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55EE67" w14:textId="77777777" w:rsidR="0097515A" w:rsidRPr="00B44251" w:rsidRDefault="0097515A" w:rsidP="0097515A">
      <w:pPr>
        <w:tabs>
          <w:tab w:val="left" w:pos="7280"/>
          <w:tab w:val="center" w:pos="13650"/>
        </w:tabs>
        <w:jc w:val="center"/>
        <w:rPr>
          <w:rFonts w:ascii="Arial" w:hAnsi="Arial" w:cs="Arial"/>
          <w:b/>
          <w:sz w:val="40"/>
          <w:szCs w:val="40"/>
          <w:lang w:val="ro-RO"/>
        </w:rPr>
      </w:pPr>
      <w:r w:rsidRPr="00B44251">
        <w:rPr>
          <w:rFonts w:ascii="Arial" w:hAnsi="Arial" w:cs="Arial"/>
          <w:b/>
          <w:sz w:val="40"/>
          <w:szCs w:val="40"/>
          <w:lang w:val="ro-RO"/>
        </w:rPr>
        <w:t>MODULE TITLE</w:t>
      </w:r>
      <w:r>
        <w:rPr>
          <w:rFonts w:ascii="Arial" w:hAnsi="Arial" w:cs="Arial"/>
          <w:b/>
          <w:sz w:val="40"/>
          <w:szCs w:val="40"/>
          <w:lang w:val="ro-RO"/>
        </w:rPr>
        <w:t xml:space="preserve">:    BUSINESS SKILL     </w:t>
      </w:r>
    </w:p>
    <w:p w14:paraId="07A7E327" w14:textId="77777777" w:rsidR="0097515A" w:rsidRDefault="0097515A" w:rsidP="0097515A">
      <w:pPr>
        <w:rPr>
          <w:rFonts w:ascii="Arial" w:hAnsi="Arial" w:cs="Arial"/>
          <w:b/>
          <w:bCs/>
          <w:color w:val="000000"/>
          <w:sz w:val="40"/>
          <w:szCs w:val="40"/>
        </w:rPr>
      </w:pPr>
    </w:p>
    <w:p w14:paraId="4EC1FADA" w14:textId="77777777" w:rsidR="0097515A" w:rsidRPr="0097515A" w:rsidRDefault="0097515A" w:rsidP="0097515A">
      <w:pPr>
        <w:rPr>
          <w:rFonts w:ascii="Arial" w:hAnsi="Arial" w:cs="Arial"/>
          <w:b/>
          <w:bCs/>
          <w:sz w:val="40"/>
          <w:szCs w:val="40"/>
        </w:rPr>
      </w:pPr>
      <w:r>
        <w:rPr>
          <w:rFonts w:ascii="Arial" w:hAnsi="Arial" w:cs="Arial"/>
          <w:b/>
          <w:bCs/>
          <w:color w:val="000000"/>
          <w:sz w:val="40"/>
          <w:szCs w:val="40"/>
        </w:rPr>
        <w:t xml:space="preserve">                             </w:t>
      </w:r>
      <w:r w:rsidRPr="0097515A">
        <w:rPr>
          <w:rFonts w:ascii="Arial" w:hAnsi="Arial" w:cs="Arial"/>
          <w:b/>
          <w:bCs/>
          <w:color w:val="000000"/>
          <w:sz w:val="40"/>
          <w:szCs w:val="40"/>
        </w:rPr>
        <w:t>M4X01917</w:t>
      </w:r>
    </w:p>
    <w:p w14:paraId="02C15311" w14:textId="77777777" w:rsidR="0097515A" w:rsidRPr="00B44251" w:rsidRDefault="0097515A" w:rsidP="0097515A">
      <w:pPr>
        <w:tabs>
          <w:tab w:val="left" w:pos="7280"/>
          <w:tab w:val="center" w:pos="13650"/>
        </w:tabs>
        <w:rPr>
          <w:rFonts w:ascii="Arial" w:hAnsi="Arial" w:cs="Arial"/>
          <w:b/>
          <w:sz w:val="40"/>
          <w:szCs w:val="40"/>
          <w:lang w:val="ro-RO"/>
        </w:rPr>
      </w:pPr>
    </w:p>
    <w:p w14:paraId="4D9C6CCC" w14:textId="77777777" w:rsidR="0097515A" w:rsidRPr="00B44251" w:rsidRDefault="0097515A" w:rsidP="0097515A">
      <w:pPr>
        <w:jc w:val="center"/>
        <w:rPr>
          <w:rFonts w:ascii="Arial" w:hAnsi="Arial" w:cs="Arial"/>
          <w:b/>
          <w:sz w:val="40"/>
          <w:szCs w:val="40"/>
          <w:lang w:val="ro-RO"/>
        </w:rPr>
      </w:pPr>
    </w:p>
    <w:p w14:paraId="05069BBE" w14:textId="37C22F5C" w:rsidR="0097515A" w:rsidRPr="00B44251" w:rsidRDefault="0097515A" w:rsidP="0097515A">
      <w:pPr>
        <w:jc w:val="center"/>
        <w:rPr>
          <w:rFonts w:ascii="Arial" w:hAnsi="Arial" w:cs="Arial"/>
          <w:b/>
          <w:sz w:val="40"/>
          <w:szCs w:val="40"/>
          <w:lang w:val="ro-RO"/>
        </w:rPr>
      </w:pPr>
      <w:r w:rsidRPr="00B44251">
        <w:rPr>
          <w:rFonts w:ascii="Arial" w:hAnsi="Arial" w:cs="Arial"/>
          <w:b/>
          <w:sz w:val="40"/>
          <w:szCs w:val="40"/>
          <w:lang w:val="ro-RO"/>
        </w:rPr>
        <w:t>ASSIGNMENT TITLE:</w:t>
      </w:r>
      <w:r w:rsidRPr="002C74AD">
        <w:rPr>
          <w:rFonts w:ascii="Arial" w:hAnsi="Arial" w:cs="Arial"/>
          <w:b/>
          <w:sz w:val="40"/>
          <w:szCs w:val="40"/>
          <w:lang w:val="ro-RO"/>
        </w:rPr>
        <w:t xml:space="preserve"> </w:t>
      </w:r>
      <w:r w:rsidR="00E375AF">
        <w:rPr>
          <w:rFonts w:ascii="Arial" w:hAnsi="Arial" w:cs="Arial"/>
          <w:b/>
          <w:sz w:val="40"/>
          <w:szCs w:val="40"/>
          <w:lang w:val="ro-RO"/>
        </w:rPr>
        <w:t>LEGAL LEGISLATIVE RISK TO CON</w:t>
      </w:r>
      <w:r w:rsidR="007A3B00">
        <w:rPr>
          <w:rFonts w:ascii="Arial" w:hAnsi="Arial" w:cs="Arial"/>
          <w:b/>
          <w:sz w:val="40"/>
          <w:szCs w:val="40"/>
          <w:lang w:val="ro-RO"/>
        </w:rPr>
        <w:t>S</w:t>
      </w:r>
      <w:r w:rsidR="00E375AF">
        <w:rPr>
          <w:rFonts w:ascii="Arial" w:hAnsi="Arial" w:cs="Arial"/>
          <w:b/>
          <w:sz w:val="40"/>
          <w:szCs w:val="40"/>
          <w:lang w:val="ro-RO"/>
        </w:rPr>
        <w:t>IDER IN THE HOTEL AND HOSPITALITY INDUSTRY</w:t>
      </w:r>
    </w:p>
    <w:p w14:paraId="69917308" w14:textId="77777777" w:rsidR="0097515A" w:rsidRPr="002D4729" w:rsidRDefault="0097515A" w:rsidP="0097515A">
      <w:pPr>
        <w:jc w:val="center"/>
        <w:rPr>
          <w:rFonts w:ascii="Arial" w:hAnsi="Arial" w:cs="Arial"/>
          <w:b/>
          <w:sz w:val="40"/>
          <w:szCs w:val="40"/>
          <w:lang w:val="ro-RO"/>
        </w:rPr>
      </w:pPr>
    </w:p>
    <w:p w14:paraId="0BF6DDCA" w14:textId="77777777" w:rsidR="0097515A" w:rsidRPr="002D4729" w:rsidRDefault="0097515A" w:rsidP="0097515A">
      <w:pPr>
        <w:jc w:val="center"/>
        <w:rPr>
          <w:rFonts w:ascii="Arial" w:hAnsi="Arial" w:cs="Arial"/>
          <w:b/>
          <w:sz w:val="40"/>
          <w:szCs w:val="40"/>
          <w:lang w:val="ro-RO"/>
        </w:rPr>
      </w:pPr>
      <w:r w:rsidRPr="002D4729">
        <w:rPr>
          <w:rFonts w:ascii="Arial" w:hAnsi="Arial" w:cs="Arial"/>
          <w:b/>
          <w:sz w:val="40"/>
          <w:szCs w:val="40"/>
          <w:lang w:val="ro-RO"/>
        </w:rPr>
        <w:t>STUDENT NAME: EMANUELA STAN</w:t>
      </w:r>
    </w:p>
    <w:p w14:paraId="18A746BB" w14:textId="77777777" w:rsidR="0097515A" w:rsidRPr="002D4729" w:rsidRDefault="0097515A" w:rsidP="0097515A">
      <w:pPr>
        <w:jc w:val="center"/>
        <w:rPr>
          <w:rFonts w:ascii="Arial" w:hAnsi="Arial" w:cs="Arial"/>
          <w:b/>
          <w:sz w:val="40"/>
          <w:szCs w:val="40"/>
          <w:lang w:val="ro-RO"/>
        </w:rPr>
      </w:pPr>
    </w:p>
    <w:p w14:paraId="64513E30" w14:textId="77777777" w:rsidR="0097515A" w:rsidRPr="002D4729" w:rsidRDefault="0097515A" w:rsidP="0097515A">
      <w:pPr>
        <w:jc w:val="center"/>
        <w:rPr>
          <w:rFonts w:ascii="Arial" w:hAnsi="Arial" w:cs="Arial"/>
          <w:b/>
          <w:sz w:val="40"/>
          <w:szCs w:val="40"/>
          <w:lang w:val="ro-RO"/>
        </w:rPr>
      </w:pPr>
      <w:r w:rsidRPr="002D4729">
        <w:rPr>
          <w:rFonts w:ascii="Arial" w:hAnsi="Arial" w:cs="Arial"/>
          <w:b/>
          <w:sz w:val="40"/>
          <w:szCs w:val="40"/>
          <w:lang w:val="ro-RO"/>
        </w:rPr>
        <w:t>STUDENT ID NUMBER:  1815346</w:t>
      </w:r>
    </w:p>
    <w:p w14:paraId="1BCB9181" w14:textId="77777777" w:rsidR="0097515A" w:rsidRPr="002D4729" w:rsidRDefault="0097515A" w:rsidP="0097515A">
      <w:pPr>
        <w:jc w:val="center"/>
        <w:rPr>
          <w:rFonts w:ascii="Arial" w:hAnsi="Arial" w:cs="Arial"/>
          <w:b/>
          <w:sz w:val="40"/>
          <w:szCs w:val="40"/>
          <w:lang w:val="ro-RO"/>
        </w:rPr>
      </w:pPr>
    </w:p>
    <w:p w14:paraId="6B99C213" w14:textId="77777777" w:rsidR="0097515A" w:rsidRPr="002D4729" w:rsidRDefault="0097515A" w:rsidP="0097515A">
      <w:pPr>
        <w:jc w:val="center"/>
        <w:rPr>
          <w:rFonts w:ascii="Arial" w:hAnsi="Arial" w:cs="Arial"/>
          <w:b/>
          <w:sz w:val="40"/>
          <w:szCs w:val="40"/>
          <w:lang w:val="ro-RO"/>
        </w:rPr>
      </w:pPr>
      <w:r w:rsidRPr="002D4729">
        <w:rPr>
          <w:rFonts w:ascii="Arial" w:hAnsi="Arial" w:cs="Arial"/>
          <w:b/>
          <w:sz w:val="40"/>
          <w:szCs w:val="40"/>
          <w:lang w:val="ro-RO"/>
        </w:rPr>
        <w:t>LECTURER NAME: DALE CLARK</w:t>
      </w:r>
    </w:p>
    <w:p w14:paraId="04B7464C" w14:textId="4F278306" w:rsidR="00D25BBC" w:rsidRDefault="00A3436C" w:rsidP="00D25BBC">
      <w:r>
        <w:rPr>
          <w:noProof/>
        </w:rPr>
        <w:drawing>
          <wp:anchor distT="0" distB="0" distL="114300" distR="114300" simplePos="0" relativeHeight="251659264" behindDoc="0" locked="0" layoutInCell="1" allowOverlap="1" wp14:anchorId="180FAB8D" wp14:editId="0D4687D9">
            <wp:simplePos x="0" y="0"/>
            <wp:positionH relativeFrom="column">
              <wp:posOffset>-157162</wp:posOffset>
            </wp:positionH>
            <wp:positionV relativeFrom="paragraph">
              <wp:posOffset>857250</wp:posOffset>
            </wp:positionV>
            <wp:extent cx="5727700" cy="298577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2.png"/>
                    <pic:cNvPicPr/>
                  </pic:nvPicPr>
                  <pic:blipFill>
                    <a:blip r:embed="rId7">
                      <a:extLst>
                        <a:ext uri="{28A0092B-C50C-407E-A947-70E740481C1C}">
                          <a14:useLocalDpi xmlns:a14="http://schemas.microsoft.com/office/drawing/2010/main" val="0"/>
                        </a:ext>
                      </a:extLst>
                    </a:blip>
                    <a:stretch>
                      <a:fillRect/>
                    </a:stretch>
                  </pic:blipFill>
                  <pic:spPr>
                    <a:xfrm>
                      <a:off x="0" y="0"/>
                      <a:ext cx="5727700" cy="2985770"/>
                    </a:xfrm>
                    <a:prstGeom prst="rect">
                      <a:avLst/>
                    </a:prstGeom>
                  </pic:spPr>
                </pic:pic>
              </a:graphicData>
            </a:graphic>
            <wp14:sizeRelH relativeFrom="page">
              <wp14:pctWidth>0</wp14:pctWidth>
            </wp14:sizeRelH>
            <wp14:sizeRelV relativeFrom="page">
              <wp14:pctHeight>0</wp14:pctHeight>
            </wp14:sizeRelV>
          </wp:anchor>
        </w:drawing>
      </w:r>
      <w:r w:rsidR="000A1502">
        <w:br w:type="page"/>
      </w:r>
      <w:r w:rsidR="00D25BBC">
        <w:fldChar w:fldCharType="begin"/>
      </w:r>
      <w:r w:rsidR="00D25BBC">
        <w:instrText xml:space="preserve"> INCLUDEPICTURE "/var/folders/br/thkq6p3d28ldscfn3bgpvp980000gn/T/com.microsoft.Word/WebArchiveCopyPasteTempFiles/ceaac66d98c6f766e6624a9d27b60dbd.jpg" \* MERGEFORMATINET </w:instrText>
      </w:r>
      <w:r w:rsidR="00D25BBC">
        <w:fldChar w:fldCharType="end"/>
      </w:r>
    </w:p>
    <w:p w14:paraId="06107A99" w14:textId="77777777" w:rsidR="000A1502" w:rsidRDefault="000A1502"/>
    <w:p w14:paraId="413C00C5" w14:textId="77777777" w:rsidR="000A1502" w:rsidRPr="00D45B52" w:rsidRDefault="000A1502">
      <w:pPr>
        <w:rPr>
          <w:rFonts w:ascii="Arial" w:hAnsi="Arial" w:cs="Arial"/>
          <w:b/>
          <w:bCs/>
          <w:color w:val="000000"/>
          <w:sz w:val="32"/>
          <w:szCs w:val="32"/>
          <w:u w:val="single"/>
        </w:rPr>
      </w:pPr>
      <w:r w:rsidRPr="00D45B52">
        <w:rPr>
          <w:rFonts w:ascii="Arial" w:hAnsi="Arial" w:cs="Arial"/>
          <w:b/>
          <w:bCs/>
          <w:color w:val="000000"/>
          <w:sz w:val="32"/>
          <w:szCs w:val="32"/>
          <w:u w:val="single"/>
        </w:rPr>
        <w:t xml:space="preserve">Table of Contents </w:t>
      </w:r>
    </w:p>
    <w:p w14:paraId="35F66075" w14:textId="77777777" w:rsidR="00A2370E" w:rsidRPr="00D45B52" w:rsidRDefault="00A2370E">
      <w:pPr>
        <w:rPr>
          <w:rFonts w:ascii="Arial" w:hAnsi="Arial" w:cs="Arial"/>
          <w:color w:val="000000"/>
        </w:rPr>
      </w:pPr>
    </w:p>
    <w:p w14:paraId="47DF28A4" w14:textId="77777777" w:rsidR="00A2370E" w:rsidRPr="00D45B52" w:rsidRDefault="00A2370E">
      <w:pPr>
        <w:rPr>
          <w:rFonts w:ascii="Arial" w:hAnsi="Arial" w:cs="Arial"/>
          <w:color w:val="000000"/>
        </w:rPr>
      </w:pPr>
    </w:p>
    <w:p w14:paraId="57270800" w14:textId="77777777" w:rsidR="00A2370E" w:rsidRPr="00D45B52" w:rsidRDefault="00A2370E">
      <w:pPr>
        <w:rPr>
          <w:rFonts w:ascii="Arial" w:hAnsi="Arial" w:cs="Arial"/>
          <w:color w:val="000000"/>
        </w:rPr>
      </w:pPr>
    </w:p>
    <w:p w14:paraId="0F6ABB79" w14:textId="77777777" w:rsidR="00A2370E" w:rsidRPr="00D45B52" w:rsidRDefault="00A2370E">
      <w:pPr>
        <w:rPr>
          <w:rFonts w:ascii="Arial" w:hAnsi="Arial" w:cs="Arial"/>
          <w:color w:val="000000"/>
        </w:rPr>
      </w:pPr>
    </w:p>
    <w:p w14:paraId="0CA6D1C6" w14:textId="77777777" w:rsidR="00A2370E" w:rsidRPr="00D45B52" w:rsidRDefault="00A2370E">
      <w:pPr>
        <w:rPr>
          <w:rFonts w:ascii="Arial" w:hAnsi="Arial" w:cs="Arial"/>
          <w:color w:val="000000"/>
        </w:rPr>
      </w:pPr>
    </w:p>
    <w:p w14:paraId="76CA50F9" w14:textId="77777777" w:rsidR="00A2370E" w:rsidRPr="00D45B52" w:rsidRDefault="000A1502">
      <w:pPr>
        <w:rPr>
          <w:rFonts w:ascii="Arial" w:hAnsi="Arial" w:cs="Arial"/>
          <w:color w:val="000000"/>
        </w:rPr>
      </w:pPr>
      <w:r w:rsidRPr="00D45B52">
        <w:rPr>
          <w:rFonts w:ascii="Arial" w:hAnsi="Arial" w:cs="Arial"/>
          <w:b/>
          <w:bCs/>
          <w:color w:val="000000"/>
        </w:rPr>
        <w:t>Introduction.</w:t>
      </w:r>
      <w:r w:rsidRPr="00D45B52">
        <w:rPr>
          <w:rFonts w:ascii="Arial" w:hAnsi="Arial" w:cs="Arial"/>
          <w:color w:val="000000"/>
        </w:rPr>
        <w:t>......................................................................................................</w:t>
      </w:r>
      <w:r w:rsidR="00A2370E" w:rsidRPr="00D45B52">
        <w:rPr>
          <w:rFonts w:ascii="Arial" w:hAnsi="Arial" w:cs="Arial"/>
          <w:color w:val="000000"/>
        </w:rPr>
        <w:t>.</w:t>
      </w:r>
      <w:r w:rsidR="006619C1" w:rsidRPr="00D45B52">
        <w:rPr>
          <w:rFonts w:ascii="Arial" w:hAnsi="Arial" w:cs="Arial"/>
          <w:color w:val="000000"/>
        </w:rPr>
        <w:t>.</w:t>
      </w:r>
      <w:r w:rsidRPr="00D45B52">
        <w:rPr>
          <w:rFonts w:ascii="Arial" w:hAnsi="Arial" w:cs="Arial"/>
          <w:color w:val="000000"/>
        </w:rPr>
        <w:t>..</w:t>
      </w:r>
      <w:r w:rsidR="00A2370E" w:rsidRPr="00D45B52">
        <w:rPr>
          <w:rFonts w:ascii="Arial" w:hAnsi="Arial" w:cs="Arial"/>
          <w:color w:val="000000"/>
        </w:rPr>
        <w:t xml:space="preserve"> 3</w:t>
      </w:r>
    </w:p>
    <w:p w14:paraId="4A915B90" w14:textId="77777777" w:rsidR="00A2370E" w:rsidRPr="00D45B52" w:rsidRDefault="000A1502">
      <w:pPr>
        <w:rPr>
          <w:rFonts w:ascii="Arial" w:hAnsi="Arial" w:cs="Arial"/>
          <w:color w:val="000000"/>
        </w:rPr>
      </w:pPr>
      <w:r w:rsidRPr="00D45B52">
        <w:rPr>
          <w:rFonts w:ascii="Arial" w:hAnsi="Arial" w:cs="Arial"/>
          <w:b/>
          <w:bCs/>
          <w:color w:val="000000"/>
        </w:rPr>
        <w:t>Analysis</w:t>
      </w:r>
      <w:r w:rsidR="00A2370E" w:rsidRPr="00D45B52">
        <w:rPr>
          <w:rFonts w:ascii="Arial" w:hAnsi="Arial" w:cs="Arial"/>
          <w:b/>
          <w:bCs/>
          <w:color w:val="000000"/>
        </w:rPr>
        <w:t xml:space="preserve"> </w:t>
      </w:r>
      <w:r w:rsidRPr="00D45B52">
        <w:rPr>
          <w:rFonts w:ascii="Arial" w:hAnsi="Arial" w:cs="Arial"/>
          <w:b/>
          <w:bCs/>
          <w:color w:val="000000"/>
        </w:rPr>
        <w:t>and</w:t>
      </w:r>
      <w:r w:rsidR="00A2370E" w:rsidRPr="00D45B52">
        <w:rPr>
          <w:rFonts w:ascii="Arial" w:hAnsi="Arial" w:cs="Arial"/>
          <w:b/>
          <w:bCs/>
          <w:color w:val="000000"/>
        </w:rPr>
        <w:t xml:space="preserve"> </w:t>
      </w:r>
      <w:r w:rsidRPr="00D45B52">
        <w:rPr>
          <w:rFonts w:ascii="Arial" w:hAnsi="Arial" w:cs="Arial"/>
          <w:b/>
          <w:bCs/>
          <w:color w:val="000000"/>
        </w:rPr>
        <w:t>Discussion</w:t>
      </w:r>
      <w:r w:rsidRPr="00D45B52">
        <w:rPr>
          <w:rFonts w:ascii="Arial" w:hAnsi="Arial" w:cs="Arial"/>
          <w:color w:val="000000"/>
        </w:rPr>
        <w:t>...............................................................................</w:t>
      </w:r>
      <w:r w:rsidR="00A2370E" w:rsidRPr="00D45B52">
        <w:rPr>
          <w:rFonts w:ascii="Arial" w:hAnsi="Arial" w:cs="Arial"/>
          <w:color w:val="000000"/>
        </w:rPr>
        <w:t>.</w:t>
      </w:r>
      <w:r w:rsidRPr="00D45B52">
        <w:rPr>
          <w:rFonts w:ascii="Arial" w:hAnsi="Arial" w:cs="Arial"/>
          <w:color w:val="000000"/>
        </w:rPr>
        <w:t>...</w:t>
      </w:r>
      <w:r w:rsidR="00A2370E" w:rsidRPr="00D45B52">
        <w:rPr>
          <w:rFonts w:ascii="Arial" w:hAnsi="Arial" w:cs="Arial"/>
          <w:color w:val="000000"/>
        </w:rPr>
        <w:t>...</w:t>
      </w:r>
      <w:r w:rsidRPr="00D45B52">
        <w:rPr>
          <w:rFonts w:ascii="Arial" w:hAnsi="Arial" w:cs="Arial"/>
          <w:color w:val="000000"/>
        </w:rPr>
        <w:t xml:space="preserve">.4 </w:t>
      </w:r>
    </w:p>
    <w:p w14:paraId="45728DEF" w14:textId="7437DAAD" w:rsidR="000A1502" w:rsidRPr="00D45B52" w:rsidRDefault="00580C15" w:rsidP="00580C15">
      <w:pPr>
        <w:rPr>
          <w:rFonts w:ascii="Arial" w:hAnsi="Arial" w:cs="Arial"/>
          <w:color w:val="000000"/>
        </w:rPr>
      </w:pPr>
      <w:r w:rsidRPr="00D45B52">
        <w:rPr>
          <w:rFonts w:ascii="Arial" w:hAnsi="Arial" w:cs="Arial"/>
          <w:color w:val="000000"/>
        </w:rPr>
        <w:t xml:space="preserve">  </w:t>
      </w:r>
      <w:r w:rsidR="009521E7" w:rsidRPr="00D45B52">
        <w:rPr>
          <w:rFonts w:ascii="Arial" w:hAnsi="Arial" w:cs="Arial"/>
          <w:color w:val="000000"/>
        </w:rPr>
        <w:t xml:space="preserve"> </w:t>
      </w:r>
      <w:r w:rsidRPr="00D45B52">
        <w:rPr>
          <w:rFonts w:ascii="Arial" w:hAnsi="Arial" w:cs="Arial"/>
          <w:color w:val="000000"/>
        </w:rPr>
        <w:t>1.</w:t>
      </w:r>
      <w:r w:rsidR="000A1502" w:rsidRPr="00D45B52">
        <w:rPr>
          <w:rFonts w:ascii="Arial" w:hAnsi="Arial" w:cs="Arial"/>
          <w:color w:val="000000"/>
        </w:rPr>
        <w:t>Data protection..................................................................................</w:t>
      </w:r>
      <w:r w:rsidRPr="00D45B52">
        <w:rPr>
          <w:rFonts w:ascii="Arial" w:hAnsi="Arial" w:cs="Arial"/>
          <w:color w:val="000000"/>
        </w:rPr>
        <w:t>.</w:t>
      </w:r>
      <w:r w:rsidR="000A1502" w:rsidRPr="00D45B52">
        <w:rPr>
          <w:rFonts w:ascii="Arial" w:hAnsi="Arial" w:cs="Arial"/>
          <w:color w:val="000000"/>
        </w:rPr>
        <w:t>...........</w:t>
      </w:r>
      <w:r w:rsidR="00A2370E" w:rsidRPr="00D45B52">
        <w:rPr>
          <w:rFonts w:ascii="Arial" w:hAnsi="Arial" w:cs="Arial"/>
          <w:color w:val="000000"/>
        </w:rPr>
        <w:t>.</w:t>
      </w:r>
      <w:r w:rsidR="000A1502" w:rsidRPr="00D45B52">
        <w:rPr>
          <w:rFonts w:ascii="Arial" w:hAnsi="Arial" w:cs="Arial"/>
          <w:color w:val="000000"/>
        </w:rPr>
        <w:t>..</w:t>
      </w:r>
      <w:r w:rsidR="00A2370E" w:rsidRPr="00D45B52">
        <w:rPr>
          <w:rFonts w:ascii="Arial" w:hAnsi="Arial" w:cs="Arial"/>
          <w:color w:val="000000"/>
        </w:rPr>
        <w:t>.</w:t>
      </w:r>
      <w:r w:rsidR="000A1502" w:rsidRPr="00D45B52">
        <w:rPr>
          <w:rFonts w:ascii="Arial" w:hAnsi="Arial" w:cs="Arial"/>
          <w:color w:val="000000"/>
        </w:rPr>
        <w:t>.4</w:t>
      </w:r>
    </w:p>
    <w:p w14:paraId="56BBF5DF" w14:textId="1DCD1EE7" w:rsidR="000A1502" w:rsidRPr="00D45B52" w:rsidRDefault="00580C15" w:rsidP="00580C15">
      <w:pPr>
        <w:rPr>
          <w:rFonts w:ascii="Arial" w:hAnsi="Arial" w:cs="Arial"/>
          <w:color w:val="000000"/>
        </w:rPr>
      </w:pPr>
      <w:r w:rsidRPr="00D45B52">
        <w:rPr>
          <w:rFonts w:ascii="Arial" w:hAnsi="Arial" w:cs="Arial"/>
          <w:color w:val="000000"/>
        </w:rPr>
        <w:t xml:space="preserve"> </w:t>
      </w:r>
      <w:r w:rsidR="009521E7" w:rsidRPr="00D45B52">
        <w:rPr>
          <w:rFonts w:ascii="Arial" w:hAnsi="Arial" w:cs="Arial"/>
          <w:color w:val="000000"/>
        </w:rPr>
        <w:t xml:space="preserve"> </w:t>
      </w:r>
      <w:r w:rsidRPr="00D45B52">
        <w:rPr>
          <w:rFonts w:ascii="Arial" w:hAnsi="Arial" w:cs="Arial"/>
          <w:color w:val="000000"/>
        </w:rPr>
        <w:t xml:space="preserve"> 2.</w:t>
      </w:r>
      <w:r w:rsidR="000A1502" w:rsidRPr="00D45B52">
        <w:rPr>
          <w:rFonts w:ascii="Arial" w:hAnsi="Arial" w:cs="Arial"/>
          <w:color w:val="000000"/>
        </w:rPr>
        <w:t>Health an</w:t>
      </w:r>
      <w:r w:rsidR="00A2370E" w:rsidRPr="00D45B52">
        <w:rPr>
          <w:rFonts w:ascii="Arial" w:hAnsi="Arial" w:cs="Arial"/>
          <w:color w:val="000000"/>
        </w:rPr>
        <w:t xml:space="preserve">d </w:t>
      </w:r>
      <w:r w:rsidR="000A1502" w:rsidRPr="00D45B52">
        <w:rPr>
          <w:rFonts w:ascii="Arial" w:hAnsi="Arial" w:cs="Arial"/>
          <w:color w:val="000000"/>
        </w:rPr>
        <w:t>Safet</w:t>
      </w:r>
      <w:r w:rsidR="00A2370E" w:rsidRPr="00D45B52">
        <w:rPr>
          <w:rFonts w:ascii="Arial" w:hAnsi="Arial" w:cs="Arial"/>
          <w:color w:val="000000"/>
        </w:rPr>
        <w:t>y</w:t>
      </w:r>
      <w:r w:rsidR="000A1502" w:rsidRPr="00D45B52">
        <w:rPr>
          <w:rFonts w:ascii="Arial" w:hAnsi="Arial" w:cs="Arial"/>
          <w:color w:val="000000"/>
        </w:rPr>
        <w:t>.......................................................</w:t>
      </w:r>
      <w:r w:rsidRPr="00D45B52">
        <w:rPr>
          <w:rFonts w:ascii="Arial" w:hAnsi="Arial" w:cs="Arial"/>
          <w:color w:val="000000"/>
        </w:rPr>
        <w:t>..</w:t>
      </w:r>
      <w:r w:rsidR="000A1502" w:rsidRPr="00D45B52">
        <w:rPr>
          <w:rFonts w:ascii="Arial" w:hAnsi="Arial" w:cs="Arial"/>
          <w:color w:val="000000"/>
        </w:rPr>
        <w:t>................................</w:t>
      </w:r>
      <w:r w:rsidR="00A2370E" w:rsidRPr="00D45B52">
        <w:rPr>
          <w:rFonts w:ascii="Arial" w:hAnsi="Arial" w:cs="Arial"/>
          <w:color w:val="000000"/>
        </w:rPr>
        <w:t>.</w:t>
      </w:r>
      <w:r w:rsidR="000A1502" w:rsidRPr="00D45B52">
        <w:rPr>
          <w:rFonts w:ascii="Arial" w:hAnsi="Arial" w:cs="Arial"/>
          <w:color w:val="000000"/>
        </w:rPr>
        <w:t>..</w:t>
      </w:r>
      <w:r w:rsidR="00A2370E" w:rsidRPr="00D45B52">
        <w:rPr>
          <w:rFonts w:ascii="Arial" w:hAnsi="Arial" w:cs="Arial"/>
          <w:color w:val="000000"/>
        </w:rPr>
        <w:t>.</w:t>
      </w:r>
      <w:r w:rsidR="000A1502" w:rsidRPr="00D45B52">
        <w:rPr>
          <w:rFonts w:ascii="Arial" w:hAnsi="Arial" w:cs="Arial"/>
          <w:color w:val="000000"/>
        </w:rPr>
        <w:t>..4</w:t>
      </w:r>
    </w:p>
    <w:p w14:paraId="03D44302" w14:textId="612747BA" w:rsidR="00A2370E" w:rsidRPr="00D45B52" w:rsidRDefault="00384D3F" w:rsidP="00384D3F">
      <w:pPr>
        <w:rPr>
          <w:rFonts w:ascii="Arial" w:hAnsi="Arial" w:cs="Arial"/>
          <w:color w:val="000000"/>
        </w:rPr>
      </w:pPr>
      <w:r w:rsidRPr="00D45B52">
        <w:rPr>
          <w:rFonts w:ascii="Arial" w:hAnsi="Arial" w:cs="Arial"/>
          <w:color w:val="000000"/>
        </w:rPr>
        <w:t xml:space="preserve">  </w:t>
      </w:r>
      <w:r w:rsidR="009521E7" w:rsidRPr="00D45B52">
        <w:rPr>
          <w:rFonts w:ascii="Arial" w:hAnsi="Arial" w:cs="Arial"/>
          <w:color w:val="000000"/>
        </w:rPr>
        <w:t xml:space="preserve"> </w:t>
      </w:r>
      <w:r w:rsidR="00580C15" w:rsidRPr="00D45B52">
        <w:rPr>
          <w:rFonts w:ascii="Arial" w:hAnsi="Arial" w:cs="Arial"/>
          <w:color w:val="000000"/>
        </w:rPr>
        <w:t>3.</w:t>
      </w:r>
      <w:r w:rsidR="000A1502" w:rsidRPr="00D45B52">
        <w:rPr>
          <w:rFonts w:ascii="Arial" w:hAnsi="Arial" w:cs="Arial"/>
          <w:color w:val="000000"/>
        </w:rPr>
        <w:t>Food Hygiene..........................................................................................</w:t>
      </w:r>
      <w:r w:rsidRPr="00D45B52">
        <w:rPr>
          <w:rFonts w:ascii="Arial" w:hAnsi="Arial" w:cs="Arial"/>
          <w:color w:val="000000"/>
        </w:rPr>
        <w:t>.</w:t>
      </w:r>
      <w:r w:rsidR="000A1502" w:rsidRPr="00D45B52">
        <w:rPr>
          <w:rFonts w:ascii="Arial" w:hAnsi="Arial" w:cs="Arial"/>
          <w:color w:val="000000"/>
        </w:rPr>
        <w:t>..........5</w:t>
      </w:r>
    </w:p>
    <w:p w14:paraId="011B52C9" w14:textId="7955F919" w:rsidR="00A2370E" w:rsidRPr="00D45B52" w:rsidRDefault="00580C15" w:rsidP="00DF13AA">
      <w:pPr>
        <w:jc w:val="center"/>
        <w:rPr>
          <w:rFonts w:ascii="Arial" w:hAnsi="Arial" w:cs="Arial"/>
          <w:color w:val="000000"/>
        </w:rPr>
      </w:pPr>
      <w:r w:rsidRPr="00D45B52">
        <w:rPr>
          <w:rFonts w:ascii="Arial" w:hAnsi="Arial" w:cs="Arial"/>
          <w:color w:val="000000"/>
        </w:rPr>
        <w:t>4.</w:t>
      </w:r>
      <w:r w:rsidR="000A1502" w:rsidRPr="00D45B52">
        <w:rPr>
          <w:rFonts w:ascii="Arial" w:hAnsi="Arial" w:cs="Arial"/>
          <w:color w:val="000000"/>
        </w:rPr>
        <w:t>Risk management........................................................................................</w:t>
      </w:r>
      <w:r w:rsidR="006619C1" w:rsidRPr="00D45B52">
        <w:rPr>
          <w:rFonts w:ascii="Arial" w:hAnsi="Arial" w:cs="Arial"/>
          <w:color w:val="000000"/>
        </w:rPr>
        <w:t>.</w:t>
      </w:r>
      <w:r w:rsidR="000A1502" w:rsidRPr="00D45B52">
        <w:rPr>
          <w:rFonts w:ascii="Arial" w:hAnsi="Arial" w:cs="Arial"/>
          <w:color w:val="000000"/>
        </w:rPr>
        <w:t>......5</w:t>
      </w:r>
    </w:p>
    <w:p w14:paraId="10439F32" w14:textId="7829DED1" w:rsidR="00DF13AA" w:rsidRPr="00D45B52" w:rsidRDefault="00580C15" w:rsidP="00DF13AA">
      <w:pPr>
        <w:jc w:val="center"/>
        <w:rPr>
          <w:rFonts w:ascii="Arial" w:hAnsi="Arial" w:cs="Arial"/>
          <w:color w:val="000000"/>
        </w:rPr>
      </w:pPr>
      <w:r w:rsidRPr="00D45B52">
        <w:rPr>
          <w:rFonts w:ascii="Arial" w:hAnsi="Arial" w:cs="Arial"/>
          <w:color w:val="000000"/>
        </w:rPr>
        <w:t>5.</w:t>
      </w:r>
      <w:r w:rsidR="000A1502" w:rsidRPr="00D45B52">
        <w:rPr>
          <w:rFonts w:ascii="Arial" w:hAnsi="Arial" w:cs="Arial"/>
          <w:color w:val="000000"/>
        </w:rPr>
        <w:t>Licensi</w:t>
      </w:r>
      <w:r w:rsidR="006619C1" w:rsidRPr="00D45B52">
        <w:rPr>
          <w:rFonts w:ascii="Arial" w:hAnsi="Arial" w:cs="Arial"/>
          <w:color w:val="000000"/>
        </w:rPr>
        <w:t>ng</w:t>
      </w:r>
      <w:r w:rsidR="00A2370E" w:rsidRPr="00D45B52">
        <w:rPr>
          <w:rFonts w:ascii="Arial" w:hAnsi="Arial" w:cs="Arial"/>
          <w:color w:val="000000"/>
        </w:rPr>
        <w:t>.</w:t>
      </w:r>
      <w:r w:rsidR="000A1502" w:rsidRPr="00D45B52">
        <w:rPr>
          <w:rFonts w:ascii="Arial" w:hAnsi="Arial" w:cs="Arial"/>
          <w:color w:val="000000"/>
        </w:rPr>
        <w:t>............................................................................................................</w:t>
      </w:r>
      <w:r w:rsidR="00DF13AA" w:rsidRPr="00D45B52">
        <w:rPr>
          <w:rFonts w:ascii="Arial" w:hAnsi="Arial" w:cs="Arial"/>
          <w:color w:val="000000"/>
        </w:rPr>
        <w:t>6</w:t>
      </w:r>
    </w:p>
    <w:p w14:paraId="0D3F0128" w14:textId="2DAA451B" w:rsidR="00DF13AA" w:rsidRPr="00D45B52" w:rsidRDefault="00DF13AA" w:rsidP="00DF13AA">
      <w:pPr>
        <w:rPr>
          <w:rFonts w:ascii="Arial" w:hAnsi="Arial" w:cs="Arial"/>
          <w:color w:val="000000"/>
        </w:rPr>
      </w:pPr>
      <w:r w:rsidRPr="00D45B52">
        <w:rPr>
          <w:rFonts w:ascii="Arial" w:hAnsi="Arial" w:cs="Arial"/>
          <w:color w:val="000000"/>
        </w:rPr>
        <w:t xml:space="preserve">  </w:t>
      </w:r>
      <w:r w:rsidR="00384D3F" w:rsidRPr="00D45B52">
        <w:rPr>
          <w:rFonts w:ascii="Arial" w:hAnsi="Arial" w:cs="Arial"/>
          <w:color w:val="000000"/>
        </w:rPr>
        <w:t xml:space="preserve"> </w:t>
      </w:r>
      <w:r w:rsidR="00580C15" w:rsidRPr="00D45B52">
        <w:rPr>
          <w:rFonts w:ascii="Arial" w:hAnsi="Arial" w:cs="Arial"/>
          <w:color w:val="000000"/>
        </w:rPr>
        <w:t>6.</w:t>
      </w:r>
      <w:r w:rsidR="000A1502" w:rsidRPr="00D45B52">
        <w:rPr>
          <w:rFonts w:ascii="Arial" w:hAnsi="Arial" w:cs="Arial"/>
          <w:color w:val="000000"/>
        </w:rPr>
        <w:t xml:space="preserve">Hotel </w:t>
      </w:r>
      <w:r w:rsidR="00A2370E" w:rsidRPr="00D45B52">
        <w:rPr>
          <w:rFonts w:ascii="Arial" w:hAnsi="Arial" w:cs="Arial"/>
          <w:color w:val="000000"/>
        </w:rPr>
        <w:t>Proprietors</w:t>
      </w:r>
      <w:r w:rsidR="000A1502" w:rsidRPr="00D45B52">
        <w:rPr>
          <w:rFonts w:ascii="Arial" w:hAnsi="Arial" w:cs="Arial"/>
          <w:color w:val="000000"/>
        </w:rPr>
        <w:t xml:space="preserve"> Act 1956...................................................................</w:t>
      </w:r>
      <w:r w:rsidR="00A2370E" w:rsidRPr="00D45B52">
        <w:rPr>
          <w:rFonts w:ascii="Arial" w:hAnsi="Arial" w:cs="Arial"/>
          <w:color w:val="000000"/>
        </w:rPr>
        <w:t>.</w:t>
      </w:r>
      <w:r w:rsidR="000A1502" w:rsidRPr="00D45B52">
        <w:rPr>
          <w:rFonts w:ascii="Arial" w:hAnsi="Arial" w:cs="Arial"/>
          <w:color w:val="000000"/>
        </w:rPr>
        <w:t>..</w:t>
      </w:r>
      <w:r w:rsidR="00C82DC6" w:rsidRPr="00D45B52">
        <w:rPr>
          <w:rFonts w:ascii="Arial" w:hAnsi="Arial" w:cs="Arial"/>
          <w:color w:val="000000"/>
        </w:rPr>
        <w:t>......</w:t>
      </w:r>
      <w:r w:rsidR="00937D81" w:rsidRPr="00D45B52">
        <w:rPr>
          <w:rFonts w:ascii="Arial" w:hAnsi="Arial" w:cs="Arial"/>
          <w:color w:val="000000"/>
        </w:rPr>
        <w:t>..</w:t>
      </w:r>
      <w:r w:rsidR="00C82DC6" w:rsidRPr="00D45B52">
        <w:rPr>
          <w:rFonts w:ascii="Arial" w:hAnsi="Arial" w:cs="Arial"/>
          <w:color w:val="000000"/>
        </w:rPr>
        <w:t>.</w:t>
      </w:r>
      <w:r w:rsidR="000A1502" w:rsidRPr="00D45B52">
        <w:rPr>
          <w:rFonts w:ascii="Arial" w:hAnsi="Arial" w:cs="Arial"/>
          <w:color w:val="000000"/>
        </w:rPr>
        <w:t>...6</w:t>
      </w:r>
    </w:p>
    <w:p w14:paraId="451C1F27" w14:textId="77777777" w:rsidR="00A2370E" w:rsidRPr="00D45B52" w:rsidRDefault="000A1502" w:rsidP="00DF13AA">
      <w:pPr>
        <w:rPr>
          <w:rFonts w:ascii="Arial" w:hAnsi="Arial" w:cs="Arial"/>
          <w:color w:val="000000"/>
        </w:rPr>
      </w:pPr>
      <w:r w:rsidRPr="00D45B52">
        <w:rPr>
          <w:rFonts w:ascii="Arial" w:hAnsi="Arial" w:cs="Arial"/>
          <w:b/>
          <w:bCs/>
          <w:color w:val="000000"/>
        </w:rPr>
        <w:t>Conclusion.</w:t>
      </w:r>
      <w:r w:rsidRPr="00D45B52">
        <w:rPr>
          <w:rFonts w:ascii="Arial" w:hAnsi="Arial" w:cs="Arial"/>
          <w:color w:val="000000"/>
        </w:rPr>
        <w:t>.......</w:t>
      </w:r>
      <w:r w:rsidR="00A2370E" w:rsidRPr="00D45B52">
        <w:rPr>
          <w:rFonts w:ascii="Arial" w:hAnsi="Arial" w:cs="Arial"/>
          <w:color w:val="000000"/>
        </w:rPr>
        <w:t>..</w:t>
      </w:r>
      <w:r w:rsidRPr="00D45B52">
        <w:rPr>
          <w:rFonts w:ascii="Arial" w:hAnsi="Arial" w:cs="Arial"/>
          <w:color w:val="000000"/>
        </w:rPr>
        <w:t>..........................................................................................</w:t>
      </w:r>
      <w:r w:rsidR="006619C1" w:rsidRPr="00D45B52">
        <w:rPr>
          <w:rFonts w:ascii="Arial" w:hAnsi="Arial" w:cs="Arial"/>
          <w:color w:val="000000"/>
        </w:rPr>
        <w:t>..</w:t>
      </w:r>
      <w:r w:rsidRPr="00D45B52">
        <w:rPr>
          <w:rFonts w:ascii="Arial" w:hAnsi="Arial" w:cs="Arial"/>
          <w:color w:val="000000"/>
        </w:rPr>
        <w:t>.</w:t>
      </w:r>
      <w:r w:rsidR="00937D81" w:rsidRPr="00D45B52">
        <w:rPr>
          <w:rFonts w:ascii="Arial" w:hAnsi="Arial" w:cs="Arial"/>
          <w:color w:val="000000"/>
        </w:rPr>
        <w:t>.</w:t>
      </w:r>
      <w:r w:rsidRPr="00D45B52">
        <w:rPr>
          <w:rFonts w:ascii="Arial" w:hAnsi="Arial" w:cs="Arial"/>
          <w:color w:val="000000"/>
        </w:rPr>
        <w:t>...</w:t>
      </w:r>
      <w:r w:rsidR="00A2370E" w:rsidRPr="00D45B52">
        <w:rPr>
          <w:rFonts w:ascii="Arial" w:hAnsi="Arial" w:cs="Arial"/>
          <w:color w:val="000000"/>
        </w:rPr>
        <w:t>.</w:t>
      </w:r>
      <w:r w:rsidRPr="00D45B52">
        <w:rPr>
          <w:rFonts w:ascii="Arial" w:hAnsi="Arial" w:cs="Arial"/>
          <w:color w:val="000000"/>
        </w:rPr>
        <w:t>...7</w:t>
      </w:r>
    </w:p>
    <w:p w14:paraId="62E40587" w14:textId="77777777" w:rsidR="00F52913" w:rsidRPr="00D45B52" w:rsidRDefault="000A1502">
      <w:pPr>
        <w:rPr>
          <w:rFonts w:ascii="Arial" w:hAnsi="Arial" w:cs="Arial"/>
          <w:color w:val="000000"/>
        </w:rPr>
      </w:pPr>
      <w:r w:rsidRPr="00D45B52">
        <w:rPr>
          <w:rFonts w:ascii="Arial" w:hAnsi="Arial" w:cs="Arial"/>
          <w:b/>
          <w:bCs/>
          <w:color w:val="000000"/>
        </w:rPr>
        <w:t>Reference .</w:t>
      </w:r>
      <w:r w:rsidRPr="00D45B52">
        <w:rPr>
          <w:rFonts w:ascii="Arial" w:hAnsi="Arial" w:cs="Arial"/>
          <w:color w:val="000000"/>
        </w:rPr>
        <w:t>..............................</w:t>
      </w:r>
      <w:r w:rsidR="00A2370E" w:rsidRPr="00D45B52">
        <w:rPr>
          <w:rFonts w:ascii="Arial" w:hAnsi="Arial" w:cs="Arial"/>
          <w:color w:val="000000"/>
        </w:rPr>
        <w:t>.........................................................................</w:t>
      </w:r>
      <w:r w:rsidR="006619C1" w:rsidRPr="00D45B52">
        <w:rPr>
          <w:rFonts w:ascii="Arial" w:hAnsi="Arial" w:cs="Arial"/>
          <w:color w:val="000000"/>
        </w:rPr>
        <w:t>.</w:t>
      </w:r>
      <w:r w:rsidR="00937D81" w:rsidRPr="00D45B52">
        <w:rPr>
          <w:rFonts w:ascii="Arial" w:hAnsi="Arial" w:cs="Arial"/>
          <w:color w:val="000000"/>
        </w:rPr>
        <w:t>.</w:t>
      </w:r>
      <w:r w:rsidR="006619C1" w:rsidRPr="00D45B52">
        <w:rPr>
          <w:rFonts w:ascii="Arial" w:hAnsi="Arial" w:cs="Arial"/>
          <w:color w:val="000000"/>
        </w:rPr>
        <w:t>..</w:t>
      </w:r>
      <w:r w:rsidR="00A2370E" w:rsidRPr="00D45B52">
        <w:rPr>
          <w:rFonts w:ascii="Arial" w:hAnsi="Arial" w:cs="Arial"/>
          <w:color w:val="000000"/>
        </w:rPr>
        <w:t>....8</w:t>
      </w:r>
    </w:p>
    <w:p w14:paraId="60B4F2D8" w14:textId="77777777" w:rsidR="00F52913" w:rsidRPr="00D45B52" w:rsidRDefault="00F52913">
      <w:pPr>
        <w:rPr>
          <w:rFonts w:ascii="Arial" w:hAnsi="Arial" w:cs="Arial"/>
          <w:color w:val="000000"/>
        </w:rPr>
      </w:pPr>
    </w:p>
    <w:p w14:paraId="18D52A67" w14:textId="77777777" w:rsidR="00F52913" w:rsidRDefault="00F52913">
      <w:pPr>
        <w:rPr>
          <w:rFonts w:ascii="Arial" w:hAnsi="Arial" w:cs="Arial"/>
          <w:color w:val="000000"/>
        </w:rPr>
      </w:pPr>
    </w:p>
    <w:p w14:paraId="44C87467" w14:textId="77777777" w:rsidR="00F52913" w:rsidRDefault="00F52913">
      <w:pPr>
        <w:rPr>
          <w:rFonts w:ascii="Arial" w:hAnsi="Arial" w:cs="Arial"/>
          <w:color w:val="000000"/>
        </w:rPr>
      </w:pPr>
    </w:p>
    <w:p w14:paraId="59267C17" w14:textId="77777777" w:rsidR="00F52913" w:rsidRDefault="00F52913">
      <w:pPr>
        <w:rPr>
          <w:rFonts w:ascii="Arial" w:hAnsi="Arial" w:cs="Arial"/>
          <w:color w:val="000000"/>
        </w:rPr>
      </w:pPr>
    </w:p>
    <w:p w14:paraId="3473750B" w14:textId="77777777" w:rsidR="00F52913" w:rsidRDefault="00F52913">
      <w:pPr>
        <w:rPr>
          <w:rFonts w:ascii="Arial" w:hAnsi="Arial" w:cs="Arial"/>
          <w:color w:val="000000"/>
        </w:rPr>
      </w:pPr>
    </w:p>
    <w:p w14:paraId="4C5DF60C" w14:textId="77777777" w:rsidR="00F52913" w:rsidRDefault="00F52913">
      <w:pPr>
        <w:rPr>
          <w:rFonts w:ascii="Arial" w:hAnsi="Arial" w:cs="Arial"/>
          <w:color w:val="000000"/>
        </w:rPr>
      </w:pPr>
    </w:p>
    <w:p w14:paraId="4BB4F609" w14:textId="77777777" w:rsidR="00F52913" w:rsidRDefault="00F52913">
      <w:pPr>
        <w:rPr>
          <w:rFonts w:ascii="Arial" w:hAnsi="Arial" w:cs="Arial"/>
          <w:color w:val="000000"/>
        </w:rPr>
      </w:pPr>
    </w:p>
    <w:p w14:paraId="784FA2A3" w14:textId="77777777" w:rsidR="00F52913" w:rsidRDefault="00F52913">
      <w:pPr>
        <w:rPr>
          <w:rFonts w:ascii="Arial" w:hAnsi="Arial" w:cs="Arial"/>
          <w:color w:val="000000"/>
        </w:rPr>
      </w:pPr>
    </w:p>
    <w:p w14:paraId="221F5295" w14:textId="0B8987CB" w:rsidR="00F52913" w:rsidRDefault="00D45B52">
      <w:pPr>
        <w:rPr>
          <w:rFonts w:ascii="Arial" w:hAnsi="Arial" w:cs="Arial"/>
          <w:color w:val="000000"/>
        </w:rPr>
      </w:pPr>
      <w:r w:rsidRPr="0045583C">
        <w:rPr>
          <w:noProof/>
        </w:rPr>
        <w:drawing>
          <wp:anchor distT="0" distB="0" distL="114300" distR="114300" simplePos="0" relativeHeight="251658240" behindDoc="0" locked="0" layoutInCell="1" allowOverlap="1" wp14:anchorId="5712F42F" wp14:editId="2859E967">
            <wp:simplePos x="0" y="0"/>
            <wp:positionH relativeFrom="column">
              <wp:posOffset>897544</wp:posOffset>
            </wp:positionH>
            <wp:positionV relativeFrom="paragraph">
              <wp:posOffset>182245</wp:posOffset>
            </wp:positionV>
            <wp:extent cx="3574473" cy="3068674"/>
            <wp:effectExtent l="0" t="0" r="0" b="5080"/>
            <wp:wrapNone/>
            <wp:docPr id="2" name="Picture 2"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74473" cy="306867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6AFF246" w14:textId="51E64FA0" w:rsidR="00F52913" w:rsidRDefault="00F52913">
      <w:pPr>
        <w:rPr>
          <w:rFonts w:ascii="Arial" w:hAnsi="Arial" w:cs="Arial"/>
          <w:color w:val="000000"/>
        </w:rPr>
      </w:pPr>
    </w:p>
    <w:p w14:paraId="46EE4098" w14:textId="77777777" w:rsidR="00F52913" w:rsidRDefault="00F52913">
      <w:pPr>
        <w:rPr>
          <w:rFonts w:ascii="Arial" w:hAnsi="Arial" w:cs="Arial"/>
          <w:color w:val="000000"/>
        </w:rPr>
      </w:pPr>
    </w:p>
    <w:p w14:paraId="3D30E6E7" w14:textId="77777777" w:rsidR="00F52913" w:rsidRDefault="00F52913">
      <w:pPr>
        <w:rPr>
          <w:rFonts w:ascii="Arial" w:hAnsi="Arial" w:cs="Arial"/>
          <w:color w:val="000000"/>
        </w:rPr>
      </w:pPr>
    </w:p>
    <w:p w14:paraId="18170409" w14:textId="77777777" w:rsidR="00F52913" w:rsidRDefault="00F52913">
      <w:pPr>
        <w:rPr>
          <w:rFonts w:ascii="Arial" w:hAnsi="Arial" w:cs="Arial"/>
          <w:color w:val="000000"/>
        </w:rPr>
      </w:pPr>
    </w:p>
    <w:p w14:paraId="4602981F" w14:textId="77777777" w:rsidR="00F52913" w:rsidRDefault="00F52913">
      <w:pPr>
        <w:rPr>
          <w:rFonts w:ascii="Arial" w:hAnsi="Arial" w:cs="Arial"/>
          <w:color w:val="000000"/>
        </w:rPr>
      </w:pPr>
    </w:p>
    <w:p w14:paraId="6C92C8B5" w14:textId="77777777" w:rsidR="00F52913" w:rsidRDefault="00F52913">
      <w:pPr>
        <w:rPr>
          <w:rFonts w:ascii="Arial" w:hAnsi="Arial" w:cs="Arial"/>
          <w:color w:val="000000"/>
        </w:rPr>
      </w:pPr>
    </w:p>
    <w:p w14:paraId="562AB3B9" w14:textId="77777777" w:rsidR="00F52913" w:rsidRDefault="00F52913">
      <w:pPr>
        <w:rPr>
          <w:rFonts w:ascii="Arial" w:hAnsi="Arial" w:cs="Arial"/>
          <w:color w:val="000000"/>
        </w:rPr>
      </w:pPr>
    </w:p>
    <w:p w14:paraId="3F3DB6AB" w14:textId="77777777" w:rsidR="00F52913" w:rsidRDefault="00F52913">
      <w:pPr>
        <w:rPr>
          <w:rFonts w:ascii="Arial" w:hAnsi="Arial" w:cs="Arial"/>
          <w:color w:val="000000"/>
        </w:rPr>
      </w:pPr>
    </w:p>
    <w:p w14:paraId="3D959EA1" w14:textId="77777777" w:rsidR="00F52913" w:rsidRDefault="00F52913">
      <w:pPr>
        <w:rPr>
          <w:rFonts w:ascii="Arial" w:hAnsi="Arial" w:cs="Arial"/>
          <w:color w:val="000000"/>
        </w:rPr>
      </w:pPr>
    </w:p>
    <w:p w14:paraId="2FF35E88" w14:textId="77777777" w:rsidR="00F52913" w:rsidRDefault="00F52913">
      <w:pPr>
        <w:rPr>
          <w:rFonts w:ascii="Arial" w:hAnsi="Arial" w:cs="Arial"/>
          <w:color w:val="000000"/>
        </w:rPr>
      </w:pPr>
    </w:p>
    <w:p w14:paraId="267E4B4B" w14:textId="77777777" w:rsidR="00F52913" w:rsidRDefault="00F52913">
      <w:pPr>
        <w:rPr>
          <w:rFonts w:ascii="Arial" w:hAnsi="Arial" w:cs="Arial"/>
          <w:color w:val="000000"/>
        </w:rPr>
      </w:pPr>
    </w:p>
    <w:p w14:paraId="561B4573" w14:textId="77777777" w:rsidR="00F52913" w:rsidRDefault="00F52913">
      <w:pPr>
        <w:rPr>
          <w:rFonts w:ascii="Arial" w:hAnsi="Arial" w:cs="Arial"/>
          <w:color w:val="000000"/>
        </w:rPr>
      </w:pPr>
    </w:p>
    <w:p w14:paraId="6F44385F" w14:textId="77777777" w:rsidR="00F52913" w:rsidRDefault="00F52913">
      <w:pPr>
        <w:rPr>
          <w:rFonts w:ascii="Arial" w:hAnsi="Arial" w:cs="Arial"/>
          <w:color w:val="000000"/>
        </w:rPr>
      </w:pPr>
    </w:p>
    <w:p w14:paraId="27338E6C" w14:textId="77777777" w:rsidR="00F52913" w:rsidRDefault="00F52913">
      <w:pPr>
        <w:rPr>
          <w:rFonts w:ascii="Arial" w:hAnsi="Arial" w:cs="Arial"/>
          <w:color w:val="000000"/>
        </w:rPr>
      </w:pPr>
    </w:p>
    <w:p w14:paraId="7FEB8D16" w14:textId="77777777" w:rsidR="00F52913" w:rsidRDefault="00F52913">
      <w:pPr>
        <w:rPr>
          <w:rFonts w:ascii="Arial" w:hAnsi="Arial" w:cs="Arial"/>
          <w:color w:val="000000"/>
        </w:rPr>
      </w:pPr>
    </w:p>
    <w:p w14:paraId="0A908C9E" w14:textId="77777777" w:rsidR="00F52913" w:rsidRDefault="00F52913">
      <w:pPr>
        <w:rPr>
          <w:rFonts w:ascii="Arial" w:hAnsi="Arial" w:cs="Arial"/>
          <w:color w:val="000000"/>
        </w:rPr>
      </w:pPr>
    </w:p>
    <w:p w14:paraId="666F342E" w14:textId="77777777" w:rsidR="00F52913" w:rsidRDefault="00F52913">
      <w:pPr>
        <w:rPr>
          <w:rFonts w:ascii="Arial" w:hAnsi="Arial" w:cs="Arial"/>
          <w:color w:val="000000"/>
        </w:rPr>
      </w:pPr>
    </w:p>
    <w:p w14:paraId="5331BE0C" w14:textId="77777777" w:rsidR="00F52913" w:rsidRDefault="00F52913">
      <w:pPr>
        <w:rPr>
          <w:rFonts w:ascii="Arial" w:hAnsi="Arial" w:cs="Arial"/>
          <w:color w:val="000000"/>
        </w:rPr>
      </w:pPr>
    </w:p>
    <w:p w14:paraId="3654BD6F" w14:textId="77777777" w:rsidR="00F52913" w:rsidRDefault="00F52913">
      <w:pPr>
        <w:rPr>
          <w:rFonts w:ascii="Arial" w:hAnsi="Arial" w:cs="Arial"/>
          <w:color w:val="000000"/>
        </w:rPr>
      </w:pPr>
    </w:p>
    <w:p w14:paraId="6BF41474" w14:textId="77777777" w:rsidR="00F52913" w:rsidRDefault="00F52913">
      <w:pPr>
        <w:rPr>
          <w:rFonts w:ascii="Arial" w:hAnsi="Arial" w:cs="Arial"/>
          <w:color w:val="000000"/>
        </w:rPr>
      </w:pPr>
    </w:p>
    <w:p w14:paraId="0DC18AC6" w14:textId="77777777" w:rsidR="00F52913" w:rsidRDefault="00F52913">
      <w:pPr>
        <w:rPr>
          <w:rFonts w:ascii="Arial" w:hAnsi="Arial" w:cs="Arial"/>
          <w:color w:val="000000"/>
        </w:rPr>
      </w:pPr>
    </w:p>
    <w:p w14:paraId="54F57F4E" w14:textId="77777777" w:rsidR="00F52913" w:rsidRDefault="00F52913">
      <w:pPr>
        <w:rPr>
          <w:rFonts w:ascii="Arial" w:hAnsi="Arial" w:cs="Arial"/>
          <w:color w:val="000000"/>
        </w:rPr>
      </w:pPr>
    </w:p>
    <w:p w14:paraId="6921C812" w14:textId="77777777" w:rsidR="00F52913" w:rsidRDefault="00F52913">
      <w:pPr>
        <w:rPr>
          <w:rFonts w:ascii="Arial" w:hAnsi="Arial" w:cs="Arial"/>
          <w:color w:val="000000"/>
        </w:rPr>
      </w:pPr>
    </w:p>
    <w:p w14:paraId="50055A97" w14:textId="77777777" w:rsidR="004D09A3" w:rsidRDefault="004D09A3">
      <w:pPr>
        <w:rPr>
          <w:rFonts w:ascii="Arial" w:hAnsi="Arial" w:cs="Arial"/>
          <w:color w:val="000000"/>
        </w:rPr>
      </w:pPr>
    </w:p>
    <w:p w14:paraId="58240717" w14:textId="411DF186" w:rsidR="00EA5C0E" w:rsidRPr="00EA5C0E" w:rsidRDefault="00C7522F" w:rsidP="00EA5C0E">
      <w:pPr>
        <w:rPr>
          <w:rFonts w:ascii="Arial" w:hAnsi="Arial" w:cs="Arial"/>
        </w:rPr>
      </w:pPr>
      <w:r>
        <w:rPr>
          <w:rFonts w:ascii="Arial" w:hAnsi="Arial" w:cs="Arial"/>
        </w:rPr>
        <w:lastRenderedPageBreak/>
        <w:t xml:space="preserve"> </w:t>
      </w:r>
      <w:r>
        <w:rPr>
          <w:rFonts w:ascii="Arial" w:hAnsi="Arial" w:cs="Arial"/>
        </w:rPr>
        <w:t xml:space="preserve">       </w:t>
      </w:r>
      <w:r w:rsidR="00EA5C0E" w:rsidRPr="00EA5C0E">
        <w:rPr>
          <w:rFonts w:ascii="Arial" w:hAnsi="Arial" w:cs="Arial"/>
        </w:rPr>
        <w:t xml:space="preserve">During the course we developed a lot of data about Hospitality and Hotel Industry having the choice to take a gander at in this report thoughts of peril the administrators and real commitment in the movement business and convenience. We'll review speculative risk thoughts and sound judgment danger the board applications while researching appropriate locales of standard and contract law. Prosperity and security, data protection, sustenance neatness, approving, including key game plans Hotel Property Act of 1956 are in like manner discussed. They will give a foundation to working in the Hotel and Hospitality Industry, </w:t>
      </w:r>
    </w:p>
    <w:p w14:paraId="7930D026" w14:textId="77777777" w:rsidR="00EA5C0E" w:rsidRPr="00EA5C0E" w:rsidRDefault="00EA5C0E" w:rsidP="00EA5C0E">
      <w:pPr>
        <w:rPr>
          <w:rFonts w:ascii="Arial" w:hAnsi="Arial" w:cs="Arial"/>
        </w:rPr>
      </w:pPr>
    </w:p>
    <w:p w14:paraId="16808B6A" w14:textId="25EBC724" w:rsidR="00EA5C0E" w:rsidRPr="00EA5C0E" w:rsidRDefault="000F6C30" w:rsidP="00EA5C0E">
      <w:pPr>
        <w:rPr>
          <w:rFonts w:ascii="Arial" w:hAnsi="Arial" w:cs="Arial"/>
        </w:rPr>
      </w:pPr>
      <w:r>
        <w:rPr>
          <w:rFonts w:ascii="Arial" w:hAnsi="Arial" w:cs="Arial"/>
          <w:b/>
          <w:bCs/>
          <w:sz w:val="32"/>
          <w:szCs w:val="32"/>
        </w:rPr>
        <w:t>Introduction</w:t>
      </w:r>
    </w:p>
    <w:p w14:paraId="5C710C84" w14:textId="7B83934A" w:rsidR="00EA5C0E" w:rsidRPr="00EA5C0E" w:rsidRDefault="00C7522F" w:rsidP="00EA5C0E">
      <w:pPr>
        <w:rPr>
          <w:rFonts w:ascii="Arial" w:hAnsi="Arial" w:cs="Arial"/>
        </w:rPr>
      </w:pPr>
      <w:r>
        <w:rPr>
          <w:rFonts w:ascii="Arial" w:hAnsi="Arial" w:cs="Arial"/>
        </w:rPr>
        <w:t xml:space="preserve">        </w:t>
      </w:r>
      <w:r w:rsidR="00EA5C0E" w:rsidRPr="00EA5C0E">
        <w:rPr>
          <w:rFonts w:ascii="Arial" w:hAnsi="Arial" w:cs="Arial"/>
        </w:rPr>
        <w:t xml:space="preserve">Regardless of whether a nation is wealthy in verifiable landmarks, in social structures, in regular vacation destinations, it has vacationer promulgation associations that functions admirably, it implies open vehicle, so on, on the off chance that it doesn't have the convenience framework which is the reason for visitor openings, the financial focal points of the travel industry hazard being undermined (Purdea Dumitru, Fleseriu Adam, Methods and Techniques of Tourism and Public Food, Ed. George Baritiu, Cluj-Napoca, 1998). </w:t>
      </w:r>
    </w:p>
    <w:p w14:paraId="4E0B5516" w14:textId="64C2DA76" w:rsidR="00EA5C0E" w:rsidRPr="00EA5C0E" w:rsidRDefault="000F6C30" w:rsidP="00EA5C0E">
      <w:pPr>
        <w:rPr>
          <w:rFonts w:ascii="Arial" w:hAnsi="Arial" w:cs="Arial"/>
        </w:rPr>
      </w:pPr>
      <w:r>
        <w:rPr>
          <w:rFonts w:ascii="Arial" w:hAnsi="Arial" w:cs="Arial"/>
        </w:rPr>
        <w:t xml:space="preserve">         T</w:t>
      </w:r>
      <w:r w:rsidR="00EA5C0E" w:rsidRPr="00EA5C0E">
        <w:rPr>
          <w:rFonts w:ascii="Arial" w:hAnsi="Arial" w:cs="Arial"/>
        </w:rPr>
        <w:t xml:space="preserve">he lodging is the gathering structure masterminded in structures, which gives to the voyagers appropriately prepared rooms, studios or condos, gives explicit administrations and has gatherings and open providing food offices on the premises (Sandu Petru, Management in the travel industry and Services, Ed. Suceava University, 1998). </w:t>
      </w:r>
    </w:p>
    <w:p w14:paraId="6898C3BC" w14:textId="79EF1D2E" w:rsidR="00EA5C0E" w:rsidRPr="00EA5C0E" w:rsidRDefault="000F6C30" w:rsidP="00EA5C0E">
      <w:pPr>
        <w:rPr>
          <w:rFonts w:ascii="Arial" w:hAnsi="Arial" w:cs="Arial"/>
        </w:rPr>
      </w:pPr>
      <w:r>
        <w:rPr>
          <w:rFonts w:ascii="Arial" w:hAnsi="Arial" w:cs="Arial"/>
        </w:rPr>
        <w:t xml:space="preserve">          </w:t>
      </w:r>
      <w:r w:rsidR="00C7522F">
        <w:rPr>
          <w:rFonts w:ascii="Arial" w:hAnsi="Arial" w:cs="Arial"/>
        </w:rPr>
        <w:t xml:space="preserve"> </w:t>
      </w:r>
      <w:r w:rsidR="00EA5C0E" w:rsidRPr="00EA5C0E">
        <w:rPr>
          <w:rFonts w:ascii="Arial" w:hAnsi="Arial" w:cs="Arial"/>
        </w:rPr>
        <w:t xml:space="preserve">In the Hotel Proprietors Act 1956 distributed in England, the lodging is characterized as an office given by the proprietor to give sustenance, drinks and, if essential, resting convenience with no uncommon contract to any </w:t>
      </w:r>
      <w:r w:rsidR="00560BB0" w:rsidRPr="00EA5C0E">
        <w:rPr>
          <w:rFonts w:ascii="Arial" w:hAnsi="Arial" w:cs="Arial"/>
        </w:rPr>
        <w:t>traveller</w:t>
      </w:r>
      <w:r w:rsidR="00EA5C0E" w:rsidRPr="00EA5C0E">
        <w:rPr>
          <w:rFonts w:ascii="Arial" w:hAnsi="Arial" w:cs="Arial"/>
        </w:rPr>
        <w:t xml:space="preserve"> who presents himself and needs (Sue Baker, Pam Bradley, Jeremy Hayton, Principles of Operations at the Hotel's Reception - The Tourism Collection - All Beck Publishing House, 2002). </w:t>
      </w:r>
    </w:p>
    <w:p w14:paraId="76AE0366" w14:textId="5A72F771" w:rsidR="00EA5C0E" w:rsidRPr="00EA5C0E" w:rsidRDefault="000F6C30" w:rsidP="00EA5C0E">
      <w:pPr>
        <w:rPr>
          <w:rFonts w:ascii="Arial" w:hAnsi="Arial" w:cs="Arial"/>
        </w:rPr>
      </w:pPr>
      <w:r>
        <w:rPr>
          <w:rFonts w:ascii="Arial" w:hAnsi="Arial" w:cs="Arial"/>
        </w:rPr>
        <w:t xml:space="preserve">           </w:t>
      </w:r>
      <w:r w:rsidR="00C7522F">
        <w:rPr>
          <w:rFonts w:ascii="Arial" w:hAnsi="Arial" w:cs="Arial"/>
        </w:rPr>
        <w:t xml:space="preserve"> </w:t>
      </w:r>
      <w:r w:rsidR="00EA5C0E" w:rsidRPr="00EA5C0E">
        <w:rPr>
          <w:rFonts w:ascii="Arial" w:hAnsi="Arial" w:cs="Arial"/>
        </w:rPr>
        <w:t xml:space="preserve">The </w:t>
      </w:r>
      <w:r w:rsidR="00560BB0" w:rsidRPr="00EA5C0E">
        <w:rPr>
          <w:rFonts w:ascii="Arial" w:hAnsi="Arial" w:cs="Arial"/>
        </w:rPr>
        <w:t>neighbourliness</w:t>
      </w:r>
      <w:r w:rsidR="00EA5C0E" w:rsidRPr="00EA5C0E">
        <w:rPr>
          <w:rFonts w:ascii="Arial" w:hAnsi="Arial" w:cs="Arial"/>
        </w:rPr>
        <w:t xml:space="preserve"> business through the adaptability of its administrations, by adjusting to the requirements of its customers, can add to the advancement of the travel industry or to its humiliation, contingent upon the expansion or lessening of the nature of the administrations offered to the vacationers. </w:t>
      </w:r>
    </w:p>
    <w:p w14:paraId="097827D5" w14:textId="1033DAAD" w:rsidR="00EA5C0E" w:rsidRPr="00EA5C0E" w:rsidRDefault="000F6C30" w:rsidP="00EA5C0E">
      <w:pPr>
        <w:rPr>
          <w:rFonts w:ascii="Arial" w:hAnsi="Arial" w:cs="Arial"/>
        </w:rPr>
      </w:pPr>
      <w:r>
        <w:rPr>
          <w:rFonts w:ascii="Arial" w:hAnsi="Arial" w:cs="Arial"/>
        </w:rPr>
        <w:t xml:space="preserve">            </w:t>
      </w:r>
      <w:r w:rsidR="00EA5C0E" w:rsidRPr="00EA5C0E">
        <w:rPr>
          <w:rFonts w:ascii="Arial" w:hAnsi="Arial" w:cs="Arial"/>
        </w:rPr>
        <w:t xml:space="preserve">At present, the lodging business of the world possesses a huge number of lodgings and various specific staff. This branch relies upon other </w:t>
      </w:r>
      <w:r w:rsidR="00560BB0" w:rsidRPr="00EA5C0E">
        <w:rPr>
          <w:rFonts w:ascii="Arial" w:hAnsi="Arial" w:cs="Arial"/>
        </w:rPr>
        <w:t>traveller</w:t>
      </w:r>
      <w:r w:rsidR="00EA5C0E" w:rsidRPr="00EA5C0E">
        <w:rPr>
          <w:rFonts w:ascii="Arial" w:hAnsi="Arial" w:cs="Arial"/>
        </w:rPr>
        <w:t xml:space="preserve"> exercises and is in this manner straightforwardly identified with the travel industry advancement when all is said in done. Along these lines, the lodging business is planning with its different accomplices: travel offices, transport organizations, congress coordinators and different activities. </w:t>
      </w:r>
    </w:p>
    <w:p w14:paraId="582C3A64" w14:textId="70641DA9" w:rsidR="00EA5C0E" w:rsidRPr="00EA5C0E" w:rsidRDefault="000F6C30" w:rsidP="00EA5C0E">
      <w:pPr>
        <w:rPr>
          <w:rFonts w:ascii="Arial" w:hAnsi="Arial" w:cs="Arial"/>
        </w:rPr>
      </w:pPr>
      <w:r>
        <w:rPr>
          <w:rFonts w:ascii="Arial" w:hAnsi="Arial" w:cs="Arial"/>
        </w:rPr>
        <w:t xml:space="preserve">          </w:t>
      </w:r>
      <w:r w:rsidR="00EA5C0E" w:rsidRPr="00EA5C0E">
        <w:rPr>
          <w:rFonts w:ascii="Arial" w:hAnsi="Arial" w:cs="Arial"/>
        </w:rPr>
        <w:t xml:space="preserve">In the inn business the most significant administrations offered are nourishment and drink (bars and cafés) and convenience (rooms and normal regions). It is difficult to convey these administrations, and administrators and representatives have some lawful commitments to consider. </w:t>
      </w:r>
    </w:p>
    <w:p w14:paraId="4056CA93" w14:textId="0E86281B" w:rsidR="00EA5C0E" w:rsidRPr="00EA5C0E" w:rsidRDefault="000F6C30" w:rsidP="00EA5C0E">
      <w:pPr>
        <w:rPr>
          <w:rFonts w:ascii="Arial" w:hAnsi="Arial" w:cs="Arial"/>
        </w:rPr>
      </w:pPr>
      <w:r>
        <w:rPr>
          <w:rFonts w:ascii="Arial" w:hAnsi="Arial" w:cs="Arial"/>
        </w:rPr>
        <w:t xml:space="preserve">           </w:t>
      </w:r>
      <w:r w:rsidR="00EA5C0E" w:rsidRPr="00EA5C0E">
        <w:rPr>
          <w:rFonts w:ascii="Arial" w:hAnsi="Arial" w:cs="Arial"/>
        </w:rPr>
        <w:t xml:space="preserve">Hazard is omnipresent in all everyday issues and hazard the board is something we as a whole need to do, regardless of whether we deal with a significant association or basically cross. </w:t>
      </w:r>
    </w:p>
    <w:p w14:paraId="70579FBD" w14:textId="6240D121" w:rsidR="00EA5C0E" w:rsidRPr="00EA5C0E" w:rsidRDefault="000F6C30" w:rsidP="00EA5C0E">
      <w:pPr>
        <w:rPr>
          <w:rFonts w:ascii="Arial" w:hAnsi="Arial" w:cs="Arial"/>
        </w:rPr>
      </w:pPr>
      <w:r>
        <w:rPr>
          <w:rFonts w:ascii="Arial" w:hAnsi="Arial" w:cs="Arial"/>
        </w:rPr>
        <w:t xml:space="preserve">             </w:t>
      </w:r>
      <w:r w:rsidR="00EA5C0E" w:rsidRPr="00EA5C0E">
        <w:rPr>
          <w:rFonts w:ascii="Arial" w:hAnsi="Arial" w:cs="Arial"/>
        </w:rPr>
        <w:t xml:space="preserve">There is no particular meaning of legitimate dangers, yet the feelings of certain creators portray and clarify the procedure. Legitimate hazard covers all regions of movement wherein guideline and law influence activities and choices. Lawful dangers emerge from the drafting and the executives of </w:t>
      </w:r>
      <w:proofErr w:type="spellStart"/>
      <w:proofErr w:type="gramStart"/>
      <w:r w:rsidR="00F26481" w:rsidRPr="00EA5C0E">
        <w:rPr>
          <w:rFonts w:ascii="Arial" w:hAnsi="Arial" w:cs="Arial"/>
        </w:rPr>
        <w:t>agreements,direction</w:t>
      </w:r>
      <w:proofErr w:type="spellEnd"/>
      <w:proofErr w:type="gramEnd"/>
      <w:r w:rsidR="00EA5C0E" w:rsidRPr="00EA5C0E">
        <w:rPr>
          <w:rFonts w:ascii="Arial" w:hAnsi="Arial" w:cs="Arial"/>
        </w:rPr>
        <w:t xml:space="preserve"> of controllers on conduct, just as consistence, administrative and question dangers. </w:t>
      </w:r>
    </w:p>
    <w:p w14:paraId="7CED8B98" w14:textId="550698B5" w:rsidR="00EA5C0E" w:rsidRPr="000F6C30" w:rsidRDefault="00D45B52" w:rsidP="00EA5C0E">
      <w:pPr>
        <w:rPr>
          <w:rFonts w:ascii="Arial" w:hAnsi="Arial" w:cs="Arial"/>
          <w:b/>
          <w:bCs/>
          <w:sz w:val="32"/>
          <w:szCs w:val="32"/>
        </w:rPr>
      </w:pPr>
      <w:r w:rsidRPr="000F6C30">
        <w:rPr>
          <w:rFonts w:ascii="Arial" w:hAnsi="Arial" w:cs="Arial"/>
          <w:b/>
          <w:bCs/>
          <w:color w:val="000000"/>
          <w:sz w:val="32"/>
          <w:szCs w:val="32"/>
        </w:rPr>
        <w:lastRenderedPageBreak/>
        <w:t>Analysis and Discussion</w:t>
      </w:r>
    </w:p>
    <w:p w14:paraId="7219AA29" w14:textId="77777777" w:rsidR="00D45B52" w:rsidRPr="00D45B52" w:rsidRDefault="00D45B52" w:rsidP="00D45B52">
      <w:pPr>
        <w:pStyle w:val="ListParagraph"/>
        <w:rPr>
          <w:rFonts w:ascii="Arial" w:hAnsi="Arial" w:cs="Arial"/>
          <w:b/>
          <w:bCs/>
          <w:sz w:val="32"/>
          <w:szCs w:val="32"/>
        </w:rPr>
      </w:pPr>
    </w:p>
    <w:p w14:paraId="40114359" w14:textId="48B2F0A8" w:rsidR="00EA5C0E" w:rsidRPr="00D45B52" w:rsidRDefault="00D45B52" w:rsidP="00D45B52">
      <w:pPr>
        <w:rPr>
          <w:rFonts w:ascii="Arial" w:hAnsi="Arial" w:cs="Arial"/>
          <w:b/>
          <w:bCs/>
          <w:sz w:val="32"/>
          <w:szCs w:val="32"/>
        </w:rPr>
      </w:pPr>
      <w:r>
        <w:rPr>
          <w:rFonts w:ascii="Arial" w:hAnsi="Arial" w:cs="Arial"/>
          <w:b/>
          <w:bCs/>
          <w:color w:val="000000"/>
          <w:sz w:val="32"/>
          <w:szCs w:val="32"/>
        </w:rPr>
        <w:t>1.</w:t>
      </w:r>
      <w:r w:rsidRPr="00D45B52">
        <w:rPr>
          <w:rFonts w:ascii="Arial" w:hAnsi="Arial" w:cs="Arial"/>
          <w:b/>
          <w:bCs/>
          <w:color w:val="000000"/>
          <w:sz w:val="32"/>
          <w:szCs w:val="32"/>
        </w:rPr>
        <w:t>Data protectio</w:t>
      </w:r>
      <w:r w:rsidRPr="00D45B52">
        <w:rPr>
          <w:rFonts w:ascii="Arial" w:hAnsi="Arial" w:cs="Arial"/>
          <w:b/>
          <w:bCs/>
          <w:color w:val="000000"/>
          <w:sz w:val="32"/>
          <w:szCs w:val="32"/>
        </w:rPr>
        <w:t>n</w:t>
      </w:r>
      <w:r w:rsidR="00EA5C0E" w:rsidRPr="00D45B52">
        <w:rPr>
          <w:rFonts w:ascii="Arial" w:hAnsi="Arial" w:cs="Arial"/>
          <w:b/>
          <w:bCs/>
          <w:sz w:val="32"/>
          <w:szCs w:val="32"/>
        </w:rPr>
        <w:t xml:space="preserve">. </w:t>
      </w:r>
    </w:p>
    <w:p w14:paraId="61B55DE5" w14:textId="77777777" w:rsidR="00EA5C0E" w:rsidRPr="00560BB0" w:rsidRDefault="00EA5C0E" w:rsidP="00EA5C0E">
      <w:pPr>
        <w:rPr>
          <w:rFonts w:ascii="Arial" w:hAnsi="Arial" w:cs="Arial"/>
          <w:b/>
          <w:bCs/>
          <w:sz w:val="32"/>
          <w:szCs w:val="32"/>
        </w:rPr>
      </w:pPr>
      <w:r w:rsidRPr="00560BB0">
        <w:rPr>
          <w:rFonts w:ascii="Arial" w:hAnsi="Arial" w:cs="Arial"/>
          <w:b/>
          <w:bCs/>
          <w:sz w:val="32"/>
          <w:szCs w:val="32"/>
        </w:rPr>
        <w:t xml:space="preserve">GDPR (General Data Protection Regulation) </w:t>
      </w:r>
    </w:p>
    <w:p w14:paraId="7C2022E2" w14:textId="71566569" w:rsidR="00EA5C0E" w:rsidRPr="00EA5C0E" w:rsidRDefault="00F26481" w:rsidP="00EA5C0E">
      <w:pPr>
        <w:rPr>
          <w:rFonts w:ascii="Arial" w:hAnsi="Arial" w:cs="Arial"/>
        </w:rPr>
      </w:pPr>
      <w:r>
        <w:rPr>
          <w:rFonts w:ascii="Arial" w:hAnsi="Arial" w:cs="Arial"/>
        </w:rPr>
        <w:t xml:space="preserve">         </w:t>
      </w:r>
      <w:r w:rsidR="00EA5C0E" w:rsidRPr="00EA5C0E">
        <w:rPr>
          <w:rFonts w:ascii="Arial" w:hAnsi="Arial" w:cs="Arial"/>
        </w:rPr>
        <w:t xml:space="preserve">GDPR is a developmental augmentation of the Data Protection Directive (DPD) issued by the European Commission in 2016. The new guideline expects to bind together and fortify information assurance for EU natives. It additionally details new guidelines for sending out information outside the EU. </w:t>
      </w:r>
    </w:p>
    <w:p w14:paraId="560181DF" w14:textId="77777777" w:rsidR="00F26481" w:rsidRDefault="000F6C30" w:rsidP="00EA5C0E">
      <w:pPr>
        <w:rPr>
          <w:rFonts w:ascii="Arial" w:hAnsi="Arial" w:cs="Arial"/>
        </w:rPr>
      </w:pPr>
      <w:r>
        <w:rPr>
          <w:rFonts w:ascii="Arial" w:hAnsi="Arial" w:cs="Arial"/>
        </w:rPr>
        <w:t xml:space="preserve">         </w:t>
      </w:r>
      <w:r w:rsidR="00EA5C0E" w:rsidRPr="00EA5C0E">
        <w:rPr>
          <w:rFonts w:ascii="Arial" w:hAnsi="Arial" w:cs="Arial"/>
        </w:rPr>
        <w:t xml:space="preserve">The cordiality business offers sustenance, settlement and diversion to a wide assortment of supporters in a few settings. Your staff will consistently deal with the classified data of their visitor and learn things about benefactors that ought to be remained careful. There are no particular laws overseeing security in the accommodation business, yet your agreements and strategies ought to obviously manage what level of secrecy clients can anticipate. </w:t>
      </w:r>
    </w:p>
    <w:p w14:paraId="7DE908C0" w14:textId="64A2A3F1" w:rsidR="00EA5C0E" w:rsidRPr="00EA5C0E" w:rsidRDefault="00F26481" w:rsidP="00EA5C0E">
      <w:pPr>
        <w:rPr>
          <w:rFonts w:ascii="Arial" w:hAnsi="Arial" w:cs="Arial"/>
        </w:rPr>
      </w:pPr>
      <w:r>
        <w:rPr>
          <w:rFonts w:ascii="Arial" w:hAnsi="Arial" w:cs="Arial"/>
        </w:rPr>
        <w:t xml:space="preserve">        </w:t>
      </w:r>
      <w:r w:rsidR="00EA5C0E" w:rsidRPr="00EA5C0E">
        <w:rPr>
          <w:rFonts w:ascii="Arial" w:hAnsi="Arial" w:cs="Arial"/>
        </w:rPr>
        <w:t xml:space="preserve">Business accommodation normally drag customers' charge cards and acquire other touchy money related information, for example, data about a customer's financial balance. On the off chance that you lose this information accidentally, you might be legitimately subject for your carelessness, bringing about costly </w:t>
      </w:r>
      <w:r w:rsidRPr="00EA5C0E">
        <w:rPr>
          <w:rFonts w:ascii="Arial" w:hAnsi="Arial" w:cs="Arial"/>
        </w:rPr>
        <w:t>procedures.</w:t>
      </w:r>
      <w:r w:rsidR="00EA5C0E" w:rsidRPr="00EA5C0E">
        <w:rPr>
          <w:rFonts w:ascii="Arial" w:hAnsi="Arial" w:cs="Arial"/>
        </w:rPr>
        <w:t xml:space="preserve"> </w:t>
      </w:r>
    </w:p>
    <w:p w14:paraId="7001A568" w14:textId="77777777" w:rsidR="00EA5C0E" w:rsidRPr="00EA5C0E" w:rsidRDefault="00EA5C0E" w:rsidP="00EA5C0E">
      <w:pPr>
        <w:rPr>
          <w:rFonts w:ascii="Arial" w:hAnsi="Arial" w:cs="Arial"/>
        </w:rPr>
      </w:pPr>
    </w:p>
    <w:p w14:paraId="0A338A22" w14:textId="77777777" w:rsidR="00EA5C0E" w:rsidRPr="00C7522F" w:rsidRDefault="00EA5C0E" w:rsidP="00EA5C0E">
      <w:pPr>
        <w:rPr>
          <w:rFonts w:ascii="Arial" w:hAnsi="Arial" w:cs="Arial"/>
          <w:b/>
          <w:bCs/>
          <w:sz w:val="32"/>
          <w:szCs w:val="32"/>
        </w:rPr>
      </w:pPr>
      <w:r w:rsidRPr="00C7522F">
        <w:rPr>
          <w:rFonts w:ascii="Arial" w:hAnsi="Arial" w:cs="Arial"/>
          <w:b/>
          <w:bCs/>
          <w:sz w:val="32"/>
          <w:szCs w:val="32"/>
        </w:rPr>
        <w:t xml:space="preserve">2.Health and Safety. </w:t>
      </w:r>
    </w:p>
    <w:p w14:paraId="1C85D404" w14:textId="0B72C8AA" w:rsidR="00EA5C0E" w:rsidRPr="00EA5C0E" w:rsidRDefault="00F26481" w:rsidP="00EA5C0E">
      <w:pPr>
        <w:rPr>
          <w:rFonts w:ascii="Arial" w:hAnsi="Arial" w:cs="Arial"/>
        </w:rPr>
      </w:pPr>
      <w:r>
        <w:rPr>
          <w:rFonts w:ascii="Arial" w:hAnsi="Arial" w:cs="Arial"/>
        </w:rPr>
        <w:t xml:space="preserve">       </w:t>
      </w:r>
      <w:r w:rsidR="00EA5C0E" w:rsidRPr="00EA5C0E">
        <w:rPr>
          <w:rFonts w:ascii="Arial" w:hAnsi="Arial" w:cs="Arial"/>
        </w:rPr>
        <w:t xml:space="preserve">Any fruitful inn business will see a consistent stream of visitors arrive and withdraw. Ideally all will have had a pleasant remain at your premises and will leave </w:t>
      </w:r>
      <w:r>
        <w:rPr>
          <w:rFonts w:ascii="Arial" w:hAnsi="Arial" w:cs="Arial"/>
        </w:rPr>
        <w:t xml:space="preserve">  </w:t>
      </w:r>
      <w:r w:rsidR="00EA5C0E" w:rsidRPr="00EA5C0E">
        <w:rPr>
          <w:rFonts w:ascii="Arial" w:hAnsi="Arial" w:cs="Arial"/>
        </w:rPr>
        <w:t xml:space="preserve">with no mishaps or wounds coming to pass for them. </w:t>
      </w:r>
    </w:p>
    <w:p w14:paraId="46E48C22" w14:textId="614FD92C" w:rsidR="00EA5C0E" w:rsidRPr="00EA5C0E" w:rsidRDefault="00F26481" w:rsidP="00EA5C0E">
      <w:pPr>
        <w:rPr>
          <w:rFonts w:ascii="Arial" w:hAnsi="Arial" w:cs="Arial"/>
        </w:rPr>
      </w:pPr>
      <w:r>
        <w:rPr>
          <w:rFonts w:ascii="Arial" w:hAnsi="Arial" w:cs="Arial"/>
        </w:rPr>
        <w:t xml:space="preserve">        </w:t>
      </w:r>
      <w:r w:rsidR="00EA5C0E" w:rsidRPr="00EA5C0E">
        <w:rPr>
          <w:rFonts w:ascii="Arial" w:hAnsi="Arial" w:cs="Arial"/>
        </w:rPr>
        <w:t xml:space="preserve">Running an inn can be very hard for both the proprietor and the staff, regularly errands being done in a rush, particularly if the lodging offers providing food since it isn't directly for the customers to hold up long while remaining at your inn, dealing with them and their own belongings. </w:t>
      </w:r>
    </w:p>
    <w:p w14:paraId="7341C03F" w14:textId="1B0BBFEF" w:rsidR="00EA5C0E" w:rsidRPr="00EA5C0E" w:rsidRDefault="00F26481" w:rsidP="00EA5C0E">
      <w:pPr>
        <w:rPr>
          <w:rFonts w:ascii="Arial" w:hAnsi="Arial" w:cs="Arial"/>
        </w:rPr>
      </w:pPr>
      <w:r>
        <w:rPr>
          <w:rFonts w:ascii="Arial" w:hAnsi="Arial" w:cs="Arial"/>
        </w:rPr>
        <w:t xml:space="preserve">         </w:t>
      </w:r>
      <w:r w:rsidR="00EA5C0E" w:rsidRPr="00EA5C0E">
        <w:rPr>
          <w:rFonts w:ascii="Arial" w:hAnsi="Arial" w:cs="Arial"/>
        </w:rPr>
        <w:t xml:space="preserve">In any case, just as visitors remaining with you, the hotelier is likewise in charge of guaranteeing that the spaces are ok for representatives to have the option to play out their obligations </w:t>
      </w:r>
    </w:p>
    <w:p w14:paraId="0E40A96B" w14:textId="28622C45" w:rsidR="00EA5C0E" w:rsidRPr="00EA5C0E" w:rsidRDefault="00F26481" w:rsidP="00EA5C0E">
      <w:pPr>
        <w:rPr>
          <w:rFonts w:ascii="Arial" w:hAnsi="Arial" w:cs="Arial"/>
        </w:rPr>
      </w:pPr>
      <w:r>
        <w:rPr>
          <w:rFonts w:ascii="Arial" w:hAnsi="Arial" w:cs="Arial"/>
        </w:rPr>
        <w:t xml:space="preserve">          </w:t>
      </w:r>
      <w:r w:rsidR="00EA5C0E" w:rsidRPr="00EA5C0E">
        <w:rPr>
          <w:rFonts w:ascii="Arial" w:hAnsi="Arial" w:cs="Arial"/>
        </w:rPr>
        <w:t xml:space="preserve">Obligations regarding </w:t>
      </w:r>
      <w:r w:rsidRPr="00EA5C0E">
        <w:rPr>
          <w:rFonts w:ascii="Arial" w:hAnsi="Arial" w:cs="Arial"/>
        </w:rPr>
        <w:t>labourer</w:t>
      </w:r>
      <w:r w:rsidR="00EA5C0E" w:rsidRPr="00EA5C0E">
        <w:rPr>
          <w:rFonts w:ascii="Arial" w:hAnsi="Arial" w:cs="Arial"/>
        </w:rPr>
        <w:t xml:space="preserve"> wellbeing are by and large administered by word related wellbeing and security laws, which obviously direct wellbeing models. Bosses who neglect to cling to these principles might be punished or fined (WorkSafeBC, 2015a). </w:t>
      </w:r>
    </w:p>
    <w:p w14:paraId="3F15ACD2" w14:textId="7A8B53B8" w:rsidR="00EA5C0E" w:rsidRPr="00EA5C0E" w:rsidRDefault="00F26481" w:rsidP="00EA5C0E">
      <w:pPr>
        <w:rPr>
          <w:rFonts w:ascii="Arial" w:hAnsi="Arial" w:cs="Arial"/>
        </w:rPr>
      </w:pPr>
      <w:r>
        <w:rPr>
          <w:noProof/>
        </w:rPr>
        <w:drawing>
          <wp:anchor distT="0" distB="0" distL="114300" distR="114300" simplePos="0" relativeHeight="251662336" behindDoc="0" locked="0" layoutInCell="1" allowOverlap="1" wp14:anchorId="15B7D2FB" wp14:editId="1A57524D">
            <wp:simplePos x="0" y="0"/>
            <wp:positionH relativeFrom="column">
              <wp:posOffset>1197878</wp:posOffset>
            </wp:positionH>
            <wp:positionV relativeFrom="paragraph">
              <wp:posOffset>642864</wp:posOffset>
            </wp:positionV>
            <wp:extent cx="3291840" cy="2127834"/>
            <wp:effectExtent l="0" t="0" r="0" b="6350"/>
            <wp:wrapNone/>
            <wp:docPr id="5"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b="21529"/>
                    <a:stretch/>
                  </pic:blipFill>
                  <pic:spPr bwMode="auto">
                    <a:xfrm>
                      <a:off x="0" y="0"/>
                      <a:ext cx="3291840" cy="212783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rPr>
        <w:t xml:space="preserve">            </w:t>
      </w:r>
      <w:r w:rsidR="00EA5C0E" w:rsidRPr="00EA5C0E">
        <w:rPr>
          <w:rFonts w:ascii="Arial" w:hAnsi="Arial" w:cs="Arial"/>
        </w:rPr>
        <w:t xml:space="preserve">WorkSafeBC has broad assets for the travel industry and cordiality laborers to keep away from working environment damage. These incorporate aversion devices for settlement, experience the travel industry, nourishment and refreshment, and occasions. </w:t>
      </w:r>
    </w:p>
    <w:p w14:paraId="3D93CA4F" w14:textId="7D0D192A" w:rsidR="00EA5C0E" w:rsidRPr="00EA5C0E" w:rsidRDefault="00EA5C0E" w:rsidP="00EA5C0E">
      <w:pPr>
        <w:rPr>
          <w:rFonts w:ascii="Arial" w:hAnsi="Arial" w:cs="Arial"/>
        </w:rPr>
      </w:pPr>
    </w:p>
    <w:p w14:paraId="22943133" w14:textId="1B07FDFD" w:rsidR="000F6C30" w:rsidRDefault="000F6C30" w:rsidP="00EA5C0E">
      <w:pPr>
        <w:rPr>
          <w:rFonts w:ascii="Arial" w:hAnsi="Arial" w:cs="Arial"/>
          <w:b/>
          <w:bCs/>
          <w:sz w:val="32"/>
          <w:szCs w:val="32"/>
        </w:rPr>
      </w:pPr>
    </w:p>
    <w:p w14:paraId="13E02AD9" w14:textId="71ECB97C" w:rsidR="000F6C30" w:rsidRDefault="000F6C30" w:rsidP="00EA5C0E">
      <w:pPr>
        <w:rPr>
          <w:rFonts w:ascii="Arial" w:hAnsi="Arial" w:cs="Arial"/>
          <w:b/>
          <w:bCs/>
          <w:sz w:val="32"/>
          <w:szCs w:val="32"/>
        </w:rPr>
      </w:pPr>
    </w:p>
    <w:p w14:paraId="23AD59C8" w14:textId="6EA8EBB0" w:rsidR="000F6C30" w:rsidRDefault="000F6C30" w:rsidP="00EA5C0E">
      <w:pPr>
        <w:rPr>
          <w:rFonts w:ascii="Arial" w:hAnsi="Arial" w:cs="Arial"/>
          <w:b/>
          <w:bCs/>
          <w:sz w:val="32"/>
          <w:szCs w:val="32"/>
        </w:rPr>
      </w:pPr>
    </w:p>
    <w:p w14:paraId="48259A96" w14:textId="0BEDAC18" w:rsidR="000F6C30" w:rsidRDefault="000F6C30" w:rsidP="000F6C30">
      <w:r>
        <w:fldChar w:fldCharType="begin"/>
      </w:r>
      <w:r>
        <w:instrText xml:space="preserve"> INCLUDEPICTURE "/var/folders/br/thkq6p3d28ldscfn3bgpvp980000gn/T/com.microsoft.Word/WebArchiveCopyPasteTempFiles/Safetyrepscompliance.jpg" \* MERGEFORMATINET </w:instrText>
      </w:r>
      <w:r>
        <w:fldChar w:fldCharType="separate"/>
      </w:r>
      <w:r>
        <w:fldChar w:fldCharType="end"/>
      </w:r>
    </w:p>
    <w:p w14:paraId="39314A3E" w14:textId="77777777" w:rsidR="000F6C30" w:rsidRDefault="000F6C30" w:rsidP="00EA5C0E">
      <w:pPr>
        <w:rPr>
          <w:rFonts w:ascii="Arial" w:hAnsi="Arial" w:cs="Arial"/>
          <w:b/>
          <w:bCs/>
          <w:sz w:val="32"/>
          <w:szCs w:val="32"/>
        </w:rPr>
      </w:pPr>
    </w:p>
    <w:p w14:paraId="39F31091" w14:textId="77777777" w:rsidR="000F6C30" w:rsidRDefault="000F6C30" w:rsidP="00EA5C0E">
      <w:pPr>
        <w:rPr>
          <w:rFonts w:ascii="Arial" w:hAnsi="Arial" w:cs="Arial"/>
          <w:b/>
          <w:bCs/>
          <w:sz w:val="32"/>
          <w:szCs w:val="32"/>
        </w:rPr>
      </w:pPr>
    </w:p>
    <w:p w14:paraId="69C50041" w14:textId="707F6F50" w:rsidR="00EA5C0E" w:rsidRPr="00C7522F" w:rsidRDefault="00EA5C0E" w:rsidP="00EA5C0E">
      <w:pPr>
        <w:rPr>
          <w:rFonts w:ascii="Arial" w:hAnsi="Arial" w:cs="Arial"/>
          <w:b/>
          <w:bCs/>
          <w:sz w:val="32"/>
          <w:szCs w:val="32"/>
        </w:rPr>
      </w:pPr>
      <w:r w:rsidRPr="00C7522F">
        <w:rPr>
          <w:rFonts w:ascii="Arial" w:hAnsi="Arial" w:cs="Arial"/>
          <w:b/>
          <w:bCs/>
          <w:sz w:val="32"/>
          <w:szCs w:val="32"/>
        </w:rPr>
        <w:lastRenderedPageBreak/>
        <w:t xml:space="preserve">3.Food Hygiene. </w:t>
      </w:r>
    </w:p>
    <w:p w14:paraId="4C190FE7" w14:textId="06D6A3AC" w:rsidR="00EA5C0E" w:rsidRPr="00EA5C0E" w:rsidRDefault="00F26481" w:rsidP="00EA5C0E">
      <w:pPr>
        <w:rPr>
          <w:rFonts w:ascii="Arial" w:hAnsi="Arial" w:cs="Arial"/>
        </w:rPr>
      </w:pPr>
      <w:r>
        <w:rPr>
          <w:rFonts w:ascii="Arial" w:hAnsi="Arial" w:cs="Arial"/>
        </w:rPr>
        <w:t xml:space="preserve">         Food Hygiene </w:t>
      </w:r>
      <w:r w:rsidR="00EA5C0E" w:rsidRPr="00EA5C0E">
        <w:rPr>
          <w:rFonts w:ascii="Arial" w:hAnsi="Arial" w:cs="Arial"/>
        </w:rPr>
        <w:t xml:space="preserve">as a definition is the study of keeping up wellbeing and includes cleanliness to decrease the danger of disease. </w:t>
      </w:r>
    </w:p>
    <w:p w14:paraId="79A0B153" w14:textId="7F314E01" w:rsidR="00EA5C0E" w:rsidRPr="00EA5C0E" w:rsidRDefault="00F26481" w:rsidP="00EA5C0E">
      <w:pPr>
        <w:rPr>
          <w:rFonts w:ascii="Arial" w:hAnsi="Arial" w:cs="Arial"/>
        </w:rPr>
      </w:pPr>
      <w:r>
        <w:rPr>
          <w:rFonts w:ascii="Arial" w:hAnsi="Arial" w:cs="Arial"/>
        </w:rPr>
        <w:t xml:space="preserve">         </w:t>
      </w:r>
      <w:r w:rsidR="00EA5C0E" w:rsidRPr="00EA5C0E">
        <w:rPr>
          <w:rFonts w:ascii="Arial" w:hAnsi="Arial" w:cs="Arial"/>
        </w:rPr>
        <w:t xml:space="preserve">The expression "nourishment cleanliness" is utilized to depict the safeguarding and planning of sustenance in a manner that guarantees that sustenance is alright for human utilization. </w:t>
      </w:r>
    </w:p>
    <w:p w14:paraId="690FB1FA" w14:textId="59C16587" w:rsidR="00EA5C0E" w:rsidRPr="00EA5C0E" w:rsidRDefault="00F26481" w:rsidP="00EA5C0E">
      <w:pPr>
        <w:rPr>
          <w:rFonts w:ascii="Arial" w:hAnsi="Arial" w:cs="Arial"/>
        </w:rPr>
      </w:pPr>
      <w:r>
        <w:rPr>
          <w:rFonts w:ascii="Arial" w:hAnsi="Arial" w:cs="Arial"/>
        </w:rPr>
        <w:t xml:space="preserve">        </w:t>
      </w:r>
      <w:r w:rsidR="00EA5C0E" w:rsidRPr="00EA5C0E">
        <w:rPr>
          <w:rFonts w:ascii="Arial" w:hAnsi="Arial" w:cs="Arial"/>
        </w:rPr>
        <w:t xml:space="preserve">To oversee nourishment cleanliness and wellbeing methodology in your sustenance business, you ought to pursue Hazard Analysis and Critical Control Point (HACCP) standards. </w:t>
      </w:r>
    </w:p>
    <w:p w14:paraId="1BA190A4" w14:textId="1670FA38" w:rsidR="00EA5C0E" w:rsidRPr="00EA5C0E" w:rsidRDefault="00F26481" w:rsidP="00EA5C0E">
      <w:pPr>
        <w:rPr>
          <w:rFonts w:ascii="Arial" w:hAnsi="Arial" w:cs="Arial"/>
        </w:rPr>
      </w:pPr>
      <w:r>
        <w:rPr>
          <w:rFonts w:ascii="Arial" w:hAnsi="Arial" w:cs="Arial"/>
        </w:rPr>
        <w:t xml:space="preserve">         </w:t>
      </w:r>
      <w:r w:rsidR="00EA5C0E" w:rsidRPr="00EA5C0E">
        <w:rPr>
          <w:rFonts w:ascii="Arial" w:hAnsi="Arial" w:cs="Arial"/>
        </w:rPr>
        <w:t xml:space="preserve">Great sustenance cleanliness is fundamental to ensure that the nourishment you serve is protected to eat. It averts food contamination. When you are setting up a nourishment business, you have to present methods for working that will enable you to guarantee great sustenance cleanliness is directly from the begin. </w:t>
      </w:r>
    </w:p>
    <w:p w14:paraId="203695A2" w14:textId="352D7B8F" w:rsidR="00EA5C0E" w:rsidRPr="00EA5C0E" w:rsidRDefault="00F26481" w:rsidP="00EA5C0E">
      <w:pPr>
        <w:rPr>
          <w:rFonts w:ascii="Arial" w:hAnsi="Arial" w:cs="Arial"/>
        </w:rPr>
      </w:pPr>
      <w:r>
        <w:rPr>
          <w:noProof/>
        </w:rPr>
        <w:drawing>
          <wp:anchor distT="0" distB="0" distL="114300" distR="114300" simplePos="0" relativeHeight="251663360" behindDoc="0" locked="0" layoutInCell="1" allowOverlap="1" wp14:anchorId="2A726582" wp14:editId="490F981B">
            <wp:simplePos x="0" y="0"/>
            <wp:positionH relativeFrom="column">
              <wp:posOffset>1672389</wp:posOffset>
            </wp:positionH>
            <wp:positionV relativeFrom="paragraph">
              <wp:posOffset>105611</wp:posOffset>
            </wp:positionV>
            <wp:extent cx="2803358" cy="1695450"/>
            <wp:effectExtent l="0" t="0" r="3810" b="0"/>
            <wp:wrapNone/>
            <wp:docPr id="6" name="Picture 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08262" cy="169841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2F4F48" w14:textId="792FADDA" w:rsidR="00F26481" w:rsidRDefault="00F26481" w:rsidP="00EA5C0E">
      <w:pPr>
        <w:rPr>
          <w:rFonts w:ascii="Arial" w:hAnsi="Arial" w:cs="Arial"/>
          <w:b/>
          <w:bCs/>
          <w:sz w:val="32"/>
          <w:szCs w:val="32"/>
        </w:rPr>
      </w:pPr>
    </w:p>
    <w:p w14:paraId="250BCAF7" w14:textId="0695C31C" w:rsidR="00F26481" w:rsidRDefault="00F26481" w:rsidP="00EA5C0E">
      <w:pPr>
        <w:rPr>
          <w:rFonts w:ascii="Arial" w:hAnsi="Arial" w:cs="Arial"/>
          <w:b/>
          <w:bCs/>
          <w:sz w:val="32"/>
          <w:szCs w:val="32"/>
        </w:rPr>
      </w:pPr>
    </w:p>
    <w:p w14:paraId="068CF961" w14:textId="33547774" w:rsidR="00F26481" w:rsidRDefault="00F26481" w:rsidP="00F26481">
      <w:r>
        <w:fldChar w:fldCharType="begin"/>
      </w:r>
      <w:r>
        <w:instrText xml:space="preserve"> INCLUDEPICTURE "/var/folders/br/thkq6p3d28ldscfn3bgpvp980000gn/T/com.microsoft.Word/WebArchiveCopyPasteTempFiles/FHRS.jpg" \* MERGEFORMATINET </w:instrText>
      </w:r>
      <w:r>
        <w:fldChar w:fldCharType="separate"/>
      </w:r>
      <w:r>
        <w:fldChar w:fldCharType="end"/>
      </w:r>
    </w:p>
    <w:p w14:paraId="629CDF47" w14:textId="77777777" w:rsidR="00F26481" w:rsidRDefault="00F26481" w:rsidP="00EA5C0E">
      <w:pPr>
        <w:rPr>
          <w:rFonts w:ascii="Arial" w:hAnsi="Arial" w:cs="Arial"/>
          <w:b/>
          <w:bCs/>
          <w:sz w:val="32"/>
          <w:szCs w:val="32"/>
        </w:rPr>
      </w:pPr>
    </w:p>
    <w:p w14:paraId="136D5A73" w14:textId="77777777" w:rsidR="00F26481" w:rsidRDefault="00F26481" w:rsidP="00EA5C0E">
      <w:pPr>
        <w:rPr>
          <w:rFonts w:ascii="Arial" w:hAnsi="Arial" w:cs="Arial"/>
          <w:b/>
          <w:bCs/>
          <w:sz w:val="32"/>
          <w:szCs w:val="32"/>
        </w:rPr>
      </w:pPr>
    </w:p>
    <w:p w14:paraId="0B30B018" w14:textId="77777777" w:rsidR="00F26481" w:rsidRDefault="00F26481" w:rsidP="00EA5C0E">
      <w:pPr>
        <w:rPr>
          <w:rFonts w:ascii="Arial" w:hAnsi="Arial" w:cs="Arial"/>
          <w:b/>
          <w:bCs/>
          <w:sz w:val="32"/>
          <w:szCs w:val="32"/>
        </w:rPr>
      </w:pPr>
    </w:p>
    <w:p w14:paraId="69B97612" w14:textId="77777777" w:rsidR="00F26481" w:rsidRDefault="00F26481" w:rsidP="00EA5C0E">
      <w:pPr>
        <w:rPr>
          <w:rFonts w:ascii="Arial" w:hAnsi="Arial" w:cs="Arial"/>
          <w:b/>
          <w:bCs/>
          <w:sz w:val="32"/>
          <w:szCs w:val="32"/>
        </w:rPr>
      </w:pPr>
    </w:p>
    <w:p w14:paraId="3AD6F3C9" w14:textId="77777777" w:rsidR="00F26481" w:rsidRDefault="00F26481" w:rsidP="00EA5C0E">
      <w:pPr>
        <w:rPr>
          <w:rFonts w:ascii="Arial" w:hAnsi="Arial" w:cs="Arial"/>
          <w:b/>
          <w:bCs/>
          <w:sz w:val="32"/>
          <w:szCs w:val="32"/>
        </w:rPr>
      </w:pPr>
    </w:p>
    <w:p w14:paraId="69172836" w14:textId="5146B63B" w:rsidR="00EA5C0E" w:rsidRPr="00C7522F" w:rsidRDefault="00EA5C0E" w:rsidP="00EA5C0E">
      <w:pPr>
        <w:rPr>
          <w:rFonts w:ascii="Arial" w:hAnsi="Arial" w:cs="Arial"/>
          <w:b/>
          <w:bCs/>
          <w:sz w:val="32"/>
          <w:szCs w:val="32"/>
        </w:rPr>
      </w:pPr>
      <w:r w:rsidRPr="00C7522F">
        <w:rPr>
          <w:rFonts w:ascii="Arial" w:hAnsi="Arial" w:cs="Arial"/>
          <w:b/>
          <w:bCs/>
          <w:sz w:val="32"/>
          <w:szCs w:val="32"/>
        </w:rPr>
        <w:t xml:space="preserve">4.Risk administration. </w:t>
      </w:r>
    </w:p>
    <w:p w14:paraId="07212B06" w14:textId="4C252E93" w:rsidR="00EA5C0E" w:rsidRPr="00EA5C0E" w:rsidRDefault="00F26481" w:rsidP="00EA5C0E">
      <w:pPr>
        <w:rPr>
          <w:rFonts w:ascii="Arial" w:hAnsi="Arial" w:cs="Arial"/>
        </w:rPr>
      </w:pPr>
      <w:r>
        <w:rPr>
          <w:rFonts w:ascii="Arial" w:hAnsi="Arial" w:cs="Arial"/>
        </w:rPr>
        <w:t xml:space="preserve">         </w:t>
      </w:r>
      <w:r w:rsidR="00EA5C0E" w:rsidRPr="00EA5C0E">
        <w:rPr>
          <w:rFonts w:ascii="Arial" w:hAnsi="Arial" w:cs="Arial"/>
        </w:rPr>
        <w:t xml:space="preserve">As per Cloutier hazard the executives alludes to practices, arrangements and methodology intended to limit or take out unsatisfactory dangers (Cloutier, 2000, CTC, 2003a, Heshka and Jackson, 2011). Contingent upon the kind of activity and the business associated with the hazard the board procedure, they can differ a great deal. </w:t>
      </w:r>
    </w:p>
    <w:p w14:paraId="20C11DBF" w14:textId="3DF63F1C" w:rsidR="00EA5C0E" w:rsidRPr="00EA5C0E" w:rsidRDefault="00F26481" w:rsidP="00EA5C0E">
      <w:pPr>
        <w:rPr>
          <w:rFonts w:ascii="Arial" w:hAnsi="Arial" w:cs="Arial"/>
        </w:rPr>
      </w:pPr>
      <w:r>
        <w:rPr>
          <w:rFonts w:ascii="Arial" w:hAnsi="Arial" w:cs="Arial"/>
        </w:rPr>
        <w:t xml:space="preserve">         </w:t>
      </w:r>
      <w:r w:rsidR="00EA5C0E" w:rsidRPr="00EA5C0E">
        <w:rPr>
          <w:rFonts w:ascii="Arial" w:hAnsi="Arial" w:cs="Arial"/>
        </w:rPr>
        <w:t xml:space="preserve">Thus, it is helpful to think chance administration as a hazard deciding procedure and after that start chance minimization or disposal (Enterprise Risk Management, 2004). </w:t>
      </w:r>
    </w:p>
    <w:p w14:paraId="09DE0E05" w14:textId="0C8E1899" w:rsidR="00EA5C0E" w:rsidRPr="00EA5C0E" w:rsidRDefault="00F26481" w:rsidP="00EA5C0E">
      <w:pPr>
        <w:rPr>
          <w:rFonts w:ascii="Arial" w:hAnsi="Arial" w:cs="Arial"/>
        </w:rPr>
      </w:pPr>
      <w:r>
        <w:rPr>
          <w:rFonts w:ascii="Arial" w:hAnsi="Arial" w:cs="Arial"/>
        </w:rPr>
        <w:t xml:space="preserve">        </w:t>
      </w:r>
      <w:r w:rsidR="00EA5C0E" w:rsidRPr="00EA5C0E">
        <w:rPr>
          <w:rFonts w:ascii="Arial" w:hAnsi="Arial" w:cs="Arial"/>
        </w:rPr>
        <w:t xml:space="preserve">Powerful legitimate hazard the executives is fundamental for associations that need to amplify esteem, while lessening cost and introduction to lawful misfortune. </w:t>
      </w:r>
    </w:p>
    <w:p w14:paraId="0F40397B" w14:textId="05A5C1E1" w:rsidR="00EA5C0E" w:rsidRPr="00EA5C0E" w:rsidRDefault="00F26481" w:rsidP="00EA5C0E">
      <w:pPr>
        <w:rPr>
          <w:rFonts w:ascii="Arial" w:hAnsi="Arial" w:cs="Arial"/>
        </w:rPr>
      </w:pPr>
      <w:r>
        <w:rPr>
          <w:rFonts w:ascii="Arial" w:hAnsi="Arial" w:cs="Arial"/>
        </w:rPr>
        <w:t xml:space="preserve">         </w:t>
      </w:r>
      <w:r w:rsidR="00EA5C0E" w:rsidRPr="00EA5C0E">
        <w:rPr>
          <w:rFonts w:ascii="Arial" w:hAnsi="Arial" w:cs="Arial"/>
        </w:rPr>
        <w:t xml:space="preserve">A ton of hazard the board is the preparation staff, ensuring your workers recognize what they are doing and how they do, methodology </w:t>
      </w:r>
      <w:r w:rsidRPr="00EA5C0E">
        <w:rPr>
          <w:rFonts w:ascii="Arial" w:hAnsi="Arial" w:cs="Arial"/>
        </w:rPr>
        <w:t>is</w:t>
      </w:r>
      <w:r w:rsidR="00EA5C0E" w:rsidRPr="00EA5C0E">
        <w:rPr>
          <w:rFonts w:ascii="Arial" w:hAnsi="Arial" w:cs="Arial"/>
        </w:rPr>
        <w:t xml:space="preserve"> set up to guard everybody. </w:t>
      </w:r>
    </w:p>
    <w:p w14:paraId="2DE9EE77" w14:textId="430B873D" w:rsidR="00EA5C0E" w:rsidRPr="00EA5C0E" w:rsidRDefault="00F26481" w:rsidP="00EA5C0E">
      <w:pPr>
        <w:rPr>
          <w:rFonts w:ascii="Arial" w:hAnsi="Arial" w:cs="Arial"/>
        </w:rPr>
      </w:pPr>
      <w:bookmarkStart w:id="0" w:name="_GoBack"/>
      <w:r>
        <w:rPr>
          <w:noProof/>
        </w:rPr>
        <w:drawing>
          <wp:anchor distT="0" distB="0" distL="114300" distR="114300" simplePos="0" relativeHeight="251664384" behindDoc="0" locked="0" layoutInCell="1" allowOverlap="1" wp14:anchorId="4EEF5C11" wp14:editId="11449359">
            <wp:simplePos x="0" y="0"/>
            <wp:positionH relativeFrom="column">
              <wp:posOffset>1479283</wp:posOffset>
            </wp:positionH>
            <wp:positionV relativeFrom="paragraph">
              <wp:posOffset>35193</wp:posOffset>
            </wp:positionV>
            <wp:extent cx="2832622" cy="2117558"/>
            <wp:effectExtent l="0" t="0" r="0" b="3810"/>
            <wp:wrapNone/>
            <wp:docPr id="7" name="Picture 7"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32622" cy="2117558"/>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p>
    <w:p w14:paraId="3B02437A" w14:textId="05F3F24E" w:rsidR="00F26481" w:rsidRDefault="00F26481" w:rsidP="00EA5C0E">
      <w:pPr>
        <w:rPr>
          <w:rFonts w:ascii="Arial" w:hAnsi="Arial" w:cs="Arial"/>
          <w:b/>
          <w:bCs/>
          <w:sz w:val="32"/>
          <w:szCs w:val="32"/>
        </w:rPr>
      </w:pPr>
    </w:p>
    <w:p w14:paraId="11D149E3" w14:textId="4E54BB66" w:rsidR="00F26481" w:rsidRDefault="00F26481" w:rsidP="00EA5C0E">
      <w:pPr>
        <w:rPr>
          <w:rFonts w:ascii="Arial" w:hAnsi="Arial" w:cs="Arial"/>
          <w:b/>
          <w:bCs/>
          <w:sz w:val="32"/>
          <w:szCs w:val="32"/>
        </w:rPr>
      </w:pPr>
    </w:p>
    <w:p w14:paraId="64F1B409" w14:textId="2D76DC92" w:rsidR="00F26481" w:rsidRDefault="00F26481" w:rsidP="00EA5C0E">
      <w:pPr>
        <w:rPr>
          <w:rFonts w:ascii="Arial" w:hAnsi="Arial" w:cs="Arial"/>
          <w:b/>
          <w:bCs/>
          <w:sz w:val="32"/>
          <w:szCs w:val="32"/>
        </w:rPr>
      </w:pPr>
    </w:p>
    <w:p w14:paraId="0CFCA1C0" w14:textId="6497E77A" w:rsidR="00F26481" w:rsidRDefault="00F26481" w:rsidP="00EA5C0E">
      <w:pPr>
        <w:rPr>
          <w:rFonts w:ascii="Arial" w:hAnsi="Arial" w:cs="Arial"/>
          <w:b/>
          <w:bCs/>
          <w:sz w:val="32"/>
          <w:szCs w:val="32"/>
        </w:rPr>
      </w:pPr>
    </w:p>
    <w:p w14:paraId="74488CC4" w14:textId="32E9ED64" w:rsidR="00F26481" w:rsidRDefault="00F26481" w:rsidP="00EA5C0E">
      <w:pPr>
        <w:rPr>
          <w:rFonts w:ascii="Arial" w:hAnsi="Arial" w:cs="Arial"/>
          <w:b/>
          <w:bCs/>
          <w:sz w:val="32"/>
          <w:szCs w:val="32"/>
        </w:rPr>
      </w:pPr>
    </w:p>
    <w:p w14:paraId="15299822" w14:textId="2D05C9C3" w:rsidR="00F26481" w:rsidRDefault="00F26481" w:rsidP="00F26481"/>
    <w:p w14:paraId="13CD37E1" w14:textId="5DA5BDE5" w:rsidR="00F26481" w:rsidRDefault="00F26481" w:rsidP="00EA5C0E">
      <w:pPr>
        <w:rPr>
          <w:rFonts w:ascii="Arial" w:hAnsi="Arial" w:cs="Arial"/>
          <w:b/>
          <w:bCs/>
          <w:sz w:val="32"/>
          <w:szCs w:val="32"/>
        </w:rPr>
      </w:pPr>
      <w:r>
        <w:fldChar w:fldCharType="begin"/>
      </w:r>
      <w:r>
        <w:instrText xml:space="preserve"> INCLUDEPICTURE "/var/folders/br/thkq6p3d28ldscfn3bgpvp980000gn/T/com.microsoft.Word/WebArchiveCopyPasteTempFiles/risk-management.jpg" \* MERGEFORMATINET </w:instrText>
      </w:r>
      <w:r>
        <w:fldChar w:fldCharType="separate"/>
      </w:r>
      <w:r>
        <w:fldChar w:fldCharType="end"/>
      </w:r>
    </w:p>
    <w:p w14:paraId="3DE216C4" w14:textId="77777777" w:rsidR="00F26481" w:rsidRDefault="00F26481" w:rsidP="00EA5C0E">
      <w:pPr>
        <w:rPr>
          <w:rFonts w:ascii="Arial" w:hAnsi="Arial" w:cs="Arial"/>
          <w:b/>
          <w:bCs/>
          <w:sz w:val="32"/>
          <w:szCs w:val="32"/>
        </w:rPr>
      </w:pPr>
    </w:p>
    <w:p w14:paraId="026E095A" w14:textId="764B32A0" w:rsidR="00EA5C0E" w:rsidRPr="00C7522F" w:rsidRDefault="00EA5C0E" w:rsidP="00EA5C0E">
      <w:pPr>
        <w:rPr>
          <w:rFonts w:ascii="Arial" w:hAnsi="Arial" w:cs="Arial"/>
          <w:b/>
          <w:bCs/>
          <w:sz w:val="32"/>
          <w:szCs w:val="32"/>
        </w:rPr>
      </w:pPr>
      <w:r w:rsidRPr="00C7522F">
        <w:rPr>
          <w:rFonts w:ascii="Arial" w:hAnsi="Arial" w:cs="Arial"/>
          <w:b/>
          <w:bCs/>
          <w:sz w:val="32"/>
          <w:szCs w:val="32"/>
        </w:rPr>
        <w:lastRenderedPageBreak/>
        <w:t xml:space="preserve">5.Licensing. </w:t>
      </w:r>
    </w:p>
    <w:p w14:paraId="52696510" w14:textId="77777777" w:rsidR="00EA5C0E" w:rsidRPr="00EA5C0E" w:rsidRDefault="00EA5C0E" w:rsidP="00EA5C0E">
      <w:pPr>
        <w:rPr>
          <w:rFonts w:ascii="Arial" w:hAnsi="Arial" w:cs="Arial"/>
        </w:rPr>
      </w:pPr>
    </w:p>
    <w:p w14:paraId="3056E677" w14:textId="77777777" w:rsidR="00EA5C0E" w:rsidRPr="00EA5C0E" w:rsidRDefault="00EA5C0E" w:rsidP="00EA5C0E">
      <w:pPr>
        <w:rPr>
          <w:rFonts w:ascii="Arial" w:hAnsi="Arial" w:cs="Arial"/>
        </w:rPr>
      </w:pPr>
      <w:r w:rsidRPr="00EA5C0E">
        <w:rPr>
          <w:rFonts w:ascii="Arial" w:hAnsi="Arial" w:cs="Arial"/>
        </w:rPr>
        <w:t xml:space="preserve">Permit is a grant from a specialist to possess or utilize something, complete a specific thing, or carry on an exchange (particularly in mixed drinks). </w:t>
      </w:r>
    </w:p>
    <w:p w14:paraId="3766022A" w14:textId="7706B269" w:rsidR="00EA5C0E" w:rsidRPr="00EA5C0E" w:rsidRDefault="00EA5C0E" w:rsidP="00EA5C0E">
      <w:pPr>
        <w:rPr>
          <w:rFonts w:ascii="Arial" w:hAnsi="Arial" w:cs="Arial"/>
        </w:rPr>
      </w:pPr>
      <w:bookmarkStart w:id="1" w:name="OLE_LINK1"/>
      <w:bookmarkStart w:id="2" w:name="OLE_LINK2"/>
      <w:r w:rsidRPr="00EA5C0E">
        <w:rPr>
          <w:rFonts w:ascii="Arial" w:hAnsi="Arial" w:cs="Arial"/>
        </w:rPr>
        <w:t xml:space="preserve">A permit is, fundamentally, a device, and when utilized well, it's a very savvy showcasing device. </w:t>
      </w:r>
    </w:p>
    <w:bookmarkEnd w:id="1"/>
    <w:bookmarkEnd w:id="2"/>
    <w:p w14:paraId="5F6DC7B8" w14:textId="77777777" w:rsidR="00EA5C0E" w:rsidRPr="00C7522F" w:rsidRDefault="00EA5C0E" w:rsidP="00EA5C0E">
      <w:pPr>
        <w:rPr>
          <w:rFonts w:ascii="Arial" w:hAnsi="Arial" w:cs="Arial"/>
          <w:b/>
          <w:bCs/>
          <w:sz w:val="32"/>
          <w:szCs w:val="32"/>
        </w:rPr>
      </w:pPr>
    </w:p>
    <w:p w14:paraId="199CD96F" w14:textId="69D086CA" w:rsidR="00171BB3" w:rsidRDefault="00D45B52" w:rsidP="00EA5C0E">
      <w:pPr>
        <w:rPr>
          <w:rFonts w:ascii="Arial" w:hAnsi="Arial" w:cs="Arial"/>
          <w:b/>
          <w:bCs/>
          <w:sz w:val="32"/>
          <w:szCs w:val="32"/>
        </w:rPr>
      </w:pPr>
      <w:r>
        <w:rPr>
          <w:noProof/>
        </w:rPr>
        <w:drawing>
          <wp:anchor distT="0" distB="0" distL="114300" distR="114300" simplePos="0" relativeHeight="251660288" behindDoc="0" locked="0" layoutInCell="1" allowOverlap="1" wp14:anchorId="2C9683CB" wp14:editId="37E74769">
            <wp:simplePos x="0" y="0"/>
            <wp:positionH relativeFrom="column">
              <wp:posOffset>1396538</wp:posOffset>
            </wp:positionH>
            <wp:positionV relativeFrom="paragraph">
              <wp:posOffset>143221</wp:posOffset>
            </wp:positionV>
            <wp:extent cx="2344189" cy="2344189"/>
            <wp:effectExtent l="0" t="0" r="5715" b="5715"/>
            <wp:wrapNone/>
            <wp:docPr id="3" name="Picture 3"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344189" cy="234418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4FC7A9F" w14:textId="29F2FC94" w:rsidR="00171BB3" w:rsidRDefault="00171BB3" w:rsidP="00EA5C0E">
      <w:pPr>
        <w:rPr>
          <w:rFonts w:ascii="Arial" w:hAnsi="Arial" w:cs="Arial"/>
          <w:b/>
          <w:bCs/>
          <w:sz w:val="32"/>
          <w:szCs w:val="32"/>
        </w:rPr>
      </w:pPr>
    </w:p>
    <w:p w14:paraId="254ABACB" w14:textId="06DB97D4" w:rsidR="00D45B52" w:rsidRDefault="00D45B52" w:rsidP="00D45B52">
      <w:r>
        <w:fldChar w:fldCharType="begin"/>
      </w:r>
      <w:r>
        <w:instrText xml:space="preserve"> INCLUDEPICTURE "/var/folders/br/thkq6p3d28ldscfn3bgpvp980000gn/T/com.microsoft.Word/WebArchiveCopyPasteTempFiles/examples-of-licensing-agreements.jpg" \* MERGEFORMATINET </w:instrText>
      </w:r>
      <w:r>
        <w:fldChar w:fldCharType="separate"/>
      </w:r>
      <w:r>
        <w:fldChar w:fldCharType="end"/>
      </w:r>
    </w:p>
    <w:p w14:paraId="5BA52549" w14:textId="699459ED" w:rsidR="00D45B52" w:rsidRDefault="00D45B52" w:rsidP="00EA5C0E">
      <w:pPr>
        <w:rPr>
          <w:rFonts w:ascii="Arial" w:hAnsi="Arial" w:cs="Arial"/>
          <w:b/>
          <w:bCs/>
          <w:sz w:val="32"/>
          <w:szCs w:val="32"/>
        </w:rPr>
      </w:pPr>
    </w:p>
    <w:p w14:paraId="7B4AD553" w14:textId="00E6D781" w:rsidR="00D45B52" w:rsidRDefault="00D45B52" w:rsidP="00EA5C0E">
      <w:pPr>
        <w:rPr>
          <w:rFonts w:ascii="Arial" w:hAnsi="Arial" w:cs="Arial"/>
          <w:b/>
          <w:bCs/>
          <w:sz w:val="32"/>
          <w:szCs w:val="32"/>
        </w:rPr>
      </w:pPr>
    </w:p>
    <w:p w14:paraId="32E61734" w14:textId="4014E73B" w:rsidR="00D45B52" w:rsidRDefault="00D45B52" w:rsidP="00EA5C0E">
      <w:pPr>
        <w:rPr>
          <w:rFonts w:ascii="Arial" w:hAnsi="Arial" w:cs="Arial"/>
          <w:b/>
          <w:bCs/>
          <w:sz w:val="32"/>
          <w:szCs w:val="32"/>
        </w:rPr>
      </w:pPr>
    </w:p>
    <w:p w14:paraId="7CF79065" w14:textId="406B5FA3" w:rsidR="00D45B52" w:rsidRDefault="00D45B52" w:rsidP="00EA5C0E">
      <w:pPr>
        <w:rPr>
          <w:rFonts w:ascii="Arial" w:hAnsi="Arial" w:cs="Arial"/>
          <w:b/>
          <w:bCs/>
          <w:sz w:val="32"/>
          <w:szCs w:val="32"/>
        </w:rPr>
      </w:pPr>
    </w:p>
    <w:p w14:paraId="7240CE3F" w14:textId="3B354584" w:rsidR="00D45B52" w:rsidRDefault="00D45B52" w:rsidP="00EA5C0E">
      <w:pPr>
        <w:rPr>
          <w:rFonts w:ascii="Arial" w:hAnsi="Arial" w:cs="Arial"/>
          <w:b/>
          <w:bCs/>
          <w:sz w:val="32"/>
          <w:szCs w:val="32"/>
        </w:rPr>
      </w:pPr>
    </w:p>
    <w:p w14:paraId="05B8B1E6" w14:textId="198D68F9" w:rsidR="00D45B52" w:rsidRDefault="00D45B52" w:rsidP="00EA5C0E">
      <w:pPr>
        <w:rPr>
          <w:rFonts w:ascii="Arial" w:hAnsi="Arial" w:cs="Arial"/>
          <w:b/>
          <w:bCs/>
          <w:sz w:val="32"/>
          <w:szCs w:val="32"/>
        </w:rPr>
      </w:pPr>
    </w:p>
    <w:p w14:paraId="1363DB01" w14:textId="77777777" w:rsidR="00D45B52" w:rsidRDefault="00D45B52" w:rsidP="00EA5C0E">
      <w:pPr>
        <w:rPr>
          <w:rFonts w:ascii="Arial" w:hAnsi="Arial" w:cs="Arial"/>
          <w:b/>
          <w:bCs/>
          <w:sz w:val="32"/>
          <w:szCs w:val="32"/>
        </w:rPr>
      </w:pPr>
    </w:p>
    <w:p w14:paraId="0FC8C4BE" w14:textId="77777777" w:rsidR="00171BB3" w:rsidRDefault="00171BB3" w:rsidP="00EA5C0E">
      <w:pPr>
        <w:rPr>
          <w:rFonts w:ascii="Arial" w:hAnsi="Arial" w:cs="Arial"/>
          <w:b/>
          <w:bCs/>
          <w:sz w:val="32"/>
          <w:szCs w:val="32"/>
        </w:rPr>
      </w:pPr>
    </w:p>
    <w:p w14:paraId="6D99EFB0" w14:textId="77777777" w:rsidR="00171BB3" w:rsidRDefault="00171BB3" w:rsidP="00EA5C0E">
      <w:pPr>
        <w:rPr>
          <w:rFonts w:ascii="Arial" w:hAnsi="Arial" w:cs="Arial"/>
          <w:b/>
          <w:bCs/>
          <w:sz w:val="32"/>
          <w:szCs w:val="32"/>
        </w:rPr>
      </w:pPr>
    </w:p>
    <w:p w14:paraId="543D85D8" w14:textId="77777777" w:rsidR="00171BB3" w:rsidRDefault="00171BB3" w:rsidP="00EA5C0E">
      <w:pPr>
        <w:rPr>
          <w:rFonts w:ascii="Arial" w:hAnsi="Arial" w:cs="Arial"/>
          <w:b/>
          <w:bCs/>
          <w:sz w:val="32"/>
          <w:szCs w:val="32"/>
        </w:rPr>
      </w:pPr>
    </w:p>
    <w:p w14:paraId="1193BC1B" w14:textId="458D2E7F" w:rsidR="00EA5C0E" w:rsidRPr="00C7522F" w:rsidRDefault="00EA5C0E" w:rsidP="00EA5C0E">
      <w:pPr>
        <w:rPr>
          <w:rFonts w:ascii="Arial" w:hAnsi="Arial" w:cs="Arial"/>
          <w:b/>
          <w:bCs/>
          <w:sz w:val="32"/>
          <w:szCs w:val="32"/>
        </w:rPr>
      </w:pPr>
      <w:r w:rsidRPr="00C7522F">
        <w:rPr>
          <w:rFonts w:ascii="Arial" w:hAnsi="Arial" w:cs="Arial"/>
          <w:b/>
          <w:bCs/>
          <w:sz w:val="32"/>
          <w:szCs w:val="32"/>
        </w:rPr>
        <w:t xml:space="preserve">6.Hotel Proprietors Act 1956. </w:t>
      </w:r>
    </w:p>
    <w:p w14:paraId="6BA41E9D" w14:textId="77777777" w:rsidR="00EA5C0E" w:rsidRPr="00EA5C0E" w:rsidRDefault="00EA5C0E" w:rsidP="00EA5C0E">
      <w:pPr>
        <w:rPr>
          <w:rFonts w:ascii="Arial" w:hAnsi="Arial" w:cs="Arial"/>
        </w:rPr>
      </w:pPr>
    </w:p>
    <w:p w14:paraId="12375FD4" w14:textId="77777777" w:rsidR="00EA5C0E" w:rsidRPr="00EA5C0E" w:rsidRDefault="00EA5C0E" w:rsidP="00EA5C0E">
      <w:pPr>
        <w:rPr>
          <w:rFonts w:ascii="Arial" w:hAnsi="Arial" w:cs="Arial"/>
        </w:rPr>
      </w:pPr>
      <w:r w:rsidRPr="00EA5C0E">
        <w:rPr>
          <w:rFonts w:ascii="Arial" w:hAnsi="Arial" w:cs="Arial"/>
        </w:rPr>
        <w:t xml:space="preserve">The Hotel Owners Act of 1956 fills in as a guide and directs the inn's obligation for property having a place with clients or some other individual inside the structure. </w:t>
      </w:r>
    </w:p>
    <w:p w14:paraId="25465057" w14:textId="69780F18" w:rsidR="00EA5C0E" w:rsidRPr="00EA5C0E" w:rsidRDefault="00EA5C0E" w:rsidP="00EA5C0E">
      <w:pPr>
        <w:rPr>
          <w:rFonts w:ascii="Arial" w:hAnsi="Arial" w:cs="Arial"/>
        </w:rPr>
      </w:pPr>
      <w:r w:rsidRPr="00EA5C0E">
        <w:rPr>
          <w:rFonts w:ascii="Arial" w:hAnsi="Arial" w:cs="Arial"/>
        </w:rPr>
        <w:t xml:space="preserve">Under the Hotel Proprietors Act 1956, a lodging owner may in specific conditions be subject to make great any loss of or harm to a visitor's property despite the fact that it was not because of any shortcoming of the owner or staff of the inn. </w:t>
      </w:r>
    </w:p>
    <w:p w14:paraId="28373131" w14:textId="61265CFF" w:rsidR="00EA5C0E" w:rsidRPr="00EA5C0E" w:rsidRDefault="00EA5C0E" w:rsidP="00EA5C0E">
      <w:pPr>
        <w:rPr>
          <w:rFonts w:ascii="Arial" w:hAnsi="Arial" w:cs="Arial"/>
        </w:rPr>
      </w:pPr>
      <w:r w:rsidRPr="00EA5C0E">
        <w:rPr>
          <w:rFonts w:ascii="Arial" w:hAnsi="Arial" w:cs="Arial"/>
        </w:rPr>
        <w:t xml:space="preserve">The risk of a settling client for the great misfortune or harm of a client is firmly identified with the time of remain, including the period between 12 PM quickly going before 12 PM and following the customer was a visitor and was qualified for utilize the settlement and lodging. (Legislation.gov.uk, 2019) </w:t>
      </w:r>
    </w:p>
    <w:p w14:paraId="6866EE01" w14:textId="17CA8E63" w:rsidR="00EA5C0E" w:rsidRPr="00EA5C0E" w:rsidRDefault="00D45B52" w:rsidP="00EA5C0E">
      <w:pPr>
        <w:rPr>
          <w:rFonts w:ascii="Arial" w:hAnsi="Arial" w:cs="Arial"/>
        </w:rPr>
      </w:pPr>
      <w:r>
        <w:rPr>
          <w:noProof/>
        </w:rPr>
        <w:drawing>
          <wp:anchor distT="0" distB="0" distL="114300" distR="114300" simplePos="0" relativeHeight="251661312" behindDoc="0" locked="0" layoutInCell="1" allowOverlap="1" wp14:anchorId="057025F9" wp14:editId="4B476350">
            <wp:simplePos x="0" y="0"/>
            <wp:positionH relativeFrom="column">
              <wp:posOffset>1147156</wp:posOffset>
            </wp:positionH>
            <wp:positionV relativeFrom="paragraph">
              <wp:posOffset>125326</wp:posOffset>
            </wp:positionV>
            <wp:extent cx="3133725" cy="2609816"/>
            <wp:effectExtent l="0" t="0" r="3175" b="0"/>
            <wp:wrapNone/>
            <wp:docPr id="4" name="Picture 4" descr="A close up of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143886" cy="261827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592F4F4" w14:textId="199319FF" w:rsidR="00171BB3" w:rsidRDefault="00171BB3" w:rsidP="00EA5C0E">
      <w:pPr>
        <w:rPr>
          <w:rFonts w:ascii="Arial" w:hAnsi="Arial" w:cs="Arial"/>
          <w:b/>
          <w:bCs/>
          <w:sz w:val="32"/>
          <w:szCs w:val="32"/>
        </w:rPr>
      </w:pPr>
    </w:p>
    <w:p w14:paraId="472CF1B7" w14:textId="7E7ACCF1" w:rsidR="00171BB3" w:rsidRDefault="00171BB3" w:rsidP="00EA5C0E">
      <w:pPr>
        <w:rPr>
          <w:rFonts w:ascii="Arial" w:hAnsi="Arial" w:cs="Arial"/>
          <w:b/>
          <w:bCs/>
          <w:sz w:val="32"/>
          <w:szCs w:val="32"/>
        </w:rPr>
      </w:pPr>
    </w:p>
    <w:p w14:paraId="5406CEEF" w14:textId="7479D63C" w:rsidR="00171BB3" w:rsidRDefault="00171BB3" w:rsidP="00EA5C0E">
      <w:pPr>
        <w:rPr>
          <w:rFonts w:ascii="Arial" w:hAnsi="Arial" w:cs="Arial"/>
          <w:b/>
          <w:bCs/>
          <w:sz w:val="32"/>
          <w:szCs w:val="32"/>
        </w:rPr>
      </w:pPr>
    </w:p>
    <w:p w14:paraId="6527BAD1" w14:textId="7204C175" w:rsidR="00171BB3" w:rsidRDefault="00171BB3" w:rsidP="00EA5C0E">
      <w:pPr>
        <w:rPr>
          <w:rFonts w:ascii="Arial" w:hAnsi="Arial" w:cs="Arial"/>
          <w:b/>
          <w:bCs/>
          <w:sz w:val="32"/>
          <w:szCs w:val="32"/>
        </w:rPr>
      </w:pPr>
    </w:p>
    <w:p w14:paraId="3A6D6E31" w14:textId="2E79770F" w:rsidR="00D45B52" w:rsidRDefault="00D45B52" w:rsidP="00D45B52">
      <w:r>
        <w:fldChar w:fldCharType="begin"/>
      </w:r>
      <w:r>
        <w:instrText xml:space="preserve"> INCLUDEPICTURE "/var/folders/br/thkq6p3d28ldscfn3bgpvp980000gn/T/com.microsoft.Word/WebArchiveCopyPasteTempFiles/gh021.jpg" \* MERGEFORMATINET </w:instrText>
      </w:r>
      <w:r>
        <w:fldChar w:fldCharType="separate"/>
      </w:r>
      <w:r>
        <w:fldChar w:fldCharType="end"/>
      </w:r>
    </w:p>
    <w:p w14:paraId="138A46CB" w14:textId="316F76B8" w:rsidR="00171BB3" w:rsidRDefault="00171BB3" w:rsidP="00EA5C0E">
      <w:pPr>
        <w:rPr>
          <w:rFonts w:ascii="Arial" w:hAnsi="Arial" w:cs="Arial"/>
          <w:b/>
          <w:bCs/>
          <w:sz w:val="32"/>
          <w:szCs w:val="32"/>
        </w:rPr>
      </w:pPr>
    </w:p>
    <w:p w14:paraId="0ACBD086" w14:textId="7ECBD5EB" w:rsidR="00171BB3" w:rsidRDefault="00171BB3" w:rsidP="00EA5C0E">
      <w:pPr>
        <w:rPr>
          <w:rFonts w:ascii="Arial" w:hAnsi="Arial" w:cs="Arial"/>
          <w:b/>
          <w:bCs/>
          <w:sz w:val="32"/>
          <w:szCs w:val="32"/>
        </w:rPr>
      </w:pPr>
    </w:p>
    <w:p w14:paraId="7866CF80" w14:textId="2EB8235D" w:rsidR="00171BB3" w:rsidRDefault="00171BB3" w:rsidP="00EA5C0E">
      <w:pPr>
        <w:rPr>
          <w:rFonts w:ascii="Arial" w:hAnsi="Arial" w:cs="Arial"/>
          <w:b/>
          <w:bCs/>
          <w:sz w:val="32"/>
          <w:szCs w:val="32"/>
        </w:rPr>
      </w:pPr>
    </w:p>
    <w:p w14:paraId="1A2D0B1D" w14:textId="77777777" w:rsidR="00171BB3" w:rsidRDefault="00171BB3" w:rsidP="00EA5C0E">
      <w:pPr>
        <w:rPr>
          <w:rFonts w:ascii="Arial" w:hAnsi="Arial" w:cs="Arial"/>
          <w:b/>
          <w:bCs/>
          <w:sz w:val="32"/>
          <w:szCs w:val="32"/>
        </w:rPr>
      </w:pPr>
    </w:p>
    <w:p w14:paraId="7C15DD2A" w14:textId="77777777" w:rsidR="00171BB3" w:rsidRDefault="00171BB3" w:rsidP="00EA5C0E">
      <w:pPr>
        <w:rPr>
          <w:rFonts w:ascii="Arial" w:hAnsi="Arial" w:cs="Arial"/>
          <w:b/>
          <w:bCs/>
          <w:sz w:val="32"/>
          <w:szCs w:val="32"/>
        </w:rPr>
      </w:pPr>
    </w:p>
    <w:p w14:paraId="67FDBBE9" w14:textId="54777C26" w:rsidR="00EA5C0E" w:rsidRPr="00EA5C0E" w:rsidRDefault="00C7522F" w:rsidP="00EA5C0E">
      <w:pPr>
        <w:rPr>
          <w:rFonts w:ascii="Arial" w:hAnsi="Arial" w:cs="Arial"/>
        </w:rPr>
      </w:pPr>
      <w:r>
        <w:rPr>
          <w:rFonts w:ascii="Arial" w:hAnsi="Arial" w:cs="Arial"/>
          <w:b/>
          <w:bCs/>
          <w:sz w:val="32"/>
          <w:szCs w:val="32"/>
        </w:rPr>
        <w:lastRenderedPageBreak/>
        <w:t xml:space="preserve">Conclusion </w:t>
      </w:r>
    </w:p>
    <w:p w14:paraId="0C1EC7CB" w14:textId="4D0080E7" w:rsidR="00EA5C0E" w:rsidRPr="00EA5C0E" w:rsidRDefault="00C7522F" w:rsidP="00EA5C0E">
      <w:pPr>
        <w:rPr>
          <w:rFonts w:ascii="Arial" w:hAnsi="Arial" w:cs="Arial"/>
        </w:rPr>
      </w:pPr>
      <w:r>
        <w:rPr>
          <w:rFonts w:ascii="Arial" w:hAnsi="Arial" w:cs="Arial"/>
        </w:rPr>
        <w:t xml:space="preserve">       </w:t>
      </w:r>
      <w:r w:rsidR="00560BB0">
        <w:rPr>
          <w:rFonts w:ascii="Arial" w:hAnsi="Arial" w:cs="Arial"/>
        </w:rPr>
        <w:t xml:space="preserve"> </w:t>
      </w:r>
      <w:r w:rsidR="00EA5C0E" w:rsidRPr="00EA5C0E">
        <w:rPr>
          <w:rFonts w:ascii="Arial" w:hAnsi="Arial" w:cs="Arial"/>
        </w:rPr>
        <w:t xml:space="preserve">In end Tourism and Hospitality Risk Management is unpredictable, including issues identified with consistence with legitimate prerequisites, taking measures to guarantee that wellbeing and security necessities are met and an explanatory way to deal with moderating potential obligations. A large portion of the fundamental activities must be proactive for administrators; in the event that you don't, it can negatively affect your notoriety, harm to your property, fines, forms, or the </w:t>
      </w:r>
      <w:r w:rsidR="00D45B52" w:rsidRPr="00EA5C0E">
        <w:rPr>
          <w:rFonts w:ascii="Arial" w:hAnsi="Arial" w:cs="Arial"/>
        </w:rPr>
        <w:t>saddest</w:t>
      </w:r>
      <w:r w:rsidR="00EA5C0E" w:rsidRPr="00EA5C0E">
        <w:rPr>
          <w:rFonts w:ascii="Arial" w:hAnsi="Arial" w:cs="Arial"/>
        </w:rPr>
        <w:t xml:space="preserve"> outcome - damage to your visitors or representatives. Organizations have not just a good and moral duty to rehearse powerful hazard the board, neglecting to do as such, can prompt money related ruin and the discontinuance of tasks. </w:t>
      </w:r>
    </w:p>
    <w:p w14:paraId="13E36AAD" w14:textId="77777777" w:rsidR="00EA5C0E" w:rsidRPr="00EA5C0E" w:rsidRDefault="00EA5C0E" w:rsidP="00EA5C0E">
      <w:pPr>
        <w:rPr>
          <w:rFonts w:ascii="Arial" w:hAnsi="Arial" w:cs="Arial"/>
        </w:rPr>
      </w:pPr>
    </w:p>
    <w:p w14:paraId="40571F91" w14:textId="77777777" w:rsidR="00171BB3" w:rsidRDefault="00171BB3" w:rsidP="00EA5C0E">
      <w:pPr>
        <w:rPr>
          <w:rFonts w:ascii="Arial" w:hAnsi="Arial" w:cs="Arial"/>
          <w:b/>
          <w:bCs/>
          <w:sz w:val="32"/>
          <w:szCs w:val="32"/>
        </w:rPr>
      </w:pPr>
    </w:p>
    <w:p w14:paraId="0E6EA616" w14:textId="77777777" w:rsidR="00171BB3" w:rsidRDefault="00171BB3" w:rsidP="00EA5C0E">
      <w:pPr>
        <w:rPr>
          <w:rFonts w:ascii="Arial" w:hAnsi="Arial" w:cs="Arial"/>
          <w:b/>
          <w:bCs/>
          <w:sz w:val="32"/>
          <w:szCs w:val="32"/>
        </w:rPr>
      </w:pPr>
    </w:p>
    <w:p w14:paraId="320845CE" w14:textId="77777777" w:rsidR="00171BB3" w:rsidRDefault="00171BB3" w:rsidP="00EA5C0E">
      <w:pPr>
        <w:rPr>
          <w:rFonts w:ascii="Arial" w:hAnsi="Arial" w:cs="Arial"/>
          <w:b/>
          <w:bCs/>
          <w:sz w:val="32"/>
          <w:szCs w:val="32"/>
        </w:rPr>
      </w:pPr>
    </w:p>
    <w:p w14:paraId="55ED21D6" w14:textId="77777777" w:rsidR="00171BB3" w:rsidRDefault="00171BB3" w:rsidP="00EA5C0E">
      <w:pPr>
        <w:rPr>
          <w:rFonts w:ascii="Arial" w:hAnsi="Arial" w:cs="Arial"/>
          <w:b/>
          <w:bCs/>
          <w:sz w:val="32"/>
          <w:szCs w:val="32"/>
        </w:rPr>
      </w:pPr>
    </w:p>
    <w:p w14:paraId="50497D9E" w14:textId="77777777" w:rsidR="00171BB3" w:rsidRDefault="00171BB3" w:rsidP="00EA5C0E">
      <w:pPr>
        <w:rPr>
          <w:rFonts w:ascii="Arial" w:hAnsi="Arial" w:cs="Arial"/>
          <w:b/>
          <w:bCs/>
          <w:sz w:val="32"/>
          <w:szCs w:val="32"/>
        </w:rPr>
      </w:pPr>
    </w:p>
    <w:p w14:paraId="728C1861" w14:textId="77777777" w:rsidR="00171BB3" w:rsidRDefault="00171BB3" w:rsidP="00EA5C0E">
      <w:pPr>
        <w:rPr>
          <w:rFonts w:ascii="Arial" w:hAnsi="Arial" w:cs="Arial"/>
          <w:b/>
          <w:bCs/>
          <w:sz w:val="32"/>
          <w:szCs w:val="32"/>
        </w:rPr>
      </w:pPr>
    </w:p>
    <w:p w14:paraId="4F1D29F4" w14:textId="77777777" w:rsidR="00171BB3" w:rsidRDefault="00171BB3" w:rsidP="00EA5C0E">
      <w:pPr>
        <w:rPr>
          <w:rFonts w:ascii="Arial" w:hAnsi="Arial" w:cs="Arial"/>
          <w:b/>
          <w:bCs/>
          <w:sz w:val="32"/>
          <w:szCs w:val="32"/>
        </w:rPr>
      </w:pPr>
    </w:p>
    <w:p w14:paraId="0F82C1A4" w14:textId="77777777" w:rsidR="00171BB3" w:rsidRDefault="00171BB3" w:rsidP="00EA5C0E">
      <w:pPr>
        <w:rPr>
          <w:rFonts w:ascii="Arial" w:hAnsi="Arial" w:cs="Arial"/>
          <w:b/>
          <w:bCs/>
          <w:sz w:val="32"/>
          <w:szCs w:val="32"/>
        </w:rPr>
      </w:pPr>
    </w:p>
    <w:p w14:paraId="36D9CCC8" w14:textId="77777777" w:rsidR="00171BB3" w:rsidRDefault="00171BB3" w:rsidP="00EA5C0E">
      <w:pPr>
        <w:rPr>
          <w:rFonts w:ascii="Arial" w:hAnsi="Arial" w:cs="Arial"/>
          <w:b/>
          <w:bCs/>
          <w:sz w:val="32"/>
          <w:szCs w:val="32"/>
        </w:rPr>
      </w:pPr>
    </w:p>
    <w:p w14:paraId="65CAAC0E" w14:textId="77777777" w:rsidR="00171BB3" w:rsidRDefault="00171BB3" w:rsidP="00EA5C0E">
      <w:pPr>
        <w:rPr>
          <w:rFonts w:ascii="Arial" w:hAnsi="Arial" w:cs="Arial"/>
          <w:b/>
          <w:bCs/>
          <w:sz w:val="32"/>
          <w:szCs w:val="32"/>
        </w:rPr>
      </w:pPr>
    </w:p>
    <w:p w14:paraId="0DAC31F7" w14:textId="77777777" w:rsidR="00171BB3" w:rsidRDefault="00171BB3" w:rsidP="00EA5C0E">
      <w:pPr>
        <w:rPr>
          <w:rFonts w:ascii="Arial" w:hAnsi="Arial" w:cs="Arial"/>
          <w:b/>
          <w:bCs/>
          <w:sz w:val="32"/>
          <w:szCs w:val="32"/>
        </w:rPr>
      </w:pPr>
    </w:p>
    <w:p w14:paraId="488298DE" w14:textId="77777777" w:rsidR="00171BB3" w:rsidRDefault="00171BB3" w:rsidP="00EA5C0E">
      <w:pPr>
        <w:rPr>
          <w:rFonts w:ascii="Arial" w:hAnsi="Arial" w:cs="Arial"/>
          <w:b/>
          <w:bCs/>
          <w:sz w:val="32"/>
          <w:szCs w:val="32"/>
        </w:rPr>
      </w:pPr>
    </w:p>
    <w:p w14:paraId="11C88599" w14:textId="77777777" w:rsidR="00171BB3" w:rsidRDefault="00171BB3" w:rsidP="00EA5C0E">
      <w:pPr>
        <w:rPr>
          <w:rFonts w:ascii="Arial" w:hAnsi="Arial" w:cs="Arial"/>
          <w:b/>
          <w:bCs/>
          <w:sz w:val="32"/>
          <w:szCs w:val="32"/>
        </w:rPr>
      </w:pPr>
    </w:p>
    <w:p w14:paraId="7C965A79" w14:textId="77777777" w:rsidR="00171BB3" w:rsidRDefault="00171BB3" w:rsidP="00EA5C0E">
      <w:pPr>
        <w:rPr>
          <w:rFonts w:ascii="Arial" w:hAnsi="Arial" w:cs="Arial"/>
          <w:b/>
          <w:bCs/>
          <w:sz w:val="32"/>
          <w:szCs w:val="32"/>
        </w:rPr>
      </w:pPr>
    </w:p>
    <w:p w14:paraId="09C53F0F" w14:textId="77777777" w:rsidR="00171BB3" w:rsidRDefault="00171BB3" w:rsidP="00EA5C0E">
      <w:pPr>
        <w:rPr>
          <w:rFonts w:ascii="Arial" w:hAnsi="Arial" w:cs="Arial"/>
          <w:b/>
          <w:bCs/>
          <w:sz w:val="32"/>
          <w:szCs w:val="32"/>
        </w:rPr>
      </w:pPr>
    </w:p>
    <w:p w14:paraId="77023334" w14:textId="77777777" w:rsidR="00171BB3" w:rsidRDefault="00171BB3" w:rsidP="00EA5C0E">
      <w:pPr>
        <w:rPr>
          <w:rFonts w:ascii="Arial" w:hAnsi="Arial" w:cs="Arial"/>
          <w:b/>
          <w:bCs/>
          <w:sz w:val="32"/>
          <w:szCs w:val="32"/>
        </w:rPr>
      </w:pPr>
    </w:p>
    <w:p w14:paraId="21F698F0" w14:textId="77777777" w:rsidR="00171BB3" w:rsidRDefault="00171BB3" w:rsidP="00EA5C0E">
      <w:pPr>
        <w:rPr>
          <w:rFonts w:ascii="Arial" w:hAnsi="Arial" w:cs="Arial"/>
          <w:b/>
          <w:bCs/>
          <w:sz w:val="32"/>
          <w:szCs w:val="32"/>
        </w:rPr>
      </w:pPr>
    </w:p>
    <w:p w14:paraId="588EA6C7" w14:textId="77777777" w:rsidR="00171BB3" w:rsidRDefault="00171BB3" w:rsidP="00EA5C0E">
      <w:pPr>
        <w:rPr>
          <w:rFonts w:ascii="Arial" w:hAnsi="Arial" w:cs="Arial"/>
          <w:b/>
          <w:bCs/>
          <w:sz w:val="32"/>
          <w:szCs w:val="32"/>
        </w:rPr>
      </w:pPr>
    </w:p>
    <w:p w14:paraId="04B3B8FB" w14:textId="77777777" w:rsidR="00171BB3" w:rsidRDefault="00171BB3" w:rsidP="00EA5C0E">
      <w:pPr>
        <w:rPr>
          <w:rFonts w:ascii="Arial" w:hAnsi="Arial" w:cs="Arial"/>
          <w:b/>
          <w:bCs/>
          <w:sz w:val="32"/>
          <w:szCs w:val="32"/>
        </w:rPr>
      </w:pPr>
    </w:p>
    <w:p w14:paraId="1B8E7516" w14:textId="77777777" w:rsidR="00171BB3" w:rsidRDefault="00171BB3" w:rsidP="00EA5C0E">
      <w:pPr>
        <w:rPr>
          <w:rFonts w:ascii="Arial" w:hAnsi="Arial" w:cs="Arial"/>
          <w:b/>
          <w:bCs/>
          <w:sz w:val="32"/>
          <w:szCs w:val="32"/>
        </w:rPr>
      </w:pPr>
    </w:p>
    <w:p w14:paraId="6DBDA254" w14:textId="77777777" w:rsidR="00171BB3" w:rsidRDefault="00171BB3" w:rsidP="00EA5C0E">
      <w:pPr>
        <w:rPr>
          <w:rFonts w:ascii="Arial" w:hAnsi="Arial" w:cs="Arial"/>
          <w:b/>
          <w:bCs/>
          <w:sz w:val="32"/>
          <w:szCs w:val="32"/>
        </w:rPr>
      </w:pPr>
    </w:p>
    <w:p w14:paraId="44538156" w14:textId="77777777" w:rsidR="00171BB3" w:rsidRDefault="00171BB3" w:rsidP="00EA5C0E">
      <w:pPr>
        <w:rPr>
          <w:rFonts w:ascii="Arial" w:hAnsi="Arial" w:cs="Arial"/>
          <w:b/>
          <w:bCs/>
          <w:sz w:val="32"/>
          <w:szCs w:val="32"/>
        </w:rPr>
      </w:pPr>
    </w:p>
    <w:p w14:paraId="523632ED" w14:textId="77777777" w:rsidR="00171BB3" w:rsidRDefault="00171BB3" w:rsidP="00EA5C0E">
      <w:pPr>
        <w:rPr>
          <w:rFonts w:ascii="Arial" w:hAnsi="Arial" w:cs="Arial"/>
          <w:b/>
          <w:bCs/>
          <w:sz w:val="32"/>
          <w:szCs w:val="32"/>
        </w:rPr>
      </w:pPr>
    </w:p>
    <w:p w14:paraId="095AD918" w14:textId="77777777" w:rsidR="00171BB3" w:rsidRDefault="00171BB3" w:rsidP="00EA5C0E">
      <w:pPr>
        <w:rPr>
          <w:rFonts w:ascii="Arial" w:hAnsi="Arial" w:cs="Arial"/>
          <w:b/>
          <w:bCs/>
          <w:sz w:val="32"/>
          <w:szCs w:val="32"/>
        </w:rPr>
      </w:pPr>
    </w:p>
    <w:p w14:paraId="2B643D43" w14:textId="77777777" w:rsidR="00171BB3" w:rsidRDefault="00171BB3" w:rsidP="00EA5C0E">
      <w:pPr>
        <w:rPr>
          <w:rFonts w:ascii="Arial" w:hAnsi="Arial" w:cs="Arial"/>
          <w:b/>
          <w:bCs/>
          <w:sz w:val="32"/>
          <w:szCs w:val="32"/>
        </w:rPr>
      </w:pPr>
    </w:p>
    <w:p w14:paraId="6BDD07B2" w14:textId="77777777" w:rsidR="00171BB3" w:rsidRDefault="00171BB3" w:rsidP="00EA5C0E">
      <w:pPr>
        <w:rPr>
          <w:rFonts w:ascii="Arial" w:hAnsi="Arial" w:cs="Arial"/>
          <w:b/>
          <w:bCs/>
          <w:sz w:val="32"/>
          <w:szCs w:val="32"/>
        </w:rPr>
      </w:pPr>
    </w:p>
    <w:p w14:paraId="5C04D2FE" w14:textId="77777777" w:rsidR="00D45B52" w:rsidRDefault="00D45B52" w:rsidP="00F27707">
      <w:pPr>
        <w:rPr>
          <w:rFonts w:ascii="Arial" w:hAnsi="Arial" w:cs="Arial"/>
          <w:b/>
          <w:bCs/>
          <w:sz w:val="32"/>
          <w:szCs w:val="32"/>
        </w:rPr>
      </w:pPr>
    </w:p>
    <w:p w14:paraId="077E1574" w14:textId="77777777" w:rsidR="00D45B52" w:rsidRDefault="00D45B52" w:rsidP="00F27707">
      <w:pPr>
        <w:rPr>
          <w:rFonts w:ascii="Arial" w:hAnsi="Arial" w:cs="Arial"/>
          <w:b/>
          <w:bCs/>
          <w:sz w:val="32"/>
          <w:szCs w:val="32"/>
        </w:rPr>
      </w:pPr>
    </w:p>
    <w:p w14:paraId="67000BBA" w14:textId="77777777" w:rsidR="000F6C30" w:rsidRDefault="000F6C30" w:rsidP="00F27707">
      <w:pPr>
        <w:rPr>
          <w:rFonts w:ascii="Arial" w:hAnsi="Arial" w:cs="Arial"/>
          <w:b/>
          <w:bCs/>
        </w:rPr>
      </w:pPr>
    </w:p>
    <w:p w14:paraId="2476586D" w14:textId="77777777" w:rsidR="000F6C30" w:rsidRDefault="000F6C30" w:rsidP="00F27707">
      <w:pPr>
        <w:rPr>
          <w:rFonts w:ascii="Arial" w:hAnsi="Arial" w:cs="Arial"/>
          <w:b/>
          <w:bCs/>
        </w:rPr>
      </w:pPr>
    </w:p>
    <w:p w14:paraId="6D75D4D2" w14:textId="77777777" w:rsidR="000F6C30" w:rsidRDefault="000F6C30" w:rsidP="00F27707">
      <w:pPr>
        <w:rPr>
          <w:rFonts w:ascii="Arial" w:hAnsi="Arial" w:cs="Arial"/>
          <w:b/>
          <w:bCs/>
        </w:rPr>
      </w:pPr>
    </w:p>
    <w:p w14:paraId="2BC06652" w14:textId="15ED649A" w:rsidR="000F6C30" w:rsidRPr="000F6C30" w:rsidRDefault="000F6C30" w:rsidP="00F27707">
      <w:pPr>
        <w:rPr>
          <w:rFonts w:ascii="Arial" w:hAnsi="Arial" w:cs="Arial"/>
          <w:b/>
          <w:bCs/>
          <w:sz w:val="32"/>
          <w:szCs w:val="32"/>
        </w:rPr>
      </w:pPr>
      <w:r>
        <w:rPr>
          <w:rFonts w:ascii="Arial" w:hAnsi="Arial" w:cs="Arial"/>
          <w:b/>
          <w:bCs/>
          <w:sz w:val="32"/>
          <w:szCs w:val="32"/>
        </w:rPr>
        <w:t>Reference</w:t>
      </w:r>
    </w:p>
    <w:p w14:paraId="2A5E8720" w14:textId="77777777" w:rsidR="000F6C30" w:rsidRDefault="000F6C30" w:rsidP="00F27707">
      <w:pPr>
        <w:rPr>
          <w:rFonts w:ascii="Arial" w:hAnsi="Arial" w:cs="Arial"/>
          <w:b/>
          <w:bCs/>
        </w:rPr>
      </w:pPr>
    </w:p>
    <w:p w14:paraId="51342D17" w14:textId="77777777" w:rsidR="000F6C30" w:rsidRDefault="000F6C30" w:rsidP="00F27707">
      <w:pPr>
        <w:rPr>
          <w:rFonts w:ascii="Arial" w:hAnsi="Arial" w:cs="Arial"/>
          <w:b/>
          <w:bCs/>
        </w:rPr>
      </w:pPr>
    </w:p>
    <w:p w14:paraId="357560F7" w14:textId="77777777" w:rsidR="000F6C30" w:rsidRDefault="000F6C30" w:rsidP="00F27707">
      <w:pPr>
        <w:rPr>
          <w:rFonts w:ascii="Arial" w:hAnsi="Arial" w:cs="Arial"/>
          <w:b/>
          <w:bCs/>
        </w:rPr>
      </w:pPr>
    </w:p>
    <w:p w14:paraId="196BBED3" w14:textId="59B2A51E" w:rsidR="00F27707" w:rsidRPr="00D45B52" w:rsidRDefault="00F27707" w:rsidP="00F27707">
      <w:pPr>
        <w:rPr>
          <w:rFonts w:ascii="Arial" w:hAnsi="Arial" w:cs="Arial"/>
          <w:b/>
          <w:bCs/>
        </w:rPr>
      </w:pPr>
      <w:r w:rsidRPr="00D45B52">
        <w:rPr>
          <w:rFonts w:ascii="Arial" w:hAnsi="Arial" w:cs="Arial"/>
          <w:b/>
          <w:bCs/>
        </w:rPr>
        <w:t>Place for Curriculum Transfer and Technology (CCTT). (2003a) Health and security in experience the travel industry [PDF</w:t>
      </w:r>
      <w:proofErr w:type="gramStart"/>
      <w:r w:rsidRPr="00D45B52">
        <w:rPr>
          <w:rFonts w:ascii="Arial" w:hAnsi="Arial" w:cs="Arial"/>
          <w:b/>
          <w:bCs/>
        </w:rPr>
        <w:t>]..</w:t>
      </w:r>
      <w:proofErr w:type="gramEnd"/>
      <w:r w:rsidRPr="00D45B52">
        <w:rPr>
          <w:rFonts w:ascii="Arial" w:hAnsi="Arial" w:cs="Arial"/>
          <w:b/>
          <w:bCs/>
        </w:rPr>
        <w:t xml:space="preserve"> accessible @ http://bhudak.com/Health%20and%20Safety%20Guide.pdf(accessed (2</w:t>
      </w:r>
      <w:r w:rsidR="000F6C30">
        <w:rPr>
          <w:rFonts w:ascii="Arial" w:hAnsi="Arial" w:cs="Arial"/>
          <w:b/>
          <w:bCs/>
        </w:rPr>
        <w:t>3/07/</w:t>
      </w:r>
      <w:r w:rsidRPr="00D45B52">
        <w:rPr>
          <w:rFonts w:ascii="Arial" w:hAnsi="Arial" w:cs="Arial"/>
          <w:b/>
          <w:bCs/>
        </w:rPr>
        <w:t xml:space="preserve">19) </w:t>
      </w:r>
    </w:p>
    <w:p w14:paraId="558451C2" w14:textId="77777777" w:rsidR="00F27707" w:rsidRPr="00D45B52" w:rsidRDefault="00F27707" w:rsidP="00F27707">
      <w:pPr>
        <w:rPr>
          <w:rFonts w:ascii="Arial" w:hAnsi="Arial" w:cs="Arial"/>
          <w:b/>
          <w:bCs/>
        </w:rPr>
      </w:pPr>
    </w:p>
    <w:p w14:paraId="7D791B02" w14:textId="74364436" w:rsidR="00F27707" w:rsidRPr="00D45B52" w:rsidRDefault="00F27707" w:rsidP="00F27707">
      <w:pPr>
        <w:rPr>
          <w:rFonts w:ascii="Arial" w:hAnsi="Arial" w:cs="Arial"/>
          <w:b/>
          <w:bCs/>
        </w:rPr>
      </w:pPr>
      <w:r w:rsidRPr="00D45B52">
        <w:rPr>
          <w:rFonts w:ascii="Arial" w:hAnsi="Arial" w:cs="Arial"/>
          <w:b/>
          <w:bCs/>
        </w:rPr>
        <w:t xml:space="preserve">Cloutier, R. (2000). Legitimate obligation and hazard the board in experience the travel industry. Winnipeg, MB: Hing Printing </w:t>
      </w:r>
    </w:p>
    <w:p w14:paraId="2A0E065A" w14:textId="77777777" w:rsidR="00F27707" w:rsidRPr="00D45B52" w:rsidRDefault="00F27707" w:rsidP="00F27707">
      <w:pPr>
        <w:rPr>
          <w:rFonts w:ascii="Arial" w:hAnsi="Arial" w:cs="Arial"/>
          <w:b/>
          <w:bCs/>
        </w:rPr>
      </w:pPr>
    </w:p>
    <w:p w14:paraId="77167073" w14:textId="3F72A649" w:rsidR="00F27707" w:rsidRPr="00D45B52" w:rsidRDefault="00F27707" w:rsidP="00F27707">
      <w:pPr>
        <w:rPr>
          <w:rFonts w:ascii="Arial" w:hAnsi="Arial" w:cs="Arial"/>
          <w:b/>
          <w:bCs/>
        </w:rPr>
      </w:pPr>
      <w:r w:rsidRPr="00D45B52">
        <w:rPr>
          <w:rFonts w:ascii="Arial" w:hAnsi="Arial" w:cs="Arial"/>
          <w:b/>
          <w:bCs/>
        </w:rPr>
        <w:t>Endeavor Risk Management. (2004). A down to earth manual for hazard appraisal. [PDF], accessible @ http://hwww.pwc.com/en_us/us/issues/undertaking hazard the executives/resources/risk_assessment_guide. Pd, (</w:t>
      </w:r>
      <w:r w:rsidR="000F6C30">
        <w:rPr>
          <w:rFonts w:ascii="Arial" w:hAnsi="Arial" w:cs="Arial"/>
          <w:b/>
          <w:bCs/>
        </w:rPr>
        <w:t xml:space="preserve">accessed </w:t>
      </w:r>
      <w:r w:rsidRPr="00D45B52">
        <w:rPr>
          <w:rFonts w:ascii="Arial" w:hAnsi="Arial" w:cs="Arial"/>
          <w:b/>
          <w:bCs/>
        </w:rPr>
        <w:t xml:space="preserve">23/07/19) </w:t>
      </w:r>
    </w:p>
    <w:p w14:paraId="32E4F01A" w14:textId="77777777" w:rsidR="00F27707" w:rsidRPr="00D45B52" w:rsidRDefault="00F27707" w:rsidP="00F27707">
      <w:pPr>
        <w:rPr>
          <w:rFonts w:ascii="Arial" w:hAnsi="Arial" w:cs="Arial"/>
          <w:b/>
          <w:bCs/>
        </w:rPr>
      </w:pPr>
    </w:p>
    <w:p w14:paraId="13DBE6E5" w14:textId="61BADC33" w:rsidR="00F27707" w:rsidRPr="00D45B52" w:rsidRDefault="00F27707" w:rsidP="00F27707">
      <w:pPr>
        <w:rPr>
          <w:rFonts w:ascii="Arial" w:hAnsi="Arial" w:cs="Arial"/>
          <w:b/>
          <w:bCs/>
        </w:rPr>
      </w:pPr>
      <w:r w:rsidRPr="00D45B52">
        <w:rPr>
          <w:rFonts w:ascii="Arial" w:hAnsi="Arial" w:cs="Arial"/>
          <w:b/>
          <w:bCs/>
        </w:rPr>
        <w:t>Nourishment Hygiene Regulation – The Law and Legal Responsibilities, accessible @ https://www.food-cleanliness certificate.co.uk/sustenance cleanliness regulations.aspx (</w:t>
      </w:r>
      <w:r w:rsidR="000F6C30">
        <w:rPr>
          <w:rFonts w:ascii="Arial" w:hAnsi="Arial" w:cs="Arial"/>
          <w:b/>
          <w:bCs/>
        </w:rPr>
        <w:t xml:space="preserve">accessed </w:t>
      </w:r>
      <w:r w:rsidRPr="00D45B52">
        <w:rPr>
          <w:rFonts w:ascii="Arial" w:hAnsi="Arial" w:cs="Arial"/>
          <w:b/>
          <w:bCs/>
        </w:rPr>
        <w:t xml:space="preserve">27/07/19) </w:t>
      </w:r>
    </w:p>
    <w:p w14:paraId="7635A3AC" w14:textId="77777777" w:rsidR="00F27707" w:rsidRPr="00D45B52" w:rsidRDefault="00F27707" w:rsidP="00F27707">
      <w:pPr>
        <w:rPr>
          <w:rFonts w:ascii="Arial" w:hAnsi="Arial" w:cs="Arial"/>
          <w:b/>
          <w:bCs/>
        </w:rPr>
      </w:pPr>
    </w:p>
    <w:p w14:paraId="02D4FE71" w14:textId="77777777" w:rsidR="00F27707" w:rsidRPr="00D45B52" w:rsidRDefault="00F27707" w:rsidP="00F27707">
      <w:pPr>
        <w:rPr>
          <w:rFonts w:ascii="Arial" w:hAnsi="Arial" w:cs="Arial"/>
          <w:b/>
          <w:bCs/>
        </w:rPr>
      </w:pPr>
      <w:r w:rsidRPr="00D45B52">
        <w:rPr>
          <w:rFonts w:ascii="Arial" w:hAnsi="Arial" w:cs="Arial"/>
          <w:b/>
          <w:bCs/>
        </w:rPr>
        <w:t xml:space="preserve">Heshka, J. and Jackson, J. (2011). Overseeing hazard: Systems making arrangements for outside experience programs. Palmer Rapids, ON: Direct Bearing Incorporated </w:t>
      </w:r>
    </w:p>
    <w:p w14:paraId="4031D964" w14:textId="77777777" w:rsidR="00F27707" w:rsidRPr="00D45B52" w:rsidRDefault="00F27707" w:rsidP="00F27707">
      <w:pPr>
        <w:rPr>
          <w:rFonts w:ascii="Arial" w:hAnsi="Arial" w:cs="Arial"/>
          <w:b/>
          <w:bCs/>
        </w:rPr>
      </w:pPr>
    </w:p>
    <w:p w14:paraId="536DAED7" w14:textId="77777777" w:rsidR="00F27707" w:rsidRPr="00D45B52" w:rsidRDefault="00F27707" w:rsidP="00F27707">
      <w:pPr>
        <w:rPr>
          <w:rFonts w:ascii="Arial" w:hAnsi="Arial" w:cs="Arial"/>
          <w:b/>
          <w:bCs/>
        </w:rPr>
      </w:pPr>
      <w:r w:rsidRPr="00D45B52">
        <w:rPr>
          <w:rFonts w:ascii="Arial" w:hAnsi="Arial" w:cs="Arial"/>
          <w:b/>
          <w:bCs/>
        </w:rPr>
        <w:t xml:space="preserve">Legislation.gov.uk (2019). Inn Proprietor Act 1956., accessible @ http://www.legislation.gov.uk/ukpga/Eliz2/4-5/62/segment/1 (got to 23/03/19) </w:t>
      </w:r>
    </w:p>
    <w:p w14:paraId="31D952F6" w14:textId="77777777" w:rsidR="00F27707" w:rsidRPr="00D45B52" w:rsidRDefault="00F27707" w:rsidP="00F27707">
      <w:pPr>
        <w:rPr>
          <w:rFonts w:ascii="Arial" w:hAnsi="Arial" w:cs="Arial"/>
          <w:b/>
          <w:bCs/>
        </w:rPr>
      </w:pPr>
    </w:p>
    <w:p w14:paraId="79506D92" w14:textId="77777777" w:rsidR="00F27707" w:rsidRPr="00D45B52" w:rsidRDefault="00F27707" w:rsidP="00F27707">
      <w:pPr>
        <w:rPr>
          <w:rFonts w:ascii="Arial" w:hAnsi="Arial" w:cs="Arial"/>
          <w:b/>
          <w:bCs/>
        </w:rPr>
      </w:pPr>
      <w:r w:rsidRPr="00D45B52">
        <w:rPr>
          <w:rFonts w:ascii="Arial" w:hAnsi="Arial" w:cs="Arial"/>
          <w:b/>
          <w:bCs/>
        </w:rPr>
        <w:t xml:space="preserve">The Data Protection Officer (DPO) control, devoted to the General Data Protection Regulation, available @ </w:t>
      </w:r>
    </w:p>
    <w:p w14:paraId="18E8C123" w14:textId="0543E36F" w:rsidR="00F27707" w:rsidRPr="00D45B52" w:rsidRDefault="00F27707" w:rsidP="00F27707">
      <w:pPr>
        <w:rPr>
          <w:rFonts w:ascii="Arial" w:hAnsi="Arial" w:cs="Arial"/>
          <w:b/>
          <w:bCs/>
        </w:rPr>
      </w:pPr>
      <w:r w:rsidRPr="00D45B52">
        <w:rPr>
          <w:rFonts w:ascii="Arial" w:hAnsi="Arial" w:cs="Arial"/>
          <w:b/>
          <w:bCs/>
        </w:rPr>
        <w:t>http://www.dataprotection.ro/wervlet/ViewDocument?id=184 (</w:t>
      </w:r>
      <w:r w:rsidR="000F6C30" w:rsidRPr="00D45B52">
        <w:rPr>
          <w:rFonts w:ascii="Arial" w:hAnsi="Arial" w:cs="Arial"/>
          <w:b/>
          <w:bCs/>
        </w:rPr>
        <w:t>accessed</w:t>
      </w:r>
      <w:r w:rsidR="000F6C30">
        <w:rPr>
          <w:rFonts w:ascii="Arial" w:hAnsi="Arial" w:cs="Arial"/>
          <w:b/>
          <w:bCs/>
        </w:rPr>
        <w:t xml:space="preserve"> </w:t>
      </w:r>
      <w:r w:rsidRPr="00D45B52">
        <w:rPr>
          <w:rFonts w:ascii="Arial" w:hAnsi="Arial" w:cs="Arial"/>
          <w:b/>
          <w:bCs/>
        </w:rPr>
        <w:t xml:space="preserve">23/07/19) </w:t>
      </w:r>
    </w:p>
    <w:p w14:paraId="34461483" w14:textId="77777777" w:rsidR="00F27707" w:rsidRPr="00D45B52" w:rsidRDefault="00F27707" w:rsidP="00F27707">
      <w:pPr>
        <w:rPr>
          <w:rFonts w:ascii="Arial" w:hAnsi="Arial" w:cs="Arial"/>
          <w:b/>
          <w:bCs/>
        </w:rPr>
      </w:pPr>
    </w:p>
    <w:p w14:paraId="70C4064E" w14:textId="436988BD" w:rsidR="00171BB3" w:rsidRPr="00D45B52" w:rsidRDefault="00F27707" w:rsidP="00F27707">
      <w:pPr>
        <w:rPr>
          <w:rFonts w:ascii="Arial" w:hAnsi="Arial" w:cs="Arial"/>
          <w:b/>
          <w:bCs/>
        </w:rPr>
      </w:pPr>
      <w:r w:rsidRPr="00D45B52">
        <w:rPr>
          <w:rFonts w:ascii="Arial" w:hAnsi="Arial" w:cs="Arial"/>
          <w:b/>
          <w:bCs/>
        </w:rPr>
        <w:t xml:space="preserve">WorkSafeBC BC the travel industry and Hospitality </w:t>
      </w:r>
      <w:r w:rsidR="000F6C30" w:rsidRPr="00D45B52">
        <w:rPr>
          <w:rFonts w:ascii="Arial" w:hAnsi="Arial" w:cs="Arial"/>
          <w:b/>
          <w:bCs/>
        </w:rPr>
        <w:t>Resources:</w:t>
      </w:r>
      <w:r w:rsidRPr="00D45B52">
        <w:rPr>
          <w:rFonts w:ascii="Arial" w:hAnsi="Arial" w:cs="Arial"/>
          <w:b/>
          <w:bCs/>
        </w:rPr>
        <w:t xml:space="preserve"> accessible @ www2.workafebc.com/Portal/Tourim/Home.asp, (</w:t>
      </w:r>
      <w:r w:rsidR="000F6C30" w:rsidRPr="00D45B52">
        <w:rPr>
          <w:rFonts w:ascii="Arial" w:hAnsi="Arial" w:cs="Arial"/>
          <w:b/>
          <w:bCs/>
        </w:rPr>
        <w:t>a</w:t>
      </w:r>
      <w:r w:rsidR="000F6C30">
        <w:rPr>
          <w:rFonts w:ascii="Arial" w:hAnsi="Arial" w:cs="Arial"/>
          <w:b/>
          <w:bCs/>
        </w:rPr>
        <w:t xml:space="preserve">ccessed </w:t>
      </w:r>
      <w:r w:rsidR="000F6C30" w:rsidRPr="00D45B52">
        <w:rPr>
          <w:rFonts w:ascii="Arial" w:hAnsi="Arial" w:cs="Arial"/>
          <w:b/>
          <w:bCs/>
        </w:rPr>
        <w:t>22</w:t>
      </w:r>
      <w:r w:rsidRPr="00D45B52">
        <w:rPr>
          <w:rFonts w:ascii="Arial" w:hAnsi="Arial" w:cs="Arial"/>
          <w:b/>
          <w:bCs/>
        </w:rPr>
        <w:t>/07/19)</w:t>
      </w:r>
    </w:p>
    <w:p w14:paraId="5842B4E1" w14:textId="77777777" w:rsidR="00171BB3" w:rsidRPr="00D45B52" w:rsidRDefault="00171BB3" w:rsidP="00EA5C0E">
      <w:pPr>
        <w:rPr>
          <w:rFonts w:ascii="Arial" w:hAnsi="Arial" w:cs="Arial"/>
          <w:b/>
          <w:bCs/>
        </w:rPr>
      </w:pPr>
    </w:p>
    <w:p w14:paraId="3F7776AA" w14:textId="77777777" w:rsidR="00171BB3" w:rsidRDefault="00171BB3" w:rsidP="00EA5C0E">
      <w:pPr>
        <w:rPr>
          <w:rFonts w:ascii="Arial" w:hAnsi="Arial" w:cs="Arial"/>
          <w:b/>
          <w:bCs/>
          <w:sz w:val="32"/>
          <w:szCs w:val="32"/>
        </w:rPr>
      </w:pPr>
    </w:p>
    <w:p w14:paraId="3AF7D8FC" w14:textId="77777777" w:rsidR="00171BB3" w:rsidRDefault="00171BB3" w:rsidP="00EA5C0E">
      <w:pPr>
        <w:rPr>
          <w:rFonts w:ascii="Arial" w:hAnsi="Arial" w:cs="Arial"/>
          <w:b/>
          <w:bCs/>
          <w:sz w:val="32"/>
          <w:szCs w:val="32"/>
        </w:rPr>
      </w:pPr>
    </w:p>
    <w:p w14:paraId="6EC369CC" w14:textId="77777777" w:rsidR="00171BB3" w:rsidRDefault="00171BB3" w:rsidP="00EA5C0E">
      <w:pPr>
        <w:rPr>
          <w:rFonts w:ascii="Arial" w:hAnsi="Arial" w:cs="Arial"/>
          <w:b/>
          <w:bCs/>
          <w:sz w:val="32"/>
          <w:szCs w:val="32"/>
        </w:rPr>
      </w:pPr>
    </w:p>
    <w:p w14:paraId="04492CB6" w14:textId="77777777" w:rsidR="00171BB3" w:rsidRDefault="00171BB3" w:rsidP="00EA5C0E">
      <w:pPr>
        <w:rPr>
          <w:rFonts w:ascii="Arial" w:hAnsi="Arial" w:cs="Arial"/>
          <w:b/>
          <w:bCs/>
          <w:sz w:val="32"/>
          <w:szCs w:val="32"/>
        </w:rPr>
      </w:pPr>
    </w:p>
    <w:p w14:paraId="21321B80" w14:textId="77777777" w:rsidR="00171BB3" w:rsidRDefault="00171BB3" w:rsidP="00EA5C0E">
      <w:pPr>
        <w:rPr>
          <w:rFonts w:ascii="Arial" w:hAnsi="Arial" w:cs="Arial"/>
          <w:b/>
          <w:bCs/>
          <w:sz w:val="32"/>
          <w:szCs w:val="32"/>
        </w:rPr>
      </w:pPr>
    </w:p>
    <w:p w14:paraId="68BA6738" w14:textId="77777777" w:rsidR="00171BB3" w:rsidRDefault="00171BB3" w:rsidP="00EA5C0E">
      <w:pPr>
        <w:rPr>
          <w:rFonts w:ascii="Arial" w:hAnsi="Arial" w:cs="Arial"/>
          <w:b/>
          <w:bCs/>
          <w:sz w:val="32"/>
          <w:szCs w:val="32"/>
        </w:rPr>
      </w:pPr>
    </w:p>
    <w:p w14:paraId="4ABE5DBD" w14:textId="77777777" w:rsidR="00171BB3" w:rsidRDefault="00171BB3" w:rsidP="00EA5C0E">
      <w:pPr>
        <w:rPr>
          <w:rFonts w:ascii="Arial" w:hAnsi="Arial" w:cs="Arial"/>
          <w:b/>
          <w:bCs/>
          <w:sz w:val="32"/>
          <w:szCs w:val="32"/>
        </w:rPr>
      </w:pPr>
    </w:p>
    <w:p w14:paraId="30C5F7CE" w14:textId="77777777" w:rsidR="00171BB3" w:rsidRDefault="00171BB3" w:rsidP="00EA5C0E">
      <w:pPr>
        <w:rPr>
          <w:rFonts w:ascii="Arial" w:hAnsi="Arial" w:cs="Arial"/>
          <w:b/>
          <w:bCs/>
          <w:sz w:val="32"/>
          <w:szCs w:val="32"/>
        </w:rPr>
      </w:pPr>
    </w:p>
    <w:p w14:paraId="31E9339E" w14:textId="77777777" w:rsidR="00171BB3" w:rsidRDefault="00171BB3" w:rsidP="00EA5C0E">
      <w:pPr>
        <w:rPr>
          <w:rFonts w:ascii="Arial" w:hAnsi="Arial" w:cs="Arial"/>
          <w:b/>
          <w:bCs/>
          <w:sz w:val="32"/>
          <w:szCs w:val="32"/>
        </w:rPr>
      </w:pPr>
    </w:p>
    <w:p w14:paraId="49677FE1" w14:textId="77777777" w:rsidR="00171BB3" w:rsidRDefault="00171BB3" w:rsidP="00EA5C0E">
      <w:pPr>
        <w:rPr>
          <w:rFonts w:ascii="Arial" w:hAnsi="Arial" w:cs="Arial"/>
          <w:b/>
          <w:bCs/>
          <w:sz w:val="32"/>
          <w:szCs w:val="32"/>
        </w:rPr>
      </w:pPr>
    </w:p>
    <w:p w14:paraId="2E859B5D" w14:textId="77777777" w:rsidR="00171BB3" w:rsidRDefault="00171BB3" w:rsidP="00EA5C0E">
      <w:pPr>
        <w:rPr>
          <w:rFonts w:ascii="Arial" w:hAnsi="Arial" w:cs="Arial"/>
          <w:b/>
          <w:bCs/>
          <w:sz w:val="32"/>
          <w:szCs w:val="32"/>
        </w:rPr>
      </w:pPr>
    </w:p>
    <w:p w14:paraId="3C3F6CFB" w14:textId="77777777" w:rsidR="00171BB3" w:rsidRDefault="00171BB3" w:rsidP="00EA5C0E">
      <w:pPr>
        <w:rPr>
          <w:rFonts w:ascii="Arial" w:hAnsi="Arial" w:cs="Arial"/>
          <w:b/>
          <w:bCs/>
          <w:sz w:val="32"/>
          <w:szCs w:val="32"/>
        </w:rPr>
      </w:pPr>
    </w:p>
    <w:p w14:paraId="2C5E7855" w14:textId="77777777" w:rsidR="00171BB3" w:rsidRDefault="00171BB3" w:rsidP="00EA5C0E">
      <w:pPr>
        <w:rPr>
          <w:rFonts w:ascii="Arial" w:hAnsi="Arial" w:cs="Arial"/>
          <w:b/>
          <w:bCs/>
          <w:sz w:val="32"/>
          <w:szCs w:val="32"/>
        </w:rPr>
      </w:pPr>
    </w:p>
    <w:p w14:paraId="5799B2C5" w14:textId="77777777" w:rsidR="00171BB3" w:rsidRDefault="00171BB3" w:rsidP="00EA5C0E">
      <w:pPr>
        <w:rPr>
          <w:rFonts w:ascii="Arial" w:hAnsi="Arial" w:cs="Arial"/>
          <w:b/>
          <w:bCs/>
          <w:sz w:val="32"/>
          <w:szCs w:val="32"/>
        </w:rPr>
      </w:pPr>
    </w:p>
    <w:p w14:paraId="55D09CFD" w14:textId="77777777" w:rsidR="00171BB3" w:rsidRDefault="00171BB3" w:rsidP="00EA5C0E">
      <w:pPr>
        <w:rPr>
          <w:rFonts w:ascii="Arial" w:hAnsi="Arial" w:cs="Arial"/>
          <w:b/>
          <w:bCs/>
          <w:sz w:val="32"/>
          <w:szCs w:val="32"/>
        </w:rPr>
      </w:pPr>
    </w:p>
    <w:p w14:paraId="50C1A50C" w14:textId="77777777" w:rsidR="00171BB3" w:rsidRDefault="00171BB3" w:rsidP="00EA5C0E">
      <w:pPr>
        <w:rPr>
          <w:rFonts w:ascii="Arial" w:hAnsi="Arial" w:cs="Arial"/>
          <w:b/>
          <w:bCs/>
          <w:sz w:val="32"/>
          <w:szCs w:val="32"/>
        </w:rPr>
      </w:pPr>
    </w:p>
    <w:p w14:paraId="3799C3DB" w14:textId="4F392CE1" w:rsidR="00A844DB" w:rsidRPr="00A844DB" w:rsidRDefault="00A844DB" w:rsidP="00EA5C0E">
      <w:pPr>
        <w:rPr>
          <w:rFonts w:ascii="Arial" w:hAnsi="Arial" w:cs="Arial"/>
        </w:rPr>
      </w:pPr>
    </w:p>
    <w:sectPr w:rsidR="00A844DB" w:rsidRPr="00A844DB" w:rsidSect="00A949C5">
      <w:footerReference w:type="even" r:id="rId14"/>
      <w:footerReference w:type="default" r:id="rId15"/>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97949A" w14:textId="77777777" w:rsidR="009D632A" w:rsidRDefault="009D632A" w:rsidP="00FA7272">
      <w:r>
        <w:separator/>
      </w:r>
    </w:p>
  </w:endnote>
  <w:endnote w:type="continuationSeparator" w:id="0">
    <w:p w14:paraId="34062E2C" w14:textId="77777777" w:rsidR="009D632A" w:rsidRDefault="009D632A" w:rsidP="00FA72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113745685"/>
      <w:docPartObj>
        <w:docPartGallery w:val="Page Numbers (Bottom of Page)"/>
        <w:docPartUnique/>
      </w:docPartObj>
    </w:sdtPr>
    <w:sdtEndPr>
      <w:rPr>
        <w:rStyle w:val="PageNumber"/>
      </w:rPr>
    </w:sdtEndPr>
    <w:sdtContent>
      <w:p w14:paraId="23725DD1" w14:textId="77777777" w:rsidR="00FA7272" w:rsidRDefault="00FA7272" w:rsidP="009361F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585D9B6" w14:textId="77777777" w:rsidR="00FA7272" w:rsidRDefault="00FA727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94046001"/>
      <w:docPartObj>
        <w:docPartGallery w:val="Page Numbers (Bottom of Page)"/>
        <w:docPartUnique/>
      </w:docPartObj>
    </w:sdtPr>
    <w:sdtEndPr>
      <w:rPr>
        <w:rStyle w:val="PageNumber"/>
      </w:rPr>
    </w:sdtEndPr>
    <w:sdtContent>
      <w:p w14:paraId="72A71C4F" w14:textId="77777777" w:rsidR="00FA7272" w:rsidRDefault="00FA7272" w:rsidP="009361F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FF5EA1B" w14:textId="77777777" w:rsidR="00FA7272" w:rsidRDefault="00FA72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CDF215" w14:textId="77777777" w:rsidR="009D632A" w:rsidRDefault="009D632A" w:rsidP="00FA7272">
      <w:r>
        <w:separator/>
      </w:r>
    </w:p>
  </w:footnote>
  <w:footnote w:type="continuationSeparator" w:id="0">
    <w:p w14:paraId="3E2314ED" w14:textId="77777777" w:rsidR="009D632A" w:rsidRDefault="009D632A" w:rsidP="00FA72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133214E"/>
    <w:multiLevelType w:val="hybridMultilevel"/>
    <w:tmpl w:val="039025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6C8269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515A"/>
    <w:rsid w:val="00036A01"/>
    <w:rsid w:val="000A1502"/>
    <w:rsid w:val="000D05C1"/>
    <w:rsid w:val="000D6320"/>
    <w:rsid w:val="000F6C30"/>
    <w:rsid w:val="0011631B"/>
    <w:rsid w:val="00162FB4"/>
    <w:rsid w:val="001646AD"/>
    <w:rsid w:val="00171BB3"/>
    <w:rsid w:val="00192EA8"/>
    <w:rsid w:val="001D04AA"/>
    <w:rsid w:val="001E1B62"/>
    <w:rsid w:val="00202C41"/>
    <w:rsid w:val="002160F1"/>
    <w:rsid w:val="00281C5C"/>
    <w:rsid w:val="002A565A"/>
    <w:rsid w:val="002F37A2"/>
    <w:rsid w:val="003041F4"/>
    <w:rsid w:val="00384D3F"/>
    <w:rsid w:val="00385B9D"/>
    <w:rsid w:val="00395CEE"/>
    <w:rsid w:val="003F25AA"/>
    <w:rsid w:val="004306BF"/>
    <w:rsid w:val="00436DF2"/>
    <w:rsid w:val="004440F6"/>
    <w:rsid w:val="0045583C"/>
    <w:rsid w:val="00472D51"/>
    <w:rsid w:val="00482C37"/>
    <w:rsid w:val="00496548"/>
    <w:rsid w:val="004A505F"/>
    <w:rsid w:val="004D09A3"/>
    <w:rsid w:val="00513895"/>
    <w:rsid w:val="00531CE3"/>
    <w:rsid w:val="005573A3"/>
    <w:rsid w:val="00560BB0"/>
    <w:rsid w:val="00562A7E"/>
    <w:rsid w:val="00580838"/>
    <w:rsid w:val="00580C15"/>
    <w:rsid w:val="00615456"/>
    <w:rsid w:val="006619C1"/>
    <w:rsid w:val="00676D1A"/>
    <w:rsid w:val="006A7095"/>
    <w:rsid w:val="006C7C2D"/>
    <w:rsid w:val="006D1740"/>
    <w:rsid w:val="006E1861"/>
    <w:rsid w:val="006F0A65"/>
    <w:rsid w:val="006F6E83"/>
    <w:rsid w:val="006F7123"/>
    <w:rsid w:val="0071016F"/>
    <w:rsid w:val="00712B88"/>
    <w:rsid w:val="00716D9A"/>
    <w:rsid w:val="00771F52"/>
    <w:rsid w:val="007811A7"/>
    <w:rsid w:val="007A3B00"/>
    <w:rsid w:val="007C51B9"/>
    <w:rsid w:val="007D0333"/>
    <w:rsid w:val="007D6653"/>
    <w:rsid w:val="00802370"/>
    <w:rsid w:val="008126D4"/>
    <w:rsid w:val="00860A2D"/>
    <w:rsid w:val="00864758"/>
    <w:rsid w:val="00875845"/>
    <w:rsid w:val="0088487B"/>
    <w:rsid w:val="008A1B29"/>
    <w:rsid w:val="008A1E1F"/>
    <w:rsid w:val="008B6F27"/>
    <w:rsid w:val="008C1F9A"/>
    <w:rsid w:val="008D0892"/>
    <w:rsid w:val="008F0388"/>
    <w:rsid w:val="00912F75"/>
    <w:rsid w:val="00937D81"/>
    <w:rsid w:val="009521E7"/>
    <w:rsid w:val="00957671"/>
    <w:rsid w:val="0097515A"/>
    <w:rsid w:val="00977430"/>
    <w:rsid w:val="009A1D3E"/>
    <w:rsid w:val="009D632A"/>
    <w:rsid w:val="009E20B8"/>
    <w:rsid w:val="009F7B04"/>
    <w:rsid w:val="00A06B56"/>
    <w:rsid w:val="00A10690"/>
    <w:rsid w:val="00A1285A"/>
    <w:rsid w:val="00A154FB"/>
    <w:rsid w:val="00A2370E"/>
    <w:rsid w:val="00A312F4"/>
    <w:rsid w:val="00A3436C"/>
    <w:rsid w:val="00A844DB"/>
    <w:rsid w:val="00A949C5"/>
    <w:rsid w:val="00AB34D4"/>
    <w:rsid w:val="00AB622B"/>
    <w:rsid w:val="00B33D59"/>
    <w:rsid w:val="00B9657B"/>
    <w:rsid w:val="00BA4FBF"/>
    <w:rsid w:val="00BC1B62"/>
    <w:rsid w:val="00BE7134"/>
    <w:rsid w:val="00BF0E67"/>
    <w:rsid w:val="00C7522F"/>
    <w:rsid w:val="00C82DC6"/>
    <w:rsid w:val="00CB3A15"/>
    <w:rsid w:val="00D25BBC"/>
    <w:rsid w:val="00D45B52"/>
    <w:rsid w:val="00D64E3D"/>
    <w:rsid w:val="00DA1D09"/>
    <w:rsid w:val="00DA3A4E"/>
    <w:rsid w:val="00DD20DE"/>
    <w:rsid w:val="00DE39E6"/>
    <w:rsid w:val="00DF13AA"/>
    <w:rsid w:val="00DF16FD"/>
    <w:rsid w:val="00DF6770"/>
    <w:rsid w:val="00E14E59"/>
    <w:rsid w:val="00E375AF"/>
    <w:rsid w:val="00E9451B"/>
    <w:rsid w:val="00EA0EC4"/>
    <w:rsid w:val="00EA5C0E"/>
    <w:rsid w:val="00EB2442"/>
    <w:rsid w:val="00EC4EDD"/>
    <w:rsid w:val="00F136BD"/>
    <w:rsid w:val="00F26481"/>
    <w:rsid w:val="00F27707"/>
    <w:rsid w:val="00F52913"/>
    <w:rsid w:val="00F65C9E"/>
    <w:rsid w:val="00F86B66"/>
    <w:rsid w:val="00FA7272"/>
    <w:rsid w:val="00FD27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C12727"/>
  <w15:chartTrackingRefBased/>
  <w15:docId w15:val="{B525E53E-E47E-F84E-899C-DC5D029D2A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6481"/>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FA7272"/>
    <w:pPr>
      <w:tabs>
        <w:tab w:val="center" w:pos="4680"/>
        <w:tab w:val="right" w:pos="9360"/>
      </w:tabs>
    </w:pPr>
  </w:style>
  <w:style w:type="character" w:customStyle="1" w:styleId="FooterChar">
    <w:name w:val="Footer Char"/>
    <w:basedOn w:val="DefaultParagraphFont"/>
    <w:link w:val="Footer"/>
    <w:uiPriority w:val="99"/>
    <w:rsid w:val="00FA7272"/>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FA7272"/>
  </w:style>
  <w:style w:type="paragraph" w:styleId="Header">
    <w:name w:val="header"/>
    <w:basedOn w:val="Normal"/>
    <w:link w:val="HeaderChar"/>
    <w:uiPriority w:val="99"/>
    <w:unhideWhenUsed/>
    <w:rsid w:val="000A1502"/>
    <w:pPr>
      <w:tabs>
        <w:tab w:val="center" w:pos="4680"/>
        <w:tab w:val="right" w:pos="9360"/>
      </w:tabs>
    </w:pPr>
  </w:style>
  <w:style w:type="character" w:customStyle="1" w:styleId="HeaderChar">
    <w:name w:val="Header Char"/>
    <w:basedOn w:val="DefaultParagraphFont"/>
    <w:link w:val="Header"/>
    <w:uiPriority w:val="99"/>
    <w:rsid w:val="000A1502"/>
    <w:rPr>
      <w:rFonts w:ascii="Times New Roman" w:eastAsia="Times New Roman" w:hAnsi="Times New Roman" w:cs="Times New Roman"/>
      <w:lang w:eastAsia="en-GB"/>
    </w:rPr>
  </w:style>
  <w:style w:type="paragraph" w:styleId="ListParagraph">
    <w:name w:val="List Paragraph"/>
    <w:basedOn w:val="Normal"/>
    <w:uiPriority w:val="34"/>
    <w:qFormat/>
    <w:rsid w:val="00DF13AA"/>
    <w:pPr>
      <w:ind w:left="720"/>
      <w:contextualSpacing/>
    </w:pPr>
  </w:style>
  <w:style w:type="paragraph" w:styleId="NormalWeb">
    <w:name w:val="Normal (Web)"/>
    <w:basedOn w:val="Normal"/>
    <w:uiPriority w:val="99"/>
    <w:unhideWhenUsed/>
    <w:rsid w:val="00580C15"/>
    <w:pPr>
      <w:spacing w:before="100" w:beforeAutospacing="1" w:after="100" w:afterAutospacing="1"/>
    </w:pPr>
  </w:style>
  <w:style w:type="character" w:customStyle="1" w:styleId="apple-converted-space">
    <w:name w:val="apple-converted-space"/>
    <w:basedOn w:val="DefaultParagraphFont"/>
    <w:rsid w:val="00580C15"/>
  </w:style>
  <w:style w:type="character" w:styleId="Emphasis">
    <w:name w:val="Emphasis"/>
    <w:basedOn w:val="DefaultParagraphFont"/>
    <w:uiPriority w:val="20"/>
    <w:qFormat/>
    <w:rsid w:val="00A844DB"/>
    <w:rPr>
      <w:i/>
      <w:iCs/>
    </w:rPr>
  </w:style>
  <w:style w:type="character" w:styleId="Hyperlink">
    <w:name w:val="Hyperlink"/>
    <w:basedOn w:val="DefaultParagraphFont"/>
    <w:uiPriority w:val="99"/>
    <w:unhideWhenUsed/>
    <w:rsid w:val="000D05C1"/>
    <w:rPr>
      <w:color w:val="0000FF"/>
      <w:u w:val="single"/>
    </w:rPr>
  </w:style>
  <w:style w:type="character" w:styleId="UnresolvedMention">
    <w:name w:val="Unresolved Mention"/>
    <w:basedOn w:val="DefaultParagraphFont"/>
    <w:uiPriority w:val="99"/>
    <w:semiHidden/>
    <w:unhideWhenUsed/>
    <w:rsid w:val="00192EA8"/>
    <w:rPr>
      <w:color w:val="605E5C"/>
      <w:shd w:val="clear" w:color="auto" w:fill="E1DFDD"/>
    </w:rPr>
  </w:style>
  <w:style w:type="character" w:styleId="Strong">
    <w:name w:val="Strong"/>
    <w:basedOn w:val="DefaultParagraphFont"/>
    <w:uiPriority w:val="22"/>
    <w:qFormat/>
    <w:rsid w:val="00802370"/>
    <w:rPr>
      <w:b/>
      <w:bCs/>
    </w:rPr>
  </w:style>
  <w:style w:type="paragraph" w:customStyle="1" w:styleId="clear">
    <w:name w:val="clear"/>
    <w:basedOn w:val="Normal"/>
    <w:rsid w:val="00BF0E67"/>
    <w:pPr>
      <w:spacing w:before="100" w:beforeAutospacing="1" w:after="100" w:afterAutospacing="1"/>
    </w:pPr>
  </w:style>
  <w:style w:type="character" w:styleId="FollowedHyperlink">
    <w:name w:val="FollowedHyperlink"/>
    <w:basedOn w:val="DefaultParagraphFont"/>
    <w:uiPriority w:val="99"/>
    <w:semiHidden/>
    <w:unhideWhenUsed/>
    <w:rsid w:val="00F2770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504595">
      <w:bodyDiv w:val="1"/>
      <w:marLeft w:val="0"/>
      <w:marRight w:val="0"/>
      <w:marTop w:val="0"/>
      <w:marBottom w:val="0"/>
      <w:divBdr>
        <w:top w:val="none" w:sz="0" w:space="0" w:color="auto"/>
        <w:left w:val="none" w:sz="0" w:space="0" w:color="auto"/>
        <w:bottom w:val="none" w:sz="0" w:space="0" w:color="auto"/>
        <w:right w:val="none" w:sz="0" w:space="0" w:color="auto"/>
      </w:divBdr>
    </w:div>
    <w:div w:id="233970802">
      <w:bodyDiv w:val="1"/>
      <w:marLeft w:val="0"/>
      <w:marRight w:val="0"/>
      <w:marTop w:val="0"/>
      <w:marBottom w:val="0"/>
      <w:divBdr>
        <w:top w:val="none" w:sz="0" w:space="0" w:color="auto"/>
        <w:left w:val="none" w:sz="0" w:space="0" w:color="auto"/>
        <w:bottom w:val="none" w:sz="0" w:space="0" w:color="auto"/>
        <w:right w:val="none" w:sz="0" w:space="0" w:color="auto"/>
      </w:divBdr>
    </w:div>
    <w:div w:id="515078510">
      <w:bodyDiv w:val="1"/>
      <w:marLeft w:val="0"/>
      <w:marRight w:val="0"/>
      <w:marTop w:val="0"/>
      <w:marBottom w:val="0"/>
      <w:divBdr>
        <w:top w:val="none" w:sz="0" w:space="0" w:color="auto"/>
        <w:left w:val="none" w:sz="0" w:space="0" w:color="auto"/>
        <w:bottom w:val="none" w:sz="0" w:space="0" w:color="auto"/>
        <w:right w:val="none" w:sz="0" w:space="0" w:color="auto"/>
      </w:divBdr>
    </w:div>
    <w:div w:id="563639130">
      <w:bodyDiv w:val="1"/>
      <w:marLeft w:val="0"/>
      <w:marRight w:val="0"/>
      <w:marTop w:val="0"/>
      <w:marBottom w:val="0"/>
      <w:divBdr>
        <w:top w:val="none" w:sz="0" w:space="0" w:color="auto"/>
        <w:left w:val="none" w:sz="0" w:space="0" w:color="auto"/>
        <w:bottom w:val="none" w:sz="0" w:space="0" w:color="auto"/>
        <w:right w:val="none" w:sz="0" w:space="0" w:color="auto"/>
      </w:divBdr>
    </w:div>
    <w:div w:id="589240715">
      <w:bodyDiv w:val="1"/>
      <w:marLeft w:val="0"/>
      <w:marRight w:val="0"/>
      <w:marTop w:val="0"/>
      <w:marBottom w:val="0"/>
      <w:divBdr>
        <w:top w:val="none" w:sz="0" w:space="0" w:color="auto"/>
        <w:left w:val="none" w:sz="0" w:space="0" w:color="auto"/>
        <w:bottom w:val="none" w:sz="0" w:space="0" w:color="auto"/>
        <w:right w:val="none" w:sz="0" w:space="0" w:color="auto"/>
      </w:divBdr>
    </w:div>
    <w:div w:id="597911505">
      <w:bodyDiv w:val="1"/>
      <w:marLeft w:val="0"/>
      <w:marRight w:val="0"/>
      <w:marTop w:val="0"/>
      <w:marBottom w:val="0"/>
      <w:divBdr>
        <w:top w:val="none" w:sz="0" w:space="0" w:color="auto"/>
        <w:left w:val="none" w:sz="0" w:space="0" w:color="auto"/>
        <w:bottom w:val="none" w:sz="0" w:space="0" w:color="auto"/>
        <w:right w:val="none" w:sz="0" w:space="0" w:color="auto"/>
      </w:divBdr>
    </w:div>
    <w:div w:id="684988035">
      <w:bodyDiv w:val="1"/>
      <w:marLeft w:val="0"/>
      <w:marRight w:val="0"/>
      <w:marTop w:val="0"/>
      <w:marBottom w:val="0"/>
      <w:divBdr>
        <w:top w:val="none" w:sz="0" w:space="0" w:color="auto"/>
        <w:left w:val="none" w:sz="0" w:space="0" w:color="auto"/>
        <w:bottom w:val="none" w:sz="0" w:space="0" w:color="auto"/>
        <w:right w:val="none" w:sz="0" w:space="0" w:color="auto"/>
      </w:divBdr>
    </w:div>
    <w:div w:id="814564683">
      <w:bodyDiv w:val="1"/>
      <w:marLeft w:val="0"/>
      <w:marRight w:val="0"/>
      <w:marTop w:val="0"/>
      <w:marBottom w:val="0"/>
      <w:divBdr>
        <w:top w:val="none" w:sz="0" w:space="0" w:color="auto"/>
        <w:left w:val="none" w:sz="0" w:space="0" w:color="auto"/>
        <w:bottom w:val="none" w:sz="0" w:space="0" w:color="auto"/>
        <w:right w:val="none" w:sz="0" w:space="0" w:color="auto"/>
      </w:divBdr>
    </w:div>
    <w:div w:id="836962131">
      <w:bodyDiv w:val="1"/>
      <w:marLeft w:val="0"/>
      <w:marRight w:val="0"/>
      <w:marTop w:val="0"/>
      <w:marBottom w:val="0"/>
      <w:divBdr>
        <w:top w:val="none" w:sz="0" w:space="0" w:color="auto"/>
        <w:left w:val="none" w:sz="0" w:space="0" w:color="auto"/>
        <w:bottom w:val="none" w:sz="0" w:space="0" w:color="auto"/>
        <w:right w:val="none" w:sz="0" w:space="0" w:color="auto"/>
      </w:divBdr>
    </w:div>
    <w:div w:id="840699648">
      <w:bodyDiv w:val="1"/>
      <w:marLeft w:val="0"/>
      <w:marRight w:val="0"/>
      <w:marTop w:val="0"/>
      <w:marBottom w:val="0"/>
      <w:divBdr>
        <w:top w:val="none" w:sz="0" w:space="0" w:color="auto"/>
        <w:left w:val="none" w:sz="0" w:space="0" w:color="auto"/>
        <w:bottom w:val="none" w:sz="0" w:space="0" w:color="auto"/>
        <w:right w:val="none" w:sz="0" w:space="0" w:color="auto"/>
      </w:divBdr>
    </w:div>
    <w:div w:id="913006120">
      <w:bodyDiv w:val="1"/>
      <w:marLeft w:val="0"/>
      <w:marRight w:val="0"/>
      <w:marTop w:val="0"/>
      <w:marBottom w:val="0"/>
      <w:divBdr>
        <w:top w:val="none" w:sz="0" w:space="0" w:color="auto"/>
        <w:left w:val="none" w:sz="0" w:space="0" w:color="auto"/>
        <w:bottom w:val="none" w:sz="0" w:space="0" w:color="auto"/>
        <w:right w:val="none" w:sz="0" w:space="0" w:color="auto"/>
      </w:divBdr>
    </w:div>
    <w:div w:id="1040475955">
      <w:bodyDiv w:val="1"/>
      <w:marLeft w:val="0"/>
      <w:marRight w:val="0"/>
      <w:marTop w:val="0"/>
      <w:marBottom w:val="0"/>
      <w:divBdr>
        <w:top w:val="none" w:sz="0" w:space="0" w:color="auto"/>
        <w:left w:val="none" w:sz="0" w:space="0" w:color="auto"/>
        <w:bottom w:val="none" w:sz="0" w:space="0" w:color="auto"/>
        <w:right w:val="none" w:sz="0" w:space="0" w:color="auto"/>
      </w:divBdr>
    </w:div>
    <w:div w:id="1115251535">
      <w:bodyDiv w:val="1"/>
      <w:marLeft w:val="0"/>
      <w:marRight w:val="0"/>
      <w:marTop w:val="0"/>
      <w:marBottom w:val="0"/>
      <w:divBdr>
        <w:top w:val="none" w:sz="0" w:space="0" w:color="auto"/>
        <w:left w:val="none" w:sz="0" w:space="0" w:color="auto"/>
        <w:bottom w:val="none" w:sz="0" w:space="0" w:color="auto"/>
        <w:right w:val="none" w:sz="0" w:space="0" w:color="auto"/>
      </w:divBdr>
    </w:div>
    <w:div w:id="1170026104">
      <w:bodyDiv w:val="1"/>
      <w:marLeft w:val="0"/>
      <w:marRight w:val="0"/>
      <w:marTop w:val="0"/>
      <w:marBottom w:val="0"/>
      <w:divBdr>
        <w:top w:val="none" w:sz="0" w:space="0" w:color="auto"/>
        <w:left w:val="none" w:sz="0" w:space="0" w:color="auto"/>
        <w:bottom w:val="none" w:sz="0" w:space="0" w:color="auto"/>
        <w:right w:val="none" w:sz="0" w:space="0" w:color="auto"/>
      </w:divBdr>
    </w:div>
    <w:div w:id="1217206348">
      <w:bodyDiv w:val="1"/>
      <w:marLeft w:val="0"/>
      <w:marRight w:val="0"/>
      <w:marTop w:val="0"/>
      <w:marBottom w:val="0"/>
      <w:divBdr>
        <w:top w:val="none" w:sz="0" w:space="0" w:color="auto"/>
        <w:left w:val="none" w:sz="0" w:space="0" w:color="auto"/>
        <w:bottom w:val="none" w:sz="0" w:space="0" w:color="auto"/>
        <w:right w:val="none" w:sz="0" w:space="0" w:color="auto"/>
      </w:divBdr>
    </w:div>
    <w:div w:id="1218784292">
      <w:bodyDiv w:val="1"/>
      <w:marLeft w:val="0"/>
      <w:marRight w:val="0"/>
      <w:marTop w:val="0"/>
      <w:marBottom w:val="0"/>
      <w:divBdr>
        <w:top w:val="none" w:sz="0" w:space="0" w:color="auto"/>
        <w:left w:val="none" w:sz="0" w:space="0" w:color="auto"/>
        <w:bottom w:val="none" w:sz="0" w:space="0" w:color="auto"/>
        <w:right w:val="none" w:sz="0" w:space="0" w:color="auto"/>
      </w:divBdr>
    </w:div>
    <w:div w:id="1228683628">
      <w:bodyDiv w:val="1"/>
      <w:marLeft w:val="0"/>
      <w:marRight w:val="0"/>
      <w:marTop w:val="0"/>
      <w:marBottom w:val="0"/>
      <w:divBdr>
        <w:top w:val="none" w:sz="0" w:space="0" w:color="auto"/>
        <w:left w:val="none" w:sz="0" w:space="0" w:color="auto"/>
        <w:bottom w:val="none" w:sz="0" w:space="0" w:color="auto"/>
        <w:right w:val="none" w:sz="0" w:space="0" w:color="auto"/>
      </w:divBdr>
    </w:div>
    <w:div w:id="1249193587">
      <w:bodyDiv w:val="1"/>
      <w:marLeft w:val="0"/>
      <w:marRight w:val="0"/>
      <w:marTop w:val="0"/>
      <w:marBottom w:val="0"/>
      <w:divBdr>
        <w:top w:val="none" w:sz="0" w:space="0" w:color="auto"/>
        <w:left w:val="none" w:sz="0" w:space="0" w:color="auto"/>
        <w:bottom w:val="none" w:sz="0" w:space="0" w:color="auto"/>
        <w:right w:val="none" w:sz="0" w:space="0" w:color="auto"/>
      </w:divBdr>
    </w:div>
    <w:div w:id="1286347527">
      <w:bodyDiv w:val="1"/>
      <w:marLeft w:val="0"/>
      <w:marRight w:val="0"/>
      <w:marTop w:val="0"/>
      <w:marBottom w:val="0"/>
      <w:divBdr>
        <w:top w:val="none" w:sz="0" w:space="0" w:color="auto"/>
        <w:left w:val="none" w:sz="0" w:space="0" w:color="auto"/>
        <w:bottom w:val="none" w:sz="0" w:space="0" w:color="auto"/>
        <w:right w:val="none" w:sz="0" w:space="0" w:color="auto"/>
      </w:divBdr>
    </w:div>
    <w:div w:id="1307201987">
      <w:bodyDiv w:val="1"/>
      <w:marLeft w:val="0"/>
      <w:marRight w:val="0"/>
      <w:marTop w:val="0"/>
      <w:marBottom w:val="0"/>
      <w:divBdr>
        <w:top w:val="none" w:sz="0" w:space="0" w:color="auto"/>
        <w:left w:val="none" w:sz="0" w:space="0" w:color="auto"/>
        <w:bottom w:val="none" w:sz="0" w:space="0" w:color="auto"/>
        <w:right w:val="none" w:sz="0" w:space="0" w:color="auto"/>
      </w:divBdr>
    </w:div>
    <w:div w:id="1351221443">
      <w:bodyDiv w:val="1"/>
      <w:marLeft w:val="0"/>
      <w:marRight w:val="0"/>
      <w:marTop w:val="0"/>
      <w:marBottom w:val="0"/>
      <w:divBdr>
        <w:top w:val="none" w:sz="0" w:space="0" w:color="auto"/>
        <w:left w:val="none" w:sz="0" w:space="0" w:color="auto"/>
        <w:bottom w:val="none" w:sz="0" w:space="0" w:color="auto"/>
        <w:right w:val="none" w:sz="0" w:space="0" w:color="auto"/>
      </w:divBdr>
    </w:div>
    <w:div w:id="1380861242">
      <w:bodyDiv w:val="1"/>
      <w:marLeft w:val="0"/>
      <w:marRight w:val="0"/>
      <w:marTop w:val="0"/>
      <w:marBottom w:val="0"/>
      <w:divBdr>
        <w:top w:val="none" w:sz="0" w:space="0" w:color="auto"/>
        <w:left w:val="none" w:sz="0" w:space="0" w:color="auto"/>
        <w:bottom w:val="none" w:sz="0" w:space="0" w:color="auto"/>
        <w:right w:val="none" w:sz="0" w:space="0" w:color="auto"/>
      </w:divBdr>
    </w:div>
    <w:div w:id="1464812980">
      <w:bodyDiv w:val="1"/>
      <w:marLeft w:val="0"/>
      <w:marRight w:val="0"/>
      <w:marTop w:val="0"/>
      <w:marBottom w:val="0"/>
      <w:divBdr>
        <w:top w:val="none" w:sz="0" w:space="0" w:color="auto"/>
        <w:left w:val="none" w:sz="0" w:space="0" w:color="auto"/>
        <w:bottom w:val="none" w:sz="0" w:space="0" w:color="auto"/>
        <w:right w:val="none" w:sz="0" w:space="0" w:color="auto"/>
      </w:divBdr>
    </w:div>
    <w:div w:id="1495996089">
      <w:bodyDiv w:val="1"/>
      <w:marLeft w:val="0"/>
      <w:marRight w:val="0"/>
      <w:marTop w:val="0"/>
      <w:marBottom w:val="0"/>
      <w:divBdr>
        <w:top w:val="none" w:sz="0" w:space="0" w:color="auto"/>
        <w:left w:val="none" w:sz="0" w:space="0" w:color="auto"/>
        <w:bottom w:val="none" w:sz="0" w:space="0" w:color="auto"/>
        <w:right w:val="none" w:sz="0" w:space="0" w:color="auto"/>
      </w:divBdr>
    </w:div>
    <w:div w:id="1536310380">
      <w:bodyDiv w:val="1"/>
      <w:marLeft w:val="0"/>
      <w:marRight w:val="0"/>
      <w:marTop w:val="0"/>
      <w:marBottom w:val="0"/>
      <w:divBdr>
        <w:top w:val="none" w:sz="0" w:space="0" w:color="auto"/>
        <w:left w:val="none" w:sz="0" w:space="0" w:color="auto"/>
        <w:bottom w:val="none" w:sz="0" w:space="0" w:color="auto"/>
        <w:right w:val="none" w:sz="0" w:space="0" w:color="auto"/>
      </w:divBdr>
    </w:div>
    <w:div w:id="1608926604">
      <w:bodyDiv w:val="1"/>
      <w:marLeft w:val="0"/>
      <w:marRight w:val="0"/>
      <w:marTop w:val="0"/>
      <w:marBottom w:val="0"/>
      <w:divBdr>
        <w:top w:val="none" w:sz="0" w:space="0" w:color="auto"/>
        <w:left w:val="none" w:sz="0" w:space="0" w:color="auto"/>
        <w:bottom w:val="none" w:sz="0" w:space="0" w:color="auto"/>
        <w:right w:val="none" w:sz="0" w:space="0" w:color="auto"/>
      </w:divBdr>
    </w:div>
    <w:div w:id="1634016829">
      <w:bodyDiv w:val="1"/>
      <w:marLeft w:val="0"/>
      <w:marRight w:val="0"/>
      <w:marTop w:val="0"/>
      <w:marBottom w:val="0"/>
      <w:divBdr>
        <w:top w:val="none" w:sz="0" w:space="0" w:color="auto"/>
        <w:left w:val="none" w:sz="0" w:space="0" w:color="auto"/>
        <w:bottom w:val="none" w:sz="0" w:space="0" w:color="auto"/>
        <w:right w:val="none" w:sz="0" w:space="0" w:color="auto"/>
      </w:divBdr>
    </w:div>
    <w:div w:id="1698120385">
      <w:bodyDiv w:val="1"/>
      <w:marLeft w:val="0"/>
      <w:marRight w:val="0"/>
      <w:marTop w:val="0"/>
      <w:marBottom w:val="0"/>
      <w:divBdr>
        <w:top w:val="none" w:sz="0" w:space="0" w:color="auto"/>
        <w:left w:val="none" w:sz="0" w:space="0" w:color="auto"/>
        <w:bottom w:val="none" w:sz="0" w:space="0" w:color="auto"/>
        <w:right w:val="none" w:sz="0" w:space="0" w:color="auto"/>
      </w:divBdr>
    </w:div>
    <w:div w:id="1893232877">
      <w:bodyDiv w:val="1"/>
      <w:marLeft w:val="0"/>
      <w:marRight w:val="0"/>
      <w:marTop w:val="0"/>
      <w:marBottom w:val="0"/>
      <w:divBdr>
        <w:top w:val="none" w:sz="0" w:space="0" w:color="auto"/>
        <w:left w:val="none" w:sz="0" w:space="0" w:color="auto"/>
        <w:bottom w:val="none" w:sz="0" w:space="0" w:color="auto"/>
        <w:right w:val="none" w:sz="0" w:space="0" w:color="auto"/>
      </w:divBdr>
    </w:div>
    <w:div w:id="2044283773">
      <w:bodyDiv w:val="1"/>
      <w:marLeft w:val="0"/>
      <w:marRight w:val="0"/>
      <w:marTop w:val="0"/>
      <w:marBottom w:val="0"/>
      <w:divBdr>
        <w:top w:val="none" w:sz="0" w:space="0" w:color="auto"/>
        <w:left w:val="none" w:sz="0" w:space="0" w:color="auto"/>
        <w:bottom w:val="none" w:sz="0" w:space="0" w:color="auto"/>
        <w:right w:val="none" w:sz="0" w:space="0" w:color="auto"/>
      </w:divBdr>
    </w:div>
    <w:div w:id="2059082346">
      <w:bodyDiv w:val="1"/>
      <w:marLeft w:val="0"/>
      <w:marRight w:val="0"/>
      <w:marTop w:val="0"/>
      <w:marBottom w:val="0"/>
      <w:divBdr>
        <w:top w:val="none" w:sz="0" w:space="0" w:color="auto"/>
        <w:left w:val="none" w:sz="0" w:space="0" w:color="auto"/>
        <w:bottom w:val="none" w:sz="0" w:space="0" w:color="auto"/>
        <w:right w:val="none" w:sz="0" w:space="0" w:color="auto"/>
      </w:divBdr>
    </w:div>
    <w:div w:id="2062553300">
      <w:bodyDiv w:val="1"/>
      <w:marLeft w:val="0"/>
      <w:marRight w:val="0"/>
      <w:marTop w:val="0"/>
      <w:marBottom w:val="0"/>
      <w:divBdr>
        <w:top w:val="none" w:sz="0" w:space="0" w:color="auto"/>
        <w:left w:val="none" w:sz="0" w:space="0" w:color="auto"/>
        <w:bottom w:val="none" w:sz="0" w:space="0" w:color="auto"/>
        <w:right w:val="none" w:sz="0" w:space="0" w:color="auto"/>
      </w:divBdr>
    </w:div>
    <w:div w:id="211158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2860</TotalTime>
  <Pages>9</Pages>
  <Words>2031</Words>
  <Characters>11578</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Emanuela Stan (1815346)</dc:creator>
  <cp:keywords/>
  <dc:description/>
  <cp:lastModifiedBy>Emanuela Stan (1815346)</cp:lastModifiedBy>
  <cp:revision>111</cp:revision>
  <dcterms:created xsi:type="dcterms:W3CDTF">2019-07-24T17:28:00Z</dcterms:created>
  <dcterms:modified xsi:type="dcterms:W3CDTF">2019-07-28T16:29:00Z</dcterms:modified>
</cp:coreProperties>
</file>