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0243B"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E0243B" w:rsidRPr="004C3A0B" w:rsidRDefault="00E0243B" w:rsidP="00E0243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E0243B" w:rsidRPr="004C3A0B" w:rsidRDefault="00E0243B" w:rsidP="00E0243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F1AF8D3" w:rsidR="00E0243B" w:rsidRPr="00440B25" w:rsidRDefault="00951E9A" w:rsidP="00E0243B">
            <w:pPr>
              <w:rPr>
                <w:rFonts w:ascii="Arial" w:hAnsi="Arial" w:cs="Arial"/>
                <w:sz w:val="22"/>
                <w:szCs w:val="22"/>
              </w:rPr>
            </w:pPr>
            <w:r w:rsidRPr="00440B25">
              <w:rPr>
                <w:rFonts w:ascii="Arial" w:hAnsi="Arial" w:cs="Arial"/>
                <w:sz w:val="22"/>
                <w:szCs w:val="22"/>
              </w:rPr>
              <w:t>Fatima Ali</w:t>
            </w:r>
          </w:p>
        </w:tc>
      </w:tr>
      <w:tr w:rsidR="00E0243B"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E0243B" w:rsidRPr="004C3A0B" w:rsidRDefault="00E0243B" w:rsidP="00E0243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E0243B" w:rsidRPr="004C3A0B" w:rsidRDefault="00E0243B" w:rsidP="00E0243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6D723725" w:rsidR="00E0243B" w:rsidRPr="00440B25" w:rsidRDefault="00951E9A" w:rsidP="00E0243B">
            <w:pPr>
              <w:rPr>
                <w:rFonts w:ascii="Arial" w:hAnsi="Arial" w:cs="Arial"/>
                <w:sz w:val="22"/>
                <w:szCs w:val="22"/>
              </w:rPr>
            </w:pPr>
            <w:r w:rsidRPr="00440B25">
              <w:rPr>
                <w:rFonts w:ascii="Arial" w:hAnsi="Arial" w:cs="Arial"/>
                <w:sz w:val="22"/>
                <w:szCs w:val="22"/>
              </w:rPr>
              <w:t>2222409</w:t>
            </w:r>
          </w:p>
        </w:tc>
      </w:tr>
      <w:tr w:rsidR="00E0243B"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E0243B" w:rsidRPr="004C3A0B" w:rsidRDefault="00E0243B" w:rsidP="00E0243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E0243B" w:rsidRPr="004C3A0B" w:rsidRDefault="00E0243B" w:rsidP="00E0243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5685D980" w14:textId="1441E5A0" w:rsidR="00E0243B" w:rsidRPr="00440B25" w:rsidRDefault="00951E9A" w:rsidP="00E0243B">
            <w:pPr>
              <w:rPr>
                <w:rFonts w:ascii="Arial" w:hAnsi="Arial" w:cs="Arial"/>
                <w:sz w:val="22"/>
                <w:szCs w:val="22"/>
              </w:rPr>
            </w:pPr>
            <w:r w:rsidRPr="00440B25">
              <w:rPr>
                <w:rFonts w:ascii="Arial" w:hAnsi="Arial" w:cs="Arial"/>
                <w:sz w:val="22"/>
                <w:szCs w:val="22"/>
              </w:rPr>
              <w:t>2222409</w:t>
            </w:r>
            <w:r w:rsidR="00E0243B" w:rsidRPr="00440B25">
              <w:rPr>
                <w:rFonts w:ascii="Arial" w:hAnsi="Arial" w:cs="Arial"/>
                <w:sz w:val="22"/>
                <w:szCs w:val="22"/>
              </w:rPr>
              <w:t>@</w:t>
            </w:r>
            <w:r w:rsidRPr="00440B25">
              <w:rPr>
                <w:rFonts w:ascii="Arial" w:hAnsi="Arial" w:cs="Arial"/>
                <w:sz w:val="22"/>
                <w:szCs w:val="22"/>
              </w:rPr>
              <w:t>student.</w:t>
            </w:r>
            <w:r w:rsidR="00E0243B" w:rsidRPr="00440B25">
              <w:rPr>
                <w:rFonts w:ascii="Arial" w:hAnsi="Arial" w:cs="Arial"/>
                <w:sz w:val="22"/>
                <w:szCs w:val="22"/>
              </w:rPr>
              <w:t>uwtsd.ac.uk</w:t>
            </w:r>
          </w:p>
          <w:p w14:paraId="60B34DE8" w14:textId="77777777" w:rsidR="00E0243B" w:rsidRPr="00440B25" w:rsidRDefault="00E0243B" w:rsidP="00E0243B">
            <w:pPr>
              <w:rPr>
                <w:rFonts w:ascii="Arial" w:hAnsi="Arial" w:cs="Arial"/>
                <w:sz w:val="22"/>
                <w:szCs w:val="22"/>
              </w:rPr>
            </w:pPr>
          </w:p>
        </w:tc>
      </w:tr>
      <w:tr w:rsidR="00E0243B"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E0243B" w:rsidRPr="004C3A0B" w:rsidRDefault="00E0243B" w:rsidP="00E0243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E0243B" w:rsidRPr="004C3A0B" w:rsidRDefault="00E0243B" w:rsidP="00E0243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00C8FF" w:rsidR="00E0243B" w:rsidRPr="004C3A0B" w:rsidRDefault="00FE4BFD" w:rsidP="00E0243B">
            <w:pPr>
              <w:rPr>
                <w:rFonts w:ascii="Arial" w:hAnsi="Arial" w:cs="Arial"/>
                <w:sz w:val="22"/>
                <w:szCs w:val="22"/>
              </w:rPr>
            </w:pPr>
            <w:proofErr w:type="spellStart"/>
            <w:proofErr w:type="gramStart"/>
            <w:r>
              <w:rPr>
                <w:rFonts w:ascii="Arial" w:hAnsi="Arial" w:cs="Arial"/>
                <w:sz w:val="22"/>
                <w:szCs w:val="22"/>
              </w:rPr>
              <w:t>Masters</w:t>
            </w:r>
            <w:proofErr w:type="spellEnd"/>
            <w:r w:rsidR="002400AB">
              <w:rPr>
                <w:rFonts w:ascii="Arial" w:hAnsi="Arial" w:cs="Arial"/>
                <w:sz w:val="22"/>
                <w:szCs w:val="22"/>
              </w:rPr>
              <w:t xml:space="preserve"> in </w:t>
            </w:r>
            <w:r w:rsidR="00E93EC8">
              <w:rPr>
                <w:rFonts w:ascii="Arial" w:hAnsi="Arial" w:cs="Arial"/>
                <w:sz w:val="22"/>
                <w:szCs w:val="22"/>
              </w:rPr>
              <w:t>P</w:t>
            </w:r>
            <w:r w:rsidR="002400AB">
              <w:rPr>
                <w:rFonts w:ascii="Arial" w:hAnsi="Arial" w:cs="Arial"/>
                <w:sz w:val="22"/>
                <w:szCs w:val="22"/>
              </w:rPr>
              <w:t xml:space="preserve">ublic </w:t>
            </w:r>
            <w:r w:rsidR="00E93EC8">
              <w:rPr>
                <w:rFonts w:ascii="Arial" w:hAnsi="Arial" w:cs="Arial"/>
                <w:sz w:val="22"/>
                <w:szCs w:val="22"/>
              </w:rPr>
              <w:t>H</w:t>
            </w:r>
            <w:r w:rsidR="002400AB">
              <w:rPr>
                <w:rFonts w:ascii="Arial" w:hAnsi="Arial" w:cs="Arial"/>
                <w:sz w:val="22"/>
                <w:szCs w:val="22"/>
              </w:rPr>
              <w:t>ealth</w:t>
            </w:r>
            <w:proofErr w:type="gramEnd"/>
            <w:r w:rsidR="00AE43A0">
              <w:rPr>
                <w:rFonts w:ascii="Arial" w:hAnsi="Arial" w:cs="Arial"/>
                <w:sz w:val="22"/>
                <w:szCs w:val="22"/>
              </w:rPr>
              <w:t xml:space="preserve"> </w:t>
            </w:r>
          </w:p>
        </w:tc>
      </w:tr>
      <w:tr w:rsidR="00E0243B"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E0243B" w:rsidRPr="004C3A0B" w:rsidRDefault="00E0243B" w:rsidP="00E0243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E0243B" w:rsidRPr="004C3A0B" w:rsidRDefault="00E0243B" w:rsidP="00E0243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181EAB7" w:rsidR="00E0243B" w:rsidRPr="004C3A0B" w:rsidRDefault="005F3A58" w:rsidP="00E0243B">
            <w:pPr>
              <w:rPr>
                <w:rFonts w:ascii="Arial" w:hAnsi="Arial" w:cs="Arial"/>
                <w:sz w:val="22"/>
                <w:szCs w:val="22"/>
              </w:rPr>
            </w:pPr>
            <w:r w:rsidRPr="00440B25">
              <w:rPr>
                <w:rFonts w:ascii="Arial" w:hAnsi="Arial" w:cs="Arial"/>
                <w:sz w:val="22"/>
                <w:szCs w:val="22"/>
              </w:rPr>
              <w:t>Kenn</w:t>
            </w:r>
            <w:r w:rsidR="00BD6F52">
              <w:rPr>
                <w:rFonts w:ascii="Arial" w:hAnsi="Arial" w:cs="Arial"/>
                <w:sz w:val="22"/>
                <w:szCs w:val="22"/>
              </w:rPr>
              <w:t>e</w:t>
            </w:r>
            <w:r w:rsidRPr="00440B25">
              <w:rPr>
                <w:rFonts w:ascii="Arial" w:hAnsi="Arial" w:cs="Arial"/>
                <w:sz w:val="22"/>
                <w:szCs w:val="22"/>
              </w:rPr>
              <w:t xml:space="preserve">dy </w:t>
            </w:r>
            <w:proofErr w:type="spellStart"/>
            <w:r w:rsidR="005235EF">
              <w:rPr>
                <w:rFonts w:ascii="Arial" w:hAnsi="Arial" w:cs="Arial"/>
                <w:sz w:val="22"/>
                <w:szCs w:val="22"/>
              </w:rPr>
              <w:t>Oberhiri</w:t>
            </w:r>
            <w:proofErr w:type="spellEnd"/>
            <w:r w:rsidR="005235EF">
              <w:rPr>
                <w:rFonts w:ascii="Arial" w:hAnsi="Arial" w:cs="Arial"/>
                <w:sz w:val="22"/>
                <w:szCs w:val="22"/>
              </w:rPr>
              <w:t xml:space="preserve"> </w:t>
            </w:r>
            <w:proofErr w:type="spellStart"/>
            <w:r w:rsidR="005235EF">
              <w:rPr>
                <w:rFonts w:ascii="Arial" w:hAnsi="Arial" w:cs="Arial"/>
                <w:sz w:val="22"/>
                <w:szCs w:val="22"/>
              </w:rPr>
              <w:t>Oboh</w:t>
            </w:r>
            <w:r w:rsidR="00B7304A">
              <w:rPr>
                <w:rFonts w:ascii="Arial" w:hAnsi="Arial" w:cs="Arial"/>
                <w:sz w:val="22"/>
                <w:szCs w:val="22"/>
              </w:rPr>
              <w:t>wemu</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568" w:type="dxa"/>
        <w:tblLook w:val="04A0" w:firstRow="1" w:lastRow="0" w:firstColumn="1" w:lastColumn="0" w:noHBand="0" w:noVBand="1"/>
      </w:tblPr>
      <w:tblGrid>
        <w:gridCol w:w="457"/>
        <w:gridCol w:w="9559"/>
        <w:gridCol w:w="552"/>
      </w:tblGrid>
      <w:tr w:rsidR="005E6C44" w:rsidRPr="004C3A0B" w14:paraId="01F8E6D2" w14:textId="77777777" w:rsidTr="00CB49AE">
        <w:trPr>
          <w:gridAfter w:val="1"/>
          <w:wAfter w:w="552" w:type="dxa"/>
        </w:trPr>
        <w:tc>
          <w:tcPr>
            <w:tcW w:w="457"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559" w:type="dxa"/>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CB49AE">
        <w:trPr>
          <w:trHeight w:val="355"/>
        </w:trPr>
        <w:tc>
          <w:tcPr>
            <w:tcW w:w="457"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9559"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552" w:type="dxa"/>
                <w:shd w:val="clear" w:color="auto" w:fill="BFBFBF" w:themeFill="background1" w:themeFillShade="BF"/>
                <w:vAlign w:val="center"/>
              </w:tcPr>
              <w:p w14:paraId="5C5BE14D" w14:textId="442061A4" w:rsidR="005E6C44" w:rsidRPr="00DD0929" w:rsidRDefault="00E0243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CB49AE">
        <w:trPr>
          <w:trHeight w:val="417"/>
        </w:trPr>
        <w:tc>
          <w:tcPr>
            <w:tcW w:w="457"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9559"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52"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82670FA" w:rsidR="005E6C44" w:rsidRPr="004C3A0B" w:rsidRDefault="00E0243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CB49AE">
        <w:trPr>
          <w:trHeight w:val="409"/>
        </w:trPr>
        <w:tc>
          <w:tcPr>
            <w:tcW w:w="457"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9559" w:type="dxa"/>
            <w:vAlign w:val="center"/>
          </w:tcPr>
          <w:p w14:paraId="216438DA" w14:textId="09D6EFCC" w:rsidR="005E6C44" w:rsidRPr="001B41AD" w:rsidRDefault="00D95FF4" w:rsidP="003F6F7B">
            <w:pPr>
              <w:autoSpaceDE w:val="0"/>
              <w:autoSpaceDN w:val="0"/>
              <w:adjustRightInd w:val="0"/>
              <w:rPr>
                <w:rFonts w:ascii="Arial" w:hAnsi="Arial" w:cs="Arial"/>
                <w:b/>
                <w:bCs/>
                <w:iCs/>
                <w:sz w:val="22"/>
                <w:szCs w:val="22"/>
              </w:rPr>
            </w:pPr>
            <w:r>
              <w:rPr>
                <w:rFonts w:ascii="Arial" w:hAnsi="Arial" w:cs="Arial"/>
                <w:b/>
                <w:bCs/>
                <w:iCs/>
                <w:sz w:val="22"/>
                <w:szCs w:val="22"/>
              </w:rPr>
              <w:t>PRISMA 2020</w:t>
            </w:r>
          </w:p>
        </w:tc>
        <w:tc>
          <w:tcPr>
            <w:tcW w:w="552"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265B7FC" w:rsidR="005E6C44" w:rsidRPr="004C3A0B" w:rsidRDefault="00F8785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CB49AE">
        <w:trPr>
          <w:trHeight w:val="409"/>
        </w:trPr>
        <w:tc>
          <w:tcPr>
            <w:tcW w:w="457"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9559" w:type="dxa"/>
            <w:vAlign w:val="center"/>
          </w:tcPr>
          <w:p w14:paraId="5ACC51EA" w14:textId="65B7E07D" w:rsidR="006C3BDE" w:rsidRPr="00636613" w:rsidRDefault="00D23DC0" w:rsidP="003F6F7B">
            <w:pPr>
              <w:autoSpaceDE w:val="0"/>
              <w:autoSpaceDN w:val="0"/>
              <w:adjustRightInd w:val="0"/>
              <w:rPr>
                <w:rFonts w:ascii="Arial" w:hAnsi="Arial" w:cs="Arial"/>
                <w:b/>
                <w:bCs/>
                <w:iCs/>
                <w:sz w:val="22"/>
                <w:szCs w:val="22"/>
              </w:rPr>
            </w:pPr>
            <w:r w:rsidRPr="00D23DC0">
              <w:rPr>
                <w:rFonts w:ascii="Arial" w:hAnsi="Arial" w:cs="Arial"/>
                <w:b/>
                <w:bCs/>
                <w:iCs/>
                <w:sz w:val="22"/>
                <w:szCs w:val="22"/>
              </w:rPr>
              <w:t>CASP qualitative checklist</w:t>
            </w:r>
          </w:p>
        </w:tc>
        <w:tc>
          <w:tcPr>
            <w:tcW w:w="552"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30654EA6" w:rsidR="001B41AD" w:rsidRDefault="008D7F41"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B49AE" w:rsidRPr="004C3A0B" w14:paraId="59139D99" w14:textId="77777777" w:rsidTr="00CB49AE">
        <w:trPr>
          <w:trHeight w:val="409"/>
        </w:trPr>
        <w:tc>
          <w:tcPr>
            <w:tcW w:w="457" w:type="dxa"/>
            <w:vAlign w:val="center"/>
          </w:tcPr>
          <w:p w14:paraId="50631DA0" w14:textId="1397F2BC" w:rsidR="00CB49AE" w:rsidRDefault="00A25182" w:rsidP="003F6F7B">
            <w:pPr>
              <w:autoSpaceDE w:val="0"/>
              <w:autoSpaceDN w:val="0"/>
              <w:adjustRightInd w:val="0"/>
              <w:rPr>
                <w:rFonts w:ascii="Arial" w:hAnsi="Arial" w:cs="Arial"/>
                <w:sz w:val="22"/>
                <w:szCs w:val="22"/>
              </w:rPr>
            </w:pPr>
            <w:r>
              <w:rPr>
                <w:rFonts w:ascii="Arial" w:hAnsi="Arial" w:cs="Arial"/>
                <w:sz w:val="22"/>
                <w:szCs w:val="22"/>
              </w:rPr>
              <w:t>5</w:t>
            </w:r>
          </w:p>
        </w:tc>
        <w:tc>
          <w:tcPr>
            <w:tcW w:w="9559" w:type="dxa"/>
            <w:vAlign w:val="center"/>
          </w:tcPr>
          <w:p w14:paraId="0574704D" w14:textId="2A882868" w:rsidR="00CB49AE" w:rsidRPr="00636613" w:rsidRDefault="00950BC0" w:rsidP="003F6F7B">
            <w:pPr>
              <w:autoSpaceDE w:val="0"/>
              <w:autoSpaceDN w:val="0"/>
              <w:adjustRightInd w:val="0"/>
              <w:rPr>
                <w:rFonts w:ascii="Arial" w:hAnsi="Arial" w:cs="Arial"/>
                <w:b/>
                <w:bCs/>
                <w:iCs/>
                <w:sz w:val="22"/>
                <w:szCs w:val="22"/>
              </w:rPr>
            </w:pPr>
            <w:r>
              <w:rPr>
                <w:rFonts w:ascii="Arial" w:hAnsi="Arial" w:cs="Arial"/>
                <w:b/>
                <w:bCs/>
                <w:iCs/>
                <w:sz w:val="22"/>
                <w:szCs w:val="22"/>
              </w:rPr>
              <w:t>MMAT</w:t>
            </w:r>
          </w:p>
        </w:tc>
        <w:tc>
          <w:tcPr>
            <w:tcW w:w="552" w:type="dxa"/>
            <w:shd w:val="clear" w:color="auto" w:fill="BFBFBF" w:themeFill="background1" w:themeFillShade="BF"/>
            <w:vAlign w:val="center"/>
          </w:tcPr>
          <w:sdt>
            <w:sdtPr>
              <w:rPr>
                <w:rFonts w:ascii="Arial" w:hAnsi="Arial" w:cs="Arial"/>
                <w:b/>
                <w:bCs/>
                <w:sz w:val="22"/>
                <w:szCs w:val="22"/>
              </w:rPr>
              <w:id w:val="-366614382"/>
              <w14:checkbox>
                <w14:checked w14:val="1"/>
                <w14:checkedState w14:val="2612" w14:font="MS Gothic"/>
                <w14:uncheckedState w14:val="2610" w14:font="MS Gothic"/>
              </w14:checkbox>
            </w:sdtPr>
            <w:sdtContent>
              <w:p w14:paraId="5F04E009" w14:textId="222646E8" w:rsidR="00CB49AE" w:rsidRDefault="008D7F41" w:rsidP="00220D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B49AE" w:rsidRPr="004C3A0B" w14:paraId="498933AE" w14:textId="77777777" w:rsidTr="00CB49AE">
        <w:trPr>
          <w:trHeight w:val="409"/>
        </w:trPr>
        <w:tc>
          <w:tcPr>
            <w:tcW w:w="457" w:type="dxa"/>
            <w:vAlign w:val="center"/>
          </w:tcPr>
          <w:p w14:paraId="6AF57437" w14:textId="77777777" w:rsidR="00CB49AE" w:rsidRDefault="00CB49AE" w:rsidP="003F6F7B">
            <w:pPr>
              <w:autoSpaceDE w:val="0"/>
              <w:autoSpaceDN w:val="0"/>
              <w:adjustRightInd w:val="0"/>
              <w:rPr>
                <w:rFonts w:ascii="Arial" w:hAnsi="Arial" w:cs="Arial"/>
                <w:sz w:val="22"/>
                <w:szCs w:val="22"/>
              </w:rPr>
            </w:pPr>
          </w:p>
        </w:tc>
        <w:tc>
          <w:tcPr>
            <w:tcW w:w="9559" w:type="dxa"/>
            <w:vAlign w:val="center"/>
          </w:tcPr>
          <w:p w14:paraId="65784CD4" w14:textId="77777777" w:rsidR="00CB49AE" w:rsidRPr="00636613" w:rsidRDefault="00CB49AE" w:rsidP="003F6F7B">
            <w:pPr>
              <w:autoSpaceDE w:val="0"/>
              <w:autoSpaceDN w:val="0"/>
              <w:adjustRightInd w:val="0"/>
              <w:rPr>
                <w:rFonts w:ascii="Arial" w:hAnsi="Arial" w:cs="Arial"/>
                <w:b/>
                <w:bCs/>
                <w:iCs/>
                <w:sz w:val="22"/>
                <w:szCs w:val="22"/>
              </w:rPr>
            </w:pPr>
          </w:p>
        </w:tc>
        <w:tc>
          <w:tcPr>
            <w:tcW w:w="552" w:type="dxa"/>
            <w:shd w:val="clear" w:color="auto" w:fill="BFBFBF" w:themeFill="background1" w:themeFillShade="BF"/>
            <w:vAlign w:val="center"/>
          </w:tcPr>
          <w:p w14:paraId="53283BC1" w14:textId="77777777" w:rsidR="00CB49AE" w:rsidRDefault="00CB49AE" w:rsidP="001B41AD">
            <w:pPr>
              <w:autoSpaceDE w:val="0"/>
              <w:autoSpaceDN w:val="0"/>
              <w:adjustRightInd w:val="0"/>
              <w:jc w:val="center"/>
              <w:rPr>
                <w:rFonts w:ascii="Arial" w:hAnsi="Arial" w:cs="Arial"/>
                <w:b/>
                <w:bCs/>
                <w:sz w:val="22"/>
                <w:szCs w:val="22"/>
              </w:rPr>
            </w:pPr>
          </w:p>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0243B" w:rsidRPr="004C3A0B" w14:paraId="2136C9F7" w14:textId="77777777" w:rsidTr="2160856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E0243B" w:rsidRPr="00D66471" w:rsidRDefault="00E0243B" w:rsidP="00E0243B">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E0243B" w:rsidRPr="004C3A0B" w:rsidRDefault="00E0243B" w:rsidP="00E0243B">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667A9EA" w:rsidR="00E0243B" w:rsidRPr="001743BA" w:rsidRDefault="00342518" w:rsidP="00E0243B">
            <w:pPr>
              <w:rPr>
                <w:rFonts w:ascii="Arial" w:hAnsi="Arial" w:cs="Arial"/>
              </w:rPr>
            </w:pPr>
            <w:r>
              <w:rPr>
                <w:rFonts w:ascii="Arial" w:hAnsi="Arial" w:cs="Arial"/>
              </w:rPr>
              <w:t>Barriers and Facilitators to NHS Mental Health</w:t>
            </w:r>
            <w:r w:rsidR="00420D3D">
              <w:rPr>
                <w:rFonts w:ascii="Arial" w:hAnsi="Arial" w:cs="Arial"/>
              </w:rPr>
              <w:t xml:space="preserve"> Help Seeking for Anxiety </w:t>
            </w:r>
            <w:r w:rsidR="005E0D69">
              <w:rPr>
                <w:rFonts w:ascii="Arial" w:hAnsi="Arial" w:cs="Arial"/>
              </w:rPr>
              <w:t>Among South</w:t>
            </w:r>
            <w:r w:rsidR="00372AB8">
              <w:rPr>
                <w:rFonts w:ascii="Arial" w:hAnsi="Arial" w:cs="Arial"/>
              </w:rPr>
              <w:t xml:space="preserve"> </w:t>
            </w:r>
            <w:r w:rsidR="00EA6DE6">
              <w:rPr>
                <w:rFonts w:ascii="Arial" w:hAnsi="Arial" w:cs="Arial"/>
              </w:rPr>
              <w:t>Adolescents in the United Kingdom</w:t>
            </w:r>
            <w:r w:rsidR="00F003EE">
              <w:rPr>
                <w:rFonts w:ascii="Arial" w:hAnsi="Arial" w:cs="Arial"/>
              </w:rPr>
              <w:t>: A Systematic Review</w:t>
            </w:r>
          </w:p>
        </w:tc>
      </w:tr>
      <w:tr w:rsidR="00E0243B" w:rsidRPr="004C3A0B" w14:paraId="52752113" w14:textId="77777777" w:rsidTr="2160856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E0243B" w:rsidRPr="00D66471" w:rsidRDefault="00E0243B" w:rsidP="00E0243B">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E0243B" w:rsidRPr="00D839CD" w:rsidRDefault="00E0243B" w:rsidP="00E0243B">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E5E5D01" w:rsidR="00E0243B" w:rsidRPr="00440B25" w:rsidRDefault="00951E9A" w:rsidP="00E0243B">
            <w:pPr>
              <w:rPr>
                <w:rFonts w:ascii="Arial" w:hAnsi="Arial" w:cs="Arial"/>
                <w:sz w:val="22"/>
                <w:szCs w:val="22"/>
              </w:rPr>
            </w:pPr>
            <w:r w:rsidRPr="00440B25">
              <w:rPr>
                <w:rFonts w:ascii="Arial" w:hAnsi="Arial" w:cs="Arial"/>
                <w:sz w:val="22"/>
                <w:szCs w:val="22"/>
              </w:rPr>
              <w:t xml:space="preserve"> 7</w:t>
            </w:r>
            <w:r w:rsidR="00B7304A">
              <w:rPr>
                <w:rFonts w:ascii="Arial" w:hAnsi="Arial" w:cs="Arial"/>
                <w:sz w:val="22"/>
                <w:szCs w:val="22"/>
              </w:rPr>
              <w:t xml:space="preserve"> September</w:t>
            </w:r>
            <w:r w:rsidR="00E0243B" w:rsidRPr="00440B25">
              <w:rPr>
                <w:rFonts w:ascii="Arial" w:hAnsi="Arial" w:cs="Arial"/>
                <w:sz w:val="22"/>
                <w:szCs w:val="22"/>
              </w:rPr>
              <w:t>,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E0243B" w:rsidRPr="00440B25" w:rsidRDefault="00E0243B" w:rsidP="00E0243B">
            <w:pPr>
              <w:rPr>
                <w:rFonts w:ascii="Arial" w:hAnsi="Arial" w:cs="Arial"/>
                <w:sz w:val="22"/>
                <w:szCs w:val="22"/>
              </w:rPr>
            </w:pPr>
            <w:r w:rsidRPr="00440B25">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E58F080" w:rsidR="00E0243B" w:rsidRPr="00440B25" w:rsidRDefault="00951E9A" w:rsidP="00E0243B">
            <w:pPr>
              <w:rPr>
                <w:rFonts w:ascii="Arial" w:hAnsi="Arial" w:cs="Arial"/>
                <w:sz w:val="22"/>
                <w:szCs w:val="22"/>
              </w:rPr>
            </w:pPr>
            <w:r w:rsidRPr="00440B25">
              <w:rPr>
                <w:rFonts w:ascii="Arial" w:hAnsi="Arial" w:cs="Arial"/>
                <w:sz w:val="22"/>
                <w:szCs w:val="22"/>
              </w:rPr>
              <w:t>January</w:t>
            </w:r>
            <w:r w:rsidR="00E0243B" w:rsidRPr="00440B25">
              <w:rPr>
                <w:rFonts w:ascii="Arial" w:hAnsi="Arial" w:cs="Arial"/>
                <w:sz w:val="22"/>
                <w:szCs w:val="22"/>
              </w:rPr>
              <w:t>, 202</w:t>
            </w:r>
            <w:r w:rsidR="002C02FF">
              <w:rPr>
                <w:rFonts w:ascii="Arial" w:hAnsi="Arial" w:cs="Arial"/>
                <w:sz w:val="22"/>
                <w:szCs w:val="22"/>
              </w:rPr>
              <w:t>7</w:t>
            </w:r>
          </w:p>
        </w:tc>
      </w:tr>
      <w:tr w:rsidR="00E0243B" w:rsidRPr="004C3A0B" w14:paraId="158575DD" w14:textId="77777777" w:rsidTr="21608569">
        <w:trPr>
          <w:trHeight w:val="454"/>
        </w:trPr>
        <w:tc>
          <w:tcPr>
            <w:tcW w:w="237" w:type="pct"/>
            <w:tcBorders>
              <w:top w:val="single" w:sz="4" w:space="0" w:color="auto"/>
            </w:tcBorders>
            <w:shd w:val="clear" w:color="auto" w:fill="F2F2F2" w:themeFill="background1" w:themeFillShade="F2"/>
            <w:vAlign w:val="center"/>
          </w:tcPr>
          <w:p w14:paraId="5FC8F448" w14:textId="6560EF21" w:rsidR="00E0243B" w:rsidRPr="002132F9" w:rsidRDefault="00E0243B" w:rsidP="00E0243B">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E0243B" w:rsidRDefault="00E0243B" w:rsidP="00E0243B">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E0243B" w:rsidRPr="009D2E0B" w:rsidRDefault="00E0243B" w:rsidP="00E0243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E0243B" w:rsidRPr="006C1FDD" w:rsidRDefault="00E0243B" w:rsidP="00E0243B">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E0243B" w:rsidRPr="006C1FDD" w:rsidRDefault="00E0243B" w:rsidP="00E0243B">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E0243B" w:rsidRPr="009D2E0B" w:rsidRDefault="00E0243B" w:rsidP="00E0243B">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E0243B" w:rsidRDefault="00E0243B" w:rsidP="00E0243B">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46CA693" w14:textId="77777777" w:rsidR="00D24288" w:rsidRPr="00D24288" w:rsidRDefault="00D24288" w:rsidP="00D24288">
            <w:pPr>
              <w:ind w:left="360"/>
              <w:rPr>
                <w:rFonts w:ascii="Arial" w:hAnsi="Arial" w:cs="Arial"/>
                <w:iCs/>
              </w:rPr>
            </w:pPr>
            <w:r w:rsidRPr="00D24288">
              <w:rPr>
                <w:rFonts w:ascii="Arial" w:hAnsi="Arial" w:cs="Arial"/>
                <w:iCs/>
              </w:rPr>
              <w:t>The purpose of this research activity is to explore why some South Asian adolescents in the United Kingdom who experience anxiety may not seek or access NHS mental health support, and to identify factors that may make it easier for them to seek help. The research will focus on barriers such as mental health stigma, family expectations, cultural beliefs, concerns about confidentiality, discrimination, language difficulties and limited awareness of available NHS services. It will also consider factors that may encourage help-seeking, including supportive families, culturally sensitive services, trusted professionals, improved awareness and accessible mental health information.</w:t>
            </w:r>
          </w:p>
          <w:p w14:paraId="673F342F" w14:textId="77777777" w:rsidR="00D24288" w:rsidRPr="00D24288" w:rsidRDefault="00D24288" w:rsidP="00D24288">
            <w:pPr>
              <w:ind w:left="360"/>
              <w:rPr>
                <w:rFonts w:ascii="Arial" w:hAnsi="Arial" w:cs="Arial"/>
                <w:iCs/>
              </w:rPr>
            </w:pPr>
          </w:p>
          <w:p w14:paraId="7EC1E6A8" w14:textId="77777777" w:rsidR="00D24288" w:rsidRPr="00D24288" w:rsidRDefault="00D24288" w:rsidP="00D24288">
            <w:pPr>
              <w:ind w:left="360"/>
              <w:rPr>
                <w:rFonts w:ascii="Arial" w:hAnsi="Arial" w:cs="Arial"/>
                <w:iCs/>
              </w:rPr>
            </w:pPr>
            <w:r w:rsidRPr="00D24288">
              <w:rPr>
                <w:rFonts w:ascii="Arial" w:hAnsi="Arial" w:cs="Arial"/>
                <w:iCs/>
              </w:rPr>
              <w:t>A systematic literature review will be used to examine existing research rather than collecting new information directly from adolescents. Published research will be identified, assessed for quality and compared to identify common themes and differences across studies.</w:t>
            </w:r>
          </w:p>
          <w:p w14:paraId="6FBAB756" w14:textId="77777777" w:rsidR="00D24288" w:rsidRPr="00D24288" w:rsidRDefault="00D24288" w:rsidP="00D24288">
            <w:pPr>
              <w:ind w:left="360"/>
              <w:rPr>
                <w:rFonts w:ascii="Arial" w:hAnsi="Arial" w:cs="Arial"/>
                <w:iCs/>
              </w:rPr>
            </w:pPr>
          </w:p>
          <w:p w14:paraId="69184544" w14:textId="77777777" w:rsidR="00D24288" w:rsidRPr="00D24288" w:rsidRDefault="00D24288" w:rsidP="00D24288">
            <w:pPr>
              <w:ind w:left="360"/>
              <w:rPr>
                <w:rFonts w:ascii="Arial" w:hAnsi="Arial" w:cs="Arial"/>
                <w:iCs/>
              </w:rPr>
            </w:pPr>
            <w:r w:rsidRPr="00D24288">
              <w:rPr>
                <w:rFonts w:ascii="Arial" w:hAnsi="Arial" w:cs="Arial"/>
                <w:iCs/>
              </w:rPr>
              <w:t>Existing research suggests that cultural beliefs and experiences of stigma can influence how South Asian communities understand mental health and whether professional support is sought. However, there is a need for further research focusing specifically on adolescents and their experiences of accessing NHS mental health support in the UK. Adolescence is an important period for mental health development, and difficulties in accessing early support may allow anxiety to become more severe.</w:t>
            </w:r>
          </w:p>
          <w:p w14:paraId="6326389D" w14:textId="77777777" w:rsidR="00D24288" w:rsidRPr="00D24288" w:rsidRDefault="00D24288" w:rsidP="00D24288">
            <w:pPr>
              <w:ind w:left="360"/>
              <w:rPr>
                <w:rFonts w:ascii="Arial" w:hAnsi="Arial" w:cs="Arial"/>
                <w:iCs/>
              </w:rPr>
            </w:pPr>
          </w:p>
          <w:p w14:paraId="6746D3E4" w14:textId="4C56C2FD" w:rsidR="00D24288" w:rsidRPr="00D24288" w:rsidRDefault="00D24288" w:rsidP="00D24288">
            <w:pPr>
              <w:ind w:left="360"/>
              <w:rPr>
                <w:rFonts w:ascii="Arial" w:hAnsi="Arial" w:cs="Arial"/>
                <w:iCs/>
              </w:rPr>
            </w:pPr>
            <w:r w:rsidRPr="00D24288">
              <w:rPr>
                <w:rFonts w:ascii="Arial" w:hAnsi="Arial" w:cs="Arial"/>
                <w:iCs/>
              </w:rPr>
              <w:t>The research will contribute to knowledge by bringing together existing evidence about barriers and facilitators of mental health help-seeking among South Asian adolescents. The findings may help public health and NHS services understand how support could be made more culturally appropriate, accessible and acceptable. This is important because reducing barriers to early mental health support may improve wellbeing and help reduce inequalities in access to healthcare.</w:t>
            </w:r>
          </w:p>
          <w:p w14:paraId="71914072" w14:textId="77777777" w:rsidR="00E0243B" w:rsidRDefault="00E0243B" w:rsidP="00E0243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E0243B" w:rsidRPr="009D2E0B" w:rsidRDefault="00E0243B" w:rsidP="00E0243B">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E0243B" w:rsidRPr="009D2E0B" w:rsidRDefault="00E0243B" w:rsidP="00E0243B">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0243B" w:rsidRPr="004C3A0B" w:rsidDel="002A152D" w14:paraId="33018EAC" w14:textId="77777777" w:rsidTr="21608569">
        <w:trPr>
          <w:trHeight w:val="454"/>
        </w:trPr>
        <w:tc>
          <w:tcPr>
            <w:tcW w:w="237" w:type="pct"/>
            <w:vAlign w:val="center"/>
          </w:tcPr>
          <w:p w14:paraId="42153F40" w14:textId="02EC5A81" w:rsidR="00E0243B" w:rsidRPr="002132F9" w:rsidRDefault="00E0243B" w:rsidP="00E0243B">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E0243B" w:rsidRPr="009D2E0B" w:rsidRDefault="00E0243B" w:rsidP="00E0243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E0243B" w:rsidRDefault="00E0243B" w:rsidP="00E0243B">
            <w:pPr>
              <w:rPr>
                <w:rFonts w:ascii="Arial" w:hAnsi="Arial" w:cs="Arial"/>
              </w:rPr>
            </w:pPr>
          </w:p>
          <w:p w14:paraId="226E00DC" w14:textId="50B723DB" w:rsidR="00E0243B" w:rsidRPr="005F0B4B" w:rsidRDefault="005F0B4B" w:rsidP="00E0243B">
            <w:pPr>
              <w:rPr>
                <w:rFonts w:ascii="Arial" w:hAnsi="Arial" w:cs="Arial"/>
              </w:rPr>
            </w:pPr>
            <w:r w:rsidRPr="005F0B4B">
              <w:rPr>
                <w:rFonts w:ascii="Arial" w:hAnsi="Arial" w:cs="Arial"/>
              </w:rPr>
              <w:t>This research activity will examine existing evidence on the experiences of South Asian adolescents who experience anxiety and the challenges they may face when seeking mental health support in the UK. It will help develop a better understanding of how cultural backgrounds, family influences and experiences within healthcare services can shape young people’s willingness to seek help. The findings will be used to increase understanding of inequalities in mental health support and identify ways in which public health professionals and NHS services can better meet the needs of South Asian adolescents.</w:t>
            </w:r>
          </w:p>
          <w:p w14:paraId="5F64A457" w14:textId="175200A9" w:rsidR="00E0243B" w:rsidRPr="002A152D" w:rsidDel="00425DA7" w:rsidRDefault="00E0243B" w:rsidP="00CA3412">
            <w:pPr>
              <w:rPr>
                <w:rFonts w:ascii="Arial" w:hAnsi="Arial" w:cs="Arial"/>
              </w:rPr>
            </w:pPr>
          </w:p>
        </w:tc>
      </w:tr>
      <w:tr w:rsidR="00E0243B" w:rsidRPr="006C1FDD" w:rsidDel="002A152D" w14:paraId="495F0243" w14:textId="77777777" w:rsidTr="21608569">
        <w:trPr>
          <w:trHeight w:val="454"/>
        </w:trPr>
        <w:tc>
          <w:tcPr>
            <w:tcW w:w="237" w:type="pct"/>
            <w:vAlign w:val="center"/>
          </w:tcPr>
          <w:p w14:paraId="452E4BDD" w14:textId="5D2200CB" w:rsidR="00E0243B" w:rsidRPr="002132F9" w:rsidRDefault="00E0243B" w:rsidP="00E0243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E0243B" w:rsidRPr="006C1FDD" w:rsidRDefault="00E0243B" w:rsidP="00E0243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E0243B" w:rsidRPr="006C1FDD" w:rsidRDefault="00E0243B" w:rsidP="00E0243B">
            <w:pPr>
              <w:rPr>
                <w:rFonts w:ascii="Arial" w:hAnsi="Arial" w:cs="Arial"/>
              </w:rPr>
            </w:pPr>
          </w:p>
          <w:p w14:paraId="76C0468A" w14:textId="37EE8794" w:rsidR="00E0243B" w:rsidRPr="006C1FDD" w:rsidRDefault="00BC3161" w:rsidP="00E45E1E">
            <w:pPr>
              <w:rPr>
                <w:rFonts w:ascii="Arial" w:hAnsi="Arial" w:cs="Arial"/>
                <w:b/>
                <w:bCs/>
                <w:sz w:val="22"/>
                <w:szCs w:val="22"/>
              </w:rPr>
            </w:pPr>
            <w:r w:rsidRPr="00D70F8F">
              <w:rPr>
                <w:rFonts w:ascii="Arial" w:hAnsi="Arial" w:cs="Arial"/>
              </w:rPr>
              <w:t>What prevents or discourages South Asian adolescents with anxiety from seeking or accessing NHS mental health support in the UK, and what may facilitate help-seeking?</w:t>
            </w:r>
          </w:p>
        </w:tc>
      </w:tr>
      <w:tr w:rsidR="00E0243B" w:rsidRPr="004C3A0B" w14:paraId="5601B9CC" w14:textId="77777777" w:rsidTr="21608569">
        <w:trPr>
          <w:trHeight w:val="454"/>
        </w:trPr>
        <w:tc>
          <w:tcPr>
            <w:tcW w:w="237" w:type="pct"/>
            <w:vAlign w:val="center"/>
          </w:tcPr>
          <w:p w14:paraId="5F7B982F" w14:textId="3E1A952B" w:rsidR="00E0243B" w:rsidRPr="002132F9" w:rsidRDefault="00E0243B" w:rsidP="00E0243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E0243B" w:rsidRPr="009D2E0B" w:rsidRDefault="00E0243B" w:rsidP="00E0243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E0243B" w:rsidRPr="005E7594" w:rsidRDefault="00E0243B" w:rsidP="00E0243B">
            <w:pPr>
              <w:rPr>
                <w:rFonts w:ascii="Arial" w:hAnsi="Arial" w:cs="Arial"/>
                <w:color w:val="00B050"/>
              </w:rPr>
            </w:pPr>
            <w:r>
              <w:rPr>
                <w:rFonts w:ascii="Arial" w:hAnsi="Arial" w:cs="Arial"/>
                <w:color w:val="00B050"/>
              </w:rPr>
              <w:t>Number your aims and link them to your objectives</w:t>
            </w:r>
          </w:p>
          <w:p w14:paraId="386BE407" w14:textId="77777777" w:rsidR="00E0243B" w:rsidRDefault="00E0243B" w:rsidP="00E0243B">
            <w:pPr>
              <w:rPr>
                <w:rFonts w:ascii="Arial" w:hAnsi="Arial" w:cs="Arial"/>
                <w:color w:val="FF0000"/>
              </w:rPr>
            </w:pPr>
          </w:p>
          <w:p w14:paraId="11C896B4" w14:textId="03B6AD4F" w:rsidR="00E0243B" w:rsidRPr="004C3A0B" w:rsidRDefault="001C72F5" w:rsidP="00E0243B">
            <w:pPr>
              <w:rPr>
                <w:rFonts w:ascii="Arial" w:hAnsi="Arial" w:cs="Arial"/>
                <w:sz w:val="22"/>
                <w:szCs w:val="22"/>
              </w:rPr>
            </w:pPr>
            <w:r w:rsidRPr="001C72F5">
              <w:rPr>
                <w:rFonts w:ascii="Arial" w:hAnsi="Arial" w:cs="Arial"/>
                <w:sz w:val="22"/>
                <w:szCs w:val="22"/>
              </w:rPr>
              <w:t>To critically review and synthesise existing research on the cultural, social and practical barriers and facilitators that influence South Asian adolescents’ decisions to seek and access NHS mental health support for anxiety in the United Kingdom. The study also aims to explore how cultural beliefs, family expectations, stigma, religious influences and awareness of available services affect help-seeking behaviours, and to identify opportunities to improve access to culturally sensitive, accessible and appropriate mental health support for South Asian adolescents.</w:t>
            </w:r>
          </w:p>
          <w:p w14:paraId="574A3C8C" w14:textId="77777777" w:rsidR="00E0243B" w:rsidRPr="002A152D" w:rsidRDefault="00E0243B" w:rsidP="00E0243B">
            <w:pPr>
              <w:rPr>
                <w:rFonts w:ascii="Arial" w:hAnsi="Arial" w:cs="Arial"/>
              </w:rPr>
            </w:pPr>
            <w:r w:rsidRPr="004C3A0B">
              <w:rPr>
                <w:rFonts w:ascii="Arial" w:hAnsi="Arial" w:cs="Arial"/>
                <w:color w:val="808080"/>
                <w:sz w:val="18"/>
                <w:szCs w:val="18"/>
              </w:rPr>
              <w:t>(this box should expand as you type)</w:t>
            </w:r>
          </w:p>
        </w:tc>
      </w:tr>
      <w:tr w:rsidR="00E0243B" w:rsidRPr="004C3A0B" w14:paraId="15B95D37" w14:textId="77777777" w:rsidTr="21608569">
        <w:trPr>
          <w:trHeight w:val="454"/>
        </w:trPr>
        <w:tc>
          <w:tcPr>
            <w:tcW w:w="237" w:type="pct"/>
            <w:vAlign w:val="center"/>
          </w:tcPr>
          <w:p w14:paraId="530B057F" w14:textId="014B5317" w:rsidR="00E0243B" w:rsidRPr="002132F9" w:rsidRDefault="00E0243B" w:rsidP="00E0243B">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E0243B" w:rsidRPr="009D2E0B" w:rsidRDefault="00E0243B" w:rsidP="00E0243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E0243B" w:rsidRDefault="00E0243B" w:rsidP="00E0243B">
            <w:pPr>
              <w:rPr>
                <w:rFonts w:ascii="Arial" w:hAnsi="Arial" w:cs="Arial"/>
              </w:rPr>
            </w:pPr>
          </w:p>
          <w:p w14:paraId="2D735E27" w14:textId="77777777" w:rsidR="00B00271" w:rsidRPr="003D5938" w:rsidRDefault="00B00271" w:rsidP="005F273A">
            <w:pPr>
              <w:rPr>
                <w:rFonts w:ascii="Arial" w:hAnsi="Arial" w:cs="Arial"/>
              </w:rPr>
            </w:pPr>
          </w:p>
          <w:p w14:paraId="0F64A1A3" w14:textId="77777777" w:rsidR="003D5938" w:rsidRPr="001743BA" w:rsidRDefault="003D5938" w:rsidP="003D5938">
            <w:pPr>
              <w:numPr>
                <w:ilvl w:val="0"/>
                <w:numId w:val="30"/>
              </w:numPr>
              <w:rPr>
                <w:rFonts w:ascii="Arial" w:hAnsi="Arial" w:cs="Arial"/>
              </w:rPr>
            </w:pPr>
            <w:r w:rsidRPr="001743BA">
              <w:rPr>
                <w:rFonts w:ascii="Arial" w:hAnsi="Arial" w:cs="Arial"/>
              </w:rPr>
              <w:t>To systematically search and identify published research concerning mental health help-seeking among South Asian adolescents in the UK.</w:t>
            </w:r>
          </w:p>
          <w:p w14:paraId="1628CB30" w14:textId="77777777" w:rsidR="00AD5D38" w:rsidRPr="001743BA" w:rsidRDefault="00AD5D38" w:rsidP="00AD5D38">
            <w:pPr>
              <w:ind w:left="720"/>
              <w:rPr>
                <w:rFonts w:ascii="Arial" w:hAnsi="Arial" w:cs="Arial"/>
              </w:rPr>
            </w:pPr>
          </w:p>
          <w:p w14:paraId="2299A9E8" w14:textId="68C420E7" w:rsidR="003D5938" w:rsidRPr="001743BA" w:rsidRDefault="003D5938" w:rsidP="003D5938">
            <w:pPr>
              <w:numPr>
                <w:ilvl w:val="0"/>
                <w:numId w:val="30"/>
              </w:numPr>
              <w:rPr>
                <w:rFonts w:ascii="Arial" w:hAnsi="Arial" w:cs="Arial"/>
              </w:rPr>
            </w:pPr>
            <w:r w:rsidRPr="001743BA">
              <w:rPr>
                <w:rFonts w:ascii="Arial" w:hAnsi="Arial" w:cs="Arial"/>
              </w:rPr>
              <w:t>To critically appraise the quality and relevance of the evidence identified through the systematic literature review</w:t>
            </w:r>
            <w:r w:rsidR="00AD5D38" w:rsidRPr="001743BA">
              <w:rPr>
                <w:rFonts w:ascii="Arial" w:hAnsi="Arial" w:cs="Arial"/>
              </w:rPr>
              <w:t>.</w:t>
            </w:r>
          </w:p>
          <w:p w14:paraId="163424FF" w14:textId="77777777" w:rsidR="00AD5D38" w:rsidRPr="001743BA" w:rsidRDefault="00AD5D38" w:rsidP="00AD5D38">
            <w:pPr>
              <w:pStyle w:val="ListParagraph"/>
              <w:rPr>
                <w:rFonts w:ascii="Arial" w:hAnsi="Arial" w:cs="Arial"/>
                <w:sz w:val="20"/>
                <w:szCs w:val="20"/>
              </w:rPr>
            </w:pPr>
          </w:p>
          <w:p w14:paraId="751087BC" w14:textId="77777777" w:rsidR="00AD5D38" w:rsidRPr="001743BA" w:rsidRDefault="00AD5D38" w:rsidP="00AD5D38">
            <w:pPr>
              <w:rPr>
                <w:rFonts w:ascii="Arial" w:hAnsi="Arial" w:cs="Arial"/>
              </w:rPr>
            </w:pPr>
          </w:p>
          <w:p w14:paraId="7C17EBE4" w14:textId="77777777" w:rsidR="003D5938" w:rsidRPr="001743BA" w:rsidRDefault="003D5938" w:rsidP="003D5938">
            <w:pPr>
              <w:numPr>
                <w:ilvl w:val="0"/>
                <w:numId w:val="30"/>
              </w:numPr>
              <w:rPr>
                <w:rFonts w:ascii="Arial" w:hAnsi="Arial" w:cs="Arial"/>
              </w:rPr>
            </w:pPr>
            <w:r w:rsidRPr="001743BA">
              <w:rPr>
                <w:rFonts w:ascii="Arial" w:hAnsi="Arial" w:cs="Arial"/>
              </w:rPr>
              <w:lastRenderedPageBreak/>
              <w:t>To examine evidence relating to cultural, family, social and service-related barriers to seeking or accessing NHS mental health support.</w:t>
            </w:r>
          </w:p>
          <w:p w14:paraId="10964C5C" w14:textId="77777777" w:rsidR="00AD5D38" w:rsidRPr="001743BA" w:rsidRDefault="00AD5D38" w:rsidP="00AD5D38">
            <w:pPr>
              <w:ind w:left="720"/>
              <w:rPr>
                <w:rFonts w:ascii="Arial" w:hAnsi="Arial" w:cs="Arial"/>
              </w:rPr>
            </w:pPr>
          </w:p>
          <w:p w14:paraId="3CC17606" w14:textId="77777777" w:rsidR="003D5938" w:rsidRPr="001743BA" w:rsidRDefault="003D5938" w:rsidP="003D5938">
            <w:pPr>
              <w:numPr>
                <w:ilvl w:val="0"/>
                <w:numId w:val="30"/>
              </w:numPr>
              <w:rPr>
                <w:rFonts w:ascii="Arial" w:hAnsi="Arial" w:cs="Arial"/>
              </w:rPr>
            </w:pPr>
            <w:r w:rsidRPr="001743BA">
              <w:rPr>
                <w:rFonts w:ascii="Arial" w:hAnsi="Arial" w:cs="Arial"/>
              </w:rPr>
              <w:t>To identify and synthesise evidence about factors that encourage or facilitate mental health help-seeking among South Asian adolescents.</w:t>
            </w:r>
          </w:p>
          <w:p w14:paraId="496D7B4D" w14:textId="77777777" w:rsidR="00AD5D38" w:rsidRPr="001743BA" w:rsidRDefault="00AD5D38" w:rsidP="00AD5D38">
            <w:pPr>
              <w:pStyle w:val="ListParagraph"/>
              <w:rPr>
                <w:rFonts w:ascii="Arial" w:hAnsi="Arial" w:cs="Arial"/>
                <w:sz w:val="20"/>
                <w:szCs w:val="20"/>
              </w:rPr>
            </w:pPr>
          </w:p>
          <w:p w14:paraId="12F7D9DC" w14:textId="77777777" w:rsidR="00AD5D38" w:rsidRPr="001743BA" w:rsidRDefault="00AD5D38" w:rsidP="00AD5D38">
            <w:pPr>
              <w:ind w:left="720"/>
              <w:rPr>
                <w:rFonts w:ascii="Arial" w:hAnsi="Arial" w:cs="Arial"/>
              </w:rPr>
            </w:pPr>
          </w:p>
          <w:p w14:paraId="64D9A91B" w14:textId="77777777" w:rsidR="003D5938" w:rsidRPr="001743BA" w:rsidRDefault="003D5938" w:rsidP="003D5938">
            <w:pPr>
              <w:numPr>
                <w:ilvl w:val="0"/>
                <w:numId w:val="30"/>
              </w:numPr>
              <w:rPr>
                <w:rFonts w:ascii="Arial" w:hAnsi="Arial" w:cs="Arial"/>
              </w:rPr>
            </w:pPr>
            <w:r w:rsidRPr="001743BA">
              <w:rPr>
                <w:rFonts w:ascii="Arial" w:hAnsi="Arial" w:cs="Arial"/>
              </w:rPr>
              <w:t>To identify common themes across the existing literature and consider their implications for improving culturally appropriate NHS mental health support.</w:t>
            </w:r>
          </w:p>
          <w:p w14:paraId="53FF8A65" w14:textId="77777777" w:rsidR="00AD5D38" w:rsidRPr="001743BA" w:rsidRDefault="00AD5D38" w:rsidP="00AD5D38">
            <w:pPr>
              <w:ind w:left="720"/>
              <w:rPr>
                <w:rFonts w:ascii="Arial" w:hAnsi="Arial" w:cs="Arial"/>
              </w:rPr>
            </w:pPr>
          </w:p>
          <w:p w14:paraId="0D39645A" w14:textId="77777777" w:rsidR="003D5938" w:rsidRPr="001743BA" w:rsidRDefault="003D5938" w:rsidP="003D5938">
            <w:pPr>
              <w:numPr>
                <w:ilvl w:val="0"/>
                <w:numId w:val="30"/>
              </w:numPr>
              <w:rPr>
                <w:rFonts w:ascii="Arial" w:hAnsi="Arial" w:cs="Arial"/>
              </w:rPr>
            </w:pPr>
            <w:r w:rsidRPr="001743BA">
              <w:rPr>
                <w:rFonts w:ascii="Arial" w:hAnsi="Arial" w:cs="Arial"/>
              </w:rPr>
              <w:t>To highlight gaps in existing evidence and make recommendations for future research and public health and social care practice.</w:t>
            </w:r>
          </w:p>
          <w:p w14:paraId="63AA5A72" w14:textId="77777777" w:rsidR="00E0243B" w:rsidRPr="004C3A0B" w:rsidRDefault="00E0243B" w:rsidP="00E0243B">
            <w:pPr>
              <w:rPr>
                <w:rFonts w:ascii="Arial" w:hAnsi="Arial" w:cs="Arial"/>
                <w:sz w:val="22"/>
                <w:szCs w:val="22"/>
              </w:rPr>
            </w:pPr>
          </w:p>
          <w:p w14:paraId="195CBC88" w14:textId="77777777" w:rsidR="00E0243B" w:rsidRPr="004C3A0B" w:rsidRDefault="00E0243B" w:rsidP="00E0243B">
            <w:pPr>
              <w:rPr>
                <w:rFonts w:ascii="Arial" w:hAnsi="Arial" w:cs="Arial"/>
                <w:sz w:val="22"/>
                <w:szCs w:val="22"/>
              </w:rPr>
            </w:pPr>
            <w:r w:rsidRPr="004C3A0B">
              <w:rPr>
                <w:rFonts w:ascii="Arial" w:hAnsi="Arial" w:cs="Arial"/>
                <w:color w:val="808080"/>
                <w:sz w:val="18"/>
                <w:szCs w:val="18"/>
              </w:rPr>
              <w:t>(this box should expand as you type)</w:t>
            </w:r>
          </w:p>
        </w:tc>
      </w:tr>
      <w:tr w:rsidR="00E0243B" w:rsidRPr="004C3A0B" w14:paraId="67275614" w14:textId="77777777" w:rsidTr="21608569">
        <w:trPr>
          <w:trHeight w:val="454"/>
        </w:trPr>
        <w:tc>
          <w:tcPr>
            <w:tcW w:w="237" w:type="pct"/>
            <w:shd w:val="clear" w:color="auto" w:fill="F2F2F2" w:themeFill="background1" w:themeFillShade="F2"/>
            <w:vAlign w:val="center"/>
          </w:tcPr>
          <w:p w14:paraId="4F01D510" w14:textId="0AD3C9FF" w:rsidR="00E0243B" w:rsidRPr="002132F9" w:rsidRDefault="00E0243B" w:rsidP="00E0243B">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E0243B" w:rsidRPr="001743BA" w:rsidRDefault="00E0243B" w:rsidP="00E0243B">
            <w:pPr>
              <w:spacing w:before="120" w:after="120"/>
              <w:rPr>
                <w:rFonts w:ascii="Arial" w:hAnsi="Arial" w:cs="Arial"/>
                <w:b/>
              </w:rPr>
            </w:pPr>
            <w:r w:rsidRPr="001743BA">
              <w:rPr>
                <w:rFonts w:ascii="Arial" w:hAnsi="Arial" w:cs="Arial"/>
                <w:b/>
              </w:rPr>
              <w:t>Proposed data collection methods (maximum 600 words)</w:t>
            </w:r>
          </w:p>
          <w:p w14:paraId="580C33AD" w14:textId="76D9FC23" w:rsidR="00E0243B" w:rsidRPr="00C92FF3" w:rsidRDefault="00E0243B" w:rsidP="00C92FF3">
            <w:pPr>
              <w:rPr>
                <w:rFonts w:ascii="Arial" w:hAnsi="Arial" w:cs="Arial"/>
              </w:rPr>
            </w:pPr>
          </w:p>
        </w:tc>
      </w:tr>
      <w:tr w:rsidR="00E0243B" w:rsidRPr="004C3A0B" w14:paraId="570BB83E" w14:textId="77777777" w:rsidTr="21608569">
        <w:trPr>
          <w:trHeight w:val="454"/>
        </w:trPr>
        <w:tc>
          <w:tcPr>
            <w:tcW w:w="237" w:type="pct"/>
            <w:vAlign w:val="center"/>
          </w:tcPr>
          <w:p w14:paraId="4DE47C2C" w14:textId="2D90040A" w:rsidR="00E0243B" w:rsidRPr="00D66471" w:rsidRDefault="00E0243B" w:rsidP="00E0243B">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E0243B" w:rsidRDefault="00E0243B" w:rsidP="00E0243B">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438F7AB" w14:textId="77777777" w:rsidR="00635493" w:rsidRDefault="00635493" w:rsidP="00E0243B">
            <w:pPr>
              <w:rPr>
                <w:rFonts w:ascii="Arial" w:hAnsi="Arial" w:cs="Arial"/>
                <w:color w:val="00B050"/>
                <w:sz w:val="22"/>
                <w:szCs w:val="22"/>
              </w:rPr>
            </w:pPr>
          </w:p>
          <w:p w14:paraId="32935E93" w14:textId="77777777" w:rsidR="00635493" w:rsidRDefault="00635493" w:rsidP="00635493">
            <w:pPr>
              <w:rPr>
                <w:rFonts w:ascii="Arial" w:hAnsi="Arial" w:cs="Arial"/>
                <w:b/>
                <w:bCs/>
                <w:sz w:val="22"/>
                <w:szCs w:val="22"/>
              </w:rPr>
            </w:pPr>
            <w:r w:rsidRPr="00635493">
              <w:rPr>
                <w:rFonts w:ascii="Arial" w:hAnsi="Arial" w:cs="Arial"/>
                <w:b/>
                <w:bCs/>
                <w:sz w:val="22"/>
                <w:szCs w:val="22"/>
              </w:rPr>
              <w:t>Research Methodology</w:t>
            </w:r>
          </w:p>
          <w:p w14:paraId="61627A23" w14:textId="77777777" w:rsidR="00635493" w:rsidRPr="00635493" w:rsidRDefault="00635493" w:rsidP="00635493">
            <w:pPr>
              <w:rPr>
                <w:rFonts w:ascii="Arial" w:hAnsi="Arial" w:cs="Arial"/>
                <w:b/>
                <w:bCs/>
                <w:sz w:val="22"/>
                <w:szCs w:val="22"/>
              </w:rPr>
            </w:pPr>
          </w:p>
          <w:p w14:paraId="5AA00105" w14:textId="77777777" w:rsidR="00635493" w:rsidRPr="00635493" w:rsidRDefault="00635493" w:rsidP="00635493">
            <w:pPr>
              <w:rPr>
                <w:rFonts w:ascii="Arial" w:hAnsi="Arial" w:cs="Arial"/>
                <w:sz w:val="22"/>
                <w:szCs w:val="22"/>
              </w:rPr>
            </w:pPr>
            <w:r w:rsidRPr="00635493">
              <w:rPr>
                <w:rFonts w:ascii="Arial" w:hAnsi="Arial" w:cs="Arial"/>
                <w:sz w:val="22"/>
                <w:szCs w:val="22"/>
              </w:rPr>
              <w:t>This study will employ a systematic literature review (SLR) using secondary data. No new data will be collected directly from participants. Instead, existing published research will be identified, selected, critically appraised, and synthesised to explore the factors that prevent or discourage South Asian adolescents with anxiety from seeking or accessing NHS mental health support in the UK, as well as the factors that may facilitate help-seeking and engagement with services.</w:t>
            </w:r>
          </w:p>
          <w:p w14:paraId="53D056EB" w14:textId="77777777" w:rsidR="00635493" w:rsidRPr="00635493" w:rsidRDefault="00635493" w:rsidP="00635493">
            <w:pPr>
              <w:rPr>
                <w:rFonts w:ascii="Arial" w:hAnsi="Arial" w:cs="Arial"/>
                <w:sz w:val="22"/>
                <w:szCs w:val="22"/>
              </w:rPr>
            </w:pPr>
          </w:p>
          <w:p w14:paraId="475411EE" w14:textId="77777777" w:rsidR="00635493" w:rsidRPr="00635493" w:rsidRDefault="00635493" w:rsidP="00635493">
            <w:pPr>
              <w:rPr>
                <w:rFonts w:ascii="Arial" w:hAnsi="Arial" w:cs="Arial"/>
                <w:sz w:val="22"/>
                <w:szCs w:val="22"/>
              </w:rPr>
            </w:pPr>
            <w:r w:rsidRPr="00635493">
              <w:rPr>
                <w:rFonts w:ascii="Arial" w:hAnsi="Arial" w:cs="Arial"/>
                <w:sz w:val="22"/>
                <w:szCs w:val="22"/>
              </w:rPr>
              <w:t>A comprehensive literature search will be conducted using PubMed, MEDLINE, CINAHL Complete, PsycINFO, Scopus, and Google Scholar. These databases were selected because they provide access to research relevant to mental health, psychology, nursing, public health, and social care. Reference lists of eligible studies will also be screened to identify additional relevant literature.</w:t>
            </w:r>
          </w:p>
          <w:p w14:paraId="65004959" w14:textId="77777777" w:rsidR="00635493" w:rsidRPr="00635493" w:rsidRDefault="00635493" w:rsidP="00635493">
            <w:pPr>
              <w:rPr>
                <w:rFonts w:ascii="Arial" w:hAnsi="Arial" w:cs="Arial"/>
                <w:sz w:val="22"/>
                <w:szCs w:val="22"/>
              </w:rPr>
            </w:pPr>
          </w:p>
          <w:p w14:paraId="7F40ADA0" w14:textId="77777777" w:rsidR="00635493" w:rsidRPr="00635493" w:rsidRDefault="00635493" w:rsidP="00635493">
            <w:pPr>
              <w:rPr>
                <w:rFonts w:ascii="Arial" w:hAnsi="Arial" w:cs="Arial"/>
                <w:sz w:val="22"/>
                <w:szCs w:val="22"/>
              </w:rPr>
            </w:pPr>
            <w:r w:rsidRPr="00635493">
              <w:rPr>
                <w:rFonts w:ascii="Arial" w:hAnsi="Arial" w:cs="Arial"/>
                <w:sz w:val="22"/>
                <w:szCs w:val="22"/>
              </w:rPr>
              <w:t>The Population–Exposure–Outcome (PEO) framework will guide the search strategy:</w:t>
            </w:r>
          </w:p>
          <w:p w14:paraId="1EBC8493" w14:textId="77777777" w:rsidR="00635493" w:rsidRPr="00635493" w:rsidRDefault="00635493" w:rsidP="00635493">
            <w:pPr>
              <w:rPr>
                <w:rFonts w:ascii="Arial" w:hAnsi="Arial" w:cs="Arial"/>
                <w:sz w:val="22"/>
                <w:szCs w:val="22"/>
              </w:rPr>
            </w:pPr>
          </w:p>
          <w:p w14:paraId="6F51CEFB" w14:textId="77777777" w:rsidR="00635493" w:rsidRPr="00635493" w:rsidRDefault="00635493" w:rsidP="00635493">
            <w:pPr>
              <w:numPr>
                <w:ilvl w:val="0"/>
                <w:numId w:val="34"/>
              </w:numPr>
              <w:rPr>
                <w:rFonts w:ascii="Arial" w:hAnsi="Arial" w:cs="Arial"/>
                <w:sz w:val="22"/>
                <w:szCs w:val="22"/>
              </w:rPr>
            </w:pPr>
            <w:r w:rsidRPr="00635493">
              <w:rPr>
                <w:rFonts w:ascii="Arial" w:hAnsi="Arial" w:cs="Arial"/>
                <w:sz w:val="22"/>
                <w:szCs w:val="22"/>
              </w:rPr>
              <w:t>Population (P): South Asian adolescents aged 10-19 years living in the UK.</w:t>
            </w:r>
          </w:p>
          <w:p w14:paraId="307E56C4" w14:textId="77777777" w:rsidR="00635493" w:rsidRPr="00635493" w:rsidRDefault="00635493" w:rsidP="00635493">
            <w:pPr>
              <w:numPr>
                <w:ilvl w:val="0"/>
                <w:numId w:val="34"/>
              </w:numPr>
              <w:rPr>
                <w:rFonts w:ascii="Arial" w:hAnsi="Arial" w:cs="Arial"/>
                <w:sz w:val="22"/>
                <w:szCs w:val="22"/>
              </w:rPr>
            </w:pPr>
            <w:r w:rsidRPr="00635493">
              <w:rPr>
                <w:rFonts w:ascii="Arial" w:hAnsi="Arial" w:cs="Arial"/>
                <w:sz w:val="22"/>
                <w:szCs w:val="22"/>
              </w:rPr>
              <w:t>Exposure (E): Cultural, social, familial, and service-related barriers and facilitators influencing mental health help-seeking.</w:t>
            </w:r>
          </w:p>
          <w:p w14:paraId="79D3601C" w14:textId="77777777" w:rsidR="00635493" w:rsidRPr="00635493" w:rsidRDefault="00635493" w:rsidP="00635493">
            <w:pPr>
              <w:numPr>
                <w:ilvl w:val="0"/>
                <w:numId w:val="34"/>
              </w:numPr>
              <w:rPr>
                <w:rFonts w:ascii="Arial" w:hAnsi="Arial" w:cs="Arial"/>
                <w:sz w:val="22"/>
                <w:szCs w:val="22"/>
              </w:rPr>
            </w:pPr>
            <w:r w:rsidRPr="00635493">
              <w:rPr>
                <w:rFonts w:ascii="Arial" w:hAnsi="Arial" w:cs="Arial"/>
                <w:sz w:val="22"/>
                <w:szCs w:val="22"/>
              </w:rPr>
              <w:t>Outcome (O): Help-seeking behaviour, delayed or non-help-seeking, and access to or engagement with NHS-funded or UK statutory mental health services for anxiety or anxiety-related mental health needs.</w:t>
            </w:r>
          </w:p>
          <w:p w14:paraId="6E7A4A62" w14:textId="77777777" w:rsidR="00635493" w:rsidRPr="00635493" w:rsidRDefault="00635493" w:rsidP="00635493">
            <w:pPr>
              <w:rPr>
                <w:rFonts w:ascii="Arial" w:hAnsi="Arial" w:cs="Arial"/>
                <w:sz w:val="22"/>
                <w:szCs w:val="22"/>
              </w:rPr>
            </w:pPr>
          </w:p>
          <w:p w14:paraId="3D1B1A3E" w14:textId="4136CD99" w:rsidR="00635493" w:rsidRPr="00635493" w:rsidRDefault="00635493" w:rsidP="00635493">
            <w:pPr>
              <w:rPr>
                <w:rFonts w:ascii="Arial" w:hAnsi="Arial" w:cs="Arial"/>
                <w:sz w:val="22"/>
                <w:szCs w:val="22"/>
              </w:rPr>
            </w:pPr>
            <w:r w:rsidRPr="00635493">
              <w:rPr>
                <w:rFonts w:ascii="Arial" w:hAnsi="Arial" w:cs="Arial"/>
                <w:sz w:val="22"/>
                <w:szCs w:val="22"/>
              </w:rPr>
              <w:t>Search terms will include combinations of keywords such as "South Asian", Pakistani, Indian, Bangladeshi, "British Pakistani", "British Indian", "British Bangladeshi", adolescent, youth, anxiety, mental health, help-seeking, NHS, CAMHS, primary care, psychological services, community mental health services, stigma, culture, discrimination, family expectations, accessibility, trust, and "United Kingdom". Boolean operators (AND, OR) will be used to refine and combine search terms.</w:t>
            </w:r>
          </w:p>
          <w:p w14:paraId="4C89E134" w14:textId="77777777" w:rsidR="00635493" w:rsidRPr="00635493" w:rsidRDefault="00635493" w:rsidP="00635493">
            <w:pPr>
              <w:rPr>
                <w:rFonts w:ascii="Arial" w:hAnsi="Arial" w:cs="Arial"/>
                <w:sz w:val="22"/>
                <w:szCs w:val="22"/>
              </w:rPr>
            </w:pPr>
          </w:p>
          <w:p w14:paraId="53CA90F7" w14:textId="77777777" w:rsidR="00635493" w:rsidRDefault="00635493" w:rsidP="00635493">
            <w:pPr>
              <w:rPr>
                <w:rFonts w:ascii="Arial" w:hAnsi="Arial" w:cs="Arial"/>
                <w:sz w:val="22"/>
                <w:szCs w:val="22"/>
              </w:rPr>
            </w:pPr>
            <w:r w:rsidRPr="00635493">
              <w:rPr>
                <w:rFonts w:ascii="Arial" w:hAnsi="Arial" w:cs="Arial"/>
                <w:sz w:val="22"/>
                <w:szCs w:val="22"/>
              </w:rPr>
              <w:t>Studies will be eligible for inclusion if they are peer-reviewed, published between 2016 and 2026, written in English, involve South Asian adolescents aged 10-19 years living in the UK, and report findings relating to anxiety, mental health help-seeking, access to, or engagement with mental health services. Studies focusing exclusively on adults or younger children, conducted outside the UK, or published as opinion papers, editorials, or conference abstracts will be excluded, as will studies not relevant to the research question.</w:t>
            </w:r>
          </w:p>
          <w:p w14:paraId="4564A8D6" w14:textId="77777777" w:rsidR="00635493" w:rsidRPr="00635493" w:rsidRDefault="00635493" w:rsidP="00635493">
            <w:pPr>
              <w:rPr>
                <w:rFonts w:ascii="Arial" w:hAnsi="Arial" w:cs="Arial"/>
                <w:sz w:val="22"/>
                <w:szCs w:val="22"/>
              </w:rPr>
            </w:pPr>
          </w:p>
          <w:p w14:paraId="1D2848C5" w14:textId="77777777" w:rsidR="00635493" w:rsidRPr="00635493" w:rsidRDefault="00635493" w:rsidP="00635493">
            <w:pPr>
              <w:rPr>
                <w:rFonts w:ascii="Arial" w:hAnsi="Arial" w:cs="Arial"/>
                <w:sz w:val="22"/>
                <w:szCs w:val="22"/>
              </w:rPr>
            </w:pPr>
            <w:r w:rsidRPr="00635493">
              <w:rPr>
                <w:rFonts w:ascii="Arial" w:hAnsi="Arial" w:cs="Arial"/>
                <w:sz w:val="22"/>
                <w:szCs w:val="22"/>
              </w:rPr>
              <w:t>Following the searches, duplicate records will be removed. Titles and abstracts will be screened against the inclusion and exclusion criteria, followed by full-text assessment of potentially relevant studies. The study selection process will be documented using the PRISMA 2020 framework.</w:t>
            </w:r>
          </w:p>
          <w:p w14:paraId="4A9FBEB4" w14:textId="77777777" w:rsidR="00635493" w:rsidRPr="00635493" w:rsidRDefault="00635493" w:rsidP="00635493">
            <w:pPr>
              <w:rPr>
                <w:rFonts w:ascii="Arial" w:hAnsi="Arial" w:cs="Arial"/>
                <w:sz w:val="22"/>
                <w:szCs w:val="22"/>
              </w:rPr>
            </w:pPr>
          </w:p>
          <w:p w14:paraId="2D7C7CC4" w14:textId="77777777" w:rsidR="00635493" w:rsidRPr="00635493" w:rsidRDefault="00635493" w:rsidP="00635493">
            <w:pPr>
              <w:rPr>
                <w:rFonts w:ascii="Arial" w:hAnsi="Arial" w:cs="Arial"/>
                <w:sz w:val="22"/>
                <w:szCs w:val="22"/>
              </w:rPr>
            </w:pPr>
            <w:r w:rsidRPr="00635493">
              <w:rPr>
                <w:rFonts w:ascii="Arial" w:hAnsi="Arial" w:cs="Arial"/>
                <w:sz w:val="22"/>
                <w:szCs w:val="22"/>
              </w:rPr>
              <w:t>Data from included studies will be extracted into a data extraction table containing information such as author, year, study design, participant characteristics, setting, identified barriers and facilitators, and key findings. Methodological quality will be assessed using appropriate appraisal tools, including the Critical Appraisal Skills Programme (CASP) checklist for qualitative studies, JBI critical appraisal tools for quantitative studies, and the Mixed Methods Appraisal Tool (MMAT) for mixed-methods research.</w:t>
            </w:r>
          </w:p>
          <w:p w14:paraId="2C2C8B9D" w14:textId="77777777" w:rsidR="00635493" w:rsidRPr="00635493" w:rsidRDefault="00635493" w:rsidP="00635493">
            <w:pPr>
              <w:rPr>
                <w:rFonts w:ascii="Arial" w:hAnsi="Arial" w:cs="Arial"/>
                <w:sz w:val="22"/>
                <w:szCs w:val="22"/>
              </w:rPr>
            </w:pPr>
          </w:p>
          <w:p w14:paraId="1BCB44D2" w14:textId="77777777" w:rsidR="00635493" w:rsidRPr="00635493" w:rsidRDefault="00635493" w:rsidP="00635493">
            <w:pPr>
              <w:rPr>
                <w:rFonts w:ascii="Arial" w:hAnsi="Arial" w:cs="Arial"/>
                <w:sz w:val="22"/>
                <w:szCs w:val="22"/>
              </w:rPr>
            </w:pPr>
            <w:r w:rsidRPr="00635493">
              <w:rPr>
                <w:rFonts w:ascii="Arial" w:hAnsi="Arial" w:cs="Arial"/>
                <w:sz w:val="22"/>
                <w:szCs w:val="22"/>
              </w:rPr>
              <w:t>As the review will include both qualitative and quantitative evidence, a narrative synthesis approach will be adopted. Findings will be compared, integrated, and organised into overarching themes, which may include stigma, family expectations, cultural beliefs, discrimination, awareness of services, accessibility, trust, confidentiality, and the availability of culturally appropriate support.</w:t>
            </w:r>
          </w:p>
          <w:p w14:paraId="221B3E9F" w14:textId="77777777" w:rsidR="00635493" w:rsidRPr="00635493" w:rsidRDefault="00635493" w:rsidP="00635493">
            <w:pPr>
              <w:rPr>
                <w:rFonts w:ascii="Arial" w:hAnsi="Arial" w:cs="Arial"/>
                <w:sz w:val="22"/>
                <w:szCs w:val="22"/>
              </w:rPr>
            </w:pPr>
          </w:p>
          <w:p w14:paraId="601BE90E" w14:textId="77777777" w:rsidR="00635493" w:rsidRPr="00635493" w:rsidRDefault="00635493" w:rsidP="00635493">
            <w:pPr>
              <w:rPr>
                <w:rFonts w:ascii="Arial" w:hAnsi="Arial" w:cs="Arial"/>
                <w:sz w:val="22"/>
                <w:szCs w:val="22"/>
              </w:rPr>
            </w:pPr>
            <w:r w:rsidRPr="00635493">
              <w:rPr>
                <w:rFonts w:ascii="Arial" w:hAnsi="Arial" w:cs="Arial"/>
                <w:sz w:val="22"/>
                <w:szCs w:val="22"/>
              </w:rPr>
              <w:t>As this is secondary research, there will be no interviews, questionnaires, focus groups, audio or video recordings, or direct contact with participants, and no new personal data will be collected.</w:t>
            </w:r>
          </w:p>
          <w:p w14:paraId="77347FA0" w14:textId="77777777" w:rsidR="005727A0" w:rsidRDefault="005727A0" w:rsidP="00E0243B">
            <w:pPr>
              <w:rPr>
                <w:rFonts w:ascii="Arial" w:hAnsi="Arial" w:cs="Arial"/>
                <w:color w:val="00B050"/>
                <w:sz w:val="22"/>
                <w:szCs w:val="22"/>
              </w:rPr>
            </w:pPr>
          </w:p>
          <w:p w14:paraId="3730014D" w14:textId="77777777" w:rsidR="00E0243B" w:rsidRPr="004C3A0B" w:rsidRDefault="00E0243B" w:rsidP="00E0243B">
            <w:pPr>
              <w:rPr>
                <w:rFonts w:ascii="Arial" w:hAnsi="Arial" w:cs="Arial"/>
                <w:sz w:val="22"/>
                <w:szCs w:val="22"/>
              </w:rPr>
            </w:pPr>
          </w:p>
          <w:p w14:paraId="108EF2F7" w14:textId="77777777" w:rsidR="00E0243B" w:rsidRPr="004C3A0B" w:rsidRDefault="00E0243B" w:rsidP="00E0243B">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4D54C8A" w:rsidR="00C11423" w:rsidRPr="004C3A0B" w:rsidRDefault="002B7CF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9CDCFD2" w:rsidR="00C11423" w:rsidRPr="004C3A0B" w:rsidRDefault="002B7CF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F780610" w:rsidR="00770C66" w:rsidRDefault="002B7CF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ED6EFCA" w:rsidR="00770C66" w:rsidRPr="004C3A0B" w:rsidRDefault="002B7CF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4D95A0A" w:rsidR="00D107AC" w:rsidRDefault="002B7CF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8D0C54C" w:rsidR="00770C66" w:rsidRPr="004C3A0B" w:rsidRDefault="000615A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6330DFB" w:rsidR="00770C66" w:rsidRPr="004C3A0B" w:rsidRDefault="000615A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CA11D82" w:rsidR="00770C66" w:rsidRPr="004C3A0B" w:rsidRDefault="000615A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EDFABAE" w:rsidR="00770C66" w:rsidRPr="004C3A0B" w:rsidRDefault="000615A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3AA5B7B" w:rsidR="00770C66" w:rsidRPr="004C3A0B" w:rsidRDefault="000615A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494878E" w:rsidR="00770C66" w:rsidRPr="004C3A0B" w:rsidRDefault="000615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46978E" w:rsidR="00770C66" w:rsidRPr="004C3A0B" w:rsidRDefault="000615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B554DFA" w:rsidR="00770C66" w:rsidRPr="004C3A0B" w:rsidRDefault="000615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BD9D39F" w:rsidR="00770C66" w:rsidRPr="004C3A0B" w:rsidRDefault="000615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75ED5EE" w:rsidR="00770C66" w:rsidRPr="004C3A0B" w:rsidRDefault="000615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7E6C28F" w:rsidR="00770C66" w:rsidRDefault="000615A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A524DEC" w:rsidR="00770C66" w:rsidRPr="006C1FDD" w:rsidRDefault="000615A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E494648" w:rsidR="00ED0C59" w:rsidRPr="004C3A0B" w:rsidRDefault="00C31D9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41B4652" w:rsidR="00ED0C59" w:rsidRPr="004C3A0B" w:rsidRDefault="001728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3811E44" w:rsidR="00ED0C59" w:rsidRPr="004C3A0B" w:rsidRDefault="001728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DA3D855" w:rsidR="00ED0C59" w:rsidRPr="004C3A0B" w:rsidRDefault="001728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F2CDD3D" w:rsidR="00ED0C59" w:rsidRPr="004C3A0B" w:rsidRDefault="001728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49C063C" w:rsidR="00ED0C59" w:rsidRPr="004C3A0B" w:rsidRDefault="001728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9398760" w:rsidR="00ED0C59" w:rsidRPr="004C3A0B" w:rsidRDefault="001728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05F4A54" w:rsidR="00ED0C59" w:rsidRPr="004C3A0B" w:rsidRDefault="001728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BF24D19" w:rsidR="00ED0C59" w:rsidRPr="004C3A0B" w:rsidRDefault="001728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59052BA2" w:rsidR="00025F69" w:rsidRPr="004C3A0B" w:rsidRDefault="00505939" w:rsidP="003257BD">
            <w:pPr>
              <w:rPr>
                <w:rFonts w:ascii="Arial" w:hAnsi="Arial" w:cs="Arial"/>
                <w:sz w:val="22"/>
                <w:szCs w:val="22"/>
              </w:rPr>
            </w:pPr>
            <w:r>
              <w:rPr>
                <w:rFonts w:ascii="Arial" w:hAnsi="Arial" w:cs="Arial"/>
                <w:sz w:val="22"/>
                <w:szCs w:val="22"/>
              </w:rPr>
              <w:t>N</w:t>
            </w:r>
            <w:r w:rsidR="009C35BC">
              <w:rPr>
                <w:rFonts w:ascii="Arial" w:hAnsi="Arial" w:cs="Arial"/>
                <w:sz w:val="22"/>
                <w:szCs w:val="22"/>
              </w:rPr>
              <w:t>/A</w:t>
            </w:r>
            <w:r w:rsidR="00B84FDB">
              <w:rPr>
                <w:rFonts w:ascii="Arial" w:hAnsi="Arial" w:cs="Arial"/>
                <w:sz w:val="22"/>
                <w:szCs w:val="22"/>
              </w:rPr>
              <w:t xml:space="preserve"> </w:t>
            </w:r>
            <w:r w:rsidR="00B84FDB" w:rsidRPr="00B84FDB">
              <w:rPr>
                <w:rFonts w:ascii="Arial" w:hAnsi="Arial" w:cs="Arial"/>
                <w:sz w:val="22"/>
                <w:szCs w:val="22"/>
              </w:rPr>
              <w:t>No human participants will be recruited because this is a systematic literature review.</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1DE3487" w:rsidR="00025F69" w:rsidRDefault="009C35BC" w:rsidP="003257BD">
            <w:pPr>
              <w:rPr>
                <w:rFonts w:ascii="Arial" w:hAnsi="Arial" w:cs="Arial"/>
                <w:sz w:val="22"/>
                <w:szCs w:val="22"/>
              </w:rPr>
            </w:pPr>
            <w:r>
              <w:rPr>
                <w:rFonts w:ascii="Arial" w:hAnsi="Arial" w:cs="Arial"/>
                <w:sz w:val="22"/>
                <w:szCs w:val="22"/>
              </w:rPr>
              <w:t>N/A</w:t>
            </w:r>
            <w:r w:rsidR="00EB4811">
              <w:rPr>
                <w:rFonts w:ascii="Arial" w:hAnsi="Arial" w:cs="Arial"/>
                <w:sz w:val="22"/>
                <w:szCs w:val="22"/>
              </w:rPr>
              <w:t xml:space="preserve"> </w:t>
            </w:r>
            <w:r w:rsidR="00EB4811" w:rsidRPr="00EB4811">
              <w:rPr>
                <w:rFonts w:ascii="Arial" w:hAnsi="Arial" w:cs="Arial"/>
                <w:sz w:val="22"/>
                <w:szCs w:val="22"/>
              </w:rPr>
              <w:t>There are no directly recruited participants.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06BD1DC" w:rsidR="00025F69" w:rsidRDefault="009C35BC" w:rsidP="003257BD">
            <w:pPr>
              <w:rPr>
                <w:rFonts w:ascii="Arial" w:hAnsi="Arial" w:cs="Arial"/>
                <w:sz w:val="22"/>
                <w:szCs w:val="22"/>
              </w:rPr>
            </w:pPr>
            <w:r>
              <w:rPr>
                <w:rFonts w:ascii="Arial" w:hAnsi="Arial" w:cs="Arial"/>
                <w:sz w:val="22"/>
                <w:szCs w:val="22"/>
              </w:rPr>
              <w:t>N/A</w:t>
            </w:r>
            <w:r w:rsidR="00EB4811">
              <w:rPr>
                <w:rFonts w:ascii="Arial" w:hAnsi="Arial" w:cs="Arial"/>
                <w:sz w:val="22"/>
                <w:szCs w:val="22"/>
              </w:rPr>
              <w:t xml:space="preserve"> </w:t>
            </w:r>
            <w:r w:rsidR="0068070D" w:rsidRPr="0068070D">
              <w:rPr>
                <w:rFonts w:ascii="Arial" w:hAnsi="Arial" w:cs="Arial"/>
                <w:sz w:val="22"/>
                <w:szCs w:val="22"/>
              </w:rPr>
              <w:t>Eligible published studies will be identified through systematic database and supplementary searching.</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E65F653" w:rsidR="00025F69" w:rsidRPr="004C3A0B" w:rsidRDefault="001728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84E0EB0"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3BFD36E"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F015F30"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4580EA5"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820AC55"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38F147C"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5A276A6"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9ABE8DD" w:rsidR="00025F69" w:rsidRPr="004C3A0B" w:rsidRDefault="0017280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8BB5C02" w:rsidR="00382031" w:rsidRPr="004C3A0B" w:rsidRDefault="0017280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7537744" w:rsidR="00382031" w:rsidRPr="004C3A0B" w:rsidRDefault="0017280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529AAD9" w:rsidR="00382031" w:rsidRPr="004C3A0B" w:rsidRDefault="0017280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6E098F9" w:rsidR="00382031" w:rsidRPr="004C3A0B" w:rsidRDefault="0017280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BE0D98" w:rsidRDefault="00E45AB0" w:rsidP="00354F34">
      <w:pPr>
        <w:autoSpaceDE w:val="0"/>
        <w:autoSpaceDN w:val="0"/>
        <w:adjustRightInd w:val="0"/>
        <w:spacing w:after="240"/>
        <w:jc w:val="both"/>
        <w:rPr>
          <w:rFonts w:ascii="Arial" w:hAnsi="Arial" w:cs="Arial"/>
          <w:b/>
          <w:color w:val="EE0000"/>
          <w:sz w:val="22"/>
          <w:szCs w:val="22"/>
        </w:rPr>
      </w:pPr>
    </w:p>
    <w:p w14:paraId="1CE9A597" w14:textId="66AE1615" w:rsidR="00C86572" w:rsidRPr="00BE0D98" w:rsidRDefault="00C86572" w:rsidP="002132F9">
      <w:pPr>
        <w:rPr>
          <w:rFonts w:ascii="Arial" w:hAnsi="Arial" w:cs="Arial"/>
          <w:b/>
          <w:color w:val="EE0000"/>
          <w:sz w:val="22"/>
          <w:szCs w:val="22"/>
        </w:rPr>
      </w:pPr>
      <w:r w:rsidRPr="00BE0D98">
        <w:rPr>
          <w:rFonts w:ascii="Arial" w:hAnsi="Arial" w:cs="Arial"/>
          <w:b/>
          <w:color w:val="EE0000"/>
          <w:sz w:val="22"/>
          <w:szCs w:val="22"/>
        </w:rPr>
        <w:t xml:space="preserve">SECTION </w:t>
      </w:r>
      <w:r w:rsidR="003D0884" w:rsidRPr="00BE0D98">
        <w:rPr>
          <w:rFonts w:ascii="Arial" w:hAnsi="Arial" w:cs="Arial"/>
          <w:b/>
          <w:color w:val="EE0000"/>
          <w:sz w:val="22"/>
          <w:szCs w:val="22"/>
        </w:rPr>
        <w:t>F</w:t>
      </w:r>
      <w:r w:rsidRPr="00BE0D98">
        <w:rPr>
          <w:rFonts w:ascii="Arial" w:hAnsi="Arial" w:cs="Arial"/>
          <w:b/>
          <w:color w:val="EE0000"/>
          <w:sz w:val="22"/>
          <w:szCs w:val="22"/>
        </w:rPr>
        <w:t>: Anticipated Risks</w:t>
      </w:r>
      <w:r w:rsidR="00440B25">
        <w:rPr>
          <w:rFonts w:ascii="Arial" w:hAnsi="Arial" w:cs="Arial"/>
          <w:b/>
          <w:color w:val="EE0000"/>
          <w:sz w:val="22"/>
          <w:szCs w:val="22"/>
        </w:rPr>
        <w:t xml:space="preserve"> (Carry on from here)</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FD424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r w:rsidR="007133C5">
              <w:rPr>
                <w:rFonts w:ascii="Arial" w:hAnsi="Arial" w:cs="Arial"/>
                <w:sz w:val="22"/>
                <w:szCs w:val="22"/>
              </w:rPr>
              <w:t xml:space="preserve"> N/A</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CB02991" w:rsidR="00003E64" w:rsidRPr="004C3A0B" w:rsidRDefault="007B3079" w:rsidP="003257BD">
            <w:pPr>
              <w:rPr>
                <w:rFonts w:ascii="Arial" w:hAnsi="Arial" w:cs="Arial"/>
                <w:sz w:val="22"/>
                <w:szCs w:val="22"/>
              </w:rPr>
            </w:pPr>
            <w:r w:rsidRPr="007B3079">
              <w:rPr>
                <w:rFonts w:ascii="Arial" w:hAnsi="Arial" w:cs="Arial"/>
                <w:sz w:val="22"/>
                <w:szCs w:val="22"/>
              </w:rPr>
              <w:t>No human participants will be recruited or contacted, and no individual-level participant data will be obtained.</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569E9BF" w:rsidR="00003E64" w:rsidRDefault="00F12DEC" w:rsidP="003257BD">
            <w:pPr>
              <w:rPr>
                <w:rFonts w:ascii="Arial" w:hAnsi="Arial" w:cs="Arial"/>
                <w:sz w:val="22"/>
                <w:szCs w:val="22"/>
              </w:rPr>
            </w:pPr>
            <w:r>
              <w:rPr>
                <w:rFonts w:ascii="Arial" w:hAnsi="Arial" w:cs="Arial"/>
                <w:sz w:val="22"/>
                <w:szCs w:val="22"/>
              </w:rPr>
              <w:t>N/A</w:t>
            </w:r>
          </w:p>
          <w:p w14:paraId="1E4F230F" w14:textId="6CF9F3E9"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7DD94DD2" w:rsidR="00003E64" w:rsidRPr="004C3A0B" w:rsidRDefault="00782D95"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5D403696" w:rsidR="00003E64" w:rsidRPr="004C3A0B" w:rsidRDefault="00896D1E" w:rsidP="003257BD">
            <w:pPr>
              <w:rPr>
                <w:rFonts w:ascii="Arial" w:hAnsi="Arial" w:cs="Arial"/>
                <w:sz w:val="22"/>
                <w:szCs w:val="22"/>
              </w:rPr>
            </w:pPr>
            <w:r w:rsidRPr="00896D1E">
              <w:rPr>
                <w:rFonts w:ascii="Arial" w:hAnsi="Arial" w:cs="Arial"/>
                <w:sz w:val="22"/>
                <w:szCs w:val="22"/>
              </w:rPr>
              <w:t>prolonged screen use, fatigue, possible emotional discomfort from reviewing adolescent mental-health literature, accidental data loss and errors in extracting/reporting published evidence.</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31E9412" w:rsidR="00003E64" w:rsidRDefault="000C56AB" w:rsidP="003257BD">
            <w:pPr>
              <w:rPr>
                <w:rFonts w:ascii="Arial" w:hAnsi="Arial" w:cs="Arial"/>
                <w:sz w:val="22"/>
                <w:szCs w:val="22"/>
              </w:rPr>
            </w:pPr>
            <w:r w:rsidRPr="000C56AB">
              <w:rPr>
                <w:rFonts w:ascii="Arial" w:hAnsi="Arial" w:cs="Arial"/>
                <w:sz w:val="22"/>
                <w:szCs w:val="22"/>
              </w:rPr>
              <w:t>breaks, appropriate workstation, structured extraction sheets, checking against source studies, secure storage and supervisory support.</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22444EB2" w:rsidR="0094056C" w:rsidRDefault="00676C3C" w:rsidP="00D107AC">
            <w:pPr>
              <w:rPr>
                <w:rFonts w:ascii="Arial" w:hAnsi="Arial" w:cs="Arial"/>
                <w:sz w:val="22"/>
                <w:szCs w:val="22"/>
              </w:rPr>
            </w:pPr>
            <w:r w:rsidRPr="00676C3C">
              <w:rPr>
                <w:rFonts w:ascii="Arial" w:hAnsi="Arial" w:cs="Arial"/>
                <w:sz w:val="22"/>
                <w:szCs w:val="22"/>
              </w:rPr>
              <w:t>plagiarism, copyright infringement, misrepresentation of research findings, poor research-record management or academic-integrity failures.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BB05A96" w:rsidR="0094056C" w:rsidRDefault="00676C3C" w:rsidP="00D107AC">
            <w:pPr>
              <w:rPr>
                <w:rFonts w:ascii="Arial" w:hAnsi="Arial" w:cs="Arial"/>
                <w:sz w:val="22"/>
                <w:szCs w:val="22"/>
              </w:rPr>
            </w:pPr>
            <w:r>
              <w:rPr>
                <w:rFonts w:ascii="Arial" w:hAnsi="Arial" w:cs="Arial"/>
                <w:sz w:val="22"/>
                <w:szCs w:val="22"/>
              </w:rPr>
              <w:t>N/A</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9B7284E" w:rsidR="00003E64" w:rsidRDefault="00676C3C" w:rsidP="003257BD">
            <w:pPr>
              <w:rPr>
                <w:rFonts w:ascii="Arial" w:hAnsi="Arial" w:cs="Arial"/>
                <w:sz w:val="22"/>
                <w:szCs w:val="22"/>
              </w:rPr>
            </w:pPr>
            <w:r w:rsidRPr="00676C3C">
              <w:rPr>
                <w:rFonts w:ascii="Arial" w:hAnsi="Arial" w:cs="Arial"/>
                <w:sz w:val="22"/>
                <w:szCs w:val="22"/>
              </w:rPr>
              <w:t>minimal, principally electricity consumption and printing.</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B693177" w14:textId="62FA0699" w:rsidR="00003E64" w:rsidRDefault="00676C3C" w:rsidP="003257BD">
            <w:pPr>
              <w:rPr>
                <w:rFonts w:ascii="Arial" w:hAnsi="Arial" w:cs="Arial"/>
                <w:sz w:val="22"/>
                <w:szCs w:val="22"/>
              </w:rPr>
            </w:pPr>
            <w:r>
              <w:rPr>
                <w:rFonts w:ascii="Arial" w:hAnsi="Arial" w:cs="Arial"/>
                <w:sz w:val="22"/>
                <w:szCs w:val="22"/>
              </w:rPr>
              <w:t xml:space="preserve"> </w:t>
            </w:r>
          </w:p>
          <w:p w14:paraId="10E6B96E" w14:textId="5F59E643" w:rsidR="00676C3C" w:rsidRPr="004C3A0B" w:rsidRDefault="00676C3C"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1A8FEFC6" w:rsidR="006930C2" w:rsidRPr="004C3A0B" w:rsidRDefault="0052473F" w:rsidP="003257BD">
            <w:pPr>
              <w:rPr>
                <w:rFonts w:ascii="Arial" w:hAnsi="Arial" w:cs="Arial"/>
                <w:sz w:val="22"/>
                <w:szCs w:val="22"/>
              </w:rPr>
            </w:pPr>
            <w:r w:rsidRPr="0052473F">
              <w:rPr>
                <w:rFonts w:ascii="Arial" w:hAnsi="Arial" w:cs="Arial"/>
                <w:sz w:val="22"/>
                <w:szCs w:val="22"/>
              </w:rPr>
              <w:t>Section not applicable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5BE60DA9" w:rsidR="006930C2" w:rsidRPr="004C3A0B" w:rsidRDefault="00D601AF" w:rsidP="003257BD">
            <w:pPr>
              <w:rPr>
                <w:rFonts w:ascii="Arial" w:hAnsi="Arial" w:cs="Arial"/>
                <w:sz w:val="22"/>
                <w:szCs w:val="22"/>
              </w:rPr>
            </w:pPr>
            <w:r w:rsidRPr="00D601AF">
              <w:rPr>
                <w:rFonts w:ascii="Arial" w:hAnsi="Arial" w:cs="Arial"/>
                <w:sz w:val="22"/>
                <w:szCs w:val="22"/>
              </w:rPr>
              <w:t>Section not applicable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37602F1B" w:rsidR="006930C2" w:rsidRPr="004C3A0B" w:rsidRDefault="00D601AF" w:rsidP="003257BD">
            <w:pPr>
              <w:rPr>
                <w:rFonts w:ascii="Arial" w:hAnsi="Arial" w:cs="Arial"/>
                <w:sz w:val="22"/>
                <w:szCs w:val="22"/>
              </w:rPr>
            </w:pPr>
            <w:r w:rsidRPr="00D601AF">
              <w:rPr>
                <w:rFonts w:ascii="Arial" w:hAnsi="Arial" w:cs="Arial"/>
                <w:sz w:val="22"/>
                <w:szCs w:val="22"/>
              </w:rPr>
              <w:t>Section not applicable</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F139FC" w:rsidR="006930C2" w:rsidRDefault="00DC4192" w:rsidP="00947984">
            <w:pPr>
              <w:pStyle w:val="NormalWeb"/>
              <w:autoSpaceDE w:val="0"/>
              <w:autoSpaceDN w:val="0"/>
              <w:adjustRightInd w:val="0"/>
              <w:jc w:val="center"/>
              <w:rPr>
                <w:rFonts w:ascii="MS Gothic" w:eastAsia="MS Gothic" w:hAnsi="MS Gothic" w:cs="Arial"/>
                <w:b/>
                <w:bCs/>
                <w:sz w:val="22"/>
                <w:szCs w:val="22"/>
                <w:lang w:val="en-US"/>
              </w:rPr>
            </w:pPr>
            <w:r w:rsidRPr="00DC4192">
              <w:rPr>
                <w:rFonts w:ascii="MS Gothic" w:eastAsia="MS Gothic" w:hAnsi="MS Gothic" w:cs="Arial"/>
                <w:b/>
                <w:bCs/>
                <w:sz w:val="22"/>
                <w:szCs w:val="22"/>
                <w:lang w:val="en-US"/>
              </w:rPr>
              <w:t xml:space="preserve">x </w:t>
            </w:r>
            <w:r w:rsidR="00EF0452">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4C0AB5E" w:rsidR="006930C2" w:rsidRDefault="00EF0452" w:rsidP="00947984">
            <w:pPr>
              <w:pStyle w:val="NormalWeb"/>
              <w:autoSpaceDE w:val="0"/>
              <w:autoSpaceDN w:val="0"/>
              <w:adjustRightInd w:val="0"/>
              <w:jc w:val="center"/>
            </w:pPr>
            <w:r>
              <w:rPr>
                <w:rFonts w:ascii="MS Gothic" w:eastAsia="MS Gothic" w:hAnsi="MS Gothic" w:cs="Arial"/>
                <w:b/>
                <w:bCs/>
                <w:sz w:val="22"/>
                <w:szCs w:val="22"/>
                <w:lang w:val="en-US"/>
              </w:rPr>
              <w:t>NO</w:t>
            </w:r>
            <w:r w:rsidR="00161AE7">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1366B150" w:rsidR="006930C2" w:rsidRDefault="00753D49" w:rsidP="003257BD">
            <w:pPr>
              <w:rPr>
                <w:rFonts w:ascii="Arial" w:hAnsi="Arial" w:cs="Arial"/>
                <w:sz w:val="22"/>
                <w:szCs w:val="22"/>
              </w:rPr>
            </w:pPr>
            <w:r>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2A790574">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2A790574">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B3E722A" w:rsidR="004D0161" w:rsidRPr="004C3A0B" w:rsidRDefault="066DF5C9" w:rsidP="00C1657B">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2964593D" w14:textId="77777777" w:rsidTr="2A790574">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0906EE2" w:rsidR="004D0161" w:rsidRPr="004C3A0B" w:rsidRDefault="0034352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5D185D6E" w:rsidR="004D0161" w:rsidRPr="004C3A0B" w:rsidRDefault="003435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2A790574">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D476D68" w:rsidR="004D0161" w:rsidRPr="004C3A0B" w:rsidRDefault="00AB14B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152D914" w:rsidR="004D0161" w:rsidRPr="004C3A0B" w:rsidRDefault="00AB14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2A790574">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1419C609" w:rsidR="004D0161" w:rsidRPr="004C3A0B" w:rsidRDefault="00FE587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EBD5B7F" w:rsidR="004D0161" w:rsidRPr="004C3A0B" w:rsidRDefault="00FE58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2A790574">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0B312C53" w:rsidR="004D0161" w:rsidRPr="004C3A0B" w:rsidRDefault="008026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5F6E544" w:rsidR="004D0161" w:rsidRPr="004C3A0B" w:rsidRDefault="008026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2A790574">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489AF11E" w:rsidR="004D0161" w:rsidRPr="004C3A0B" w:rsidRDefault="008026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D247111" w:rsidR="004D0161" w:rsidRPr="004C3A0B" w:rsidRDefault="008026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2A790574">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E0E8931" w:rsidR="004D0161" w:rsidRPr="004C3A0B" w:rsidRDefault="51CDA804" w:rsidP="009563B2">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63145DF2" w14:textId="77777777" w:rsidTr="2A790574">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2A790574">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A527A72" w14:textId="77777777" w:rsidR="00E3277F" w:rsidRPr="006C06BB" w:rsidRDefault="00E3277F" w:rsidP="00A121A0">
            <w:pPr>
              <w:autoSpaceDE w:val="0"/>
              <w:autoSpaceDN w:val="0"/>
              <w:adjustRightInd w:val="0"/>
              <w:rPr>
                <w:rFonts w:ascii="Arial" w:hAnsi="Arial" w:cs="Arial"/>
                <w:i/>
                <w:color w:val="7030A0"/>
                <w:sz w:val="22"/>
                <w:szCs w:val="22"/>
                <w:lang w:eastAsia="en-GB"/>
              </w:rPr>
            </w:pPr>
          </w:p>
          <w:p w14:paraId="1F64FDAF" w14:textId="38AFE896" w:rsidR="004D0161" w:rsidRDefault="00E61670" w:rsidP="003257BD">
            <w:pPr>
              <w:rPr>
                <w:rFonts w:ascii="Arial" w:hAnsi="Arial" w:cs="Arial"/>
                <w:sz w:val="22"/>
                <w:szCs w:val="22"/>
              </w:rPr>
            </w:pPr>
            <w:r w:rsidRPr="00E61670">
              <w:rPr>
                <w:rFonts w:ascii="Arial" w:hAnsi="Arial" w:cs="Arial"/>
                <w:sz w:val="22"/>
                <w:szCs w:val="22"/>
              </w:rPr>
              <w:t>No identifiable or individual-level personal data will be collected or accessed. The review will use information contained within published research studies only.</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2A790574">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2A790574">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2A790574">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6911C78" w:rsidR="004D0161" w:rsidRPr="004C3A0B" w:rsidRDefault="42CF2CB8" w:rsidP="00694EA8">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7B69D445" w14:textId="77777777" w:rsidTr="2A790574">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489F981" w:rsidR="004D0161" w:rsidRPr="004C3A0B" w:rsidRDefault="5B599FB6" w:rsidP="00694EA8">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6EDBB55B" w14:textId="77777777" w:rsidTr="2A790574">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E3E94DC" w:rsidR="004D0161" w:rsidRPr="004C3A0B" w:rsidRDefault="450E84E8" w:rsidP="00694EA8">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2CE29B54" w14:textId="77777777" w:rsidTr="2A790574">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D748065" w:rsidR="004D0161" w:rsidRPr="004C3A0B" w:rsidRDefault="5B599FB6" w:rsidP="00694EA8">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00416CA8" w14:textId="77777777" w:rsidTr="2A790574">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DBF3B83" w:rsidR="004D0161" w:rsidRPr="004C3A0B" w:rsidRDefault="75A4E64F" w:rsidP="00694EA8">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11323FBA" w14:textId="77777777" w:rsidTr="2A790574">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B9C1FEA" w:rsidR="004D0161" w:rsidRPr="004C3A0B" w:rsidRDefault="7B10905B" w:rsidP="00694EA8">
                <w:pPr>
                  <w:autoSpaceDE w:val="0"/>
                  <w:autoSpaceDN w:val="0"/>
                  <w:adjustRightInd w:val="0"/>
                  <w:jc w:val="center"/>
                  <w:rPr>
                    <w:rFonts w:ascii="Arial" w:hAnsi="Arial" w:cs="Arial"/>
                    <w:sz w:val="22"/>
                    <w:szCs w:val="22"/>
                  </w:rPr>
                </w:pPr>
                <w:r w:rsidRPr="2A790574">
                  <w:rPr>
                    <w:rFonts w:ascii="MS Gothic" w:eastAsia="MS Gothic" w:hAnsi="MS Gothic" w:cs="MS Gothic"/>
                    <w:b/>
                    <w:bCs/>
                    <w:sz w:val="22"/>
                    <w:szCs w:val="22"/>
                  </w:rPr>
                  <w:t>☒</w:t>
                </w:r>
              </w:p>
            </w:sdtContent>
          </w:sdt>
        </w:tc>
      </w:tr>
      <w:tr w:rsidR="004D0161" w:rsidRPr="004C3A0B" w14:paraId="0CE98A9D" w14:textId="77777777" w:rsidTr="2A790574">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2A790574">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423B984E" w:rsidR="004D0161" w:rsidRPr="00354F34" w:rsidRDefault="0057037F" w:rsidP="003257BD">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2A790574">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2A790574">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31BAFB8E" w14:textId="77777777" w:rsidR="00E50446" w:rsidRPr="00794815" w:rsidRDefault="00E50446" w:rsidP="00A121A0">
            <w:pPr>
              <w:autoSpaceDE w:val="0"/>
              <w:autoSpaceDN w:val="0"/>
              <w:adjustRightInd w:val="0"/>
              <w:rPr>
                <w:rFonts w:ascii="Arial" w:hAnsi="Arial" w:cs="Arial"/>
                <w:color w:val="00B050"/>
                <w:sz w:val="24"/>
                <w:szCs w:val="22"/>
              </w:rPr>
            </w:pPr>
          </w:p>
          <w:p w14:paraId="6C6BD37B" w14:textId="1B57520B" w:rsidR="004D0161" w:rsidRDefault="00E50446" w:rsidP="003257BD">
            <w:pPr>
              <w:autoSpaceDE w:val="0"/>
              <w:autoSpaceDN w:val="0"/>
              <w:adjustRightInd w:val="0"/>
              <w:rPr>
                <w:rFonts w:ascii="Arial" w:hAnsi="Arial" w:cs="Arial"/>
                <w:sz w:val="22"/>
                <w:szCs w:val="22"/>
              </w:rPr>
            </w:pPr>
            <w:r w:rsidRPr="00E50446">
              <w:rPr>
                <w:rFonts w:ascii="Arial" w:hAnsi="Arial" w:cs="Arial"/>
                <w:sz w:val="22"/>
                <w:szCs w:val="22"/>
              </w:rPr>
              <w:t>Access: principal researcher and academic supervisor, with authorised University assessors/auditors where required.</w:t>
            </w:r>
          </w:p>
          <w:p w14:paraId="62E63E83" w14:textId="77777777" w:rsidR="00E50446" w:rsidRPr="00354F34" w:rsidRDefault="00E50446" w:rsidP="003257BD">
            <w:pPr>
              <w:autoSpaceDE w:val="0"/>
              <w:autoSpaceDN w:val="0"/>
              <w:adjustRightInd w:val="0"/>
              <w:rPr>
                <w:rFonts w:ascii="Arial" w:hAnsi="Arial" w:cs="Arial"/>
                <w:sz w:val="22"/>
                <w:szCs w:val="22"/>
              </w:rPr>
            </w:pPr>
          </w:p>
          <w:p w14:paraId="7F9CFD02" w14:textId="6AE92174"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2A790574">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2A790574">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43E23E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r w:rsidR="0057037F">
              <w:rPr>
                <w:rFonts w:ascii="Arial" w:hAnsi="Arial" w:cs="Arial"/>
                <w:color w:val="00B050"/>
              </w:rPr>
              <w:t xml:space="preserve"> </w:t>
            </w:r>
          </w:p>
          <w:p w14:paraId="3967BD77" w14:textId="7C9089CD" w:rsidR="0057037F" w:rsidRDefault="0057037F" w:rsidP="00A121A0">
            <w:pPr>
              <w:autoSpaceDE w:val="0"/>
              <w:autoSpaceDN w:val="0"/>
              <w:adjustRightInd w:val="0"/>
              <w:rPr>
                <w:rFonts w:ascii="Arial" w:hAnsi="Arial" w:cs="Arial"/>
                <w:sz w:val="22"/>
                <w:szCs w:val="22"/>
              </w:rPr>
            </w:pPr>
          </w:p>
          <w:p w14:paraId="37519097" w14:textId="5BB13FFA" w:rsidR="00D83262" w:rsidRPr="0057037F" w:rsidRDefault="00D83262" w:rsidP="00A121A0">
            <w:pPr>
              <w:autoSpaceDE w:val="0"/>
              <w:autoSpaceDN w:val="0"/>
              <w:adjustRightInd w:val="0"/>
              <w:rPr>
                <w:rFonts w:ascii="Arial" w:hAnsi="Arial" w:cs="Arial"/>
                <w:sz w:val="22"/>
                <w:szCs w:val="22"/>
              </w:rPr>
            </w:pPr>
            <w:r w:rsidRPr="00D83262">
              <w:rPr>
                <w:rFonts w:ascii="Arial" w:hAnsi="Arial" w:cs="Arial"/>
                <w:sz w:val="22"/>
                <w:szCs w:val="22"/>
              </w:rPr>
              <w:t>Custodian: principal researcher under the oversight of the academic supervisor and UWTSD requirements.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2A790574">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2A790574">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2FC4481E" w:rsidR="004D0161" w:rsidRDefault="00A121A0" w:rsidP="003257BD">
            <w:pPr>
              <w:autoSpaceDE w:val="0"/>
              <w:autoSpaceDN w:val="0"/>
              <w:adjustRightInd w:val="0"/>
              <w:rPr>
                <w:rFonts w:ascii="Arial" w:hAnsi="Arial" w:cs="Arial"/>
                <w:i/>
                <w:color w:val="7030A0"/>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25ADE5A1" w14:textId="77777777" w:rsidR="00532AEE" w:rsidRDefault="00532AEE" w:rsidP="003257BD">
            <w:pPr>
              <w:autoSpaceDE w:val="0"/>
              <w:autoSpaceDN w:val="0"/>
              <w:adjustRightInd w:val="0"/>
              <w:rPr>
                <w:rFonts w:ascii="Arial" w:hAnsi="Arial" w:cs="Arial"/>
                <w:i/>
                <w:color w:val="7030A0"/>
                <w:sz w:val="22"/>
                <w:szCs w:val="22"/>
              </w:rPr>
            </w:pPr>
          </w:p>
          <w:p w14:paraId="41DA4544" w14:textId="2435D70C" w:rsidR="00532AEE" w:rsidRDefault="000E74EE" w:rsidP="003257BD">
            <w:pPr>
              <w:autoSpaceDE w:val="0"/>
              <w:autoSpaceDN w:val="0"/>
              <w:adjustRightInd w:val="0"/>
              <w:rPr>
                <w:rFonts w:ascii="Arial" w:hAnsi="Arial" w:cs="Arial"/>
                <w:sz w:val="22"/>
                <w:szCs w:val="22"/>
              </w:rPr>
            </w:pPr>
            <w:r>
              <w:rPr>
                <w:rFonts w:ascii="Arial" w:hAnsi="Arial" w:cs="Arial"/>
                <w:sz w:val="22"/>
                <w:szCs w:val="22"/>
              </w:rPr>
              <w:t>DATA will be retained for 5 years</w:t>
            </w:r>
            <w:r w:rsidR="0057182C">
              <w:rPr>
                <w:rFonts w:ascii="Arial" w:hAnsi="Arial" w:cs="Arial"/>
                <w:sz w:val="22"/>
                <w:szCs w:val="22"/>
              </w:rPr>
              <w:t xml:space="preserve"> </w:t>
            </w:r>
            <w:r w:rsidR="0021037F">
              <w:rPr>
                <w:rFonts w:ascii="Arial" w:hAnsi="Arial" w:cs="Arial"/>
                <w:sz w:val="22"/>
                <w:szCs w:val="22"/>
              </w:rPr>
              <w:t>after the completion of the project.</w:t>
            </w:r>
          </w:p>
          <w:p w14:paraId="15F17E1C" w14:textId="77777777" w:rsidR="000E74EE" w:rsidRPr="00354F34" w:rsidRDefault="000E74EE"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2A79057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7645C8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F5C38">
                  <w:rPr>
                    <w:rFonts w:ascii="MS Gothic" w:eastAsia="MS Gothic" w:hAnsi="MS Gothic" w:cs="Arial" w:hint="eastAsia"/>
                    <w:b/>
                    <w:bCs/>
                  </w:rPr>
                  <w:t>☒</w:t>
                </w:r>
              </w:sdtContent>
            </w:sdt>
          </w:p>
        </w:tc>
      </w:tr>
      <w:tr w:rsidR="00477654" w:rsidRPr="004C3A0B" w14:paraId="4A7B4A39" w14:textId="77777777" w:rsidTr="2A79057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653F4F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F5C3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2A790574">
        <w:tc>
          <w:tcPr>
            <w:tcW w:w="7392" w:type="dxa"/>
            <w:gridSpan w:val="2"/>
            <w:shd w:val="clear" w:color="auto" w:fill="F2F2F2" w:themeFill="background1" w:themeFillShade="F2"/>
          </w:tcPr>
          <w:p w14:paraId="1B50A2FB" w14:textId="77777777" w:rsidR="001B41AD" w:rsidRPr="003C7DED" w:rsidRDefault="001B41AD" w:rsidP="00C7726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C77261">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C77261">
            <w:pPr>
              <w:autoSpaceDE w:val="0"/>
              <w:autoSpaceDN w:val="0"/>
              <w:adjustRightInd w:val="0"/>
              <w:jc w:val="both"/>
              <w:rPr>
                <w:rFonts w:ascii="Arial" w:hAnsi="Arial" w:cs="Arial"/>
                <w:bCs/>
                <w:sz w:val="22"/>
                <w:szCs w:val="22"/>
              </w:rPr>
            </w:pPr>
          </w:p>
          <w:p w14:paraId="132A75CA" w14:textId="77777777" w:rsidR="001B41AD" w:rsidRPr="00F11B19" w:rsidRDefault="001B41AD" w:rsidP="00C77261">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C77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C77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C77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2A790574">
        <w:trPr>
          <w:trHeight w:val="439"/>
        </w:trPr>
        <w:tc>
          <w:tcPr>
            <w:tcW w:w="551" w:type="dxa"/>
            <w:shd w:val="clear" w:color="auto" w:fill="F2F2F2" w:themeFill="background1" w:themeFillShade="F2"/>
            <w:vAlign w:val="center"/>
          </w:tcPr>
          <w:p w14:paraId="37A6B581" w14:textId="77777777" w:rsidR="001B41AD" w:rsidRPr="003C7DED" w:rsidRDefault="001B41AD" w:rsidP="00C7726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C77261">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CB19859"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07683822"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2A790574">
        <w:trPr>
          <w:trHeight w:val="403"/>
        </w:trPr>
        <w:tc>
          <w:tcPr>
            <w:tcW w:w="551" w:type="dxa"/>
            <w:shd w:val="clear" w:color="auto" w:fill="F2F2F2" w:themeFill="background1" w:themeFillShade="F2"/>
            <w:vAlign w:val="center"/>
          </w:tcPr>
          <w:p w14:paraId="2CB50987"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C77261">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6A68BE5"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420BF49A"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2A790574">
        <w:trPr>
          <w:trHeight w:val="403"/>
        </w:trPr>
        <w:tc>
          <w:tcPr>
            <w:tcW w:w="551" w:type="dxa"/>
            <w:shd w:val="clear" w:color="auto" w:fill="F2F2F2" w:themeFill="background1" w:themeFillShade="F2"/>
            <w:vAlign w:val="center"/>
          </w:tcPr>
          <w:p w14:paraId="397C665A"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C7726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BC71FAA"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6F5F067E"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2A790574">
        <w:trPr>
          <w:trHeight w:val="403"/>
        </w:trPr>
        <w:tc>
          <w:tcPr>
            <w:tcW w:w="551" w:type="dxa"/>
            <w:shd w:val="clear" w:color="auto" w:fill="F2F2F2" w:themeFill="background1" w:themeFillShade="F2"/>
            <w:vAlign w:val="center"/>
          </w:tcPr>
          <w:p w14:paraId="5B2FFDD7"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C77261">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110953F"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469206DC"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2A790574">
        <w:trPr>
          <w:trHeight w:val="403"/>
        </w:trPr>
        <w:tc>
          <w:tcPr>
            <w:tcW w:w="551" w:type="dxa"/>
            <w:shd w:val="clear" w:color="auto" w:fill="F2F2F2" w:themeFill="background1" w:themeFillShade="F2"/>
            <w:vAlign w:val="center"/>
          </w:tcPr>
          <w:p w14:paraId="0A7910B2"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C77261">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E74C511"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DFE7D68"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2A790574">
        <w:trPr>
          <w:trHeight w:val="439"/>
        </w:trPr>
        <w:tc>
          <w:tcPr>
            <w:tcW w:w="551" w:type="dxa"/>
            <w:shd w:val="clear" w:color="auto" w:fill="F2F2F2" w:themeFill="background1" w:themeFillShade="F2"/>
            <w:vAlign w:val="center"/>
          </w:tcPr>
          <w:p w14:paraId="3849D927"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C77261">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C77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ECA3596"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6432F250"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2A790574">
        <w:trPr>
          <w:trHeight w:val="403"/>
        </w:trPr>
        <w:tc>
          <w:tcPr>
            <w:tcW w:w="551" w:type="dxa"/>
            <w:shd w:val="clear" w:color="auto" w:fill="F2F2F2" w:themeFill="background1" w:themeFillShade="F2"/>
            <w:vAlign w:val="center"/>
          </w:tcPr>
          <w:p w14:paraId="44518157"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C77261">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C77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8AA3FBA"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A0C0072"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2A790574">
        <w:trPr>
          <w:trHeight w:val="403"/>
        </w:trPr>
        <w:tc>
          <w:tcPr>
            <w:tcW w:w="551" w:type="dxa"/>
            <w:shd w:val="clear" w:color="auto" w:fill="F2F2F2" w:themeFill="background1" w:themeFillShade="F2"/>
            <w:vAlign w:val="center"/>
          </w:tcPr>
          <w:p w14:paraId="24229013"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C77261">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C77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B6A102C"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1C6B16D6"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2A790574">
        <w:trPr>
          <w:trHeight w:val="403"/>
        </w:trPr>
        <w:tc>
          <w:tcPr>
            <w:tcW w:w="551" w:type="dxa"/>
            <w:shd w:val="clear" w:color="auto" w:fill="F2F2F2" w:themeFill="background1" w:themeFillShade="F2"/>
            <w:vAlign w:val="center"/>
          </w:tcPr>
          <w:p w14:paraId="7D4726EE"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C77261">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C772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E09A8E9"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0F036497"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2A790574">
        <w:trPr>
          <w:trHeight w:val="439"/>
        </w:trPr>
        <w:tc>
          <w:tcPr>
            <w:tcW w:w="551" w:type="dxa"/>
            <w:shd w:val="clear" w:color="auto" w:fill="F2F2F2" w:themeFill="background1" w:themeFillShade="F2"/>
            <w:vAlign w:val="center"/>
          </w:tcPr>
          <w:p w14:paraId="34642261"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C77261">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C77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21D1822"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366B4732" w:rsidR="001B41AD" w:rsidRPr="003C7DE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2A790574">
        <w:trPr>
          <w:trHeight w:val="439"/>
        </w:trPr>
        <w:tc>
          <w:tcPr>
            <w:tcW w:w="551" w:type="dxa"/>
            <w:shd w:val="clear" w:color="auto" w:fill="F2F2F2" w:themeFill="background1" w:themeFillShade="F2"/>
            <w:vAlign w:val="center"/>
          </w:tcPr>
          <w:p w14:paraId="5D56995F" w14:textId="77777777" w:rsidR="001B41AD" w:rsidRPr="003C7DED" w:rsidRDefault="001B41AD" w:rsidP="00C77261">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C77261">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C77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895EEC9"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678F878E" w:rsidR="001B41AD" w:rsidRDefault="008A13BC" w:rsidP="00C772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2A790574">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C7726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2A790574">
        <w:trPr>
          <w:trHeight w:val="403"/>
        </w:trPr>
        <w:tc>
          <w:tcPr>
            <w:tcW w:w="551" w:type="dxa"/>
            <w:vAlign w:val="center"/>
          </w:tcPr>
          <w:p w14:paraId="0DA0924A" w14:textId="77777777" w:rsidR="001B41AD" w:rsidRPr="003C7DED" w:rsidRDefault="001B41AD" w:rsidP="00C77261">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C77261">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3CF4F5F" w:rsidR="00D40CA0" w:rsidRPr="00467E95" w:rsidRDefault="00467E95" w:rsidP="00C77261">
            <w:pPr>
              <w:autoSpaceDE w:val="0"/>
              <w:autoSpaceDN w:val="0"/>
              <w:adjustRightInd w:val="0"/>
              <w:rPr>
                <w:rFonts w:ascii="Arial" w:hAnsi="Arial" w:cs="Arial"/>
                <w:i/>
                <w:sz w:val="18"/>
                <w:szCs w:val="18"/>
              </w:rPr>
            </w:pPr>
            <w:r w:rsidRPr="00467E95">
              <w:rPr>
                <w:rFonts w:ascii="Arial" w:hAnsi="Arial" w:cs="Arial"/>
                <w:i/>
                <w:sz w:val="18"/>
                <w:szCs w:val="18"/>
              </w:rPr>
              <w:t>N/A</w:t>
            </w:r>
          </w:p>
          <w:p w14:paraId="6BEFE5E9" w14:textId="2D0ACB0C" w:rsidR="001B41AD" w:rsidRPr="003C7DED" w:rsidRDefault="001B41AD" w:rsidP="00C77261">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B9A9E7C" w:rsidR="004D0161" w:rsidRPr="004C3A0B" w:rsidRDefault="00640FF5" w:rsidP="00694EA8">
            <w:pPr>
              <w:spacing w:before="100" w:beforeAutospacing="1" w:after="100" w:afterAutospacing="1"/>
              <w:rPr>
                <w:rFonts w:ascii="Arial" w:hAnsi="Arial" w:cs="Arial"/>
                <w:sz w:val="22"/>
                <w:szCs w:val="22"/>
              </w:rPr>
            </w:pPr>
            <w:r>
              <w:rPr>
                <w:rFonts w:ascii="Arial" w:hAnsi="Arial" w:cs="Arial"/>
                <w:sz w:val="22"/>
                <w:szCs w:val="22"/>
              </w:rPr>
              <w:t>Fatima Ali</w:t>
            </w:r>
            <w:r w:rsidR="005C20FC">
              <w:rPr>
                <w:rFonts w:ascii="Arial" w:hAnsi="Arial" w:cs="Arial"/>
                <w:sz w:val="22"/>
                <w:szCs w:val="22"/>
              </w:rPr>
              <w:t xml:space="preserve"> </w:t>
            </w:r>
          </w:p>
        </w:tc>
        <w:tc>
          <w:tcPr>
            <w:tcW w:w="2139" w:type="dxa"/>
            <w:gridSpan w:val="3"/>
            <w:vAlign w:val="center"/>
          </w:tcPr>
          <w:p w14:paraId="7C2D2CC9" w14:textId="514C384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B5C45">
              <w:rPr>
                <w:rFonts w:ascii="Arial" w:hAnsi="Arial" w:cs="Arial"/>
                <w:b/>
                <w:bCs/>
                <w:sz w:val="22"/>
                <w:szCs w:val="22"/>
              </w:rPr>
              <w:t xml:space="preserve"> </w:t>
            </w:r>
            <w:r w:rsidR="006D465B">
              <w:rPr>
                <w:rFonts w:ascii="Arial" w:hAnsi="Arial" w:cs="Arial"/>
                <w:b/>
                <w:bCs/>
                <w:sz w:val="22"/>
                <w:szCs w:val="22"/>
              </w:rPr>
              <w:t>13 October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ABB0300" w:rsidR="00AA7E42" w:rsidRPr="004C3A0B" w:rsidRDefault="006D465B" w:rsidP="00CA7241">
            <w:pPr>
              <w:pStyle w:val="ListParagraph"/>
              <w:ind w:left="0"/>
              <w:rPr>
                <w:rFonts w:ascii="Arial" w:hAnsi="Arial" w:cs="Arial"/>
              </w:rPr>
            </w:pPr>
            <w:r>
              <w:rPr>
                <w:rFonts w:ascii="Arial" w:hAnsi="Arial" w:cs="Arial"/>
              </w:rPr>
              <w:t xml:space="preserve">Kennedy </w:t>
            </w:r>
            <w:proofErr w:type="spellStart"/>
            <w:r w:rsidR="00323DC4">
              <w:rPr>
                <w:rFonts w:ascii="Arial" w:hAnsi="Arial" w:cs="Arial"/>
              </w:rPr>
              <w:t>Oberhiri</w:t>
            </w:r>
            <w:proofErr w:type="spellEnd"/>
            <w:r w:rsidR="00323DC4">
              <w:rPr>
                <w:rFonts w:ascii="Arial" w:hAnsi="Arial" w:cs="Arial"/>
              </w:rPr>
              <w:t xml:space="preserve"> </w:t>
            </w:r>
            <w:proofErr w:type="spellStart"/>
            <w:r w:rsidR="00323DC4">
              <w:rPr>
                <w:rFonts w:ascii="Arial" w:hAnsi="Arial" w:cs="Arial"/>
              </w:rPr>
              <w:t>Obohwemu</w:t>
            </w:r>
            <w:proofErr w:type="spellEnd"/>
          </w:p>
        </w:tc>
        <w:tc>
          <w:tcPr>
            <w:tcW w:w="2123" w:type="dxa"/>
            <w:vMerge w:val="restart"/>
          </w:tcPr>
          <w:p w14:paraId="7BA89991" w14:textId="5ECE34E5" w:rsidR="00AA7E42" w:rsidRPr="004C3A0B" w:rsidRDefault="00AA7E42" w:rsidP="0092487B">
            <w:pPr>
              <w:pStyle w:val="ListParagraph"/>
              <w:ind w:left="0"/>
              <w:rPr>
                <w:rFonts w:ascii="Arial" w:hAnsi="Arial" w:cs="Arial"/>
              </w:rPr>
            </w:pPr>
            <w:r w:rsidRPr="004C3A0B">
              <w:rPr>
                <w:rFonts w:ascii="Arial" w:hAnsi="Arial" w:cs="Arial"/>
                <w:b/>
                <w:bCs/>
              </w:rPr>
              <w:t>Date:</w:t>
            </w:r>
            <w:r w:rsidR="006D465B">
              <w:rPr>
                <w:rFonts w:ascii="Arial" w:hAnsi="Arial" w:cs="Arial"/>
                <w:b/>
                <w:bCs/>
              </w:rPr>
              <w:t xml:space="preserve"> 13 October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9870514" w:rsidR="00AA7E42" w:rsidRPr="004C3A0B" w:rsidRDefault="0006753A" w:rsidP="0092487B">
            <w:pPr>
              <w:pStyle w:val="ListParagraph"/>
              <w:ind w:left="0"/>
              <w:rPr>
                <w:rFonts w:ascii="Arial" w:hAnsi="Arial" w:cs="Arial"/>
              </w:rPr>
            </w:pPr>
            <w:r w:rsidRPr="00EE293A">
              <w:rPr>
                <w:rFonts w:ascii="Times New Roman" w:hAnsi="Times New Roman"/>
                <w:b/>
                <w:bCs/>
                <w:noProof/>
              </w:rPr>
              <w:drawing>
                <wp:inline distT="0" distB="0" distL="0" distR="0" wp14:anchorId="1BDA8C10" wp14:editId="2A3BF357">
                  <wp:extent cx="1386960" cy="365792"/>
                  <wp:effectExtent l="0" t="0" r="3810" b="0"/>
                  <wp:docPr id="1024524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24504" name=""/>
                          <pic:cNvPicPr/>
                        </pic:nvPicPr>
                        <pic:blipFill>
                          <a:blip r:embed="rId14"/>
                          <a:stretch>
                            <a:fillRect/>
                          </a:stretch>
                        </pic:blipFill>
                        <pic:spPr>
                          <a:xfrm>
                            <a:off x="0" y="0"/>
                            <a:ext cx="1386960" cy="365792"/>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BBD1B" w14:textId="77777777" w:rsidR="00A552B9" w:rsidRDefault="00A552B9" w:rsidP="00390251">
      <w:r>
        <w:separator/>
      </w:r>
    </w:p>
    <w:p w14:paraId="53729757" w14:textId="77777777" w:rsidR="00A552B9" w:rsidRDefault="00A552B9"/>
  </w:endnote>
  <w:endnote w:type="continuationSeparator" w:id="0">
    <w:p w14:paraId="11D91688" w14:textId="77777777" w:rsidR="00A552B9" w:rsidRDefault="00A552B9" w:rsidP="00390251">
      <w:r>
        <w:continuationSeparator/>
      </w:r>
    </w:p>
    <w:p w14:paraId="50420C70" w14:textId="77777777" w:rsidR="00A552B9" w:rsidRDefault="00A552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D6580" w14:textId="77777777" w:rsidR="00A552B9" w:rsidRDefault="00A552B9" w:rsidP="00390251">
      <w:r>
        <w:separator/>
      </w:r>
    </w:p>
    <w:p w14:paraId="7DFBC46D" w14:textId="77777777" w:rsidR="00A552B9" w:rsidRDefault="00A552B9"/>
  </w:footnote>
  <w:footnote w:type="continuationSeparator" w:id="0">
    <w:p w14:paraId="53EC8526" w14:textId="77777777" w:rsidR="00A552B9" w:rsidRDefault="00A552B9" w:rsidP="00390251">
      <w:r>
        <w:continuationSeparator/>
      </w:r>
    </w:p>
    <w:p w14:paraId="33BCF00D" w14:textId="77777777" w:rsidR="00A552B9" w:rsidRDefault="00A552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67E43"/>
    <w:multiLevelType w:val="multilevel"/>
    <w:tmpl w:val="31FE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D3AEC"/>
    <w:multiLevelType w:val="multilevel"/>
    <w:tmpl w:val="74BA7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5A0698"/>
    <w:multiLevelType w:val="multilevel"/>
    <w:tmpl w:val="6E78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EB19DB"/>
    <w:multiLevelType w:val="multilevel"/>
    <w:tmpl w:val="5C500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19667D"/>
    <w:multiLevelType w:val="multilevel"/>
    <w:tmpl w:val="34587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985879"/>
    <w:multiLevelType w:val="multilevel"/>
    <w:tmpl w:val="E84E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2A26DC"/>
    <w:multiLevelType w:val="multilevel"/>
    <w:tmpl w:val="1ED2B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6DC0B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4"/>
  </w:num>
  <w:num w:numId="2" w16cid:durableId="1876387007">
    <w:abstractNumId w:val="26"/>
  </w:num>
  <w:num w:numId="3" w16cid:durableId="966281650">
    <w:abstractNumId w:val="5"/>
  </w:num>
  <w:num w:numId="4" w16cid:durableId="608397184">
    <w:abstractNumId w:val="31"/>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1"/>
  </w:num>
  <w:num w:numId="10" w16cid:durableId="1643198124">
    <w:abstractNumId w:val="12"/>
  </w:num>
  <w:num w:numId="11" w16cid:durableId="1094789016">
    <w:abstractNumId w:val="29"/>
  </w:num>
  <w:num w:numId="12" w16cid:durableId="201676574">
    <w:abstractNumId w:val="27"/>
  </w:num>
  <w:num w:numId="13" w16cid:durableId="189995854">
    <w:abstractNumId w:val="28"/>
  </w:num>
  <w:num w:numId="14" w16cid:durableId="1611931583">
    <w:abstractNumId w:val="1"/>
  </w:num>
  <w:num w:numId="15" w16cid:durableId="1659993470">
    <w:abstractNumId w:val="9"/>
  </w:num>
  <w:num w:numId="16" w16cid:durableId="1659309094">
    <w:abstractNumId w:val="10"/>
  </w:num>
  <w:num w:numId="17" w16cid:durableId="1338845257">
    <w:abstractNumId w:val="15"/>
  </w:num>
  <w:num w:numId="18" w16cid:durableId="1662150999">
    <w:abstractNumId w:val="17"/>
  </w:num>
  <w:num w:numId="19" w16cid:durableId="48265336">
    <w:abstractNumId w:val="30"/>
  </w:num>
  <w:num w:numId="20" w16cid:durableId="211818222">
    <w:abstractNumId w:val="8"/>
  </w:num>
  <w:num w:numId="21" w16cid:durableId="613946751">
    <w:abstractNumId w:val="18"/>
  </w:num>
  <w:num w:numId="22" w16cid:durableId="1399202975">
    <w:abstractNumId w:val="24"/>
  </w:num>
  <w:num w:numId="23" w16cid:durableId="1519847789">
    <w:abstractNumId w:val="2"/>
  </w:num>
  <w:num w:numId="24" w16cid:durableId="807361496">
    <w:abstractNumId w:val="13"/>
  </w:num>
  <w:num w:numId="25" w16cid:durableId="1316760866">
    <w:abstractNumId w:val="16"/>
  </w:num>
  <w:num w:numId="26" w16cid:durableId="1190681930">
    <w:abstractNumId w:val="32"/>
  </w:num>
  <w:num w:numId="27" w16cid:durableId="965308682">
    <w:abstractNumId w:val="23"/>
  </w:num>
  <w:num w:numId="28" w16cid:durableId="430930794">
    <w:abstractNumId w:val="7"/>
  </w:num>
  <w:num w:numId="29" w16cid:durableId="1556548737">
    <w:abstractNumId w:val="19"/>
  </w:num>
  <w:num w:numId="30" w16cid:durableId="535237914">
    <w:abstractNumId w:val="25"/>
  </w:num>
  <w:num w:numId="31" w16cid:durableId="291446447">
    <w:abstractNumId w:val="21"/>
  </w:num>
  <w:num w:numId="32" w16cid:durableId="360282844">
    <w:abstractNumId w:val="0"/>
  </w:num>
  <w:num w:numId="33" w16cid:durableId="186214164">
    <w:abstractNumId w:val="3"/>
  </w:num>
  <w:num w:numId="34" w16cid:durableId="17320792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1F0"/>
    <w:rsid w:val="000142F0"/>
    <w:rsid w:val="00021B2B"/>
    <w:rsid w:val="00023659"/>
    <w:rsid w:val="00025AC4"/>
    <w:rsid w:val="00025D7B"/>
    <w:rsid w:val="00025F69"/>
    <w:rsid w:val="00026523"/>
    <w:rsid w:val="000275B8"/>
    <w:rsid w:val="00027989"/>
    <w:rsid w:val="00030BE1"/>
    <w:rsid w:val="00030F51"/>
    <w:rsid w:val="000314CE"/>
    <w:rsid w:val="0003212E"/>
    <w:rsid w:val="0003546A"/>
    <w:rsid w:val="000433F4"/>
    <w:rsid w:val="00044629"/>
    <w:rsid w:val="00047D63"/>
    <w:rsid w:val="00055197"/>
    <w:rsid w:val="000615A6"/>
    <w:rsid w:val="00065801"/>
    <w:rsid w:val="0006753A"/>
    <w:rsid w:val="000700F9"/>
    <w:rsid w:val="000710FE"/>
    <w:rsid w:val="000731C9"/>
    <w:rsid w:val="00075462"/>
    <w:rsid w:val="00077EA9"/>
    <w:rsid w:val="000819F1"/>
    <w:rsid w:val="000821A6"/>
    <w:rsid w:val="0008353C"/>
    <w:rsid w:val="00084DC7"/>
    <w:rsid w:val="0008799F"/>
    <w:rsid w:val="00090CF7"/>
    <w:rsid w:val="000924DD"/>
    <w:rsid w:val="00095059"/>
    <w:rsid w:val="00096209"/>
    <w:rsid w:val="000A014F"/>
    <w:rsid w:val="000B0A8F"/>
    <w:rsid w:val="000B5723"/>
    <w:rsid w:val="000B58AD"/>
    <w:rsid w:val="000C0C2F"/>
    <w:rsid w:val="000C3A29"/>
    <w:rsid w:val="000C56AB"/>
    <w:rsid w:val="000C5E77"/>
    <w:rsid w:val="000C7409"/>
    <w:rsid w:val="000D067B"/>
    <w:rsid w:val="000D23C8"/>
    <w:rsid w:val="000E2AD0"/>
    <w:rsid w:val="000E74EE"/>
    <w:rsid w:val="000F1514"/>
    <w:rsid w:val="000F2470"/>
    <w:rsid w:val="000F58C7"/>
    <w:rsid w:val="000F6BA5"/>
    <w:rsid w:val="000F7C83"/>
    <w:rsid w:val="00102B85"/>
    <w:rsid w:val="0010484B"/>
    <w:rsid w:val="00113E57"/>
    <w:rsid w:val="00122E21"/>
    <w:rsid w:val="00124438"/>
    <w:rsid w:val="00126B4D"/>
    <w:rsid w:val="001312E4"/>
    <w:rsid w:val="0013541D"/>
    <w:rsid w:val="001445BE"/>
    <w:rsid w:val="00144D85"/>
    <w:rsid w:val="0014639E"/>
    <w:rsid w:val="00150EE4"/>
    <w:rsid w:val="00151286"/>
    <w:rsid w:val="001513B3"/>
    <w:rsid w:val="00152F36"/>
    <w:rsid w:val="001612C0"/>
    <w:rsid w:val="00161AE7"/>
    <w:rsid w:val="00164F13"/>
    <w:rsid w:val="001703BF"/>
    <w:rsid w:val="00171735"/>
    <w:rsid w:val="0017280D"/>
    <w:rsid w:val="00172CDB"/>
    <w:rsid w:val="00173146"/>
    <w:rsid w:val="00173776"/>
    <w:rsid w:val="001743BA"/>
    <w:rsid w:val="00174A02"/>
    <w:rsid w:val="001808C3"/>
    <w:rsid w:val="001817E2"/>
    <w:rsid w:val="0019200D"/>
    <w:rsid w:val="00192411"/>
    <w:rsid w:val="00195B55"/>
    <w:rsid w:val="001A366F"/>
    <w:rsid w:val="001A4574"/>
    <w:rsid w:val="001A4F87"/>
    <w:rsid w:val="001A7A8F"/>
    <w:rsid w:val="001B0B2F"/>
    <w:rsid w:val="001B41AD"/>
    <w:rsid w:val="001B66FA"/>
    <w:rsid w:val="001C09E8"/>
    <w:rsid w:val="001C269D"/>
    <w:rsid w:val="001C3CC4"/>
    <w:rsid w:val="001C72F5"/>
    <w:rsid w:val="001C7C72"/>
    <w:rsid w:val="001D1817"/>
    <w:rsid w:val="001D3986"/>
    <w:rsid w:val="001D3BD1"/>
    <w:rsid w:val="001E35F9"/>
    <w:rsid w:val="001F5C38"/>
    <w:rsid w:val="001F6460"/>
    <w:rsid w:val="001F79E2"/>
    <w:rsid w:val="00200104"/>
    <w:rsid w:val="00204E14"/>
    <w:rsid w:val="002063C3"/>
    <w:rsid w:val="0021037F"/>
    <w:rsid w:val="002132F9"/>
    <w:rsid w:val="00213F52"/>
    <w:rsid w:val="00220DC5"/>
    <w:rsid w:val="00221686"/>
    <w:rsid w:val="00222FA2"/>
    <w:rsid w:val="00224A9A"/>
    <w:rsid w:val="0023138B"/>
    <w:rsid w:val="0023172C"/>
    <w:rsid w:val="00233B1F"/>
    <w:rsid w:val="002348C7"/>
    <w:rsid w:val="002400AB"/>
    <w:rsid w:val="00240F9C"/>
    <w:rsid w:val="0024134C"/>
    <w:rsid w:val="00255B51"/>
    <w:rsid w:val="00257ABC"/>
    <w:rsid w:val="00260ED7"/>
    <w:rsid w:val="002657B4"/>
    <w:rsid w:val="00266AB2"/>
    <w:rsid w:val="00272EE5"/>
    <w:rsid w:val="00280A88"/>
    <w:rsid w:val="002866BC"/>
    <w:rsid w:val="0029113C"/>
    <w:rsid w:val="00293A45"/>
    <w:rsid w:val="00297966"/>
    <w:rsid w:val="002A152D"/>
    <w:rsid w:val="002A7E77"/>
    <w:rsid w:val="002B5561"/>
    <w:rsid w:val="002B56C1"/>
    <w:rsid w:val="002B6DE2"/>
    <w:rsid w:val="002B7789"/>
    <w:rsid w:val="002B7CFB"/>
    <w:rsid w:val="002C02FF"/>
    <w:rsid w:val="002C0407"/>
    <w:rsid w:val="002C0493"/>
    <w:rsid w:val="002C4AEB"/>
    <w:rsid w:val="002D1837"/>
    <w:rsid w:val="002D4DC9"/>
    <w:rsid w:val="002D79E6"/>
    <w:rsid w:val="002E0739"/>
    <w:rsid w:val="002E33E7"/>
    <w:rsid w:val="00303350"/>
    <w:rsid w:val="00316BBE"/>
    <w:rsid w:val="003171A8"/>
    <w:rsid w:val="00323DC4"/>
    <w:rsid w:val="003257BD"/>
    <w:rsid w:val="003264AE"/>
    <w:rsid w:val="003268ED"/>
    <w:rsid w:val="003302A1"/>
    <w:rsid w:val="00331A88"/>
    <w:rsid w:val="00332956"/>
    <w:rsid w:val="00342160"/>
    <w:rsid w:val="00342518"/>
    <w:rsid w:val="00343520"/>
    <w:rsid w:val="00344744"/>
    <w:rsid w:val="003505BC"/>
    <w:rsid w:val="00354F34"/>
    <w:rsid w:val="00361382"/>
    <w:rsid w:val="00363F3A"/>
    <w:rsid w:val="00365651"/>
    <w:rsid w:val="003656A9"/>
    <w:rsid w:val="00365791"/>
    <w:rsid w:val="00372AB8"/>
    <w:rsid w:val="00382031"/>
    <w:rsid w:val="00390251"/>
    <w:rsid w:val="0039157F"/>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45E4"/>
    <w:rsid w:val="003D5938"/>
    <w:rsid w:val="003D5CB7"/>
    <w:rsid w:val="003D6F95"/>
    <w:rsid w:val="003E57C0"/>
    <w:rsid w:val="003F088B"/>
    <w:rsid w:val="003F3579"/>
    <w:rsid w:val="003F391A"/>
    <w:rsid w:val="003F6F7B"/>
    <w:rsid w:val="003F73A5"/>
    <w:rsid w:val="004042FD"/>
    <w:rsid w:val="00413863"/>
    <w:rsid w:val="00413EEB"/>
    <w:rsid w:val="0041408E"/>
    <w:rsid w:val="0041420E"/>
    <w:rsid w:val="00420D3D"/>
    <w:rsid w:val="00424773"/>
    <w:rsid w:val="00425DA7"/>
    <w:rsid w:val="0042679B"/>
    <w:rsid w:val="00430FA4"/>
    <w:rsid w:val="004334DE"/>
    <w:rsid w:val="00440B25"/>
    <w:rsid w:val="00442053"/>
    <w:rsid w:val="00442954"/>
    <w:rsid w:val="00443B7A"/>
    <w:rsid w:val="00446096"/>
    <w:rsid w:val="0045485F"/>
    <w:rsid w:val="00462069"/>
    <w:rsid w:val="004632AA"/>
    <w:rsid w:val="00463349"/>
    <w:rsid w:val="00467E95"/>
    <w:rsid w:val="00474B4A"/>
    <w:rsid w:val="00476398"/>
    <w:rsid w:val="0047697E"/>
    <w:rsid w:val="00477654"/>
    <w:rsid w:val="0048134A"/>
    <w:rsid w:val="00482054"/>
    <w:rsid w:val="0048583B"/>
    <w:rsid w:val="00486107"/>
    <w:rsid w:val="00487E4B"/>
    <w:rsid w:val="004942B0"/>
    <w:rsid w:val="00494691"/>
    <w:rsid w:val="0049526F"/>
    <w:rsid w:val="004A7DD5"/>
    <w:rsid w:val="004B304E"/>
    <w:rsid w:val="004B7A0E"/>
    <w:rsid w:val="004C3A0B"/>
    <w:rsid w:val="004C3D85"/>
    <w:rsid w:val="004C5C13"/>
    <w:rsid w:val="004C7833"/>
    <w:rsid w:val="004D0161"/>
    <w:rsid w:val="004D5683"/>
    <w:rsid w:val="004E0338"/>
    <w:rsid w:val="004E4AC4"/>
    <w:rsid w:val="004E616D"/>
    <w:rsid w:val="004F059C"/>
    <w:rsid w:val="004F593E"/>
    <w:rsid w:val="004F599C"/>
    <w:rsid w:val="005035A0"/>
    <w:rsid w:val="00504232"/>
    <w:rsid w:val="00505939"/>
    <w:rsid w:val="00515580"/>
    <w:rsid w:val="00522E2D"/>
    <w:rsid w:val="005235EF"/>
    <w:rsid w:val="0052473F"/>
    <w:rsid w:val="00526C56"/>
    <w:rsid w:val="00527AED"/>
    <w:rsid w:val="00531C04"/>
    <w:rsid w:val="00532AEE"/>
    <w:rsid w:val="0053302B"/>
    <w:rsid w:val="00536AEC"/>
    <w:rsid w:val="00546F01"/>
    <w:rsid w:val="00555688"/>
    <w:rsid w:val="0055785D"/>
    <w:rsid w:val="00560703"/>
    <w:rsid w:val="00563B3D"/>
    <w:rsid w:val="005640FE"/>
    <w:rsid w:val="00564AD3"/>
    <w:rsid w:val="0057037F"/>
    <w:rsid w:val="005704BE"/>
    <w:rsid w:val="00571817"/>
    <w:rsid w:val="0057182C"/>
    <w:rsid w:val="005727A0"/>
    <w:rsid w:val="00573226"/>
    <w:rsid w:val="00574528"/>
    <w:rsid w:val="00574B24"/>
    <w:rsid w:val="005756CA"/>
    <w:rsid w:val="00581C49"/>
    <w:rsid w:val="00584B8F"/>
    <w:rsid w:val="005868D6"/>
    <w:rsid w:val="005934C5"/>
    <w:rsid w:val="005960A0"/>
    <w:rsid w:val="00596BFA"/>
    <w:rsid w:val="00597EC3"/>
    <w:rsid w:val="005A3A01"/>
    <w:rsid w:val="005A3E11"/>
    <w:rsid w:val="005A76DA"/>
    <w:rsid w:val="005B4216"/>
    <w:rsid w:val="005B52AE"/>
    <w:rsid w:val="005C20FC"/>
    <w:rsid w:val="005D0C38"/>
    <w:rsid w:val="005D2929"/>
    <w:rsid w:val="005D6613"/>
    <w:rsid w:val="005D6B43"/>
    <w:rsid w:val="005D76C2"/>
    <w:rsid w:val="005E017A"/>
    <w:rsid w:val="005E0D69"/>
    <w:rsid w:val="005E25AC"/>
    <w:rsid w:val="005E44E9"/>
    <w:rsid w:val="005E4987"/>
    <w:rsid w:val="005E6C44"/>
    <w:rsid w:val="005E7348"/>
    <w:rsid w:val="005E7594"/>
    <w:rsid w:val="005F0709"/>
    <w:rsid w:val="005F0B4B"/>
    <w:rsid w:val="005F14FF"/>
    <w:rsid w:val="005F273A"/>
    <w:rsid w:val="005F3A58"/>
    <w:rsid w:val="005F4E36"/>
    <w:rsid w:val="005F677A"/>
    <w:rsid w:val="00601BEA"/>
    <w:rsid w:val="00601C36"/>
    <w:rsid w:val="00604C9F"/>
    <w:rsid w:val="0060504A"/>
    <w:rsid w:val="00606331"/>
    <w:rsid w:val="006073C6"/>
    <w:rsid w:val="0061252A"/>
    <w:rsid w:val="006154A7"/>
    <w:rsid w:val="00620B4C"/>
    <w:rsid w:val="0062188A"/>
    <w:rsid w:val="00627E84"/>
    <w:rsid w:val="00631440"/>
    <w:rsid w:val="00632C47"/>
    <w:rsid w:val="00633574"/>
    <w:rsid w:val="00635493"/>
    <w:rsid w:val="00636613"/>
    <w:rsid w:val="00640FF5"/>
    <w:rsid w:val="006423B9"/>
    <w:rsid w:val="0064286E"/>
    <w:rsid w:val="00644C5C"/>
    <w:rsid w:val="00655EC5"/>
    <w:rsid w:val="006578CB"/>
    <w:rsid w:val="00661EDA"/>
    <w:rsid w:val="006730D2"/>
    <w:rsid w:val="0067329C"/>
    <w:rsid w:val="00673714"/>
    <w:rsid w:val="00674DD6"/>
    <w:rsid w:val="00676C3C"/>
    <w:rsid w:val="0068070D"/>
    <w:rsid w:val="00680981"/>
    <w:rsid w:val="00680CF3"/>
    <w:rsid w:val="00681B91"/>
    <w:rsid w:val="00682C6A"/>
    <w:rsid w:val="00683497"/>
    <w:rsid w:val="00683FAF"/>
    <w:rsid w:val="0069043B"/>
    <w:rsid w:val="006930C2"/>
    <w:rsid w:val="00694EA8"/>
    <w:rsid w:val="006A24C9"/>
    <w:rsid w:val="006A611A"/>
    <w:rsid w:val="006A6788"/>
    <w:rsid w:val="006A6A38"/>
    <w:rsid w:val="006B1685"/>
    <w:rsid w:val="006C1FDD"/>
    <w:rsid w:val="006C3BDE"/>
    <w:rsid w:val="006C3C32"/>
    <w:rsid w:val="006D0B26"/>
    <w:rsid w:val="006D2471"/>
    <w:rsid w:val="006D29FD"/>
    <w:rsid w:val="006D3C97"/>
    <w:rsid w:val="006D44E0"/>
    <w:rsid w:val="006D465B"/>
    <w:rsid w:val="006D4BBB"/>
    <w:rsid w:val="006E0AB0"/>
    <w:rsid w:val="006E1992"/>
    <w:rsid w:val="006E38DF"/>
    <w:rsid w:val="006E4522"/>
    <w:rsid w:val="006F307C"/>
    <w:rsid w:val="006F4828"/>
    <w:rsid w:val="006F68B7"/>
    <w:rsid w:val="00700361"/>
    <w:rsid w:val="007055BC"/>
    <w:rsid w:val="00710E95"/>
    <w:rsid w:val="007133C5"/>
    <w:rsid w:val="00717E6F"/>
    <w:rsid w:val="00720BA7"/>
    <w:rsid w:val="00726348"/>
    <w:rsid w:val="00731CAC"/>
    <w:rsid w:val="00733105"/>
    <w:rsid w:val="00733B2B"/>
    <w:rsid w:val="00733EEB"/>
    <w:rsid w:val="0073409C"/>
    <w:rsid w:val="0074063A"/>
    <w:rsid w:val="007407AA"/>
    <w:rsid w:val="00743859"/>
    <w:rsid w:val="00751110"/>
    <w:rsid w:val="00751B2D"/>
    <w:rsid w:val="00752421"/>
    <w:rsid w:val="00752FD0"/>
    <w:rsid w:val="00753D49"/>
    <w:rsid w:val="00757762"/>
    <w:rsid w:val="0076027F"/>
    <w:rsid w:val="00763A08"/>
    <w:rsid w:val="00765172"/>
    <w:rsid w:val="00765EE1"/>
    <w:rsid w:val="00767FC7"/>
    <w:rsid w:val="00770C66"/>
    <w:rsid w:val="00776145"/>
    <w:rsid w:val="00776910"/>
    <w:rsid w:val="007816BA"/>
    <w:rsid w:val="0078273B"/>
    <w:rsid w:val="00782D95"/>
    <w:rsid w:val="007849BE"/>
    <w:rsid w:val="00784D14"/>
    <w:rsid w:val="007860A4"/>
    <w:rsid w:val="007902A2"/>
    <w:rsid w:val="0079264D"/>
    <w:rsid w:val="00792842"/>
    <w:rsid w:val="007A4607"/>
    <w:rsid w:val="007A7DE4"/>
    <w:rsid w:val="007B1754"/>
    <w:rsid w:val="007B2FBF"/>
    <w:rsid w:val="007B3079"/>
    <w:rsid w:val="007B33B8"/>
    <w:rsid w:val="007C044B"/>
    <w:rsid w:val="007C1498"/>
    <w:rsid w:val="007C17B4"/>
    <w:rsid w:val="007C3AC1"/>
    <w:rsid w:val="007C79AE"/>
    <w:rsid w:val="007D46AF"/>
    <w:rsid w:val="007D4E07"/>
    <w:rsid w:val="007E14FB"/>
    <w:rsid w:val="007F23AA"/>
    <w:rsid w:val="007F29F6"/>
    <w:rsid w:val="007F3C4F"/>
    <w:rsid w:val="007F4303"/>
    <w:rsid w:val="007F5CA0"/>
    <w:rsid w:val="0080053D"/>
    <w:rsid w:val="00802690"/>
    <w:rsid w:val="008102B5"/>
    <w:rsid w:val="00811D96"/>
    <w:rsid w:val="00812BEF"/>
    <w:rsid w:val="0082781D"/>
    <w:rsid w:val="00831C35"/>
    <w:rsid w:val="00831C69"/>
    <w:rsid w:val="008330AA"/>
    <w:rsid w:val="008330B6"/>
    <w:rsid w:val="00833B10"/>
    <w:rsid w:val="008361B1"/>
    <w:rsid w:val="008372C0"/>
    <w:rsid w:val="0084005C"/>
    <w:rsid w:val="00841BE3"/>
    <w:rsid w:val="00842FC0"/>
    <w:rsid w:val="00843B87"/>
    <w:rsid w:val="00844B79"/>
    <w:rsid w:val="00844C9E"/>
    <w:rsid w:val="008461DD"/>
    <w:rsid w:val="00846922"/>
    <w:rsid w:val="008732E0"/>
    <w:rsid w:val="0089349A"/>
    <w:rsid w:val="00896D1E"/>
    <w:rsid w:val="008A13BC"/>
    <w:rsid w:val="008A365E"/>
    <w:rsid w:val="008B346A"/>
    <w:rsid w:val="008B4558"/>
    <w:rsid w:val="008B5C45"/>
    <w:rsid w:val="008B67D3"/>
    <w:rsid w:val="008C1A38"/>
    <w:rsid w:val="008C4441"/>
    <w:rsid w:val="008C538F"/>
    <w:rsid w:val="008D0BC1"/>
    <w:rsid w:val="008D7F41"/>
    <w:rsid w:val="008E0B2C"/>
    <w:rsid w:val="008F29DD"/>
    <w:rsid w:val="008F6555"/>
    <w:rsid w:val="008F71A5"/>
    <w:rsid w:val="009003C5"/>
    <w:rsid w:val="00903B3C"/>
    <w:rsid w:val="00903C1A"/>
    <w:rsid w:val="009043CA"/>
    <w:rsid w:val="00905E68"/>
    <w:rsid w:val="0090725E"/>
    <w:rsid w:val="00910B57"/>
    <w:rsid w:val="00911F69"/>
    <w:rsid w:val="009130CF"/>
    <w:rsid w:val="00913567"/>
    <w:rsid w:val="00913C80"/>
    <w:rsid w:val="00920981"/>
    <w:rsid w:val="0092487B"/>
    <w:rsid w:val="00924C9D"/>
    <w:rsid w:val="009300F7"/>
    <w:rsid w:val="00930FC0"/>
    <w:rsid w:val="00934BE3"/>
    <w:rsid w:val="00935411"/>
    <w:rsid w:val="0094056C"/>
    <w:rsid w:val="009440D0"/>
    <w:rsid w:val="00947984"/>
    <w:rsid w:val="00950BC0"/>
    <w:rsid w:val="0095110A"/>
    <w:rsid w:val="00951E9A"/>
    <w:rsid w:val="00954D22"/>
    <w:rsid w:val="009563B2"/>
    <w:rsid w:val="0096006D"/>
    <w:rsid w:val="00961B2E"/>
    <w:rsid w:val="0096481A"/>
    <w:rsid w:val="00965F27"/>
    <w:rsid w:val="009831F5"/>
    <w:rsid w:val="00986EEC"/>
    <w:rsid w:val="00986FD8"/>
    <w:rsid w:val="009955DD"/>
    <w:rsid w:val="009A3300"/>
    <w:rsid w:val="009A3C08"/>
    <w:rsid w:val="009A4E14"/>
    <w:rsid w:val="009A6F5D"/>
    <w:rsid w:val="009B1FB6"/>
    <w:rsid w:val="009B3534"/>
    <w:rsid w:val="009C35BC"/>
    <w:rsid w:val="009C5D44"/>
    <w:rsid w:val="009D2CAF"/>
    <w:rsid w:val="009D2E0B"/>
    <w:rsid w:val="009E0B73"/>
    <w:rsid w:val="009E5020"/>
    <w:rsid w:val="009E71CD"/>
    <w:rsid w:val="009F10F7"/>
    <w:rsid w:val="009F41DE"/>
    <w:rsid w:val="009F5000"/>
    <w:rsid w:val="009F5AC3"/>
    <w:rsid w:val="009F6BB7"/>
    <w:rsid w:val="009F736C"/>
    <w:rsid w:val="00A003F5"/>
    <w:rsid w:val="00A07DB0"/>
    <w:rsid w:val="00A1213B"/>
    <w:rsid w:val="00A121A0"/>
    <w:rsid w:val="00A1662C"/>
    <w:rsid w:val="00A174C6"/>
    <w:rsid w:val="00A1787E"/>
    <w:rsid w:val="00A25182"/>
    <w:rsid w:val="00A36E0D"/>
    <w:rsid w:val="00A37D20"/>
    <w:rsid w:val="00A45F9F"/>
    <w:rsid w:val="00A50649"/>
    <w:rsid w:val="00A51109"/>
    <w:rsid w:val="00A51EFB"/>
    <w:rsid w:val="00A55016"/>
    <w:rsid w:val="00A552B9"/>
    <w:rsid w:val="00A55809"/>
    <w:rsid w:val="00A56685"/>
    <w:rsid w:val="00A5764B"/>
    <w:rsid w:val="00A57A4E"/>
    <w:rsid w:val="00A61424"/>
    <w:rsid w:val="00A63265"/>
    <w:rsid w:val="00A6339D"/>
    <w:rsid w:val="00A703DC"/>
    <w:rsid w:val="00A76719"/>
    <w:rsid w:val="00A7745F"/>
    <w:rsid w:val="00A776A8"/>
    <w:rsid w:val="00A8114C"/>
    <w:rsid w:val="00A82A83"/>
    <w:rsid w:val="00A82C9D"/>
    <w:rsid w:val="00A83D75"/>
    <w:rsid w:val="00A91512"/>
    <w:rsid w:val="00A950A9"/>
    <w:rsid w:val="00A95A09"/>
    <w:rsid w:val="00AA0A40"/>
    <w:rsid w:val="00AA0B1C"/>
    <w:rsid w:val="00AA1990"/>
    <w:rsid w:val="00AA2E71"/>
    <w:rsid w:val="00AA4654"/>
    <w:rsid w:val="00AA7E42"/>
    <w:rsid w:val="00AB14B3"/>
    <w:rsid w:val="00AB15E7"/>
    <w:rsid w:val="00AB1B40"/>
    <w:rsid w:val="00AB74BF"/>
    <w:rsid w:val="00AB7553"/>
    <w:rsid w:val="00AC189C"/>
    <w:rsid w:val="00AD5672"/>
    <w:rsid w:val="00AD57EA"/>
    <w:rsid w:val="00AD5D38"/>
    <w:rsid w:val="00AD5E63"/>
    <w:rsid w:val="00AE3C58"/>
    <w:rsid w:val="00AE43A0"/>
    <w:rsid w:val="00AE5AB8"/>
    <w:rsid w:val="00AE6BF5"/>
    <w:rsid w:val="00AF23D2"/>
    <w:rsid w:val="00AF62A3"/>
    <w:rsid w:val="00AF7252"/>
    <w:rsid w:val="00B00271"/>
    <w:rsid w:val="00B02F8E"/>
    <w:rsid w:val="00B05BB2"/>
    <w:rsid w:val="00B10083"/>
    <w:rsid w:val="00B11122"/>
    <w:rsid w:val="00B12001"/>
    <w:rsid w:val="00B1324E"/>
    <w:rsid w:val="00B139CE"/>
    <w:rsid w:val="00B2018A"/>
    <w:rsid w:val="00B207BF"/>
    <w:rsid w:val="00B20CAD"/>
    <w:rsid w:val="00B23BFF"/>
    <w:rsid w:val="00B240F2"/>
    <w:rsid w:val="00B269EC"/>
    <w:rsid w:val="00B27E6D"/>
    <w:rsid w:val="00B3017A"/>
    <w:rsid w:val="00B30DF8"/>
    <w:rsid w:val="00B3672F"/>
    <w:rsid w:val="00B44647"/>
    <w:rsid w:val="00B44C7C"/>
    <w:rsid w:val="00B465A5"/>
    <w:rsid w:val="00B51F90"/>
    <w:rsid w:val="00B5410A"/>
    <w:rsid w:val="00B57F60"/>
    <w:rsid w:val="00B6265F"/>
    <w:rsid w:val="00B640BB"/>
    <w:rsid w:val="00B65EC6"/>
    <w:rsid w:val="00B70B72"/>
    <w:rsid w:val="00B71FC2"/>
    <w:rsid w:val="00B72775"/>
    <w:rsid w:val="00B7304A"/>
    <w:rsid w:val="00B76F08"/>
    <w:rsid w:val="00B7789F"/>
    <w:rsid w:val="00B800AC"/>
    <w:rsid w:val="00B84FDB"/>
    <w:rsid w:val="00B90B2A"/>
    <w:rsid w:val="00B91DEA"/>
    <w:rsid w:val="00B93605"/>
    <w:rsid w:val="00B9545E"/>
    <w:rsid w:val="00BA1A32"/>
    <w:rsid w:val="00BA346E"/>
    <w:rsid w:val="00BA56ED"/>
    <w:rsid w:val="00BB1B85"/>
    <w:rsid w:val="00BB26B7"/>
    <w:rsid w:val="00BB3142"/>
    <w:rsid w:val="00BB511F"/>
    <w:rsid w:val="00BB6BA9"/>
    <w:rsid w:val="00BC301B"/>
    <w:rsid w:val="00BC3161"/>
    <w:rsid w:val="00BD4150"/>
    <w:rsid w:val="00BD6F52"/>
    <w:rsid w:val="00BE08D7"/>
    <w:rsid w:val="00BE0D98"/>
    <w:rsid w:val="00BE117A"/>
    <w:rsid w:val="00BE2189"/>
    <w:rsid w:val="00BF0733"/>
    <w:rsid w:val="00BF3F4A"/>
    <w:rsid w:val="00BF59F9"/>
    <w:rsid w:val="00BF6F3A"/>
    <w:rsid w:val="00C11423"/>
    <w:rsid w:val="00C127AA"/>
    <w:rsid w:val="00C1657B"/>
    <w:rsid w:val="00C20294"/>
    <w:rsid w:val="00C21DCF"/>
    <w:rsid w:val="00C26544"/>
    <w:rsid w:val="00C30F91"/>
    <w:rsid w:val="00C31D95"/>
    <w:rsid w:val="00C32EFB"/>
    <w:rsid w:val="00C34A87"/>
    <w:rsid w:val="00C359EF"/>
    <w:rsid w:val="00C40DAE"/>
    <w:rsid w:val="00C45C06"/>
    <w:rsid w:val="00C46A16"/>
    <w:rsid w:val="00C474BF"/>
    <w:rsid w:val="00C56B14"/>
    <w:rsid w:val="00C61A6D"/>
    <w:rsid w:val="00C666E9"/>
    <w:rsid w:val="00C67F11"/>
    <w:rsid w:val="00C70796"/>
    <w:rsid w:val="00C7383E"/>
    <w:rsid w:val="00C75EA3"/>
    <w:rsid w:val="00C77261"/>
    <w:rsid w:val="00C77D7E"/>
    <w:rsid w:val="00C81846"/>
    <w:rsid w:val="00C86572"/>
    <w:rsid w:val="00C92FF3"/>
    <w:rsid w:val="00C976A6"/>
    <w:rsid w:val="00CA0057"/>
    <w:rsid w:val="00CA11BD"/>
    <w:rsid w:val="00CA1C8C"/>
    <w:rsid w:val="00CA3412"/>
    <w:rsid w:val="00CA510C"/>
    <w:rsid w:val="00CA6A6D"/>
    <w:rsid w:val="00CA7241"/>
    <w:rsid w:val="00CA7D5E"/>
    <w:rsid w:val="00CB0731"/>
    <w:rsid w:val="00CB49AE"/>
    <w:rsid w:val="00CB4DA5"/>
    <w:rsid w:val="00CB7118"/>
    <w:rsid w:val="00CC1528"/>
    <w:rsid w:val="00CC1835"/>
    <w:rsid w:val="00CC2661"/>
    <w:rsid w:val="00CC3EF2"/>
    <w:rsid w:val="00CD5765"/>
    <w:rsid w:val="00CE0890"/>
    <w:rsid w:val="00CE0C76"/>
    <w:rsid w:val="00CE1636"/>
    <w:rsid w:val="00CE6A00"/>
    <w:rsid w:val="00CE6A02"/>
    <w:rsid w:val="00CE6A0D"/>
    <w:rsid w:val="00CF4E46"/>
    <w:rsid w:val="00CF6CA5"/>
    <w:rsid w:val="00D07385"/>
    <w:rsid w:val="00D07C1B"/>
    <w:rsid w:val="00D107AC"/>
    <w:rsid w:val="00D107DA"/>
    <w:rsid w:val="00D155C0"/>
    <w:rsid w:val="00D174E2"/>
    <w:rsid w:val="00D23DC0"/>
    <w:rsid w:val="00D24288"/>
    <w:rsid w:val="00D267DA"/>
    <w:rsid w:val="00D304F5"/>
    <w:rsid w:val="00D3297F"/>
    <w:rsid w:val="00D36746"/>
    <w:rsid w:val="00D369B5"/>
    <w:rsid w:val="00D3777F"/>
    <w:rsid w:val="00D37985"/>
    <w:rsid w:val="00D37BF1"/>
    <w:rsid w:val="00D40CA0"/>
    <w:rsid w:val="00D452E9"/>
    <w:rsid w:val="00D47308"/>
    <w:rsid w:val="00D50372"/>
    <w:rsid w:val="00D51EF7"/>
    <w:rsid w:val="00D55C53"/>
    <w:rsid w:val="00D56776"/>
    <w:rsid w:val="00D601AF"/>
    <w:rsid w:val="00D6035B"/>
    <w:rsid w:val="00D61542"/>
    <w:rsid w:val="00D61E87"/>
    <w:rsid w:val="00D651BE"/>
    <w:rsid w:val="00D661EC"/>
    <w:rsid w:val="00D66471"/>
    <w:rsid w:val="00D70F8F"/>
    <w:rsid w:val="00D71982"/>
    <w:rsid w:val="00D773EB"/>
    <w:rsid w:val="00D77DFD"/>
    <w:rsid w:val="00D81803"/>
    <w:rsid w:val="00D83262"/>
    <w:rsid w:val="00D839CD"/>
    <w:rsid w:val="00D84363"/>
    <w:rsid w:val="00D84DDD"/>
    <w:rsid w:val="00D87CCA"/>
    <w:rsid w:val="00D90204"/>
    <w:rsid w:val="00D929F1"/>
    <w:rsid w:val="00D95FF4"/>
    <w:rsid w:val="00D97FF7"/>
    <w:rsid w:val="00DA00A5"/>
    <w:rsid w:val="00DA0615"/>
    <w:rsid w:val="00DB11F7"/>
    <w:rsid w:val="00DB1935"/>
    <w:rsid w:val="00DB37F4"/>
    <w:rsid w:val="00DB45E4"/>
    <w:rsid w:val="00DB6A7A"/>
    <w:rsid w:val="00DC3DDC"/>
    <w:rsid w:val="00DC4192"/>
    <w:rsid w:val="00DC4DFB"/>
    <w:rsid w:val="00DC5C46"/>
    <w:rsid w:val="00DD0529"/>
    <w:rsid w:val="00DD05AB"/>
    <w:rsid w:val="00DD0929"/>
    <w:rsid w:val="00DD1665"/>
    <w:rsid w:val="00DD2B40"/>
    <w:rsid w:val="00DD3B0E"/>
    <w:rsid w:val="00DD4D69"/>
    <w:rsid w:val="00DE20FB"/>
    <w:rsid w:val="00DE6682"/>
    <w:rsid w:val="00DF26D2"/>
    <w:rsid w:val="00DF2EEA"/>
    <w:rsid w:val="00E0132E"/>
    <w:rsid w:val="00E0243B"/>
    <w:rsid w:val="00E0333A"/>
    <w:rsid w:val="00E16786"/>
    <w:rsid w:val="00E168CB"/>
    <w:rsid w:val="00E17AFC"/>
    <w:rsid w:val="00E239F4"/>
    <w:rsid w:val="00E25714"/>
    <w:rsid w:val="00E25913"/>
    <w:rsid w:val="00E32138"/>
    <w:rsid w:val="00E3277F"/>
    <w:rsid w:val="00E33FC3"/>
    <w:rsid w:val="00E43EC5"/>
    <w:rsid w:val="00E45AB0"/>
    <w:rsid w:val="00E45E1E"/>
    <w:rsid w:val="00E50446"/>
    <w:rsid w:val="00E57EF4"/>
    <w:rsid w:val="00E61670"/>
    <w:rsid w:val="00E633CC"/>
    <w:rsid w:val="00E65973"/>
    <w:rsid w:val="00E6714D"/>
    <w:rsid w:val="00E67D89"/>
    <w:rsid w:val="00E73456"/>
    <w:rsid w:val="00E82817"/>
    <w:rsid w:val="00E84BC8"/>
    <w:rsid w:val="00E914D8"/>
    <w:rsid w:val="00E93E44"/>
    <w:rsid w:val="00E93EC8"/>
    <w:rsid w:val="00E95A30"/>
    <w:rsid w:val="00EA26D8"/>
    <w:rsid w:val="00EA5DE3"/>
    <w:rsid w:val="00EA6DE6"/>
    <w:rsid w:val="00EB4811"/>
    <w:rsid w:val="00EB6877"/>
    <w:rsid w:val="00EB722E"/>
    <w:rsid w:val="00EC0070"/>
    <w:rsid w:val="00EC11CA"/>
    <w:rsid w:val="00ED0C59"/>
    <w:rsid w:val="00ED4E18"/>
    <w:rsid w:val="00ED51A3"/>
    <w:rsid w:val="00ED7B18"/>
    <w:rsid w:val="00EE2953"/>
    <w:rsid w:val="00EE29BA"/>
    <w:rsid w:val="00EE3A7B"/>
    <w:rsid w:val="00EE44C0"/>
    <w:rsid w:val="00EF0051"/>
    <w:rsid w:val="00EF0452"/>
    <w:rsid w:val="00EF6306"/>
    <w:rsid w:val="00F003EE"/>
    <w:rsid w:val="00F03311"/>
    <w:rsid w:val="00F039C7"/>
    <w:rsid w:val="00F127B0"/>
    <w:rsid w:val="00F12CDD"/>
    <w:rsid w:val="00F12DEC"/>
    <w:rsid w:val="00F2166C"/>
    <w:rsid w:val="00F21EB2"/>
    <w:rsid w:val="00F230F0"/>
    <w:rsid w:val="00F24707"/>
    <w:rsid w:val="00F321F6"/>
    <w:rsid w:val="00F33A1A"/>
    <w:rsid w:val="00F357F1"/>
    <w:rsid w:val="00F45B40"/>
    <w:rsid w:val="00F46A35"/>
    <w:rsid w:val="00F478CB"/>
    <w:rsid w:val="00F52C97"/>
    <w:rsid w:val="00F54257"/>
    <w:rsid w:val="00F619F4"/>
    <w:rsid w:val="00F62093"/>
    <w:rsid w:val="00F62C23"/>
    <w:rsid w:val="00F64D54"/>
    <w:rsid w:val="00F722A2"/>
    <w:rsid w:val="00F72ED7"/>
    <w:rsid w:val="00F75F59"/>
    <w:rsid w:val="00F82885"/>
    <w:rsid w:val="00F842FD"/>
    <w:rsid w:val="00F8785D"/>
    <w:rsid w:val="00F87E26"/>
    <w:rsid w:val="00F96C3F"/>
    <w:rsid w:val="00F97F6E"/>
    <w:rsid w:val="00FA03F8"/>
    <w:rsid w:val="00FA0C65"/>
    <w:rsid w:val="00FA17A2"/>
    <w:rsid w:val="00FA1C94"/>
    <w:rsid w:val="00FA48D3"/>
    <w:rsid w:val="00FB4F7A"/>
    <w:rsid w:val="00FB58A3"/>
    <w:rsid w:val="00FB6B35"/>
    <w:rsid w:val="00FC1869"/>
    <w:rsid w:val="00FC7B79"/>
    <w:rsid w:val="00FD436F"/>
    <w:rsid w:val="00FD5A26"/>
    <w:rsid w:val="00FE3EC4"/>
    <w:rsid w:val="00FE4922"/>
    <w:rsid w:val="00FE4BFD"/>
    <w:rsid w:val="00FE5873"/>
    <w:rsid w:val="00FF3E46"/>
    <w:rsid w:val="00FF5A58"/>
    <w:rsid w:val="0252AD97"/>
    <w:rsid w:val="034E4D37"/>
    <w:rsid w:val="06011E83"/>
    <w:rsid w:val="0624B509"/>
    <w:rsid w:val="066DF5C9"/>
    <w:rsid w:val="1ED520CD"/>
    <w:rsid w:val="21608569"/>
    <w:rsid w:val="22ADD047"/>
    <w:rsid w:val="2718C2D1"/>
    <w:rsid w:val="28DD4CE4"/>
    <w:rsid w:val="2A790574"/>
    <w:rsid w:val="2B67D604"/>
    <w:rsid w:val="2C8FEF5B"/>
    <w:rsid w:val="386632A8"/>
    <w:rsid w:val="3B32B945"/>
    <w:rsid w:val="3C3A87A3"/>
    <w:rsid w:val="3EA8E3AB"/>
    <w:rsid w:val="42CF2CB8"/>
    <w:rsid w:val="450E84E8"/>
    <w:rsid w:val="4B47137E"/>
    <w:rsid w:val="5091E62A"/>
    <w:rsid w:val="51CDA804"/>
    <w:rsid w:val="5B599FB6"/>
    <w:rsid w:val="5EFE3D6D"/>
    <w:rsid w:val="5F26E12A"/>
    <w:rsid w:val="5F816854"/>
    <w:rsid w:val="5FDC13C8"/>
    <w:rsid w:val="654BA0CB"/>
    <w:rsid w:val="75A4E64F"/>
    <w:rsid w:val="7B10905B"/>
    <w:rsid w:val="7E2EE3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3B0AB75-8B95-4B84-B197-556B2A8B4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B76F0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B76F08"/>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4561</Words>
  <Characters>25998</Characters>
  <Application>Microsoft Office Word</Application>
  <DocSecurity>0</DocSecurity>
  <Lines>216</Lines>
  <Paragraphs>60</Paragraphs>
  <ScaleCrop>false</ScaleCrop>
  <Company>UoW Trinity Saint David</Company>
  <LinksUpToDate>false</LinksUpToDate>
  <CharactersWithSpaces>30499</CharactersWithSpaces>
  <SharedDoc>false</SharedDoc>
  <HLinks>
    <vt:vector size="18" baseType="variant">
      <vt:variant>
        <vt:i4>65625</vt:i4>
      </vt:variant>
      <vt:variant>
        <vt:i4>6</vt:i4>
      </vt:variant>
      <vt:variant>
        <vt:i4>0</vt:i4>
      </vt:variant>
      <vt:variant>
        <vt:i4>5</vt:i4>
      </vt:variant>
      <vt:variant>
        <vt:lpwstr>https://www.uwtsd.ac.uk/research/research-ethics/</vt:lpwstr>
      </vt:variant>
      <vt:variant>
        <vt:lpwstr/>
      </vt:variant>
      <vt:variant>
        <vt:i4>3407989</vt:i4>
      </vt:variant>
      <vt:variant>
        <vt:i4>3</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Fatima Ali (2222409)</cp:lastModifiedBy>
  <cp:revision>3</cp:revision>
  <cp:lastPrinted>2016-10-24T12:21:00Z</cp:lastPrinted>
  <dcterms:created xsi:type="dcterms:W3CDTF">2026-10-15T09:19:00Z</dcterms:created>
  <dcterms:modified xsi:type="dcterms:W3CDTF">2026-10-15T09:21:00Z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