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66D4DB" w14:textId="77777777" w:rsidR="00F46F72" w:rsidRPr="00B61956" w:rsidRDefault="00F46F72" w:rsidP="00D977FF">
      <w:pPr>
        <w:rPr>
          <w:rFonts w:asciiTheme="minorHAnsi" w:hAnsiTheme="minorHAnsi" w:cstheme="minorHAnsi"/>
          <w:sz w:val="22"/>
          <w:szCs w:val="22"/>
        </w:rPr>
      </w:pPr>
      <w:bookmarkStart w:id="0" w:name="_Toc303070346"/>
    </w:p>
    <w:p w14:paraId="04008D9C" w14:textId="77777777" w:rsidR="00F46F72" w:rsidRPr="00B61956" w:rsidRDefault="00A370A8" w:rsidP="00D012E7">
      <w:pPr>
        <w:jc w:val="center"/>
        <w:rPr>
          <w:rFonts w:asciiTheme="minorHAnsi" w:hAnsiTheme="minorHAnsi" w:cstheme="minorHAnsi"/>
          <w:sz w:val="22"/>
          <w:szCs w:val="22"/>
        </w:rPr>
      </w:pPr>
      <w:r w:rsidRPr="00B61956">
        <w:rPr>
          <w:rFonts w:asciiTheme="minorHAnsi" w:hAnsiTheme="minorHAnsi" w:cstheme="minorHAnsi"/>
          <w:noProof/>
          <w:sz w:val="22"/>
          <w:szCs w:val="22"/>
        </w:rPr>
        <w:drawing>
          <wp:inline distT="0" distB="0" distL="0" distR="0" wp14:anchorId="2E56A3DD" wp14:editId="7189959B">
            <wp:extent cx="1619250" cy="63812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634959" cy="644316"/>
                    </a:xfrm>
                    <a:prstGeom prst="rect">
                      <a:avLst/>
                    </a:prstGeom>
                    <a:noFill/>
                  </pic:spPr>
                </pic:pic>
              </a:graphicData>
            </a:graphic>
          </wp:inline>
        </w:drawing>
      </w:r>
    </w:p>
    <w:bookmarkEnd w:id="0"/>
    <w:p w14:paraId="2445480E" w14:textId="63F0C082" w:rsidR="005C6CD8" w:rsidRDefault="005C6CD8" w:rsidP="00D977FF">
      <w:pPr>
        <w:jc w:val="center"/>
        <w:rPr>
          <w:rFonts w:asciiTheme="minorHAnsi" w:hAnsiTheme="minorHAnsi" w:cstheme="minorHAnsi"/>
          <w:sz w:val="22"/>
          <w:szCs w:val="22"/>
        </w:rPr>
      </w:pPr>
    </w:p>
    <w:tbl>
      <w:tblPr>
        <w:tblStyle w:val="TableGrid"/>
        <w:tblW w:w="0" w:type="auto"/>
        <w:tblLook w:val="04A0" w:firstRow="1" w:lastRow="0" w:firstColumn="1" w:lastColumn="0" w:noHBand="0" w:noVBand="1"/>
      </w:tblPr>
      <w:tblGrid>
        <w:gridCol w:w="9350"/>
      </w:tblGrid>
      <w:tr w:rsidR="00B5610A" w14:paraId="3E56166E" w14:textId="77777777" w:rsidTr="00B5610A">
        <w:tc>
          <w:tcPr>
            <w:tcW w:w="9350" w:type="dxa"/>
            <w:shd w:val="clear" w:color="auto" w:fill="E7E6E6" w:themeFill="background2"/>
          </w:tcPr>
          <w:p w14:paraId="5C08083D" w14:textId="77777777" w:rsidR="00B5610A" w:rsidRPr="00946F49" w:rsidRDefault="00B5610A" w:rsidP="00D977FF">
            <w:pPr>
              <w:jc w:val="center"/>
              <w:rPr>
                <w:rFonts w:cs="Arial"/>
                <w:b/>
                <w:szCs w:val="24"/>
              </w:rPr>
            </w:pPr>
          </w:p>
          <w:p w14:paraId="043D9E87" w14:textId="77777777" w:rsidR="00B5610A" w:rsidRPr="00946F49" w:rsidRDefault="00B5610A" w:rsidP="00D977FF">
            <w:pPr>
              <w:jc w:val="center"/>
              <w:rPr>
                <w:rFonts w:cs="Arial"/>
                <w:b/>
                <w:szCs w:val="24"/>
              </w:rPr>
            </w:pPr>
            <w:r w:rsidRPr="00946F49">
              <w:rPr>
                <w:rFonts w:cs="Arial"/>
                <w:b/>
                <w:szCs w:val="24"/>
              </w:rPr>
              <w:t>UNDERGRADUATE DISSERTATION</w:t>
            </w:r>
          </w:p>
          <w:p w14:paraId="55178204" w14:textId="77777777" w:rsidR="00B5610A" w:rsidRPr="00946F49" w:rsidRDefault="00B5610A" w:rsidP="00D977FF">
            <w:pPr>
              <w:jc w:val="center"/>
              <w:rPr>
                <w:rFonts w:cs="Arial"/>
                <w:b/>
                <w:bCs/>
                <w:szCs w:val="24"/>
              </w:rPr>
            </w:pPr>
            <w:r w:rsidRPr="00946F49">
              <w:rPr>
                <w:rFonts w:cs="Arial"/>
                <w:b/>
                <w:bCs/>
                <w:szCs w:val="24"/>
              </w:rPr>
              <w:t>RESEARCH PROPOSAL FORM</w:t>
            </w:r>
          </w:p>
          <w:p w14:paraId="51C2EEF5" w14:textId="200E0661" w:rsidR="00B5610A" w:rsidRDefault="00B5610A" w:rsidP="00D977FF">
            <w:pPr>
              <w:jc w:val="center"/>
              <w:rPr>
                <w:rFonts w:asciiTheme="minorHAnsi" w:hAnsiTheme="minorHAnsi" w:cstheme="minorHAnsi"/>
                <w:sz w:val="22"/>
                <w:szCs w:val="22"/>
              </w:rPr>
            </w:pPr>
          </w:p>
        </w:tc>
      </w:tr>
    </w:tbl>
    <w:p w14:paraId="749FF951" w14:textId="77777777" w:rsidR="005C6CD8" w:rsidRPr="00B61956" w:rsidRDefault="005C6CD8" w:rsidP="00D977FF">
      <w:pPr>
        <w:ind w:right="-199"/>
        <w:rPr>
          <w:rFonts w:asciiTheme="minorHAnsi" w:hAnsiTheme="minorHAnsi" w:cstheme="minorHAnsi"/>
          <w:sz w:val="22"/>
          <w:szCs w:val="22"/>
        </w:rPr>
      </w:pPr>
      <w:r w:rsidRPr="00B61956">
        <w:rPr>
          <w:rFonts w:asciiTheme="minorHAnsi" w:hAnsiTheme="minorHAnsi" w:cstheme="minorHAnsi"/>
          <w:b/>
          <w:bCs/>
          <w:sz w:val="22"/>
          <w:szCs w:val="22"/>
        </w:rPr>
        <w:t xml:space="preserve"> </w:t>
      </w:r>
    </w:p>
    <w:p w14:paraId="223006EE" w14:textId="39F3A47E" w:rsidR="005C6CD8" w:rsidRPr="004B0295" w:rsidRDefault="005C6CD8" w:rsidP="00D012E7">
      <w:pPr>
        <w:rPr>
          <w:rFonts w:cs="Arial"/>
          <w:b/>
          <w:bCs/>
          <w:sz w:val="22"/>
          <w:szCs w:val="22"/>
        </w:rPr>
      </w:pPr>
      <w:r w:rsidRPr="004B0295">
        <w:rPr>
          <w:rFonts w:cs="Arial"/>
          <w:b/>
          <w:bCs/>
          <w:sz w:val="22"/>
          <w:szCs w:val="22"/>
        </w:rPr>
        <w:t>Please complete the following research pr</w:t>
      </w:r>
      <w:r w:rsidR="00D012E7" w:rsidRPr="004B0295">
        <w:rPr>
          <w:rFonts w:cs="Arial"/>
          <w:b/>
          <w:bCs/>
          <w:sz w:val="22"/>
          <w:szCs w:val="22"/>
        </w:rPr>
        <w:t xml:space="preserve">oposal and </w:t>
      </w:r>
      <w:r w:rsidR="00B948CD" w:rsidRPr="004B0295">
        <w:rPr>
          <w:rFonts w:cs="Arial"/>
          <w:b/>
          <w:bCs/>
          <w:sz w:val="22"/>
          <w:szCs w:val="22"/>
        </w:rPr>
        <w:t>submit it to Turnitin.</w:t>
      </w:r>
      <w:r w:rsidR="00D012E7" w:rsidRPr="004B0295">
        <w:rPr>
          <w:rFonts w:cs="Arial"/>
          <w:b/>
          <w:bCs/>
          <w:sz w:val="22"/>
          <w:szCs w:val="22"/>
        </w:rPr>
        <w:t xml:space="preserve"> </w:t>
      </w:r>
    </w:p>
    <w:p w14:paraId="52FA50F6" w14:textId="39081551" w:rsidR="004B0295" w:rsidRPr="004B0295" w:rsidRDefault="004B0295" w:rsidP="00D012E7">
      <w:pPr>
        <w:rPr>
          <w:rFonts w:cs="Arial"/>
          <w:b/>
          <w:bCs/>
          <w:sz w:val="22"/>
          <w:szCs w:val="22"/>
        </w:rPr>
      </w:pPr>
    </w:p>
    <w:p w14:paraId="68B6D20F" w14:textId="2A7D74A2" w:rsidR="004B0295" w:rsidRPr="004B0295" w:rsidRDefault="004B0295" w:rsidP="00D012E7">
      <w:pPr>
        <w:rPr>
          <w:rFonts w:cs="Arial"/>
          <w:b/>
          <w:bCs/>
          <w:sz w:val="22"/>
          <w:szCs w:val="22"/>
        </w:rPr>
      </w:pPr>
      <w:r w:rsidRPr="004B0295">
        <w:rPr>
          <w:rFonts w:cs="Arial"/>
          <w:b/>
          <w:bCs/>
          <w:sz w:val="22"/>
          <w:szCs w:val="22"/>
        </w:rPr>
        <w:t>Which project option are you taking? Please tick:</w:t>
      </w:r>
    </w:p>
    <w:p w14:paraId="749B7DEC" w14:textId="77777777" w:rsidR="004B0295" w:rsidRPr="004B0295" w:rsidRDefault="004B0295" w:rsidP="00D012E7">
      <w:pPr>
        <w:rPr>
          <w:rFonts w:cs="Arial"/>
          <w:b/>
          <w:bCs/>
          <w:sz w:val="22"/>
          <w:szCs w:val="22"/>
        </w:rPr>
      </w:pPr>
    </w:p>
    <w:p w14:paraId="458FDB47" w14:textId="77777777" w:rsidR="004B0295" w:rsidRPr="004B0295" w:rsidRDefault="004B0295" w:rsidP="00D012E7">
      <w:pPr>
        <w:rPr>
          <w:rFonts w:cs="Arial"/>
          <w:b/>
          <w:bCs/>
          <w:sz w:val="22"/>
          <w:szCs w:val="22"/>
        </w:rPr>
      </w:pPr>
      <w:proofErr w:type="gramStart"/>
      <w:r w:rsidRPr="004B0295">
        <w:rPr>
          <w:rFonts w:cs="Arial"/>
          <w:b/>
          <w:bCs/>
          <w:sz w:val="22"/>
          <w:szCs w:val="22"/>
        </w:rPr>
        <w:t>8,000 word</w:t>
      </w:r>
      <w:proofErr w:type="gramEnd"/>
      <w:r w:rsidRPr="004B0295">
        <w:rPr>
          <w:rFonts w:cs="Arial"/>
          <w:b/>
          <w:bCs/>
          <w:sz w:val="22"/>
          <w:szCs w:val="22"/>
        </w:rPr>
        <w:t xml:space="preserve"> project:      </w:t>
      </w:r>
    </w:p>
    <w:p w14:paraId="6DFF1E50" w14:textId="3482094C" w:rsidR="004B0295" w:rsidRPr="004B0295" w:rsidRDefault="004B0295" w:rsidP="00D012E7">
      <w:pPr>
        <w:rPr>
          <w:rFonts w:cs="Arial"/>
          <w:b/>
          <w:bCs/>
          <w:sz w:val="22"/>
          <w:szCs w:val="22"/>
        </w:rPr>
      </w:pPr>
      <w:r>
        <w:rPr>
          <w:rFonts w:cs="Arial"/>
          <w:b/>
          <w:bCs/>
          <w:sz w:val="22"/>
          <w:szCs w:val="22"/>
        </w:rPr>
        <w:t>OR</w:t>
      </w:r>
      <w:r w:rsidRPr="004B0295">
        <w:rPr>
          <w:rFonts w:cs="Arial"/>
          <w:b/>
          <w:bCs/>
          <w:sz w:val="22"/>
          <w:szCs w:val="22"/>
        </w:rPr>
        <w:t xml:space="preserve">                   </w:t>
      </w:r>
    </w:p>
    <w:p w14:paraId="06269D85" w14:textId="4A752EF4" w:rsidR="004B0295" w:rsidRPr="004B0295" w:rsidRDefault="004B0295" w:rsidP="00D012E7">
      <w:pPr>
        <w:rPr>
          <w:rFonts w:cs="Arial"/>
          <w:b/>
          <w:bCs/>
          <w:sz w:val="22"/>
          <w:szCs w:val="22"/>
        </w:rPr>
      </w:pPr>
      <w:proofErr w:type="gramStart"/>
      <w:r w:rsidRPr="004B0295">
        <w:rPr>
          <w:rFonts w:cs="Arial"/>
          <w:b/>
          <w:bCs/>
          <w:sz w:val="22"/>
          <w:szCs w:val="22"/>
        </w:rPr>
        <w:t>4,000 word</w:t>
      </w:r>
      <w:proofErr w:type="gramEnd"/>
      <w:r w:rsidRPr="004B0295">
        <w:rPr>
          <w:rFonts w:cs="Arial"/>
          <w:b/>
          <w:bCs/>
          <w:sz w:val="22"/>
          <w:szCs w:val="22"/>
        </w:rPr>
        <w:t xml:space="preserve"> project and presentation:   </w:t>
      </w:r>
    </w:p>
    <w:p w14:paraId="013A6A2E" w14:textId="77777777" w:rsidR="004B0295" w:rsidRDefault="004B0295" w:rsidP="00D012E7">
      <w:pPr>
        <w:rPr>
          <w:rFonts w:cs="Arial"/>
          <w:sz w:val="22"/>
          <w:szCs w:val="22"/>
        </w:rPr>
      </w:pPr>
    </w:p>
    <w:p w14:paraId="107AB95E" w14:textId="2E6BB346" w:rsidR="005C6CD8" w:rsidRPr="00B61956" w:rsidRDefault="005C6CD8" w:rsidP="00D977FF">
      <w:pPr>
        <w:jc w:val="both"/>
        <w:rPr>
          <w:rFonts w:asciiTheme="minorHAnsi" w:hAnsiTheme="minorHAnsi" w:cstheme="minorHAnsi"/>
          <w:sz w:val="22"/>
          <w:szCs w:val="22"/>
        </w:rPr>
      </w:pPr>
    </w:p>
    <w:tbl>
      <w:tblPr>
        <w:tblW w:w="9077"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6117"/>
        <w:gridCol w:w="3243"/>
      </w:tblGrid>
      <w:tr w:rsidR="005C6CD8" w:rsidRPr="00B61956" w14:paraId="26BA44B1" w14:textId="77777777" w:rsidTr="00D4485A">
        <w:tc>
          <w:tcPr>
            <w:tcW w:w="6242" w:type="dxa"/>
            <w:tcMar>
              <w:top w:w="0" w:type="dxa"/>
              <w:left w:w="108" w:type="dxa"/>
              <w:bottom w:w="0" w:type="dxa"/>
              <w:right w:w="108" w:type="dxa"/>
            </w:tcMar>
          </w:tcPr>
          <w:p w14:paraId="6CF2ABE3" w14:textId="0F4B81B9" w:rsidR="005C6CD8" w:rsidRDefault="005C6CD8" w:rsidP="00D4485A">
            <w:pPr>
              <w:pStyle w:val="BodyText"/>
              <w:jc w:val="both"/>
              <w:rPr>
                <w:rFonts w:cs="Arial"/>
                <w:b/>
                <w:bCs/>
                <w:sz w:val="22"/>
                <w:szCs w:val="22"/>
              </w:rPr>
            </w:pPr>
            <w:r w:rsidRPr="00D012E7">
              <w:rPr>
                <w:rFonts w:cs="Arial"/>
                <w:b/>
                <w:bCs/>
                <w:sz w:val="22"/>
                <w:szCs w:val="22"/>
              </w:rPr>
              <w:t xml:space="preserve">NAME: </w:t>
            </w:r>
            <w:r w:rsidR="00BD74EC">
              <w:rPr>
                <w:rFonts w:cs="Arial"/>
                <w:b/>
                <w:bCs/>
                <w:sz w:val="22"/>
                <w:szCs w:val="22"/>
              </w:rPr>
              <w:t>Francis Dacey</w:t>
            </w:r>
          </w:p>
          <w:p w14:paraId="4F2606B7" w14:textId="637A7BF7" w:rsidR="00D012E7" w:rsidRPr="00D012E7" w:rsidRDefault="00D012E7" w:rsidP="00D4485A">
            <w:pPr>
              <w:pStyle w:val="BodyText"/>
              <w:jc w:val="both"/>
              <w:rPr>
                <w:rFonts w:cs="Arial"/>
                <w:b/>
                <w:bCs/>
                <w:sz w:val="22"/>
                <w:szCs w:val="22"/>
              </w:rPr>
            </w:pPr>
          </w:p>
        </w:tc>
        <w:tc>
          <w:tcPr>
            <w:tcW w:w="2835" w:type="dxa"/>
          </w:tcPr>
          <w:p w14:paraId="00DC83D5" w14:textId="3BF6F851" w:rsidR="005C6CD8" w:rsidRPr="00946F49" w:rsidRDefault="00B948CD" w:rsidP="00D4485A">
            <w:pPr>
              <w:jc w:val="both"/>
              <w:rPr>
                <w:rFonts w:cs="Arial"/>
                <w:sz w:val="22"/>
                <w:szCs w:val="22"/>
              </w:rPr>
            </w:pPr>
            <w:r>
              <w:rPr>
                <w:rFonts w:cs="Arial"/>
                <w:b/>
                <w:bCs/>
                <w:sz w:val="22"/>
                <w:szCs w:val="22"/>
              </w:rPr>
              <w:t>STUDENT I</w:t>
            </w:r>
            <w:r w:rsidR="005C6CD8" w:rsidRPr="00946F49">
              <w:rPr>
                <w:rFonts w:cs="Arial"/>
                <w:b/>
                <w:bCs/>
                <w:sz w:val="22"/>
                <w:szCs w:val="22"/>
              </w:rPr>
              <w:t xml:space="preserve">D No.: </w:t>
            </w:r>
            <w:r w:rsidR="00BD74EC">
              <w:rPr>
                <w:rFonts w:cs="Arial"/>
                <w:b/>
                <w:bCs/>
                <w:sz w:val="22"/>
                <w:szCs w:val="22"/>
              </w:rPr>
              <w:t>2131857</w:t>
            </w:r>
          </w:p>
        </w:tc>
      </w:tr>
      <w:tr w:rsidR="005C6CD8" w:rsidRPr="00B61956" w14:paraId="6AEAE466" w14:textId="77777777" w:rsidTr="00D4485A">
        <w:tc>
          <w:tcPr>
            <w:tcW w:w="9077" w:type="dxa"/>
            <w:gridSpan w:val="2"/>
            <w:shd w:val="clear" w:color="auto" w:fill="FFFFFF"/>
            <w:tcMar>
              <w:top w:w="0" w:type="dxa"/>
              <w:left w:w="108" w:type="dxa"/>
              <w:bottom w:w="0" w:type="dxa"/>
              <w:right w:w="108" w:type="dxa"/>
            </w:tcMar>
          </w:tcPr>
          <w:p w14:paraId="52EA0AA0" w14:textId="30034558" w:rsidR="005C6CD8" w:rsidRDefault="005C6CD8" w:rsidP="00D4485A">
            <w:pPr>
              <w:jc w:val="both"/>
              <w:rPr>
                <w:rFonts w:cs="Arial"/>
                <w:sz w:val="22"/>
                <w:szCs w:val="22"/>
              </w:rPr>
            </w:pPr>
            <w:r w:rsidRPr="00D012E7">
              <w:rPr>
                <w:rFonts w:cs="Arial"/>
                <w:b/>
                <w:bCs/>
                <w:sz w:val="22"/>
                <w:szCs w:val="22"/>
              </w:rPr>
              <w:t>DRAFT RESEARCH TITLE</w:t>
            </w:r>
            <w:r w:rsidR="00D012E7">
              <w:rPr>
                <w:rFonts w:cs="Arial"/>
                <w:b/>
                <w:bCs/>
                <w:sz w:val="22"/>
                <w:szCs w:val="22"/>
              </w:rPr>
              <w:t xml:space="preserve"> </w:t>
            </w:r>
            <w:r w:rsidRPr="00D012E7">
              <w:rPr>
                <w:rFonts w:cs="Arial"/>
                <w:b/>
                <w:bCs/>
                <w:sz w:val="22"/>
                <w:szCs w:val="22"/>
              </w:rPr>
              <w:t>QUESTION:</w:t>
            </w:r>
            <w:r w:rsidR="00BD74EC">
              <w:rPr>
                <w:rFonts w:cs="Arial"/>
                <w:b/>
                <w:bCs/>
                <w:sz w:val="22"/>
                <w:szCs w:val="22"/>
              </w:rPr>
              <w:t xml:space="preserve"> </w:t>
            </w:r>
            <w:r w:rsidR="00BD74EC" w:rsidRPr="00BD74EC">
              <w:rPr>
                <w:rFonts w:cs="Arial"/>
                <w:sz w:val="22"/>
                <w:szCs w:val="22"/>
              </w:rPr>
              <w:t xml:space="preserve">How may public perception and media scrutiny affect police </w:t>
            </w:r>
            <w:proofErr w:type="gramStart"/>
            <w:r w:rsidR="00BD74EC" w:rsidRPr="00BD74EC">
              <w:rPr>
                <w:rFonts w:cs="Arial"/>
                <w:sz w:val="22"/>
                <w:szCs w:val="22"/>
              </w:rPr>
              <w:t>officers</w:t>
            </w:r>
            <w:proofErr w:type="gramEnd"/>
            <w:r w:rsidR="00BD74EC" w:rsidRPr="00BD74EC">
              <w:rPr>
                <w:rFonts w:cs="Arial"/>
                <w:sz w:val="22"/>
                <w:szCs w:val="22"/>
              </w:rPr>
              <w:t xml:space="preserve"> confidence in implementing use of force powers?</w:t>
            </w:r>
          </w:p>
          <w:p w14:paraId="153B83DB" w14:textId="77777777" w:rsidR="0095219F" w:rsidRDefault="0095219F" w:rsidP="00D4485A">
            <w:pPr>
              <w:jc w:val="both"/>
              <w:rPr>
                <w:rFonts w:cs="Arial"/>
                <w:b/>
                <w:bCs/>
                <w:sz w:val="22"/>
                <w:szCs w:val="22"/>
              </w:rPr>
            </w:pPr>
          </w:p>
          <w:p w14:paraId="461E49DA" w14:textId="45E1358F" w:rsidR="002D0EF0" w:rsidRDefault="002D0EF0" w:rsidP="00D4485A">
            <w:pPr>
              <w:jc w:val="both"/>
              <w:rPr>
                <w:rFonts w:cs="Arial"/>
                <w:b/>
                <w:bCs/>
                <w:sz w:val="22"/>
                <w:szCs w:val="22"/>
              </w:rPr>
            </w:pPr>
            <w:r w:rsidRPr="002D0EF0">
              <w:rPr>
                <w:rFonts w:cs="Arial"/>
                <w:b/>
                <w:bCs/>
                <w:sz w:val="22"/>
                <w:szCs w:val="22"/>
              </w:rPr>
              <w:t>INTRO</w:t>
            </w:r>
            <w:r w:rsidR="00766657">
              <w:rPr>
                <w:rFonts w:cs="Arial"/>
                <w:b/>
                <w:bCs/>
                <w:sz w:val="22"/>
                <w:szCs w:val="22"/>
              </w:rPr>
              <w:t>DUCTION</w:t>
            </w:r>
            <w:r w:rsidRPr="002D0EF0">
              <w:rPr>
                <w:rFonts w:cs="Arial"/>
                <w:b/>
                <w:bCs/>
                <w:sz w:val="22"/>
                <w:szCs w:val="22"/>
              </w:rPr>
              <w:t>:</w:t>
            </w:r>
          </w:p>
          <w:p w14:paraId="70C25BA1" w14:textId="77777777" w:rsidR="008B3E9A" w:rsidRDefault="00BD74EC" w:rsidP="00D4485A">
            <w:pPr>
              <w:jc w:val="both"/>
              <w:rPr>
                <w:rFonts w:cs="Arial"/>
                <w:sz w:val="22"/>
                <w:szCs w:val="22"/>
              </w:rPr>
            </w:pPr>
            <w:r>
              <w:rPr>
                <w:rFonts w:cs="Arial"/>
                <w:sz w:val="22"/>
                <w:szCs w:val="22"/>
              </w:rPr>
              <w:t xml:space="preserve">Worldwide, police “use of force” is often discussed in the media and heavily scrutinized by the </w:t>
            </w:r>
            <w:proofErr w:type="gramStart"/>
            <w:r>
              <w:rPr>
                <w:rFonts w:cs="Arial"/>
                <w:sz w:val="22"/>
                <w:szCs w:val="22"/>
              </w:rPr>
              <w:t>general public</w:t>
            </w:r>
            <w:proofErr w:type="gramEnd"/>
            <w:r>
              <w:rPr>
                <w:rFonts w:cs="Arial"/>
                <w:sz w:val="22"/>
                <w:szCs w:val="22"/>
              </w:rPr>
              <w:t xml:space="preserve">. Understandably, this has had a </w:t>
            </w:r>
            <w:r w:rsidR="008B3E9A">
              <w:rPr>
                <w:rFonts w:cs="Arial"/>
                <w:sz w:val="22"/>
                <w:szCs w:val="22"/>
              </w:rPr>
              <w:t>significant</w:t>
            </w:r>
            <w:r>
              <w:rPr>
                <w:rFonts w:cs="Arial"/>
                <w:sz w:val="22"/>
                <w:szCs w:val="22"/>
              </w:rPr>
              <w:t xml:space="preserve"> impact on regulations surrounding police powers, particularly over the past 20 years as social media has developed.</w:t>
            </w:r>
          </w:p>
          <w:p w14:paraId="7DFB6A4C" w14:textId="77777777" w:rsidR="0082006C" w:rsidRDefault="0082006C" w:rsidP="00D4485A">
            <w:pPr>
              <w:jc w:val="both"/>
              <w:rPr>
                <w:rFonts w:cs="Arial"/>
                <w:sz w:val="22"/>
                <w:szCs w:val="22"/>
              </w:rPr>
            </w:pPr>
          </w:p>
          <w:p w14:paraId="0C6E8F7D" w14:textId="7C830D5C" w:rsidR="0082006C" w:rsidRDefault="008B3E9A" w:rsidP="00D4485A">
            <w:pPr>
              <w:jc w:val="both"/>
              <w:rPr>
                <w:rFonts w:cs="Arial"/>
                <w:sz w:val="22"/>
                <w:szCs w:val="22"/>
              </w:rPr>
            </w:pPr>
            <w:r>
              <w:rPr>
                <w:rFonts w:cs="Arial"/>
                <w:sz w:val="22"/>
                <w:szCs w:val="22"/>
              </w:rPr>
              <w:t>A</w:t>
            </w:r>
            <w:r w:rsidR="00BD74EC">
              <w:rPr>
                <w:rFonts w:cs="Arial"/>
                <w:sz w:val="22"/>
                <w:szCs w:val="22"/>
              </w:rPr>
              <w:t xml:space="preserve">s a serving police officer, </w:t>
            </w:r>
            <w:r>
              <w:rPr>
                <w:rFonts w:cs="Arial"/>
                <w:sz w:val="22"/>
                <w:szCs w:val="22"/>
              </w:rPr>
              <w:t>I always prioriti</w:t>
            </w:r>
            <w:r w:rsidR="004C4EAC">
              <w:rPr>
                <w:rFonts w:cs="Arial"/>
                <w:sz w:val="22"/>
                <w:szCs w:val="22"/>
              </w:rPr>
              <w:t>s</w:t>
            </w:r>
            <w:r>
              <w:rPr>
                <w:rFonts w:cs="Arial"/>
                <w:sz w:val="22"/>
                <w:szCs w:val="22"/>
              </w:rPr>
              <w:t>e public protection as well as the safety of my colleagues</w:t>
            </w:r>
            <w:r w:rsidR="0082006C">
              <w:rPr>
                <w:rFonts w:cs="Arial"/>
                <w:sz w:val="22"/>
                <w:szCs w:val="22"/>
              </w:rPr>
              <w:t>, this sometimes requires</w:t>
            </w:r>
            <w:r>
              <w:rPr>
                <w:rFonts w:cs="Arial"/>
                <w:sz w:val="22"/>
                <w:szCs w:val="22"/>
              </w:rPr>
              <w:t xml:space="preserve"> using appropriate force on perpetrators to prevent harm.</w:t>
            </w:r>
            <w:r w:rsidR="0082006C">
              <w:rPr>
                <w:rFonts w:cs="Arial"/>
                <w:sz w:val="22"/>
                <w:szCs w:val="22"/>
              </w:rPr>
              <w:t xml:space="preserve"> Many members of the public and the media are quick to condemn these actions, this may result officers being hesitant to utili</w:t>
            </w:r>
            <w:r w:rsidR="004C4EAC">
              <w:rPr>
                <w:rFonts w:cs="Arial"/>
                <w:sz w:val="22"/>
                <w:szCs w:val="22"/>
              </w:rPr>
              <w:t>s</w:t>
            </w:r>
            <w:r w:rsidR="0082006C">
              <w:rPr>
                <w:rFonts w:cs="Arial"/>
                <w:sz w:val="22"/>
                <w:szCs w:val="22"/>
              </w:rPr>
              <w:t>e their powers for fear of public scrutiny.</w:t>
            </w:r>
          </w:p>
          <w:p w14:paraId="459FE12A" w14:textId="77777777" w:rsidR="00306B29" w:rsidRDefault="00306B29" w:rsidP="00D4485A">
            <w:pPr>
              <w:jc w:val="both"/>
              <w:rPr>
                <w:rFonts w:cs="Arial"/>
                <w:sz w:val="22"/>
                <w:szCs w:val="22"/>
              </w:rPr>
            </w:pPr>
          </w:p>
          <w:p w14:paraId="5A97F138" w14:textId="584C86B2" w:rsidR="00306B29" w:rsidRDefault="00306B29" w:rsidP="00D4485A">
            <w:pPr>
              <w:jc w:val="both"/>
              <w:rPr>
                <w:rFonts w:cs="Arial"/>
                <w:sz w:val="22"/>
                <w:szCs w:val="22"/>
              </w:rPr>
            </w:pPr>
            <w:r w:rsidRPr="00306B29">
              <w:rPr>
                <w:rFonts w:cs="Arial"/>
                <w:sz w:val="22"/>
                <w:szCs w:val="22"/>
              </w:rPr>
              <w:t>The aim of this research is to examine the police guidelines</w:t>
            </w:r>
            <w:r w:rsidR="00F94881">
              <w:rPr>
                <w:rFonts w:cs="Arial"/>
                <w:sz w:val="22"/>
                <w:szCs w:val="22"/>
              </w:rPr>
              <w:t>/training</w:t>
            </w:r>
            <w:r w:rsidRPr="00306B29">
              <w:rPr>
                <w:rFonts w:cs="Arial"/>
                <w:sz w:val="22"/>
                <w:szCs w:val="22"/>
              </w:rPr>
              <w:t xml:space="preserve"> surrounding use of force and provide a better understanding of </w:t>
            </w:r>
            <w:r w:rsidR="00F94881">
              <w:rPr>
                <w:rFonts w:cs="Arial"/>
                <w:sz w:val="22"/>
                <w:szCs w:val="22"/>
              </w:rPr>
              <w:t xml:space="preserve">why </w:t>
            </w:r>
            <w:r w:rsidRPr="00306B29">
              <w:rPr>
                <w:rFonts w:cs="Arial"/>
                <w:sz w:val="22"/>
                <w:szCs w:val="22"/>
              </w:rPr>
              <w:t xml:space="preserve">public scrutiny may have an </w:t>
            </w:r>
            <w:r w:rsidR="00F94881">
              <w:rPr>
                <w:rFonts w:cs="Arial"/>
                <w:sz w:val="22"/>
                <w:szCs w:val="22"/>
              </w:rPr>
              <w:t xml:space="preserve">impact on </w:t>
            </w:r>
            <w:proofErr w:type="gramStart"/>
            <w:r w:rsidRPr="00306B29">
              <w:rPr>
                <w:rFonts w:cs="Arial"/>
                <w:sz w:val="22"/>
                <w:szCs w:val="22"/>
              </w:rPr>
              <w:t>officers</w:t>
            </w:r>
            <w:proofErr w:type="gramEnd"/>
            <w:r w:rsidRPr="00306B29">
              <w:rPr>
                <w:rFonts w:cs="Arial"/>
                <w:sz w:val="22"/>
                <w:szCs w:val="22"/>
              </w:rPr>
              <w:t xml:space="preserve"> decision makin</w:t>
            </w:r>
            <w:r w:rsidR="00F94881">
              <w:rPr>
                <w:rFonts w:cs="Arial"/>
                <w:sz w:val="22"/>
                <w:szCs w:val="22"/>
              </w:rPr>
              <w:t>g.</w:t>
            </w:r>
            <w:r w:rsidR="00832321">
              <w:rPr>
                <w:rFonts w:cs="Arial"/>
                <w:sz w:val="22"/>
                <w:szCs w:val="22"/>
              </w:rPr>
              <w:t xml:space="preserve"> In addition, this research will assess the publics perception of the police in recent years, following high-profile incidents where force was used by </w:t>
            </w:r>
            <w:r w:rsidR="004C4EAC">
              <w:rPr>
                <w:rFonts w:cs="Arial"/>
                <w:sz w:val="22"/>
                <w:szCs w:val="22"/>
              </w:rPr>
              <w:t xml:space="preserve">serving </w:t>
            </w:r>
            <w:r w:rsidR="00832321">
              <w:rPr>
                <w:rFonts w:cs="Arial"/>
                <w:sz w:val="22"/>
                <w:szCs w:val="22"/>
              </w:rPr>
              <w:t>polic</w:t>
            </w:r>
            <w:r w:rsidR="004C4EAC">
              <w:rPr>
                <w:rFonts w:cs="Arial"/>
                <w:sz w:val="22"/>
                <w:szCs w:val="22"/>
              </w:rPr>
              <w:t>e officers</w:t>
            </w:r>
          </w:p>
          <w:p w14:paraId="4823A536" w14:textId="458F1712" w:rsidR="005C6CD8" w:rsidRPr="00D012E7" w:rsidRDefault="005C6CD8" w:rsidP="00D4485A">
            <w:pPr>
              <w:tabs>
                <w:tab w:val="left" w:pos="1860"/>
              </w:tabs>
              <w:jc w:val="both"/>
              <w:rPr>
                <w:rFonts w:cs="Arial"/>
                <w:sz w:val="22"/>
                <w:szCs w:val="22"/>
                <w:highlight w:val="yellow"/>
              </w:rPr>
            </w:pPr>
          </w:p>
          <w:p w14:paraId="1A85E4DB" w14:textId="77777777" w:rsidR="005C6CD8" w:rsidRPr="00D012E7" w:rsidRDefault="005C6CD8" w:rsidP="00D4485A">
            <w:pPr>
              <w:tabs>
                <w:tab w:val="left" w:pos="1860"/>
              </w:tabs>
              <w:jc w:val="both"/>
              <w:rPr>
                <w:rFonts w:cs="Arial"/>
                <w:sz w:val="22"/>
                <w:szCs w:val="22"/>
                <w:highlight w:val="yellow"/>
              </w:rPr>
            </w:pPr>
          </w:p>
          <w:p w14:paraId="7AFA2F06" w14:textId="77777777" w:rsidR="005C6CD8" w:rsidRPr="00D012E7" w:rsidRDefault="005C6CD8" w:rsidP="00D4485A">
            <w:pPr>
              <w:tabs>
                <w:tab w:val="left" w:pos="1860"/>
              </w:tabs>
              <w:jc w:val="both"/>
              <w:rPr>
                <w:rFonts w:cs="Arial"/>
                <w:sz w:val="22"/>
                <w:szCs w:val="22"/>
              </w:rPr>
            </w:pPr>
          </w:p>
        </w:tc>
      </w:tr>
      <w:tr w:rsidR="005C6CD8" w:rsidRPr="00B61956" w14:paraId="075709D3" w14:textId="77777777" w:rsidTr="00D4485A">
        <w:tc>
          <w:tcPr>
            <w:tcW w:w="9077" w:type="dxa"/>
            <w:gridSpan w:val="2"/>
            <w:tcMar>
              <w:top w:w="0" w:type="dxa"/>
              <w:left w:w="108" w:type="dxa"/>
              <w:bottom w:w="0" w:type="dxa"/>
              <w:right w:w="108" w:type="dxa"/>
            </w:tcMar>
          </w:tcPr>
          <w:p w14:paraId="709E2AC5" w14:textId="77777777" w:rsidR="00D012E7" w:rsidRDefault="005C6CD8" w:rsidP="00D4485A">
            <w:pPr>
              <w:jc w:val="both"/>
              <w:rPr>
                <w:rFonts w:cs="Arial"/>
                <w:b/>
                <w:bCs/>
                <w:sz w:val="22"/>
                <w:szCs w:val="22"/>
              </w:rPr>
            </w:pPr>
            <w:r w:rsidRPr="00D012E7">
              <w:rPr>
                <w:rFonts w:cs="Arial"/>
                <w:b/>
                <w:bCs/>
                <w:sz w:val="22"/>
                <w:szCs w:val="22"/>
              </w:rPr>
              <w:t xml:space="preserve">SUMMARY OF RESEARCH OBJECTIVES: </w:t>
            </w:r>
          </w:p>
          <w:p w14:paraId="7F8E2BAC" w14:textId="404756F3" w:rsidR="00306B29" w:rsidRPr="00306B29" w:rsidRDefault="00306B29" w:rsidP="00306B29">
            <w:pPr>
              <w:jc w:val="both"/>
              <w:rPr>
                <w:rFonts w:cs="Arial"/>
                <w:sz w:val="22"/>
                <w:szCs w:val="22"/>
              </w:rPr>
            </w:pPr>
            <w:r w:rsidRPr="00306B29">
              <w:rPr>
                <w:rFonts w:cs="Arial"/>
                <w:sz w:val="22"/>
                <w:szCs w:val="22"/>
              </w:rPr>
              <w:t>-</w:t>
            </w:r>
            <w:r w:rsidRPr="00306B29">
              <w:rPr>
                <w:rFonts w:cs="Arial"/>
                <w:sz w:val="22"/>
                <w:szCs w:val="22"/>
              </w:rPr>
              <w:tab/>
              <w:t>To identify police guidelines and use of force powers available to officers</w:t>
            </w:r>
            <w:r w:rsidR="00EE584E">
              <w:rPr>
                <w:rFonts w:cs="Arial"/>
                <w:sz w:val="22"/>
                <w:szCs w:val="22"/>
              </w:rPr>
              <w:t>, and what training and guidance they are provided.</w:t>
            </w:r>
          </w:p>
          <w:p w14:paraId="0C2E580E" w14:textId="6A3B4B20" w:rsidR="00306B29" w:rsidRPr="00306B29" w:rsidRDefault="00306B29" w:rsidP="00306B29">
            <w:pPr>
              <w:jc w:val="both"/>
              <w:rPr>
                <w:rFonts w:cs="Arial"/>
                <w:sz w:val="22"/>
                <w:szCs w:val="22"/>
              </w:rPr>
            </w:pPr>
            <w:r w:rsidRPr="00306B29">
              <w:rPr>
                <w:rFonts w:cs="Arial"/>
                <w:sz w:val="22"/>
                <w:szCs w:val="22"/>
              </w:rPr>
              <w:t>-</w:t>
            </w:r>
            <w:r w:rsidRPr="00306B29">
              <w:rPr>
                <w:rFonts w:cs="Arial"/>
                <w:sz w:val="22"/>
                <w:szCs w:val="22"/>
              </w:rPr>
              <w:tab/>
              <w:t>To discuss the how the public perceive the police</w:t>
            </w:r>
            <w:r w:rsidR="000F77EE">
              <w:rPr>
                <w:rFonts w:cs="Arial"/>
                <w:sz w:val="22"/>
                <w:szCs w:val="22"/>
              </w:rPr>
              <w:t xml:space="preserve"> in the UK</w:t>
            </w:r>
            <w:r w:rsidRPr="00306B29">
              <w:rPr>
                <w:rFonts w:cs="Arial"/>
                <w:sz w:val="22"/>
                <w:szCs w:val="22"/>
              </w:rPr>
              <w:t xml:space="preserve"> and how their views have changed over the years</w:t>
            </w:r>
          </w:p>
          <w:p w14:paraId="16434D9F" w14:textId="68F4BA38" w:rsidR="00306B29" w:rsidRPr="00306B29" w:rsidRDefault="00306B29" w:rsidP="00306B29">
            <w:pPr>
              <w:jc w:val="both"/>
              <w:rPr>
                <w:rFonts w:cs="Arial"/>
                <w:sz w:val="22"/>
                <w:szCs w:val="22"/>
              </w:rPr>
            </w:pPr>
            <w:r w:rsidRPr="00306B29">
              <w:rPr>
                <w:rFonts w:cs="Arial"/>
                <w:sz w:val="22"/>
                <w:szCs w:val="22"/>
              </w:rPr>
              <w:t>-</w:t>
            </w:r>
            <w:r w:rsidRPr="00306B29">
              <w:rPr>
                <w:rFonts w:cs="Arial"/>
                <w:sz w:val="22"/>
                <w:szCs w:val="22"/>
              </w:rPr>
              <w:tab/>
              <w:t xml:space="preserve">To explore how public scrutiny may affect a </w:t>
            </w:r>
            <w:proofErr w:type="gramStart"/>
            <w:r w:rsidRPr="00306B29">
              <w:rPr>
                <w:rFonts w:cs="Arial"/>
                <w:sz w:val="22"/>
                <w:szCs w:val="22"/>
              </w:rPr>
              <w:t>police</w:t>
            </w:r>
            <w:proofErr w:type="gramEnd"/>
            <w:r w:rsidRPr="00306B29">
              <w:rPr>
                <w:rFonts w:cs="Arial"/>
                <w:sz w:val="22"/>
                <w:szCs w:val="22"/>
              </w:rPr>
              <w:t xml:space="preserve"> </w:t>
            </w:r>
            <w:proofErr w:type="spellStart"/>
            <w:proofErr w:type="gramStart"/>
            <w:r w:rsidRPr="00306B29">
              <w:rPr>
                <w:rFonts w:cs="Arial"/>
                <w:sz w:val="22"/>
                <w:szCs w:val="22"/>
              </w:rPr>
              <w:t>officers</w:t>
            </w:r>
            <w:proofErr w:type="spellEnd"/>
            <w:proofErr w:type="gramEnd"/>
            <w:r w:rsidRPr="00306B29">
              <w:rPr>
                <w:rFonts w:cs="Arial"/>
                <w:sz w:val="22"/>
                <w:szCs w:val="22"/>
              </w:rPr>
              <w:t xml:space="preserve"> confidence in their decision making?</w:t>
            </w:r>
          </w:p>
          <w:p w14:paraId="75D4BF6E" w14:textId="77777777" w:rsidR="002D0EF0" w:rsidRPr="00B948CD" w:rsidRDefault="002D0EF0" w:rsidP="00D4485A">
            <w:pPr>
              <w:rPr>
                <w:rFonts w:cs="Arial"/>
                <w:color w:val="FF0000"/>
                <w:sz w:val="22"/>
                <w:szCs w:val="22"/>
              </w:rPr>
            </w:pPr>
          </w:p>
          <w:p w14:paraId="1DC82AEE" w14:textId="77777777" w:rsidR="00F46F72" w:rsidRPr="00D012E7" w:rsidRDefault="00F46F72" w:rsidP="00D4485A">
            <w:pPr>
              <w:jc w:val="both"/>
              <w:rPr>
                <w:rFonts w:cs="Arial"/>
                <w:sz w:val="22"/>
                <w:szCs w:val="22"/>
              </w:rPr>
            </w:pPr>
          </w:p>
          <w:p w14:paraId="669899F4" w14:textId="77777777" w:rsidR="005C6CD8" w:rsidRPr="00D012E7" w:rsidRDefault="005C6CD8" w:rsidP="00D4485A">
            <w:pPr>
              <w:jc w:val="both"/>
              <w:rPr>
                <w:rFonts w:cs="Arial"/>
                <w:sz w:val="22"/>
                <w:szCs w:val="22"/>
              </w:rPr>
            </w:pPr>
          </w:p>
        </w:tc>
      </w:tr>
      <w:tr w:rsidR="005C6CD8" w:rsidRPr="00B61956" w14:paraId="38E2C19D" w14:textId="77777777" w:rsidTr="00D4485A">
        <w:tc>
          <w:tcPr>
            <w:tcW w:w="9077" w:type="dxa"/>
            <w:gridSpan w:val="2"/>
            <w:tcMar>
              <w:top w:w="0" w:type="dxa"/>
              <w:left w:w="108" w:type="dxa"/>
              <w:bottom w:w="0" w:type="dxa"/>
              <w:right w:w="108" w:type="dxa"/>
            </w:tcMar>
          </w:tcPr>
          <w:p w14:paraId="31209182" w14:textId="77D8E604" w:rsidR="005C6CD8" w:rsidRDefault="002D0EF0" w:rsidP="00D4485A">
            <w:pPr>
              <w:rPr>
                <w:rFonts w:cs="Arial"/>
                <w:b/>
                <w:bCs/>
                <w:sz w:val="22"/>
                <w:szCs w:val="22"/>
              </w:rPr>
            </w:pPr>
            <w:r>
              <w:rPr>
                <w:rFonts w:cs="Arial"/>
                <w:b/>
                <w:bCs/>
                <w:sz w:val="22"/>
                <w:szCs w:val="22"/>
              </w:rPr>
              <w:lastRenderedPageBreak/>
              <w:t>LITERATURE REVIEW</w:t>
            </w:r>
            <w:r w:rsidR="005C6CD8" w:rsidRPr="00D012E7">
              <w:rPr>
                <w:rFonts w:cs="Arial"/>
                <w:b/>
                <w:bCs/>
                <w:sz w:val="22"/>
                <w:szCs w:val="22"/>
              </w:rPr>
              <w:t>:</w:t>
            </w:r>
          </w:p>
          <w:p w14:paraId="5749DE67" w14:textId="06B3D994" w:rsidR="00BB125C" w:rsidRPr="00BB125C" w:rsidRDefault="00BB125C" w:rsidP="00BB125C">
            <w:pPr>
              <w:pStyle w:val="ListParagraph"/>
              <w:numPr>
                <w:ilvl w:val="0"/>
                <w:numId w:val="41"/>
              </w:numPr>
              <w:rPr>
                <w:rFonts w:cs="Arial"/>
                <w:sz w:val="22"/>
                <w:szCs w:val="22"/>
              </w:rPr>
            </w:pPr>
            <w:r w:rsidRPr="00BB125C">
              <w:rPr>
                <w:rFonts w:cs="Arial"/>
                <w:sz w:val="22"/>
                <w:szCs w:val="22"/>
              </w:rPr>
              <w:t>Hanway, P. and Hambly, O. (2023). Public perceptions of policing: A review of research and literature</w:t>
            </w:r>
            <w:r>
              <w:rPr>
                <w:rFonts w:cs="Arial"/>
                <w:sz w:val="22"/>
                <w:szCs w:val="22"/>
              </w:rPr>
              <w:t xml:space="preserve"> (</w:t>
            </w:r>
            <w:r w:rsidRPr="00BB125C">
              <w:rPr>
                <w:rFonts w:cs="Arial"/>
                <w:sz w:val="22"/>
                <w:szCs w:val="22"/>
              </w:rPr>
              <w:t>GOV.UK</w:t>
            </w:r>
            <w:r>
              <w:rPr>
                <w:rFonts w:cs="Arial"/>
                <w:sz w:val="22"/>
                <w:szCs w:val="22"/>
              </w:rPr>
              <w:t xml:space="preserve">) - </w:t>
            </w:r>
            <w:r w:rsidRPr="00BB125C">
              <w:rPr>
                <w:rFonts w:cs="Arial"/>
                <w:sz w:val="22"/>
                <w:szCs w:val="22"/>
              </w:rPr>
              <w:t xml:space="preserve">This </w:t>
            </w:r>
            <w:r>
              <w:rPr>
                <w:rFonts w:cs="Arial"/>
                <w:sz w:val="22"/>
                <w:szCs w:val="22"/>
              </w:rPr>
              <w:t>government review explores the</w:t>
            </w:r>
            <w:r w:rsidRPr="00BB125C">
              <w:rPr>
                <w:rFonts w:cs="Arial"/>
                <w:sz w:val="22"/>
                <w:szCs w:val="22"/>
              </w:rPr>
              <w:t xml:space="preserve"> importance of public perceptions of policing and consider</w:t>
            </w:r>
            <w:r>
              <w:rPr>
                <w:rFonts w:cs="Arial"/>
                <w:sz w:val="22"/>
                <w:szCs w:val="22"/>
              </w:rPr>
              <w:t>s</w:t>
            </w:r>
            <w:r w:rsidRPr="00BB125C">
              <w:rPr>
                <w:rFonts w:cs="Arial"/>
                <w:sz w:val="22"/>
                <w:szCs w:val="22"/>
              </w:rPr>
              <w:t xml:space="preserve"> what confidence and trust mean. It also reviews factors that can influence public perceptions and interventions that may improve public perceptions of policing</w:t>
            </w:r>
            <w:r>
              <w:rPr>
                <w:rFonts w:cs="Arial"/>
                <w:sz w:val="22"/>
                <w:szCs w:val="22"/>
              </w:rPr>
              <w:t xml:space="preserve"> in the UK</w:t>
            </w:r>
            <w:r w:rsidRPr="00BB125C">
              <w:rPr>
                <w:rFonts w:cs="Arial"/>
                <w:sz w:val="22"/>
                <w:szCs w:val="22"/>
              </w:rPr>
              <w:t>.</w:t>
            </w:r>
          </w:p>
          <w:p w14:paraId="63DA29AC" w14:textId="30BE7D5B" w:rsidR="00BB125C" w:rsidRDefault="00BB125C" w:rsidP="00BB125C">
            <w:pPr>
              <w:pStyle w:val="ListParagraph"/>
              <w:numPr>
                <w:ilvl w:val="0"/>
                <w:numId w:val="41"/>
              </w:numPr>
              <w:rPr>
                <w:rFonts w:cs="Arial"/>
                <w:sz w:val="22"/>
                <w:szCs w:val="22"/>
              </w:rPr>
            </w:pPr>
            <w:r w:rsidRPr="00BB125C">
              <w:rPr>
                <w:rFonts w:cs="Arial"/>
                <w:sz w:val="22"/>
                <w:szCs w:val="22"/>
              </w:rPr>
              <w:t>College of Policing. (2022)</w:t>
            </w:r>
            <w:r w:rsidR="00C1350B">
              <w:rPr>
                <w:rFonts w:cs="Arial"/>
                <w:sz w:val="22"/>
                <w:szCs w:val="22"/>
              </w:rPr>
              <w:t xml:space="preserve"> Factors affecting Dyfed Powys Police Officers’ decisions to use force. </w:t>
            </w:r>
            <w:r>
              <w:rPr>
                <w:rFonts w:cs="Arial"/>
                <w:sz w:val="22"/>
                <w:szCs w:val="22"/>
              </w:rPr>
              <w:t xml:space="preserve">This article studies </w:t>
            </w:r>
            <w:r w:rsidR="00C1350B">
              <w:rPr>
                <w:rFonts w:cs="Arial"/>
                <w:sz w:val="22"/>
                <w:szCs w:val="22"/>
              </w:rPr>
              <w:t>these elements which I will integrate into my research.</w:t>
            </w:r>
          </w:p>
          <w:p w14:paraId="0CDBBC8F" w14:textId="0BFBB192" w:rsidR="00C1350B" w:rsidRDefault="00C1350B" w:rsidP="00BB125C">
            <w:pPr>
              <w:pStyle w:val="ListParagraph"/>
              <w:numPr>
                <w:ilvl w:val="0"/>
                <w:numId w:val="41"/>
              </w:numPr>
              <w:rPr>
                <w:rFonts w:cs="Arial"/>
                <w:sz w:val="22"/>
                <w:szCs w:val="22"/>
              </w:rPr>
            </w:pPr>
            <w:r w:rsidRPr="00C1350B">
              <w:rPr>
                <w:rFonts w:cs="Arial"/>
                <w:sz w:val="22"/>
                <w:szCs w:val="22"/>
              </w:rPr>
              <w:t>Basu, N. (2022). Maintaining Confidence in Police Use of Force in Western Liberal Democracies. Cambridge Journal of Evidence-Based Policing</w:t>
            </w:r>
            <w:r>
              <w:rPr>
                <w:rFonts w:cs="Arial"/>
                <w:sz w:val="22"/>
                <w:szCs w:val="22"/>
              </w:rPr>
              <w:t xml:space="preserve"> – This article</w:t>
            </w:r>
            <w:r w:rsidR="00651B23">
              <w:rPr>
                <w:rFonts w:cs="Arial"/>
                <w:sz w:val="22"/>
                <w:szCs w:val="22"/>
              </w:rPr>
              <w:t xml:space="preserve"> analyses the factors that affect public perceptions of police in the UK.</w:t>
            </w:r>
          </w:p>
          <w:p w14:paraId="20DC04AE" w14:textId="77777777" w:rsidR="001354F9" w:rsidRPr="001354F9" w:rsidRDefault="001354F9" w:rsidP="001354F9">
            <w:pPr>
              <w:ind w:left="360"/>
              <w:rPr>
                <w:rFonts w:cs="Arial"/>
                <w:sz w:val="22"/>
                <w:szCs w:val="22"/>
              </w:rPr>
            </w:pPr>
          </w:p>
          <w:p w14:paraId="7F378AFC" w14:textId="1DC17686" w:rsidR="00BB125C" w:rsidRDefault="001354F9" w:rsidP="001354F9">
            <w:pPr>
              <w:rPr>
                <w:rFonts w:cs="Arial"/>
                <w:sz w:val="22"/>
                <w:szCs w:val="22"/>
              </w:rPr>
            </w:pPr>
            <w:r>
              <w:rPr>
                <w:rFonts w:cs="Arial"/>
                <w:sz w:val="22"/>
                <w:szCs w:val="22"/>
              </w:rPr>
              <w:t xml:space="preserve">While the above studies aim to address media/public perceptions of police and how this affects </w:t>
            </w:r>
            <w:proofErr w:type="gramStart"/>
            <w:r>
              <w:rPr>
                <w:rFonts w:cs="Arial"/>
                <w:sz w:val="22"/>
                <w:szCs w:val="22"/>
              </w:rPr>
              <w:t>officers</w:t>
            </w:r>
            <w:proofErr w:type="gramEnd"/>
            <w:r>
              <w:rPr>
                <w:rFonts w:cs="Arial"/>
                <w:sz w:val="22"/>
                <w:szCs w:val="22"/>
              </w:rPr>
              <w:t xml:space="preserve"> decision-making, several other articles and government reports I have researched have provided statistical analysis into reports of police misconduct, and instances where officers have used force. I plan to conduct further investigations into factors that may have altered these statistics in the last 5 years.</w:t>
            </w:r>
          </w:p>
          <w:p w14:paraId="10E8449A" w14:textId="1EE86B36" w:rsidR="001354F9" w:rsidRPr="001354F9" w:rsidRDefault="001354F9" w:rsidP="001354F9">
            <w:pPr>
              <w:rPr>
                <w:rFonts w:cs="Arial"/>
                <w:sz w:val="22"/>
                <w:szCs w:val="22"/>
              </w:rPr>
            </w:pPr>
            <w:r>
              <w:rPr>
                <w:rFonts w:cs="Arial"/>
                <w:sz w:val="22"/>
                <w:szCs w:val="22"/>
              </w:rPr>
              <w:t xml:space="preserve">This, as well as the </w:t>
            </w:r>
            <w:r w:rsidR="00DE4AFE">
              <w:rPr>
                <w:rFonts w:cs="Arial"/>
                <w:sz w:val="22"/>
                <w:szCs w:val="22"/>
              </w:rPr>
              <w:t>data</w:t>
            </w:r>
            <w:r>
              <w:rPr>
                <w:rFonts w:cs="Arial"/>
                <w:sz w:val="22"/>
                <w:szCs w:val="22"/>
              </w:rPr>
              <w:t xml:space="preserve"> I will obtain from my questionnaires, will be integrated into my </w:t>
            </w:r>
            <w:r w:rsidR="00DE4AFE">
              <w:rPr>
                <w:rFonts w:cs="Arial"/>
                <w:sz w:val="22"/>
                <w:szCs w:val="22"/>
              </w:rPr>
              <w:t>research and provide further clarity for my objectives.</w:t>
            </w:r>
          </w:p>
          <w:p w14:paraId="2AFC8093" w14:textId="77777777" w:rsidR="005C6CD8" w:rsidRPr="00D012E7" w:rsidRDefault="005C6CD8" w:rsidP="00D4485A">
            <w:pPr>
              <w:jc w:val="both"/>
              <w:rPr>
                <w:rStyle w:val="lookup-resultcontent"/>
                <w:rFonts w:cs="Arial"/>
                <w:b/>
                <w:bCs/>
                <w:sz w:val="22"/>
                <w:szCs w:val="22"/>
              </w:rPr>
            </w:pPr>
          </w:p>
          <w:p w14:paraId="4964BE3B" w14:textId="77777777" w:rsidR="005C6CD8" w:rsidRPr="00D012E7" w:rsidRDefault="005C6CD8" w:rsidP="00D4485A">
            <w:pPr>
              <w:jc w:val="both"/>
              <w:rPr>
                <w:rFonts w:cs="Arial"/>
                <w:sz w:val="22"/>
                <w:szCs w:val="22"/>
              </w:rPr>
            </w:pPr>
          </w:p>
        </w:tc>
      </w:tr>
      <w:tr w:rsidR="005C6CD8" w:rsidRPr="00B61956" w14:paraId="2E514484" w14:textId="77777777" w:rsidTr="00D4485A">
        <w:tc>
          <w:tcPr>
            <w:tcW w:w="9077" w:type="dxa"/>
            <w:gridSpan w:val="2"/>
            <w:tcMar>
              <w:top w:w="0" w:type="dxa"/>
              <w:left w:w="108" w:type="dxa"/>
              <w:bottom w:w="0" w:type="dxa"/>
              <w:right w:w="108" w:type="dxa"/>
            </w:tcMar>
          </w:tcPr>
          <w:p w14:paraId="58AAFD5B" w14:textId="77777777" w:rsidR="00B5610A" w:rsidRDefault="005C6CD8" w:rsidP="00D4485A">
            <w:pPr>
              <w:rPr>
                <w:rFonts w:cs="Arial"/>
                <w:b/>
                <w:bCs/>
                <w:sz w:val="22"/>
                <w:szCs w:val="22"/>
              </w:rPr>
            </w:pPr>
            <w:r w:rsidRPr="00B5610A">
              <w:rPr>
                <w:rFonts w:cs="Arial"/>
                <w:b/>
                <w:bCs/>
                <w:sz w:val="22"/>
                <w:szCs w:val="22"/>
              </w:rPr>
              <w:t xml:space="preserve">SUMMARY OF RESEARCH –SURVEY METHOD: </w:t>
            </w:r>
          </w:p>
          <w:p w14:paraId="16CF1EBF" w14:textId="1D98A8D3" w:rsidR="00EE584E" w:rsidRPr="00EE584E" w:rsidRDefault="00EE584E" w:rsidP="00D4485A">
            <w:pPr>
              <w:rPr>
                <w:rFonts w:cs="Arial"/>
                <w:sz w:val="22"/>
                <w:szCs w:val="22"/>
              </w:rPr>
            </w:pPr>
            <w:r>
              <w:rPr>
                <w:rFonts w:cs="Arial"/>
                <w:sz w:val="22"/>
                <w:szCs w:val="22"/>
              </w:rPr>
              <w:t xml:space="preserve">I plan to produce </w:t>
            </w:r>
            <w:r w:rsidR="00F94881">
              <w:rPr>
                <w:rFonts w:cs="Arial"/>
                <w:sz w:val="22"/>
                <w:szCs w:val="22"/>
              </w:rPr>
              <w:t>two</w:t>
            </w:r>
            <w:r>
              <w:rPr>
                <w:rFonts w:cs="Arial"/>
                <w:sz w:val="22"/>
                <w:szCs w:val="22"/>
              </w:rPr>
              <w:t xml:space="preserve"> questionnaire</w:t>
            </w:r>
            <w:r w:rsidR="00F94881">
              <w:rPr>
                <w:rFonts w:cs="Arial"/>
                <w:sz w:val="22"/>
                <w:szCs w:val="22"/>
              </w:rPr>
              <w:t>s</w:t>
            </w:r>
            <w:r>
              <w:rPr>
                <w:rFonts w:cs="Arial"/>
                <w:sz w:val="22"/>
                <w:szCs w:val="22"/>
              </w:rPr>
              <w:t>. This is a cost-effective way of obtaining</w:t>
            </w:r>
            <w:r w:rsidR="002C33FD">
              <w:rPr>
                <w:rFonts w:cs="Arial"/>
                <w:sz w:val="22"/>
                <w:szCs w:val="22"/>
              </w:rPr>
              <w:t xml:space="preserve"> </w:t>
            </w:r>
            <w:r>
              <w:rPr>
                <w:rFonts w:cs="Arial"/>
                <w:sz w:val="22"/>
                <w:szCs w:val="22"/>
              </w:rPr>
              <w:t xml:space="preserve">data from </w:t>
            </w:r>
            <w:r w:rsidR="002C33FD">
              <w:rPr>
                <w:rFonts w:cs="Arial"/>
                <w:sz w:val="22"/>
                <w:szCs w:val="22"/>
              </w:rPr>
              <w:t xml:space="preserve">anonymous </w:t>
            </w:r>
            <w:r>
              <w:rPr>
                <w:rFonts w:cs="Arial"/>
                <w:sz w:val="22"/>
                <w:szCs w:val="22"/>
              </w:rPr>
              <w:t>individuals</w:t>
            </w:r>
            <w:r w:rsidR="002C33FD">
              <w:rPr>
                <w:rFonts w:cs="Arial"/>
                <w:sz w:val="22"/>
                <w:szCs w:val="22"/>
              </w:rPr>
              <w:t>. This will aid me in my research as the questionnaires can be completed relatively quickly, allowing me to gather more data in less time. It will also be simple to analyse the results of the questionnaire.</w:t>
            </w:r>
          </w:p>
          <w:p w14:paraId="6E5435BE" w14:textId="41C739CD" w:rsidR="005C6CD8" w:rsidRPr="00B5610A" w:rsidRDefault="005C6CD8" w:rsidP="00D4485A">
            <w:pPr>
              <w:rPr>
                <w:rFonts w:cs="Arial"/>
                <w:sz w:val="22"/>
                <w:szCs w:val="22"/>
              </w:rPr>
            </w:pPr>
          </w:p>
          <w:p w14:paraId="36BA90C9" w14:textId="77777777" w:rsidR="005C6CD8" w:rsidRPr="00B61956" w:rsidRDefault="005C6CD8" w:rsidP="00D4485A">
            <w:pPr>
              <w:jc w:val="both"/>
              <w:rPr>
                <w:rFonts w:asciiTheme="minorHAnsi" w:hAnsiTheme="minorHAnsi" w:cstheme="minorHAnsi"/>
                <w:sz w:val="22"/>
                <w:szCs w:val="22"/>
              </w:rPr>
            </w:pPr>
          </w:p>
        </w:tc>
      </w:tr>
      <w:tr w:rsidR="005C6CD8" w:rsidRPr="00B61956" w14:paraId="74364360" w14:textId="77777777" w:rsidTr="00D4485A">
        <w:tc>
          <w:tcPr>
            <w:tcW w:w="9077" w:type="dxa"/>
            <w:gridSpan w:val="2"/>
            <w:tcMar>
              <w:top w:w="0" w:type="dxa"/>
              <w:left w:w="108" w:type="dxa"/>
              <w:bottom w:w="0" w:type="dxa"/>
              <w:right w:w="108" w:type="dxa"/>
            </w:tcMar>
          </w:tcPr>
          <w:p w14:paraId="528E6154" w14:textId="2BCEBEDE" w:rsidR="002C33FD" w:rsidRDefault="005C6CD8" w:rsidP="00D4485A">
            <w:pPr>
              <w:rPr>
                <w:rFonts w:asciiTheme="minorHAnsi" w:hAnsiTheme="minorHAnsi" w:cstheme="minorHAnsi"/>
                <w:sz w:val="22"/>
                <w:szCs w:val="22"/>
              </w:rPr>
            </w:pPr>
            <w:r w:rsidRPr="00B5610A">
              <w:rPr>
                <w:rFonts w:cs="Arial"/>
                <w:b/>
                <w:bCs/>
                <w:sz w:val="22"/>
                <w:szCs w:val="22"/>
              </w:rPr>
              <w:t>SUMMARY OF SAMPLING FRAMEWORK:</w:t>
            </w:r>
            <w:r w:rsidRPr="00B5610A">
              <w:rPr>
                <w:rFonts w:asciiTheme="minorHAnsi" w:hAnsiTheme="minorHAnsi" w:cstheme="minorHAnsi"/>
                <w:sz w:val="22"/>
                <w:szCs w:val="22"/>
              </w:rPr>
              <w:t xml:space="preserve"> </w:t>
            </w:r>
          </w:p>
          <w:p w14:paraId="584109E4" w14:textId="44A1B0C3" w:rsidR="00F94881" w:rsidRPr="00F94881" w:rsidRDefault="00F94881" w:rsidP="00F94881">
            <w:pPr>
              <w:pStyle w:val="ListParagraph"/>
              <w:numPr>
                <w:ilvl w:val="0"/>
                <w:numId w:val="40"/>
              </w:numPr>
              <w:rPr>
                <w:rFonts w:cs="Arial"/>
                <w:sz w:val="22"/>
                <w:szCs w:val="22"/>
              </w:rPr>
            </w:pPr>
            <w:r w:rsidRPr="00F94881">
              <w:rPr>
                <w:rFonts w:cs="Arial"/>
                <w:sz w:val="22"/>
                <w:szCs w:val="22"/>
              </w:rPr>
              <w:t>The first questionnaire will target the perspectives of 25 police officers.</w:t>
            </w:r>
          </w:p>
          <w:p w14:paraId="3360ED99" w14:textId="1D940EAE" w:rsidR="00F94881" w:rsidRPr="00F94881" w:rsidRDefault="00F94881" w:rsidP="00F94881">
            <w:pPr>
              <w:pStyle w:val="ListParagraph"/>
              <w:numPr>
                <w:ilvl w:val="0"/>
                <w:numId w:val="40"/>
              </w:numPr>
              <w:rPr>
                <w:rFonts w:cs="Arial"/>
                <w:sz w:val="22"/>
                <w:szCs w:val="22"/>
              </w:rPr>
            </w:pPr>
            <w:r w:rsidRPr="00F94881">
              <w:rPr>
                <w:rFonts w:cs="Arial"/>
                <w:sz w:val="22"/>
                <w:szCs w:val="22"/>
              </w:rPr>
              <w:t xml:space="preserve">The second will be a general questionnaire for </w:t>
            </w:r>
            <w:r w:rsidR="00DE4AFE">
              <w:rPr>
                <w:rFonts w:cs="Arial"/>
                <w:sz w:val="22"/>
                <w:szCs w:val="22"/>
              </w:rPr>
              <w:t xml:space="preserve">25 </w:t>
            </w:r>
            <w:r w:rsidRPr="00F94881">
              <w:rPr>
                <w:rFonts w:cs="Arial"/>
                <w:sz w:val="22"/>
                <w:szCs w:val="22"/>
              </w:rPr>
              <w:t>members of the public.</w:t>
            </w:r>
          </w:p>
          <w:p w14:paraId="008529C1" w14:textId="77777777" w:rsidR="00F94881" w:rsidRDefault="00F94881" w:rsidP="00D4485A">
            <w:pPr>
              <w:rPr>
                <w:rFonts w:cs="Arial"/>
                <w:sz w:val="22"/>
                <w:szCs w:val="22"/>
              </w:rPr>
            </w:pPr>
          </w:p>
          <w:p w14:paraId="72E2A6BA" w14:textId="7E3CD26B" w:rsidR="00F94881" w:rsidRPr="00F94881" w:rsidRDefault="00F94881" w:rsidP="00D4485A">
            <w:pPr>
              <w:rPr>
                <w:rFonts w:cs="Arial"/>
                <w:sz w:val="22"/>
                <w:szCs w:val="22"/>
              </w:rPr>
            </w:pPr>
            <w:r>
              <w:rPr>
                <w:rFonts w:cs="Arial"/>
                <w:sz w:val="22"/>
                <w:szCs w:val="22"/>
              </w:rPr>
              <w:t>The questionnaires will seek to research two different points and will ultimately aid me in formulating my overall conclusion.</w:t>
            </w:r>
          </w:p>
          <w:p w14:paraId="5CB95C36" w14:textId="77777777" w:rsidR="005C6CD8" w:rsidRPr="00B61956" w:rsidRDefault="005C6CD8" w:rsidP="00D4485A">
            <w:pPr>
              <w:jc w:val="both"/>
              <w:rPr>
                <w:rFonts w:asciiTheme="minorHAnsi" w:hAnsiTheme="minorHAnsi" w:cstheme="minorHAnsi"/>
                <w:sz w:val="22"/>
                <w:szCs w:val="22"/>
              </w:rPr>
            </w:pPr>
          </w:p>
          <w:p w14:paraId="2CCDF4D4" w14:textId="77777777" w:rsidR="005C6CD8" w:rsidRPr="00B61956" w:rsidRDefault="005C6CD8" w:rsidP="00D4485A">
            <w:pPr>
              <w:jc w:val="both"/>
              <w:rPr>
                <w:rFonts w:asciiTheme="minorHAnsi" w:hAnsiTheme="minorHAnsi" w:cstheme="minorHAnsi"/>
                <w:sz w:val="22"/>
                <w:szCs w:val="22"/>
              </w:rPr>
            </w:pPr>
          </w:p>
        </w:tc>
      </w:tr>
      <w:tr w:rsidR="005C6CD8" w:rsidRPr="00B61956" w14:paraId="556093DA" w14:textId="77777777" w:rsidTr="00D4485A">
        <w:trPr>
          <w:trHeight w:val="1352"/>
        </w:trPr>
        <w:tc>
          <w:tcPr>
            <w:tcW w:w="9077" w:type="dxa"/>
            <w:gridSpan w:val="2"/>
            <w:tcMar>
              <w:top w:w="0" w:type="dxa"/>
              <w:left w:w="108" w:type="dxa"/>
              <w:bottom w:w="0" w:type="dxa"/>
              <w:right w:w="108" w:type="dxa"/>
            </w:tcMar>
          </w:tcPr>
          <w:p w14:paraId="5046957A" w14:textId="77777777" w:rsidR="005C6CD8" w:rsidRDefault="00D4485A" w:rsidP="00D4485A">
            <w:pPr>
              <w:jc w:val="both"/>
              <w:rPr>
                <w:rFonts w:cs="Arial"/>
                <w:b/>
                <w:bCs/>
                <w:sz w:val="22"/>
                <w:szCs w:val="22"/>
              </w:rPr>
            </w:pPr>
            <w:r w:rsidRPr="00D4485A">
              <w:rPr>
                <w:rFonts w:cs="Arial"/>
                <w:b/>
                <w:bCs/>
                <w:sz w:val="22"/>
                <w:szCs w:val="22"/>
              </w:rPr>
              <w:t>ETHICAL ISSUES</w:t>
            </w:r>
            <w:r>
              <w:rPr>
                <w:rFonts w:cs="Arial"/>
                <w:b/>
                <w:bCs/>
                <w:sz w:val="22"/>
                <w:szCs w:val="22"/>
              </w:rPr>
              <w:t>:</w:t>
            </w:r>
          </w:p>
          <w:p w14:paraId="3A8D2F69" w14:textId="05DDF66C" w:rsidR="00D4485A" w:rsidRPr="00E53F9B" w:rsidRDefault="00DE4AFE" w:rsidP="00D4485A">
            <w:pPr>
              <w:jc w:val="both"/>
              <w:rPr>
                <w:rFonts w:cs="Arial"/>
                <w:sz w:val="22"/>
                <w:szCs w:val="22"/>
              </w:rPr>
            </w:pPr>
            <w:r>
              <w:rPr>
                <w:rFonts w:cs="Arial"/>
                <w:sz w:val="22"/>
                <w:szCs w:val="22"/>
              </w:rPr>
              <w:t>None.</w:t>
            </w:r>
          </w:p>
        </w:tc>
      </w:tr>
      <w:tr w:rsidR="00D4485A" w14:paraId="368B0EBA" w14:textId="77777777" w:rsidTr="00D4485A">
        <w:tblPrEx>
          <w:tblCellMar>
            <w:left w:w="108" w:type="dxa"/>
            <w:right w:w="108" w:type="dxa"/>
          </w:tblCellMar>
          <w:tblLook w:val="0000" w:firstRow="0" w:lastRow="0" w:firstColumn="0" w:lastColumn="0" w:noHBand="0" w:noVBand="0"/>
        </w:tblPrEx>
        <w:trPr>
          <w:trHeight w:val="1020"/>
        </w:trPr>
        <w:tc>
          <w:tcPr>
            <w:tcW w:w="9077" w:type="dxa"/>
            <w:gridSpan w:val="2"/>
          </w:tcPr>
          <w:p w14:paraId="2F10AED5" w14:textId="77777777" w:rsidR="00D4485A" w:rsidRDefault="00D4485A" w:rsidP="00D4485A">
            <w:pPr>
              <w:jc w:val="both"/>
              <w:rPr>
                <w:rFonts w:cs="Arial"/>
                <w:b/>
                <w:bCs/>
                <w:sz w:val="22"/>
                <w:szCs w:val="22"/>
              </w:rPr>
            </w:pPr>
            <w:r w:rsidRPr="00D4485A">
              <w:rPr>
                <w:rFonts w:cs="Arial"/>
                <w:b/>
                <w:bCs/>
                <w:sz w:val="22"/>
                <w:szCs w:val="22"/>
              </w:rPr>
              <w:t>T</w:t>
            </w:r>
            <w:r>
              <w:rPr>
                <w:rFonts w:cs="Arial"/>
                <w:b/>
                <w:bCs/>
                <w:sz w:val="22"/>
                <w:szCs w:val="22"/>
              </w:rPr>
              <w:t>IME SCALE:</w:t>
            </w:r>
          </w:p>
          <w:p w14:paraId="75C63D45" w14:textId="7952605D" w:rsidR="00E53F9B" w:rsidRDefault="00E53F9B" w:rsidP="00D4485A">
            <w:pPr>
              <w:jc w:val="both"/>
              <w:rPr>
                <w:rFonts w:cs="Arial"/>
                <w:sz w:val="22"/>
                <w:szCs w:val="22"/>
              </w:rPr>
            </w:pPr>
            <w:r>
              <w:rPr>
                <w:rFonts w:cs="Arial"/>
                <w:sz w:val="22"/>
                <w:szCs w:val="22"/>
              </w:rPr>
              <w:t xml:space="preserve">I plan to have completed and dispensed the </w:t>
            </w:r>
            <w:proofErr w:type="gramStart"/>
            <w:r>
              <w:rPr>
                <w:rFonts w:cs="Arial"/>
                <w:sz w:val="22"/>
                <w:szCs w:val="22"/>
              </w:rPr>
              <w:t>questionnaires, and</w:t>
            </w:r>
            <w:proofErr w:type="gramEnd"/>
            <w:r>
              <w:rPr>
                <w:rFonts w:cs="Arial"/>
                <w:sz w:val="22"/>
                <w:szCs w:val="22"/>
              </w:rPr>
              <w:t xml:space="preserve"> analysed the results within the next 6 weeks.</w:t>
            </w:r>
          </w:p>
          <w:p w14:paraId="24A15E7E" w14:textId="52A31ACC" w:rsidR="00DE4AFE" w:rsidRDefault="00DE4AFE" w:rsidP="00D4485A">
            <w:pPr>
              <w:jc w:val="both"/>
              <w:rPr>
                <w:rFonts w:cs="Arial"/>
                <w:sz w:val="22"/>
                <w:szCs w:val="22"/>
              </w:rPr>
            </w:pPr>
            <w:r>
              <w:rPr>
                <w:rFonts w:cs="Arial"/>
                <w:sz w:val="22"/>
                <w:szCs w:val="22"/>
              </w:rPr>
              <w:t>I will conduct further research into my subject and highlight the most relevant topics to explore.</w:t>
            </w:r>
          </w:p>
          <w:p w14:paraId="5652837C" w14:textId="539FF4C2" w:rsidR="00E53F9B" w:rsidRPr="00E53F9B" w:rsidRDefault="00E53F9B" w:rsidP="00D4485A">
            <w:pPr>
              <w:jc w:val="both"/>
              <w:rPr>
                <w:rFonts w:cs="Arial"/>
                <w:sz w:val="22"/>
                <w:szCs w:val="22"/>
              </w:rPr>
            </w:pPr>
            <w:r>
              <w:rPr>
                <w:rFonts w:cs="Arial"/>
                <w:sz w:val="22"/>
                <w:szCs w:val="22"/>
              </w:rPr>
              <w:t>I will submit the required sections of my research within the</w:t>
            </w:r>
            <w:r w:rsidR="00DE4AFE">
              <w:rPr>
                <w:rFonts w:cs="Arial"/>
                <w:sz w:val="22"/>
                <w:szCs w:val="22"/>
              </w:rPr>
              <w:t xml:space="preserve"> required</w:t>
            </w:r>
            <w:r>
              <w:rPr>
                <w:rFonts w:cs="Arial"/>
                <w:sz w:val="22"/>
                <w:szCs w:val="22"/>
              </w:rPr>
              <w:t xml:space="preserve"> time frames.</w:t>
            </w:r>
          </w:p>
        </w:tc>
      </w:tr>
      <w:tr w:rsidR="00D4485A" w14:paraId="06C3A8F7" w14:textId="77777777" w:rsidTr="00D4485A">
        <w:tblPrEx>
          <w:tblBorders>
            <w:left w:val="none" w:sz="0" w:space="0" w:color="auto"/>
            <w:bottom w:val="none" w:sz="0" w:space="0" w:color="auto"/>
            <w:right w:val="none" w:sz="0" w:space="0" w:color="auto"/>
            <w:insideH w:val="none" w:sz="0" w:space="0" w:color="auto"/>
            <w:insideV w:val="none" w:sz="0" w:space="0" w:color="auto"/>
          </w:tblBorders>
          <w:tblCellMar>
            <w:left w:w="108" w:type="dxa"/>
            <w:right w:w="108" w:type="dxa"/>
          </w:tblCellMar>
          <w:tblLook w:val="0000" w:firstRow="0" w:lastRow="0" w:firstColumn="0" w:lastColumn="0" w:noHBand="0" w:noVBand="0"/>
        </w:tblPrEx>
        <w:trPr>
          <w:trHeight w:val="1235"/>
        </w:trPr>
        <w:tc>
          <w:tcPr>
            <w:tcW w:w="9077" w:type="dxa"/>
            <w:gridSpan w:val="2"/>
            <w:tcBorders>
              <w:top w:val="single" w:sz="4" w:space="0" w:color="auto"/>
              <w:left w:val="single" w:sz="4" w:space="0" w:color="auto"/>
              <w:bottom w:val="single" w:sz="4" w:space="0" w:color="auto"/>
              <w:right w:val="single" w:sz="4" w:space="0" w:color="auto"/>
            </w:tcBorders>
          </w:tcPr>
          <w:p w14:paraId="14D721D7" w14:textId="66668A8D" w:rsidR="00D4485A" w:rsidRDefault="00D4485A" w:rsidP="00D4485A">
            <w:pPr>
              <w:jc w:val="both"/>
              <w:rPr>
                <w:rFonts w:cs="Arial"/>
                <w:b/>
                <w:bCs/>
                <w:sz w:val="22"/>
                <w:szCs w:val="22"/>
              </w:rPr>
            </w:pPr>
            <w:r w:rsidRPr="00D4485A">
              <w:rPr>
                <w:rFonts w:cs="Arial"/>
                <w:b/>
                <w:bCs/>
                <w:sz w:val="22"/>
                <w:szCs w:val="22"/>
              </w:rPr>
              <w:lastRenderedPageBreak/>
              <w:t>REFERENCE LIST:</w:t>
            </w:r>
          </w:p>
          <w:p w14:paraId="622BC052" w14:textId="77777777" w:rsidR="00E53F9B" w:rsidRDefault="00E53F9B" w:rsidP="00D4485A">
            <w:pPr>
              <w:jc w:val="both"/>
              <w:rPr>
                <w:rFonts w:cs="Arial"/>
                <w:b/>
                <w:bCs/>
                <w:sz w:val="22"/>
                <w:szCs w:val="22"/>
              </w:rPr>
            </w:pPr>
          </w:p>
          <w:p w14:paraId="58A77ED6" w14:textId="13369A20" w:rsidR="00D74D12" w:rsidRPr="004C4EAC" w:rsidRDefault="00D74D12" w:rsidP="00A30372">
            <w:pPr>
              <w:pStyle w:val="ListParagraph"/>
              <w:numPr>
                <w:ilvl w:val="0"/>
                <w:numId w:val="40"/>
              </w:numPr>
              <w:spacing w:line="360" w:lineRule="atLeast"/>
              <w:rPr>
                <w:rFonts w:ascii="Calibri" w:hAnsi="Calibri" w:cs="Calibri"/>
                <w:color w:val="000000"/>
                <w:sz w:val="22"/>
                <w:szCs w:val="22"/>
                <w:lang w:eastAsia="en-GB"/>
              </w:rPr>
            </w:pPr>
            <w:r w:rsidRPr="004C4EAC">
              <w:rPr>
                <w:rFonts w:ascii="Calibri" w:hAnsi="Calibri" w:cs="Calibri"/>
                <w:color w:val="000000"/>
                <w:sz w:val="22"/>
                <w:szCs w:val="22"/>
                <w:lang w:eastAsia="en-GB"/>
              </w:rPr>
              <w:t>Hanway, P. and Hambly, O. (2023). </w:t>
            </w:r>
            <w:r w:rsidRPr="004C4EAC">
              <w:rPr>
                <w:rFonts w:ascii="Calibri" w:hAnsi="Calibri" w:cs="Calibri"/>
                <w:i/>
                <w:iCs/>
                <w:color w:val="000000"/>
                <w:sz w:val="22"/>
                <w:szCs w:val="22"/>
                <w:lang w:eastAsia="en-GB"/>
              </w:rPr>
              <w:t>Public perceptions of policing: A review of research and literature</w:t>
            </w:r>
            <w:r w:rsidRPr="004C4EAC">
              <w:rPr>
                <w:rFonts w:ascii="Calibri" w:hAnsi="Calibri" w:cs="Calibri"/>
                <w:color w:val="000000"/>
                <w:sz w:val="22"/>
                <w:szCs w:val="22"/>
                <w:lang w:eastAsia="en-GB"/>
              </w:rPr>
              <w:t xml:space="preserve">. [online] GOV.UK. Available at: </w:t>
            </w:r>
            <w:r w:rsidRPr="00DE4AFE">
              <w:rPr>
                <w:rFonts w:ascii="Calibri" w:hAnsi="Calibri" w:cs="Calibri"/>
                <w:color w:val="0000FF"/>
                <w:sz w:val="22"/>
                <w:szCs w:val="22"/>
                <w:u w:val="single"/>
                <w:lang w:eastAsia="en-GB"/>
              </w:rPr>
              <w:t>https://www.gov.uk/government/publications/public-perceptions-of-policing-a-review-of-research-and-literature/public-perceptions-of-policing-a-review-of-research-and-literature</w:t>
            </w:r>
            <w:r w:rsidRPr="004C4EAC">
              <w:rPr>
                <w:rFonts w:ascii="Calibri" w:hAnsi="Calibri" w:cs="Calibri"/>
                <w:sz w:val="22"/>
                <w:szCs w:val="22"/>
                <w:lang w:eastAsia="en-GB"/>
              </w:rPr>
              <w:t>.</w:t>
            </w:r>
          </w:p>
          <w:p w14:paraId="62630648" w14:textId="77777777" w:rsidR="00A30372" w:rsidRPr="004C4EAC" w:rsidRDefault="00D74D12" w:rsidP="00A30372">
            <w:pPr>
              <w:pStyle w:val="ListParagraph"/>
              <w:numPr>
                <w:ilvl w:val="0"/>
                <w:numId w:val="40"/>
              </w:numPr>
              <w:spacing w:before="100" w:beforeAutospacing="1" w:after="100" w:afterAutospacing="1"/>
              <w:rPr>
                <w:rFonts w:ascii="Calibri" w:hAnsi="Calibri" w:cs="Calibri"/>
                <w:color w:val="000000"/>
                <w:sz w:val="22"/>
                <w:szCs w:val="22"/>
                <w:lang w:val="en-US" w:eastAsia="en-GB"/>
              </w:rPr>
            </w:pPr>
            <w:r w:rsidRPr="004C4EAC">
              <w:rPr>
                <w:rFonts w:ascii="Calibri" w:hAnsi="Calibri" w:cs="Calibri"/>
                <w:color w:val="000000"/>
                <w:sz w:val="22"/>
                <w:szCs w:val="22"/>
                <w:lang w:eastAsia="en-GB"/>
              </w:rPr>
              <w:t>‌</w:t>
            </w:r>
            <w:r w:rsidR="00A30372" w:rsidRPr="004C4EAC">
              <w:rPr>
                <w:rFonts w:ascii="Calibri" w:hAnsi="Calibri" w:cs="Calibri"/>
                <w:color w:val="000000"/>
                <w:sz w:val="22"/>
                <w:szCs w:val="22"/>
                <w:lang w:val="en-US" w:eastAsia="en-GB"/>
              </w:rPr>
              <w:t>College of Policing. (2022). </w:t>
            </w:r>
            <w:r w:rsidR="00A30372" w:rsidRPr="004C4EAC">
              <w:rPr>
                <w:rFonts w:ascii="Calibri" w:hAnsi="Calibri" w:cs="Calibri"/>
                <w:i/>
                <w:iCs/>
                <w:color w:val="000000"/>
                <w:sz w:val="22"/>
                <w:szCs w:val="22"/>
                <w:lang w:val="en-US" w:eastAsia="en-GB"/>
              </w:rPr>
              <w:t>Factors affecting Dyfed-Powys Police officers’ decisions to use force | College of Policing</w:t>
            </w:r>
            <w:r w:rsidR="00A30372" w:rsidRPr="004C4EAC">
              <w:rPr>
                <w:rFonts w:ascii="Calibri" w:hAnsi="Calibri" w:cs="Calibri"/>
                <w:color w:val="000000"/>
                <w:sz w:val="22"/>
                <w:szCs w:val="22"/>
                <w:lang w:val="en-US" w:eastAsia="en-GB"/>
              </w:rPr>
              <w:t xml:space="preserve">. [online] Available at: </w:t>
            </w:r>
            <w:r w:rsidR="00A30372" w:rsidRPr="00DE4AFE">
              <w:rPr>
                <w:rFonts w:ascii="Calibri" w:hAnsi="Calibri" w:cs="Calibri"/>
                <w:color w:val="0000FF"/>
                <w:sz w:val="22"/>
                <w:szCs w:val="22"/>
                <w:lang w:val="en-US" w:eastAsia="en-GB"/>
              </w:rPr>
              <w:t>https://www.college.police.uk/research/projects/factors-affecting-dyfed-powys-police-officers-decisions-use-force.</w:t>
            </w:r>
          </w:p>
          <w:p w14:paraId="64425CBA" w14:textId="77777777" w:rsidR="009317D2" w:rsidRPr="004C4EAC" w:rsidRDefault="00A30372" w:rsidP="009317D2">
            <w:pPr>
              <w:pStyle w:val="ListParagraph"/>
              <w:numPr>
                <w:ilvl w:val="0"/>
                <w:numId w:val="40"/>
              </w:numPr>
              <w:rPr>
                <w:rFonts w:ascii="Calibri" w:hAnsi="Calibri" w:cs="Calibri"/>
                <w:color w:val="000000"/>
                <w:sz w:val="22"/>
                <w:szCs w:val="22"/>
                <w:lang w:val="en-US" w:eastAsia="en-GB"/>
              </w:rPr>
            </w:pPr>
            <w:r w:rsidRPr="00A30372">
              <w:rPr>
                <w:rFonts w:ascii="Calibri" w:hAnsi="Calibri" w:cs="Calibri"/>
                <w:color w:val="000000"/>
                <w:sz w:val="22"/>
                <w:szCs w:val="22"/>
                <w:lang w:eastAsia="en-GB"/>
              </w:rPr>
              <w:t>‌</w:t>
            </w:r>
            <w:r w:rsidR="009317D2" w:rsidRPr="004C4EAC">
              <w:rPr>
                <w:rFonts w:ascii="Calibri" w:hAnsi="Calibri" w:cs="Calibri"/>
                <w:color w:val="000000"/>
                <w:sz w:val="22"/>
                <w:szCs w:val="22"/>
                <w:lang w:val="en-US" w:eastAsia="en-GB"/>
              </w:rPr>
              <w:t>His Majesty’s Inspectorate of Constabulary and Fire &amp; Rescue Services. (n.d.). </w:t>
            </w:r>
            <w:r w:rsidR="009317D2" w:rsidRPr="004C4EAC">
              <w:rPr>
                <w:rFonts w:ascii="Calibri" w:hAnsi="Calibri" w:cs="Calibri"/>
                <w:i/>
                <w:iCs/>
                <w:color w:val="000000"/>
                <w:sz w:val="22"/>
                <w:szCs w:val="22"/>
                <w:lang w:val="en-US" w:eastAsia="en-GB"/>
              </w:rPr>
              <w:t>PEEL assessments 2023 – 2025</w:t>
            </w:r>
            <w:r w:rsidR="009317D2" w:rsidRPr="004C4EAC">
              <w:rPr>
                <w:rFonts w:ascii="Calibri" w:hAnsi="Calibri" w:cs="Calibri"/>
                <w:color w:val="000000"/>
                <w:sz w:val="22"/>
                <w:szCs w:val="22"/>
                <w:lang w:val="en-US" w:eastAsia="en-GB"/>
              </w:rPr>
              <w:t xml:space="preserve">. [online] Available at: </w:t>
            </w:r>
            <w:r w:rsidR="009317D2" w:rsidRPr="00DE4AFE">
              <w:rPr>
                <w:rFonts w:ascii="Calibri" w:hAnsi="Calibri" w:cs="Calibri"/>
                <w:color w:val="0000FF"/>
                <w:sz w:val="22"/>
                <w:szCs w:val="22"/>
                <w:u w:val="single"/>
                <w:lang w:val="en-US" w:eastAsia="en-GB"/>
              </w:rPr>
              <w:t>https://hmicfrs.justiceinspectorates.gov.uk/peel-assessments/what-is-peel/peel-assessments-2023-2025/.</w:t>
            </w:r>
          </w:p>
          <w:p w14:paraId="60EC2542" w14:textId="2E7E1DDA" w:rsidR="009317D2" w:rsidRPr="009317D2" w:rsidRDefault="009317D2" w:rsidP="009317D2">
            <w:pPr>
              <w:pStyle w:val="ListParagraph"/>
              <w:numPr>
                <w:ilvl w:val="0"/>
                <w:numId w:val="40"/>
              </w:numPr>
              <w:rPr>
                <w:rFonts w:ascii="Calibri" w:hAnsi="Calibri" w:cs="Calibri"/>
                <w:color w:val="000000"/>
                <w:sz w:val="22"/>
                <w:szCs w:val="22"/>
                <w:lang w:eastAsia="en-GB"/>
              </w:rPr>
            </w:pPr>
            <w:r w:rsidRPr="009317D2">
              <w:rPr>
                <w:rFonts w:ascii="Calibri" w:hAnsi="Calibri" w:cs="Calibri"/>
                <w:color w:val="000000"/>
                <w:sz w:val="22"/>
                <w:szCs w:val="22"/>
                <w:lang w:eastAsia="en-GB"/>
              </w:rPr>
              <w:t>‌</w:t>
            </w:r>
            <w:r w:rsidRPr="004C4EAC">
              <w:rPr>
                <w:rFonts w:ascii="Calibri" w:hAnsi="Calibri" w:cs="Calibri"/>
                <w:color w:val="000000"/>
                <w:sz w:val="22"/>
                <w:szCs w:val="22"/>
                <w:lang w:eastAsia="en-GB"/>
              </w:rPr>
              <w:t>Basu, N. (2022). Maintaining Confidence in Police Use of Force in Western Liberal Democracies. </w:t>
            </w:r>
            <w:r w:rsidRPr="004C4EAC">
              <w:rPr>
                <w:rFonts w:ascii="Calibri" w:hAnsi="Calibri" w:cs="Calibri"/>
                <w:i/>
                <w:iCs/>
                <w:color w:val="000000"/>
                <w:sz w:val="22"/>
                <w:szCs w:val="22"/>
                <w:lang w:eastAsia="en-GB"/>
              </w:rPr>
              <w:t>Cambridge Journal of Evidence-Based Policing</w:t>
            </w:r>
            <w:r w:rsidRPr="004C4EAC">
              <w:rPr>
                <w:rFonts w:ascii="Calibri" w:hAnsi="Calibri" w:cs="Calibri"/>
                <w:color w:val="000000"/>
                <w:sz w:val="22"/>
                <w:szCs w:val="22"/>
                <w:lang w:eastAsia="en-GB"/>
              </w:rPr>
              <w:t xml:space="preserve">, 6(1). </w:t>
            </w:r>
            <w:proofErr w:type="spellStart"/>
            <w:proofErr w:type="gramStart"/>
            <w:r w:rsidRPr="00DE4AFE">
              <w:rPr>
                <w:rFonts w:ascii="Calibri" w:hAnsi="Calibri" w:cs="Calibri"/>
                <w:color w:val="0000FF"/>
                <w:sz w:val="22"/>
                <w:szCs w:val="22"/>
                <w:u w:val="single"/>
                <w:lang w:eastAsia="en-GB"/>
              </w:rPr>
              <w:t>doi:https</w:t>
            </w:r>
            <w:proofErr w:type="spellEnd"/>
            <w:r w:rsidRPr="00DE4AFE">
              <w:rPr>
                <w:rFonts w:ascii="Calibri" w:hAnsi="Calibri" w:cs="Calibri"/>
                <w:color w:val="0000FF"/>
                <w:sz w:val="22"/>
                <w:szCs w:val="22"/>
                <w:u w:val="single"/>
                <w:lang w:eastAsia="en-GB"/>
              </w:rPr>
              <w:t>://doi.org/10.1007/s41887-022-00076-9</w:t>
            </w:r>
            <w:proofErr w:type="gramEnd"/>
            <w:r w:rsidRPr="00DE4AFE">
              <w:rPr>
                <w:rFonts w:ascii="Calibri" w:hAnsi="Calibri" w:cs="Calibri"/>
                <w:color w:val="0000FF"/>
                <w:sz w:val="22"/>
                <w:szCs w:val="22"/>
                <w:u w:val="single"/>
                <w:lang w:eastAsia="en-GB"/>
              </w:rPr>
              <w:t>.</w:t>
            </w:r>
          </w:p>
          <w:p w14:paraId="2A322936" w14:textId="77777777" w:rsidR="005A6E19" w:rsidRPr="004C4EAC" w:rsidRDefault="005A6E19" w:rsidP="005A6E19">
            <w:pPr>
              <w:pStyle w:val="ListParagraph"/>
              <w:numPr>
                <w:ilvl w:val="0"/>
                <w:numId w:val="40"/>
              </w:numPr>
              <w:rPr>
                <w:rFonts w:ascii="Calibri" w:hAnsi="Calibri" w:cs="Calibri"/>
                <w:color w:val="000000"/>
                <w:sz w:val="22"/>
                <w:szCs w:val="22"/>
                <w:lang w:eastAsia="en-GB"/>
              </w:rPr>
            </w:pPr>
            <w:r w:rsidRPr="004C4EAC">
              <w:rPr>
                <w:rFonts w:ascii="Calibri" w:hAnsi="Calibri" w:cs="Calibri"/>
                <w:color w:val="000000"/>
                <w:sz w:val="22"/>
                <w:szCs w:val="22"/>
                <w:lang w:eastAsia="en-GB"/>
              </w:rPr>
              <w:t xml:space="preserve">Tudor, S. (2023). Police Standards and culture: Restoring Public Trust. [online] House of Lords Library. Available at: </w:t>
            </w:r>
            <w:r w:rsidRPr="00DE4AFE">
              <w:rPr>
                <w:rFonts w:ascii="Calibri" w:hAnsi="Calibri" w:cs="Calibri"/>
                <w:color w:val="0000FF"/>
                <w:sz w:val="22"/>
                <w:szCs w:val="22"/>
                <w:u w:val="single"/>
                <w:lang w:eastAsia="en-GB"/>
              </w:rPr>
              <w:t>https://lordslibrary.parliament.uk/police-standards-and-culture-restoring-public-trust/.</w:t>
            </w:r>
          </w:p>
          <w:p w14:paraId="6163BA6E" w14:textId="401DCBAA" w:rsidR="005A6E19" w:rsidRPr="004C4EAC" w:rsidRDefault="00314913" w:rsidP="00314913">
            <w:pPr>
              <w:pStyle w:val="ListParagraph"/>
              <w:numPr>
                <w:ilvl w:val="0"/>
                <w:numId w:val="40"/>
              </w:numPr>
              <w:rPr>
                <w:rFonts w:ascii="Calibri" w:hAnsi="Calibri" w:cs="Calibri"/>
                <w:color w:val="000000"/>
                <w:sz w:val="22"/>
                <w:szCs w:val="22"/>
                <w:lang w:eastAsia="en-GB"/>
              </w:rPr>
            </w:pPr>
            <w:r w:rsidRPr="004C4EAC">
              <w:rPr>
                <w:rFonts w:ascii="Calibri" w:hAnsi="Calibri" w:cs="Calibri"/>
                <w:color w:val="000000"/>
                <w:sz w:val="22"/>
                <w:szCs w:val="22"/>
                <w:lang w:eastAsia="en-GB"/>
              </w:rPr>
              <w:t xml:space="preserve">IPCC (2016). Police use of force: evidence from complaints, investigations and public perception Police use of force: evidence from complaints, investigations and public perception. [online] Available at: </w:t>
            </w:r>
            <w:r w:rsidRPr="00DE4AFE">
              <w:rPr>
                <w:rFonts w:ascii="Calibri" w:hAnsi="Calibri" w:cs="Calibri"/>
                <w:color w:val="0000FF"/>
                <w:sz w:val="22"/>
                <w:szCs w:val="22"/>
                <w:u w:val="single"/>
                <w:lang w:eastAsia="en-GB"/>
              </w:rPr>
              <w:t>https://www.policeconduct.gov.uk/sites/default/files/documents/IPCC_Use_Of_Force_Report.pdf.</w:t>
            </w:r>
          </w:p>
          <w:p w14:paraId="3D924EC1" w14:textId="77777777" w:rsidR="006F7A14" w:rsidRPr="004C4EAC" w:rsidRDefault="005A6E19" w:rsidP="006F7A14">
            <w:pPr>
              <w:pStyle w:val="ListParagraph"/>
              <w:numPr>
                <w:ilvl w:val="0"/>
                <w:numId w:val="40"/>
              </w:numPr>
              <w:rPr>
                <w:rFonts w:ascii="Calibri" w:hAnsi="Calibri" w:cs="Calibri"/>
                <w:color w:val="000000"/>
                <w:sz w:val="22"/>
                <w:szCs w:val="22"/>
                <w:lang w:val="en-US" w:eastAsia="en-GB"/>
              </w:rPr>
            </w:pPr>
            <w:r w:rsidRPr="004C4EAC">
              <w:rPr>
                <w:rFonts w:ascii="Calibri" w:hAnsi="Calibri" w:cs="Calibri"/>
                <w:color w:val="000000"/>
                <w:sz w:val="22"/>
                <w:szCs w:val="22"/>
                <w:lang w:eastAsia="en-GB"/>
              </w:rPr>
              <w:t>‌</w:t>
            </w:r>
            <w:r w:rsidR="006F7A14" w:rsidRPr="004C4EAC">
              <w:rPr>
                <w:rFonts w:ascii="Calibri" w:hAnsi="Calibri" w:cs="Calibri"/>
                <w:color w:val="000000"/>
                <w:sz w:val="22"/>
                <w:szCs w:val="22"/>
                <w:lang w:val="en-US" w:eastAsia="en-GB"/>
              </w:rPr>
              <w:t>GOV.UK. (n.d.). </w:t>
            </w:r>
            <w:r w:rsidR="006F7A14" w:rsidRPr="004C4EAC">
              <w:rPr>
                <w:rFonts w:ascii="Calibri" w:hAnsi="Calibri" w:cs="Calibri"/>
                <w:i/>
                <w:iCs/>
                <w:color w:val="000000"/>
                <w:sz w:val="22"/>
                <w:szCs w:val="22"/>
                <w:lang w:val="en-US" w:eastAsia="en-GB"/>
              </w:rPr>
              <w:t>User Guide to Police Misconduct Statistics</w:t>
            </w:r>
            <w:r w:rsidR="006F7A14" w:rsidRPr="004C4EAC">
              <w:rPr>
                <w:rFonts w:ascii="Calibri" w:hAnsi="Calibri" w:cs="Calibri"/>
                <w:color w:val="000000"/>
                <w:sz w:val="22"/>
                <w:szCs w:val="22"/>
                <w:lang w:val="en-US" w:eastAsia="en-GB"/>
              </w:rPr>
              <w:t xml:space="preserve">. [online] Available at: </w:t>
            </w:r>
            <w:r w:rsidR="006F7A14" w:rsidRPr="00DE4AFE">
              <w:rPr>
                <w:rFonts w:ascii="Calibri" w:hAnsi="Calibri" w:cs="Calibri"/>
                <w:color w:val="0000FF"/>
                <w:sz w:val="22"/>
                <w:szCs w:val="22"/>
                <w:u w:val="single"/>
                <w:lang w:val="en-US" w:eastAsia="en-GB"/>
              </w:rPr>
              <w:t>https://www.gov.uk/government/publications/user-guide-to-police-misconduct-statistics/user-guide-to-police-misconduct-statistics.</w:t>
            </w:r>
          </w:p>
          <w:p w14:paraId="2CB9BF38" w14:textId="7AC5EC26" w:rsidR="00D74D12" w:rsidRDefault="006F7A14" w:rsidP="004C4EAC">
            <w:pPr>
              <w:pStyle w:val="ListParagraph"/>
              <w:numPr>
                <w:ilvl w:val="0"/>
                <w:numId w:val="40"/>
              </w:numPr>
              <w:rPr>
                <w:rFonts w:ascii="Calibri" w:hAnsi="Calibri" w:cs="Calibri"/>
                <w:color w:val="000000"/>
                <w:sz w:val="22"/>
                <w:szCs w:val="22"/>
                <w:lang w:val="en-US" w:eastAsia="en-GB"/>
              </w:rPr>
            </w:pPr>
            <w:r w:rsidRPr="006F7A14">
              <w:rPr>
                <w:rFonts w:ascii="Calibri" w:hAnsi="Calibri" w:cs="Calibri"/>
                <w:color w:val="000000"/>
                <w:sz w:val="22"/>
                <w:szCs w:val="22"/>
                <w:lang w:eastAsia="en-GB"/>
              </w:rPr>
              <w:t>‌</w:t>
            </w:r>
            <w:r w:rsidR="004C4EAC" w:rsidRPr="004C4EAC">
              <w:rPr>
                <w:rFonts w:ascii="Calibri" w:hAnsi="Calibri" w:cs="Calibri"/>
                <w:color w:val="000000"/>
                <w:sz w:val="22"/>
                <w:szCs w:val="22"/>
                <w:lang w:val="en-US" w:eastAsia="en-GB"/>
              </w:rPr>
              <w:t>Meade, L. (2023). </w:t>
            </w:r>
            <w:r w:rsidR="004C4EAC" w:rsidRPr="004C4EAC">
              <w:rPr>
                <w:rFonts w:ascii="Calibri" w:hAnsi="Calibri" w:cs="Calibri"/>
                <w:i/>
                <w:iCs/>
                <w:color w:val="000000"/>
                <w:sz w:val="22"/>
                <w:szCs w:val="22"/>
                <w:lang w:val="en-US" w:eastAsia="en-GB"/>
              </w:rPr>
              <w:t>Casey Review: Misconduct in the Met and officer dismissal</w:t>
            </w:r>
            <w:r w:rsidR="004C4EAC" w:rsidRPr="004C4EAC">
              <w:rPr>
                <w:rFonts w:ascii="Calibri" w:hAnsi="Calibri" w:cs="Calibri"/>
                <w:color w:val="000000"/>
                <w:sz w:val="22"/>
                <w:szCs w:val="22"/>
                <w:lang w:val="en-US" w:eastAsia="en-GB"/>
              </w:rPr>
              <w:t xml:space="preserve">. [online] House of Commons Library. Available at: </w:t>
            </w:r>
            <w:hyperlink r:id="rId12" w:history="1">
              <w:r w:rsidR="001354F9" w:rsidRPr="00812573">
                <w:rPr>
                  <w:rStyle w:val="Hyperlink"/>
                  <w:rFonts w:ascii="Calibri" w:hAnsi="Calibri" w:cs="Calibri"/>
                  <w:sz w:val="22"/>
                  <w:szCs w:val="22"/>
                  <w:lang w:val="en-US" w:eastAsia="en-GB"/>
                </w:rPr>
                <w:t>https://commonslibrary.parliament.uk/casey-review-misconduct-in-the-met-and-officer-dismissal/</w:t>
              </w:r>
            </w:hyperlink>
            <w:r w:rsidR="004C4EAC" w:rsidRPr="004C4EAC">
              <w:rPr>
                <w:rFonts w:ascii="Calibri" w:hAnsi="Calibri" w:cs="Calibri"/>
                <w:color w:val="000000"/>
                <w:sz w:val="22"/>
                <w:szCs w:val="22"/>
                <w:lang w:val="en-US" w:eastAsia="en-GB"/>
              </w:rPr>
              <w:t>.</w:t>
            </w:r>
          </w:p>
          <w:p w14:paraId="7D61E53F" w14:textId="77777777" w:rsidR="001354F9" w:rsidRPr="001354F9" w:rsidRDefault="001354F9" w:rsidP="001354F9">
            <w:pPr>
              <w:pStyle w:val="ListParagraph"/>
              <w:numPr>
                <w:ilvl w:val="0"/>
                <w:numId w:val="40"/>
              </w:numPr>
              <w:rPr>
                <w:rFonts w:ascii="Calibri" w:hAnsi="Calibri" w:cs="Calibri"/>
                <w:color w:val="000000"/>
                <w:sz w:val="22"/>
                <w:szCs w:val="22"/>
                <w:lang w:val="en-US" w:eastAsia="en-GB"/>
              </w:rPr>
            </w:pPr>
            <w:r w:rsidRPr="001354F9">
              <w:rPr>
                <w:rFonts w:ascii="Calibri" w:hAnsi="Calibri" w:cs="Calibri"/>
                <w:color w:val="000000"/>
                <w:sz w:val="22"/>
                <w:szCs w:val="22"/>
                <w:lang w:val="en-US" w:eastAsia="en-GB"/>
              </w:rPr>
              <w:t xml:space="preserve">Parliament.uk. (2024). Police Misconduct and Investigations - Hansard - UK Parliament. [online] Available at: </w:t>
            </w:r>
            <w:r w:rsidRPr="00DE4AFE">
              <w:rPr>
                <w:rFonts w:ascii="Calibri" w:hAnsi="Calibri" w:cs="Calibri"/>
                <w:color w:val="0000FF"/>
                <w:sz w:val="22"/>
                <w:szCs w:val="22"/>
                <w:u w:val="single"/>
                <w:lang w:val="en-US" w:eastAsia="en-GB"/>
              </w:rPr>
              <w:t>https://hansard.parliament.uk/Commons/2024-03-21/debates/24032130000020/PoliceMisconductAndInvestigations.</w:t>
            </w:r>
          </w:p>
          <w:p w14:paraId="5F1FB3F2" w14:textId="792821D6" w:rsidR="001354F9" w:rsidRPr="001354F9" w:rsidRDefault="001354F9" w:rsidP="001354F9">
            <w:pPr>
              <w:ind w:left="360"/>
              <w:rPr>
                <w:rFonts w:ascii="Calibri" w:hAnsi="Calibri" w:cs="Calibri"/>
                <w:color w:val="000000"/>
                <w:sz w:val="22"/>
                <w:szCs w:val="22"/>
                <w:lang w:val="en-US" w:eastAsia="en-GB"/>
              </w:rPr>
            </w:pPr>
          </w:p>
          <w:p w14:paraId="457998B2" w14:textId="77777777" w:rsidR="00E53F9B" w:rsidRPr="00E53F9B" w:rsidRDefault="00E53F9B" w:rsidP="00E53F9B">
            <w:pPr>
              <w:jc w:val="both"/>
              <w:rPr>
                <w:rFonts w:cs="Arial"/>
                <w:sz w:val="22"/>
                <w:szCs w:val="22"/>
              </w:rPr>
            </w:pPr>
          </w:p>
          <w:p w14:paraId="74269233" w14:textId="52DFAB07" w:rsidR="00D4485A" w:rsidRDefault="00E53F9B" w:rsidP="00651B23">
            <w:pPr>
              <w:jc w:val="both"/>
              <w:rPr>
                <w:rFonts w:asciiTheme="minorHAnsi" w:hAnsiTheme="minorHAnsi" w:cstheme="minorHAnsi"/>
                <w:b/>
                <w:bCs/>
                <w:sz w:val="22"/>
                <w:szCs w:val="22"/>
              </w:rPr>
            </w:pPr>
            <w:r w:rsidRPr="00E53F9B">
              <w:rPr>
                <w:rFonts w:cs="Arial"/>
                <w:b/>
                <w:bCs/>
                <w:sz w:val="22"/>
                <w:szCs w:val="22"/>
              </w:rPr>
              <w:t>‌</w:t>
            </w:r>
          </w:p>
        </w:tc>
      </w:tr>
    </w:tbl>
    <w:p w14:paraId="751501B0" w14:textId="77777777" w:rsidR="005C6CD8" w:rsidRPr="00B61956" w:rsidRDefault="005C6CD8" w:rsidP="00D4485A">
      <w:pPr>
        <w:pBdr>
          <w:bottom w:val="single" w:sz="4" w:space="1" w:color="auto"/>
        </w:pBdr>
        <w:jc w:val="both"/>
        <w:rPr>
          <w:rFonts w:asciiTheme="minorHAnsi" w:hAnsiTheme="minorHAnsi" w:cstheme="minorHAnsi"/>
          <w:b/>
          <w:bCs/>
          <w:sz w:val="22"/>
          <w:szCs w:val="22"/>
        </w:rPr>
      </w:pPr>
    </w:p>
    <w:sectPr w:rsidR="005C6CD8" w:rsidRPr="00B61956" w:rsidSect="00D977FF">
      <w:footerReference w:type="first" r:id="rId13"/>
      <w:type w:val="continuous"/>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6F71BA" w14:textId="77777777" w:rsidR="000A25B3" w:rsidRDefault="000A25B3">
      <w:r>
        <w:separator/>
      </w:r>
    </w:p>
  </w:endnote>
  <w:endnote w:type="continuationSeparator" w:id="0">
    <w:p w14:paraId="401C7DE3" w14:textId="77777777" w:rsidR="000A25B3" w:rsidRDefault="000A25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G Times (WN)">
    <w:panose1 w:val="00000000000000000000"/>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50356" w14:textId="77777777" w:rsidR="00B20C0B" w:rsidRDefault="00B20C0B">
    <w:pPr>
      <w:pStyle w:val="Footer"/>
      <w:jc w:val="center"/>
      <w:rPr>
        <w:sz w:val="10"/>
      </w:rPr>
    </w:pPr>
    <w:r>
      <w:rPr>
        <w:rStyle w:val="PageNumber"/>
      </w:rPr>
      <w:t xml:space="preserve">                                                                          </w:t>
    </w:r>
    <w:r>
      <w:rPr>
        <w:rStyle w:val="PageNumber"/>
      </w:rPr>
      <w:fldChar w:fldCharType="begin"/>
    </w:r>
    <w:r>
      <w:rPr>
        <w:rStyle w:val="PageNumber"/>
      </w:rPr>
      <w:instrText xml:space="preserve"> PAGE </w:instrText>
    </w:r>
    <w:r>
      <w:rPr>
        <w:rStyle w:val="PageNumber"/>
      </w:rPr>
      <w:fldChar w:fldCharType="separate"/>
    </w:r>
    <w:r>
      <w:rPr>
        <w:rStyle w:val="PageNumber"/>
      </w:rPr>
      <w:t>0</w:t>
    </w:r>
    <w:r>
      <w:rPr>
        <w:rStyle w:val="PageNumber"/>
      </w:rPr>
      <w:fldChar w:fldCharType="end"/>
    </w:r>
    <w:r>
      <w:rPr>
        <w:sz w:val="10"/>
      </w:rPr>
      <w:tab/>
    </w:r>
    <w:r>
      <w:rPr>
        <w:sz w:val="10"/>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7910FD" w14:textId="77777777" w:rsidR="000A25B3" w:rsidRDefault="000A25B3">
      <w:r>
        <w:separator/>
      </w:r>
    </w:p>
  </w:footnote>
  <w:footnote w:type="continuationSeparator" w:id="0">
    <w:p w14:paraId="4E99D750" w14:textId="77777777" w:rsidR="000A25B3" w:rsidRDefault="000A25B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D29EE"/>
    <w:multiLevelType w:val="hybridMultilevel"/>
    <w:tmpl w:val="7BFC0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45148D1"/>
    <w:multiLevelType w:val="hybridMultilevel"/>
    <w:tmpl w:val="83480B2E"/>
    <w:lvl w:ilvl="0" w:tplc="04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 w15:restartNumberingAfterBreak="0">
    <w:nsid w:val="04A84194"/>
    <w:multiLevelType w:val="hybridMultilevel"/>
    <w:tmpl w:val="3292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AE608A"/>
    <w:multiLevelType w:val="hybridMultilevel"/>
    <w:tmpl w:val="923A6792"/>
    <w:lvl w:ilvl="0" w:tplc="AB94E236">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0B7E1F83"/>
    <w:multiLevelType w:val="hybridMultilevel"/>
    <w:tmpl w:val="F9E44E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C72130C"/>
    <w:multiLevelType w:val="hybridMultilevel"/>
    <w:tmpl w:val="D1E03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4177130"/>
    <w:multiLevelType w:val="hybridMultilevel"/>
    <w:tmpl w:val="42F2C4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154592"/>
    <w:multiLevelType w:val="hybridMultilevel"/>
    <w:tmpl w:val="F2D215BC"/>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F315FE7"/>
    <w:multiLevelType w:val="hybridMultilevel"/>
    <w:tmpl w:val="0F6E53D2"/>
    <w:lvl w:ilvl="0" w:tplc="08090001">
      <w:start w:val="1"/>
      <w:numFmt w:val="bullet"/>
      <w:lvlText w:val=""/>
      <w:lvlJc w:val="left"/>
      <w:pPr>
        <w:tabs>
          <w:tab w:val="num" w:pos="360"/>
        </w:tabs>
        <w:ind w:left="360" w:hanging="360"/>
      </w:pPr>
      <w:rPr>
        <w:rFonts w:ascii="Symbol" w:hAnsi="Symbol"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9" w15:restartNumberingAfterBreak="0">
    <w:nsid w:val="21724934"/>
    <w:multiLevelType w:val="hybridMultilevel"/>
    <w:tmpl w:val="265ACE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4075198"/>
    <w:multiLevelType w:val="hybridMultilevel"/>
    <w:tmpl w:val="BBB0CC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450587E"/>
    <w:multiLevelType w:val="hybridMultilevel"/>
    <w:tmpl w:val="4E9C3E00"/>
    <w:lvl w:ilvl="0" w:tplc="4D5646D2">
      <w:start w:val="2"/>
      <w:numFmt w:val="decimal"/>
      <w:lvlText w:val="%1."/>
      <w:lvlJc w:val="left"/>
      <w:pPr>
        <w:tabs>
          <w:tab w:val="num" w:pos="720"/>
        </w:tabs>
        <w:ind w:left="720" w:hanging="720"/>
      </w:pPr>
      <w:rPr>
        <w:rFonts w:cs="Times New Roman"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CFD130E"/>
    <w:multiLevelType w:val="multilevel"/>
    <w:tmpl w:val="51E2DB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D6A766E"/>
    <w:multiLevelType w:val="hybridMultilevel"/>
    <w:tmpl w:val="3C20EC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05152AD"/>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5" w15:restartNumberingAfterBreak="0">
    <w:nsid w:val="3278677C"/>
    <w:multiLevelType w:val="hybridMultilevel"/>
    <w:tmpl w:val="7D0CC754"/>
    <w:lvl w:ilvl="0" w:tplc="5A56FBE6">
      <w:start w:val="1"/>
      <w:numFmt w:val="bullet"/>
      <w:lvlText w:val="•"/>
      <w:lvlJc w:val="left"/>
      <w:pPr>
        <w:tabs>
          <w:tab w:val="num" w:pos="720"/>
        </w:tabs>
        <w:ind w:left="720" w:hanging="360"/>
      </w:pPr>
      <w:rPr>
        <w:rFonts w:ascii="Arial" w:hAnsi="Arial" w:hint="default"/>
      </w:rPr>
    </w:lvl>
    <w:lvl w:ilvl="1" w:tplc="5AE45CBE" w:tentative="1">
      <w:start w:val="1"/>
      <w:numFmt w:val="bullet"/>
      <w:lvlText w:val="•"/>
      <w:lvlJc w:val="left"/>
      <w:pPr>
        <w:tabs>
          <w:tab w:val="num" w:pos="1440"/>
        </w:tabs>
        <w:ind w:left="1440" w:hanging="360"/>
      </w:pPr>
      <w:rPr>
        <w:rFonts w:ascii="Arial" w:hAnsi="Arial" w:hint="default"/>
      </w:rPr>
    </w:lvl>
    <w:lvl w:ilvl="2" w:tplc="76CC0D8A" w:tentative="1">
      <w:start w:val="1"/>
      <w:numFmt w:val="bullet"/>
      <w:lvlText w:val="•"/>
      <w:lvlJc w:val="left"/>
      <w:pPr>
        <w:tabs>
          <w:tab w:val="num" w:pos="2160"/>
        </w:tabs>
        <w:ind w:left="2160" w:hanging="360"/>
      </w:pPr>
      <w:rPr>
        <w:rFonts w:ascii="Arial" w:hAnsi="Arial" w:hint="default"/>
      </w:rPr>
    </w:lvl>
    <w:lvl w:ilvl="3" w:tplc="A3B4C2CC" w:tentative="1">
      <w:start w:val="1"/>
      <w:numFmt w:val="bullet"/>
      <w:lvlText w:val="•"/>
      <w:lvlJc w:val="left"/>
      <w:pPr>
        <w:tabs>
          <w:tab w:val="num" w:pos="2880"/>
        </w:tabs>
        <w:ind w:left="2880" w:hanging="360"/>
      </w:pPr>
      <w:rPr>
        <w:rFonts w:ascii="Arial" w:hAnsi="Arial" w:hint="default"/>
      </w:rPr>
    </w:lvl>
    <w:lvl w:ilvl="4" w:tplc="7E9A65F0" w:tentative="1">
      <w:start w:val="1"/>
      <w:numFmt w:val="bullet"/>
      <w:lvlText w:val="•"/>
      <w:lvlJc w:val="left"/>
      <w:pPr>
        <w:tabs>
          <w:tab w:val="num" w:pos="3600"/>
        </w:tabs>
        <w:ind w:left="3600" w:hanging="360"/>
      </w:pPr>
      <w:rPr>
        <w:rFonts w:ascii="Arial" w:hAnsi="Arial" w:hint="default"/>
      </w:rPr>
    </w:lvl>
    <w:lvl w:ilvl="5" w:tplc="2068A7F2" w:tentative="1">
      <w:start w:val="1"/>
      <w:numFmt w:val="bullet"/>
      <w:lvlText w:val="•"/>
      <w:lvlJc w:val="left"/>
      <w:pPr>
        <w:tabs>
          <w:tab w:val="num" w:pos="4320"/>
        </w:tabs>
        <w:ind w:left="4320" w:hanging="360"/>
      </w:pPr>
      <w:rPr>
        <w:rFonts w:ascii="Arial" w:hAnsi="Arial" w:hint="default"/>
      </w:rPr>
    </w:lvl>
    <w:lvl w:ilvl="6" w:tplc="74AA3CE4" w:tentative="1">
      <w:start w:val="1"/>
      <w:numFmt w:val="bullet"/>
      <w:lvlText w:val="•"/>
      <w:lvlJc w:val="left"/>
      <w:pPr>
        <w:tabs>
          <w:tab w:val="num" w:pos="5040"/>
        </w:tabs>
        <w:ind w:left="5040" w:hanging="360"/>
      </w:pPr>
      <w:rPr>
        <w:rFonts w:ascii="Arial" w:hAnsi="Arial" w:hint="default"/>
      </w:rPr>
    </w:lvl>
    <w:lvl w:ilvl="7" w:tplc="48008260" w:tentative="1">
      <w:start w:val="1"/>
      <w:numFmt w:val="bullet"/>
      <w:lvlText w:val="•"/>
      <w:lvlJc w:val="left"/>
      <w:pPr>
        <w:tabs>
          <w:tab w:val="num" w:pos="5760"/>
        </w:tabs>
        <w:ind w:left="5760" w:hanging="360"/>
      </w:pPr>
      <w:rPr>
        <w:rFonts w:ascii="Arial" w:hAnsi="Arial" w:hint="default"/>
      </w:rPr>
    </w:lvl>
    <w:lvl w:ilvl="8" w:tplc="00DC43D8" w:tentative="1">
      <w:start w:val="1"/>
      <w:numFmt w:val="bullet"/>
      <w:lvlText w:val="•"/>
      <w:lvlJc w:val="left"/>
      <w:pPr>
        <w:tabs>
          <w:tab w:val="num" w:pos="6480"/>
        </w:tabs>
        <w:ind w:left="6480" w:hanging="360"/>
      </w:pPr>
      <w:rPr>
        <w:rFonts w:ascii="Arial" w:hAnsi="Arial" w:hint="default"/>
      </w:rPr>
    </w:lvl>
  </w:abstractNum>
  <w:abstractNum w:abstractNumId="16" w15:restartNumberingAfterBreak="0">
    <w:nsid w:val="329006C5"/>
    <w:multiLevelType w:val="hybridMultilevel"/>
    <w:tmpl w:val="AB6030D0"/>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7" w15:restartNumberingAfterBreak="0">
    <w:nsid w:val="36657E67"/>
    <w:multiLevelType w:val="hybridMultilevel"/>
    <w:tmpl w:val="0D9805E2"/>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C542944"/>
    <w:multiLevelType w:val="singleLevel"/>
    <w:tmpl w:val="08090001"/>
    <w:lvl w:ilvl="0">
      <w:start w:val="1"/>
      <w:numFmt w:val="bullet"/>
      <w:lvlText w:val=""/>
      <w:lvlJc w:val="left"/>
      <w:pPr>
        <w:ind w:left="720" w:hanging="360"/>
      </w:pPr>
      <w:rPr>
        <w:rFonts w:ascii="Symbol" w:hAnsi="Symbol" w:hint="default"/>
      </w:rPr>
    </w:lvl>
  </w:abstractNum>
  <w:abstractNum w:abstractNumId="19"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15:restartNumberingAfterBreak="0">
    <w:nsid w:val="420C7CB0"/>
    <w:multiLevelType w:val="hybridMultilevel"/>
    <w:tmpl w:val="724C322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442B779D"/>
    <w:multiLevelType w:val="hybridMultilevel"/>
    <w:tmpl w:val="9E605DD4"/>
    <w:lvl w:ilvl="0" w:tplc="04090001">
      <w:start w:val="1"/>
      <w:numFmt w:val="bullet"/>
      <w:lvlText w:val=""/>
      <w:lvlJc w:val="left"/>
      <w:pPr>
        <w:tabs>
          <w:tab w:val="num" w:pos="360"/>
        </w:tabs>
        <w:ind w:left="360" w:hanging="360"/>
      </w:pPr>
      <w:rPr>
        <w:rFonts w:ascii="Symbol" w:hAnsi="Symbol" w:hint="default"/>
      </w:rPr>
    </w:lvl>
    <w:lvl w:ilvl="1" w:tplc="04090003">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45BE4BA3"/>
    <w:multiLevelType w:val="hybridMultilevel"/>
    <w:tmpl w:val="DD28D4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AED18D2"/>
    <w:multiLevelType w:val="hybridMultilevel"/>
    <w:tmpl w:val="D95E8C2A"/>
    <w:lvl w:ilvl="0" w:tplc="95E0295E">
      <w:start w:val="1"/>
      <w:numFmt w:val="bullet"/>
      <w:lvlText w:val="•"/>
      <w:lvlJc w:val="left"/>
      <w:pPr>
        <w:tabs>
          <w:tab w:val="num" w:pos="720"/>
        </w:tabs>
        <w:ind w:left="720" w:hanging="360"/>
      </w:pPr>
      <w:rPr>
        <w:rFonts w:ascii="Arial" w:hAnsi="Arial" w:hint="default"/>
      </w:rPr>
    </w:lvl>
    <w:lvl w:ilvl="1" w:tplc="5BAC2B88" w:tentative="1">
      <w:start w:val="1"/>
      <w:numFmt w:val="bullet"/>
      <w:lvlText w:val="•"/>
      <w:lvlJc w:val="left"/>
      <w:pPr>
        <w:tabs>
          <w:tab w:val="num" w:pos="1440"/>
        </w:tabs>
        <w:ind w:left="1440" w:hanging="360"/>
      </w:pPr>
      <w:rPr>
        <w:rFonts w:ascii="Arial" w:hAnsi="Arial" w:hint="default"/>
      </w:rPr>
    </w:lvl>
    <w:lvl w:ilvl="2" w:tplc="6F3E3C78" w:tentative="1">
      <w:start w:val="1"/>
      <w:numFmt w:val="bullet"/>
      <w:lvlText w:val="•"/>
      <w:lvlJc w:val="left"/>
      <w:pPr>
        <w:tabs>
          <w:tab w:val="num" w:pos="2160"/>
        </w:tabs>
        <w:ind w:left="2160" w:hanging="360"/>
      </w:pPr>
      <w:rPr>
        <w:rFonts w:ascii="Arial" w:hAnsi="Arial" w:hint="default"/>
      </w:rPr>
    </w:lvl>
    <w:lvl w:ilvl="3" w:tplc="3D16E126" w:tentative="1">
      <w:start w:val="1"/>
      <w:numFmt w:val="bullet"/>
      <w:lvlText w:val="•"/>
      <w:lvlJc w:val="left"/>
      <w:pPr>
        <w:tabs>
          <w:tab w:val="num" w:pos="2880"/>
        </w:tabs>
        <w:ind w:left="2880" w:hanging="360"/>
      </w:pPr>
      <w:rPr>
        <w:rFonts w:ascii="Arial" w:hAnsi="Arial" w:hint="default"/>
      </w:rPr>
    </w:lvl>
    <w:lvl w:ilvl="4" w:tplc="FEB8864C" w:tentative="1">
      <w:start w:val="1"/>
      <w:numFmt w:val="bullet"/>
      <w:lvlText w:val="•"/>
      <w:lvlJc w:val="left"/>
      <w:pPr>
        <w:tabs>
          <w:tab w:val="num" w:pos="3600"/>
        </w:tabs>
        <w:ind w:left="3600" w:hanging="360"/>
      </w:pPr>
      <w:rPr>
        <w:rFonts w:ascii="Arial" w:hAnsi="Arial" w:hint="default"/>
      </w:rPr>
    </w:lvl>
    <w:lvl w:ilvl="5" w:tplc="9EDCFD4A" w:tentative="1">
      <w:start w:val="1"/>
      <w:numFmt w:val="bullet"/>
      <w:lvlText w:val="•"/>
      <w:lvlJc w:val="left"/>
      <w:pPr>
        <w:tabs>
          <w:tab w:val="num" w:pos="4320"/>
        </w:tabs>
        <w:ind w:left="4320" w:hanging="360"/>
      </w:pPr>
      <w:rPr>
        <w:rFonts w:ascii="Arial" w:hAnsi="Arial" w:hint="default"/>
      </w:rPr>
    </w:lvl>
    <w:lvl w:ilvl="6" w:tplc="8402AA5C" w:tentative="1">
      <w:start w:val="1"/>
      <w:numFmt w:val="bullet"/>
      <w:lvlText w:val="•"/>
      <w:lvlJc w:val="left"/>
      <w:pPr>
        <w:tabs>
          <w:tab w:val="num" w:pos="5040"/>
        </w:tabs>
        <w:ind w:left="5040" w:hanging="360"/>
      </w:pPr>
      <w:rPr>
        <w:rFonts w:ascii="Arial" w:hAnsi="Arial" w:hint="default"/>
      </w:rPr>
    </w:lvl>
    <w:lvl w:ilvl="7" w:tplc="09881C04" w:tentative="1">
      <w:start w:val="1"/>
      <w:numFmt w:val="bullet"/>
      <w:lvlText w:val="•"/>
      <w:lvlJc w:val="left"/>
      <w:pPr>
        <w:tabs>
          <w:tab w:val="num" w:pos="5760"/>
        </w:tabs>
        <w:ind w:left="5760" w:hanging="360"/>
      </w:pPr>
      <w:rPr>
        <w:rFonts w:ascii="Arial" w:hAnsi="Arial" w:hint="default"/>
      </w:rPr>
    </w:lvl>
    <w:lvl w:ilvl="8" w:tplc="39B8BF0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4C8D03D6"/>
    <w:multiLevelType w:val="hybridMultilevel"/>
    <w:tmpl w:val="44A85AE8"/>
    <w:lvl w:ilvl="0" w:tplc="10D6290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E182672"/>
    <w:multiLevelType w:val="hybridMultilevel"/>
    <w:tmpl w:val="24E482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F292D18"/>
    <w:multiLevelType w:val="multilevel"/>
    <w:tmpl w:val="5464E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4FF35DAC"/>
    <w:multiLevelType w:val="hybridMultilevel"/>
    <w:tmpl w:val="A8D69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6C21A42"/>
    <w:multiLevelType w:val="hybridMultilevel"/>
    <w:tmpl w:val="18F49570"/>
    <w:lvl w:ilvl="0" w:tplc="35F8F3EA">
      <w:start w:val="3"/>
      <w:numFmt w:val="bullet"/>
      <w:lvlText w:val="-"/>
      <w:lvlJc w:val="left"/>
      <w:pPr>
        <w:ind w:left="720" w:hanging="360"/>
      </w:pPr>
      <w:rPr>
        <w:rFonts w:ascii="Times New Roman" w:eastAsia="Calibr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B691D8C"/>
    <w:multiLevelType w:val="multilevel"/>
    <w:tmpl w:val="FA54FCB6"/>
    <w:lvl w:ilvl="0">
      <w:start w:val="1"/>
      <w:numFmt w:val="decimal"/>
      <w:lvlText w:val="%1."/>
      <w:lvlJc w:val="left"/>
      <w:pPr>
        <w:tabs>
          <w:tab w:val="num" w:pos="720"/>
        </w:tabs>
        <w:ind w:left="720" w:hanging="360"/>
      </w:pPr>
    </w:lvl>
    <w:lvl w:ilvl="1">
      <w:start w:val="1"/>
      <w:numFmt w:val="upperRoman"/>
      <w:lvlText w:val="%2."/>
      <w:lvlJc w:val="right"/>
      <w:pPr>
        <w:tabs>
          <w:tab w:val="num" w:pos="1260"/>
        </w:tabs>
        <w:ind w:left="1260" w:hanging="18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5EA06FBD"/>
    <w:multiLevelType w:val="hybridMultilevel"/>
    <w:tmpl w:val="0FFA6C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05A1C77"/>
    <w:multiLevelType w:val="multilevel"/>
    <w:tmpl w:val="37CCDC3E"/>
    <w:lvl w:ilvl="0">
      <w:start w:val="1"/>
      <w:numFmt w:val="decimal"/>
      <w:lvlText w:val="%1"/>
      <w:lvlJc w:val="left"/>
      <w:pPr>
        <w:tabs>
          <w:tab w:val="num" w:pos="360"/>
        </w:tabs>
        <w:ind w:left="360" w:hanging="360"/>
      </w:pPr>
      <w:rPr>
        <w:rFonts w:hint="default"/>
      </w:rPr>
    </w:lvl>
    <w:lvl w:ilvl="1">
      <w:start w:val="1"/>
      <w:numFmt w:val="decimal"/>
      <w:pStyle w:val="Heading7"/>
      <w:isLgl/>
      <w:lvlText w:val="%1.%2"/>
      <w:lvlJc w:val="left"/>
      <w:pPr>
        <w:tabs>
          <w:tab w:val="num" w:pos="786"/>
        </w:tabs>
        <w:ind w:left="786" w:hanging="360"/>
      </w:pPr>
      <w:rPr>
        <w:rFonts w:hint="default"/>
        <w:b/>
        <w:bCs/>
      </w:rPr>
    </w:lvl>
    <w:lvl w:ilvl="2">
      <w:start w:val="1"/>
      <w:numFmt w:val="decimal"/>
      <w:isLgl/>
      <w:lvlText w:val="%1.%2.%3"/>
      <w:lvlJc w:val="left"/>
      <w:pPr>
        <w:tabs>
          <w:tab w:val="num" w:pos="720"/>
        </w:tabs>
        <w:ind w:left="720" w:hanging="720"/>
      </w:pPr>
      <w:rPr>
        <w:rFonts w:hint="default"/>
        <w:b w:val="0"/>
      </w:rPr>
    </w:lvl>
    <w:lvl w:ilvl="3">
      <w:start w:val="1"/>
      <w:numFmt w:val="decimal"/>
      <w:isLgl/>
      <w:lvlText w:val="%1.%2.%3.%4"/>
      <w:lvlJc w:val="left"/>
      <w:pPr>
        <w:tabs>
          <w:tab w:val="num" w:pos="720"/>
        </w:tabs>
        <w:ind w:left="720" w:hanging="720"/>
      </w:pPr>
      <w:rPr>
        <w:rFonts w:hint="default"/>
      </w:rPr>
    </w:lvl>
    <w:lvl w:ilvl="4">
      <w:start w:val="1"/>
      <w:numFmt w:val="decimal"/>
      <w:isLgl/>
      <w:lvlText w:val="%1.%2.%3.%4.%5"/>
      <w:lvlJc w:val="left"/>
      <w:pPr>
        <w:tabs>
          <w:tab w:val="num" w:pos="1080"/>
        </w:tabs>
        <w:ind w:left="1080" w:hanging="1080"/>
      </w:pPr>
      <w:rPr>
        <w:rFonts w:hint="default"/>
      </w:rPr>
    </w:lvl>
    <w:lvl w:ilvl="5">
      <w:start w:val="1"/>
      <w:numFmt w:val="decimal"/>
      <w:isLgl/>
      <w:lvlText w:val="%1.%2.%3.%4.%5.%6"/>
      <w:lvlJc w:val="left"/>
      <w:pPr>
        <w:tabs>
          <w:tab w:val="num" w:pos="1080"/>
        </w:tabs>
        <w:ind w:left="1080" w:hanging="1080"/>
      </w:pPr>
      <w:rPr>
        <w:rFonts w:hint="default"/>
      </w:rPr>
    </w:lvl>
    <w:lvl w:ilvl="6">
      <w:start w:val="1"/>
      <w:numFmt w:val="decimal"/>
      <w:isLgl/>
      <w:lvlText w:val="%1.%2.%3.%4.%5.%6.%7"/>
      <w:lvlJc w:val="left"/>
      <w:pPr>
        <w:tabs>
          <w:tab w:val="num" w:pos="1440"/>
        </w:tabs>
        <w:ind w:left="1440" w:hanging="1440"/>
      </w:pPr>
      <w:rPr>
        <w:rFonts w:hint="default"/>
      </w:rPr>
    </w:lvl>
    <w:lvl w:ilvl="7">
      <w:start w:val="1"/>
      <w:numFmt w:val="decimal"/>
      <w:isLgl/>
      <w:lvlText w:val="%1.%2.%3.%4.%5.%6.%7.%8"/>
      <w:lvlJc w:val="left"/>
      <w:pPr>
        <w:tabs>
          <w:tab w:val="num" w:pos="1440"/>
        </w:tabs>
        <w:ind w:left="1440" w:hanging="1440"/>
      </w:pPr>
      <w:rPr>
        <w:rFonts w:hint="default"/>
      </w:rPr>
    </w:lvl>
    <w:lvl w:ilvl="8">
      <w:start w:val="1"/>
      <w:numFmt w:val="decimal"/>
      <w:isLgl/>
      <w:lvlText w:val="%1.%2.%3.%4.%5.%6.%7.%8.%9"/>
      <w:lvlJc w:val="left"/>
      <w:pPr>
        <w:tabs>
          <w:tab w:val="num" w:pos="1800"/>
        </w:tabs>
        <w:ind w:left="1800" w:hanging="1800"/>
      </w:pPr>
      <w:rPr>
        <w:rFonts w:hint="default"/>
      </w:rPr>
    </w:lvl>
  </w:abstractNum>
  <w:abstractNum w:abstractNumId="32" w15:restartNumberingAfterBreak="0">
    <w:nsid w:val="671134D4"/>
    <w:multiLevelType w:val="singleLevel"/>
    <w:tmpl w:val="08090001"/>
    <w:lvl w:ilvl="0">
      <w:start w:val="1"/>
      <w:numFmt w:val="bullet"/>
      <w:lvlText w:val=""/>
      <w:lvlJc w:val="left"/>
      <w:pPr>
        <w:ind w:left="720" w:hanging="360"/>
      </w:pPr>
      <w:rPr>
        <w:rFonts w:ascii="Symbol" w:hAnsi="Symbol" w:hint="default"/>
      </w:rPr>
    </w:lvl>
  </w:abstractNum>
  <w:abstractNum w:abstractNumId="33" w15:restartNumberingAfterBreak="0">
    <w:nsid w:val="70ED73BD"/>
    <w:multiLevelType w:val="hybridMultilevel"/>
    <w:tmpl w:val="08E6CC3C"/>
    <w:lvl w:ilvl="0" w:tplc="F122697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72F858EB"/>
    <w:multiLevelType w:val="hybridMultilevel"/>
    <w:tmpl w:val="EDEAE342"/>
    <w:lvl w:ilvl="0" w:tplc="0809000F">
      <w:start w:val="1"/>
      <w:numFmt w:val="decimal"/>
      <w:lvlText w:val="%1."/>
      <w:lvlJc w:val="left"/>
      <w:pPr>
        <w:ind w:left="720" w:hanging="360"/>
      </w:pPr>
    </w:lvl>
    <w:lvl w:ilvl="1" w:tplc="D9761FC0">
      <w:start w:val="1"/>
      <w:numFmt w:val="lowerLetter"/>
      <w:lvlText w:val="(%2)"/>
      <w:lvlJc w:val="left"/>
      <w:pPr>
        <w:ind w:left="1800" w:hanging="720"/>
      </w:pPr>
      <w:rPr>
        <w:rFonts w:hint="default"/>
        <w:b w:val="0"/>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74535273"/>
    <w:multiLevelType w:val="hybridMultilevel"/>
    <w:tmpl w:val="BF9A0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74954F39"/>
    <w:multiLevelType w:val="hybridMultilevel"/>
    <w:tmpl w:val="4C5E1F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76EC7C18"/>
    <w:multiLevelType w:val="hybridMultilevel"/>
    <w:tmpl w:val="DD7C6BE4"/>
    <w:lvl w:ilvl="0" w:tplc="902443D0">
      <w:start w:val="1"/>
      <w:numFmt w:val="bullet"/>
      <w:lvlText w:val="•"/>
      <w:lvlJc w:val="left"/>
      <w:pPr>
        <w:tabs>
          <w:tab w:val="num" w:pos="720"/>
        </w:tabs>
        <w:ind w:left="720" w:hanging="360"/>
      </w:pPr>
      <w:rPr>
        <w:rFonts w:ascii="Arial" w:hAnsi="Arial" w:hint="default"/>
      </w:rPr>
    </w:lvl>
    <w:lvl w:ilvl="1" w:tplc="D1987158" w:tentative="1">
      <w:start w:val="1"/>
      <w:numFmt w:val="bullet"/>
      <w:lvlText w:val="•"/>
      <w:lvlJc w:val="left"/>
      <w:pPr>
        <w:tabs>
          <w:tab w:val="num" w:pos="1440"/>
        </w:tabs>
        <w:ind w:left="1440" w:hanging="360"/>
      </w:pPr>
      <w:rPr>
        <w:rFonts w:ascii="Arial" w:hAnsi="Arial" w:hint="default"/>
      </w:rPr>
    </w:lvl>
    <w:lvl w:ilvl="2" w:tplc="CD2800D0" w:tentative="1">
      <w:start w:val="1"/>
      <w:numFmt w:val="bullet"/>
      <w:lvlText w:val="•"/>
      <w:lvlJc w:val="left"/>
      <w:pPr>
        <w:tabs>
          <w:tab w:val="num" w:pos="2160"/>
        </w:tabs>
        <w:ind w:left="2160" w:hanging="360"/>
      </w:pPr>
      <w:rPr>
        <w:rFonts w:ascii="Arial" w:hAnsi="Arial" w:hint="default"/>
      </w:rPr>
    </w:lvl>
    <w:lvl w:ilvl="3" w:tplc="77E2A0F8" w:tentative="1">
      <w:start w:val="1"/>
      <w:numFmt w:val="bullet"/>
      <w:lvlText w:val="•"/>
      <w:lvlJc w:val="left"/>
      <w:pPr>
        <w:tabs>
          <w:tab w:val="num" w:pos="2880"/>
        </w:tabs>
        <w:ind w:left="2880" w:hanging="360"/>
      </w:pPr>
      <w:rPr>
        <w:rFonts w:ascii="Arial" w:hAnsi="Arial" w:hint="default"/>
      </w:rPr>
    </w:lvl>
    <w:lvl w:ilvl="4" w:tplc="BD0297EA" w:tentative="1">
      <w:start w:val="1"/>
      <w:numFmt w:val="bullet"/>
      <w:lvlText w:val="•"/>
      <w:lvlJc w:val="left"/>
      <w:pPr>
        <w:tabs>
          <w:tab w:val="num" w:pos="3600"/>
        </w:tabs>
        <w:ind w:left="3600" w:hanging="360"/>
      </w:pPr>
      <w:rPr>
        <w:rFonts w:ascii="Arial" w:hAnsi="Arial" w:hint="default"/>
      </w:rPr>
    </w:lvl>
    <w:lvl w:ilvl="5" w:tplc="97C60594" w:tentative="1">
      <w:start w:val="1"/>
      <w:numFmt w:val="bullet"/>
      <w:lvlText w:val="•"/>
      <w:lvlJc w:val="left"/>
      <w:pPr>
        <w:tabs>
          <w:tab w:val="num" w:pos="4320"/>
        </w:tabs>
        <w:ind w:left="4320" w:hanging="360"/>
      </w:pPr>
      <w:rPr>
        <w:rFonts w:ascii="Arial" w:hAnsi="Arial" w:hint="default"/>
      </w:rPr>
    </w:lvl>
    <w:lvl w:ilvl="6" w:tplc="82C2DA44" w:tentative="1">
      <w:start w:val="1"/>
      <w:numFmt w:val="bullet"/>
      <w:lvlText w:val="•"/>
      <w:lvlJc w:val="left"/>
      <w:pPr>
        <w:tabs>
          <w:tab w:val="num" w:pos="5040"/>
        </w:tabs>
        <w:ind w:left="5040" w:hanging="360"/>
      </w:pPr>
      <w:rPr>
        <w:rFonts w:ascii="Arial" w:hAnsi="Arial" w:hint="default"/>
      </w:rPr>
    </w:lvl>
    <w:lvl w:ilvl="7" w:tplc="0958BC4C" w:tentative="1">
      <w:start w:val="1"/>
      <w:numFmt w:val="bullet"/>
      <w:lvlText w:val="•"/>
      <w:lvlJc w:val="left"/>
      <w:pPr>
        <w:tabs>
          <w:tab w:val="num" w:pos="5760"/>
        </w:tabs>
        <w:ind w:left="5760" w:hanging="360"/>
      </w:pPr>
      <w:rPr>
        <w:rFonts w:ascii="Arial" w:hAnsi="Arial" w:hint="default"/>
      </w:rPr>
    </w:lvl>
    <w:lvl w:ilvl="8" w:tplc="635ACD9A" w:tentative="1">
      <w:start w:val="1"/>
      <w:numFmt w:val="bullet"/>
      <w:lvlText w:val="•"/>
      <w:lvlJc w:val="left"/>
      <w:pPr>
        <w:tabs>
          <w:tab w:val="num" w:pos="6480"/>
        </w:tabs>
        <w:ind w:left="6480" w:hanging="360"/>
      </w:pPr>
      <w:rPr>
        <w:rFonts w:ascii="Arial" w:hAnsi="Arial" w:hint="default"/>
      </w:rPr>
    </w:lvl>
  </w:abstractNum>
  <w:abstractNum w:abstractNumId="3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9AF005B"/>
    <w:multiLevelType w:val="hybridMultilevel"/>
    <w:tmpl w:val="D13217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F453CAE"/>
    <w:multiLevelType w:val="hybridMultilevel"/>
    <w:tmpl w:val="A6E66F26"/>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745225358">
    <w:abstractNumId w:val="32"/>
  </w:num>
  <w:num w:numId="2" w16cid:durableId="738332622">
    <w:abstractNumId w:val="18"/>
  </w:num>
  <w:num w:numId="3" w16cid:durableId="1319768250">
    <w:abstractNumId w:val="14"/>
  </w:num>
  <w:num w:numId="4" w16cid:durableId="1747801003">
    <w:abstractNumId w:val="3"/>
  </w:num>
  <w:num w:numId="5" w16cid:durableId="370036965">
    <w:abstractNumId w:val="8"/>
  </w:num>
  <w:num w:numId="6" w16cid:durableId="1788163371">
    <w:abstractNumId w:val="21"/>
  </w:num>
  <w:num w:numId="7" w16cid:durableId="1939022427">
    <w:abstractNumId w:val="40"/>
  </w:num>
  <w:num w:numId="8" w16cid:durableId="1405222938">
    <w:abstractNumId w:val="20"/>
  </w:num>
  <w:num w:numId="9" w16cid:durableId="1171795511">
    <w:abstractNumId w:val="6"/>
  </w:num>
  <w:num w:numId="10" w16cid:durableId="1811752788">
    <w:abstractNumId w:val="31"/>
  </w:num>
  <w:num w:numId="11" w16cid:durableId="644090675">
    <w:abstractNumId w:val="39"/>
  </w:num>
  <w:num w:numId="12" w16cid:durableId="2025934177">
    <w:abstractNumId w:val="2"/>
  </w:num>
  <w:num w:numId="13" w16cid:durableId="1939293496">
    <w:abstractNumId w:val="17"/>
  </w:num>
  <w:num w:numId="14" w16cid:durableId="1207373639">
    <w:abstractNumId w:val="29"/>
  </w:num>
  <w:num w:numId="15" w16cid:durableId="1032921033">
    <w:abstractNumId w:val="16"/>
  </w:num>
  <w:num w:numId="16" w16cid:durableId="995257220">
    <w:abstractNumId w:val="26"/>
  </w:num>
  <w:num w:numId="17" w16cid:durableId="2146114896">
    <w:abstractNumId w:val="12"/>
  </w:num>
  <w:num w:numId="18" w16cid:durableId="864253565">
    <w:abstractNumId w:val="34"/>
  </w:num>
  <w:num w:numId="19" w16cid:durableId="276002">
    <w:abstractNumId w:val="11"/>
  </w:num>
  <w:num w:numId="20" w16cid:durableId="841697278">
    <w:abstractNumId w:val="9"/>
  </w:num>
  <w:num w:numId="21" w16cid:durableId="1651596170">
    <w:abstractNumId w:val="25"/>
  </w:num>
  <w:num w:numId="22" w16cid:durableId="1474101815">
    <w:abstractNumId w:val="7"/>
  </w:num>
  <w:num w:numId="23" w16cid:durableId="239023050">
    <w:abstractNumId w:val="28"/>
  </w:num>
  <w:num w:numId="24" w16cid:durableId="1698585100">
    <w:abstractNumId w:val="19"/>
  </w:num>
  <w:num w:numId="25" w16cid:durableId="1273173992">
    <w:abstractNumId w:val="38"/>
  </w:num>
  <w:num w:numId="26" w16cid:durableId="1662152544">
    <w:abstractNumId w:val="1"/>
  </w:num>
  <w:num w:numId="27" w16cid:durableId="1295525112">
    <w:abstractNumId w:val="27"/>
  </w:num>
  <w:num w:numId="28" w16cid:durableId="1990204065">
    <w:abstractNumId w:val="5"/>
  </w:num>
  <w:num w:numId="29" w16cid:durableId="1376154183">
    <w:abstractNumId w:val="22"/>
  </w:num>
  <w:num w:numId="30" w16cid:durableId="1622497887">
    <w:abstractNumId w:val="35"/>
  </w:num>
  <w:num w:numId="31" w16cid:durableId="1495221465">
    <w:abstractNumId w:val="0"/>
  </w:num>
  <w:num w:numId="32" w16cid:durableId="2000618171">
    <w:abstractNumId w:val="30"/>
  </w:num>
  <w:num w:numId="33" w16cid:durableId="1466510744">
    <w:abstractNumId w:val="10"/>
  </w:num>
  <w:num w:numId="34" w16cid:durableId="644503696">
    <w:abstractNumId w:val="4"/>
  </w:num>
  <w:num w:numId="35" w16cid:durableId="857548598">
    <w:abstractNumId w:val="13"/>
  </w:num>
  <w:num w:numId="36" w16cid:durableId="587009564">
    <w:abstractNumId w:val="36"/>
  </w:num>
  <w:num w:numId="37" w16cid:durableId="1369572016">
    <w:abstractNumId w:val="15"/>
  </w:num>
  <w:num w:numId="38" w16cid:durableId="562181344">
    <w:abstractNumId w:val="37"/>
  </w:num>
  <w:num w:numId="39" w16cid:durableId="104858634">
    <w:abstractNumId w:val="23"/>
  </w:num>
  <w:num w:numId="40" w16cid:durableId="557399137">
    <w:abstractNumId w:val="24"/>
  </w:num>
  <w:num w:numId="41" w16cid:durableId="954366419">
    <w:abstractNumId w:val="33"/>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1FCE"/>
    <w:rsid w:val="000010D4"/>
    <w:rsid w:val="00011A21"/>
    <w:rsid w:val="00014B18"/>
    <w:rsid w:val="00024596"/>
    <w:rsid w:val="000248F1"/>
    <w:rsid w:val="0003187C"/>
    <w:rsid w:val="00033F9D"/>
    <w:rsid w:val="00037D7A"/>
    <w:rsid w:val="0005268F"/>
    <w:rsid w:val="000533B6"/>
    <w:rsid w:val="000539BC"/>
    <w:rsid w:val="00054643"/>
    <w:rsid w:val="0006121C"/>
    <w:rsid w:val="00063405"/>
    <w:rsid w:val="00063B81"/>
    <w:rsid w:val="00066934"/>
    <w:rsid w:val="000703E5"/>
    <w:rsid w:val="000710D9"/>
    <w:rsid w:val="00074CA3"/>
    <w:rsid w:val="0007545A"/>
    <w:rsid w:val="00082493"/>
    <w:rsid w:val="00084BDF"/>
    <w:rsid w:val="0008794F"/>
    <w:rsid w:val="00094248"/>
    <w:rsid w:val="00096653"/>
    <w:rsid w:val="000971B7"/>
    <w:rsid w:val="00097352"/>
    <w:rsid w:val="000A25B3"/>
    <w:rsid w:val="000B1B06"/>
    <w:rsid w:val="000B609B"/>
    <w:rsid w:val="000C1321"/>
    <w:rsid w:val="000C17DA"/>
    <w:rsid w:val="000C2A48"/>
    <w:rsid w:val="000C3E29"/>
    <w:rsid w:val="000D4DBC"/>
    <w:rsid w:val="000E61B9"/>
    <w:rsid w:val="000E6CD4"/>
    <w:rsid w:val="000F26DE"/>
    <w:rsid w:val="000F5C12"/>
    <w:rsid w:val="000F77EE"/>
    <w:rsid w:val="000F7929"/>
    <w:rsid w:val="00104514"/>
    <w:rsid w:val="00107BED"/>
    <w:rsid w:val="001113AE"/>
    <w:rsid w:val="00112EA7"/>
    <w:rsid w:val="00122ACA"/>
    <w:rsid w:val="0012368F"/>
    <w:rsid w:val="00127979"/>
    <w:rsid w:val="0013025A"/>
    <w:rsid w:val="001354F9"/>
    <w:rsid w:val="00135679"/>
    <w:rsid w:val="00137C9A"/>
    <w:rsid w:val="00147A69"/>
    <w:rsid w:val="00147C2E"/>
    <w:rsid w:val="001518BE"/>
    <w:rsid w:val="00165440"/>
    <w:rsid w:val="00174B40"/>
    <w:rsid w:val="00180E5F"/>
    <w:rsid w:val="001826AF"/>
    <w:rsid w:val="001826D0"/>
    <w:rsid w:val="00185804"/>
    <w:rsid w:val="0019020F"/>
    <w:rsid w:val="00190F47"/>
    <w:rsid w:val="001918BD"/>
    <w:rsid w:val="001A0C0E"/>
    <w:rsid w:val="001A1EB1"/>
    <w:rsid w:val="001C2579"/>
    <w:rsid w:val="001C3E99"/>
    <w:rsid w:val="001C4320"/>
    <w:rsid w:val="001D2996"/>
    <w:rsid w:val="001D7DBD"/>
    <w:rsid w:val="001F7DB8"/>
    <w:rsid w:val="002013D1"/>
    <w:rsid w:val="002036BE"/>
    <w:rsid w:val="00205D73"/>
    <w:rsid w:val="002107C5"/>
    <w:rsid w:val="00212E76"/>
    <w:rsid w:val="002168BF"/>
    <w:rsid w:val="00217764"/>
    <w:rsid w:val="0022272B"/>
    <w:rsid w:val="002232D0"/>
    <w:rsid w:val="00224B24"/>
    <w:rsid w:val="002406D2"/>
    <w:rsid w:val="002443DD"/>
    <w:rsid w:val="0024668C"/>
    <w:rsid w:val="00251DC4"/>
    <w:rsid w:val="00253464"/>
    <w:rsid w:val="0025429D"/>
    <w:rsid w:val="00254FCA"/>
    <w:rsid w:val="00255EEC"/>
    <w:rsid w:val="00260406"/>
    <w:rsid w:val="0026522F"/>
    <w:rsid w:val="0027522F"/>
    <w:rsid w:val="0028078E"/>
    <w:rsid w:val="002815AA"/>
    <w:rsid w:val="0028317E"/>
    <w:rsid w:val="0029492E"/>
    <w:rsid w:val="00294A5F"/>
    <w:rsid w:val="002A1217"/>
    <w:rsid w:val="002B1EBD"/>
    <w:rsid w:val="002C1052"/>
    <w:rsid w:val="002C3025"/>
    <w:rsid w:val="002C33FD"/>
    <w:rsid w:val="002D0EF0"/>
    <w:rsid w:val="002D2536"/>
    <w:rsid w:val="002D5346"/>
    <w:rsid w:val="002E2021"/>
    <w:rsid w:val="002E37FD"/>
    <w:rsid w:val="002F09DD"/>
    <w:rsid w:val="00306B29"/>
    <w:rsid w:val="003120AE"/>
    <w:rsid w:val="00312520"/>
    <w:rsid w:val="00312C6E"/>
    <w:rsid w:val="00314913"/>
    <w:rsid w:val="003161D8"/>
    <w:rsid w:val="00324E5D"/>
    <w:rsid w:val="00330585"/>
    <w:rsid w:val="00331F1F"/>
    <w:rsid w:val="00336342"/>
    <w:rsid w:val="00341123"/>
    <w:rsid w:val="00357F77"/>
    <w:rsid w:val="00362C12"/>
    <w:rsid w:val="0036788C"/>
    <w:rsid w:val="00382A8A"/>
    <w:rsid w:val="00382F99"/>
    <w:rsid w:val="00385605"/>
    <w:rsid w:val="0038788B"/>
    <w:rsid w:val="003968AA"/>
    <w:rsid w:val="003B45E8"/>
    <w:rsid w:val="003B6E81"/>
    <w:rsid w:val="003C2C25"/>
    <w:rsid w:val="003C3343"/>
    <w:rsid w:val="003C3D07"/>
    <w:rsid w:val="003C5F7B"/>
    <w:rsid w:val="003C67DE"/>
    <w:rsid w:val="003E0833"/>
    <w:rsid w:val="003F0C98"/>
    <w:rsid w:val="00400C07"/>
    <w:rsid w:val="004132B7"/>
    <w:rsid w:val="00415C09"/>
    <w:rsid w:val="0041697D"/>
    <w:rsid w:val="00424F68"/>
    <w:rsid w:val="004313B1"/>
    <w:rsid w:val="00431CCF"/>
    <w:rsid w:val="00441101"/>
    <w:rsid w:val="00442D7B"/>
    <w:rsid w:val="00446228"/>
    <w:rsid w:val="0044688B"/>
    <w:rsid w:val="00450D6C"/>
    <w:rsid w:val="00451F00"/>
    <w:rsid w:val="004521DC"/>
    <w:rsid w:val="00471220"/>
    <w:rsid w:val="004727FE"/>
    <w:rsid w:val="004763DA"/>
    <w:rsid w:val="00485CD3"/>
    <w:rsid w:val="0049337D"/>
    <w:rsid w:val="00494764"/>
    <w:rsid w:val="004B0295"/>
    <w:rsid w:val="004C14DE"/>
    <w:rsid w:val="004C179C"/>
    <w:rsid w:val="004C4EAC"/>
    <w:rsid w:val="004C5456"/>
    <w:rsid w:val="004C71C5"/>
    <w:rsid w:val="004D445F"/>
    <w:rsid w:val="004E1EAD"/>
    <w:rsid w:val="004E5E28"/>
    <w:rsid w:val="00507638"/>
    <w:rsid w:val="00515963"/>
    <w:rsid w:val="00516F07"/>
    <w:rsid w:val="005237D2"/>
    <w:rsid w:val="00533528"/>
    <w:rsid w:val="00541151"/>
    <w:rsid w:val="00542222"/>
    <w:rsid w:val="00557E08"/>
    <w:rsid w:val="00560AB9"/>
    <w:rsid w:val="00563D06"/>
    <w:rsid w:val="00566209"/>
    <w:rsid w:val="00566254"/>
    <w:rsid w:val="005673F0"/>
    <w:rsid w:val="00572F9C"/>
    <w:rsid w:val="00576361"/>
    <w:rsid w:val="005814BE"/>
    <w:rsid w:val="005838FF"/>
    <w:rsid w:val="00584EAC"/>
    <w:rsid w:val="00591815"/>
    <w:rsid w:val="005A0475"/>
    <w:rsid w:val="005A6E19"/>
    <w:rsid w:val="005B1743"/>
    <w:rsid w:val="005B5312"/>
    <w:rsid w:val="005C1B02"/>
    <w:rsid w:val="005C6A28"/>
    <w:rsid w:val="005C6CD8"/>
    <w:rsid w:val="005D34E2"/>
    <w:rsid w:val="005D38E0"/>
    <w:rsid w:val="005D7F73"/>
    <w:rsid w:val="005E041D"/>
    <w:rsid w:val="005F3D1D"/>
    <w:rsid w:val="005F3FE5"/>
    <w:rsid w:val="005F76B5"/>
    <w:rsid w:val="00602EDD"/>
    <w:rsid w:val="00605C85"/>
    <w:rsid w:val="0061124D"/>
    <w:rsid w:val="006221DF"/>
    <w:rsid w:val="00626726"/>
    <w:rsid w:val="006269FA"/>
    <w:rsid w:val="0063031D"/>
    <w:rsid w:val="0063339C"/>
    <w:rsid w:val="006333E5"/>
    <w:rsid w:val="00640044"/>
    <w:rsid w:val="006433AE"/>
    <w:rsid w:val="00651B23"/>
    <w:rsid w:val="006525C8"/>
    <w:rsid w:val="006618F4"/>
    <w:rsid w:val="00663786"/>
    <w:rsid w:val="00667E16"/>
    <w:rsid w:val="00670DF8"/>
    <w:rsid w:val="00680B0E"/>
    <w:rsid w:val="00687C97"/>
    <w:rsid w:val="006936E5"/>
    <w:rsid w:val="006A28C2"/>
    <w:rsid w:val="006A6EDE"/>
    <w:rsid w:val="006B1A8B"/>
    <w:rsid w:val="006B6243"/>
    <w:rsid w:val="006B766A"/>
    <w:rsid w:val="006B7A43"/>
    <w:rsid w:val="006C3A69"/>
    <w:rsid w:val="006C5084"/>
    <w:rsid w:val="006C59B1"/>
    <w:rsid w:val="006C68D4"/>
    <w:rsid w:val="006D5721"/>
    <w:rsid w:val="006D6BD6"/>
    <w:rsid w:val="006E37CE"/>
    <w:rsid w:val="006E529A"/>
    <w:rsid w:val="006E7254"/>
    <w:rsid w:val="006F0ADF"/>
    <w:rsid w:val="006F69A1"/>
    <w:rsid w:val="006F7A14"/>
    <w:rsid w:val="00701358"/>
    <w:rsid w:val="007019AB"/>
    <w:rsid w:val="00707B08"/>
    <w:rsid w:val="00717A3A"/>
    <w:rsid w:val="00731DF4"/>
    <w:rsid w:val="0073358A"/>
    <w:rsid w:val="0074649C"/>
    <w:rsid w:val="00753DE4"/>
    <w:rsid w:val="00753EFC"/>
    <w:rsid w:val="0075672F"/>
    <w:rsid w:val="007571B5"/>
    <w:rsid w:val="00766657"/>
    <w:rsid w:val="007741FC"/>
    <w:rsid w:val="007767BA"/>
    <w:rsid w:val="0079068F"/>
    <w:rsid w:val="00790B92"/>
    <w:rsid w:val="007B6E74"/>
    <w:rsid w:val="007C3B96"/>
    <w:rsid w:val="007C3D4F"/>
    <w:rsid w:val="007C4193"/>
    <w:rsid w:val="007C65FD"/>
    <w:rsid w:val="007D3209"/>
    <w:rsid w:val="007D683E"/>
    <w:rsid w:val="007E3C6A"/>
    <w:rsid w:val="007E7AD4"/>
    <w:rsid w:val="007F280A"/>
    <w:rsid w:val="007F2B49"/>
    <w:rsid w:val="00806455"/>
    <w:rsid w:val="0081045A"/>
    <w:rsid w:val="00814647"/>
    <w:rsid w:val="008161A6"/>
    <w:rsid w:val="0082006C"/>
    <w:rsid w:val="008253D8"/>
    <w:rsid w:val="00832321"/>
    <w:rsid w:val="00837718"/>
    <w:rsid w:val="00837DB8"/>
    <w:rsid w:val="00840CC8"/>
    <w:rsid w:val="00841BE7"/>
    <w:rsid w:val="00845CA3"/>
    <w:rsid w:val="0085136C"/>
    <w:rsid w:val="00854A54"/>
    <w:rsid w:val="0086009E"/>
    <w:rsid w:val="008619B8"/>
    <w:rsid w:val="00864CBC"/>
    <w:rsid w:val="0087109F"/>
    <w:rsid w:val="00872587"/>
    <w:rsid w:val="00873270"/>
    <w:rsid w:val="00876FF4"/>
    <w:rsid w:val="00880334"/>
    <w:rsid w:val="00892053"/>
    <w:rsid w:val="008947A1"/>
    <w:rsid w:val="00895370"/>
    <w:rsid w:val="008A1EF8"/>
    <w:rsid w:val="008A2555"/>
    <w:rsid w:val="008A3A34"/>
    <w:rsid w:val="008B0054"/>
    <w:rsid w:val="008B2529"/>
    <w:rsid w:val="008B2659"/>
    <w:rsid w:val="008B32D7"/>
    <w:rsid w:val="008B3CBF"/>
    <w:rsid w:val="008B3E9A"/>
    <w:rsid w:val="008B5E37"/>
    <w:rsid w:val="008C0F91"/>
    <w:rsid w:val="008C7C35"/>
    <w:rsid w:val="008D2EB6"/>
    <w:rsid w:val="008E294A"/>
    <w:rsid w:val="008E4548"/>
    <w:rsid w:val="008F0D87"/>
    <w:rsid w:val="008F4E4E"/>
    <w:rsid w:val="008F66F9"/>
    <w:rsid w:val="00902808"/>
    <w:rsid w:val="009135B2"/>
    <w:rsid w:val="009203E0"/>
    <w:rsid w:val="00927B9C"/>
    <w:rsid w:val="009315A1"/>
    <w:rsid w:val="009317D2"/>
    <w:rsid w:val="00940A08"/>
    <w:rsid w:val="00940DF9"/>
    <w:rsid w:val="00944394"/>
    <w:rsid w:val="00944B8B"/>
    <w:rsid w:val="00945DDB"/>
    <w:rsid w:val="00946F49"/>
    <w:rsid w:val="00947F65"/>
    <w:rsid w:val="00951273"/>
    <w:rsid w:val="0095219F"/>
    <w:rsid w:val="00952A34"/>
    <w:rsid w:val="00963040"/>
    <w:rsid w:val="009660C4"/>
    <w:rsid w:val="00966664"/>
    <w:rsid w:val="009715C3"/>
    <w:rsid w:val="009720B1"/>
    <w:rsid w:val="009759E8"/>
    <w:rsid w:val="00984C6E"/>
    <w:rsid w:val="009903DA"/>
    <w:rsid w:val="0099212D"/>
    <w:rsid w:val="009929C2"/>
    <w:rsid w:val="00993092"/>
    <w:rsid w:val="009A1E8C"/>
    <w:rsid w:val="009A4C24"/>
    <w:rsid w:val="009B04B6"/>
    <w:rsid w:val="009D5A05"/>
    <w:rsid w:val="009D6709"/>
    <w:rsid w:val="009D7A07"/>
    <w:rsid w:val="009F1020"/>
    <w:rsid w:val="00A00336"/>
    <w:rsid w:val="00A01AC4"/>
    <w:rsid w:val="00A01FCE"/>
    <w:rsid w:val="00A05E7B"/>
    <w:rsid w:val="00A078D8"/>
    <w:rsid w:val="00A117E2"/>
    <w:rsid w:val="00A14EB6"/>
    <w:rsid w:val="00A1613D"/>
    <w:rsid w:val="00A26419"/>
    <w:rsid w:val="00A30372"/>
    <w:rsid w:val="00A32A2B"/>
    <w:rsid w:val="00A370A8"/>
    <w:rsid w:val="00A41174"/>
    <w:rsid w:val="00A4511E"/>
    <w:rsid w:val="00A5405C"/>
    <w:rsid w:val="00A61916"/>
    <w:rsid w:val="00A62404"/>
    <w:rsid w:val="00A670D8"/>
    <w:rsid w:val="00A70502"/>
    <w:rsid w:val="00A941EE"/>
    <w:rsid w:val="00AA0BE1"/>
    <w:rsid w:val="00AA30B5"/>
    <w:rsid w:val="00AB07D6"/>
    <w:rsid w:val="00AC40F9"/>
    <w:rsid w:val="00AD0EF5"/>
    <w:rsid w:val="00AD78D5"/>
    <w:rsid w:val="00AE3595"/>
    <w:rsid w:val="00AE621C"/>
    <w:rsid w:val="00AE62EC"/>
    <w:rsid w:val="00AF05ED"/>
    <w:rsid w:val="00AF0B30"/>
    <w:rsid w:val="00AF2A2F"/>
    <w:rsid w:val="00AF5325"/>
    <w:rsid w:val="00B02CEA"/>
    <w:rsid w:val="00B07B99"/>
    <w:rsid w:val="00B1115F"/>
    <w:rsid w:val="00B15E1F"/>
    <w:rsid w:val="00B161B3"/>
    <w:rsid w:val="00B20215"/>
    <w:rsid w:val="00B20C0B"/>
    <w:rsid w:val="00B22788"/>
    <w:rsid w:val="00B406C8"/>
    <w:rsid w:val="00B421FD"/>
    <w:rsid w:val="00B43F60"/>
    <w:rsid w:val="00B4505E"/>
    <w:rsid w:val="00B522CC"/>
    <w:rsid w:val="00B54498"/>
    <w:rsid w:val="00B5610A"/>
    <w:rsid w:val="00B61956"/>
    <w:rsid w:val="00B639CF"/>
    <w:rsid w:val="00B644D7"/>
    <w:rsid w:val="00B66B21"/>
    <w:rsid w:val="00B72A35"/>
    <w:rsid w:val="00B76B04"/>
    <w:rsid w:val="00B808AB"/>
    <w:rsid w:val="00B80AF4"/>
    <w:rsid w:val="00B919E6"/>
    <w:rsid w:val="00B948CD"/>
    <w:rsid w:val="00B95A80"/>
    <w:rsid w:val="00BA26DA"/>
    <w:rsid w:val="00BA4AF4"/>
    <w:rsid w:val="00BB125C"/>
    <w:rsid w:val="00BB23DC"/>
    <w:rsid w:val="00BB2D3D"/>
    <w:rsid w:val="00BB5683"/>
    <w:rsid w:val="00BC1ACC"/>
    <w:rsid w:val="00BC3318"/>
    <w:rsid w:val="00BC3559"/>
    <w:rsid w:val="00BC378A"/>
    <w:rsid w:val="00BD497D"/>
    <w:rsid w:val="00BD74EC"/>
    <w:rsid w:val="00BD7DB9"/>
    <w:rsid w:val="00BE40D5"/>
    <w:rsid w:val="00BE49DD"/>
    <w:rsid w:val="00BE762E"/>
    <w:rsid w:val="00BF2A01"/>
    <w:rsid w:val="00BF430B"/>
    <w:rsid w:val="00BF6F17"/>
    <w:rsid w:val="00C10D64"/>
    <w:rsid w:val="00C12429"/>
    <w:rsid w:val="00C1350B"/>
    <w:rsid w:val="00C171C2"/>
    <w:rsid w:val="00C1753A"/>
    <w:rsid w:val="00C17826"/>
    <w:rsid w:val="00C2218B"/>
    <w:rsid w:val="00C2639B"/>
    <w:rsid w:val="00C27623"/>
    <w:rsid w:val="00C318FF"/>
    <w:rsid w:val="00C36588"/>
    <w:rsid w:val="00C424A0"/>
    <w:rsid w:val="00C44D51"/>
    <w:rsid w:val="00C5678B"/>
    <w:rsid w:val="00C568A5"/>
    <w:rsid w:val="00C64040"/>
    <w:rsid w:val="00C65D29"/>
    <w:rsid w:val="00C72A44"/>
    <w:rsid w:val="00C765E7"/>
    <w:rsid w:val="00C87129"/>
    <w:rsid w:val="00C978EA"/>
    <w:rsid w:val="00CA0741"/>
    <w:rsid w:val="00CA2692"/>
    <w:rsid w:val="00CA4335"/>
    <w:rsid w:val="00CA66AA"/>
    <w:rsid w:val="00CB107C"/>
    <w:rsid w:val="00CB3F13"/>
    <w:rsid w:val="00CC2603"/>
    <w:rsid w:val="00CC3DD7"/>
    <w:rsid w:val="00CD06CE"/>
    <w:rsid w:val="00CE1F41"/>
    <w:rsid w:val="00CE64DB"/>
    <w:rsid w:val="00CE7C75"/>
    <w:rsid w:val="00D012E7"/>
    <w:rsid w:val="00D21FC1"/>
    <w:rsid w:val="00D26C44"/>
    <w:rsid w:val="00D27F45"/>
    <w:rsid w:val="00D4485A"/>
    <w:rsid w:val="00D47BD9"/>
    <w:rsid w:val="00D56073"/>
    <w:rsid w:val="00D61900"/>
    <w:rsid w:val="00D63145"/>
    <w:rsid w:val="00D72893"/>
    <w:rsid w:val="00D74279"/>
    <w:rsid w:val="00D74D12"/>
    <w:rsid w:val="00D82608"/>
    <w:rsid w:val="00D82F4E"/>
    <w:rsid w:val="00D908A9"/>
    <w:rsid w:val="00D93A90"/>
    <w:rsid w:val="00D977FF"/>
    <w:rsid w:val="00DA741D"/>
    <w:rsid w:val="00DA7C8E"/>
    <w:rsid w:val="00DB0362"/>
    <w:rsid w:val="00DB3C2D"/>
    <w:rsid w:val="00DC01B1"/>
    <w:rsid w:val="00DC07A1"/>
    <w:rsid w:val="00DC1869"/>
    <w:rsid w:val="00DC3446"/>
    <w:rsid w:val="00DD2DF5"/>
    <w:rsid w:val="00DD3093"/>
    <w:rsid w:val="00DE4AFE"/>
    <w:rsid w:val="00DE57BF"/>
    <w:rsid w:val="00DE6E77"/>
    <w:rsid w:val="00DF60A6"/>
    <w:rsid w:val="00DF7FA7"/>
    <w:rsid w:val="00E11BD7"/>
    <w:rsid w:val="00E201DC"/>
    <w:rsid w:val="00E2175C"/>
    <w:rsid w:val="00E221CD"/>
    <w:rsid w:val="00E23A35"/>
    <w:rsid w:val="00E25150"/>
    <w:rsid w:val="00E25B39"/>
    <w:rsid w:val="00E32F48"/>
    <w:rsid w:val="00E33E7E"/>
    <w:rsid w:val="00E45C00"/>
    <w:rsid w:val="00E46888"/>
    <w:rsid w:val="00E53F9B"/>
    <w:rsid w:val="00E55EE2"/>
    <w:rsid w:val="00E563E0"/>
    <w:rsid w:val="00E565F3"/>
    <w:rsid w:val="00E65546"/>
    <w:rsid w:val="00E86806"/>
    <w:rsid w:val="00E939AC"/>
    <w:rsid w:val="00E96305"/>
    <w:rsid w:val="00EA1551"/>
    <w:rsid w:val="00EB2C3D"/>
    <w:rsid w:val="00EB6BDE"/>
    <w:rsid w:val="00ED1593"/>
    <w:rsid w:val="00ED4019"/>
    <w:rsid w:val="00ED722E"/>
    <w:rsid w:val="00EE1A83"/>
    <w:rsid w:val="00EE32BC"/>
    <w:rsid w:val="00EE355D"/>
    <w:rsid w:val="00EE5717"/>
    <w:rsid w:val="00EE584E"/>
    <w:rsid w:val="00EE69F3"/>
    <w:rsid w:val="00EE70D3"/>
    <w:rsid w:val="00EF4C27"/>
    <w:rsid w:val="00EF644A"/>
    <w:rsid w:val="00EF77A8"/>
    <w:rsid w:val="00F05BAD"/>
    <w:rsid w:val="00F16B35"/>
    <w:rsid w:val="00F33E17"/>
    <w:rsid w:val="00F41DCE"/>
    <w:rsid w:val="00F46DC4"/>
    <w:rsid w:val="00F46F72"/>
    <w:rsid w:val="00F54830"/>
    <w:rsid w:val="00F61168"/>
    <w:rsid w:val="00F61504"/>
    <w:rsid w:val="00F61965"/>
    <w:rsid w:val="00F625F3"/>
    <w:rsid w:val="00F64B1F"/>
    <w:rsid w:val="00F65000"/>
    <w:rsid w:val="00F66A2B"/>
    <w:rsid w:val="00F70F21"/>
    <w:rsid w:val="00F7309C"/>
    <w:rsid w:val="00F73B13"/>
    <w:rsid w:val="00F7566E"/>
    <w:rsid w:val="00F75B14"/>
    <w:rsid w:val="00F86867"/>
    <w:rsid w:val="00F90101"/>
    <w:rsid w:val="00F91FA5"/>
    <w:rsid w:val="00F93A24"/>
    <w:rsid w:val="00F94881"/>
    <w:rsid w:val="00FA462E"/>
    <w:rsid w:val="00FA7287"/>
    <w:rsid w:val="00FA7308"/>
    <w:rsid w:val="00FB0B8C"/>
    <w:rsid w:val="00FB1B3B"/>
    <w:rsid w:val="00FB1CEA"/>
    <w:rsid w:val="00FB2E91"/>
    <w:rsid w:val="00FC188E"/>
    <w:rsid w:val="00FC48CD"/>
    <w:rsid w:val="00FD08FF"/>
    <w:rsid w:val="00FD742B"/>
    <w:rsid w:val="00FE6963"/>
    <w:rsid w:val="00FF12ED"/>
    <w:rsid w:val="00FF79FF"/>
    <w:rsid w:val="345374E4"/>
    <w:rsid w:val="6B64ED12"/>
    <w:rsid w:val="7468DE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63ABC818"/>
  <w15:chartTrackingRefBased/>
  <w15:docId w15:val="{48589DF6-65C3-478E-B03B-FC4F76F5C9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9" w:qFormat="1"/>
    <w:lsdException w:name="heading 2" w:qFormat="1"/>
    <w:lsdException w:name="heading 3" w:semiHidden="1" w:unhideWhenUsed="1" w:qFormat="1"/>
    <w:lsdException w:name="heading 4" w:uiPriority="99" w:qFormat="1"/>
    <w:lsdException w:name="heading 5" w:qFormat="1"/>
    <w:lsdException w:name="heading 6" w:qFormat="1"/>
    <w:lsdException w:name="heading 7" w:semiHidden="1" w:uiPriority="99" w:unhideWhenUsed="1" w:qFormat="1"/>
    <w:lsdException w:name="heading 8" w:qFormat="1"/>
    <w:lsdException w:name="heading 9" w:semiHidden="1" w:unhideWhenUsed="1"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annotation text" w:uiPriority="99"/>
    <w:lsdException w:name="header" w:uiPriority="99"/>
    <w:lsdException w:name="footer" w:uiPriority="99"/>
    <w:lsdException w:name="caption" w:semiHidden="1" w:unhideWhenUsed="1" w:qFormat="1"/>
    <w:lsdException w:name="annotation reference" w:uiPriority="99"/>
    <w:lsdException w:name="page number" w:uiPriority="99"/>
    <w:lsdException w:name="Title" w:qFormat="1"/>
    <w:lsdException w:name="Body Text Indent" w:uiPriority="99"/>
    <w:lsdException w:name="Subtitle" w:qFormat="1"/>
    <w:lsdException w:name="Body Text 2" w:uiPriority="99"/>
    <w:lsdException w:name="Hyperlink" w:uiPriority="99"/>
    <w:lsdException w:name="FollowedHyperlink" w:uiPriority="99"/>
    <w:lsdException w:name="Strong" w:uiPriority="22" w:qFormat="1"/>
    <w:lsdException w:name="Emphasis" w:qFormat="1"/>
    <w:lsdException w:name="Normal (Web)" w:uiPriority="99"/>
    <w:lsdException w:name="Normal Table" w:semiHidden="1" w:unhideWhenUsed="1"/>
    <w:lsdException w:name="annotation subject" w:uiPriority="99"/>
    <w:lsdException w:name="No List" w:uiPriority="99"/>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uiPriority="99"/>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F65000"/>
    <w:rPr>
      <w:rFonts w:ascii="Arial" w:hAnsi="Arial"/>
      <w:sz w:val="24"/>
      <w:lang w:eastAsia="en-US"/>
    </w:rPr>
  </w:style>
  <w:style w:type="paragraph" w:styleId="Heading1">
    <w:name w:val="heading 1"/>
    <w:basedOn w:val="Normal"/>
    <w:next w:val="Normal"/>
    <w:link w:val="Heading1Char"/>
    <w:uiPriority w:val="99"/>
    <w:qFormat/>
    <w:rsid w:val="00A01FCE"/>
    <w:pPr>
      <w:keepNext/>
      <w:spacing w:before="240" w:after="60"/>
      <w:outlineLvl w:val="0"/>
    </w:pPr>
    <w:rPr>
      <w:rFonts w:cs="Arial"/>
      <w:b/>
      <w:bCs/>
      <w:kern w:val="32"/>
      <w:sz w:val="32"/>
      <w:szCs w:val="32"/>
    </w:rPr>
  </w:style>
  <w:style w:type="paragraph" w:styleId="Heading2">
    <w:name w:val="heading 2"/>
    <w:basedOn w:val="Normal"/>
    <w:next w:val="Normal"/>
    <w:link w:val="Heading2Char"/>
    <w:uiPriority w:val="9"/>
    <w:qFormat/>
    <w:rsid w:val="00680B0E"/>
    <w:pPr>
      <w:keepNext/>
      <w:spacing w:before="240" w:after="60"/>
      <w:outlineLvl w:val="1"/>
    </w:pPr>
    <w:rPr>
      <w:rFonts w:cs="Arial"/>
      <w:b/>
      <w:bCs/>
      <w:iCs/>
      <w:sz w:val="28"/>
      <w:szCs w:val="28"/>
    </w:rPr>
  </w:style>
  <w:style w:type="paragraph" w:styleId="Heading3">
    <w:name w:val="heading 3"/>
    <w:basedOn w:val="Normal"/>
    <w:next w:val="Normal"/>
    <w:link w:val="Heading3Char"/>
    <w:semiHidden/>
    <w:unhideWhenUsed/>
    <w:qFormat/>
    <w:rsid w:val="008B2529"/>
    <w:pPr>
      <w:keepNext/>
      <w:keepLines/>
      <w:spacing w:before="200"/>
      <w:outlineLvl w:val="2"/>
    </w:pPr>
    <w:rPr>
      <w:rFonts w:ascii="Cambria" w:hAnsi="Cambria"/>
      <w:b/>
      <w:bCs/>
      <w:color w:val="4F81BD"/>
    </w:rPr>
  </w:style>
  <w:style w:type="paragraph" w:styleId="Heading4">
    <w:name w:val="heading 4"/>
    <w:basedOn w:val="Normal"/>
    <w:next w:val="Normal"/>
    <w:link w:val="Heading4Char"/>
    <w:uiPriority w:val="99"/>
    <w:qFormat/>
    <w:rsid w:val="00B20215"/>
    <w:pPr>
      <w:keepNext/>
      <w:spacing w:before="240" w:after="60"/>
      <w:outlineLvl w:val="3"/>
    </w:pPr>
    <w:rPr>
      <w:b/>
      <w:bCs/>
      <w:sz w:val="28"/>
      <w:szCs w:val="28"/>
    </w:rPr>
  </w:style>
  <w:style w:type="paragraph" w:styleId="Heading5">
    <w:name w:val="heading 5"/>
    <w:basedOn w:val="Normal"/>
    <w:next w:val="Normal"/>
    <w:link w:val="Heading5Char"/>
    <w:uiPriority w:val="9"/>
    <w:qFormat/>
    <w:rsid w:val="00A01FCE"/>
    <w:pPr>
      <w:keepNext/>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630" w:right="-616"/>
      <w:outlineLvl w:val="4"/>
    </w:pPr>
    <w:rPr>
      <w:b/>
      <w:i/>
      <w:sz w:val="28"/>
      <w:u w:val="single"/>
    </w:rPr>
  </w:style>
  <w:style w:type="paragraph" w:styleId="Heading6">
    <w:name w:val="heading 6"/>
    <w:basedOn w:val="Normal"/>
    <w:next w:val="Normal"/>
    <w:link w:val="Heading6Char"/>
    <w:uiPriority w:val="9"/>
    <w:qFormat/>
    <w:rsid w:val="00663786"/>
    <w:pPr>
      <w:spacing w:before="240" w:after="60"/>
      <w:outlineLvl w:val="5"/>
    </w:pPr>
    <w:rPr>
      <w:b/>
      <w:bCs/>
      <w:sz w:val="22"/>
      <w:szCs w:val="22"/>
    </w:rPr>
  </w:style>
  <w:style w:type="paragraph" w:styleId="Heading7">
    <w:name w:val="heading 7"/>
    <w:aliases w:val="Sub heading"/>
    <w:basedOn w:val="Normal"/>
    <w:next w:val="Normal"/>
    <w:link w:val="Heading7Char"/>
    <w:uiPriority w:val="99"/>
    <w:qFormat/>
    <w:rsid w:val="00940A08"/>
    <w:pPr>
      <w:numPr>
        <w:ilvl w:val="1"/>
        <w:numId w:val="10"/>
      </w:numPr>
      <w:spacing w:before="240"/>
      <w:outlineLvl w:val="6"/>
    </w:pPr>
    <w:rPr>
      <w:rFonts w:cs="Arial"/>
      <w:b/>
      <w:bCs/>
      <w:sz w:val="22"/>
      <w:szCs w:val="22"/>
      <w:lang w:eastAsia="en-GB"/>
    </w:rPr>
  </w:style>
  <w:style w:type="paragraph" w:styleId="Heading8">
    <w:name w:val="heading 8"/>
    <w:basedOn w:val="Normal"/>
    <w:next w:val="Normal"/>
    <w:link w:val="Heading8Char"/>
    <w:uiPriority w:val="9"/>
    <w:qFormat/>
    <w:rsid w:val="00A01FCE"/>
    <w:pPr>
      <w:keepNext/>
      <w:jc w:val="center"/>
      <w:outlineLvl w:val="7"/>
    </w:pPr>
    <w:rPr>
      <w:b/>
      <w:sz w:val="4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8E4A17"/>
    <w:rPr>
      <w:rFonts w:ascii="Cambria" w:eastAsia="Times New Roman" w:hAnsi="Cambria" w:cs="Times New Roman"/>
      <w:b/>
      <w:bCs/>
      <w:kern w:val="32"/>
      <w:sz w:val="32"/>
      <w:szCs w:val="32"/>
      <w:lang w:eastAsia="en-US"/>
    </w:rPr>
  </w:style>
  <w:style w:type="character" w:customStyle="1" w:styleId="Heading2Char">
    <w:name w:val="Heading 2 Char"/>
    <w:link w:val="Heading2"/>
    <w:uiPriority w:val="9"/>
    <w:rsid w:val="00680B0E"/>
    <w:rPr>
      <w:rFonts w:ascii="Arial" w:hAnsi="Arial" w:cs="Arial"/>
      <w:b/>
      <w:bCs/>
      <w:iCs/>
      <w:sz w:val="28"/>
      <w:szCs w:val="28"/>
      <w:lang w:eastAsia="en-US"/>
    </w:rPr>
  </w:style>
  <w:style w:type="character" w:customStyle="1" w:styleId="Heading4Char">
    <w:name w:val="Heading 4 Char"/>
    <w:link w:val="Heading4"/>
    <w:uiPriority w:val="99"/>
    <w:semiHidden/>
    <w:rsid w:val="008E4A17"/>
    <w:rPr>
      <w:rFonts w:ascii="Calibri" w:eastAsia="Times New Roman" w:hAnsi="Calibri" w:cs="Times New Roman"/>
      <w:b/>
      <w:bCs/>
      <w:sz w:val="28"/>
      <w:szCs w:val="28"/>
      <w:lang w:eastAsia="en-US"/>
    </w:rPr>
  </w:style>
  <w:style w:type="character" w:customStyle="1" w:styleId="Heading5Char">
    <w:name w:val="Heading 5 Char"/>
    <w:link w:val="Heading5"/>
    <w:uiPriority w:val="9"/>
    <w:semiHidden/>
    <w:rsid w:val="008E4A17"/>
    <w:rPr>
      <w:rFonts w:ascii="Calibri" w:eastAsia="Times New Roman" w:hAnsi="Calibri" w:cs="Times New Roman"/>
      <w:b/>
      <w:bCs/>
      <w:i/>
      <w:iCs/>
      <w:sz w:val="26"/>
      <w:szCs w:val="26"/>
      <w:lang w:eastAsia="en-US"/>
    </w:rPr>
  </w:style>
  <w:style w:type="character" w:customStyle="1" w:styleId="Heading6Char">
    <w:name w:val="Heading 6 Char"/>
    <w:link w:val="Heading6"/>
    <w:uiPriority w:val="9"/>
    <w:semiHidden/>
    <w:rsid w:val="008E4A17"/>
    <w:rPr>
      <w:rFonts w:ascii="Calibri" w:eastAsia="Times New Roman" w:hAnsi="Calibri" w:cs="Times New Roman"/>
      <w:b/>
      <w:bCs/>
      <w:sz w:val="22"/>
      <w:szCs w:val="22"/>
      <w:lang w:eastAsia="en-US"/>
    </w:rPr>
  </w:style>
  <w:style w:type="character" w:customStyle="1" w:styleId="Heading8Char">
    <w:name w:val="Heading 8 Char"/>
    <w:link w:val="Heading8"/>
    <w:uiPriority w:val="9"/>
    <w:semiHidden/>
    <w:rsid w:val="008E4A17"/>
    <w:rPr>
      <w:rFonts w:ascii="Calibri" w:eastAsia="Times New Roman" w:hAnsi="Calibri" w:cs="Times New Roman"/>
      <w:i/>
      <w:iCs/>
      <w:sz w:val="24"/>
      <w:szCs w:val="24"/>
      <w:lang w:eastAsia="en-US"/>
    </w:rPr>
  </w:style>
  <w:style w:type="paragraph" w:styleId="Footer">
    <w:name w:val="footer"/>
    <w:basedOn w:val="Normal"/>
    <w:link w:val="FooterChar"/>
    <w:uiPriority w:val="99"/>
    <w:rsid w:val="00A01FCE"/>
    <w:pPr>
      <w:tabs>
        <w:tab w:val="center" w:pos="4819"/>
        <w:tab w:val="right" w:pos="9071"/>
      </w:tabs>
    </w:pPr>
  </w:style>
  <w:style w:type="character" w:customStyle="1" w:styleId="FooterChar">
    <w:name w:val="Footer Char"/>
    <w:link w:val="Footer"/>
    <w:uiPriority w:val="99"/>
    <w:rsid w:val="008E4A17"/>
    <w:rPr>
      <w:sz w:val="24"/>
      <w:lang w:eastAsia="en-US"/>
    </w:rPr>
  </w:style>
  <w:style w:type="paragraph" w:styleId="Header">
    <w:name w:val="header"/>
    <w:basedOn w:val="Normal"/>
    <w:link w:val="HeaderChar"/>
    <w:uiPriority w:val="99"/>
    <w:rsid w:val="00A01FCE"/>
    <w:pPr>
      <w:tabs>
        <w:tab w:val="center" w:pos="4320"/>
        <w:tab w:val="right" w:pos="8640"/>
      </w:tabs>
    </w:pPr>
  </w:style>
  <w:style w:type="character" w:customStyle="1" w:styleId="HeaderChar">
    <w:name w:val="Header Char"/>
    <w:link w:val="Header"/>
    <w:uiPriority w:val="99"/>
    <w:rsid w:val="008E4A17"/>
    <w:rPr>
      <w:sz w:val="24"/>
      <w:lang w:eastAsia="en-US"/>
    </w:rPr>
  </w:style>
  <w:style w:type="character" w:styleId="PageNumber">
    <w:name w:val="page number"/>
    <w:uiPriority w:val="99"/>
    <w:rsid w:val="00A01FCE"/>
    <w:rPr>
      <w:rFonts w:cs="Times New Roman"/>
    </w:rPr>
  </w:style>
  <w:style w:type="paragraph" w:styleId="BodyText">
    <w:name w:val="Body Text"/>
    <w:basedOn w:val="Normal"/>
    <w:link w:val="BodyTextChar"/>
    <w:rsid w:val="00A01FCE"/>
  </w:style>
  <w:style w:type="character" w:customStyle="1" w:styleId="BodyTextChar">
    <w:name w:val="Body Text Char"/>
    <w:link w:val="BodyText"/>
    <w:uiPriority w:val="99"/>
    <w:rsid w:val="008E4A17"/>
    <w:rPr>
      <w:sz w:val="24"/>
      <w:lang w:eastAsia="en-US"/>
    </w:rPr>
  </w:style>
  <w:style w:type="paragraph" w:customStyle="1" w:styleId="t3">
    <w:name w:val="t3"/>
    <w:basedOn w:val="Normal"/>
    <w:rsid w:val="00A01FCE"/>
    <w:pPr>
      <w:spacing w:line="540" w:lineRule="atLeast"/>
    </w:pPr>
  </w:style>
  <w:style w:type="paragraph" w:styleId="BodyText2">
    <w:name w:val="Body Text 2"/>
    <w:basedOn w:val="Normal"/>
    <w:link w:val="BodyText2Char"/>
    <w:uiPriority w:val="99"/>
    <w:rsid w:val="00E25B39"/>
    <w:pPr>
      <w:spacing w:after="120" w:line="480" w:lineRule="auto"/>
    </w:pPr>
  </w:style>
  <w:style w:type="character" w:customStyle="1" w:styleId="BodyText2Char">
    <w:name w:val="Body Text 2 Char"/>
    <w:link w:val="BodyText2"/>
    <w:uiPriority w:val="99"/>
    <w:semiHidden/>
    <w:rsid w:val="008E4A17"/>
    <w:rPr>
      <w:sz w:val="24"/>
      <w:lang w:eastAsia="en-US"/>
    </w:rPr>
  </w:style>
  <w:style w:type="paragraph" w:styleId="NormalIndent">
    <w:name w:val="Normal Indent"/>
    <w:basedOn w:val="Normal"/>
    <w:uiPriority w:val="99"/>
    <w:rsid w:val="007767BA"/>
    <w:pPr>
      <w:ind w:left="720"/>
    </w:pPr>
  </w:style>
  <w:style w:type="character" w:styleId="Hyperlink">
    <w:name w:val="Hyperlink"/>
    <w:uiPriority w:val="99"/>
    <w:rsid w:val="007767BA"/>
    <w:rPr>
      <w:rFonts w:cs="Times New Roman"/>
      <w:color w:val="0000FF"/>
      <w:u w:val="single"/>
    </w:rPr>
  </w:style>
  <w:style w:type="table" w:styleId="TableGrid">
    <w:name w:val="Table Grid"/>
    <w:basedOn w:val="TableNormal"/>
    <w:uiPriority w:val="59"/>
    <w:rsid w:val="00663786"/>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3">
    <w:name w:val="Body Text 3"/>
    <w:basedOn w:val="Normal"/>
    <w:link w:val="BodyText3Char"/>
    <w:uiPriority w:val="99"/>
    <w:rsid w:val="00E939AC"/>
    <w:pPr>
      <w:spacing w:after="120"/>
    </w:pPr>
    <w:rPr>
      <w:sz w:val="16"/>
      <w:szCs w:val="16"/>
    </w:rPr>
  </w:style>
  <w:style w:type="character" w:customStyle="1" w:styleId="BodyText3Char">
    <w:name w:val="Body Text 3 Char"/>
    <w:link w:val="BodyText3"/>
    <w:uiPriority w:val="99"/>
    <w:semiHidden/>
    <w:rsid w:val="008E4A17"/>
    <w:rPr>
      <w:sz w:val="16"/>
      <w:szCs w:val="16"/>
      <w:lang w:eastAsia="en-US"/>
    </w:rPr>
  </w:style>
  <w:style w:type="paragraph" w:styleId="BodyTextIndent2">
    <w:name w:val="Body Text Indent 2"/>
    <w:basedOn w:val="Normal"/>
    <w:link w:val="BodyTextIndent2Char"/>
    <w:uiPriority w:val="99"/>
    <w:rsid w:val="00841BE7"/>
    <w:pPr>
      <w:spacing w:after="120" w:line="480" w:lineRule="auto"/>
      <w:ind w:left="283"/>
    </w:pPr>
  </w:style>
  <w:style w:type="character" w:customStyle="1" w:styleId="BodyTextIndent2Char">
    <w:name w:val="Body Text Indent 2 Char"/>
    <w:link w:val="BodyTextIndent2"/>
    <w:uiPriority w:val="99"/>
    <w:semiHidden/>
    <w:rsid w:val="008E4A17"/>
    <w:rPr>
      <w:sz w:val="24"/>
      <w:lang w:eastAsia="en-US"/>
    </w:rPr>
  </w:style>
  <w:style w:type="paragraph" w:customStyle="1" w:styleId="Default">
    <w:name w:val="Default"/>
    <w:rsid w:val="00EE32BC"/>
    <w:pPr>
      <w:widowControl w:val="0"/>
      <w:autoSpaceDE w:val="0"/>
      <w:autoSpaceDN w:val="0"/>
      <w:adjustRightInd w:val="0"/>
    </w:pPr>
    <w:rPr>
      <w:color w:val="000000"/>
      <w:sz w:val="24"/>
      <w:szCs w:val="24"/>
      <w:lang w:val="en-US" w:eastAsia="en-US"/>
    </w:rPr>
  </w:style>
  <w:style w:type="paragraph" w:styleId="NormalWeb">
    <w:name w:val="Normal (Web)"/>
    <w:basedOn w:val="Default"/>
    <w:next w:val="Default"/>
    <w:uiPriority w:val="99"/>
    <w:rsid w:val="00AF05ED"/>
    <w:pPr>
      <w:spacing w:before="100" w:after="100"/>
    </w:pPr>
    <w:rPr>
      <w:color w:val="auto"/>
    </w:rPr>
  </w:style>
  <w:style w:type="paragraph" w:styleId="BodyTextIndent">
    <w:name w:val="Body Text Indent"/>
    <w:basedOn w:val="Normal"/>
    <w:link w:val="BodyTextIndentChar"/>
    <w:uiPriority w:val="99"/>
    <w:unhideWhenUsed/>
    <w:rsid w:val="006F69A1"/>
    <w:pPr>
      <w:widowControl w:val="0"/>
      <w:autoSpaceDE w:val="0"/>
      <w:autoSpaceDN w:val="0"/>
      <w:adjustRightInd w:val="0"/>
      <w:spacing w:after="120"/>
      <w:ind w:left="283"/>
    </w:pPr>
    <w:rPr>
      <w:szCs w:val="24"/>
    </w:rPr>
  </w:style>
  <w:style w:type="character" w:customStyle="1" w:styleId="BodyTextIndentChar">
    <w:name w:val="Body Text Indent Char"/>
    <w:link w:val="BodyTextIndent"/>
    <w:uiPriority w:val="99"/>
    <w:rsid w:val="006F69A1"/>
    <w:rPr>
      <w:sz w:val="24"/>
      <w:szCs w:val="24"/>
      <w:lang w:eastAsia="en-US"/>
    </w:rPr>
  </w:style>
  <w:style w:type="paragraph" w:styleId="BalloonText">
    <w:name w:val="Balloon Text"/>
    <w:basedOn w:val="Normal"/>
    <w:link w:val="BalloonTextChar"/>
    <w:uiPriority w:val="99"/>
    <w:rsid w:val="006221DF"/>
    <w:rPr>
      <w:rFonts w:ascii="Tahoma" w:hAnsi="Tahoma" w:cs="Tahoma"/>
      <w:sz w:val="16"/>
      <w:szCs w:val="16"/>
    </w:rPr>
  </w:style>
  <w:style w:type="character" w:customStyle="1" w:styleId="BalloonTextChar">
    <w:name w:val="Balloon Text Char"/>
    <w:link w:val="BalloonText"/>
    <w:uiPriority w:val="99"/>
    <w:rsid w:val="006221DF"/>
    <w:rPr>
      <w:rFonts w:ascii="Tahoma" w:hAnsi="Tahoma" w:cs="Tahoma"/>
      <w:sz w:val="16"/>
      <w:szCs w:val="16"/>
      <w:lang w:eastAsia="en-US"/>
    </w:rPr>
  </w:style>
  <w:style w:type="paragraph" w:styleId="ListParagraph">
    <w:name w:val="List Paragraph"/>
    <w:basedOn w:val="Normal"/>
    <w:link w:val="ListParagraphChar"/>
    <w:uiPriority w:val="34"/>
    <w:qFormat/>
    <w:rsid w:val="00680B0E"/>
    <w:pPr>
      <w:ind w:left="720"/>
      <w:contextualSpacing/>
    </w:pPr>
  </w:style>
  <w:style w:type="paragraph" w:styleId="TOC1">
    <w:name w:val="toc 1"/>
    <w:basedOn w:val="Normal"/>
    <w:next w:val="Normal"/>
    <w:autoRedefine/>
    <w:uiPriority w:val="39"/>
    <w:rsid w:val="003B45E8"/>
    <w:pPr>
      <w:spacing w:before="120" w:after="120"/>
    </w:pPr>
    <w:rPr>
      <w:rFonts w:ascii="Calibri" w:hAnsi="Calibri"/>
      <w:b/>
      <w:bCs/>
      <w:caps/>
      <w:sz w:val="20"/>
    </w:rPr>
  </w:style>
  <w:style w:type="paragraph" w:styleId="TOC2">
    <w:name w:val="toc 2"/>
    <w:basedOn w:val="Normal"/>
    <w:next w:val="Normal"/>
    <w:autoRedefine/>
    <w:uiPriority w:val="39"/>
    <w:rsid w:val="003B45E8"/>
    <w:pPr>
      <w:ind w:left="240"/>
    </w:pPr>
    <w:rPr>
      <w:rFonts w:ascii="Calibri" w:hAnsi="Calibri"/>
      <w:smallCaps/>
      <w:sz w:val="20"/>
    </w:rPr>
  </w:style>
  <w:style w:type="paragraph" w:styleId="TOC3">
    <w:name w:val="toc 3"/>
    <w:basedOn w:val="Normal"/>
    <w:next w:val="Normal"/>
    <w:autoRedefine/>
    <w:uiPriority w:val="39"/>
    <w:rsid w:val="003B45E8"/>
    <w:pPr>
      <w:ind w:left="480"/>
    </w:pPr>
    <w:rPr>
      <w:rFonts w:ascii="Calibri" w:hAnsi="Calibri"/>
      <w:i/>
      <w:iCs/>
      <w:sz w:val="20"/>
    </w:rPr>
  </w:style>
  <w:style w:type="paragraph" w:styleId="TOC4">
    <w:name w:val="toc 4"/>
    <w:basedOn w:val="Normal"/>
    <w:next w:val="Normal"/>
    <w:autoRedefine/>
    <w:uiPriority w:val="39"/>
    <w:rsid w:val="003B45E8"/>
    <w:pPr>
      <w:ind w:left="720"/>
    </w:pPr>
    <w:rPr>
      <w:rFonts w:ascii="Calibri" w:hAnsi="Calibri"/>
      <w:sz w:val="18"/>
      <w:szCs w:val="18"/>
    </w:rPr>
  </w:style>
  <w:style w:type="paragraph" w:styleId="TOC5">
    <w:name w:val="toc 5"/>
    <w:basedOn w:val="Normal"/>
    <w:next w:val="Normal"/>
    <w:autoRedefine/>
    <w:uiPriority w:val="39"/>
    <w:rsid w:val="003B45E8"/>
    <w:pPr>
      <w:ind w:left="960"/>
    </w:pPr>
    <w:rPr>
      <w:rFonts w:ascii="Calibri" w:hAnsi="Calibri"/>
      <w:sz w:val="18"/>
      <w:szCs w:val="18"/>
    </w:rPr>
  </w:style>
  <w:style w:type="paragraph" w:styleId="TOC6">
    <w:name w:val="toc 6"/>
    <w:basedOn w:val="Normal"/>
    <w:next w:val="Normal"/>
    <w:autoRedefine/>
    <w:uiPriority w:val="39"/>
    <w:rsid w:val="003B45E8"/>
    <w:pPr>
      <w:ind w:left="1200"/>
    </w:pPr>
    <w:rPr>
      <w:rFonts w:ascii="Calibri" w:hAnsi="Calibri"/>
      <w:sz w:val="18"/>
      <w:szCs w:val="18"/>
    </w:rPr>
  </w:style>
  <w:style w:type="paragraph" w:styleId="TOC7">
    <w:name w:val="toc 7"/>
    <w:basedOn w:val="Normal"/>
    <w:next w:val="Normal"/>
    <w:autoRedefine/>
    <w:uiPriority w:val="39"/>
    <w:rsid w:val="003B45E8"/>
    <w:pPr>
      <w:ind w:left="1440"/>
    </w:pPr>
    <w:rPr>
      <w:rFonts w:ascii="Calibri" w:hAnsi="Calibri"/>
      <w:sz w:val="18"/>
      <w:szCs w:val="18"/>
    </w:rPr>
  </w:style>
  <w:style w:type="paragraph" w:styleId="TOC8">
    <w:name w:val="toc 8"/>
    <w:basedOn w:val="Normal"/>
    <w:next w:val="Normal"/>
    <w:autoRedefine/>
    <w:uiPriority w:val="39"/>
    <w:rsid w:val="003B45E8"/>
    <w:pPr>
      <w:ind w:left="1680"/>
    </w:pPr>
    <w:rPr>
      <w:rFonts w:ascii="Calibri" w:hAnsi="Calibri"/>
      <w:sz w:val="18"/>
      <w:szCs w:val="18"/>
    </w:rPr>
  </w:style>
  <w:style w:type="paragraph" w:styleId="TOC9">
    <w:name w:val="toc 9"/>
    <w:basedOn w:val="Normal"/>
    <w:next w:val="Normal"/>
    <w:autoRedefine/>
    <w:uiPriority w:val="39"/>
    <w:rsid w:val="003B45E8"/>
    <w:pPr>
      <w:ind w:left="1920"/>
    </w:pPr>
    <w:rPr>
      <w:rFonts w:ascii="Calibri" w:hAnsi="Calibri"/>
      <w:sz w:val="18"/>
      <w:szCs w:val="18"/>
    </w:rPr>
  </w:style>
  <w:style w:type="paragraph" w:customStyle="1" w:styleId="SMUNORMALARIAL">
    <w:name w:val="SMU NORMAL ARIAL"/>
    <w:basedOn w:val="Normal"/>
    <w:rsid w:val="00BF2A01"/>
    <w:rPr>
      <w:sz w:val="22"/>
      <w:szCs w:val="24"/>
      <w:lang w:eastAsia="en-GB"/>
    </w:rPr>
  </w:style>
  <w:style w:type="paragraph" w:customStyle="1" w:styleId="SMUARIAL14BOLD">
    <w:name w:val="SMU ARIAL 14 BOLD"/>
    <w:rsid w:val="00BF2A01"/>
    <w:pPr>
      <w:spacing w:before="240"/>
    </w:pPr>
    <w:rPr>
      <w:rFonts w:ascii="Arial" w:hAnsi="Arial" w:cs="Arial"/>
      <w:b/>
      <w:bCs/>
      <w:caps/>
      <w:kern w:val="32"/>
      <w:sz w:val="28"/>
      <w:szCs w:val="32"/>
    </w:rPr>
  </w:style>
  <w:style w:type="character" w:customStyle="1" w:styleId="Heading3Char">
    <w:name w:val="Heading 3 Char"/>
    <w:link w:val="Heading3"/>
    <w:semiHidden/>
    <w:rsid w:val="008B2529"/>
    <w:rPr>
      <w:rFonts w:ascii="Cambria" w:eastAsia="Times New Roman" w:hAnsi="Cambria" w:cs="Times New Roman"/>
      <w:b/>
      <w:bCs/>
      <w:color w:val="4F81BD"/>
      <w:sz w:val="24"/>
      <w:lang w:eastAsia="en-US"/>
    </w:rPr>
  </w:style>
  <w:style w:type="character" w:styleId="Strong">
    <w:name w:val="Strong"/>
    <w:uiPriority w:val="22"/>
    <w:qFormat/>
    <w:rsid w:val="008B2529"/>
    <w:rPr>
      <w:b/>
      <w:bCs/>
    </w:rPr>
  </w:style>
  <w:style w:type="paragraph" w:styleId="Title">
    <w:name w:val="Title"/>
    <w:basedOn w:val="Normal"/>
    <w:link w:val="TitleChar"/>
    <w:qFormat/>
    <w:rsid w:val="008B2529"/>
    <w:pPr>
      <w:jc w:val="center"/>
    </w:pPr>
    <w:rPr>
      <w:b/>
      <w:bCs/>
      <w:lang w:val="en-US"/>
    </w:rPr>
  </w:style>
  <w:style w:type="character" w:customStyle="1" w:styleId="TitleChar">
    <w:name w:val="Title Char"/>
    <w:link w:val="Title"/>
    <w:uiPriority w:val="99"/>
    <w:rsid w:val="008B2529"/>
    <w:rPr>
      <w:b/>
      <w:bCs/>
      <w:sz w:val="24"/>
      <w:lang w:val="en-US" w:eastAsia="en-US"/>
    </w:rPr>
  </w:style>
  <w:style w:type="paragraph" w:customStyle="1" w:styleId="BodyText1">
    <w:name w:val="Body Text1"/>
    <w:basedOn w:val="Normal"/>
    <w:rsid w:val="000971B7"/>
    <w:pPr>
      <w:tabs>
        <w:tab w:val="left" w:pos="720"/>
        <w:tab w:val="left" w:pos="1440"/>
      </w:tabs>
    </w:pPr>
    <w:rPr>
      <w:rFonts w:ascii="CG Times (WN)" w:hAnsi="CG Times (WN)"/>
    </w:rPr>
  </w:style>
  <w:style w:type="character" w:styleId="Emphasis">
    <w:name w:val="Emphasis"/>
    <w:qFormat/>
    <w:rsid w:val="00212E76"/>
    <w:rPr>
      <w:i/>
      <w:iCs/>
    </w:rPr>
  </w:style>
  <w:style w:type="character" w:customStyle="1" w:styleId="apple-style-span">
    <w:name w:val="apple-style-span"/>
    <w:rsid w:val="00557E08"/>
  </w:style>
  <w:style w:type="paragraph" w:customStyle="1" w:styleId="NormalWeb1">
    <w:name w:val="Normal (Web)1"/>
    <w:basedOn w:val="Normal"/>
    <w:uiPriority w:val="99"/>
    <w:rsid w:val="00557E08"/>
    <w:rPr>
      <w:rFonts w:eastAsia="Calibri"/>
      <w:szCs w:val="24"/>
      <w:lang w:eastAsia="en-GB"/>
    </w:rPr>
  </w:style>
  <w:style w:type="character" w:customStyle="1" w:styleId="nw1">
    <w:name w:val="nw1"/>
    <w:uiPriority w:val="99"/>
    <w:rsid w:val="00557E08"/>
  </w:style>
  <w:style w:type="character" w:customStyle="1" w:styleId="hps">
    <w:name w:val="hps"/>
    <w:rsid w:val="00557E08"/>
  </w:style>
  <w:style w:type="character" w:styleId="FollowedHyperlink">
    <w:name w:val="FollowedHyperlink"/>
    <w:uiPriority w:val="99"/>
    <w:rsid w:val="00037D7A"/>
    <w:rPr>
      <w:color w:val="800080"/>
      <w:u w:val="single"/>
    </w:rPr>
  </w:style>
  <w:style w:type="paragraph" w:customStyle="1" w:styleId="heading">
    <w:name w:val="heading"/>
    <w:basedOn w:val="Normal"/>
    <w:link w:val="headingChar"/>
    <w:rsid w:val="006C5084"/>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lang w:eastAsia="en-GB"/>
    </w:rPr>
  </w:style>
  <w:style w:type="character" w:customStyle="1" w:styleId="headingChar">
    <w:name w:val="heading Char"/>
    <w:link w:val="heading"/>
    <w:rsid w:val="006C5084"/>
    <w:rPr>
      <w:b/>
      <w:sz w:val="24"/>
    </w:rPr>
  </w:style>
  <w:style w:type="character" w:customStyle="1" w:styleId="Heading7Char">
    <w:name w:val="Heading 7 Char"/>
    <w:aliases w:val="Sub heading Char"/>
    <w:link w:val="Heading7"/>
    <w:uiPriority w:val="99"/>
    <w:rsid w:val="00940A08"/>
    <w:rPr>
      <w:rFonts w:ascii="Arial" w:hAnsi="Arial" w:cs="Arial"/>
      <w:b/>
      <w:bCs/>
      <w:sz w:val="22"/>
      <w:szCs w:val="22"/>
    </w:rPr>
  </w:style>
  <w:style w:type="character" w:customStyle="1" w:styleId="lookup-resultcontent">
    <w:name w:val="lookup-result__content"/>
    <w:rsid w:val="005C6CD8"/>
  </w:style>
  <w:style w:type="table" w:styleId="MediumGrid1-Accent1">
    <w:name w:val="Medium Grid 1 Accent 1"/>
    <w:basedOn w:val="TableNormal"/>
    <w:uiPriority w:val="67"/>
    <w:rsid w:val="00E45C00"/>
    <w:rPr>
      <w:rFonts w:ascii="Calibri" w:eastAsia="Calibri" w:hAnsi="Calibri"/>
      <w:sz w:val="22"/>
      <w:szCs w:val="22"/>
    </w:rPr>
    <w:tblPr>
      <w:tblStyleRowBandSize w:val="1"/>
      <w:tblStyleColBandSize w:val="1"/>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paragraph" w:customStyle="1" w:styleId="deannah1">
    <w:name w:val="deannah1"/>
    <w:basedOn w:val="Normal"/>
    <w:uiPriority w:val="99"/>
    <w:rsid w:val="00336342"/>
    <w:pPr>
      <w:keepNext/>
      <w:spacing w:after="240"/>
    </w:pPr>
    <w:rPr>
      <w:b/>
      <w:bCs/>
      <w:szCs w:val="24"/>
    </w:rPr>
  </w:style>
  <w:style w:type="character" w:customStyle="1" w:styleId="Hyperlink1">
    <w:name w:val="Hyperlink1"/>
    <w:uiPriority w:val="99"/>
    <w:rsid w:val="00336342"/>
    <w:rPr>
      <w:color w:val="535353"/>
      <w:u w:val="single"/>
      <w:effect w:val="none"/>
    </w:rPr>
  </w:style>
  <w:style w:type="character" w:styleId="CommentReference">
    <w:name w:val="annotation reference"/>
    <w:uiPriority w:val="99"/>
    <w:unhideWhenUsed/>
    <w:rsid w:val="00336342"/>
    <w:rPr>
      <w:sz w:val="16"/>
      <w:szCs w:val="16"/>
    </w:rPr>
  </w:style>
  <w:style w:type="paragraph" w:styleId="CommentText">
    <w:name w:val="annotation text"/>
    <w:basedOn w:val="Normal"/>
    <w:link w:val="CommentTextChar"/>
    <w:uiPriority w:val="99"/>
    <w:unhideWhenUsed/>
    <w:rsid w:val="00336342"/>
    <w:rPr>
      <w:sz w:val="20"/>
    </w:rPr>
  </w:style>
  <w:style w:type="character" w:customStyle="1" w:styleId="CommentTextChar">
    <w:name w:val="Comment Text Char"/>
    <w:link w:val="CommentText"/>
    <w:uiPriority w:val="99"/>
    <w:rsid w:val="00336342"/>
    <w:rPr>
      <w:lang w:eastAsia="en-US"/>
    </w:rPr>
  </w:style>
  <w:style w:type="paragraph" w:styleId="CommentSubject">
    <w:name w:val="annotation subject"/>
    <w:basedOn w:val="CommentText"/>
    <w:next w:val="CommentText"/>
    <w:link w:val="CommentSubjectChar"/>
    <w:uiPriority w:val="99"/>
    <w:unhideWhenUsed/>
    <w:rsid w:val="00336342"/>
    <w:rPr>
      <w:b/>
      <w:bCs/>
    </w:rPr>
  </w:style>
  <w:style w:type="character" w:customStyle="1" w:styleId="CommentSubjectChar">
    <w:name w:val="Comment Subject Char"/>
    <w:link w:val="CommentSubject"/>
    <w:uiPriority w:val="99"/>
    <w:rsid w:val="00336342"/>
    <w:rPr>
      <w:b/>
      <w:bCs/>
      <w:lang w:eastAsia="en-US"/>
    </w:rPr>
  </w:style>
  <w:style w:type="table" w:customStyle="1" w:styleId="GridTable1Light-Accent21">
    <w:name w:val="Grid Table 1 Light - Accent 21"/>
    <w:basedOn w:val="TableNormal"/>
    <w:next w:val="GridTable1Light-Accent2"/>
    <w:uiPriority w:val="46"/>
    <w:rsid w:val="00C5678B"/>
    <w:rPr>
      <w:rFonts w:ascii="Calibri" w:eastAsia="Calibri" w:hAnsi="Calibri"/>
      <w:sz w:val="22"/>
      <w:szCs w:val="22"/>
      <w:lang w:eastAsia="en-US"/>
    </w:rPr>
    <w:tblPr>
      <w:tblStyleRowBandSize w:val="1"/>
      <w:tblStyleColBandSize w:val="1"/>
      <w:tblInd w:w="0" w:type="nil"/>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C5678B"/>
    <w:tblPr>
      <w:tblStyleRowBandSize w:val="1"/>
      <w:tblStyleColBandSize w:val="1"/>
      <w:tblBorders>
        <w:top w:val="single" w:sz="4" w:space="0" w:color="F7CAAC"/>
        <w:left w:val="single" w:sz="4" w:space="0" w:color="F7CAAC"/>
        <w:bottom w:val="single" w:sz="4" w:space="0" w:color="F7CAAC"/>
        <w:right w:val="single" w:sz="4" w:space="0" w:color="F7CAAC"/>
        <w:insideH w:val="single" w:sz="4" w:space="0" w:color="F7CAAC"/>
        <w:insideV w:val="single" w:sz="4" w:space="0" w:color="F7CAAC"/>
      </w:tblBorders>
    </w:tblPr>
    <w:tblStylePr w:type="firstRow">
      <w:rPr>
        <w:b/>
        <w:bCs/>
      </w:rPr>
      <w:tblPr/>
      <w:tcPr>
        <w:tcBorders>
          <w:bottom w:val="single" w:sz="12" w:space="0" w:color="F4B083"/>
        </w:tcBorders>
      </w:tcPr>
    </w:tblStylePr>
    <w:tblStylePr w:type="lastRow">
      <w:rPr>
        <w:b/>
        <w:bCs/>
      </w:rPr>
      <w:tblPr/>
      <w:tcPr>
        <w:tcBorders>
          <w:top w:val="double" w:sz="2" w:space="0" w:color="F4B083"/>
        </w:tcBorders>
      </w:tcPr>
    </w:tblStylePr>
    <w:tblStylePr w:type="firstCol">
      <w:rPr>
        <w:b/>
        <w:bCs/>
      </w:rPr>
    </w:tblStylePr>
    <w:tblStylePr w:type="lastCol">
      <w:rPr>
        <w:b/>
        <w:bCs/>
      </w:rPr>
    </w:tblStylePr>
  </w:style>
  <w:style w:type="table" w:styleId="TableGrid2">
    <w:name w:val="Table Grid 2"/>
    <w:basedOn w:val="TableNormal"/>
    <w:rsid w:val="00180E5F"/>
    <w:tblPr>
      <w:tblBorders>
        <w:insideH w:val="single" w:sz="6" w:space="0" w:color="000000"/>
        <w:insideV w:val="single" w:sz="6" w:space="0" w:color="000000"/>
      </w:tblBorders>
    </w:tblPr>
    <w:tcPr>
      <w:shd w:val="clear" w:color="auto" w:fill="auto"/>
    </w:tcPr>
    <w:tblStylePr w:type="firstRow">
      <w:rPr>
        <w:b/>
        <w:bCs/>
      </w:rPr>
      <w:tblPr/>
      <w:tcPr>
        <w:tcBorders>
          <w:tl2br w:val="none" w:sz="0" w:space="0" w:color="auto"/>
          <w:tr2bl w:val="none" w:sz="0" w:space="0" w:color="auto"/>
        </w:tcBorders>
      </w:tcPr>
    </w:tblStylePr>
    <w:tblStylePr w:type="lastRow">
      <w:rPr>
        <w:b/>
        <w:bCs/>
      </w:rPr>
      <w:tblPr/>
      <w:tcPr>
        <w:tcBorders>
          <w:top w:val="single" w:sz="6" w:space="0" w:color="000000"/>
          <w:tl2br w:val="none" w:sz="0" w:space="0" w:color="auto"/>
          <w:tr2bl w:val="none" w:sz="0" w:space="0" w:color="auto"/>
        </w:tcBorders>
      </w:tcPr>
    </w:tblStylePr>
    <w:tblStylePr w:type="firstCol">
      <w:rPr>
        <w:b/>
        <w:bCs/>
      </w:rPr>
      <w:tblPr/>
      <w:tcPr>
        <w:tcBorders>
          <w:tl2br w:val="none" w:sz="0" w:space="0" w:color="auto"/>
          <w:tr2bl w:val="none" w:sz="0" w:space="0" w:color="auto"/>
        </w:tcBorders>
      </w:tcPr>
    </w:tblStylePr>
    <w:tblStylePr w:type="lastCol">
      <w:rPr>
        <w:b/>
        <w:bCs/>
      </w:rPr>
      <w:tblPr/>
      <w:tcPr>
        <w:tcBorders>
          <w:tl2br w:val="none" w:sz="0" w:space="0" w:color="auto"/>
          <w:tr2bl w:val="none" w:sz="0" w:space="0" w:color="auto"/>
        </w:tcBorders>
      </w:tcPr>
    </w:tblStylePr>
  </w:style>
  <w:style w:type="table" w:styleId="GridTable5Dark-Accent4">
    <w:name w:val="Grid Table 5 Dark Accent 4"/>
    <w:basedOn w:val="TableNormal"/>
    <w:uiPriority w:val="50"/>
    <w:rsid w:val="00180E5F"/>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MediumGrid3-Accent4">
    <w:name w:val="Medium Grid 3 Accent 4"/>
    <w:basedOn w:val="TableNormal"/>
    <w:uiPriority w:val="69"/>
    <w:rsid w:val="00180E5F"/>
    <w:tblPr>
      <w:tblStyleRowBandSize w:val="1"/>
      <w:tblStyleColBandSize w:val="1"/>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FEF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FFFFFF"/>
        </w:tcBorders>
        <w:shd w:val="clear" w:color="auto" w:fill="FFC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FFFFFF"/>
        </w:tcBorders>
        <w:shd w:val="clear" w:color="auto" w:fill="FFC000"/>
      </w:tcPr>
    </w:tblStylePr>
    <w:tblStylePr w:type="firstCol">
      <w:rPr>
        <w:b/>
        <w:bCs/>
        <w:i w:val="0"/>
        <w:iCs w:val="0"/>
        <w:color w:val="FFFFFF"/>
      </w:rPr>
      <w:tblPr/>
      <w:tcPr>
        <w:tcBorders>
          <w:left w:val="single" w:sz="8" w:space="0" w:color="FFFFFF"/>
          <w:right w:val="single" w:sz="24" w:space="0" w:color="FFFFFF"/>
          <w:insideH w:val="nil"/>
          <w:insideV w:val="nil"/>
        </w:tcBorders>
        <w:shd w:val="clear" w:color="auto" w:fill="FFC000"/>
      </w:tcPr>
    </w:tblStylePr>
    <w:tblStylePr w:type="lastCol">
      <w:rPr>
        <w:b/>
        <w:bCs/>
        <w:i w:val="0"/>
        <w:iCs w:val="0"/>
        <w:color w:val="FFFFFF"/>
      </w:rPr>
      <w:tblPr/>
      <w:tcPr>
        <w:tcBorders>
          <w:top w:val="nil"/>
          <w:left w:val="single" w:sz="24" w:space="0" w:color="FFFFFF"/>
          <w:bottom w:val="nil"/>
          <w:right w:val="nil"/>
          <w:insideH w:val="nil"/>
          <w:insideV w:val="nil"/>
        </w:tcBorders>
        <w:shd w:val="clear" w:color="auto" w:fill="FFC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cBorders>
        <w:shd w:val="clear" w:color="auto" w:fill="FFDF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FFFFFF"/>
          <w:insideV w:val="single" w:sz="8" w:space="0" w:color="FFFFFF"/>
        </w:tcBorders>
        <w:shd w:val="clear" w:color="auto" w:fill="FFDF80"/>
      </w:tcPr>
    </w:tblStylePr>
  </w:style>
  <w:style w:type="paragraph" w:customStyle="1" w:styleId="fixed">
    <w:name w:val="fixed"/>
    <w:link w:val="fixedChar"/>
    <w:rsid w:val="00180E5F"/>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paragraph" w:customStyle="1" w:styleId="bullet">
    <w:name w:val="bullet"/>
    <w:link w:val="bulletChar"/>
    <w:rsid w:val="00180E5F"/>
    <w:pPr>
      <w:overflowPunct w:val="0"/>
      <w:autoSpaceDE w:val="0"/>
      <w:autoSpaceDN w:val="0"/>
      <w:adjustRightInd w:val="0"/>
      <w:spacing w:before="120"/>
      <w:ind w:left="1004" w:hanging="284"/>
      <w:jc w:val="both"/>
      <w:textAlignment w:val="baseline"/>
    </w:pPr>
    <w:rPr>
      <w:sz w:val="24"/>
    </w:rPr>
  </w:style>
  <w:style w:type="character" w:customStyle="1" w:styleId="fixedChar">
    <w:name w:val="fixed Char"/>
    <w:link w:val="fixed"/>
    <w:rsid w:val="00180E5F"/>
    <w:rPr>
      <w:b/>
      <w:sz w:val="24"/>
    </w:rPr>
  </w:style>
  <w:style w:type="character" w:customStyle="1" w:styleId="bulletChar">
    <w:name w:val="bullet Char"/>
    <w:link w:val="bullet"/>
    <w:rsid w:val="00180E5F"/>
    <w:rPr>
      <w:sz w:val="24"/>
    </w:rPr>
  </w:style>
  <w:style w:type="character" w:customStyle="1" w:styleId="ListParagraphChar">
    <w:name w:val="List Paragraph Char"/>
    <w:link w:val="ListParagraph"/>
    <w:uiPriority w:val="34"/>
    <w:locked/>
    <w:rsid w:val="00180E5F"/>
    <w:rPr>
      <w:sz w:val="24"/>
      <w:lang w:eastAsia="en-US"/>
    </w:rPr>
  </w:style>
  <w:style w:type="paragraph" w:customStyle="1" w:styleId="StyleCJ1">
    <w:name w:val="StyleCJ1"/>
    <w:basedOn w:val="Heading1"/>
    <w:link w:val="StyleCJ1Char"/>
    <w:qFormat/>
    <w:rsid w:val="009903DA"/>
    <w:rPr>
      <w:rFonts w:ascii="Calibri" w:hAnsi="Calibri" w:cs="Calibri"/>
      <w:sz w:val="28"/>
      <w:szCs w:val="22"/>
    </w:rPr>
  </w:style>
  <w:style w:type="paragraph" w:customStyle="1" w:styleId="Style1CJ2">
    <w:name w:val="Style1CJ2"/>
    <w:basedOn w:val="Heading1"/>
    <w:link w:val="Style1CJ2Char"/>
    <w:qFormat/>
    <w:rsid w:val="009903DA"/>
    <w:rPr>
      <w:rFonts w:ascii="Calibri" w:hAnsi="Calibri" w:cs="Calibri"/>
      <w:sz w:val="22"/>
      <w:szCs w:val="22"/>
      <w:lang w:eastAsia="en-GB"/>
    </w:rPr>
  </w:style>
  <w:style w:type="character" w:customStyle="1" w:styleId="StyleCJ1Char">
    <w:name w:val="StyleCJ1 Char"/>
    <w:link w:val="StyleCJ1"/>
    <w:rsid w:val="009903DA"/>
    <w:rPr>
      <w:rFonts w:ascii="Calibri" w:eastAsia="Times New Roman" w:hAnsi="Calibri" w:cs="Calibri"/>
      <w:b/>
      <w:bCs/>
      <w:kern w:val="32"/>
      <w:sz w:val="28"/>
      <w:szCs w:val="22"/>
      <w:lang w:eastAsia="en-US"/>
    </w:rPr>
  </w:style>
  <w:style w:type="table" w:styleId="GridTable4-Accent2">
    <w:name w:val="Grid Table 4 Accent 2"/>
    <w:basedOn w:val="TableNormal"/>
    <w:uiPriority w:val="49"/>
    <w:rsid w:val="008947A1"/>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character" w:customStyle="1" w:styleId="Style1CJ2Char">
    <w:name w:val="Style1CJ2 Char"/>
    <w:link w:val="Style1CJ2"/>
    <w:rsid w:val="009903DA"/>
    <w:rPr>
      <w:rFonts w:ascii="Calibri" w:eastAsia="Times New Roman" w:hAnsi="Calibri" w:cs="Calibri"/>
      <w:b/>
      <w:bCs/>
      <w:kern w:val="32"/>
      <w:sz w:val="22"/>
      <w:szCs w:val="22"/>
      <w:lang w:eastAsia="en-US"/>
    </w:rPr>
  </w:style>
  <w:style w:type="character" w:styleId="UnresolvedMention">
    <w:name w:val="Unresolved Mention"/>
    <w:uiPriority w:val="99"/>
    <w:semiHidden/>
    <w:unhideWhenUsed/>
    <w:rsid w:val="0079068F"/>
    <w:rPr>
      <w:color w:val="605E5C"/>
      <w:shd w:val="clear" w:color="auto" w:fill="E1DFDD"/>
    </w:rPr>
  </w:style>
  <w:style w:type="paragraph" w:styleId="TOCHeading">
    <w:name w:val="TOC Heading"/>
    <w:basedOn w:val="Heading1"/>
    <w:next w:val="Normal"/>
    <w:uiPriority w:val="39"/>
    <w:unhideWhenUsed/>
    <w:qFormat/>
    <w:rsid w:val="00D977FF"/>
    <w:pPr>
      <w:keepLines/>
      <w:spacing w:after="0" w:line="259" w:lineRule="auto"/>
      <w:outlineLvl w:val="9"/>
    </w:pPr>
    <w:rPr>
      <w:rFonts w:ascii="Calibri Light" w:hAnsi="Calibri Light" w:cs="Times New Roman"/>
      <w:b w:val="0"/>
      <w:bCs w:val="0"/>
      <w:color w:val="2F5496"/>
      <w:kern w:val="0"/>
      <w:lang w:val="en-US"/>
    </w:rPr>
  </w:style>
  <w:style w:type="table" w:styleId="GridTable6Colorful-Accent4">
    <w:name w:val="Grid Table 6 Colorful Accent 4"/>
    <w:basedOn w:val="TableNormal"/>
    <w:uiPriority w:val="51"/>
    <w:rsid w:val="00D977FF"/>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MediumGrid1-Accent4">
    <w:name w:val="Medium Grid 1 Accent 4"/>
    <w:basedOn w:val="TableNormal"/>
    <w:uiPriority w:val="67"/>
    <w:rsid w:val="00D977FF"/>
    <w:tblPr>
      <w:tblStyleRowBandSize w:val="1"/>
      <w:tblStyleColBandSize w:val="1"/>
      <w:tblBorders>
        <w:top w:val="single" w:sz="8" w:space="0" w:color="FFCF40"/>
        <w:left w:val="single" w:sz="8" w:space="0" w:color="FFCF40"/>
        <w:bottom w:val="single" w:sz="8" w:space="0" w:color="FFCF40"/>
        <w:right w:val="single" w:sz="8" w:space="0" w:color="FFCF40"/>
        <w:insideH w:val="single" w:sz="8" w:space="0" w:color="FFCF40"/>
        <w:insideV w:val="single" w:sz="8" w:space="0" w:color="FFCF40"/>
      </w:tblBorders>
    </w:tblPr>
    <w:tcPr>
      <w:shd w:val="clear" w:color="auto" w:fill="FFEFC0"/>
    </w:tcPr>
    <w:tblStylePr w:type="firstRow">
      <w:rPr>
        <w:b/>
        <w:bCs/>
      </w:rPr>
    </w:tblStylePr>
    <w:tblStylePr w:type="lastRow">
      <w:rPr>
        <w:b/>
        <w:bCs/>
      </w:rPr>
      <w:tblPr/>
      <w:tcPr>
        <w:tcBorders>
          <w:top w:val="single" w:sz="18" w:space="0" w:color="FFCF40"/>
        </w:tcBorders>
      </w:tcPr>
    </w:tblStylePr>
    <w:tblStylePr w:type="firstCol">
      <w:rPr>
        <w:b/>
        <w:bCs/>
      </w:rPr>
    </w:tblStylePr>
    <w:tblStylePr w:type="lastCol">
      <w:rPr>
        <w:b/>
        <w:bCs/>
      </w:rPr>
    </w:tblStylePr>
    <w:tblStylePr w:type="band1Vert">
      <w:tblPr/>
      <w:tcPr>
        <w:shd w:val="clear" w:color="auto" w:fill="FFDF80"/>
      </w:tcPr>
    </w:tblStylePr>
    <w:tblStylePr w:type="band1Horz">
      <w:tblPr/>
      <w:tcPr>
        <w:shd w:val="clear" w:color="auto" w:fill="FFDF80"/>
      </w:tcPr>
    </w:tblStylePr>
  </w:style>
  <w:style w:type="table" w:styleId="GridTable5Dark-Accent5">
    <w:name w:val="Grid Table 5 Dark Accent 5"/>
    <w:basedOn w:val="TableNormal"/>
    <w:uiPriority w:val="50"/>
    <w:rsid w:val="00D82F4E"/>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paragraph" w:customStyle="1" w:styleId="Subheadingcj">
    <w:name w:val="Subheadingcj"/>
    <w:basedOn w:val="Normal"/>
    <w:link w:val="SubheadingcjChar"/>
    <w:qFormat/>
    <w:rsid w:val="00165440"/>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Pr>
      <w:rFonts w:asciiTheme="minorHAnsi" w:hAnsiTheme="minorHAnsi" w:cstheme="minorHAnsi"/>
    </w:rPr>
  </w:style>
  <w:style w:type="character" w:customStyle="1" w:styleId="SubheadingcjChar">
    <w:name w:val="Subheadingcj Char"/>
    <w:basedOn w:val="DefaultParagraphFont"/>
    <w:link w:val="Subheadingcj"/>
    <w:rsid w:val="00165440"/>
    <w:rPr>
      <w:rFonts w:asciiTheme="minorHAnsi" w:hAnsiTheme="minorHAnsi" w:cstheme="minorHAnsi"/>
      <w:sz w:val="24"/>
      <w:lang w:eastAsia="en-US"/>
    </w:rPr>
  </w:style>
  <w:style w:type="table" w:customStyle="1" w:styleId="TableGrid39">
    <w:name w:val="Table Grid39"/>
    <w:basedOn w:val="TableNormal"/>
    <w:next w:val="TableGrid"/>
    <w:uiPriority w:val="59"/>
    <w:rsid w:val="00F6500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1173758">
      <w:bodyDiv w:val="1"/>
      <w:marLeft w:val="0"/>
      <w:marRight w:val="0"/>
      <w:marTop w:val="0"/>
      <w:marBottom w:val="0"/>
      <w:divBdr>
        <w:top w:val="none" w:sz="0" w:space="0" w:color="auto"/>
        <w:left w:val="none" w:sz="0" w:space="0" w:color="auto"/>
        <w:bottom w:val="none" w:sz="0" w:space="0" w:color="auto"/>
        <w:right w:val="none" w:sz="0" w:space="0" w:color="auto"/>
      </w:divBdr>
    </w:div>
    <w:div w:id="234316745">
      <w:bodyDiv w:val="1"/>
      <w:marLeft w:val="0"/>
      <w:marRight w:val="0"/>
      <w:marTop w:val="0"/>
      <w:marBottom w:val="0"/>
      <w:divBdr>
        <w:top w:val="none" w:sz="0" w:space="0" w:color="auto"/>
        <w:left w:val="none" w:sz="0" w:space="0" w:color="auto"/>
        <w:bottom w:val="none" w:sz="0" w:space="0" w:color="auto"/>
        <w:right w:val="none" w:sz="0" w:space="0" w:color="auto"/>
      </w:divBdr>
    </w:div>
    <w:div w:id="248464611">
      <w:bodyDiv w:val="1"/>
      <w:marLeft w:val="0"/>
      <w:marRight w:val="0"/>
      <w:marTop w:val="0"/>
      <w:marBottom w:val="0"/>
      <w:divBdr>
        <w:top w:val="none" w:sz="0" w:space="0" w:color="auto"/>
        <w:left w:val="none" w:sz="0" w:space="0" w:color="auto"/>
        <w:bottom w:val="none" w:sz="0" w:space="0" w:color="auto"/>
        <w:right w:val="none" w:sz="0" w:space="0" w:color="auto"/>
      </w:divBdr>
    </w:div>
    <w:div w:id="688026997">
      <w:bodyDiv w:val="1"/>
      <w:marLeft w:val="0"/>
      <w:marRight w:val="0"/>
      <w:marTop w:val="0"/>
      <w:marBottom w:val="0"/>
      <w:divBdr>
        <w:top w:val="none" w:sz="0" w:space="0" w:color="auto"/>
        <w:left w:val="none" w:sz="0" w:space="0" w:color="auto"/>
        <w:bottom w:val="none" w:sz="0" w:space="0" w:color="auto"/>
        <w:right w:val="none" w:sz="0" w:space="0" w:color="auto"/>
      </w:divBdr>
    </w:div>
    <w:div w:id="696469018">
      <w:bodyDiv w:val="1"/>
      <w:marLeft w:val="0"/>
      <w:marRight w:val="0"/>
      <w:marTop w:val="0"/>
      <w:marBottom w:val="0"/>
      <w:divBdr>
        <w:top w:val="none" w:sz="0" w:space="0" w:color="auto"/>
        <w:left w:val="none" w:sz="0" w:space="0" w:color="auto"/>
        <w:bottom w:val="none" w:sz="0" w:space="0" w:color="auto"/>
        <w:right w:val="none" w:sz="0" w:space="0" w:color="auto"/>
      </w:divBdr>
    </w:div>
    <w:div w:id="716318775">
      <w:bodyDiv w:val="1"/>
      <w:marLeft w:val="0"/>
      <w:marRight w:val="0"/>
      <w:marTop w:val="0"/>
      <w:marBottom w:val="0"/>
      <w:divBdr>
        <w:top w:val="none" w:sz="0" w:space="0" w:color="auto"/>
        <w:left w:val="none" w:sz="0" w:space="0" w:color="auto"/>
        <w:bottom w:val="none" w:sz="0" w:space="0" w:color="auto"/>
        <w:right w:val="none" w:sz="0" w:space="0" w:color="auto"/>
      </w:divBdr>
      <w:divsChild>
        <w:div w:id="2062554500">
          <w:marLeft w:val="475"/>
          <w:marRight w:val="0"/>
          <w:marTop w:val="240"/>
          <w:marBottom w:val="40"/>
          <w:divBdr>
            <w:top w:val="none" w:sz="0" w:space="0" w:color="auto"/>
            <w:left w:val="none" w:sz="0" w:space="0" w:color="auto"/>
            <w:bottom w:val="none" w:sz="0" w:space="0" w:color="auto"/>
            <w:right w:val="none" w:sz="0" w:space="0" w:color="auto"/>
          </w:divBdr>
        </w:div>
        <w:div w:id="1196574764">
          <w:marLeft w:val="475"/>
          <w:marRight w:val="0"/>
          <w:marTop w:val="240"/>
          <w:marBottom w:val="40"/>
          <w:divBdr>
            <w:top w:val="none" w:sz="0" w:space="0" w:color="auto"/>
            <w:left w:val="none" w:sz="0" w:space="0" w:color="auto"/>
            <w:bottom w:val="none" w:sz="0" w:space="0" w:color="auto"/>
            <w:right w:val="none" w:sz="0" w:space="0" w:color="auto"/>
          </w:divBdr>
        </w:div>
        <w:div w:id="826287960">
          <w:marLeft w:val="475"/>
          <w:marRight w:val="0"/>
          <w:marTop w:val="240"/>
          <w:marBottom w:val="40"/>
          <w:divBdr>
            <w:top w:val="none" w:sz="0" w:space="0" w:color="auto"/>
            <w:left w:val="none" w:sz="0" w:space="0" w:color="auto"/>
            <w:bottom w:val="none" w:sz="0" w:space="0" w:color="auto"/>
            <w:right w:val="none" w:sz="0" w:space="0" w:color="auto"/>
          </w:divBdr>
        </w:div>
        <w:div w:id="841362439">
          <w:marLeft w:val="475"/>
          <w:marRight w:val="0"/>
          <w:marTop w:val="240"/>
          <w:marBottom w:val="40"/>
          <w:divBdr>
            <w:top w:val="none" w:sz="0" w:space="0" w:color="auto"/>
            <w:left w:val="none" w:sz="0" w:space="0" w:color="auto"/>
            <w:bottom w:val="none" w:sz="0" w:space="0" w:color="auto"/>
            <w:right w:val="none" w:sz="0" w:space="0" w:color="auto"/>
          </w:divBdr>
        </w:div>
      </w:divsChild>
    </w:div>
    <w:div w:id="746193928">
      <w:bodyDiv w:val="1"/>
      <w:marLeft w:val="0"/>
      <w:marRight w:val="0"/>
      <w:marTop w:val="0"/>
      <w:marBottom w:val="0"/>
      <w:divBdr>
        <w:top w:val="none" w:sz="0" w:space="0" w:color="auto"/>
        <w:left w:val="none" w:sz="0" w:space="0" w:color="auto"/>
        <w:bottom w:val="none" w:sz="0" w:space="0" w:color="auto"/>
        <w:right w:val="none" w:sz="0" w:space="0" w:color="auto"/>
      </w:divBdr>
    </w:div>
    <w:div w:id="757868297">
      <w:bodyDiv w:val="1"/>
      <w:marLeft w:val="0"/>
      <w:marRight w:val="0"/>
      <w:marTop w:val="0"/>
      <w:marBottom w:val="0"/>
      <w:divBdr>
        <w:top w:val="none" w:sz="0" w:space="0" w:color="auto"/>
        <w:left w:val="none" w:sz="0" w:space="0" w:color="auto"/>
        <w:bottom w:val="none" w:sz="0" w:space="0" w:color="auto"/>
        <w:right w:val="none" w:sz="0" w:space="0" w:color="auto"/>
      </w:divBdr>
      <w:divsChild>
        <w:div w:id="374551016">
          <w:marLeft w:val="216"/>
          <w:marRight w:val="0"/>
          <w:marTop w:val="130"/>
          <w:marBottom w:val="0"/>
          <w:divBdr>
            <w:top w:val="none" w:sz="0" w:space="0" w:color="auto"/>
            <w:left w:val="none" w:sz="0" w:space="0" w:color="auto"/>
            <w:bottom w:val="none" w:sz="0" w:space="0" w:color="auto"/>
            <w:right w:val="none" w:sz="0" w:space="0" w:color="auto"/>
          </w:divBdr>
        </w:div>
      </w:divsChild>
    </w:div>
    <w:div w:id="978149119">
      <w:bodyDiv w:val="1"/>
      <w:marLeft w:val="0"/>
      <w:marRight w:val="0"/>
      <w:marTop w:val="0"/>
      <w:marBottom w:val="0"/>
      <w:divBdr>
        <w:top w:val="none" w:sz="0" w:space="0" w:color="auto"/>
        <w:left w:val="none" w:sz="0" w:space="0" w:color="auto"/>
        <w:bottom w:val="none" w:sz="0" w:space="0" w:color="auto"/>
        <w:right w:val="none" w:sz="0" w:space="0" w:color="auto"/>
      </w:divBdr>
      <w:divsChild>
        <w:div w:id="119039266">
          <w:marLeft w:val="0"/>
          <w:marRight w:val="0"/>
          <w:marTop w:val="0"/>
          <w:marBottom w:val="0"/>
          <w:divBdr>
            <w:top w:val="none" w:sz="0" w:space="0" w:color="auto"/>
            <w:left w:val="none" w:sz="0" w:space="0" w:color="auto"/>
            <w:bottom w:val="none" w:sz="0" w:space="0" w:color="auto"/>
            <w:right w:val="none" w:sz="0" w:space="0" w:color="auto"/>
          </w:divBdr>
        </w:div>
        <w:div w:id="768237944">
          <w:marLeft w:val="0"/>
          <w:marRight w:val="0"/>
          <w:marTop w:val="0"/>
          <w:marBottom w:val="0"/>
          <w:divBdr>
            <w:top w:val="none" w:sz="0" w:space="0" w:color="auto"/>
            <w:left w:val="none" w:sz="0" w:space="0" w:color="auto"/>
            <w:bottom w:val="none" w:sz="0" w:space="0" w:color="auto"/>
            <w:right w:val="none" w:sz="0" w:space="0" w:color="auto"/>
          </w:divBdr>
        </w:div>
        <w:div w:id="949508098">
          <w:marLeft w:val="0"/>
          <w:marRight w:val="0"/>
          <w:marTop w:val="0"/>
          <w:marBottom w:val="0"/>
          <w:divBdr>
            <w:top w:val="none" w:sz="0" w:space="0" w:color="auto"/>
            <w:left w:val="none" w:sz="0" w:space="0" w:color="auto"/>
            <w:bottom w:val="none" w:sz="0" w:space="0" w:color="auto"/>
            <w:right w:val="none" w:sz="0" w:space="0" w:color="auto"/>
          </w:divBdr>
        </w:div>
        <w:div w:id="1518034994">
          <w:marLeft w:val="0"/>
          <w:marRight w:val="0"/>
          <w:marTop w:val="0"/>
          <w:marBottom w:val="0"/>
          <w:divBdr>
            <w:top w:val="none" w:sz="0" w:space="0" w:color="auto"/>
            <w:left w:val="none" w:sz="0" w:space="0" w:color="auto"/>
            <w:bottom w:val="none" w:sz="0" w:space="0" w:color="auto"/>
            <w:right w:val="none" w:sz="0" w:space="0" w:color="auto"/>
          </w:divBdr>
        </w:div>
        <w:div w:id="1526211711">
          <w:marLeft w:val="0"/>
          <w:marRight w:val="0"/>
          <w:marTop w:val="0"/>
          <w:marBottom w:val="0"/>
          <w:divBdr>
            <w:top w:val="none" w:sz="0" w:space="0" w:color="auto"/>
            <w:left w:val="none" w:sz="0" w:space="0" w:color="auto"/>
            <w:bottom w:val="none" w:sz="0" w:space="0" w:color="auto"/>
            <w:right w:val="none" w:sz="0" w:space="0" w:color="auto"/>
          </w:divBdr>
        </w:div>
        <w:div w:id="1721631260">
          <w:marLeft w:val="0"/>
          <w:marRight w:val="0"/>
          <w:marTop w:val="0"/>
          <w:marBottom w:val="0"/>
          <w:divBdr>
            <w:top w:val="none" w:sz="0" w:space="0" w:color="auto"/>
            <w:left w:val="none" w:sz="0" w:space="0" w:color="auto"/>
            <w:bottom w:val="none" w:sz="0" w:space="0" w:color="auto"/>
            <w:right w:val="none" w:sz="0" w:space="0" w:color="auto"/>
          </w:divBdr>
        </w:div>
        <w:div w:id="1802767242">
          <w:marLeft w:val="0"/>
          <w:marRight w:val="0"/>
          <w:marTop w:val="0"/>
          <w:marBottom w:val="0"/>
          <w:divBdr>
            <w:top w:val="none" w:sz="0" w:space="0" w:color="auto"/>
            <w:left w:val="none" w:sz="0" w:space="0" w:color="auto"/>
            <w:bottom w:val="none" w:sz="0" w:space="0" w:color="auto"/>
            <w:right w:val="none" w:sz="0" w:space="0" w:color="auto"/>
          </w:divBdr>
        </w:div>
        <w:div w:id="1892110155">
          <w:marLeft w:val="0"/>
          <w:marRight w:val="0"/>
          <w:marTop w:val="0"/>
          <w:marBottom w:val="0"/>
          <w:divBdr>
            <w:top w:val="none" w:sz="0" w:space="0" w:color="auto"/>
            <w:left w:val="none" w:sz="0" w:space="0" w:color="auto"/>
            <w:bottom w:val="none" w:sz="0" w:space="0" w:color="auto"/>
            <w:right w:val="none" w:sz="0" w:space="0" w:color="auto"/>
          </w:divBdr>
        </w:div>
        <w:div w:id="1910724972">
          <w:marLeft w:val="0"/>
          <w:marRight w:val="0"/>
          <w:marTop w:val="0"/>
          <w:marBottom w:val="0"/>
          <w:divBdr>
            <w:top w:val="none" w:sz="0" w:space="0" w:color="auto"/>
            <w:left w:val="none" w:sz="0" w:space="0" w:color="auto"/>
            <w:bottom w:val="none" w:sz="0" w:space="0" w:color="auto"/>
            <w:right w:val="none" w:sz="0" w:space="0" w:color="auto"/>
          </w:divBdr>
        </w:div>
        <w:div w:id="1933081495">
          <w:marLeft w:val="0"/>
          <w:marRight w:val="0"/>
          <w:marTop w:val="0"/>
          <w:marBottom w:val="0"/>
          <w:divBdr>
            <w:top w:val="none" w:sz="0" w:space="0" w:color="auto"/>
            <w:left w:val="none" w:sz="0" w:space="0" w:color="auto"/>
            <w:bottom w:val="none" w:sz="0" w:space="0" w:color="auto"/>
            <w:right w:val="none" w:sz="0" w:space="0" w:color="auto"/>
          </w:divBdr>
        </w:div>
        <w:div w:id="2113629231">
          <w:marLeft w:val="0"/>
          <w:marRight w:val="0"/>
          <w:marTop w:val="0"/>
          <w:marBottom w:val="0"/>
          <w:divBdr>
            <w:top w:val="none" w:sz="0" w:space="0" w:color="auto"/>
            <w:left w:val="none" w:sz="0" w:space="0" w:color="auto"/>
            <w:bottom w:val="none" w:sz="0" w:space="0" w:color="auto"/>
            <w:right w:val="none" w:sz="0" w:space="0" w:color="auto"/>
          </w:divBdr>
        </w:div>
      </w:divsChild>
    </w:div>
    <w:div w:id="1145052807">
      <w:bodyDiv w:val="1"/>
      <w:marLeft w:val="0"/>
      <w:marRight w:val="0"/>
      <w:marTop w:val="0"/>
      <w:marBottom w:val="0"/>
      <w:divBdr>
        <w:top w:val="none" w:sz="0" w:space="0" w:color="auto"/>
        <w:left w:val="none" w:sz="0" w:space="0" w:color="auto"/>
        <w:bottom w:val="none" w:sz="0" w:space="0" w:color="auto"/>
        <w:right w:val="none" w:sz="0" w:space="0" w:color="auto"/>
      </w:divBdr>
    </w:div>
    <w:div w:id="1192914568">
      <w:bodyDiv w:val="1"/>
      <w:marLeft w:val="0"/>
      <w:marRight w:val="0"/>
      <w:marTop w:val="0"/>
      <w:marBottom w:val="0"/>
      <w:divBdr>
        <w:top w:val="none" w:sz="0" w:space="0" w:color="auto"/>
        <w:left w:val="none" w:sz="0" w:space="0" w:color="auto"/>
        <w:bottom w:val="none" w:sz="0" w:space="0" w:color="auto"/>
        <w:right w:val="none" w:sz="0" w:space="0" w:color="auto"/>
      </w:divBdr>
    </w:div>
    <w:div w:id="1262640097">
      <w:bodyDiv w:val="1"/>
      <w:marLeft w:val="0"/>
      <w:marRight w:val="0"/>
      <w:marTop w:val="0"/>
      <w:marBottom w:val="0"/>
      <w:divBdr>
        <w:top w:val="none" w:sz="0" w:space="0" w:color="auto"/>
        <w:left w:val="none" w:sz="0" w:space="0" w:color="auto"/>
        <w:bottom w:val="none" w:sz="0" w:space="0" w:color="auto"/>
        <w:right w:val="none" w:sz="0" w:space="0" w:color="auto"/>
      </w:divBdr>
    </w:div>
    <w:div w:id="1444111529">
      <w:bodyDiv w:val="1"/>
      <w:marLeft w:val="0"/>
      <w:marRight w:val="0"/>
      <w:marTop w:val="0"/>
      <w:marBottom w:val="0"/>
      <w:divBdr>
        <w:top w:val="none" w:sz="0" w:space="0" w:color="auto"/>
        <w:left w:val="none" w:sz="0" w:space="0" w:color="auto"/>
        <w:bottom w:val="none" w:sz="0" w:space="0" w:color="auto"/>
        <w:right w:val="none" w:sz="0" w:space="0" w:color="auto"/>
      </w:divBdr>
      <w:divsChild>
        <w:div w:id="1981643742">
          <w:marLeft w:val="547"/>
          <w:marRight w:val="0"/>
          <w:marTop w:val="144"/>
          <w:marBottom w:val="0"/>
          <w:divBdr>
            <w:top w:val="none" w:sz="0" w:space="0" w:color="auto"/>
            <w:left w:val="none" w:sz="0" w:space="0" w:color="auto"/>
            <w:bottom w:val="none" w:sz="0" w:space="0" w:color="auto"/>
            <w:right w:val="none" w:sz="0" w:space="0" w:color="auto"/>
          </w:divBdr>
        </w:div>
        <w:div w:id="1859663447">
          <w:marLeft w:val="547"/>
          <w:marRight w:val="0"/>
          <w:marTop w:val="144"/>
          <w:marBottom w:val="0"/>
          <w:divBdr>
            <w:top w:val="none" w:sz="0" w:space="0" w:color="auto"/>
            <w:left w:val="none" w:sz="0" w:space="0" w:color="auto"/>
            <w:bottom w:val="none" w:sz="0" w:space="0" w:color="auto"/>
            <w:right w:val="none" w:sz="0" w:space="0" w:color="auto"/>
          </w:divBdr>
        </w:div>
        <w:div w:id="1058745448">
          <w:marLeft w:val="547"/>
          <w:marRight w:val="0"/>
          <w:marTop w:val="144"/>
          <w:marBottom w:val="0"/>
          <w:divBdr>
            <w:top w:val="none" w:sz="0" w:space="0" w:color="auto"/>
            <w:left w:val="none" w:sz="0" w:space="0" w:color="auto"/>
            <w:bottom w:val="none" w:sz="0" w:space="0" w:color="auto"/>
            <w:right w:val="none" w:sz="0" w:space="0" w:color="auto"/>
          </w:divBdr>
        </w:div>
        <w:div w:id="421024956">
          <w:marLeft w:val="547"/>
          <w:marRight w:val="0"/>
          <w:marTop w:val="144"/>
          <w:marBottom w:val="0"/>
          <w:divBdr>
            <w:top w:val="none" w:sz="0" w:space="0" w:color="auto"/>
            <w:left w:val="none" w:sz="0" w:space="0" w:color="auto"/>
            <w:bottom w:val="none" w:sz="0" w:space="0" w:color="auto"/>
            <w:right w:val="none" w:sz="0" w:space="0" w:color="auto"/>
          </w:divBdr>
        </w:div>
        <w:div w:id="1020163578">
          <w:marLeft w:val="547"/>
          <w:marRight w:val="0"/>
          <w:marTop w:val="144"/>
          <w:marBottom w:val="0"/>
          <w:divBdr>
            <w:top w:val="none" w:sz="0" w:space="0" w:color="auto"/>
            <w:left w:val="none" w:sz="0" w:space="0" w:color="auto"/>
            <w:bottom w:val="none" w:sz="0" w:space="0" w:color="auto"/>
            <w:right w:val="none" w:sz="0" w:space="0" w:color="auto"/>
          </w:divBdr>
        </w:div>
        <w:div w:id="464928411">
          <w:marLeft w:val="547"/>
          <w:marRight w:val="0"/>
          <w:marTop w:val="144"/>
          <w:marBottom w:val="0"/>
          <w:divBdr>
            <w:top w:val="none" w:sz="0" w:space="0" w:color="auto"/>
            <w:left w:val="none" w:sz="0" w:space="0" w:color="auto"/>
            <w:bottom w:val="none" w:sz="0" w:space="0" w:color="auto"/>
            <w:right w:val="none" w:sz="0" w:space="0" w:color="auto"/>
          </w:divBdr>
        </w:div>
      </w:divsChild>
    </w:div>
    <w:div w:id="1719284864">
      <w:bodyDiv w:val="1"/>
      <w:marLeft w:val="0"/>
      <w:marRight w:val="0"/>
      <w:marTop w:val="0"/>
      <w:marBottom w:val="0"/>
      <w:divBdr>
        <w:top w:val="none" w:sz="0" w:space="0" w:color="auto"/>
        <w:left w:val="none" w:sz="0" w:space="0" w:color="auto"/>
        <w:bottom w:val="none" w:sz="0" w:space="0" w:color="auto"/>
        <w:right w:val="none" w:sz="0" w:space="0" w:color="auto"/>
      </w:divBdr>
      <w:divsChild>
        <w:div w:id="116489469">
          <w:marLeft w:val="547"/>
          <w:marRight w:val="0"/>
          <w:marTop w:val="106"/>
          <w:marBottom w:val="0"/>
          <w:divBdr>
            <w:top w:val="none" w:sz="0" w:space="0" w:color="auto"/>
            <w:left w:val="none" w:sz="0" w:space="0" w:color="auto"/>
            <w:bottom w:val="none" w:sz="0" w:space="0" w:color="auto"/>
            <w:right w:val="none" w:sz="0" w:space="0" w:color="auto"/>
          </w:divBdr>
        </w:div>
        <w:div w:id="2131630380">
          <w:marLeft w:val="547"/>
          <w:marRight w:val="0"/>
          <w:marTop w:val="106"/>
          <w:marBottom w:val="0"/>
          <w:divBdr>
            <w:top w:val="none" w:sz="0" w:space="0" w:color="auto"/>
            <w:left w:val="none" w:sz="0" w:space="0" w:color="auto"/>
            <w:bottom w:val="none" w:sz="0" w:space="0" w:color="auto"/>
            <w:right w:val="none" w:sz="0" w:space="0" w:color="auto"/>
          </w:divBdr>
        </w:div>
        <w:div w:id="1978797832">
          <w:marLeft w:val="547"/>
          <w:marRight w:val="0"/>
          <w:marTop w:val="106"/>
          <w:marBottom w:val="0"/>
          <w:divBdr>
            <w:top w:val="none" w:sz="0" w:space="0" w:color="auto"/>
            <w:left w:val="none" w:sz="0" w:space="0" w:color="auto"/>
            <w:bottom w:val="none" w:sz="0" w:space="0" w:color="auto"/>
            <w:right w:val="none" w:sz="0" w:space="0" w:color="auto"/>
          </w:divBdr>
        </w:div>
        <w:div w:id="1026911339">
          <w:marLeft w:val="547"/>
          <w:marRight w:val="0"/>
          <w:marTop w:val="106"/>
          <w:marBottom w:val="0"/>
          <w:divBdr>
            <w:top w:val="none" w:sz="0" w:space="0" w:color="auto"/>
            <w:left w:val="none" w:sz="0" w:space="0" w:color="auto"/>
            <w:bottom w:val="none" w:sz="0" w:space="0" w:color="auto"/>
            <w:right w:val="none" w:sz="0" w:space="0" w:color="auto"/>
          </w:divBdr>
        </w:div>
      </w:divsChild>
    </w:div>
    <w:div w:id="20056193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commonslibrary.parliament.uk/casey-review-misconduct-in-the-met-and-officer-dismissal/"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CBEBE1B5A18CA4D82AA3EC25D86BF17" ma:contentTypeVersion="13" ma:contentTypeDescription="Create a new document." ma:contentTypeScope="" ma:versionID="ee0779e7325908ee6b23f490a7a86e4c">
  <xsd:schema xmlns:xsd="http://www.w3.org/2001/XMLSchema" xmlns:xs="http://www.w3.org/2001/XMLSchema" xmlns:p="http://schemas.microsoft.com/office/2006/metadata/properties" xmlns:ns3="175a304c-2342-45ef-8dc6-82622f85b28d" xmlns:ns4="30bab34e-cbd2-460d-9227-52c21590b64b" targetNamespace="http://schemas.microsoft.com/office/2006/metadata/properties" ma:root="true" ma:fieldsID="74b8224a884fd72eef46864c0283a950" ns3:_="" ns4:_="">
    <xsd:import namespace="175a304c-2342-45ef-8dc6-82622f85b28d"/>
    <xsd:import namespace="30bab34e-cbd2-460d-9227-52c21590b64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5a304c-2342-45ef-8dc6-82622f85b28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0bab34e-cbd2-460d-9227-52c21590b64b"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b:Source>
    <b:Tag>Han23</b:Tag>
    <b:SourceType>InternetSite</b:SourceType>
    <b:Guid>{A90129C3-947D-432E-9ED6-FFA9BE1B0918}</b:Guid>
    <b:Title>Public perceptions of policing: A review of research and literature.</b:Title>
    <b:Year>2023</b:Year>
    <b:Author>
      <b:Author>
        <b:NameList>
          <b:Person>
            <b:Last>Hanway</b:Last>
            <b:First>P.</b:First>
            <b:Middle>and Hambly, O.</b:Middle>
          </b:Person>
        </b:NameList>
      </b:Author>
    </b:Author>
    <b:Month>08</b:Month>
    <b:Day>28</b:Day>
    <b:URL>https://www.gov.uk/government/publications/public-perceptions-of-policing-a-review-of-research-and-literature/public-perceptions-of-policing-a-review-of-research-and-literature.</b:URL>
    <b:RefOrder>1</b:RefOrder>
  </b:Source>
</b:Sources>
</file>

<file path=customXml/itemProps1.xml><?xml version="1.0" encoding="utf-8"?>
<ds:datastoreItem xmlns:ds="http://schemas.openxmlformats.org/officeDocument/2006/customXml" ds:itemID="{AB5344F8-7D9B-41AB-B37C-5C56B28A7E3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97764BE-28E6-41B3-AEDC-4EDD7C7B36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5a304c-2342-45ef-8dc6-82622f85b28d"/>
    <ds:schemaRef ds:uri="30bab34e-cbd2-460d-9227-52c21590b64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3942750-5839-44C4-B2D2-619943B56395}">
  <ds:schemaRefs>
    <ds:schemaRef ds:uri="http://schemas.microsoft.com/sharepoint/v3/contenttype/forms"/>
  </ds:schemaRefs>
</ds:datastoreItem>
</file>

<file path=customXml/itemProps4.xml><?xml version="1.0" encoding="utf-8"?>
<ds:datastoreItem xmlns:ds="http://schemas.openxmlformats.org/officeDocument/2006/customXml" ds:itemID="{41FDC033-56E6-47FB-9BE0-EE031BFD7C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Pages>
  <Words>835</Words>
  <Characters>5698</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Dr Caroline ‘Thiago’ Jawad, 2020</vt:lpstr>
    </vt:vector>
  </TitlesOfParts>
  <Company>sihe</Company>
  <LinksUpToDate>false</LinksUpToDate>
  <CharactersWithSpaces>6520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Dr Caroline ‘Thiago’ Jawad, 2020</dc:title>
  <dc:subject/>
  <dc:creator>bus-sh</dc:creator>
  <cp:keywords/>
  <cp:lastModifiedBy>Dacey,Frank swp8266</cp:lastModifiedBy>
  <cp:revision>2</cp:revision>
  <cp:lastPrinted>2022-03-21T13:46:00Z</cp:lastPrinted>
  <dcterms:created xsi:type="dcterms:W3CDTF">2025-06-02T18:52:00Z</dcterms:created>
  <dcterms:modified xsi:type="dcterms:W3CDTF">2025-06-02T18:52:00Z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0x0101008CBEBE1B5A18CA4D82AA3EC25D86BF17</vt:lpwstr>
  </property>
  <property fmtid="{D5CDD505-2E9C-101B-9397-08002B2CF9AE}" pid="3" name="MSIP_Label_66cf8fe5-b7b7-4df7-b38d-1c61ac2f6639_Enabled">
    <vt:lpwstr>true</vt:lpwstr>
  </property>
  <property fmtid="{D5CDD505-2E9C-101B-9397-08002B2CF9AE}" pid="4" name="MSIP_Label_66cf8fe5-b7b7-4df7-b38d-1c61ac2f6639_SetDate">
    <vt:lpwstr>2025-06-01T15:55:13Z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7ffb27b7-d7fe-458e-ac5b-d84539eedb39</vt:lpwstr>
  </property>
  <property fmtid="{D5CDD505-2E9C-101B-9397-08002B2CF9AE}" pid="9" name="MSIP_Label_66cf8fe5-b7b7-4df7-b38d-1c61ac2f6639_ContentBits">
    <vt:lpwstr>0</vt:lpwstr>
  </property>
  <property fmtid="{D5CDD505-2E9C-101B-9397-08002B2CF9AE}" pid="10" name="MSIP_Label_66cf8fe5-b7b7-4df7-b38d-1c61ac2f6639_Tag">
    <vt:lpwstr>10, 3, 0, 1</vt:lpwstr>
  </property>
</Properties>
</file>