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A8F01D" w14:textId="770F5376" w:rsidR="00D72C22" w:rsidRPr="00306CE7" w:rsidRDefault="00D72C22" w:rsidP="00D72C22">
      <w:pPr>
        <w:jc w:val="center"/>
        <w:rPr>
          <w:b/>
          <w:lang w:val="fr-FR"/>
        </w:rPr>
      </w:pPr>
      <w:r w:rsidRPr="00306CE7">
        <w:rPr>
          <w:b/>
          <w:lang w:val="fr-FR"/>
        </w:rPr>
        <w:t>Exercise</w:t>
      </w:r>
      <w:r w:rsidR="001D0025">
        <w:rPr>
          <w:b/>
          <w:lang w:val="fr-FR"/>
        </w:rPr>
        <w:t xml:space="preserve"> </w:t>
      </w:r>
      <w:r w:rsidRPr="00306CE7">
        <w:rPr>
          <w:b/>
          <w:lang w:val="fr-FR"/>
        </w:rPr>
        <w:t>5</w:t>
      </w:r>
    </w:p>
    <w:p w14:paraId="3EE7A374" w14:textId="11005463" w:rsidR="00306CE7" w:rsidRPr="00306CE7" w:rsidRDefault="00D72C22">
      <w:pPr>
        <w:rPr>
          <w:b/>
        </w:rPr>
      </w:pPr>
      <w:r w:rsidRPr="00306CE7">
        <w:rPr>
          <w:b/>
        </w:rPr>
        <w:t xml:space="preserve">Q. </w:t>
      </w:r>
      <w:r w:rsidR="00306CE7" w:rsidRPr="00306CE7">
        <w:rPr>
          <w:b/>
        </w:rPr>
        <w:t xml:space="preserve">Read the following case study and discuss in group ‘the outcome of Hawthorne Experiments on </w:t>
      </w:r>
      <w:r w:rsidR="009B50AD">
        <w:rPr>
          <w:b/>
        </w:rPr>
        <w:t xml:space="preserve">workers </w:t>
      </w:r>
      <w:r w:rsidR="00306CE7" w:rsidRPr="00306CE7">
        <w:rPr>
          <w:b/>
        </w:rPr>
        <w:t>productivity.</w:t>
      </w:r>
    </w:p>
    <w:p w14:paraId="59766224" w14:textId="4544C1C1" w:rsidR="00D72C22" w:rsidRDefault="00306CE7">
      <w:r w:rsidRPr="00306CE7">
        <w:t>Hawthorne: Birthplace of the emotionally intelligent workplace? Back in 1927, a group of industrial psychologists studied workers at the Western Electric Hawthorne Plant in Cicero, Illinois. In this series of studies, psychologists were trying to show (probably for the first time) that if you paid attention to workers’ needs, you may get more productivity. In one of the experiments, the researchers did nothing more than increase the lighting of the assembly area. Instantly, the workers became more productive than they had been the week before. Unfortunately, after a week or so, they settled back into their old levels of productivity. Each new change that the psychologists implemented — dimming lights, adding more rest breaks, offering fewer rest breaks, playing soft music — lead to spurts of increased productivity. These interventions were all short lived. This study showed the researchers that simply paying attention to someone can cause changes in his behavior</w:t>
      </w:r>
      <w:bookmarkStart w:id="0" w:name="_GoBack"/>
      <w:bookmarkEnd w:id="0"/>
      <w:r w:rsidRPr="00306CE7">
        <w:t xml:space="preserve">. Watching someone work, under these circumstances, may make him work harder, at first. However, these effects wear off over time. After you get used to being watched and the novelty wears off, you go back to your old </w:t>
      </w:r>
      <w:proofErr w:type="spellStart"/>
      <w:r w:rsidRPr="00306CE7">
        <w:t>behaviors</w:t>
      </w:r>
      <w:proofErr w:type="spellEnd"/>
      <w:r w:rsidRPr="00306CE7">
        <w:t xml:space="preserve"> — your original rate of working. The Hawthorne findings became controversial over time because some psychologists later claimed the researchers got the results not because of the attention that the researchers provided to the workers, but rather because of the rest periods that occurred between changes in conditions (increased lighting, rest, then decreased lighting, for example). Others claimed that the changes occurred because the workers caught on to the purpose of the experiment. Although the Hawthorne studies remain controversial to this day, one finding stands out: If you pay attention to people at work, you can change their behavior. Smart companies and managers have figured out how to put this principle to work.</w:t>
      </w:r>
    </w:p>
    <w:p w14:paraId="1D39F578" w14:textId="7935C49B" w:rsidR="00306CE7" w:rsidRPr="00306CE7" w:rsidRDefault="00306CE7">
      <w:pPr>
        <w:rPr>
          <w:b/>
        </w:rPr>
      </w:pPr>
      <w:r w:rsidRPr="00306CE7">
        <w:rPr>
          <w:b/>
        </w:rPr>
        <w:t>References:</w:t>
      </w:r>
    </w:p>
    <w:p w14:paraId="79C9D397" w14:textId="04B1348F" w:rsidR="00306CE7" w:rsidRPr="00306CE7" w:rsidRDefault="00306CE7">
      <w:r w:rsidRPr="00306CE7">
        <w:t xml:space="preserve">Stein, Steven J.. Emotional Intelligence for Dummies, John Wiley &amp; Sons, Incorporated, 2009. ProQuest </w:t>
      </w:r>
      <w:proofErr w:type="spellStart"/>
      <w:r w:rsidRPr="00306CE7">
        <w:t>Ebook</w:t>
      </w:r>
      <w:proofErr w:type="spellEnd"/>
      <w:r w:rsidRPr="00306CE7">
        <w:t xml:space="preserve"> Central, https://ebookcentral.proquest.com/lib/kingston/detail.action?docID=456259</w:t>
      </w:r>
    </w:p>
    <w:sectPr w:rsidR="00306CE7" w:rsidRPr="00306C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86F"/>
    <w:rsid w:val="00032F29"/>
    <w:rsid w:val="00152BAB"/>
    <w:rsid w:val="001D0025"/>
    <w:rsid w:val="00306CE7"/>
    <w:rsid w:val="008F4CBC"/>
    <w:rsid w:val="009B50AD"/>
    <w:rsid w:val="00BA1343"/>
    <w:rsid w:val="00C6086F"/>
    <w:rsid w:val="00D72C22"/>
    <w:rsid w:val="00E25172"/>
    <w:rsid w:val="00E66D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7BDD7"/>
  <w15:chartTrackingRefBased/>
  <w15:docId w15:val="{F13FB20E-2BAD-4CEA-A3BF-D0F125087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1</Pages>
  <Words>338</Words>
  <Characters>1927</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Yajesh Kumar</dc:creator>
  <cp:keywords/>
  <dc:description/>
  <cp:lastModifiedBy>Yajesh Kumar</cp:lastModifiedBy>
  <cp:revision>9</cp:revision>
  <dcterms:created xsi:type="dcterms:W3CDTF">2019-03-16T01:14:00Z</dcterms:created>
  <dcterms:modified xsi:type="dcterms:W3CDTF">2019-03-19T21:39:00Z</dcterms:modified>
</cp:coreProperties>
</file>