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4A3FEF"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5B836E31"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5C273ABF"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68058F45"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38563AC2"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5F190582"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5DF52EAE"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220CBCFA"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5DBA8EA5" w14:textId="77777777" w:rsidR="00BC1284" w:rsidRPr="005A2FE0" w:rsidRDefault="00BC1284"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105771AA" w14:textId="77777777" w:rsidR="005A2FE0" w:rsidRPr="005A2FE0" w:rsidRDefault="005A2FE0"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569CAB9D" w14:textId="77777777" w:rsidR="005A2FE0" w:rsidRPr="005A2FE0" w:rsidRDefault="005A2FE0" w:rsidP="00D066DA">
      <w:pPr>
        <w:shd w:val="clear" w:color="auto" w:fill="FFFFFF"/>
        <w:spacing w:line="360" w:lineRule="auto"/>
        <w:jc w:val="center"/>
        <w:rPr>
          <w:rFonts w:ascii="Times New Roman" w:eastAsia="Times New Roman" w:hAnsi="Times New Roman" w:cs="Times New Roman"/>
          <w:b/>
          <w:color w:val="222222"/>
          <w:sz w:val="32"/>
          <w:szCs w:val="32"/>
          <w:lang w:val="en-GB"/>
        </w:rPr>
      </w:pPr>
    </w:p>
    <w:p w14:paraId="3F08C5B8" w14:textId="77777777" w:rsidR="003F69A1" w:rsidRPr="003F69A1" w:rsidRDefault="003F69A1" w:rsidP="003F69A1">
      <w:pPr>
        <w:shd w:val="clear" w:color="auto" w:fill="FFFFFF"/>
        <w:spacing w:line="360" w:lineRule="auto"/>
        <w:jc w:val="center"/>
        <w:rPr>
          <w:rFonts w:ascii="Times New Roman" w:eastAsia="Times New Roman" w:hAnsi="Times New Roman" w:cs="Times New Roman"/>
          <w:b/>
          <w:color w:val="222222"/>
          <w:sz w:val="32"/>
          <w:szCs w:val="32"/>
          <w:lang w:val="en-GB"/>
        </w:rPr>
      </w:pPr>
      <w:r w:rsidRPr="003F69A1">
        <w:rPr>
          <w:rFonts w:ascii="Times New Roman" w:eastAsia="Times New Roman" w:hAnsi="Times New Roman" w:cs="Times New Roman"/>
          <w:b/>
          <w:color w:val="222222"/>
          <w:sz w:val="32"/>
          <w:szCs w:val="32"/>
          <w:lang w:val="en-GB"/>
        </w:rPr>
        <w:t>MANAGING MARKETING CHANGE</w:t>
      </w:r>
    </w:p>
    <w:p w14:paraId="289019BE" w14:textId="6A1840EB" w:rsidR="005A2FE0" w:rsidRPr="005A2FE0" w:rsidRDefault="003F69A1" w:rsidP="003F69A1">
      <w:pPr>
        <w:shd w:val="clear" w:color="auto" w:fill="FFFFFF"/>
        <w:spacing w:line="360" w:lineRule="auto"/>
        <w:jc w:val="center"/>
        <w:rPr>
          <w:rFonts w:ascii="Times New Roman" w:eastAsia="Times New Roman" w:hAnsi="Times New Roman" w:cs="Times New Roman"/>
          <w:b/>
          <w:color w:val="222222"/>
          <w:sz w:val="32"/>
          <w:szCs w:val="32"/>
          <w:lang w:val="en-GB"/>
        </w:rPr>
      </w:pPr>
      <w:r w:rsidRPr="003F69A1">
        <w:rPr>
          <w:rFonts w:ascii="Times New Roman" w:eastAsia="Times New Roman" w:hAnsi="Times New Roman" w:cs="Times New Roman"/>
          <w:b/>
          <w:color w:val="222222"/>
          <w:sz w:val="32"/>
          <w:szCs w:val="32"/>
          <w:lang w:val="en-GB"/>
        </w:rPr>
        <w:t>BMMB7026</w:t>
      </w:r>
    </w:p>
    <w:p w14:paraId="58FF4940" w14:textId="12502B0C" w:rsidR="00BC1284" w:rsidRPr="005A2FE0" w:rsidRDefault="008B6249" w:rsidP="00D066DA">
      <w:pPr>
        <w:shd w:val="clear" w:color="auto" w:fill="FFFFFF"/>
        <w:spacing w:line="360" w:lineRule="auto"/>
        <w:jc w:val="center"/>
        <w:rPr>
          <w:rFonts w:ascii="Times New Roman" w:eastAsia="Times New Roman" w:hAnsi="Times New Roman" w:cs="Times New Roman"/>
          <w:b/>
          <w:color w:val="222222"/>
          <w:sz w:val="32"/>
          <w:szCs w:val="32"/>
          <w:lang w:val="en-GB"/>
        </w:rPr>
      </w:pPr>
      <w:r w:rsidRPr="005A2FE0">
        <w:rPr>
          <w:rFonts w:ascii="Times New Roman" w:eastAsia="Times New Roman" w:hAnsi="Times New Roman" w:cs="Times New Roman"/>
          <w:b/>
          <w:color w:val="222222"/>
          <w:sz w:val="32"/>
          <w:szCs w:val="32"/>
          <w:lang w:val="en-GB"/>
        </w:rPr>
        <w:t>CHANGING CONSUMER BUYING BEHAVIOR ON STARBUCKS FIRM: STARBUCKS</w:t>
      </w:r>
      <w:r w:rsidRPr="005A2FE0">
        <w:rPr>
          <w:lang w:val="en-GB"/>
        </w:rPr>
        <w:br w:type="page"/>
      </w:r>
    </w:p>
    <w:p w14:paraId="54A9F903" w14:textId="77777777" w:rsidR="00BC1284" w:rsidRPr="005A2FE0" w:rsidRDefault="008B6249" w:rsidP="00D066DA">
      <w:pPr>
        <w:shd w:val="clear" w:color="auto" w:fill="FFFFFF"/>
        <w:spacing w:line="360" w:lineRule="auto"/>
        <w:jc w:val="center"/>
        <w:rPr>
          <w:rFonts w:ascii="Times New Roman" w:eastAsia="Times New Roman" w:hAnsi="Times New Roman" w:cs="Times New Roman"/>
          <w:b/>
          <w:color w:val="222222"/>
          <w:sz w:val="28"/>
          <w:szCs w:val="28"/>
          <w:lang w:val="en-GB"/>
        </w:rPr>
      </w:pPr>
      <w:r w:rsidRPr="005A2FE0">
        <w:rPr>
          <w:rFonts w:ascii="Times New Roman" w:eastAsia="Times New Roman" w:hAnsi="Times New Roman" w:cs="Times New Roman"/>
          <w:b/>
          <w:color w:val="222222"/>
          <w:sz w:val="28"/>
          <w:szCs w:val="28"/>
          <w:lang w:val="en-GB"/>
        </w:rPr>
        <w:lastRenderedPageBreak/>
        <w:t xml:space="preserve">Executive summary </w:t>
      </w:r>
    </w:p>
    <w:p w14:paraId="17C2BCFD" w14:textId="77777777" w:rsidR="00BC1284" w:rsidRPr="005A2FE0" w:rsidRDefault="008B6249" w:rsidP="00A35BB2">
      <w:pPr>
        <w:shd w:val="clear" w:color="auto" w:fill="FFFFFF"/>
        <w:spacing w:line="360" w:lineRule="auto"/>
        <w:jc w:val="both"/>
        <w:rPr>
          <w:rFonts w:ascii="Times New Roman" w:eastAsia="Times New Roman" w:hAnsi="Times New Roman" w:cs="Times New Roman"/>
          <w:b/>
          <w:color w:val="222222"/>
          <w:sz w:val="28"/>
          <w:szCs w:val="28"/>
          <w:lang w:val="en-GB"/>
        </w:rPr>
      </w:pPr>
      <w:r w:rsidRPr="005A2FE0">
        <w:rPr>
          <w:rFonts w:ascii="Times New Roman" w:hAnsi="Times New Roman" w:cs="Times New Roman"/>
          <w:color w:val="222222"/>
          <w:sz w:val="24"/>
          <w:lang w:val="en-GB"/>
        </w:rPr>
        <w:t xml:space="preserve">The study showcases the macro and </w:t>
      </w:r>
      <w:r w:rsidR="005015B1" w:rsidRPr="005A2FE0">
        <w:rPr>
          <w:rFonts w:ascii="Times New Roman" w:hAnsi="Times New Roman" w:cs="Times New Roman"/>
          <w:color w:val="222222"/>
          <w:sz w:val="24"/>
          <w:lang w:val="en-GB"/>
        </w:rPr>
        <w:t>micro</w:t>
      </w:r>
      <w:r w:rsidRPr="005A2FE0">
        <w:rPr>
          <w:rFonts w:ascii="Times New Roman" w:hAnsi="Times New Roman" w:cs="Times New Roman"/>
          <w:color w:val="222222"/>
          <w:sz w:val="24"/>
          <w:lang w:val="en-GB"/>
        </w:rPr>
        <w:t xml:space="preserve"> </w:t>
      </w:r>
      <w:r w:rsidR="00AC548E" w:rsidRPr="005A2FE0">
        <w:rPr>
          <w:rFonts w:ascii="Times New Roman" w:hAnsi="Times New Roman" w:cs="Times New Roman"/>
          <w:color w:val="222222"/>
          <w:sz w:val="24"/>
          <w:lang w:val="en-GB"/>
        </w:rPr>
        <w:t>economic</w:t>
      </w:r>
      <w:r w:rsidRPr="005A2FE0">
        <w:rPr>
          <w:rFonts w:ascii="Times New Roman" w:hAnsi="Times New Roman" w:cs="Times New Roman"/>
          <w:color w:val="222222"/>
          <w:sz w:val="24"/>
          <w:lang w:val="en-GB"/>
        </w:rPr>
        <w:t xml:space="preserve"> environment of Starbucks's effect on the net revenue and development of the business technologies. The high dependency of the customer on this brand is one of the strengths of the business. The new marketing initiatives, procedures, or techniques that were determined during the process of planning must be put into action during deployment. From the study, it can be said that the marketing management procedure meets effective results for Starbucks to operate the annual expenses of the business. Members of Starbucks from every part of the world engage with the online rewards program and frequently receive personalized communications. </w:t>
      </w:r>
      <w:r w:rsidR="00DF02F4" w:rsidRPr="005A2FE0">
        <w:rPr>
          <w:rFonts w:ascii="Times New Roman" w:hAnsi="Times New Roman" w:cs="Times New Roman"/>
          <w:lang w:val="en-GB"/>
        </w:rPr>
        <w:br w:type="page"/>
      </w:r>
    </w:p>
    <w:sdt>
      <w:sdtPr>
        <w:rPr>
          <w:rFonts w:ascii="Arial" w:eastAsia="Arial" w:hAnsi="Arial" w:cs="Arial"/>
          <w:b w:val="0"/>
          <w:bCs w:val="0"/>
          <w:color w:val="auto"/>
          <w:sz w:val="22"/>
          <w:szCs w:val="22"/>
          <w:lang w:val="en-GB" w:eastAsia="en-US"/>
        </w:rPr>
        <w:id w:val="426006681"/>
        <w:docPartObj>
          <w:docPartGallery w:val="Table of Contents"/>
          <w:docPartUnique/>
        </w:docPartObj>
      </w:sdtPr>
      <w:sdtEndPr>
        <w:rPr>
          <w:noProof/>
        </w:rPr>
      </w:sdtEndPr>
      <w:sdtContent>
        <w:p w14:paraId="24D8E1AC" w14:textId="77777777" w:rsidR="0004753A" w:rsidRPr="005A2FE0" w:rsidRDefault="008B6249" w:rsidP="00A53646">
          <w:pPr>
            <w:pStyle w:val="TOCHeading"/>
            <w:spacing w:line="360" w:lineRule="auto"/>
            <w:jc w:val="center"/>
            <w:rPr>
              <w:rFonts w:ascii="Times New Roman" w:hAnsi="Times New Roman" w:cs="Times New Roman"/>
              <w:color w:val="000000" w:themeColor="text1"/>
              <w:szCs w:val="24"/>
              <w:lang w:val="en-GB"/>
            </w:rPr>
          </w:pPr>
          <w:r w:rsidRPr="005A2FE0">
            <w:rPr>
              <w:rFonts w:ascii="Times New Roman" w:hAnsi="Times New Roman" w:cs="Times New Roman"/>
              <w:color w:val="000000" w:themeColor="text1"/>
              <w:szCs w:val="24"/>
              <w:lang w:val="en-GB"/>
            </w:rPr>
            <w:t>Table of Contents</w:t>
          </w:r>
        </w:p>
        <w:p w14:paraId="2F5639F5" w14:textId="77777777" w:rsidR="00A53646" w:rsidRPr="005A2FE0" w:rsidRDefault="008B6249" w:rsidP="00A53646">
          <w:pPr>
            <w:pStyle w:val="TOC1"/>
            <w:tabs>
              <w:tab w:val="right" w:leader="dot" w:pos="9019"/>
            </w:tabs>
            <w:spacing w:line="360" w:lineRule="auto"/>
            <w:jc w:val="both"/>
            <w:rPr>
              <w:rFonts w:ascii="Times New Roman" w:eastAsiaTheme="minorEastAsia" w:hAnsi="Times New Roman" w:cs="Times New Roman"/>
              <w:noProof/>
              <w:sz w:val="24"/>
              <w:szCs w:val="24"/>
              <w:lang w:val="en-GB"/>
            </w:rPr>
          </w:pPr>
          <w:r w:rsidRPr="005A2FE0">
            <w:rPr>
              <w:rFonts w:ascii="Times New Roman" w:hAnsi="Times New Roman" w:cs="Times New Roman"/>
              <w:sz w:val="24"/>
              <w:szCs w:val="24"/>
              <w:lang w:val="en-GB"/>
            </w:rPr>
            <w:fldChar w:fldCharType="begin"/>
          </w:r>
          <w:r w:rsidRPr="005A2FE0">
            <w:rPr>
              <w:rFonts w:ascii="Times New Roman" w:hAnsi="Times New Roman" w:cs="Times New Roman"/>
              <w:sz w:val="24"/>
              <w:szCs w:val="24"/>
              <w:lang w:val="en-GB"/>
            </w:rPr>
            <w:instrText xml:space="preserve"> TOC \o "1-3" \h \z \u </w:instrText>
          </w:r>
          <w:r w:rsidRPr="005A2FE0">
            <w:rPr>
              <w:rFonts w:ascii="Times New Roman" w:hAnsi="Times New Roman" w:cs="Times New Roman"/>
              <w:sz w:val="24"/>
              <w:szCs w:val="24"/>
              <w:lang w:val="en-GB"/>
            </w:rPr>
            <w:fldChar w:fldCharType="separate"/>
          </w:r>
          <w:hyperlink w:anchor="_Toc171284279" w:history="1">
            <w:r w:rsidRPr="005A2FE0">
              <w:rPr>
                <w:rStyle w:val="Hyperlink"/>
                <w:rFonts w:ascii="Times New Roman" w:hAnsi="Times New Roman" w:cs="Times New Roman"/>
                <w:noProof/>
                <w:sz w:val="24"/>
                <w:szCs w:val="24"/>
                <w:lang w:val="en-GB"/>
              </w:rPr>
              <w:t>Introduction</w:t>
            </w:r>
            <w:r w:rsidRPr="005A2FE0">
              <w:rPr>
                <w:rFonts w:ascii="Times New Roman" w:hAnsi="Times New Roman" w:cs="Times New Roman"/>
                <w:noProof/>
                <w:webHidden/>
                <w:sz w:val="24"/>
                <w:szCs w:val="24"/>
                <w:lang w:val="en-GB"/>
              </w:rPr>
              <w:tab/>
            </w:r>
            <w:r w:rsidRPr="005A2FE0">
              <w:rPr>
                <w:rFonts w:ascii="Times New Roman" w:hAnsi="Times New Roman" w:cs="Times New Roman"/>
                <w:noProof/>
                <w:webHidden/>
                <w:sz w:val="24"/>
                <w:szCs w:val="24"/>
                <w:lang w:val="en-GB"/>
              </w:rPr>
              <w:fldChar w:fldCharType="begin"/>
            </w:r>
            <w:r w:rsidRPr="005A2FE0">
              <w:rPr>
                <w:rFonts w:ascii="Times New Roman" w:hAnsi="Times New Roman" w:cs="Times New Roman"/>
                <w:noProof/>
                <w:webHidden/>
                <w:sz w:val="24"/>
                <w:szCs w:val="24"/>
                <w:lang w:val="en-GB"/>
              </w:rPr>
              <w:instrText xml:space="preserve"> PAGEREF _Toc171284279 \h </w:instrText>
            </w:r>
            <w:r w:rsidRPr="005A2FE0">
              <w:rPr>
                <w:rFonts w:ascii="Times New Roman" w:hAnsi="Times New Roman" w:cs="Times New Roman"/>
                <w:noProof/>
                <w:webHidden/>
                <w:sz w:val="24"/>
                <w:szCs w:val="24"/>
                <w:lang w:val="en-GB"/>
              </w:rPr>
            </w:r>
            <w:r w:rsidRPr="005A2FE0">
              <w:rPr>
                <w:rFonts w:ascii="Times New Roman" w:hAnsi="Times New Roman" w:cs="Times New Roman"/>
                <w:noProof/>
                <w:webHidden/>
                <w:sz w:val="24"/>
                <w:szCs w:val="24"/>
                <w:lang w:val="en-GB"/>
              </w:rPr>
              <w:fldChar w:fldCharType="separate"/>
            </w:r>
            <w:r w:rsidRPr="005A2FE0">
              <w:rPr>
                <w:rFonts w:ascii="Times New Roman" w:hAnsi="Times New Roman" w:cs="Times New Roman"/>
                <w:noProof/>
                <w:webHidden/>
                <w:sz w:val="24"/>
                <w:szCs w:val="24"/>
                <w:lang w:val="en-GB"/>
              </w:rPr>
              <w:t>4</w:t>
            </w:r>
            <w:r w:rsidRPr="005A2FE0">
              <w:rPr>
                <w:rFonts w:ascii="Times New Roman" w:hAnsi="Times New Roman" w:cs="Times New Roman"/>
                <w:noProof/>
                <w:webHidden/>
                <w:sz w:val="24"/>
                <w:szCs w:val="24"/>
                <w:lang w:val="en-GB"/>
              </w:rPr>
              <w:fldChar w:fldCharType="end"/>
            </w:r>
          </w:hyperlink>
        </w:p>
        <w:p w14:paraId="19FA47DE" w14:textId="77777777" w:rsidR="00A53646" w:rsidRPr="005A2FE0" w:rsidRDefault="00000000" w:rsidP="00A53646">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0" w:history="1">
            <w:r w:rsidR="008B6249" w:rsidRPr="005A2FE0">
              <w:rPr>
                <w:rStyle w:val="Hyperlink"/>
                <w:rFonts w:ascii="Times New Roman" w:hAnsi="Times New Roman" w:cs="Times New Roman"/>
                <w:noProof/>
                <w:sz w:val="24"/>
                <w:szCs w:val="24"/>
                <w:lang w:val="en-GB"/>
              </w:rPr>
              <w:t>Task 1: Critical Evaluation of Marketing Activity</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_Toc171284280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4</w:t>
            </w:r>
            <w:r w:rsidR="008B6249" w:rsidRPr="005A2FE0">
              <w:rPr>
                <w:rFonts w:ascii="Times New Roman" w:hAnsi="Times New Roman" w:cs="Times New Roman"/>
                <w:noProof/>
                <w:webHidden/>
                <w:sz w:val="24"/>
                <w:szCs w:val="24"/>
                <w:lang w:val="en-GB"/>
              </w:rPr>
              <w:fldChar w:fldCharType="end"/>
            </w:r>
          </w:hyperlink>
        </w:p>
        <w:p w14:paraId="31A3DDA6" w14:textId="77777777" w:rsidR="00A53646" w:rsidRPr="005A2FE0" w:rsidRDefault="00000000" w:rsidP="00A53646">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1" w:history="1">
            <w:r w:rsidR="008B6249" w:rsidRPr="005A2FE0">
              <w:rPr>
                <w:rStyle w:val="Hyperlink"/>
                <w:rFonts w:ascii="Times New Roman" w:hAnsi="Times New Roman" w:cs="Times New Roman"/>
                <w:noProof/>
                <w:sz w:val="24"/>
                <w:szCs w:val="24"/>
                <w:lang w:val="en-GB"/>
              </w:rPr>
              <w:t>1.1 The Concept and Importance of Marketing</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_Toc171284281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4</w:t>
            </w:r>
            <w:r w:rsidR="008B6249" w:rsidRPr="005A2FE0">
              <w:rPr>
                <w:rFonts w:ascii="Times New Roman" w:hAnsi="Times New Roman" w:cs="Times New Roman"/>
                <w:noProof/>
                <w:webHidden/>
                <w:sz w:val="24"/>
                <w:szCs w:val="24"/>
                <w:lang w:val="en-GB"/>
              </w:rPr>
              <w:fldChar w:fldCharType="end"/>
            </w:r>
          </w:hyperlink>
        </w:p>
        <w:p w14:paraId="767B0683" w14:textId="77777777" w:rsidR="00A53646" w:rsidRPr="005A2FE0" w:rsidRDefault="00000000" w:rsidP="00A53646">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2" w:history="1">
            <w:r w:rsidR="008B6249" w:rsidRPr="005A2FE0">
              <w:rPr>
                <w:rStyle w:val="Hyperlink"/>
                <w:rFonts w:ascii="Times New Roman" w:hAnsi="Times New Roman" w:cs="Times New Roman"/>
                <w:noProof/>
                <w:sz w:val="24"/>
                <w:szCs w:val="24"/>
                <w:lang w:val="en-GB"/>
              </w:rPr>
              <w:t>1.2 Macro and Micro Marketing Environment</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_Toc171284282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5</w:t>
            </w:r>
            <w:r w:rsidR="008B6249" w:rsidRPr="005A2FE0">
              <w:rPr>
                <w:rFonts w:ascii="Times New Roman" w:hAnsi="Times New Roman" w:cs="Times New Roman"/>
                <w:noProof/>
                <w:webHidden/>
                <w:sz w:val="24"/>
                <w:szCs w:val="24"/>
                <w:lang w:val="en-GB"/>
              </w:rPr>
              <w:fldChar w:fldCharType="end"/>
            </w:r>
          </w:hyperlink>
        </w:p>
        <w:p w14:paraId="68B5CE4B" w14:textId="77777777" w:rsidR="00A53646" w:rsidRPr="005A2FE0" w:rsidRDefault="00000000" w:rsidP="00A53646">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3" w:history="1">
            <w:r w:rsidR="008B6249" w:rsidRPr="005A2FE0">
              <w:rPr>
                <w:rStyle w:val="Hyperlink"/>
                <w:rFonts w:ascii="Times New Roman" w:hAnsi="Times New Roman" w:cs="Times New Roman"/>
                <w:noProof/>
                <w:sz w:val="24"/>
                <w:szCs w:val="24"/>
                <w:lang w:val="en-GB"/>
              </w:rPr>
              <w:t>1.3 Change Management Strategies</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_Toc171284283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8</w:t>
            </w:r>
            <w:r w:rsidR="008B6249" w:rsidRPr="005A2FE0">
              <w:rPr>
                <w:rFonts w:ascii="Times New Roman" w:hAnsi="Times New Roman" w:cs="Times New Roman"/>
                <w:noProof/>
                <w:webHidden/>
                <w:sz w:val="24"/>
                <w:szCs w:val="24"/>
                <w:lang w:val="en-GB"/>
              </w:rPr>
              <w:fldChar w:fldCharType="end"/>
            </w:r>
          </w:hyperlink>
        </w:p>
        <w:p w14:paraId="21B7F315" w14:textId="77777777" w:rsidR="00A53646" w:rsidRPr="005A2FE0" w:rsidRDefault="00000000" w:rsidP="00A53646">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4" w:history="1">
            <w:r w:rsidR="008B6249" w:rsidRPr="005A2FE0">
              <w:rPr>
                <w:rStyle w:val="Hyperlink"/>
                <w:rFonts w:ascii="Times New Roman" w:hAnsi="Times New Roman" w:cs="Times New Roman"/>
                <w:noProof/>
                <w:sz w:val="24"/>
                <w:szCs w:val="24"/>
                <w:lang w:val="en-GB"/>
              </w:rPr>
              <w:t>1.4 Target Market</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_Toc171284284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10</w:t>
            </w:r>
            <w:r w:rsidR="008B6249" w:rsidRPr="005A2FE0">
              <w:rPr>
                <w:rFonts w:ascii="Times New Roman" w:hAnsi="Times New Roman" w:cs="Times New Roman"/>
                <w:noProof/>
                <w:webHidden/>
                <w:sz w:val="24"/>
                <w:szCs w:val="24"/>
                <w:lang w:val="en-GB"/>
              </w:rPr>
              <w:fldChar w:fldCharType="end"/>
            </w:r>
          </w:hyperlink>
        </w:p>
        <w:p w14:paraId="28F52C52" w14:textId="77777777" w:rsidR="00A53646" w:rsidRPr="005A2FE0" w:rsidRDefault="00000000" w:rsidP="00A53646">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5" w:history="1">
            <w:r w:rsidR="008B6249" w:rsidRPr="005A2FE0">
              <w:rPr>
                <w:rStyle w:val="Hyperlink"/>
                <w:rFonts w:ascii="Times New Roman" w:hAnsi="Times New Roman" w:cs="Times New Roman"/>
                <w:noProof/>
                <w:sz w:val="24"/>
                <w:szCs w:val="24"/>
                <w:lang w:val="en-GB"/>
              </w:rPr>
              <w:t>1.5 Selection of Media</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_Toc171284285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14</w:t>
            </w:r>
            <w:r w:rsidR="008B6249" w:rsidRPr="005A2FE0">
              <w:rPr>
                <w:rFonts w:ascii="Times New Roman" w:hAnsi="Times New Roman" w:cs="Times New Roman"/>
                <w:noProof/>
                <w:webHidden/>
                <w:sz w:val="24"/>
                <w:szCs w:val="24"/>
                <w:lang w:val="en-GB"/>
              </w:rPr>
              <w:fldChar w:fldCharType="end"/>
            </w:r>
          </w:hyperlink>
        </w:p>
        <w:p w14:paraId="60B20866" w14:textId="77777777" w:rsidR="00A53646" w:rsidRPr="005A2FE0" w:rsidRDefault="00000000" w:rsidP="00A53646">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6" w:history="1">
            <w:r w:rsidR="008B6249" w:rsidRPr="005A2FE0">
              <w:rPr>
                <w:rStyle w:val="Hyperlink"/>
                <w:rFonts w:ascii="Times New Roman" w:hAnsi="Times New Roman" w:cs="Times New Roman"/>
                <w:noProof/>
                <w:sz w:val="24"/>
                <w:szCs w:val="24"/>
                <w:lang w:val="en-GB"/>
              </w:rPr>
              <w:t>1.6 Measuring Success</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_Toc171284286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14</w:t>
            </w:r>
            <w:r w:rsidR="008B6249" w:rsidRPr="005A2FE0">
              <w:rPr>
                <w:rFonts w:ascii="Times New Roman" w:hAnsi="Times New Roman" w:cs="Times New Roman"/>
                <w:noProof/>
                <w:webHidden/>
                <w:sz w:val="24"/>
                <w:szCs w:val="24"/>
                <w:lang w:val="en-GB"/>
              </w:rPr>
              <w:fldChar w:fldCharType="end"/>
            </w:r>
          </w:hyperlink>
        </w:p>
        <w:p w14:paraId="28F91D41" w14:textId="77777777" w:rsidR="00A53646" w:rsidRPr="005A2FE0" w:rsidRDefault="00000000" w:rsidP="00A53646">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7" w:history="1">
            <w:r w:rsidR="008B6249" w:rsidRPr="005A2FE0">
              <w:rPr>
                <w:rStyle w:val="Hyperlink"/>
                <w:rFonts w:ascii="Times New Roman" w:hAnsi="Times New Roman" w:cs="Times New Roman"/>
                <w:noProof/>
                <w:sz w:val="24"/>
                <w:szCs w:val="24"/>
                <w:lang w:val="en-GB"/>
              </w:rPr>
              <w:t>Task 2: Conclusion Addressing Shortcomings</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_Toc171284287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15</w:t>
            </w:r>
            <w:r w:rsidR="008B6249" w:rsidRPr="005A2FE0">
              <w:rPr>
                <w:rFonts w:ascii="Times New Roman" w:hAnsi="Times New Roman" w:cs="Times New Roman"/>
                <w:noProof/>
                <w:webHidden/>
                <w:sz w:val="24"/>
                <w:szCs w:val="24"/>
                <w:lang w:val="en-GB"/>
              </w:rPr>
              <w:fldChar w:fldCharType="end"/>
            </w:r>
          </w:hyperlink>
        </w:p>
        <w:p w14:paraId="77E4052D" w14:textId="77777777" w:rsidR="00A53646" w:rsidRPr="005A2FE0" w:rsidRDefault="00000000" w:rsidP="00A53646">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8" w:history="1">
            <w:r w:rsidR="008B6249" w:rsidRPr="005A2FE0">
              <w:rPr>
                <w:rStyle w:val="Hyperlink"/>
                <w:rFonts w:ascii="Times New Roman" w:hAnsi="Times New Roman" w:cs="Times New Roman"/>
                <w:noProof/>
                <w:sz w:val="24"/>
                <w:szCs w:val="24"/>
                <w:lang w:val="en-GB"/>
              </w:rPr>
              <w:t>Task 3: Recommendations for Improvement</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_Toc171284288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16</w:t>
            </w:r>
            <w:r w:rsidR="008B6249" w:rsidRPr="005A2FE0">
              <w:rPr>
                <w:rFonts w:ascii="Times New Roman" w:hAnsi="Times New Roman" w:cs="Times New Roman"/>
                <w:noProof/>
                <w:webHidden/>
                <w:sz w:val="24"/>
                <w:szCs w:val="24"/>
                <w:lang w:val="en-GB"/>
              </w:rPr>
              <w:fldChar w:fldCharType="end"/>
            </w:r>
          </w:hyperlink>
        </w:p>
        <w:p w14:paraId="01A782E4" w14:textId="77777777" w:rsidR="00A53646" w:rsidRPr="005A2FE0" w:rsidRDefault="00000000" w:rsidP="00A53646">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71284289" w:history="1">
            <w:r w:rsidR="008B6249" w:rsidRPr="005A2FE0">
              <w:rPr>
                <w:rStyle w:val="Hyperlink"/>
                <w:rFonts w:ascii="Times New Roman" w:hAnsi="Times New Roman" w:cs="Times New Roman"/>
                <w:noProof/>
                <w:sz w:val="24"/>
                <w:szCs w:val="24"/>
                <w:lang w:val="en-GB"/>
              </w:rPr>
              <w:t>References</w:t>
            </w:r>
            <w:r w:rsidR="008B6249" w:rsidRPr="005A2FE0">
              <w:rPr>
                <w:rFonts w:ascii="Times New Roman" w:hAnsi="Times New Roman" w:cs="Times New Roman"/>
                <w:noProof/>
                <w:webHidden/>
                <w:sz w:val="24"/>
                <w:szCs w:val="24"/>
                <w:lang w:val="en-GB"/>
              </w:rPr>
              <w:tab/>
            </w:r>
            <w:r w:rsidR="008B6249" w:rsidRPr="005A2FE0">
              <w:rPr>
                <w:rFonts w:ascii="Times New Roman" w:hAnsi="Times New Roman" w:cs="Times New Roman"/>
                <w:noProof/>
                <w:webHidden/>
                <w:sz w:val="24"/>
                <w:szCs w:val="24"/>
                <w:lang w:val="en-GB"/>
              </w:rPr>
              <w:fldChar w:fldCharType="begin"/>
            </w:r>
            <w:r w:rsidR="008B6249" w:rsidRPr="005A2FE0">
              <w:rPr>
                <w:rFonts w:ascii="Times New Roman" w:hAnsi="Times New Roman" w:cs="Times New Roman"/>
                <w:noProof/>
                <w:webHidden/>
                <w:sz w:val="24"/>
                <w:szCs w:val="24"/>
                <w:lang w:val="en-GB"/>
              </w:rPr>
              <w:instrText xml:space="preserve"> PAGEREF _Toc171284289 \h </w:instrText>
            </w:r>
            <w:r w:rsidR="008B6249" w:rsidRPr="005A2FE0">
              <w:rPr>
                <w:rFonts w:ascii="Times New Roman" w:hAnsi="Times New Roman" w:cs="Times New Roman"/>
                <w:noProof/>
                <w:webHidden/>
                <w:sz w:val="24"/>
                <w:szCs w:val="24"/>
                <w:lang w:val="en-GB"/>
              </w:rPr>
            </w:r>
            <w:r w:rsidR="008B6249" w:rsidRPr="005A2FE0">
              <w:rPr>
                <w:rFonts w:ascii="Times New Roman" w:hAnsi="Times New Roman" w:cs="Times New Roman"/>
                <w:noProof/>
                <w:webHidden/>
                <w:sz w:val="24"/>
                <w:szCs w:val="24"/>
                <w:lang w:val="en-GB"/>
              </w:rPr>
              <w:fldChar w:fldCharType="separate"/>
            </w:r>
            <w:r w:rsidR="008B6249" w:rsidRPr="005A2FE0">
              <w:rPr>
                <w:rFonts w:ascii="Times New Roman" w:hAnsi="Times New Roman" w:cs="Times New Roman"/>
                <w:noProof/>
                <w:webHidden/>
                <w:sz w:val="24"/>
                <w:szCs w:val="24"/>
                <w:lang w:val="en-GB"/>
              </w:rPr>
              <w:t>19</w:t>
            </w:r>
            <w:r w:rsidR="008B6249" w:rsidRPr="005A2FE0">
              <w:rPr>
                <w:rFonts w:ascii="Times New Roman" w:hAnsi="Times New Roman" w:cs="Times New Roman"/>
                <w:noProof/>
                <w:webHidden/>
                <w:sz w:val="24"/>
                <w:szCs w:val="24"/>
                <w:lang w:val="en-GB"/>
              </w:rPr>
              <w:fldChar w:fldCharType="end"/>
            </w:r>
          </w:hyperlink>
        </w:p>
        <w:p w14:paraId="12551BE7" w14:textId="77777777" w:rsidR="0004753A" w:rsidRPr="005A2FE0" w:rsidRDefault="008B6249" w:rsidP="00A53646">
          <w:pPr>
            <w:spacing w:line="360" w:lineRule="auto"/>
            <w:jc w:val="both"/>
            <w:rPr>
              <w:lang w:val="en-GB"/>
            </w:rPr>
          </w:pPr>
          <w:r w:rsidRPr="005A2FE0">
            <w:rPr>
              <w:rFonts w:ascii="Times New Roman" w:hAnsi="Times New Roman" w:cs="Times New Roman"/>
              <w:b/>
              <w:bCs/>
              <w:noProof/>
              <w:sz w:val="24"/>
              <w:szCs w:val="24"/>
              <w:lang w:val="en-GB"/>
            </w:rPr>
            <w:fldChar w:fldCharType="end"/>
          </w:r>
        </w:p>
      </w:sdtContent>
    </w:sdt>
    <w:p w14:paraId="661C33CD" w14:textId="77777777" w:rsidR="00BC1284" w:rsidRPr="005A2FE0" w:rsidRDefault="008B6249" w:rsidP="00D066DA">
      <w:pPr>
        <w:shd w:val="clear" w:color="auto" w:fill="FFFFFF"/>
        <w:spacing w:line="360" w:lineRule="auto"/>
        <w:jc w:val="center"/>
        <w:rPr>
          <w:rFonts w:ascii="Times New Roman" w:eastAsia="Times New Roman" w:hAnsi="Times New Roman" w:cs="Times New Roman"/>
          <w:b/>
          <w:color w:val="222222"/>
          <w:sz w:val="28"/>
          <w:szCs w:val="28"/>
          <w:lang w:val="en-GB"/>
        </w:rPr>
      </w:pPr>
      <w:r w:rsidRPr="005A2FE0">
        <w:rPr>
          <w:lang w:val="en-GB"/>
        </w:rPr>
        <w:br w:type="page"/>
      </w:r>
    </w:p>
    <w:p w14:paraId="62FC1E5E" w14:textId="77777777" w:rsidR="00BC1284" w:rsidRPr="005A2FE0" w:rsidRDefault="008B6249" w:rsidP="00E134D4">
      <w:pPr>
        <w:pStyle w:val="Heading1"/>
        <w:spacing w:before="240" w:line="360" w:lineRule="auto"/>
        <w:rPr>
          <w:lang w:val="en-GB"/>
        </w:rPr>
      </w:pPr>
      <w:bookmarkStart w:id="0" w:name="_lztgd041flm5" w:colFirst="0" w:colLast="0"/>
      <w:bookmarkStart w:id="1" w:name="_Toc171284279"/>
      <w:bookmarkEnd w:id="0"/>
      <w:r w:rsidRPr="005A2FE0">
        <w:rPr>
          <w:lang w:val="en-GB"/>
        </w:rPr>
        <w:lastRenderedPageBreak/>
        <w:t>Introduction</w:t>
      </w:r>
      <w:bookmarkEnd w:id="1"/>
      <w:r w:rsidRPr="005A2FE0">
        <w:rPr>
          <w:lang w:val="en-GB"/>
        </w:rPr>
        <w:t xml:space="preserve">  </w:t>
      </w:r>
    </w:p>
    <w:p w14:paraId="7D25EB0A" w14:textId="0A027296"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Starbucks is a recognized coffee shop that is popular throughout the world and originated in the year 1971 in Seattle, Washington. The company provides its customers with a vast range of beverages like tea, snacks, pastries, and coffee beverages. In the year 2023, there will be around </w:t>
      </w:r>
      <w:r w:rsidRPr="005A2FE0">
        <w:rPr>
          <w:rFonts w:ascii="Times New Roman" w:eastAsia="Times New Roman" w:hAnsi="Times New Roman" w:cs="Times New Roman"/>
          <w:b/>
          <w:i/>
          <w:sz w:val="24"/>
          <w:szCs w:val="24"/>
          <w:lang w:val="en-GB"/>
        </w:rPr>
        <w:t xml:space="preserve">381,000 </w:t>
      </w:r>
      <w:r w:rsidRPr="005A2FE0">
        <w:rPr>
          <w:rFonts w:ascii="Times New Roman" w:eastAsia="Times New Roman" w:hAnsi="Times New Roman" w:cs="Times New Roman"/>
          <w:sz w:val="24"/>
          <w:szCs w:val="24"/>
          <w:lang w:val="en-GB"/>
        </w:rPr>
        <w:t xml:space="preserve">employees who work in the company from every part of the world (Starbucks, 2024). The report aims to estimate and determine the changes in customer purchasing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and the effect of this on the development of Starbucks. The assignment mainly consists of three tasks which discuss the marketing activities, the conclusion in addressing shortcomings, and strategies for </w:t>
      </w:r>
      <w:r w:rsidR="00E134D4">
        <w:rPr>
          <w:rFonts w:ascii="Times New Roman" w:eastAsia="Times New Roman" w:hAnsi="Times New Roman" w:cs="Times New Roman"/>
          <w:sz w:val="24"/>
          <w:szCs w:val="24"/>
          <w:lang w:val="en-GB"/>
        </w:rPr>
        <w:t xml:space="preserve">the </w:t>
      </w:r>
      <w:r w:rsidRPr="005A2FE0">
        <w:rPr>
          <w:rFonts w:ascii="Times New Roman" w:eastAsia="Times New Roman" w:hAnsi="Times New Roman" w:cs="Times New Roman"/>
          <w:sz w:val="24"/>
          <w:szCs w:val="24"/>
          <w:lang w:val="en-GB"/>
        </w:rPr>
        <w:t xml:space="preserve">business improvement. </w:t>
      </w:r>
    </w:p>
    <w:p w14:paraId="32B6D83E" w14:textId="77777777" w:rsidR="00BC1284" w:rsidRPr="005A2FE0" w:rsidRDefault="008B6249" w:rsidP="00E134D4">
      <w:pPr>
        <w:pStyle w:val="Heading1"/>
        <w:spacing w:before="240" w:line="360" w:lineRule="auto"/>
        <w:rPr>
          <w:lang w:val="en-GB"/>
        </w:rPr>
      </w:pPr>
      <w:bookmarkStart w:id="2" w:name="_66pbgnk5pxmh" w:colFirst="0" w:colLast="0"/>
      <w:bookmarkStart w:id="3" w:name="_Toc171284280"/>
      <w:bookmarkEnd w:id="2"/>
      <w:r w:rsidRPr="005A2FE0">
        <w:rPr>
          <w:lang w:val="en-GB"/>
        </w:rPr>
        <w:t>Task 1: Critical Evaluation of Marketing Activity</w:t>
      </w:r>
      <w:bookmarkEnd w:id="3"/>
      <w:r w:rsidRPr="005A2FE0">
        <w:rPr>
          <w:lang w:val="en-GB"/>
        </w:rPr>
        <w:t xml:space="preserve"> </w:t>
      </w:r>
    </w:p>
    <w:p w14:paraId="2B9294DF" w14:textId="77777777" w:rsidR="00BC1284" w:rsidRPr="005A2FE0" w:rsidRDefault="008B6249" w:rsidP="00E134D4">
      <w:pPr>
        <w:pStyle w:val="Heading2"/>
        <w:spacing w:before="240" w:line="360" w:lineRule="auto"/>
        <w:rPr>
          <w:lang w:val="en-GB"/>
        </w:rPr>
      </w:pPr>
      <w:bookmarkStart w:id="4" w:name="_b7u5yi17qe8g" w:colFirst="0" w:colLast="0"/>
      <w:bookmarkStart w:id="5" w:name="_Toc171284281"/>
      <w:bookmarkEnd w:id="4"/>
      <w:r w:rsidRPr="005A2FE0">
        <w:rPr>
          <w:lang w:val="en-GB"/>
        </w:rPr>
        <w:t>1.1 The Concept and Importance of Marketing</w:t>
      </w:r>
      <w:bookmarkEnd w:id="5"/>
      <w:r w:rsidRPr="005A2FE0">
        <w:rPr>
          <w:lang w:val="en-GB"/>
        </w:rPr>
        <w:t xml:space="preserve"> </w:t>
      </w:r>
    </w:p>
    <w:p w14:paraId="3165FA64"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The method of recognising, projecting, and meeting client needs and wants via the development, advertising, provision, and cost of products, services, and concepts is known as advertising. As per the view of Warner and Wäge</w:t>
      </w:r>
      <w:r w:rsidRPr="005A2FE0">
        <w:rPr>
          <w:rFonts w:ascii="Calibri" w:eastAsia="Calibri" w:hAnsi="Calibri" w:cs="Calibri"/>
          <w:lang w:val="en-GB"/>
        </w:rPr>
        <w:t xml:space="preserve">r </w:t>
      </w:r>
      <w:r w:rsidRPr="005A2FE0">
        <w:rPr>
          <w:rFonts w:ascii="Times New Roman" w:eastAsia="Times New Roman" w:hAnsi="Times New Roman" w:cs="Times New Roman"/>
          <w:sz w:val="24"/>
          <w:szCs w:val="24"/>
          <w:lang w:val="en-GB"/>
        </w:rPr>
        <w:t>(2019), the marketing method entails a calculated blending of actions meant to accomplish organisational objectives, add value for the business and its target market, and maintain and nurture customer relationships. The marketing method helps to build the reputation of Starbucks in the world. In the presentation, one of the most effective and strongest processes for engaging the customer in an organization is the use of social media and mobile applications. This interaction enhances the client experience overall, and preferences are more effectively understood. In the year 2024, the total number of followers of Starbucks on Instagram is</w:t>
      </w:r>
      <w:r w:rsidRPr="005A2FE0">
        <w:rPr>
          <w:rFonts w:ascii="Times New Roman" w:eastAsia="Times New Roman" w:hAnsi="Times New Roman" w:cs="Times New Roman"/>
          <w:b/>
          <w:i/>
          <w:sz w:val="24"/>
          <w:szCs w:val="24"/>
          <w:lang w:val="en-GB"/>
        </w:rPr>
        <w:t xml:space="preserve"> 18 million</w:t>
      </w:r>
      <w:r w:rsidRPr="005A2FE0">
        <w:rPr>
          <w:rFonts w:ascii="Times New Roman" w:eastAsia="Times New Roman" w:hAnsi="Times New Roman" w:cs="Times New Roman"/>
          <w:sz w:val="24"/>
          <w:szCs w:val="24"/>
          <w:lang w:val="en-GB"/>
        </w:rPr>
        <w:t xml:space="preserve">, on Twitter </w:t>
      </w:r>
      <w:r w:rsidRPr="005A2FE0">
        <w:rPr>
          <w:rFonts w:ascii="Times New Roman" w:eastAsia="Times New Roman" w:hAnsi="Times New Roman" w:cs="Times New Roman"/>
          <w:b/>
          <w:i/>
          <w:sz w:val="24"/>
          <w:szCs w:val="24"/>
          <w:lang w:val="en-GB"/>
        </w:rPr>
        <w:t>172.3 thousand</w:t>
      </w:r>
      <w:r w:rsidRPr="005A2FE0">
        <w:rPr>
          <w:rFonts w:ascii="Times New Roman" w:eastAsia="Times New Roman" w:hAnsi="Times New Roman" w:cs="Times New Roman"/>
          <w:sz w:val="24"/>
          <w:szCs w:val="24"/>
          <w:lang w:val="en-GB"/>
        </w:rPr>
        <w:t xml:space="preserve">, and YouTube </w:t>
      </w:r>
      <w:r w:rsidRPr="005A2FE0">
        <w:rPr>
          <w:rFonts w:ascii="Times New Roman" w:eastAsia="Times New Roman" w:hAnsi="Times New Roman" w:cs="Times New Roman"/>
          <w:b/>
          <w:i/>
          <w:sz w:val="24"/>
          <w:szCs w:val="24"/>
          <w:lang w:val="en-GB"/>
        </w:rPr>
        <w:t>374 thousand subscribers</w:t>
      </w:r>
      <w:r w:rsidRPr="005A2FE0">
        <w:rPr>
          <w:rFonts w:ascii="Times New Roman" w:eastAsia="Times New Roman" w:hAnsi="Times New Roman" w:cs="Times New Roman"/>
          <w:sz w:val="24"/>
          <w:szCs w:val="24"/>
          <w:lang w:val="en-GB"/>
        </w:rPr>
        <w:t xml:space="preserve"> (Juphy, 2024). </w:t>
      </w:r>
    </w:p>
    <w:p w14:paraId="30439DD4"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noProof/>
          <w:sz w:val="24"/>
          <w:szCs w:val="24"/>
          <w:lang w:val="en-GB"/>
        </w:rPr>
        <w:lastRenderedPageBreak/>
        <w:drawing>
          <wp:inline distT="114300" distB="114300" distL="114300" distR="114300" wp14:anchorId="6AE399D2" wp14:editId="3890F5BD">
            <wp:extent cx="5003100" cy="2907064"/>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8"/>
                    <a:srcRect b="12957"/>
                    <a:stretch>
                      <a:fillRect/>
                    </a:stretch>
                  </pic:blipFill>
                  <pic:spPr>
                    <a:xfrm>
                      <a:off x="0" y="0"/>
                      <a:ext cx="5003100" cy="2907064"/>
                    </a:xfrm>
                    <a:prstGeom prst="rect">
                      <a:avLst/>
                    </a:prstGeom>
                    <a:ln w="25400">
                      <a:solidFill>
                        <a:srgbClr val="000000"/>
                      </a:solidFill>
                      <a:prstDash val="solid"/>
                    </a:ln>
                  </pic:spPr>
                </pic:pic>
              </a:graphicData>
            </a:graphic>
          </wp:inline>
        </w:drawing>
      </w:r>
    </w:p>
    <w:p w14:paraId="2D0A9D24" w14:textId="77777777" w:rsidR="00BC1284" w:rsidRPr="005A2FE0" w:rsidRDefault="008B6249" w:rsidP="00E134D4">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Figure 1: Importance of the marketing management</w:t>
      </w:r>
    </w:p>
    <w:p w14:paraId="0B3B40BA"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(Source: Levitt and March 2019)</w:t>
      </w:r>
    </w:p>
    <w:p w14:paraId="7B2EE074" w14:textId="77777777" w:rsidR="00BC1284" w:rsidRPr="005A2FE0" w:rsidRDefault="008B6249" w:rsidP="00E134D4">
      <w:pPr>
        <w:spacing w:before="240" w:line="360" w:lineRule="auto"/>
        <w:jc w:val="both"/>
        <w:rPr>
          <w:lang w:val="en-GB"/>
        </w:rPr>
      </w:pPr>
      <w:r w:rsidRPr="005A2FE0">
        <w:rPr>
          <w:rFonts w:ascii="Times New Roman" w:eastAsia="Times New Roman" w:hAnsi="Times New Roman" w:cs="Times New Roman"/>
          <w:sz w:val="24"/>
          <w:szCs w:val="24"/>
          <w:lang w:val="en-GB"/>
        </w:rPr>
        <w:t xml:space="preserve">The different factors that are affected by the marketing management process have been shown in the figure which includes efficiency, brand loyalty, customer satisfaction, and brand image. Starbucks' international market expansion has been made achievable by effective marketing methods. The implementation of AI technologies like the automation process is helpful for a </w:t>
      </w:r>
      <w:r w:rsidR="00A35BB2" w:rsidRPr="005A2FE0">
        <w:rPr>
          <w:rFonts w:ascii="Times New Roman" w:eastAsia="Times New Roman" w:hAnsi="Times New Roman" w:cs="Times New Roman"/>
          <w:sz w:val="24"/>
          <w:szCs w:val="24"/>
          <w:lang w:val="en-GB"/>
        </w:rPr>
        <w:t>business</w:t>
      </w:r>
      <w:r w:rsidRPr="005A2FE0">
        <w:rPr>
          <w:rFonts w:ascii="Times New Roman" w:eastAsia="Times New Roman" w:hAnsi="Times New Roman" w:cs="Times New Roman"/>
          <w:sz w:val="24"/>
          <w:szCs w:val="24"/>
          <w:lang w:val="en-GB"/>
        </w:rPr>
        <w:t xml:space="preserve"> to reduce the challenges and increase the opportunities of the business (Dwivedi et al., 2023). The resources that are invested in the marketing segment of this company include traditional advertisements like social media and digital marketing processes (Vasilyeva et al., 2020). Starbucks has established a global presence while maintaining a consistent brand identity by customizing advertising initiatives according to local cultures and tastes. The human resources of the company are also responsible for the improvement of brand strategy customer engagement and the implementation of public reaction on social media. In the year 2023, the total operating expenses of the business were </w:t>
      </w:r>
      <w:r w:rsidRPr="005A2FE0">
        <w:rPr>
          <w:rFonts w:ascii="Times New Roman" w:eastAsia="Times New Roman" w:hAnsi="Times New Roman" w:cs="Times New Roman"/>
          <w:b/>
          <w:i/>
          <w:sz w:val="24"/>
          <w:szCs w:val="24"/>
          <w:lang w:val="en-GB"/>
        </w:rPr>
        <w:t xml:space="preserve">$30.105B </w:t>
      </w:r>
      <w:r w:rsidRPr="005A2FE0">
        <w:rPr>
          <w:rFonts w:ascii="Times New Roman" w:eastAsia="Times New Roman" w:hAnsi="Times New Roman" w:cs="Times New Roman"/>
          <w:sz w:val="24"/>
          <w:szCs w:val="24"/>
          <w:lang w:val="en-GB"/>
        </w:rPr>
        <w:t xml:space="preserve">which was an increment amount of 8.95% as per the year 2022 (Starbucks, 2024). </w:t>
      </w:r>
    </w:p>
    <w:p w14:paraId="5065CDE2" w14:textId="77777777" w:rsidR="00BC1284" w:rsidRPr="005A2FE0" w:rsidRDefault="008B6249" w:rsidP="00E134D4">
      <w:pPr>
        <w:pStyle w:val="Heading2"/>
        <w:spacing w:before="240" w:line="360" w:lineRule="auto"/>
        <w:rPr>
          <w:lang w:val="en-GB"/>
        </w:rPr>
      </w:pPr>
      <w:bookmarkStart w:id="6" w:name="_p690qt8qyvpe" w:colFirst="0" w:colLast="0"/>
      <w:bookmarkStart w:id="7" w:name="_Toc171284282"/>
      <w:bookmarkEnd w:id="6"/>
      <w:r w:rsidRPr="005A2FE0">
        <w:rPr>
          <w:lang w:val="en-GB"/>
        </w:rPr>
        <w:t>1.2 Macro and Micro Marketing Environment</w:t>
      </w:r>
      <w:bookmarkEnd w:id="7"/>
      <w:r w:rsidRPr="005A2FE0">
        <w:rPr>
          <w:lang w:val="en-GB"/>
        </w:rPr>
        <w:t xml:space="preserve"> </w:t>
      </w:r>
    </w:p>
    <w:p w14:paraId="6C9827CC" w14:textId="77777777" w:rsidR="00BC1284" w:rsidRPr="005A2FE0" w:rsidRDefault="008B6249" w:rsidP="00E134D4">
      <w:pPr>
        <w:spacing w:before="240" w:line="360" w:lineRule="auto"/>
        <w:rPr>
          <w:rFonts w:ascii="Times New Roman" w:eastAsia="Times New Roman" w:hAnsi="Times New Roman" w:cs="Times New Roman"/>
          <w:b/>
          <w:sz w:val="24"/>
          <w:szCs w:val="24"/>
          <w:lang w:val="en-GB"/>
        </w:rPr>
      </w:pPr>
      <w:r w:rsidRPr="005A2FE0">
        <w:rPr>
          <w:rFonts w:ascii="Times New Roman" w:eastAsia="Times New Roman" w:hAnsi="Times New Roman" w:cs="Times New Roman"/>
          <w:sz w:val="24"/>
          <w:szCs w:val="24"/>
          <w:lang w:val="en-GB"/>
        </w:rPr>
        <w:t xml:space="preserve">Analysis of the </w:t>
      </w:r>
      <w:r w:rsidRPr="005A2FE0">
        <w:rPr>
          <w:rFonts w:ascii="Times New Roman" w:eastAsia="Times New Roman" w:hAnsi="Times New Roman" w:cs="Times New Roman"/>
          <w:b/>
          <w:i/>
          <w:sz w:val="24"/>
          <w:szCs w:val="24"/>
          <w:lang w:val="en-GB"/>
        </w:rPr>
        <w:t>macro</w:t>
      </w:r>
      <w:r w:rsidRPr="005A2FE0">
        <w:rPr>
          <w:rFonts w:ascii="Times New Roman" w:eastAsia="Times New Roman" w:hAnsi="Times New Roman" w:cs="Times New Roman"/>
          <w:sz w:val="24"/>
          <w:szCs w:val="24"/>
          <w:lang w:val="en-GB"/>
        </w:rPr>
        <w:t xml:space="preserve">-environment of Starbucks </w:t>
      </w: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3810"/>
        <w:gridCol w:w="3000"/>
      </w:tblGrid>
      <w:tr w:rsidR="00DF21A5" w:rsidRPr="005A2FE0" w14:paraId="0A3E9770" w14:textId="77777777" w:rsidTr="005110BA">
        <w:trPr>
          <w:jc w:val="center"/>
        </w:trPr>
        <w:tc>
          <w:tcPr>
            <w:tcW w:w="2190" w:type="dxa"/>
            <w:shd w:val="clear" w:color="auto" w:fill="C2D69B" w:themeFill="accent3" w:themeFillTint="99"/>
            <w:tcMar>
              <w:top w:w="100" w:type="dxa"/>
              <w:left w:w="100" w:type="dxa"/>
              <w:bottom w:w="100" w:type="dxa"/>
              <w:right w:w="100" w:type="dxa"/>
            </w:tcMar>
          </w:tcPr>
          <w:p w14:paraId="243BAF01"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lastRenderedPageBreak/>
              <w:t>PESTLE</w:t>
            </w:r>
          </w:p>
        </w:tc>
        <w:tc>
          <w:tcPr>
            <w:tcW w:w="3810" w:type="dxa"/>
            <w:shd w:val="clear" w:color="auto" w:fill="C2D69B" w:themeFill="accent3" w:themeFillTint="99"/>
            <w:tcMar>
              <w:top w:w="100" w:type="dxa"/>
              <w:left w:w="100" w:type="dxa"/>
              <w:bottom w:w="100" w:type="dxa"/>
              <w:right w:w="100" w:type="dxa"/>
            </w:tcMar>
          </w:tcPr>
          <w:p w14:paraId="20B57070"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Factors </w:t>
            </w:r>
          </w:p>
        </w:tc>
        <w:tc>
          <w:tcPr>
            <w:tcW w:w="3000" w:type="dxa"/>
            <w:shd w:val="clear" w:color="auto" w:fill="C2D69B" w:themeFill="accent3" w:themeFillTint="99"/>
            <w:tcMar>
              <w:top w:w="100" w:type="dxa"/>
              <w:left w:w="100" w:type="dxa"/>
              <w:bottom w:w="100" w:type="dxa"/>
              <w:right w:w="100" w:type="dxa"/>
            </w:tcMar>
          </w:tcPr>
          <w:p w14:paraId="6BA73F91"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Impact</w:t>
            </w:r>
          </w:p>
        </w:tc>
      </w:tr>
      <w:tr w:rsidR="00DF21A5" w:rsidRPr="005A2FE0" w14:paraId="1DA90C90" w14:textId="77777777" w:rsidTr="005110BA">
        <w:trPr>
          <w:jc w:val="center"/>
        </w:trPr>
        <w:tc>
          <w:tcPr>
            <w:tcW w:w="2190" w:type="dxa"/>
            <w:shd w:val="clear" w:color="auto" w:fill="FBD4B4" w:themeFill="accent6" w:themeFillTint="66"/>
            <w:tcMar>
              <w:top w:w="100" w:type="dxa"/>
              <w:left w:w="100" w:type="dxa"/>
              <w:bottom w:w="100" w:type="dxa"/>
              <w:right w:w="100" w:type="dxa"/>
            </w:tcMar>
          </w:tcPr>
          <w:p w14:paraId="1E445D9C" w14:textId="77777777" w:rsidR="00BC1284" w:rsidRPr="005A2FE0" w:rsidRDefault="008B6249" w:rsidP="00E134D4">
            <w:pPr>
              <w:widowControl w:val="0"/>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Political </w:t>
            </w:r>
          </w:p>
        </w:tc>
        <w:tc>
          <w:tcPr>
            <w:tcW w:w="3810" w:type="dxa"/>
            <w:shd w:val="clear" w:color="auto" w:fill="auto"/>
            <w:tcMar>
              <w:top w:w="100" w:type="dxa"/>
              <w:left w:w="100" w:type="dxa"/>
              <w:bottom w:w="100" w:type="dxa"/>
              <w:right w:w="100" w:type="dxa"/>
            </w:tcMar>
          </w:tcPr>
          <w:p w14:paraId="3FC7ECCF" w14:textId="77777777" w:rsidR="00BC1284" w:rsidRPr="005A2FE0" w:rsidRDefault="008B6249" w:rsidP="00E134D4">
            <w:pPr>
              <w:widowControl w:val="0"/>
              <w:numPr>
                <w:ilvl w:val="0"/>
                <w:numId w:val="5"/>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Global trade politics </w:t>
            </w:r>
          </w:p>
          <w:p w14:paraId="73D49172" w14:textId="77777777" w:rsidR="00BC1284" w:rsidRPr="005A2FE0" w:rsidRDefault="008B6249" w:rsidP="00E134D4">
            <w:pPr>
              <w:widowControl w:val="0"/>
              <w:numPr>
                <w:ilvl w:val="0"/>
                <w:numId w:val="5"/>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Highly susceptible to changing the </w:t>
            </w:r>
            <w:r w:rsidRPr="005A2FE0">
              <w:rPr>
                <w:rFonts w:ascii="Times New Roman" w:eastAsia="Times New Roman" w:hAnsi="Times New Roman" w:cs="Times New Roman"/>
                <w:b/>
                <w:i/>
                <w:sz w:val="24"/>
                <w:szCs w:val="24"/>
                <w:lang w:val="en-GB"/>
              </w:rPr>
              <w:t xml:space="preserve">Federal tax  policies </w:t>
            </w:r>
            <w:r w:rsidRPr="005A2FE0">
              <w:rPr>
                <w:rFonts w:ascii="Times New Roman" w:eastAsia="Times New Roman" w:hAnsi="Times New Roman" w:cs="Times New Roman"/>
                <w:sz w:val="24"/>
                <w:szCs w:val="24"/>
                <w:lang w:val="en-GB"/>
              </w:rPr>
              <w:t>in the US</w:t>
            </w:r>
          </w:p>
          <w:p w14:paraId="3CDCB0DC" w14:textId="77777777" w:rsidR="00BC1284" w:rsidRPr="005A2FE0" w:rsidRDefault="008B6249" w:rsidP="00E134D4">
            <w:pPr>
              <w:widowControl w:val="0"/>
              <w:numPr>
                <w:ilvl w:val="0"/>
                <w:numId w:val="5"/>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Announcement of “Global legal structure”</w:t>
            </w:r>
          </w:p>
          <w:p w14:paraId="7979B7DE" w14:textId="77777777" w:rsidR="00BC1284" w:rsidRPr="005A2FE0" w:rsidRDefault="008B6249" w:rsidP="00E134D4">
            <w:pPr>
              <w:widowControl w:val="0"/>
              <w:numPr>
                <w:ilvl w:val="0"/>
                <w:numId w:val="5"/>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Corporate tax in the US is 21% in 2024(USA.gov, 2024</w:t>
            </w:r>
            <w:r w:rsidRPr="005A2FE0">
              <w:rPr>
                <w:rFonts w:ascii="Calibri" w:eastAsia="Calibri" w:hAnsi="Calibri" w:cs="Calibri"/>
                <w:lang w:val="en-GB"/>
              </w:rPr>
              <w:t xml:space="preserve"> </w:t>
            </w:r>
            <w:r w:rsidRPr="005A2FE0">
              <w:rPr>
                <w:rFonts w:ascii="Times New Roman" w:eastAsia="Times New Roman" w:hAnsi="Times New Roman" w:cs="Times New Roman"/>
                <w:sz w:val="24"/>
                <w:szCs w:val="24"/>
                <w:lang w:val="en-GB"/>
              </w:rPr>
              <w:t>)</w:t>
            </w:r>
          </w:p>
        </w:tc>
        <w:tc>
          <w:tcPr>
            <w:tcW w:w="3000" w:type="dxa"/>
            <w:shd w:val="clear" w:color="auto" w:fill="auto"/>
            <w:tcMar>
              <w:top w:w="100" w:type="dxa"/>
              <w:left w:w="100" w:type="dxa"/>
              <w:bottom w:w="100" w:type="dxa"/>
              <w:right w:w="100" w:type="dxa"/>
            </w:tcMar>
          </w:tcPr>
          <w:p w14:paraId="4D8FB895" w14:textId="77777777" w:rsidR="00BC1284" w:rsidRPr="005A2FE0" w:rsidRDefault="008B6249" w:rsidP="00E134D4">
            <w:pPr>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Positive </w:t>
            </w:r>
          </w:p>
        </w:tc>
      </w:tr>
      <w:tr w:rsidR="00DF21A5" w:rsidRPr="005A2FE0" w14:paraId="72747B42" w14:textId="77777777" w:rsidTr="005110BA">
        <w:trPr>
          <w:jc w:val="center"/>
        </w:trPr>
        <w:tc>
          <w:tcPr>
            <w:tcW w:w="2190" w:type="dxa"/>
            <w:shd w:val="clear" w:color="auto" w:fill="FBD4B4" w:themeFill="accent6" w:themeFillTint="66"/>
            <w:tcMar>
              <w:top w:w="100" w:type="dxa"/>
              <w:left w:w="100" w:type="dxa"/>
              <w:bottom w:w="100" w:type="dxa"/>
              <w:right w:w="100" w:type="dxa"/>
            </w:tcMar>
          </w:tcPr>
          <w:p w14:paraId="7953C162" w14:textId="77777777" w:rsidR="00BC1284" w:rsidRPr="005A2FE0" w:rsidRDefault="008B6249" w:rsidP="00E134D4">
            <w:pPr>
              <w:widowControl w:val="0"/>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Economical </w:t>
            </w:r>
          </w:p>
        </w:tc>
        <w:tc>
          <w:tcPr>
            <w:tcW w:w="3810" w:type="dxa"/>
            <w:shd w:val="clear" w:color="auto" w:fill="auto"/>
            <w:tcMar>
              <w:top w:w="100" w:type="dxa"/>
              <w:left w:w="100" w:type="dxa"/>
              <w:bottom w:w="100" w:type="dxa"/>
              <w:right w:w="100" w:type="dxa"/>
            </w:tcMar>
          </w:tcPr>
          <w:p w14:paraId="1D2EBAF9" w14:textId="77777777" w:rsidR="00BC1284" w:rsidRPr="005A2FE0" w:rsidRDefault="008B6249" w:rsidP="00E134D4">
            <w:pPr>
              <w:widowControl w:val="0"/>
              <w:numPr>
                <w:ilvl w:val="0"/>
                <w:numId w:val="6"/>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GDP percentage is 25.22% in the year 2024 in the US (USA.gov, 2024)</w:t>
            </w:r>
          </w:p>
          <w:p w14:paraId="24C7AB5D" w14:textId="77777777" w:rsidR="00BC1284" w:rsidRPr="005A2FE0" w:rsidRDefault="008B6249" w:rsidP="00E134D4">
            <w:pPr>
              <w:widowControl w:val="0"/>
              <w:numPr>
                <w:ilvl w:val="0"/>
                <w:numId w:val="6"/>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The customer price index rate in the US in the year 2024 is 313.22 (USA.gov, 2024)</w:t>
            </w:r>
          </w:p>
          <w:p w14:paraId="1B05DE83" w14:textId="77777777" w:rsidR="00BC1284" w:rsidRPr="005A2FE0" w:rsidRDefault="008B6249" w:rsidP="00E134D4">
            <w:pPr>
              <w:widowControl w:val="0"/>
              <w:numPr>
                <w:ilvl w:val="0"/>
                <w:numId w:val="6"/>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Percentage of CPIH annual inflation in the US is 3.3% in April 2024 (USA.gov, 2024). </w:t>
            </w:r>
          </w:p>
        </w:tc>
        <w:tc>
          <w:tcPr>
            <w:tcW w:w="3000" w:type="dxa"/>
            <w:shd w:val="clear" w:color="auto" w:fill="auto"/>
            <w:tcMar>
              <w:top w:w="100" w:type="dxa"/>
              <w:left w:w="100" w:type="dxa"/>
              <w:bottom w:w="100" w:type="dxa"/>
              <w:right w:w="100" w:type="dxa"/>
            </w:tcMar>
          </w:tcPr>
          <w:p w14:paraId="4B360541" w14:textId="77777777" w:rsidR="00BC1284" w:rsidRPr="005A2FE0" w:rsidRDefault="008B6249" w:rsidP="00E134D4">
            <w:pPr>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Positive </w:t>
            </w:r>
          </w:p>
        </w:tc>
      </w:tr>
      <w:tr w:rsidR="00DF21A5" w:rsidRPr="005A2FE0" w14:paraId="47DF73CE" w14:textId="77777777" w:rsidTr="005110BA">
        <w:trPr>
          <w:jc w:val="center"/>
        </w:trPr>
        <w:tc>
          <w:tcPr>
            <w:tcW w:w="2190" w:type="dxa"/>
            <w:shd w:val="clear" w:color="auto" w:fill="FBD4B4" w:themeFill="accent6" w:themeFillTint="66"/>
            <w:tcMar>
              <w:top w:w="100" w:type="dxa"/>
              <w:left w:w="100" w:type="dxa"/>
              <w:bottom w:w="100" w:type="dxa"/>
              <w:right w:w="100" w:type="dxa"/>
            </w:tcMar>
          </w:tcPr>
          <w:p w14:paraId="79A97B59" w14:textId="77777777" w:rsidR="00BC1284" w:rsidRPr="005A2FE0" w:rsidRDefault="008B6249" w:rsidP="00E134D4">
            <w:pPr>
              <w:widowControl w:val="0"/>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Social </w:t>
            </w:r>
          </w:p>
        </w:tc>
        <w:tc>
          <w:tcPr>
            <w:tcW w:w="3810" w:type="dxa"/>
            <w:shd w:val="clear" w:color="auto" w:fill="auto"/>
            <w:tcMar>
              <w:top w:w="100" w:type="dxa"/>
              <w:left w:w="100" w:type="dxa"/>
              <w:bottom w:w="100" w:type="dxa"/>
              <w:right w:w="100" w:type="dxa"/>
            </w:tcMar>
          </w:tcPr>
          <w:p w14:paraId="75EE0695" w14:textId="77777777" w:rsidR="00BC1284" w:rsidRPr="005A2FE0" w:rsidRDefault="008B6249" w:rsidP="00E134D4">
            <w:pPr>
              <w:widowControl w:val="0"/>
              <w:numPr>
                <w:ilvl w:val="0"/>
                <w:numId w:val="1"/>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The targeted customers of Starbucks are </w:t>
            </w:r>
            <w:r w:rsidR="00A35BB2" w:rsidRPr="005A2FE0">
              <w:rPr>
                <w:rFonts w:ascii="Times New Roman" w:eastAsia="Times New Roman" w:hAnsi="Times New Roman" w:cs="Times New Roman"/>
                <w:sz w:val="24"/>
                <w:szCs w:val="24"/>
                <w:lang w:val="en-GB"/>
              </w:rPr>
              <w:t>millennial</w:t>
            </w:r>
            <w:r w:rsidRPr="005A2FE0">
              <w:rPr>
                <w:rFonts w:ascii="Times New Roman" w:eastAsia="Times New Roman" w:hAnsi="Times New Roman" w:cs="Times New Roman"/>
                <w:sz w:val="24"/>
                <w:szCs w:val="24"/>
                <w:lang w:val="en-GB"/>
              </w:rPr>
              <w:t>s and Gen X</w:t>
            </w:r>
          </w:p>
          <w:p w14:paraId="477F68B5" w14:textId="77777777" w:rsidR="00BC1284" w:rsidRPr="005A2FE0" w:rsidRDefault="008B6249" w:rsidP="00E134D4">
            <w:pPr>
              <w:widowControl w:val="0"/>
              <w:numPr>
                <w:ilvl w:val="0"/>
                <w:numId w:val="1"/>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“Ethical chic” customers are also concerning</w:t>
            </w:r>
          </w:p>
          <w:p w14:paraId="7DE0B4DA" w14:textId="77777777" w:rsidR="00BC1284" w:rsidRPr="005A2FE0" w:rsidRDefault="008B6249" w:rsidP="00E134D4">
            <w:pPr>
              <w:widowControl w:val="0"/>
              <w:numPr>
                <w:ilvl w:val="0"/>
                <w:numId w:val="1"/>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The population</w:t>
            </w:r>
            <w:r w:rsidR="00DF02F4" w:rsidRPr="005A2FE0">
              <w:rPr>
                <w:rFonts w:ascii="Times New Roman" w:eastAsia="Times New Roman" w:hAnsi="Times New Roman" w:cs="Times New Roman"/>
                <w:sz w:val="24"/>
                <w:szCs w:val="24"/>
                <w:lang w:val="en-GB"/>
              </w:rPr>
              <w:t xml:space="preserve"> </w:t>
            </w:r>
            <w:r w:rsidRPr="005A2FE0">
              <w:rPr>
                <w:rFonts w:ascii="Times New Roman" w:eastAsia="Times New Roman" w:hAnsi="Times New Roman" w:cs="Times New Roman"/>
                <w:sz w:val="24"/>
                <w:szCs w:val="24"/>
                <w:lang w:val="en-GB"/>
              </w:rPr>
              <w:t>increased</w:t>
            </w:r>
            <w:r w:rsidR="00DF02F4" w:rsidRPr="005A2FE0">
              <w:rPr>
                <w:rFonts w:ascii="Times New Roman" w:eastAsia="Times New Roman" w:hAnsi="Times New Roman" w:cs="Times New Roman"/>
                <w:sz w:val="24"/>
                <w:szCs w:val="24"/>
                <w:lang w:val="en-GB"/>
              </w:rPr>
              <w:t xml:space="preserve"> </w:t>
            </w:r>
            <w:r w:rsidR="00DF02F4" w:rsidRPr="005A2FE0">
              <w:rPr>
                <w:rFonts w:ascii="Times New Roman" w:eastAsia="Times New Roman" w:hAnsi="Times New Roman" w:cs="Times New Roman"/>
                <w:sz w:val="24"/>
                <w:szCs w:val="24"/>
                <w:lang w:val="en-GB"/>
              </w:rPr>
              <w:lastRenderedPageBreak/>
              <w:t xml:space="preserve">by0.53 percent from 2023 to 2024 in the US (USA.gov, 2024) </w:t>
            </w:r>
          </w:p>
        </w:tc>
        <w:tc>
          <w:tcPr>
            <w:tcW w:w="3000" w:type="dxa"/>
            <w:shd w:val="clear" w:color="auto" w:fill="auto"/>
            <w:tcMar>
              <w:top w:w="100" w:type="dxa"/>
              <w:left w:w="100" w:type="dxa"/>
              <w:bottom w:w="100" w:type="dxa"/>
              <w:right w:w="100" w:type="dxa"/>
            </w:tcMar>
          </w:tcPr>
          <w:p w14:paraId="30870BE1" w14:textId="77777777" w:rsidR="00BC1284" w:rsidRPr="005A2FE0" w:rsidRDefault="008B6249" w:rsidP="00E134D4">
            <w:pPr>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lastRenderedPageBreak/>
              <w:t xml:space="preserve">Positive </w:t>
            </w:r>
          </w:p>
        </w:tc>
      </w:tr>
      <w:tr w:rsidR="00DF21A5" w:rsidRPr="005A2FE0" w14:paraId="43E42B63" w14:textId="77777777" w:rsidTr="005110BA">
        <w:trPr>
          <w:jc w:val="center"/>
        </w:trPr>
        <w:tc>
          <w:tcPr>
            <w:tcW w:w="2190" w:type="dxa"/>
            <w:shd w:val="clear" w:color="auto" w:fill="FBD4B4" w:themeFill="accent6" w:themeFillTint="66"/>
            <w:tcMar>
              <w:top w:w="100" w:type="dxa"/>
              <w:left w:w="100" w:type="dxa"/>
              <w:bottom w:w="100" w:type="dxa"/>
              <w:right w:w="100" w:type="dxa"/>
            </w:tcMar>
          </w:tcPr>
          <w:p w14:paraId="626A8119" w14:textId="77777777" w:rsidR="00BC1284" w:rsidRPr="005A2FE0" w:rsidRDefault="008B6249" w:rsidP="00E134D4">
            <w:pPr>
              <w:widowControl w:val="0"/>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Technological </w:t>
            </w:r>
          </w:p>
        </w:tc>
        <w:tc>
          <w:tcPr>
            <w:tcW w:w="3810" w:type="dxa"/>
            <w:shd w:val="clear" w:color="auto" w:fill="auto"/>
            <w:tcMar>
              <w:top w:w="100" w:type="dxa"/>
              <w:left w:w="100" w:type="dxa"/>
              <w:bottom w:w="100" w:type="dxa"/>
              <w:right w:w="100" w:type="dxa"/>
            </w:tcMar>
          </w:tcPr>
          <w:p w14:paraId="2AE77F10" w14:textId="77777777" w:rsidR="00BC1284" w:rsidRPr="005A2FE0" w:rsidRDefault="008B6249" w:rsidP="00E134D4">
            <w:pPr>
              <w:widowControl w:val="0"/>
              <w:numPr>
                <w:ilvl w:val="0"/>
                <w:numId w:val="8"/>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Engaging the social media platform for better marketing</w:t>
            </w:r>
          </w:p>
          <w:p w14:paraId="0E0260A2" w14:textId="77777777" w:rsidR="00BC1284" w:rsidRPr="005A2FE0" w:rsidRDefault="008B6249" w:rsidP="00E134D4">
            <w:pPr>
              <w:widowControl w:val="0"/>
              <w:numPr>
                <w:ilvl w:val="0"/>
                <w:numId w:val="8"/>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w:t>
            </w:r>
            <w:r w:rsidRPr="005A2FE0">
              <w:rPr>
                <w:rFonts w:ascii="Times New Roman" w:eastAsia="Times New Roman" w:hAnsi="Times New Roman" w:cs="Times New Roman"/>
                <w:b/>
                <w:i/>
                <w:sz w:val="24"/>
                <w:szCs w:val="24"/>
                <w:lang w:val="en-GB"/>
              </w:rPr>
              <w:t>Odyssey NFT</w:t>
            </w:r>
            <w:r w:rsidRPr="005A2FE0">
              <w:rPr>
                <w:rFonts w:ascii="Times New Roman" w:eastAsia="Times New Roman" w:hAnsi="Times New Roman" w:cs="Times New Roman"/>
                <w:sz w:val="24"/>
                <w:szCs w:val="24"/>
                <w:lang w:val="en-GB"/>
              </w:rPr>
              <w:t>” program in 2024</w:t>
            </w:r>
          </w:p>
          <w:p w14:paraId="0C41D5D6" w14:textId="77777777" w:rsidR="00BC1284" w:rsidRPr="005A2FE0" w:rsidRDefault="008B6249" w:rsidP="00E134D4">
            <w:pPr>
              <w:widowControl w:val="0"/>
              <w:numPr>
                <w:ilvl w:val="0"/>
                <w:numId w:val="8"/>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The net worth of the technical industries in the US is US$1.6 trillion(USA.gov, 2024)</w:t>
            </w:r>
          </w:p>
        </w:tc>
        <w:tc>
          <w:tcPr>
            <w:tcW w:w="3000" w:type="dxa"/>
            <w:shd w:val="clear" w:color="auto" w:fill="auto"/>
            <w:tcMar>
              <w:top w:w="100" w:type="dxa"/>
              <w:left w:w="100" w:type="dxa"/>
              <w:bottom w:w="100" w:type="dxa"/>
              <w:right w:w="100" w:type="dxa"/>
            </w:tcMar>
          </w:tcPr>
          <w:p w14:paraId="54B521F2" w14:textId="77777777" w:rsidR="00BC1284" w:rsidRPr="005A2FE0" w:rsidRDefault="008B6249" w:rsidP="00E134D4">
            <w:pPr>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Negative </w:t>
            </w:r>
          </w:p>
        </w:tc>
      </w:tr>
      <w:tr w:rsidR="00DF21A5" w:rsidRPr="005A2FE0" w14:paraId="111A1763" w14:textId="77777777" w:rsidTr="005110BA">
        <w:trPr>
          <w:jc w:val="center"/>
        </w:trPr>
        <w:tc>
          <w:tcPr>
            <w:tcW w:w="2190" w:type="dxa"/>
            <w:shd w:val="clear" w:color="auto" w:fill="FBD4B4" w:themeFill="accent6" w:themeFillTint="66"/>
            <w:tcMar>
              <w:top w:w="100" w:type="dxa"/>
              <w:left w:w="100" w:type="dxa"/>
              <w:bottom w:w="100" w:type="dxa"/>
              <w:right w:w="100" w:type="dxa"/>
            </w:tcMar>
          </w:tcPr>
          <w:p w14:paraId="23615314" w14:textId="77777777" w:rsidR="00BC1284" w:rsidRPr="005A2FE0" w:rsidRDefault="008B6249" w:rsidP="00E134D4">
            <w:pPr>
              <w:widowControl w:val="0"/>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Legal </w:t>
            </w:r>
          </w:p>
        </w:tc>
        <w:tc>
          <w:tcPr>
            <w:tcW w:w="3810" w:type="dxa"/>
            <w:shd w:val="clear" w:color="auto" w:fill="auto"/>
            <w:tcMar>
              <w:top w:w="100" w:type="dxa"/>
              <w:left w:w="100" w:type="dxa"/>
              <w:bottom w:w="100" w:type="dxa"/>
              <w:right w:w="100" w:type="dxa"/>
            </w:tcMar>
          </w:tcPr>
          <w:p w14:paraId="67BCDF22" w14:textId="77777777" w:rsidR="00BC1284" w:rsidRPr="005A2FE0" w:rsidRDefault="008B6249" w:rsidP="00E134D4">
            <w:pPr>
              <w:widowControl w:val="0"/>
              <w:numPr>
                <w:ilvl w:val="0"/>
                <w:numId w:val="17"/>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Implementing “Data protection laws” like </w:t>
            </w:r>
            <w:r w:rsidRPr="005A2FE0">
              <w:rPr>
                <w:rFonts w:ascii="Times New Roman" w:eastAsia="Times New Roman" w:hAnsi="Times New Roman" w:cs="Times New Roman"/>
                <w:b/>
                <w:i/>
                <w:sz w:val="24"/>
                <w:szCs w:val="24"/>
                <w:lang w:val="en-GB"/>
              </w:rPr>
              <w:t xml:space="preserve">CCPA </w:t>
            </w:r>
            <w:r w:rsidRPr="005A2FE0">
              <w:rPr>
                <w:rFonts w:ascii="Times New Roman" w:eastAsia="Times New Roman" w:hAnsi="Times New Roman" w:cs="Times New Roman"/>
                <w:sz w:val="24"/>
                <w:szCs w:val="24"/>
                <w:lang w:val="en-GB"/>
              </w:rPr>
              <w:t xml:space="preserve">and </w:t>
            </w:r>
            <w:r w:rsidRPr="005A2FE0">
              <w:rPr>
                <w:rFonts w:ascii="Times New Roman" w:eastAsia="Times New Roman" w:hAnsi="Times New Roman" w:cs="Times New Roman"/>
                <w:b/>
                <w:i/>
                <w:sz w:val="24"/>
                <w:szCs w:val="24"/>
                <w:lang w:val="en-GB"/>
              </w:rPr>
              <w:t xml:space="preserve">GDPR </w:t>
            </w:r>
          </w:p>
          <w:p w14:paraId="53C91662" w14:textId="77777777" w:rsidR="00BC1284" w:rsidRPr="005A2FE0" w:rsidRDefault="008B6249" w:rsidP="00E134D4">
            <w:pPr>
              <w:widowControl w:val="0"/>
              <w:numPr>
                <w:ilvl w:val="0"/>
                <w:numId w:val="17"/>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Execution of the anti-discrimination laws </w:t>
            </w:r>
          </w:p>
          <w:p w14:paraId="646C912E" w14:textId="77777777" w:rsidR="00BC1284" w:rsidRPr="005A2FE0" w:rsidRDefault="008B6249" w:rsidP="00E134D4">
            <w:pPr>
              <w:widowControl w:val="0"/>
              <w:numPr>
                <w:ilvl w:val="0"/>
                <w:numId w:val="17"/>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Employment</w:t>
            </w:r>
            <w:r w:rsidR="00DF02F4" w:rsidRPr="005A2FE0">
              <w:rPr>
                <w:rFonts w:ascii="Times New Roman" w:eastAsia="Times New Roman" w:hAnsi="Times New Roman" w:cs="Times New Roman"/>
                <w:sz w:val="24"/>
                <w:szCs w:val="24"/>
                <w:lang w:val="en-GB"/>
              </w:rPr>
              <w:t xml:space="preserve"> law and the "Common law system" take the responsibilities for social marketing (USA.gov, 2024)</w:t>
            </w:r>
          </w:p>
        </w:tc>
        <w:tc>
          <w:tcPr>
            <w:tcW w:w="3000" w:type="dxa"/>
            <w:shd w:val="clear" w:color="auto" w:fill="auto"/>
            <w:tcMar>
              <w:top w:w="100" w:type="dxa"/>
              <w:left w:w="100" w:type="dxa"/>
              <w:bottom w:w="100" w:type="dxa"/>
              <w:right w:w="100" w:type="dxa"/>
            </w:tcMar>
          </w:tcPr>
          <w:p w14:paraId="340A7AE9" w14:textId="77777777" w:rsidR="00BC1284" w:rsidRPr="005A2FE0" w:rsidRDefault="008B6249" w:rsidP="00E134D4">
            <w:pPr>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Positive </w:t>
            </w:r>
          </w:p>
        </w:tc>
      </w:tr>
      <w:tr w:rsidR="00DF21A5" w:rsidRPr="005A2FE0" w14:paraId="0418F8AF" w14:textId="77777777" w:rsidTr="005110BA">
        <w:trPr>
          <w:jc w:val="center"/>
        </w:trPr>
        <w:tc>
          <w:tcPr>
            <w:tcW w:w="2190" w:type="dxa"/>
            <w:shd w:val="clear" w:color="auto" w:fill="FBD4B4" w:themeFill="accent6" w:themeFillTint="66"/>
            <w:tcMar>
              <w:top w:w="100" w:type="dxa"/>
              <w:left w:w="100" w:type="dxa"/>
              <w:bottom w:w="100" w:type="dxa"/>
              <w:right w:w="100" w:type="dxa"/>
            </w:tcMar>
          </w:tcPr>
          <w:p w14:paraId="30FFE32B" w14:textId="77777777" w:rsidR="00BC1284" w:rsidRPr="005A2FE0" w:rsidRDefault="008B6249" w:rsidP="00E134D4">
            <w:pPr>
              <w:widowControl w:val="0"/>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Environmental </w:t>
            </w:r>
          </w:p>
        </w:tc>
        <w:tc>
          <w:tcPr>
            <w:tcW w:w="3810" w:type="dxa"/>
            <w:shd w:val="clear" w:color="auto" w:fill="auto"/>
            <w:tcMar>
              <w:top w:w="100" w:type="dxa"/>
              <w:left w:w="100" w:type="dxa"/>
              <w:bottom w:w="100" w:type="dxa"/>
              <w:right w:w="100" w:type="dxa"/>
            </w:tcMar>
          </w:tcPr>
          <w:p w14:paraId="63BAB6EB" w14:textId="77777777" w:rsidR="00BC1284" w:rsidRPr="005A2FE0" w:rsidRDefault="008B6249" w:rsidP="00E134D4">
            <w:pPr>
              <w:widowControl w:val="0"/>
              <w:numPr>
                <w:ilvl w:val="0"/>
                <w:numId w:val="13"/>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Maintaining sustainability in the recycling process and  waste materials</w:t>
            </w:r>
          </w:p>
          <w:p w14:paraId="0D084E75" w14:textId="77777777" w:rsidR="00BC1284" w:rsidRPr="005A2FE0" w:rsidRDefault="008B6249" w:rsidP="00E134D4">
            <w:pPr>
              <w:widowControl w:val="0"/>
              <w:numPr>
                <w:ilvl w:val="0"/>
                <w:numId w:val="13"/>
              </w:num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Implementation</w:t>
            </w:r>
            <w:r w:rsidR="00DF02F4" w:rsidRPr="005A2FE0">
              <w:rPr>
                <w:rFonts w:ascii="Times New Roman" w:eastAsia="Times New Roman" w:hAnsi="Times New Roman" w:cs="Times New Roman"/>
                <w:sz w:val="24"/>
                <w:szCs w:val="24"/>
                <w:lang w:val="en-GB"/>
              </w:rPr>
              <w:t xml:space="preserve"> of the plan for the GHG emissions in the US (USA.gov, 2024)</w:t>
            </w:r>
          </w:p>
        </w:tc>
        <w:tc>
          <w:tcPr>
            <w:tcW w:w="3000" w:type="dxa"/>
            <w:shd w:val="clear" w:color="auto" w:fill="auto"/>
            <w:tcMar>
              <w:top w:w="100" w:type="dxa"/>
              <w:left w:w="100" w:type="dxa"/>
              <w:bottom w:w="100" w:type="dxa"/>
              <w:right w:w="100" w:type="dxa"/>
            </w:tcMar>
          </w:tcPr>
          <w:p w14:paraId="12B6A65D" w14:textId="77777777" w:rsidR="00BC1284" w:rsidRPr="005A2FE0" w:rsidRDefault="008B6249" w:rsidP="00E134D4">
            <w:pPr>
              <w:widowControl w:val="0"/>
              <w:pBdr>
                <w:top w:val="nil"/>
                <w:left w:val="nil"/>
                <w:bottom w:val="nil"/>
                <w:right w:val="nil"/>
                <w:between w:val="nil"/>
              </w:pBdr>
              <w:spacing w:before="240" w:line="360" w:lineRule="auto"/>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Negative</w:t>
            </w:r>
          </w:p>
        </w:tc>
      </w:tr>
    </w:tbl>
    <w:p w14:paraId="4D08FC35" w14:textId="77777777" w:rsidR="00BC1284" w:rsidRPr="005A2FE0" w:rsidRDefault="00BC1284" w:rsidP="00E134D4">
      <w:pPr>
        <w:spacing w:before="240" w:line="360" w:lineRule="auto"/>
        <w:jc w:val="center"/>
        <w:rPr>
          <w:rFonts w:ascii="Times New Roman" w:eastAsia="Times New Roman" w:hAnsi="Times New Roman" w:cs="Times New Roman"/>
          <w:b/>
          <w:sz w:val="24"/>
          <w:szCs w:val="24"/>
          <w:lang w:val="en-GB"/>
        </w:rPr>
      </w:pPr>
    </w:p>
    <w:p w14:paraId="6CC064A7" w14:textId="77777777" w:rsidR="00BC1284" w:rsidRPr="005A2FE0" w:rsidRDefault="008B6249" w:rsidP="00E134D4">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Table 1: PESTLE analysis of the UK</w:t>
      </w:r>
    </w:p>
    <w:p w14:paraId="2BE24DFC"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(Source: Starbucks, 2024)</w:t>
      </w:r>
    </w:p>
    <w:p w14:paraId="23D68501" w14:textId="77777777" w:rsidR="00BC1284" w:rsidRPr="005A2FE0" w:rsidRDefault="00BC1284" w:rsidP="00E134D4">
      <w:pPr>
        <w:spacing w:before="240" w:line="360" w:lineRule="auto"/>
        <w:rPr>
          <w:lang w:val="en-GB"/>
        </w:rPr>
      </w:pPr>
    </w:p>
    <w:p w14:paraId="77B943A3" w14:textId="77777777" w:rsidR="00BC1284" w:rsidRPr="005A2FE0" w:rsidRDefault="008B6249" w:rsidP="00E134D4">
      <w:pP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Analysis of the</w:t>
      </w:r>
      <w:r w:rsidRPr="005A2FE0">
        <w:rPr>
          <w:rFonts w:ascii="Times New Roman" w:eastAsia="Times New Roman" w:hAnsi="Times New Roman" w:cs="Times New Roman"/>
          <w:b/>
          <w:i/>
          <w:sz w:val="24"/>
          <w:szCs w:val="24"/>
          <w:lang w:val="en-GB"/>
        </w:rPr>
        <w:t xml:space="preserve"> micro</w:t>
      </w:r>
      <w:r w:rsidRPr="005A2FE0">
        <w:rPr>
          <w:rFonts w:ascii="Times New Roman" w:eastAsia="Times New Roman" w:hAnsi="Times New Roman" w:cs="Times New Roman"/>
          <w:sz w:val="24"/>
          <w:szCs w:val="24"/>
          <w:lang w:val="en-GB"/>
        </w:rPr>
        <w:t xml:space="preserve">-environment of Starbucks </w:t>
      </w:r>
    </w:p>
    <w:p w14:paraId="1964C0F9" w14:textId="77777777" w:rsidR="00BC1284" w:rsidRPr="005A2FE0" w:rsidRDefault="00BC1284" w:rsidP="00E134D4">
      <w:pPr>
        <w:spacing w:before="240" w:line="360" w:lineRule="auto"/>
        <w:rPr>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21A5" w:rsidRPr="005A2FE0" w14:paraId="4D59AA41" w14:textId="77777777">
        <w:tc>
          <w:tcPr>
            <w:tcW w:w="4514" w:type="dxa"/>
            <w:shd w:val="clear" w:color="auto" w:fill="auto"/>
            <w:tcMar>
              <w:top w:w="100" w:type="dxa"/>
              <w:left w:w="100" w:type="dxa"/>
              <w:bottom w:w="100" w:type="dxa"/>
              <w:right w:w="100" w:type="dxa"/>
            </w:tcMar>
          </w:tcPr>
          <w:p w14:paraId="494BD491"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Strength </w:t>
            </w:r>
          </w:p>
        </w:tc>
        <w:tc>
          <w:tcPr>
            <w:tcW w:w="4514" w:type="dxa"/>
            <w:shd w:val="clear" w:color="auto" w:fill="auto"/>
            <w:tcMar>
              <w:top w:w="100" w:type="dxa"/>
              <w:left w:w="100" w:type="dxa"/>
              <w:bottom w:w="100" w:type="dxa"/>
              <w:right w:w="100" w:type="dxa"/>
            </w:tcMar>
          </w:tcPr>
          <w:p w14:paraId="7D269CC8"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Weakness </w:t>
            </w:r>
          </w:p>
        </w:tc>
      </w:tr>
      <w:tr w:rsidR="00DF21A5" w:rsidRPr="005A2FE0" w14:paraId="6D17FBE0" w14:textId="77777777">
        <w:tc>
          <w:tcPr>
            <w:tcW w:w="4514" w:type="dxa"/>
            <w:shd w:val="clear" w:color="auto" w:fill="auto"/>
            <w:tcMar>
              <w:top w:w="100" w:type="dxa"/>
              <w:left w:w="100" w:type="dxa"/>
              <w:bottom w:w="100" w:type="dxa"/>
              <w:right w:w="100" w:type="dxa"/>
            </w:tcMar>
          </w:tcPr>
          <w:p w14:paraId="03E5545C" w14:textId="77777777" w:rsidR="00BC1284" w:rsidRPr="005A2FE0" w:rsidRDefault="008B6249" w:rsidP="00E134D4">
            <w:pPr>
              <w:widowControl w:val="0"/>
              <w:numPr>
                <w:ilvl w:val="0"/>
                <w:numId w:val="10"/>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Innovative business models like Reinvention strategy and modern technology </w:t>
            </w:r>
          </w:p>
          <w:p w14:paraId="0FE2119C" w14:textId="77777777" w:rsidR="00BC1284" w:rsidRPr="005A2FE0" w:rsidRDefault="008B6249" w:rsidP="00E134D4">
            <w:pPr>
              <w:widowControl w:val="0"/>
              <w:numPr>
                <w:ilvl w:val="0"/>
                <w:numId w:val="10"/>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Strong brand reputation </w:t>
            </w:r>
          </w:p>
          <w:p w14:paraId="6ECA4C62" w14:textId="77777777" w:rsidR="00BC1284" w:rsidRPr="005A2FE0" w:rsidRDefault="008B6249" w:rsidP="00E134D4">
            <w:pPr>
              <w:widowControl w:val="0"/>
              <w:numPr>
                <w:ilvl w:val="0"/>
                <w:numId w:val="10"/>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Provide high commitment to the sustainability for environmental protection</w:t>
            </w:r>
          </w:p>
          <w:p w14:paraId="1B56CD50" w14:textId="21A2CE74" w:rsidR="00BC1284" w:rsidRPr="00490CF7" w:rsidRDefault="008B6249" w:rsidP="00E134D4">
            <w:pPr>
              <w:widowControl w:val="0"/>
              <w:numPr>
                <w:ilvl w:val="0"/>
                <w:numId w:val="10"/>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High customer dependency and loyalty to the brand</w:t>
            </w:r>
          </w:p>
        </w:tc>
        <w:tc>
          <w:tcPr>
            <w:tcW w:w="4514" w:type="dxa"/>
            <w:shd w:val="clear" w:color="auto" w:fill="auto"/>
            <w:tcMar>
              <w:top w:w="100" w:type="dxa"/>
              <w:left w:w="100" w:type="dxa"/>
              <w:bottom w:w="100" w:type="dxa"/>
              <w:right w:w="100" w:type="dxa"/>
            </w:tcMar>
          </w:tcPr>
          <w:p w14:paraId="6C0F2FC1" w14:textId="77777777" w:rsidR="00BC1284" w:rsidRPr="005A2FE0" w:rsidRDefault="008B6249" w:rsidP="00E134D4">
            <w:pPr>
              <w:widowControl w:val="0"/>
              <w:numPr>
                <w:ilvl w:val="0"/>
                <w:numId w:val="2"/>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Dependency on mainly a single business product which is a coffee beverage</w:t>
            </w:r>
          </w:p>
          <w:p w14:paraId="1DA7FA13" w14:textId="77777777" w:rsidR="00BC1284" w:rsidRPr="005A2FE0" w:rsidRDefault="008B6249" w:rsidP="00E134D4">
            <w:pPr>
              <w:widowControl w:val="0"/>
              <w:numPr>
                <w:ilvl w:val="0"/>
                <w:numId w:val="2"/>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Lack of consistency in product quality (Starbucks, 2024)</w:t>
            </w:r>
          </w:p>
          <w:p w14:paraId="5031613A" w14:textId="77777777" w:rsidR="00BC1284" w:rsidRPr="005A2FE0" w:rsidRDefault="008B6249" w:rsidP="00E134D4">
            <w:pPr>
              <w:widowControl w:val="0"/>
              <w:numPr>
                <w:ilvl w:val="0"/>
                <w:numId w:val="2"/>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High competition among the other coffee industry like Costa Coffee, McDonald's</w:t>
            </w:r>
          </w:p>
          <w:p w14:paraId="116BBC00" w14:textId="77777777" w:rsidR="00BC1284" w:rsidRPr="005A2FE0" w:rsidRDefault="008B6249" w:rsidP="00E134D4">
            <w:pPr>
              <w:widowControl w:val="0"/>
              <w:numPr>
                <w:ilvl w:val="0"/>
                <w:numId w:val="2"/>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Majority of US customers</w:t>
            </w:r>
          </w:p>
        </w:tc>
      </w:tr>
      <w:tr w:rsidR="00DF21A5" w:rsidRPr="005A2FE0" w14:paraId="62813EFD" w14:textId="77777777">
        <w:tc>
          <w:tcPr>
            <w:tcW w:w="4514" w:type="dxa"/>
            <w:shd w:val="clear" w:color="auto" w:fill="auto"/>
            <w:tcMar>
              <w:top w:w="100" w:type="dxa"/>
              <w:left w:w="100" w:type="dxa"/>
              <w:bottom w:w="100" w:type="dxa"/>
              <w:right w:w="100" w:type="dxa"/>
            </w:tcMar>
          </w:tcPr>
          <w:p w14:paraId="4C26C333"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Opportunities </w:t>
            </w:r>
          </w:p>
        </w:tc>
        <w:tc>
          <w:tcPr>
            <w:tcW w:w="4514" w:type="dxa"/>
            <w:shd w:val="clear" w:color="auto" w:fill="auto"/>
            <w:tcMar>
              <w:top w:w="100" w:type="dxa"/>
              <w:left w:w="100" w:type="dxa"/>
              <w:bottom w:w="100" w:type="dxa"/>
              <w:right w:w="100" w:type="dxa"/>
            </w:tcMar>
          </w:tcPr>
          <w:p w14:paraId="061B5B11"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Threats </w:t>
            </w:r>
          </w:p>
        </w:tc>
      </w:tr>
      <w:tr w:rsidR="00DF21A5" w:rsidRPr="005A2FE0" w14:paraId="583C450F" w14:textId="77777777">
        <w:tc>
          <w:tcPr>
            <w:tcW w:w="4514" w:type="dxa"/>
            <w:shd w:val="clear" w:color="auto" w:fill="auto"/>
            <w:tcMar>
              <w:top w:w="100" w:type="dxa"/>
              <w:left w:w="100" w:type="dxa"/>
              <w:bottom w:w="100" w:type="dxa"/>
              <w:right w:w="100" w:type="dxa"/>
            </w:tcMar>
          </w:tcPr>
          <w:p w14:paraId="135A695F" w14:textId="77777777" w:rsidR="00BC1284" w:rsidRPr="005A2FE0" w:rsidRDefault="008B6249" w:rsidP="00E134D4">
            <w:pPr>
              <w:widowControl w:val="0"/>
              <w:numPr>
                <w:ilvl w:val="0"/>
                <w:numId w:val="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Expansion of new customers such as the Middle East and South Africa as India</w:t>
            </w:r>
          </w:p>
          <w:p w14:paraId="0E8925DA" w14:textId="77777777" w:rsidR="00BC1284" w:rsidRPr="005A2FE0" w:rsidRDefault="008B6249" w:rsidP="00E134D4">
            <w:pPr>
              <w:widowControl w:val="0"/>
              <w:numPr>
                <w:ilvl w:val="0"/>
                <w:numId w:val="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Increment of collaboration and partnership with other businesses from the same industry </w:t>
            </w:r>
          </w:p>
          <w:p w14:paraId="45D9CA2A" w14:textId="1BCE384F" w:rsidR="00BC1284" w:rsidRPr="00490CF7" w:rsidRDefault="008B6249" w:rsidP="00E134D4">
            <w:pPr>
              <w:widowControl w:val="0"/>
              <w:numPr>
                <w:ilvl w:val="0"/>
                <w:numId w:val="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lastRenderedPageBreak/>
              <w:t>Execution of digital platform and quality delivery process (Ulas, 2019)</w:t>
            </w:r>
          </w:p>
        </w:tc>
        <w:tc>
          <w:tcPr>
            <w:tcW w:w="4514" w:type="dxa"/>
            <w:shd w:val="clear" w:color="auto" w:fill="auto"/>
            <w:tcMar>
              <w:top w:w="100" w:type="dxa"/>
              <w:left w:w="100" w:type="dxa"/>
              <w:bottom w:w="100" w:type="dxa"/>
              <w:right w:w="100" w:type="dxa"/>
            </w:tcMar>
          </w:tcPr>
          <w:p w14:paraId="4F2D8659" w14:textId="77777777" w:rsidR="00BC1284" w:rsidRPr="005A2FE0" w:rsidRDefault="008B6249" w:rsidP="00E134D4">
            <w:pPr>
              <w:widowControl w:val="0"/>
              <w:numPr>
                <w:ilvl w:val="0"/>
                <w:numId w:val="11"/>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lastRenderedPageBreak/>
              <w:t xml:space="preserve">Variation in customer reference on coffee and other beverages </w:t>
            </w:r>
          </w:p>
          <w:p w14:paraId="2087DD0D" w14:textId="77777777" w:rsidR="00BC1284" w:rsidRPr="005A2FE0" w:rsidRDefault="008B6249" w:rsidP="00E134D4">
            <w:pPr>
              <w:widowControl w:val="0"/>
              <w:numPr>
                <w:ilvl w:val="0"/>
                <w:numId w:val="11"/>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Increment of economic downturns  effect on product price</w:t>
            </w:r>
          </w:p>
          <w:p w14:paraId="1737F199" w14:textId="77777777" w:rsidR="00BC1284" w:rsidRPr="005A2FE0" w:rsidRDefault="008B6249" w:rsidP="00E134D4">
            <w:pPr>
              <w:widowControl w:val="0"/>
              <w:numPr>
                <w:ilvl w:val="0"/>
                <w:numId w:val="11"/>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Risk in supply chain management system and delays in transportation</w:t>
            </w:r>
          </w:p>
        </w:tc>
      </w:tr>
    </w:tbl>
    <w:p w14:paraId="1B323F6C" w14:textId="77777777" w:rsidR="00BC1284" w:rsidRPr="005A2FE0" w:rsidRDefault="008B6249" w:rsidP="00E134D4">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lastRenderedPageBreak/>
        <w:t xml:space="preserve">Table 2: SWOT analysis of Starbucks </w:t>
      </w:r>
    </w:p>
    <w:p w14:paraId="71B7C615"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(Source: Starbucks, 2024)</w:t>
      </w:r>
    </w:p>
    <w:p w14:paraId="32370825"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Justification </w:t>
      </w:r>
    </w:p>
    <w:p w14:paraId="0440384E" w14:textId="77777777" w:rsidR="00BC1284" w:rsidRPr="005A2FE0" w:rsidRDefault="008B6249" w:rsidP="00E134D4">
      <w:pPr>
        <w:spacing w:before="240" w:line="360" w:lineRule="auto"/>
        <w:jc w:val="both"/>
        <w:rPr>
          <w:lang w:val="en-GB"/>
        </w:rPr>
      </w:pPr>
      <w:r w:rsidRPr="005A2FE0">
        <w:rPr>
          <w:rFonts w:ascii="Times New Roman" w:eastAsia="Times New Roman" w:hAnsi="Times New Roman" w:cs="Times New Roman"/>
          <w:sz w:val="24"/>
          <w:szCs w:val="24"/>
          <w:lang w:val="en-GB"/>
        </w:rPr>
        <w:t xml:space="preserve">The analysis of the above two factors that are SWOT and PESTLE helps to give an understanding of the current situation of Starbucks from every aspect. With the help of SWOT the weaknesses and threats of Starbucks can be addressed which helps to make some proper strategies as per the needs of the business. Strategic planning is dictated by this data, which enables Starbucks to maximize advantages, minimize weaknesses, grab possibilities, and neutralize threats (Starbucks, 2024). From the second analysis, the six important factors that are effective for the growth of Starbucks can be addressed. Therefore, both analytical processes are important to determining the actual challenges and making a strategy to minimize the challenge for the growth of Starbucks. </w:t>
      </w:r>
    </w:p>
    <w:p w14:paraId="2EBCB90A" w14:textId="77777777" w:rsidR="00BC1284" w:rsidRPr="005A2FE0" w:rsidRDefault="008B6249" w:rsidP="00E134D4">
      <w:pPr>
        <w:pStyle w:val="Heading2"/>
        <w:spacing w:before="240" w:line="360" w:lineRule="auto"/>
        <w:rPr>
          <w:lang w:val="en-GB"/>
        </w:rPr>
      </w:pPr>
      <w:bookmarkStart w:id="8" w:name="_g0xtzlt304dc" w:colFirst="0" w:colLast="0"/>
      <w:bookmarkStart w:id="9" w:name="_Toc171284283"/>
      <w:bookmarkEnd w:id="8"/>
      <w:r w:rsidRPr="005A2FE0">
        <w:rPr>
          <w:lang w:val="en-GB"/>
        </w:rPr>
        <w:t>1.3 Change Management Strategies</w:t>
      </w:r>
      <w:bookmarkEnd w:id="9"/>
    </w:p>
    <w:p w14:paraId="19139106" w14:textId="77777777" w:rsidR="00A35BB2"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In the context of marketing, "change management" refers to the methodical method that companies use to correctly adopt and modify marketing efforts, procedures, and strategies in response to internal or external developments. The key factors of this change management strategy are proper identification of the risk, proper planning, improving the communication process, and retention of stockholders (Nelson, 2020). The management process of a business can be affected by a lack of proper investigation of the issue of the social cost for a business (Coase, 2020). </w:t>
      </w:r>
    </w:p>
    <w:p w14:paraId="1EAF453C"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Execution of the organization’s strategies for change management</w:t>
      </w:r>
    </w:p>
    <w:p w14:paraId="44FFCF29" w14:textId="2879BA94"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Starbucks has considered the </w:t>
      </w:r>
      <w:r w:rsidRPr="005A2FE0">
        <w:rPr>
          <w:rFonts w:ascii="Times New Roman" w:eastAsia="Times New Roman" w:hAnsi="Times New Roman" w:cs="Times New Roman"/>
          <w:b/>
          <w:i/>
          <w:sz w:val="24"/>
          <w:szCs w:val="24"/>
          <w:lang w:val="en-GB"/>
        </w:rPr>
        <w:t>strategic vision strategy</w:t>
      </w:r>
      <w:r w:rsidRPr="005A2FE0">
        <w:rPr>
          <w:rFonts w:ascii="Times New Roman" w:eastAsia="Times New Roman" w:hAnsi="Times New Roman" w:cs="Times New Roman"/>
          <w:sz w:val="24"/>
          <w:szCs w:val="24"/>
          <w:lang w:val="en-GB"/>
        </w:rPr>
        <w:t xml:space="preserve"> to set the future gold of the business and further increment of alignment of the consumer </w:t>
      </w:r>
      <w:r w:rsidR="004F06F2" w:rsidRPr="005A2FE0">
        <w:rPr>
          <w:rFonts w:ascii="Times New Roman" w:eastAsia="Times New Roman" w:hAnsi="Times New Roman" w:cs="Times New Roman"/>
          <w:sz w:val="24"/>
          <w:szCs w:val="24"/>
          <w:lang w:val="en-GB"/>
        </w:rPr>
        <w:t>behaviours</w:t>
      </w:r>
      <w:r w:rsidRPr="005A2FE0">
        <w:rPr>
          <w:rFonts w:ascii="Times New Roman" w:eastAsia="Times New Roman" w:hAnsi="Times New Roman" w:cs="Times New Roman"/>
          <w:sz w:val="24"/>
          <w:szCs w:val="24"/>
          <w:lang w:val="en-GB"/>
        </w:rPr>
        <w:t xml:space="preserve">. To improve consumer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practices the higher authority of business has adopted</w:t>
      </w:r>
      <w:r w:rsidRPr="005A2FE0">
        <w:rPr>
          <w:rFonts w:ascii="Times New Roman" w:eastAsia="Times New Roman" w:hAnsi="Times New Roman" w:cs="Times New Roman"/>
          <w:b/>
          <w:i/>
          <w:sz w:val="24"/>
          <w:szCs w:val="24"/>
          <w:lang w:val="en-GB"/>
        </w:rPr>
        <w:t xml:space="preserve"> multiple business channels </w:t>
      </w:r>
      <w:r w:rsidRPr="005A2FE0">
        <w:rPr>
          <w:rFonts w:ascii="Times New Roman" w:eastAsia="Times New Roman" w:hAnsi="Times New Roman" w:cs="Times New Roman"/>
          <w:sz w:val="24"/>
          <w:szCs w:val="24"/>
          <w:lang w:val="en-GB"/>
        </w:rPr>
        <w:t xml:space="preserve">and platforms to make a connection with their customer. Starbucks is one of the interactive businesses in social media and they have a total </w:t>
      </w:r>
      <w:r w:rsidRPr="005A2FE0">
        <w:rPr>
          <w:rFonts w:ascii="Times New Roman" w:eastAsia="Times New Roman" w:hAnsi="Times New Roman" w:cs="Times New Roman"/>
          <w:b/>
          <w:i/>
          <w:sz w:val="24"/>
          <w:szCs w:val="24"/>
          <w:lang w:val="en-GB"/>
        </w:rPr>
        <w:t>17.8 million</w:t>
      </w:r>
      <w:r w:rsidRPr="005A2FE0">
        <w:rPr>
          <w:rFonts w:ascii="Times New Roman" w:eastAsia="Times New Roman" w:hAnsi="Times New Roman" w:cs="Times New Roman"/>
          <w:sz w:val="24"/>
          <w:szCs w:val="24"/>
          <w:lang w:val="en-GB"/>
        </w:rPr>
        <w:t xml:space="preserve"> of followers of the business on </w:t>
      </w:r>
      <w:r w:rsidRPr="005A2FE0">
        <w:rPr>
          <w:rFonts w:ascii="Times New Roman" w:eastAsia="Times New Roman" w:hAnsi="Times New Roman" w:cs="Times New Roman"/>
          <w:sz w:val="24"/>
          <w:szCs w:val="24"/>
          <w:lang w:val="en-GB"/>
        </w:rPr>
        <w:lastRenderedPageBreak/>
        <w:t xml:space="preserve">Instagram (Hypeauditor, 2024). Starbucks' change management activities are supported by </w:t>
      </w:r>
      <w:r w:rsidRPr="005A2FE0">
        <w:rPr>
          <w:rFonts w:ascii="Times New Roman" w:eastAsia="Times New Roman" w:hAnsi="Times New Roman" w:cs="Times New Roman"/>
          <w:b/>
          <w:i/>
          <w:sz w:val="24"/>
          <w:szCs w:val="24"/>
          <w:lang w:val="en-GB"/>
        </w:rPr>
        <w:t>strong leadership</w:t>
      </w:r>
      <w:r w:rsidRPr="005A2FE0">
        <w:rPr>
          <w:rFonts w:ascii="Times New Roman" w:eastAsia="Times New Roman" w:hAnsi="Times New Roman" w:cs="Times New Roman"/>
          <w:sz w:val="24"/>
          <w:szCs w:val="24"/>
          <w:lang w:val="en-GB"/>
        </w:rPr>
        <w:t>, and they foster an innovative and sustainable culture (Demsetz, 2020). Maintaining momentum for fostering change and cultivating a collaborative atmosphere can be achieved through ongoing improvement in leadership and cultural reinforcement.</w:t>
      </w:r>
    </w:p>
    <w:p w14:paraId="24BB32DC"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Impact of this strategy on Starbucks </w:t>
      </w:r>
    </w:p>
    <w:p w14:paraId="3C9AE908" w14:textId="3B781450"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Setting a strategic vision is one of the most helpful strategies to improve the coffee experience among the customers of the business. As per the recommendation of Pettigrew (2023), the implementation of a traditional leadership style helps to link the performance of a Farm and the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of the leader. The business has implemented some strategies of leadership like transformation leadership and “Howard Schultz's leadership style” to increase the profit rate and revenue of the business in the upcoming year.</w:t>
      </w:r>
    </w:p>
    <w:p w14:paraId="1DEA99D8"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noProof/>
          <w:sz w:val="24"/>
          <w:szCs w:val="24"/>
          <w:lang w:val="en-GB"/>
        </w:rPr>
        <w:drawing>
          <wp:inline distT="114300" distB="114300" distL="114300" distR="114300" wp14:anchorId="2C303598" wp14:editId="5084CB34">
            <wp:extent cx="5241280" cy="328233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a:stretch>
                      <a:fillRect/>
                    </a:stretch>
                  </pic:blipFill>
                  <pic:spPr>
                    <a:xfrm>
                      <a:off x="0" y="0"/>
                      <a:ext cx="5241280" cy="3282330"/>
                    </a:xfrm>
                    <a:prstGeom prst="rect">
                      <a:avLst/>
                    </a:prstGeom>
                    <a:ln w="25400">
                      <a:solidFill>
                        <a:srgbClr val="000000"/>
                      </a:solidFill>
                      <a:prstDash val="solid"/>
                    </a:ln>
                  </pic:spPr>
                </pic:pic>
              </a:graphicData>
            </a:graphic>
          </wp:inline>
        </w:drawing>
      </w:r>
    </w:p>
    <w:p w14:paraId="4C1CC750" w14:textId="77777777" w:rsidR="00BC1284" w:rsidRPr="005A2FE0" w:rsidRDefault="008B6249" w:rsidP="00E134D4">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Figure 2: Net revenue of Starbucks from the year 2003 to 2023</w:t>
      </w:r>
    </w:p>
    <w:p w14:paraId="07172BB9"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(Source: Statista, 2024)</w:t>
      </w:r>
    </w:p>
    <w:p w14:paraId="1EF4FBA7"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The above statistical figure is the indicator of the increment of total need to revenue for Starbucks from the year 2021 to the year 2023. The total net revenue of the company in the year 2023 was </w:t>
      </w:r>
      <w:r w:rsidRPr="005A2FE0">
        <w:rPr>
          <w:rFonts w:ascii="Times New Roman" w:eastAsia="Times New Roman" w:hAnsi="Times New Roman" w:cs="Times New Roman"/>
          <w:b/>
          <w:i/>
          <w:sz w:val="24"/>
          <w:szCs w:val="24"/>
          <w:lang w:val="en-GB"/>
        </w:rPr>
        <w:t>29.46 billion US dollars</w:t>
      </w:r>
      <w:r w:rsidRPr="005A2FE0">
        <w:rPr>
          <w:rFonts w:ascii="Times New Roman" w:eastAsia="Times New Roman" w:hAnsi="Times New Roman" w:cs="Times New Roman"/>
          <w:sz w:val="24"/>
          <w:szCs w:val="24"/>
          <w:lang w:val="en-GB"/>
        </w:rPr>
        <w:t xml:space="preserve"> and this revenue of the business in 2022 is </w:t>
      </w:r>
      <w:r w:rsidRPr="005A2FE0">
        <w:rPr>
          <w:rFonts w:ascii="Times New Roman" w:eastAsia="Times New Roman" w:hAnsi="Times New Roman" w:cs="Times New Roman"/>
          <w:b/>
          <w:i/>
          <w:sz w:val="24"/>
          <w:szCs w:val="24"/>
          <w:lang w:val="en-GB"/>
        </w:rPr>
        <w:t xml:space="preserve">26.58 </w:t>
      </w:r>
      <w:r w:rsidRPr="005A2FE0">
        <w:rPr>
          <w:rFonts w:ascii="Times New Roman" w:eastAsia="Times New Roman" w:hAnsi="Times New Roman" w:cs="Times New Roman"/>
          <w:b/>
          <w:i/>
          <w:sz w:val="24"/>
          <w:szCs w:val="24"/>
          <w:lang w:val="en-GB"/>
        </w:rPr>
        <w:lastRenderedPageBreak/>
        <w:t>billion US dollars</w:t>
      </w:r>
      <w:r w:rsidRPr="005A2FE0">
        <w:rPr>
          <w:rFonts w:ascii="Times New Roman" w:eastAsia="Times New Roman" w:hAnsi="Times New Roman" w:cs="Times New Roman"/>
          <w:sz w:val="24"/>
          <w:szCs w:val="24"/>
          <w:lang w:val="en-GB"/>
        </w:rPr>
        <w:t xml:space="preserve">. Therefore from the other graph, it is clear that the business faced a profit in its revenue by implementing the marketing strategy and change management factors. </w:t>
      </w:r>
    </w:p>
    <w:p w14:paraId="3766E5EC" w14:textId="77777777" w:rsidR="00BC1284" w:rsidRPr="005A2FE0" w:rsidRDefault="008B6249" w:rsidP="00E134D4">
      <w:pPr>
        <w:pStyle w:val="Heading2"/>
        <w:spacing w:before="240" w:line="360" w:lineRule="auto"/>
        <w:rPr>
          <w:lang w:val="en-GB"/>
        </w:rPr>
      </w:pPr>
      <w:bookmarkStart w:id="10" w:name="_v5qzl6bozhly" w:colFirst="0" w:colLast="0"/>
      <w:bookmarkStart w:id="11" w:name="_Toc171284284"/>
      <w:bookmarkEnd w:id="10"/>
      <w:r w:rsidRPr="005A2FE0">
        <w:rPr>
          <w:lang w:val="en-GB"/>
        </w:rPr>
        <w:t>1.4 Target Market</w:t>
      </w:r>
      <w:bookmarkEnd w:id="11"/>
    </w:p>
    <w:p w14:paraId="018F67AE" w14:textId="167EE10A"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The materials that are used by Starbucks to capture its target market are coffee beans, cold brews, and </w:t>
      </w:r>
      <w:r w:rsidR="004F06F2" w:rsidRPr="005A2FE0">
        <w:rPr>
          <w:rFonts w:ascii="Times New Roman" w:eastAsia="Times New Roman" w:hAnsi="Times New Roman" w:cs="Times New Roman"/>
          <w:sz w:val="24"/>
          <w:szCs w:val="24"/>
          <w:lang w:val="en-GB"/>
        </w:rPr>
        <w:t>Frappuccino’s</w:t>
      </w:r>
      <w:r w:rsidRPr="005A2FE0">
        <w:rPr>
          <w:rFonts w:ascii="Times New Roman" w:eastAsia="Times New Roman" w:hAnsi="Times New Roman" w:cs="Times New Roman"/>
          <w:sz w:val="24"/>
          <w:szCs w:val="24"/>
          <w:lang w:val="en-GB"/>
        </w:rPr>
        <w:t xml:space="preserve">. Other factors used by the company are its digital platforms,  social media advertising, and sustainable practices. With the help of this target material, the business can be built effectively and capture the diversity in the target audience (Simon, 2023). This above is also helpful to enhance the growth rate of the business and </w:t>
      </w:r>
      <w:r w:rsidR="004F06F2" w:rsidRPr="005A2FE0">
        <w:rPr>
          <w:rFonts w:ascii="Times New Roman" w:eastAsia="Times New Roman" w:hAnsi="Times New Roman" w:cs="Times New Roman"/>
          <w:sz w:val="24"/>
          <w:szCs w:val="24"/>
          <w:lang w:val="en-GB"/>
        </w:rPr>
        <w:t>fulfil</w:t>
      </w:r>
      <w:r w:rsidRPr="005A2FE0">
        <w:rPr>
          <w:rFonts w:ascii="Times New Roman" w:eastAsia="Times New Roman" w:hAnsi="Times New Roman" w:cs="Times New Roman"/>
          <w:sz w:val="24"/>
          <w:szCs w:val="24"/>
          <w:lang w:val="en-GB"/>
        </w:rPr>
        <w:t xml:space="preserve"> the needs and demands of its customers. </w:t>
      </w:r>
    </w:p>
    <w:tbl>
      <w:tblPr>
        <w:tblStyle w:val="a1"/>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460"/>
        <w:gridCol w:w="2010"/>
        <w:gridCol w:w="2235"/>
      </w:tblGrid>
      <w:tr w:rsidR="00DF21A5" w:rsidRPr="005A2FE0" w14:paraId="3945344E" w14:textId="77777777">
        <w:tc>
          <w:tcPr>
            <w:tcW w:w="2235" w:type="dxa"/>
            <w:shd w:val="clear" w:color="auto" w:fill="auto"/>
            <w:tcMar>
              <w:top w:w="100" w:type="dxa"/>
              <w:left w:w="100" w:type="dxa"/>
              <w:bottom w:w="100" w:type="dxa"/>
              <w:right w:w="100" w:type="dxa"/>
            </w:tcMar>
          </w:tcPr>
          <w:p w14:paraId="758922A0" w14:textId="77777777" w:rsidR="00BC1284" w:rsidRPr="005A2FE0" w:rsidRDefault="008B6249" w:rsidP="00E134D4">
            <w:pPr>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noProof/>
                <w:sz w:val="24"/>
                <w:szCs w:val="24"/>
                <w:lang w:val="en-GB"/>
              </w:rPr>
              <w:drawing>
                <wp:inline distT="114300" distB="114300" distL="114300" distR="114300" wp14:anchorId="11747292" wp14:editId="3B5BF500">
                  <wp:extent cx="1285875" cy="1207275"/>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0"/>
                          <a:stretch>
                            <a:fillRect/>
                          </a:stretch>
                        </pic:blipFill>
                        <pic:spPr>
                          <a:xfrm>
                            <a:off x="0" y="0"/>
                            <a:ext cx="1285875" cy="1207275"/>
                          </a:xfrm>
                          <a:prstGeom prst="rect">
                            <a:avLst/>
                          </a:prstGeom>
                        </pic:spPr>
                      </pic:pic>
                    </a:graphicData>
                  </a:graphic>
                </wp:inline>
              </w:drawing>
            </w:r>
          </w:p>
          <w:p w14:paraId="2902389B"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DETAILS</w:t>
            </w:r>
          </w:p>
          <w:p w14:paraId="554267A7" w14:textId="77777777" w:rsidR="00BC1284" w:rsidRPr="005A2FE0" w:rsidRDefault="008B6249" w:rsidP="00E134D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b/>
                <w:i/>
                <w:sz w:val="24"/>
                <w:szCs w:val="24"/>
                <w:lang w:val="en-GB"/>
              </w:rPr>
              <w:t>Name</w:t>
            </w:r>
            <w:r w:rsidRPr="005A2FE0">
              <w:rPr>
                <w:rFonts w:ascii="Times New Roman" w:eastAsia="Times New Roman" w:hAnsi="Times New Roman" w:cs="Times New Roman"/>
                <w:sz w:val="24"/>
                <w:szCs w:val="24"/>
                <w:lang w:val="en-GB"/>
              </w:rPr>
              <w:t xml:space="preserve">: Amy Jones </w:t>
            </w:r>
          </w:p>
          <w:p w14:paraId="6F8F473C" w14:textId="77777777" w:rsidR="00BC1284" w:rsidRPr="005A2FE0" w:rsidRDefault="008B6249" w:rsidP="00E134D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b/>
                <w:i/>
                <w:sz w:val="24"/>
                <w:szCs w:val="24"/>
                <w:lang w:val="en-GB"/>
              </w:rPr>
              <w:t>Age</w:t>
            </w:r>
            <w:r w:rsidRPr="005A2FE0">
              <w:rPr>
                <w:rFonts w:ascii="Times New Roman" w:eastAsia="Times New Roman" w:hAnsi="Times New Roman" w:cs="Times New Roman"/>
                <w:sz w:val="24"/>
                <w:szCs w:val="24"/>
                <w:lang w:val="en-GB"/>
              </w:rPr>
              <w:t>: 30</w:t>
            </w:r>
          </w:p>
          <w:p w14:paraId="66ACB345" w14:textId="77777777" w:rsidR="00BC1284" w:rsidRPr="005A2FE0" w:rsidRDefault="008B6249" w:rsidP="00E134D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b/>
                <w:i/>
                <w:sz w:val="24"/>
                <w:szCs w:val="24"/>
                <w:lang w:val="en-GB"/>
              </w:rPr>
              <w:t>Gender</w:t>
            </w:r>
            <w:r w:rsidRPr="005A2FE0">
              <w:rPr>
                <w:rFonts w:ascii="Times New Roman" w:eastAsia="Times New Roman" w:hAnsi="Times New Roman" w:cs="Times New Roman"/>
                <w:sz w:val="24"/>
                <w:szCs w:val="24"/>
                <w:lang w:val="en-GB"/>
              </w:rPr>
              <w:t xml:space="preserve">: Female </w:t>
            </w:r>
          </w:p>
          <w:p w14:paraId="0A663C41" w14:textId="77777777" w:rsidR="00BC1284" w:rsidRPr="005A2FE0" w:rsidRDefault="008B6249" w:rsidP="00E134D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b/>
                <w:i/>
                <w:sz w:val="24"/>
                <w:szCs w:val="24"/>
                <w:lang w:val="en-GB"/>
              </w:rPr>
              <w:t>Income</w:t>
            </w:r>
            <w:r w:rsidRPr="005A2FE0">
              <w:rPr>
                <w:rFonts w:ascii="Times New Roman" w:eastAsia="Times New Roman" w:hAnsi="Times New Roman" w:cs="Times New Roman"/>
                <w:sz w:val="24"/>
                <w:szCs w:val="24"/>
                <w:lang w:val="en-GB"/>
              </w:rPr>
              <w:t>: $55,000 annually</w:t>
            </w:r>
          </w:p>
          <w:p w14:paraId="0F224975" w14:textId="77777777" w:rsidR="00BC1284" w:rsidRPr="005A2FE0" w:rsidRDefault="00BC1284" w:rsidP="00E134D4">
            <w:pPr>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p>
          <w:p w14:paraId="3168B7B1" w14:textId="77777777" w:rsidR="00BC1284" w:rsidRPr="005A2FE0" w:rsidRDefault="00BC1284" w:rsidP="00E134D4">
            <w:pPr>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p>
          <w:p w14:paraId="5DE73F5C" w14:textId="77777777" w:rsidR="00BC1284" w:rsidRPr="005A2FE0" w:rsidRDefault="00BC1284" w:rsidP="00E134D4">
            <w:pPr>
              <w:widowControl w:val="0"/>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p>
        </w:tc>
        <w:tc>
          <w:tcPr>
            <w:tcW w:w="2460" w:type="dxa"/>
            <w:shd w:val="clear" w:color="auto" w:fill="auto"/>
            <w:tcMar>
              <w:top w:w="100" w:type="dxa"/>
              <w:left w:w="100" w:type="dxa"/>
              <w:bottom w:w="100" w:type="dxa"/>
              <w:right w:w="100" w:type="dxa"/>
            </w:tcMar>
          </w:tcPr>
          <w:p w14:paraId="0B7686DD"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GOALS</w:t>
            </w:r>
          </w:p>
          <w:p w14:paraId="5D2088FA" w14:textId="77777777" w:rsidR="00BC1284" w:rsidRPr="005A2FE0" w:rsidRDefault="00BC1284"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p>
          <w:p w14:paraId="4433BD9B" w14:textId="77777777" w:rsidR="00BC1284" w:rsidRPr="005A2FE0" w:rsidRDefault="008B6249" w:rsidP="00E134D4">
            <w:pPr>
              <w:widowControl w:val="0"/>
              <w:numPr>
                <w:ilvl w:val="0"/>
                <w:numId w:val="18"/>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Maximizing efficiency and minimizing the painting time</w:t>
            </w:r>
          </w:p>
          <w:p w14:paraId="0FFDB489" w14:textId="77777777" w:rsidR="00BC1284" w:rsidRPr="005A2FE0" w:rsidRDefault="008B6249" w:rsidP="00E134D4">
            <w:pPr>
              <w:widowControl w:val="0"/>
              <w:numPr>
                <w:ilvl w:val="0"/>
                <w:numId w:val="18"/>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Consume nutritious and balanced food and beverages </w:t>
            </w:r>
          </w:p>
          <w:p w14:paraId="13039B5A" w14:textId="77777777" w:rsidR="00BC1284" w:rsidRPr="005A2FE0" w:rsidRDefault="008B6249" w:rsidP="00E134D4">
            <w:pPr>
              <w:widowControl w:val="0"/>
              <w:numPr>
                <w:ilvl w:val="0"/>
                <w:numId w:val="18"/>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Make an alignment with the company's antique corporate responsibility</w:t>
            </w:r>
          </w:p>
        </w:tc>
        <w:tc>
          <w:tcPr>
            <w:tcW w:w="2010" w:type="dxa"/>
            <w:shd w:val="clear" w:color="auto" w:fill="auto"/>
            <w:tcMar>
              <w:top w:w="100" w:type="dxa"/>
              <w:left w:w="100" w:type="dxa"/>
              <w:bottom w:w="100" w:type="dxa"/>
              <w:right w:w="100" w:type="dxa"/>
            </w:tcMar>
          </w:tcPr>
          <w:p w14:paraId="0C6B8C49"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BEHAVIORS</w:t>
            </w:r>
          </w:p>
          <w:p w14:paraId="14F19607" w14:textId="77777777" w:rsidR="00BC1284" w:rsidRPr="005A2FE0" w:rsidRDefault="00BC1284" w:rsidP="00E134D4">
            <w:pPr>
              <w:widowControl w:val="0"/>
              <w:pBdr>
                <w:top w:val="nil"/>
                <w:left w:val="nil"/>
                <w:bottom w:val="nil"/>
                <w:right w:val="nil"/>
                <w:between w:val="nil"/>
              </w:pBdr>
              <w:spacing w:before="240" w:line="360" w:lineRule="auto"/>
              <w:jc w:val="both"/>
              <w:rPr>
                <w:rFonts w:ascii="Times New Roman" w:eastAsia="Times New Roman" w:hAnsi="Times New Roman" w:cs="Times New Roman"/>
                <w:b/>
                <w:sz w:val="24"/>
                <w:szCs w:val="24"/>
                <w:u w:val="single"/>
                <w:lang w:val="en-GB"/>
              </w:rPr>
            </w:pPr>
          </w:p>
          <w:p w14:paraId="1315454A" w14:textId="77777777" w:rsidR="00BC1284" w:rsidRPr="005A2FE0" w:rsidRDefault="008B6249" w:rsidP="00E134D4">
            <w:pPr>
              <w:widowControl w:val="0"/>
              <w:numPr>
                <w:ilvl w:val="0"/>
                <w:numId w:val="3"/>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Consumption of Starbucks coffee 325 Times a week</w:t>
            </w:r>
          </w:p>
          <w:p w14:paraId="320FEAF2" w14:textId="77777777" w:rsidR="00BC1284" w:rsidRPr="005A2FE0" w:rsidRDefault="008B6249" w:rsidP="00E134D4">
            <w:pPr>
              <w:widowControl w:val="0"/>
              <w:numPr>
                <w:ilvl w:val="0"/>
                <w:numId w:val="3"/>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Usefulness in mobile ordering </w:t>
            </w:r>
          </w:p>
          <w:p w14:paraId="27B50F32" w14:textId="77777777" w:rsidR="00BC1284" w:rsidRPr="005A2FE0" w:rsidRDefault="008B6249" w:rsidP="00E134D4">
            <w:pPr>
              <w:widowControl w:val="0"/>
              <w:numPr>
                <w:ilvl w:val="0"/>
                <w:numId w:val="3"/>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Using of Starbucks application to order food</w:t>
            </w:r>
          </w:p>
        </w:tc>
        <w:tc>
          <w:tcPr>
            <w:tcW w:w="2235" w:type="dxa"/>
            <w:shd w:val="clear" w:color="auto" w:fill="auto"/>
            <w:tcMar>
              <w:top w:w="100" w:type="dxa"/>
              <w:left w:w="100" w:type="dxa"/>
              <w:bottom w:w="100" w:type="dxa"/>
              <w:right w:w="100" w:type="dxa"/>
            </w:tcMar>
          </w:tcPr>
          <w:p w14:paraId="6814BD5D"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PAIN POINTS</w:t>
            </w:r>
          </w:p>
          <w:p w14:paraId="7EB18E92" w14:textId="77777777" w:rsidR="00BC1284" w:rsidRPr="005A2FE0" w:rsidRDefault="00BC1284" w:rsidP="00E134D4">
            <w:pPr>
              <w:widowControl w:v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p>
          <w:p w14:paraId="7CB7658E" w14:textId="77777777" w:rsidR="00BC1284" w:rsidRPr="005A2FE0" w:rsidRDefault="008B6249" w:rsidP="00E134D4">
            <w:pPr>
              <w:widowControl w:val="0"/>
              <w:numPr>
                <w:ilvl w:val="0"/>
                <w:numId w:val="9"/>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Demands of efficient and high service quality from the company</w:t>
            </w:r>
          </w:p>
          <w:p w14:paraId="22BFF5CB" w14:textId="77777777" w:rsidR="00BC1284" w:rsidRPr="005A2FE0" w:rsidRDefault="008B6249" w:rsidP="00E134D4">
            <w:pPr>
              <w:widowControl w:val="0"/>
              <w:numPr>
                <w:ilvl w:val="0"/>
                <w:numId w:val="9"/>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Concern about the fresh and healthy food options</w:t>
            </w:r>
          </w:p>
        </w:tc>
      </w:tr>
      <w:tr w:rsidR="00DF21A5" w:rsidRPr="005A2FE0" w14:paraId="622CCADC" w14:textId="77777777">
        <w:trPr>
          <w:trHeight w:val="2711"/>
        </w:trPr>
        <w:tc>
          <w:tcPr>
            <w:tcW w:w="4695" w:type="dxa"/>
            <w:gridSpan w:val="2"/>
            <w:shd w:val="clear" w:color="auto" w:fill="auto"/>
            <w:tcMar>
              <w:top w:w="100" w:type="dxa"/>
              <w:left w:w="100" w:type="dxa"/>
              <w:bottom w:w="100" w:type="dxa"/>
              <w:right w:w="100" w:type="dxa"/>
            </w:tcMar>
          </w:tcPr>
          <w:p w14:paraId="2EF459B9"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lastRenderedPageBreak/>
              <w:t>INTEREST</w:t>
            </w:r>
          </w:p>
          <w:p w14:paraId="6F22C953" w14:textId="77777777" w:rsidR="00BC1284" w:rsidRPr="005A2FE0" w:rsidRDefault="008B6249" w:rsidP="00E134D4">
            <w:pPr>
              <w:widowControl w:val="0"/>
              <w:numPr>
                <w:ilvl w:val="0"/>
                <w:numId w:val="1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Trying new food items and coffee beverages</w:t>
            </w:r>
          </w:p>
          <w:p w14:paraId="24925B0F" w14:textId="77777777" w:rsidR="00BC1284" w:rsidRPr="005A2FE0" w:rsidRDefault="008B6249" w:rsidP="00E134D4">
            <w:pPr>
              <w:widowControl w:val="0"/>
              <w:numPr>
                <w:ilvl w:val="0"/>
                <w:numId w:val="1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Interested in modern technical innovation</w:t>
            </w:r>
          </w:p>
          <w:p w14:paraId="7117A734" w14:textId="6AA8EDDE" w:rsidR="00BC1284" w:rsidRPr="00490CF7" w:rsidRDefault="008B6249" w:rsidP="00E134D4">
            <w:pPr>
              <w:widowControl w:val="0"/>
              <w:numPr>
                <w:ilvl w:val="0"/>
                <w:numId w:val="14"/>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Passionate about fitness and health consciousness</w:t>
            </w:r>
          </w:p>
        </w:tc>
        <w:tc>
          <w:tcPr>
            <w:tcW w:w="4245" w:type="dxa"/>
            <w:gridSpan w:val="2"/>
            <w:shd w:val="clear" w:color="auto" w:fill="auto"/>
            <w:tcMar>
              <w:top w:w="100" w:type="dxa"/>
              <w:left w:w="100" w:type="dxa"/>
              <w:bottom w:w="100" w:type="dxa"/>
              <w:right w:w="100" w:type="dxa"/>
            </w:tcMar>
          </w:tcPr>
          <w:p w14:paraId="33767079"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 xml:space="preserve">VALUES </w:t>
            </w:r>
          </w:p>
          <w:p w14:paraId="61C5B217" w14:textId="77777777" w:rsidR="00BC1284" w:rsidRPr="005A2FE0" w:rsidRDefault="008B6249" w:rsidP="00E134D4">
            <w:pPr>
              <w:widowControl w:val="0"/>
              <w:numPr>
                <w:ilvl w:val="0"/>
                <w:numId w:val="7"/>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Supporting the pant which has strong environmental values</w:t>
            </w:r>
            <w:r w:rsidRPr="005A2FE0">
              <w:rPr>
                <w:rFonts w:ascii="Times New Roman" w:eastAsia="Times New Roman" w:hAnsi="Times New Roman" w:cs="Times New Roman"/>
                <w:sz w:val="24"/>
                <w:szCs w:val="24"/>
                <w:u w:val="single"/>
                <w:lang w:val="en-GB"/>
              </w:rPr>
              <w:t xml:space="preserve"> </w:t>
            </w:r>
          </w:p>
          <w:p w14:paraId="784DF7EA" w14:textId="77777777" w:rsidR="00BC1284" w:rsidRPr="005A2FE0" w:rsidRDefault="008B6249" w:rsidP="00E134D4">
            <w:pPr>
              <w:widowControl w:val="0"/>
              <w:numPr>
                <w:ilvl w:val="0"/>
                <w:numId w:val="7"/>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Prefer products with high quality and reasonable price</w:t>
            </w:r>
          </w:p>
        </w:tc>
      </w:tr>
      <w:tr w:rsidR="00DF21A5" w:rsidRPr="005A2FE0" w14:paraId="5B2DC077" w14:textId="77777777">
        <w:trPr>
          <w:trHeight w:val="440"/>
        </w:trPr>
        <w:tc>
          <w:tcPr>
            <w:tcW w:w="2235" w:type="dxa"/>
            <w:shd w:val="clear" w:color="auto" w:fill="auto"/>
            <w:tcMar>
              <w:top w:w="100" w:type="dxa"/>
              <w:left w:w="100" w:type="dxa"/>
              <w:bottom w:w="100" w:type="dxa"/>
              <w:right w:w="100" w:type="dxa"/>
            </w:tcMar>
          </w:tcPr>
          <w:p w14:paraId="6B6F47B1"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LIFESTYLE</w:t>
            </w:r>
          </w:p>
          <w:p w14:paraId="271E2F1D" w14:textId="77777777" w:rsidR="00BC1284" w:rsidRPr="005A2FE0" w:rsidRDefault="008B6249" w:rsidP="00E134D4">
            <w:pPr>
              <w:widowControl w:val="0"/>
              <w:numPr>
                <w:ilvl w:val="0"/>
                <w:numId w:val="15"/>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Enjoy socialization with family and friends</w:t>
            </w:r>
          </w:p>
          <w:p w14:paraId="18F0CE0D" w14:textId="23C6BE8D" w:rsidR="00BC1284" w:rsidRPr="00490CF7" w:rsidRDefault="008B6249" w:rsidP="00E134D4">
            <w:pPr>
              <w:widowControl w:val="0"/>
              <w:numPr>
                <w:ilvl w:val="0"/>
                <w:numId w:val="15"/>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Focused on maintaining a daily routine and value convenience </w:t>
            </w:r>
          </w:p>
        </w:tc>
        <w:tc>
          <w:tcPr>
            <w:tcW w:w="2460" w:type="dxa"/>
            <w:shd w:val="clear" w:color="auto" w:fill="auto"/>
            <w:tcMar>
              <w:top w:w="100" w:type="dxa"/>
              <w:left w:w="100" w:type="dxa"/>
              <w:bottom w:w="100" w:type="dxa"/>
              <w:right w:w="100" w:type="dxa"/>
            </w:tcMar>
          </w:tcPr>
          <w:p w14:paraId="691D99A5"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MOTIVATIONS</w:t>
            </w:r>
          </w:p>
          <w:p w14:paraId="2F9C2F60" w14:textId="77777777" w:rsidR="00BC1284" w:rsidRPr="005A2FE0" w:rsidRDefault="008B6249" w:rsidP="00E134D4">
            <w:pPr>
              <w:widowControl w:val="0"/>
              <w:numPr>
                <w:ilvl w:val="0"/>
                <w:numId w:val="12"/>
              </w:numPr>
              <w:pBdr>
                <w:top w:val="nil"/>
                <w:left w:val="nil"/>
                <w:bottom w:val="nil"/>
                <w:right w:val="nil"/>
                <w:between w:val="nil"/>
              </w:pBdr>
              <w:spacing w:before="240" w:line="360" w:lineRule="auto"/>
              <w:jc w:val="both"/>
              <w:rPr>
                <w:rFonts w:ascii="Times New Roman" w:eastAsia="Times New Roman" w:hAnsi="Times New Roman" w:cs="Times New Roman"/>
                <w:b/>
                <w:sz w:val="24"/>
                <w:szCs w:val="24"/>
                <w:lang w:val="en-GB"/>
              </w:rPr>
            </w:pPr>
            <w:r w:rsidRPr="005A2FE0">
              <w:rPr>
                <w:rFonts w:ascii="Times New Roman" w:eastAsia="Times New Roman" w:hAnsi="Times New Roman" w:cs="Times New Roman"/>
                <w:sz w:val="24"/>
                <w:szCs w:val="24"/>
                <w:lang w:val="en-GB"/>
              </w:rPr>
              <w:t>Social media platforms like Facebook and YouTube</w:t>
            </w:r>
            <w:r w:rsidRPr="005A2FE0">
              <w:rPr>
                <w:rFonts w:ascii="Times New Roman" w:eastAsia="Times New Roman" w:hAnsi="Times New Roman" w:cs="Times New Roman"/>
                <w:b/>
                <w:sz w:val="24"/>
                <w:szCs w:val="24"/>
                <w:u w:val="single"/>
                <w:lang w:val="en-GB"/>
              </w:rPr>
              <w:t xml:space="preserve"> </w:t>
            </w:r>
          </w:p>
          <w:p w14:paraId="15D246F3" w14:textId="77777777" w:rsidR="00BC1284" w:rsidRPr="005A2FE0" w:rsidRDefault="008B6249" w:rsidP="00E134D4">
            <w:pPr>
              <w:widowControl w:val="0"/>
              <w:numPr>
                <w:ilvl w:val="0"/>
                <w:numId w:val="12"/>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Movies </w:t>
            </w:r>
          </w:p>
          <w:p w14:paraId="3EF8A049" w14:textId="77777777" w:rsidR="00BC1284" w:rsidRPr="005A2FE0" w:rsidRDefault="008B6249" w:rsidP="00E134D4">
            <w:pPr>
              <w:widowControl w:val="0"/>
              <w:numPr>
                <w:ilvl w:val="0"/>
                <w:numId w:val="12"/>
              </w:numPr>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Fitness channels </w:t>
            </w:r>
          </w:p>
        </w:tc>
        <w:tc>
          <w:tcPr>
            <w:tcW w:w="4245" w:type="dxa"/>
            <w:gridSpan w:val="2"/>
            <w:shd w:val="clear" w:color="auto" w:fill="auto"/>
            <w:tcMar>
              <w:top w:w="100" w:type="dxa"/>
              <w:left w:w="100" w:type="dxa"/>
              <w:bottom w:w="100" w:type="dxa"/>
              <w:right w:w="100" w:type="dxa"/>
            </w:tcMar>
          </w:tcPr>
          <w:p w14:paraId="6329D959"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sz w:val="24"/>
                <w:szCs w:val="24"/>
                <w:u w:val="single"/>
                <w:lang w:val="en-GB"/>
              </w:rPr>
              <w:t xml:space="preserve">PREFERRED CHANNELS </w:t>
            </w:r>
          </w:p>
          <w:p w14:paraId="57841A73" w14:textId="77777777" w:rsidR="00BC1284" w:rsidRPr="005A2FE0" w:rsidRDefault="008B6249" w:rsidP="00E134D4">
            <w:pPr>
              <w:widowControl w:val="0"/>
              <w:numPr>
                <w:ilvl w:val="0"/>
                <w:numId w:val="16"/>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Social media</w:t>
            </w:r>
          </w:p>
          <w:p w14:paraId="01F795EF" w14:textId="77777777" w:rsidR="00BC1284" w:rsidRPr="005A2FE0" w:rsidRDefault="008B6249" w:rsidP="00E134D4">
            <w:pPr>
              <w:widowControl w:val="0"/>
              <w:numPr>
                <w:ilvl w:val="0"/>
                <w:numId w:val="16"/>
              </w:numPr>
              <w:pBdr>
                <w:top w:val="nil"/>
                <w:left w:val="nil"/>
                <w:bottom w:val="nil"/>
                <w:right w:val="nil"/>
                <w:between w:val="nil"/>
              </w:pBdr>
              <w:spacing w:before="240" w:line="360" w:lineRule="auto"/>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Traditional adds</w:t>
            </w:r>
          </w:p>
          <w:p w14:paraId="2BB8AF0D" w14:textId="77777777" w:rsidR="00BC1284" w:rsidRPr="005A2FE0" w:rsidRDefault="008B6249" w:rsidP="00490CF7">
            <w:pPr>
              <w:widowControl w:val="0"/>
              <w:pBdr>
                <w:top w:val="nil"/>
                <w:left w:val="nil"/>
                <w:bottom w:val="nil"/>
                <w:right w:val="nil"/>
                <w:between w:val="nil"/>
              </w:pBdr>
              <w:spacing w:before="240" w:line="360" w:lineRule="auto"/>
              <w:rPr>
                <w:rFonts w:ascii="Times New Roman" w:eastAsia="Times New Roman" w:hAnsi="Times New Roman" w:cs="Times New Roman"/>
                <w:b/>
                <w:i/>
                <w:sz w:val="24"/>
                <w:szCs w:val="24"/>
                <w:u w:val="single"/>
                <w:lang w:val="en-GB"/>
              </w:rPr>
            </w:pPr>
            <w:r w:rsidRPr="005A2FE0">
              <w:rPr>
                <w:rFonts w:ascii="Times New Roman" w:eastAsia="Times New Roman" w:hAnsi="Times New Roman" w:cs="Times New Roman"/>
                <w:b/>
                <w:i/>
                <w:sz w:val="24"/>
                <w:szCs w:val="24"/>
                <w:u w:val="single"/>
                <w:lang w:val="en-GB"/>
              </w:rPr>
              <w:t xml:space="preserve">Preferred brand </w:t>
            </w:r>
          </w:p>
          <w:p w14:paraId="67203F6A" w14:textId="77777777" w:rsidR="00BC1284" w:rsidRPr="005A2FE0" w:rsidRDefault="008B6249" w:rsidP="00E134D4">
            <w:pPr>
              <w:widowControl w:val="0"/>
              <w:pBdr>
                <w:top w:val="nil"/>
                <w:left w:val="nil"/>
                <w:bottom w:val="nil"/>
                <w:right w:val="nil"/>
                <w:between w:val="nil"/>
              </w:pBdr>
              <w:spacing w:before="240" w:line="360" w:lineRule="auto"/>
              <w:jc w:val="center"/>
              <w:rPr>
                <w:rFonts w:ascii="Times New Roman" w:eastAsia="Times New Roman" w:hAnsi="Times New Roman" w:cs="Times New Roman"/>
                <w:b/>
                <w:sz w:val="24"/>
                <w:szCs w:val="24"/>
                <w:u w:val="single"/>
                <w:lang w:val="en-GB"/>
              </w:rPr>
            </w:pPr>
            <w:r w:rsidRPr="005A2FE0">
              <w:rPr>
                <w:rFonts w:ascii="Times New Roman" w:eastAsia="Times New Roman" w:hAnsi="Times New Roman" w:cs="Times New Roman"/>
                <w:b/>
                <w:noProof/>
                <w:sz w:val="24"/>
                <w:szCs w:val="24"/>
                <w:u w:val="single"/>
                <w:lang w:val="en-GB"/>
              </w:rPr>
              <w:drawing>
                <wp:inline distT="114300" distB="114300" distL="114300" distR="114300" wp14:anchorId="51D2D00C" wp14:editId="1F844E67">
                  <wp:extent cx="1285875" cy="1206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1285875" cy="1206500"/>
                          </a:xfrm>
                          <a:prstGeom prst="rect">
                            <a:avLst/>
                          </a:prstGeom>
                        </pic:spPr>
                      </pic:pic>
                    </a:graphicData>
                  </a:graphic>
                </wp:inline>
              </w:drawing>
            </w:r>
          </w:p>
        </w:tc>
      </w:tr>
    </w:tbl>
    <w:p w14:paraId="2145326E" w14:textId="1A88DD53" w:rsidR="00BC1284" w:rsidRPr="00490CF7" w:rsidRDefault="008B6249" w:rsidP="00490CF7">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Table 3: Consumer persona</w:t>
      </w:r>
    </w:p>
    <w:p w14:paraId="76AC59F5"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Market segmentation</w:t>
      </w:r>
    </w:p>
    <w:p w14:paraId="4D040E74"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Demographic: </w:t>
      </w:r>
      <w:r w:rsidRPr="005A2FE0">
        <w:rPr>
          <w:rFonts w:ascii="Times New Roman" w:eastAsia="Times New Roman" w:hAnsi="Times New Roman" w:cs="Times New Roman"/>
          <w:sz w:val="24"/>
          <w:szCs w:val="24"/>
          <w:lang w:val="en-GB"/>
        </w:rPr>
        <w:t xml:space="preserve">The main target </w:t>
      </w:r>
      <w:r w:rsidR="005110BA" w:rsidRPr="005A2FE0">
        <w:rPr>
          <w:rFonts w:ascii="Times New Roman" w:eastAsia="Times New Roman" w:hAnsi="Times New Roman" w:cs="Times New Roman"/>
          <w:sz w:val="24"/>
          <w:szCs w:val="24"/>
          <w:lang w:val="en-GB"/>
        </w:rPr>
        <w:t>audience of Starbucks is</w:t>
      </w:r>
      <w:r w:rsidRPr="005A2FE0">
        <w:rPr>
          <w:rFonts w:ascii="Times New Roman" w:eastAsia="Times New Roman" w:hAnsi="Times New Roman" w:cs="Times New Roman"/>
          <w:sz w:val="24"/>
          <w:szCs w:val="24"/>
          <w:lang w:val="en-GB"/>
        </w:rPr>
        <w:t xml:space="preserve"> young professionals of the age group from 25 to 40 years, students, and affluent customers aged 30 to 50 years. They are tech-savvy, love superior products and experiences, and frequently work in city settings.</w:t>
      </w:r>
    </w:p>
    <w:p w14:paraId="2FAB5B1F"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noProof/>
          <w:sz w:val="24"/>
          <w:szCs w:val="24"/>
          <w:lang w:val="en-GB"/>
        </w:rPr>
        <w:lastRenderedPageBreak/>
        <w:drawing>
          <wp:inline distT="114300" distB="114300" distL="114300" distR="114300" wp14:anchorId="31C08A6E" wp14:editId="428B5C9A">
            <wp:extent cx="5731200" cy="21336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2"/>
                    <a:stretch>
                      <a:fillRect/>
                    </a:stretch>
                  </pic:blipFill>
                  <pic:spPr>
                    <a:xfrm>
                      <a:off x="0" y="0"/>
                      <a:ext cx="5731200" cy="2133600"/>
                    </a:xfrm>
                    <a:prstGeom prst="rect">
                      <a:avLst/>
                    </a:prstGeom>
                    <a:ln w="25400">
                      <a:solidFill>
                        <a:srgbClr val="000000"/>
                      </a:solidFill>
                      <a:prstDash val="solid"/>
                    </a:ln>
                  </pic:spPr>
                </pic:pic>
              </a:graphicData>
            </a:graphic>
          </wp:inline>
        </w:drawing>
      </w:r>
    </w:p>
    <w:p w14:paraId="5BD38C14" w14:textId="77777777" w:rsidR="00BC1284" w:rsidRPr="005A2FE0" w:rsidRDefault="008B6249" w:rsidP="00E134D4">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Figure 3: Market Segmentation of Starbucks</w:t>
      </w:r>
    </w:p>
    <w:p w14:paraId="5DB1B09C"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(Source: Starbucks, 2024)</w:t>
      </w:r>
    </w:p>
    <w:p w14:paraId="04D1263E"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Geographic: </w:t>
      </w:r>
      <w:r w:rsidRPr="005A2FE0">
        <w:rPr>
          <w:rFonts w:ascii="Times New Roman" w:eastAsia="Times New Roman" w:hAnsi="Times New Roman" w:cs="Times New Roman"/>
          <w:sz w:val="24"/>
          <w:szCs w:val="24"/>
          <w:lang w:val="en-GB"/>
        </w:rPr>
        <w:t xml:space="preserve">The </w:t>
      </w:r>
      <w:r w:rsidR="005110BA" w:rsidRPr="005A2FE0">
        <w:rPr>
          <w:rFonts w:ascii="Times New Roman" w:eastAsia="Times New Roman" w:hAnsi="Times New Roman" w:cs="Times New Roman"/>
          <w:sz w:val="24"/>
          <w:szCs w:val="24"/>
          <w:lang w:val="en-GB"/>
        </w:rPr>
        <w:t>Company</w:t>
      </w:r>
      <w:r w:rsidRPr="005A2FE0">
        <w:rPr>
          <w:rFonts w:ascii="Times New Roman" w:eastAsia="Times New Roman" w:hAnsi="Times New Roman" w:cs="Times New Roman"/>
          <w:sz w:val="24"/>
          <w:szCs w:val="24"/>
          <w:lang w:val="en-GB"/>
        </w:rPr>
        <w:t xml:space="preserve"> mainly focused on two urban locations in the US </w:t>
      </w:r>
      <w:r w:rsidRPr="005A2FE0">
        <w:rPr>
          <w:rFonts w:ascii="Times New Roman" w:eastAsia="Times New Roman" w:hAnsi="Times New Roman" w:cs="Times New Roman"/>
          <w:b/>
          <w:i/>
          <w:sz w:val="24"/>
          <w:szCs w:val="24"/>
          <w:lang w:val="en-GB"/>
        </w:rPr>
        <w:t xml:space="preserve">New York </w:t>
      </w:r>
      <w:r w:rsidRPr="005A2FE0">
        <w:rPr>
          <w:rFonts w:ascii="Times New Roman" w:eastAsia="Times New Roman" w:hAnsi="Times New Roman" w:cs="Times New Roman"/>
          <w:sz w:val="24"/>
          <w:szCs w:val="24"/>
          <w:lang w:val="en-GB"/>
        </w:rPr>
        <w:t xml:space="preserve">and </w:t>
      </w:r>
      <w:r w:rsidRPr="005A2FE0">
        <w:rPr>
          <w:rFonts w:ascii="Times New Roman" w:eastAsia="Times New Roman" w:hAnsi="Times New Roman" w:cs="Times New Roman"/>
          <w:b/>
          <w:i/>
          <w:sz w:val="24"/>
          <w:szCs w:val="24"/>
          <w:lang w:val="en-GB"/>
        </w:rPr>
        <w:t>Boston</w:t>
      </w:r>
      <w:r w:rsidRPr="005A2FE0">
        <w:rPr>
          <w:rFonts w:ascii="Times New Roman" w:eastAsia="Times New Roman" w:hAnsi="Times New Roman" w:cs="Times New Roman"/>
          <w:sz w:val="24"/>
          <w:szCs w:val="24"/>
          <w:lang w:val="en-GB"/>
        </w:rPr>
        <w:t xml:space="preserve">. The advantages of high food traffic and congested areas due to the college campus can be helpful for the business to engage more customers with it. </w:t>
      </w:r>
    </w:p>
    <w:p w14:paraId="66B4DCA2"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Psychographic: </w:t>
      </w:r>
      <w:r w:rsidRPr="005A2FE0">
        <w:rPr>
          <w:rFonts w:ascii="Times New Roman" w:eastAsia="Times New Roman" w:hAnsi="Times New Roman" w:cs="Times New Roman"/>
          <w:sz w:val="24"/>
          <w:szCs w:val="24"/>
          <w:lang w:val="en-GB"/>
        </w:rPr>
        <w:t xml:space="preserve">The main focus of the business is to target the parts of this individual who are related to a professional and busy schedule. </w:t>
      </w:r>
    </w:p>
    <w:p w14:paraId="438110F6" w14:textId="0378DABF" w:rsidR="00BC1284" w:rsidRPr="005A2FE0" w:rsidRDefault="004F06F2"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Behavioural</w:t>
      </w:r>
      <w:r w:rsidR="008B6249" w:rsidRPr="005A2FE0">
        <w:rPr>
          <w:rFonts w:ascii="Times New Roman" w:eastAsia="Times New Roman" w:hAnsi="Times New Roman" w:cs="Times New Roman"/>
          <w:i/>
          <w:sz w:val="24"/>
          <w:szCs w:val="24"/>
          <w:lang w:val="en-GB"/>
        </w:rPr>
        <w:t xml:space="preserve">: </w:t>
      </w:r>
      <w:r w:rsidR="008B6249" w:rsidRPr="005A2FE0">
        <w:rPr>
          <w:rFonts w:ascii="Times New Roman" w:eastAsia="Times New Roman" w:hAnsi="Times New Roman" w:cs="Times New Roman"/>
          <w:sz w:val="24"/>
          <w:szCs w:val="24"/>
          <w:lang w:val="en-GB"/>
        </w:rPr>
        <w:t>Strong brand loyalty and frequent transactions are encouraged by the Starbucks Rewards program, which has a high level of client devotion.</w:t>
      </w:r>
    </w:p>
    <w:p w14:paraId="49748C9A"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Targeting market </w:t>
      </w:r>
    </w:p>
    <w:p w14:paraId="1742C49E"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Selection of a proper target market for the business helps to increment brand value and popularity among customers all over the world. The </w:t>
      </w:r>
      <w:r w:rsidR="005110BA" w:rsidRPr="005A2FE0">
        <w:rPr>
          <w:rFonts w:ascii="Times New Roman" w:eastAsia="Times New Roman" w:hAnsi="Times New Roman" w:cs="Times New Roman"/>
          <w:sz w:val="24"/>
          <w:szCs w:val="24"/>
          <w:lang w:val="en-GB"/>
        </w:rPr>
        <w:t>companies mainly target</w:t>
      </w:r>
      <w:r w:rsidRPr="005A2FE0">
        <w:rPr>
          <w:rFonts w:ascii="Times New Roman" w:eastAsia="Times New Roman" w:hAnsi="Times New Roman" w:cs="Times New Roman"/>
          <w:sz w:val="24"/>
          <w:szCs w:val="24"/>
          <w:lang w:val="en-GB"/>
        </w:rPr>
        <w:t xml:space="preserve"> </w:t>
      </w:r>
      <w:r w:rsidR="00A35BB2" w:rsidRPr="005A2FE0">
        <w:rPr>
          <w:rFonts w:ascii="Times New Roman" w:eastAsia="Times New Roman" w:hAnsi="Times New Roman" w:cs="Times New Roman"/>
          <w:sz w:val="24"/>
          <w:szCs w:val="24"/>
          <w:lang w:val="en-GB"/>
        </w:rPr>
        <w:t xml:space="preserve">customers who </w:t>
      </w:r>
      <w:r w:rsidRPr="005A2FE0">
        <w:rPr>
          <w:rFonts w:ascii="Times New Roman" w:eastAsia="Times New Roman" w:hAnsi="Times New Roman" w:cs="Times New Roman"/>
          <w:sz w:val="24"/>
          <w:szCs w:val="24"/>
          <w:lang w:val="en-GB"/>
        </w:rPr>
        <w:t xml:space="preserve">are educated, affluent, and socially active (Starbucks, 2024). The main target </w:t>
      </w:r>
      <w:r w:rsidR="005110BA" w:rsidRPr="005A2FE0">
        <w:rPr>
          <w:rFonts w:ascii="Times New Roman" w:eastAsia="Times New Roman" w:hAnsi="Times New Roman" w:cs="Times New Roman"/>
          <w:sz w:val="24"/>
          <w:szCs w:val="24"/>
          <w:lang w:val="en-GB"/>
        </w:rPr>
        <w:t>audience of the company is</w:t>
      </w:r>
      <w:r w:rsidRPr="005A2FE0">
        <w:rPr>
          <w:rFonts w:ascii="Times New Roman" w:eastAsia="Times New Roman" w:hAnsi="Times New Roman" w:cs="Times New Roman"/>
          <w:sz w:val="24"/>
          <w:szCs w:val="24"/>
          <w:lang w:val="en-GB"/>
        </w:rPr>
        <w:t xml:space="preserve"> between the age group 20 to 60 years old and mostly from the severe and urban areas. </w:t>
      </w:r>
    </w:p>
    <w:p w14:paraId="777D9E9D"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Differentiation</w:t>
      </w:r>
    </w:p>
    <w:p w14:paraId="293AD63C"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Starbucks provides its customers with a high-quality coffee beverage with food items like sandwiches, pastries, and seasonal offerings. The positive environment like comfortable ambiance and free Wi-fi in every shop of the company make the business different from the </w:t>
      </w:r>
      <w:r w:rsidRPr="005A2FE0">
        <w:rPr>
          <w:rFonts w:ascii="Times New Roman" w:eastAsia="Times New Roman" w:hAnsi="Times New Roman" w:cs="Times New Roman"/>
          <w:sz w:val="24"/>
          <w:szCs w:val="24"/>
          <w:lang w:val="en-GB"/>
        </w:rPr>
        <w:lastRenderedPageBreak/>
        <w:t xml:space="preserve">others. The grandfather of Star Wars also makes it different and premium from companies from the same industries. </w:t>
      </w:r>
    </w:p>
    <w:p w14:paraId="51399689"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Positioning</w:t>
      </w:r>
    </w:p>
    <w:p w14:paraId="2950DE56" w14:textId="77777777" w:rsidR="00BC1284" w:rsidRPr="005A2FE0" w:rsidRDefault="008B6249" w:rsidP="00E134D4">
      <w:pPr>
        <w:spacing w:before="240" w:line="360" w:lineRule="auto"/>
        <w:jc w:val="center"/>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  </w:t>
      </w:r>
      <w:r w:rsidRPr="005A2FE0">
        <w:rPr>
          <w:rFonts w:ascii="Times New Roman" w:eastAsia="Times New Roman" w:hAnsi="Times New Roman" w:cs="Times New Roman"/>
          <w:b/>
          <w:i/>
          <w:noProof/>
          <w:sz w:val="24"/>
          <w:szCs w:val="24"/>
          <w:lang w:val="en-GB"/>
        </w:rPr>
        <w:drawing>
          <wp:inline distT="114300" distB="114300" distL="114300" distR="114300" wp14:anchorId="776C5416" wp14:editId="11E2CF86">
            <wp:extent cx="4686300" cy="2524125"/>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rcRect t="17105" b="13157"/>
                    <a:stretch>
                      <a:fillRect/>
                    </a:stretch>
                  </pic:blipFill>
                  <pic:spPr>
                    <a:xfrm>
                      <a:off x="0" y="0"/>
                      <a:ext cx="4686300" cy="2524125"/>
                    </a:xfrm>
                    <a:prstGeom prst="rect">
                      <a:avLst/>
                    </a:prstGeom>
                    <a:ln w="25400">
                      <a:solidFill>
                        <a:srgbClr val="000000"/>
                      </a:solidFill>
                      <a:prstDash val="solid"/>
                    </a:ln>
                  </pic:spPr>
                </pic:pic>
              </a:graphicData>
            </a:graphic>
          </wp:inline>
        </w:drawing>
      </w:r>
    </w:p>
    <w:p w14:paraId="1E6E578B" w14:textId="77777777" w:rsidR="00BC1284" w:rsidRPr="005A2FE0" w:rsidRDefault="008B6249" w:rsidP="00E134D4">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Figure 4: Market positioning of Starbucks </w:t>
      </w:r>
    </w:p>
    <w:p w14:paraId="0A214238"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(Source: Starbucks, 2024)</w:t>
      </w:r>
    </w:p>
    <w:p w14:paraId="38F62633"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From the above figure of market positioning Starbucks, it can be clearly said that the business is currently making growth in the social media platform by telling its stories to the audience. From the above and mind map it is clear that Starbucks is situated in the first quadrant which refers to a good position for the financial and economic growth of the business. On the other hand "New England Coffee" is situated in the third quadrant which indicates the low rate of customer engagement and selling of the business products.</w:t>
      </w:r>
    </w:p>
    <w:p w14:paraId="562453C9"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Marketing</w:t>
      </w:r>
      <w:r w:rsidR="00DF02F4" w:rsidRPr="005A2FE0">
        <w:rPr>
          <w:rFonts w:ascii="Times New Roman" w:eastAsia="Times New Roman" w:hAnsi="Times New Roman" w:cs="Times New Roman"/>
          <w:b/>
          <w:i/>
          <w:sz w:val="24"/>
          <w:szCs w:val="24"/>
          <w:lang w:val="en-GB"/>
        </w:rPr>
        <w:t xml:space="preserve"> mix </w:t>
      </w:r>
    </w:p>
    <w:p w14:paraId="4AAF1704" w14:textId="5DC7CD8D"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Product: </w:t>
      </w:r>
      <w:r w:rsidRPr="005A2FE0">
        <w:rPr>
          <w:rFonts w:ascii="Times New Roman" w:eastAsia="Times New Roman" w:hAnsi="Times New Roman" w:cs="Times New Roman"/>
          <w:sz w:val="24"/>
          <w:szCs w:val="24"/>
          <w:lang w:val="en-GB"/>
        </w:rPr>
        <w:t xml:space="preserve">the company offers good quality of coffee drinks, such as lattes, macchiatos, </w:t>
      </w:r>
      <w:r w:rsidR="004F06F2" w:rsidRPr="005A2FE0">
        <w:rPr>
          <w:rFonts w:ascii="Times New Roman" w:eastAsia="Times New Roman" w:hAnsi="Times New Roman" w:cs="Times New Roman"/>
          <w:sz w:val="24"/>
          <w:szCs w:val="24"/>
          <w:lang w:val="en-GB"/>
        </w:rPr>
        <w:t>Frappuccino’s</w:t>
      </w:r>
      <w:r w:rsidRPr="005A2FE0">
        <w:rPr>
          <w:rFonts w:ascii="Times New Roman" w:eastAsia="Times New Roman" w:hAnsi="Times New Roman" w:cs="Times New Roman"/>
          <w:sz w:val="24"/>
          <w:szCs w:val="24"/>
          <w:lang w:val="en-GB"/>
        </w:rPr>
        <w:t xml:space="preserve">, espresso, and cappuccinos. Customers can also be able to choose a while to range of categories like </w:t>
      </w:r>
      <w:r w:rsidR="004F06F2" w:rsidRPr="005A2FE0">
        <w:rPr>
          <w:rFonts w:ascii="Times New Roman" w:eastAsia="Times New Roman" w:hAnsi="Times New Roman" w:cs="Times New Roman"/>
          <w:sz w:val="24"/>
          <w:szCs w:val="24"/>
          <w:lang w:val="en-GB"/>
        </w:rPr>
        <w:t>Flavors</w:t>
      </w:r>
      <w:r w:rsidRPr="005A2FE0">
        <w:rPr>
          <w:rFonts w:ascii="Times New Roman" w:eastAsia="Times New Roman" w:hAnsi="Times New Roman" w:cs="Times New Roman"/>
          <w:sz w:val="24"/>
          <w:szCs w:val="24"/>
          <w:lang w:val="en-GB"/>
        </w:rPr>
        <w:t xml:space="preserve">, milk types, and topics from the options offered by Starbucks (Starbucks, 2024). The business also provides the Merchandise of this brand like tumblers, home brewing, and coffee beans to its customers. This vast range of products Starbucks increases customer engagement in the business and makes the company more acceptable to its customers than other brands. </w:t>
      </w:r>
    </w:p>
    <w:p w14:paraId="3A12DBDB"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lastRenderedPageBreak/>
        <w:t xml:space="preserve">Price: </w:t>
      </w:r>
      <w:r w:rsidRPr="005A2FE0">
        <w:rPr>
          <w:rFonts w:ascii="Times New Roman" w:eastAsia="Times New Roman" w:hAnsi="Times New Roman" w:cs="Times New Roman"/>
          <w:sz w:val="24"/>
          <w:szCs w:val="24"/>
          <w:lang w:val="en-GB"/>
        </w:rPr>
        <w:t>A comfortable price range for the food and other products afforded by the business increases the brightness and the customers. In the UK, the average price of latte coffee</w:t>
      </w:r>
      <w:r w:rsidR="005110BA" w:rsidRPr="005A2FE0">
        <w:rPr>
          <w:rFonts w:ascii="Times New Roman" w:eastAsia="Times New Roman" w:hAnsi="Times New Roman" w:cs="Times New Roman"/>
          <w:sz w:val="24"/>
          <w:szCs w:val="24"/>
          <w:lang w:val="en-GB"/>
        </w:rPr>
        <w:t xml:space="preserve"> is</w:t>
      </w:r>
      <w:r w:rsidRPr="005A2FE0">
        <w:rPr>
          <w:rFonts w:ascii="Times New Roman" w:eastAsia="Times New Roman" w:hAnsi="Times New Roman" w:cs="Times New Roman"/>
          <w:sz w:val="24"/>
          <w:szCs w:val="24"/>
          <w:lang w:val="en-GB"/>
        </w:rPr>
        <w:t xml:space="preserve"> </w:t>
      </w:r>
      <w:r w:rsidR="00E7708F" w:rsidRPr="005A2FE0">
        <w:rPr>
          <w:rFonts w:ascii="Times New Roman" w:eastAsia="Times New Roman" w:hAnsi="Times New Roman" w:cs="Times New Roman"/>
          <w:b/>
          <w:i/>
          <w:sz w:val="24"/>
          <w:szCs w:val="24"/>
          <w:lang w:val="en-GB"/>
        </w:rPr>
        <w:t>$</w:t>
      </w:r>
      <w:r w:rsidRPr="005A2FE0">
        <w:rPr>
          <w:rFonts w:ascii="Times New Roman" w:eastAsia="Times New Roman" w:hAnsi="Times New Roman" w:cs="Times New Roman"/>
          <w:b/>
          <w:i/>
          <w:sz w:val="24"/>
          <w:szCs w:val="24"/>
          <w:lang w:val="en-GB"/>
        </w:rPr>
        <w:t xml:space="preserve">5.31 </w:t>
      </w:r>
      <w:r w:rsidRPr="005A2FE0">
        <w:rPr>
          <w:rFonts w:ascii="Times New Roman" w:eastAsia="Times New Roman" w:hAnsi="Times New Roman" w:cs="Times New Roman"/>
          <w:sz w:val="24"/>
          <w:szCs w:val="24"/>
          <w:lang w:val="en-GB"/>
        </w:rPr>
        <w:t xml:space="preserve">which is a reasonable price according to its quality (Payspacemagazine, 2024). Therefore, the high quality and reasonable price of the products of Starbucks make this business more valuable to the customer than the other business. </w:t>
      </w:r>
    </w:p>
    <w:p w14:paraId="00892D84"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Place: </w:t>
      </w:r>
      <w:r w:rsidRPr="005A2FE0">
        <w:rPr>
          <w:rFonts w:ascii="Times New Roman" w:eastAsia="Times New Roman" w:hAnsi="Times New Roman" w:cs="Times New Roman"/>
          <w:sz w:val="24"/>
          <w:szCs w:val="24"/>
          <w:lang w:val="en-GB"/>
        </w:rPr>
        <w:t>The headquarters of Starbucks is situated in Washington, US. The two main targets it places in which the higher authority of the company has focused on are New York and Boston. The selection of these two places makes the business more profitable by increasing the engagement of its target audience.</w:t>
      </w:r>
    </w:p>
    <w:p w14:paraId="29A3C2F9" w14:textId="287B5374"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Promotion: </w:t>
      </w:r>
      <w:r w:rsidRPr="005A2FE0">
        <w:rPr>
          <w:rFonts w:ascii="Times New Roman" w:eastAsia="Times New Roman" w:hAnsi="Times New Roman" w:cs="Times New Roman"/>
          <w:sz w:val="24"/>
          <w:szCs w:val="24"/>
          <w:lang w:val="en-GB"/>
        </w:rPr>
        <w:t xml:space="preserve">Starbucks Rewards offers points, tailored discounts, and exclusive member advantages to encourage customers to make more purchases. A strong focus on volunteering, fraud protection, sustainability projects, and corporate social responsibility </w:t>
      </w:r>
      <w:r w:rsidR="00E7708F" w:rsidRPr="005A2FE0">
        <w:rPr>
          <w:rFonts w:ascii="Times New Roman" w:eastAsia="Times New Roman" w:hAnsi="Times New Roman" w:cs="Times New Roman"/>
          <w:sz w:val="24"/>
          <w:szCs w:val="24"/>
          <w:lang w:val="en-GB"/>
        </w:rPr>
        <w:t>helps to</w:t>
      </w:r>
      <w:r w:rsidRPr="005A2FE0">
        <w:rPr>
          <w:rFonts w:ascii="Times New Roman" w:eastAsia="Times New Roman" w:hAnsi="Times New Roman" w:cs="Times New Roman"/>
          <w:sz w:val="24"/>
          <w:szCs w:val="24"/>
          <w:lang w:val="en-GB"/>
        </w:rPr>
        <w:t xml:space="preserve"> create a </w:t>
      </w:r>
      <w:r w:rsidR="004F06F2" w:rsidRPr="005A2FE0">
        <w:rPr>
          <w:rFonts w:ascii="Times New Roman" w:eastAsia="Times New Roman" w:hAnsi="Times New Roman" w:cs="Times New Roman"/>
          <w:sz w:val="24"/>
          <w:szCs w:val="24"/>
          <w:lang w:val="en-GB"/>
        </w:rPr>
        <w:t>favourable</w:t>
      </w:r>
      <w:r w:rsidRPr="005A2FE0">
        <w:rPr>
          <w:rFonts w:ascii="Times New Roman" w:eastAsia="Times New Roman" w:hAnsi="Times New Roman" w:cs="Times New Roman"/>
          <w:sz w:val="24"/>
          <w:szCs w:val="24"/>
          <w:lang w:val="en-GB"/>
        </w:rPr>
        <w:t xml:space="preserve"> brand image (Darby and Karni, 2022).</w:t>
      </w:r>
    </w:p>
    <w:p w14:paraId="0A7B8FC5" w14:textId="77777777" w:rsidR="00BC1284" w:rsidRPr="005A2FE0" w:rsidRDefault="008B6249" w:rsidP="00E134D4">
      <w:pPr>
        <w:pStyle w:val="Heading2"/>
        <w:spacing w:before="240" w:line="360" w:lineRule="auto"/>
        <w:rPr>
          <w:lang w:val="en-GB"/>
        </w:rPr>
      </w:pPr>
      <w:bookmarkStart w:id="12" w:name="_9virrvi5f6y7" w:colFirst="0" w:colLast="0"/>
      <w:bookmarkStart w:id="13" w:name="_Toc171284285"/>
      <w:bookmarkEnd w:id="12"/>
      <w:r w:rsidRPr="005A2FE0">
        <w:rPr>
          <w:lang w:val="en-GB"/>
        </w:rPr>
        <w:t>1.5 Selection of Media</w:t>
      </w:r>
      <w:bookmarkEnd w:id="13"/>
      <w:r w:rsidRPr="005A2FE0">
        <w:rPr>
          <w:lang w:val="en-GB"/>
        </w:rPr>
        <w:t xml:space="preserve"> </w:t>
      </w:r>
    </w:p>
    <w:p w14:paraId="41473838"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The media of communication that are used in Starbucks to increase customer engagement and the supplies with the business are digital channels, in-store communication processes, and traditional media. The social media platform is currently the most powerful communication channel for Starbucks and there are</w:t>
      </w:r>
      <w:r w:rsidRPr="005A2FE0">
        <w:rPr>
          <w:rFonts w:ascii="Times New Roman" w:eastAsia="Times New Roman" w:hAnsi="Times New Roman" w:cs="Times New Roman"/>
          <w:b/>
          <w:i/>
          <w:sz w:val="24"/>
          <w:szCs w:val="24"/>
          <w:lang w:val="en-GB"/>
        </w:rPr>
        <w:t xml:space="preserve"> 36 million</w:t>
      </w:r>
      <w:r w:rsidRPr="005A2FE0">
        <w:rPr>
          <w:rFonts w:ascii="Times New Roman" w:eastAsia="Times New Roman" w:hAnsi="Times New Roman" w:cs="Times New Roman"/>
          <w:sz w:val="24"/>
          <w:szCs w:val="24"/>
          <w:lang w:val="en-GB"/>
        </w:rPr>
        <w:t xml:space="preserve"> likes on Facebook in the official account of Starbucks (Starbucks, 2024). Different kinds of targeted promotional emails help to let clients know about sales, new items, and exclusive deals. With the help of this digital platform the collection of customer reviews becomes easier for the brand which helps to improve its faults and drawbacks (Kuzovkova et al., 2021). Search engines, social media, and display networks are used in digital advertising to reach new consumers and advertise businesses. </w:t>
      </w:r>
    </w:p>
    <w:p w14:paraId="64448EA7" w14:textId="14570531"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The process of in-store communication provides some strategies and recommendations to increase customer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and the customer experience for the business. Through the communication process, </w:t>
      </w:r>
      <w:r w:rsidR="00A35BB2" w:rsidRPr="005A2FE0">
        <w:rPr>
          <w:rFonts w:ascii="Times New Roman" w:eastAsia="Times New Roman" w:hAnsi="Times New Roman" w:cs="Times New Roman"/>
          <w:sz w:val="24"/>
          <w:szCs w:val="24"/>
          <w:lang w:val="en-GB"/>
        </w:rPr>
        <w:t>the</w:t>
      </w:r>
      <w:r w:rsidRPr="005A2FE0">
        <w:rPr>
          <w:rFonts w:ascii="Times New Roman" w:eastAsia="Times New Roman" w:hAnsi="Times New Roman" w:cs="Times New Roman"/>
          <w:sz w:val="24"/>
          <w:szCs w:val="24"/>
          <w:lang w:val="en-GB"/>
        </w:rPr>
        <w:t xml:space="preserve"> company can be able to </w:t>
      </w:r>
      <w:r w:rsidR="004F06F2" w:rsidRPr="005A2FE0">
        <w:rPr>
          <w:rFonts w:ascii="Times New Roman" w:eastAsia="Times New Roman" w:hAnsi="Times New Roman" w:cs="Times New Roman"/>
          <w:sz w:val="24"/>
          <w:szCs w:val="24"/>
          <w:lang w:val="en-GB"/>
        </w:rPr>
        <w:t>a</w:t>
      </w:r>
      <w:r w:rsidRPr="005A2FE0">
        <w:rPr>
          <w:rFonts w:ascii="Times New Roman" w:eastAsia="Times New Roman" w:hAnsi="Times New Roman" w:cs="Times New Roman"/>
          <w:sz w:val="24"/>
          <w:szCs w:val="24"/>
          <w:lang w:val="en-GB"/>
        </w:rPr>
        <w:t xml:space="preserve"> total net revenue of </w:t>
      </w:r>
      <w:r w:rsidRPr="005A2FE0">
        <w:rPr>
          <w:rFonts w:ascii="Times New Roman" w:eastAsia="Times New Roman" w:hAnsi="Times New Roman" w:cs="Times New Roman"/>
          <w:b/>
          <w:i/>
          <w:sz w:val="24"/>
          <w:szCs w:val="24"/>
          <w:lang w:val="en-GB"/>
        </w:rPr>
        <w:t>29.46 billion U.S. dollars</w:t>
      </w:r>
      <w:r w:rsidR="00A35BB2" w:rsidRPr="005A2FE0">
        <w:rPr>
          <w:rFonts w:ascii="Times New Roman" w:eastAsia="Times New Roman" w:hAnsi="Times New Roman" w:cs="Times New Roman"/>
          <w:sz w:val="24"/>
          <w:szCs w:val="24"/>
          <w:lang w:val="en-GB"/>
        </w:rPr>
        <w:t xml:space="preserve"> in the year 2023 (Investor,</w:t>
      </w:r>
      <w:r w:rsidRPr="005A2FE0">
        <w:rPr>
          <w:rFonts w:ascii="Times New Roman" w:eastAsia="Times New Roman" w:hAnsi="Times New Roman" w:cs="Times New Roman"/>
          <w:sz w:val="24"/>
          <w:szCs w:val="24"/>
          <w:lang w:val="en-GB"/>
        </w:rPr>
        <w:t xml:space="preserve"> Starbucks, 2024). This is an increment amount in comparison to the annual revenue of the business in 2022. The communication process under traditional media includes print advertising, customer relationships, and promotion on television. Reaching a large audience, radio and television advertising promotes the brand </w:t>
      </w:r>
      <w:r w:rsidRPr="005A2FE0">
        <w:rPr>
          <w:rFonts w:ascii="Times New Roman" w:eastAsia="Times New Roman" w:hAnsi="Times New Roman" w:cs="Times New Roman"/>
          <w:sz w:val="24"/>
          <w:szCs w:val="24"/>
          <w:lang w:val="en-GB"/>
        </w:rPr>
        <w:lastRenderedPageBreak/>
        <w:t>and unique campaigns. Announcements of new products, corporate initiatives, and community involvement are made through press releases and public interaction.</w:t>
      </w:r>
    </w:p>
    <w:p w14:paraId="352177C8" w14:textId="77777777" w:rsidR="00BC1284" w:rsidRPr="005A2FE0" w:rsidRDefault="008B6249" w:rsidP="00E134D4">
      <w:pPr>
        <w:pStyle w:val="Heading2"/>
        <w:spacing w:before="240" w:line="360" w:lineRule="auto"/>
        <w:rPr>
          <w:lang w:val="en-GB"/>
        </w:rPr>
      </w:pPr>
      <w:bookmarkStart w:id="14" w:name="_h16tsntqijwy" w:colFirst="0" w:colLast="0"/>
      <w:bookmarkStart w:id="15" w:name="_Toc171284286"/>
      <w:bookmarkEnd w:id="14"/>
      <w:r w:rsidRPr="005A2FE0">
        <w:rPr>
          <w:lang w:val="en-GB"/>
        </w:rPr>
        <w:t>1.6 Measuring Success</w:t>
      </w:r>
      <w:bookmarkEnd w:id="15"/>
      <w:r w:rsidRPr="005A2FE0">
        <w:rPr>
          <w:lang w:val="en-GB"/>
        </w:rPr>
        <w:t xml:space="preserve"> </w:t>
      </w:r>
    </w:p>
    <w:p w14:paraId="5FFD08B3" w14:textId="60B4370B"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For assessing the impact of marketing campaigns, the most effective and crucial factor is to measure the return on investment or ROI for Starbucks. There are different kinds of measuring factors that are applied to value the marketing campaigns of a </w:t>
      </w:r>
      <w:r w:rsidR="004F06F2" w:rsidRPr="005A2FE0">
        <w:rPr>
          <w:rFonts w:ascii="Times New Roman" w:eastAsia="Times New Roman" w:hAnsi="Times New Roman" w:cs="Times New Roman"/>
          <w:sz w:val="24"/>
          <w:szCs w:val="24"/>
          <w:lang w:val="en-GB"/>
        </w:rPr>
        <w:t>business-like</w:t>
      </w:r>
      <w:r w:rsidRPr="005A2FE0">
        <w:rPr>
          <w:rFonts w:ascii="Times New Roman" w:eastAsia="Times New Roman" w:hAnsi="Times New Roman" w:cs="Times New Roman"/>
          <w:sz w:val="24"/>
          <w:szCs w:val="24"/>
          <w:lang w:val="en-GB"/>
        </w:rPr>
        <w:t xml:space="preserve"> sales data analysis, analysis of customer feedback, digital analysis process, market share analysis, and the conversion matrix. Here for Starbucks, three main measurement matrices will be discussed that are KPIs, ROI, and engagement rates. </w:t>
      </w:r>
    </w:p>
    <w:p w14:paraId="09439B17"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The KPI or key performance indicator is mainly used for measuring the success rate of a business like Starbucks. As per the annual final sales reports of Starbucks, the amount of revenue of the company is </w:t>
      </w:r>
      <w:r w:rsidRPr="005A2FE0">
        <w:rPr>
          <w:rFonts w:ascii="Times New Roman" w:eastAsia="Times New Roman" w:hAnsi="Times New Roman" w:cs="Times New Roman"/>
          <w:b/>
          <w:i/>
          <w:sz w:val="24"/>
          <w:szCs w:val="24"/>
          <w:lang w:val="en-GB"/>
        </w:rPr>
        <w:t>$36.53 B</w:t>
      </w:r>
      <w:r w:rsidRPr="005A2FE0">
        <w:rPr>
          <w:rFonts w:ascii="Times New Roman" w:eastAsia="Times New Roman" w:hAnsi="Times New Roman" w:cs="Times New Roman"/>
          <w:sz w:val="24"/>
          <w:szCs w:val="24"/>
          <w:lang w:val="en-GB"/>
        </w:rPr>
        <w:t xml:space="preserve"> in 2023 (Companiesmarketcap, 2024). </w:t>
      </w:r>
      <w:r w:rsidRPr="005A2FE0">
        <w:rPr>
          <w:rFonts w:ascii="Times New Roman" w:eastAsia="Times New Roman" w:hAnsi="Times New Roman" w:cs="Times New Roman"/>
          <w:b/>
          <w:i/>
          <w:sz w:val="24"/>
          <w:szCs w:val="24"/>
          <w:lang w:val="en-GB"/>
        </w:rPr>
        <w:t>44%</w:t>
      </w:r>
      <w:r w:rsidRPr="005A2FE0">
        <w:rPr>
          <w:rFonts w:ascii="Times New Roman" w:eastAsia="Times New Roman" w:hAnsi="Times New Roman" w:cs="Times New Roman"/>
          <w:sz w:val="24"/>
          <w:szCs w:val="24"/>
          <w:lang w:val="en-GB"/>
        </w:rPr>
        <w:t xml:space="preserve"> of customers are connected with the brand for its brand fellow and quality of food and beverage (). The company gains in its promoters for NPS with 77 which makes Starbucks the largest coffee shop throughout the world (Ricart et al., 2020). As per the report of Macrotrends, the overall percentage of ROI of Starbucks in the year 2023 was </w:t>
      </w:r>
      <w:r w:rsidRPr="005A2FE0">
        <w:rPr>
          <w:rFonts w:ascii="Times New Roman" w:eastAsia="Times New Roman" w:hAnsi="Times New Roman" w:cs="Times New Roman"/>
          <w:b/>
          <w:i/>
          <w:sz w:val="24"/>
          <w:szCs w:val="24"/>
          <w:lang w:val="en-GB"/>
        </w:rPr>
        <w:t>117.57%</w:t>
      </w:r>
      <w:r w:rsidRPr="005A2FE0">
        <w:rPr>
          <w:rFonts w:ascii="Times New Roman" w:eastAsia="Times New Roman" w:hAnsi="Times New Roman" w:cs="Times New Roman"/>
          <w:sz w:val="24"/>
          <w:szCs w:val="24"/>
          <w:lang w:val="en-GB"/>
        </w:rPr>
        <w:t xml:space="preserve"> (Macrotrends, 2024). This effectiveness is the reason for the improvement of Starbucks by </w:t>
      </w:r>
      <w:r w:rsidRPr="005A2FE0">
        <w:rPr>
          <w:rFonts w:ascii="Times New Roman" w:eastAsia="Times New Roman" w:hAnsi="Times New Roman" w:cs="Times New Roman"/>
          <w:b/>
          <w:i/>
          <w:sz w:val="24"/>
          <w:szCs w:val="24"/>
          <w:lang w:val="en-GB"/>
        </w:rPr>
        <w:t>20.51%</w:t>
      </w:r>
      <w:r w:rsidRPr="005A2FE0">
        <w:rPr>
          <w:rFonts w:ascii="Times New Roman" w:eastAsia="Times New Roman" w:hAnsi="Times New Roman" w:cs="Times New Roman"/>
          <w:sz w:val="24"/>
          <w:szCs w:val="24"/>
          <w:lang w:val="en-GB"/>
        </w:rPr>
        <w:t xml:space="preserve"> as compared to the ROI value in the year 2022 (Macrotrends, 2024). Starbucks at the score of “American Customer Satisfaction Index (ACSI)” 78 in the year 2023 and the company is at its level compared to its previous score which was 77 (Statista, 2024). </w:t>
      </w:r>
    </w:p>
    <w:p w14:paraId="01A16F97" w14:textId="77777777" w:rsidR="00BC1284" w:rsidRPr="005A2FE0" w:rsidRDefault="008B6249" w:rsidP="00E134D4">
      <w:pPr>
        <w:pStyle w:val="Heading1"/>
        <w:spacing w:before="240" w:line="360" w:lineRule="auto"/>
        <w:rPr>
          <w:lang w:val="en-GB"/>
        </w:rPr>
      </w:pPr>
      <w:bookmarkStart w:id="16" w:name="_b0vz16pmxqr6" w:colFirst="0" w:colLast="0"/>
      <w:bookmarkStart w:id="17" w:name="_Toc171284287"/>
      <w:bookmarkEnd w:id="16"/>
      <w:r w:rsidRPr="005A2FE0">
        <w:rPr>
          <w:lang w:val="en-GB"/>
        </w:rPr>
        <w:t>Task 2: Conclusion Addressing Shortcomings</w:t>
      </w:r>
      <w:bookmarkEnd w:id="17"/>
    </w:p>
    <w:p w14:paraId="2942AA1B" w14:textId="77777777" w:rsidR="00BC1284" w:rsidRPr="005A2FE0" w:rsidRDefault="008B6249" w:rsidP="00E134D4">
      <w:pPr>
        <w:spacing w:before="240" w:line="360" w:lineRule="auto"/>
        <w:jc w:val="both"/>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Summary </w:t>
      </w:r>
    </w:p>
    <w:p w14:paraId="7D8494C3" w14:textId="20EAA6B2"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These salient features would be combined in a critical evaluation to offer a thorough analysis of Starbucks' performance, strategy efficacy, and possible areas for improvement. The company is currently facing some economic downturns on their premium coffee products and the net revenue of the business in the year 2024 become </w:t>
      </w:r>
      <w:r w:rsidRPr="005A2FE0">
        <w:rPr>
          <w:rFonts w:ascii="Times New Roman" w:eastAsia="Times New Roman" w:hAnsi="Times New Roman" w:cs="Times New Roman"/>
          <w:b/>
          <w:i/>
          <w:sz w:val="24"/>
          <w:szCs w:val="24"/>
          <w:lang w:val="en-GB"/>
        </w:rPr>
        <w:t>$9.4 Billion</w:t>
      </w:r>
      <w:r w:rsidRPr="005A2FE0">
        <w:rPr>
          <w:rFonts w:ascii="Times New Roman" w:eastAsia="Times New Roman" w:hAnsi="Times New Roman" w:cs="Times New Roman"/>
          <w:sz w:val="24"/>
          <w:szCs w:val="24"/>
          <w:lang w:val="en-GB"/>
        </w:rPr>
        <w:t xml:space="preserve"> (Starbucks, 2024). These economic problems of the business have a negative impact on the dynamics of supply chain management. From the evolution of the study, it can be clearly said that the improvement of customer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and the customer retention rate with Starbucks can be achieved by following the strategies of multiple business challenges and strong leadership </w:t>
      </w:r>
      <w:r w:rsidRPr="005A2FE0">
        <w:rPr>
          <w:rFonts w:ascii="Times New Roman" w:eastAsia="Times New Roman" w:hAnsi="Times New Roman" w:cs="Times New Roman"/>
          <w:sz w:val="24"/>
          <w:szCs w:val="24"/>
          <w:lang w:val="en-GB"/>
        </w:rPr>
        <w:lastRenderedPageBreak/>
        <w:t>efficiency. It would make use of industry expertise, based on data analysis, and strategic insights to provide practical suggestions meant to promote sustained achievement in the cutthroat coffee market.</w:t>
      </w:r>
    </w:p>
    <w:p w14:paraId="624C0911" w14:textId="77777777" w:rsidR="00BC1284" w:rsidRPr="005A2FE0" w:rsidRDefault="008B6249" w:rsidP="00E134D4">
      <w:pPr>
        <w:spacing w:before="240" w:line="360" w:lineRule="auto"/>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Identification of weaknesses and shortcomings of Starbucks </w:t>
      </w:r>
    </w:p>
    <w:p w14:paraId="1A04BBF4"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Though Starbucks is the most popular and successful Coffeehouse industry among all other businesses around the world there are some weaknesses of the business.</w:t>
      </w:r>
      <w:r w:rsidRPr="005A2FE0">
        <w:rPr>
          <w:rFonts w:ascii="Times New Roman" w:eastAsia="Times New Roman" w:hAnsi="Times New Roman" w:cs="Times New Roman"/>
          <w:b/>
          <w:i/>
          <w:sz w:val="24"/>
          <w:szCs w:val="24"/>
          <w:lang w:val="en-GB"/>
        </w:rPr>
        <w:t xml:space="preserve"> Saturation in the presence of market challenges </w:t>
      </w:r>
      <w:r w:rsidRPr="005A2FE0">
        <w:rPr>
          <w:rFonts w:ascii="Times New Roman" w:eastAsia="Times New Roman" w:hAnsi="Times New Roman" w:cs="Times New Roman"/>
          <w:sz w:val="24"/>
          <w:szCs w:val="24"/>
          <w:lang w:val="en-GB"/>
        </w:rPr>
        <w:t>in the selling of the product to nearby stores and a certain region. This harmed the profit rate and exclusiveness of this brand and also decreased the rate of annual revenue and operational costs of the business (Shree et al., 2021). Another drawback of the company is the</w:t>
      </w:r>
      <w:r w:rsidRPr="005A2FE0">
        <w:rPr>
          <w:rFonts w:ascii="Times New Roman" w:eastAsia="Times New Roman" w:hAnsi="Times New Roman" w:cs="Times New Roman"/>
          <w:b/>
          <w:i/>
          <w:sz w:val="24"/>
          <w:szCs w:val="24"/>
          <w:lang w:val="en-GB"/>
        </w:rPr>
        <w:t xml:space="preserve"> dependency on coffee bean</w:t>
      </w:r>
      <w:r w:rsidRPr="005A2FE0">
        <w:rPr>
          <w:rFonts w:ascii="Times New Roman" w:eastAsia="Times New Roman" w:hAnsi="Times New Roman" w:cs="Times New Roman"/>
          <w:sz w:val="24"/>
          <w:szCs w:val="24"/>
          <w:lang w:val="en-GB"/>
        </w:rPr>
        <w:t xml:space="preserve"> products which is a primary ingredient of this company. Margins may be squeezed by higher coffee prices, particularly if Starbucks is unable to pass the additional expenses through to customers. The issue and problems in the </w:t>
      </w:r>
      <w:r w:rsidRPr="005A2FE0">
        <w:rPr>
          <w:rFonts w:ascii="Times New Roman" w:eastAsia="Times New Roman" w:hAnsi="Times New Roman" w:cs="Times New Roman"/>
          <w:b/>
          <w:i/>
          <w:sz w:val="24"/>
          <w:szCs w:val="24"/>
          <w:lang w:val="en-GB"/>
        </w:rPr>
        <w:t>relationship between the adjacent rents and Starbucks</w:t>
      </w:r>
      <w:r w:rsidRPr="005A2FE0">
        <w:rPr>
          <w:rFonts w:ascii="Times New Roman" w:eastAsia="Times New Roman" w:hAnsi="Times New Roman" w:cs="Times New Roman"/>
          <w:sz w:val="24"/>
          <w:szCs w:val="24"/>
          <w:lang w:val="en-GB"/>
        </w:rPr>
        <w:t xml:space="preserve"> have a negative impact on its annual profit (Donner and Loh, 2019). The company's exposure to volatility in international coffee markets stems from this dependency.</w:t>
      </w:r>
    </w:p>
    <w:p w14:paraId="42AB2CE6" w14:textId="77777777" w:rsidR="00BC1284" w:rsidRPr="005A2FE0" w:rsidRDefault="008B6249" w:rsidP="00E134D4">
      <w:pPr>
        <w:spacing w:before="240" w:line="360" w:lineRule="auto"/>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Justification</w:t>
      </w:r>
    </w:p>
    <w:p w14:paraId="3BE6424E"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The implementation of dependency on a single product has become one of the most common social issues for Starbucks in this current competitive marketing segment. The frequent brain switching in Starbucks hampers the relationship between the consumer of the business and the achievement of financial success which also has and negative impact on customer satisfaction and loyalty (Zhang, 2022). Saturation and differentiation in the presence of market challenges decrease the profit rate of the business and the competition level among the other companies in a prime location is also been increased. The business makes a high revenue with the application of digital platforms (Williamson, 2020).  Hence, Starbucks can maintain its leadership position in the global coffee sector and successfully tackle challenges by rudely addressing its deficiencies and maximizing its advantages.</w:t>
      </w:r>
    </w:p>
    <w:p w14:paraId="0B8A8082" w14:textId="77777777" w:rsidR="00BC1284" w:rsidRPr="005A2FE0" w:rsidRDefault="008B6249" w:rsidP="00E134D4">
      <w:pPr>
        <w:pStyle w:val="Heading1"/>
        <w:spacing w:before="240" w:line="360" w:lineRule="auto"/>
        <w:rPr>
          <w:lang w:val="en-GB"/>
        </w:rPr>
      </w:pPr>
      <w:bookmarkStart w:id="18" w:name="_lyg0w12zovdy" w:colFirst="0" w:colLast="0"/>
      <w:bookmarkStart w:id="19" w:name="_Toc171284288"/>
      <w:bookmarkEnd w:id="18"/>
      <w:r w:rsidRPr="005A2FE0">
        <w:rPr>
          <w:lang w:val="en-GB"/>
        </w:rPr>
        <w:t>Task 3: Recommendations for Improvement</w:t>
      </w:r>
      <w:bookmarkEnd w:id="19"/>
      <w:r w:rsidRPr="005A2FE0">
        <w:rPr>
          <w:lang w:val="en-GB"/>
        </w:rPr>
        <w:t xml:space="preserve"> </w:t>
      </w:r>
    </w:p>
    <w:p w14:paraId="5B70AA5B" w14:textId="77777777" w:rsidR="00BC1284" w:rsidRPr="005A2FE0" w:rsidRDefault="008B6249" w:rsidP="00E134D4">
      <w:pPr>
        <w:spacing w:before="240" w:line="360" w:lineRule="auto"/>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Recommendations </w:t>
      </w:r>
    </w:p>
    <w:p w14:paraId="0C444891" w14:textId="6497B702"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lastRenderedPageBreak/>
        <w:t xml:space="preserve">Diversification of market: </w:t>
      </w:r>
      <w:r w:rsidRPr="005A2FE0">
        <w:rPr>
          <w:rFonts w:ascii="Times New Roman" w:eastAsia="Times New Roman" w:hAnsi="Times New Roman" w:cs="Times New Roman"/>
          <w:sz w:val="24"/>
          <w:szCs w:val="24"/>
          <w:lang w:val="en-GB"/>
        </w:rPr>
        <w:t xml:space="preserve">maintaining diversity in the business workplace will be one of the most expensive and effective business strategies to reduce the issue in customer satisfaction and buying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for Starbucks. The authority of Starbucks has to focus on the expansion of emerging business markets through online platforms to manage the growing of consumption coffee beverages (Xie et al., 2022). The extension of marketing trends can also be effective for the business by implementing some innovative and modern technology in the organisation for impressing diversity in the workplace. </w:t>
      </w:r>
    </w:p>
    <w:p w14:paraId="32A09E8B" w14:textId="68F5074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Maintenance of consistency: </w:t>
      </w:r>
      <w:r w:rsidRPr="005A2FE0">
        <w:rPr>
          <w:rFonts w:ascii="Times New Roman" w:eastAsia="Times New Roman" w:hAnsi="Times New Roman" w:cs="Times New Roman"/>
          <w:sz w:val="24"/>
          <w:szCs w:val="24"/>
          <w:lang w:val="en-GB"/>
        </w:rPr>
        <w:t xml:space="preserve">maintaining the consistency of business performance and product rate is the other most effective stage for Starbucks to </w:t>
      </w:r>
      <w:r w:rsidR="004F06F2" w:rsidRPr="005A2FE0">
        <w:rPr>
          <w:rFonts w:ascii="Times New Roman" w:eastAsia="Times New Roman" w:hAnsi="Times New Roman" w:cs="Times New Roman"/>
          <w:sz w:val="24"/>
          <w:szCs w:val="24"/>
          <w:lang w:val="en-GB"/>
        </w:rPr>
        <w:t>fulfil</w:t>
      </w:r>
      <w:r w:rsidRPr="005A2FE0">
        <w:rPr>
          <w:rFonts w:ascii="Times New Roman" w:eastAsia="Times New Roman" w:hAnsi="Times New Roman" w:cs="Times New Roman"/>
          <w:sz w:val="24"/>
          <w:szCs w:val="24"/>
          <w:lang w:val="en-GB"/>
        </w:rPr>
        <w:t xml:space="preserve"> the demand of the customers. The enhancement of efficiency of the supply chain management helps to decrease the impact of fluctuation of the coffee prices provided by the company. To keep expenses under control, arrange long-term contracts with suppliers and look into environmentally friendly purchasing methods (Grossman and Hart, 2019). Use technology-driven solutions to improve cost-effectiveness, cut waste, and streamline procedures for every store.</w:t>
      </w:r>
    </w:p>
    <w:p w14:paraId="56EF195B"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noProof/>
          <w:sz w:val="24"/>
          <w:szCs w:val="24"/>
          <w:lang w:val="en-GB"/>
        </w:rPr>
        <w:drawing>
          <wp:inline distT="114300" distB="114300" distL="114300" distR="114300" wp14:anchorId="45400126" wp14:editId="4378F4DB">
            <wp:extent cx="4176713" cy="355282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4"/>
                    <a:stretch>
                      <a:fillRect/>
                    </a:stretch>
                  </pic:blipFill>
                  <pic:spPr>
                    <a:xfrm>
                      <a:off x="0" y="0"/>
                      <a:ext cx="4176713" cy="3552825"/>
                    </a:xfrm>
                    <a:prstGeom prst="rect">
                      <a:avLst/>
                    </a:prstGeom>
                    <a:ln w="25400">
                      <a:solidFill>
                        <a:srgbClr val="000000"/>
                      </a:solidFill>
                      <a:prstDash val="solid"/>
                    </a:ln>
                  </pic:spPr>
                </pic:pic>
              </a:graphicData>
            </a:graphic>
          </wp:inline>
        </w:drawing>
      </w:r>
    </w:p>
    <w:p w14:paraId="2DAC9040" w14:textId="77777777" w:rsidR="00BC1284" w:rsidRPr="005A2FE0" w:rsidRDefault="008B6249" w:rsidP="00E134D4">
      <w:pPr>
        <w:spacing w:before="240" w:line="360" w:lineRule="auto"/>
        <w:jc w:val="center"/>
        <w:rPr>
          <w:rFonts w:ascii="Times New Roman" w:eastAsia="Times New Roman" w:hAnsi="Times New Roman" w:cs="Times New Roman"/>
          <w:b/>
          <w:sz w:val="24"/>
          <w:szCs w:val="24"/>
          <w:lang w:val="en-GB"/>
        </w:rPr>
      </w:pPr>
      <w:r w:rsidRPr="005A2FE0">
        <w:rPr>
          <w:rFonts w:ascii="Times New Roman" w:eastAsia="Times New Roman" w:hAnsi="Times New Roman" w:cs="Times New Roman"/>
          <w:b/>
          <w:sz w:val="24"/>
          <w:szCs w:val="24"/>
          <w:lang w:val="en-GB"/>
        </w:rPr>
        <w:t xml:space="preserve">Figure 5: Effect of the consistency of a business </w:t>
      </w:r>
    </w:p>
    <w:p w14:paraId="5026B912" w14:textId="77777777" w:rsidR="00BC1284" w:rsidRPr="005A2FE0" w:rsidRDefault="008B6249" w:rsidP="00E134D4">
      <w:pPr>
        <w:spacing w:before="240" w:line="360" w:lineRule="auto"/>
        <w:jc w:val="center"/>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(Source: Simon, 2023)</w:t>
      </w:r>
    </w:p>
    <w:p w14:paraId="7896CEDD" w14:textId="0A1B02FC"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lastRenderedPageBreak/>
        <w:t xml:space="preserve">The above figure shows that the maintenance of the consistency of a business </w:t>
      </w:r>
      <w:r w:rsidR="00AC548E" w:rsidRPr="005A2FE0">
        <w:rPr>
          <w:rFonts w:ascii="Times New Roman" w:eastAsia="Times New Roman" w:hAnsi="Times New Roman" w:cs="Times New Roman"/>
          <w:sz w:val="24"/>
          <w:szCs w:val="24"/>
          <w:lang w:val="en-GB"/>
        </w:rPr>
        <w:t>is the way of increasing the loyalty</w:t>
      </w:r>
      <w:r w:rsidRPr="005A2FE0">
        <w:rPr>
          <w:rFonts w:ascii="Times New Roman" w:eastAsia="Times New Roman" w:hAnsi="Times New Roman" w:cs="Times New Roman"/>
          <w:sz w:val="24"/>
          <w:szCs w:val="24"/>
          <w:lang w:val="en-GB"/>
        </w:rPr>
        <w:t xml:space="preserve">, memory, and success of the consumer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of a business. </w:t>
      </w:r>
    </w:p>
    <w:p w14:paraId="4C8AE0A2"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i/>
          <w:sz w:val="24"/>
          <w:szCs w:val="24"/>
          <w:lang w:val="en-GB"/>
        </w:rPr>
        <w:t xml:space="preserve">Commitment to sustainability: </w:t>
      </w:r>
      <w:r w:rsidRPr="005A2FE0">
        <w:rPr>
          <w:rFonts w:ascii="Times New Roman" w:eastAsia="Times New Roman" w:hAnsi="Times New Roman" w:cs="Times New Roman"/>
          <w:sz w:val="24"/>
          <w:szCs w:val="24"/>
          <w:lang w:val="en-GB"/>
        </w:rPr>
        <w:t>Maintenance of brand reputation and value is the result of the sustainable commitment by Starbucks. Accelerating the environment and sustainability like the reduction of the amount of waste materials, and implementing recycling processes and ethical sourcing are the effective strategy for the improvement of the business growth in this competitive market.</w:t>
      </w:r>
    </w:p>
    <w:p w14:paraId="06D87382" w14:textId="77777777" w:rsidR="00BC1284" w:rsidRPr="005A2FE0" w:rsidRDefault="008B6249" w:rsidP="00E134D4">
      <w:pPr>
        <w:spacing w:before="240" w:line="360" w:lineRule="auto"/>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Feasibility of the recommendations</w:t>
      </w:r>
    </w:p>
    <w:p w14:paraId="38D3EEBC" w14:textId="494E32D2"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Although it takes capital to break into new areas, Starbucks has the resources and know-how to do it. Setting high-potential areas as priorities can pay off financially. Starbucks is feasible and order to increase the innovation level in their product by using a "Research and development or R&amp;D" investment strategy. Initial outlay for localized marketing efforts, retail layouts, and market research. Using current supply chain networks can help with expenditures. The implementation of green practices in the business has also made and positive impact on the announcement of the profit by the tourism system (Malini, 2021). As per the view of Cao and Qiu (2021), the retail business has faced a development in its annual revenue by implementing new and innovative strategies in the world. Therefore, Starbucks has already made investments in supply chain optimisation, and technology can help them increase the economy even further.</w:t>
      </w:r>
    </w:p>
    <w:p w14:paraId="357A7817" w14:textId="77777777" w:rsidR="00BC1284" w:rsidRPr="005A2FE0" w:rsidRDefault="008B6249" w:rsidP="00E134D4">
      <w:pPr>
        <w:spacing w:before="240" w:line="360" w:lineRule="auto"/>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t xml:space="preserve">Effective action plan </w:t>
      </w:r>
    </w:p>
    <w:p w14:paraId="365DE35F" w14:textId="77777777" w:rsidR="00BC1284" w:rsidRPr="005A2FE0" w:rsidRDefault="008B6249" w:rsidP="00E134D4">
      <w:pPr>
        <w:spacing w:before="240" w:line="360" w:lineRule="auto"/>
        <w:rPr>
          <w:rFonts w:ascii="Times New Roman" w:eastAsia="Times New Roman" w:hAnsi="Times New Roman" w:cs="Times New Roman"/>
          <w:i/>
          <w:sz w:val="24"/>
          <w:szCs w:val="24"/>
          <w:lang w:val="en-GB"/>
        </w:rPr>
      </w:pPr>
      <w:r w:rsidRPr="005A2FE0">
        <w:rPr>
          <w:rFonts w:ascii="Times New Roman" w:eastAsia="Times New Roman" w:hAnsi="Times New Roman" w:cs="Times New Roman"/>
          <w:i/>
          <w:sz w:val="24"/>
          <w:szCs w:val="24"/>
          <w:lang w:val="en-GB"/>
        </w:rPr>
        <w:t>Short-term actions</w:t>
      </w:r>
    </w:p>
    <w:p w14:paraId="4AE88542" w14:textId="00F3430F"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t xml:space="preserve">Under the short-term action plan, the business authority has to be more focused on the operation of a mobile app to collect customer confidence and reviews for improving customer buying </w:t>
      </w:r>
      <w:r w:rsidR="004F06F2" w:rsidRPr="005A2FE0">
        <w:rPr>
          <w:rFonts w:ascii="Times New Roman" w:eastAsia="Times New Roman" w:hAnsi="Times New Roman" w:cs="Times New Roman"/>
          <w:sz w:val="24"/>
          <w:szCs w:val="24"/>
          <w:lang w:val="en-GB"/>
        </w:rPr>
        <w:t>behaviour</w:t>
      </w:r>
      <w:r w:rsidRPr="005A2FE0">
        <w:rPr>
          <w:rFonts w:ascii="Times New Roman" w:eastAsia="Times New Roman" w:hAnsi="Times New Roman" w:cs="Times New Roman"/>
          <w:sz w:val="24"/>
          <w:szCs w:val="24"/>
          <w:lang w:val="en-GB"/>
        </w:rPr>
        <w:t xml:space="preserve">. Recruiting more skilled and knowledgeable trainers in the industries can help to increase the strategic management skills and psychological factors and the employees of the business (Hammer et al., 2020). Another action that can be effective for the business is to interview seasonal food and beverages that grab the attention of the customer at this particular time. </w:t>
      </w:r>
    </w:p>
    <w:p w14:paraId="554D1555" w14:textId="77777777" w:rsidR="00BC1284" w:rsidRPr="005A2FE0" w:rsidRDefault="008B6249" w:rsidP="00E134D4">
      <w:pPr>
        <w:spacing w:before="240" w:line="360" w:lineRule="auto"/>
        <w:rPr>
          <w:rFonts w:ascii="Times New Roman" w:eastAsia="Times New Roman" w:hAnsi="Times New Roman" w:cs="Times New Roman"/>
          <w:i/>
          <w:sz w:val="24"/>
          <w:szCs w:val="24"/>
          <w:lang w:val="en-GB"/>
        </w:rPr>
      </w:pPr>
      <w:r w:rsidRPr="005A2FE0">
        <w:rPr>
          <w:rFonts w:ascii="Times New Roman" w:eastAsia="Times New Roman" w:hAnsi="Times New Roman" w:cs="Times New Roman"/>
          <w:i/>
          <w:sz w:val="24"/>
          <w:szCs w:val="24"/>
          <w:lang w:val="en-GB"/>
        </w:rPr>
        <w:t>Long-term strategies</w:t>
      </w:r>
    </w:p>
    <w:p w14:paraId="09384E5A" w14:textId="77777777" w:rsidR="00BC1284" w:rsidRPr="005A2FE0" w:rsidRDefault="008B6249" w:rsidP="00E134D4">
      <w:pPr>
        <w:spacing w:before="240" w:line="360" w:lineRule="auto"/>
        <w:jc w:val="both"/>
        <w:rPr>
          <w:rFonts w:ascii="Times New Roman" w:eastAsia="Times New Roman" w:hAnsi="Times New Roman" w:cs="Times New Roman"/>
          <w:sz w:val="24"/>
          <w:szCs w:val="24"/>
          <w:lang w:val="en-GB"/>
        </w:rPr>
      </w:pPr>
      <w:r w:rsidRPr="005A2FE0">
        <w:rPr>
          <w:rFonts w:ascii="Times New Roman" w:eastAsia="Times New Roman" w:hAnsi="Times New Roman" w:cs="Times New Roman"/>
          <w:sz w:val="24"/>
          <w:szCs w:val="24"/>
          <w:lang w:val="en-GB"/>
        </w:rPr>
        <w:lastRenderedPageBreak/>
        <w:t xml:space="preserve">The geographic extension of Starbucks can be the long-term strategy that made a visual impact on the engagement of customers from every corner of the world. The implementation of the “Omni Channel Marketing” procedure includes different marketing platforms like email, social media marketing, and application notification of the consumers. Medicine of a new feature in the Starbucks mobile app that is powered by AI Technology makes the business always upgrade its marketing and strategies to stay connected with the customers. Taking action like environmental initiatives will be helpful in the context of the farm transformation (Pettigrew, 2023). </w:t>
      </w:r>
    </w:p>
    <w:p w14:paraId="50227875" w14:textId="77777777" w:rsidR="00BC1284" w:rsidRPr="005A2FE0" w:rsidRDefault="00BC1284" w:rsidP="00D066DA">
      <w:pPr>
        <w:spacing w:line="360" w:lineRule="auto"/>
        <w:rPr>
          <w:rFonts w:ascii="Times New Roman" w:eastAsia="Times New Roman" w:hAnsi="Times New Roman" w:cs="Times New Roman"/>
          <w:b/>
          <w:i/>
          <w:sz w:val="24"/>
          <w:szCs w:val="24"/>
          <w:lang w:val="en-GB"/>
        </w:rPr>
      </w:pPr>
    </w:p>
    <w:p w14:paraId="55740F52" w14:textId="77777777" w:rsidR="00BC1284" w:rsidRPr="005A2FE0" w:rsidRDefault="00BC1284" w:rsidP="00D066DA">
      <w:pPr>
        <w:spacing w:line="360" w:lineRule="auto"/>
        <w:rPr>
          <w:rFonts w:ascii="Times New Roman" w:eastAsia="Times New Roman" w:hAnsi="Times New Roman" w:cs="Times New Roman"/>
          <w:b/>
          <w:i/>
          <w:sz w:val="24"/>
          <w:szCs w:val="24"/>
          <w:lang w:val="en-GB"/>
        </w:rPr>
      </w:pPr>
    </w:p>
    <w:p w14:paraId="607CAF6D" w14:textId="77777777" w:rsidR="00BC1284" w:rsidRPr="005A2FE0" w:rsidRDefault="00BC1284" w:rsidP="00D066DA">
      <w:pPr>
        <w:spacing w:line="360" w:lineRule="auto"/>
        <w:rPr>
          <w:rFonts w:ascii="Times New Roman" w:eastAsia="Times New Roman" w:hAnsi="Times New Roman" w:cs="Times New Roman"/>
          <w:b/>
          <w:i/>
          <w:sz w:val="24"/>
          <w:szCs w:val="24"/>
          <w:lang w:val="en-GB"/>
        </w:rPr>
      </w:pPr>
    </w:p>
    <w:p w14:paraId="2A62E55B" w14:textId="77777777" w:rsidR="0004753A" w:rsidRPr="005A2FE0" w:rsidRDefault="008B6249" w:rsidP="00D066DA">
      <w:pPr>
        <w:spacing w:line="360" w:lineRule="auto"/>
        <w:rPr>
          <w:rFonts w:ascii="Times New Roman" w:eastAsia="Times New Roman" w:hAnsi="Times New Roman" w:cs="Times New Roman"/>
          <w:b/>
          <w:i/>
          <w:sz w:val="24"/>
          <w:szCs w:val="24"/>
          <w:lang w:val="en-GB"/>
        </w:rPr>
      </w:pPr>
      <w:r w:rsidRPr="005A2FE0">
        <w:rPr>
          <w:rFonts w:ascii="Times New Roman" w:eastAsia="Times New Roman" w:hAnsi="Times New Roman" w:cs="Times New Roman"/>
          <w:b/>
          <w:i/>
          <w:sz w:val="24"/>
          <w:szCs w:val="24"/>
          <w:lang w:val="en-GB"/>
        </w:rPr>
        <w:br w:type="page"/>
      </w:r>
    </w:p>
    <w:p w14:paraId="2F059818" w14:textId="77777777" w:rsidR="00BC1284" w:rsidRPr="005A2FE0" w:rsidRDefault="008B6249" w:rsidP="00D066DA">
      <w:pPr>
        <w:pStyle w:val="Heading1"/>
        <w:spacing w:line="360" w:lineRule="auto"/>
        <w:rPr>
          <w:lang w:val="en-GB"/>
        </w:rPr>
      </w:pPr>
      <w:bookmarkStart w:id="20" w:name="_Toc171284289"/>
      <w:r w:rsidRPr="005A2FE0">
        <w:rPr>
          <w:lang w:val="en-GB"/>
        </w:rPr>
        <w:lastRenderedPageBreak/>
        <w:t>References</w:t>
      </w:r>
      <w:bookmarkEnd w:id="20"/>
      <w:r w:rsidRPr="005A2FE0">
        <w:rPr>
          <w:lang w:val="en-GB"/>
        </w:rPr>
        <w:t xml:space="preserve"> </w:t>
      </w:r>
    </w:p>
    <w:p w14:paraId="04A8A7DD"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Cao, J. and Qiu, R. (2021). Retail coffee business analysis and industry development research based on Starbucks' business model. </w:t>
      </w:r>
      <w:r w:rsidRPr="005A2FE0">
        <w:rPr>
          <w:i/>
          <w:iCs/>
          <w:lang w:val="en-GB"/>
        </w:rPr>
        <w:t>E3S Web of Conferences</w:t>
      </w:r>
      <w:r w:rsidRPr="005A2FE0">
        <w:rPr>
          <w:lang w:val="en-GB"/>
        </w:rPr>
        <w:t>, [online] 292, p.03030. doi:https://doi.org/10.1051/e3sconf/202129203030.</w:t>
      </w:r>
    </w:p>
    <w:p w14:paraId="553C8647"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Coase, R.H. (2020). The Problem of Social Cost. </w:t>
      </w:r>
      <w:r w:rsidRPr="005A2FE0">
        <w:rPr>
          <w:i/>
          <w:iCs/>
          <w:lang w:val="en-GB"/>
        </w:rPr>
        <w:t>The Journal of Law and Economics</w:t>
      </w:r>
      <w:r w:rsidRPr="005A2FE0">
        <w:rPr>
          <w:lang w:val="en-GB"/>
        </w:rPr>
        <w:t>, 3(3), pp.1–44. doi:https://doi.org/10.1086/466560.</w:t>
      </w:r>
    </w:p>
    <w:p w14:paraId="0DF82617"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Companiesmarketcap, (2024). </w:t>
      </w:r>
      <w:r w:rsidRPr="005A2FE0">
        <w:rPr>
          <w:i/>
          <w:lang w:val="en-GB"/>
        </w:rPr>
        <w:t>Revenue for Starbucks (SBUX)</w:t>
      </w:r>
      <w:r w:rsidRPr="005A2FE0">
        <w:rPr>
          <w:lang w:val="en-GB"/>
        </w:rPr>
        <w:t xml:space="preserve"> </w:t>
      </w:r>
      <w:r w:rsidRPr="005A2FE0">
        <w:rPr>
          <w:i/>
          <w:lang w:val="en-GB"/>
        </w:rPr>
        <w:t xml:space="preserve">2023 </w:t>
      </w:r>
      <w:r w:rsidRPr="005A2FE0">
        <w:rPr>
          <w:lang w:val="en-GB"/>
        </w:rPr>
        <w:t>[Online]. Available at: https://companiesmarketcap.com/starbucks/revenue/#:~:text=According%20to%20Starbucks's%20latest%20financial,sale%20of%20goods%20or%20services. [Accessed on: 7</w:t>
      </w:r>
      <w:r w:rsidRPr="005A2FE0">
        <w:rPr>
          <w:vertAlign w:val="superscript"/>
          <w:lang w:val="en-GB"/>
        </w:rPr>
        <w:t>TH</w:t>
      </w:r>
      <w:r w:rsidRPr="005A2FE0">
        <w:rPr>
          <w:lang w:val="en-GB"/>
        </w:rPr>
        <w:t xml:space="preserve"> July, 2024]</w:t>
      </w:r>
    </w:p>
    <w:p w14:paraId="03DA0119"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Darby, M.R. and Karni, E. (2022). Free Competition and the Optimal Amount of Fraud. </w:t>
      </w:r>
      <w:r w:rsidRPr="005A2FE0">
        <w:rPr>
          <w:i/>
          <w:iCs/>
          <w:color w:val="000000" w:themeColor="text1"/>
          <w:lang w:val="en-GB"/>
        </w:rPr>
        <w:t>The Journal of Law and Economics</w:t>
      </w:r>
      <w:r w:rsidRPr="005A2FE0">
        <w:rPr>
          <w:color w:val="000000" w:themeColor="text1"/>
          <w:lang w:val="en-GB"/>
        </w:rPr>
        <w:t>, 16(1), pp.67–88.</w:t>
      </w:r>
    </w:p>
    <w:p w14:paraId="5D68CD29"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Demsetz, H. (2020). Industry Structure, Market Rivalry, and Public Policy. </w:t>
      </w:r>
      <w:r w:rsidRPr="005A2FE0">
        <w:rPr>
          <w:i/>
          <w:iCs/>
          <w:color w:val="000000" w:themeColor="text1"/>
          <w:lang w:val="en-GB"/>
        </w:rPr>
        <w:t>The Journal of Law and Economics</w:t>
      </w:r>
      <w:r w:rsidRPr="005A2FE0">
        <w:rPr>
          <w:color w:val="000000" w:themeColor="text1"/>
          <w:lang w:val="en-GB"/>
        </w:rPr>
        <w:t>, 16(1), pp.1–9. doi:https://doi.org/10.1086/466752.</w:t>
      </w:r>
    </w:p>
    <w:p w14:paraId="189376C3"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Donner, H. and Loh, T.H. (2019). Does the Starbucks effect exist? Searching for a relationship between Starbucks and adjacent rents. </w:t>
      </w:r>
      <w:r w:rsidRPr="005A2FE0">
        <w:rPr>
          <w:i/>
          <w:iCs/>
          <w:lang w:val="en-GB"/>
        </w:rPr>
        <w:t>Property Management</w:t>
      </w:r>
      <w:r w:rsidRPr="005A2FE0">
        <w:rPr>
          <w:lang w:val="en-GB"/>
        </w:rPr>
        <w:t>. Doi:https://doi.org/10.1108/pm-01-2019-0004.</w:t>
      </w:r>
    </w:p>
    <w:p w14:paraId="6C3FDAA6"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Dwivedi, Y.K., Kshetri, N., Hughes, L., Slade, E.L., Jeyaraj, A., Kar, A.K., Baabdullah, A.M., Koohang, A., Raghavan, V., Ahuja, M., Albanna, H., Albashrawi, M.A., Al-Busaidi, A.S., Balakrishnan, J., Barlette, Y., Basu, S., Bose, I., Brooks, L., Buhalis, D. and Carter, L. (2023). </w:t>
      </w:r>
      <w:r w:rsidRPr="005A2FE0">
        <w:rPr>
          <w:color w:val="000000" w:themeColor="text1"/>
          <w:lang w:val="en-GB"/>
        </w:rPr>
        <w:tab/>
        <w:t xml:space="preserve">Multidisciplinary perspectives on opportunities, challenges, and implications of generative conversational AI for research, practice, and policy. </w:t>
      </w:r>
      <w:r w:rsidRPr="005A2FE0">
        <w:rPr>
          <w:i/>
          <w:iCs/>
          <w:color w:val="000000" w:themeColor="text1"/>
          <w:lang w:val="en-GB"/>
        </w:rPr>
        <w:t>International Journal of Information Management</w:t>
      </w:r>
      <w:r w:rsidRPr="005A2FE0">
        <w:rPr>
          <w:color w:val="000000" w:themeColor="text1"/>
          <w:lang w:val="en-GB"/>
        </w:rPr>
        <w:t>, [online] 71(0268-4012), p.102642. Available at: https://www.sciencedirect.com/science/article/pii/S0268401223000233#bib211.</w:t>
      </w:r>
    </w:p>
    <w:p w14:paraId="68B3FAE7"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Grossman, S.J. and Hart, O.D. (2019). The Costs and Benefits of Ownership: A Theory of Vertical and Lateral Integration. Journal of Political Economy, 94(4), pp.691–719. doi:https://doi.org/10.1086/261404.</w:t>
      </w:r>
    </w:p>
    <w:p w14:paraId="5BAD5FA2"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lastRenderedPageBreak/>
        <w:t xml:space="preserve">Hammer, T.H., Anderson, J., Gurdon, M., Jick, T., Petit, A., Stern, R., Schwartz, H., Vardi, Y. and Dunnette, M.D. (2020). Handbook of Industrial and Organizational Psychology. </w:t>
      </w:r>
      <w:r w:rsidRPr="005A2FE0">
        <w:rPr>
          <w:i/>
          <w:iCs/>
          <w:lang w:val="en-GB"/>
        </w:rPr>
        <w:t>Administrative Science Quarterly</w:t>
      </w:r>
      <w:r w:rsidRPr="005A2FE0">
        <w:rPr>
          <w:lang w:val="en-GB"/>
        </w:rPr>
        <w:t>, 22(1), p.151. doi:https://doi.org/10.2307/2391755.</w:t>
      </w:r>
    </w:p>
    <w:p w14:paraId="253AC363"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Hypeauditor, (2024).  [Online]. Available at: https://hypeauditor.com/instagram/starbucks/ [Accessed on: 7</w:t>
      </w:r>
      <w:r w:rsidRPr="005A2FE0">
        <w:rPr>
          <w:vertAlign w:val="superscript"/>
          <w:lang w:val="en-GB"/>
        </w:rPr>
        <w:t>Th</w:t>
      </w:r>
      <w:r w:rsidRPr="005A2FE0">
        <w:rPr>
          <w:lang w:val="en-GB"/>
        </w:rPr>
        <w:t xml:space="preserve"> July 2024].</w:t>
      </w:r>
    </w:p>
    <w:p w14:paraId="5A667844"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Investor. Starbucks, (2024).  </w:t>
      </w:r>
      <w:r w:rsidRPr="005A2FE0">
        <w:rPr>
          <w:i/>
          <w:lang w:val="en-GB"/>
        </w:rPr>
        <w:t>Starbucks Reports Q4 and Full Year Fiscal 2023 Results</w:t>
      </w:r>
      <w:r w:rsidRPr="005A2FE0">
        <w:rPr>
          <w:lang w:val="en-GB"/>
        </w:rPr>
        <w:t xml:space="preserve"> [Online]. Available at: https://investor.starbucks.com/news/financial-releases/news-details/2023/Starbucks-Reports-Q4-and-Full-Year-Fiscal-2023-Results/default.aspx [Accessed on: 7</w:t>
      </w:r>
      <w:r w:rsidRPr="005A2FE0">
        <w:rPr>
          <w:vertAlign w:val="superscript"/>
          <w:lang w:val="en-GB"/>
        </w:rPr>
        <w:t>Th</w:t>
      </w:r>
      <w:r w:rsidRPr="005A2FE0">
        <w:rPr>
          <w:lang w:val="en-GB"/>
        </w:rPr>
        <w:t xml:space="preserve"> July 2024].</w:t>
      </w:r>
    </w:p>
    <w:p w14:paraId="2820B799" w14:textId="77777777" w:rsidR="00716371" w:rsidRPr="005A2FE0" w:rsidRDefault="008B6249" w:rsidP="00E134D4">
      <w:pPr>
        <w:spacing w:line="360" w:lineRule="auto"/>
        <w:jc w:val="both"/>
        <w:rPr>
          <w:rFonts w:ascii="Times New Roman" w:hAnsi="Times New Roman" w:cs="Times New Roman"/>
          <w:sz w:val="24"/>
          <w:szCs w:val="24"/>
          <w:lang w:val="en-GB"/>
        </w:rPr>
      </w:pPr>
      <w:r w:rsidRPr="005A2FE0">
        <w:rPr>
          <w:rFonts w:ascii="Times New Roman" w:hAnsi="Times New Roman" w:cs="Times New Roman"/>
          <w:sz w:val="24"/>
          <w:szCs w:val="24"/>
          <w:lang w:val="en-GB"/>
        </w:rPr>
        <w:t>Juphy, (2024).</w:t>
      </w:r>
      <w:r w:rsidRPr="005A2FE0">
        <w:rPr>
          <w:rFonts w:ascii="Times New Roman" w:hAnsi="Times New Roman" w:cs="Times New Roman"/>
          <w:i/>
          <w:sz w:val="24"/>
          <w:szCs w:val="24"/>
          <w:lang w:val="en-GB"/>
        </w:rPr>
        <w:t xml:space="preserve"> STARBUCKS’ Social Media Customer Service Performance</w:t>
      </w:r>
      <w:r w:rsidRPr="005A2FE0">
        <w:rPr>
          <w:rFonts w:ascii="Times New Roman" w:hAnsi="Times New Roman" w:cs="Times New Roman"/>
          <w:sz w:val="24"/>
          <w:szCs w:val="24"/>
          <w:lang w:val="en-GB"/>
        </w:rPr>
        <w:t xml:space="preserve"> [Online]. Available at: https://juphy.com/blog/starbuckss-social-media-customer-service-performance#:~:text=Compared%20with%20other%20brands%20that,and%20360K%2B%20subscribers%20on%20YouTube. [Accessed on: 7</w:t>
      </w:r>
      <w:r w:rsidRPr="005A2FE0">
        <w:rPr>
          <w:rFonts w:ascii="Times New Roman" w:hAnsi="Times New Roman" w:cs="Times New Roman"/>
          <w:sz w:val="24"/>
          <w:szCs w:val="24"/>
          <w:vertAlign w:val="superscript"/>
          <w:lang w:val="en-GB"/>
        </w:rPr>
        <w:t>Th</w:t>
      </w:r>
      <w:r w:rsidRPr="005A2FE0">
        <w:rPr>
          <w:rFonts w:ascii="Times New Roman" w:hAnsi="Times New Roman" w:cs="Times New Roman"/>
          <w:sz w:val="24"/>
          <w:szCs w:val="24"/>
          <w:lang w:val="en-GB"/>
        </w:rPr>
        <w:t xml:space="preserve"> July 2024]. </w:t>
      </w:r>
    </w:p>
    <w:p w14:paraId="0A303BD5"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Kuzovkova, T.A., T. Yu. Saliutina and Sharavova, O.I. (2021). The Impact of Digital Platforms on the Business Management Information System. doi https://doi.org/10.1109/synchroinfo51390.2021.9488330.</w:t>
      </w:r>
    </w:p>
    <w:p w14:paraId="77740649"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Levitt, B. and March, J.G. (2019). Organizational Learning. </w:t>
      </w:r>
      <w:r w:rsidRPr="005A2FE0">
        <w:rPr>
          <w:i/>
          <w:iCs/>
          <w:color w:val="000000" w:themeColor="text1"/>
          <w:lang w:val="en-GB"/>
        </w:rPr>
        <w:t>Annual Review of Sociology</w:t>
      </w:r>
      <w:r w:rsidRPr="005A2FE0">
        <w:rPr>
          <w:color w:val="000000" w:themeColor="text1"/>
          <w:lang w:val="en-GB"/>
        </w:rPr>
        <w:t>, [online] 14(1), pp.319–338. doi https://doi.org/10.1146/annurev.so.14.080188.001535.</w:t>
      </w:r>
    </w:p>
    <w:p w14:paraId="3922094B"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Macrotrends, (2024). </w:t>
      </w:r>
      <w:r w:rsidRPr="005A2FE0">
        <w:rPr>
          <w:i/>
          <w:lang w:val="en-GB"/>
        </w:rPr>
        <w:t>Macrotrends - The Premier Research Platform for Long Term Investors</w:t>
      </w:r>
      <w:r w:rsidRPr="005A2FE0">
        <w:rPr>
          <w:lang w:val="en-GB"/>
        </w:rPr>
        <w:t xml:space="preserve"> </w:t>
      </w:r>
      <w:r w:rsidRPr="005A2FE0">
        <w:rPr>
          <w:i/>
          <w:lang w:val="en-GB"/>
        </w:rPr>
        <w:t xml:space="preserve">2023 </w:t>
      </w:r>
      <w:r w:rsidRPr="005A2FE0">
        <w:rPr>
          <w:lang w:val="en-GB"/>
        </w:rPr>
        <w:t>[Online]. Available at: https://www.macrotrends.net/ [Accessed on: 7</w:t>
      </w:r>
      <w:r w:rsidRPr="005A2FE0">
        <w:rPr>
          <w:vertAlign w:val="superscript"/>
          <w:lang w:val="en-GB"/>
        </w:rPr>
        <w:t>TH</w:t>
      </w:r>
      <w:r w:rsidRPr="005A2FE0">
        <w:rPr>
          <w:lang w:val="en-GB"/>
        </w:rPr>
        <w:t xml:space="preserve"> July, 2024]</w:t>
      </w:r>
    </w:p>
    <w:p w14:paraId="69CB55F0"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Malini, H. (2021). Do the Implementation of Green Practices Initiatives in Starbucks Increase the Number of Tourists in a City? (Study Case of Starbucks in Pontianak). </w:t>
      </w:r>
      <w:r w:rsidRPr="005A2FE0">
        <w:rPr>
          <w:i/>
          <w:iCs/>
          <w:lang w:val="en-GB"/>
        </w:rPr>
        <w:t>EDUTOURISM Journal Of Tourism Research</w:t>
      </w:r>
      <w:r w:rsidRPr="005A2FE0">
        <w:rPr>
          <w:lang w:val="en-GB"/>
        </w:rPr>
        <w:t>, 3(01), pp.46–59. doi:https://doi.org/10.53050/ejtr.v3i01.168.</w:t>
      </w:r>
    </w:p>
    <w:p w14:paraId="38ACD445"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Nelson, P. (2020). Information and Consumer Behavior. </w:t>
      </w:r>
      <w:r w:rsidRPr="005A2FE0">
        <w:rPr>
          <w:i/>
          <w:iCs/>
          <w:color w:val="000000" w:themeColor="text1"/>
          <w:lang w:val="en-GB"/>
        </w:rPr>
        <w:t>Journal of Political Economy</w:t>
      </w:r>
      <w:r w:rsidRPr="005A2FE0">
        <w:rPr>
          <w:color w:val="000000" w:themeColor="text1"/>
          <w:lang w:val="en-GB"/>
        </w:rPr>
        <w:t>, 78(2), pp.311–329.</w:t>
      </w:r>
    </w:p>
    <w:p w14:paraId="59582D1D"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Payspacemagazine, (2024) </w:t>
      </w:r>
      <w:r w:rsidRPr="005A2FE0">
        <w:rPr>
          <w:i/>
          <w:lang w:val="en-GB"/>
        </w:rPr>
        <w:t>Starbucks Coffee Price in Every Country</w:t>
      </w:r>
      <w:r w:rsidRPr="005A2FE0">
        <w:rPr>
          <w:lang w:val="en-GB"/>
        </w:rPr>
        <w:t xml:space="preserve"> [Online]. Available at:https://payspacemagazine.com/society-lifestyle/starbucks-coffee-price-in-every-country/ [Accessed on: 7</w:t>
      </w:r>
      <w:r w:rsidRPr="005A2FE0">
        <w:rPr>
          <w:vertAlign w:val="superscript"/>
          <w:lang w:val="en-GB"/>
        </w:rPr>
        <w:t>Th</w:t>
      </w:r>
      <w:r w:rsidRPr="005A2FE0">
        <w:rPr>
          <w:lang w:val="en-GB"/>
        </w:rPr>
        <w:t xml:space="preserve"> July 2024].</w:t>
      </w:r>
    </w:p>
    <w:p w14:paraId="26C78768"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lastRenderedPageBreak/>
        <w:t xml:space="preserve">Pettigrew, A.M. (2023). CONTEXT AND ACTION IN THE TRANSFORMATION OF THE FIRM. </w:t>
      </w:r>
      <w:r w:rsidRPr="005A2FE0">
        <w:rPr>
          <w:i/>
          <w:iCs/>
          <w:lang w:val="en-GB"/>
        </w:rPr>
        <w:t>Journal of Management Studies</w:t>
      </w:r>
      <w:r w:rsidRPr="005A2FE0">
        <w:rPr>
          <w:lang w:val="en-GB"/>
        </w:rPr>
        <w:t>, 24(6), pp.649–670. doi https://doi.org/10.1111/j.1467-6486.1987.tb00467.x.</w:t>
      </w:r>
    </w:p>
    <w:p w14:paraId="4FA25A67"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Pettigrew, A.M. (2023). CONTEXT AND ACTION IN THE TRANSFORMATION OF THE FIRM. </w:t>
      </w:r>
      <w:r w:rsidRPr="005A2FE0">
        <w:rPr>
          <w:i/>
          <w:iCs/>
          <w:lang w:val="en-GB"/>
        </w:rPr>
        <w:t>Journal of Management Studies</w:t>
      </w:r>
      <w:r w:rsidRPr="005A2FE0">
        <w:rPr>
          <w:lang w:val="en-GB"/>
        </w:rPr>
        <w:t>, 24(6), pp.649–670. doi https://doi.org/10.1111/j.1467-6486.1987.tb00467.x.</w:t>
      </w:r>
    </w:p>
    <w:p w14:paraId="2272EF0C"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Ricart, J.E., Snihur, Y., Carrasco-Farré, C. and Berrone, P. (2020). Grassroots Resistance to Digital Platforms and Relational Business Model Design to Overcome It: A Conceptual Framework. </w:t>
      </w:r>
      <w:r w:rsidRPr="005A2FE0">
        <w:rPr>
          <w:i/>
          <w:iCs/>
          <w:lang w:val="en-GB"/>
        </w:rPr>
        <w:t>Strategy Science</w:t>
      </w:r>
      <w:r w:rsidRPr="005A2FE0">
        <w:rPr>
          <w:lang w:val="en-GB"/>
        </w:rPr>
        <w:t>, 5(3), pp.271–291. doi:https://doi.org/10.1287/stsc.2020.0104.</w:t>
      </w:r>
    </w:p>
    <w:p w14:paraId="2E4959BB"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Shree, D., Kumar Singh, R., Paul, J., Hao, A. and Xu, S. (2021). Digital platforms for business-to-business markets: A systematic review and future research agenda. </w:t>
      </w:r>
      <w:r w:rsidRPr="005A2FE0">
        <w:rPr>
          <w:i/>
          <w:iCs/>
          <w:lang w:val="en-GB"/>
        </w:rPr>
        <w:t>Journal of Business Research</w:t>
      </w:r>
      <w:r w:rsidRPr="005A2FE0">
        <w:rPr>
          <w:lang w:val="en-GB"/>
        </w:rPr>
        <w:t>, 137, pp.354–365. doi https://doi.org/10.1016/j.jbusres.2021.08.031.</w:t>
      </w:r>
    </w:p>
    <w:p w14:paraId="4F042184"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Simon, H.A. (2023). Bounded Rationality and Organizational Learning. </w:t>
      </w:r>
      <w:r w:rsidRPr="005A2FE0">
        <w:rPr>
          <w:i/>
          <w:iCs/>
          <w:color w:val="000000" w:themeColor="text1"/>
          <w:lang w:val="en-GB"/>
        </w:rPr>
        <w:t>Organization Science</w:t>
      </w:r>
      <w:r w:rsidRPr="005A2FE0">
        <w:rPr>
          <w:color w:val="000000" w:themeColor="text1"/>
          <w:lang w:val="en-GB"/>
        </w:rPr>
        <w:t>, 2(1), pp.125–134.</w:t>
      </w:r>
    </w:p>
    <w:p w14:paraId="6C86A2D6"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Simon, H.A. (2023). Bounded Rationality and Organizational Learning. </w:t>
      </w:r>
      <w:r w:rsidRPr="005A2FE0">
        <w:rPr>
          <w:i/>
          <w:iCs/>
          <w:lang w:val="en-GB"/>
        </w:rPr>
        <w:t>Organization Science</w:t>
      </w:r>
      <w:r w:rsidRPr="005A2FE0">
        <w:rPr>
          <w:lang w:val="en-GB"/>
        </w:rPr>
        <w:t>, 2(1), pp.125–134.</w:t>
      </w:r>
    </w:p>
    <w:p w14:paraId="0421DC70" w14:textId="77777777" w:rsidR="00716371" w:rsidRPr="005A2FE0" w:rsidRDefault="008B6249" w:rsidP="00E134D4">
      <w:pPr>
        <w:spacing w:line="360" w:lineRule="auto"/>
        <w:jc w:val="both"/>
        <w:rPr>
          <w:rFonts w:ascii="Times New Roman" w:hAnsi="Times New Roman" w:cs="Times New Roman"/>
          <w:sz w:val="24"/>
          <w:szCs w:val="24"/>
          <w:lang w:val="en-GB"/>
        </w:rPr>
      </w:pPr>
      <w:r w:rsidRPr="005A2FE0">
        <w:rPr>
          <w:rFonts w:ascii="Times New Roman" w:hAnsi="Times New Roman" w:cs="Times New Roman"/>
          <w:sz w:val="24"/>
          <w:szCs w:val="24"/>
          <w:lang w:val="en-GB"/>
        </w:rPr>
        <w:t xml:space="preserve">Starbucks, (2024). </w:t>
      </w:r>
      <w:r w:rsidRPr="005A2FE0">
        <w:rPr>
          <w:rFonts w:ascii="Times New Roman" w:hAnsi="Times New Roman" w:cs="Times New Roman"/>
          <w:i/>
          <w:sz w:val="24"/>
          <w:szCs w:val="24"/>
          <w:lang w:val="en-GB"/>
        </w:rPr>
        <w:t>FINANCIAL RELEASES</w:t>
      </w:r>
      <w:r w:rsidRPr="005A2FE0">
        <w:rPr>
          <w:rFonts w:ascii="Times New Roman" w:hAnsi="Times New Roman" w:cs="Times New Roman"/>
          <w:sz w:val="24"/>
          <w:szCs w:val="24"/>
          <w:lang w:val="en-GB"/>
        </w:rPr>
        <w:t xml:space="preserve"> [Online]. Available at: https://investor.starbucks.com/news/financial-releases/news-details/2024/Starbucks-Reports-Q1-Fiscal-2024-Results/default.aspx [Accessed on: 7</w:t>
      </w:r>
      <w:r w:rsidRPr="005A2FE0">
        <w:rPr>
          <w:rFonts w:ascii="Times New Roman" w:hAnsi="Times New Roman" w:cs="Times New Roman"/>
          <w:sz w:val="24"/>
          <w:szCs w:val="24"/>
          <w:vertAlign w:val="superscript"/>
          <w:lang w:val="en-GB"/>
        </w:rPr>
        <w:t>Th</w:t>
      </w:r>
      <w:r w:rsidRPr="005A2FE0">
        <w:rPr>
          <w:rFonts w:ascii="Times New Roman" w:hAnsi="Times New Roman" w:cs="Times New Roman"/>
          <w:sz w:val="24"/>
          <w:szCs w:val="24"/>
          <w:lang w:val="en-GB"/>
        </w:rPr>
        <w:t xml:space="preserve"> July 2024].</w:t>
      </w:r>
    </w:p>
    <w:p w14:paraId="22126F5C" w14:textId="77777777" w:rsidR="00716371" w:rsidRPr="005A2FE0" w:rsidRDefault="008B6249" w:rsidP="00E134D4">
      <w:pPr>
        <w:spacing w:line="360" w:lineRule="auto"/>
        <w:jc w:val="both"/>
        <w:rPr>
          <w:rFonts w:ascii="Times New Roman" w:hAnsi="Times New Roman" w:cs="Times New Roman"/>
          <w:sz w:val="24"/>
          <w:szCs w:val="24"/>
          <w:lang w:val="en-GB"/>
        </w:rPr>
      </w:pPr>
      <w:r w:rsidRPr="005A2FE0">
        <w:rPr>
          <w:rFonts w:ascii="Times New Roman" w:hAnsi="Times New Roman" w:cs="Times New Roman"/>
          <w:sz w:val="24"/>
          <w:szCs w:val="24"/>
          <w:lang w:val="en-GB"/>
        </w:rPr>
        <w:t xml:space="preserve">Starbucks, (2024). </w:t>
      </w:r>
      <w:r w:rsidRPr="005A2FE0">
        <w:rPr>
          <w:rFonts w:ascii="Times New Roman" w:hAnsi="Times New Roman" w:cs="Times New Roman"/>
          <w:i/>
          <w:sz w:val="24"/>
          <w:szCs w:val="24"/>
          <w:lang w:val="en-GB"/>
        </w:rPr>
        <w:t>Handcrafted Curations</w:t>
      </w:r>
      <w:r w:rsidRPr="005A2FE0">
        <w:rPr>
          <w:rFonts w:ascii="Times New Roman" w:hAnsi="Times New Roman" w:cs="Times New Roman"/>
          <w:sz w:val="24"/>
          <w:szCs w:val="24"/>
          <w:lang w:val="en-GB"/>
        </w:rPr>
        <w:t xml:space="preserve"> [Online]. Available at: https://www.starbucks.in/dashboard [Accessed on: 7</w:t>
      </w:r>
      <w:r w:rsidRPr="005A2FE0">
        <w:rPr>
          <w:rFonts w:ascii="Times New Roman" w:hAnsi="Times New Roman" w:cs="Times New Roman"/>
          <w:sz w:val="24"/>
          <w:szCs w:val="24"/>
          <w:vertAlign w:val="superscript"/>
          <w:lang w:val="en-GB"/>
        </w:rPr>
        <w:t>Th</w:t>
      </w:r>
      <w:r w:rsidRPr="005A2FE0">
        <w:rPr>
          <w:rFonts w:ascii="Times New Roman" w:hAnsi="Times New Roman" w:cs="Times New Roman"/>
          <w:sz w:val="24"/>
          <w:szCs w:val="24"/>
          <w:lang w:val="en-GB"/>
        </w:rPr>
        <w:t xml:space="preserve"> July 2024].</w:t>
      </w:r>
    </w:p>
    <w:p w14:paraId="3846D884"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Statista, (2024).</w:t>
      </w:r>
      <w:r w:rsidRPr="005A2FE0">
        <w:rPr>
          <w:i/>
          <w:lang w:val="en-GB"/>
        </w:rPr>
        <w:t xml:space="preserve"> American Customer Satisfaction Index scores of Starbucks in the United States from 2006 to 2024</w:t>
      </w:r>
      <w:r w:rsidRPr="005A2FE0">
        <w:rPr>
          <w:lang w:val="en-GB"/>
        </w:rPr>
        <w:t xml:space="preserve"> [Online]. Available at: https://www.statista.com/statistics/216719/starbucks-customer-satisfaction-in-the-us/ [Accessed on: 7</w:t>
      </w:r>
      <w:r w:rsidRPr="005A2FE0">
        <w:rPr>
          <w:vertAlign w:val="superscript"/>
          <w:lang w:val="en-GB"/>
        </w:rPr>
        <w:t>TH</w:t>
      </w:r>
      <w:r w:rsidRPr="005A2FE0">
        <w:rPr>
          <w:lang w:val="en-GB"/>
        </w:rPr>
        <w:t xml:space="preserve"> July, 2024]</w:t>
      </w:r>
    </w:p>
    <w:p w14:paraId="10ED0D5B"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Statista, (2024). </w:t>
      </w:r>
      <w:r w:rsidRPr="005A2FE0">
        <w:rPr>
          <w:i/>
          <w:lang w:val="en-GB"/>
        </w:rPr>
        <w:t xml:space="preserve">Net revenue of Starbucks worldwide from 2003 to 2023 </w:t>
      </w:r>
      <w:r w:rsidRPr="005A2FE0">
        <w:rPr>
          <w:lang w:val="en-GB"/>
        </w:rPr>
        <w:t>[Online]. Available at: https://www.statista.com/statistics/266466/net-revenue-of-the-starbucks-corporation-worldwide/ [Accessed on: 7</w:t>
      </w:r>
      <w:r w:rsidRPr="005A2FE0">
        <w:rPr>
          <w:vertAlign w:val="superscript"/>
          <w:lang w:val="en-GB"/>
        </w:rPr>
        <w:t>Th</w:t>
      </w:r>
      <w:r w:rsidRPr="005A2FE0">
        <w:rPr>
          <w:lang w:val="en-GB"/>
        </w:rPr>
        <w:t xml:space="preserve"> July 2024].</w:t>
      </w:r>
    </w:p>
    <w:p w14:paraId="712627E2"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lastRenderedPageBreak/>
        <w:t xml:space="preserve">Ulas, D. (2019). Digital Transformation Process and SMEs. </w:t>
      </w:r>
      <w:r w:rsidRPr="005A2FE0">
        <w:rPr>
          <w:i/>
          <w:iCs/>
          <w:color w:val="000000" w:themeColor="text1"/>
          <w:lang w:val="en-GB"/>
        </w:rPr>
        <w:t>Procedia Computer Science</w:t>
      </w:r>
      <w:r w:rsidRPr="005A2FE0">
        <w:rPr>
          <w:color w:val="000000" w:themeColor="text1"/>
          <w:lang w:val="en-GB"/>
        </w:rPr>
        <w:t>, [online] 158(1), pp.662–671. doi:https://doi.org/10.1016/j.procs.2019.09.101.</w:t>
      </w:r>
    </w:p>
    <w:p w14:paraId="5FD50269"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USA.gov, (2024). </w:t>
      </w:r>
      <w:r w:rsidRPr="005A2FE0">
        <w:rPr>
          <w:i/>
          <w:lang w:val="en-GB"/>
        </w:rPr>
        <w:t xml:space="preserve">All topics and services </w:t>
      </w:r>
      <w:r w:rsidRPr="005A2FE0">
        <w:rPr>
          <w:lang w:val="en-GB"/>
        </w:rPr>
        <w:t>).  [Online]. Available at: https://www.usa.gov/ [Accessed on: 7</w:t>
      </w:r>
      <w:r w:rsidRPr="005A2FE0">
        <w:rPr>
          <w:vertAlign w:val="superscript"/>
          <w:lang w:val="en-GB"/>
        </w:rPr>
        <w:t>Th</w:t>
      </w:r>
      <w:r w:rsidRPr="005A2FE0">
        <w:rPr>
          <w:lang w:val="en-GB"/>
        </w:rPr>
        <w:t xml:space="preserve"> July, 2024</w:t>
      </w:r>
    </w:p>
    <w:p w14:paraId="09CA52FC"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Vasilyeva, T., Us, Ya., Lyulyov, A. and Pimonenko, T. (2020). BUSINESS PROCESS REENGINEERING: FROM TRADITIONAL TO DIGITAL MARKETING. </w:t>
      </w:r>
      <w:r w:rsidRPr="005A2FE0">
        <w:rPr>
          <w:i/>
          <w:iCs/>
          <w:color w:val="000000" w:themeColor="text1"/>
          <w:lang w:val="en-GB"/>
        </w:rPr>
        <w:t>Vìsnik Sumsʹkogo deržavnogo unìversitetu</w:t>
      </w:r>
      <w:r w:rsidRPr="005A2FE0">
        <w:rPr>
          <w:color w:val="000000" w:themeColor="text1"/>
          <w:lang w:val="en-GB"/>
        </w:rPr>
        <w:t>, (3), pp.309–318. Doi:https://doi.org/10.21272/1817-9215.2020.3-35.</w:t>
      </w:r>
    </w:p>
    <w:p w14:paraId="31DE430C" w14:textId="77777777" w:rsidR="00716371" w:rsidRPr="005A2FE0" w:rsidRDefault="008B6249" w:rsidP="00E134D4">
      <w:pPr>
        <w:pStyle w:val="NormalWeb"/>
        <w:spacing w:before="0" w:beforeAutospacing="0" w:after="240" w:afterAutospacing="0" w:line="360" w:lineRule="auto"/>
        <w:jc w:val="both"/>
        <w:rPr>
          <w:color w:val="000000" w:themeColor="text1"/>
          <w:lang w:val="en-GB"/>
        </w:rPr>
      </w:pPr>
      <w:r w:rsidRPr="005A2FE0">
        <w:rPr>
          <w:color w:val="000000" w:themeColor="text1"/>
          <w:lang w:val="en-GB"/>
        </w:rPr>
        <w:t xml:space="preserve">Warner, K.S.R. and Wäger, M. (2019). Building Dynamic Capabilities for Digital transformation: an Ongoing Process of Strategic Renewal. </w:t>
      </w:r>
      <w:r w:rsidRPr="005A2FE0">
        <w:rPr>
          <w:i/>
          <w:iCs/>
          <w:color w:val="000000" w:themeColor="text1"/>
          <w:lang w:val="en-GB"/>
        </w:rPr>
        <w:t>Long Range Planning</w:t>
      </w:r>
      <w:r w:rsidRPr="005A2FE0">
        <w:rPr>
          <w:color w:val="000000" w:themeColor="text1"/>
          <w:lang w:val="en-GB"/>
        </w:rPr>
        <w:t>, 52(3), pp.326–349.</w:t>
      </w:r>
    </w:p>
    <w:p w14:paraId="36BEF15C"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Williamson, B. (2020). Making markets through digital platforms: Pearson, edu-business, and the (e)valuation of higher education. </w:t>
      </w:r>
      <w:r w:rsidRPr="005A2FE0">
        <w:rPr>
          <w:i/>
          <w:iCs/>
          <w:lang w:val="en-GB"/>
        </w:rPr>
        <w:t>Critical Studies in Education</w:t>
      </w:r>
      <w:r w:rsidRPr="005A2FE0">
        <w:rPr>
          <w:lang w:val="en-GB"/>
        </w:rPr>
        <w:t>, 62(1), pp.1–17. doi https://doi.org/10.1080/17508487.2020.1737556.</w:t>
      </w:r>
    </w:p>
    <w:p w14:paraId="563E33A2"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Xie, X., Han, Y., Anderson, A. and Ribeiro-Navarrete, S. (2022). Digital platforms and SMEs’ business model innovation: Exploring the mediating mechanisms of capability reconfiguration. </w:t>
      </w:r>
      <w:r w:rsidRPr="005A2FE0">
        <w:rPr>
          <w:i/>
          <w:iCs/>
          <w:lang w:val="en-GB"/>
        </w:rPr>
        <w:t>International Journal of Information Management</w:t>
      </w:r>
      <w:r w:rsidRPr="005A2FE0">
        <w:rPr>
          <w:lang w:val="en-GB"/>
        </w:rPr>
        <w:t>, [online] 65, p.102513. doi https://doi.org/10.1016/j.ijinfomgt.2022.102513.</w:t>
      </w:r>
    </w:p>
    <w:p w14:paraId="2B4FA632" w14:textId="77777777" w:rsidR="00716371" w:rsidRPr="005A2FE0" w:rsidRDefault="008B6249" w:rsidP="00E134D4">
      <w:pPr>
        <w:pStyle w:val="NormalWeb"/>
        <w:spacing w:before="0" w:beforeAutospacing="0" w:after="240" w:afterAutospacing="0" w:line="360" w:lineRule="auto"/>
        <w:jc w:val="both"/>
        <w:rPr>
          <w:lang w:val="en-GB"/>
        </w:rPr>
      </w:pPr>
      <w:r w:rsidRPr="005A2FE0">
        <w:rPr>
          <w:lang w:val="en-GB"/>
        </w:rPr>
        <w:t xml:space="preserve">Zhang, L. (2022). Strategic Analysis of Starbucks. </w:t>
      </w:r>
      <w:r w:rsidRPr="005A2FE0">
        <w:rPr>
          <w:i/>
          <w:iCs/>
          <w:lang w:val="en-GB"/>
        </w:rPr>
        <w:t>Financial Engineering and Risk Management</w:t>
      </w:r>
      <w:r w:rsidRPr="005A2FE0">
        <w:rPr>
          <w:lang w:val="en-GB"/>
        </w:rPr>
        <w:t>, 5(7). doi:https://doi.org/10.23977/ferm.2022.050714.</w:t>
      </w:r>
    </w:p>
    <w:p w14:paraId="29A78590" w14:textId="77777777" w:rsidR="0004753A" w:rsidRPr="005A2FE0" w:rsidRDefault="0004753A" w:rsidP="00D066DA">
      <w:pPr>
        <w:spacing w:line="360" w:lineRule="auto"/>
        <w:rPr>
          <w:rFonts w:ascii="Times New Roman" w:eastAsia="Times New Roman" w:hAnsi="Times New Roman" w:cs="Times New Roman"/>
          <w:b/>
          <w:i/>
          <w:sz w:val="24"/>
          <w:szCs w:val="24"/>
          <w:lang w:val="en-GB"/>
        </w:rPr>
      </w:pPr>
    </w:p>
    <w:p w14:paraId="1ABB9E09" w14:textId="77777777" w:rsidR="00BC1284" w:rsidRPr="005A2FE0" w:rsidRDefault="00BC1284" w:rsidP="00D066DA">
      <w:pPr>
        <w:spacing w:line="360" w:lineRule="auto"/>
        <w:rPr>
          <w:rFonts w:ascii="Times New Roman" w:eastAsia="Times New Roman" w:hAnsi="Times New Roman" w:cs="Times New Roman"/>
          <w:b/>
          <w:i/>
          <w:sz w:val="24"/>
          <w:szCs w:val="24"/>
          <w:lang w:val="en-GB"/>
        </w:rPr>
      </w:pPr>
    </w:p>
    <w:p w14:paraId="2AAA8601" w14:textId="77777777" w:rsidR="00BC1284" w:rsidRPr="005A2FE0" w:rsidRDefault="00BC1284" w:rsidP="00D066DA">
      <w:pPr>
        <w:spacing w:line="360" w:lineRule="auto"/>
        <w:rPr>
          <w:rFonts w:ascii="Times New Roman" w:eastAsia="Times New Roman" w:hAnsi="Times New Roman" w:cs="Times New Roman"/>
          <w:b/>
          <w:i/>
          <w:sz w:val="24"/>
          <w:szCs w:val="24"/>
          <w:lang w:val="en-GB"/>
        </w:rPr>
      </w:pPr>
    </w:p>
    <w:sectPr w:rsidR="00BC1284" w:rsidRPr="005A2FE0" w:rsidSect="0004753A">
      <w:footerReference w:type="default" r:id="rId15"/>
      <w:pgSz w:w="11909" w:h="16834"/>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8B856A" w14:textId="77777777" w:rsidR="00B5171E" w:rsidRDefault="00B5171E">
      <w:pPr>
        <w:spacing w:line="240" w:lineRule="auto"/>
      </w:pPr>
      <w:r>
        <w:separator/>
      </w:r>
    </w:p>
  </w:endnote>
  <w:endnote w:type="continuationSeparator" w:id="0">
    <w:p w14:paraId="38B3C918" w14:textId="77777777" w:rsidR="00B5171E" w:rsidRDefault="00B517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4332123"/>
      <w:docPartObj>
        <w:docPartGallery w:val="Page Numbers (Bottom of Page)"/>
        <w:docPartUnique/>
      </w:docPartObj>
    </w:sdtPr>
    <w:sdtEndPr>
      <w:rPr>
        <w:rFonts w:ascii="Times New Roman" w:hAnsi="Times New Roman" w:cs="Times New Roman"/>
        <w:noProof/>
        <w:sz w:val="20"/>
      </w:rPr>
    </w:sdtEndPr>
    <w:sdtContent>
      <w:p w14:paraId="14E22BE6" w14:textId="77777777" w:rsidR="00AC548E" w:rsidRPr="00AC548E" w:rsidRDefault="008B6249">
        <w:pPr>
          <w:pStyle w:val="Footer"/>
          <w:jc w:val="right"/>
          <w:rPr>
            <w:rFonts w:ascii="Times New Roman" w:hAnsi="Times New Roman" w:cs="Times New Roman"/>
            <w:sz w:val="20"/>
          </w:rPr>
        </w:pPr>
        <w:r w:rsidRPr="00AC548E">
          <w:rPr>
            <w:rFonts w:ascii="Times New Roman" w:hAnsi="Times New Roman" w:cs="Times New Roman"/>
            <w:sz w:val="20"/>
          </w:rPr>
          <w:fldChar w:fldCharType="begin"/>
        </w:r>
        <w:r w:rsidRPr="00AC548E">
          <w:rPr>
            <w:rFonts w:ascii="Times New Roman" w:hAnsi="Times New Roman" w:cs="Times New Roman"/>
            <w:sz w:val="20"/>
          </w:rPr>
          <w:instrText xml:space="preserve"> PAGE   \* MERGEFORMAT </w:instrText>
        </w:r>
        <w:r w:rsidRPr="00AC548E">
          <w:rPr>
            <w:rFonts w:ascii="Times New Roman" w:hAnsi="Times New Roman" w:cs="Times New Roman"/>
            <w:sz w:val="20"/>
          </w:rPr>
          <w:fldChar w:fldCharType="separate"/>
        </w:r>
        <w:r w:rsidR="00296C72">
          <w:rPr>
            <w:rFonts w:ascii="Times New Roman" w:hAnsi="Times New Roman" w:cs="Times New Roman"/>
            <w:noProof/>
            <w:sz w:val="20"/>
          </w:rPr>
          <w:t>3</w:t>
        </w:r>
        <w:r w:rsidRPr="00AC548E">
          <w:rPr>
            <w:rFonts w:ascii="Times New Roman" w:hAnsi="Times New Roman" w:cs="Times New Roman"/>
            <w:noProof/>
            <w:sz w:val="20"/>
          </w:rPr>
          <w:fldChar w:fldCharType="end"/>
        </w:r>
      </w:p>
    </w:sdtContent>
  </w:sdt>
  <w:p w14:paraId="43BAC935" w14:textId="77777777" w:rsidR="00AC548E" w:rsidRDefault="00AC5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63F795" w14:textId="77777777" w:rsidR="00B5171E" w:rsidRDefault="00B5171E">
      <w:pPr>
        <w:spacing w:line="240" w:lineRule="auto"/>
      </w:pPr>
      <w:r>
        <w:separator/>
      </w:r>
    </w:p>
  </w:footnote>
  <w:footnote w:type="continuationSeparator" w:id="0">
    <w:p w14:paraId="57580AA3" w14:textId="77777777" w:rsidR="00B5171E" w:rsidRDefault="00B517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4DA"/>
    <w:multiLevelType w:val="multilevel"/>
    <w:tmpl w:val="AF56FC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E27993"/>
    <w:multiLevelType w:val="multilevel"/>
    <w:tmpl w:val="C16CE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84580D"/>
    <w:multiLevelType w:val="multilevel"/>
    <w:tmpl w:val="60B0A5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DDD010D"/>
    <w:multiLevelType w:val="multilevel"/>
    <w:tmpl w:val="08EEDC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0B35C59"/>
    <w:multiLevelType w:val="multilevel"/>
    <w:tmpl w:val="1D406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464386"/>
    <w:multiLevelType w:val="multilevel"/>
    <w:tmpl w:val="56C2C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0406F8"/>
    <w:multiLevelType w:val="multilevel"/>
    <w:tmpl w:val="34203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CA72D22"/>
    <w:multiLevelType w:val="multilevel"/>
    <w:tmpl w:val="68948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850B4C"/>
    <w:multiLevelType w:val="multilevel"/>
    <w:tmpl w:val="3808D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9D321EC"/>
    <w:multiLevelType w:val="multilevel"/>
    <w:tmpl w:val="23C0EA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4472D20"/>
    <w:multiLevelType w:val="multilevel"/>
    <w:tmpl w:val="A9D26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6AB216B"/>
    <w:multiLevelType w:val="multilevel"/>
    <w:tmpl w:val="83605C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E1C209F"/>
    <w:multiLevelType w:val="multilevel"/>
    <w:tmpl w:val="533C8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F772985"/>
    <w:multiLevelType w:val="multilevel"/>
    <w:tmpl w:val="0FCC4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CE275CC"/>
    <w:multiLevelType w:val="multilevel"/>
    <w:tmpl w:val="E6025F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EA1626F"/>
    <w:multiLevelType w:val="multilevel"/>
    <w:tmpl w:val="25C65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03B5B0C"/>
    <w:multiLevelType w:val="multilevel"/>
    <w:tmpl w:val="2B3846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7275A4A"/>
    <w:multiLevelType w:val="multilevel"/>
    <w:tmpl w:val="2FCE5F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7434152">
    <w:abstractNumId w:val="9"/>
  </w:num>
  <w:num w:numId="2" w16cid:durableId="2029943727">
    <w:abstractNumId w:val="14"/>
  </w:num>
  <w:num w:numId="3" w16cid:durableId="1129015289">
    <w:abstractNumId w:val="13"/>
  </w:num>
  <w:num w:numId="4" w16cid:durableId="1939407443">
    <w:abstractNumId w:val="5"/>
  </w:num>
  <w:num w:numId="5" w16cid:durableId="314840831">
    <w:abstractNumId w:val="7"/>
  </w:num>
  <w:num w:numId="6" w16cid:durableId="966275072">
    <w:abstractNumId w:val="4"/>
  </w:num>
  <w:num w:numId="7" w16cid:durableId="270284313">
    <w:abstractNumId w:val="17"/>
  </w:num>
  <w:num w:numId="8" w16cid:durableId="1685478599">
    <w:abstractNumId w:val="3"/>
  </w:num>
  <w:num w:numId="9" w16cid:durableId="897590635">
    <w:abstractNumId w:val="12"/>
  </w:num>
  <w:num w:numId="10" w16cid:durableId="739180608">
    <w:abstractNumId w:val="0"/>
  </w:num>
  <w:num w:numId="11" w16cid:durableId="610094395">
    <w:abstractNumId w:val="1"/>
  </w:num>
  <w:num w:numId="12" w16cid:durableId="1176963662">
    <w:abstractNumId w:val="15"/>
  </w:num>
  <w:num w:numId="13" w16cid:durableId="1289896413">
    <w:abstractNumId w:val="16"/>
  </w:num>
  <w:num w:numId="14" w16cid:durableId="802041645">
    <w:abstractNumId w:val="6"/>
  </w:num>
  <w:num w:numId="15" w16cid:durableId="433019205">
    <w:abstractNumId w:val="11"/>
  </w:num>
  <w:num w:numId="16" w16cid:durableId="941456913">
    <w:abstractNumId w:val="8"/>
  </w:num>
  <w:num w:numId="17" w16cid:durableId="306472066">
    <w:abstractNumId w:val="10"/>
  </w:num>
  <w:num w:numId="18" w16cid:durableId="8899201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C1284"/>
    <w:rsid w:val="0004753A"/>
    <w:rsid w:val="001719B9"/>
    <w:rsid w:val="00296C72"/>
    <w:rsid w:val="002B1476"/>
    <w:rsid w:val="002F0DFA"/>
    <w:rsid w:val="003F69A1"/>
    <w:rsid w:val="00490CF7"/>
    <w:rsid w:val="004F06F2"/>
    <w:rsid w:val="005015B1"/>
    <w:rsid w:val="005110BA"/>
    <w:rsid w:val="005809FE"/>
    <w:rsid w:val="005A2FE0"/>
    <w:rsid w:val="00716371"/>
    <w:rsid w:val="008A232B"/>
    <w:rsid w:val="008A751F"/>
    <w:rsid w:val="008B6249"/>
    <w:rsid w:val="009A695C"/>
    <w:rsid w:val="00A35BB2"/>
    <w:rsid w:val="00A53646"/>
    <w:rsid w:val="00A96893"/>
    <w:rsid w:val="00AC548E"/>
    <w:rsid w:val="00B36260"/>
    <w:rsid w:val="00B5171E"/>
    <w:rsid w:val="00BC1284"/>
    <w:rsid w:val="00D066DA"/>
    <w:rsid w:val="00DF02F4"/>
    <w:rsid w:val="00DF21A5"/>
    <w:rsid w:val="00E134D4"/>
    <w:rsid w:val="00E7708F"/>
    <w:rsid w:val="00E87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8F5E9"/>
  <w15:docId w15:val="{D19C2B80-D8A6-494C-A699-E9F84B63E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hd w:val="clear" w:color="auto" w:fill="FFFFFF"/>
      <w:jc w:val="both"/>
      <w:outlineLvl w:val="0"/>
    </w:pPr>
    <w:rPr>
      <w:rFonts w:ascii="Times New Roman" w:eastAsia="Times New Roman" w:hAnsi="Times New Roman" w:cs="Times New Roman"/>
      <w:b/>
      <w:color w:val="222222"/>
      <w:sz w:val="28"/>
      <w:szCs w:val="28"/>
    </w:rPr>
  </w:style>
  <w:style w:type="paragraph" w:styleId="Heading2">
    <w:name w:val="heading 2"/>
    <w:basedOn w:val="Normal"/>
    <w:next w:val="Normal"/>
    <w:pPr>
      <w:keepNext/>
      <w:keepLines/>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475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53A"/>
    <w:rPr>
      <w:rFonts w:ascii="Tahoma" w:hAnsi="Tahoma" w:cs="Tahoma"/>
      <w:sz w:val="16"/>
      <w:szCs w:val="16"/>
    </w:rPr>
  </w:style>
  <w:style w:type="paragraph" w:styleId="TOCHeading">
    <w:name w:val="TOC Heading"/>
    <w:basedOn w:val="Heading1"/>
    <w:next w:val="Normal"/>
    <w:uiPriority w:val="39"/>
    <w:semiHidden/>
    <w:unhideWhenUsed/>
    <w:qFormat/>
    <w:rsid w:val="0004753A"/>
    <w:pPr>
      <w:shd w:val="clear" w:color="auto" w:fill="auto"/>
      <w:spacing w:before="480"/>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04753A"/>
    <w:pPr>
      <w:spacing w:after="100"/>
    </w:pPr>
  </w:style>
  <w:style w:type="paragraph" w:styleId="TOC2">
    <w:name w:val="toc 2"/>
    <w:basedOn w:val="Normal"/>
    <w:next w:val="Normal"/>
    <w:autoRedefine/>
    <w:uiPriority w:val="39"/>
    <w:unhideWhenUsed/>
    <w:rsid w:val="0004753A"/>
    <w:pPr>
      <w:spacing w:after="100"/>
      <w:ind w:left="220"/>
    </w:pPr>
  </w:style>
  <w:style w:type="character" w:styleId="Hyperlink">
    <w:name w:val="Hyperlink"/>
    <w:basedOn w:val="DefaultParagraphFont"/>
    <w:uiPriority w:val="99"/>
    <w:unhideWhenUsed/>
    <w:rsid w:val="0004753A"/>
    <w:rPr>
      <w:color w:val="0000FF" w:themeColor="hyperlink"/>
      <w:u w:val="single"/>
    </w:rPr>
  </w:style>
  <w:style w:type="paragraph" w:styleId="NormalWeb">
    <w:name w:val="Normal (Web)"/>
    <w:basedOn w:val="Normal"/>
    <w:uiPriority w:val="99"/>
    <w:semiHidden/>
    <w:unhideWhenUsed/>
    <w:rsid w:val="0071637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C548E"/>
    <w:pPr>
      <w:tabs>
        <w:tab w:val="center" w:pos="4680"/>
        <w:tab w:val="right" w:pos="9360"/>
      </w:tabs>
      <w:spacing w:line="240" w:lineRule="auto"/>
    </w:pPr>
  </w:style>
  <w:style w:type="character" w:customStyle="1" w:styleId="HeaderChar">
    <w:name w:val="Header Char"/>
    <w:basedOn w:val="DefaultParagraphFont"/>
    <w:link w:val="Header"/>
    <w:uiPriority w:val="99"/>
    <w:rsid w:val="00AC548E"/>
  </w:style>
  <w:style w:type="paragraph" w:styleId="Footer">
    <w:name w:val="footer"/>
    <w:basedOn w:val="Normal"/>
    <w:link w:val="FooterChar"/>
    <w:uiPriority w:val="99"/>
    <w:unhideWhenUsed/>
    <w:rsid w:val="00AC548E"/>
    <w:pPr>
      <w:tabs>
        <w:tab w:val="center" w:pos="4680"/>
        <w:tab w:val="right" w:pos="9360"/>
      </w:tabs>
      <w:spacing w:line="240" w:lineRule="auto"/>
    </w:pPr>
  </w:style>
  <w:style w:type="character" w:customStyle="1" w:styleId="FooterChar">
    <w:name w:val="Footer Char"/>
    <w:basedOn w:val="DefaultParagraphFont"/>
    <w:link w:val="Footer"/>
    <w:uiPriority w:val="99"/>
    <w:rsid w:val="00AC54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300C88-BB07-4880-825E-782DD2102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5042</Words>
  <Characters>28743</Characters>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2024-07-07T17:22:00Z</dcterms:created>
  <dcterms:modified xsi:type="dcterms:W3CDTF">2024-07-07T17:45:00Z</dcterms:modified>
</cp:coreProperties>
</file>