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349B53" w14:textId="4DA8FBB1" w:rsidR="00551254" w:rsidRDefault="00E771DC" w:rsidP="00551254">
      <w:pPr>
        <w:jc w:val="center"/>
        <w:rPr>
          <w:rFonts w:ascii="Times New Roman" w:hAnsi="Times New Roman" w:cs="Times New Roman"/>
          <w:b/>
          <w:sz w:val="24"/>
          <w:szCs w:val="24"/>
        </w:rPr>
      </w:pPr>
      <w:r>
        <w:rPr>
          <w:rFonts w:ascii="Times New Roman" w:hAnsi="Times New Roman" w:cs="Times New Roman"/>
          <w:b/>
          <w:sz w:val="24"/>
          <w:szCs w:val="24"/>
        </w:rPr>
        <w:t xml:space="preserve">BMSK5006 </w:t>
      </w:r>
      <w:r w:rsidR="00551254">
        <w:rPr>
          <w:rFonts w:ascii="Times New Roman" w:hAnsi="Times New Roman" w:cs="Times New Roman"/>
          <w:b/>
          <w:sz w:val="24"/>
          <w:szCs w:val="24"/>
        </w:rPr>
        <w:t>Knowledge</w:t>
      </w:r>
      <w:r w:rsidR="00707FB5">
        <w:rPr>
          <w:rFonts w:ascii="Times New Roman" w:hAnsi="Times New Roman" w:cs="Times New Roman"/>
          <w:b/>
          <w:sz w:val="24"/>
          <w:szCs w:val="24"/>
        </w:rPr>
        <w:t xml:space="preserve"> and Information</w:t>
      </w:r>
      <w:bookmarkStart w:id="0" w:name="_GoBack"/>
      <w:bookmarkEnd w:id="0"/>
      <w:r w:rsidR="00551254">
        <w:rPr>
          <w:rFonts w:ascii="Times New Roman" w:hAnsi="Times New Roman" w:cs="Times New Roman"/>
          <w:b/>
          <w:sz w:val="24"/>
          <w:szCs w:val="24"/>
        </w:rPr>
        <w:t xml:space="preserve"> Management</w:t>
      </w:r>
    </w:p>
    <w:p w14:paraId="19068195" w14:textId="77777777" w:rsidR="00E771DC" w:rsidRPr="00E771DC" w:rsidRDefault="00E771DC" w:rsidP="00E771DC">
      <w:pPr>
        <w:jc w:val="center"/>
        <w:rPr>
          <w:rFonts w:ascii="Times New Roman" w:hAnsi="Times New Roman" w:cs="Times New Roman"/>
          <w:b/>
          <w:sz w:val="24"/>
          <w:szCs w:val="24"/>
        </w:rPr>
      </w:pPr>
      <w:r w:rsidRPr="00E771DC">
        <w:rPr>
          <w:rFonts w:ascii="Times New Roman" w:hAnsi="Times New Roman" w:cs="Times New Roman"/>
          <w:b/>
          <w:sz w:val="24"/>
          <w:szCs w:val="24"/>
        </w:rPr>
        <w:t xml:space="preserve">Student Name: </w:t>
      </w:r>
      <w:proofErr w:type="spellStart"/>
      <w:r w:rsidRPr="00E771DC">
        <w:rPr>
          <w:rFonts w:ascii="Times New Roman" w:hAnsi="Times New Roman" w:cs="Times New Roman"/>
          <w:b/>
          <w:sz w:val="24"/>
          <w:szCs w:val="24"/>
        </w:rPr>
        <w:t>Shiraje</w:t>
      </w:r>
      <w:proofErr w:type="spellEnd"/>
      <w:r w:rsidRPr="00E771DC">
        <w:rPr>
          <w:rFonts w:ascii="Times New Roman" w:hAnsi="Times New Roman" w:cs="Times New Roman"/>
          <w:b/>
          <w:sz w:val="24"/>
          <w:szCs w:val="24"/>
        </w:rPr>
        <w:t xml:space="preserve"> </w:t>
      </w:r>
      <w:proofErr w:type="spellStart"/>
      <w:r w:rsidRPr="00E771DC">
        <w:rPr>
          <w:rFonts w:ascii="Times New Roman" w:hAnsi="Times New Roman" w:cs="Times New Roman"/>
          <w:b/>
          <w:sz w:val="24"/>
          <w:szCs w:val="24"/>
        </w:rPr>
        <w:t>Sekawunde</w:t>
      </w:r>
      <w:proofErr w:type="spellEnd"/>
    </w:p>
    <w:p w14:paraId="29A5F457" w14:textId="77777777" w:rsidR="00E771DC" w:rsidRPr="00E771DC" w:rsidRDefault="00E771DC" w:rsidP="00E771DC">
      <w:pPr>
        <w:jc w:val="center"/>
        <w:rPr>
          <w:rFonts w:ascii="Times New Roman" w:hAnsi="Times New Roman" w:cs="Times New Roman"/>
          <w:b/>
          <w:sz w:val="24"/>
          <w:szCs w:val="24"/>
        </w:rPr>
      </w:pPr>
      <w:r w:rsidRPr="00E771DC">
        <w:rPr>
          <w:rFonts w:ascii="Times New Roman" w:hAnsi="Times New Roman" w:cs="Times New Roman"/>
          <w:b/>
          <w:sz w:val="24"/>
          <w:szCs w:val="24"/>
        </w:rPr>
        <w:t>Student ID: 1706807</w:t>
      </w:r>
    </w:p>
    <w:p w14:paraId="5E9B84D2" w14:textId="600F4EDA" w:rsidR="00E771DC" w:rsidRPr="00E771DC" w:rsidRDefault="00E771DC" w:rsidP="00E771DC">
      <w:pPr>
        <w:jc w:val="center"/>
        <w:rPr>
          <w:rFonts w:ascii="Times New Roman" w:hAnsi="Times New Roman" w:cs="Times New Roman"/>
          <w:b/>
          <w:sz w:val="24"/>
          <w:szCs w:val="24"/>
        </w:rPr>
      </w:pPr>
      <w:r w:rsidRPr="00E771DC">
        <w:rPr>
          <w:rFonts w:ascii="Times New Roman" w:hAnsi="Times New Roman" w:cs="Times New Roman"/>
          <w:b/>
          <w:sz w:val="24"/>
          <w:szCs w:val="24"/>
        </w:rPr>
        <w:t xml:space="preserve">Date of Submission: </w:t>
      </w:r>
      <w:r>
        <w:rPr>
          <w:rFonts w:ascii="Times New Roman" w:hAnsi="Times New Roman" w:cs="Times New Roman"/>
          <w:b/>
          <w:sz w:val="24"/>
          <w:szCs w:val="24"/>
        </w:rPr>
        <w:t>11</w:t>
      </w:r>
      <w:r w:rsidRPr="00E771DC">
        <w:rPr>
          <w:rFonts w:ascii="Times New Roman" w:hAnsi="Times New Roman" w:cs="Times New Roman"/>
          <w:b/>
          <w:sz w:val="24"/>
          <w:szCs w:val="24"/>
        </w:rPr>
        <w:t>/05/2019</w:t>
      </w:r>
    </w:p>
    <w:p w14:paraId="3BB98F6C" w14:textId="77777777" w:rsidR="00E771DC" w:rsidRDefault="00E771DC" w:rsidP="00551254">
      <w:pPr>
        <w:jc w:val="center"/>
        <w:rPr>
          <w:rFonts w:ascii="Times New Roman" w:hAnsi="Times New Roman" w:cs="Times New Roman"/>
          <w:b/>
          <w:sz w:val="24"/>
          <w:szCs w:val="24"/>
        </w:rPr>
      </w:pPr>
    </w:p>
    <w:p w14:paraId="0509508F" w14:textId="51642A62" w:rsidR="00FD5CB1" w:rsidRDefault="00FD5CB1" w:rsidP="00551254">
      <w:pPr>
        <w:jc w:val="center"/>
        <w:rPr>
          <w:rFonts w:ascii="Times New Roman" w:hAnsi="Times New Roman" w:cs="Times New Roman"/>
          <w:b/>
          <w:sz w:val="24"/>
          <w:szCs w:val="24"/>
        </w:rPr>
      </w:pPr>
    </w:p>
    <w:p w14:paraId="0ABAC06E" w14:textId="3974F2BC" w:rsidR="00FD5CB1" w:rsidRDefault="00FD5CB1" w:rsidP="00551254">
      <w:pPr>
        <w:jc w:val="center"/>
        <w:rPr>
          <w:rFonts w:ascii="Times New Roman" w:hAnsi="Times New Roman" w:cs="Times New Roman"/>
          <w:b/>
          <w:sz w:val="24"/>
          <w:szCs w:val="24"/>
        </w:rPr>
      </w:pPr>
    </w:p>
    <w:p w14:paraId="5690E7AB" w14:textId="10146F01" w:rsidR="00FD5CB1" w:rsidRDefault="00FD5CB1" w:rsidP="00551254">
      <w:pPr>
        <w:jc w:val="center"/>
        <w:rPr>
          <w:rFonts w:ascii="Times New Roman" w:hAnsi="Times New Roman" w:cs="Times New Roman"/>
          <w:b/>
          <w:sz w:val="24"/>
          <w:szCs w:val="24"/>
        </w:rPr>
      </w:pPr>
    </w:p>
    <w:p w14:paraId="7AF331B5" w14:textId="5EC6DD5F" w:rsidR="00FD5CB1" w:rsidRDefault="00FD5CB1" w:rsidP="00551254">
      <w:pPr>
        <w:jc w:val="center"/>
        <w:rPr>
          <w:rFonts w:ascii="Times New Roman" w:hAnsi="Times New Roman" w:cs="Times New Roman"/>
          <w:b/>
          <w:sz w:val="24"/>
          <w:szCs w:val="24"/>
        </w:rPr>
      </w:pPr>
    </w:p>
    <w:p w14:paraId="0E275FA7" w14:textId="178D50DA" w:rsidR="00FD5CB1" w:rsidRDefault="00FD5CB1" w:rsidP="00551254">
      <w:pPr>
        <w:jc w:val="center"/>
        <w:rPr>
          <w:rFonts w:ascii="Times New Roman" w:hAnsi="Times New Roman" w:cs="Times New Roman"/>
          <w:b/>
          <w:sz w:val="24"/>
          <w:szCs w:val="24"/>
        </w:rPr>
      </w:pPr>
    </w:p>
    <w:p w14:paraId="2363841A" w14:textId="3BCFA92B" w:rsidR="00FD5CB1" w:rsidRDefault="00FD5CB1" w:rsidP="00551254">
      <w:pPr>
        <w:jc w:val="center"/>
        <w:rPr>
          <w:rFonts w:ascii="Times New Roman" w:hAnsi="Times New Roman" w:cs="Times New Roman"/>
          <w:b/>
          <w:sz w:val="24"/>
          <w:szCs w:val="24"/>
        </w:rPr>
      </w:pPr>
    </w:p>
    <w:p w14:paraId="2899BAA7" w14:textId="2C9A5EF4" w:rsidR="00FD5CB1" w:rsidRDefault="00FD5CB1" w:rsidP="00551254">
      <w:pPr>
        <w:jc w:val="center"/>
        <w:rPr>
          <w:rFonts w:ascii="Times New Roman" w:hAnsi="Times New Roman" w:cs="Times New Roman"/>
          <w:b/>
          <w:sz w:val="24"/>
          <w:szCs w:val="24"/>
        </w:rPr>
      </w:pPr>
    </w:p>
    <w:p w14:paraId="393978A7" w14:textId="6CD6797B" w:rsidR="00FD5CB1" w:rsidRDefault="00FD5CB1" w:rsidP="00551254">
      <w:pPr>
        <w:jc w:val="center"/>
        <w:rPr>
          <w:rFonts w:ascii="Times New Roman" w:hAnsi="Times New Roman" w:cs="Times New Roman"/>
          <w:b/>
          <w:sz w:val="24"/>
          <w:szCs w:val="24"/>
        </w:rPr>
      </w:pPr>
    </w:p>
    <w:p w14:paraId="7AFF4337" w14:textId="2DC28599" w:rsidR="00FD5CB1" w:rsidRDefault="00FD5CB1" w:rsidP="00551254">
      <w:pPr>
        <w:jc w:val="center"/>
        <w:rPr>
          <w:rFonts w:ascii="Times New Roman" w:hAnsi="Times New Roman" w:cs="Times New Roman"/>
          <w:b/>
          <w:sz w:val="24"/>
          <w:szCs w:val="24"/>
        </w:rPr>
      </w:pPr>
    </w:p>
    <w:p w14:paraId="1A8C18B9" w14:textId="0B9D3864" w:rsidR="00FD5CB1" w:rsidRDefault="00FD5CB1" w:rsidP="00551254">
      <w:pPr>
        <w:jc w:val="center"/>
        <w:rPr>
          <w:rFonts w:ascii="Times New Roman" w:hAnsi="Times New Roman" w:cs="Times New Roman"/>
          <w:b/>
          <w:sz w:val="24"/>
          <w:szCs w:val="24"/>
        </w:rPr>
      </w:pPr>
    </w:p>
    <w:p w14:paraId="29891D3C" w14:textId="0C335686" w:rsidR="00FD5CB1" w:rsidRDefault="00FD5CB1" w:rsidP="00551254">
      <w:pPr>
        <w:jc w:val="center"/>
        <w:rPr>
          <w:rFonts w:ascii="Times New Roman" w:hAnsi="Times New Roman" w:cs="Times New Roman"/>
          <w:b/>
          <w:sz w:val="24"/>
          <w:szCs w:val="24"/>
        </w:rPr>
      </w:pPr>
    </w:p>
    <w:p w14:paraId="288B1059" w14:textId="79FEEC9D" w:rsidR="00FD5CB1" w:rsidRDefault="00FD5CB1" w:rsidP="00551254">
      <w:pPr>
        <w:jc w:val="center"/>
        <w:rPr>
          <w:rFonts w:ascii="Times New Roman" w:hAnsi="Times New Roman" w:cs="Times New Roman"/>
          <w:b/>
          <w:sz w:val="24"/>
          <w:szCs w:val="24"/>
        </w:rPr>
      </w:pPr>
    </w:p>
    <w:p w14:paraId="43C82B69" w14:textId="71363608" w:rsidR="00FD5CB1" w:rsidRDefault="00FD5CB1" w:rsidP="00551254">
      <w:pPr>
        <w:jc w:val="center"/>
        <w:rPr>
          <w:rFonts w:ascii="Times New Roman" w:hAnsi="Times New Roman" w:cs="Times New Roman"/>
          <w:b/>
          <w:sz w:val="24"/>
          <w:szCs w:val="24"/>
        </w:rPr>
      </w:pPr>
    </w:p>
    <w:p w14:paraId="47C3B768" w14:textId="3A5FFD34" w:rsidR="00FD5CB1" w:rsidRDefault="00FD5CB1" w:rsidP="00551254">
      <w:pPr>
        <w:jc w:val="center"/>
        <w:rPr>
          <w:rFonts w:ascii="Times New Roman" w:hAnsi="Times New Roman" w:cs="Times New Roman"/>
          <w:b/>
          <w:sz w:val="24"/>
          <w:szCs w:val="24"/>
        </w:rPr>
      </w:pPr>
    </w:p>
    <w:p w14:paraId="0F81875D" w14:textId="7732BB98" w:rsidR="00FD5CB1" w:rsidRDefault="00FD5CB1" w:rsidP="00551254">
      <w:pPr>
        <w:jc w:val="center"/>
        <w:rPr>
          <w:rFonts w:ascii="Times New Roman" w:hAnsi="Times New Roman" w:cs="Times New Roman"/>
          <w:b/>
          <w:sz w:val="24"/>
          <w:szCs w:val="24"/>
        </w:rPr>
      </w:pPr>
    </w:p>
    <w:p w14:paraId="7053BAFD" w14:textId="57397704" w:rsidR="00FD5CB1" w:rsidRDefault="00FD5CB1" w:rsidP="00551254">
      <w:pPr>
        <w:jc w:val="center"/>
        <w:rPr>
          <w:rFonts w:ascii="Times New Roman" w:hAnsi="Times New Roman" w:cs="Times New Roman"/>
          <w:b/>
          <w:sz w:val="24"/>
          <w:szCs w:val="24"/>
        </w:rPr>
      </w:pPr>
    </w:p>
    <w:p w14:paraId="5297BF13" w14:textId="228A27F3" w:rsidR="00FD5CB1" w:rsidRDefault="00FD5CB1" w:rsidP="00551254">
      <w:pPr>
        <w:jc w:val="center"/>
        <w:rPr>
          <w:rFonts w:ascii="Times New Roman" w:hAnsi="Times New Roman" w:cs="Times New Roman"/>
          <w:b/>
          <w:sz w:val="24"/>
          <w:szCs w:val="24"/>
        </w:rPr>
      </w:pPr>
    </w:p>
    <w:p w14:paraId="292B6C45" w14:textId="01E5687D" w:rsidR="00FD5CB1" w:rsidRDefault="00FD5CB1" w:rsidP="00551254">
      <w:pPr>
        <w:jc w:val="center"/>
        <w:rPr>
          <w:rFonts w:ascii="Times New Roman" w:hAnsi="Times New Roman" w:cs="Times New Roman"/>
          <w:b/>
          <w:sz w:val="24"/>
          <w:szCs w:val="24"/>
        </w:rPr>
      </w:pPr>
    </w:p>
    <w:p w14:paraId="58E63995" w14:textId="133BEF7D" w:rsidR="00FD5CB1" w:rsidRDefault="00FD5CB1" w:rsidP="00551254">
      <w:pPr>
        <w:jc w:val="center"/>
        <w:rPr>
          <w:rFonts w:ascii="Times New Roman" w:hAnsi="Times New Roman" w:cs="Times New Roman"/>
          <w:b/>
          <w:sz w:val="24"/>
          <w:szCs w:val="24"/>
        </w:rPr>
      </w:pPr>
    </w:p>
    <w:p w14:paraId="7D5F372B" w14:textId="48D465A1" w:rsidR="00FD5CB1" w:rsidRDefault="00FD5CB1" w:rsidP="00551254">
      <w:pPr>
        <w:jc w:val="center"/>
        <w:rPr>
          <w:rFonts w:ascii="Times New Roman" w:hAnsi="Times New Roman" w:cs="Times New Roman"/>
          <w:b/>
          <w:sz w:val="24"/>
          <w:szCs w:val="24"/>
        </w:rPr>
      </w:pPr>
    </w:p>
    <w:p w14:paraId="174BB8D1" w14:textId="4EFDEFE9" w:rsidR="00FD5CB1" w:rsidRDefault="00FD5CB1" w:rsidP="00551254">
      <w:pPr>
        <w:jc w:val="center"/>
        <w:rPr>
          <w:rFonts w:ascii="Times New Roman" w:hAnsi="Times New Roman" w:cs="Times New Roman"/>
          <w:b/>
          <w:sz w:val="24"/>
          <w:szCs w:val="24"/>
        </w:rPr>
      </w:pPr>
    </w:p>
    <w:p w14:paraId="7EE98A25" w14:textId="606598BD" w:rsidR="00FD5CB1" w:rsidRDefault="00FD5CB1" w:rsidP="00551254">
      <w:pPr>
        <w:jc w:val="center"/>
        <w:rPr>
          <w:rFonts w:ascii="Times New Roman" w:hAnsi="Times New Roman" w:cs="Times New Roman"/>
          <w:b/>
          <w:sz w:val="24"/>
          <w:szCs w:val="24"/>
        </w:rPr>
      </w:pPr>
    </w:p>
    <w:p w14:paraId="34A168B2" w14:textId="2F3A4CEE" w:rsidR="00FD5CB1" w:rsidRDefault="00FD5CB1" w:rsidP="00551254">
      <w:pPr>
        <w:jc w:val="center"/>
        <w:rPr>
          <w:rFonts w:ascii="Times New Roman" w:hAnsi="Times New Roman" w:cs="Times New Roman"/>
          <w:b/>
          <w:sz w:val="24"/>
          <w:szCs w:val="24"/>
        </w:rPr>
      </w:pPr>
    </w:p>
    <w:p w14:paraId="6AA61F40" w14:textId="0209BD76" w:rsidR="00FD5CB1" w:rsidRDefault="00FD5CB1" w:rsidP="00551254">
      <w:pPr>
        <w:jc w:val="center"/>
        <w:rPr>
          <w:rFonts w:ascii="Times New Roman" w:hAnsi="Times New Roman" w:cs="Times New Roman"/>
          <w:b/>
          <w:sz w:val="24"/>
          <w:szCs w:val="24"/>
        </w:rPr>
      </w:pPr>
    </w:p>
    <w:p w14:paraId="5758C1F6" w14:textId="0315DFE6" w:rsidR="00FD5CB1" w:rsidRDefault="00FD5CB1" w:rsidP="00E771DC">
      <w:pPr>
        <w:rPr>
          <w:rFonts w:ascii="Times New Roman" w:hAnsi="Times New Roman" w:cs="Times New Roman"/>
          <w:b/>
          <w:sz w:val="24"/>
          <w:szCs w:val="24"/>
        </w:rPr>
      </w:pPr>
    </w:p>
    <w:p w14:paraId="5993BF45" w14:textId="141D96E8" w:rsidR="00FD5CB1" w:rsidRDefault="00FD5CB1" w:rsidP="00551254">
      <w:pPr>
        <w:jc w:val="center"/>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620657848"/>
        <w:docPartObj>
          <w:docPartGallery w:val="Table of Contents"/>
          <w:docPartUnique/>
        </w:docPartObj>
      </w:sdtPr>
      <w:sdtEndPr>
        <w:rPr>
          <w:bCs/>
          <w:noProof/>
        </w:rPr>
      </w:sdtEndPr>
      <w:sdtContent>
        <w:p w14:paraId="631E333C" w14:textId="5F747A29" w:rsidR="00E35DAF" w:rsidRDefault="00E35DAF">
          <w:pPr>
            <w:pStyle w:val="TOCHeading"/>
          </w:pPr>
          <w:r>
            <w:t>Contents</w:t>
          </w:r>
        </w:p>
        <w:p w14:paraId="39D12650" w14:textId="7E849F07" w:rsidR="00E35DAF" w:rsidRPr="00E35DAF" w:rsidRDefault="00E35DAF">
          <w:pPr>
            <w:pStyle w:val="TOC1"/>
            <w:tabs>
              <w:tab w:val="right" w:leader="dot" w:pos="9016"/>
            </w:tabs>
            <w:rPr>
              <w:rFonts w:eastAsiaTheme="minorEastAsia"/>
              <w:noProof/>
              <w:lang w:eastAsia="en-GB"/>
            </w:rPr>
          </w:pPr>
          <w:r w:rsidRPr="00E35DAF">
            <w:fldChar w:fldCharType="begin"/>
          </w:r>
          <w:r w:rsidRPr="00E35DAF">
            <w:instrText xml:space="preserve"> TOC \o "1-3" \h \z \u </w:instrText>
          </w:r>
          <w:r w:rsidRPr="00E35DAF">
            <w:fldChar w:fldCharType="separate"/>
          </w:r>
          <w:hyperlink w:anchor="_Toc8437884" w:history="1">
            <w:r w:rsidRPr="00E35DAF">
              <w:rPr>
                <w:rStyle w:val="Hyperlink"/>
                <w:noProof/>
              </w:rPr>
              <w:t>1.0 Introduction</w:t>
            </w:r>
            <w:r w:rsidRPr="00E35DAF">
              <w:rPr>
                <w:noProof/>
                <w:webHidden/>
              </w:rPr>
              <w:tab/>
            </w:r>
            <w:r w:rsidRPr="00E35DAF">
              <w:rPr>
                <w:noProof/>
                <w:webHidden/>
              </w:rPr>
              <w:fldChar w:fldCharType="begin"/>
            </w:r>
            <w:r w:rsidRPr="00E35DAF">
              <w:rPr>
                <w:noProof/>
                <w:webHidden/>
              </w:rPr>
              <w:instrText xml:space="preserve"> PAGEREF _Toc8437884 \h </w:instrText>
            </w:r>
            <w:r w:rsidRPr="00E35DAF">
              <w:rPr>
                <w:noProof/>
                <w:webHidden/>
              </w:rPr>
            </w:r>
            <w:r w:rsidRPr="00E35DAF">
              <w:rPr>
                <w:noProof/>
                <w:webHidden/>
              </w:rPr>
              <w:fldChar w:fldCharType="separate"/>
            </w:r>
            <w:r>
              <w:rPr>
                <w:noProof/>
                <w:webHidden/>
              </w:rPr>
              <w:t>3</w:t>
            </w:r>
            <w:r w:rsidRPr="00E35DAF">
              <w:rPr>
                <w:noProof/>
                <w:webHidden/>
              </w:rPr>
              <w:fldChar w:fldCharType="end"/>
            </w:r>
          </w:hyperlink>
        </w:p>
        <w:p w14:paraId="27B79924" w14:textId="63F4968D" w:rsidR="00E35DAF" w:rsidRPr="00E35DAF" w:rsidRDefault="00707FB5">
          <w:pPr>
            <w:pStyle w:val="TOC2"/>
            <w:tabs>
              <w:tab w:val="right" w:leader="dot" w:pos="9016"/>
            </w:tabs>
            <w:rPr>
              <w:rFonts w:eastAsiaTheme="minorEastAsia"/>
              <w:noProof/>
              <w:lang w:eastAsia="en-GB"/>
            </w:rPr>
          </w:pPr>
          <w:hyperlink w:anchor="_Toc8437885" w:history="1">
            <w:r w:rsidR="00E35DAF" w:rsidRPr="00E35DAF">
              <w:rPr>
                <w:rStyle w:val="Hyperlink"/>
                <w:noProof/>
              </w:rPr>
              <w:t>1.1 Background of the organization</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_Toc8437885 \h </w:instrText>
            </w:r>
            <w:r w:rsidR="00E35DAF" w:rsidRPr="00E35DAF">
              <w:rPr>
                <w:noProof/>
                <w:webHidden/>
              </w:rPr>
            </w:r>
            <w:r w:rsidR="00E35DAF" w:rsidRPr="00E35DAF">
              <w:rPr>
                <w:noProof/>
                <w:webHidden/>
              </w:rPr>
              <w:fldChar w:fldCharType="separate"/>
            </w:r>
            <w:r w:rsidR="00E35DAF">
              <w:rPr>
                <w:noProof/>
                <w:webHidden/>
              </w:rPr>
              <w:t>3</w:t>
            </w:r>
            <w:r w:rsidR="00E35DAF" w:rsidRPr="00E35DAF">
              <w:rPr>
                <w:noProof/>
                <w:webHidden/>
              </w:rPr>
              <w:fldChar w:fldCharType="end"/>
            </w:r>
          </w:hyperlink>
        </w:p>
        <w:p w14:paraId="497AB7E5" w14:textId="7B73B555" w:rsidR="00E35DAF" w:rsidRPr="00E35DAF" w:rsidRDefault="00707FB5">
          <w:pPr>
            <w:pStyle w:val="TOC2"/>
            <w:tabs>
              <w:tab w:val="right" w:leader="dot" w:pos="9016"/>
            </w:tabs>
            <w:rPr>
              <w:rFonts w:eastAsiaTheme="minorEastAsia"/>
              <w:noProof/>
              <w:lang w:eastAsia="en-GB"/>
            </w:rPr>
          </w:pPr>
          <w:hyperlink w:anchor="_Toc8437886" w:history="1">
            <w:r w:rsidR="00E35DAF" w:rsidRPr="00E35DAF">
              <w:rPr>
                <w:rStyle w:val="Hyperlink"/>
                <w:noProof/>
              </w:rPr>
              <w:t>1.2 Knowledge Framework Adopted by Malmaison Hotel</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_Toc8437886 \h </w:instrText>
            </w:r>
            <w:r w:rsidR="00E35DAF" w:rsidRPr="00E35DAF">
              <w:rPr>
                <w:noProof/>
                <w:webHidden/>
              </w:rPr>
            </w:r>
            <w:r w:rsidR="00E35DAF" w:rsidRPr="00E35DAF">
              <w:rPr>
                <w:noProof/>
                <w:webHidden/>
              </w:rPr>
              <w:fldChar w:fldCharType="separate"/>
            </w:r>
            <w:r w:rsidR="00E35DAF">
              <w:rPr>
                <w:noProof/>
                <w:webHidden/>
              </w:rPr>
              <w:t>4</w:t>
            </w:r>
            <w:r w:rsidR="00E35DAF" w:rsidRPr="00E35DAF">
              <w:rPr>
                <w:noProof/>
                <w:webHidden/>
              </w:rPr>
              <w:fldChar w:fldCharType="end"/>
            </w:r>
          </w:hyperlink>
        </w:p>
        <w:p w14:paraId="03EDA06A" w14:textId="29902D36" w:rsidR="00E35DAF" w:rsidRPr="00E35DAF" w:rsidRDefault="00707FB5">
          <w:pPr>
            <w:pStyle w:val="TOC3"/>
            <w:tabs>
              <w:tab w:val="right" w:leader="dot" w:pos="9016"/>
            </w:tabs>
            <w:rPr>
              <w:rFonts w:eastAsiaTheme="minorEastAsia"/>
              <w:noProof/>
              <w:lang w:eastAsia="en-GB"/>
            </w:rPr>
          </w:pPr>
          <w:hyperlink w:anchor="_Toc8437887" w:history="1">
            <w:r w:rsidR="00E35DAF" w:rsidRPr="00E35DAF">
              <w:rPr>
                <w:rStyle w:val="Hyperlink"/>
                <w:rFonts w:ascii="Times New Roman" w:hAnsi="Times New Roman" w:cs="Times New Roman"/>
                <w:noProof/>
              </w:rPr>
              <w:t>1.2.1 Intangible Asset Monitors</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_Toc8437887 \h </w:instrText>
            </w:r>
            <w:r w:rsidR="00E35DAF" w:rsidRPr="00E35DAF">
              <w:rPr>
                <w:noProof/>
                <w:webHidden/>
              </w:rPr>
            </w:r>
            <w:r w:rsidR="00E35DAF" w:rsidRPr="00E35DAF">
              <w:rPr>
                <w:noProof/>
                <w:webHidden/>
              </w:rPr>
              <w:fldChar w:fldCharType="separate"/>
            </w:r>
            <w:r w:rsidR="00E35DAF">
              <w:rPr>
                <w:noProof/>
                <w:webHidden/>
              </w:rPr>
              <w:t>4</w:t>
            </w:r>
            <w:r w:rsidR="00E35DAF" w:rsidRPr="00E35DAF">
              <w:rPr>
                <w:noProof/>
                <w:webHidden/>
              </w:rPr>
              <w:fldChar w:fldCharType="end"/>
            </w:r>
          </w:hyperlink>
        </w:p>
        <w:p w14:paraId="4E2FBC47" w14:textId="2F549112" w:rsidR="00E35DAF" w:rsidRPr="00E35DAF" w:rsidRDefault="00707FB5">
          <w:pPr>
            <w:pStyle w:val="TOC1"/>
            <w:tabs>
              <w:tab w:val="right" w:leader="dot" w:pos="9016"/>
            </w:tabs>
            <w:rPr>
              <w:rFonts w:eastAsiaTheme="minorEastAsia"/>
              <w:noProof/>
              <w:lang w:eastAsia="en-GB"/>
            </w:rPr>
          </w:pPr>
          <w:hyperlink w:anchor="_Toc8437888" w:history="1">
            <w:r w:rsidR="00E35DAF" w:rsidRPr="00E35DAF">
              <w:rPr>
                <w:rStyle w:val="Hyperlink"/>
                <w:noProof/>
              </w:rPr>
              <w:t>2.0 The Relationship between Data, Information and Knowledge</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_Toc8437888 \h </w:instrText>
            </w:r>
            <w:r w:rsidR="00E35DAF" w:rsidRPr="00E35DAF">
              <w:rPr>
                <w:noProof/>
                <w:webHidden/>
              </w:rPr>
            </w:r>
            <w:r w:rsidR="00E35DAF" w:rsidRPr="00E35DAF">
              <w:rPr>
                <w:noProof/>
                <w:webHidden/>
              </w:rPr>
              <w:fldChar w:fldCharType="separate"/>
            </w:r>
            <w:r w:rsidR="00E35DAF">
              <w:rPr>
                <w:noProof/>
                <w:webHidden/>
              </w:rPr>
              <w:t>5</w:t>
            </w:r>
            <w:r w:rsidR="00E35DAF" w:rsidRPr="00E35DAF">
              <w:rPr>
                <w:noProof/>
                <w:webHidden/>
              </w:rPr>
              <w:fldChar w:fldCharType="end"/>
            </w:r>
          </w:hyperlink>
        </w:p>
        <w:p w14:paraId="1856CB5C" w14:textId="058BF4F5" w:rsidR="00E35DAF" w:rsidRPr="00E35DAF" w:rsidRDefault="00707FB5">
          <w:pPr>
            <w:pStyle w:val="TOC2"/>
            <w:tabs>
              <w:tab w:val="right" w:leader="dot" w:pos="9016"/>
            </w:tabs>
            <w:rPr>
              <w:rFonts w:eastAsiaTheme="minorEastAsia"/>
              <w:noProof/>
              <w:lang w:eastAsia="en-GB"/>
            </w:rPr>
          </w:pPr>
          <w:hyperlink w:anchor="_Toc8437889" w:history="1">
            <w:r w:rsidR="00E35DAF" w:rsidRPr="00E35DAF">
              <w:rPr>
                <w:rStyle w:val="Hyperlink"/>
                <w:rFonts w:cs="Times New Roman"/>
                <w:noProof/>
              </w:rPr>
              <w:t>2.1 Identifying Knowledge Assets</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_Toc8437889 \h </w:instrText>
            </w:r>
            <w:r w:rsidR="00E35DAF" w:rsidRPr="00E35DAF">
              <w:rPr>
                <w:noProof/>
                <w:webHidden/>
              </w:rPr>
            </w:r>
            <w:r w:rsidR="00E35DAF" w:rsidRPr="00E35DAF">
              <w:rPr>
                <w:noProof/>
                <w:webHidden/>
              </w:rPr>
              <w:fldChar w:fldCharType="separate"/>
            </w:r>
            <w:r w:rsidR="00E35DAF">
              <w:rPr>
                <w:noProof/>
                <w:webHidden/>
              </w:rPr>
              <w:t>6</w:t>
            </w:r>
            <w:r w:rsidR="00E35DAF" w:rsidRPr="00E35DAF">
              <w:rPr>
                <w:noProof/>
                <w:webHidden/>
              </w:rPr>
              <w:fldChar w:fldCharType="end"/>
            </w:r>
          </w:hyperlink>
        </w:p>
        <w:p w14:paraId="54C43A8C" w14:textId="0CDAEA97" w:rsidR="00E35DAF" w:rsidRPr="00E35DAF" w:rsidRDefault="00707FB5">
          <w:pPr>
            <w:pStyle w:val="TOC1"/>
            <w:tabs>
              <w:tab w:val="left" w:pos="660"/>
              <w:tab w:val="right" w:leader="dot" w:pos="9016"/>
            </w:tabs>
            <w:rPr>
              <w:rFonts w:eastAsiaTheme="minorEastAsia"/>
              <w:noProof/>
              <w:lang w:eastAsia="en-GB"/>
            </w:rPr>
          </w:pPr>
          <w:hyperlink w:anchor="_Toc8437890" w:history="1">
            <w:r w:rsidR="00E35DAF" w:rsidRPr="00E35DAF">
              <w:rPr>
                <w:rStyle w:val="Hyperlink"/>
                <w:rFonts w:ascii="Times New Roman" w:hAnsi="Times New Roman" w:cs="Times New Roman"/>
                <w:noProof/>
              </w:rPr>
              <w:t>3.0</w:t>
            </w:r>
            <w:r w:rsidR="00E35DAF" w:rsidRPr="00E35DAF">
              <w:rPr>
                <w:rFonts w:eastAsiaTheme="minorEastAsia"/>
                <w:noProof/>
                <w:lang w:eastAsia="en-GB"/>
              </w:rPr>
              <w:tab/>
            </w:r>
            <w:r w:rsidR="00E35DAF" w:rsidRPr="00E35DAF">
              <w:rPr>
                <w:rStyle w:val="Hyperlink"/>
                <w:rFonts w:ascii="Times New Roman" w:hAnsi="Times New Roman" w:cs="Times New Roman"/>
                <w:noProof/>
              </w:rPr>
              <w:t>Knowledge Management culture at Malmaison Hotel</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_Toc8437890 \h </w:instrText>
            </w:r>
            <w:r w:rsidR="00E35DAF" w:rsidRPr="00E35DAF">
              <w:rPr>
                <w:noProof/>
                <w:webHidden/>
              </w:rPr>
            </w:r>
            <w:r w:rsidR="00E35DAF" w:rsidRPr="00E35DAF">
              <w:rPr>
                <w:noProof/>
                <w:webHidden/>
              </w:rPr>
              <w:fldChar w:fldCharType="separate"/>
            </w:r>
            <w:r w:rsidR="00E35DAF">
              <w:rPr>
                <w:noProof/>
                <w:webHidden/>
              </w:rPr>
              <w:t>9</w:t>
            </w:r>
            <w:r w:rsidR="00E35DAF" w:rsidRPr="00E35DAF">
              <w:rPr>
                <w:noProof/>
                <w:webHidden/>
              </w:rPr>
              <w:fldChar w:fldCharType="end"/>
            </w:r>
          </w:hyperlink>
        </w:p>
        <w:p w14:paraId="0706FA8F" w14:textId="03441E75" w:rsidR="00E35DAF" w:rsidRPr="00E35DAF" w:rsidRDefault="00707FB5">
          <w:pPr>
            <w:pStyle w:val="TOC2"/>
            <w:tabs>
              <w:tab w:val="left" w:pos="880"/>
              <w:tab w:val="right" w:leader="dot" w:pos="9016"/>
            </w:tabs>
            <w:rPr>
              <w:rFonts w:eastAsiaTheme="minorEastAsia"/>
              <w:noProof/>
              <w:lang w:eastAsia="en-GB"/>
            </w:rPr>
          </w:pPr>
          <w:hyperlink w:anchor="_Toc8437891" w:history="1">
            <w:r w:rsidR="00E35DAF" w:rsidRPr="00E35DAF">
              <w:rPr>
                <w:rStyle w:val="Hyperlink"/>
                <w:rFonts w:cs="Times New Roman"/>
                <w:noProof/>
              </w:rPr>
              <w:t>3.1</w:t>
            </w:r>
            <w:r w:rsidR="00E35DAF" w:rsidRPr="00E35DAF">
              <w:rPr>
                <w:rFonts w:eastAsiaTheme="minorEastAsia"/>
                <w:noProof/>
                <w:lang w:eastAsia="en-GB"/>
              </w:rPr>
              <w:tab/>
            </w:r>
            <w:r w:rsidR="00E35DAF" w:rsidRPr="00E35DAF">
              <w:rPr>
                <w:rStyle w:val="Hyperlink"/>
                <w:rFonts w:cs="Times New Roman"/>
                <w:noProof/>
              </w:rPr>
              <w:t>Knowledge Acquisition</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_Toc8437891 \h </w:instrText>
            </w:r>
            <w:r w:rsidR="00E35DAF" w:rsidRPr="00E35DAF">
              <w:rPr>
                <w:noProof/>
                <w:webHidden/>
              </w:rPr>
            </w:r>
            <w:r w:rsidR="00E35DAF" w:rsidRPr="00E35DAF">
              <w:rPr>
                <w:noProof/>
                <w:webHidden/>
              </w:rPr>
              <w:fldChar w:fldCharType="separate"/>
            </w:r>
            <w:r w:rsidR="00E35DAF">
              <w:rPr>
                <w:noProof/>
                <w:webHidden/>
              </w:rPr>
              <w:t>9</w:t>
            </w:r>
            <w:r w:rsidR="00E35DAF" w:rsidRPr="00E35DAF">
              <w:rPr>
                <w:noProof/>
                <w:webHidden/>
              </w:rPr>
              <w:fldChar w:fldCharType="end"/>
            </w:r>
          </w:hyperlink>
        </w:p>
        <w:p w14:paraId="31C6F06E" w14:textId="302C795E" w:rsidR="00E35DAF" w:rsidRPr="00E35DAF" w:rsidRDefault="00707FB5">
          <w:pPr>
            <w:pStyle w:val="TOC2"/>
            <w:tabs>
              <w:tab w:val="left" w:pos="880"/>
              <w:tab w:val="right" w:leader="dot" w:pos="9016"/>
            </w:tabs>
            <w:rPr>
              <w:rFonts w:eastAsiaTheme="minorEastAsia"/>
              <w:noProof/>
              <w:lang w:eastAsia="en-GB"/>
            </w:rPr>
          </w:pPr>
          <w:hyperlink w:anchor="_Toc8437892" w:history="1">
            <w:r w:rsidR="00E35DAF" w:rsidRPr="00E35DAF">
              <w:rPr>
                <w:rStyle w:val="Hyperlink"/>
                <w:rFonts w:ascii="Times New Roman" w:hAnsi="Times New Roman" w:cs="Times New Roman"/>
                <w:noProof/>
              </w:rPr>
              <w:t>3.2</w:t>
            </w:r>
            <w:r w:rsidR="00E35DAF" w:rsidRPr="00E35DAF">
              <w:rPr>
                <w:rFonts w:eastAsiaTheme="minorEastAsia"/>
                <w:noProof/>
                <w:lang w:eastAsia="en-GB"/>
              </w:rPr>
              <w:tab/>
            </w:r>
            <w:r w:rsidR="00E35DAF" w:rsidRPr="00E35DAF">
              <w:rPr>
                <w:rStyle w:val="Hyperlink"/>
                <w:rFonts w:ascii="Times New Roman" w:hAnsi="Times New Roman" w:cs="Times New Roman"/>
                <w:noProof/>
              </w:rPr>
              <w:t>Knowledge Storage</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_Toc8437892 \h </w:instrText>
            </w:r>
            <w:r w:rsidR="00E35DAF" w:rsidRPr="00E35DAF">
              <w:rPr>
                <w:noProof/>
                <w:webHidden/>
              </w:rPr>
            </w:r>
            <w:r w:rsidR="00E35DAF" w:rsidRPr="00E35DAF">
              <w:rPr>
                <w:noProof/>
                <w:webHidden/>
              </w:rPr>
              <w:fldChar w:fldCharType="separate"/>
            </w:r>
            <w:r w:rsidR="00E35DAF">
              <w:rPr>
                <w:noProof/>
                <w:webHidden/>
              </w:rPr>
              <w:t>10</w:t>
            </w:r>
            <w:r w:rsidR="00E35DAF" w:rsidRPr="00E35DAF">
              <w:rPr>
                <w:noProof/>
                <w:webHidden/>
              </w:rPr>
              <w:fldChar w:fldCharType="end"/>
            </w:r>
          </w:hyperlink>
        </w:p>
        <w:p w14:paraId="38027371" w14:textId="5E4342CB" w:rsidR="00E35DAF" w:rsidRPr="00E35DAF" w:rsidRDefault="00707FB5">
          <w:pPr>
            <w:pStyle w:val="TOC2"/>
            <w:tabs>
              <w:tab w:val="left" w:pos="880"/>
              <w:tab w:val="right" w:leader="dot" w:pos="9016"/>
            </w:tabs>
            <w:rPr>
              <w:rFonts w:eastAsiaTheme="minorEastAsia"/>
              <w:noProof/>
              <w:lang w:eastAsia="en-GB"/>
            </w:rPr>
          </w:pPr>
          <w:hyperlink w:anchor="_Toc8437893" w:history="1">
            <w:r w:rsidR="00E35DAF" w:rsidRPr="00E35DAF">
              <w:rPr>
                <w:rStyle w:val="Hyperlink"/>
                <w:rFonts w:ascii="Times New Roman" w:hAnsi="Times New Roman" w:cs="Times New Roman"/>
                <w:noProof/>
              </w:rPr>
              <w:t>3.3</w:t>
            </w:r>
            <w:r w:rsidR="00E35DAF" w:rsidRPr="00E35DAF">
              <w:rPr>
                <w:rFonts w:eastAsiaTheme="minorEastAsia"/>
                <w:noProof/>
                <w:lang w:eastAsia="en-GB"/>
              </w:rPr>
              <w:tab/>
            </w:r>
            <w:r w:rsidR="00E35DAF" w:rsidRPr="00E35DAF">
              <w:rPr>
                <w:rStyle w:val="Hyperlink"/>
                <w:rFonts w:ascii="Times New Roman" w:hAnsi="Times New Roman" w:cs="Times New Roman"/>
                <w:noProof/>
              </w:rPr>
              <w:t>Knowledge Dissemination</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_Toc8437893 \h </w:instrText>
            </w:r>
            <w:r w:rsidR="00E35DAF" w:rsidRPr="00E35DAF">
              <w:rPr>
                <w:noProof/>
                <w:webHidden/>
              </w:rPr>
            </w:r>
            <w:r w:rsidR="00E35DAF" w:rsidRPr="00E35DAF">
              <w:rPr>
                <w:noProof/>
                <w:webHidden/>
              </w:rPr>
              <w:fldChar w:fldCharType="separate"/>
            </w:r>
            <w:r w:rsidR="00E35DAF">
              <w:rPr>
                <w:noProof/>
                <w:webHidden/>
              </w:rPr>
              <w:t>11</w:t>
            </w:r>
            <w:r w:rsidR="00E35DAF" w:rsidRPr="00E35DAF">
              <w:rPr>
                <w:noProof/>
                <w:webHidden/>
              </w:rPr>
              <w:fldChar w:fldCharType="end"/>
            </w:r>
          </w:hyperlink>
        </w:p>
        <w:p w14:paraId="51139AD4" w14:textId="51AA4C3F" w:rsidR="00E35DAF" w:rsidRPr="00E35DAF" w:rsidRDefault="00707FB5">
          <w:pPr>
            <w:pStyle w:val="TOC2"/>
            <w:tabs>
              <w:tab w:val="left" w:pos="880"/>
              <w:tab w:val="right" w:leader="dot" w:pos="9016"/>
            </w:tabs>
            <w:rPr>
              <w:rFonts w:eastAsiaTheme="minorEastAsia"/>
              <w:noProof/>
              <w:lang w:eastAsia="en-GB"/>
            </w:rPr>
          </w:pPr>
          <w:hyperlink w:anchor="_Toc8437894" w:history="1">
            <w:r w:rsidR="00E35DAF" w:rsidRPr="00E35DAF">
              <w:rPr>
                <w:rStyle w:val="Hyperlink"/>
                <w:rFonts w:ascii="Times New Roman" w:hAnsi="Times New Roman" w:cs="Times New Roman"/>
                <w:noProof/>
              </w:rPr>
              <w:t>3.4</w:t>
            </w:r>
            <w:r w:rsidR="00E35DAF" w:rsidRPr="00E35DAF">
              <w:rPr>
                <w:rFonts w:eastAsiaTheme="minorEastAsia"/>
                <w:noProof/>
                <w:lang w:eastAsia="en-GB"/>
              </w:rPr>
              <w:tab/>
            </w:r>
            <w:r w:rsidR="00E35DAF" w:rsidRPr="00E35DAF">
              <w:rPr>
                <w:rStyle w:val="Hyperlink"/>
                <w:rFonts w:ascii="Times New Roman" w:hAnsi="Times New Roman" w:cs="Times New Roman"/>
                <w:noProof/>
              </w:rPr>
              <w:t>Knowledge Application</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_Toc8437894 \h </w:instrText>
            </w:r>
            <w:r w:rsidR="00E35DAF" w:rsidRPr="00E35DAF">
              <w:rPr>
                <w:noProof/>
                <w:webHidden/>
              </w:rPr>
            </w:r>
            <w:r w:rsidR="00E35DAF" w:rsidRPr="00E35DAF">
              <w:rPr>
                <w:noProof/>
                <w:webHidden/>
              </w:rPr>
              <w:fldChar w:fldCharType="separate"/>
            </w:r>
            <w:r w:rsidR="00E35DAF">
              <w:rPr>
                <w:noProof/>
                <w:webHidden/>
              </w:rPr>
              <w:t>12</w:t>
            </w:r>
            <w:r w:rsidR="00E35DAF" w:rsidRPr="00E35DAF">
              <w:rPr>
                <w:noProof/>
                <w:webHidden/>
              </w:rPr>
              <w:fldChar w:fldCharType="end"/>
            </w:r>
          </w:hyperlink>
        </w:p>
        <w:p w14:paraId="78279C9E" w14:textId="4DF84047" w:rsidR="00E35DAF" w:rsidRPr="00E35DAF" w:rsidRDefault="00707FB5">
          <w:pPr>
            <w:pStyle w:val="TOC2"/>
            <w:tabs>
              <w:tab w:val="left" w:pos="880"/>
              <w:tab w:val="right" w:leader="dot" w:pos="9016"/>
            </w:tabs>
            <w:rPr>
              <w:rFonts w:eastAsiaTheme="minorEastAsia"/>
              <w:noProof/>
              <w:lang w:eastAsia="en-GB"/>
            </w:rPr>
          </w:pPr>
          <w:hyperlink w:anchor="_Toc8437895" w:history="1">
            <w:r w:rsidR="00E35DAF" w:rsidRPr="00E35DAF">
              <w:rPr>
                <w:rStyle w:val="Hyperlink"/>
                <w:rFonts w:ascii="Times New Roman" w:hAnsi="Times New Roman" w:cs="Times New Roman"/>
                <w:noProof/>
              </w:rPr>
              <w:t>3.5</w:t>
            </w:r>
            <w:r w:rsidR="00E35DAF" w:rsidRPr="00E35DAF">
              <w:rPr>
                <w:rFonts w:eastAsiaTheme="minorEastAsia"/>
                <w:noProof/>
                <w:lang w:eastAsia="en-GB"/>
              </w:rPr>
              <w:tab/>
            </w:r>
            <w:r w:rsidR="00E35DAF" w:rsidRPr="00E35DAF">
              <w:rPr>
                <w:rStyle w:val="Hyperlink"/>
                <w:rFonts w:ascii="Times New Roman" w:hAnsi="Times New Roman" w:cs="Times New Roman"/>
                <w:noProof/>
              </w:rPr>
              <w:t>Knowledge Innovation</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_Toc8437895 \h </w:instrText>
            </w:r>
            <w:r w:rsidR="00E35DAF" w:rsidRPr="00E35DAF">
              <w:rPr>
                <w:noProof/>
                <w:webHidden/>
              </w:rPr>
            </w:r>
            <w:r w:rsidR="00E35DAF" w:rsidRPr="00E35DAF">
              <w:rPr>
                <w:noProof/>
                <w:webHidden/>
              </w:rPr>
              <w:fldChar w:fldCharType="separate"/>
            </w:r>
            <w:r w:rsidR="00E35DAF">
              <w:rPr>
                <w:noProof/>
                <w:webHidden/>
              </w:rPr>
              <w:t>12</w:t>
            </w:r>
            <w:r w:rsidR="00E35DAF" w:rsidRPr="00E35DAF">
              <w:rPr>
                <w:noProof/>
                <w:webHidden/>
              </w:rPr>
              <w:fldChar w:fldCharType="end"/>
            </w:r>
          </w:hyperlink>
        </w:p>
        <w:p w14:paraId="22B03EEE" w14:textId="2D858B9D" w:rsidR="00E35DAF" w:rsidRPr="00E35DAF" w:rsidRDefault="00707FB5">
          <w:pPr>
            <w:pStyle w:val="TOC1"/>
            <w:tabs>
              <w:tab w:val="left" w:pos="660"/>
              <w:tab w:val="right" w:leader="dot" w:pos="9016"/>
            </w:tabs>
            <w:rPr>
              <w:rFonts w:eastAsiaTheme="minorEastAsia"/>
              <w:noProof/>
              <w:lang w:eastAsia="en-GB"/>
            </w:rPr>
          </w:pPr>
          <w:hyperlink w:anchor="_Toc8437896" w:history="1">
            <w:r w:rsidR="00E35DAF" w:rsidRPr="00E35DAF">
              <w:rPr>
                <w:rStyle w:val="Hyperlink"/>
                <w:rFonts w:cs="Times New Roman"/>
                <w:noProof/>
              </w:rPr>
              <w:t>4.0</w:t>
            </w:r>
            <w:r w:rsidR="00E35DAF" w:rsidRPr="00E35DAF">
              <w:rPr>
                <w:rFonts w:eastAsiaTheme="minorEastAsia"/>
                <w:noProof/>
                <w:lang w:eastAsia="en-GB"/>
              </w:rPr>
              <w:tab/>
            </w:r>
            <w:r w:rsidR="00E35DAF" w:rsidRPr="00E35DAF">
              <w:rPr>
                <w:rStyle w:val="Hyperlink"/>
                <w:rFonts w:cs="Times New Roman"/>
                <w:noProof/>
              </w:rPr>
              <w:t>Intellectual Property Rights</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_Toc8437896 \h </w:instrText>
            </w:r>
            <w:r w:rsidR="00E35DAF" w:rsidRPr="00E35DAF">
              <w:rPr>
                <w:noProof/>
                <w:webHidden/>
              </w:rPr>
            </w:r>
            <w:r w:rsidR="00E35DAF" w:rsidRPr="00E35DAF">
              <w:rPr>
                <w:noProof/>
                <w:webHidden/>
              </w:rPr>
              <w:fldChar w:fldCharType="separate"/>
            </w:r>
            <w:r w:rsidR="00E35DAF">
              <w:rPr>
                <w:noProof/>
                <w:webHidden/>
              </w:rPr>
              <w:t>12</w:t>
            </w:r>
            <w:r w:rsidR="00E35DAF" w:rsidRPr="00E35DAF">
              <w:rPr>
                <w:noProof/>
                <w:webHidden/>
              </w:rPr>
              <w:fldChar w:fldCharType="end"/>
            </w:r>
          </w:hyperlink>
        </w:p>
        <w:p w14:paraId="5E6AE8BB" w14:textId="647B0FF2" w:rsidR="00E35DAF" w:rsidRPr="00E35DAF" w:rsidRDefault="00707FB5">
          <w:pPr>
            <w:pStyle w:val="TOC1"/>
            <w:tabs>
              <w:tab w:val="left" w:pos="660"/>
              <w:tab w:val="right" w:leader="dot" w:pos="9016"/>
            </w:tabs>
            <w:rPr>
              <w:rFonts w:eastAsiaTheme="minorEastAsia"/>
              <w:noProof/>
              <w:lang w:eastAsia="en-GB"/>
            </w:rPr>
          </w:pPr>
          <w:hyperlink w:anchor="_Toc8437897" w:history="1">
            <w:r w:rsidR="00E35DAF" w:rsidRPr="00E35DAF">
              <w:rPr>
                <w:rStyle w:val="Hyperlink"/>
                <w:rFonts w:cs="Times New Roman"/>
                <w:noProof/>
              </w:rPr>
              <w:t>5.0</w:t>
            </w:r>
            <w:r w:rsidR="00E35DAF" w:rsidRPr="00E35DAF">
              <w:rPr>
                <w:rFonts w:eastAsiaTheme="minorEastAsia"/>
                <w:noProof/>
                <w:lang w:eastAsia="en-GB"/>
              </w:rPr>
              <w:tab/>
            </w:r>
            <w:r w:rsidR="00E35DAF" w:rsidRPr="00E35DAF">
              <w:rPr>
                <w:rStyle w:val="Hyperlink"/>
                <w:rFonts w:cs="Times New Roman"/>
                <w:noProof/>
              </w:rPr>
              <w:t>Knowledge Gap Pinpointed at Malmaison Hotel</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_Toc8437897 \h </w:instrText>
            </w:r>
            <w:r w:rsidR="00E35DAF" w:rsidRPr="00E35DAF">
              <w:rPr>
                <w:noProof/>
                <w:webHidden/>
              </w:rPr>
            </w:r>
            <w:r w:rsidR="00E35DAF" w:rsidRPr="00E35DAF">
              <w:rPr>
                <w:noProof/>
                <w:webHidden/>
              </w:rPr>
              <w:fldChar w:fldCharType="separate"/>
            </w:r>
            <w:r w:rsidR="00E35DAF">
              <w:rPr>
                <w:noProof/>
                <w:webHidden/>
              </w:rPr>
              <w:t>13</w:t>
            </w:r>
            <w:r w:rsidR="00E35DAF" w:rsidRPr="00E35DAF">
              <w:rPr>
                <w:noProof/>
                <w:webHidden/>
              </w:rPr>
              <w:fldChar w:fldCharType="end"/>
            </w:r>
          </w:hyperlink>
        </w:p>
        <w:p w14:paraId="466F3795" w14:textId="3A95D905" w:rsidR="00E35DAF" w:rsidRPr="00E35DAF" w:rsidRDefault="00707FB5">
          <w:pPr>
            <w:pStyle w:val="TOC1"/>
            <w:tabs>
              <w:tab w:val="left" w:pos="660"/>
              <w:tab w:val="right" w:leader="dot" w:pos="9016"/>
            </w:tabs>
            <w:rPr>
              <w:rFonts w:eastAsiaTheme="minorEastAsia"/>
              <w:noProof/>
              <w:lang w:eastAsia="en-GB"/>
            </w:rPr>
          </w:pPr>
          <w:hyperlink w:anchor="_Toc8437898" w:history="1">
            <w:r w:rsidR="00E35DAF" w:rsidRPr="00E35DAF">
              <w:rPr>
                <w:rStyle w:val="Hyperlink"/>
                <w:rFonts w:cs="Times New Roman"/>
                <w:noProof/>
              </w:rPr>
              <w:t>6.0</w:t>
            </w:r>
            <w:r w:rsidR="00E35DAF" w:rsidRPr="00E35DAF">
              <w:rPr>
                <w:rFonts w:eastAsiaTheme="minorEastAsia"/>
                <w:noProof/>
                <w:lang w:eastAsia="en-GB"/>
              </w:rPr>
              <w:tab/>
            </w:r>
            <w:r w:rsidR="00E35DAF" w:rsidRPr="00E35DAF">
              <w:rPr>
                <w:rStyle w:val="Hyperlink"/>
                <w:rFonts w:cs="Times New Roman"/>
                <w:noProof/>
              </w:rPr>
              <w:t>Conclusion</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_Toc8437898 \h </w:instrText>
            </w:r>
            <w:r w:rsidR="00E35DAF" w:rsidRPr="00E35DAF">
              <w:rPr>
                <w:noProof/>
                <w:webHidden/>
              </w:rPr>
            </w:r>
            <w:r w:rsidR="00E35DAF" w:rsidRPr="00E35DAF">
              <w:rPr>
                <w:noProof/>
                <w:webHidden/>
              </w:rPr>
              <w:fldChar w:fldCharType="separate"/>
            </w:r>
            <w:r w:rsidR="00E35DAF">
              <w:rPr>
                <w:noProof/>
                <w:webHidden/>
              </w:rPr>
              <w:t>16</w:t>
            </w:r>
            <w:r w:rsidR="00E35DAF" w:rsidRPr="00E35DAF">
              <w:rPr>
                <w:noProof/>
                <w:webHidden/>
              </w:rPr>
              <w:fldChar w:fldCharType="end"/>
            </w:r>
          </w:hyperlink>
        </w:p>
        <w:p w14:paraId="33B42D51" w14:textId="7C94AA18" w:rsidR="00E35DAF" w:rsidRPr="00E35DAF" w:rsidRDefault="00707FB5">
          <w:pPr>
            <w:pStyle w:val="TOC1"/>
            <w:tabs>
              <w:tab w:val="left" w:pos="660"/>
              <w:tab w:val="right" w:leader="dot" w:pos="9016"/>
            </w:tabs>
            <w:rPr>
              <w:rFonts w:eastAsiaTheme="minorEastAsia"/>
              <w:noProof/>
              <w:lang w:eastAsia="en-GB"/>
            </w:rPr>
          </w:pPr>
          <w:hyperlink w:anchor="_Toc8437899" w:history="1">
            <w:r w:rsidR="00E35DAF" w:rsidRPr="00E35DAF">
              <w:rPr>
                <w:rStyle w:val="Hyperlink"/>
                <w:rFonts w:cs="Times New Roman"/>
                <w:noProof/>
              </w:rPr>
              <w:t>7.0</w:t>
            </w:r>
            <w:r w:rsidR="00E35DAF" w:rsidRPr="00E35DAF">
              <w:rPr>
                <w:rFonts w:eastAsiaTheme="minorEastAsia"/>
                <w:noProof/>
                <w:lang w:eastAsia="en-GB"/>
              </w:rPr>
              <w:tab/>
            </w:r>
            <w:r w:rsidR="00E35DAF" w:rsidRPr="00E35DAF">
              <w:rPr>
                <w:rStyle w:val="Hyperlink"/>
                <w:rFonts w:cs="Times New Roman"/>
                <w:noProof/>
              </w:rPr>
              <w:t>Recommended Framework</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_Toc8437899 \h </w:instrText>
            </w:r>
            <w:r w:rsidR="00E35DAF" w:rsidRPr="00E35DAF">
              <w:rPr>
                <w:noProof/>
                <w:webHidden/>
              </w:rPr>
            </w:r>
            <w:r w:rsidR="00E35DAF" w:rsidRPr="00E35DAF">
              <w:rPr>
                <w:noProof/>
                <w:webHidden/>
              </w:rPr>
              <w:fldChar w:fldCharType="separate"/>
            </w:r>
            <w:r w:rsidR="00E35DAF">
              <w:rPr>
                <w:noProof/>
                <w:webHidden/>
              </w:rPr>
              <w:t>17</w:t>
            </w:r>
            <w:r w:rsidR="00E35DAF" w:rsidRPr="00E35DAF">
              <w:rPr>
                <w:noProof/>
                <w:webHidden/>
              </w:rPr>
              <w:fldChar w:fldCharType="end"/>
            </w:r>
          </w:hyperlink>
        </w:p>
        <w:p w14:paraId="223B3C44" w14:textId="500B5595" w:rsidR="00E35DAF" w:rsidRPr="00E35DAF" w:rsidRDefault="00707FB5">
          <w:pPr>
            <w:pStyle w:val="TOC1"/>
            <w:tabs>
              <w:tab w:val="right" w:leader="dot" w:pos="9016"/>
            </w:tabs>
            <w:rPr>
              <w:rFonts w:eastAsiaTheme="minorEastAsia"/>
              <w:noProof/>
              <w:lang w:eastAsia="en-GB"/>
            </w:rPr>
          </w:pPr>
          <w:hyperlink w:anchor="_Toc8437900" w:history="1">
            <w:r w:rsidR="00E35DAF" w:rsidRPr="00E35DAF">
              <w:rPr>
                <w:rStyle w:val="Hyperlink"/>
                <w:noProof/>
              </w:rPr>
              <w:t>References</w:t>
            </w:r>
            <w:r w:rsidR="00E35DAF" w:rsidRPr="00E35DAF">
              <w:rPr>
                <w:noProof/>
                <w:webHidden/>
              </w:rPr>
              <w:tab/>
            </w:r>
            <w:r w:rsidR="00E35DAF" w:rsidRPr="00E35DAF">
              <w:rPr>
                <w:noProof/>
                <w:webHidden/>
              </w:rPr>
              <w:fldChar w:fldCharType="begin"/>
            </w:r>
            <w:r w:rsidR="00E35DAF" w:rsidRPr="00E35DAF">
              <w:rPr>
                <w:noProof/>
                <w:webHidden/>
              </w:rPr>
              <w:instrText xml:space="preserve"> PAGEREF _Toc8437900 \h </w:instrText>
            </w:r>
            <w:r w:rsidR="00E35DAF" w:rsidRPr="00E35DAF">
              <w:rPr>
                <w:noProof/>
                <w:webHidden/>
              </w:rPr>
            </w:r>
            <w:r w:rsidR="00E35DAF" w:rsidRPr="00E35DAF">
              <w:rPr>
                <w:noProof/>
                <w:webHidden/>
              </w:rPr>
              <w:fldChar w:fldCharType="separate"/>
            </w:r>
            <w:r w:rsidR="00E35DAF">
              <w:rPr>
                <w:noProof/>
                <w:webHidden/>
              </w:rPr>
              <w:t>20</w:t>
            </w:r>
            <w:r w:rsidR="00E35DAF" w:rsidRPr="00E35DAF">
              <w:rPr>
                <w:noProof/>
                <w:webHidden/>
              </w:rPr>
              <w:fldChar w:fldCharType="end"/>
            </w:r>
          </w:hyperlink>
        </w:p>
        <w:p w14:paraId="18A07A11" w14:textId="798E342C" w:rsidR="00E35DAF" w:rsidRPr="00E35DAF" w:rsidRDefault="00E35DAF">
          <w:r w:rsidRPr="00E35DAF">
            <w:rPr>
              <w:bCs/>
              <w:noProof/>
            </w:rPr>
            <w:fldChar w:fldCharType="end"/>
          </w:r>
        </w:p>
      </w:sdtContent>
    </w:sdt>
    <w:p w14:paraId="4E32F7C8" w14:textId="145881A9" w:rsidR="00FD5CB1" w:rsidRPr="00E35DAF" w:rsidRDefault="00FD5CB1" w:rsidP="00FD5CB1">
      <w:pPr>
        <w:rPr>
          <w:rFonts w:ascii="Times New Roman" w:hAnsi="Times New Roman" w:cs="Times New Roman"/>
          <w:sz w:val="24"/>
          <w:szCs w:val="24"/>
        </w:rPr>
      </w:pPr>
    </w:p>
    <w:p w14:paraId="2272E73F" w14:textId="2D1E0DDE" w:rsidR="00FD5CB1" w:rsidRDefault="00FD5CB1" w:rsidP="00551254">
      <w:pPr>
        <w:jc w:val="center"/>
        <w:rPr>
          <w:rFonts w:ascii="Times New Roman" w:hAnsi="Times New Roman" w:cs="Times New Roman"/>
          <w:b/>
          <w:sz w:val="24"/>
          <w:szCs w:val="24"/>
        </w:rPr>
      </w:pPr>
    </w:p>
    <w:p w14:paraId="7506B70A" w14:textId="1DA90015" w:rsidR="00FD5CB1" w:rsidRDefault="00FD5CB1" w:rsidP="00551254">
      <w:pPr>
        <w:jc w:val="center"/>
        <w:rPr>
          <w:rFonts w:ascii="Times New Roman" w:hAnsi="Times New Roman" w:cs="Times New Roman"/>
          <w:b/>
          <w:sz w:val="24"/>
          <w:szCs w:val="24"/>
        </w:rPr>
      </w:pPr>
    </w:p>
    <w:p w14:paraId="7774EC6F" w14:textId="5B9F511D" w:rsidR="00FD5CB1" w:rsidRDefault="00FD5CB1" w:rsidP="00551254">
      <w:pPr>
        <w:jc w:val="center"/>
        <w:rPr>
          <w:rFonts w:ascii="Times New Roman" w:hAnsi="Times New Roman" w:cs="Times New Roman"/>
          <w:b/>
          <w:sz w:val="24"/>
          <w:szCs w:val="24"/>
        </w:rPr>
      </w:pPr>
    </w:p>
    <w:p w14:paraId="09F7A9DE" w14:textId="7D3C6570" w:rsidR="00FD5CB1" w:rsidRDefault="00FD5CB1" w:rsidP="00551254">
      <w:pPr>
        <w:jc w:val="center"/>
        <w:rPr>
          <w:rFonts w:ascii="Times New Roman" w:hAnsi="Times New Roman" w:cs="Times New Roman"/>
          <w:b/>
          <w:sz w:val="24"/>
          <w:szCs w:val="24"/>
        </w:rPr>
      </w:pPr>
    </w:p>
    <w:p w14:paraId="110C77F2" w14:textId="266234F0" w:rsidR="00FD5CB1" w:rsidRDefault="00FD5CB1" w:rsidP="00551254">
      <w:pPr>
        <w:jc w:val="center"/>
        <w:rPr>
          <w:rFonts w:ascii="Times New Roman" w:hAnsi="Times New Roman" w:cs="Times New Roman"/>
          <w:b/>
          <w:sz w:val="24"/>
          <w:szCs w:val="24"/>
        </w:rPr>
      </w:pPr>
    </w:p>
    <w:p w14:paraId="2095B39B" w14:textId="2A1801AC" w:rsidR="00FD5CB1" w:rsidRDefault="00FD5CB1" w:rsidP="00551254">
      <w:pPr>
        <w:jc w:val="center"/>
        <w:rPr>
          <w:rFonts w:ascii="Times New Roman" w:hAnsi="Times New Roman" w:cs="Times New Roman"/>
          <w:b/>
          <w:sz w:val="24"/>
          <w:szCs w:val="24"/>
        </w:rPr>
      </w:pPr>
    </w:p>
    <w:p w14:paraId="7604FE72" w14:textId="38A248E3" w:rsidR="00FD5CB1" w:rsidRDefault="00FD5CB1" w:rsidP="00551254">
      <w:pPr>
        <w:jc w:val="center"/>
        <w:rPr>
          <w:rFonts w:ascii="Times New Roman" w:hAnsi="Times New Roman" w:cs="Times New Roman"/>
          <w:b/>
          <w:sz w:val="24"/>
          <w:szCs w:val="24"/>
        </w:rPr>
      </w:pPr>
    </w:p>
    <w:p w14:paraId="44D2EE7A" w14:textId="6B139922" w:rsidR="00FD5CB1" w:rsidRDefault="00FD5CB1" w:rsidP="00551254">
      <w:pPr>
        <w:jc w:val="center"/>
        <w:rPr>
          <w:rFonts w:ascii="Times New Roman" w:hAnsi="Times New Roman" w:cs="Times New Roman"/>
          <w:b/>
          <w:sz w:val="24"/>
          <w:szCs w:val="24"/>
        </w:rPr>
      </w:pPr>
    </w:p>
    <w:p w14:paraId="69E68CE2" w14:textId="4CB7AAB8" w:rsidR="00FD5CB1" w:rsidRDefault="00FD5CB1" w:rsidP="00551254">
      <w:pPr>
        <w:jc w:val="center"/>
        <w:rPr>
          <w:rFonts w:ascii="Times New Roman" w:hAnsi="Times New Roman" w:cs="Times New Roman"/>
          <w:b/>
          <w:sz w:val="24"/>
          <w:szCs w:val="24"/>
        </w:rPr>
      </w:pPr>
    </w:p>
    <w:p w14:paraId="3D1D2EE8" w14:textId="239D60DC" w:rsidR="00FD5CB1" w:rsidRDefault="00FD5CB1" w:rsidP="00551254">
      <w:pPr>
        <w:jc w:val="center"/>
        <w:rPr>
          <w:rFonts w:ascii="Times New Roman" w:hAnsi="Times New Roman" w:cs="Times New Roman"/>
          <w:b/>
          <w:sz w:val="24"/>
          <w:szCs w:val="24"/>
        </w:rPr>
      </w:pPr>
    </w:p>
    <w:p w14:paraId="6799A4F2" w14:textId="0C59CDA1" w:rsidR="00FD5CB1" w:rsidRDefault="00FD5CB1" w:rsidP="00551254">
      <w:pPr>
        <w:jc w:val="center"/>
        <w:rPr>
          <w:rFonts w:ascii="Times New Roman" w:hAnsi="Times New Roman" w:cs="Times New Roman"/>
          <w:b/>
          <w:sz w:val="24"/>
          <w:szCs w:val="24"/>
        </w:rPr>
      </w:pPr>
    </w:p>
    <w:p w14:paraId="6C325AAC" w14:textId="62CD79BC" w:rsidR="00FD5CB1" w:rsidRDefault="00FD5CB1" w:rsidP="00551254">
      <w:pPr>
        <w:jc w:val="center"/>
        <w:rPr>
          <w:rFonts w:ascii="Times New Roman" w:hAnsi="Times New Roman" w:cs="Times New Roman"/>
          <w:b/>
          <w:sz w:val="24"/>
          <w:szCs w:val="24"/>
        </w:rPr>
      </w:pPr>
    </w:p>
    <w:p w14:paraId="034F9A8F" w14:textId="77777777" w:rsidR="00FD5CB1" w:rsidRDefault="00FD5CB1" w:rsidP="00E35DAF">
      <w:pPr>
        <w:rPr>
          <w:rFonts w:ascii="Times New Roman" w:hAnsi="Times New Roman" w:cs="Times New Roman"/>
          <w:b/>
          <w:sz w:val="24"/>
          <w:szCs w:val="24"/>
        </w:rPr>
      </w:pPr>
    </w:p>
    <w:p w14:paraId="003EAB1F" w14:textId="34C2ADA7" w:rsidR="003336FF" w:rsidRPr="008A738C" w:rsidRDefault="005C55D9" w:rsidP="005C55D9">
      <w:pPr>
        <w:pStyle w:val="Heading1"/>
      </w:pPr>
      <w:bookmarkStart w:id="1" w:name="_Toc8437884"/>
      <w:r w:rsidRPr="008A738C">
        <w:t>1.0 Introduction</w:t>
      </w:r>
      <w:bookmarkEnd w:id="1"/>
    </w:p>
    <w:p w14:paraId="62C2FFDC" w14:textId="783F6DA2" w:rsidR="004E35E8" w:rsidRDefault="004E35E8" w:rsidP="00BC7041">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For decades, philosophers, scientists and practitioners have concentrated about developing, acquiring as well as communicating and enhancing the recycling of knowledge. Nonetheless, it is only in the previous 20-30 years that the phenomenon of knowledge management</w:t>
      </w:r>
      <w:r w:rsidR="00AC70BB">
        <w:rPr>
          <w:rFonts w:ascii="Times New Roman" w:hAnsi="Times New Roman" w:cs="Times New Roman"/>
          <w:sz w:val="24"/>
          <w:szCs w:val="24"/>
        </w:rPr>
        <w:t xml:space="preserve"> has emanated.</w:t>
      </w:r>
      <w:r w:rsidR="00CE0823">
        <w:rPr>
          <w:rFonts w:ascii="Times New Roman" w:hAnsi="Times New Roman" w:cs="Times New Roman"/>
          <w:sz w:val="24"/>
          <w:szCs w:val="24"/>
        </w:rPr>
        <w:t xml:space="preserve"> The premise of knowledge management is that service companies are not in a position to</w:t>
      </w:r>
      <w:r w:rsidR="000459CD">
        <w:rPr>
          <w:rFonts w:ascii="Times New Roman" w:hAnsi="Times New Roman" w:cs="Times New Roman"/>
          <w:sz w:val="24"/>
          <w:szCs w:val="24"/>
        </w:rPr>
        <w:t xml:space="preserve"> fully</w:t>
      </w:r>
      <w:r w:rsidR="00CE0823">
        <w:rPr>
          <w:rFonts w:ascii="Times New Roman" w:hAnsi="Times New Roman" w:cs="Times New Roman"/>
          <w:sz w:val="24"/>
          <w:szCs w:val="24"/>
        </w:rPr>
        <w:t xml:space="preserve"> optimize or maximize on the knowledge or information </w:t>
      </w:r>
      <w:r w:rsidR="000459CD">
        <w:rPr>
          <w:rFonts w:ascii="Times New Roman" w:hAnsi="Times New Roman" w:cs="Times New Roman"/>
          <w:sz w:val="24"/>
          <w:szCs w:val="24"/>
        </w:rPr>
        <w:t xml:space="preserve">that </w:t>
      </w:r>
      <w:r w:rsidR="00CE0823">
        <w:rPr>
          <w:rFonts w:ascii="Times New Roman" w:hAnsi="Times New Roman" w:cs="Times New Roman"/>
          <w:sz w:val="24"/>
          <w:szCs w:val="24"/>
        </w:rPr>
        <w:t>they possess.</w:t>
      </w:r>
      <w:r w:rsidR="000459CD">
        <w:rPr>
          <w:rFonts w:ascii="Times New Roman" w:hAnsi="Times New Roman" w:cs="Times New Roman"/>
          <w:sz w:val="24"/>
          <w:szCs w:val="24"/>
        </w:rPr>
        <w:t xml:space="preserve"> As such, through knowledge management companies seek to create or acquire valuable knowledge and subsequently make it available to the authorized individuals at the right time and in a manner appropriate to them.</w:t>
      </w:r>
      <w:r w:rsidR="00A83629">
        <w:rPr>
          <w:rFonts w:ascii="Times New Roman" w:hAnsi="Times New Roman" w:cs="Times New Roman"/>
          <w:sz w:val="24"/>
          <w:szCs w:val="24"/>
        </w:rPr>
        <w:t xml:space="preserve"> </w:t>
      </w:r>
      <w:r w:rsidR="00A8421F">
        <w:rPr>
          <w:rFonts w:ascii="Times New Roman" w:hAnsi="Times New Roman" w:cs="Times New Roman"/>
          <w:sz w:val="24"/>
          <w:szCs w:val="24"/>
        </w:rPr>
        <w:t>Substantial number of scholars have contended that if a company can enhance its knowledge utilization by only a small margin, great implications will result</w:t>
      </w:r>
      <w:sdt>
        <w:sdtPr>
          <w:rPr>
            <w:rFonts w:ascii="Times New Roman" w:hAnsi="Times New Roman" w:cs="Times New Roman"/>
            <w:sz w:val="24"/>
            <w:szCs w:val="24"/>
          </w:rPr>
          <w:id w:val="1864627237"/>
          <w:citation/>
        </w:sdtPr>
        <w:sdtEndPr/>
        <w:sdtContent>
          <w:r w:rsidR="00E21A43">
            <w:rPr>
              <w:rFonts w:ascii="Times New Roman" w:hAnsi="Times New Roman" w:cs="Times New Roman"/>
              <w:sz w:val="24"/>
              <w:szCs w:val="24"/>
            </w:rPr>
            <w:fldChar w:fldCharType="begin"/>
          </w:r>
          <w:r w:rsidR="00E21A43">
            <w:rPr>
              <w:rFonts w:ascii="Times New Roman" w:hAnsi="Times New Roman" w:cs="Times New Roman"/>
              <w:sz w:val="24"/>
              <w:szCs w:val="24"/>
            </w:rPr>
            <w:instrText xml:space="preserve"> CITATION Bor16 \l 2057 </w:instrText>
          </w:r>
          <w:r w:rsidR="00E21A43">
            <w:rPr>
              <w:rFonts w:ascii="Times New Roman" w:hAnsi="Times New Roman" w:cs="Times New Roman"/>
              <w:sz w:val="24"/>
              <w:szCs w:val="24"/>
            </w:rPr>
            <w:fldChar w:fldCharType="separate"/>
          </w:r>
          <w:r w:rsidR="00E21A43">
            <w:rPr>
              <w:rFonts w:ascii="Times New Roman" w:hAnsi="Times New Roman" w:cs="Times New Roman"/>
              <w:noProof/>
              <w:sz w:val="24"/>
              <w:szCs w:val="24"/>
            </w:rPr>
            <w:t xml:space="preserve"> </w:t>
          </w:r>
          <w:r w:rsidR="00E21A43" w:rsidRPr="00E21A43">
            <w:rPr>
              <w:rFonts w:ascii="Times New Roman" w:hAnsi="Times New Roman" w:cs="Times New Roman"/>
              <w:noProof/>
              <w:sz w:val="24"/>
              <w:szCs w:val="24"/>
            </w:rPr>
            <w:t>(Bormann, 2016)</w:t>
          </w:r>
          <w:r w:rsidR="00E21A43">
            <w:rPr>
              <w:rFonts w:ascii="Times New Roman" w:hAnsi="Times New Roman" w:cs="Times New Roman"/>
              <w:sz w:val="24"/>
              <w:szCs w:val="24"/>
            </w:rPr>
            <w:fldChar w:fldCharType="end"/>
          </w:r>
        </w:sdtContent>
      </w:sdt>
      <w:r w:rsidR="00A8421F">
        <w:rPr>
          <w:rFonts w:ascii="Times New Roman" w:hAnsi="Times New Roman" w:cs="Times New Roman"/>
          <w:sz w:val="24"/>
          <w:szCs w:val="24"/>
        </w:rPr>
        <w:t>.</w:t>
      </w:r>
      <w:r w:rsidR="00E56C76">
        <w:rPr>
          <w:rFonts w:ascii="Times New Roman" w:hAnsi="Times New Roman" w:cs="Times New Roman"/>
          <w:sz w:val="24"/>
          <w:szCs w:val="24"/>
        </w:rPr>
        <w:t xml:space="preserve"> This paper will examine</w:t>
      </w:r>
      <w:r w:rsidR="000D63D3">
        <w:rPr>
          <w:rFonts w:ascii="Times New Roman" w:hAnsi="Times New Roman" w:cs="Times New Roman"/>
          <w:sz w:val="24"/>
          <w:szCs w:val="24"/>
        </w:rPr>
        <w:t xml:space="preserve"> and evaluate</w:t>
      </w:r>
      <w:r w:rsidR="008B68E8">
        <w:rPr>
          <w:rFonts w:ascii="Times New Roman" w:hAnsi="Times New Roman" w:cs="Times New Roman"/>
          <w:sz w:val="24"/>
          <w:szCs w:val="24"/>
        </w:rPr>
        <w:t xml:space="preserve"> the</w:t>
      </w:r>
      <w:r w:rsidR="000D63D3">
        <w:rPr>
          <w:rFonts w:ascii="Times New Roman" w:hAnsi="Times New Roman" w:cs="Times New Roman"/>
          <w:sz w:val="24"/>
          <w:szCs w:val="24"/>
        </w:rPr>
        <w:t xml:space="preserve"> knowledge management</w:t>
      </w:r>
      <w:r w:rsidR="008B68E8">
        <w:rPr>
          <w:rFonts w:ascii="Times New Roman" w:hAnsi="Times New Roman" w:cs="Times New Roman"/>
          <w:sz w:val="24"/>
          <w:szCs w:val="24"/>
        </w:rPr>
        <w:t xml:space="preserve"> frameworks adopted</w:t>
      </w:r>
      <w:r w:rsidR="000D63D3">
        <w:rPr>
          <w:rFonts w:ascii="Times New Roman" w:hAnsi="Times New Roman" w:cs="Times New Roman"/>
          <w:sz w:val="24"/>
          <w:szCs w:val="24"/>
        </w:rPr>
        <w:t xml:space="preserve"> </w:t>
      </w:r>
      <w:r w:rsidR="008B68E8">
        <w:rPr>
          <w:rFonts w:ascii="Times New Roman" w:hAnsi="Times New Roman" w:cs="Times New Roman"/>
          <w:sz w:val="24"/>
          <w:szCs w:val="24"/>
        </w:rPr>
        <w:t>by</w:t>
      </w:r>
      <w:r w:rsidR="000D63D3">
        <w:rPr>
          <w:rFonts w:ascii="Times New Roman" w:hAnsi="Times New Roman" w:cs="Times New Roman"/>
          <w:sz w:val="24"/>
          <w:szCs w:val="24"/>
        </w:rPr>
        <w:t xml:space="preserve"> Malma</w:t>
      </w:r>
      <w:r w:rsidR="008B68E8">
        <w:rPr>
          <w:rFonts w:ascii="Times New Roman" w:hAnsi="Times New Roman" w:cs="Times New Roman"/>
          <w:sz w:val="24"/>
          <w:szCs w:val="24"/>
        </w:rPr>
        <w:t>i</w:t>
      </w:r>
      <w:r w:rsidR="000D63D3">
        <w:rPr>
          <w:rFonts w:ascii="Times New Roman" w:hAnsi="Times New Roman" w:cs="Times New Roman"/>
          <w:sz w:val="24"/>
          <w:szCs w:val="24"/>
        </w:rPr>
        <w:t>son hotel chains.</w:t>
      </w:r>
    </w:p>
    <w:p w14:paraId="54502305" w14:textId="4765706C" w:rsidR="00B767CC" w:rsidRDefault="00CA3CCD" w:rsidP="00BC7041">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Unarguably, we are currently l</w:t>
      </w:r>
      <w:r w:rsidR="004C3AF8">
        <w:rPr>
          <w:rFonts w:ascii="Times New Roman" w:hAnsi="Times New Roman" w:cs="Times New Roman"/>
          <w:sz w:val="24"/>
          <w:szCs w:val="24"/>
        </w:rPr>
        <w:t>iving</w:t>
      </w:r>
      <w:r>
        <w:rPr>
          <w:rFonts w:ascii="Times New Roman" w:hAnsi="Times New Roman" w:cs="Times New Roman"/>
          <w:sz w:val="24"/>
          <w:szCs w:val="24"/>
        </w:rPr>
        <w:t xml:space="preserve"> in a knowledge era where knowledge is power. Companies and institutions world-wide are concentrating on knowledge as a vital </w:t>
      </w:r>
      <w:r w:rsidR="00B442DE">
        <w:rPr>
          <w:rFonts w:ascii="Times New Roman" w:hAnsi="Times New Roman" w:cs="Times New Roman"/>
          <w:sz w:val="24"/>
          <w:szCs w:val="24"/>
        </w:rPr>
        <w:t xml:space="preserve">organizational </w:t>
      </w:r>
      <w:r>
        <w:rPr>
          <w:rFonts w:ascii="Times New Roman" w:hAnsi="Times New Roman" w:cs="Times New Roman"/>
          <w:sz w:val="24"/>
          <w:szCs w:val="24"/>
        </w:rPr>
        <w:t>resource.</w:t>
      </w:r>
      <w:r w:rsidR="00FE4814">
        <w:rPr>
          <w:rFonts w:ascii="Times New Roman" w:hAnsi="Times New Roman" w:cs="Times New Roman"/>
          <w:sz w:val="24"/>
          <w:szCs w:val="24"/>
        </w:rPr>
        <w:t xml:space="preserve"> Hotels are currently employing knowledge to sustain and obtain a competitive advantage in the hospitality industry.</w:t>
      </w:r>
      <w:r w:rsidR="00720522">
        <w:rPr>
          <w:rFonts w:ascii="Times New Roman" w:hAnsi="Times New Roman" w:cs="Times New Roman"/>
          <w:sz w:val="24"/>
          <w:szCs w:val="24"/>
        </w:rPr>
        <w:t xml:space="preserve"> As such, companies have underscored on efficient knowledge management as key</w:t>
      </w:r>
      <w:r w:rsidR="0088112C">
        <w:rPr>
          <w:rFonts w:ascii="Times New Roman" w:hAnsi="Times New Roman" w:cs="Times New Roman"/>
          <w:sz w:val="24"/>
          <w:szCs w:val="24"/>
        </w:rPr>
        <w:t xml:space="preserve"> organizational</w:t>
      </w:r>
      <w:r w:rsidR="00720522">
        <w:rPr>
          <w:rFonts w:ascii="Times New Roman" w:hAnsi="Times New Roman" w:cs="Times New Roman"/>
          <w:sz w:val="24"/>
          <w:szCs w:val="24"/>
        </w:rPr>
        <w:t xml:space="preserve"> asset.</w:t>
      </w:r>
      <w:r w:rsidR="007213EE">
        <w:rPr>
          <w:rFonts w:ascii="Times New Roman" w:hAnsi="Times New Roman" w:cs="Times New Roman"/>
          <w:sz w:val="24"/>
          <w:szCs w:val="24"/>
        </w:rPr>
        <w:t xml:space="preserve"> Allocations in knowledge</w:t>
      </w:r>
      <w:r w:rsidR="008A7EA6">
        <w:rPr>
          <w:rFonts w:ascii="Times New Roman" w:hAnsi="Times New Roman" w:cs="Times New Roman"/>
          <w:sz w:val="24"/>
          <w:szCs w:val="24"/>
        </w:rPr>
        <w:t xml:space="preserve"> management tools and systems have proven to be fundamental since the hospitality industry is globalized and transformed into an entirely </w:t>
      </w:r>
      <w:r w:rsidR="00F40182">
        <w:rPr>
          <w:rFonts w:ascii="Times New Roman" w:hAnsi="Times New Roman" w:cs="Times New Roman"/>
          <w:sz w:val="24"/>
          <w:szCs w:val="24"/>
        </w:rPr>
        <w:t>knowledge-based</w:t>
      </w:r>
      <w:r w:rsidR="008A7EA6">
        <w:rPr>
          <w:rFonts w:ascii="Times New Roman" w:hAnsi="Times New Roman" w:cs="Times New Roman"/>
          <w:sz w:val="24"/>
          <w:szCs w:val="24"/>
        </w:rPr>
        <w:t xml:space="preserve"> economy.</w:t>
      </w:r>
      <w:r w:rsidR="00F40182">
        <w:rPr>
          <w:rFonts w:ascii="Times New Roman" w:hAnsi="Times New Roman" w:cs="Times New Roman"/>
          <w:sz w:val="24"/>
          <w:szCs w:val="24"/>
        </w:rPr>
        <w:t xml:space="preserve"> Presently, there is an explosion and overload of information</w:t>
      </w:r>
      <w:sdt>
        <w:sdtPr>
          <w:rPr>
            <w:rFonts w:ascii="Times New Roman" w:hAnsi="Times New Roman" w:cs="Times New Roman"/>
            <w:sz w:val="24"/>
            <w:szCs w:val="24"/>
          </w:rPr>
          <w:id w:val="-96949691"/>
          <w:citation/>
        </w:sdtPr>
        <w:sdtEndPr/>
        <w:sdtContent>
          <w:r w:rsidR="00E21A43">
            <w:rPr>
              <w:rFonts w:ascii="Times New Roman" w:hAnsi="Times New Roman" w:cs="Times New Roman"/>
              <w:sz w:val="24"/>
              <w:szCs w:val="24"/>
            </w:rPr>
            <w:fldChar w:fldCharType="begin"/>
          </w:r>
          <w:r w:rsidR="00E21A43">
            <w:rPr>
              <w:rFonts w:ascii="Times New Roman" w:hAnsi="Times New Roman" w:cs="Times New Roman"/>
              <w:sz w:val="24"/>
              <w:szCs w:val="24"/>
            </w:rPr>
            <w:instrText xml:space="preserve"> CITATION Dav00 \l 2057 </w:instrText>
          </w:r>
          <w:r w:rsidR="00E21A43">
            <w:rPr>
              <w:rFonts w:ascii="Times New Roman" w:hAnsi="Times New Roman" w:cs="Times New Roman"/>
              <w:sz w:val="24"/>
              <w:szCs w:val="24"/>
            </w:rPr>
            <w:fldChar w:fldCharType="separate"/>
          </w:r>
          <w:r w:rsidR="00E21A43">
            <w:rPr>
              <w:rFonts w:ascii="Times New Roman" w:hAnsi="Times New Roman" w:cs="Times New Roman"/>
              <w:noProof/>
              <w:sz w:val="24"/>
              <w:szCs w:val="24"/>
            </w:rPr>
            <w:t xml:space="preserve"> </w:t>
          </w:r>
          <w:r w:rsidR="00E21A43" w:rsidRPr="00E21A43">
            <w:rPr>
              <w:rFonts w:ascii="Times New Roman" w:hAnsi="Times New Roman" w:cs="Times New Roman"/>
              <w:noProof/>
              <w:sz w:val="24"/>
              <w:szCs w:val="24"/>
            </w:rPr>
            <w:t>(Davenport &amp; Prusak, 2000)</w:t>
          </w:r>
          <w:r w:rsidR="00E21A43">
            <w:rPr>
              <w:rFonts w:ascii="Times New Roman" w:hAnsi="Times New Roman" w:cs="Times New Roman"/>
              <w:sz w:val="24"/>
              <w:szCs w:val="24"/>
            </w:rPr>
            <w:fldChar w:fldCharType="end"/>
          </w:r>
        </w:sdtContent>
      </w:sdt>
      <w:r w:rsidR="008851B1">
        <w:rPr>
          <w:rFonts w:ascii="Times New Roman" w:hAnsi="Times New Roman" w:cs="Times New Roman"/>
          <w:sz w:val="24"/>
          <w:szCs w:val="24"/>
        </w:rPr>
        <w:t>.</w:t>
      </w:r>
    </w:p>
    <w:p w14:paraId="7E59CCBC" w14:textId="77777777" w:rsidR="008851B1" w:rsidRDefault="008851B1" w:rsidP="00BC7041">
      <w:pPr>
        <w:spacing w:after="0" w:line="480" w:lineRule="auto"/>
        <w:ind w:firstLine="851"/>
        <w:rPr>
          <w:rFonts w:ascii="Times New Roman" w:hAnsi="Times New Roman" w:cs="Times New Roman"/>
          <w:sz w:val="24"/>
          <w:szCs w:val="24"/>
        </w:rPr>
      </w:pPr>
    </w:p>
    <w:p w14:paraId="36A43A28" w14:textId="4ACF3A43" w:rsidR="008B68E8" w:rsidRPr="00CD223F" w:rsidRDefault="005C55D9" w:rsidP="005C55D9">
      <w:pPr>
        <w:pStyle w:val="Heading2"/>
      </w:pPr>
      <w:bookmarkStart w:id="2" w:name="_Toc8437885"/>
      <w:r w:rsidRPr="00CD223F">
        <w:t xml:space="preserve">1.1 </w:t>
      </w:r>
      <w:r w:rsidR="008B68E8" w:rsidRPr="00CD223F">
        <w:t>Background of the organization</w:t>
      </w:r>
      <w:bookmarkEnd w:id="2"/>
    </w:p>
    <w:p w14:paraId="35BF7E25" w14:textId="25522EA2" w:rsidR="00971918" w:rsidRDefault="008B68E8" w:rsidP="00F40182">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Malmaison was first established in 1994 by Ken McCulloch, a Scottish hotelier in conjunction with hotel Arcadian international. The first hotel was launc</w:t>
      </w:r>
      <w:r w:rsidR="00F3615C">
        <w:rPr>
          <w:rFonts w:ascii="Times New Roman" w:hAnsi="Times New Roman" w:cs="Times New Roman"/>
          <w:sz w:val="24"/>
          <w:szCs w:val="24"/>
        </w:rPr>
        <w:t>hed at Edinburgh, while the second one was launched at Glasgow</w:t>
      </w:r>
      <w:r w:rsidR="00300890">
        <w:rPr>
          <w:rFonts w:ascii="Times New Roman" w:hAnsi="Times New Roman" w:cs="Times New Roman"/>
          <w:sz w:val="24"/>
          <w:szCs w:val="24"/>
        </w:rPr>
        <w:t>, a month later</w:t>
      </w:r>
      <w:r w:rsidR="00F3615C">
        <w:rPr>
          <w:rFonts w:ascii="Times New Roman" w:hAnsi="Times New Roman" w:cs="Times New Roman"/>
          <w:sz w:val="24"/>
          <w:szCs w:val="24"/>
        </w:rPr>
        <w:t>.</w:t>
      </w:r>
      <w:r w:rsidR="00C441C7">
        <w:rPr>
          <w:rFonts w:ascii="Times New Roman" w:hAnsi="Times New Roman" w:cs="Times New Roman"/>
          <w:sz w:val="24"/>
          <w:szCs w:val="24"/>
        </w:rPr>
        <w:t xml:space="preserve"> Currently, Malmaison runs </w:t>
      </w:r>
      <w:r w:rsidR="00C441C7">
        <w:rPr>
          <w:rFonts w:ascii="Times New Roman" w:hAnsi="Times New Roman" w:cs="Times New Roman"/>
          <w:sz w:val="24"/>
          <w:szCs w:val="24"/>
        </w:rPr>
        <w:lastRenderedPageBreak/>
        <w:t>over fifteen hotels within the vicinity of the United Kingdom.</w:t>
      </w:r>
      <w:r w:rsidR="00FE63C5">
        <w:rPr>
          <w:rFonts w:ascii="Times New Roman" w:hAnsi="Times New Roman" w:cs="Times New Roman"/>
          <w:sz w:val="24"/>
          <w:szCs w:val="24"/>
        </w:rPr>
        <w:t xml:space="preserve"> In particular, they have operational hotels in Aberdeen, Belfast, Birmingham, Dundee, Brighton, Leeds, London, Manchester, Liverpool, Newcastle, Oxford and Reading. </w:t>
      </w:r>
      <w:r w:rsidR="00F3615C">
        <w:rPr>
          <w:rFonts w:ascii="Times New Roman" w:hAnsi="Times New Roman" w:cs="Times New Roman"/>
          <w:sz w:val="24"/>
          <w:szCs w:val="24"/>
        </w:rPr>
        <w:t xml:space="preserve"> </w:t>
      </w:r>
      <w:r w:rsidR="007A5D3B">
        <w:rPr>
          <w:rFonts w:ascii="Times New Roman" w:hAnsi="Times New Roman" w:cs="Times New Roman"/>
          <w:sz w:val="24"/>
          <w:szCs w:val="24"/>
        </w:rPr>
        <w:t>Singapore</w:t>
      </w:r>
      <w:r w:rsidR="00203CF1">
        <w:rPr>
          <w:rFonts w:ascii="Times New Roman" w:hAnsi="Times New Roman" w:cs="Times New Roman"/>
          <w:sz w:val="24"/>
          <w:szCs w:val="24"/>
        </w:rPr>
        <w:t>-based Frasers hospitality group are the current owner of the company. Most</w:t>
      </w:r>
      <w:r w:rsidR="00E273BA">
        <w:rPr>
          <w:rFonts w:ascii="Times New Roman" w:hAnsi="Times New Roman" w:cs="Times New Roman"/>
          <w:sz w:val="24"/>
          <w:szCs w:val="24"/>
        </w:rPr>
        <w:t xml:space="preserve"> of their</w:t>
      </w:r>
      <w:r w:rsidR="00F3615C">
        <w:rPr>
          <w:rFonts w:ascii="Times New Roman" w:hAnsi="Times New Roman" w:cs="Times New Roman"/>
          <w:sz w:val="24"/>
          <w:szCs w:val="24"/>
        </w:rPr>
        <w:t xml:space="preserve"> hotels are </w:t>
      </w:r>
      <w:r w:rsidR="00E273BA">
        <w:rPr>
          <w:rFonts w:ascii="Times New Roman" w:hAnsi="Times New Roman" w:cs="Times New Roman"/>
          <w:sz w:val="24"/>
          <w:szCs w:val="24"/>
        </w:rPr>
        <w:t>situated in</w:t>
      </w:r>
      <w:r w:rsidR="00566DD9">
        <w:rPr>
          <w:rFonts w:ascii="Times New Roman" w:hAnsi="Times New Roman" w:cs="Times New Roman"/>
          <w:sz w:val="24"/>
          <w:szCs w:val="24"/>
        </w:rPr>
        <w:t xml:space="preserve"> city centres, where each one of them contains approximately 70 to 200 rooms</w:t>
      </w:r>
      <w:r w:rsidR="00471605">
        <w:rPr>
          <w:rFonts w:ascii="Times New Roman" w:hAnsi="Times New Roman" w:cs="Times New Roman"/>
          <w:sz w:val="24"/>
          <w:szCs w:val="24"/>
        </w:rPr>
        <w:t>, private dining, a bar as well as meeting rooms</w:t>
      </w:r>
      <w:r w:rsidR="00E21A43">
        <w:rPr>
          <w:rFonts w:ascii="Times New Roman" w:hAnsi="Times New Roman" w:cs="Times New Roman"/>
          <w:sz w:val="24"/>
          <w:szCs w:val="24"/>
        </w:rPr>
        <w:t xml:space="preserve"> (Malmaison, 2017)</w:t>
      </w:r>
      <w:r w:rsidR="00471605">
        <w:rPr>
          <w:rFonts w:ascii="Times New Roman" w:hAnsi="Times New Roman" w:cs="Times New Roman"/>
          <w:sz w:val="24"/>
          <w:szCs w:val="24"/>
        </w:rPr>
        <w:t>.</w:t>
      </w:r>
    </w:p>
    <w:p w14:paraId="08B23434" w14:textId="02337FEC" w:rsidR="008A498B" w:rsidRPr="008A738C" w:rsidRDefault="005C55D9" w:rsidP="005C55D9">
      <w:pPr>
        <w:pStyle w:val="Heading2"/>
      </w:pPr>
      <w:bookmarkStart w:id="3" w:name="_Toc8437886"/>
      <w:r w:rsidRPr="008A738C">
        <w:t xml:space="preserve">1.2 </w:t>
      </w:r>
      <w:r w:rsidR="008A498B" w:rsidRPr="008A738C">
        <w:t>Knowledge Framework Adopted by Malmaison Hotel</w:t>
      </w:r>
      <w:bookmarkEnd w:id="3"/>
    </w:p>
    <w:p w14:paraId="3789758D" w14:textId="13EA734D" w:rsidR="008A498B" w:rsidRPr="00251EB1" w:rsidRDefault="005C55D9" w:rsidP="00251EB1">
      <w:pPr>
        <w:pStyle w:val="Heading3"/>
        <w:jc w:val="center"/>
        <w:rPr>
          <w:rFonts w:ascii="Times New Roman" w:hAnsi="Times New Roman" w:cs="Times New Roman"/>
          <w:b/>
        </w:rPr>
      </w:pPr>
      <w:bookmarkStart w:id="4" w:name="_Toc8437887"/>
      <w:r w:rsidRPr="00251EB1">
        <w:rPr>
          <w:rFonts w:ascii="Times New Roman" w:hAnsi="Times New Roman" w:cs="Times New Roman"/>
          <w:b/>
        </w:rPr>
        <w:t xml:space="preserve">1.2.1 </w:t>
      </w:r>
      <w:r w:rsidR="008A498B" w:rsidRPr="00251EB1">
        <w:rPr>
          <w:rFonts w:ascii="Times New Roman" w:hAnsi="Times New Roman" w:cs="Times New Roman"/>
          <w:b/>
        </w:rPr>
        <w:t>Intangible Asset Monitors</w:t>
      </w:r>
      <w:bookmarkEnd w:id="4"/>
    </w:p>
    <w:p w14:paraId="2F6F60B7" w14:textId="3F0CA58F" w:rsidR="008A498B" w:rsidRDefault="008A498B" w:rsidP="008A498B">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 xml:space="preserve">After thorough investigation I ascertained that the model adopted by this organization was, </w:t>
      </w:r>
      <w:r>
        <w:rPr>
          <w:rFonts w:ascii="Times New Roman" w:hAnsi="Times New Roman" w:cs="Times New Roman"/>
          <w:i/>
          <w:sz w:val="24"/>
          <w:szCs w:val="24"/>
        </w:rPr>
        <w:t>Intangible Asset Monitor.</w:t>
      </w:r>
      <w:r>
        <w:rPr>
          <w:rFonts w:ascii="Times New Roman" w:hAnsi="Times New Roman" w:cs="Times New Roman"/>
          <w:sz w:val="24"/>
          <w:szCs w:val="24"/>
        </w:rPr>
        <w:t xml:space="preserve"> This model measures the intangible asset by employing table that categorized workers into three groups. Internal Structure, competence and external structure. Each group is measured with four aspects, that is, efficiency, stability and growth of intangible asset</w:t>
      </w:r>
      <w:sdt>
        <w:sdtPr>
          <w:rPr>
            <w:rFonts w:ascii="Times New Roman" w:hAnsi="Times New Roman" w:cs="Times New Roman"/>
            <w:sz w:val="24"/>
            <w:szCs w:val="24"/>
          </w:rPr>
          <w:id w:val="9657761"/>
          <w:citation/>
        </w:sdtPr>
        <w:sdtEndPr/>
        <w:sdtContent>
          <w:r w:rsidR="00806E75">
            <w:rPr>
              <w:rFonts w:ascii="Times New Roman" w:hAnsi="Times New Roman" w:cs="Times New Roman"/>
              <w:sz w:val="24"/>
              <w:szCs w:val="24"/>
            </w:rPr>
            <w:fldChar w:fldCharType="begin"/>
          </w:r>
          <w:r w:rsidR="00806E75">
            <w:rPr>
              <w:rFonts w:ascii="Times New Roman" w:hAnsi="Times New Roman" w:cs="Times New Roman"/>
              <w:sz w:val="24"/>
              <w:szCs w:val="24"/>
            </w:rPr>
            <w:instrText xml:space="preserve"> CITATION Jon01 \l 2057 </w:instrText>
          </w:r>
          <w:r w:rsidR="00806E75">
            <w:rPr>
              <w:rFonts w:ascii="Times New Roman" w:hAnsi="Times New Roman" w:cs="Times New Roman"/>
              <w:sz w:val="24"/>
              <w:szCs w:val="24"/>
            </w:rPr>
            <w:fldChar w:fldCharType="separate"/>
          </w:r>
          <w:r w:rsidR="00806E75">
            <w:rPr>
              <w:rFonts w:ascii="Times New Roman" w:hAnsi="Times New Roman" w:cs="Times New Roman"/>
              <w:noProof/>
              <w:sz w:val="24"/>
              <w:szCs w:val="24"/>
            </w:rPr>
            <w:t xml:space="preserve"> </w:t>
          </w:r>
          <w:r w:rsidR="00806E75" w:rsidRPr="00806E75">
            <w:rPr>
              <w:rFonts w:ascii="Times New Roman" w:hAnsi="Times New Roman" w:cs="Times New Roman"/>
              <w:noProof/>
              <w:sz w:val="24"/>
              <w:szCs w:val="24"/>
            </w:rPr>
            <w:t>(Jones, 2001)</w:t>
          </w:r>
          <w:r w:rsidR="00806E75">
            <w:rPr>
              <w:rFonts w:ascii="Times New Roman" w:hAnsi="Times New Roman" w:cs="Times New Roman"/>
              <w:sz w:val="24"/>
              <w:szCs w:val="24"/>
            </w:rPr>
            <w:fldChar w:fldCharType="end"/>
          </w:r>
        </w:sdtContent>
      </w:sdt>
      <w:r>
        <w:rPr>
          <w:rFonts w:ascii="Times New Roman" w:hAnsi="Times New Roman" w:cs="Times New Roman"/>
          <w:sz w:val="24"/>
          <w:szCs w:val="24"/>
        </w:rPr>
        <w:t>. This framework is executed in the management information system as well as making audit. The following table showcases the components of this framework.</w:t>
      </w:r>
    </w:p>
    <w:p w14:paraId="5EDE12B0" w14:textId="77777777" w:rsidR="008A498B" w:rsidRDefault="008A498B" w:rsidP="008A498B">
      <w:pPr>
        <w:spacing w:after="0" w:line="480" w:lineRule="auto"/>
        <w:ind w:firstLine="851"/>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03"/>
        <w:gridCol w:w="1803"/>
        <w:gridCol w:w="1803"/>
        <w:gridCol w:w="1803"/>
        <w:gridCol w:w="236"/>
      </w:tblGrid>
      <w:tr w:rsidR="008A498B" w14:paraId="4BEFF614" w14:textId="77777777" w:rsidTr="00BC7B23">
        <w:trPr>
          <w:gridAfter w:val="1"/>
          <w:wAfter w:w="236" w:type="dxa"/>
        </w:trPr>
        <w:tc>
          <w:tcPr>
            <w:tcW w:w="1803" w:type="dxa"/>
            <w:vMerge w:val="restart"/>
          </w:tcPr>
          <w:p w14:paraId="087FCB59" w14:textId="77777777" w:rsidR="008A498B" w:rsidRDefault="008A498B" w:rsidP="00BC7B23">
            <w:pPr>
              <w:spacing w:line="480" w:lineRule="auto"/>
              <w:rPr>
                <w:rFonts w:ascii="Times New Roman" w:hAnsi="Times New Roman" w:cs="Times New Roman"/>
                <w:sz w:val="24"/>
                <w:szCs w:val="24"/>
              </w:rPr>
            </w:pPr>
          </w:p>
        </w:tc>
        <w:tc>
          <w:tcPr>
            <w:tcW w:w="5409" w:type="dxa"/>
            <w:gridSpan w:val="3"/>
          </w:tcPr>
          <w:p w14:paraId="29A8CDE8" w14:textId="77777777" w:rsidR="008A498B" w:rsidRPr="00594F9C" w:rsidRDefault="008A498B" w:rsidP="00BC7B2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Market Value</w:t>
            </w:r>
          </w:p>
        </w:tc>
      </w:tr>
      <w:tr w:rsidR="008A498B" w14:paraId="3804BDC9" w14:textId="77777777" w:rsidTr="00BC7B23">
        <w:trPr>
          <w:gridAfter w:val="1"/>
          <w:wAfter w:w="236" w:type="dxa"/>
        </w:trPr>
        <w:tc>
          <w:tcPr>
            <w:tcW w:w="1803" w:type="dxa"/>
            <w:vMerge/>
          </w:tcPr>
          <w:p w14:paraId="4FC02AF7" w14:textId="77777777" w:rsidR="008A498B" w:rsidRDefault="008A498B" w:rsidP="00BC7B23">
            <w:pPr>
              <w:spacing w:line="480" w:lineRule="auto"/>
              <w:rPr>
                <w:rFonts w:ascii="Times New Roman" w:hAnsi="Times New Roman" w:cs="Times New Roman"/>
                <w:sz w:val="24"/>
                <w:szCs w:val="24"/>
              </w:rPr>
            </w:pPr>
          </w:p>
        </w:tc>
        <w:tc>
          <w:tcPr>
            <w:tcW w:w="5409" w:type="dxa"/>
            <w:gridSpan w:val="3"/>
          </w:tcPr>
          <w:p w14:paraId="1A3D2D6F" w14:textId="77777777" w:rsidR="008A498B" w:rsidRPr="00594F9C" w:rsidRDefault="008A498B" w:rsidP="00BC7B23">
            <w:pPr>
              <w:spacing w:line="480" w:lineRule="auto"/>
              <w:jc w:val="center"/>
              <w:rPr>
                <w:rFonts w:ascii="Times New Roman" w:hAnsi="Times New Roman" w:cs="Times New Roman"/>
                <w:b/>
                <w:sz w:val="24"/>
                <w:szCs w:val="24"/>
              </w:rPr>
            </w:pPr>
            <w:r>
              <w:rPr>
                <w:rFonts w:ascii="Times New Roman" w:hAnsi="Times New Roman" w:cs="Times New Roman"/>
                <w:b/>
                <w:sz w:val="24"/>
                <w:szCs w:val="24"/>
              </w:rPr>
              <w:t>Intangible Assets</w:t>
            </w:r>
          </w:p>
        </w:tc>
      </w:tr>
      <w:tr w:rsidR="008A498B" w14:paraId="3D5232EB" w14:textId="77777777" w:rsidTr="00BC7B23">
        <w:tc>
          <w:tcPr>
            <w:tcW w:w="1803" w:type="dxa"/>
            <w:vMerge/>
          </w:tcPr>
          <w:p w14:paraId="28F1A648" w14:textId="77777777" w:rsidR="008A498B" w:rsidRDefault="008A498B" w:rsidP="00BC7B23">
            <w:pPr>
              <w:spacing w:line="480" w:lineRule="auto"/>
              <w:rPr>
                <w:rFonts w:ascii="Times New Roman" w:hAnsi="Times New Roman" w:cs="Times New Roman"/>
                <w:sz w:val="24"/>
                <w:szCs w:val="24"/>
              </w:rPr>
            </w:pPr>
          </w:p>
        </w:tc>
        <w:tc>
          <w:tcPr>
            <w:tcW w:w="1803" w:type="dxa"/>
          </w:tcPr>
          <w:p w14:paraId="5984DEF6" w14:textId="77777777" w:rsidR="008A498B" w:rsidRDefault="008A498B" w:rsidP="00BC7B23">
            <w:pPr>
              <w:spacing w:line="480" w:lineRule="auto"/>
              <w:rPr>
                <w:rFonts w:ascii="Times New Roman" w:hAnsi="Times New Roman" w:cs="Times New Roman"/>
                <w:b/>
                <w:sz w:val="24"/>
                <w:szCs w:val="24"/>
              </w:rPr>
            </w:pPr>
            <w:r>
              <w:rPr>
                <w:rFonts w:ascii="Times New Roman" w:hAnsi="Times New Roman" w:cs="Times New Roman"/>
                <w:b/>
                <w:sz w:val="24"/>
                <w:szCs w:val="24"/>
              </w:rPr>
              <w:t>External</w:t>
            </w:r>
          </w:p>
          <w:p w14:paraId="596A7628" w14:textId="77777777" w:rsidR="008A498B" w:rsidRPr="00EA7108" w:rsidRDefault="008A498B" w:rsidP="00BC7B23">
            <w:pPr>
              <w:spacing w:line="480" w:lineRule="auto"/>
              <w:rPr>
                <w:rFonts w:ascii="Times New Roman" w:hAnsi="Times New Roman" w:cs="Times New Roman"/>
                <w:b/>
                <w:sz w:val="24"/>
                <w:szCs w:val="24"/>
              </w:rPr>
            </w:pPr>
            <w:r>
              <w:rPr>
                <w:rFonts w:ascii="Times New Roman" w:hAnsi="Times New Roman" w:cs="Times New Roman"/>
                <w:b/>
                <w:sz w:val="24"/>
                <w:szCs w:val="24"/>
              </w:rPr>
              <w:t>Structure</w:t>
            </w:r>
          </w:p>
        </w:tc>
        <w:tc>
          <w:tcPr>
            <w:tcW w:w="1803" w:type="dxa"/>
          </w:tcPr>
          <w:p w14:paraId="6443C0DC" w14:textId="77777777" w:rsidR="008A498B" w:rsidRDefault="008A498B" w:rsidP="00BC7B23">
            <w:pPr>
              <w:spacing w:line="480" w:lineRule="auto"/>
              <w:rPr>
                <w:rFonts w:ascii="Times New Roman" w:hAnsi="Times New Roman" w:cs="Times New Roman"/>
                <w:b/>
                <w:sz w:val="24"/>
                <w:szCs w:val="24"/>
              </w:rPr>
            </w:pPr>
            <w:r>
              <w:rPr>
                <w:rFonts w:ascii="Times New Roman" w:hAnsi="Times New Roman" w:cs="Times New Roman"/>
                <w:b/>
                <w:sz w:val="24"/>
                <w:szCs w:val="24"/>
              </w:rPr>
              <w:t>Internal</w:t>
            </w:r>
          </w:p>
          <w:p w14:paraId="164A9A15" w14:textId="77777777" w:rsidR="008A498B" w:rsidRPr="00EA7108" w:rsidRDefault="008A498B" w:rsidP="00BC7B23">
            <w:pPr>
              <w:spacing w:line="480" w:lineRule="auto"/>
              <w:rPr>
                <w:rFonts w:ascii="Times New Roman" w:hAnsi="Times New Roman" w:cs="Times New Roman"/>
                <w:b/>
                <w:sz w:val="24"/>
                <w:szCs w:val="24"/>
              </w:rPr>
            </w:pPr>
            <w:r>
              <w:rPr>
                <w:rFonts w:ascii="Times New Roman" w:hAnsi="Times New Roman" w:cs="Times New Roman"/>
                <w:b/>
                <w:sz w:val="24"/>
                <w:szCs w:val="24"/>
              </w:rPr>
              <w:t>Structure</w:t>
            </w:r>
          </w:p>
        </w:tc>
        <w:tc>
          <w:tcPr>
            <w:tcW w:w="1803" w:type="dxa"/>
          </w:tcPr>
          <w:p w14:paraId="4705C928" w14:textId="77777777" w:rsidR="008A498B" w:rsidRPr="00EA7108" w:rsidRDefault="008A498B" w:rsidP="00BC7B23">
            <w:pPr>
              <w:spacing w:line="480" w:lineRule="auto"/>
              <w:rPr>
                <w:rFonts w:ascii="Times New Roman" w:hAnsi="Times New Roman" w:cs="Times New Roman"/>
                <w:b/>
                <w:sz w:val="24"/>
                <w:szCs w:val="24"/>
              </w:rPr>
            </w:pPr>
            <w:r>
              <w:rPr>
                <w:rFonts w:ascii="Times New Roman" w:hAnsi="Times New Roman" w:cs="Times New Roman"/>
                <w:b/>
                <w:sz w:val="24"/>
                <w:szCs w:val="24"/>
              </w:rPr>
              <w:t>Competence</w:t>
            </w:r>
          </w:p>
        </w:tc>
        <w:tc>
          <w:tcPr>
            <w:tcW w:w="236" w:type="dxa"/>
          </w:tcPr>
          <w:p w14:paraId="4402DFD8" w14:textId="77777777" w:rsidR="008A498B" w:rsidRDefault="008A498B" w:rsidP="00BC7B23">
            <w:pPr>
              <w:spacing w:line="480" w:lineRule="auto"/>
              <w:rPr>
                <w:rFonts w:ascii="Times New Roman" w:hAnsi="Times New Roman" w:cs="Times New Roman"/>
                <w:sz w:val="24"/>
                <w:szCs w:val="24"/>
              </w:rPr>
            </w:pPr>
          </w:p>
        </w:tc>
      </w:tr>
      <w:tr w:rsidR="008A498B" w14:paraId="6404D188" w14:textId="77777777" w:rsidTr="00BC7B23">
        <w:tc>
          <w:tcPr>
            <w:tcW w:w="1803" w:type="dxa"/>
          </w:tcPr>
          <w:p w14:paraId="157825DC" w14:textId="77777777" w:rsidR="008A498B" w:rsidRDefault="008A498B" w:rsidP="00BC7B23">
            <w:pPr>
              <w:spacing w:line="480" w:lineRule="auto"/>
              <w:rPr>
                <w:rFonts w:ascii="Times New Roman" w:hAnsi="Times New Roman" w:cs="Times New Roman"/>
                <w:sz w:val="24"/>
                <w:szCs w:val="24"/>
              </w:rPr>
            </w:pPr>
            <w:r>
              <w:rPr>
                <w:rFonts w:ascii="Times New Roman" w:hAnsi="Times New Roman" w:cs="Times New Roman"/>
                <w:sz w:val="24"/>
                <w:szCs w:val="24"/>
              </w:rPr>
              <w:t>Growth</w:t>
            </w:r>
          </w:p>
        </w:tc>
        <w:tc>
          <w:tcPr>
            <w:tcW w:w="1803" w:type="dxa"/>
          </w:tcPr>
          <w:p w14:paraId="3D511D26" w14:textId="77777777" w:rsidR="008A498B" w:rsidRDefault="008A498B" w:rsidP="00BC7B23">
            <w:pPr>
              <w:spacing w:line="480" w:lineRule="auto"/>
              <w:rPr>
                <w:rFonts w:ascii="Times New Roman" w:hAnsi="Times New Roman" w:cs="Times New Roman"/>
                <w:sz w:val="24"/>
                <w:szCs w:val="24"/>
              </w:rPr>
            </w:pPr>
          </w:p>
        </w:tc>
        <w:tc>
          <w:tcPr>
            <w:tcW w:w="1803" w:type="dxa"/>
          </w:tcPr>
          <w:p w14:paraId="6BD8056E" w14:textId="77777777" w:rsidR="008A498B" w:rsidRDefault="008A498B" w:rsidP="00BC7B23">
            <w:pPr>
              <w:spacing w:line="480" w:lineRule="auto"/>
              <w:rPr>
                <w:rFonts w:ascii="Times New Roman" w:hAnsi="Times New Roman" w:cs="Times New Roman"/>
                <w:sz w:val="24"/>
                <w:szCs w:val="24"/>
              </w:rPr>
            </w:pPr>
          </w:p>
        </w:tc>
        <w:tc>
          <w:tcPr>
            <w:tcW w:w="1803" w:type="dxa"/>
          </w:tcPr>
          <w:p w14:paraId="595549DD" w14:textId="77777777" w:rsidR="008A498B" w:rsidRDefault="008A498B" w:rsidP="00BC7B23">
            <w:pPr>
              <w:spacing w:line="480" w:lineRule="auto"/>
              <w:rPr>
                <w:rFonts w:ascii="Times New Roman" w:hAnsi="Times New Roman" w:cs="Times New Roman"/>
                <w:sz w:val="24"/>
                <w:szCs w:val="24"/>
              </w:rPr>
            </w:pPr>
          </w:p>
        </w:tc>
        <w:tc>
          <w:tcPr>
            <w:tcW w:w="236" w:type="dxa"/>
          </w:tcPr>
          <w:p w14:paraId="37FF9BB2" w14:textId="77777777" w:rsidR="008A498B" w:rsidRDefault="008A498B" w:rsidP="00BC7B23">
            <w:pPr>
              <w:spacing w:line="480" w:lineRule="auto"/>
              <w:rPr>
                <w:rFonts w:ascii="Times New Roman" w:hAnsi="Times New Roman" w:cs="Times New Roman"/>
                <w:sz w:val="24"/>
                <w:szCs w:val="24"/>
              </w:rPr>
            </w:pPr>
          </w:p>
        </w:tc>
      </w:tr>
      <w:tr w:rsidR="008A498B" w14:paraId="08C4538D" w14:textId="77777777" w:rsidTr="00BC7B23">
        <w:tc>
          <w:tcPr>
            <w:tcW w:w="1803" w:type="dxa"/>
          </w:tcPr>
          <w:p w14:paraId="27E72E64" w14:textId="77777777" w:rsidR="008A498B" w:rsidRDefault="008A498B" w:rsidP="00BC7B23">
            <w:pPr>
              <w:spacing w:line="480" w:lineRule="auto"/>
              <w:rPr>
                <w:rFonts w:ascii="Times New Roman" w:hAnsi="Times New Roman" w:cs="Times New Roman"/>
                <w:sz w:val="24"/>
                <w:szCs w:val="24"/>
              </w:rPr>
            </w:pPr>
            <w:r>
              <w:rPr>
                <w:rFonts w:ascii="Times New Roman" w:hAnsi="Times New Roman" w:cs="Times New Roman"/>
                <w:sz w:val="24"/>
                <w:szCs w:val="24"/>
              </w:rPr>
              <w:t>Innovation</w:t>
            </w:r>
          </w:p>
        </w:tc>
        <w:tc>
          <w:tcPr>
            <w:tcW w:w="1803" w:type="dxa"/>
          </w:tcPr>
          <w:p w14:paraId="6AEB7FF4" w14:textId="77777777" w:rsidR="008A498B" w:rsidRDefault="008A498B" w:rsidP="00BC7B23">
            <w:pPr>
              <w:spacing w:line="480" w:lineRule="auto"/>
              <w:rPr>
                <w:rFonts w:ascii="Times New Roman" w:hAnsi="Times New Roman" w:cs="Times New Roman"/>
                <w:sz w:val="24"/>
                <w:szCs w:val="24"/>
              </w:rPr>
            </w:pPr>
          </w:p>
        </w:tc>
        <w:tc>
          <w:tcPr>
            <w:tcW w:w="1803" w:type="dxa"/>
          </w:tcPr>
          <w:p w14:paraId="6798945F" w14:textId="77777777" w:rsidR="008A498B" w:rsidRDefault="008A498B" w:rsidP="00BC7B23">
            <w:pPr>
              <w:spacing w:line="480" w:lineRule="auto"/>
              <w:rPr>
                <w:rFonts w:ascii="Times New Roman" w:hAnsi="Times New Roman" w:cs="Times New Roman"/>
                <w:sz w:val="24"/>
                <w:szCs w:val="24"/>
              </w:rPr>
            </w:pPr>
          </w:p>
        </w:tc>
        <w:tc>
          <w:tcPr>
            <w:tcW w:w="1803" w:type="dxa"/>
          </w:tcPr>
          <w:p w14:paraId="6380ED88" w14:textId="77777777" w:rsidR="008A498B" w:rsidRDefault="008A498B" w:rsidP="00BC7B23">
            <w:pPr>
              <w:spacing w:line="480" w:lineRule="auto"/>
              <w:rPr>
                <w:rFonts w:ascii="Times New Roman" w:hAnsi="Times New Roman" w:cs="Times New Roman"/>
                <w:sz w:val="24"/>
                <w:szCs w:val="24"/>
              </w:rPr>
            </w:pPr>
          </w:p>
        </w:tc>
        <w:tc>
          <w:tcPr>
            <w:tcW w:w="236" w:type="dxa"/>
          </w:tcPr>
          <w:p w14:paraId="64255F42" w14:textId="77777777" w:rsidR="008A498B" w:rsidRDefault="008A498B" w:rsidP="00BC7B23">
            <w:pPr>
              <w:spacing w:line="480" w:lineRule="auto"/>
              <w:rPr>
                <w:rFonts w:ascii="Times New Roman" w:hAnsi="Times New Roman" w:cs="Times New Roman"/>
                <w:sz w:val="24"/>
                <w:szCs w:val="24"/>
              </w:rPr>
            </w:pPr>
          </w:p>
        </w:tc>
      </w:tr>
      <w:tr w:rsidR="008A498B" w14:paraId="69CC2378" w14:textId="77777777" w:rsidTr="00BC7B23">
        <w:tc>
          <w:tcPr>
            <w:tcW w:w="1803" w:type="dxa"/>
          </w:tcPr>
          <w:p w14:paraId="6EC60343" w14:textId="77777777" w:rsidR="008A498B" w:rsidRDefault="008A498B" w:rsidP="00BC7B23">
            <w:pPr>
              <w:spacing w:line="480" w:lineRule="auto"/>
              <w:rPr>
                <w:rFonts w:ascii="Times New Roman" w:hAnsi="Times New Roman" w:cs="Times New Roman"/>
                <w:sz w:val="24"/>
                <w:szCs w:val="24"/>
              </w:rPr>
            </w:pPr>
            <w:r>
              <w:rPr>
                <w:rFonts w:ascii="Times New Roman" w:hAnsi="Times New Roman" w:cs="Times New Roman"/>
                <w:sz w:val="24"/>
                <w:szCs w:val="24"/>
              </w:rPr>
              <w:t>Efficiency</w:t>
            </w:r>
          </w:p>
        </w:tc>
        <w:tc>
          <w:tcPr>
            <w:tcW w:w="1803" w:type="dxa"/>
          </w:tcPr>
          <w:p w14:paraId="3D7826A3" w14:textId="77777777" w:rsidR="008A498B" w:rsidRDefault="008A498B" w:rsidP="00BC7B23">
            <w:pPr>
              <w:spacing w:line="480" w:lineRule="auto"/>
              <w:rPr>
                <w:rFonts w:ascii="Times New Roman" w:hAnsi="Times New Roman" w:cs="Times New Roman"/>
                <w:sz w:val="24"/>
                <w:szCs w:val="24"/>
              </w:rPr>
            </w:pPr>
          </w:p>
        </w:tc>
        <w:tc>
          <w:tcPr>
            <w:tcW w:w="1803" w:type="dxa"/>
          </w:tcPr>
          <w:p w14:paraId="456F1A73" w14:textId="77777777" w:rsidR="008A498B" w:rsidRDefault="008A498B" w:rsidP="00BC7B23">
            <w:pPr>
              <w:spacing w:line="480" w:lineRule="auto"/>
              <w:rPr>
                <w:rFonts w:ascii="Times New Roman" w:hAnsi="Times New Roman" w:cs="Times New Roman"/>
                <w:sz w:val="24"/>
                <w:szCs w:val="24"/>
              </w:rPr>
            </w:pPr>
          </w:p>
        </w:tc>
        <w:tc>
          <w:tcPr>
            <w:tcW w:w="1803" w:type="dxa"/>
          </w:tcPr>
          <w:p w14:paraId="52568272" w14:textId="77777777" w:rsidR="008A498B" w:rsidRDefault="008A498B" w:rsidP="00BC7B23">
            <w:pPr>
              <w:spacing w:line="480" w:lineRule="auto"/>
              <w:rPr>
                <w:rFonts w:ascii="Times New Roman" w:hAnsi="Times New Roman" w:cs="Times New Roman"/>
                <w:sz w:val="24"/>
                <w:szCs w:val="24"/>
              </w:rPr>
            </w:pPr>
          </w:p>
        </w:tc>
        <w:tc>
          <w:tcPr>
            <w:tcW w:w="236" w:type="dxa"/>
          </w:tcPr>
          <w:p w14:paraId="5BD732FE" w14:textId="77777777" w:rsidR="008A498B" w:rsidRDefault="008A498B" w:rsidP="00BC7B23">
            <w:pPr>
              <w:spacing w:line="480" w:lineRule="auto"/>
              <w:rPr>
                <w:rFonts w:ascii="Times New Roman" w:hAnsi="Times New Roman" w:cs="Times New Roman"/>
                <w:sz w:val="24"/>
                <w:szCs w:val="24"/>
              </w:rPr>
            </w:pPr>
          </w:p>
        </w:tc>
      </w:tr>
      <w:tr w:rsidR="008A498B" w14:paraId="5E10B880" w14:textId="77777777" w:rsidTr="00BC7B23">
        <w:tc>
          <w:tcPr>
            <w:tcW w:w="1803" w:type="dxa"/>
          </w:tcPr>
          <w:p w14:paraId="5779B3B2" w14:textId="77777777" w:rsidR="008A498B" w:rsidRDefault="008A498B" w:rsidP="00BC7B23">
            <w:pPr>
              <w:spacing w:line="480" w:lineRule="auto"/>
              <w:rPr>
                <w:rFonts w:ascii="Times New Roman" w:hAnsi="Times New Roman" w:cs="Times New Roman"/>
                <w:sz w:val="24"/>
                <w:szCs w:val="24"/>
              </w:rPr>
            </w:pPr>
            <w:r>
              <w:rPr>
                <w:rFonts w:ascii="Times New Roman" w:hAnsi="Times New Roman" w:cs="Times New Roman"/>
                <w:sz w:val="24"/>
                <w:szCs w:val="24"/>
              </w:rPr>
              <w:t>Stability</w:t>
            </w:r>
          </w:p>
        </w:tc>
        <w:tc>
          <w:tcPr>
            <w:tcW w:w="1803" w:type="dxa"/>
          </w:tcPr>
          <w:p w14:paraId="72EF8C3A" w14:textId="77777777" w:rsidR="008A498B" w:rsidRDefault="008A498B" w:rsidP="00BC7B23">
            <w:pPr>
              <w:spacing w:line="480" w:lineRule="auto"/>
              <w:rPr>
                <w:rFonts w:ascii="Times New Roman" w:hAnsi="Times New Roman" w:cs="Times New Roman"/>
                <w:sz w:val="24"/>
                <w:szCs w:val="24"/>
              </w:rPr>
            </w:pPr>
          </w:p>
        </w:tc>
        <w:tc>
          <w:tcPr>
            <w:tcW w:w="1803" w:type="dxa"/>
          </w:tcPr>
          <w:p w14:paraId="6AE381BB" w14:textId="77777777" w:rsidR="008A498B" w:rsidRDefault="008A498B" w:rsidP="00BC7B23">
            <w:pPr>
              <w:spacing w:line="480" w:lineRule="auto"/>
              <w:rPr>
                <w:rFonts w:ascii="Times New Roman" w:hAnsi="Times New Roman" w:cs="Times New Roman"/>
                <w:sz w:val="24"/>
                <w:szCs w:val="24"/>
              </w:rPr>
            </w:pPr>
          </w:p>
        </w:tc>
        <w:tc>
          <w:tcPr>
            <w:tcW w:w="1803" w:type="dxa"/>
          </w:tcPr>
          <w:p w14:paraId="34F4DC18" w14:textId="77777777" w:rsidR="008A498B" w:rsidRDefault="008A498B" w:rsidP="00BC7B23">
            <w:pPr>
              <w:spacing w:line="480" w:lineRule="auto"/>
              <w:rPr>
                <w:rFonts w:ascii="Times New Roman" w:hAnsi="Times New Roman" w:cs="Times New Roman"/>
                <w:sz w:val="24"/>
                <w:szCs w:val="24"/>
              </w:rPr>
            </w:pPr>
          </w:p>
        </w:tc>
        <w:tc>
          <w:tcPr>
            <w:tcW w:w="236" w:type="dxa"/>
          </w:tcPr>
          <w:p w14:paraId="30AC539F" w14:textId="77777777" w:rsidR="008A498B" w:rsidRDefault="008A498B" w:rsidP="00BC7B23">
            <w:pPr>
              <w:spacing w:line="480" w:lineRule="auto"/>
              <w:rPr>
                <w:rFonts w:ascii="Times New Roman" w:hAnsi="Times New Roman" w:cs="Times New Roman"/>
                <w:sz w:val="24"/>
                <w:szCs w:val="24"/>
              </w:rPr>
            </w:pPr>
          </w:p>
        </w:tc>
      </w:tr>
    </w:tbl>
    <w:p w14:paraId="4282FA1D" w14:textId="77777777" w:rsidR="008A498B" w:rsidRPr="006B3EE0" w:rsidRDefault="008A498B" w:rsidP="008A498B">
      <w:pPr>
        <w:spacing w:after="0" w:line="480" w:lineRule="auto"/>
        <w:ind w:firstLine="851"/>
        <w:rPr>
          <w:rFonts w:ascii="Times New Roman" w:hAnsi="Times New Roman" w:cs="Times New Roman"/>
          <w:sz w:val="24"/>
          <w:szCs w:val="24"/>
        </w:rPr>
      </w:pPr>
    </w:p>
    <w:p w14:paraId="6CBF79D8" w14:textId="70BE3691" w:rsidR="008A498B" w:rsidRDefault="008A498B" w:rsidP="008A498B">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lastRenderedPageBreak/>
        <w:t>The selection of the indicators changes according to the strategy of the organization and requires adjustment according to the reality of the organization. Each of the aspects which are in alignment with the three categories are measured against the indicators.</w:t>
      </w:r>
    </w:p>
    <w:p w14:paraId="5F2CEB8D" w14:textId="44601B6A" w:rsidR="000D585E" w:rsidRPr="007C1E4C" w:rsidRDefault="00BA69E3" w:rsidP="00BA69E3">
      <w:pPr>
        <w:pStyle w:val="Heading1"/>
      </w:pPr>
      <w:bookmarkStart w:id="5" w:name="_Toc8437888"/>
      <w:r w:rsidRPr="007C1E4C">
        <w:t xml:space="preserve">2.0 </w:t>
      </w:r>
      <w:r w:rsidR="000D585E" w:rsidRPr="007C1E4C">
        <w:t>The Relationship between Data, Information and Knowledge</w:t>
      </w:r>
      <w:bookmarkEnd w:id="5"/>
    </w:p>
    <w:p w14:paraId="36089457" w14:textId="77777777" w:rsidR="00BA69E3" w:rsidRPr="00BA69E3" w:rsidRDefault="00BA69E3" w:rsidP="00BA69E3"/>
    <w:p w14:paraId="59557290" w14:textId="11EC11D6" w:rsidR="000D585E" w:rsidRDefault="00806E75" w:rsidP="000D585E">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26234732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Ich07 \l 2057 </w:instrText>
          </w:r>
          <w:r>
            <w:rPr>
              <w:rFonts w:ascii="Times New Roman" w:hAnsi="Times New Roman" w:cs="Times New Roman"/>
              <w:sz w:val="24"/>
              <w:szCs w:val="24"/>
            </w:rPr>
            <w:fldChar w:fldCharType="separate"/>
          </w:r>
          <w:r w:rsidRPr="00806E75">
            <w:rPr>
              <w:rFonts w:ascii="Times New Roman" w:hAnsi="Times New Roman" w:cs="Times New Roman"/>
              <w:noProof/>
              <w:sz w:val="24"/>
              <w:szCs w:val="24"/>
            </w:rPr>
            <w:t>(Ichijo &amp; Nonaka, 2007)</w:t>
          </w:r>
          <w:r>
            <w:rPr>
              <w:rFonts w:ascii="Times New Roman" w:hAnsi="Times New Roman" w:cs="Times New Roman"/>
              <w:sz w:val="24"/>
              <w:szCs w:val="24"/>
            </w:rPr>
            <w:fldChar w:fldCharType="end"/>
          </w:r>
        </w:sdtContent>
      </w:sdt>
      <w:r>
        <w:rPr>
          <w:rFonts w:ascii="Times New Roman" w:hAnsi="Times New Roman" w:cs="Times New Roman"/>
          <w:sz w:val="24"/>
          <w:szCs w:val="24"/>
        </w:rPr>
        <w:t>, d</w:t>
      </w:r>
      <w:r w:rsidR="000D585E">
        <w:rPr>
          <w:rFonts w:ascii="Times New Roman" w:hAnsi="Times New Roman" w:cs="Times New Roman"/>
          <w:sz w:val="24"/>
          <w:szCs w:val="24"/>
        </w:rPr>
        <w:t>ata refers to a collection of facts, objects or events out of context, in that data has no reference to time and space. In other words, data is unprocessed information. By contrast, when data is processed, it then qualifies to be termed as information where it is placed in the right context, implying that an individual can derive meaning. Subsequently, when an individual applies judgment, jurisdiction and experience then they attain knowledge. This occurrence therefore implies that knowledge is the result of internalizing information. As such, knowledge is the outcome of learning.</w:t>
      </w:r>
    </w:p>
    <w:p w14:paraId="73F04A97" w14:textId="47746070" w:rsidR="00A973AD" w:rsidRPr="00776BA2" w:rsidRDefault="00A973AD" w:rsidP="00A973AD">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Knowledge has been predominantly deemed as any information, skill, data or skill that facilitates high quality problem solving and decision making. In that respect, knowledge management therefore refers to any process that affirms the creation, capture, application and distribution of knowledge for decision making. There are two types of knowledge, most notably, tacit and explicit. Tacit knowledge denotes knowledge that is based on an individual’s mental models, technical skills and cognitive learning. By contrast, explicit knowledge refers to knowledge that has been recorded in</w:t>
      </w:r>
      <w:r w:rsidR="009600D8">
        <w:rPr>
          <w:rFonts w:ascii="Times New Roman" w:hAnsi="Times New Roman" w:cs="Times New Roman"/>
          <w:sz w:val="24"/>
          <w:szCs w:val="24"/>
        </w:rPr>
        <w:t xml:space="preserve"> documents.</w:t>
      </w:r>
      <w:r>
        <w:rPr>
          <w:rFonts w:ascii="Times New Roman" w:hAnsi="Times New Roman" w:cs="Times New Roman"/>
          <w:sz w:val="24"/>
          <w:szCs w:val="24"/>
        </w:rPr>
        <w:t xml:space="preserve"> </w:t>
      </w:r>
      <w:r w:rsidR="009600D8">
        <w:rPr>
          <w:rFonts w:ascii="Times New Roman" w:hAnsi="Times New Roman" w:cs="Times New Roman"/>
          <w:sz w:val="24"/>
          <w:szCs w:val="24"/>
        </w:rPr>
        <w:t>E</w:t>
      </w:r>
      <w:r>
        <w:rPr>
          <w:rFonts w:ascii="Times New Roman" w:hAnsi="Times New Roman" w:cs="Times New Roman"/>
          <w:sz w:val="24"/>
          <w:szCs w:val="24"/>
        </w:rPr>
        <w:t xml:space="preserve">ffective management of knowledge enhances decision-making, problem solving as well as organizational performance. The distinct process of knowledge management entails assembling, clarifying, organizing, disseminating and recycling the knowledge and information across the organization. As such, knowledge management is not necessarily about managing knowledge, but instead establishing a corporate culture that boosts and inspires the sharing </w:t>
      </w:r>
      <w:r>
        <w:rPr>
          <w:rFonts w:ascii="Times New Roman" w:hAnsi="Times New Roman" w:cs="Times New Roman"/>
          <w:sz w:val="24"/>
          <w:szCs w:val="24"/>
        </w:rPr>
        <w:lastRenderedPageBreak/>
        <w:t>and appropriate use of knowledge that facilitates a corporate competitive advantage in the market</w:t>
      </w:r>
      <w:sdt>
        <w:sdtPr>
          <w:rPr>
            <w:rFonts w:ascii="Times New Roman" w:hAnsi="Times New Roman" w:cs="Times New Roman"/>
            <w:sz w:val="24"/>
            <w:szCs w:val="24"/>
          </w:rPr>
          <w:id w:val="772286840"/>
          <w:citation/>
        </w:sdtPr>
        <w:sdtEndPr/>
        <w:sdtContent>
          <w:r w:rsidR="00654397">
            <w:rPr>
              <w:rFonts w:ascii="Times New Roman" w:hAnsi="Times New Roman" w:cs="Times New Roman"/>
              <w:sz w:val="24"/>
              <w:szCs w:val="24"/>
            </w:rPr>
            <w:fldChar w:fldCharType="begin"/>
          </w:r>
          <w:r w:rsidR="00654397">
            <w:rPr>
              <w:rFonts w:ascii="Times New Roman" w:hAnsi="Times New Roman" w:cs="Times New Roman"/>
              <w:sz w:val="24"/>
              <w:szCs w:val="24"/>
            </w:rPr>
            <w:instrText xml:space="preserve"> CITATION Ich07 \l 2057 </w:instrText>
          </w:r>
          <w:r w:rsidR="00654397">
            <w:rPr>
              <w:rFonts w:ascii="Times New Roman" w:hAnsi="Times New Roman" w:cs="Times New Roman"/>
              <w:sz w:val="24"/>
              <w:szCs w:val="24"/>
            </w:rPr>
            <w:fldChar w:fldCharType="separate"/>
          </w:r>
          <w:r w:rsidR="00654397">
            <w:rPr>
              <w:rFonts w:ascii="Times New Roman" w:hAnsi="Times New Roman" w:cs="Times New Roman"/>
              <w:noProof/>
              <w:sz w:val="24"/>
              <w:szCs w:val="24"/>
            </w:rPr>
            <w:t xml:space="preserve"> </w:t>
          </w:r>
          <w:r w:rsidR="00654397" w:rsidRPr="00654397">
            <w:rPr>
              <w:rFonts w:ascii="Times New Roman" w:hAnsi="Times New Roman" w:cs="Times New Roman"/>
              <w:noProof/>
              <w:sz w:val="24"/>
              <w:szCs w:val="24"/>
            </w:rPr>
            <w:t>(Ichijo &amp; Nonaka, 2007)</w:t>
          </w:r>
          <w:r w:rsidR="00654397">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B3755AF" w14:textId="77777777" w:rsidR="000D585E" w:rsidRDefault="000D585E" w:rsidP="000D585E">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Attaining a knowledge culture requires managerial investment in three-fold. First, preparing the organization by altering the culture of an organization, regarding how they interact and work. This is the most difficult step for any organization since it requires transforming the organizational culture. Second, properly managing the company’s knowledge asset. Third, leveraging or utilizing knowledge to gain a competitive advantage in the market.</w:t>
      </w:r>
    </w:p>
    <w:p w14:paraId="4356A191" w14:textId="6D810766" w:rsidR="003A464F" w:rsidRDefault="003A464F" w:rsidP="005D1C8B">
      <w:pPr>
        <w:spacing w:after="0" w:line="480" w:lineRule="auto"/>
        <w:rPr>
          <w:rFonts w:ascii="Times New Roman" w:hAnsi="Times New Roman" w:cs="Times New Roman"/>
          <w:sz w:val="24"/>
          <w:szCs w:val="24"/>
        </w:rPr>
      </w:pPr>
    </w:p>
    <w:p w14:paraId="10CD2DBE" w14:textId="6EFE9C66" w:rsidR="00DA36C0" w:rsidRDefault="00BA69E3" w:rsidP="00A71385">
      <w:pPr>
        <w:pStyle w:val="Heading2"/>
        <w:rPr>
          <w:rFonts w:cs="Times New Roman"/>
          <w:szCs w:val="28"/>
        </w:rPr>
      </w:pPr>
      <w:bookmarkStart w:id="6" w:name="_Toc8437889"/>
      <w:r w:rsidRPr="007C1E4C">
        <w:rPr>
          <w:rFonts w:cs="Times New Roman"/>
          <w:szCs w:val="28"/>
        </w:rPr>
        <w:t>2.</w:t>
      </w:r>
      <w:r w:rsidR="006C491C">
        <w:rPr>
          <w:rFonts w:cs="Times New Roman"/>
          <w:szCs w:val="28"/>
        </w:rPr>
        <w:t>1</w:t>
      </w:r>
      <w:r w:rsidRPr="007C1E4C">
        <w:rPr>
          <w:rFonts w:cs="Times New Roman"/>
          <w:szCs w:val="28"/>
        </w:rPr>
        <w:t xml:space="preserve"> </w:t>
      </w:r>
      <w:r w:rsidR="00DA36C0" w:rsidRPr="007C1E4C">
        <w:rPr>
          <w:rFonts w:cs="Times New Roman"/>
          <w:szCs w:val="28"/>
        </w:rPr>
        <w:t>Identifying Knowledge Assets</w:t>
      </w:r>
      <w:bookmarkEnd w:id="6"/>
    </w:p>
    <w:p w14:paraId="38C2E5D3" w14:textId="5F908216" w:rsidR="00A71385" w:rsidRPr="00A71385" w:rsidRDefault="00A71385" w:rsidP="00A71385"/>
    <w:p w14:paraId="58E11D96" w14:textId="20BC5D98" w:rsidR="000222FD" w:rsidRDefault="001A729B" w:rsidP="000222FD">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 xml:space="preserve">In this study, knowledge assets will refer to knowledge concerning products, markets, organizations and technologies, that an organization needs or </w:t>
      </w:r>
      <w:proofErr w:type="gramStart"/>
      <w:r>
        <w:rPr>
          <w:rFonts w:ascii="Times New Roman" w:hAnsi="Times New Roman" w:cs="Times New Roman"/>
          <w:sz w:val="24"/>
          <w:szCs w:val="24"/>
        </w:rPr>
        <w:t>owns</w:t>
      </w:r>
      <w:proofErr w:type="gramEnd"/>
      <w:r>
        <w:rPr>
          <w:rFonts w:ascii="Times New Roman" w:hAnsi="Times New Roman" w:cs="Times New Roman"/>
          <w:sz w:val="24"/>
          <w:szCs w:val="24"/>
        </w:rPr>
        <w:t xml:space="preserve"> and which facilitates its business processes to generate profits and add value.</w:t>
      </w:r>
      <w:r w:rsidR="00202F73">
        <w:rPr>
          <w:rFonts w:ascii="Times New Roman" w:hAnsi="Times New Roman" w:cs="Times New Roman"/>
          <w:sz w:val="24"/>
          <w:szCs w:val="24"/>
        </w:rPr>
        <w:t xml:space="preserve"> In that light, knowledge management does not only revolve around manging these knowledge assets but also controlling the processes that revolves around these asset</w:t>
      </w:r>
      <w:r w:rsidR="00E4267E">
        <w:rPr>
          <w:rFonts w:ascii="Times New Roman" w:hAnsi="Times New Roman" w:cs="Times New Roman"/>
          <w:sz w:val="24"/>
          <w:szCs w:val="24"/>
        </w:rPr>
        <w:t>s</w:t>
      </w:r>
      <w:r w:rsidR="00202F73">
        <w:rPr>
          <w:rFonts w:ascii="Times New Roman" w:hAnsi="Times New Roman" w:cs="Times New Roman"/>
          <w:sz w:val="24"/>
          <w:szCs w:val="24"/>
        </w:rPr>
        <w:t>.</w:t>
      </w:r>
      <w:r w:rsidR="00CD0D74">
        <w:rPr>
          <w:rFonts w:ascii="Times New Roman" w:hAnsi="Times New Roman" w:cs="Times New Roman"/>
          <w:sz w:val="24"/>
          <w:szCs w:val="24"/>
        </w:rPr>
        <w:t xml:space="preserve"> These processes </w:t>
      </w:r>
      <w:r w:rsidR="00215356">
        <w:rPr>
          <w:rFonts w:ascii="Times New Roman" w:hAnsi="Times New Roman" w:cs="Times New Roman"/>
          <w:sz w:val="24"/>
          <w:szCs w:val="24"/>
        </w:rPr>
        <w:t>encompass</w:t>
      </w:r>
      <w:r w:rsidR="00CD0D74">
        <w:rPr>
          <w:rFonts w:ascii="Times New Roman" w:hAnsi="Times New Roman" w:cs="Times New Roman"/>
          <w:sz w:val="24"/>
          <w:szCs w:val="24"/>
        </w:rPr>
        <w:t>, creating knowledge, using knowledge, preserving knowledge, and distributing knowledge.</w:t>
      </w:r>
      <w:r w:rsidR="00626CD5">
        <w:rPr>
          <w:rFonts w:ascii="Times New Roman" w:hAnsi="Times New Roman" w:cs="Times New Roman"/>
          <w:sz w:val="24"/>
          <w:szCs w:val="24"/>
        </w:rPr>
        <w:t xml:space="preserve"> Knowledge asset management entails analysis and identification </w:t>
      </w:r>
      <w:r w:rsidR="00215356">
        <w:rPr>
          <w:rFonts w:ascii="Times New Roman" w:hAnsi="Times New Roman" w:cs="Times New Roman"/>
          <w:sz w:val="24"/>
          <w:szCs w:val="24"/>
        </w:rPr>
        <w:t xml:space="preserve">of required and </w:t>
      </w:r>
      <w:r w:rsidR="00626CD5">
        <w:rPr>
          <w:rFonts w:ascii="Times New Roman" w:hAnsi="Times New Roman" w:cs="Times New Roman"/>
          <w:sz w:val="24"/>
          <w:szCs w:val="24"/>
        </w:rPr>
        <w:t>available</w:t>
      </w:r>
      <w:r w:rsidR="00215356">
        <w:rPr>
          <w:rFonts w:ascii="Times New Roman" w:hAnsi="Times New Roman" w:cs="Times New Roman"/>
          <w:sz w:val="24"/>
          <w:szCs w:val="24"/>
        </w:rPr>
        <w:t xml:space="preserve"> knowledge assets together with their associated processes, and the successive control and planning aimed at developing both the assets and their process, to accomplish organizational goals</w:t>
      </w:r>
      <w:sdt>
        <w:sdtPr>
          <w:rPr>
            <w:rFonts w:ascii="Times New Roman" w:hAnsi="Times New Roman" w:cs="Times New Roman"/>
            <w:sz w:val="24"/>
            <w:szCs w:val="24"/>
          </w:rPr>
          <w:id w:val="-263619010"/>
          <w:citation/>
        </w:sdtPr>
        <w:sdtEndPr/>
        <w:sdtContent>
          <w:r w:rsidR="0015417E">
            <w:rPr>
              <w:rFonts w:ascii="Times New Roman" w:hAnsi="Times New Roman" w:cs="Times New Roman"/>
              <w:sz w:val="24"/>
              <w:szCs w:val="24"/>
            </w:rPr>
            <w:fldChar w:fldCharType="begin"/>
          </w:r>
          <w:r w:rsidR="0015417E">
            <w:rPr>
              <w:rFonts w:ascii="Times New Roman" w:hAnsi="Times New Roman" w:cs="Times New Roman"/>
              <w:sz w:val="24"/>
              <w:szCs w:val="24"/>
            </w:rPr>
            <w:instrText xml:space="preserve"> CITATION Bor16 \l 2057 </w:instrText>
          </w:r>
          <w:r w:rsidR="0015417E">
            <w:rPr>
              <w:rFonts w:ascii="Times New Roman" w:hAnsi="Times New Roman" w:cs="Times New Roman"/>
              <w:sz w:val="24"/>
              <w:szCs w:val="24"/>
            </w:rPr>
            <w:fldChar w:fldCharType="separate"/>
          </w:r>
          <w:r w:rsidR="0015417E">
            <w:rPr>
              <w:rFonts w:ascii="Times New Roman" w:hAnsi="Times New Roman" w:cs="Times New Roman"/>
              <w:noProof/>
              <w:sz w:val="24"/>
              <w:szCs w:val="24"/>
            </w:rPr>
            <w:t xml:space="preserve"> </w:t>
          </w:r>
          <w:r w:rsidR="0015417E" w:rsidRPr="0015417E">
            <w:rPr>
              <w:rFonts w:ascii="Times New Roman" w:hAnsi="Times New Roman" w:cs="Times New Roman"/>
              <w:noProof/>
              <w:sz w:val="24"/>
              <w:szCs w:val="24"/>
            </w:rPr>
            <w:t>(Bormann, 2016)</w:t>
          </w:r>
          <w:r w:rsidR="0015417E">
            <w:rPr>
              <w:rFonts w:ascii="Times New Roman" w:hAnsi="Times New Roman" w:cs="Times New Roman"/>
              <w:sz w:val="24"/>
              <w:szCs w:val="24"/>
            </w:rPr>
            <w:fldChar w:fldCharType="end"/>
          </w:r>
        </w:sdtContent>
      </w:sdt>
      <w:r w:rsidR="00215356">
        <w:rPr>
          <w:rFonts w:ascii="Times New Roman" w:hAnsi="Times New Roman" w:cs="Times New Roman"/>
          <w:sz w:val="24"/>
          <w:szCs w:val="24"/>
        </w:rPr>
        <w:t>.</w:t>
      </w:r>
    </w:p>
    <w:p w14:paraId="59D75F6B" w14:textId="77777777" w:rsidR="0003370F" w:rsidRDefault="0097369D" w:rsidP="000222FD">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 xml:space="preserve">Undoubtedly, knowledge assets are one of an organization most pivotal asset. This is because the present economy has proven to be a knowledge-based economy, where efficient employment of knowledge has been instrumental to the company’s success and thriving in a relatively competitive global market. Global economy has shifted attention from a product or manufacturing oriented economy, to one based on services and knowledge, where the </w:t>
      </w:r>
      <w:r>
        <w:rPr>
          <w:rFonts w:ascii="Times New Roman" w:hAnsi="Times New Roman" w:cs="Times New Roman"/>
          <w:sz w:val="24"/>
          <w:szCs w:val="24"/>
        </w:rPr>
        <w:lastRenderedPageBreak/>
        <w:t>principal commodity is knowledge or information. Strategic management of intellectual capital is a vital issue confronting companies in the present information-oriented economy.</w:t>
      </w:r>
    </w:p>
    <w:p w14:paraId="32387FC9" w14:textId="2E90FD54" w:rsidR="0097369D" w:rsidRPr="001A729B" w:rsidRDefault="0003370F" w:rsidP="000222FD">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69053171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Gup10 \l 2057 </w:instrText>
          </w:r>
          <w:r>
            <w:rPr>
              <w:rFonts w:ascii="Times New Roman" w:hAnsi="Times New Roman" w:cs="Times New Roman"/>
              <w:sz w:val="24"/>
              <w:szCs w:val="24"/>
            </w:rPr>
            <w:fldChar w:fldCharType="separate"/>
          </w:r>
          <w:r w:rsidRPr="0003370F">
            <w:rPr>
              <w:rFonts w:ascii="Times New Roman" w:hAnsi="Times New Roman" w:cs="Times New Roman"/>
              <w:noProof/>
              <w:sz w:val="24"/>
              <w:szCs w:val="24"/>
            </w:rPr>
            <w:t>(Gupta &amp; Iyer, 2010)</w:t>
          </w:r>
          <w:r>
            <w:rPr>
              <w:rFonts w:ascii="Times New Roman" w:hAnsi="Times New Roman" w:cs="Times New Roman"/>
              <w:sz w:val="24"/>
              <w:szCs w:val="24"/>
            </w:rPr>
            <w:fldChar w:fldCharType="end"/>
          </w:r>
        </w:sdtContent>
      </w:sdt>
      <w:r>
        <w:rPr>
          <w:rFonts w:ascii="Times New Roman" w:hAnsi="Times New Roman" w:cs="Times New Roman"/>
          <w:sz w:val="24"/>
          <w:szCs w:val="24"/>
        </w:rPr>
        <w:t>, t</w:t>
      </w:r>
      <w:r w:rsidR="0097369D">
        <w:rPr>
          <w:rFonts w:ascii="Times New Roman" w:hAnsi="Times New Roman" w:cs="Times New Roman"/>
          <w:sz w:val="24"/>
          <w:szCs w:val="24"/>
        </w:rPr>
        <w:t>he essence of establishing a knowledge culture is evident for a majority of service organization. Most of service organizations are currently conducting knowledge management under the umbrella customer relationship management. This is due to the globalization of the economy which in turn has exerted pressure on companies to efficiently manage their distinct intellectual capital. However, companies that try to adopt a knowledge management arrangement without necessarily having proper managerial support structure, consequently, their system does not become productive. As such, organizational structure plays a fundamental role in terms of inspiring knowledge sharing</w:t>
      </w:r>
      <w:r>
        <w:rPr>
          <w:rFonts w:ascii="Times New Roman" w:hAnsi="Times New Roman" w:cs="Times New Roman"/>
          <w:sz w:val="24"/>
          <w:szCs w:val="24"/>
        </w:rPr>
        <w:t>.</w:t>
      </w:r>
    </w:p>
    <w:p w14:paraId="53245ED6" w14:textId="676A7F4D" w:rsidR="0010245F" w:rsidRDefault="0010245F" w:rsidP="00FE4432">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It goes without saying that identifying knowledge assets is an uphill task for any knowledge developer, which requires in depth knowledge of a company, together with sharp intuitive skills.</w:t>
      </w:r>
      <w:r w:rsidR="00FF765C">
        <w:rPr>
          <w:rFonts w:ascii="Times New Roman" w:hAnsi="Times New Roman" w:cs="Times New Roman"/>
          <w:sz w:val="24"/>
          <w:szCs w:val="24"/>
        </w:rPr>
        <w:t xml:space="preserve"> Knowledge modelling</w:t>
      </w:r>
      <w:r w:rsidR="00C623D2">
        <w:rPr>
          <w:rFonts w:ascii="Times New Roman" w:hAnsi="Times New Roman" w:cs="Times New Roman"/>
          <w:sz w:val="24"/>
          <w:szCs w:val="24"/>
        </w:rPr>
        <w:t xml:space="preserve"> helps in identifying potential or existing knowledge asset.</w:t>
      </w:r>
      <w:r w:rsidR="00E85DB7">
        <w:rPr>
          <w:rFonts w:ascii="Times New Roman" w:hAnsi="Times New Roman" w:cs="Times New Roman"/>
          <w:sz w:val="24"/>
          <w:szCs w:val="24"/>
        </w:rPr>
        <w:t xml:space="preserve"> As such, it is fundamental to answer a myriad of questions regarding each knowledge asset.</w:t>
      </w:r>
      <w:r w:rsidR="00D44A7E">
        <w:rPr>
          <w:rFonts w:ascii="Times New Roman" w:hAnsi="Times New Roman" w:cs="Times New Roman"/>
          <w:sz w:val="24"/>
          <w:szCs w:val="24"/>
        </w:rPr>
        <w:t xml:space="preserve"> After identifying knowledge asset, it is crucial to determine what existing knowledge management associated processes are undertaken on the knowledge asset</w:t>
      </w:r>
      <w:sdt>
        <w:sdtPr>
          <w:rPr>
            <w:rFonts w:ascii="Times New Roman" w:hAnsi="Times New Roman" w:cs="Times New Roman"/>
            <w:sz w:val="24"/>
            <w:szCs w:val="24"/>
          </w:rPr>
          <w:id w:val="-1307153383"/>
          <w:citation/>
        </w:sdtPr>
        <w:sdtEndPr/>
        <w:sdtContent>
          <w:r w:rsidR="00401BEC">
            <w:rPr>
              <w:rFonts w:ascii="Times New Roman" w:hAnsi="Times New Roman" w:cs="Times New Roman"/>
              <w:sz w:val="24"/>
              <w:szCs w:val="24"/>
            </w:rPr>
            <w:fldChar w:fldCharType="begin"/>
          </w:r>
          <w:r w:rsidR="00401BEC">
            <w:rPr>
              <w:rFonts w:ascii="Times New Roman" w:hAnsi="Times New Roman" w:cs="Times New Roman"/>
              <w:sz w:val="24"/>
              <w:szCs w:val="24"/>
            </w:rPr>
            <w:instrText xml:space="preserve"> CITATION Eas03 \l 2057 </w:instrText>
          </w:r>
          <w:r w:rsidR="00401BEC">
            <w:rPr>
              <w:rFonts w:ascii="Times New Roman" w:hAnsi="Times New Roman" w:cs="Times New Roman"/>
              <w:sz w:val="24"/>
              <w:szCs w:val="24"/>
            </w:rPr>
            <w:fldChar w:fldCharType="separate"/>
          </w:r>
          <w:r w:rsidR="00401BEC">
            <w:rPr>
              <w:rFonts w:ascii="Times New Roman" w:hAnsi="Times New Roman" w:cs="Times New Roman"/>
              <w:noProof/>
              <w:sz w:val="24"/>
              <w:szCs w:val="24"/>
            </w:rPr>
            <w:t xml:space="preserve"> </w:t>
          </w:r>
          <w:r w:rsidR="00401BEC" w:rsidRPr="00401BEC">
            <w:rPr>
              <w:rFonts w:ascii="Times New Roman" w:hAnsi="Times New Roman" w:cs="Times New Roman"/>
              <w:noProof/>
              <w:sz w:val="24"/>
              <w:szCs w:val="24"/>
            </w:rPr>
            <w:t>(Easterby-Smith &amp; Lyles, 2003)</w:t>
          </w:r>
          <w:r w:rsidR="00401BEC">
            <w:rPr>
              <w:rFonts w:ascii="Times New Roman" w:hAnsi="Times New Roman" w:cs="Times New Roman"/>
              <w:sz w:val="24"/>
              <w:szCs w:val="24"/>
            </w:rPr>
            <w:fldChar w:fldCharType="end"/>
          </w:r>
        </w:sdtContent>
      </w:sdt>
      <w:r w:rsidR="00D44A7E">
        <w:rPr>
          <w:rFonts w:ascii="Times New Roman" w:hAnsi="Times New Roman" w:cs="Times New Roman"/>
          <w:sz w:val="24"/>
          <w:szCs w:val="24"/>
        </w:rPr>
        <w:t>.</w:t>
      </w:r>
      <w:r w:rsidR="00C63709">
        <w:rPr>
          <w:rFonts w:ascii="Times New Roman" w:hAnsi="Times New Roman" w:cs="Times New Roman"/>
          <w:sz w:val="24"/>
          <w:szCs w:val="24"/>
        </w:rPr>
        <w:t xml:space="preserve"> </w:t>
      </w:r>
      <w:r w:rsidR="001B0F38">
        <w:rPr>
          <w:rFonts w:ascii="Times New Roman" w:hAnsi="Times New Roman" w:cs="Times New Roman"/>
          <w:sz w:val="24"/>
          <w:szCs w:val="24"/>
        </w:rPr>
        <w:t>The following table showcases the checklist that was adopted when pinpointing knowledge assets and associated processes.</w:t>
      </w:r>
    </w:p>
    <w:p w14:paraId="78C1B47D" w14:textId="45DB7603" w:rsidR="0004659B" w:rsidRDefault="0004659B" w:rsidP="0004659B">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The following table showcases the checklist that was adopted when pinpointing knowledge assets and associated processes</w:t>
      </w:r>
      <w:r w:rsidR="00A973AD">
        <w:rPr>
          <w:rFonts w:ascii="Times New Roman" w:hAnsi="Times New Roman" w:cs="Times New Roman"/>
          <w:sz w:val="24"/>
          <w:szCs w:val="24"/>
        </w:rPr>
        <w:t xml:space="preserve"> in Malmaison hotel</w:t>
      </w:r>
      <w:r>
        <w:rPr>
          <w:rFonts w:ascii="Times New Roman" w:hAnsi="Times New Roman" w:cs="Times New Roman"/>
          <w:sz w:val="24"/>
          <w:szCs w:val="24"/>
        </w:rPr>
        <w:t>.</w:t>
      </w:r>
    </w:p>
    <w:p w14:paraId="0F4B19C6" w14:textId="4F287BBF" w:rsidR="00A71385" w:rsidRDefault="00A71385" w:rsidP="0004659B">
      <w:pPr>
        <w:spacing w:after="0" w:line="480" w:lineRule="auto"/>
        <w:ind w:firstLine="851"/>
        <w:rPr>
          <w:rFonts w:ascii="Times New Roman" w:hAnsi="Times New Roman" w:cs="Times New Roman"/>
          <w:sz w:val="24"/>
          <w:szCs w:val="24"/>
        </w:rPr>
      </w:pPr>
    </w:p>
    <w:p w14:paraId="5F203EC7" w14:textId="77777777" w:rsidR="00A71385" w:rsidRDefault="00A71385" w:rsidP="0004659B">
      <w:pPr>
        <w:spacing w:after="0" w:line="480" w:lineRule="auto"/>
        <w:ind w:firstLine="851"/>
        <w:rPr>
          <w:rFonts w:ascii="Times New Roman" w:hAnsi="Times New Roman" w:cs="Times New Roman"/>
          <w:sz w:val="24"/>
          <w:szCs w:val="24"/>
        </w:rPr>
      </w:pPr>
    </w:p>
    <w:p w14:paraId="3FFE52D9" w14:textId="2C9D09E0" w:rsidR="0004659B" w:rsidRDefault="0004659B" w:rsidP="00075E85">
      <w:pPr>
        <w:spacing w:after="0" w:line="480" w:lineRule="auto"/>
        <w:rPr>
          <w:rFonts w:ascii="Times New Roman" w:hAnsi="Times New Roman" w:cs="Times New Roman"/>
          <w:sz w:val="24"/>
          <w:szCs w:val="24"/>
        </w:rPr>
      </w:pPr>
    </w:p>
    <w:p w14:paraId="1F90AC3F" w14:textId="77777777" w:rsidR="005D1C8B" w:rsidRPr="0010245F" w:rsidRDefault="005D1C8B" w:rsidP="0010245F">
      <w:pPr>
        <w:spacing w:after="0" w:line="480" w:lineRule="auto"/>
        <w:ind w:firstLine="851"/>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946"/>
        <w:gridCol w:w="5070"/>
      </w:tblGrid>
      <w:tr w:rsidR="004E77EA" w14:paraId="2ABC6FC1" w14:textId="77777777" w:rsidTr="00E519A4">
        <w:tc>
          <w:tcPr>
            <w:tcW w:w="3946" w:type="dxa"/>
          </w:tcPr>
          <w:p w14:paraId="406088A0" w14:textId="77305993" w:rsidR="004E77EA" w:rsidRDefault="004E77EA" w:rsidP="00DA36C0">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Knowledge Asset Attributes</w:t>
            </w:r>
          </w:p>
        </w:tc>
        <w:tc>
          <w:tcPr>
            <w:tcW w:w="5070" w:type="dxa"/>
          </w:tcPr>
          <w:p w14:paraId="10E48B30" w14:textId="29493DDD" w:rsidR="004E77EA" w:rsidRDefault="004E77EA" w:rsidP="00DA36C0">
            <w:pPr>
              <w:spacing w:line="480" w:lineRule="auto"/>
              <w:rPr>
                <w:rFonts w:ascii="Times New Roman" w:hAnsi="Times New Roman" w:cs="Times New Roman"/>
                <w:b/>
                <w:sz w:val="24"/>
                <w:szCs w:val="24"/>
              </w:rPr>
            </w:pPr>
            <w:r>
              <w:rPr>
                <w:rFonts w:ascii="Times New Roman" w:hAnsi="Times New Roman" w:cs="Times New Roman"/>
                <w:b/>
                <w:sz w:val="24"/>
                <w:szCs w:val="24"/>
              </w:rPr>
              <w:t>Knowledge Associated Processes</w:t>
            </w:r>
          </w:p>
        </w:tc>
      </w:tr>
      <w:tr w:rsidR="00E519A4" w14:paraId="5E82DEA5" w14:textId="77777777" w:rsidTr="00D14194">
        <w:trPr>
          <w:trHeight w:val="2238"/>
        </w:trPr>
        <w:tc>
          <w:tcPr>
            <w:tcW w:w="3946" w:type="dxa"/>
          </w:tcPr>
          <w:p w14:paraId="47FE873D" w14:textId="6DB4F3C7" w:rsidR="00EC7772" w:rsidRPr="00EC7772" w:rsidRDefault="00EC7772" w:rsidP="00EC7772">
            <w:pPr>
              <w:pStyle w:val="ListParagraph"/>
              <w:spacing w:line="480" w:lineRule="auto"/>
              <w:rPr>
                <w:rFonts w:ascii="Times New Roman" w:hAnsi="Times New Roman" w:cs="Times New Roman"/>
                <w:b/>
                <w:sz w:val="24"/>
                <w:szCs w:val="24"/>
              </w:rPr>
            </w:pPr>
            <w:r>
              <w:rPr>
                <w:rFonts w:ascii="Times New Roman" w:hAnsi="Times New Roman" w:cs="Times New Roman"/>
                <w:b/>
                <w:sz w:val="24"/>
                <w:szCs w:val="24"/>
              </w:rPr>
              <w:t>Content</w:t>
            </w:r>
          </w:p>
          <w:p w14:paraId="1A8854D3" w14:textId="353B88DE" w:rsidR="00E519A4" w:rsidRPr="00D443F6" w:rsidRDefault="00D443F6" w:rsidP="00E519A4">
            <w:pPr>
              <w:pStyle w:val="ListParagraph"/>
              <w:numPr>
                <w:ilvl w:val="0"/>
                <w:numId w:val="3"/>
              </w:numPr>
              <w:spacing w:line="480" w:lineRule="auto"/>
              <w:rPr>
                <w:rFonts w:ascii="Times New Roman" w:hAnsi="Times New Roman" w:cs="Times New Roman"/>
                <w:b/>
                <w:sz w:val="24"/>
                <w:szCs w:val="24"/>
              </w:rPr>
            </w:pPr>
            <w:r>
              <w:rPr>
                <w:rFonts w:ascii="Times New Roman" w:hAnsi="Times New Roman" w:cs="Times New Roman"/>
                <w:sz w:val="24"/>
                <w:szCs w:val="24"/>
              </w:rPr>
              <w:t xml:space="preserve">What domain does this knowledge belong to? (e.g. food, entertainment, hospitality) </w:t>
            </w:r>
          </w:p>
          <w:p w14:paraId="68DE6722" w14:textId="77777777" w:rsidR="00D443F6" w:rsidRPr="007F31BE" w:rsidRDefault="00A33440" w:rsidP="00E519A4">
            <w:pPr>
              <w:pStyle w:val="ListParagraph"/>
              <w:numPr>
                <w:ilvl w:val="0"/>
                <w:numId w:val="3"/>
              </w:numPr>
              <w:spacing w:line="480" w:lineRule="auto"/>
              <w:rPr>
                <w:rFonts w:ascii="Times New Roman" w:hAnsi="Times New Roman" w:cs="Times New Roman"/>
                <w:b/>
                <w:sz w:val="24"/>
                <w:szCs w:val="24"/>
              </w:rPr>
            </w:pPr>
            <w:r>
              <w:rPr>
                <w:rFonts w:ascii="Times New Roman" w:hAnsi="Times New Roman" w:cs="Times New Roman"/>
                <w:sz w:val="24"/>
                <w:szCs w:val="24"/>
              </w:rPr>
              <w:t>What type of knowledge is it?</w:t>
            </w:r>
            <w:r w:rsidR="007F31BE">
              <w:rPr>
                <w:rFonts w:ascii="Times New Roman" w:hAnsi="Times New Roman" w:cs="Times New Roman"/>
                <w:sz w:val="24"/>
                <w:szCs w:val="24"/>
              </w:rPr>
              <w:t xml:space="preserve"> (Explicit, implicit, factual, or heuristic)</w:t>
            </w:r>
          </w:p>
          <w:p w14:paraId="5C1EBFB9" w14:textId="77777777" w:rsidR="007F31BE" w:rsidRPr="00562C0A" w:rsidRDefault="007F31BE" w:rsidP="00E519A4">
            <w:pPr>
              <w:pStyle w:val="ListParagraph"/>
              <w:numPr>
                <w:ilvl w:val="0"/>
                <w:numId w:val="3"/>
              </w:numPr>
              <w:spacing w:line="480" w:lineRule="auto"/>
              <w:rPr>
                <w:rFonts w:ascii="Times New Roman" w:hAnsi="Times New Roman" w:cs="Times New Roman"/>
                <w:b/>
                <w:sz w:val="24"/>
                <w:szCs w:val="24"/>
              </w:rPr>
            </w:pPr>
            <w:r>
              <w:rPr>
                <w:rFonts w:ascii="Times New Roman" w:hAnsi="Times New Roman" w:cs="Times New Roman"/>
                <w:sz w:val="24"/>
                <w:szCs w:val="24"/>
              </w:rPr>
              <w:t>What is the quality of this knowledge</w:t>
            </w:r>
            <w:r w:rsidR="00562C0A">
              <w:rPr>
                <w:rFonts w:ascii="Times New Roman" w:hAnsi="Times New Roman" w:cs="Times New Roman"/>
                <w:sz w:val="24"/>
                <w:szCs w:val="24"/>
              </w:rPr>
              <w:t>?</w:t>
            </w:r>
            <w:r>
              <w:rPr>
                <w:rFonts w:ascii="Times New Roman" w:hAnsi="Times New Roman" w:cs="Times New Roman"/>
                <w:sz w:val="24"/>
                <w:szCs w:val="24"/>
              </w:rPr>
              <w:t xml:space="preserve"> (Correctness, completeness, </w:t>
            </w:r>
            <w:r w:rsidR="00562C0A">
              <w:rPr>
                <w:rFonts w:ascii="Times New Roman" w:hAnsi="Times New Roman" w:cs="Times New Roman"/>
                <w:sz w:val="24"/>
                <w:szCs w:val="24"/>
              </w:rPr>
              <w:t>up-to-date</w:t>
            </w:r>
            <w:r>
              <w:rPr>
                <w:rFonts w:ascii="Times New Roman" w:hAnsi="Times New Roman" w:cs="Times New Roman"/>
                <w:sz w:val="24"/>
                <w:szCs w:val="24"/>
              </w:rPr>
              <w:t xml:space="preserve"> scope)</w:t>
            </w:r>
          </w:p>
          <w:p w14:paraId="29EFAC08" w14:textId="77777777" w:rsidR="00562C0A" w:rsidRDefault="00562C0A" w:rsidP="00562C0A">
            <w:pPr>
              <w:pStyle w:val="ListParagraph"/>
              <w:spacing w:line="480" w:lineRule="auto"/>
              <w:rPr>
                <w:rFonts w:ascii="Times New Roman" w:hAnsi="Times New Roman" w:cs="Times New Roman"/>
                <w:b/>
                <w:sz w:val="24"/>
                <w:szCs w:val="24"/>
              </w:rPr>
            </w:pPr>
            <w:r>
              <w:rPr>
                <w:rFonts w:ascii="Times New Roman" w:hAnsi="Times New Roman" w:cs="Times New Roman"/>
                <w:b/>
                <w:sz w:val="24"/>
                <w:szCs w:val="24"/>
              </w:rPr>
              <w:t>Availability</w:t>
            </w:r>
          </w:p>
          <w:p w14:paraId="5CDAE7F6" w14:textId="77777777" w:rsidR="00B76C8C" w:rsidRPr="00B76C8C" w:rsidRDefault="00B76C8C" w:rsidP="00B76C8C">
            <w:pPr>
              <w:pStyle w:val="ListParagraph"/>
              <w:numPr>
                <w:ilvl w:val="0"/>
                <w:numId w:val="3"/>
              </w:numPr>
              <w:spacing w:line="480" w:lineRule="auto"/>
              <w:rPr>
                <w:rFonts w:ascii="Times New Roman" w:hAnsi="Times New Roman" w:cs="Times New Roman"/>
                <w:b/>
                <w:sz w:val="24"/>
                <w:szCs w:val="24"/>
              </w:rPr>
            </w:pPr>
            <w:r>
              <w:rPr>
                <w:rFonts w:ascii="Times New Roman" w:hAnsi="Times New Roman" w:cs="Times New Roman"/>
                <w:sz w:val="24"/>
                <w:szCs w:val="24"/>
              </w:rPr>
              <w:t>When is this knowledge available?</w:t>
            </w:r>
          </w:p>
          <w:p w14:paraId="5C43A2FD" w14:textId="77777777" w:rsidR="00925821" w:rsidRPr="00925821" w:rsidRDefault="008200CF" w:rsidP="00B76C8C">
            <w:pPr>
              <w:pStyle w:val="ListParagraph"/>
              <w:numPr>
                <w:ilvl w:val="0"/>
                <w:numId w:val="3"/>
              </w:numPr>
              <w:spacing w:line="480" w:lineRule="auto"/>
              <w:rPr>
                <w:rFonts w:ascii="Times New Roman" w:hAnsi="Times New Roman" w:cs="Times New Roman"/>
                <w:b/>
                <w:sz w:val="24"/>
                <w:szCs w:val="24"/>
              </w:rPr>
            </w:pPr>
            <w:r>
              <w:rPr>
                <w:rFonts w:ascii="Times New Roman" w:hAnsi="Times New Roman" w:cs="Times New Roman"/>
                <w:sz w:val="24"/>
                <w:szCs w:val="24"/>
              </w:rPr>
              <w:t>What is the physical form of this knowledge?</w:t>
            </w:r>
          </w:p>
          <w:p w14:paraId="34E17F35" w14:textId="278A393E" w:rsidR="00B76C8C" w:rsidRPr="00B76C8C" w:rsidRDefault="00925821" w:rsidP="00B76C8C">
            <w:pPr>
              <w:pStyle w:val="ListParagraph"/>
              <w:numPr>
                <w:ilvl w:val="0"/>
                <w:numId w:val="3"/>
              </w:numPr>
              <w:spacing w:line="480" w:lineRule="auto"/>
              <w:rPr>
                <w:rFonts w:ascii="Times New Roman" w:hAnsi="Times New Roman" w:cs="Times New Roman"/>
                <w:b/>
                <w:sz w:val="24"/>
                <w:szCs w:val="24"/>
              </w:rPr>
            </w:pPr>
            <w:r>
              <w:rPr>
                <w:rFonts w:ascii="Times New Roman" w:hAnsi="Times New Roman" w:cs="Times New Roman"/>
                <w:sz w:val="24"/>
                <w:szCs w:val="24"/>
              </w:rPr>
              <w:t>Where is this information located?</w:t>
            </w:r>
            <w:r w:rsidR="00B76C8C">
              <w:rPr>
                <w:rFonts w:ascii="Times New Roman" w:hAnsi="Times New Roman" w:cs="Times New Roman"/>
                <w:sz w:val="24"/>
                <w:szCs w:val="24"/>
              </w:rPr>
              <w:br/>
            </w:r>
          </w:p>
        </w:tc>
        <w:tc>
          <w:tcPr>
            <w:tcW w:w="5070" w:type="dxa"/>
          </w:tcPr>
          <w:p w14:paraId="40411E45" w14:textId="4CA38CB6" w:rsidR="00E519A4" w:rsidRPr="008D4730" w:rsidRDefault="008D4730" w:rsidP="008D4730">
            <w:pPr>
              <w:pStyle w:val="ListParagraph"/>
              <w:numPr>
                <w:ilvl w:val="0"/>
                <w:numId w:val="3"/>
              </w:numPr>
              <w:spacing w:line="480" w:lineRule="auto"/>
              <w:rPr>
                <w:rFonts w:ascii="Times New Roman" w:hAnsi="Times New Roman" w:cs="Times New Roman"/>
                <w:b/>
                <w:sz w:val="24"/>
                <w:szCs w:val="24"/>
              </w:rPr>
            </w:pPr>
            <w:r>
              <w:rPr>
                <w:rFonts w:ascii="Times New Roman" w:hAnsi="Times New Roman" w:cs="Times New Roman"/>
                <w:sz w:val="24"/>
                <w:szCs w:val="24"/>
              </w:rPr>
              <w:t>How was this knowledge developed?</w:t>
            </w:r>
          </w:p>
          <w:p w14:paraId="69DEECCB" w14:textId="77777777" w:rsidR="008D4730" w:rsidRPr="008D4730" w:rsidRDefault="008D4730" w:rsidP="008D4730">
            <w:pPr>
              <w:pStyle w:val="ListParagraph"/>
              <w:numPr>
                <w:ilvl w:val="0"/>
                <w:numId w:val="4"/>
              </w:numPr>
              <w:spacing w:line="480" w:lineRule="auto"/>
              <w:rPr>
                <w:rFonts w:ascii="Times New Roman" w:hAnsi="Times New Roman" w:cs="Times New Roman"/>
                <w:b/>
                <w:sz w:val="24"/>
                <w:szCs w:val="24"/>
              </w:rPr>
            </w:pPr>
            <w:r>
              <w:rPr>
                <w:rFonts w:ascii="Times New Roman" w:hAnsi="Times New Roman" w:cs="Times New Roman"/>
                <w:sz w:val="24"/>
                <w:szCs w:val="24"/>
              </w:rPr>
              <w:t>Was it discovered?</w:t>
            </w:r>
          </w:p>
          <w:p w14:paraId="70250B16" w14:textId="5827450D" w:rsidR="008D4730" w:rsidRPr="008D4730" w:rsidRDefault="008D4730" w:rsidP="008D4730">
            <w:pPr>
              <w:pStyle w:val="ListParagraph"/>
              <w:numPr>
                <w:ilvl w:val="0"/>
                <w:numId w:val="4"/>
              </w:numPr>
              <w:spacing w:line="480" w:lineRule="auto"/>
              <w:rPr>
                <w:rFonts w:ascii="Times New Roman" w:hAnsi="Times New Roman" w:cs="Times New Roman"/>
                <w:b/>
                <w:sz w:val="24"/>
                <w:szCs w:val="24"/>
              </w:rPr>
            </w:pPr>
            <w:r>
              <w:rPr>
                <w:rFonts w:ascii="Times New Roman" w:hAnsi="Times New Roman" w:cs="Times New Roman"/>
                <w:sz w:val="24"/>
                <w:szCs w:val="24"/>
              </w:rPr>
              <w:t>Was it acquired?</w:t>
            </w:r>
          </w:p>
          <w:p w14:paraId="67920E4B" w14:textId="567FEBC4" w:rsidR="00CA2BE2" w:rsidRPr="00CA2BE2" w:rsidRDefault="00CA2BE2" w:rsidP="008D4730">
            <w:pPr>
              <w:pStyle w:val="ListParagraph"/>
              <w:numPr>
                <w:ilvl w:val="0"/>
                <w:numId w:val="4"/>
              </w:numPr>
              <w:spacing w:line="480" w:lineRule="auto"/>
              <w:rPr>
                <w:rFonts w:ascii="Times New Roman" w:hAnsi="Times New Roman" w:cs="Times New Roman"/>
                <w:b/>
                <w:sz w:val="24"/>
                <w:szCs w:val="24"/>
              </w:rPr>
            </w:pPr>
            <w:r>
              <w:rPr>
                <w:rFonts w:ascii="Times New Roman" w:hAnsi="Times New Roman" w:cs="Times New Roman"/>
                <w:sz w:val="24"/>
                <w:szCs w:val="24"/>
              </w:rPr>
              <w:t>Was it compiled?</w:t>
            </w:r>
          </w:p>
          <w:p w14:paraId="7D941157" w14:textId="346A281F" w:rsidR="008D4730" w:rsidRPr="00CA2BE2" w:rsidRDefault="008D4730" w:rsidP="008D4730">
            <w:pPr>
              <w:pStyle w:val="ListParagraph"/>
              <w:numPr>
                <w:ilvl w:val="0"/>
                <w:numId w:val="4"/>
              </w:numPr>
              <w:spacing w:line="480" w:lineRule="auto"/>
              <w:rPr>
                <w:rFonts w:ascii="Times New Roman" w:hAnsi="Times New Roman" w:cs="Times New Roman"/>
                <w:b/>
                <w:sz w:val="24"/>
                <w:szCs w:val="24"/>
              </w:rPr>
            </w:pPr>
            <w:r>
              <w:rPr>
                <w:rFonts w:ascii="Times New Roman" w:hAnsi="Times New Roman" w:cs="Times New Roman"/>
                <w:sz w:val="24"/>
                <w:szCs w:val="24"/>
              </w:rPr>
              <w:t>Was it created?</w:t>
            </w:r>
          </w:p>
          <w:p w14:paraId="222B6F1C" w14:textId="77777777" w:rsidR="00CA2BE2" w:rsidRPr="00762607" w:rsidRDefault="00762607" w:rsidP="00762607">
            <w:pPr>
              <w:pStyle w:val="ListParagraph"/>
              <w:numPr>
                <w:ilvl w:val="0"/>
                <w:numId w:val="5"/>
              </w:numPr>
              <w:spacing w:line="480" w:lineRule="auto"/>
              <w:rPr>
                <w:rFonts w:ascii="Times New Roman" w:hAnsi="Times New Roman" w:cs="Times New Roman"/>
                <w:b/>
                <w:sz w:val="24"/>
                <w:szCs w:val="24"/>
              </w:rPr>
            </w:pPr>
            <w:r>
              <w:rPr>
                <w:rFonts w:ascii="Times New Roman" w:hAnsi="Times New Roman" w:cs="Times New Roman"/>
                <w:sz w:val="24"/>
                <w:szCs w:val="24"/>
              </w:rPr>
              <w:t>How is the knowledge asset stored?</w:t>
            </w:r>
          </w:p>
          <w:p w14:paraId="48B2BECA" w14:textId="77777777" w:rsidR="00762607" w:rsidRPr="00762607" w:rsidRDefault="00762607" w:rsidP="00762607">
            <w:pPr>
              <w:pStyle w:val="ListParagraph"/>
              <w:numPr>
                <w:ilvl w:val="0"/>
                <w:numId w:val="6"/>
              </w:numPr>
              <w:spacing w:line="480" w:lineRule="auto"/>
              <w:rPr>
                <w:rFonts w:ascii="Times New Roman" w:hAnsi="Times New Roman" w:cs="Times New Roman"/>
                <w:b/>
                <w:sz w:val="24"/>
                <w:szCs w:val="24"/>
              </w:rPr>
            </w:pPr>
            <w:r>
              <w:rPr>
                <w:rFonts w:ascii="Times New Roman" w:hAnsi="Times New Roman" w:cs="Times New Roman"/>
                <w:sz w:val="24"/>
                <w:szCs w:val="24"/>
              </w:rPr>
              <w:t>How secure is it?</w:t>
            </w:r>
          </w:p>
          <w:p w14:paraId="7076353A" w14:textId="77777777" w:rsidR="00762607" w:rsidRPr="00E4632E" w:rsidRDefault="00762607" w:rsidP="00762607">
            <w:pPr>
              <w:pStyle w:val="ListParagraph"/>
              <w:numPr>
                <w:ilvl w:val="0"/>
                <w:numId w:val="6"/>
              </w:numPr>
              <w:spacing w:line="480" w:lineRule="auto"/>
              <w:rPr>
                <w:rFonts w:ascii="Times New Roman" w:hAnsi="Times New Roman" w:cs="Times New Roman"/>
                <w:b/>
                <w:sz w:val="24"/>
                <w:szCs w:val="24"/>
              </w:rPr>
            </w:pPr>
            <w:r>
              <w:rPr>
                <w:rFonts w:ascii="Times New Roman" w:hAnsi="Times New Roman" w:cs="Times New Roman"/>
                <w:sz w:val="24"/>
                <w:szCs w:val="24"/>
              </w:rPr>
              <w:t>How is it safe-guarded?</w:t>
            </w:r>
          </w:p>
          <w:p w14:paraId="31DCB752" w14:textId="77777777" w:rsidR="00E4632E" w:rsidRPr="002D0BF5" w:rsidRDefault="002D0BF5" w:rsidP="00E4632E">
            <w:pPr>
              <w:pStyle w:val="ListParagraph"/>
              <w:numPr>
                <w:ilvl w:val="0"/>
                <w:numId w:val="5"/>
              </w:numPr>
              <w:spacing w:line="480" w:lineRule="auto"/>
              <w:rPr>
                <w:rFonts w:ascii="Times New Roman" w:hAnsi="Times New Roman" w:cs="Times New Roman"/>
                <w:b/>
                <w:sz w:val="24"/>
                <w:szCs w:val="24"/>
              </w:rPr>
            </w:pPr>
            <w:r>
              <w:rPr>
                <w:rFonts w:ascii="Times New Roman" w:hAnsi="Times New Roman" w:cs="Times New Roman"/>
                <w:sz w:val="24"/>
                <w:szCs w:val="24"/>
              </w:rPr>
              <w:t>How is the Knowledge asset updated?</w:t>
            </w:r>
          </w:p>
          <w:p w14:paraId="27F2EF6A" w14:textId="77777777" w:rsidR="002D0BF5" w:rsidRPr="002D0BF5" w:rsidRDefault="002D0BF5" w:rsidP="002D0BF5">
            <w:pPr>
              <w:pStyle w:val="ListParagraph"/>
              <w:numPr>
                <w:ilvl w:val="0"/>
                <w:numId w:val="7"/>
              </w:numPr>
              <w:spacing w:line="480" w:lineRule="auto"/>
              <w:rPr>
                <w:rFonts w:ascii="Times New Roman" w:hAnsi="Times New Roman" w:cs="Times New Roman"/>
                <w:b/>
                <w:sz w:val="24"/>
                <w:szCs w:val="24"/>
              </w:rPr>
            </w:pPr>
            <w:r>
              <w:rPr>
                <w:rFonts w:ascii="Times New Roman" w:hAnsi="Times New Roman" w:cs="Times New Roman"/>
                <w:sz w:val="24"/>
                <w:szCs w:val="24"/>
              </w:rPr>
              <w:t>How easy is it to update?</w:t>
            </w:r>
          </w:p>
          <w:p w14:paraId="01BB8A78" w14:textId="24E5AFCE" w:rsidR="002D0BF5" w:rsidRPr="002D0BF5" w:rsidRDefault="002D0BF5" w:rsidP="002D0BF5">
            <w:pPr>
              <w:pStyle w:val="ListParagraph"/>
              <w:numPr>
                <w:ilvl w:val="0"/>
                <w:numId w:val="7"/>
              </w:numPr>
              <w:spacing w:line="480" w:lineRule="auto"/>
              <w:rPr>
                <w:rFonts w:ascii="Times New Roman" w:hAnsi="Times New Roman" w:cs="Times New Roman"/>
                <w:b/>
                <w:sz w:val="24"/>
                <w:szCs w:val="24"/>
              </w:rPr>
            </w:pPr>
            <w:r>
              <w:rPr>
                <w:rFonts w:ascii="Times New Roman" w:hAnsi="Times New Roman" w:cs="Times New Roman"/>
                <w:sz w:val="24"/>
                <w:szCs w:val="24"/>
              </w:rPr>
              <w:t>What is the criterion for updating?</w:t>
            </w:r>
          </w:p>
          <w:p w14:paraId="246BE1A3" w14:textId="77777777" w:rsidR="002D0BF5" w:rsidRPr="00C842C9" w:rsidRDefault="00C842C9" w:rsidP="002D0BF5">
            <w:pPr>
              <w:pStyle w:val="ListParagraph"/>
              <w:numPr>
                <w:ilvl w:val="0"/>
                <w:numId w:val="7"/>
              </w:numPr>
              <w:spacing w:line="480" w:lineRule="auto"/>
              <w:rPr>
                <w:rFonts w:ascii="Times New Roman" w:hAnsi="Times New Roman" w:cs="Times New Roman"/>
                <w:b/>
                <w:sz w:val="24"/>
                <w:szCs w:val="24"/>
              </w:rPr>
            </w:pPr>
            <w:r>
              <w:rPr>
                <w:rFonts w:ascii="Times New Roman" w:hAnsi="Times New Roman" w:cs="Times New Roman"/>
                <w:sz w:val="24"/>
                <w:szCs w:val="24"/>
              </w:rPr>
              <w:t>How Frequently does it need updating?</w:t>
            </w:r>
          </w:p>
          <w:p w14:paraId="5E2A2FFC" w14:textId="77777777" w:rsidR="00C842C9" w:rsidRPr="0002232D" w:rsidRDefault="0002232D" w:rsidP="002D0BF5">
            <w:pPr>
              <w:pStyle w:val="ListParagraph"/>
              <w:numPr>
                <w:ilvl w:val="0"/>
                <w:numId w:val="7"/>
              </w:numPr>
              <w:spacing w:line="480" w:lineRule="auto"/>
              <w:rPr>
                <w:rFonts w:ascii="Times New Roman" w:hAnsi="Times New Roman" w:cs="Times New Roman"/>
                <w:b/>
                <w:sz w:val="24"/>
                <w:szCs w:val="24"/>
              </w:rPr>
            </w:pPr>
            <w:r>
              <w:rPr>
                <w:rFonts w:ascii="Times New Roman" w:hAnsi="Times New Roman" w:cs="Times New Roman"/>
                <w:sz w:val="24"/>
                <w:szCs w:val="24"/>
              </w:rPr>
              <w:t>Why is it updated?</w:t>
            </w:r>
          </w:p>
          <w:p w14:paraId="7AE69C8E" w14:textId="77777777" w:rsidR="0002232D" w:rsidRPr="001B2FD2" w:rsidRDefault="0002232D" w:rsidP="002D0BF5">
            <w:pPr>
              <w:pStyle w:val="ListParagraph"/>
              <w:numPr>
                <w:ilvl w:val="0"/>
                <w:numId w:val="7"/>
              </w:numPr>
              <w:spacing w:line="480" w:lineRule="auto"/>
              <w:rPr>
                <w:rFonts w:ascii="Times New Roman" w:hAnsi="Times New Roman" w:cs="Times New Roman"/>
                <w:b/>
                <w:sz w:val="24"/>
                <w:szCs w:val="24"/>
              </w:rPr>
            </w:pPr>
            <w:r>
              <w:rPr>
                <w:rFonts w:ascii="Times New Roman" w:hAnsi="Times New Roman" w:cs="Times New Roman"/>
                <w:sz w:val="24"/>
                <w:szCs w:val="24"/>
              </w:rPr>
              <w:t>Who is in charge of updating?</w:t>
            </w:r>
          </w:p>
          <w:p w14:paraId="5E07E78D" w14:textId="77777777" w:rsidR="001B2FD2" w:rsidRPr="00473343" w:rsidRDefault="001B2FD2" w:rsidP="001B2FD2">
            <w:pPr>
              <w:pStyle w:val="ListParagraph"/>
              <w:numPr>
                <w:ilvl w:val="0"/>
                <w:numId w:val="5"/>
              </w:numPr>
              <w:spacing w:line="480" w:lineRule="auto"/>
              <w:rPr>
                <w:rFonts w:ascii="Times New Roman" w:hAnsi="Times New Roman" w:cs="Times New Roman"/>
                <w:b/>
                <w:sz w:val="24"/>
                <w:szCs w:val="24"/>
              </w:rPr>
            </w:pPr>
            <w:r>
              <w:rPr>
                <w:rFonts w:ascii="Times New Roman" w:hAnsi="Times New Roman" w:cs="Times New Roman"/>
                <w:sz w:val="24"/>
                <w:szCs w:val="24"/>
              </w:rPr>
              <w:t>How is the knowledge used?</w:t>
            </w:r>
          </w:p>
          <w:p w14:paraId="604808F2" w14:textId="77777777" w:rsidR="00473343" w:rsidRPr="00473343" w:rsidRDefault="00473343" w:rsidP="00473343">
            <w:pPr>
              <w:pStyle w:val="ListParagraph"/>
              <w:numPr>
                <w:ilvl w:val="0"/>
                <w:numId w:val="8"/>
              </w:numPr>
              <w:spacing w:line="480" w:lineRule="auto"/>
              <w:rPr>
                <w:rFonts w:ascii="Times New Roman" w:hAnsi="Times New Roman" w:cs="Times New Roman"/>
                <w:b/>
                <w:sz w:val="24"/>
                <w:szCs w:val="24"/>
              </w:rPr>
            </w:pPr>
            <w:r>
              <w:rPr>
                <w:rFonts w:ascii="Times New Roman" w:hAnsi="Times New Roman" w:cs="Times New Roman"/>
                <w:sz w:val="24"/>
                <w:szCs w:val="24"/>
              </w:rPr>
              <w:t>How often is it used?</w:t>
            </w:r>
          </w:p>
          <w:p w14:paraId="52DD8903" w14:textId="77777777" w:rsidR="00473343" w:rsidRPr="00473343" w:rsidRDefault="00473343" w:rsidP="00473343">
            <w:pPr>
              <w:pStyle w:val="ListParagraph"/>
              <w:numPr>
                <w:ilvl w:val="0"/>
                <w:numId w:val="8"/>
              </w:numPr>
              <w:spacing w:line="480" w:lineRule="auto"/>
              <w:rPr>
                <w:rFonts w:ascii="Times New Roman" w:hAnsi="Times New Roman" w:cs="Times New Roman"/>
                <w:b/>
                <w:sz w:val="24"/>
                <w:szCs w:val="24"/>
              </w:rPr>
            </w:pPr>
            <w:r>
              <w:rPr>
                <w:rFonts w:ascii="Times New Roman" w:hAnsi="Times New Roman" w:cs="Times New Roman"/>
                <w:sz w:val="24"/>
                <w:szCs w:val="24"/>
              </w:rPr>
              <w:t>Who applies the knowledge?</w:t>
            </w:r>
          </w:p>
          <w:p w14:paraId="14C9B0A7" w14:textId="77777777" w:rsidR="00473343" w:rsidRPr="000541AB" w:rsidRDefault="00473343" w:rsidP="00473343">
            <w:pPr>
              <w:pStyle w:val="ListParagraph"/>
              <w:numPr>
                <w:ilvl w:val="0"/>
                <w:numId w:val="8"/>
              </w:numPr>
              <w:spacing w:line="480" w:lineRule="auto"/>
              <w:rPr>
                <w:rFonts w:ascii="Times New Roman" w:hAnsi="Times New Roman" w:cs="Times New Roman"/>
                <w:b/>
                <w:sz w:val="24"/>
                <w:szCs w:val="24"/>
              </w:rPr>
            </w:pPr>
            <w:r>
              <w:rPr>
                <w:rFonts w:ascii="Times New Roman" w:hAnsi="Times New Roman" w:cs="Times New Roman"/>
                <w:sz w:val="24"/>
                <w:szCs w:val="24"/>
              </w:rPr>
              <w:t>What real life task is it employed?</w:t>
            </w:r>
          </w:p>
          <w:p w14:paraId="72E7A2BE" w14:textId="77777777" w:rsidR="000541AB" w:rsidRPr="004C2B99" w:rsidRDefault="004C2B99" w:rsidP="004C2B99">
            <w:pPr>
              <w:pStyle w:val="ListParagraph"/>
              <w:numPr>
                <w:ilvl w:val="0"/>
                <w:numId w:val="5"/>
              </w:numPr>
              <w:spacing w:line="480" w:lineRule="auto"/>
              <w:rPr>
                <w:rFonts w:ascii="Times New Roman" w:hAnsi="Times New Roman" w:cs="Times New Roman"/>
                <w:b/>
                <w:sz w:val="24"/>
                <w:szCs w:val="24"/>
              </w:rPr>
            </w:pPr>
            <w:r>
              <w:rPr>
                <w:rFonts w:ascii="Times New Roman" w:hAnsi="Times New Roman" w:cs="Times New Roman"/>
                <w:sz w:val="24"/>
                <w:szCs w:val="24"/>
              </w:rPr>
              <w:t>How is the knowledge asset retrieved?</w:t>
            </w:r>
          </w:p>
          <w:p w14:paraId="4A57DF04" w14:textId="77777777" w:rsidR="004C2B99" w:rsidRPr="004C2B99" w:rsidRDefault="004C2B99" w:rsidP="004C2B99">
            <w:pPr>
              <w:pStyle w:val="ListParagraph"/>
              <w:numPr>
                <w:ilvl w:val="0"/>
                <w:numId w:val="9"/>
              </w:numPr>
              <w:spacing w:line="480" w:lineRule="auto"/>
              <w:rPr>
                <w:rFonts w:ascii="Times New Roman" w:hAnsi="Times New Roman" w:cs="Times New Roman"/>
                <w:b/>
                <w:sz w:val="24"/>
                <w:szCs w:val="24"/>
              </w:rPr>
            </w:pPr>
            <w:r>
              <w:rPr>
                <w:rFonts w:ascii="Times New Roman" w:hAnsi="Times New Roman" w:cs="Times New Roman"/>
                <w:sz w:val="24"/>
                <w:szCs w:val="24"/>
              </w:rPr>
              <w:t>How is it validated?</w:t>
            </w:r>
          </w:p>
          <w:p w14:paraId="6EBC78DF" w14:textId="77777777" w:rsidR="004C2B99" w:rsidRPr="009E0706" w:rsidRDefault="004C2B99" w:rsidP="004C2B99">
            <w:pPr>
              <w:pStyle w:val="ListParagraph"/>
              <w:numPr>
                <w:ilvl w:val="0"/>
                <w:numId w:val="9"/>
              </w:numPr>
              <w:spacing w:line="480" w:lineRule="auto"/>
              <w:rPr>
                <w:rFonts w:ascii="Times New Roman" w:hAnsi="Times New Roman" w:cs="Times New Roman"/>
                <w:b/>
                <w:sz w:val="24"/>
                <w:szCs w:val="24"/>
              </w:rPr>
            </w:pPr>
            <w:r>
              <w:rPr>
                <w:rFonts w:ascii="Times New Roman" w:hAnsi="Times New Roman" w:cs="Times New Roman"/>
                <w:sz w:val="24"/>
                <w:szCs w:val="24"/>
              </w:rPr>
              <w:t>How is it evaluate</w:t>
            </w:r>
            <w:r w:rsidR="009E0706">
              <w:rPr>
                <w:rFonts w:ascii="Times New Roman" w:hAnsi="Times New Roman" w:cs="Times New Roman"/>
                <w:sz w:val="24"/>
                <w:szCs w:val="24"/>
              </w:rPr>
              <w:t>d</w:t>
            </w:r>
          </w:p>
          <w:p w14:paraId="430DD47A" w14:textId="77777777" w:rsidR="009E0706" w:rsidRPr="00942DA9" w:rsidRDefault="009E0706" w:rsidP="009E0706">
            <w:pPr>
              <w:pStyle w:val="ListParagraph"/>
              <w:numPr>
                <w:ilvl w:val="0"/>
                <w:numId w:val="5"/>
              </w:numPr>
              <w:spacing w:line="480" w:lineRule="auto"/>
              <w:rPr>
                <w:rFonts w:ascii="Times New Roman" w:hAnsi="Times New Roman" w:cs="Times New Roman"/>
                <w:b/>
                <w:sz w:val="24"/>
                <w:szCs w:val="24"/>
              </w:rPr>
            </w:pPr>
            <w:r>
              <w:rPr>
                <w:rFonts w:ascii="Times New Roman" w:hAnsi="Times New Roman" w:cs="Times New Roman"/>
                <w:sz w:val="24"/>
                <w:szCs w:val="24"/>
              </w:rPr>
              <w:t>How is the knowledge transferred?</w:t>
            </w:r>
          </w:p>
          <w:p w14:paraId="573C2FD8" w14:textId="77777777" w:rsidR="00942DA9" w:rsidRPr="00942DA9" w:rsidRDefault="00942DA9" w:rsidP="00942DA9">
            <w:pPr>
              <w:pStyle w:val="ListParagraph"/>
              <w:numPr>
                <w:ilvl w:val="0"/>
                <w:numId w:val="10"/>
              </w:numPr>
              <w:spacing w:line="480" w:lineRule="auto"/>
              <w:rPr>
                <w:rFonts w:ascii="Times New Roman" w:hAnsi="Times New Roman" w:cs="Times New Roman"/>
                <w:b/>
                <w:sz w:val="24"/>
                <w:szCs w:val="24"/>
              </w:rPr>
            </w:pPr>
            <w:r>
              <w:rPr>
                <w:rFonts w:ascii="Times New Roman" w:hAnsi="Times New Roman" w:cs="Times New Roman"/>
                <w:sz w:val="24"/>
                <w:szCs w:val="24"/>
              </w:rPr>
              <w:t>How is it shared?</w:t>
            </w:r>
          </w:p>
          <w:p w14:paraId="6C217510" w14:textId="77777777" w:rsidR="00942DA9" w:rsidRPr="00942DA9" w:rsidRDefault="00942DA9" w:rsidP="00942DA9">
            <w:pPr>
              <w:pStyle w:val="ListParagraph"/>
              <w:numPr>
                <w:ilvl w:val="0"/>
                <w:numId w:val="10"/>
              </w:numPr>
              <w:spacing w:line="480" w:lineRule="auto"/>
              <w:rPr>
                <w:rFonts w:ascii="Times New Roman" w:hAnsi="Times New Roman" w:cs="Times New Roman"/>
                <w:b/>
                <w:sz w:val="24"/>
                <w:szCs w:val="24"/>
              </w:rPr>
            </w:pPr>
            <w:r>
              <w:rPr>
                <w:rFonts w:ascii="Times New Roman" w:hAnsi="Times New Roman" w:cs="Times New Roman"/>
                <w:sz w:val="24"/>
                <w:szCs w:val="24"/>
              </w:rPr>
              <w:lastRenderedPageBreak/>
              <w:t>How is it distributed?</w:t>
            </w:r>
          </w:p>
          <w:p w14:paraId="40FF68F2" w14:textId="77777777" w:rsidR="00942DA9" w:rsidRPr="003269E7" w:rsidRDefault="00942DA9" w:rsidP="00942DA9">
            <w:pPr>
              <w:pStyle w:val="ListParagraph"/>
              <w:numPr>
                <w:ilvl w:val="0"/>
                <w:numId w:val="10"/>
              </w:numPr>
              <w:spacing w:line="480" w:lineRule="auto"/>
              <w:rPr>
                <w:rFonts w:ascii="Times New Roman" w:hAnsi="Times New Roman" w:cs="Times New Roman"/>
                <w:b/>
                <w:sz w:val="24"/>
                <w:szCs w:val="24"/>
              </w:rPr>
            </w:pPr>
            <w:r>
              <w:rPr>
                <w:rFonts w:ascii="Times New Roman" w:hAnsi="Times New Roman" w:cs="Times New Roman"/>
                <w:sz w:val="24"/>
                <w:szCs w:val="24"/>
              </w:rPr>
              <w:t>How is it communicated?</w:t>
            </w:r>
          </w:p>
          <w:p w14:paraId="12AAD5D2" w14:textId="77777777" w:rsidR="003269E7" w:rsidRPr="003269E7" w:rsidRDefault="003269E7" w:rsidP="003269E7">
            <w:pPr>
              <w:pStyle w:val="ListParagraph"/>
              <w:numPr>
                <w:ilvl w:val="0"/>
                <w:numId w:val="5"/>
              </w:numPr>
              <w:spacing w:line="480" w:lineRule="auto"/>
              <w:rPr>
                <w:rFonts w:ascii="Times New Roman" w:hAnsi="Times New Roman" w:cs="Times New Roman"/>
                <w:b/>
                <w:sz w:val="24"/>
                <w:szCs w:val="24"/>
              </w:rPr>
            </w:pPr>
            <w:r>
              <w:rPr>
                <w:rFonts w:ascii="Times New Roman" w:hAnsi="Times New Roman" w:cs="Times New Roman"/>
                <w:sz w:val="24"/>
                <w:szCs w:val="24"/>
              </w:rPr>
              <w:t>How is the knowledge transformed?</w:t>
            </w:r>
          </w:p>
          <w:p w14:paraId="630292CA" w14:textId="77777777" w:rsidR="003269E7" w:rsidRPr="003269E7" w:rsidRDefault="003269E7" w:rsidP="003269E7">
            <w:pPr>
              <w:pStyle w:val="ListParagraph"/>
              <w:numPr>
                <w:ilvl w:val="0"/>
                <w:numId w:val="11"/>
              </w:numPr>
              <w:spacing w:line="480" w:lineRule="auto"/>
              <w:rPr>
                <w:rFonts w:ascii="Times New Roman" w:hAnsi="Times New Roman" w:cs="Times New Roman"/>
                <w:b/>
                <w:sz w:val="24"/>
                <w:szCs w:val="24"/>
              </w:rPr>
            </w:pPr>
            <w:r>
              <w:rPr>
                <w:rFonts w:ascii="Times New Roman" w:hAnsi="Times New Roman" w:cs="Times New Roman"/>
                <w:sz w:val="24"/>
                <w:szCs w:val="24"/>
              </w:rPr>
              <w:t>How is it formalized</w:t>
            </w:r>
          </w:p>
          <w:p w14:paraId="042CEAC2" w14:textId="77777777" w:rsidR="003269E7" w:rsidRPr="003269E7" w:rsidRDefault="003269E7" w:rsidP="003269E7">
            <w:pPr>
              <w:pStyle w:val="ListParagraph"/>
              <w:numPr>
                <w:ilvl w:val="0"/>
                <w:numId w:val="11"/>
              </w:numPr>
              <w:spacing w:line="480" w:lineRule="auto"/>
              <w:rPr>
                <w:rFonts w:ascii="Times New Roman" w:hAnsi="Times New Roman" w:cs="Times New Roman"/>
                <w:b/>
                <w:sz w:val="24"/>
                <w:szCs w:val="24"/>
              </w:rPr>
            </w:pPr>
            <w:r>
              <w:rPr>
                <w:rFonts w:ascii="Times New Roman" w:hAnsi="Times New Roman" w:cs="Times New Roman"/>
                <w:sz w:val="24"/>
                <w:szCs w:val="24"/>
              </w:rPr>
              <w:t>How is it compiled?</w:t>
            </w:r>
          </w:p>
          <w:p w14:paraId="40E64F74" w14:textId="255A9AC3" w:rsidR="003269E7" w:rsidRPr="003269E7" w:rsidRDefault="003269E7" w:rsidP="003269E7">
            <w:pPr>
              <w:pStyle w:val="ListParagraph"/>
              <w:numPr>
                <w:ilvl w:val="0"/>
                <w:numId w:val="11"/>
              </w:numPr>
              <w:spacing w:line="480" w:lineRule="auto"/>
              <w:rPr>
                <w:rFonts w:ascii="Times New Roman" w:hAnsi="Times New Roman" w:cs="Times New Roman"/>
                <w:b/>
                <w:sz w:val="24"/>
                <w:szCs w:val="24"/>
              </w:rPr>
            </w:pPr>
            <w:r>
              <w:rPr>
                <w:rFonts w:ascii="Times New Roman" w:hAnsi="Times New Roman" w:cs="Times New Roman"/>
                <w:sz w:val="24"/>
                <w:szCs w:val="24"/>
              </w:rPr>
              <w:t>How is it formalized?</w:t>
            </w:r>
          </w:p>
        </w:tc>
      </w:tr>
    </w:tbl>
    <w:p w14:paraId="2AE0C2BB" w14:textId="0B9B5AAD" w:rsidR="00562C0A" w:rsidRDefault="00562C0A" w:rsidP="0096222D">
      <w:pPr>
        <w:spacing w:after="0" w:line="480" w:lineRule="auto"/>
        <w:rPr>
          <w:rFonts w:ascii="Times New Roman" w:hAnsi="Times New Roman" w:cs="Times New Roman"/>
          <w:b/>
          <w:sz w:val="24"/>
          <w:szCs w:val="24"/>
        </w:rPr>
      </w:pPr>
    </w:p>
    <w:p w14:paraId="7D36179C" w14:textId="77777777" w:rsidR="005D1C8B" w:rsidRDefault="005D1C8B" w:rsidP="005D1C8B">
      <w:pPr>
        <w:spacing w:after="0" w:line="480" w:lineRule="auto"/>
        <w:ind w:firstLine="851"/>
        <w:jc w:val="center"/>
        <w:rPr>
          <w:rFonts w:ascii="Times New Roman" w:hAnsi="Times New Roman" w:cs="Times New Roman"/>
          <w:b/>
          <w:sz w:val="24"/>
          <w:szCs w:val="24"/>
        </w:rPr>
      </w:pPr>
    </w:p>
    <w:p w14:paraId="0D904CC1" w14:textId="77777777" w:rsidR="00347264" w:rsidRDefault="00347264" w:rsidP="005D1C8B">
      <w:pPr>
        <w:spacing w:after="0" w:line="480" w:lineRule="auto"/>
        <w:ind w:firstLine="851"/>
        <w:jc w:val="center"/>
        <w:rPr>
          <w:rFonts w:ascii="Times New Roman" w:hAnsi="Times New Roman" w:cs="Times New Roman"/>
          <w:b/>
          <w:sz w:val="24"/>
          <w:szCs w:val="24"/>
        </w:rPr>
      </w:pPr>
    </w:p>
    <w:p w14:paraId="4EA722EA" w14:textId="216DEE74" w:rsidR="005D1C8B" w:rsidRPr="007C1E4C" w:rsidRDefault="007C1E4C" w:rsidP="00A71385">
      <w:pPr>
        <w:pStyle w:val="ListParagraph"/>
        <w:numPr>
          <w:ilvl w:val="0"/>
          <w:numId w:val="13"/>
        </w:numPr>
        <w:spacing w:after="0" w:line="480" w:lineRule="auto"/>
        <w:jc w:val="center"/>
        <w:outlineLvl w:val="0"/>
        <w:rPr>
          <w:rFonts w:ascii="Times New Roman" w:hAnsi="Times New Roman" w:cs="Times New Roman"/>
          <w:b/>
          <w:sz w:val="28"/>
          <w:szCs w:val="28"/>
        </w:rPr>
      </w:pPr>
      <w:r>
        <w:rPr>
          <w:rFonts w:ascii="Times New Roman" w:hAnsi="Times New Roman" w:cs="Times New Roman"/>
          <w:b/>
          <w:sz w:val="28"/>
          <w:szCs w:val="28"/>
        </w:rPr>
        <w:t xml:space="preserve"> </w:t>
      </w:r>
      <w:bookmarkStart w:id="7" w:name="_Toc8437890"/>
      <w:r w:rsidR="005D1C8B" w:rsidRPr="007C1E4C">
        <w:rPr>
          <w:rFonts w:ascii="Times New Roman" w:hAnsi="Times New Roman" w:cs="Times New Roman"/>
          <w:b/>
          <w:sz w:val="28"/>
          <w:szCs w:val="28"/>
        </w:rPr>
        <w:t xml:space="preserve">Knowledge Management </w:t>
      </w:r>
      <w:r w:rsidR="00347264" w:rsidRPr="007C1E4C">
        <w:rPr>
          <w:rFonts w:ascii="Times New Roman" w:hAnsi="Times New Roman" w:cs="Times New Roman"/>
          <w:b/>
          <w:sz w:val="28"/>
          <w:szCs w:val="28"/>
        </w:rPr>
        <w:t>culture at</w:t>
      </w:r>
      <w:r w:rsidR="005D1C8B" w:rsidRPr="007C1E4C">
        <w:rPr>
          <w:rFonts w:ascii="Times New Roman" w:hAnsi="Times New Roman" w:cs="Times New Roman"/>
          <w:b/>
          <w:sz w:val="28"/>
          <w:szCs w:val="28"/>
        </w:rPr>
        <w:t xml:space="preserve"> Malmaison Hotel</w:t>
      </w:r>
      <w:bookmarkEnd w:id="7"/>
    </w:p>
    <w:p w14:paraId="11D77581" w14:textId="7786E197" w:rsidR="00A71385" w:rsidRDefault="005D1C8B" w:rsidP="00A71385">
      <w:pPr>
        <w:pStyle w:val="Heading2"/>
        <w:numPr>
          <w:ilvl w:val="1"/>
          <w:numId w:val="13"/>
        </w:numPr>
        <w:rPr>
          <w:rFonts w:cs="Times New Roman"/>
          <w:sz w:val="24"/>
          <w:szCs w:val="24"/>
        </w:rPr>
      </w:pPr>
      <w:bookmarkStart w:id="8" w:name="_Toc8437891"/>
      <w:r w:rsidRPr="005F1E09">
        <w:rPr>
          <w:rFonts w:cs="Times New Roman"/>
          <w:sz w:val="24"/>
          <w:szCs w:val="24"/>
        </w:rPr>
        <w:t>Knowledge Acquisition</w:t>
      </w:r>
      <w:bookmarkEnd w:id="8"/>
    </w:p>
    <w:p w14:paraId="0C89555F" w14:textId="77777777" w:rsidR="00A71385" w:rsidRPr="00A71385" w:rsidRDefault="00A71385" w:rsidP="00A71385"/>
    <w:p w14:paraId="1BDBA80D" w14:textId="77777777" w:rsidR="005D1C8B" w:rsidRDefault="005D1C8B" w:rsidP="005D1C8B">
      <w:pPr>
        <w:spacing w:after="0" w:line="480" w:lineRule="auto"/>
        <w:rPr>
          <w:rFonts w:ascii="Times New Roman" w:hAnsi="Times New Roman" w:cs="Times New Roman"/>
          <w:sz w:val="24"/>
          <w:szCs w:val="24"/>
        </w:rPr>
      </w:pPr>
      <w:r>
        <w:rPr>
          <w:rFonts w:ascii="Times New Roman" w:hAnsi="Times New Roman" w:cs="Times New Roman"/>
          <w:sz w:val="24"/>
          <w:szCs w:val="24"/>
        </w:rPr>
        <w:t>From a personal observation, I learned that this hotel conducts rigorous in-house training programs based on the popular training modules. Those at the managerial level especially are inducted to be in-house certified trainers. This can be qualified by the following statement from one of the managers.</w:t>
      </w:r>
    </w:p>
    <w:p w14:paraId="54CAAC40" w14:textId="77777777" w:rsidR="005D1C8B" w:rsidRDefault="005D1C8B" w:rsidP="005D1C8B">
      <w:pPr>
        <w:spacing w:after="0" w:line="360" w:lineRule="auto"/>
        <w:ind w:left="851"/>
        <w:rPr>
          <w:rFonts w:ascii="Times New Roman" w:hAnsi="Times New Roman" w:cs="Times New Roman"/>
          <w:sz w:val="24"/>
          <w:szCs w:val="24"/>
        </w:rPr>
      </w:pPr>
      <w:r>
        <w:rPr>
          <w:rFonts w:ascii="Times New Roman" w:hAnsi="Times New Roman" w:cs="Times New Roman"/>
          <w:sz w:val="24"/>
          <w:szCs w:val="24"/>
        </w:rPr>
        <w:t>These are the ratified trainers for this hotel. Every hotel under the same category will undertake these programs. Some of the staff are completely certified, while some of them are partial, since they can only carry out training for specific department such as beverage and food…...If it is complete certification, they can undertake training in any department.</w:t>
      </w:r>
    </w:p>
    <w:p w14:paraId="7E3EEF8F" w14:textId="77777777" w:rsidR="005D1C8B" w:rsidRDefault="005D1C8B" w:rsidP="005D1C8B">
      <w:pPr>
        <w:spacing w:after="0" w:line="360" w:lineRule="auto"/>
        <w:ind w:left="851"/>
        <w:jc w:val="right"/>
        <w:rPr>
          <w:rFonts w:ascii="Times New Roman" w:hAnsi="Times New Roman" w:cs="Times New Roman"/>
          <w:sz w:val="24"/>
          <w:szCs w:val="24"/>
        </w:rPr>
      </w:pPr>
      <w:r>
        <w:rPr>
          <w:rFonts w:ascii="Times New Roman" w:hAnsi="Times New Roman" w:cs="Times New Roman"/>
          <w:sz w:val="24"/>
          <w:szCs w:val="24"/>
        </w:rPr>
        <w:t>(Manager, Malmaison)</w:t>
      </w:r>
    </w:p>
    <w:p w14:paraId="4F7938C2" w14:textId="77777777" w:rsidR="005D1C8B" w:rsidRDefault="005D1C8B" w:rsidP="005D1C8B">
      <w:pPr>
        <w:spacing w:after="0" w:line="480" w:lineRule="auto"/>
        <w:ind w:firstLine="851"/>
        <w:rPr>
          <w:rFonts w:ascii="Times New Roman" w:hAnsi="Times New Roman" w:cs="Times New Roman"/>
          <w:sz w:val="24"/>
          <w:szCs w:val="24"/>
        </w:rPr>
      </w:pPr>
    </w:p>
    <w:p w14:paraId="78835565" w14:textId="77777777" w:rsidR="005D1C8B" w:rsidRDefault="005D1C8B" w:rsidP="005D1C8B">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 xml:space="preserve">This hotel sends its workforce to attend programs and conferences at the international and national level. The workers are also sent to work in other subsidiaries in United Kingdom for a specific timeline, to gain exposure in a different surrounding. Such cross-exposure arrangements provide opportunities for the staff to gain valuable knowledge </w:t>
      </w:r>
      <w:r>
        <w:rPr>
          <w:rFonts w:ascii="Times New Roman" w:hAnsi="Times New Roman" w:cs="Times New Roman"/>
          <w:sz w:val="24"/>
          <w:szCs w:val="24"/>
        </w:rPr>
        <w:lastRenderedPageBreak/>
        <w:t>and experiences that can be used for the good of the organization. Such activities enable the hotel to standardize the quality of services delivered. Evidently, cross exposure arrangements inspire information sharing regarding competitive nature of the industry amidst variety of hotels.</w:t>
      </w:r>
    </w:p>
    <w:p w14:paraId="61700B9C" w14:textId="77777777" w:rsidR="005D1C8B" w:rsidRDefault="005D1C8B" w:rsidP="005D1C8B">
      <w:pPr>
        <w:spacing w:after="0" w:line="360" w:lineRule="auto"/>
        <w:ind w:left="851"/>
        <w:rPr>
          <w:rFonts w:ascii="Times New Roman" w:hAnsi="Times New Roman" w:cs="Times New Roman"/>
          <w:sz w:val="24"/>
          <w:szCs w:val="24"/>
        </w:rPr>
      </w:pPr>
      <w:r>
        <w:rPr>
          <w:rFonts w:ascii="Times New Roman" w:hAnsi="Times New Roman" w:cs="Times New Roman"/>
          <w:sz w:val="24"/>
          <w:szCs w:val="24"/>
        </w:rPr>
        <w:t>At some point, we took our employees to Switzerland for exchange program, under the same category of hotels…... on another event, we sent one of our chefs to Malaysian food promotion, to benchmark.</w:t>
      </w:r>
    </w:p>
    <w:p w14:paraId="227A4CB2" w14:textId="77777777" w:rsidR="005D1C8B" w:rsidRDefault="005D1C8B" w:rsidP="005D1C8B">
      <w:pPr>
        <w:spacing w:after="0" w:line="360" w:lineRule="auto"/>
        <w:ind w:left="851"/>
        <w:jc w:val="right"/>
        <w:rPr>
          <w:rFonts w:ascii="Times New Roman" w:hAnsi="Times New Roman" w:cs="Times New Roman"/>
          <w:sz w:val="24"/>
          <w:szCs w:val="24"/>
        </w:rPr>
      </w:pPr>
      <w:r>
        <w:rPr>
          <w:rFonts w:ascii="Times New Roman" w:hAnsi="Times New Roman" w:cs="Times New Roman"/>
          <w:sz w:val="24"/>
          <w:szCs w:val="24"/>
        </w:rPr>
        <w:t>(Managing Director)</w:t>
      </w:r>
    </w:p>
    <w:p w14:paraId="48DD0727" w14:textId="77777777" w:rsidR="005D1C8B" w:rsidRDefault="005D1C8B" w:rsidP="005D1C8B">
      <w:pPr>
        <w:spacing w:after="0" w:line="360" w:lineRule="auto"/>
        <w:ind w:left="851"/>
        <w:rPr>
          <w:rFonts w:ascii="Times New Roman" w:hAnsi="Times New Roman" w:cs="Times New Roman"/>
          <w:sz w:val="24"/>
          <w:szCs w:val="24"/>
        </w:rPr>
      </w:pPr>
    </w:p>
    <w:p w14:paraId="62684FBD" w14:textId="77777777" w:rsidR="005D1C8B" w:rsidRDefault="005D1C8B" w:rsidP="005D1C8B">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Furthermore, the staffs are also granted a chance to polish their skills via Professional courses and scholarship. Normally, workers, through their own arrangements are advised to induct in University programs, such as hotel catering, hotel management and other associated programs. Subsequently, they apply for scholarships from hotel administration. Consequently, based on the performance of the employee and the relevancy of the program, hotel administration can decide to sponsor the employees. Such opportunities make the employee to be loyal to this organization in terms of sharing their knowledge.</w:t>
      </w:r>
    </w:p>
    <w:p w14:paraId="56C7E711" w14:textId="2CBE06AF" w:rsidR="005D1C8B" w:rsidRPr="00D47408" w:rsidRDefault="005D1C8B" w:rsidP="00A71385">
      <w:pPr>
        <w:pStyle w:val="ListParagraph"/>
        <w:numPr>
          <w:ilvl w:val="1"/>
          <w:numId w:val="14"/>
        </w:numPr>
        <w:spacing w:after="0" w:line="480" w:lineRule="auto"/>
        <w:jc w:val="center"/>
        <w:outlineLvl w:val="1"/>
        <w:rPr>
          <w:rFonts w:ascii="Times New Roman" w:hAnsi="Times New Roman" w:cs="Times New Roman"/>
          <w:b/>
          <w:sz w:val="24"/>
          <w:szCs w:val="24"/>
        </w:rPr>
      </w:pPr>
      <w:bookmarkStart w:id="9" w:name="_Toc8437892"/>
      <w:r w:rsidRPr="00D47408">
        <w:rPr>
          <w:rFonts w:ascii="Times New Roman" w:hAnsi="Times New Roman" w:cs="Times New Roman"/>
          <w:b/>
          <w:sz w:val="24"/>
          <w:szCs w:val="24"/>
        </w:rPr>
        <w:t>Knowledge Storage</w:t>
      </w:r>
      <w:bookmarkEnd w:id="9"/>
    </w:p>
    <w:p w14:paraId="4DF8561C" w14:textId="0B9CC634" w:rsidR="005D1C8B" w:rsidRDefault="005D1C8B" w:rsidP="005D1C8B">
      <w:pPr>
        <w:spacing w:after="0" w:line="480" w:lineRule="auto"/>
        <w:rPr>
          <w:rFonts w:ascii="Times New Roman" w:hAnsi="Times New Roman" w:cs="Times New Roman"/>
          <w:sz w:val="24"/>
          <w:szCs w:val="24"/>
        </w:rPr>
      </w:pPr>
      <w:r w:rsidRPr="00AE51CE">
        <w:rPr>
          <w:rFonts w:ascii="Times New Roman" w:hAnsi="Times New Roman" w:cs="Times New Roman"/>
          <w:sz w:val="24"/>
          <w:szCs w:val="24"/>
        </w:rPr>
        <w:t>I found out that this hotel has established databases regarding their market as well as employees. These databases are pivotal in terms of monitoring staff performance as well as the competitive level of this hotel. They mostly relied on internal informal knowledge imparted in the staff. Equally important, knowledge is preserved via the use of training modules designed by in-house trainers. It was a culture that the staff who were present during the professional training</w:t>
      </w:r>
      <w:r>
        <w:rPr>
          <w:rFonts w:ascii="Times New Roman" w:hAnsi="Times New Roman" w:cs="Times New Roman"/>
          <w:sz w:val="24"/>
          <w:szCs w:val="24"/>
        </w:rPr>
        <w:t xml:space="preserve"> to design training modules and carry out in house training. Subsequently, these modules are updated periodically to suit the dynamic needs of this hotel. Converting acquired knowledge into training modules enables tacit knowledge to be changed into explicit knowledge which can be distributed to future employees.</w:t>
      </w:r>
    </w:p>
    <w:p w14:paraId="186C5E35" w14:textId="77777777" w:rsidR="00A71385" w:rsidRDefault="00A71385" w:rsidP="005D1C8B">
      <w:pPr>
        <w:spacing w:after="0" w:line="480" w:lineRule="auto"/>
        <w:rPr>
          <w:rFonts w:ascii="Times New Roman" w:hAnsi="Times New Roman" w:cs="Times New Roman"/>
          <w:sz w:val="24"/>
          <w:szCs w:val="24"/>
        </w:rPr>
      </w:pPr>
    </w:p>
    <w:p w14:paraId="4B0C4F55" w14:textId="5DCAA04F" w:rsidR="005D1C8B" w:rsidRPr="00D47408" w:rsidRDefault="005D1C8B" w:rsidP="00A71385">
      <w:pPr>
        <w:pStyle w:val="ListParagraph"/>
        <w:numPr>
          <w:ilvl w:val="1"/>
          <w:numId w:val="14"/>
        </w:numPr>
        <w:spacing w:after="0" w:line="480" w:lineRule="auto"/>
        <w:jc w:val="center"/>
        <w:outlineLvl w:val="1"/>
        <w:rPr>
          <w:rFonts w:ascii="Times New Roman" w:hAnsi="Times New Roman" w:cs="Times New Roman"/>
          <w:b/>
          <w:sz w:val="24"/>
          <w:szCs w:val="24"/>
        </w:rPr>
      </w:pPr>
      <w:bookmarkStart w:id="10" w:name="_Toc8437893"/>
      <w:r w:rsidRPr="00D47408">
        <w:rPr>
          <w:rFonts w:ascii="Times New Roman" w:hAnsi="Times New Roman" w:cs="Times New Roman"/>
          <w:b/>
          <w:sz w:val="24"/>
          <w:szCs w:val="24"/>
        </w:rPr>
        <w:lastRenderedPageBreak/>
        <w:t>Knowledge Dissemination</w:t>
      </w:r>
      <w:bookmarkEnd w:id="10"/>
    </w:p>
    <w:p w14:paraId="324C3D95" w14:textId="77777777" w:rsidR="005D1C8B" w:rsidRDefault="005D1C8B" w:rsidP="005D1C8B">
      <w:pPr>
        <w:spacing w:after="0" w:line="480" w:lineRule="auto"/>
        <w:rPr>
          <w:rFonts w:ascii="Times New Roman" w:hAnsi="Times New Roman" w:cs="Times New Roman"/>
          <w:sz w:val="24"/>
          <w:szCs w:val="24"/>
        </w:rPr>
      </w:pPr>
      <w:r>
        <w:rPr>
          <w:rFonts w:ascii="Times New Roman" w:hAnsi="Times New Roman" w:cs="Times New Roman"/>
          <w:sz w:val="24"/>
          <w:szCs w:val="24"/>
        </w:rPr>
        <w:t>Daily briefing across all departments is a culture in this hotel. The management prefers face to face discussions within and between departments as well as at the management level. They accomplished this through the adoption of committees that encompassed all ranks of hotel associations, employees and other social activities. Through informal assembling, staffs have the opportunity to air their problems or grievances to the top-level management. Such informal gathering also reinforces bond between staff, regardless of rank and position.</w:t>
      </w:r>
    </w:p>
    <w:p w14:paraId="31E33E78" w14:textId="77777777" w:rsidR="005D1C8B" w:rsidRDefault="005D1C8B" w:rsidP="005D1C8B">
      <w:pPr>
        <w:spacing w:after="0" w:line="480" w:lineRule="auto"/>
        <w:rPr>
          <w:rFonts w:ascii="Times New Roman" w:hAnsi="Times New Roman" w:cs="Times New Roman"/>
          <w:sz w:val="24"/>
          <w:szCs w:val="24"/>
        </w:rPr>
      </w:pPr>
    </w:p>
    <w:p w14:paraId="75E0440D" w14:textId="77777777" w:rsidR="005D1C8B" w:rsidRDefault="005D1C8B" w:rsidP="005D1C8B">
      <w:pPr>
        <w:spacing w:after="0" w:line="480" w:lineRule="auto"/>
        <w:rPr>
          <w:rFonts w:ascii="Times New Roman" w:hAnsi="Times New Roman" w:cs="Times New Roman"/>
          <w:sz w:val="24"/>
          <w:szCs w:val="24"/>
        </w:rPr>
      </w:pPr>
      <w:r>
        <w:rPr>
          <w:rFonts w:ascii="Times New Roman" w:hAnsi="Times New Roman" w:cs="Times New Roman"/>
          <w:sz w:val="24"/>
          <w:szCs w:val="24"/>
        </w:rPr>
        <w:t>Moreover, during formal meetings, workers are encouraged to contribute suggestions and ideas to enhance services. Malmaison hotel values ideas from the workforce by granting standard incentives and recognition, such as employee of the month awards, bonuses, monetary incentives, management recognition, trips and free stays. In some instances, the hotel permits departments to design and execute their unique recognition mechanism. This assertion can be supported by the following statement from the Human resource Management.</w:t>
      </w:r>
    </w:p>
    <w:p w14:paraId="379FAB59" w14:textId="47989AC6" w:rsidR="005D1C8B" w:rsidRDefault="005D1C8B" w:rsidP="005D1C8B">
      <w:pPr>
        <w:spacing w:after="0" w:line="360" w:lineRule="auto"/>
        <w:ind w:left="851"/>
        <w:rPr>
          <w:rFonts w:ascii="Times New Roman" w:hAnsi="Times New Roman" w:cs="Times New Roman"/>
          <w:sz w:val="24"/>
          <w:szCs w:val="24"/>
        </w:rPr>
      </w:pPr>
      <w:r>
        <w:rPr>
          <w:rFonts w:ascii="Times New Roman" w:hAnsi="Times New Roman" w:cs="Times New Roman"/>
          <w:sz w:val="24"/>
          <w:szCs w:val="24"/>
        </w:rPr>
        <w:t xml:space="preserve">Yes, we do permit departments to craft their own style of recognition. Nonetheless, it requires ratification from the administration. We have </w:t>
      </w:r>
      <w:r w:rsidR="00347264">
        <w:rPr>
          <w:rFonts w:ascii="Times New Roman" w:hAnsi="Times New Roman" w:cs="Times New Roman"/>
          <w:sz w:val="24"/>
          <w:szCs w:val="24"/>
        </w:rPr>
        <w:t>set</w:t>
      </w:r>
      <w:r>
        <w:rPr>
          <w:rFonts w:ascii="Times New Roman" w:hAnsi="Times New Roman" w:cs="Times New Roman"/>
          <w:sz w:val="24"/>
          <w:szCs w:val="24"/>
        </w:rPr>
        <w:t xml:space="preserve"> aside a budget for this, and therefore we inspire flexibility.</w:t>
      </w:r>
    </w:p>
    <w:p w14:paraId="037D3C4B" w14:textId="77777777" w:rsidR="005D1C8B" w:rsidRDefault="005D1C8B" w:rsidP="005D1C8B">
      <w:pPr>
        <w:spacing w:after="0" w:line="360" w:lineRule="auto"/>
        <w:ind w:left="851"/>
        <w:jc w:val="right"/>
        <w:rPr>
          <w:rFonts w:ascii="Times New Roman" w:hAnsi="Times New Roman" w:cs="Times New Roman"/>
          <w:sz w:val="24"/>
          <w:szCs w:val="24"/>
        </w:rPr>
      </w:pPr>
      <w:r>
        <w:rPr>
          <w:rFonts w:ascii="Times New Roman" w:hAnsi="Times New Roman" w:cs="Times New Roman"/>
          <w:sz w:val="24"/>
          <w:szCs w:val="24"/>
        </w:rPr>
        <w:t>(HR manager)</w:t>
      </w:r>
    </w:p>
    <w:p w14:paraId="767EBD3E" w14:textId="77777777" w:rsidR="005D1C8B" w:rsidRDefault="005D1C8B" w:rsidP="005D1C8B">
      <w:pPr>
        <w:spacing w:after="0" w:line="480" w:lineRule="auto"/>
        <w:rPr>
          <w:rFonts w:ascii="Times New Roman" w:hAnsi="Times New Roman" w:cs="Times New Roman"/>
          <w:sz w:val="24"/>
          <w:szCs w:val="24"/>
        </w:rPr>
      </w:pPr>
      <w:r>
        <w:rPr>
          <w:rFonts w:ascii="Times New Roman" w:hAnsi="Times New Roman" w:cs="Times New Roman"/>
          <w:sz w:val="24"/>
          <w:szCs w:val="24"/>
        </w:rPr>
        <w:t>In addition, Malmaison hotel has the philosophy that knowledge obtained by a minority of the workers should in turn be shared with a majority of the staff. As such, employees who have the opportunity to attend professional training programs are anticipated to design in-house training modules. They are also expected to carry out training based on the knowledge they obtain from the programs attended. The same case applies to the individuals who attend international conferences. They are expected to inform and update hotel administration regarding the outcomes of the seminars and conferences.</w:t>
      </w:r>
    </w:p>
    <w:p w14:paraId="772EF5F8" w14:textId="2C205B58" w:rsidR="005D1C8B" w:rsidRPr="00D47408" w:rsidRDefault="005D1C8B" w:rsidP="00A71385">
      <w:pPr>
        <w:pStyle w:val="ListParagraph"/>
        <w:numPr>
          <w:ilvl w:val="1"/>
          <w:numId w:val="14"/>
        </w:numPr>
        <w:spacing w:after="0" w:line="480" w:lineRule="auto"/>
        <w:jc w:val="center"/>
        <w:outlineLvl w:val="1"/>
        <w:rPr>
          <w:rFonts w:ascii="Times New Roman" w:hAnsi="Times New Roman" w:cs="Times New Roman"/>
          <w:b/>
          <w:sz w:val="24"/>
          <w:szCs w:val="24"/>
        </w:rPr>
      </w:pPr>
      <w:bookmarkStart w:id="11" w:name="_Toc8437894"/>
      <w:r w:rsidRPr="00D47408">
        <w:rPr>
          <w:rFonts w:ascii="Times New Roman" w:hAnsi="Times New Roman" w:cs="Times New Roman"/>
          <w:b/>
          <w:sz w:val="24"/>
          <w:szCs w:val="24"/>
        </w:rPr>
        <w:lastRenderedPageBreak/>
        <w:t>Knowledge Application</w:t>
      </w:r>
      <w:bookmarkEnd w:id="11"/>
    </w:p>
    <w:p w14:paraId="5F9F3470" w14:textId="77777777" w:rsidR="005D1C8B" w:rsidRDefault="005D1C8B" w:rsidP="005D1C8B">
      <w:pPr>
        <w:spacing w:after="0" w:line="480" w:lineRule="auto"/>
        <w:rPr>
          <w:rFonts w:ascii="Times New Roman" w:hAnsi="Times New Roman" w:cs="Times New Roman"/>
          <w:sz w:val="24"/>
          <w:szCs w:val="24"/>
        </w:rPr>
      </w:pPr>
      <w:r>
        <w:rPr>
          <w:rFonts w:ascii="Times New Roman" w:hAnsi="Times New Roman" w:cs="Times New Roman"/>
          <w:sz w:val="24"/>
          <w:szCs w:val="24"/>
        </w:rPr>
        <w:t>Knowledge application is evident when trained employees are anticipated to carry out in house training for other staffs. The cross exposure attained by trained staff is employed to enhance and improve present services. Observations of service delivery in other organizations are adopted to modify existing services.</w:t>
      </w:r>
    </w:p>
    <w:p w14:paraId="79AB8493" w14:textId="77777777" w:rsidR="005D1C8B" w:rsidRDefault="005D1C8B" w:rsidP="005D1C8B">
      <w:pPr>
        <w:spacing w:after="0" w:line="480" w:lineRule="auto"/>
        <w:rPr>
          <w:rFonts w:ascii="Times New Roman" w:hAnsi="Times New Roman" w:cs="Times New Roman"/>
          <w:sz w:val="24"/>
          <w:szCs w:val="24"/>
        </w:rPr>
      </w:pPr>
    </w:p>
    <w:p w14:paraId="4409FE14" w14:textId="77777777" w:rsidR="005D1C8B" w:rsidRDefault="005D1C8B" w:rsidP="005D1C8B">
      <w:pPr>
        <w:spacing w:after="0" w:line="360" w:lineRule="auto"/>
        <w:ind w:left="907"/>
        <w:rPr>
          <w:rFonts w:ascii="Times New Roman" w:hAnsi="Times New Roman" w:cs="Times New Roman"/>
          <w:sz w:val="24"/>
          <w:szCs w:val="24"/>
        </w:rPr>
      </w:pPr>
      <w:r>
        <w:rPr>
          <w:rFonts w:ascii="Times New Roman" w:hAnsi="Times New Roman" w:cs="Times New Roman"/>
          <w:sz w:val="24"/>
          <w:szCs w:val="24"/>
        </w:rPr>
        <w:t>We mobilized all key managers from all the three hotels to design training manuals, so that there is joint ownership……This task took approximately three months. At the end of the day, we now refer to the modules at all subsidiaries.</w:t>
      </w:r>
    </w:p>
    <w:p w14:paraId="4E6516B6" w14:textId="5EEE6A0C" w:rsidR="005D1C8B" w:rsidRPr="00A70B84" w:rsidRDefault="00A70B84" w:rsidP="00A71385">
      <w:pPr>
        <w:pStyle w:val="ListParagraph"/>
        <w:numPr>
          <w:ilvl w:val="1"/>
          <w:numId w:val="14"/>
        </w:numPr>
        <w:spacing w:after="0" w:line="360" w:lineRule="auto"/>
        <w:jc w:val="center"/>
        <w:outlineLvl w:val="1"/>
        <w:rPr>
          <w:rFonts w:ascii="Times New Roman" w:hAnsi="Times New Roman" w:cs="Times New Roman"/>
          <w:b/>
          <w:sz w:val="24"/>
          <w:szCs w:val="24"/>
        </w:rPr>
      </w:pPr>
      <w:r>
        <w:rPr>
          <w:rFonts w:ascii="Times New Roman" w:hAnsi="Times New Roman" w:cs="Times New Roman"/>
          <w:b/>
          <w:sz w:val="24"/>
          <w:szCs w:val="24"/>
        </w:rPr>
        <w:t xml:space="preserve"> </w:t>
      </w:r>
      <w:bookmarkStart w:id="12" w:name="_Toc8437895"/>
      <w:r w:rsidR="005D1C8B" w:rsidRPr="00A70B84">
        <w:rPr>
          <w:rFonts w:ascii="Times New Roman" w:hAnsi="Times New Roman" w:cs="Times New Roman"/>
          <w:b/>
          <w:sz w:val="24"/>
          <w:szCs w:val="24"/>
        </w:rPr>
        <w:t>Knowledge Innovation</w:t>
      </w:r>
      <w:bookmarkEnd w:id="12"/>
    </w:p>
    <w:p w14:paraId="17252EF8" w14:textId="77777777" w:rsidR="005D1C8B" w:rsidRPr="00B712DE" w:rsidRDefault="005D1C8B" w:rsidP="005D1C8B">
      <w:pPr>
        <w:spacing w:after="0" w:line="360" w:lineRule="auto"/>
        <w:rPr>
          <w:rFonts w:ascii="Times New Roman" w:hAnsi="Times New Roman" w:cs="Times New Roman"/>
          <w:sz w:val="24"/>
          <w:szCs w:val="24"/>
        </w:rPr>
      </w:pPr>
      <w:r w:rsidRPr="00B712DE">
        <w:rPr>
          <w:rFonts w:ascii="Times New Roman" w:hAnsi="Times New Roman" w:cs="Times New Roman"/>
          <w:sz w:val="24"/>
          <w:szCs w:val="24"/>
        </w:rPr>
        <w:t>Employees in this organization are constantly encouraged and challenged to be innovative and creative when executing their tasks. As such, they are permitted to make decisions on the basis of their personal discretion in specific circumstances. The informal atmosphere in Malmaison hotel encourages the employees to air their opinions, while obtaining rewards and recognition for their ideas.</w:t>
      </w:r>
    </w:p>
    <w:p w14:paraId="08879453" w14:textId="77777777" w:rsidR="005D1C8B" w:rsidRDefault="005D1C8B" w:rsidP="005D1C8B">
      <w:pPr>
        <w:spacing w:after="0" w:line="360" w:lineRule="auto"/>
        <w:ind w:left="851"/>
        <w:rPr>
          <w:rFonts w:ascii="Times New Roman" w:hAnsi="Times New Roman" w:cs="Times New Roman"/>
          <w:sz w:val="24"/>
          <w:szCs w:val="24"/>
        </w:rPr>
      </w:pPr>
      <w:r>
        <w:rPr>
          <w:rFonts w:ascii="Times New Roman" w:hAnsi="Times New Roman" w:cs="Times New Roman"/>
          <w:sz w:val="24"/>
          <w:szCs w:val="24"/>
        </w:rPr>
        <w:t>We do not necessarily tell the employees what to do, contrary to those days when we trained them to be like a parrot, for instance, wishing good morning sir. Currently we encourage them to observe and think. Now the hotel aims at inspiring memorable experiences for the clients. As such, the employees must contemplate how they can attain this. So, we are challenging their thinking process to develop something.</w:t>
      </w:r>
    </w:p>
    <w:p w14:paraId="5451D86B" w14:textId="77777777" w:rsidR="005D1C8B" w:rsidRDefault="005D1C8B" w:rsidP="005D1C8B">
      <w:pPr>
        <w:spacing w:after="0" w:line="360" w:lineRule="auto"/>
        <w:ind w:left="851"/>
        <w:jc w:val="right"/>
        <w:rPr>
          <w:rFonts w:ascii="Times New Roman" w:hAnsi="Times New Roman" w:cs="Times New Roman"/>
          <w:sz w:val="24"/>
          <w:szCs w:val="24"/>
        </w:rPr>
      </w:pPr>
      <w:r>
        <w:rPr>
          <w:rFonts w:ascii="Times New Roman" w:hAnsi="Times New Roman" w:cs="Times New Roman"/>
          <w:sz w:val="24"/>
          <w:szCs w:val="24"/>
        </w:rPr>
        <w:t>(General Manager, Malmaison)</w:t>
      </w:r>
    </w:p>
    <w:p w14:paraId="62E85769" w14:textId="3D1CCF96" w:rsidR="005D1C8B" w:rsidRDefault="005D1C8B" w:rsidP="005D1C8B">
      <w:pPr>
        <w:spacing w:after="0" w:line="360" w:lineRule="auto"/>
        <w:ind w:firstLine="851"/>
        <w:rPr>
          <w:rFonts w:ascii="Times New Roman" w:hAnsi="Times New Roman" w:cs="Times New Roman"/>
          <w:sz w:val="24"/>
          <w:szCs w:val="24"/>
        </w:rPr>
      </w:pPr>
      <w:r>
        <w:rPr>
          <w:rFonts w:ascii="Times New Roman" w:hAnsi="Times New Roman" w:cs="Times New Roman"/>
          <w:sz w:val="24"/>
          <w:szCs w:val="24"/>
        </w:rPr>
        <w:t>Apart from that, occasionally employees are granted the opportunity to observe services delivered by other rival hotels. In some scenarios, chefs are taken for free dinner in competitors hotels to observe the delivery of their services.</w:t>
      </w:r>
    </w:p>
    <w:p w14:paraId="155471AE" w14:textId="77777777" w:rsidR="007C1E4C" w:rsidRDefault="007C1E4C" w:rsidP="005D1C8B">
      <w:pPr>
        <w:spacing w:after="0" w:line="360" w:lineRule="auto"/>
        <w:ind w:firstLine="851"/>
        <w:rPr>
          <w:rFonts w:ascii="Times New Roman" w:hAnsi="Times New Roman" w:cs="Times New Roman"/>
          <w:sz w:val="24"/>
          <w:szCs w:val="24"/>
        </w:rPr>
      </w:pPr>
    </w:p>
    <w:p w14:paraId="567398B3" w14:textId="3451ABC3" w:rsidR="00A71385" w:rsidRDefault="007C1E4C" w:rsidP="00A71385">
      <w:pPr>
        <w:pStyle w:val="Heading1"/>
        <w:numPr>
          <w:ilvl w:val="0"/>
          <w:numId w:val="13"/>
        </w:numPr>
        <w:rPr>
          <w:rFonts w:cs="Times New Roman"/>
          <w:szCs w:val="28"/>
        </w:rPr>
      </w:pPr>
      <w:bookmarkStart w:id="13" w:name="_Toc8437896"/>
      <w:r w:rsidRPr="007C1E4C">
        <w:rPr>
          <w:rFonts w:cs="Times New Roman"/>
          <w:szCs w:val="28"/>
        </w:rPr>
        <w:t>Intellectual Property Rights</w:t>
      </w:r>
      <w:bookmarkEnd w:id="13"/>
    </w:p>
    <w:p w14:paraId="3C371CC6" w14:textId="77777777" w:rsidR="00A71385" w:rsidRPr="00A71385" w:rsidRDefault="00A71385" w:rsidP="00A71385"/>
    <w:p w14:paraId="6B074422" w14:textId="009851BC" w:rsidR="007C1E4C" w:rsidRDefault="00401BEC" w:rsidP="007C1E4C">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39127358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Jon01 \l 2057 </w:instrText>
          </w:r>
          <w:r>
            <w:rPr>
              <w:rFonts w:ascii="Times New Roman" w:hAnsi="Times New Roman" w:cs="Times New Roman"/>
              <w:sz w:val="24"/>
              <w:szCs w:val="24"/>
            </w:rPr>
            <w:fldChar w:fldCharType="separate"/>
          </w:r>
          <w:r w:rsidRPr="00401BEC">
            <w:rPr>
              <w:rFonts w:ascii="Times New Roman" w:hAnsi="Times New Roman" w:cs="Times New Roman"/>
              <w:noProof/>
              <w:sz w:val="24"/>
              <w:szCs w:val="24"/>
            </w:rPr>
            <w:t>(Jones, 2001)</w:t>
          </w:r>
          <w:r>
            <w:rPr>
              <w:rFonts w:ascii="Times New Roman" w:hAnsi="Times New Roman" w:cs="Times New Roman"/>
              <w:sz w:val="24"/>
              <w:szCs w:val="24"/>
            </w:rPr>
            <w:fldChar w:fldCharType="end"/>
          </w:r>
        </w:sdtContent>
      </w:sdt>
      <w:r>
        <w:rPr>
          <w:rFonts w:ascii="Times New Roman" w:hAnsi="Times New Roman" w:cs="Times New Roman"/>
          <w:sz w:val="24"/>
          <w:szCs w:val="24"/>
        </w:rPr>
        <w:t>, i</w:t>
      </w:r>
      <w:r w:rsidR="007C1E4C">
        <w:rPr>
          <w:rFonts w:ascii="Times New Roman" w:hAnsi="Times New Roman" w:cs="Times New Roman"/>
          <w:sz w:val="24"/>
          <w:szCs w:val="24"/>
        </w:rPr>
        <w:t xml:space="preserve">ntellectual property denotes mind creations, ranging from inventions, symbols, images, names artistic and literary works used in commerce. Intellectual property is classified into two categories. Firstly, industrial property which entails </w:t>
      </w:r>
      <w:r w:rsidR="007C1E4C">
        <w:rPr>
          <w:rFonts w:ascii="Times New Roman" w:hAnsi="Times New Roman" w:cs="Times New Roman"/>
          <w:sz w:val="24"/>
          <w:szCs w:val="24"/>
        </w:rPr>
        <w:lastRenderedPageBreak/>
        <w:t>patents for trademarks, industrial designs, geographical indications and inventions. Secondly, copyright which covers aspects such as films, literary works, artistic works and architectural designs. In that respect, intellectual property rights refer to those rights that permit owners or creators of trademarks, patent or copyrighted works to profit from their own creation, investment or works. These rights are enumerated in the Universal Declaration of Human rights, Article 27, which asserts the right to benefit from preserving material and moral interest culminating from authorship of artistic, literary or scientific production. The significance of intellectual property was initially recognized in 1883, at the Paris Convention, affirming Protection of Industrial Property, as well as Berne Convention (1886), which affirmed safe guarding artistic and literary works.</w:t>
      </w:r>
    </w:p>
    <w:p w14:paraId="10CDAAC4" w14:textId="66D8FCED" w:rsidR="007C1E4C" w:rsidRDefault="007C1E4C" w:rsidP="007C1E4C">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Intellectual property rights play a pivotal role since it inspires the dedication and commitment of extra resources for further inventions and innovations. Moreover, it spurs economic growth by creating new industries and jobs. An equitable and efficient intellectual property can assist all nations to recognize intellectual properties potential as a booster for economic development. This is because it strikes a balance between the interest of the organization, public and innovators, thus, inspiring an atmosphere in which invention and creativity can thrive for the benefit of all</w:t>
      </w:r>
      <w:sdt>
        <w:sdtPr>
          <w:rPr>
            <w:rFonts w:ascii="Times New Roman" w:hAnsi="Times New Roman" w:cs="Times New Roman"/>
            <w:sz w:val="24"/>
            <w:szCs w:val="24"/>
          </w:rPr>
          <w:id w:val="-1390493111"/>
          <w:citation/>
        </w:sdtPr>
        <w:sdtEndPr/>
        <w:sdtContent>
          <w:r w:rsidR="00401BEC">
            <w:rPr>
              <w:rFonts w:ascii="Times New Roman" w:hAnsi="Times New Roman" w:cs="Times New Roman"/>
              <w:sz w:val="24"/>
              <w:szCs w:val="24"/>
            </w:rPr>
            <w:fldChar w:fldCharType="begin"/>
          </w:r>
          <w:r w:rsidR="00401BEC">
            <w:rPr>
              <w:rFonts w:ascii="Times New Roman" w:hAnsi="Times New Roman" w:cs="Times New Roman"/>
              <w:sz w:val="24"/>
              <w:szCs w:val="24"/>
            </w:rPr>
            <w:instrText xml:space="preserve"> CITATION Oth14 \l 2057 </w:instrText>
          </w:r>
          <w:r w:rsidR="00401BEC">
            <w:rPr>
              <w:rFonts w:ascii="Times New Roman" w:hAnsi="Times New Roman" w:cs="Times New Roman"/>
              <w:sz w:val="24"/>
              <w:szCs w:val="24"/>
            </w:rPr>
            <w:fldChar w:fldCharType="separate"/>
          </w:r>
          <w:r w:rsidR="00401BEC">
            <w:rPr>
              <w:rFonts w:ascii="Times New Roman" w:hAnsi="Times New Roman" w:cs="Times New Roman"/>
              <w:noProof/>
              <w:sz w:val="24"/>
              <w:szCs w:val="24"/>
            </w:rPr>
            <w:t xml:space="preserve"> </w:t>
          </w:r>
          <w:r w:rsidR="00401BEC" w:rsidRPr="00401BEC">
            <w:rPr>
              <w:rFonts w:ascii="Times New Roman" w:hAnsi="Times New Roman" w:cs="Times New Roman"/>
              <w:noProof/>
              <w:sz w:val="24"/>
              <w:szCs w:val="24"/>
            </w:rPr>
            <w:t>(Othman &amp; Ramasamy, 2014)</w:t>
          </w:r>
          <w:r w:rsidR="00401BEC">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17A9C2F" w14:textId="77777777" w:rsidR="00562C0A" w:rsidRDefault="00562C0A" w:rsidP="00FE34AD">
      <w:pPr>
        <w:spacing w:after="0" w:line="480" w:lineRule="auto"/>
        <w:rPr>
          <w:rFonts w:ascii="Times New Roman" w:hAnsi="Times New Roman" w:cs="Times New Roman"/>
          <w:b/>
          <w:sz w:val="24"/>
          <w:szCs w:val="24"/>
        </w:rPr>
      </w:pPr>
    </w:p>
    <w:p w14:paraId="1873EA5A" w14:textId="244FBB6E" w:rsidR="003A464F" w:rsidRDefault="009376EF" w:rsidP="00A71385">
      <w:pPr>
        <w:pStyle w:val="Heading1"/>
        <w:numPr>
          <w:ilvl w:val="0"/>
          <w:numId w:val="13"/>
        </w:numPr>
        <w:rPr>
          <w:rFonts w:cs="Times New Roman"/>
          <w:sz w:val="24"/>
          <w:szCs w:val="24"/>
        </w:rPr>
      </w:pPr>
      <w:bookmarkStart w:id="14" w:name="_Toc8437897"/>
      <w:r>
        <w:rPr>
          <w:rFonts w:cs="Times New Roman"/>
          <w:sz w:val="24"/>
          <w:szCs w:val="24"/>
        </w:rPr>
        <w:t>Knowledge Gap</w:t>
      </w:r>
      <w:r w:rsidR="00687C8F">
        <w:rPr>
          <w:rFonts w:cs="Times New Roman"/>
          <w:sz w:val="24"/>
          <w:szCs w:val="24"/>
        </w:rPr>
        <w:t xml:space="preserve"> Pinpointed at Malmaison Hotel</w:t>
      </w:r>
      <w:bookmarkEnd w:id="14"/>
    </w:p>
    <w:p w14:paraId="24EC9CFF" w14:textId="77777777" w:rsidR="00A71385" w:rsidRPr="00A71385" w:rsidRDefault="00A71385" w:rsidP="00A71385"/>
    <w:p w14:paraId="31F247AD" w14:textId="518676C7" w:rsidR="003A464F" w:rsidRDefault="003A464F" w:rsidP="003A464F">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 xml:space="preserve">When putting into consideration the distinct perspectives to knowledge management and establishment in the hospitality sector, two viewpoints seem to be pivotal. Firstly, whether knowledge is perceived as dynamic or static. Secondly, how significant it is for administration to make the knowledge measurable and explicit as well as controllable. When static viewpoint of knowledge is adopted, one can then understand knowledge based on </w:t>
      </w:r>
      <w:r>
        <w:rPr>
          <w:rFonts w:ascii="Times New Roman" w:hAnsi="Times New Roman" w:cs="Times New Roman"/>
          <w:sz w:val="24"/>
          <w:szCs w:val="24"/>
        </w:rPr>
        <w:lastRenderedPageBreak/>
        <w:t>experience. By contrast, dynamic perspective of knowledge denotes that it is constantly changing with time, and has a possibility to evolve new ideas which could be of value for the organization. As such, static dimension will require an organization to execute known routines, while the dynamic dimension will require a company to constantly develop routines. Degree of control, storage and measurement is a question of how reliable accomplishment of tasks is on the workforce. In the following table, these dimensions are consolidated, culminating to four research questions regarding the strategic dimension to Knowledge management and development</w:t>
      </w:r>
      <w:sdt>
        <w:sdtPr>
          <w:rPr>
            <w:rFonts w:ascii="Times New Roman" w:hAnsi="Times New Roman" w:cs="Times New Roman"/>
            <w:sz w:val="24"/>
            <w:szCs w:val="24"/>
          </w:rPr>
          <w:id w:val="-1656688051"/>
          <w:citation/>
        </w:sdtPr>
        <w:sdtEndPr/>
        <w:sdtContent>
          <w:r w:rsidR="0026538E">
            <w:rPr>
              <w:rFonts w:ascii="Times New Roman" w:hAnsi="Times New Roman" w:cs="Times New Roman"/>
              <w:sz w:val="24"/>
              <w:szCs w:val="24"/>
            </w:rPr>
            <w:fldChar w:fldCharType="begin"/>
          </w:r>
          <w:r w:rsidR="0026538E">
            <w:rPr>
              <w:rFonts w:ascii="Times New Roman" w:hAnsi="Times New Roman" w:cs="Times New Roman"/>
              <w:sz w:val="24"/>
              <w:szCs w:val="24"/>
            </w:rPr>
            <w:instrText xml:space="preserve"> CITATION Hal08 \l 2057 </w:instrText>
          </w:r>
          <w:r w:rsidR="0026538E">
            <w:rPr>
              <w:rFonts w:ascii="Times New Roman" w:hAnsi="Times New Roman" w:cs="Times New Roman"/>
              <w:sz w:val="24"/>
              <w:szCs w:val="24"/>
            </w:rPr>
            <w:fldChar w:fldCharType="separate"/>
          </w:r>
          <w:r w:rsidR="0026538E">
            <w:rPr>
              <w:rFonts w:ascii="Times New Roman" w:hAnsi="Times New Roman" w:cs="Times New Roman"/>
              <w:noProof/>
              <w:sz w:val="24"/>
              <w:szCs w:val="24"/>
            </w:rPr>
            <w:t xml:space="preserve"> </w:t>
          </w:r>
          <w:r w:rsidR="0026538E" w:rsidRPr="0026538E">
            <w:rPr>
              <w:rFonts w:ascii="Times New Roman" w:hAnsi="Times New Roman" w:cs="Times New Roman"/>
              <w:noProof/>
              <w:sz w:val="24"/>
              <w:szCs w:val="24"/>
            </w:rPr>
            <w:t>(Hallin &amp; Marnburg, 2008)</w:t>
          </w:r>
          <w:r w:rsidR="0026538E">
            <w:rPr>
              <w:rFonts w:ascii="Times New Roman" w:hAnsi="Times New Roman" w:cs="Times New Roman"/>
              <w:sz w:val="24"/>
              <w:szCs w:val="24"/>
            </w:rPr>
            <w:fldChar w:fldCharType="end"/>
          </w:r>
        </w:sdtContent>
      </w:sdt>
      <w:r>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1803"/>
        <w:gridCol w:w="3606"/>
        <w:gridCol w:w="3607"/>
      </w:tblGrid>
      <w:tr w:rsidR="003A464F" w14:paraId="23EC80A8" w14:textId="77777777" w:rsidTr="00861B7C">
        <w:tc>
          <w:tcPr>
            <w:tcW w:w="1803" w:type="dxa"/>
          </w:tcPr>
          <w:p w14:paraId="36B48E8A" w14:textId="77777777" w:rsidR="003A464F" w:rsidRDefault="003A464F" w:rsidP="00861B7C">
            <w:pPr>
              <w:spacing w:line="480" w:lineRule="auto"/>
              <w:rPr>
                <w:rFonts w:ascii="Times New Roman" w:hAnsi="Times New Roman" w:cs="Times New Roman"/>
                <w:sz w:val="24"/>
                <w:szCs w:val="24"/>
              </w:rPr>
            </w:pPr>
            <w:r>
              <w:rPr>
                <w:rFonts w:ascii="Times New Roman" w:hAnsi="Times New Roman" w:cs="Times New Roman"/>
                <w:sz w:val="24"/>
                <w:szCs w:val="24"/>
              </w:rPr>
              <w:t>Administrations Goals</w:t>
            </w:r>
          </w:p>
        </w:tc>
        <w:tc>
          <w:tcPr>
            <w:tcW w:w="7213" w:type="dxa"/>
            <w:gridSpan w:val="2"/>
          </w:tcPr>
          <w:p w14:paraId="47CD240A" w14:textId="77777777" w:rsidR="003A464F" w:rsidRDefault="003A464F" w:rsidP="00861B7C">
            <w:pPr>
              <w:spacing w:line="480" w:lineRule="auto"/>
              <w:jc w:val="center"/>
              <w:rPr>
                <w:rFonts w:ascii="Times New Roman" w:hAnsi="Times New Roman" w:cs="Times New Roman"/>
                <w:sz w:val="24"/>
                <w:szCs w:val="24"/>
              </w:rPr>
            </w:pPr>
            <w:r>
              <w:rPr>
                <w:rFonts w:ascii="Times New Roman" w:hAnsi="Times New Roman" w:cs="Times New Roman"/>
                <w:sz w:val="24"/>
                <w:szCs w:val="24"/>
              </w:rPr>
              <w:t>Perspective of Knowledge</w:t>
            </w:r>
          </w:p>
        </w:tc>
      </w:tr>
      <w:tr w:rsidR="003A464F" w14:paraId="78DCBBF1" w14:textId="77777777" w:rsidTr="00861B7C">
        <w:tc>
          <w:tcPr>
            <w:tcW w:w="1803" w:type="dxa"/>
          </w:tcPr>
          <w:p w14:paraId="43106B86" w14:textId="77777777" w:rsidR="003A464F" w:rsidRDefault="003A464F" w:rsidP="00861B7C">
            <w:pPr>
              <w:spacing w:line="480" w:lineRule="auto"/>
              <w:rPr>
                <w:rFonts w:ascii="Times New Roman" w:hAnsi="Times New Roman" w:cs="Times New Roman"/>
                <w:sz w:val="24"/>
                <w:szCs w:val="24"/>
              </w:rPr>
            </w:pPr>
          </w:p>
        </w:tc>
        <w:tc>
          <w:tcPr>
            <w:tcW w:w="3606" w:type="dxa"/>
          </w:tcPr>
          <w:p w14:paraId="67F9B9E3" w14:textId="77777777" w:rsidR="003A464F" w:rsidRDefault="003A464F" w:rsidP="00861B7C">
            <w:pPr>
              <w:spacing w:line="480" w:lineRule="auto"/>
              <w:jc w:val="center"/>
              <w:rPr>
                <w:rFonts w:ascii="Times New Roman" w:hAnsi="Times New Roman" w:cs="Times New Roman"/>
                <w:sz w:val="24"/>
                <w:szCs w:val="24"/>
              </w:rPr>
            </w:pPr>
            <w:r>
              <w:rPr>
                <w:rFonts w:ascii="Times New Roman" w:hAnsi="Times New Roman" w:cs="Times New Roman"/>
                <w:sz w:val="24"/>
                <w:szCs w:val="24"/>
              </w:rPr>
              <w:t>Static</w:t>
            </w:r>
          </w:p>
        </w:tc>
        <w:tc>
          <w:tcPr>
            <w:tcW w:w="3607" w:type="dxa"/>
          </w:tcPr>
          <w:p w14:paraId="725D1ADE" w14:textId="77777777" w:rsidR="003A464F" w:rsidRDefault="003A464F" w:rsidP="00861B7C">
            <w:pPr>
              <w:spacing w:line="480" w:lineRule="auto"/>
              <w:jc w:val="center"/>
              <w:rPr>
                <w:rFonts w:ascii="Times New Roman" w:hAnsi="Times New Roman" w:cs="Times New Roman"/>
                <w:sz w:val="24"/>
                <w:szCs w:val="24"/>
              </w:rPr>
            </w:pPr>
            <w:r>
              <w:rPr>
                <w:rFonts w:ascii="Times New Roman" w:hAnsi="Times New Roman" w:cs="Times New Roman"/>
                <w:sz w:val="24"/>
                <w:szCs w:val="24"/>
              </w:rPr>
              <w:t>Dynamic</w:t>
            </w:r>
          </w:p>
        </w:tc>
      </w:tr>
      <w:tr w:rsidR="003A464F" w14:paraId="06A33BDD" w14:textId="77777777" w:rsidTr="00861B7C">
        <w:tc>
          <w:tcPr>
            <w:tcW w:w="1803" w:type="dxa"/>
          </w:tcPr>
          <w:p w14:paraId="47231226" w14:textId="77777777" w:rsidR="003A464F" w:rsidRDefault="003A464F" w:rsidP="00861B7C">
            <w:pPr>
              <w:spacing w:line="480" w:lineRule="auto"/>
              <w:rPr>
                <w:rFonts w:ascii="Times New Roman" w:hAnsi="Times New Roman" w:cs="Times New Roman"/>
                <w:sz w:val="24"/>
                <w:szCs w:val="24"/>
              </w:rPr>
            </w:pPr>
            <w:r>
              <w:rPr>
                <w:rFonts w:ascii="Times New Roman" w:hAnsi="Times New Roman" w:cs="Times New Roman"/>
                <w:sz w:val="24"/>
                <w:szCs w:val="24"/>
              </w:rPr>
              <w:t>Control, storage and Measurement</w:t>
            </w:r>
          </w:p>
        </w:tc>
        <w:tc>
          <w:tcPr>
            <w:tcW w:w="3606" w:type="dxa"/>
          </w:tcPr>
          <w:p w14:paraId="277C108D" w14:textId="77777777" w:rsidR="003A464F" w:rsidRPr="001F0102" w:rsidRDefault="003A464F" w:rsidP="00861B7C">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How to fill the rift between needed and existing knowledge?</w:t>
            </w:r>
          </w:p>
        </w:tc>
        <w:tc>
          <w:tcPr>
            <w:tcW w:w="3607" w:type="dxa"/>
          </w:tcPr>
          <w:p w14:paraId="5D93B568" w14:textId="77777777" w:rsidR="003A464F" w:rsidRPr="000E272B" w:rsidRDefault="003A464F" w:rsidP="00861B7C">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How to store and memorize real time contextual knowledge?</w:t>
            </w:r>
          </w:p>
        </w:tc>
      </w:tr>
      <w:tr w:rsidR="003A464F" w14:paraId="61BD2ADB" w14:textId="77777777" w:rsidTr="00861B7C">
        <w:trPr>
          <w:trHeight w:val="1114"/>
        </w:trPr>
        <w:tc>
          <w:tcPr>
            <w:tcW w:w="1803" w:type="dxa"/>
          </w:tcPr>
          <w:p w14:paraId="3F3C4209" w14:textId="77777777" w:rsidR="003A464F" w:rsidRDefault="003A464F" w:rsidP="00861B7C">
            <w:pPr>
              <w:spacing w:line="480" w:lineRule="auto"/>
              <w:rPr>
                <w:rFonts w:ascii="Times New Roman" w:hAnsi="Times New Roman" w:cs="Times New Roman"/>
                <w:sz w:val="24"/>
                <w:szCs w:val="24"/>
              </w:rPr>
            </w:pPr>
            <w:r>
              <w:rPr>
                <w:rFonts w:ascii="Times New Roman" w:hAnsi="Times New Roman" w:cs="Times New Roman"/>
                <w:sz w:val="24"/>
                <w:szCs w:val="24"/>
              </w:rPr>
              <w:t>Development and Facilitation</w:t>
            </w:r>
          </w:p>
        </w:tc>
        <w:tc>
          <w:tcPr>
            <w:tcW w:w="3606" w:type="dxa"/>
          </w:tcPr>
          <w:p w14:paraId="05BE2851" w14:textId="77777777" w:rsidR="003A464F" w:rsidRDefault="003A464F" w:rsidP="00861B7C">
            <w:pPr>
              <w:spacing w:line="480" w:lineRule="auto"/>
              <w:rPr>
                <w:rFonts w:ascii="Times New Roman" w:hAnsi="Times New Roman" w:cs="Times New Roman"/>
                <w:sz w:val="24"/>
                <w:szCs w:val="24"/>
              </w:rPr>
            </w:pPr>
            <w:r>
              <w:rPr>
                <w:rFonts w:ascii="Times New Roman" w:hAnsi="Times New Roman" w:cs="Times New Roman"/>
                <w:sz w:val="24"/>
                <w:szCs w:val="24"/>
              </w:rPr>
              <w:t>(3) How to establish non-existing knowledge which is needed?</w:t>
            </w:r>
          </w:p>
        </w:tc>
        <w:tc>
          <w:tcPr>
            <w:tcW w:w="3607" w:type="dxa"/>
          </w:tcPr>
          <w:p w14:paraId="6B1D651E" w14:textId="77777777" w:rsidR="003A464F" w:rsidRDefault="003A464F" w:rsidP="00861B7C">
            <w:pPr>
              <w:spacing w:line="480" w:lineRule="auto"/>
              <w:rPr>
                <w:rFonts w:ascii="Times New Roman" w:hAnsi="Times New Roman" w:cs="Times New Roman"/>
                <w:sz w:val="24"/>
                <w:szCs w:val="24"/>
              </w:rPr>
            </w:pPr>
            <w:r>
              <w:rPr>
                <w:rFonts w:ascii="Times New Roman" w:hAnsi="Times New Roman" w:cs="Times New Roman"/>
                <w:sz w:val="24"/>
                <w:szCs w:val="24"/>
              </w:rPr>
              <w:t>(4) How to establish progressive learning and change?</w:t>
            </w:r>
          </w:p>
        </w:tc>
      </w:tr>
    </w:tbl>
    <w:p w14:paraId="3121F03F" w14:textId="77777777" w:rsidR="003A464F" w:rsidRPr="00D46028" w:rsidRDefault="003A464F" w:rsidP="003A464F">
      <w:pPr>
        <w:spacing w:after="0" w:line="480" w:lineRule="auto"/>
        <w:ind w:firstLine="851"/>
        <w:rPr>
          <w:rFonts w:ascii="Times New Roman" w:hAnsi="Times New Roman" w:cs="Times New Roman"/>
          <w:sz w:val="24"/>
          <w:szCs w:val="24"/>
        </w:rPr>
      </w:pPr>
    </w:p>
    <w:p w14:paraId="7E0A6ECF" w14:textId="4D59A575" w:rsidR="003A464F" w:rsidRDefault="003A464F" w:rsidP="003A464F">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 xml:space="preserve">In Box 1, the question concerning how to fill the rift between needed knowledge and existing knowledge is addressed. Management maps out, measures and defines what specific knowledge are required, such as adopting a yield management system, and take initiatives to achieve this competence. For instance, hiring employees with certain competencies, engaging external consultants, or training the employees. Static dimension view knowledge as verifiable and measurable. This culture is popularly deemed as the measurement of a company’s intellectual capital. Intellectual capital refers to information, experience, knowledge or intellectual property that can be applied to create wealth. Intellectual capital is </w:t>
      </w:r>
      <w:r>
        <w:rPr>
          <w:rFonts w:ascii="Times New Roman" w:hAnsi="Times New Roman" w:cs="Times New Roman"/>
          <w:sz w:val="24"/>
          <w:szCs w:val="24"/>
        </w:rPr>
        <w:lastRenderedPageBreak/>
        <w:t>therefore based on the premise that sustainable competitive advantage is developed from personal employees’ knowledge and skills which in turn contributes to highest organizational performance</w:t>
      </w:r>
      <w:sdt>
        <w:sdtPr>
          <w:rPr>
            <w:rFonts w:ascii="Times New Roman" w:hAnsi="Times New Roman" w:cs="Times New Roman"/>
            <w:sz w:val="24"/>
            <w:szCs w:val="24"/>
          </w:rPr>
          <w:id w:val="1366326469"/>
          <w:citation/>
        </w:sdtPr>
        <w:sdtEndPr/>
        <w:sdtContent>
          <w:r w:rsidR="0026538E">
            <w:rPr>
              <w:rFonts w:ascii="Times New Roman" w:hAnsi="Times New Roman" w:cs="Times New Roman"/>
              <w:sz w:val="24"/>
              <w:szCs w:val="24"/>
            </w:rPr>
            <w:fldChar w:fldCharType="begin"/>
          </w:r>
          <w:r w:rsidR="0026538E">
            <w:rPr>
              <w:rFonts w:ascii="Times New Roman" w:hAnsi="Times New Roman" w:cs="Times New Roman"/>
              <w:sz w:val="24"/>
              <w:szCs w:val="24"/>
            </w:rPr>
            <w:instrText xml:space="preserve"> CITATION Hal08 \l 2057 </w:instrText>
          </w:r>
          <w:r w:rsidR="0026538E">
            <w:rPr>
              <w:rFonts w:ascii="Times New Roman" w:hAnsi="Times New Roman" w:cs="Times New Roman"/>
              <w:sz w:val="24"/>
              <w:szCs w:val="24"/>
            </w:rPr>
            <w:fldChar w:fldCharType="separate"/>
          </w:r>
          <w:r w:rsidR="0026538E">
            <w:rPr>
              <w:rFonts w:ascii="Times New Roman" w:hAnsi="Times New Roman" w:cs="Times New Roman"/>
              <w:noProof/>
              <w:sz w:val="24"/>
              <w:szCs w:val="24"/>
            </w:rPr>
            <w:t xml:space="preserve"> </w:t>
          </w:r>
          <w:r w:rsidR="0026538E" w:rsidRPr="0026538E">
            <w:rPr>
              <w:rFonts w:ascii="Times New Roman" w:hAnsi="Times New Roman" w:cs="Times New Roman"/>
              <w:noProof/>
              <w:sz w:val="24"/>
              <w:szCs w:val="24"/>
            </w:rPr>
            <w:t>(Hallin &amp; Marnburg, 2008)</w:t>
          </w:r>
          <w:r w:rsidR="0026538E">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149F7CD" w14:textId="77777777" w:rsidR="003A464F" w:rsidRDefault="003A464F" w:rsidP="003A464F">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In box 2, knowledge is perceived dynamically under management control. The era of automatic knowledge management was inspired when computer advancement facilitated artificial intelligence. New soft-wares in the mid-2000s enhanced analysis and storage of data in ways that had not been witnessed before. The notion that human expertise could be organized in a computer system and made accessible wherever and whenever needed, became prevalent. Consequently, knowledge was viewed as controllable, explicit as well as something that could be structured and organized according to organizational contextual needs.</w:t>
      </w:r>
    </w:p>
    <w:p w14:paraId="3DB4765F" w14:textId="77777777" w:rsidR="003A464F" w:rsidRDefault="003A464F" w:rsidP="003A464F">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In box 3, the question concerning how to formulate non-existing knowledge that is required is showcased. When confronted by this question, the organization does not understand apparently the specific competence it needs, rather it has a vision of the objectives for which the competence should thrive. In such circumstances, management will facilitate champion organizational learning leading to their specific vision. Rather than controlling competence, the staff are empowered to arrive at the company goals and objectives.</w:t>
      </w:r>
    </w:p>
    <w:p w14:paraId="4F2E00F0" w14:textId="1779ECEF" w:rsidR="003A464F" w:rsidRDefault="003A464F" w:rsidP="003A464F">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In box 4, presents another option in knowledge management that underscores knowledge as something that is developed within the company. Hotels are perceived as knowledge-enabling institutions where employees and managers share experiences and information to create new skills and insights. According to this dimension, companies can be viewed as entities of their own perceptions. Organizational knowledge is individualized, which implies knowledge dwells in employees mind s, not in computers and books. Managers support and enhance development</w:t>
      </w:r>
      <w:sdt>
        <w:sdtPr>
          <w:rPr>
            <w:rFonts w:ascii="Times New Roman" w:hAnsi="Times New Roman" w:cs="Times New Roman"/>
            <w:sz w:val="24"/>
            <w:szCs w:val="24"/>
          </w:rPr>
          <w:id w:val="-778408364"/>
          <w:citation/>
        </w:sdtPr>
        <w:sdtEndPr/>
        <w:sdtContent>
          <w:r w:rsidR="0026538E">
            <w:rPr>
              <w:rFonts w:ascii="Times New Roman" w:hAnsi="Times New Roman" w:cs="Times New Roman"/>
              <w:sz w:val="24"/>
              <w:szCs w:val="24"/>
            </w:rPr>
            <w:fldChar w:fldCharType="begin"/>
          </w:r>
          <w:r w:rsidR="0026538E">
            <w:rPr>
              <w:rFonts w:ascii="Times New Roman" w:hAnsi="Times New Roman" w:cs="Times New Roman"/>
              <w:sz w:val="24"/>
              <w:szCs w:val="24"/>
            </w:rPr>
            <w:instrText xml:space="preserve"> CITATION Hal08 \l 2057 </w:instrText>
          </w:r>
          <w:r w:rsidR="0026538E">
            <w:rPr>
              <w:rFonts w:ascii="Times New Roman" w:hAnsi="Times New Roman" w:cs="Times New Roman"/>
              <w:sz w:val="24"/>
              <w:szCs w:val="24"/>
            </w:rPr>
            <w:fldChar w:fldCharType="separate"/>
          </w:r>
          <w:r w:rsidR="0026538E">
            <w:rPr>
              <w:rFonts w:ascii="Times New Roman" w:hAnsi="Times New Roman" w:cs="Times New Roman"/>
              <w:noProof/>
              <w:sz w:val="24"/>
              <w:szCs w:val="24"/>
            </w:rPr>
            <w:t xml:space="preserve"> </w:t>
          </w:r>
          <w:r w:rsidR="0026538E" w:rsidRPr="0026538E">
            <w:rPr>
              <w:rFonts w:ascii="Times New Roman" w:hAnsi="Times New Roman" w:cs="Times New Roman"/>
              <w:noProof/>
              <w:sz w:val="24"/>
              <w:szCs w:val="24"/>
            </w:rPr>
            <w:t>(Hallin &amp; Marnburg, 2008)</w:t>
          </w:r>
          <w:r w:rsidR="0026538E">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D97CAA3" w14:textId="66F2AC4C" w:rsidR="003B3A4C" w:rsidRDefault="003A464F" w:rsidP="003A464F">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lastRenderedPageBreak/>
        <w:t>To this end, the four dimensions provided in the above table may beg the question, what actions are best for the hospitality sector. The response to such a question will rely on what kind of executions and within which setting Knowledge Management should be adopted.</w:t>
      </w:r>
    </w:p>
    <w:p w14:paraId="06C8D4E0" w14:textId="619B531D" w:rsidR="00C73048" w:rsidRDefault="00C73048" w:rsidP="003A464F">
      <w:pPr>
        <w:spacing w:after="0" w:line="480" w:lineRule="auto"/>
        <w:ind w:firstLine="851"/>
        <w:rPr>
          <w:rFonts w:ascii="Times New Roman" w:hAnsi="Times New Roman" w:cs="Times New Roman"/>
          <w:sz w:val="24"/>
          <w:szCs w:val="24"/>
        </w:rPr>
      </w:pPr>
    </w:p>
    <w:p w14:paraId="1ED07327" w14:textId="09AF4928" w:rsidR="00C73048" w:rsidRDefault="00C73048" w:rsidP="003A464F">
      <w:pPr>
        <w:spacing w:after="0" w:line="480" w:lineRule="auto"/>
        <w:ind w:firstLine="851"/>
        <w:rPr>
          <w:rFonts w:ascii="Times New Roman" w:hAnsi="Times New Roman" w:cs="Times New Roman"/>
          <w:sz w:val="24"/>
          <w:szCs w:val="24"/>
        </w:rPr>
      </w:pPr>
    </w:p>
    <w:p w14:paraId="17EFA284" w14:textId="03769F23" w:rsidR="00E35DAF" w:rsidRDefault="006F051B" w:rsidP="00E35DAF">
      <w:pPr>
        <w:pStyle w:val="Heading1"/>
        <w:numPr>
          <w:ilvl w:val="0"/>
          <w:numId w:val="13"/>
        </w:numPr>
        <w:rPr>
          <w:rFonts w:cs="Times New Roman"/>
          <w:szCs w:val="28"/>
        </w:rPr>
      </w:pPr>
      <w:bookmarkStart w:id="15" w:name="_Toc8437898"/>
      <w:r w:rsidRPr="006F051B">
        <w:rPr>
          <w:rFonts w:cs="Times New Roman"/>
          <w:szCs w:val="28"/>
        </w:rPr>
        <w:t>Conclusion</w:t>
      </w:r>
      <w:bookmarkEnd w:id="15"/>
    </w:p>
    <w:p w14:paraId="78C3A6CD" w14:textId="77777777" w:rsidR="00E35DAF" w:rsidRPr="00E35DAF" w:rsidRDefault="00E35DAF" w:rsidP="00E35DAF"/>
    <w:p w14:paraId="205A2677" w14:textId="730F9A7E" w:rsidR="006F051B" w:rsidRPr="00434E22" w:rsidRDefault="00434E22" w:rsidP="006F051B">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In summation, taking everything into account from the above study,</w:t>
      </w:r>
      <w:r w:rsidR="00F13CFF">
        <w:rPr>
          <w:rFonts w:ascii="Times New Roman" w:hAnsi="Times New Roman" w:cs="Times New Roman"/>
          <w:sz w:val="24"/>
          <w:szCs w:val="24"/>
        </w:rPr>
        <w:t xml:space="preserve"> it is evident that knowledge management plays a pivotal role in every organization</w:t>
      </w:r>
      <w:r w:rsidR="006400A3">
        <w:rPr>
          <w:rFonts w:ascii="Times New Roman" w:hAnsi="Times New Roman" w:cs="Times New Roman"/>
          <w:sz w:val="24"/>
          <w:szCs w:val="24"/>
        </w:rPr>
        <w:t>, and the same time</w:t>
      </w:r>
      <w:r w:rsidR="00287840">
        <w:rPr>
          <w:rFonts w:ascii="Times New Roman" w:hAnsi="Times New Roman" w:cs="Times New Roman"/>
          <w:sz w:val="24"/>
          <w:szCs w:val="24"/>
        </w:rPr>
        <w:t xml:space="preserve"> one of the toughest </w:t>
      </w:r>
      <w:r w:rsidR="005752A8">
        <w:rPr>
          <w:rFonts w:ascii="Times New Roman" w:hAnsi="Times New Roman" w:cs="Times New Roman"/>
          <w:sz w:val="24"/>
          <w:szCs w:val="24"/>
        </w:rPr>
        <w:t>tasks</w:t>
      </w:r>
      <w:r w:rsidR="00287840">
        <w:rPr>
          <w:rFonts w:ascii="Times New Roman" w:hAnsi="Times New Roman" w:cs="Times New Roman"/>
          <w:sz w:val="24"/>
          <w:szCs w:val="24"/>
        </w:rPr>
        <w:t xml:space="preserve"> confronting every organization world-wide.</w:t>
      </w:r>
      <w:r w:rsidR="005752A8">
        <w:rPr>
          <w:rFonts w:ascii="Times New Roman" w:hAnsi="Times New Roman" w:cs="Times New Roman"/>
          <w:sz w:val="24"/>
          <w:szCs w:val="24"/>
        </w:rPr>
        <w:t xml:space="preserve"> This study selected Malmaison </w:t>
      </w:r>
      <w:r w:rsidR="00C90861">
        <w:rPr>
          <w:rFonts w:ascii="Times New Roman" w:hAnsi="Times New Roman" w:cs="Times New Roman"/>
          <w:sz w:val="24"/>
          <w:szCs w:val="24"/>
        </w:rPr>
        <w:t xml:space="preserve">hotel </w:t>
      </w:r>
      <w:r w:rsidR="005752A8">
        <w:rPr>
          <w:rFonts w:ascii="Times New Roman" w:hAnsi="Times New Roman" w:cs="Times New Roman"/>
          <w:sz w:val="24"/>
          <w:szCs w:val="24"/>
        </w:rPr>
        <w:t xml:space="preserve">as a case study of the specific knowledge management framework adopted and how </w:t>
      </w:r>
      <w:r w:rsidR="007C6E83">
        <w:rPr>
          <w:rFonts w:ascii="Times New Roman" w:hAnsi="Times New Roman" w:cs="Times New Roman"/>
          <w:sz w:val="24"/>
          <w:szCs w:val="24"/>
        </w:rPr>
        <w:t xml:space="preserve">it </w:t>
      </w:r>
      <w:r w:rsidR="005752A8">
        <w:rPr>
          <w:rFonts w:ascii="Times New Roman" w:hAnsi="Times New Roman" w:cs="Times New Roman"/>
          <w:sz w:val="24"/>
          <w:szCs w:val="24"/>
        </w:rPr>
        <w:t>manages knowledge assets in their organization.</w:t>
      </w:r>
      <w:r w:rsidR="00A05E69">
        <w:rPr>
          <w:rFonts w:ascii="Times New Roman" w:hAnsi="Times New Roman" w:cs="Times New Roman"/>
          <w:sz w:val="24"/>
          <w:szCs w:val="24"/>
        </w:rPr>
        <w:t xml:space="preserve"> After thorough investigation I ascertained that the model adopted by this organization was, </w:t>
      </w:r>
      <w:r w:rsidR="00A05E69">
        <w:rPr>
          <w:rFonts w:ascii="Times New Roman" w:hAnsi="Times New Roman" w:cs="Times New Roman"/>
          <w:i/>
          <w:sz w:val="24"/>
          <w:szCs w:val="24"/>
        </w:rPr>
        <w:t>Intangible Asset Monitor.</w:t>
      </w:r>
      <w:r w:rsidR="00A05E69">
        <w:rPr>
          <w:rFonts w:ascii="Times New Roman" w:hAnsi="Times New Roman" w:cs="Times New Roman"/>
          <w:sz w:val="24"/>
          <w:szCs w:val="24"/>
        </w:rPr>
        <w:t xml:space="preserve"> This model measures the intangible asset by employing table that categorized workers into three groups. Internal Structure, competence and external structure.</w:t>
      </w:r>
      <w:r w:rsidR="00797348">
        <w:rPr>
          <w:rFonts w:ascii="Times New Roman" w:hAnsi="Times New Roman" w:cs="Times New Roman"/>
          <w:sz w:val="24"/>
          <w:szCs w:val="24"/>
        </w:rPr>
        <w:t xml:space="preserve"> As a knowledge acquisition strategy, this hotel sends its workforce to attend programs and conferences at the international and national level. The workers are also sent to work in other subsidiaries in United Kingdom for a specific timeline, to gain exposure in a different surrounding. Such cross-exposure arrangements provide opportunities for the staff to gain valuable knowledge and experiences that can be used for the good of the organization.</w:t>
      </w:r>
      <w:r w:rsidR="007E4580">
        <w:rPr>
          <w:rFonts w:ascii="Times New Roman" w:hAnsi="Times New Roman" w:cs="Times New Roman"/>
          <w:sz w:val="24"/>
          <w:szCs w:val="24"/>
        </w:rPr>
        <w:t xml:space="preserve"> </w:t>
      </w:r>
      <w:r w:rsidR="007E4580" w:rsidRPr="00AE51CE">
        <w:rPr>
          <w:rFonts w:ascii="Times New Roman" w:hAnsi="Times New Roman" w:cs="Times New Roman"/>
          <w:sz w:val="24"/>
          <w:szCs w:val="24"/>
        </w:rPr>
        <w:t>I found out that this hotel has established databases regarding their market as well as employees. These databases are pivotal in terms of monitoring staff performance as well as the competitive level of this hotel. They mostly relied on internal informal knowledge imparted in the staff</w:t>
      </w:r>
      <w:r w:rsidR="00AA60BF">
        <w:rPr>
          <w:rFonts w:ascii="Times New Roman" w:hAnsi="Times New Roman" w:cs="Times New Roman"/>
          <w:sz w:val="24"/>
          <w:szCs w:val="24"/>
        </w:rPr>
        <w:t xml:space="preserve">. After an intensive and comprehensive investigation of the organization, personally I recommend </w:t>
      </w:r>
      <w:proofErr w:type="spellStart"/>
      <w:r w:rsidR="00AA60BF">
        <w:rPr>
          <w:rFonts w:ascii="Times New Roman" w:hAnsi="Times New Roman" w:cs="Times New Roman"/>
          <w:sz w:val="24"/>
          <w:szCs w:val="24"/>
        </w:rPr>
        <w:t>CommonKADS</w:t>
      </w:r>
      <w:proofErr w:type="spellEnd"/>
      <w:r w:rsidR="00AA60BF">
        <w:rPr>
          <w:rFonts w:ascii="Times New Roman" w:hAnsi="Times New Roman" w:cs="Times New Roman"/>
          <w:sz w:val="24"/>
          <w:szCs w:val="24"/>
        </w:rPr>
        <w:t xml:space="preserve"> as </w:t>
      </w:r>
      <w:r w:rsidR="00AA60BF">
        <w:rPr>
          <w:rFonts w:ascii="Times New Roman" w:hAnsi="Times New Roman" w:cs="Times New Roman"/>
          <w:sz w:val="24"/>
          <w:szCs w:val="24"/>
        </w:rPr>
        <w:lastRenderedPageBreak/>
        <w:t>the ideal framework for knowledge management in Malmaison. This framework provides a comprehensive and integrated methodology for pinpointing and capturing valuable knowledge, modelling that knowledge, and integrating it into knowledge-based information systems. This is a framework involving knowledge engineering and knowledge management. It presents the development of knowledge intensive systems as typical modelling activity</w:t>
      </w:r>
    </w:p>
    <w:p w14:paraId="38E0DAE8" w14:textId="38A6C79D" w:rsidR="009C62F1" w:rsidRDefault="009C62F1" w:rsidP="00AF7250">
      <w:pPr>
        <w:pStyle w:val="Heading1"/>
      </w:pPr>
    </w:p>
    <w:p w14:paraId="7144A4FA" w14:textId="77777777" w:rsidR="00AA60BF" w:rsidRPr="00AA60BF" w:rsidRDefault="00AA60BF" w:rsidP="00AA60BF"/>
    <w:p w14:paraId="41E33563" w14:textId="41BAA65E" w:rsidR="00E46C76" w:rsidRDefault="00FE4432" w:rsidP="00E35DAF">
      <w:pPr>
        <w:pStyle w:val="Heading1"/>
        <w:numPr>
          <w:ilvl w:val="0"/>
          <w:numId w:val="13"/>
        </w:numPr>
        <w:rPr>
          <w:rFonts w:cs="Times New Roman"/>
          <w:sz w:val="24"/>
          <w:szCs w:val="24"/>
        </w:rPr>
      </w:pPr>
      <w:bookmarkStart w:id="16" w:name="_Toc8437899"/>
      <w:r>
        <w:rPr>
          <w:rFonts w:cs="Times New Roman"/>
          <w:sz w:val="24"/>
          <w:szCs w:val="24"/>
        </w:rPr>
        <w:t>Recommended Framework</w:t>
      </w:r>
      <w:bookmarkEnd w:id="16"/>
    </w:p>
    <w:p w14:paraId="1402927E" w14:textId="77777777" w:rsidR="00E35DAF" w:rsidRPr="00E35DAF" w:rsidRDefault="00E35DAF" w:rsidP="00E35DAF"/>
    <w:p w14:paraId="64225110" w14:textId="529D91E7" w:rsidR="00B43261" w:rsidRDefault="00B43261" w:rsidP="00B43261">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 xml:space="preserve">Evidently, hospitality sector is attributed to the deliverables of service product, which essentially meets the demand for food, beverage, entertainment and accommodation. For the attainment of the final service products, majority of hospitality organizations work in conjunction with a myriad of service industries such as online travel agencies, convention agencies, entertainment, carriers, tour operators, local and shopping agencies, where some collaborate and other compete with each other. One common attribute of hospitality organizations is their service processes are rapidly becoming knowledge-intensive or knowledge based due the use of communication technology and information. For instance, hospitality and tourism sector is one of the biggest consumers of information technology. The sector is knowledge based due to the nature of the service product, where the delivery of service is a culmination of the association between employees and customers. Besides, the staff are required to be knowledgeable of the client’s needs so that they can attain customer satisfaction. Studies have </w:t>
      </w:r>
      <w:r w:rsidR="00687C8F">
        <w:rPr>
          <w:rFonts w:ascii="Times New Roman" w:hAnsi="Times New Roman" w:cs="Times New Roman"/>
          <w:sz w:val="24"/>
          <w:szCs w:val="24"/>
        </w:rPr>
        <w:t>indicated</w:t>
      </w:r>
      <w:r>
        <w:rPr>
          <w:rFonts w:ascii="Times New Roman" w:hAnsi="Times New Roman" w:cs="Times New Roman"/>
          <w:sz w:val="24"/>
          <w:szCs w:val="24"/>
        </w:rPr>
        <w:t xml:space="preserve"> that only a handful of hotels have managed to successfully implement Knowledge Management Systems</w:t>
      </w:r>
      <w:sdt>
        <w:sdtPr>
          <w:rPr>
            <w:rFonts w:ascii="Times New Roman" w:hAnsi="Times New Roman" w:cs="Times New Roman"/>
            <w:sz w:val="24"/>
            <w:szCs w:val="24"/>
          </w:rPr>
          <w:id w:val="-1975123461"/>
          <w:citation/>
        </w:sdtPr>
        <w:sdtEndPr/>
        <w:sdtContent>
          <w:r w:rsidR="0026538E">
            <w:rPr>
              <w:rFonts w:ascii="Times New Roman" w:hAnsi="Times New Roman" w:cs="Times New Roman"/>
              <w:sz w:val="24"/>
              <w:szCs w:val="24"/>
            </w:rPr>
            <w:fldChar w:fldCharType="begin"/>
          </w:r>
          <w:r w:rsidR="0026538E">
            <w:rPr>
              <w:rFonts w:ascii="Times New Roman" w:hAnsi="Times New Roman" w:cs="Times New Roman"/>
              <w:sz w:val="24"/>
              <w:szCs w:val="24"/>
            </w:rPr>
            <w:instrText xml:space="preserve"> CITATION For13 \l 2057 </w:instrText>
          </w:r>
          <w:r w:rsidR="0026538E">
            <w:rPr>
              <w:rFonts w:ascii="Times New Roman" w:hAnsi="Times New Roman" w:cs="Times New Roman"/>
              <w:sz w:val="24"/>
              <w:szCs w:val="24"/>
            </w:rPr>
            <w:fldChar w:fldCharType="separate"/>
          </w:r>
          <w:r w:rsidR="0026538E">
            <w:rPr>
              <w:rFonts w:ascii="Times New Roman" w:hAnsi="Times New Roman" w:cs="Times New Roman"/>
              <w:noProof/>
              <w:sz w:val="24"/>
              <w:szCs w:val="24"/>
            </w:rPr>
            <w:t xml:space="preserve"> </w:t>
          </w:r>
          <w:r w:rsidR="0026538E" w:rsidRPr="0026538E">
            <w:rPr>
              <w:rFonts w:ascii="Times New Roman" w:hAnsi="Times New Roman" w:cs="Times New Roman"/>
              <w:noProof/>
              <w:sz w:val="24"/>
              <w:szCs w:val="24"/>
            </w:rPr>
            <w:t>(Forcadell &amp; Guadamillas, 2013)</w:t>
          </w:r>
          <w:r w:rsidR="0026538E">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38CCEAC" w14:textId="1589B197" w:rsidR="00B43261" w:rsidRDefault="00B43261" w:rsidP="00B43261">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 xml:space="preserve">Present endeavours in Knowledge management practices are specifically observed in hotel chains, that are anticipated to deliver total service quality standards. For example, a case study of Accor Hotel Group, which has approximately 3450 hotels across the globe, and </w:t>
      </w:r>
      <w:r>
        <w:rPr>
          <w:rFonts w:ascii="Times New Roman" w:hAnsi="Times New Roman" w:cs="Times New Roman"/>
          <w:sz w:val="24"/>
          <w:szCs w:val="24"/>
        </w:rPr>
        <w:lastRenderedPageBreak/>
        <w:t>125,000 employees, unveiled that the company was developing a knowledge management strategy. This organization executed a knowledge management system based on three aspects. (1) IT-intensive knowledge mobilization and accumulation. (2) Access to the Information Technology based knowledge system, and (3) Motivation for knowledge creation and use. An internet-grounded intranet has been improved and modified with the goal of consolidating data regarding service innovations, best practices as well as training opportunities. This exemplar showcases that actors in the sector understand their position in a highly knowledge-based sector that demand constant advancement of knowledge sharing activities and learning to enhance business</w:t>
      </w:r>
      <w:sdt>
        <w:sdtPr>
          <w:rPr>
            <w:rFonts w:ascii="Times New Roman" w:hAnsi="Times New Roman" w:cs="Times New Roman"/>
            <w:sz w:val="24"/>
            <w:szCs w:val="24"/>
          </w:rPr>
          <w:id w:val="211556391"/>
          <w:citation/>
        </w:sdtPr>
        <w:sdtEndPr/>
        <w:sdtContent>
          <w:r w:rsidR="0026538E">
            <w:rPr>
              <w:rFonts w:ascii="Times New Roman" w:hAnsi="Times New Roman" w:cs="Times New Roman"/>
              <w:sz w:val="24"/>
              <w:szCs w:val="24"/>
            </w:rPr>
            <w:fldChar w:fldCharType="begin"/>
          </w:r>
          <w:r w:rsidR="0026538E">
            <w:rPr>
              <w:rFonts w:ascii="Times New Roman" w:hAnsi="Times New Roman" w:cs="Times New Roman"/>
              <w:sz w:val="24"/>
              <w:szCs w:val="24"/>
            </w:rPr>
            <w:instrText xml:space="preserve"> CITATION For13 \l 2057 </w:instrText>
          </w:r>
          <w:r w:rsidR="0026538E">
            <w:rPr>
              <w:rFonts w:ascii="Times New Roman" w:hAnsi="Times New Roman" w:cs="Times New Roman"/>
              <w:sz w:val="24"/>
              <w:szCs w:val="24"/>
            </w:rPr>
            <w:fldChar w:fldCharType="separate"/>
          </w:r>
          <w:r w:rsidR="0026538E">
            <w:rPr>
              <w:rFonts w:ascii="Times New Roman" w:hAnsi="Times New Roman" w:cs="Times New Roman"/>
              <w:noProof/>
              <w:sz w:val="24"/>
              <w:szCs w:val="24"/>
            </w:rPr>
            <w:t xml:space="preserve"> </w:t>
          </w:r>
          <w:r w:rsidR="0026538E" w:rsidRPr="0026538E">
            <w:rPr>
              <w:rFonts w:ascii="Times New Roman" w:hAnsi="Times New Roman" w:cs="Times New Roman"/>
              <w:noProof/>
              <w:sz w:val="24"/>
              <w:szCs w:val="24"/>
            </w:rPr>
            <w:t>(Forcadell &amp; Guadamillas, 2013)</w:t>
          </w:r>
          <w:r w:rsidR="0026538E">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BD4FF42" w14:textId="4FE47408" w:rsidR="00B43261" w:rsidRPr="00687C8F" w:rsidRDefault="00B43261" w:rsidP="00687C8F">
      <w:pPr>
        <w:spacing w:after="0" w:line="480" w:lineRule="auto"/>
        <w:ind w:firstLine="851"/>
        <w:rPr>
          <w:rFonts w:ascii="Times New Roman" w:hAnsi="Times New Roman" w:cs="Times New Roman"/>
          <w:sz w:val="24"/>
          <w:szCs w:val="24"/>
        </w:rPr>
      </w:pPr>
      <w:r>
        <w:rPr>
          <w:rFonts w:ascii="Times New Roman" w:hAnsi="Times New Roman" w:cs="Times New Roman"/>
          <w:sz w:val="24"/>
          <w:szCs w:val="24"/>
        </w:rPr>
        <w:t>Recent studies have demonstrated that hospitality administration deems information and Knowledge management to be a paramount phenomenon, however, they are faced with a myriad unclear Knowledge management activities, strategies and execution techniques. As such, hospitality and tourism sector adapt gradually to knowledge management activities due to the complexity of the phenomenon, which demands specific skills in statistics, data mining and significant knowledge of hospitality and tourism administration.</w:t>
      </w:r>
    </w:p>
    <w:p w14:paraId="754FCEA9" w14:textId="00411090" w:rsidR="00FE4432" w:rsidRDefault="00683E9B" w:rsidP="00B95D3F">
      <w:pPr>
        <w:spacing w:after="0" w:line="480" w:lineRule="auto"/>
        <w:ind w:firstLine="851"/>
        <w:jc w:val="both"/>
        <w:rPr>
          <w:rFonts w:ascii="Times New Roman" w:hAnsi="Times New Roman" w:cs="Times New Roman"/>
          <w:sz w:val="24"/>
          <w:szCs w:val="24"/>
        </w:rPr>
      </w:pPr>
      <w:r>
        <w:rPr>
          <w:rFonts w:ascii="Times New Roman" w:hAnsi="Times New Roman" w:cs="Times New Roman"/>
          <w:sz w:val="24"/>
          <w:szCs w:val="24"/>
        </w:rPr>
        <w:t>After an intensive and comprehensive investigation of the organization, personally I recommend</w:t>
      </w:r>
      <w:r w:rsidR="00FE4432">
        <w:rPr>
          <w:rFonts w:ascii="Times New Roman" w:hAnsi="Times New Roman" w:cs="Times New Roman"/>
          <w:sz w:val="24"/>
          <w:szCs w:val="24"/>
        </w:rPr>
        <w:t xml:space="preserve"> </w:t>
      </w:r>
      <w:proofErr w:type="spellStart"/>
      <w:r w:rsidR="00FE4432">
        <w:rPr>
          <w:rFonts w:ascii="Times New Roman" w:hAnsi="Times New Roman" w:cs="Times New Roman"/>
          <w:sz w:val="24"/>
          <w:szCs w:val="24"/>
        </w:rPr>
        <w:t>CommonKADS</w:t>
      </w:r>
      <w:proofErr w:type="spellEnd"/>
      <w:r w:rsidR="00FE4432">
        <w:rPr>
          <w:rFonts w:ascii="Times New Roman" w:hAnsi="Times New Roman" w:cs="Times New Roman"/>
          <w:sz w:val="24"/>
          <w:szCs w:val="24"/>
        </w:rPr>
        <w:t xml:space="preserve"> </w:t>
      </w:r>
      <w:r w:rsidR="00E95972">
        <w:rPr>
          <w:rFonts w:ascii="Times New Roman" w:hAnsi="Times New Roman" w:cs="Times New Roman"/>
          <w:sz w:val="24"/>
          <w:szCs w:val="24"/>
        </w:rPr>
        <w:t xml:space="preserve">as the ideal framework for knowledge management in </w:t>
      </w:r>
      <w:r w:rsidR="00B95D3F">
        <w:rPr>
          <w:rFonts w:ascii="Times New Roman" w:hAnsi="Times New Roman" w:cs="Times New Roman"/>
          <w:sz w:val="24"/>
          <w:szCs w:val="24"/>
        </w:rPr>
        <w:t>Malmaison. This</w:t>
      </w:r>
      <w:r w:rsidR="00FE4432">
        <w:rPr>
          <w:rFonts w:ascii="Times New Roman" w:hAnsi="Times New Roman" w:cs="Times New Roman"/>
          <w:sz w:val="24"/>
          <w:szCs w:val="24"/>
        </w:rPr>
        <w:t xml:space="preserve"> framework provides a comprehensive and integrated methodology for pinpointing and capturing valuable knowledge, modelling that knowledge, and integrating it into knowledge-based information systems. This is a framework involving knowledge engineering and knowledge management.</w:t>
      </w:r>
      <w:r w:rsidR="00BD1317">
        <w:rPr>
          <w:rFonts w:ascii="Times New Roman" w:hAnsi="Times New Roman" w:cs="Times New Roman"/>
          <w:sz w:val="24"/>
          <w:szCs w:val="24"/>
        </w:rPr>
        <w:t xml:space="preserve"> It</w:t>
      </w:r>
      <w:r w:rsidR="00983625">
        <w:rPr>
          <w:rFonts w:ascii="Times New Roman" w:hAnsi="Times New Roman" w:cs="Times New Roman"/>
          <w:sz w:val="24"/>
          <w:szCs w:val="24"/>
        </w:rPr>
        <w:t xml:space="preserve"> presents the development of knowledge intensive systems as typical modelling activity.</w:t>
      </w:r>
      <w:r w:rsidR="00CF7C86">
        <w:rPr>
          <w:rFonts w:ascii="Times New Roman" w:hAnsi="Times New Roman" w:cs="Times New Roman"/>
          <w:sz w:val="24"/>
          <w:szCs w:val="24"/>
        </w:rPr>
        <w:t xml:space="preserve"> It gives an explicit road-map regarding how knowledge-system development and analysis can be employed as a criterion within knowledge management. Consequently, the knowledge developer can go ahead to craft a corporate </w:t>
      </w:r>
      <w:r w:rsidR="00CF7C86">
        <w:rPr>
          <w:rFonts w:ascii="Times New Roman" w:hAnsi="Times New Roman" w:cs="Times New Roman"/>
          <w:sz w:val="24"/>
          <w:szCs w:val="24"/>
        </w:rPr>
        <w:lastRenderedPageBreak/>
        <w:t>knowledge management strategy.</w:t>
      </w:r>
      <w:r w:rsidR="00716E93">
        <w:rPr>
          <w:rFonts w:ascii="Times New Roman" w:hAnsi="Times New Roman" w:cs="Times New Roman"/>
          <w:sz w:val="24"/>
          <w:szCs w:val="24"/>
        </w:rPr>
        <w:t xml:space="preserve"> Common KADS framework recommends the designing of six models</w:t>
      </w:r>
      <w:sdt>
        <w:sdtPr>
          <w:rPr>
            <w:rFonts w:ascii="Times New Roman" w:hAnsi="Times New Roman" w:cs="Times New Roman"/>
            <w:sz w:val="24"/>
            <w:szCs w:val="24"/>
          </w:rPr>
          <w:id w:val="-411709944"/>
          <w:citation/>
        </w:sdtPr>
        <w:sdtEndPr/>
        <w:sdtContent>
          <w:r w:rsidR="0026538E">
            <w:rPr>
              <w:rFonts w:ascii="Times New Roman" w:hAnsi="Times New Roman" w:cs="Times New Roman"/>
              <w:sz w:val="24"/>
              <w:szCs w:val="24"/>
            </w:rPr>
            <w:fldChar w:fldCharType="begin"/>
          </w:r>
          <w:r w:rsidR="0026538E">
            <w:rPr>
              <w:rFonts w:ascii="Times New Roman" w:hAnsi="Times New Roman" w:cs="Times New Roman"/>
              <w:sz w:val="24"/>
              <w:szCs w:val="24"/>
            </w:rPr>
            <w:instrText xml:space="preserve"> CITATION Kin09 \l 2057 </w:instrText>
          </w:r>
          <w:r w:rsidR="0026538E">
            <w:rPr>
              <w:rFonts w:ascii="Times New Roman" w:hAnsi="Times New Roman" w:cs="Times New Roman"/>
              <w:sz w:val="24"/>
              <w:szCs w:val="24"/>
            </w:rPr>
            <w:fldChar w:fldCharType="separate"/>
          </w:r>
          <w:r w:rsidR="0026538E">
            <w:rPr>
              <w:rFonts w:ascii="Times New Roman" w:hAnsi="Times New Roman" w:cs="Times New Roman"/>
              <w:noProof/>
              <w:sz w:val="24"/>
              <w:szCs w:val="24"/>
            </w:rPr>
            <w:t xml:space="preserve"> </w:t>
          </w:r>
          <w:r w:rsidR="0026538E" w:rsidRPr="0026538E">
            <w:rPr>
              <w:rFonts w:ascii="Times New Roman" w:hAnsi="Times New Roman" w:cs="Times New Roman"/>
              <w:noProof/>
              <w:sz w:val="24"/>
              <w:szCs w:val="24"/>
            </w:rPr>
            <w:t>(Kingston, Shadbolt, &amp; Tate, 2009)</w:t>
          </w:r>
          <w:r w:rsidR="0026538E">
            <w:rPr>
              <w:rFonts w:ascii="Times New Roman" w:hAnsi="Times New Roman" w:cs="Times New Roman"/>
              <w:sz w:val="24"/>
              <w:szCs w:val="24"/>
            </w:rPr>
            <w:fldChar w:fldCharType="end"/>
          </w:r>
        </w:sdtContent>
      </w:sdt>
      <w:r w:rsidR="00716E93">
        <w:rPr>
          <w:rFonts w:ascii="Times New Roman" w:hAnsi="Times New Roman" w:cs="Times New Roman"/>
          <w:sz w:val="24"/>
          <w:szCs w:val="24"/>
        </w:rPr>
        <w:t>.</w:t>
      </w:r>
    </w:p>
    <w:p w14:paraId="0C54ED4B" w14:textId="52D24818" w:rsidR="001839D2" w:rsidRDefault="00AD3138" w:rsidP="00AD3138">
      <w:pPr>
        <w:pStyle w:val="ListParagraph"/>
        <w:numPr>
          <w:ilvl w:val="0"/>
          <w:numId w:val="1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A model of the companies’ structure and functions. The principal components of this model are structural units, business resources, business processes, and the distinct association between them.</w:t>
      </w:r>
    </w:p>
    <w:p w14:paraId="6824B4EE" w14:textId="6DC00249" w:rsidR="00FA799D" w:rsidRDefault="00FA799D" w:rsidP="00AD3138">
      <w:pPr>
        <w:pStyle w:val="ListParagraph"/>
        <w:numPr>
          <w:ilvl w:val="0"/>
          <w:numId w:val="1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A framework of the tasks necessary to perform a specific operation.</w:t>
      </w:r>
      <w:r w:rsidR="003D5853">
        <w:rPr>
          <w:rFonts w:ascii="Times New Roman" w:hAnsi="Times New Roman" w:cs="Times New Roman"/>
          <w:sz w:val="24"/>
          <w:szCs w:val="24"/>
        </w:rPr>
        <w:t xml:space="preserve"> The principal components in this model are the tasks necessary for a specific business process, and the delegation of tasks to diverse agents.</w:t>
      </w:r>
    </w:p>
    <w:p w14:paraId="7A2495BD" w14:textId="5F119AAB" w:rsidR="00AF286F" w:rsidRDefault="00AF286F" w:rsidP="00AD3138">
      <w:pPr>
        <w:pStyle w:val="ListParagraph"/>
        <w:numPr>
          <w:ilvl w:val="0"/>
          <w:numId w:val="1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A model of the skills and capabilities necessary for the agents who perform the operations. The vital components of this framework are agents (automated or human) and their skills.</w:t>
      </w:r>
    </w:p>
    <w:p w14:paraId="41678463" w14:textId="56F18792" w:rsidR="003D299B" w:rsidRDefault="003D299B" w:rsidP="00AD3138">
      <w:pPr>
        <w:pStyle w:val="ListParagraph"/>
        <w:numPr>
          <w:ilvl w:val="0"/>
          <w:numId w:val="1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A conceptual framework of the communication required between agents when they are executing operations. The principal components of this framework are transactions.</w:t>
      </w:r>
    </w:p>
    <w:p w14:paraId="0AEACB47" w14:textId="6800B90F" w:rsidR="00286AD6" w:rsidRDefault="00286AD6" w:rsidP="00AD3138">
      <w:pPr>
        <w:pStyle w:val="ListParagraph"/>
        <w:numPr>
          <w:ilvl w:val="0"/>
          <w:numId w:val="1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A framework of the necessary expertise necessary to perform the operations.</w:t>
      </w:r>
    </w:p>
    <w:p w14:paraId="7EC85E65" w14:textId="5BF6C7B5" w:rsidR="00286AD6" w:rsidRPr="00AD3138" w:rsidRDefault="00286AD6" w:rsidP="00AD3138">
      <w:pPr>
        <w:pStyle w:val="ListParagraph"/>
        <w:numPr>
          <w:ilvl w:val="0"/>
          <w:numId w:val="12"/>
        </w:numPr>
        <w:spacing w:after="0" w:line="480" w:lineRule="auto"/>
        <w:jc w:val="both"/>
        <w:rPr>
          <w:rFonts w:ascii="Times New Roman" w:hAnsi="Times New Roman" w:cs="Times New Roman"/>
          <w:sz w:val="24"/>
          <w:szCs w:val="24"/>
        </w:rPr>
      </w:pPr>
      <w:r>
        <w:rPr>
          <w:rFonts w:ascii="Times New Roman" w:hAnsi="Times New Roman" w:cs="Times New Roman"/>
          <w:sz w:val="24"/>
          <w:szCs w:val="24"/>
        </w:rPr>
        <w:t>A comprehensive framework of the design of a Knowledge based System to execute part or all the operation.</w:t>
      </w:r>
    </w:p>
    <w:p w14:paraId="73E57779" w14:textId="6DE51394" w:rsidR="00FE4432" w:rsidRDefault="00FE4432" w:rsidP="00FE4432">
      <w:pPr>
        <w:spacing w:after="0" w:line="480" w:lineRule="auto"/>
        <w:ind w:firstLine="851"/>
        <w:jc w:val="center"/>
        <w:rPr>
          <w:rFonts w:ascii="Times New Roman" w:hAnsi="Times New Roman" w:cs="Times New Roman"/>
          <w:b/>
          <w:sz w:val="24"/>
          <w:szCs w:val="24"/>
        </w:rPr>
      </w:pPr>
    </w:p>
    <w:p w14:paraId="082D0BC1" w14:textId="4328AFAC" w:rsidR="00D2607A" w:rsidRDefault="00D2607A" w:rsidP="00FE4432">
      <w:pPr>
        <w:spacing w:after="0" w:line="480" w:lineRule="auto"/>
        <w:ind w:firstLine="851"/>
        <w:jc w:val="center"/>
        <w:rPr>
          <w:rFonts w:ascii="Times New Roman" w:hAnsi="Times New Roman" w:cs="Times New Roman"/>
          <w:b/>
          <w:sz w:val="24"/>
          <w:szCs w:val="24"/>
        </w:rPr>
      </w:pPr>
    </w:p>
    <w:p w14:paraId="0AE83B0B" w14:textId="0A2DDB82" w:rsidR="00D2607A" w:rsidRDefault="00D2607A" w:rsidP="00FE4432">
      <w:pPr>
        <w:spacing w:after="0" w:line="480" w:lineRule="auto"/>
        <w:ind w:firstLine="851"/>
        <w:jc w:val="center"/>
        <w:rPr>
          <w:rFonts w:ascii="Times New Roman" w:hAnsi="Times New Roman" w:cs="Times New Roman"/>
          <w:b/>
          <w:sz w:val="24"/>
          <w:szCs w:val="24"/>
        </w:rPr>
      </w:pPr>
    </w:p>
    <w:p w14:paraId="1C4ABAC8" w14:textId="79EC591A" w:rsidR="00D2607A" w:rsidRDefault="00D2607A" w:rsidP="00FE4432">
      <w:pPr>
        <w:spacing w:after="0" w:line="480" w:lineRule="auto"/>
        <w:ind w:firstLine="851"/>
        <w:jc w:val="center"/>
        <w:rPr>
          <w:rFonts w:ascii="Times New Roman" w:hAnsi="Times New Roman" w:cs="Times New Roman"/>
          <w:b/>
          <w:sz w:val="24"/>
          <w:szCs w:val="24"/>
        </w:rPr>
      </w:pPr>
    </w:p>
    <w:p w14:paraId="7B234176" w14:textId="1293585C" w:rsidR="00D2607A" w:rsidRDefault="00D2607A" w:rsidP="00FE4432">
      <w:pPr>
        <w:spacing w:after="0" w:line="480" w:lineRule="auto"/>
        <w:ind w:firstLine="851"/>
        <w:jc w:val="center"/>
        <w:rPr>
          <w:rFonts w:ascii="Times New Roman" w:hAnsi="Times New Roman" w:cs="Times New Roman"/>
          <w:b/>
          <w:sz w:val="24"/>
          <w:szCs w:val="24"/>
        </w:rPr>
      </w:pPr>
    </w:p>
    <w:p w14:paraId="39B18B14" w14:textId="6B3146F2" w:rsidR="00D2607A" w:rsidRDefault="00D2607A" w:rsidP="00FE4432">
      <w:pPr>
        <w:spacing w:after="0" w:line="480" w:lineRule="auto"/>
        <w:ind w:firstLine="851"/>
        <w:jc w:val="center"/>
        <w:rPr>
          <w:rFonts w:ascii="Times New Roman" w:hAnsi="Times New Roman" w:cs="Times New Roman"/>
          <w:b/>
          <w:sz w:val="24"/>
          <w:szCs w:val="24"/>
        </w:rPr>
      </w:pPr>
    </w:p>
    <w:p w14:paraId="5C7B9318" w14:textId="0BC6F031" w:rsidR="00D2607A" w:rsidRDefault="00D2607A" w:rsidP="00FE4432">
      <w:pPr>
        <w:spacing w:after="0" w:line="480" w:lineRule="auto"/>
        <w:ind w:firstLine="851"/>
        <w:jc w:val="center"/>
        <w:rPr>
          <w:rFonts w:ascii="Times New Roman" w:hAnsi="Times New Roman" w:cs="Times New Roman"/>
          <w:b/>
          <w:sz w:val="24"/>
          <w:szCs w:val="24"/>
        </w:rPr>
      </w:pPr>
    </w:p>
    <w:p w14:paraId="69F92D90" w14:textId="1755DC22" w:rsidR="00D2607A" w:rsidRDefault="00D2607A" w:rsidP="00FE4432">
      <w:pPr>
        <w:spacing w:after="0" w:line="480" w:lineRule="auto"/>
        <w:ind w:firstLine="851"/>
        <w:jc w:val="center"/>
        <w:rPr>
          <w:rFonts w:ascii="Times New Roman" w:hAnsi="Times New Roman" w:cs="Times New Roman"/>
          <w:b/>
          <w:sz w:val="24"/>
          <w:szCs w:val="24"/>
        </w:rPr>
      </w:pPr>
    </w:p>
    <w:p w14:paraId="30774E63" w14:textId="6C0702E1" w:rsidR="00D2607A" w:rsidRDefault="00D2607A" w:rsidP="00FE4432">
      <w:pPr>
        <w:spacing w:after="0" w:line="480" w:lineRule="auto"/>
        <w:ind w:firstLine="851"/>
        <w:jc w:val="center"/>
        <w:rPr>
          <w:rFonts w:ascii="Times New Roman" w:hAnsi="Times New Roman" w:cs="Times New Roman"/>
          <w:b/>
          <w:sz w:val="24"/>
          <w:szCs w:val="24"/>
        </w:rPr>
      </w:pPr>
    </w:p>
    <w:bookmarkStart w:id="17" w:name="_Toc8437900" w:displacedByCustomXml="next"/>
    <w:sdt>
      <w:sdtPr>
        <w:rPr>
          <w:rFonts w:asciiTheme="minorHAnsi" w:eastAsiaTheme="minorHAnsi" w:hAnsiTheme="minorHAnsi" w:cstheme="minorBidi"/>
          <w:b w:val="0"/>
          <w:sz w:val="22"/>
          <w:szCs w:val="22"/>
        </w:rPr>
        <w:id w:val="-735770467"/>
        <w:docPartObj>
          <w:docPartGallery w:val="Bibliographies"/>
          <w:docPartUnique/>
        </w:docPartObj>
      </w:sdtPr>
      <w:sdtEndPr/>
      <w:sdtContent>
        <w:p w14:paraId="5E398E41" w14:textId="3376A7E2" w:rsidR="00F24E35" w:rsidRDefault="00F24E35">
          <w:pPr>
            <w:pStyle w:val="Heading1"/>
          </w:pPr>
          <w:r>
            <w:t>References</w:t>
          </w:r>
          <w:bookmarkEnd w:id="17"/>
        </w:p>
        <w:sdt>
          <w:sdtPr>
            <w:id w:val="-573587230"/>
            <w:bibliography/>
          </w:sdtPr>
          <w:sdtEndPr/>
          <w:sdtContent>
            <w:p w14:paraId="5632118E"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sz w:val="24"/>
                  <w:szCs w:val="24"/>
                </w:rPr>
                <w:fldChar w:fldCharType="begin"/>
              </w:r>
              <w:r w:rsidRPr="00F24E35">
                <w:rPr>
                  <w:rFonts w:ascii="Times New Roman" w:hAnsi="Times New Roman" w:cs="Times New Roman"/>
                  <w:sz w:val="24"/>
                  <w:szCs w:val="24"/>
                </w:rPr>
                <w:instrText xml:space="preserve"> BIBLIOGRAPHY </w:instrText>
              </w:r>
              <w:r w:rsidRPr="00F24E35">
                <w:rPr>
                  <w:rFonts w:ascii="Times New Roman" w:hAnsi="Times New Roman" w:cs="Times New Roman"/>
                  <w:sz w:val="24"/>
                  <w:szCs w:val="24"/>
                </w:rPr>
                <w:fldChar w:fldCharType="separate"/>
              </w:r>
              <w:r w:rsidRPr="00F24E35">
                <w:rPr>
                  <w:rFonts w:ascii="Times New Roman" w:hAnsi="Times New Roman" w:cs="Times New Roman"/>
                  <w:noProof/>
                  <w:sz w:val="24"/>
                  <w:szCs w:val="24"/>
                </w:rPr>
                <w:t xml:space="preserve">Abdulah, N. L., &amp; Arshad, R. (2014). Knowledge management Strategy and Human Capital Management in Hotel Industry. </w:t>
              </w:r>
              <w:r w:rsidRPr="00F24E35">
                <w:rPr>
                  <w:rFonts w:ascii="Times New Roman" w:hAnsi="Times New Roman" w:cs="Times New Roman"/>
                  <w:i/>
                  <w:iCs/>
                  <w:noProof/>
                  <w:sz w:val="24"/>
                  <w:szCs w:val="24"/>
                </w:rPr>
                <w:t>Research Gates</w:t>
              </w:r>
              <w:r w:rsidRPr="00F24E35">
                <w:rPr>
                  <w:rFonts w:ascii="Times New Roman" w:hAnsi="Times New Roman" w:cs="Times New Roman"/>
                  <w:noProof/>
                  <w:sz w:val="24"/>
                  <w:szCs w:val="24"/>
                </w:rPr>
                <w:t>, 3-14.</w:t>
              </w:r>
            </w:p>
            <w:p w14:paraId="59D868A6"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Benest, I., &amp; Evans, A. (2011). Knowledge Modelling Techniques for Developing Knowledge Management. </w:t>
              </w:r>
              <w:r w:rsidRPr="00F24E35">
                <w:rPr>
                  <w:rFonts w:ascii="Times New Roman" w:hAnsi="Times New Roman" w:cs="Times New Roman"/>
                  <w:i/>
                  <w:iCs/>
                  <w:noProof/>
                  <w:sz w:val="24"/>
                  <w:szCs w:val="24"/>
                </w:rPr>
                <w:t>Springer Link, 5</w:t>
              </w:r>
              <w:r w:rsidRPr="00F24E35">
                <w:rPr>
                  <w:rFonts w:ascii="Times New Roman" w:hAnsi="Times New Roman" w:cs="Times New Roman"/>
                  <w:noProof/>
                  <w:sz w:val="24"/>
                  <w:szCs w:val="24"/>
                </w:rPr>
                <w:t>(1), 15-25.</w:t>
              </w:r>
            </w:p>
            <w:p w14:paraId="5E339001"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Bormann, F. (2016). Assessing Implementation of Knowledge Management Systems in Hotels. </w:t>
              </w:r>
              <w:r w:rsidRPr="00F24E35">
                <w:rPr>
                  <w:rFonts w:ascii="Times New Roman" w:hAnsi="Times New Roman" w:cs="Times New Roman"/>
                  <w:i/>
                  <w:iCs/>
                  <w:noProof/>
                  <w:sz w:val="24"/>
                  <w:szCs w:val="24"/>
                </w:rPr>
                <w:t>Elsevier, 4</w:t>
              </w:r>
              <w:r w:rsidRPr="00F24E35">
                <w:rPr>
                  <w:rFonts w:ascii="Times New Roman" w:hAnsi="Times New Roman" w:cs="Times New Roman"/>
                  <w:noProof/>
                  <w:sz w:val="24"/>
                  <w:szCs w:val="24"/>
                </w:rPr>
                <w:t>(1), 1-7.</w:t>
              </w:r>
            </w:p>
            <w:p w14:paraId="7B285F2F"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Davenport, T., &amp; Prusak, L. (2000). </w:t>
              </w:r>
              <w:r w:rsidRPr="00F24E35">
                <w:rPr>
                  <w:rFonts w:ascii="Times New Roman" w:hAnsi="Times New Roman" w:cs="Times New Roman"/>
                  <w:i/>
                  <w:iCs/>
                  <w:noProof/>
                  <w:sz w:val="24"/>
                  <w:szCs w:val="24"/>
                </w:rPr>
                <w:t>How Organizations Manage what They Know.</w:t>
              </w:r>
              <w:r w:rsidRPr="00F24E35">
                <w:rPr>
                  <w:rFonts w:ascii="Times New Roman" w:hAnsi="Times New Roman" w:cs="Times New Roman"/>
                  <w:noProof/>
                  <w:sz w:val="24"/>
                  <w:szCs w:val="24"/>
                </w:rPr>
                <w:t xml:space="preserve"> Chicago: Harvard Business School.</w:t>
              </w:r>
            </w:p>
            <w:p w14:paraId="56D892B2"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Easterby-Smith, M., &amp; Lyles, M. (2003). </w:t>
              </w:r>
              <w:r w:rsidRPr="00F24E35">
                <w:rPr>
                  <w:rFonts w:ascii="Times New Roman" w:hAnsi="Times New Roman" w:cs="Times New Roman"/>
                  <w:i/>
                  <w:iCs/>
                  <w:noProof/>
                  <w:sz w:val="24"/>
                  <w:szCs w:val="24"/>
                </w:rPr>
                <w:t>The Blackwell Handbook of Organizational Learning and Knowledge Management.</w:t>
              </w:r>
              <w:r w:rsidRPr="00F24E35">
                <w:rPr>
                  <w:rFonts w:ascii="Times New Roman" w:hAnsi="Times New Roman" w:cs="Times New Roman"/>
                  <w:noProof/>
                  <w:sz w:val="24"/>
                  <w:szCs w:val="24"/>
                </w:rPr>
                <w:t xml:space="preserve"> Malden: Blackwell Pub.</w:t>
              </w:r>
            </w:p>
            <w:p w14:paraId="4D80A3FC"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Forcadell, F. J., &amp; Guadamillas, F. (2013). A Case Study on the Implementation of a Knowledge Management Strategy Oriented to Innovation. </w:t>
              </w:r>
              <w:r w:rsidRPr="00F24E35">
                <w:rPr>
                  <w:rFonts w:ascii="Times New Roman" w:hAnsi="Times New Roman" w:cs="Times New Roman"/>
                  <w:i/>
                  <w:iCs/>
                  <w:noProof/>
                  <w:sz w:val="24"/>
                  <w:szCs w:val="24"/>
                </w:rPr>
                <w:t>Knowledge and Process Management, 9</w:t>
              </w:r>
              <w:r w:rsidRPr="00F24E35">
                <w:rPr>
                  <w:rFonts w:ascii="Times New Roman" w:hAnsi="Times New Roman" w:cs="Times New Roman"/>
                  <w:noProof/>
                  <w:sz w:val="24"/>
                  <w:szCs w:val="24"/>
                </w:rPr>
                <w:t>(4), 162-171.</w:t>
              </w:r>
            </w:p>
            <w:p w14:paraId="5B1FD4E9"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Griseri, P. (2002). </w:t>
              </w:r>
              <w:r w:rsidRPr="00F24E35">
                <w:rPr>
                  <w:rFonts w:ascii="Times New Roman" w:hAnsi="Times New Roman" w:cs="Times New Roman"/>
                  <w:i/>
                  <w:iCs/>
                  <w:noProof/>
                  <w:sz w:val="24"/>
                  <w:szCs w:val="24"/>
                </w:rPr>
                <w:t>Management Knowledge, Critical View.</w:t>
              </w:r>
              <w:r w:rsidRPr="00F24E35">
                <w:rPr>
                  <w:rFonts w:ascii="Times New Roman" w:hAnsi="Times New Roman" w:cs="Times New Roman"/>
                  <w:noProof/>
                  <w:sz w:val="24"/>
                  <w:szCs w:val="24"/>
                </w:rPr>
                <w:t xml:space="preserve"> Hampshire: Palgrave.</w:t>
              </w:r>
            </w:p>
            <w:p w14:paraId="6F37CABB"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Gupta, B., &amp; Iyer, L. (2010). Knowledge Management Practices and Challenges. </w:t>
              </w:r>
              <w:r w:rsidRPr="00F24E35">
                <w:rPr>
                  <w:rFonts w:ascii="Times New Roman" w:hAnsi="Times New Roman" w:cs="Times New Roman"/>
                  <w:i/>
                  <w:iCs/>
                  <w:noProof/>
                  <w:sz w:val="24"/>
                  <w:szCs w:val="24"/>
                </w:rPr>
                <w:t>Industrial Management and Data Systems, 101</w:t>
              </w:r>
              <w:r w:rsidRPr="00F24E35">
                <w:rPr>
                  <w:rFonts w:ascii="Times New Roman" w:hAnsi="Times New Roman" w:cs="Times New Roman"/>
                  <w:noProof/>
                  <w:sz w:val="24"/>
                  <w:szCs w:val="24"/>
                </w:rPr>
                <w:t>(2), 17-22.</w:t>
              </w:r>
            </w:p>
            <w:p w14:paraId="4A694AD7"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Hallin, C. A., &amp; Marnburg, E. (2008). Knowledge Management in the Hospitality Industry: A Review of Empirical Research. </w:t>
              </w:r>
              <w:r w:rsidRPr="00F24E35">
                <w:rPr>
                  <w:rFonts w:ascii="Times New Roman" w:hAnsi="Times New Roman" w:cs="Times New Roman"/>
                  <w:i/>
                  <w:iCs/>
                  <w:noProof/>
                  <w:sz w:val="24"/>
                  <w:szCs w:val="24"/>
                </w:rPr>
                <w:t>Tourism Management, 8</w:t>
              </w:r>
              <w:r w:rsidRPr="00F24E35">
                <w:rPr>
                  <w:rFonts w:ascii="Times New Roman" w:hAnsi="Times New Roman" w:cs="Times New Roman"/>
                  <w:noProof/>
                  <w:sz w:val="24"/>
                  <w:szCs w:val="24"/>
                </w:rPr>
                <w:t>(5), 71-83.</w:t>
              </w:r>
            </w:p>
            <w:p w14:paraId="4468EAF4"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Ichijo, K., &amp; Nonaka, I. (2007). </w:t>
              </w:r>
              <w:r w:rsidRPr="00F24E35">
                <w:rPr>
                  <w:rFonts w:ascii="Times New Roman" w:hAnsi="Times New Roman" w:cs="Times New Roman"/>
                  <w:i/>
                  <w:iCs/>
                  <w:noProof/>
                  <w:sz w:val="24"/>
                  <w:szCs w:val="24"/>
                </w:rPr>
                <w:t>Knowledge Creation and Management New Challenges for Managers.</w:t>
              </w:r>
              <w:r w:rsidRPr="00F24E35">
                <w:rPr>
                  <w:rFonts w:ascii="Times New Roman" w:hAnsi="Times New Roman" w:cs="Times New Roman"/>
                  <w:noProof/>
                  <w:sz w:val="24"/>
                  <w:szCs w:val="24"/>
                </w:rPr>
                <w:t xml:space="preserve"> Oxford: Oxford University Press.</w:t>
              </w:r>
            </w:p>
            <w:p w14:paraId="080A6C1C"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Jones, B. (2001). </w:t>
              </w:r>
              <w:r w:rsidRPr="00F24E35">
                <w:rPr>
                  <w:rFonts w:ascii="Times New Roman" w:hAnsi="Times New Roman" w:cs="Times New Roman"/>
                  <w:i/>
                  <w:iCs/>
                  <w:noProof/>
                  <w:sz w:val="24"/>
                  <w:szCs w:val="24"/>
                </w:rPr>
                <w:t>Knowledge Capitalism.</w:t>
              </w:r>
              <w:r w:rsidRPr="00F24E35">
                <w:rPr>
                  <w:rFonts w:ascii="Times New Roman" w:hAnsi="Times New Roman" w:cs="Times New Roman"/>
                  <w:noProof/>
                  <w:sz w:val="24"/>
                  <w:szCs w:val="24"/>
                </w:rPr>
                <w:t xml:space="preserve"> Oxford: Oxford University Press.</w:t>
              </w:r>
            </w:p>
            <w:p w14:paraId="12E21D01"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Kingston, J., Shadbolt, N., &amp; Tate, A. (2009). </w:t>
              </w:r>
              <w:r w:rsidRPr="00F24E35">
                <w:rPr>
                  <w:rFonts w:ascii="Times New Roman" w:hAnsi="Times New Roman" w:cs="Times New Roman"/>
                  <w:i/>
                  <w:iCs/>
                  <w:noProof/>
                  <w:sz w:val="24"/>
                  <w:szCs w:val="24"/>
                </w:rPr>
                <w:t>CommonKADS Models for Knowledge Based Planning.</w:t>
              </w:r>
              <w:r w:rsidRPr="00F24E35">
                <w:rPr>
                  <w:rFonts w:ascii="Times New Roman" w:hAnsi="Times New Roman" w:cs="Times New Roman"/>
                  <w:noProof/>
                  <w:sz w:val="24"/>
                  <w:szCs w:val="24"/>
                </w:rPr>
                <w:t xml:space="preserve"> Edinburg: Artificial Association for Artificial Intelligence.</w:t>
              </w:r>
            </w:p>
            <w:p w14:paraId="077F7700"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lastRenderedPageBreak/>
                <w:t xml:space="preserve">Mackintosh, A., Kingston, J., &amp; Filby, I. (2009). </w:t>
              </w:r>
              <w:r w:rsidRPr="00F24E35">
                <w:rPr>
                  <w:rFonts w:ascii="Times New Roman" w:hAnsi="Times New Roman" w:cs="Times New Roman"/>
                  <w:i/>
                  <w:iCs/>
                  <w:noProof/>
                  <w:sz w:val="24"/>
                  <w:szCs w:val="24"/>
                </w:rPr>
                <w:t>Knowledge Management Technique: Teaching and Dissemination Concepts.</w:t>
              </w:r>
              <w:r w:rsidRPr="00F24E35">
                <w:rPr>
                  <w:rFonts w:ascii="Times New Roman" w:hAnsi="Times New Roman" w:cs="Times New Roman"/>
                  <w:noProof/>
                  <w:sz w:val="24"/>
                  <w:szCs w:val="24"/>
                </w:rPr>
                <w:t xml:space="preserve"> London: Centre for Intelligent Systems and their Applications.</w:t>
              </w:r>
            </w:p>
            <w:p w14:paraId="4004E0FD"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Othman, M., &amp; Ramasamy, J. (2014). </w:t>
              </w:r>
              <w:r w:rsidRPr="00F24E35">
                <w:rPr>
                  <w:rFonts w:ascii="Times New Roman" w:hAnsi="Times New Roman" w:cs="Times New Roman"/>
                  <w:i/>
                  <w:iCs/>
                  <w:noProof/>
                  <w:sz w:val="24"/>
                  <w:szCs w:val="24"/>
                </w:rPr>
                <w:t>Development of Knowledge Assets Valuation Model.</w:t>
              </w:r>
              <w:r w:rsidRPr="00F24E35">
                <w:rPr>
                  <w:rFonts w:ascii="Times New Roman" w:hAnsi="Times New Roman" w:cs="Times New Roman"/>
                  <w:noProof/>
                  <w:sz w:val="24"/>
                  <w:szCs w:val="24"/>
                </w:rPr>
                <w:t xml:space="preserve"> Leicester: Science Direct.</w:t>
              </w:r>
            </w:p>
            <w:p w14:paraId="16382746" w14:textId="77777777" w:rsidR="00F24E35" w:rsidRPr="00F24E35" w:rsidRDefault="00F24E35" w:rsidP="00F24E35">
              <w:pPr>
                <w:pStyle w:val="Bibliography"/>
                <w:spacing w:after="0" w:line="480" w:lineRule="auto"/>
                <w:ind w:left="720" w:hanging="851"/>
                <w:rPr>
                  <w:rFonts w:ascii="Times New Roman" w:hAnsi="Times New Roman" w:cs="Times New Roman"/>
                  <w:noProof/>
                  <w:sz w:val="24"/>
                  <w:szCs w:val="24"/>
                </w:rPr>
              </w:pPr>
              <w:r w:rsidRPr="00F24E35">
                <w:rPr>
                  <w:rFonts w:ascii="Times New Roman" w:hAnsi="Times New Roman" w:cs="Times New Roman"/>
                  <w:noProof/>
                  <w:sz w:val="24"/>
                  <w:szCs w:val="24"/>
                </w:rPr>
                <w:t xml:space="preserve">Sanchez, R. (2003). </w:t>
              </w:r>
              <w:r w:rsidRPr="00F24E35">
                <w:rPr>
                  <w:rFonts w:ascii="Times New Roman" w:hAnsi="Times New Roman" w:cs="Times New Roman"/>
                  <w:i/>
                  <w:iCs/>
                  <w:noProof/>
                  <w:sz w:val="24"/>
                  <w:szCs w:val="24"/>
                </w:rPr>
                <w:t>Knowledge Managemnt and Organizational Competence.</w:t>
              </w:r>
              <w:r w:rsidRPr="00F24E35">
                <w:rPr>
                  <w:rFonts w:ascii="Times New Roman" w:hAnsi="Times New Roman" w:cs="Times New Roman"/>
                  <w:noProof/>
                  <w:sz w:val="24"/>
                  <w:szCs w:val="24"/>
                </w:rPr>
                <w:t xml:space="preserve"> New York: Oxford University Press.</w:t>
              </w:r>
            </w:p>
            <w:p w14:paraId="6113402F" w14:textId="657ACF7C" w:rsidR="00F24E35" w:rsidRDefault="00F24E35" w:rsidP="00F24E35">
              <w:pPr>
                <w:spacing w:after="0" w:line="480" w:lineRule="auto"/>
                <w:ind w:hanging="851"/>
              </w:pPr>
              <w:r w:rsidRPr="00F24E35">
                <w:rPr>
                  <w:rFonts w:ascii="Times New Roman" w:hAnsi="Times New Roman" w:cs="Times New Roman"/>
                  <w:b/>
                  <w:bCs/>
                  <w:noProof/>
                  <w:sz w:val="24"/>
                  <w:szCs w:val="24"/>
                </w:rPr>
                <w:fldChar w:fldCharType="end"/>
              </w:r>
            </w:p>
          </w:sdtContent>
        </w:sdt>
      </w:sdtContent>
    </w:sdt>
    <w:p w14:paraId="6406668D" w14:textId="74B36193" w:rsidR="00D2607A" w:rsidRPr="00FE4432" w:rsidRDefault="00D2607A" w:rsidP="00D2607A">
      <w:pPr>
        <w:spacing w:after="0" w:line="480" w:lineRule="auto"/>
        <w:ind w:firstLine="851"/>
        <w:rPr>
          <w:rFonts w:ascii="Times New Roman" w:hAnsi="Times New Roman" w:cs="Times New Roman"/>
          <w:b/>
          <w:sz w:val="24"/>
          <w:szCs w:val="24"/>
        </w:rPr>
      </w:pPr>
    </w:p>
    <w:sectPr w:rsidR="00D2607A" w:rsidRPr="00FE443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74FD4D" w14:textId="77777777" w:rsidR="00E67A96" w:rsidRDefault="00E67A96" w:rsidP="00CD223F">
      <w:pPr>
        <w:spacing w:after="0" w:line="240" w:lineRule="auto"/>
      </w:pPr>
      <w:r>
        <w:separator/>
      </w:r>
    </w:p>
  </w:endnote>
  <w:endnote w:type="continuationSeparator" w:id="0">
    <w:p w14:paraId="4C96BFA1" w14:textId="77777777" w:rsidR="00E67A96" w:rsidRDefault="00E67A96" w:rsidP="00CD2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9020B6" w14:textId="77777777" w:rsidR="00E67A96" w:rsidRDefault="00E67A96" w:rsidP="00CD223F">
      <w:pPr>
        <w:spacing w:after="0" w:line="240" w:lineRule="auto"/>
      </w:pPr>
      <w:r>
        <w:separator/>
      </w:r>
    </w:p>
  </w:footnote>
  <w:footnote w:type="continuationSeparator" w:id="0">
    <w:p w14:paraId="1FD1AF8F" w14:textId="77777777" w:rsidR="00E67A96" w:rsidRDefault="00E67A96" w:rsidP="00CD22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1808496"/>
      <w:docPartObj>
        <w:docPartGallery w:val="Page Numbers (Top of Page)"/>
        <w:docPartUnique/>
      </w:docPartObj>
    </w:sdtPr>
    <w:sdtEndPr>
      <w:rPr>
        <w:noProof/>
      </w:rPr>
    </w:sdtEndPr>
    <w:sdtContent>
      <w:p w14:paraId="7A2F564E" w14:textId="25417F94" w:rsidR="00CD223F" w:rsidRDefault="00CD223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33F87E" w14:textId="77777777" w:rsidR="00CD223F" w:rsidRDefault="00CD22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328F5"/>
    <w:multiLevelType w:val="multilevel"/>
    <w:tmpl w:val="D2A212A8"/>
    <w:lvl w:ilvl="0">
      <w:start w:val="3"/>
      <w:numFmt w:val="decimal"/>
      <w:lvlText w:val="%1"/>
      <w:lvlJc w:val="left"/>
      <w:pPr>
        <w:ind w:left="360" w:hanging="360"/>
      </w:pPr>
      <w:rPr>
        <w:rFonts w:hint="default"/>
      </w:rPr>
    </w:lvl>
    <w:lvl w:ilvl="1">
      <w:start w:val="2"/>
      <w:numFmt w:val="decimal"/>
      <w:lvlText w:val="%1.%2"/>
      <w:lvlJc w:val="left"/>
      <w:pPr>
        <w:ind w:left="1211" w:hanging="360"/>
      </w:pPr>
      <w:rPr>
        <w:rFonts w:hint="default"/>
      </w:rPr>
    </w:lvl>
    <w:lvl w:ilvl="2">
      <w:start w:val="1"/>
      <w:numFmt w:val="decimal"/>
      <w:lvlText w:val="%1.%2.%3"/>
      <w:lvlJc w:val="left"/>
      <w:pPr>
        <w:ind w:left="2422" w:hanging="720"/>
      </w:pPr>
      <w:rPr>
        <w:rFonts w:hint="default"/>
      </w:rPr>
    </w:lvl>
    <w:lvl w:ilvl="3">
      <w:start w:val="1"/>
      <w:numFmt w:val="decimal"/>
      <w:lvlText w:val="%1.%2.%3.%4"/>
      <w:lvlJc w:val="left"/>
      <w:pPr>
        <w:ind w:left="3273" w:hanging="720"/>
      </w:pPr>
      <w:rPr>
        <w:rFonts w:hint="default"/>
      </w:rPr>
    </w:lvl>
    <w:lvl w:ilvl="4">
      <w:start w:val="1"/>
      <w:numFmt w:val="decimal"/>
      <w:lvlText w:val="%1.%2.%3.%4.%5"/>
      <w:lvlJc w:val="left"/>
      <w:pPr>
        <w:ind w:left="4484" w:hanging="1080"/>
      </w:pPr>
      <w:rPr>
        <w:rFonts w:hint="default"/>
      </w:rPr>
    </w:lvl>
    <w:lvl w:ilvl="5">
      <w:start w:val="1"/>
      <w:numFmt w:val="decimal"/>
      <w:lvlText w:val="%1.%2.%3.%4.%5.%6"/>
      <w:lvlJc w:val="left"/>
      <w:pPr>
        <w:ind w:left="5335" w:hanging="1080"/>
      </w:pPr>
      <w:rPr>
        <w:rFonts w:hint="default"/>
      </w:rPr>
    </w:lvl>
    <w:lvl w:ilvl="6">
      <w:start w:val="1"/>
      <w:numFmt w:val="decimal"/>
      <w:lvlText w:val="%1.%2.%3.%4.%5.%6.%7"/>
      <w:lvlJc w:val="left"/>
      <w:pPr>
        <w:ind w:left="6546" w:hanging="1440"/>
      </w:pPr>
      <w:rPr>
        <w:rFonts w:hint="default"/>
      </w:rPr>
    </w:lvl>
    <w:lvl w:ilvl="7">
      <w:start w:val="1"/>
      <w:numFmt w:val="decimal"/>
      <w:lvlText w:val="%1.%2.%3.%4.%5.%6.%7.%8"/>
      <w:lvlJc w:val="left"/>
      <w:pPr>
        <w:ind w:left="7397" w:hanging="1440"/>
      </w:pPr>
      <w:rPr>
        <w:rFonts w:hint="default"/>
      </w:rPr>
    </w:lvl>
    <w:lvl w:ilvl="8">
      <w:start w:val="1"/>
      <w:numFmt w:val="decimal"/>
      <w:lvlText w:val="%1.%2.%3.%4.%5.%6.%7.%8.%9"/>
      <w:lvlJc w:val="left"/>
      <w:pPr>
        <w:ind w:left="8608" w:hanging="1800"/>
      </w:pPr>
      <w:rPr>
        <w:rFonts w:hint="default"/>
      </w:rPr>
    </w:lvl>
  </w:abstractNum>
  <w:abstractNum w:abstractNumId="1" w15:restartNumberingAfterBreak="0">
    <w:nsid w:val="137A5FF9"/>
    <w:multiLevelType w:val="hybridMultilevel"/>
    <w:tmpl w:val="8EE2E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0A73B2"/>
    <w:multiLevelType w:val="hybridMultilevel"/>
    <w:tmpl w:val="6E4AAEF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7A10F4E"/>
    <w:multiLevelType w:val="hybridMultilevel"/>
    <w:tmpl w:val="4ABC71D8"/>
    <w:lvl w:ilvl="0" w:tplc="0F163D7C">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4" w15:restartNumberingAfterBreak="0">
    <w:nsid w:val="38E31FCE"/>
    <w:multiLevelType w:val="hybridMultilevel"/>
    <w:tmpl w:val="B42C9B10"/>
    <w:lvl w:ilvl="0" w:tplc="A0E60C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4F0925"/>
    <w:multiLevelType w:val="hybridMultilevel"/>
    <w:tmpl w:val="1E4E1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B57AFE"/>
    <w:multiLevelType w:val="hybridMultilevel"/>
    <w:tmpl w:val="7980818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A507EE8"/>
    <w:multiLevelType w:val="hybridMultilevel"/>
    <w:tmpl w:val="06789BF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D0D014B"/>
    <w:multiLevelType w:val="hybridMultilevel"/>
    <w:tmpl w:val="A0E28EE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3160415"/>
    <w:multiLevelType w:val="hybridMultilevel"/>
    <w:tmpl w:val="9A2E819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4474F06"/>
    <w:multiLevelType w:val="hybridMultilevel"/>
    <w:tmpl w:val="DEA87DB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4E57FF2"/>
    <w:multiLevelType w:val="multilevel"/>
    <w:tmpl w:val="99221B0E"/>
    <w:lvl w:ilvl="0">
      <w:start w:val="3"/>
      <w:numFmt w:val="decimal"/>
      <w:lvlText w:val="%1.0"/>
      <w:lvlJc w:val="left"/>
      <w:pPr>
        <w:ind w:left="1211" w:hanging="360"/>
      </w:pPr>
      <w:rPr>
        <w:rFonts w:hint="default"/>
      </w:rPr>
    </w:lvl>
    <w:lvl w:ilvl="1">
      <w:start w:val="1"/>
      <w:numFmt w:val="decimal"/>
      <w:lvlText w:val="%1.%2"/>
      <w:lvlJc w:val="left"/>
      <w:pPr>
        <w:ind w:left="1931" w:hanging="36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3731" w:hanging="720"/>
      </w:pPr>
      <w:rPr>
        <w:rFonts w:hint="default"/>
      </w:rPr>
    </w:lvl>
    <w:lvl w:ilvl="4">
      <w:start w:val="1"/>
      <w:numFmt w:val="decimal"/>
      <w:lvlText w:val="%1.%2.%3.%4.%5"/>
      <w:lvlJc w:val="left"/>
      <w:pPr>
        <w:ind w:left="4811" w:hanging="1080"/>
      </w:pPr>
      <w:rPr>
        <w:rFonts w:hint="default"/>
      </w:rPr>
    </w:lvl>
    <w:lvl w:ilvl="5">
      <w:start w:val="1"/>
      <w:numFmt w:val="decimal"/>
      <w:lvlText w:val="%1.%2.%3.%4.%5.%6"/>
      <w:lvlJc w:val="left"/>
      <w:pPr>
        <w:ind w:left="5531" w:hanging="1080"/>
      </w:pPr>
      <w:rPr>
        <w:rFonts w:hint="default"/>
      </w:rPr>
    </w:lvl>
    <w:lvl w:ilvl="6">
      <w:start w:val="1"/>
      <w:numFmt w:val="decimal"/>
      <w:lvlText w:val="%1.%2.%3.%4.%5.%6.%7"/>
      <w:lvlJc w:val="left"/>
      <w:pPr>
        <w:ind w:left="6611" w:hanging="1440"/>
      </w:pPr>
      <w:rPr>
        <w:rFonts w:hint="default"/>
      </w:rPr>
    </w:lvl>
    <w:lvl w:ilvl="7">
      <w:start w:val="1"/>
      <w:numFmt w:val="decimal"/>
      <w:lvlText w:val="%1.%2.%3.%4.%5.%6.%7.%8"/>
      <w:lvlJc w:val="left"/>
      <w:pPr>
        <w:ind w:left="7331" w:hanging="1440"/>
      </w:pPr>
      <w:rPr>
        <w:rFonts w:hint="default"/>
      </w:rPr>
    </w:lvl>
    <w:lvl w:ilvl="8">
      <w:start w:val="1"/>
      <w:numFmt w:val="decimal"/>
      <w:lvlText w:val="%1.%2.%3.%4.%5.%6.%7.%8.%9"/>
      <w:lvlJc w:val="left"/>
      <w:pPr>
        <w:ind w:left="8411" w:hanging="1800"/>
      </w:pPr>
      <w:rPr>
        <w:rFonts w:hint="default"/>
      </w:rPr>
    </w:lvl>
  </w:abstractNum>
  <w:abstractNum w:abstractNumId="12" w15:restartNumberingAfterBreak="0">
    <w:nsid w:val="7A950756"/>
    <w:multiLevelType w:val="hybridMultilevel"/>
    <w:tmpl w:val="5CD4CC2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FC4510D"/>
    <w:multiLevelType w:val="hybridMultilevel"/>
    <w:tmpl w:val="63F65B8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7"/>
  </w:num>
  <w:num w:numId="5">
    <w:abstractNumId w:val="5"/>
  </w:num>
  <w:num w:numId="6">
    <w:abstractNumId w:val="2"/>
  </w:num>
  <w:num w:numId="7">
    <w:abstractNumId w:val="9"/>
  </w:num>
  <w:num w:numId="8">
    <w:abstractNumId w:val="10"/>
  </w:num>
  <w:num w:numId="9">
    <w:abstractNumId w:val="6"/>
  </w:num>
  <w:num w:numId="10">
    <w:abstractNumId w:val="12"/>
  </w:num>
  <w:num w:numId="11">
    <w:abstractNumId w:val="8"/>
  </w:num>
  <w:num w:numId="12">
    <w:abstractNumId w:val="13"/>
  </w:num>
  <w:num w:numId="13">
    <w:abstractNumId w:val="11"/>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254"/>
    <w:rsid w:val="000010E3"/>
    <w:rsid w:val="00010F2A"/>
    <w:rsid w:val="000222FD"/>
    <w:rsid w:val="0002232D"/>
    <w:rsid w:val="0003370F"/>
    <w:rsid w:val="00041E2A"/>
    <w:rsid w:val="000459CD"/>
    <w:rsid w:val="0004659B"/>
    <w:rsid w:val="00053160"/>
    <w:rsid w:val="000541AB"/>
    <w:rsid w:val="00063B7D"/>
    <w:rsid w:val="00074C78"/>
    <w:rsid w:val="0007599E"/>
    <w:rsid w:val="00075E85"/>
    <w:rsid w:val="00076BAB"/>
    <w:rsid w:val="000D3DC7"/>
    <w:rsid w:val="000D585E"/>
    <w:rsid w:val="000D63D3"/>
    <w:rsid w:val="000E272B"/>
    <w:rsid w:val="000E354E"/>
    <w:rsid w:val="000E7600"/>
    <w:rsid w:val="000F0056"/>
    <w:rsid w:val="000F191E"/>
    <w:rsid w:val="000F3416"/>
    <w:rsid w:val="00101236"/>
    <w:rsid w:val="0010245F"/>
    <w:rsid w:val="00116714"/>
    <w:rsid w:val="00121B94"/>
    <w:rsid w:val="00130525"/>
    <w:rsid w:val="001311DF"/>
    <w:rsid w:val="0013209D"/>
    <w:rsid w:val="00146027"/>
    <w:rsid w:val="00147593"/>
    <w:rsid w:val="0015282A"/>
    <w:rsid w:val="0015417E"/>
    <w:rsid w:val="00160E86"/>
    <w:rsid w:val="001614DB"/>
    <w:rsid w:val="001805CE"/>
    <w:rsid w:val="001839D2"/>
    <w:rsid w:val="00184824"/>
    <w:rsid w:val="001A729B"/>
    <w:rsid w:val="001B0F38"/>
    <w:rsid w:val="001B1390"/>
    <w:rsid w:val="001B2FD2"/>
    <w:rsid w:val="001B3960"/>
    <w:rsid w:val="001B413C"/>
    <w:rsid w:val="001B6FE0"/>
    <w:rsid w:val="001C111B"/>
    <w:rsid w:val="001F0102"/>
    <w:rsid w:val="001F3AD5"/>
    <w:rsid w:val="00200B5F"/>
    <w:rsid w:val="00202F73"/>
    <w:rsid w:val="00203CF1"/>
    <w:rsid w:val="00213F74"/>
    <w:rsid w:val="00215356"/>
    <w:rsid w:val="002166EA"/>
    <w:rsid w:val="00247C38"/>
    <w:rsid w:val="00251963"/>
    <w:rsid w:val="00251EB1"/>
    <w:rsid w:val="00252A9F"/>
    <w:rsid w:val="0026302C"/>
    <w:rsid w:val="0026538E"/>
    <w:rsid w:val="00286AD6"/>
    <w:rsid w:val="00287840"/>
    <w:rsid w:val="00292FA9"/>
    <w:rsid w:val="002947FA"/>
    <w:rsid w:val="002A1677"/>
    <w:rsid w:val="002A31D3"/>
    <w:rsid w:val="002A3BFE"/>
    <w:rsid w:val="002A5127"/>
    <w:rsid w:val="002B1E06"/>
    <w:rsid w:val="002C2C59"/>
    <w:rsid w:val="002D0A30"/>
    <w:rsid w:val="002D0BF5"/>
    <w:rsid w:val="002E6EAA"/>
    <w:rsid w:val="002F1856"/>
    <w:rsid w:val="00300890"/>
    <w:rsid w:val="00302773"/>
    <w:rsid w:val="0031133D"/>
    <w:rsid w:val="00322E4D"/>
    <w:rsid w:val="003269E7"/>
    <w:rsid w:val="0033166A"/>
    <w:rsid w:val="0033345D"/>
    <w:rsid w:val="003336FF"/>
    <w:rsid w:val="00340E3A"/>
    <w:rsid w:val="00347264"/>
    <w:rsid w:val="0036139A"/>
    <w:rsid w:val="003765E4"/>
    <w:rsid w:val="00383D6A"/>
    <w:rsid w:val="00393972"/>
    <w:rsid w:val="00395596"/>
    <w:rsid w:val="003A464F"/>
    <w:rsid w:val="003A7538"/>
    <w:rsid w:val="003B1721"/>
    <w:rsid w:val="003B1DCB"/>
    <w:rsid w:val="003B31E6"/>
    <w:rsid w:val="003B3A4C"/>
    <w:rsid w:val="003B5DE4"/>
    <w:rsid w:val="003B796B"/>
    <w:rsid w:val="003B7A63"/>
    <w:rsid w:val="003B7F2F"/>
    <w:rsid w:val="003D0851"/>
    <w:rsid w:val="003D299B"/>
    <w:rsid w:val="003D5853"/>
    <w:rsid w:val="003D5CE7"/>
    <w:rsid w:val="003F21FC"/>
    <w:rsid w:val="003F33FA"/>
    <w:rsid w:val="00401AD8"/>
    <w:rsid w:val="00401BEC"/>
    <w:rsid w:val="00406E1D"/>
    <w:rsid w:val="00423593"/>
    <w:rsid w:val="00425D3A"/>
    <w:rsid w:val="00430160"/>
    <w:rsid w:val="00434E22"/>
    <w:rsid w:val="00435870"/>
    <w:rsid w:val="00451B4A"/>
    <w:rsid w:val="0045559F"/>
    <w:rsid w:val="00465C4C"/>
    <w:rsid w:val="00466DFA"/>
    <w:rsid w:val="00471605"/>
    <w:rsid w:val="00473343"/>
    <w:rsid w:val="00482D53"/>
    <w:rsid w:val="00490BF5"/>
    <w:rsid w:val="004A0867"/>
    <w:rsid w:val="004A450D"/>
    <w:rsid w:val="004B46B4"/>
    <w:rsid w:val="004B4B17"/>
    <w:rsid w:val="004C29A5"/>
    <w:rsid w:val="004C2B99"/>
    <w:rsid w:val="004C3AF8"/>
    <w:rsid w:val="004D0148"/>
    <w:rsid w:val="004E35E8"/>
    <w:rsid w:val="004E6E4F"/>
    <w:rsid w:val="004E77EA"/>
    <w:rsid w:val="00507585"/>
    <w:rsid w:val="00514D5F"/>
    <w:rsid w:val="00521507"/>
    <w:rsid w:val="00524CEA"/>
    <w:rsid w:val="00546C22"/>
    <w:rsid w:val="00547407"/>
    <w:rsid w:val="00551254"/>
    <w:rsid w:val="00557882"/>
    <w:rsid w:val="00560D17"/>
    <w:rsid w:val="00562C0A"/>
    <w:rsid w:val="00566DD9"/>
    <w:rsid w:val="005752A8"/>
    <w:rsid w:val="00587CE0"/>
    <w:rsid w:val="005931BD"/>
    <w:rsid w:val="00593866"/>
    <w:rsid w:val="005943E9"/>
    <w:rsid w:val="00594F9C"/>
    <w:rsid w:val="00595B37"/>
    <w:rsid w:val="005963FD"/>
    <w:rsid w:val="005A27D1"/>
    <w:rsid w:val="005A2F9C"/>
    <w:rsid w:val="005A65CF"/>
    <w:rsid w:val="005C3E9D"/>
    <w:rsid w:val="005C52E5"/>
    <w:rsid w:val="005C55D9"/>
    <w:rsid w:val="005D1C8B"/>
    <w:rsid w:val="005E160F"/>
    <w:rsid w:val="005F1E09"/>
    <w:rsid w:val="005F2EC1"/>
    <w:rsid w:val="006020F4"/>
    <w:rsid w:val="0060217B"/>
    <w:rsid w:val="0060413E"/>
    <w:rsid w:val="0061350B"/>
    <w:rsid w:val="006252CC"/>
    <w:rsid w:val="00626CD5"/>
    <w:rsid w:val="00630489"/>
    <w:rsid w:val="006400A3"/>
    <w:rsid w:val="00654397"/>
    <w:rsid w:val="00656CFB"/>
    <w:rsid w:val="00657EEB"/>
    <w:rsid w:val="006776BD"/>
    <w:rsid w:val="00681114"/>
    <w:rsid w:val="00683E9B"/>
    <w:rsid w:val="00687C8F"/>
    <w:rsid w:val="006A01FB"/>
    <w:rsid w:val="006B3EE0"/>
    <w:rsid w:val="006B6282"/>
    <w:rsid w:val="006C10D9"/>
    <w:rsid w:val="006C42BE"/>
    <w:rsid w:val="006C454B"/>
    <w:rsid w:val="006C491C"/>
    <w:rsid w:val="006D230E"/>
    <w:rsid w:val="006E2A3F"/>
    <w:rsid w:val="006F051B"/>
    <w:rsid w:val="007062FA"/>
    <w:rsid w:val="00707FB5"/>
    <w:rsid w:val="0071253C"/>
    <w:rsid w:val="007143FD"/>
    <w:rsid w:val="00715780"/>
    <w:rsid w:val="00716E93"/>
    <w:rsid w:val="00720522"/>
    <w:rsid w:val="007213EE"/>
    <w:rsid w:val="007251B2"/>
    <w:rsid w:val="0072631F"/>
    <w:rsid w:val="0073777F"/>
    <w:rsid w:val="0074602E"/>
    <w:rsid w:val="007540A9"/>
    <w:rsid w:val="00762607"/>
    <w:rsid w:val="007645D3"/>
    <w:rsid w:val="007653A9"/>
    <w:rsid w:val="007673FF"/>
    <w:rsid w:val="00776BA2"/>
    <w:rsid w:val="00797348"/>
    <w:rsid w:val="007A5D3B"/>
    <w:rsid w:val="007A6795"/>
    <w:rsid w:val="007B522A"/>
    <w:rsid w:val="007C1E4C"/>
    <w:rsid w:val="007C6E83"/>
    <w:rsid w:val="007D380D"/>
    <w:rsid w:val="007D650F"/>
    <w:rsid w:val="007E4580"/>
    <w:rsid w:val="007E7DB9"/>
    <w:rsid w:val="007F31BE"/>
    <w:rsid w:val="007F5B77"/>
    <w:rsid w:val="00800850"/>
    <w:rsid w:val="00806E75"/>
    <w:rsid w:val="008112E8"/>
    <w:rsid w:val="008172B4"/>
    <w:rsid w:val="008200CF"/>
    <w:rsid w:val="00822B02"/>
    <w:rsid w:val="0082792B"/>
    <w:rsid w:val="00831174"/>
    <w:rsid w:val="00835309"/>
    <w:rsid w:val="00835C6C"/>
    <w:rsid w:val="00840CCA"/>
    <w:rsid w:val="008414AB"/>
    <w:rsid w:val="0084376A"/>
    <w:rsid w:val="008554D1"/>
    <w:rsid w:val="00863684"/>
    <w:rsid w:val="0088112C"/>
    <w:rsid w:val="008851B1"/>
    <w:rsid w:val="00896E10"/>
    <w:rsid w:val="008A498B"/>
    <w:rsid w:val="008A738C"/>
    <w:rsid w:val="008A7EA6"/>
    <w:rsid w:val="008B68E8"/>
    <w:rsid w:val="008D4730"/>
    <w:rsid w:val="008E6577"/>
    <w:rsid w:val="00900850"/>
    <w:rsid w:val="00907D32"/>
    <w:rsid w:val="00925821"/>
    <w:rsid w:val="009376EF"/>
    <w:rsid w:val="00942DA9"/>
    <w:rsid w:val="00950F30"/>
    <w:rsid w:val="00956A36"/>
    <w:rsid w:val="009600D8"/>
    <w:rsid w:val="0096222D"/>
    <w:rsid w:val="00971918"/>
    <w:rsid w:val="0097369D"/>
    <w:rsid w:val="00983625"/>
    <w:rsid w:val="009A041B"/>
    <w:rsid w:val="009B347C"/>
    <w:rsid w:val="009B36F3"/>
    <w:rsid w:val="009B4957"/>
    <w:rsid w:val="009C2B9E"/>
    <w:rsid w:val="009C62F1"/>
    <w:rsid w:val="009E0706"/>
    <w:rsid w:val="009F3336"/>
    <w:rsid w:val="00A01A7B"/>
    <w:rsid w:val="00A03EFC"/>
    <w:rsid w:val="00A05E69"/>
    <w:rsid w:val="00A33440"/>
    <w:rsid w:val="00A43B09"/>
    <w:rsid w:val="00A51CF5"/>
    <w:rsid w:val="00A63AFA"/>
    <w:rsid w:val="00A65AC8"/>
    <w:rsid w:val="00A70B84"/>
    <w:rsid w:val="00A71385"/>
    <w:rsid w:val="00A75019"/>
    <w:rsid w:val="00A771D9"/>
    <w:rsid w:val="00A81267"/>
    <w:rsid w:val="00A83629"/>
    <w:rsid w:val="00A8421F"/>
    <w:rsid w:val="00A86AED"/>
    <w:rsid w:val="00A93C00"/>
    <w:rsid w:val="00A973AD"/>
    <w:rsid w:val="00AA60BF"/>
    <w:rsid w:val="00AB48CA"/>
    <w:rsid w:val="00AB4F12"/>
    <w:rsid w:val="00AC061C"/>
    <w:rsid w:val="00AC1805"/>
    <w:rsid w:val="00AC29D7"/>
    <w:rsid w:val="00AC70BB"/>
    <w:rsid w:val="00AC7AC2"/>
    <w:rsid w:val="00AD3138"/>
    <w:rsid w:val="00AE51CE"/>
    <w:rsid w:val="00AF286F"/>
    <w:rsid w:val="00AF7250"/>
    <w:rsid w:val="00B01A31"/>
    <w:rsid w:val="00B12152"/>
    <w:rsid w:val="00B200E9"/>
    <w:rsid w:val="00B32155"/>
    <w:rsid w:val="00B35243"/>
    <w:rsid w:val="00B4242F"/>
    <w:rsid w:val="00B43261"/>
    <w:rsid w:val="00B442DE"/>
    <w:rsid w:val="00B56756"/>
    <w:rsid w:val="00B61C80"/>
    <w:rsid w:val="00B712DE"/>
    <w:rsid w:val="00B767CC"/>
    <w:rsid w:val="00B76C8C"/>
    <w:rsid w:val="00B807AA"/>
    <w:rsid w:val="00B845DF"/>
    <w:rsid w:val="00B928FE"/>
    <w:rsid w:val="00B95D3F"/>
    <w:rsid w:val="00B960BB"/>
    <w:rsid w:val="00BA69E3"/>
    <w:rsid w:val="00BB5C57"/>
    <w:rsid w:val="00BC4E43"/>
    <w:rsid w:val="00BC7041"/>
    <w:rsid w:val="00BC7A60"/>
    <w:rsid w:val="00BD1317"/>
    <w:rsid w:val="00BD36FA"/>
    <w:rsid w:val="00BD56D3"/>
    <w:rsid w:val="00BE07F8"/>
    <w:rsid w:val="00BE2929"/>
    <w:rsid w:val="00BE7496"/>
    <w:rsid w:val="00BF128B"/>
    <w:rsid w:val="00BF1BCC"/>
    <w:rsid w:val="00C10B65"/>
    <w:rsid w:val="00C365E6"/>
    <w:rsid w:val="00C441C7"/>
    <w:rsid w:val="00C51DA4"/>
    <w:rsid w:val="00C53B6A"/>
    <w:rsid w:val="00C623D2"/>
    <w:rsid w:val="00C63709"/>
    <w:rsid w:val="00C65216"/>
    <w:rsid w:val="00C70E26"/>
    <w:rsid w:val="00C73048"/>
    <w:rsid w:val="00C77887"/>
    <w:rsid w:val="00C842C9"/>
    <w:rsid w:val="00C877A8"/>
    <w:rsid w:val="00C90861"/>
    <w:rsid w:val="00C94D6F"/>
    <w:rsid w:val="00C95285"/>
    <w:rsid w:val="00CA2BE2"/>
    <w:rsid w:val="00CA3CCD"/>
    <w:rsid w:val="00CB28C7"/>
    <w:rsid w:val="00CB2B79"/>
    <w:rsid w:val="00CD0D74"/>
    <w:rsid w:val="00CD1AEB"/>
    <w:rsid w:val="00CD223F"/>
    <w:rsid w:val="00CE0823"/>
    <w:rsid w:val="00CE135B"/>
    <w:rsid w:val="00CF7C86"/>
    <w:rsid w:val="00D045F6"/>
    <w:rsid w:val="00D174C0"/>
    <w:rsid w:val="00D24E63"/>
    <w:rsid w:val="00D2607A"/>
    <w:rsid w:val="00D443F6"/>
    <w:rsid w:val="00D44A7E"/>
    <w:rsid w:val="00D46028"/>
    <w:rsid w:val="00D47408"/>
    <w:rsid w:val="00D57373"/>
    <w:rsid w:val="00D60777"/>
    <w:rsid w:val="00D64A2B"/>
    <w:rsid w:val="00D66D12"/>
    <w:rsid w:val="00D7558F"/>
    <w:rsid w:val="00D91810"/>
    <w:rsid w:val="00DA36C0"/>
    <w:rsid w:val="00DB0AB6"/>
    <w:rsid w:val="00DB0B22"/>
    <w:rsid w:val="00DB3C7B"/>
    <w:rsid w:val="00DC07E8"/>
    <w:rsid w:val="00DD0FA2"/>
    <w:rsid w:val="00DD25EC"/>
    <w:rsid w:val="00DD5F7E"/>
    <w:rsid w:val="00DE651C"/>
    <w:rsid w:val="00DF3D6A"/>
    <w:rsid w:val="00E05F28"/>
    <w:rsid w:val="00E1497C"/>
    <w:rsid w:val="00E21A43"/>
    <w:rsid w:val="00E273BA"/>
    <w:rsid w:val="00E35DAF"/>
    <w:rsid w:val="00E41E96"/>
    <w:rsid w:val="00E4267E"/>
    <w:rsid w:val="00E4632E"/>
    <w:rsid w:val="00E46C76"/>
    <w:rsid w:val="00E519A4"/>
    <w:rsid w:val="00E5680C"/>
    <w:rsid w:val="00E56C76"/>
    <w:rsid w:val="00E57633"/>
    <w:rsid w:val="00E61C18"/>
    <w:rsid w:val="00E64723"/>
    <w:rsid w:val="00E67A96"/>
    <w:rsid w:val="00E72F73"/>
    <w:rsid w:val="00E76A6D"/>
    <w:rsid w:val="00E771DC"/>
    <w:rsid w:val="00E84ACA"/>
    <w:rsid w:val="00E85DB7"/>
    <w:rsid w:val="00E872D2"/>
    <w:rsid w:val="00E928CE"/>
    <w:rsid w:val="00E95972"/>
    <w:rsid w:val="00EA393D"/>
    <w:rsid w:val="00EA7108"/>
    <w:rsid w:val="00EB1DD9"/>
    <w:rsid w:val="00EC0F56"/>
    <w:rsid w:val="00EC4252"/>
    <w:rsid w:val="00EC7772"/>
    <w:rsid w:val="00EE1A17"/>
    <w:rsid w:val="00F00049"/>
    <w:rsid w:val="00F13CFF"/>
    <w:rsid w:val="00F17886"/>
    <w:rsid w:val="00F20778"/>
    <w:rsid w:val="00F2241C"/>
    <w:rsid w:val="00F24E35"/>
    <w:rsid w:val="00F354B0"/>
    <w:rsid w:val="00F3615C"/>
    <w:rsid w:val="00F3717E"/>
    <w:rsid w:val="00F40182"/>
    <w:rsid w:val="00F6309F"/>
    <w:rsid w:val="00F6343D"/>
    <w:rsid w:val="00FA799D"/>
    <w:rsid w:val="00FB1DD4"/>
    <w:rsid w:val="00FD5CB1"/>
    <w:rsid w:val="00FE34AD"/>
    <w:rsid w:val="00FE4432"/>
    <w:rsid w:val="00FE4814"/>
    <w:rsid w:val="00FE63C5"/>
    <w:rsid w:val="00FF2A59"/>
    <w:rsid w:val="00FF3E44"/>
    <w:rsid w:val="00FF658E"/>
    <w:rsid w:val="00FF7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166AE"/>
  <w15:chartTrackingRefBased/>
  <w15:docId w15:val="{4070B373-7017-461B-902B-3ABCFEB4D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261"/>
    <w:pPr>
      <w:keepNext/>
      <w:keepLines/>
      <w:spacing w:before="240" w:after="0"/>
      <w:jc w:val="center"/>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7C1E4C"/>
    <w:pPr>
      <w:keepNext/>
      <w:keepLines/>
      <w:spacing w:before="40" w:after="0"/>
      <w:jc w:val="center"/>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251EB1"/>
    <w:pPr>
      <w:keepNext/>
      <w:keepLines/>
      <w:spacing w:before="40" w:after="0"/>
      <w:outlineLvl w:val="2"/>
    </w:pPr>
    <w:rPr>
      <w:rFonts w:asciiTheme="majorHAnsi" w:eastAsiaTheme="majorEastAsia" w:hAnsiTheme="majorHAnsi" w:cstheme="majorBidi"/>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00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F0102"/>
    <w:pPr>
      <w:ind w:left="720"/>
      <w:contextualSpacing/>
    </w:pPr>
  </w:style>
  <w:style w:type="character" w:customStyle="1" w:styleId="Heading1Char">
    <w:name w:val="Heading 1 Char"/>
    <w:basedOn w:val="DefaultParagraphFont"/>
    <w:link w:val="Heading1"/>
    <w:uiPriority w:val="9"/>
    <w:rsid w:val="00B4326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C1E4C"/>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251EB1"/>
    <w:rPr>
      <w:rFonts w:asciiTheme="majorHAnsi" w:eastAsiaTheme="majorEastAsia" w:hAnsiTheme="majorHAnsi" w:cstheme="majorBidi"/>
      <w:sz w:val="28"/>
      <w:szCs w:val="24"/>
    </w:rPr>
  </w:style>
  <w:style w:type="paragraph" w:styleId="Header">
    <w:name w:val="header"/>
    <w:basedOn w:val="Normal"/>
    <w:link w:val="HeaderChar"/>
    <w:uiPriority w:val="99"/>
    <w:unhideWhenUsed/>
    <w:rsid w:val="00CD22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23F"/>
  </w:style>
  <w:style w:type="paragraph" w:styleId="Footer">
    <w:name w:val="footer"/>
    <w:basedOn w:val="Normal"/>
    <w:link w:val="FooterChar"/>
    <w:uiPriority w:val="99"/>
    <w:unhideWhenUsed/>
    <w:rsid w:val="00CD2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23F"/>
  </w:style>
  <w:style w:type="paragraph" w:styleId="Bibliography">
    <w:name w:val="Bibliography"/>
    <w:basedOn w:val="Normal"/>
    <w:next w:val="Normal"/>
    <w:uiPriority w:val="37"/>
    <w:unhideWhenUsed/>
    <w:rsid w:val="00F24E35"/>
  </w:style>
  <w:style w:type="paragraph" w:styleId="TOCHeading">
    <w:name w:val="TOC Heading"/>
    <w:basedOn w:val="Heading1"/>
    <w:next w:val="Normal"/>
    <w:uiPriority w:val="39"/>
    <w:unhideWhenUsed/>
    <w:qFormat/>
    <w:rsid w:val="00FD5CB1"/>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D5CB1"/>
    <w:pPr>
      <w:spacing w:after="100"/>
    </w:pPr>
  </w:style>
  <w:style w:type="paragraph" w:styleId="TOC2">
    <w:name w:val="toc 2"/>
    <w:basedOn w:val="Normal"/>
    <w:next w:val="Normal"/>
    <w:autoRedefine/>
    <w:uiPriority w:val="39"/>
    <w:unhideWhenUsed/>
    <w:rsid w:val="00FD5CB1"/>
    <w:pPr>
      <w:spacing w:after="100"/>
      <w:ind w:left="220"/>
    </w:pPr>
  </w:style>
  <w:style w:type="paragraph" w:styleId="TOC3">
    <w:name w:val="toc 3"/>
    <w:basedOn w:val="Normal"/>
    <w:next w:val="Normal"/>
    <w:autoRedefine/>
    <w:uiPriority w:val="39"/>
    <w:unhideWhenUsed/>
    <w:rsid w:val="00FD5CB1"/>
    <w:pPr>
      <w:spacing w:after="100"/>
      <w:ind w:left="440"/>
    </w:pPr>
  </w:style>
  <w:style w:type="character" w:styleId="Hyperlink">
    <w:name w:val="Hyperlink"/>
    <w:basedOn w:val="DefaultParagraphFont"/>
    <w:uiPriority w:val="99"/>
    <w:unhideWhenUsed/>
    <w:rsid w:val="00FD5C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35579">
      <w:bodyDiv w:val="1"/>
      <w:marLeft w:val="0"/>
      <w:marRight w:val="0"/>
      <w:marTop w:val="0"/>
      <w:marBottom w:val="0"/>
      <w:divBdr>
        <w:top w:val="none" w:sz="0" w:space="0" w:color="auto"/>
        <w:left w:val="none" w:sz="0" w:space="0" w:color="auto"/>
        <w:bottom w:val="none" w:sz="0" w:space="0" w:color="auto"/>
        <w:right w:val="none" w:sz="0" w:space="0" w:color="auto"/>
      </w:divBdr>
    </w:div>
    <w:div w:id="147209344">
      <w:bodyDiv w:val="1"/>
      <w:marLeft w:val="0"/>
      <w:marRight w:val="0"/>
      <w:marTop w:val="0"/>
      <w:marBottom w:val="0"/>
      <w:divBdr>
        <w:top w:val="none" w:sz="0" w:space="0" w:color="auto"/>
        <w:left w:val="none" w:sz="0" w:space="0" w:color="auto"/>
        <w:bottom w:val="none" w:sz="0" w:space="0" w:color="auto"/>
        <w:right w:val="none" w:sz="0" w:space="0" w:color="auto"/>
      </w:divBdr>
    </w:div>
    <w:div w:id="163671150">
      <w:bodyDiv w:val="1"/>
      <w:marLeft w:val="0"/>
      <w:marRight w:val="0"/>
      <w:marTop w:val="0"/>
      <w:marBottom w:val="0"/>
      <w:divBdr>
        <w:top w:val="none" w:sz="0" w:space="0" w:color="auto"/>
        <w:left w:val="none" w:sz="0" w:space="0" w:color="auto"/>
        <w:bottom w:val="none" w:sz="0" w:space="0" w:color="auto"/>
        <w:right w:val="none" w:sz="0" w:space="0" w:color="auto"/>
      </w:divBdr>
    </w:div>
    <w:div w:id="183909455">
      <w:bodyDiv w:val="1"/>
      <w:marLeft w:val="0"/>
      <w:marRight w:val="0"/>
      <w:marTop w:val="0"/>
      <w:marBottom w:val="0"/>
      <w:divBdr>
        <w:top w:val="none" w:sz="0" w:space="0" w:color="auto"/>
        <w:left w:val="none" w:sz="0" w:space="0" w:color="auto"/>
        <w:bottom w:val="none" w:sz="0" w:space="0" w:color="auto"/>
        <w:right w:val="none" w:sz="0" w:space="0" w:color="auto"/>
      </w:divBdr>
    </w:div>
    <w:div w:id="252011636">
      <w:bodyDiv w:val="1"/>
      <w:marLeft w:val="0"/>
      <w:marRight w:val="0"/>
      <w:marTop w:val="0"/>
      <w:marBottom w:val="0"/>
      <w:divBdr>
        <w:top w:val="none" w:sz="0" w:space="0" w:color="auto"/>
        <w:left w:val="none" w:sz="0" w:space="0" w:color="auto"/>
        <w:bottom w:val="none" w:sz="0" w:space="0" w:color="auto"/>
        <w:right w:val="none" w:sz="0" w:space="0" w:color="auto"/>
      </w:divBdr>
    </w:div>
    <w:div w:id="347801001">
      <w:bodyDiv w:val="1"/>
      <w:marLeft w:val="0"/>
      <w:marRight w:val="0"/>
      <w:marTop w:val="0"/>
      <w:marBottom w:val="0"/>
      <w:divBdr>
        <w:top w:val="none" w:sz="0" w:space="0" w:color="auto"/>
        <w:left w:val="none" w:sz="0" w:space="0" w:color="auto"/>
        <w:bottom w:val="none" w:sz="0" w:space="0" w:color="auto"/>
        <w:right w:val="none" w:sz="0" w:space="0" w:color="auto"/>
      </w:divBdr>
    </w:div>
    <w:div w:id="443623137">
      <w:bodyDiv w:val="1"/>
      <w:marLeft w:val="0"/>
      <w:marRight w:val="0"/>
      <w:marTop w:val="0"/>
      <w:marBottom w:val="0"/>
      <w:divBdr>
        <w:top w:val="none" w:sz="0" w:space="0" w:color="auto"/>
        <w:left w:val="none" w:sz="0" w:space="0" w:color="auto"/>
        <w:bottom w:val="none" w:sz="0" w:space="0" w:color="auto"/>
        <w:right w:val="none" w:sz="0" w:space="0" w:color="auto"/>
      </w:divBdr>
    </w:div>
    <w:div w:id="468204664">
      <w:bodyDiv w:val="1"/>
      <w:marLeft w:val="0"/>
      <w:marRight w:val="0"/>
      <w:marTop w:val="0"/>
      <w:marBottom w:val="0"/>
      <w:divBdr>
        <w:top w:val="none" w:sz="0" w:space="0" w:color="auto"/>
        <w:left w:val="none" w:sz="0" w:space="0" w:color="auto"/>
        <w:bottom w:val="none" w:sz="0" w:space="0" w:color="auto"/>
        <w:right w:val="none" w:sz="0" w:space="0" w:color="auto"/>
      </w:divBdr>
    </w:div>
    <w:div w:id="481197321">
      <w:bodyDiv w:val="1"/>
      <w:marLeft w:val="0"/>
      <w:marRight w:val="0"/>
      <w:marTop w:val="0"/>
      <w:marBottom w:val="0"/>
      <w:divBdr>
        <w:top w:val="none" w:sz="0" w:space="0" w:color="auto"/>
        <w:left w:val="none" w:sz="0" w:space="0" w:color="auto"/>
        <w:bottom w:val="none" w:sz="0" w:space="0" w:color="auto"/>
        <w:right w:val="none" w:sz="0" w:space="0" w:color="auto"/>
      </w:divBdr>
    </w:div>
    <w:div w:id="554388895">
      <w:bodyDiv w:val="1"/>
      <w:marLeft w:val="0"/>
      <w:marRight w:val="0"/>
      <w:marTop w:val="0"/>
      <w:marBottom w:val="0"/>
      <w:divBdr>
        <w:top w:val="none" w:sz="0" w:space="0" w:color="auto"/>
        <w:left w:val="none" w:sz="0" w:space="0" w:color="auto"/>
        <w:bottom w:val="none" w:sz="0" w:space="0" w:color="auto"/>
        <w:right w:val="none" w:sz="0" w:space="0" w:color="auto"/>
      </w:divBdr>
    </w:div>
    <w:div w:id="629481616">
      <w:bodyDiv w:val="1"/>
      <w:marLeft w:val="0"/>
      <w:marRight w:val="0"/>
      <w:marTop w:val="0"/>
      <w:marBottom w:val="0"/>
      <w:divBdr>
        <w:top w:val="none" w:sz="0" w:space="0" w:color="auto"/>
        <w:left w:val="none" w:sz="0" w:space="0" w:color="auto"/>
        <w:bottom w:val="none" w:sz="0" w:space="0" w:color="auto"/>
        <w:right w:val="none" w:sz="0" w:space="0" w:color="auto"/>
      </w:divBdr>
    </w:div>
    <w:div w:id="674847879">
      <w:bodyDiv w:val="1"/>
      <w:marLeft w:val="0"/>
      <w:marRight w:val="0"/>
      <w:marTop w:val="0"/>
      <w:marBottom w:val="0"/>
      <w:divBdr>
        <w:top w:val="none" w:sz="0" w:space="0" w:color="auto"/>
        <w:left w:val="none" w:sz="0" w:space="0" w:color="auto"/>
        <w:bottom w:val="none" w:sz="0" w:space="0" w:color="auto"/>
        <w:right w:val="none" w:sz="0" w:space="0" w:color="auto"/>
      </w:divBdr>
    </w:div>
    <w:div w:id="714277898">
      <w:bodyDiv w:val="1"/>
      <w:marLeft w:val="0"/>
      <w:marRight w:val="0"/>
      <w:marTop w:val="0"/>
      <w:marBottom w:val="0"/>
      <w:divBdr>
        <w:top w:val="none" w:sz="0" w:space="0" w:color="auto"/>
        <w:left w:val="none" w:sz="0" w:space="0" w:color="auto"/>
        <w:bottom w:val="none" w:sz="0" w:space="0" w:color="auto"/>
        <w:right w:val="none" w:sz="0" w:space="0" w:color="auto"/>
      </w:divBdr>
    </w:div>
    <w:div w:id="879972408">
      <w:bodyDiv w:val="1"/>
      <w:marLeft w:val="0"/>
      <w:marRight w:val="0"/>
      <w:marTop w:val="0"/>
      <w:marBottom w:val="0"/>
      <w:divBdr>
        <w:top w:val="none" w:sz="0" w:space="0" w:color="auto"/>
        <w:left w:val="none" w:sz="0" w:space="0" w:color="auto"/>
        <w:bottom w:val="none" w:sz="0" w:space="0" w:color="auto"/>
        <w:right w:val="none" w:sz="0" w:space="0" w:color="auto"/>
      </w:divBdr>
    </w:div>
    <w:div w:id="880437284">
      <w:bodyDiv w:val="1"/>
      <w:marLeft w:val="0"/>
      <w:marRight w:val="0"/>
      <w:marTop w:val="0"/>
      <w:marBottom w:val="0"/>
      <w:divBdr>
        <w:top w:val="none" w:sz="0" w:space="0" w:color="auto"/>
        <w:left w:val="none" w:sz="0" w:space="0" w:color="auto"/>
        <w:bottom w:val="none" w:sz="0" w:space="0" w:color="auto"/>
        <w:right w:val="none" w:sz="0" w:space="0" w:color="auto"/>
      </w:divBdr>
    </w:div>
    <w:div w:id="982586562">
      <w:bodyDiv w:val="1"/>
      <w:marLeft w:val="0"/>
      <w:marRight w:val="0"/>
      <w:marTop w:val="0"/>
      <w:marBottom w:val="0"/>
      <w:divBdr>
        <w:top w:val="none" w:sz="0" w:space="0" w:color="auto"/>
        <w:left w:val="none" w:sz="0" w:space="0" w:color="auto"/>
        <w:bottom w:val="none" w:sz="0" w:space="0" w:color="auto"/>
        <w:right w:val="none" w:sz="0" w:space="0" w:color="auto"/>
      </w:divBdr>
    </w:div>
    <w:div w:id="1091127143">
      <w:bodyDiv w:val="1"/>
      <w:marLeft w:val="0"/>
      <w:marRight w:val="0"/>
      <w:marTop w:val="0"/>
      <w:marBottom w:val="0"/>
      <w:divBdr>
        <w:top w:val="none" w:sz="0" w:space="0" w:color="auto"/>
        <w:left w:val="none" w:sz="0" w:space="0" w:color="auto"/>
        <w:bottom w:val="none" w:sz="0" w:space="0" w:color="auto"/>
        <w:right w:val="none" w:sz="0" w:space="0" w:color="auto"/>
      </w:divBdr>
    </w:div>
    <w:div w:id="1115057910">
      <w:bodyDiv w:val="1"/>
      <w:marLeft w:val="0"/>
      <w:marRight w:val="0"/>
      <w:marTop w:val="0"/>
      <w:marBottom w:val="0"/>
      <w:divBdr>
        <w:top w:val="none" w:sz="0" w:space="0" w:color="auto"/>
        <w:left w:val="none" w:sz="0" w:space="0" w:color="auto"/>
        <w:bottom w:val="none" w:sz="0" w:space="0" w:color="auto"/>
        <w:right w:val="none" w:sz="0" w:space="0" w:color="auto"/>
      </w:divBdr>
    </w:div>
    <w:div w:id="1170827394">
      <w:bodyDiv w:val="1"/>
      <w:marLeft w:val="0"/>
      <w:marRight w:val="0"/>
      <w:marTop w:val="0"/>
      <w:marBottom w:val="0"/>
      <w:divBdr>
        <w:top w:val="none" w:sz="0" w:space="0" w:color="auto"/>
        <w:left w:val="none" w:sz="0" w:space="0" w:color="auto"/>
        <w:bottom w:val="none" w:sz="0" w:space="0" w:color="auto"/>
        <w:right w:val="none" w:sz="0" w:space="0" w:color="auto"/>
      </w:divBdr>
    </w:div>
    <w:div w:id="1220559208">
      <w:bodyDiv w:val="1"/>
      <w:marLeft w:val="0"/>
      <w:marRight w:val="0"/>
      <w:marTop w:val="0"/>
      <w:marBottom w:val="0"/>
      <w:divBdr>
        <w:top w:val="none" w:sz="0" w:space="0" w:color="auto"/>
        <w:left w:val="none" w:sz="0" w:space="0" w:color="auto"/>
        <w:bottom w:val="none" w:sz="0" w:space="0" w:color="auto"/>
        <w:right w:val="none" w:sz="0" w:space="0" w:color="auto"/>
      </w:divBdr>
    </w:div>
    <w:div w:id="1243104165">
      <w:bodyDiv w:val="1"/>
      <w:marLeft w:val="0"/>
      <w:marRight w:val="0"/>
      <w:marTop w:val="0"/>
      <w:marBottom w:val="0"/>
      <w:divBdr>
        <w:top w:val="none" w:sz="0" w:space="0" w:color="auto"/>
        <w:left w:val="none" w:sz="0" w:space="0" w:color="auto"/>
        <w:bottom w:val="none" w:sz="0" w:space="0" w:color="auto"/>
        <w:right w:val="none" w:sz="0" w:space="0" w:color="auto"/>
      </w:divBdr>
    </w:div>
    <w:div w:id="1327519482">
      <w:bodyDiv w:val="1"/>
      <w:marLeft w:val="0"/>
      <w:marRight w:val="0"/>
      <w:marTop w:val="0"/>
      <w:marBottom w:val="0"/>
      <w:divBdr>
        <w:top w:val="none" w:sz="0" w:space="0" w:color="auto"/>
        <w:left w:val="none" w:sz="0" w:space="0" w:color="auto"/>
        <w:bottom w:val="none" w:sz="0" w:space="0" w:color="auto"/>
        <w:right w:val="none" w:sz="0" w:space="0" w:color="auto"/>
      </w:divBdr>
    </w:div>
    <w:div w:id="1367482253">
      <w:bodyDiv w:val="1"/>
      <w:marLeft w:val="0"/>
      <w:marRight w:val="0"/>
      <w:marTop w:val="0"/>
      <w:marBottom w:val="0"/>
      <w:divBdr>
        <w:top w:val="none" w:sz="0" w:space="0" w:color="auto"/>
        <w:left w:val="none" w:sz="0" w:space="0" w:color="auto"/>
        <w:bottom w:val="none" w:sz="0" w:space="0" w:color="auto"/>
        <w:right w:val="none" w:sz="0" w:space="0" w:color="auto"/>
      </w:divBdr>
    </w:div>
    <w:div w:id="1385371116">
      <w:bodyDiv w:val="1"/>
      <w:marLeft w:val="0"/>
      <w:marRight w:val="0"/>
      <w:marTop w:val="0"/>
      <w:marBottom w:val="0"/>
      <w:divBdr>
        <w:top w:val="none" w:sz="0" w:space="0" w:color="auto"/>
        <w:left w:val="none" w:sz="0" w:space="0" w:color="auto"/>
        <w:bottom w:val="none" w:sz="0" w:space="0" w:color="auto"/>
        <w:right w:val="none" w:sz="0" w:space="0" w:color="auto"/>
      </w:divBdr>
    </w:div>
    <w:div w:id="1428696923">
      <w:bodyDiv w:val="1"/>
      <w:marLeft w:val="0"/>
      <w:marRight w:val="0"/>
      <w:marTop w:val="0"/>
      <w:marBottom w:val="0"/>
      <w:divBdr>
        <w:top w:val="none" w:sz="0" w:space="0" w:color="auto"/>
        <w:left w:val="none" w:sz="0" w:space="0" w:color="auto"/>
        <w:bottom w:val="none" w:sz="0" w:space="0" w:color="auto"/>
        <w:right w:val="none" w:sz="0" w:space="0" w:color="auto"/>
      </w:divBdr>
    </w:div>
    <w:div w:id="1561592685">
      <w:bodyDiv w:val="1"/>
      <w:marLeft w:val="0"/>
      <w:marRight w:val="0"/>
      <w:marTop w:val="0"/>
      <w:marBottom w:val="0"/>
      <w:divBdr>
        <w:top w:val="none" w:sz="0" w:space="0" w:color="auto"/>
        <w:left w:val="none" w:sz="0" w:space="0" w:color="auto"/>
        <w:bottom w:val="none" w:sz="0" w:space="0" w:color="auto"/>
        <w:right w:val="none" w:sz="0" w:space="0" w:color="auto"/>
      </w:divBdr>
    </w:div>
    <w:div w:id="1609386504">
      <w:bodyDiv w:val="1"/>
      <w:marLeft w:val="0"/>
      <w:marRight w:val="0"/>
      <w:marTop w:val="0"/>
      <w:marBottom w:val="0"/>
      <w:divBdr>
        <w:top w:val="none" w:sz="0" w:space="0" w:color="auto"/>
        <w:left w:val="none" w:sz="0" w:space="0" w:color="auto"/>
        <w:bottom w:val="none" w:sz="0" w:space="0" w:color="auto"/>
        <w:right w:val="none" w:sz="0" w:space="0" w:color="auto"/>
      </w:divBdr>
    </w:div>
    <w:div w:id="1613588739">
      <w:bodyDiv w:val="1"/>
      <w:marLeft w:val="0"/>
      <w:marRight w:val="0"/>
      <w:marTop w:val="0"/>
      <w:marBottom w:val="0"/>
      <w:divBdr>
        <w:top w:val="none" w:sz="0" w:space="0" w:color="auto"/>
        <w:left w:val="none" w:sz="0" w:space="0" w:color="auto"/>
        <w:bottom w:val="none" w:sz="0" w:space="0" w:color="auto"/>
        <w:right w:val="none" w:sz="0" w:space="0" w:color="auto"/>
      </w:divBdr>
    </w:div>
    <w:div w:id="1701083812">
      <w:bodyDiv w:val="1"/>
      <w:marLeft w:val="0"/>
      <w:marRight w:val="0"/>
      <w:marTop w:val="0"/>
      <w:marBottom w:val="0"/>
      <w:divBdr>
        <w:top w:val="none" w:sz="0" w:space="0" w:color="auto"/>
        <w:left w:val="none" w:sz="0" w:space="0" w:color="auto"/>
        <w:bottom w:val="none" w:sz="0" w:space="0" w:color="auto"/>
        <w:right w:val="none" w:sz="0" w:space="0" w:color="auto"/>
      </w:divBdr>
    </w:div>
    <w:div w:id="1774589901">
      <w:bodyDiv w:val="1"/>
      <w:marLeft w:val="0"/>
      <w:marRight w:val="0"/>
      <w:marTop w:val="0"/>
      <w:marBottom w:val="0"/>
      <w:divBdr>
        <w:top w:val="none" w:sz="0" w:space="0" w:color="auto"/>
        <w:left w:val="none" w:sz="0" w:space="0" w:color="auto"/>
        <w:bottom w:val="none" w:sz="0" w:space="0" w:color="auto"/>
        <w:right w:val="none" w:sz="0" w:space="0" w:color="auto"/>
      </w:divBdr>
    </w:div>
    <w:div w:id="2036342952">
      <w:bodyDiv w:val="1"/>
      <w:marLeft w:val="0"/>
      <w:marRight w:val="0"/>
      <w:marTop w:val="0"/>
      <w:marBottom w:val="0"/>
      <w:divBdr>
        <w:top w:val="none" w:sz="0" w:space="0" w:color="auto"/>
        <w:left w:val="none" w:sz="0" w:space="0" w:color="auto"/>
        <w:bottom w:val="none" w:sz="0" w:space="0" w:color="auto"/>
        <w:right w:val="none" w:sz="0" w:space="0" w:color="auto"/>
      </w:divBdr>
    </w:div>
    <w:div w:id="2056738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Abd14</b:Tag>
    <b:SourceType>JournalArticle</b:SourceType>
    <b:Guid>{8988E2D6-3716-4B70-911E-B3F784D09CD9}</b:Guid>
    <b:Title>Knowledge management Strategy and Human Capital Management in Hotel Industry</b:Title>
    <b:Year>2014</b:Year>
    <b:JournalName>Research Gates</b:JournalName>
    <b:Pages>3-14</b:Pages>
    <b:Author>
      <b:Author>
        <b:NameList>
          <b:Person>
            <b:Last>Abdulah</b:Last>
            <b:Middle>Liza</b:Middle>
            <b:First>Nor</b:First>
          </b:Person>
          <b:Person>
            <b:Last>Arshad</b:Last>
            <b:First>Rasidah</b:First>
          </b:Person>
        </b:NameList>
      </b:Author>
    </b:Author>
    <b:RefOrder>11</b:RefOrder>
  </b:Source>
  <b:Source>
    <b:Tag>For13</b:Tag>
    <b:SourceType>JournalArticle</b:SourceType>
    <b:Guid>{41BD46AA-8F67-4955-9020-8EBEF51885AF}</b:Guid>
    <b:Title>A Case Study on the Implementation of a Knowledge Management Strategy Oriented to Innovation</b:Title>
    <b:JournalName>Knowledge and Process Management</b:JournalName>
    <b:Year>2013</b:Year>
    <b:Pages>162-171</b:Pages>
    <b:Author>
      <b:Author>
        <b:NameList>
          <b:Person>
            <b:Last>Forcadell</b:Last>
            <b:Middle>Javier</b:Middle>
            <b:First>Franscisco</b:First>
          </b:Person>
          <b:Person>
            <b:Last>Guadamillas</b:Last>
            <b:First>Fatima</b:First>
          </b:Person>
        </b:NameList>
      </b:Author>
    </b:Author>
    <b:Volume>9</b:Volume>
    <b:Issue>4</b:Issue>
    <b:RefOrder>9</b:RefOrder>
  </b:Source>
  <b:Source>
    <b:Tag>Gup10</b:Tag>
    <b:SourceType>JournalArticle</b:SourceType>
    <b:Guid>{7C099C22-32DB-4C02-A648-8247EF5A56E4}</b:Guid>
    <b:Title>Knowledge Management Practices and  Challenges</b:Title>
    <b:JournalName>Industrial Management and Data Systems</b:JournalName>
    <b:Year>2010</b:Year>
    <b:Pages>17-22</b:Pages>
    <b:Author>
      <b:Author>
        <b:NameList>
          <b:Person>
            <b:Last>Gupta</b:Last>
            <b:First>Babita</b:First>
          </b:Person>
          <b:Person>
            <b:Last>Iyer</b:Last>
            <b:First>Lakshimi</b:First>
          </b:Person>
        </b:NameList>
      </b:Author>
    </b:Author>
    <b:Volume>101</b:Volume>
    <b:Issue>2</b:Issue>
    <b:RefOrder>5</b:RefOrder>
  </b:Source>
  <b:Source>
    <b:Tag>Hal08</b:Tag>
    <b:SourceType>JournalArticle</b:SourceType>
    <b:Guid>{91995C95-5630-4AC3-AE50-E387FA33E8A3}</b:Guid>
    <b:Title>Knowledge Management in the Hospitality Industry: A Review of Empirical Research</b:Title>
    <b:JournalName>Tourism Management</b:JournalName>
    <b:Year>2008</b:Year>
    <b:Pages>71-83</b:Pages>
    <b:Author>
      <b:Author>
        <b:NameList>
          <b:Person>
            <b:Last>Hallin</b:Last>
            <b:Middle>Antonia</b:Middle>
            <b:First>Carina</b:First>
          </b:Person>
          <b:Person>
            <b:Last>Marnburg</b:Last>
            <b:First>Einar</b:First>
          </b:Person>
        </b:NameList>
      </b:Author>
    </b:Author>
    <b:Volume>8</b:Volume>
    <b:Issue>5</b:Issue>
    <b:RefOrder>8</b:RefOrder>
  </b:Source>
  <b:Source>
    <b:Tag>Bor16</b:Tag>
    <b:SourceType>JournalArticle</b:SourceType>
    <b:Guid>{FD2A2E24-3493-4BD4-9699-F21EB2D4F72D}</b:Guid>
    <b:Title>Assessing Implementation of Knowledge Management Systems in Hotels</b:Title>
    <b:JournalName>Elsevier</b:JournalName>
    <b:Year>2016</b:Year>
    <b:Pages>1-7</b:Pages>
    <b:Author>
      <b:Author>
        <b:NameList>
          <b:Person>
            <b:Last>Bormann</b:Last>
            <b:First>Franklin</b:First>
          </b:Person>
        </b:NameList>
      </b:Author>
    </b:Author>
    <b:Volume>4</b:Volume>
    <b:Issue>1</b:Issue>
    <b:RefOrder>1</b:RefOrder>
  </b:Source>
  <b:Source>
    <b:Tag>Mac09</b:Tag>
    <b:SourceType>Report</b:SourceType>
    <b:Guid>{544B414C-1A8A-42D6-8A45-00F88E43650B}</b:Guid>
    <b:Title>Knowledge Management Technique: Teaching and Dissemination Concepts</b:Title>
    <b:Year>2009</b:Year>
    <b:Publisher>Centre for Intelligent Systems and their Applications</b:Publisher>
    <b:City>London</b:City>
    <b:Author>
      <b:Author>
        <b:NameList>
          <b:Person>
            <b:Last>Mackintosh</b:Last>
            <b:First>Ann</b:First>
          </b:Person>
          <b:Person>
            <b:Last>Kingston</b:Last>
            <b:First>John</b:First>
          </b:Person>
          <b:Person>
            <b:Last>Filby</b:Last>
            <b:First>Ian</b:First>
          </b:Person>
        </b:NameList>
      </b:Author>
    </b:Author>
    <b:RefOrder>12</b:RefOrder>
  </b:Source>
  <b:Source>
    <b:Tag>Oth14</b:Tag>
    <b:SourceType>Report</b:SourceType>
    <b:Guid>{CB79D3C9-2FC8-46EF-B6E4-DA1E26277FA6}</b:Guid>
    <b:Title>Development of Knowledge Assets Valuation Model</b:Title>
    <b:Year>2014</b:Year>
    <b:Publisher>Science Direct</b:Publisher>
    <b:City>Leicester</b:City>
    <b:Author>
      <b:Author>
        <b:NameList>
          <b:Person>
            <b:Last>Othman</b:Last>
            <b:First>Marini</b:First>
          </b:Person>
          <b:Person>
            <b:Last>Ramasamy</b:Last>
            <b:First>James</b:First>
          </b:Person>
        </b:NameList>
      </b:Author>
    </b:Author>
    <b:RefOrder>7</b:RefOrder>
  </b:Source>
  <b:Source>
    <b:Tag>Ben11</b:Tag>
    <b:SourceType>JournalArticle</b:SourceType>
    <b:Guid>{158C859F-55C8-4CC6-9C94-0721E8F8B730}</b:Guid>
    <b:Title>Knowledge Modelling Techniques for Developing Knowledge Management</b:Title>
    <b:Year>2011</b:Year>
    <b:Author>
      <b:Author>
        <b:NameList>
          <b:Person>
            <b:Last>Benest</b:Last>
            <b:First>Ian</b:First>
          </b:Person>
          <b:Person>
            <b:Last>Evans</b:Last>
            <b:First>Andy</b:First>
          </b:Person>
        </b:NameList>
      </b:Author>
    </b:Author>
    <b:JournalName>Springer Link</b:JournalName>
    <b:Pages>15-25</b:Pages>
    <b:Volume>5</b:Volume>
    <b:Issue>1</b:Issue>
    <b:RefOrder>13</b:RefOrder>
  </b:Source>
  <b:Source>
    <b:Tag>Ich07</b:Tag>
    <b:SourceType>Book</b:SourceType>
    <b:Guid>{2A23C804-F9FE-4BD6-B5E2-19437051781A}</b:Guid>
    <b:Title>Knowledge Creation and Management New Challenges for Managers</b:Title>
    <b:Year>2007</b:Year>
    <b:City>Oxford</b:City>
    <b:Publisher>Oxford University Press</b:Publisher>
    <b:Author>
      <b:Author>
        <b:NameList>
          <b:Person>
            <b:Last>Ichijo</b:Last>
            <b:First>Kelvin</b:First>
          </b:Person>
          <b:Person>
            <b:Last>Nonaka</b:Last>
            <b:First>Ian</b:First>
          </b:Person>
        </b:NameList>
      </b:Author>
    </b:Author>
    <b:RefOrder>4</b:RefOrder>
  </b:Source>
  <b:Source>
    <b:Tag>San03</b:Tag>
    <b:SourceType>Book</b:SourceType>
    <b:Guid>{E4F9269F-A5B1-4093-AD91-AA26E956AD2C}</b:Guid>
    <b:Title>Knowledge Managemnt and Organizational Competence</b:Title>
    <b:Year>2003</b:Year>
    <b:City>New York</b:City>
    <b:Publisher>Oxford University Press</b:Publisher>
    <b:Author>
      <b:Author>
        <b:NameList>
          <b:Person>
            <b:Last>Sanchez</b:Last>
            <b:First>Ramond</b:First>
          </b:Person>
        </b:NameList>
      </b:Author>
    </b:Author>
    <b:RefOrder>14</b:RefOrder>
  </b:Source>
  <b:Source>
    <b:Tag>Dav00</b:Tag>
    <b:SourceType>Book</b:SourceType>
    <b:Guid>{01E1277B-0EF6-41B2-8CDB-DE20D597D70D}</b:Guid>
    <b:Title>How Organizations Manage what They Know</b:Title>
    <b:Year>2000</b:Year>
    <b:City>Chicago</b:City>
    <b:Publisher>Harvard Business School</b:Publisher>
    <b:Author>
      <b:Author>
        <b:NameList>
          <b:Person>
            <b:Last>Davenport</b:Last>
            <b:First>T.H</b:First>
          </b:Person>
          <b:Person>
            <b:Last>Prusak</b:Last>
            <b:First>Levy</b:First>
          </b:Person>
        </b:NameList>
      </b:Author>
    </b:Author>
    <b:RefOrder>2</b:RefOrder>
  </b:Source>
  <b:Source>
    <b:Tag>Eas03</b:Tag>
    <b:SourceType>Book</b:SourceType>
    <b:Guid>{EE823DBE-1968-4E0E-8DA5-D5F5CA6B3DEC}</b:Guid>
    <b:Title>The Blackwell Handbook of Organizational Learning and Knowledge Management</b:Title>
    <b:Year>2003</b:Year>
    <b:City>Malden</b:City>
    <b:Publisher>Blackwell Pub</b:Publisher>
    <b:Author>
      <b:Author>
        <b:NameList>
          <b:Person>
            <b:Last>Easterby-Smith</b:Last>
            <b:First>Mercy</b:First>
          </b:Person>
          <b:Person>
            <b:Last>Lyles</b:Last>
            <b:First>M.A</b:First>
          </b:Person>
        </b:NameList>
      </b:Author>
    </b:Author>
    <b:RefOrder>6</b:RefOrder>
  </b:Source>
  <b:Source>
    <b:Tag>Jon01</b:Tag>
    <b:SourceType>Book</b:SourceType>
    <b:Guid>{4706B369-006E-4CA5-A3DB-FD1A62D39BBA}</b:Guid>
    <b:Title>Knowledge Capitalism</b:Title>
    <b:Year>2001</b:Year>
    <b:City>Oxford</b:City>
    <b:Publisher>Oxford University Press</b:Publisher>
    <b:Author>
      <b:Author>
        <b:NameList>
          <b:Person>
            <b:Last>Jones</b:Last>
            <b:First>Bernard</b:First>
          </b:Person>
        </b:NameList>
      </b:Author>
    </b:Author>
    <b:RefOrder>3</b:RefOrder>
  </b:Source>
  <b:Source>
    <b:Tag>Gri02</b:Tag>
    <b:SourceType>Book</b:SourceType>
    <b:Guid>{B8A01EA7-D449-42CD-88E7-99267C7AC609}</b:Guid>
    <b:Title>Management Knowledge, Critical View</b:Title>
    <b:Year>2002</b:Year>
    <b:City>Hampshire</b:City>
    <b:Publisher>Palgrave</b:Publisher>
    <b:Author>
      <b:Author>
        <b:NameList>
          <b:Person>
            <b:Last>Griseri</b:Last>
            <b:First>Peter</b:First>
          </b:Person>
        </b:NameList>
      </b:Author>
    </b:Author>
    <b:RefOrder>15</b:RefOrder>
  </b:Source>
  <b:Source>
    <b:Tag>Kin09</b:Tag>
    <b:SourceType>Report</b:SourceType>
    <b:Guid>{DAC2E4B1-0F35-4CF3-B3E4-78379E90937B}</b:Guid>
    <b:Title>CommonKADS Models for Knowledge Based Planning</b:Title>
    <b:Year>2009</b:Year>
    <b:Publisher>Artificial Association for Artificial Intelligence</b:Publisher>
    <b:City>Edinburg</b:City>
    <b:Author>
      <b:Author>
        <b:NameList>
          <b:Person>
            <b:Last>Kingston</b:Last>
            <b:First>John</b:First>
          </b:Person>
          <b:Person>
            <b:Last>Shadbolt</b:Last>
            <b:First>Nigel</b:First>
          </b:Person>
          <b:Person>
            <b:Last>Tate</b:Last>
            <b:First>Austine</b:First>
          </b:Person>
        </b:NameList>
      </b:Author>
    </b:Author>
    <b:RefOrder>10</b:RefOrder>
  </b:Source>
</b:Sources>
</file>

<file path=customXml/itemProps1.xml><?xml version="1.0" encoding="utf-8"?>
<ds:datastoreItem xmlns:ds="http://schemas.openxmlformats.org/officeDocument/2006/customXml" ds:itemID="{59A81416-96A0-4D17-ADB3-5EF0B52A5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1717</TotalTime>
  <Pages>21</Pages>
  <Words>5015</Words>
  <Characters>28589</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2019-03-26T08:49:00Z</dcterms:created>
  <dcterms:modified xsi:type="dcterms:W3CDTF">2019-05-11T02:40:00Z</dcterms:modified>
</cp:coreProperties>
</file>