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752028" w14:textId="5C836AF9" w:rsidR="00681E28" w:rsidRDefault="00681E28" w:rsidP="00681E28">
      <w:pPr>
        <w:rPr>
          <w:rFonts w:cs="Arial"/>
        </w:rPr>
      </w:pPr>
      <w:r>
        <w:rPr>
          <w:rFonts w:cs="Arial"/>
        </w:rPr>
        <w:t xml:space="preserve">Student Name: Ioana Mirela </w:t>
      </w:r>
      <w:proofErr w:type="spellStart"/>
      <w:r>
        <w:rPr>
          <w:rFonts w:cs="Arial"/>
        </w:rPr>
        <w:t>Bumbu</w:t>
      </w:r>
      <w:proofErr w:type="spellEnd"/>
      <w:r>
        <w:rPr>
          <w:rFonts w:cs="Arial"/>
        </w:rPr>
        <w:t xml:space="preserve"> </w:t>
      </w:r>
    </w:p>
    <w:p w14:paraId="645F9DE8" w14:textId="77777777" w:rsidR="00681E28" w:rsidRDefault="00681E28" w:rsidP="00681E28">
      <w:pPr>
        <w:rPr>
          <w:rFonts w:cs="Arial"/>
        </w:rPr>
      </w:pPr>
      <w:r>
        <w:rPr>
          <w:rFonts w:cs="Arial"/>
        </w:rPr>
        <w:t>Student Id number: 2227453</w:t>
      </w:r>
    </w:p>
    <w:p w14:paraId="4339C564" w14:textId="77777777" w:rsidR="00681E28" w:rsidRDefault="00681E28" w:rsidP="00681E28">
      <w:pPr>
        <w:rPr>
          <w:rFonts w:cs="Arial"/>
          <w:color w:val="222222"/>
          <w:shd w:val="clear" w:color="auto" w:fill="FFFFFF"/>
        </w:rPr>
      </w:pPr>
      <w:r>
        <w:rPr>
          <w:rFonts w:cs="Arial"/>
        </w:rPr>
        <w:t>Module: Food &amp; Beverage (BMIH4002)</w:t>
      </w:r>
    </w:p>
    <w:p w14:paraId="1A566DB0" w14:textId="77777777" w:rsidR="00681E28" w:rsidRDefault="00681E28" w:rsidP="00681E28">
      <w:pPr>
        <w:rPr>
          <w:rFonts w:cs="Arial"/>
          <w:color w:val="222222"/>
          <w:shd w:val="clear" w:color="auto" w:fill="FFFFFF"/>
        </w:rPr>
      </w:pPr>
      <w:r>
        <w:rPr>
          <w:rFonts w:cs="Arial"/>
          <w:color w:val="222222"/>
          <w:shd w:val="clear" w:color="auto" w:fill="FFFFFF"/>
        </w:rPr>
        <w:t xml:space="preserve">Lecture’s name: Muhammad </w:t>
      </w:r>
      <w:proofErr w:type="spellStart"/>
      <w:r>
        <w:rPr>
          <w:rFonts w:cs="Arial"/>
          <w:color w:val="222222"/>
          <w:shd w:val="clear" w:color="auto" w:fill="FFFFFF"/>
        </w:rPr>
        <w:t>Cassamo</w:t>
      </w:r>
      <w:proofErr w:type="spellEnd"/>
    </w:p>
    <w:p w14:paraId="00BAC30C" w14:textId="6E731CC9" w:rsidR="00681E28" w:rsidRPr="009740C0" w:rsidRDefault="00681E28" w:rsidP="00681E28">
      <w:pPr>
        <w:rPr>
          <w:rFonts w:cs="Arial"/>
          <w:color w:val="222222"/>
          <w:shd w:val="clear" w:color="auto" w:fill="FFFFFF"/>
        </w:rPr>
      </w:pPr>
      <w:r>
        <w:rPr>
          <w:rFonts w:cs="Arial"/>
          <w:color w:val="222222"/>
          <w:shd w:val="clear" w:color="auto" w:fill="FFFFFF"/>
        </w:rPr>
        <w:t xml:space="preserve">Word count: </w:t>
      </w:r>
      <w:r w:rsidR="00451233">
        <w:rPr>
          <w:rFonts w:cs="Arial"/>
          <w:color w:val="222222"/>
          <w:shd w:val="clear" w:color="auto" w:fill="FFFFFF"/>
        </w:rPr>
        <w:t>402</w:t>
      </w:r>
    </w:p>
    <w:p w14:paraId="17D94920" w14:textId="77777777" w:rsidR="00681E28" w:rsidRDefault="00681E28" w:rsidP="00681E28">
      <w:pPr>
        <w:rPr>
          <w:b/>
          <w:bCs/>
        </w:rPr>
      </w:pPr>
      <w:r>
        <w:rPr>
          <w:b/>
          <w:bCs/>
        </w:rPr>
        <w:br w:type="page"/>
      </w:r>
    </w:p>
    <w:p w14:paraId="640E5A86" w14:textId="05D71916" w:rsidR="00EB4EC0" w:rsidRDefault="00EB4EC0">
      <w:pPr>
        <w:spacing w:before="0" w:after="160" w:line="259" w:lineRule="auto"/>
        <w:jc w:val="left"/>
        <w:rPr>
          <w:b/>
        </w:rPr>
      </w:pPr>
    </w:p>
    <w:sdt>
      <w:sdtPr>
        <w:rPr>
          <w:rFonts w:ascii="Times New Roman" w:eastAsiaTheme="minorHAnsi" w:hAnsi="Times New Roman" w:cs="Times New Roman"/>
          <w:color w:val="auto"/>
          <w:sz w:val="24"/>
          <w:szCs w:val="24"/>
        </w:rPr>
        <w:id w:val="-1360662691"/>
        <w:docPartObj>
          <w:docPartGallery w:val="Table of Contents"/>
          <w:docPartUnique/>
        </w:docPartObj>
      </w:sdtPr>
      <w:sdtEndPr>
        <w:rPr>
          <w:b/>
          <w:bCs/>
          <w:noProof/>
        </w:rPr>
      </w:sdtEndPr>
      <w:sdtContent>
        <w:p w14:paraId="06B62CB8" w14:textId="4DF8A8DE" w:rsidR="00EB4EC0" w:rsidRDefault="00EB4EC0">
          <w:pPr>
            <w:pStyle w:val="TOCHeading"/>
          </w:pPr>
          <w:r>
            <w:t>Table of Contents</w:t>
          </w:r>
        </w:p>
        <w:p w14:paraId="215D45F3" w14:textId="77777777" w:rsidR="002D60CF" w:rsidRDefault="00EB4EC0">
          <w:pPr>
            <w:pStyle w:val="TOC1"/>
            <w:tabs>
              <w:tab w:val="left" w:pos="480"/>
              <w:tab w:val="right" w:leader="dot" w:pos="9016"/>
            </w:tabs>
            <w:rPr>
              <w:rFonts w:asciiTheme="minorHAnsi" w:eastAsiaTheme="minorEastAsia" w:hAnsiTheme="minorHAnsi" w:cstheme="minorBidi"/>
              <w:noProof/>
              <w:sz w:val="22"/>
              <w:szCs w:val="22"/>
            </w:rPr>
          </w:pPr>
          <w:r>
            <w:rPr>
              <w:b/>
              <w:bCs/>
              <w:noProof/>
            </w:rPr>
            <w:fldChar w:fldCharType="begin"/>
          </w:r>
          <w:r>
            <w:rPr>
              <w:b/>
              <w:bCs/>
              <w:noProof/>
            </w:rPr>
            <w:instrText xml:space="preserve"> TOC \o "1-3" \h \z \u </w:instrText>
          </w:r>
          <w:r>
            <w:rPr>
              <w:b/>
              <w:bCs/>
              <w:noProof/>
            </w:rPr>
            <w:fldChar w:fldCharType="separate"/>
          </w:r>
          <w:hyperlink w:anchor="_Toc136522080" w:history="1">
            <w:r w:rsidR="002D60CF" w:rsidRPr="009D4B12">
              <w:rPr>
                <w:rStyle w:val="Hyperlink"/>
                <w:noProof/>
              </w:rPr>
              <w:t>1</w:t>
            </w:r>
            <w:r w:rsidR="002D60CF">
              <w:rPr>
                <w:rFonts w:asciiTheme="minorHAnsi" w:eastAsiaTheme="minorEastAsia" w:hAnsiTheme="minorHAnsi" w:cstheme="minorBidi"/>
                <w:noProof/>
                <w:sz w:val="22"/>
                <w:szCs w:val="22"/>
              </w:rPr>
              <w:tab/>
            </w:r>
            <w:r w:rsidR="002D60CF" w:rsidRPr="009D4B12">
              <w:rPr>
                <w:rStyle w:val="Hyperlink"/>
                <w:noProof/>
              </w:rPr>
              <w:t>PART 1: Restaurant Concept</w:t>
            </w:r>
            <w:r w:rsidR="002D60CF">
              <w:rPr>
                <w:noProof/>
                <w:webHidden/>
              </w:rPr>
              <w:tab/>
            </w:r>
            <w:r w:rsidR="002D60CF">
              <w:rPr>
                <w:noProof/>
                <w:webHidden/>
              </w:rPr>
              <w:fldChar w:fldCharType="begin"/>
            </w:r>
            <w:r w:rsidR="002D60CF">
              <w:rPr>
                <w:noProof/>
                <w:webHidden/>
              </w:rPr>
              <w:instrText xml:space="preserve"> PAGEREF _Toc136522080 \h </w:instrText>
            </w:r>
            <w:r w:rsidR="002D60CF">
              <w:rPr>
                <w:noProof/>
                <w:webHidden/>
              </w:rPr>
            </w:r>
            <w:r w:rsidR="002D60CF">
              <w:rPr>
                <w:noProof/>
                <w:webHidden/>
              </w:rPr>
              <w:fldChar w:fldCharType="separate"/>
            </w:r>
            <w:r w:rsidR="002D60CF">
              <w:rPr>
                <w:noProof/>
                <w:webHidden/>
              </w:rPr>
              <w:t>4</w:t>
            </w:r>
            <w:r w:rsidR="002D60CF">
              <w:rPr>
                <w:noProof/>
                <w:webHidden/>
              </w:rPr>
              <w:fldChar w:fldCharType="end"/>
            </w:r>
          </w:hyperlink>
        </w:p>
        <w:p w14:paraId="12513068" w14:textId="77777777" w:rsidR="002D60CF" w:rsidRDefault="00000000">
          <w:pPr>
            <w:pStyle w:val="TOC1"/>
            <w:tabs>
              <w:tab w:val="left" w:pos="480"/>
              <w:tab w:val="right" w:leader="dot" w:pos="9016"/>
            </w:tabs>
            <w:rPr>
              <w:rFonts w:asciiTheme="minorHAnsi" w:eastAsiaTheme="minorEastAsia" w:hAnsiTheme="minorHAnsi" w:cstheme="minorBidi"/>
              <w:noProof/>
              <w:sz w:val="22"/>
              <w:szCs w:val="22"/>
            </w:rPr>
          </w:pPr>
          <w:hyperlink w:anchor="_Toc136522081" w:history="1">
            <w:r w:rsidR="002D60CF" w:rsidRPr="009D4B12">
              <w:rPr>
                <w:rStyle w:val="Hyperlink"/>
                <w:noProof/>
              </w:rPr>
              <w:t>2</w:t>
            </w:r>
            <w:r w:rsidR="002D60CF">
              <w:rPr>
                <w:rFonts w:asciiTheme="minorHAnsi" w:eastAsiaTheme="minorEastAsia" w:hAnsiTheme="minorHAnsi" w:cstheme="minorBidi"/>
                <w:noProof/>
                <w:sz w:val="22"/>
                <w:szCs w:val="22"/>
              </w:rPr>
              <w:tab/>
            </w:r>
            <w:r w:rsidR="002D60CF" w:rsidRPr="009D4B12">
              <w:rPr>
                <w:rStyle w:val="Hyperlink"/>
                <w:noProof/>
              </w:rPr>
              <w:t>PART 2: Menu design</w:t>
            </w:r>
            <w:r w:rsidR="002D60CF">
              <w:rPr>
                <w:noProof/>
                <w:webHidden/>
              </w:rPr>
              <w:tab/>
            </w:r>
            <w:r w:rsidR="002D60CF">
              <w:rPr>
                <w:noProof/>
                <w:webHidden/>
              </w:rPr>
              <w:fldChar w:fldCharType="begin"/>
            </w:r>
            <w:r w:rsidR="002D60CF">
              <w:rPr>
                <w:noProof/>
                <w:webHidden/>
              </w:rPr>
              <w:instrText xml:space="preserve"> PAGEREF _Toc136522081 \h </w:instrText>
            </w:r>
            <w:r w:rsidR="002D60CF">
              <w:rPr>
                <w:noProof/>
                <w:webHidden/>
              </w:rPr>
            </w:r>
            <w:r w:rsidR="002D60CF">
              <w:rPr>
                <w:noProof/>
                <w:webHidden/>
              </w:rPr>
              <w:fldChar w:fldCharType="separate"/>
            </w:r>
            <w:r w:rsidR="002D60CF">
              <w:rPr>
                <w:noProof/>
                <w:webHidden/>
              </w:rPr>
              <w:t>5</w:t>
            </w:r>
            <w:r w:rsidR="002D60CF">
              <w:rPr>
                <w:noProof/>
                <w:webHidden/>
              </w:rPr>
              <w:fldChar w:fldCharType="end"/>
            </w:r>
          </w:hyperlink>
        </w:p>
        <w:p w14:paraId="4FBAB0F0" w14:textId="77777777" w:rsidR="002D60CF" w:rsidRDefault="00000000">
          <w:pPr>
            <w:pStyle w:val="TOC1"/>
            <w:tabs>
              <w:tab w:val="left" w:pos="480"/>
              <w:tab w:val="right" w:leader="dot" w:pos="9016"/>
            </w:tabs>
            <w:rPr>
              <w:rFonts w:asciiTheme="minorHAnsi" w:eastAsiaTheme="minorEastAsia" w:hAnsiTheme="minorHAnsi" w:cstheme="minorBidi"/>
              <w:noProof/>
              <w:sz w:val="22"/>
              <w:szCs w:val="22"/>
            </w:rPr>
          </w:pPr>
          <w:hyperlink w:anchor="_Toc136522082" w:history="1">
            <w:r w:rsidR="002D60CF" w:rsidRPr="009D4B12">
              <w:rPr>
                <w:rStyle w:val="Hyperlink"/>
                <w:noProof/>
              </w:rPr>
              <w:t>3</w:t>
            </w:r>
            <w:r w:rsidR="002D60CF">
              <w:rPr>
                <w:rFonts w:asciiTheme="minorHAnsi" w:eastAsiaTheme="minorEastAsia" w:hAnsiTheme="minorHAnsi" w:cstheme="minorBidi"/>
                <w:noProof/>
                <w:sz w:val="22"/>
                <w:szCs w:val="22"/>
              </w:rPr>
              <w:tab/>
            </w:r>
            <w:r w:rsidR="002D60CF" w:rsidRPr="009D4B12">
              <w:rPr>
                <w:rStyle w:val="Hyperlink"/>
                <w:noProof/>
              </w:rPr>
              <w:t>References</w:t>
            </w:r>
            <w:r w:rsidR="002D60CF">
              <w:rPr>
                <w:noProof/>
                <w:webHidden/>
              </w:rPr>
              <w:tab/>
            </w:r>
            <w:r w:rsidR="002D60CF">
              <w:rPr>
                <w:noProof/>
                <w:webHidden/>
              </w:rPr>
              <w:fldChar w:fldCharType="begin"/>
            </w:r>
            <w:r w:rsidR="002D60CF">
              <w:rPr>
                <w:noProof/>
                <w:webHidden/>
              </w:rPr>
              <w:instrText xml:space="preserve"> PAGEREF _Toc136522082 \h </w:instrText>
            </w:r>
            <w:r w:rsidR="002D60CF">
              <w:rPr>
                <w:noProof/>
                <w:webHidden/>
              </w:rPr>
            </w:r>
            <w:r w:rsidR="002D60CF">
              <w:rPr>
                <w:noProof/>
                <w:webHidden/>
              </w:rPr>
              <w:fldChar w:fldCharType="separate"/>
            </w:r>
            <w:r w:rsidR="002D60CF">
              <w:rPr>
                <w:noProof/>
                <w:webHidden/>
              </w:rPr>
              <w:t>6</w:t>
            </w:r>
            <w:r w:rsidR="002D60CF">
              <w:rPr>
                <w:noProof/>
                <w:webHidden/>
              </w:rPr>
              <w:fldChar w:fldCharType="end"/>
            </w:r>
          </w:hyperlink>
        </w:p>
        <w:p w14:paraId="15DE4B64" w14:textId="768E58FC" w:rsidR="00EB4EC0" w:rsidRDefault="00EB4EC0">
          <w:r>
            <w:rPr>
              <w:b/>
              <w:bCs/>
              <w:noProof/>
            </w:rPr>
            <w:fldChar w:fldCharType="end"/>
          </w:r>
        </w:p>
      </w:sdtContent>
    </w:sdt>
    <w:p w14:paraId="30E825BD" w14:textId="25B7A212" w:rsidR="00E6555C" w:rsidRDefault="00EB4EC0">
      <w:pPr>
        <w:spacing w:before="0" w:after="160" w:line="259" w:lineRule="auto"/>
        <w:jc w:val="left"/>
        <w:rPr>
          <w:b/>
        </w:rPr>
      </w:pPr>
      <w:r>
        <w:rPr>
          <w:b/>
        </w:rPr>
        <w:br w:type="page"/>
      </w:r>
    </w:p>
    <w:p w14:paraId="493378B4" w14:textId="77777777" w:rsidR="00E6555C" w:rsidRPr="00E6555C" w:rsidRDefault="00E6555C" w:rsidP="00E6555C">
      <w:pPr>
        <w:jc w:val="center"/>
        <w:rPr>
          <w:b/>
        </w:rPr>
      </w:pPr>
    </w:p>
    <w:p w14:paraId="495387D9" w14:textId="6D8FF3A7" w:rsidR="00616DB9" w:rsidRDefault="003A31E0" w:rsidP="00616DB9">
      <w:pPr>
        <w:pStyle w:val="Heading1"/>
      </w:pPr>
      <w:bookmarkStart w:id="0" w:name="_Toc136522080"/>
      <w:r w:rsidRPr="00616DB9">
        <w:t>PART 1: Restaurant Concept</w:t>
      </w:r>
      <w:bookmarkEnd w:id="0"/>
      <w:r w:rsidR="00D53616">
        <w:t xml:space="preserve"> </w:t>
      </w:r>
    </w:p>
    <w:p w14:paraId="4AEFD7A7" w14:textId="45C66FF2" w:rsidR="00B10069" w:rsidRDefault="003A31E0" w:rsidP="002A7308">
      <w:r>
        <w:t>The concept for the chosen business idea revolves around a family-style dine-in concept. Typically observed in the Mediterranean</w:t>
      </w:r>
      <w:r w:rsidR="00325F78">
        <w:t xml:space="preserve"> and Italian settings</w:t>
      </w:r>
      <w:r>
        <w:t xml:space="preserve">, the family-style dine-in concept gives rise to social interaction between large groups of people or general </w:t>
      </w:r>
      <w:r w:rsidR="00325F78">
        <w:t>families that eventually encourages a sense of an engaged community</w:t>
      </w:r>
      <w:r w:rsidR="00B73AC6">
        <w:t xml:space="preserve"> (</w:t>
      </w:r>
      <w:r w:rsidR="00B73AC6">
        <w:rPr>
          <w:shd w:val="clear" w:color="auto" w:fill="FFFFFF"/>
        </w:rPr>
        <w:t>Lucas and Sines, 2019)</w:t>
      </w:r>
      <w:r w:rsidR="00325F78">
        <w:t xml:space="preserve">. Provided with such background knowledge, the primary emphasis of a family-style catering method entails the serving of food dishes in large bowls or platters, the families and groups of people are permitted to pass around the dish and cater themselves as per their preferences. </w:t>
      </w:r>
      <w:r w:rsidR="00BF10E4">
        <w:t>This catering and restaurant style highlights a relaxed and at-home feeling for the customers, which further enables them to enjoy the meal with a sense of warmth and familiarity</w:t>
      </w:r>
      <w:r w:rsidR="002D60CF">
        <w:t xml:space="preserve"> (</w:t>
      </w:r>
      <w:proofErr w:type="spellStart"/>
      <w:r w:rsidR="002D60CF">
        <w:rPr>
          <w:shd w:val="clear" w:color="auto" w:fill="FFFFFF"/>
        </w:rPr>
        <w:t>Yusni</w:t>
      </w:r>
      <w:proofErr w:type="spellEnd"/>
      <w:r w:rsidR="002D60CF">
        <w:rPr>
          <w:shd w:val="clear" w:color="auto" w:fill="FFFFFF"/>
        </w:rPr>
        <w:t xml:space="preserve"> et al., 2022)</w:t>
      </w:r>
      <w:r w:rsidR="00BF10E4">
        <w:t xml:space="preserve">. </w:t>
      </w:r>
      <w:r w:rsidR="009957BF">
        <w:t>Similarly, the family-style concept of the restaurant usually promises a good customer experience because the food dish is catered to the customer in large quantities, unlike in single plates like conventional resta</w:t>
      </w:r>
      <w:r>
        <w:t>urants</w:t>
      </w:r>
      <w:r w:rsidR="00B73AC6">
        <w:t xml:space="preserve"> (</w:t>
      </w:r>
      <w:proofErr w:type="spellStart"/>
      <w:r w:rsidR="00B73AC6">
        <w:rPr>
          <w:shd w:val="clear" w:color="auto" w:fill="FFFFFF"/>
        </w:rPr>
        <w:t>Pfanenștîli</w:t>
      </w:r>
      <w:proofErr w:type="spellEnd"/>
      <w:r w:rsidR="00B73AC6">
        <w:rPr>
          <w:shd w:val="clear" w:color="auto" w:fill="FFFFFF"/>
        </w:rPr>
        <w:t>, 2022)</w:t>
      </w:r>
      <w:r>
        <w:t>.</w:t>
      </w:r>
    </w:p>
    <w:p w14:paraId="7476EA06" w14:textId="7DC25FF5" w:rsidR="00B10069" w:rsidRDefault="00681E28" w:rsidP="002A7308">
      <w:r>
        <w:t>T</w:t>
      </w:r>
      <w:r w:rsidR="003A31E0">
        <w:t xml:space="preserve">he targeted audience for the family-style restaurant may depend directly on its location, its offered </w:t>
      </w:r>
      <w:proofErr w:type="gramStart"/>
      <w:r w:rsidR="003A31E0">
        <w:t>cuisines</w:t>
      </w:r>
      <w:proofErr w:type="gramEnd"/>
      <w:r w:rsidR="003A31E0">
        <w:t xml:space="preserve"> and the atmosphere</w:t>
      </w:r>
      <w:r w:rsidR="00042F3E">
        <w:t xml:space="preserve"> of the dine-in. However, if observed on general grounds, the target audience for the said restaurant may entail families and children that seek a laid-back dining environment that makes them feel an at-home familiarity</w:t>
      </w:r>
      <w:r w:rsidR="001A2063">
        <w:t xml:space="preserve"> with the food. On the other hand, the restaurant may cater to customers who are often appealed by an eating atmosphere that lightly engages with social interaction and builds an interactive community environment. Additionally, the restaurant may seek to cater to business people who find it more comfortable to exchange words of business over a relaxed dinner. Family-style restaurants can also aim to cater their services to large groups of tourists who simply wish to di</w:t>
      </w:r>
      <w:r w:rsidR="003A31E0">
        <w:t>ne-in in a comfortable setting.</w:t>
      </w:r>
    </w:p>
    <w:p w14:paraId="4350ADCA" w14:textId="48B16F3A" w:rsidR="002A7308" w:rsidRDefault="003A31E0" w:rsidP="002A7308">
      <w:r>
        <w:t>With the targeted population being identified, the menu of the restaurant can be formulated. In order to complement its family-style nature, the restaurant seeks to cater large portio</w:t>
      </w:r>
      <w:r w:rsidR="00DE204F">
        <w:t>ns of food in platters and bowls. This deed will adhere to the communal environment of the restaurant</w:t>
      </w:r>
      <w:r w:rsidR="002D60CF">
        <w:t xml:space="preserve"> (</w:t>
      </w:r>
      <w:r w:rsidR="002D60CF">
        <w:rPr>
          <w:shd w:val="clear" w:color="auto" w:fill="FFFFFF"/>
        </w:rPr>
        <w:t>Lucas, 2018)</w:t>
      </w:r>
      <w:r w:rsidR="00DE204F">
        <w:t xml:space="preserve">. </w:t>
      </w:r>
      <w:r w:rsidR="00B926FC">
        <w:t>T</w:t>
      </w:r>
      <w:r w:rsidR="00BE614E">
        <w:t xml:space="preserve">he menu seeks to entail mostly comfort food because families in large groups or </w:t>
      </w:r>
      <w:proofErr w:type="gramStart"/>
      <w:r w:rsidR="00BE614E">
        <w:t>business people</w:t>
      </w:r>
      <w:proofErr w:type="gramEnd"/>
      <w:r w:rsidR="00BE614E">
        <w:t xml:space="preserve"> on a trip desire a taste that brings forth the notion of fami</w:t>
      </w:r>
      <w:r w:rsidR="00851192">
        <w:t>liarity and a sense of comfort. Given this, the menu seeks to include a variety of dishes that suits every family's culture, whether it be Italian, American, British or Mediterranean</w:t>
      </w:r>
      <w:r w:rsidR="002D60CF">
        <w:t xml:space="preserve"> (</w:t>
      </w:r>
      <w:proofErr w:type="spellStart"/>
      <w:r w:rsidR="002D60CF">
        <w:rPr>
          <w:shd w:val="clear" w:color="auto" w:fill="FFFFFF"/>
        </w:rPr>
        <w:t>Yamnych</w:t>
      </w:r>
      <w:proofErr w:type="spellEnd"/>
      <w:r w:rsidR="002D60CF">
        <w:rPr>
          <w:shd w:val="clear" w:color="auto" w:fill="FFFFFF"/>
        </w:rPr>
        <w:t>, 2020)</w:t>
      </w:r>
      <w:r w:rsidR="00851192">
        <w:t xml:space="preserve">. </w:t>
      </w:r>
    </w:p>
    <w:p w14:paraId="278CDED7" w14:textId="3DCE7097" w:rsidR="00950540" w:rsidRDefault="00950540">
      <w:pPr>
        <w:spacing w:before="0" w:after="160" w:line="259" w:lineRule="auto"/>
        <w:jc w:val="left"/>
      </w:pPr>
      <w:r>
        <w:br w:type="page"/>
      </w:r>
    </w:p>
    <w:p w14:paraId="33C215CA" w14:textId="15B3BBB8" w:rsidR="007C48DA" w:rsidRPr="00950540" w:rsidRDefault="00950540" w:rsidP="00E6555C">
      <w:pPr>
        <w:pStyle w:val="Heading1"/>
      </w:pPr>
      <w:bookmarkStart w:id="1" w:name="_Toc136522081"/>
      <w:r w:rsidRPr="00950540">
        <w:lastRenderedPageBreak/>
        <w:t>PART 2: Menu</w:t>
      </w:r>
      <w:r w:rsidR="00E6555C">
        <w:t xml:space="preserve"> design</w:t>
      </w:r>
      <w:bookmarkEnd w:id="1"/>
    </w:p>
    <w:p w14:paraId="2F0428D8" w14:textId="0350F6F4" w:rsidR="00950540" w:rsidRDefault="00950540" w:rsidP="002A7308"/>
    <w:p w14:paraId="1781BDB9" w14:textId="77777777" w:rsidR="00950540" w:rsidRDefault="00950540" w:rsidP="002A7308"/>
    <w:p w14:paraId="52DD413C" w14:textId="747AD49B" w:rsidR="00950540" w:rsidRDefault="00114E44" w:rsidP="002A7308">
      <w:r>
        <w:rPr>
          <w:noProof/>
        </w:rPr>
        <w:drawing>
          <wp:inline distT="0" distB="0" distL="0" distR="0" wp14:anchorId="685809A8" wp14:editId="50C6C4DB">
            <wp:extent cx="5731510" cy="406844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4068445"/>
                    </a:xfrm>
                    <a:prstGeom prst="rect">
                      <a:avLst/>
                    </a:prstGeom>
                  </pic:spPr>
                </pic:pic>
              </a:graphicData>
            </a:graphic>
          </wp:inline>
        </w:drawing>
      </w:r>
    </w:p>
    <w:p w14:paraId="273B305A" w14:textId="7A5A699D" w:rsidR="00114E44" w:rsidRDefault="00114E44" w:rsidP="002A7308"/>
    <w:p w14:paraId="7992AC4F" w14:textId="279189C1" w:rsidR="00114E44" w:rsidRDefault="00114E44" w:rsidP="002A7308">
      <w:r>
        <w:rPr>
          <w:noProof/>
        </w:rPr>
        <w:lastRenderedPageBreak/>
        <w:drawing>
          <wp:inline distT="0" distB="0" distL="0" distR="0" wp14:anchorId="155E65F1" wp14:editId="0A8C539F">
            <wp:extent cx="5731510" cy="4032250"/>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4032250"/>
                    </a:xfrm>
                    <a:prstGeom prst="rect">
                      <a:avLst/>
                    </a:prstGeom>
                  </pic:spPr>
                </pic:pic>
              </a:graphicData>
            </a:graphic>
          </wp:inline>
        </w:drawing>
      </w:r>
    </w:p>
    <w:p w14:paraId="624DB026" w14:textId="11207B0B" w:rsidR="00527B4D" w:rsidRDefault="00527B4D">
      <w:pPr>
        <w:spacing w:before="0" w:after="160" w:line="259" w:lineRule="auto"/>
        <w:jc w:val="left"/>
      </w:pPr>
      <w:r>
        <w:br w:type="page"/>
      </w:r>
    </w:p>
    <w:p w14:paraId="261D03D4" w14:textId="77777777" w:rsidR="007C48DA" w:rsidRPr="002A7308" w:rsidRDefault="007C48DA" w:rsidP="002A7308"/>
    <w:p w14:paraId="5E9476DB" w14:textId="15421541" w:rsidR="00F414BA" w:rsidRDefault="003A31E0" w:rsidP="007C48DA">
      <w:pPr>
        <w:pStyle w:val="Heading1"/>
      </w:pPr>
      <w:bookmarkStart w:id="2" w:name="_Toc136522082"/>
      <w:r>
        <w:t>References</w:t>
      </w:r>
      <w:bookmarkEnd w:id="2"/>
      <w:r>
        <w:t xml:space="preserve"> </w:t>
      </w:r>
    </w:p>
    <w:p w14:paraId="486696E2" w14:textId="77777777" w:rsidR="002D60CF" w:rsidRPr="00EA7FFC" w:rsidRDefault="002D60CF" w:rsidP="00696BD1">
      <w:pPr>
        <w:ind w:left="720" w:hanging="720"/>
      </w:pPr>
      <w:bookmarkStart w:id="3" w:name="_Hlk136486162"/>
      <w:r w:rsidRPr="00EA7FFC">
        <w:t xml:space="preserve">Chef </w:t>
      </w:r>
      <w:proofErr w:type="spellStart"/>
      <w:r w:rsidRPr="00EA7FFC">
        <w:t>sargent</w:t>
      </w:r>
      <w:proofErr w:type="spellEnd"/>
      <w:r w:rsidRPr="00EA7FFC">
        <w:t xml:space="preserve"> 2023. Our menu. [online]. Available at &lt; https://www.edit.london/menuhttps://www.chefsargent.co.uk/example-menus/&gt;. [Accessed on 20 May 2023]. </w:t>
      </w:r>
    </w:p>
    <w:p w14:paraId="22B74108" w14:textId="77777777" w:rsidR="002D60CF" w:rsidRPr="00EA7FFC" w:rsidRDefault="002D60CF" w:rsidP="00696BD1">
      <w:pPr>
        <w:ind w:left="720" w:hanging="720"/>
      </w:pPr>
      <w:r w:rsidRPr="00EA7FFC">
        <w:t xml:space="preserve">CRANBERRY SWAMP 2023. Our menu [online]. Available at &lt; http://www.cranberryswamp.co.uk/?gclid=CjwKCAjwg-GjBhBnEiwAMUvNW0W7aY8Z3hpJL9WF_Brr6l7lvUngc5CyMcsENDTMIzDbZb_nyr2fNxoC-fAQAvD_BwE&gt;. [Accessed on 20 May 2023]. </w:t>
      </w:r>
    </w:p>
    <w:p w14:paraId="6B469D14" w14:textId="77777777" w:rsidR="002D60CF" w:rsidRPr="00EA7FFC" w:rsidRDefault="002D60CF" w:rsidP="00696BD1">
      <w:pPr>
        <w:ind w:left="720" w:hanging="720"/>
      </w:pPr>
      <w:r w:rsidRPr="00EA7FFC">
        <w:t xml:space="preserve">Edit London 2023. Our menu. [online]. Available at &lt; https://www.edit.london/menu&gt;. [Accessed on 20 May 2023]. </w:t>
      </w:r>
    </w:p>
    <w:p w14:paraId="0F050BEB" w14:textId="77777777" w:rsidR="002D60CF" w:rsidRDefault="002D60CF" w:rsidP="007C48DA">
      <w:pPr>
        <w:ind w:left="720" w:hanging="720"/>
        <w:rPr>
          <w:shd w:val="clear" w:color="auto" w:fill="FFFFFF"/>
        </w:rPr>
      </w:pPr>
      <w:r>
        <w:rPr>
          <w:shd w:val="clear" w:color="auto" w:fill="FFFFFF"/>
        </w:rPr>
        <w:t>Lucas, T. and Sines, C., 2019. Marketing strategies to increase sales in small family-style restaurant businesses. </w:t>
      </w:r>
      <w:r>
        <w:rPr>
          <w:i/>
          <w:iCs/>
          <w:shd w:val="clear" w:color="auto" w:fill="FFFFFF"/>
        </w:rPr>
        <w:t>The Journal of Social Media in Society</w:t>
      </w:r>
      <w:r>
        <w:rPr>
          <w:shd w:val="clear" w:color="auto" w:fill="FFFFFF"/>
        </w:rPr>
        <w:t>, </w:t>
      </w:r>
      <w:r>
        <w:rPr>
          <w:i/>
          <w:iCs/>
          <w:shd w:val="clear" w:color="auto" w:fill="FFFFFF"/>
        </w:rPr>
        <w:t>8</w:t>
      </w:r>
      <w:r>
        <w:rPr>
          <w:shd w:val="clear" w:color="auto" w:fill="FFFFFF"/>
        </w:rPr>
        <w:t>(1), pp.55-66.</w:t>
      </w:r>
    </w:p>
    <w:p w14:paraId="4FA6EF64" w14:textId="77777777" w:rsidR="002D60CF" w:rsidRDefault="002D60CF" w:rsidP="002D60CF">
      <w:pPr>
        <w:ind w:left="720" w:hanging="720"/>
        <w:rPr>
          <w:shd w:val="clear" w:color="auto" w:fill="FFFFFF"/>
        </w:rPr>
      </w:pPr>
      <w:r>
        <w:rPr>
          <w:shd w:val="clear" w:color="auto" w:fill="FFFFFF"/>
        </w:rPr>
        <w:t>Lucas, T., 2018. Marketing Strategies to Increase Sales in Small Family-Style Restaurant Businesses (Doctoral dissertation, Walden University).</w:t>
      </w:r>
    </w:p>
    <w:p w14:paraId="523AB1EF" w14:textId="77777777" w:rsidR="002D60CF" w:rsidRDefault="002D60CF" w:rsidP="007C48DA">
      <w:pPr>
        <w:ind w:left="720" w:hanging="720"/>
        <w:rPr>
          <w:shd w:val="clear" w:color="auto" w:fill="FFFFFF"/>
        </w:rPr>
      </w:pPr>
      <w:proofErr w:type="spellStart"/>
      <w:r>
        <w:rPr>
          <w:shd w:val="clear" w:color="auto" w:fill="FFFFFF"/>
        </w:rPr>
        <w:t>Pfanenștîli</w:t>
      </w:r>
      <w:proofErr w:type="spellEnd"/>
      <w:r>
        <w:rPr>
          <w:shd w:val="clear" w:color="auto" w:fill="FFFFFF"/>
        </w:rPr>
        <w:t>, G., 2022. How to start your own restaurant business. In </w:t>
      </w:r>
      <w:r>
        <w:rPr>
          <w:i/>
          <w:iCs/>
          <w:shd w:val="clear" w:color="auto" w:fill="FFFFFF"/>
        </w:rPr>
        <w:t>Conferinţa tehnico-ştiinţifică a studenţilor, masteranzilor şi doctoranzilor</w:t>
      </w:r>
      <w:r>
        <w:rPr>
          <w:shd w:val="clear" w:color="auto" w:fill="FFFFFF"/>
        </w:rPr>
        <w:t> (Vol. 2, pp. 546-549).</w:t>
      </w:r>
    </w:p>
    <w:p w14:paraId="30C8F92A" w14:textId="77777777" w:rsidR="002D60CF" w:rsidRPr="00EA7FFC" w:rsidRDefault="002D60CF" w:rsidP="00696BD1">
      <w:pPr>
        <w:ind w:left="720" w:hanging="720"/>
      </w:pPr>
      <w:r w:rsidRPr="00EA7FFC">
        <w:t xml:space="preserve">Ritz London 2023. Menu[online]. Available at https://www.theritzlondon.com/dine-with-us/the-ritz-restaurant/ritz-restaurant-menus/&gt;. [Accessed on 20 May 2023]. </w:t>
      </w:r>
    </w:p>
    <w:p w14:paraId="290B83D8" w14:textId="77777777" w:rsidR="002D60CF" w:rsidRDefault="002D60CF" w:rsidP="00696BD1">
      <w:pPr>
        <w:ind w:left="720" w:hanging="720"/>
      </w:pPr>
      <w:r w:rsidRPr="00EA7FFC">
        <w:t xml:space="preserve">Riva </w:t>
      </w:r>
      <w:proofErr w:type="spellStart"/>
      <w:r w:rsidRPr="00EA7FFC">
        <w:t>blu</w:t>
      </w:r>
      <w:proofErr w:type="spellEnd"/>
      <w:r w:rsidRPr="00EA7FFC">
        <w:t xml:space="preserve"> 2023. </w:t>
      </w:r>
      <w:proofErr w:type="gramStart"/>
      <w:r w:rsidRPr="00EA7FFC">
        <w:t>Menu.[</w:t>
      </w:r>
      <w:proofErr w:type="gramEnd"/>
      <w:r w:rsidRPr="00EA7FFC">
        <w:t xml:space="preserve">online]. Available at https://rivablu.co.uk/menus/&gt;. [Accessed on 20 May 2023]. </w:t>
      </w:r>
    </w:p>
    <w:p w14:paraId="39CDC92A" w14:textId="77777777" w:rsidR="002D60CF" w:rsidRDefault="002D60CF" w:rsidP="002D60CF">
      <w:pPr>
        <w:ind w:left="720" w:hanging="720"/>
      </w:pPr>
      <w:proofErr w:type="spellStart"/>
      <w:r>
        <w:rPr>
          <w:shd w:val="clear" w:color="auto" w:fill="FFFFFF"/>
        </w:rPr>
        <w:t>Yamnych</w:t>
      </w:r>
      <w:proofErr w:type="spellEnd"/>
      <w:r>
        <w:rPr>
          <w:shd w:val="clear" w:color="auto" w:fill="FFFFFF"/>
        </w:rPr>
        <w:t>, N., 2020. Catering: Restaurants concepts.</w:t>
      </w:r>
    </w:p>
    <w:p w14:paraId="26AB25FA" w14:textId="77777777" w:rsidR="002D60CF" w:rsidRDefault="002D60CF" w:rsidP="002D60CF">
      <w:pPr>
        <w:ind w:left="720" w:hanging="720"/>
        <w:rPr>
          <w:shd w:val="clear" w:color="auto" w:fill="FFFFFF"/>
        </w:rPr>
      </w:pPr>
      <w:proofErr w:type="spellStart"/>
      <w:r>
        <w:rPr>
          <w:shd w:val="clear" w:color="auto" w:fill="FFFFFF"/>
        </w:rPr>
        <w:t>Yusni</w:t>
      </w:r>
      <w:proofErr w:type="spellEnd"/>
      <w:r>
        <w:rPr>
          <w:shd w:val="clear" w:color="auto" w:fill="FFFFFF"/>
        </w:rPr>
        <w:t xml:space="preserve">, A., Ab Rashid, P.D., Isa, M.M., </w:t>
      </w:r>
      <w:proofErr w:type="spellStart"/>
      <w:r>
        <w:rPr>
          <w:shd w:val="clear" w:color="auto" w:fill="FFFFFF"/>
        </w:rPr>
        <w:t>Badiuzaman</w:t>
      </w:r>
      <w:proofErr w:type="spellEnd"/>
      <w:r>
        <w:rPr>
          <w:shd w:val="clear" w:color="auto" w:fill="FFFFFF"/>
        </w:rPr>
        <w:t xml:space="preserve">, A.F., </w:t>
      </w:r>
      <w:proofErr w:type="spellStart"/>
      <w:r>
        <w:rPr>
          <w:shd w:val="clear" w:color="auto" w:fill="FFFFFF"/>
        </w:rPr>
        <w:t>Saliza</w:t>
      </w:r>
      <w:proofErr w:type="spellEnd"/>
      <w:r>
        <w:rPr>
          <w:shd w:val="clear" w:color="auto" w:fill="FFFFFF"/>
        </w:rPr>
        <w:t>, N. and Salmi, M.A.A., 2022, December. Customers’ Satisfaction Towards Online Digital Menu Experience and Intention to Revisit Family-Style Restaurants Post COVID-19 Pandemic. In </w:t>
      </w:r>
      <w:r>
        <w:rPr>
          <w:i/>
          <w:iCs/>
          <w:shd w:val="clear" w:color="auto" w:fill="FFFFFF"/>
        </w:rPr>
        <w:t xml:space="preserve">Proceedings of the 2nd International Joint Conference on Hospitality and Tourism, IJCHT 2022, 6-7 October 2022, </w:t>
      </w:r>
      <w:proofErr w:type="spellStart"/>
      <w:r>
        <w:rPr>
          <w:i/>
          <w:iCs/>
          <w:shd w:val="clear" w:color="auto" w:fill="FFFFFF"/>
        </w:rPr>
        <w:t>Singaraja</w:t>
      </w:r>
      <w:proofErr w:type="spellEnd"/>
      <w:r>
        <w:rPr>
          <w:i/>
          <w:iCs/>
          <w:shd w:val="clear" w:color="auto" w:fill="FFFFFF"/>
        </w:rPr>
        <w:t>, Bali, Indonesia: IJCHT 2022</w:t>
      </w:r>
      <w:r>
        <w:rPr>
          <w:shd w:val="clear" w:color="auto" w:fill="FFFFFF"/>
        </w:rPr>
        <w:t> (p. 121). European Alliance for Innovation.</w:t>
      </w:r>
    </w:p>
    <w:bookmarkEnd w:id="3"/>
    <w:p w14:paraId="3903072E" w14:textId="77777777" w:rsidR="002D60CF" w:rsidRPr="00EA7FFC" w:rsidRDefault="002D60CF" w:rsidP="00696BD1">
      <w:pPr>
        <w:ind w:left="720" w:hanging="720"/>
      </w:pPr>
    </w:p>
    <w:p w14:paraId="04037F94" w14:textId="77777777" w:rsidR="007C48DA" w:rsidRPr="007C48DA" w:rsidRDefault="007C48DA" w:rsidP="007C48DA"/>
    <w:sectPr w:rsidR="007C48DA" w:rsidRPr="007C48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C3622"/>
    <w:multiLevelType w:val="hybridMultilevel"/>
    <w:tmpl w:val="014E6700"/>
    <w:lvl w:ilvl="0" w:tplc="CF28C7EA">
      <w:start w:val="1"/>
      <w:numFmt w:val="bullet"/>
      <w:lvlText w:val=""/>
      <w:lvlJc w:val="left"/>
      <w:pPr>
        <w:ind w:left="720" w:hanging="360"/>
      </w:pPr>
      <w:rPr>
        <w:rFonts w:ascii="Symbol" w:hAnsi="Symbol" w:hint="default"/>
      </w:rPr>
    </w:lvl>
    <w:lvl w:ilvl="1" w:tplc="D44E3AC8" w:tentative="1">
      <w:start w:val="1"/>
      <w:numFmt w:val="bullet"/>
      <w:lvlText w:val="o"/>
      <w:lvlJc w:val="left"/>
      <w:pPr>
        <w:ind w:left="1440" w:hanging="360"/>
      </w:pPr>
      <w:rPr>
        <w:rFonts w:ascii="Courier New" w:hAnsi="Courier New" w:cs="Courier New" w:hint="default"/>
      </w:rPr>
    </w:lvl>
    <w:lvl w:ilvl="2" w:tplc="763C6A0A" w:tentative="1">
      <w:start w:val="1"/>
      <w:numFmt w:val="bullet"/>
      <w:lvlText w:val=""/>
      <w:lvlJc w:val="left"/>
      <w:pPr>
        <w:ind w:left="2160" w:hanging="360"/>
      </w:pPr>
      <w:rPr>
        <w:rFonts w:ascii="Wingdings" w:hAnsi="Wingdings" w:hint="default"/>
      </w:rPr>
    </w:lvl>
    <w:lvl w:ilvl="3" w:tplc="932EF500" w:tentative="1">
      <w:start w:val="1"/>
      <w:numFmt w:val="bullet"/>
      <w:lvlText w:val=""/>
      <w:lvlJc w:val="left"/>
      <w:pPr>
        <w:ind w:left="2880" w:hanging="360"/>
      </w:pPr>
      <w:rPr>
        <w:rFonts w:ascii="Symbol" w:hAnsi="Symbol" w:hint="default"/>
      </w:rPr>
    </w:lvl>
    <w:lvl w:ilvl="4" w:tplc="838AD6C8" w:tentative="1">
      <w:start w:val="1"/>
      <w:numFmt w:val="bullet"/>
      <w:lvlText w:val="o"/>
      <w:lvlJc w:val="left"/>
      <w:pPr>
        <w:ind w:left="3600" w:hanging="360"/>
      </w:pPr>
      <w:rPr>
        <w:rFonts w:ascii="Courier New" w:hAnsi="Courier New" w:cs="Courier New" w:hint="default"/>
      </w:rPr>
    </w:lvl>
    <w:lvl w:ilvl="5" w:tplc="32FEAF42" w:tentative="1">
      <w:start w:val="1"/>
      <w:numFmt w:val="bullet"/>
      <w:lvlText w:val=""/>
      <w:lvlJc w:val="left"/>
      <w:pPr>
        <w:ind w:left="4320" w:hanging="360"/>
      </w:pPr>
      <w:rPr>
        <w:rFonts w:ascii="Wingdings" w:hAnsi="Wingdings" w:hint="default"/>
      </w:rPr>
    </w:lvl>
    <w:lvl w:ilvl="6" w:tplc="0374DFD6" w:tentative="1">
      <w:start w:val="1"/>
      <w:numFmt w:val="bullet"/>
      <w:lvlText w:val=""/>
      <w:lvlJc w:val="left"/>
      <w:pPr>
        <w:ind w:left="5040" w:hanging="360"/>
      </w:pPr>
      <w:rPr>
        <w:rFonts w:ascii="Symbol" w:hAnsi="Symbol" w:hint="default"/>
      </w:rPr>
    </w:lvl>
    <w:lvl w:ilvl="7" w:tplc="9AA8BEBA" w:tentative="1">
      <w:start w:val="1"/>
      <w:numFmt w:val="bullet"/>
      <w:lvlText w:val="o"/>
      <w:lvlJc w:val="left"/>
      <w:pPr>
        <w:ind w:left="5760" w:hanging="360"/>
      </w:pPr>
      <w:rPr>
        <w:rFonts w:ascii="Courier New" w:hAnsi="Courier New" w:cs="Courier New" w:hint="default"/>
      </w:rPr>
    </w:lvl>
    <w:lvl w:ilvl="8" w:tplc="89B6946E" w:tentative="1">
      <w:start w:val="1"/>
      <w:numFmt w:val="bullet"/>
      <w:lvlText w:val=""/>
      <w:lvlJc w:val="left"/>
      <w:pPr>
        <w:ind w:left="6480" w:hanging="360"/>
      </w:pPr>
      <w:rPr>
        <w:rFonts w:ascii="Wingdings" w:hAnsi="Wingdings" w:hint="default"/>
      </w:rPr>
    </w:lvl>
  </w:abstractNum>
  <w:abstractNum w:abstractNumId="1" w15:restartNumberingAfterBreak="0">
    <w:nsid w:val="154D7017"/>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15743EE6"/>
    <w:multiLevelType w:val="hybridMultilevel"/>
    <w:tmpl w:val="73ECA5E2"/>
    <w:lvl w:ilvl="0" w:tplc="3E92CA90">
      <w:start w:val="1"/>
      <w:numFmt w:val="bullet"/>
      <w:lvlText w:val=""/>
      <w:lvlJc w:val="left"/>
      <w:pPr>
        <w:ind w:left="720" w:hanging="360"/>
      </w:pPr>
      <w:rPr>
        <w:rFonts w:ascii="Symbol" w:hAnsi="Symbol" w:hint="default"/>
      </w:rPr>
    </w:lvl>
    <w:lvl w:ilvl="1" w:tplc="8502058A" w:tentative="1">
      <w:start w:val="1"/>
      <w:numFmt w:val="bullet"/>
      <w:lvlText w:val="o"/>
      <w:lvlJc w:val="left"/>
      <w:pPr>
        <w:ind w:left="1440" w:hanging="360"/>
      </w:pPr>
      <w:rPr>
        <w:rFonts w:ascii="Courier New" w:hAnsi="Courier New" w:cs="Courier New" w:hint="default"/>
      </w:rPr>
    </w:lvl>
    <w:lvl w:ilvl="2" w:tplc="CEC03418" w:tentative="1">
      <w:start w:val="1"/>
      <w:numFmt w:val="bullet"/>
      <w:lvlText w:val=""/>
      <w:lvlJc w:val="left"/>
      <w:pPr>
        <w:ind w:left="2160" w:hanging="360"/>
      </w:pPr>
      <w:rPr>
        <w:rFonts w:ascii="Wingdings" w:hAnsi="Wingdings" w:hint="default"/>
      </w:rPr>
    </w:lvl>
    <w:lvl w:ilvl="3" w:tplc="E6C254A2" w:tentative="1">
      <w:start w:val="1"/>
      <w:numFmt w:val="bullet"/>
      <w:lvlText w:val=""/>
      <w:lvlJc w:val="left"/>
      <w:pPr>
        <w:ind w:left="2880" w:hanging="360"/>
      </w:pPr>
      <w:rPr>
        <w:rFonts w:ascii="Symbol" w:hAnsi="Symbol" w:hint="default"/>
      </w:rPr>
    </w:lvl>
    <w:lvl w:ilvl="4" w:tplc="562096FA" w:tentative="1">
      <w:start w:val="1"/>
      <w:numFmt w:val="bullet"/>
      <w:lvlText w:val="o"/>
      <w:lvlJc w:val="left"/>
      <w:pPr>
        <w:ind w:left="3600" w:hanging="360"/>
      </w:pPr>
      <w:rPr>
        <w:rFonts w:ascii="Courier New" w:hAnsi="Courier New" w:cs="Courier New" w:hint="default"/>
      </w:rPr>
    </w:lvl>
    <w:lvl w:ilvl="5" w:tplc="926A9538" w:tentative="1">
      <w:start w:val="1"/>
      <w:numFmt w:val="bullet"/>
      <w:lvlText w:val=""/>
      <w:lvlJc w:val="left"/>
      <w:pPr>
        <w:ind w:left="4320" w:hanging="360"/>
      </w:pPr>
      <w:rPr>
        <w:rFonts w:ascii="Wingdings" w:hAnsi="Wingdings" w:hint="default"/>
      </w:rPr>
    </w:lvl>
    <w:lvl w:ilvl="6" w:tplc="0A0E0D6E" w:tentative="1">
      <w:start w:val="1"/>
      <w:numFmt w:val="bullet"/>
      <w:lvlText w:val=""/>
      <w:lvlJc w:val="left"/>
      <w:pPr>
        <w:ind w:left="5040" w:hanging="360"/>
      </w:pPr>
      <w:rPr>
        <w:rFonts w:ascii="Symbol" w:hAnsi="Symbol" w:hint="default"/>
      </w:rPr>
    </w:lvl>
    <w:lvl w:ilvl="7" w:tplc="B8BED52A" w:tentative="1">
      <w:start w:val="1"/>
      <w:numFmt w:val="bullet"/>
      <w:lvlText w:val="o"/>
      <w:lvlJc w:val="left"/>
      <w:pPr>
        <w:ind w:left="5760" w:hanging="360"/>
      </w:pPr>
      <w:rPr>
        <w:rFonts w:ascii="Courier New" w:hAnsi="Courier New" w:cs="Courier New" w:hint="default"/>
      </w:rPr>
    </w:lvl>
    <w:lvl w:ilvl="8" w:tplc="31D4D9FC" w:tentative="1">
      <w:start w:val="1"/>
      <w:numFmt w:val="bullet"/>
      <w:lvlText w:val=""/>
      <w:lvlJc w:val="left"/>
      <w:pPr>
        <w:ind w:left="6480" w:hanging="360"/>
      </w:pPr>
      <w:rPr>
        <w:rFonts w:ascii="Wingdings" w:hAnsi="Wingdings" w:hint="default"/>
      </w:rPr>
    </w:lvl>
  </w:abstractNum>
  <w:abstractNum w:abstractNumId="3" w15:restartNumberingAfterBreak="0">
    <w:nsid w:val="167C5682"/>
    <w:multiLevelType w:val="hybridMultilevel"/>
    <w:tmpl w:val="1BA4E3A6"/>
    <w:lvl w:ilvl="0" w:tplc="C4FA41C8">
      <w:start w:val="1"/>
      <w:numFmt w:val="bullet"/>
      <w:lvlText w:val=""/>
      <w:lvlJc w:val="left"/>
      <w:pPr>
        <w:ind w:left="720" w:hanging="360"/>
      </w:pPr>
      <w:rPr>
        <w:rFonts w:ascii="Symbol" w:hAnsi="Symbol" w:hint="default"/>
      </w:rPr>
    </w:lvl>
    <w:lvl w:ilvl="1" w:tplc="11E60C24" w:tentative="1">
      <w:start w:val="1"/>
      <w:numFmt w:val="bullet"/>
      <w:lvlText w:val="o"/>
      <w:lvlJc w:val="left"/>
      <w:pPr>
        <w:ind w:left="1440" w:hanging="360"/>
      </w:pPr>
      <w:rPr>
        <w:rFonts w:ascii="Courier New" w:hAnsi="Courier New" w:cs="Courier New" w:hint="default"/>
      </w:rPr>
    </w:lvl>
    <w:lvl w:ilvl="2" w:tplc="282EBA4C" w:tentative="1">
      <w:start w:val="1"/>
      <w:numFmt w:val="bullet"/>
      <w:lvlText w:val=""/>
      <w:lvlJc w:val="left"/>
      <w:pPr>
        <w:ind w:left="2160" w:hanging="360"/>
      </w:pPr>
      <w:rPr>
        <w:rFonts w:ascii="Wingdings" w:hAnsi="Wingdings" w:hint="default"/>
      </w:rPr>
    </w:lvl>
    <w:lvl w:ilvl="3" w:tplc="A0148778" w:tentative="1">
      <w:start w:val="1"/>
      <w:numFmt w:val="bullet"/>
      <w:lvlText w:val=""/>
      <w:lvlJc w:val="left"/>
      <w:pPr>
        <w:ind w:left="2880" w:hanging="360"/>
      </w:pPr>
      <w:rPr>
        <w:rFonts w:ascii="Symbol" w:hAnsi="Symbol" w:hint="default"/>
      </w:rPr>
    </w:lvl>
    <w:lvl w:ilvl="4" w:tplc="A8E60BA2" w:tentative="1">
      <w:start w:val="1"/>
      <w:numFmt w:val="bullet"/>
      <w:lvlText w:val="o"/>
      <w:lvlJc w:val="left"/>
      <w:pPr>
        <w:ind w:left="3600" w:hanging="360"/>
      </w:pPr>
      <w:rPr>
        <w:rFonts w:ascii="Courier New" w:hAnsi="Courier New" w:cs="Courier New" w:hint="default"/>
      </w:rPr>
    </w:lvl>
    <w:lvl w:ilvl="5" w:tplc="CA166C64" w:tentative="1">
      <w:start w:val="1"/>
      <w:numFmt w:val="bullet"/>
      <w:lvlText w:val=""/>
      <w:lvlJc w:val="left"/>
      <w:pPr>
        <w:ind w:left="4320" w:hanging="360"/>
      </w:pPr>
      <w:rPr>
        <w:rFonts w:ascii="Wingdings" w:hAnsi="Wingdings" w:hint="default"/>
      </w:rPr>
    </w:lvl>
    <w:lvl w:ilvl="6" w:tplc="BA921748" w:tentative="1">
      <w:start w:val="1"/>
      <w:numFmt w:val="bullet"/>
      <w:lvlText w:val=""/>
      <w:lvlJc w:val="left"/>
      <w:pPr>
        <w:ind w:left="5040" w:hanging="360"/>
      </w:pPr>
      <w:rPr>
        <w:rFonts w:ascii="Symbol" w:hAnsi="Symbol" w:hint="default"/>
      </w:rPr>
    </w:lvl>
    <w:lvl w:ilvl="7" w:tplc="7E889612" w:tentative="1">
      <w:start w:val="1"/>
      <w:numFmt w:val="bullet"/>
      <w:lvlText w:val="o"/>
      <w:lvlJc w:val="left"/>
      <w:pPr>
        <w:ind w:left="5760" w:hanging="360"/>
      </w:pPr>
      <w:rPr>
        <w:rFonts w:ascii="Courier New" w:hAnsi="Courier New" w:cs="Courier New" w:hint="default"/>
      </w:rPr>
    </w:lvl>
    <w:lvl w:ilvl="8" w:tplc="BAC23B94" w:tentative="1">
      <w:start w:val="1"/>
      <w:numFmt w:val="bullet"/>
      <w:lvlText w:val=""/>
      <w:lvlJc w:val="left"/>
      <w:pPr>
        <w:ind w:left="6480" w:hanging="360"/>
      </w:pPr>
      <w:rPr>
        <w:rFonts w:ascii="Wingdings" w:hAnsi="Wingdings" w:hint="default"/>
      </w:rPr>
    </w:lvl>
  </w:abstractNum>
  <w:abstractNum w:abstractNumId="4" w15:restartNumberingAfterBreak="0">
    <w:nsid w:val="194222D0"/>
    <w:multiLevelType w:val="hybridMultilevel"/>
    <w:tmpl w:val="8D603C0A"/>
    <w:lvl w:ilvl="0" w:tplc="AD506EE8">
      <w:start w:val="1"/>
      <w:numFmt w:val="bullet"/>
      <w:lvlText w:val=""/>
      <w:lvlJc w:val="left"/>
      <w:pPr>
        <w:ind w:left="720" w:hanging="360"/>
      </w:pPr>
      <w:rPr>
        <w:rFonts w:ascii="Symbol" w:hAnsi="Symbol" w:hint="default"/>
      </w:rPr>
    </w:lvl>
    <w:lvl w:ilvl="1" w:tplc="1DA0F202" w:tentative="1">
      <w:start w:val="1"/>
      <w:numFmt w:val="bullet"/>
      <w:lvlText w:val="o"/>
      <w:lvlJc w:val="left"/>
      <w:pPr>
        <w:ind w:left="1440" w:hanging="360"/>
      </w:pPr>
      <w:rPr>
        <w:rFonts w:ascii="Courier New" w:hAnsi="Courier New" w:cs="Courier New" w:hint="default"/>
      </w:rPr>
    </w:lvl>
    <w:lvl w:ilvl="2" w:tplc="F0E41F78" w:tentative="1">
      <w:start w:val="1"/>
      <w:numFmt w:val="bullet"/>
      <w:lvlText w:val=""/>
      <w:lvlJc w:val="left"/>
      <w:pPr>
        <w:ind w:left="2160" w:hanging="360"/>
      </w:pPr>
      <w:rPr>
        <w:rFonts w:ascii="Wingdings" w:hAnsi="Wingdings" w:hint="default"/>
      </w:rPr>
    </w:lvl>
    <w:lvl w:ilvl="3" w:tplc="9F6211AC" w:tentative="1">
      <w:start w:val="1"/>
      <w:numFmt w:val="bullet"/>
      <w:lvlText w:val=""/>
      <w:lvlJc w:val="left"/>
      <w:pPr>
        <w:ind w:left="2880" w:hanging="360"/>
      </w:pPr>
      <w:rPr>
        <w:rFonts w:ascii="Symbol" w:hAnsi="Symbol" w:hint="default"/>
      </w:rPr>
    </w:lvl>
    <w:lvl w:ilvl="4" w:tplc="4946893A" w:tentative="1">
      <w:start w:val="1"/>
      <w:numFmt w:val="bullet"/>
      <w:lvlText w:val="o"/>
      <w:lvlJc w:val="left"/>
      <w:pPr>
        <w:ind w:left="3600" w:hanging="360"/>
      </w:pPr>
      <w:rPr>
        <w:rFonts w:ascii="Courier New" w:hAnsi="Courier New" w:cs="Courier New" w:hint="default"/>
      </w:rPr>
    </w:lvl>
    <w:lvl w:ilvl="5" w:tplc="F2043524" w:tentative="1">
      <w:start w:val="1"/>
      <w:numFmt w:val="bullet"/>
      <w:lvlText w:val=""/>
      <w:lvlJc w:val="left"/>
      <w:pPr>
        <w:ind w:left="4320" w:hanging="360"/>
      </w:pPr>
      <w:rPr>
        <w:rFonts w:ascii="Wingdings" w:hAnsi="Wingdings" w:hint="default"/>
      </w:rPr>
    </w:lvl>
    <w:lvl w:ilvl="6" w:tplc="23E0ACF0" w:tentative="1">
      <w:start w:val="1"/>
      <w:numFmt w:val="bullet"/>
      <w:lvlText w:val=""/>
      <w:lvlJc w:val="left"/>
      <w:pPr>
        <w:ind w:left="5040" w:hanging="360"/>
      </w:pPr>
      <w:rPr>
        <w:rFonts w:ascii="Symbol" w:hAnsi="Symbol" w:hint="default"/>
      </w:rPr>
    </w:lvl>
    <w:lvl w:ilvl="7" w:tplc="FE549F0E" w:tentative="1">
      <w:start w:val="1"/>
      <w:numFmt w:val="bullet"/>
      <w:lvlText w:val="o"/>
      <w:lvlJc w:val="left"/>
      <w:pPr>
        <w:ind w:left="5760" w:hanging="360"/>
      </w:pPr>
      <w:rPr>
        <w:rFonts w:ascii="Courier New" w:hAnsi="Courier New" w:cs="Courier New" w:hint="default"/>
      </w:rPr>
    </w:lvl>
    <w:lvl w:ilvl="8" w:tplc="4B4E8258" w:tentative="1">
      <w:start w:val="1"/>
      <w:numFmt w:val="bullet"/>
      <w:lvlText w:val=""/>
      <w:lvlJc w:val="left"/>
      <w:pPr>
        <w:ind w:left="6480" w:hanging="360"/>
      </w:pPr>
      <w:rPr>
        <w:rFonts w:ascii="Wingdings" w:hAnsi="Wingdings" w:hint="default"/>
      </w:rPr>
    </w:lvl>
  </w:abstractNum>
  <w:abstractNum w:abstractNumId="5" w15:restartNumberingAfterBreak="0">
    <w:nsid w:val="1A944A4A"/>
    <w:multiLevelType w:val="hybridMultilevel"/>
    <w:tmpl w:val="ECB0DB42"/>
    <w:lvl w:ilvl="0" w:tplc="151E9B38">
      <w:start w:val="1"/>
      <w:numFmt w:val="bullet"/>
      <w:lvlText w:val=""/>
      <w:lvlJc w:val="left"/>
      <w:pPr>
        <w:ind w:left="720" w:hanging="360"/>
      </w:pPr>
      <w:rPr>
        <w:rFonts w:ascii="Symbol" w:hAnsi="Symbol" w:hint="default"/>
      </w:rPr>
    </w:lvl>
    <w:lvl w:ilvl="1" w:tplc="50345796" w:tentative="1">
      <w:start w:val="1"/>
      <w:numFmt w:val="bullet"/>
      <w:lvlText w:val="o"/>
      <w:lvlJc w:val="left"/>
      <w:pPr>
        <w:ind w:left="1440" w:hanging="360"/>
      </w:pPr>
      <w:rPr>
        <w:rFonts w:ascii="Courier New" w:hAnsi="Courier New" w:cs="Courier New" w:hint="default"/>
      </w:rPr>
    </w:lvl>
    <w:lvl w:ilvl="2" w:tplc="8A94BDA8" w:tentative="1">
      <w:start w:val="1"/>
      <w:numFmt w:val="bullet"/>
      <w:lvlText w:val=""/>
      <w:lvlJc w:val="left"/>
      <w:pPr>
        <w:ind w:left="2160" w:hanging="360"/>
      </w:pPr>
      <w:rPr>
        <w:rFonts w:ascii="Wingdings" w:hAnsi="Wingdings" w:hint="default"/>
      </w:rPr>
    </w:lvl>
    <w:lvl w:ilvl="3" w:tplc="6318FB70" w:tentative="1">
      <w:start w:val="1"/>
      <w:numFmt w:val="bullet"/>
      <w:lvlText w:val=""/>
      <w:lvlJc w:val="left"/>
      <w:pPr>
        <w:ind w:left="2880" w:hanging="360"/>
      </w:pPr>
      <w:rPr>
        <w:rFonts w:ascii="Symbol" w:hAnsi="Symbol" w:hint="default"/>
      </w:rPr>
    </w:lvl>
    <w:lvl w:ilvl="4" w:tplc="BBECD234" w:tentative="1">
      <w:start w:val="1"/>
      <w:numFmt w:val="bullet"/>
      <w:lvlText w:val="o"/>
      <w:lvlJc w:val="left"/>
      <w:pPr>
        <w:ind w:left="3600" w:hanging="360"/>
      </w:pPr>
      <w:rPr>
        <w:rFonts w:ascii="Courier New" w:hAnsi="Courier New" w:cs="Courier New" w:hint="default"/>
      </w:rPr>
    </w:lvl>
    <w:lvl w:ilvl="5" w:tplc="9B2690E8" w:tentative="1">
      <w:start w:val="1"/>
      <w:numFmt w:val="bullet"/>
      <w:lvlText w:val=""/>
      <w:lvlJc w:val="left"/>
      <w:pPr>
        <w:ind w:left="4320" w:hanging="360"/>
      </w:pPr>
      <w:rPr>
        <w:rFonts w:ascii="Wingdings" w:hAnsi="Wingdings" w:hint="default"/>
      </w:rPr>
    </w:lvl>
    <w:lvl w:ilvl="6" w:tplc="AA5E805E" w:tentative="1">
      <w:start w:val="1"/>
      <w:numFmt w:val="bullet"/>
      <w:lvlText w:val=""/>
      <w:lvlJc w:val="left"/>
      <w:pPr>
        <w:ind w:left="5040" w:hanging="360"/>
      </w:pPr>
      <w:rPr>
        <w:rFonts w:ascii="Symbol" w:hAnsi="Symbol" w:hint="default"/>
      </w:rPr>
    </w:lvl>
    <w:lvl w:ilvl="7" w:tplc="F9AE1C76" w:tentative="1">
      <w:start w:val="1"/>
      <w:numFmt w:val="bullet"/>
      <w:lvlText w:val="o"/>
      <w:lvlJc w:val="left"/>
      <w:pPr>
        <w:ind w:left="5760" w:hanging="360"/>
      </w:pPr>
      <w:rPr>
        <w:rFonts w:ascii="Courier New" w:hAnsi="Courier New" w:cs="Courier New" w:hint="default"/>
      </w:rPr>
    </w:lvl>
    <w:lvl w:ilvl="8" w:tplc="473885E8" w:tentative="1">
      <w:start w:val="1"/>
      <w:numFmt w:val="bullet"/>
      <w:lvlText w:val=""/>
      <w:lvlJc w:val="left"/>
      <w:pPr>
        <w:ind w:left="6480" w:hanging="360"/>
      </w:pPr>
      <w:rPr>
        <w:rFonts w:ascii="Wingdings" w:hAnsi="Wingdings" w:hint="default"/>
      </w:rPr>
    </w:lvl>
  </w:abstractNum>
  <w:abstractNum w:abstractNumId="6" w15:restartNumberingAfterBreak="0">
    <w:nsid w:val="21DF0F54"/>
    <w:multiLevelType w:val="hybridMultilevel"/>
    <w:tmpl w:val="6F2201F0"/>
    <w:lvl w:ilvl="0" w:tplc="41745848">
      <w:start w:val="1"/>
      <w:numFmt w:val="bullet"/>
      <w:lvlText w:val=""/>
      <w:lvlJc w:val="left"/>
      <w:pPr>
        <w:ind w:left="720" w:hanging="360"/>
      </w:pPr>
      <w:rPr>
        <w:rFonts w:ascii="Symbol" w:hAnsi="Symbol" w:hint="default"/>
      </w:rPr>
    </w:lvl>
    <w:lvl w:ilvl="1" w:tplc="4052E85E" w:tentative="1">
      <w:start w:val="1"/>
      <w:numFmt w:val="bullet"/>
      <w:lvlText w:val="o"/>
      <w:lvlJc w:val="left"/>
      <w:pPr>
        <w:ind w:left="1440" w:hanging="360"/>
      </w:pPr>
      <w:rPr>
        <w:rFonts w:ascii="Courier New" w:hAnsi="Courier New" w:cs="Courier New" w:hint="default"/>
      </w:rPr>
    </w:lvl>
    <w:lvl w:ilvl="2" w:tplc="23D28244" w:tentative="1">
      <w:start w:val="1"/>
      <w:numFmt w:val="bullet"/>
      <w:lvlText w:val=""/>
      <w:lvlJc w:val="left"/>
      <w:pPr>
        <w:ind w:left="2160" w:hanging="360"/>
      </w:pPr>
      <w:rPr>
        <w:rFonts w:ascii="Wingdings" w:hAnsi="Wingdings" w:hint="default"/>
      </w:rPr>
    </w:lvl>
    <w:lvl w:ilvl="3" w:tplc="E1D2FAF6" w:tentative="1">
      <w:start w:val="1"/>
      <w:numFmt w:val="bullet"/>
      <w:lvlText w:val=""/>
      <w:lvlJc w:val="left"/>
      <w:pPr>
        <w:ind w:left="2880" w:hanging="360"/>
      </w:pPr>
      <w:rPr>
        <w:rFonts w:ascii="Symbol" w:hAnsi="Symbol" w:hint="default"/>
      </w:rPr>
    </w:lvl>
    <w:lvl w:ilvl="4" w:tplc="474A41EC" w:tentative="1">
      <w:start w:val="1"/>
      <w:numFmt w:val="bullet"/>
      <w:lvlText w:val="o"/>
      <w:lvlJc w:val="left"/>
      <w:pPr>
        <w:ind w:left="3600" w:hanging="360"/>
      </w:pPr>
      <w:rPr>
        <w:rFonts w:ascii="Courier New" w:hAnsi="Courier New" w:cs="Courier New" w:hint="default"/>
      </w:rPr>
    </w:lvl>
    <w:lvl w:ilvl="5" w:tplc="69043DE8" w:tentative="1">
      <w:start w:val="1"/>
      <w:numFmt w:val="bullet"/>
      <w:lvlText w:val=""/>
      <w:lvlJc w:val="left"/>
      <w:pPr>
        <w:ind w:left="4320" w:hanging="360"/>
      </w:pPr>
      <w:rPr>
        <w:rFonts w:ascii="Wingdings" w:hAnsi="Wingdings" w:hint="default"/>
      </w:rPr>
    </w:lvl>
    <w:lvl w:ilvl="6" w:tplc="5980E1E6" w:tentative="1">
      <w:start w:val="1"/>
      <w:numFmt w:val="bullet"/>
      <w:lvlText w:val=""/>
      <w:lvlJc w:val="left"/>
      <w:pPr>
        <w:ind w:left="5040" w:hanging="360"/>
      </w:pPr>
      <w:rPr>
        <w:rFonts w:ascii="Symbol" w:hAnsi="Symbol" w:hint="default"/>
      </w:rPr>
    </w:lvl>
    <w:lvl w:ilvl="7" w:tplc="F9783D8A" w:tentative="1">
      <w:start w:val="1"/>
      <w:numFmt w:val="bullet"/>
      <w:lvlText w:val="o"/>
      <w:lvlJc w:val="left"/>
      <w:pPr>
        <w:ind w:left="5760" w:hanging="360"/>
      </w:pPr>
      <w:rPr>
        <w:rFonts w:ascii="Courier New" w:hAnsi="Courier New" w:cs="Courier New" w:hint="default"/>
      </w:rPr>
    </w:lvl>
    <w:lvl w:ilvl="8" w:tplc="524A4092" w:tentative="1">
      <w:start w:val="1"/>
      <w:numFmt w:val="bullet"/>
      <w:lvlText w:val=""/>
      <w:lvlJc w:val="left"/>
      <w:pPr>
        <w:ind w:left="6480" w:hanging="360"/>
      </w:pPr>
      <w:rPr>
        <w:rFonts w:ascii="Wingdings" w:hAnsi="Wingdings" w:hint="default"/>
      </w:rPr>
    </w:lvl>
  </w:abstractNum>
  <w:abstractNum w:abstractNumId="7" w15:restartNumberingAfterBreak="0">
    <w:nsid w:val="25F3033A"/>
    <w:multiLevelType w:val="hybridMultilevel"/>
    <w:tmpl w:val="0B589A86"/>
    <w:lvl w:ilvl="0" w:tplc="99446102">
      <w:start w:val="1"/>
      <w:numFmt w:val="bullet"/>
      <w:lvlText w:val=""/>
      <w:lvlJc w:val="left"/>
      <w:pPr>
        <w:ind w:left="720" w:hanging="360"/>
      </w:pPr>
      <w:rPr>
        <w:rFonts w:ascii="Symbol" w:hAnsi="Symbol" w:hint="default"/>
      </w:rPr>
    </w:lvl>
    <w:lvl w:ilvl="1" w:tplc="05A4A432" w:tentative="1">
      <w:start w:val="1"/>
      <w:numFmt w:val="bullet"/>
      <w:lvlText w:val="o"/>
      <w:lvlJc w:val="left"/>
      <w:pPr>
        <w:ind w:left="1440" w:hanging="360"/>
      </w:pPr>
      <w:rPr>
        <w:rFonts w:ascii="Courier New" w:hAnsi="Courier New" w:cs="Courier New" w:hint="default"/>
      </w:rPr>
    </w:lvl>
    <w:lvl w:ilvl="2" w:tplc="7A7C4ADC" w:tentative="1">
      <w:start w:val="1"/>
      <w:numFmt w:val="bullet"/>
      <w:lvlText w:val=""/>
      <w:lvlJc w:val="left"/>
      <w:pPr>
        <w:ind w:left="2160" w:hanging="360"/>
      </w:pPr>
      <w:rPr>
        <w:rFonts w:ascii="Wingdings" w:hAnsi="Wingdings" w:hint="default"/>
      </w:rPr>
    </w:lvl>
    <w:lvl w:ilvl="3" w:tplc="349480C8" w:tentative="1">
      <w:start w:val="1"/>
      <w:numFmt w:val="bullet"/>
      <w:lvlText w:val=""/>
      <w:lvlJc w:val="left"/>
      <w:pPr>
        <w:ind w:left="2880" w:hanging="360"/>
      </w:pPr>
      <w:rPr>
        <w:rFonts w:ascii="Symbol" w:hAnsi="Symbol" w:hint="default"/>
      </w:rPr>
    </w:lvl>
    <w:lvl w:ilvl="4" w:tplc="EA3CC792" w:tentative="1">
      <w:start w:val="1"/>
      <w:numFmt w:val="bullet"/>
      <w:lvlText w:val="o"/>
      <w:lvlJc w:val="left"/>
      <w:pPr>
        <w:ind w:left="3600" w:hanging="360"/>
      </w:pPr>
      <w:rPr>
        <w:rFonts w:ascii="Courier New" w:hAnsi="Courier New" w:cs="Courier New" w:hint="default"/>
      </w:rPr>
    </w:lvl>
    <w:lvl w:ilvl="5" w:tplc="D206D490" w:tentative="1">
      <w:start w:val="1"/>
      <w:numFmt w:val="bullet"/>
      <w:lvlText w:val=""/>
      <w:lvlJc w:val="left"/>
      <w:pPr>
        <w:ind w:left="4320" w:hanging="360"/>
      </w:pPr>
      <w:rPr>
        <w:rFonts w:ascii="Wingdings" w:hAnsi="Wingdings" w:hint="default"/>
      </w:rPr>
    </w:lvl>
    <w:lvl w:ilvl="6" w:tplc="13B2DF32" w:tentative="1">
      <w:start w:val="1"/>
      <w:numFmt w:val="bullet"/>
      <w:lvlText w:val=""/>
      <w:lvlJc w:val="left"/>
      <w:pPr>
        <w:ind w:left="5040" w:hanging="360"/>
      </w:pPr>
      <w:rPr>
        <w:rFonts w:ascii="Symbol" w:hAnsi="Symbol" w:hint="default"/>
      </w:rPr>
    </w:lvl>
    <w:lvl w:ilvl="7" w:tplc="2AAA2A60" w:tentative="1">
      <w:start w:val="1"/>
      <w:numFmt w:val="bullet"/>
      <w:lvlText w:val="o"/>
      <w:lvlJc w:val="left"/>
      <w:pPr>
        <w:ind w:left="5760" w:hanging="360"/>
      </w:pPr>
      <w:rPr>
        <w:rFonts w:ascii="Courier New" w:hAnsi="Courier New" w:cs="Courier New" w:hint="default"/>
      </w:rPr>
    </w:lvl>
    <w:lvl w:ilvl="8" w:tplc="212AC5FE" w:tentative="1">
      <w:start w:val="1"/>
      <w:numFmt w:val="bullet"/>
      <w:lvlText w:val=""/>
      <w:lvlJc w:val="left"/>
      <w:pPr>
        <w:ind w:left="6480" w:hanging="360"/>
      </w:pPr>
      <w:rPr>
        <w:rFonts w:ascii="Wingdings" w:hAnsi="Wingdings" w:hint="default"/>
      </w:rPr>
    </w:lvl>
  </w:abstractNum>
  <w:abstractNum w:abstractNumId="8" w15:restartNumberingAfterBreak="0">
    <w:nsid w:val="37962A66"/>
    <w:multiLevelType w:val="hybridMultilevel"/>
    <w:tmpl w:val="AFC6DF48"/>
    <w:lvl w:ilvl="0" w:tplc="3384ABD8">
      <w:start w:val="1"/>
      <w:numFmt w:val="bullet"/>
      <w:lvlText w:val=""/>
      <w:lvlJc w:val="left"/>
      <w:pPr>
        <w:ind w:left="720" w:hanging="360"/>
      </w:pPr>
      <w:rPr>
        <w:rFonts w:ascii="Symbol" w:hAnsi="Symbol" w:hint="default"/>
      </w:rPr>
    </w:lvl>
    <w:lvl w:ilvl="1" w:tplc="F48C4E82" w:tentative="1">
      <w:start w:val="1"/>
      <w:numFmt w:val="bullet"/>
      <w:lvlText w:val="o"/>
      <w:lvlJc w:val="left"/>
      <w:pPr>
        <w:ind w:left="1440" w:hanging="360"/>
      </w:pPr>
      <w:rPr>
        <w:rFonts w:ascii="Courier New" w:hAnsi="Courier New" w:cs="Courier New" w:hint="default"/>
      </w:rPr>
    </w:lvl>
    <w:lvl w:ilvl="2" w:tplc="260E4E0A" w:tentative="1">
      <w:start w:val="1"/>
      <w:numFmt w:val="bullet"/>
      <w:lvlText w:val=""/>
      <w:lvlJc w:val="left"/>
      <w:pPr>
        <w:ind w:left="2160" w:hanging="360"/>
      </w:pPr>
      <w:rPr>
        <w:rFonts w:ascii="Wingdings" w:hAnsi="Wingdings" w:hint="default"/>
      </w:rPr>
    </w:lvl>
    <w:lvl w:ilvl="3" w:tplc="2C48512C" w:tentative="1">
      <w:start w:val="1"/>
      <w:numFmt w:val="bullet"/>
      <w:lvlText w:val=""/>
      <w:lvlJc w:val="left"/>
      <w:pPr>
        <w:ind w:left="2880" w:hanging="360"/>
      </w:pPr>
      <w:rPr>
        <w:rFonts w:ascii="Symbol" w:hAnsi="Symbol" w:hint="default"/>
      </w:rPr>
    </w:lvl>
    <w:lvl w:ilvl="4" w:tplc="979CD686" w:tentative="1">
      <w:start w:val="1"/>
      <w:numFmt w:val="bullet"/>
      <w:lvlText w:val="o"/>
      <w:lvlJc w:val="left"/>
      <w:pPr>
        <w:ind w:left="3600" w:hanging="360"/>
      </w:pPr>
      <w:rPr>
        <w:rFonts w:ascii="Courier New" w:hAnsi="Courier New" w:cs="Courier New" w:hint="default"/>
      </w:rPr>
    </w:lvl>
    <w:lvl w:ilvl="5" w:tplc="5FC445FC" w:tentative="1">
      <w:start w:val="1"/>
      <w:numFmt w:val="bullet"/>
      <w:lvlText w:val=""/>
      <w:lvlJc w:val="left"/>
      <w:pPr>
        <w:ind w:left="4320" w:hanging="360"/>
      </w:pPr>
      <w:rPr>
        <w:rFonts w:ascii="Wingdings" w:hAnsi="Wingdings" w:hint="default"/>
      </w:rPr>
    </w:lvl>
    <w:lvl w:ilvl="6" w:tplc="4C2249F8" w:tentative="1">
      <w:start w:val="1"/>
      <w:numFmt w:val="bullet"/>
      <w:lvlText w:val=""/>
      <w:lvlJc w:val="left"/>
      <w:pPr>
        <w:ind w:left="5040" w:hanging="360"/>
      </w:pPr>
      <w:rPr>
        <w:rFonts w:ascii="Symbol" w:hAnsi="Symbol" w:hint="default"/>
      </w:rPr>
    </w:lvl>
    <w:lvl w:ilvl="7" w:tplc="224AF160" w:tentative="1">
      <w:start w:val="1"/>
      <w:numFmt w:val="bullet"/>
      <w:lvlText w:val="o"/>
      <w:lvlJc w:val="left"/>
      <w:pPr>
        <w:ind w:left="5760" w:hanging="360"/>
      </w:pPr>
      <w:rPr>
        <w:rFonts w:ascii="Courier New" w:hAnsi="Courier New" w:cs="Courier New" w:hint="default"/>
      </w:rPr>
    </w:lvl>
    <w:lvl w:ilvl="8" w:tplc="751088CC" w:tentative="1">
      <w:start w:val="1"/>
      <w:numFmt w:val="bullet"/>
      <w:lvlText w:val=""/>
      <w:lvlJc w:val="left"/>
      <w:pPr>
        <w:ind w:left="6480" w:hanging="360"/>
      </w:pPr>
      <w:rPr>
        <w:rFonts w:ascii="Wingdings" w:hAnsi="Wingdings" w:hint="default"/>
      </w:rPr>
    </w:lvl>
  </w:abstractNum>
  <w:abstractNum w:abstractNumId="9" w15:restartNumberingAfterBreak="0">
    <w:nsid w:val="59282353"/>
    <w:multiLevelType w:val="hybridMultilevel"/>
    <w:tmpl w:val="A0D23E62"/>
    <w:lvl w:ilvl="0" w:tplc="E9E6DE02">
      <w:start w:val="1"/>
      <w:numFmt w:val="bullet"/>
      <w:lvlText w:val=""/>
      <w:lvlJc w:val="left"/>
      <w:pPr>
        <w:ind w:left="720" w:hanging="360"/>
      </w:pPr>
      <w:rPr>
        <w:rFonts w:ascii="Symbol" w:hAnsi="Symbol" w:hint="default"/>
      </w:rPr>
    </w:lvl>
    <w:lvl w:ilvl="1" w:tplc="AF12EFD8" w:tentative="1">
      <w:start w:val="1"/>
      <w:numFmt w:val="bullet"/>
      <w:lvlText w:val="o"/>
      <w:lvlJc w:val="left"/>
      <w:pPr>
        <w:ind w:left="1440" w:hanging="360"/>
      </w:pPr>
      <w:rPr>
        <w:rFonts w:ascii="Courier New" w:hAnsi="Courier New" w:cs="Courier New" w:hint="default"/>
      </w:rPr>
    </w:lvl>
    <w:lvl w:ilvl="2" w:tplc="C546BB7A" w:tentative="1">
      <w:start w:val="1"/>
      <w:numFmt w:val="bullet"/>
      <w:lvlText w:val=""/>
      <w:lvlJc w:val="left"/>
      <w:pPr>
        <w:ind w:left="2160" w:hanging="360"/>
      </w:pPr>
      <w:rPr>
        <w:rFonts w:ascii="Wingdings" w:hAnsi="Wingdings" w:hint="default"/>
      </w:rPr>
    </w:lvl>
    <w:lvl w:ilvl="3" w:tplc="DE8EACF0" w:tentative="1">
      <w:start w:val="1"/>
      <w:numFmt w:val="bullet"/>
      <w:lvlText w:val=""/>
      <w:lvlJc w:val="left"/>
      <w:pPr>
        <w:ind w:left="2880" w:hanging="360"/>
      </w:pPr>
      <w:rPr>
        <w:rFonts w:ascii="Symbol" w:hAnsi="Symbol" w:hint="default"/>
      </w:rPr>
    </w:lvl>
    <w:lvl w:ilvl="4" w:tplc="F6EEA4A6" w:tentative="1">
      <w:start w:val="1"/>
      <w:numFmt w:val="bullet"/>
      <w:lvlText w:val="o"/>
      <w:lvlJc w:val="left"/>
      <w:pPr>
        <w:ind w:left="3600" w:hanging="360"/>
      </w:pPr>
      <w:rPr>
        <w:rFonts w:ascii="Courier New" w:hAnsi="Courier New" w:cs="Courier New" w:hint="default"/>
      </w:rPr>
    </w:lvl>
    <w:lvl w:ilvl="5" w:tplc="270ECECC" w:tentative="1">
      <w:start w:val="1"/>
      <w:numFmt w:val="bullet"/>
      <w:lvlText w:val=""/>
      <w:lvlJc w:val="left"/>
      <w:pPr>
        <w:ind w:left="4320" w:hanging="360"/>
      </w:pPr>
      <w:rPr>
        <w:rFonts w:ascii="Wingdings" w:hAnsi="Wingdings" w:hint="default"/>
      </w:rPr>
    </w:lvl>
    <w:lvl w:ilvl="6" w:tplc="0DC6AA4A" w:tentative="1">
      <w:start w:val="1"/>
      <w:numFmt w:val="bullet"/>
      <w:lvlText w:val=""/>
      <w:lvlJc w:val="left"/>
      <w:pPr>
        <w:ind w:left="5040" w:hanging="360"/>
      </w:pPr>
      <w:rPr>
        <w:rFonts w:ascii="Symbol" w:hAnsi="Symbol" w:hint="default"/>
      </w:rPr>
    </w:lvl>
    <w:lvl w:ilvl="7" w:tplc="4CDAB514" w:tentative="1">
      <w:start w:val="1"/>
      <w:numFmt w:val="bullet"/>
      <w:lvlText w:val="o"/>
      <w:lvlJc w:val="left"/>
      <w:pPr>
        <w:ind w:left="5760" w:hanging="360"/>
      </w:pPr>
      <w:rPr>
        <w:rFonts w:ascii="Courier New" w:hAnsi="Courier New" w:cs="Courier New" w:hint="default"/>
      </w:rPr>
    </w:lvl>
    <w:lvl w:ilvl="8" w:tplc="78DC21C2" w:tentative="1">
      <w:start w:val="1"/>
      <w:numFmt w:val="bullet"/>
      <w:lvlText w:val=""/>
      <w:lvlJc w:val="left"/>
      <w:pPr>
        <w:ind w:left="6480" w:hanging="360"/>
      </w:pPr>
      <w:rPr>
        <w:rFonts w:ascii="Wingdings" w:hAnsi="Wingdings" w:hint="default"/>
      </w:rPr>
    </w:lvl>
  </w:abstractNum>
  <w:abstractNum w:abstractNumId="10" w15:restartNumberingAfterBreak="0">
    <w:nsid w:val="7F040284"/>
    <w:multiLevelType w:val="multilevel"/>
    <w:tmpl w:val="68503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502572">
    <w:abstractNumId w:val="1"/>
  </w:num>
  <w:num w:numId="2" w16cid:durableId="1228953700">
    <w:abstractNumId w:val="2"/>
  </w:num>
  <w:num w:numId="3" w16cid:durableId="973219688">
    <w:abstractNumId w:val="8"/>
  </w:num>
  <w:num w:numId="4" w16cid:durableId="715589591">
    <w:abstractNumId w:val="4"/>
  </w:num>
  <w:num w:numId="5" w16cid:durableId="1140683993">
    <w:abstractNumId w:val="10"/>
  </w:num>
  <w:num w:numId="6" w16cid:durableId="66809138">
    <w:abstractNumId w:val="0"/>
  </w:num>
  <w:num w:numId="7" w16cid:durableId="864102964">
    <w:abstractNumId w:val="6"/>
  </w:num>
  <w:num w:numId="8" w16cid:durableId="86507822">
    <w:abstractNumId w:val="9"/>
  </w:num>
  <w:num w:numId="9" w16cid:durableId="587152060">
    <w:abstractNumId w:val="3"/>
  </w:num>
  <w:num w:numId="10" w16cid:durableId="2021927281">
    <w:abstractNumId w:val="5"/>
  </w:num>
  <w:num w:numId="11" w16cid:durableId="64994166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FE5"/>
    <w:rsid w:val="000022D7"/>
    <w:rsid w:val="00022145"/>
    <w:rsid w:val="0003065D"/>
    <w:rsid w:val="00041FFD"/>
    <w:rsid w:val="00042F3E"/>
    <w:rsid w:val="00053122"/>
    <w:rsid w:val="000567F8"/>
    <w:rsid w:val="000604E2"/>
    <w:rsid w:val="00060819"/>
    <w:rsid w:val="00062473"/>
    <w:rsid w:val="00062FF2"/>
    <w:rsid w:val="00064577"/>
    <w:rsid w:val="00064B63"/>
    <w:rsid w:val="0006530E"/>
    <w:rsid w:val="00072B7A"/>
    <w:rsid w:val="000925ED"/>
    <w:rsid w:val="00093FF8"/>
    <w:rsid w:val="000944F0"/>
    <w:rsid w:val="000A2870"/>
    <w:rsid w:val="000B6AFD"/>
    <w:rsid w:val="000B6E5F"/>
    <w:rsid w:val="000C3F6E"/>
    <w:rsid w:val="000D2EDA"/>
    <w:rsid w:val="000D453C"/>
    <w:rsid w:val="000E12CB"/>
    <w:rsid w:val="000E21D6"/>
    <w:rsid w:val="000E31EF"/>
    <w:rsid w:val="000E5BC5"/>
    <w:rsid w:val="000E6F9A"/>
    <w:rsid w:val="000E7559"/>
    <w:rsid w:val="000E7A67"/>
    <w:rsid w:val="00103F58"/>
    <w:rsid w:val="00105EB9"/>
    <w:rsid w:val="001061CF"/>
    <w:rsid w:val="00106949"/>
    <w:rsid w:val="00107A9E"/>
    <w:rsid w:val="00112584"/>
    <w:rsid w:val="001128F1"/>
    <w:rsid w:val="00113958"/>
    <w:rsid w:val="00113D82"/>
    <w:rsid w:val="00114E44"/>
    <w:rsid w:val="0012435D"/>
    <w:rsid w:val="00130632"/>
    <w:rsid w:val="00130763"/>
    <w:rsid w:val="001310A7"/>
    <w:rsid w:val="001315D6"/>
    <w:rsid w:val="0013161C"/>
    <w:rsid w:val="00132CF1"/>
    <w:rsid w:val="0013370D"/>
    <w:rsid w:val="00143E79"/>
    <w:rsid w:val="001458DF"/>
    <w:rsid w:val="00152F63"/>
    <w:rsid w:val="00164059"/>
    <w:rsid w:val="001640B3"/>
    <w:rsid w:val="001720BE"/>
    <w:rsid w:val="00175D05"/>
    <w:rsid w:val="00177A80"/>
    <w:rsid w:val="001856A8"/>
    <w:rsid w:val="00186CBE"/>
    <w:rsid w:val="00187758"/>
    <w:rsid w:val="00192AF2"/>
    <w:rsid w:val="001A2063"/>
    <w:rsid w:val="001A2968"/>
    <w:rsid w:val="001A4BE0"/>
    <w:rsid w:val="001B58C6"/>
    <w:rsid w:val="001B6458"/>
    <w:rsid w:val="001C0FCE"/>
    <w:rsid w:val="001C5820"/>
    <w:rsid w:val="001D322E"/>
    <w:rsid w:val="001F047D"/>
    <w:rsid w:val="00205413"/>
    <w:rsid w:val="00205622"/>
    <w:rsid w:val="00212768"/>
    <w:rsid w:val="00221235"/>
    <w:rsid w:val="00226282"/>
    <w:rsid w:val="00235250"/>
    <w:rsid w:val="00245F98"/>
    <w:rsid w:val="002464CB"/>
    <w:rsid w:val="00247269"/>
    <w:rsid w:val="00254F30"/>
    <w:rsid w:val="00257C90"/>
    <w:rsid w:val="002609E8"/>
    <w:rsid w:val="00270566"/>
    <w:rsid w:val="002736F8"/>
    <w:rsid w:val="002775FA"/>
    <w:rsid w:val="0028107D"/>
    <w:rsid w:val="00281836"/>
    <w:rsid w:val="0028257E"/>
    <w:rsid w:val="00285B68"/>
    <w:rsid w:val="00286C5B"/>
    <w:rsid w:val="002A14E3"/>
    <w:rsid w:val="002A7308"/>
    <w:rsid w:val="002C3E1F"/>
    <w:rsid w:val="002C6552"/>
    <w:rsid w:val="002D51C0"/>
    <w:rsid w:val="002D60CF"/>
    <w:rsid w:val="002D67CA"/>
    <w:rsid w:val="002E023B"/>
    <w:rsid w:val="002F1291"/>
    <w:rsid w:val="00302BAF"/>
    <w:rsid w:val="00307767"/>
    <w:rsid w:val="003169DB"/>
    <w:rsid w:val="003172C4"/>
    <w:rsid w:val="00317C4F"/>
    <w:rsid w:val="00324B82"/>
    <w:rsid w:val="00325F78"/>
    <w:rsid w:val="0032751D"/>
    <w:rsid w:val="0033726E"/>
    <w:rsid w:val="0033793F"/>
    <w:rsid w:val="00347E71"/>
    <w:rsid w:val="00351708"/>
    <w:rsid w:val="00356529"/>
    <w:rsid w:val="00356558"/>
    <w:rsid w:val="00361177"/>
    <w:rsid w:val="0036242B"/>
    <w:rsid w:val="00366FA7"/>
    <w:rsid w:val="00373BC6"/>
    <w:rsid w:val="00376E3B"/>
    <w:rsid w:val="00385B6E"/>
    <w:rsid w:val="00391ADC"/>
    <w:rsid w:val="00391D7B"/>
    <w:rsid w:val="00396418"/>
    <w:rsid w:val="003A31E0"/>
    <w:rsid w:val="003A48D1"/>
    <w:rsid w:val="003A4B30"/>
    <w:rsid w:val="003A59F1"/>
    <w:rsid w:val="003B2CB6"/>
    <w:rsid w:val="003B34CA"/>
    <w:rsid w:val="003B4F39"/>
    <w:rsid w:val="003C59B2"/>
    <w:rsid w:val="003D05D2"/>
    <w:rsid w:val="003D0693"/>
    <w:rsid w:val="003E5477"/>
    <w:rsid w:val="003E7178"/>
    <w:rsid w:val="003E796E"/>
    <w:rsid w:val="004005D5"/>
    <w:rsid w:val="00401172"/>
    <w:rsid w:val="00401DC8"/>
    <w:rsid w:val="004038F4"/>
    <w:rsid w:val="00410F2C"/>
    <w:rsid w:val="004123AE"/>
    <w:rsid w:val="004137AF"/>
    <w:rsid w:val="00414354"/>
    <w:rsid w:val="00425A0B"/>
    <w:rsid w:val="00431EF6"/>
    <w:rsid w:val="00437EFD"/>
    <w:rsid w:val="004437F6"/>
    <w:rsid w:val="0044427F"/>
    <w:rsid w:val="00445018"/>
    <w:rsid w:val="00447B20"/>
    <w:rsid w:val="00450420"/>
    <w:rsid w:val="00451233"/>
    <w:rsid w:val="0045661E"/>
    <w:rsid w:val="0045668D"/>
    <w:rsid w:val="00456BB7"/>
    <w:rsid w:val="00462BE0"/>
    <w:rsid w:val="00474BCF"/>
    <w:rsid w:val="004776DC"/>
    <w:rsid w:val="00483C59"/>
    <w:rsid w:val="00486642"/>
    <w:rsid w:val="004B097E"/>
    <w:rsid w:val="004B2004"/>
    <w:rsid w:val="004B3D69"/>
    <w:rsid w:val="004B70A4"/>
    <w:rsid w:val="004C1C36"/>
    <w:rsid w:val="004D0425"/>
    <w:rsid w:val="004D232F"/>
    <w:rsid w:val="004D7662"/>
    <w:rsid w:val="004F1840"/>
    <w:rsid w:val="004F28DF"/>
    <w:rsid w:val="004F4EA5"/>
    <w:rsid w:val="004F561A"/>
    <w:rsid w:val="004F7642"/>
    <w:rsid w:val="00500255"/>
    <w:rsid w:val="0050202F"/>
    <w:rsid w:val="00502158"/>
    <w:rsid w:val="00502471"/>
    <w:rsid w:val="00504CA6"/>
    <w:rsid w:val="00504ECF"/>
    <w:rsid w:val="00512248"/>
    <w:rsid w:val="005274B0"/>
    <w:rsid w:val="00527B4D"/>
    <w:rsid w:val="005306FF"/>
    <w:rsid w:val="00531A6C"/>
    <w:rsid w:val="0055218B"/>
    <w:rsid w:val="00554D63"/>
    <w:rsid w:val="005609C5"/>
    <w:rsid w:val="00562141"/>
    <w:rsid w:val="00562957"/>
    <w:rsid w:val="00566855"/>
    <w:rsid w:val="00566C74"/>
    <w:rsid w:val="00570F48"/>
    <w:rsid w:val="0057227F"/>
    <w:rsid w:val="00574219"/>
    <w:rsid w:val="005751B3"/>
    <w:rsid w:val="005958A9"/>
    <w:rsid w:val="00597B1C"/>
    <w:rsid w:val="005A61C0"/>
    <w:rsid w:val="005B1E8E"/>
    <w:rsid w:val="005C7096"/>
    <w:rsid w:val="005C73F7"/>
    <w:rsid w:val="005D1434"/>
    <w:rsid w:val="005D146B"/>
    <w:rsid w:val="005D6C64"/>
    <w:rsid w:val="005D70F3"/>
    <w:rsid w:val="005E2A0B"/>
    <w:rsid w:val="005F2461"/>
    <w:rsid w:val="006020DD"/>
    <w:rsid w:val="0060387C"/>
    <w:rsid w:val="00610E0F"/>
    <w:rsid w:val="00616DB9"/>
    <w:rsid w:val="00616DCC"/>
    <w:rsid w:val="00616FEF"/>
    <w:rsid w:val="0062725B"/>
    <w:rsid w:val="006427AE"/>
    <w:rsid w:val="0064542A"/>
    <w:rsid w:val="00645B1B"/>
    <w:rsid w:val="006463A3"/>
    <w:rsid w:val="00646E91"/>
    <w:rsid w:val="00660F8B"/>
    <w:rsid w:val="00663098"/>
    <w:rsid w:val="00663112"/>
    <w:rsid w:val="00670CCE"/>
    <w:rsid w:val="006768D1"/>
    <w:rsid w:val="006772D8"/>
    <w:rsid w:val="00681E28"/>
    <w:rsid w:val="006961FF"/>
    <w:rsid w:val="00696BD1"/>
    <w:rsid w:val="006972E8"/>
    <w:rsid w:val="006A6135"/>
    <w:rsid w:val="006A659C"/>
    <w:rsid w:val="006A6C6C"/>
    <w:rsid w:val="006B7210"/>
    <w:rsid w:val="006B75A7"/>
    <w:rsid w:val="006B7A54"/>
    <w:rsid w:val="006B7B50"/>
    <w:rsid w:val="006C4317"/>
    <w:rsid w:val="006C4684"/>
    <w:rsid w:val="006C5218"/>
    <w:rsid w:val="006D143F"/>
    <w:rsid w:val="006D2650"/>
    <w:rsid w:val="006F74C4"/>
    <w:rsid w:val="007019B1"/>
    <w:rsid w:val="00713B7F"/>
    <w:rsid w:val="007144EA"/>
    <w:rsid w:val="007238FD"/>
    <w:rsid w:val="00742A89"/>
    <w:rsid w:val="00762B3C"/>
    <w:rsid w:val="00773BDB"/>
    <w:rsid w:val="0079189A"/>
    <w:rsid w:val="00793825"/>
    <w:rsid w:val="007A1249"/>
    <w:rsid w:val="007A2AC5"/>
    <w:rsid w:val="007A6D81"/>
    <w:rsid w:val="007B2F0F"/>
    <w:rsid w:val="007B6807"/>
    <w:rsid w:val="007B720B"/>
    <w:rsid w:val="007C1073"/>
    <w:rsid w:val="007C2AB9"/>
    <w:rsid w:val="007C48DA"/>
    <w:rsid w:val="007C6778"/>
    <w:rsid w:val="007E0E92"/>
    <w:rsid w:val="007E26B2"/>
    <w:rsid w:val="008066B7"/>
    <w:rsid w:val="008111B9"/>
    <w:rsid w:val="00812EEB"/>
    <w:rsid w:val="008229E4"/>
    <w:rsid w:val="008243B7"/>
    <w:rsid w:val="00825DB3"/>
    <w:rsid w:val="00827482"/>
    <w:rsid w:val="008332F2"/>
    <w:rsid w:val="00834666"/>
    <w:rsid w:val="00834EA9"/>
    <w:rsid w:val="00841877"/>
    <w:rsid w:val="00851192"/>
    <w:rsid w:val="0085219C"/>
    <w:rsid w:val="00852359"/>
    <w:rsid w:val="00855A56"/>
    <w:rsid w:val="0086154D"/>
    <w:rsid w:val="00864C69"/>
    <w:rsid w:val="00870CBE"/>
    <w:rsid w:val="00881F3B"/>
    <w:rsid w:val="00891350"/>
    <w:rsid w:val="00895826"/>
    <w:rsid w:val="008A6E20"/>
    <w:rsid w:val="008A7AF9"/>
    <w:rsid w:val="008D283C"/>
    <w:rsid w:val="008D4A42"/>
    <w:rsid w:val="008D5EAF"/>
    <w:rsid w:val="008E520E"/>
    <w:rsid w:val="008E5C54"/>
    <w:rsid w:val="008F303D"/>
    <w:rsid w:val="00901B28"/>
    <w:rsid w:val="0090436A"/>
    <w:rsid w:val="0090474C"/>
    <w:rsid w:val="009051C4"/>
    <w:rsid w:val="00907146"/>
    <w:rsid w:val="009179A6"/>
    <w:rsid w:val="00917D60"/>
    <w:rsid w:val="00921176"/>
    <w:rsid w:val="009242B9"/>
    <w:rsid w:val="0093242A"/>
    <w:rsid w:val="00934395"/>
    <w:rsid w:val="0093709F"/>
    <w:rsid w:val="009372A7"/>
    <w:rsid w:val="00947488"/>
    <w:rsid w:val="00950540"/>
    <w:rsid w:val="00953E53"/>
    <w:rsid w:val="00954340"/>
    <w:rsid w:val="00956CB6"/>
    <w:rsid w:val="00957EF4"/>
    <w:rsid w:val="00966899"/>
    <w:rsid w:val="009748F7"/>
    <w:rsid w:val="00990ED9"/>
    <w:rsid w:val="009920AC"/>
    <w:rsid w:val="009957BF"/>
    <w:rsid w:val="00995AB6"/>
    <w:rsid w:val="009A0FDE"/>
    <w:rsid w:val="009A2837"/>
    <w:rsid w:val="009A6BF0"/>
    <w:rsid w:val="009B59F9"/>
    <w:rsid w:val="009B5FE9"/>
    <w:rsid w:val="009C087E"/>
    <w:rsid w:val="009C3853"/>
    <w:rsid w:val="009D0A11"/>
    <w:rsid w:val="009E17EA"/>
    <w:rsid w:val="009E3069"/>
    <w:rsid w:val="009E4156"/>
    <w:rsid w:val="009E53D0"/>
    <w:rsid w:val="009E7258"/>
    <w:rsid w:val="009E7F2E"/>
    <w:rsid w:val="009F4067"/>
    <w:rsid w:val="00A01013"/>
    <w:rsid w:val="00A05507"/>
    <w:rsid w:val="00A112BC"/>
    <w:rsid w:val="00A1431B"/>
    <w:rsid w:val="00A16F7D"/>
    <w:rsid w:val="00A202B8"/>
    <w:rsid w:val="00A227D9"/>
    <w:rsid w:val="00A23D7D"/>
    <w:rsid w:val="00A25EB8"/>
    <w:rsid w:val="00A33F0B"/>
    <w:rsid w:val="00A37CFF"/>
    <w:rsid w:val="00A41AEE"/>
    <w:rsid w:val="00A42C73"/>
    <w:rsid w:val="00A45606"/>
    <w:rsid w:val="00A52911"/>
    <w:rsid w:val="00A53E0F"/>
    <w:rsid w:val="00A71400"/>
    <w:rsid w:val="00A71A50"/>
    <w:rsid w:val="00A72E5C"/>
    <w:rsid w:val="00A75C5D"/>
    <w:rsid w:val="00A83131"/>
    <w:rsid w:val="00AB72D1"/>
    <w:rsid w:val="00AC2BCC"/>
    <w:rsid w:val="00AC5008"/>
    <w:rsid w:val="00AC70B4"/>
    <w:rsid w:val="00AD1876"/>
    <w:rsid w:val="00AD1E0B"/>
    <w:rsid w:val="00AE046D"/>
    <w:rsid w:val="00AE725C"/>
    <w:rsid w:val="00AF0302"/>
    <w:rsid w:val="00AF33C8"/>
    <w:rsid w:val="00B10069"/>
    <w:rsid w:val="00B17D4A"/>
    <w:rsid w:val="00B216B6"/>
    <w:rsid w:val="00B329D7"/>
    <w:rsid w:val="00B33F9A"/>
    <w:rsid w:val="00B36905"/>
    <w:rsid w:val="00B36ECB"/>
    <w:rsid w:val="00B37453"/>
    <w:rsid w:val="00B414AF"/>
    <w:rsid w:val="00B41F79"/>
    <w:rsid w:val="00B43F0C"/>
    <w:rsid w:val="00B451FE"/>
    <w:rsid w:val="00B47702"/>
    <w:rsid w:val="00B51B48"/>
    <w:rsid w:val="00B52767"/>
    <w:rsid w:val="00B55196"/>
    <w:rsid w:val="00B55450"/>
    <w:rsid w:val="00B60F49"/>
    <w:rsid w:val="00B6450D"/>
    <w:rsid w:val="00B67A6D"/>
    <w:rsid w:val="00B70B2C"/>
    <w:rsid w:val="00B735CB"/>
    <w:rsid w:val="00B73AC6"/>
    <w:rsid w:val="00B81C4B"/>
    <w:rsid w:val="00B8540C"/>
    <w:rsid w:val="00B926FC"/>
    <w:rsid w:val="00BA1663"/>
    <w:rsid w:val="00BA6FE5"/>
    <w:rsid w:val="00BB3CD0"/>
    <w:rsid w:val="00BB59B4"/>
    <w:rsid w:val="00BD125F"/>
    <w:rsid w:val="00BD191C"/>
    <w:rsid w:val="00BD7BB9"/>
    <w:rsid w:val="00BE139A"/>
    <w:rsid w:val="00BE614E"/>
    <w:rsid w:val="00BE7325"/>
    <w:rsid w:val="00BF10E4"/>
    <w:rsid w:val="00BF357F"/>
    <w:rsid w:val="00BF4BDE"/>
    <w:rsid w:val="00BF5484"/>
    <w:rsid w:val="00C123A3"/>
    <w:rsid w:val="00C173A9"/>
    <w:rsid w:val="00C20296"/>
    <w:rsid w:val="00C311B3"/>
    <w:rsid w:val="00C33068"/>
    <w:rsid w:val="00C372F5"/>
    <w:rsid w:val="00C44C1B"/>
    <w:rsid w:val="00C61108"/>
    <w:rsid w:val="00C67F94"/>
    <w:rsid w:val="00C751F9"/>
    <w:rsid w:val="00C7534C"/>
    <w:rsid w:val="00C76136"/>
    <w:rsid w:val="00C7710B"/>
    <w:rsid w:val="00C84615"/>
    <w:rsid w:val="00C942F1"/>
    <w:rsid w:val="00CA42B2"/>
    <w:rsid w:val="00CA5C78"/>
    <w:rsid w:val="00CA5D0A"/>
    <w:rsid w:val="00CB0906"/>
    <w:rsid w:val="00CC5967"/>
    <w:rsid w:val="00CC5E75"/>
    <w:rsid w:val="00CD5029"/>
    <w:rsid w:val="00CD6B92"/>
    <w:rsid w:val="00CD76E2"/>
    <w:rsid w:val="00CE2126"/>
    <w:rsid w:val="00CE6551"/>
    <w:rsid w:val="00CF6525"/>
    <w:rsid w:val="00D010AF"/>
    <w:rsid w:val="00D13E68"/>
    <w:rsid w:val="00D218F6"/>
    <w:rsid w:val="00D243F1"/>
    <w:rsid w:val="00D27368"/>
    <w:rsid w:val="00D30989"/>
    <w:rsid w:val="00D36679"/>
    <w:rsid w:val="00D442CE"/>
    <w:rsid w:val="00D45F4C"/>
    <w:rsid w:val="00D46F78"/>
    <w:rsid w:val="00D53616"/>
    <w:rsid w:val="00D67C87"/>
    <w:rsid w:val="00D67ECC"/>
    <w:rsid w:val="00D73EBE"/>
    <w:rsid w:val="00D77104"/>
    <w:rsid w:val="00D805C0"/>
    <w:rsid w:val="00D82282"/>
    <w:rsid w:val="00D9443C"/>
    <w:rsid w:val="00D95096"/>
    <w:rsid w:val="00DA0E1D"/>
    <w:rsid w:val="00DA0EEE"/>
    <w:rsid w:val="00DA50F0"/>
    <w:rsid w:val="00DC4C4E"/>
    <w:rsid w:val="00DC58C9"/>
    <w:rsid w:val="00DE204F"/>
    <w:rsid w:val="00DE5F35"/>
    <w:rsid w:val="00DE674C"/>
    <w:rsid w:val="00E030FE"/>
    <w:rsid w:val="00E1742B"/>
    <w:rsid w:val="00E21BDB"/>
    <w:rsid w:val="00E26B59"/>
    <w:rsid w:val="00E310C3"/>
    <w:rsid w:val="00E430E0"/>
    <w:rsid w:val="00E45519"/>
    <w:rsid w:val="00E45B3A"/>
    <w:rsid w:val="00E461BD"/>
    <w:rsid w:val="00E557C3"/>
    <w:rsid w:val="00E6253D"/>
    <w:rsid w:val="00E63128"/>
    <w:rsid w:val="00E63DE8"/>
    <w:rsid w:val="00E6555C"/>
    <w:rsid w:val="00E65BDB"/>
    <w:rsid w:val="00E70597"/>
    <w:rsid w:val="00E86251"/>
    <w:rsid w:val="00E971EB"/>
    <w:rsid w:val="00EA1864"/>
    <w:rsid w:val="00EA5E88"/>
    <w:rsid w:val="00EA747B"/>
    <w:rsid w:val="00EB1C8E"/>
    <w:rsid w:val="00EB4EC0"/>
    <w:rsid w:val="00EC1BFB"/>
    <w:rsid w:val="00ED2438"/>
    <w:rsid w:val="00ED3F4D"/>
    <w:rsid w:val="00ED40AD"/>
    <w:rsid w:val="00ED648D"/>
    <w:rsid w:val="00EE3588"/>
    <w:rsid w:val="00EE7F00"/>
    <w:rsid w:val="00EF45D3"/>
    <w:rsid w:val="00EF49EB"/>
    <w:rsid w:val="00F20CD5"/>
    <w:rsid w:val="00F20F45"/>
    <w:rsid w:val="00F30583"/>
    <w:rsid w:val="00F37995"/>
    <w:rsid w:val="00F40B5A"/>
    <w:rsid w:val="00F414BA"/>
    <w:rsid w:val="00F43FC2"/>
    <w:rsid w:val="00F44CA7"/>
    <w:rsid w:val="00F519E2"/>
    <w:rsid w:val="00F54F68"/>
    <w:rsid w:val="00F66912"/>
    <w:rsid w:val="00F740A7"/>
    <w:rsid w:val="00F771D2"/>
    <w:rsid w:val="00F82039"/>
    <w:rsid w:val="00F947FB"/>
    <w:rsid w:val="00F97F33"/>
    <w:rsid w:val="00FA21C8"/>
    <w:rsid w:val="00FA238D"/>
    <w:rsid w:val="00FA741F"/>
    <w:rsid w:val="00FB14B8"/>
    <w:rsid w:val="00FB75A1"/>
    <w:rsid w:val="00FC2003"/>
    <w:rsid w:val="00FC243D"/>
    <w:rsid w:val="00FD1314"/>
    <w:rsid w:val="00FD5102"/>
    <w:rsid w:val="00FF72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121F"/>
  <w15:chartTrackingRefBased/>
  <w15:docId w15:val="{5A2E8031-AD1D-41F4-AC04-8C9445810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2CF1"/>
    <w:pPr>
      <w:spacing w:before="120" w:after="120"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132CF1"/>
    <w:pPr>
      <w:numPr>
        <w:numId w:val="1"/>
      </w:numPr>
      <w:outlineLvl w:val="0"/>
    </w:pPr>
    <w:rPr>
      <w:b/>
      <w:szCs w:val="28"/>
    </w:rPr>
  </w:style>
  <w:style w:type="paragraph" w:styleId="Heading2">
    <w:name w:val="heading 2"/>
    <w:basedOn w:val="Normal"/>
    <w:next w:val="Normal"/>
    <w:link w:val="Heading2Char"/>
    <w:uiPriority w:val="9"/>
    <w:unhideWhenUsed/>
    <w:qFormat/>
    <w:rsid w:val="00132CF1"/>
    <w:pPr>
      <w:numPr>
        <w:ilvl w:val="1"/>
        <w:numId w:val="1"/>
      </w:numPr>
      <w:outlineLvl w:val="1"/>
    </w:pPr>
    <w:rPr>
      <w:b/>
      <w:szCs w:val="26"/>
    </w:rPr>
  </w:style>
  <w:style w:type="paragraph" w:styleId="Heading3">
    <w:name w:val="heading 3"/>
    <w:basedOn w:val="Normal"/>
    <w:next w:val="Normal"/>
    <w:link w:val="Heading3Char"/>
    <w:uiPriority w:val="9"/>
    <w:unhideWhenUsed/>
    <w:qFormat/>
    <w:rsid w:val="001D322E"/>
    <w:pPr>
      <w:numPr>
        <w:ilvl w:val="2"/>
        <w:numId w:val="1"/>
      </w:numPr>
      <w:outlineLvl w:val="2"/>
    </w:pPr>
    <w:rPr>
      <w:b/>
    </w:rPr>
  </w:style>
  <w:style w:type="paragraph" w:styleId="Heading4">
    <w:name w:val="heading 4"/>
    <w:basedOn w:val="Normal"/>
    <w:next w:val="Normal"/>
    <w:link w:val="Heading4Char"/>
    <w:uiPriority w:val="9"/>
    <w:semiHidden/>
    <w:unhideWhenUsed/>
    <w:qFormat/>
    <w:rsid w:val="003D0693"/>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3D0693"/>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3D0693"/>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3D0693"/>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3D0693"/>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D0693"/>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2CF1"/>
    <w:rPr>
      <w:rFonts w:ascii="Times New Roman" w:hAnsi="Times New Roman" w:cs="Times New Roman"/>
      <w:b/>
      <w:sz w:val="24"/>
      <w:szCs w:val="28"/>
    </w:rPr>
  </w:style>
  <w:style w:type="character" w:customStyle="1" w:styleId="Heading2Char">
    <w:name w:val="Heading 2 Char"/>
    <w:basedOn w:val="DefaultParagraphFont"/>
    <w:link w:val="Heading2"/>
    <w:uiPriority w:val="9"/>
    <w:rsid w:val="00132CF1"/>
    <w:rPr>
      <w:rFonts w:ascii="Times New Roman" w:hAnsi="Times New Roman" w:cs="Times New Roman"/>
      <w:b/>
      <w:sz w:val="24"/>
      <w:szCs w:val="26"/>
    </w:rPr>
  </w:style>
  <w:style w:type="character" w:customStyle="1" w:styleId="Heading3Char">
    <w:name w:val="Heading 3 Char"/>
    <w:basedOn w:val="DefaultParagraphFont"/>
    <w:link w:val="Heading3"/>
    <w:uiPriority w:val="9"/>
    <w:rsid w:val="001D322E"/>
    <w:rPr>
      <w:rFonts w:ascii="Times New Roman" w:hAnsi="Times New Roman" w:cs="Times New Roman"/>
      <w:b/>
      <w:sz w:val="24"/>
      <w:szCs w:val="24"/>
    </w:rPr>
  </w:style>
  <w:style w:type="character" w:customStyle="1" w:styleId="Heading4Char">
    <w:name w:val="Heading 4 Char"/>
    <w:basedOn w:val="DefaultParagraphFont"/>
    <w:link w:val="Heading4"/>
    <w:uiPriority w:val="9"/>
    <w:semiHidden/>
    <w:rsid w:val="003D0693"/>
    <w:rPr>
      <w:rFonts w:asciiTheme="majorHAnsi" w:eastAsiaTheme="majorEastAsia" w:hAnsiTheme="majorHAnsi" w:cstheme="majorBidi"/>
      <w:i/>
      <w:iCs/>
      <w:color w:val="2E74B5" w:themeColor="accent1" w:themeShade="BF"/>
      <w:sz w:val="24"/>
      <w:szCs w:val="24"/>
    </w:rPr>
  </w:style>
  <w:style w:type="character" w:customStyle="1" w:styleId="Heading5Char">
    <w:name w:val="Heading 5 Char"/>
    <w:basedOn w:val="DefaultParagraphFont"/>
    <w:link w:val="Heading5"/>
    <w:uiPriority w:val="9"/>
    <w:semiHidden/>
    <w:rsid w:val="003D0693"/>
    <w:rPr>
      <w:rFonts w:asciiTheme="majorHAnsi" w:eastAsiaTheme="majorEastAsia" w:hAnsiTheme="majorHAnsi" w:cstheme="majorBidi"/>
      <w:color w:val="2E74B5" w:themeColor="accent1" w:themeShade="BF"/>
      <w:sz w:val="24"/>
      <w:szCs w:val="24"/>
    </w:rPr>
  </w:style>
  <w:style w:type="character" w:customStyle="1" w:styleId="Heading6Char">
    <w:name w:val="Heading 6 Char"/>
    <w:basedOn w:val="DefaultParagraphFont"/>
    <w:link w:val="Heading6"/>
    <w:uiPriority w:val="9"/>
    <w:semiHidden/>
    <w:rsid w:val="003D0693"/>
    <w:rPr>
      <w:rFonts w:asciiTheme="majorHAnsi" w:eastAsiaTheme="majorEastAsia" w:hAnsiTheme="majorHAnsi" w:cstheme="majorBidi"/>
      <w:color w:val="1F4D78" w:themeColor="accent1" w:themeShade="7F"/>
      <w:sz w:val="24"/>
      <w:szCs w:val="24"/>
    </w:rPr>
  </w:style>
  <w:style w:type="character" w:customStyle="1" w:styleId="Heading7Char">
    <w:name w:val="Heading 7 Char"/>
    <w:basedOn w:val="DefaultParagraphFont"/>
    <w:link w:val="Heading7"/>
    <w:uiPriority w:val="9"/>
    <w:semiHidden/>
    <w:rsid w:val="003D0693"/>
    <w:rPr>
      <w:rFonts w:asciiTheme="majorHAnsi" w:eastAsiaTheme="majorEastAsia" w:hAnsiTheme="majorHAnsi" w:cstheme="majorBidi"/>
      <w:i/>
      <w:iCs/>
      <w:color w:val="1F4D78" w:themeColor="accent1" w:themeShade="7F"/>
      <w:sz w:val="24"/>
      <w:szCs w:val="24"/>
    </w:rPr>
  </w:style>
  <w:style w:type="character" w:customStyle="1" w:styleId="Heading8Char">
    <w:name w:val="Heading 8 Char"/>
    <w:basedOn w:val="DefaultParagraphFont"/>
    <w:link w:val="Heading8"/>
    <w:uiPriority w:val="9"/>
    <w:semiHidden/>
    <w:rsid w:val="003D069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D0693"/>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3D0693"/>
    <w:pPr>
      <w:keepNext/>
      <w:keepLines/>
      <w:numPr>
        <w:numId w:val="0"/>
      </w:numPr>
      <w:spacing w:before="240" w:after="0" w:line="259" w:lineRule="auto"/>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3D0693"/>
    <w:pPr>
      <w:spacing w:after="100"/>
    </w:pPr>
  </w:style>
  <w:style w:type="paragraph" w:styleId="TOC2">
    <w:name w:val="toc 2"/>
    <w:basedOn w:val="Normal"/>
    <w:next w:val="Normal"/>
    <w:autoRedefine/>
    <w:uiPriority w:val="39"/>
    <w:unhideWhenUsed/>
    <w:rsid w:val="003D0693"/>
    <w:pPr>
      <w:spacing w:after="100"/>
      <w:ind w:left="240"/>
    </w:pPr>
  </w:style>
  <w:style w:type="paragraph" w:styleId="TOC3">
    <w:name w:val="toc 3"/>
    <w:basedOn w:val="Normal"/>
    <w:next w:val="Normal"/>
    <w:autoRedefine/>
    <w:uiPriority w:val="39"/>
    <w:unhideWhenUsed/>
    <w:rsid w:val="003D0693"/>
    <w:pPr>
      <w:spacing w:after="100"/>
      <w:ind w:left="480"/>
    </w:pPr>
  </w:style>
  <w:style w:type="character" w:styleId="Hyperlink">
    <w:name w:val="Hyperlink"/>
    <w:basedOn w:val="DefaultParagraphFont"/>
    <w:uiPriority w:val="99"/>
    <w:unhideWhenUsed/>
    <w:rsid w:val="003D0693"/>
    <w:rPr>
      <w:color w:val="0563C1" w:themeColor="hyperlink"/>
      <w:u w:val="single"/>
    </w:rPr>
  </w:style>
  <w:style w:type="paragraph" w:styleId="ListParagraph">
    <w:name w:val="List Paragraph"/>
    <w:basedOn w:val="Normal"/>
    <w:uiPriority w:val="34"/>
    <w:qFormat/>
    <w:rsid w:val="001A2968"/>
    <w:pPr>
      <w:ind w:left="720"/>
      <w:contextualSpacing/>
    </w:pPr>
  </w:style>
  <w:style w:type="table" w:styleId="TableGrid">
    <w:name w:val="Table Grid"/>
    <w:basedOn w:val="TableNormal"/>
    <w:uiPriority w:val="59"/>
    <w:rsid w:val="00D45F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DefaultParagraphFont"/>
    <w:rsid w:val="00BD7BB9"/>
  </w:style>
  <w:style w:type="table" w:customStyle="1" w:styleId="Style52">
    <w:name w:val="_Style 52"/>
    <w:basedOn w:val="TableNormal"/>
    <w:rsid w:val="006F74C4"/>
    <w:pPr>
      <w:spacing w:after="200" w:line="276" w:lineRule="auto"/>
    </w:pPr>
    <w:rPr>
      <w:rFonts w:ascii="Tahoma" w:eastAsia="Tahoma" w:hAnsi="Tahoma" w:cs="Tahoma"/>
      <w:sz w:val="20"/>
      <w:szCs w:val="20"/>
    </w:rPr>
    <w:tblPr>
      <w:tblCellMar>
        <w:left w:w="0" w:type="dxa"/>
        <w:right w:w="0" w:type="dxa"/>
      </w:tblCellMar>
    </w:tblPr>
  </w:style>
  <w:style w:type="table" w:customStyle="1" w:styleId="Style53">
    <w:name w:val="_Style 53"/>
    <w:basedOn w:val="TableNormal"/>
    <w:rsid w:val="006F74C4"/>
    <w:pPr>
      <w:spacing w:after="200" w:line="276" w:lineRule="auto"/>
    </w:pPr>
    <w:rPr>
      <w:rFonts w:ascii="Tahoma" w:eastAsia="Tahoma" w:hAnsi="Tahoma" w:cs="Tahoma"/>
      <w:sz w:val="20"/>
      <w:szCs w:val="20"/>
    </w:rPr>
    <w:tblPr>
      <w:tblCellMar>
        <w:left w:w="113" w:type="dxa"/>
        <w:right w:w="113" w:type="dxa"/>
      </w:tblCellMar>
    </w:tblPr>
  </w:style>
  <w:style w:type="paragraph" w:styleId="Header">
    <w:name w:val="header"/>
    <w:basedOn w:val="Normal"/>
    <w:link w:val="HeaderChar"/>
    <w:uiPriority w:val="99"/>
    <w:unhideWhenUsed/>
    <w:rsid w:val="006F74C4"/>
    <w:pPr>
      <w:tabs>
        <w:tab w:val="center" w:pos="4513"/>
        <w:tab w:val="right" w:pos="9026"/>
      </w:tabs>
      <w:spacing w:before="0" w:after="0" w:line="240" w:lineRule="auto"/>
      <w:ind w:left="176"/>
    </w:pPr>
    <w:rPr>
      <w:rFonts w:ascii="Tahoma" w:eastAsia="Times New Roman" w:hAnsi="Tahoma"/>
      <w:sz w:val="22"/>
      <w:szCs w:val="20"/>
      <w:lang w:val="en-GB"/>
    </w:rPr>
  </w:style>
  <w:style w:type="character" w:customStyle="1" w:styleId="HeaderChar">
    <w:name w:val="Header Char"/>
    <w:basedOn w:val="DefaultParagraphFont"/>
    <w:link w:val="Header"/>
    <w:uiPriority w:val="99"/>
    <w:rsid w:val="006F74C4"/>
    <w:rPr>
      <w:rFonts w:ascii="Tahoma" w:eastAsia="Times New Roman" w:hAnsi="Tahoma" w:cs="Times New Roman"/>
      <w:szCs w:val="20"/>
      <w:lang w:val="en-GB"/>
    </w:rPr>
  </w:style>
  <w:style w:type="character" w:customStyle="1" w:styleId="normaltextrun">
    <w:name w:val="normaltextrun"/>
    <w:basedOn w:val="DefaultParagraphFont"/>
    <w:rsid w:val="006F74C4"/>
  </w:style>
  <w:style w:type="character" w:customStyle="1" w:styleId="display-block">
    <w:name w:val="display-block"/>
    <w:basedOn w:val="DefaultParagraphFont"/>
    <w:rsid w:val="004C1C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85D2E2-09DD-4F0D-8D05-3FCAD7B05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2148</TotalTime>
  <Pages>6</Pages>
  <Words>721</Words>
  <Characters>4116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Ioana Bobos</cp:lastModifiedBy>
  <cp:revision>485</cp:revision>
  <dcterms:created xsi:type="dcterms:W3CDTF">2021-06-29T07:58:00Z</dcterms:created>
  <dcterms:modified xsi:type="dcterms:W3CDTF">2023-06-07T08:05:00Z</dcterms:modified>
</cp:coreProperties>
</file>