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3E1999D1" w:rsidR="00A426AC" w:rsidRDefault="00A426AC" w:rsidP="00564D10">
      <w:pPr>
        <w:rPr>
          <w:rFonts w:ascii="Times New Roman" w:hAnsi="Times New Roman" w:cs="Times New Roman"/>
          <w:sz w:val="24"/>
          <w:szCs w:val="24"/>
        </w:rPr>
      </w:pPr>
    </w:p>
    <w:p w14:paraId="772ECED9" w14:textId="4253A80E" w:rsidR="00AC7C96" w:rsidRDefault="00D009F2" w:rsidP="00AC7C96">
      <w:pPr>
        <w:jc w:val="center"/>
        <w:rPr>
          <w:rFonts w:ascii="Times New Roman" w:hAnsi="Times New Roman" w:cs="Times New Roman"/>
          <w:sz w:val="24"/>
          <w:szCs w:val="24"/>
          <w:u w:val="single"/>
        </w:rPr>
      </w:pPr>
      <w:r>
        <w:rPr>
          <w:rFonts w:ascii="Times New Roman" w:hAnsi="Times New Roman" w:cs="Times New Roman"/>
          <w:sz w:val="24"/>
          <w:szCs w:val="24"/>
          <w:u w:val="single"/>
        </w:rPr>
        <w:t>Discuss how the Psychoanalytical, Biological and Social Learning Perspectives Explain Human Aggression</w:t>
      </w:r>
    </w:p>
    <w:p w14:paraId="2C1D886F" w14:textId="60D67B6B" w:rsidR="00A5399E" w:rsidRDefault="003007AE" w:rsidP="003007AE">
      <w:pPr>
        <w:rPr>
          <w:rFonts w:ascii="Times New Roman" w:hAnsi="Times New Roman" w:cs="Times New Roman"/>
          <w:sz w:val="24"/>
          <w:szCs w:val="24"/>
        </w:rPr>
      </w:pPr>
      <w:r>
        <w:rPr>
          <w:rFonts w:ascii="Times New Roman" w:hAnsi="Times New Roman" w:cs="Times New Roman"/>
          <w:sz w:val="24"/>
          <w:szCs w:val="24"/>
        </w:rPr>
        <w:t>Throughout history, various psychologists have made many attempts in explaining numerous human behaviours, human aggression being one</w:t>
      </w:r>
      <w:r w:rsidR="004705EB">
        <w:rPr>
          <w:rFonts w:ascii="Times New Roman" w:hAnsi="Times New Roman" w:cs="Times New Roman"/>
          <w:sz w:val="24"/>
          <w:szCs w:val="24"/>
        </w:rPr>
        <w:t xml:space="preserve"> of these areas of study</w:t>
      </w:r>
      <w:r w:rsidR="00E33596">
        <w:rPr>
          <w:rFonts w:ascii="Times New Roman" w:hAnsi="Times New Roman" w:cs="Times New Roman"/>
          <w:sz w:val="24"/>
          <w:szCs w:val="24"/>
        </w:rPr>
        <w:t xml:space="preserve">. Aggression, by some definitions, </w:t>
      </w:r>
      <w:r w:rsidR="00757A3E">
        <w:rPr>
          <w:rFonts w:ascii="Times New Roman" w:hAnsi="Times New Roman" w:cs="Times New Roman"/>
          <w:sz w:val="24"/>
          <w:szCs w:val="24"/>
        </w:rPr>
        <w:t>is</w:t>
      </w:r>
      <w:r w:rsidR="00E33596">
        <w:rPr>
          <w:rFonts w:ascii="Times New Roman" w:hAnsi="Times New Roman" w:cs="Times New Roman"/>
          <w:sz w:val="24"/>
          <w:szCs w:val="24"/>
        </w:rPr>
        <w:t xml:space="preserve"> an action carried out with ‘energy and persistence</w:t>
      </w:r>
      <w:r w:rsidR="00757A3E">
        <w:rPr>
          <w:rFonts w:ascii="Times New Roman" w:hAnsi="Times New Roman" w:cs="Times New Roman"/>
          <w:sz w:val="24"/>
          <w:szCs w:val="24"/>
        </w:rPr>
        <w:t xml:space="preserve">’ (Lloyd </w:t>
      </w:r>
      <w:r w:rsidR="00757A3E">
        <w:rPr>
          <w:rFonts w:ascii="Times New Roman" w:hAnsi="Times New Roman" w:cs="Times New Roman"/>
          <w:i/>
          <w:sz w:val="24"/>
          <w:szCs w:val="24"/>
        </w:rPr>
        <w:t>et al</w:t>
      </w:r>
      <w:r w:rsidR="00757A3E">
        <w:rPr>
          <w:rFonts w:ascii="Times New Roman" w:hAnsi="Times New Roman" w:cs="Times New Roman"/>
          <w:sz w:val="24"/>
          <w:szCs w:val="24"/>
        </w:rPr>
        <w:t>., 1984)</w:t>
      </w:r>
      <w:r w:rsidR="00E33596">
        <w:rPr>
          <w:rFonts w:ascii="Times New Roman" w:hAnsi="Times New Roman" w:cs="Times New Roman"/>
          <w:sz w:val="24"/>
          <w:szCs w:val="24"/>
        </w:rPr>
        <w:t xml:space="preserve"> as many other definitions are often too broad and do not take</w:t>
      </w:r>
      <w:r w:rsidR="00757A3E">
        <w:rPr>
          <w:rFonts w:ascii="Times New Roman" w:hAnsi="Times New Roman" w:cs="Times New Roman"/>
          <w:sz w:val="24"/>
          <w:szCs w:val="24"/>
        </w:rPr>
        <w:t xml:space="preserve"> various factors into account</w:t>
      </w:r>
      <w:r w:rsidR="004705EB">
        <w:rPr>
          <w:rFonts w:ascii="Times New Roman" w:hAnsi="Times New Roman" w:cs="Times New Roman"/>
          <w:sz w:val="24"/>
          <w:szCs w:val="24"/>
        </w:rPr>
        <w:t>. To this end, th</w:t>
      </w:r>
      <w:r w:rsidR="0077747F">
        <w:rPr>
          <w:rFonts w:ascii="Times New Roman" w:hAnsi="Times New Roman" w:cs="Times New Roman"/>
          <w:sz w:val="24"/>
          <w:szCs w:val="24"/>
        </w:rPr>
        <w:t>is task</w:t>
      </w:r>
      <w:r w:rsidR="004705EB">
        <w:rPr>
          <w:rFonts w:ascii="Times New Roman" w:hAnsi="Times New Roman" w:cs="Times New Roman"/>
          <w:sz w:val="24"/>
          <w:szCs w:val="24"/>
        </w:rPr>
        <w:t xml:space="preserve"> will be a discussion </w:t>
      </w:r>
      <w:r w:rsidR="0077747F">
        <w:rPr>
          <w:rFonts w:ascii="Times New Roman" w:hAnsi="Times New Roman" w:cs="Times New Roman"/>
          <w:sz w:val="24"/>
          <w:szCs w:val="24"/>
        </w:rPr>
        <w:t>about</w:t>
      </w:r>
      <w:r w:rsidR="004705EB">
        <w:rPr>
          <w:rFonts w:ascii="Times New Roman" w:hAnsi="Times New Roman" w:cs="Times New Roman"/>
          <w:sz w:val="24"/>
          <w:szCs w:val="24"/>
        </w:rPr>
        <w:t xml:space="preserve"> how various psychological perspectives may explain human aggression. Three perspectives will be provided focus for this task, these being Psychoanalysis, Biological and Social learning, each possessing different explanations on how </w:t>
      </w:r>
      <w:r w:rsidR="00D32C85">
        <w:rPr>
          <w:rFonts w:ascii="Times New Roman" w:hAnsi="Times New Roman" w:cs="Times New Roman"/>
          <w:sz w:val="24"/>
          <w:szCs w:val="24"/>
        </w:rPr>
        <w:t>human aggression</w:t>
      </w:r>
      <w:r w:rsidR="004705EB">
        <w:rPr>
          <w:rFonts w:ascii="Times New Roman" w:hAnsi="Times New Roman" w:cs="Times New Roman"/>
          <w:sz w:val="24"/>
          <w:szCs w:val="24"/>
        </w:rPr>
        <w:t xml:space="preserve"> is caused</w:t>
      </w:r>
      <w:r w:rsidR="0077747F">
        <w:rPr>
          <w:rFonts w:ascii="Times New Roman" w:hAnsi="Times New Roman" w:cs="Times New Roman"/>
          <w:sz w:val="24"/>
          <w:szCs w:val="24"/>
        </w:rPr>
        <w:t xml:space="preserve"> and as such, they will be detail</w:t>
      </w:r>
      <w:r w:rsidR="00E60969">
        <w:rPr>
          <w:rFonts w:ascii="Times New Roman" w:hAnsi="Times New Roman" w:cs="Times New Roman"/>
          <w:sz w:val="24"/>
          <w:szCs w:val="24"/>
        </w:rPr>
        <w:t xml:space="preserve">ed </w:t>
      </w:r>
      <w:r w:rsidR="0077747F">
        <w:rPr>
          <w:rFonts w:ascii="Times New Roman" w:hAnsi="Times New Roman" w:cs="Times New Roman"/>
          <w:sz w:val="24"/>
          <w:szCs w:val="24"/>
        </w:rPr>
        <w:t>in this task.</w:t>
      </w:r>
      <w:r w:rsidR="00A5399E">
        <w:rPr>
          <w:rFonts w:ascii="Times New Roman" w:hAnsi="Times New Roman" w:cs="Times New Roman"/>
          <w:sz w:val="24"/>
          <w:szCs w:val="24"/>
        </w:rPr>
        <w:tab/>
      </w:r>
    </w:p>
    <w:p w14:paraId="1D551748" w14:textId="441BC753" w:rsidR="00A5399E" w:rsidRDefault="00A5399E" w:rsidP="003007AE">
      <w:pPr>
        <w:rPr>
          <w:rFonts w:ascii="Times New Roman" w:hAnsi="Times New Roman" w:cs="Times New Roman"/>
          <w:sz w:val="24"/>
          <w:szCs w:val="24"/>
        </w:rPr>
      </w:pPr>
    </w:p>
    <w:p w14:paraId="78BA95D0" w14:textId="044B794E" w:rsidR="00A5399E" w:rsidRDefault="00A5399E" w:rsidP="003007AE">
      <w:pPr>
        <w:rPr>
          <w:rFonts w:ascii="Times New Roman" w:hAnsi="Times New Roman" w:cs="Times New Roman"/>
          <w:sz w:val="24"/>
          <w:szCs w:val="24"/>
        </w:rPr>
      </w:pPr>
    </w:p>
    <w:p w14:paraId="5FBA11A7" w14:textId="4AC512E1" w:rsidR="00CD35E8" w:rsidRDefault="00A5399E" w:rsidP="00564D10">
      <w:pPr>
        <w:rPr>
          <w:rFonts w:ascii="Times New Roman" w:hAnsi="Times New Roman" w:cs="Times New Roman"/>
          <w:sz w:val="24"/>
          <w:szCs w:val="24"/>
        </w:rPr>
      </w:pPr>
      <w:r>
        <w:rPr>
          <w:rFonts w:ascii="Times New Roman" w:hAnsi="Times New Roman" w:cs="Times New Roman"/>
          <w:sz w:val="24"/>
          <w:szCs w:val="24"/>
        </w:rPr>
        <w:tab/>
        <w:t xml:space="preserve">The first perspective to be </w:t>
      </w:r>
      <w:r w:rsidR="000D2CF2">
        <w:rPr>
          <w:rFonts w:ascii="Times New Roman" w:hAnsi="Times New Roman" w:cs="Times New Roman"/>
          <w:sz w:val="24"/>
          <w:szCs w:val="24"/>
        </w:rPr>
        <w:t xml:space="preserve">given </w:t>
      </w:r>
      <w:r>
        <w:rPr>
          <w:rFonts w:ascii="Times New Roman" w:hAnsi="Times New Roman" w:cs="Times New Roman"/>
          <w:sz w:val="24"/>
          <w:szCs w:val="24"/>
        </w:rPr>
        <w:t xml:space="preserve">focus will be the </w:t>
      </w:r>
      <w:r w:rsidR="008D639D">
        <w:rPr>
          <w:rFonts w:ascii="Times New Roman" w:hAnsi="Times New Roman" w:cs="Times New Roman"/>
          <w:sz w:val="24"/>
          <w:szCs w:val="24"/>
        </w:rPr>
        <w:t>Psychoanalytical perspective</w:t>
      </w:r>
      <w:r w:rsidR="008359DF">
        <w:rPr>
          <w:rFonts w:ascii="Times New Roman" w:hAnsi="Times New Roman" w:cs="Times New Roman"/>
          <w:sz w:val="24"/>
          <w:szCs w:val="24"/>
        </w:rPr>
        <w:t xml:space="preserve">. </w:t>
      </w:r>
      <w:r w:rsidR="0006762C">
        <w:rPr>
          <w:rFonts w:ascii="Times New Roman" w:hAnsi="Times New Roman" w:cs="Times New Roman"/>
          <w:sz w:val="24"/>
          <w:szCs w:val="24"/>
        </w:rPr>
        <w:t xml:space="preserve">Freud’s theory, known as ‘instinct theory’, details </w:t>
      </w:r>
      <w:r w:rsidR="00A426AC">
        <w:rPr>
          <w:rFonts w:ascii="Times New Roman" w:hAnsi="Times New Roman" w:cs="Times New Roman"/>
          <w:sz w:val="24"/>
          <w:szCs w:val="24"/>
        </w:rPr>
        <w:t>the various instinctual behaviours that humans exhibit, most notabl</w:t>
      </w:r>
      <w:r w:rsidR="00E60969">
        <w:rPr>
          <w:rFonts w:ascii="Times New Roman" w:hAnsi="Times New Roman" w:cs="Times New Roman"/>
          <w:sz w:val="24"/>
          <w:szCs w:val="24"/>
        </w:rPr>
        <w:t xml:space="preserve">e of these suggestions is </w:t>
      </w:r>
      <w:r w:rsidR="00A426AC">
        <w:rPr>
          <w:rFonts w:ascii="Times New Roman" w:hAnsi="Times New Roman" w:cs="Times New Roman"/>
          <w:sz w:val="24"/>
          <w:szCs w:val="24"/>
        </w:rPr>
        <w:t xml:space="preserve">the distinction between life and death (Eros and Thanatos). </w:t>
      </w:r>
      <w:r w:rsidR="00D661EA">
        <w:rPr>
          <w:rFonts w:ascii="Times New Roman" w:hAnsi="Times New Roman" w:cs="Times New Roman"/>
          <w:i/>
          <w:sz w:val="24"/>
          <w:szCs w:val="24"/>
        </w:rPr>
        <w:t xml:space="preserve">Eros </w:t>
      </w:r>
      <w:r w:rsidR="00D661EA">
        <w:rPr>
          <w:rFonts w:ascii="Times New Roman" w:hAnsi="Times New Roman" w:cs="Times New Roman"/>
          <w:sz w:val="24"/>
          <w:szCs w:val="24"/>
        </w:rPr>
        <w:t xml:space="preserve">represents our self-preservation instincts whereas </w:t>
      </w:r>
      <w:r w:rsidR="00D661EA">
        <w:rPr>
          <w:rFonts w:ascii="Times New Roman" w:hAnsi="Times New Roman" w:cs="Times New Roman"/>
          <w:i/>
          <w:sz w:val="24"/>
          <w:szCs w:val="24"/>
        </w:rPr>
        <w:t>Thanatos</w:t>
      </w:r>
      <w:r w:rsidR="00D661EA">
        <w:rPr>
          <w:rFonts w:ascii="Times New Roman" w:hAnsi="Times New Roman" w:cs="Times New Roman"/>
          <w:sz w:val="24"/>
          <w:szCs w:val="24"/>
        </w:rPr>
        <w:t xml:space="preserve"> represents our instinct of self-destruction</w:t>
      </w:r>
      <w:r w:rsidR="00D310F0">
        <w:rPr>
          <w:rFonts w:ascii="Times New Roman" w:hAnsi="Times New Roman" w:cs="Times New Roman"/>
          <w:sz w:val="24"/>
          <w:szCs w:val="24"/>
        </w:rPr>
        <w:t xml:space="preserve">, aggression towards the </w:t>
      </w:r>
      <w:r w:rsidR="00CC4EE6">
        <w:rPr>
          <w:rFonts w:ascii="Times New Roman" w:hAnsi="Times New Roman" w:cs="Times New Roman"/>
          <w:sz w:val="24"/>
          <w:szCs w:val="24"/>
        </w:rPr>
        <w:t>self.</w:t>
      </w:r>
      <w:r w:rsidR="00A100FC">
        <w:rPr>
          <w:rFonts w:ascii="Times New Roman" w:hAnsi="Times New Roman" w:cs="Times New Roman"/>
          <w:sz w:val="24"/>
          <w:szCs w:val="24"/>
        </w:rPr>
        <w:t xml:space="preserve"> This is </w:t>
      </w:r>
      <w:r w:rsidR="00C010B9">
        <w:rPr>
          <w:rFonts w:ascii="Times New Roman" w:hAnsi="Times New Roman" w:cs="Times New Roman"/>
          <w:sz w:val="24"/>
          <w:szCs w:val="24"/>
        </w:rPr>
        <w:t>to</w:t>
      </w:r>
      <w:r w:rsidR="00A100FC">
        <w:rPr>
          <w:rFonts w:ascii="Times New Roman" w:hAnsi="Times New Roman" w:cs="Times New Roman"/>
          <w:sz w:val="24"/>
          <w:szCs w:val="24"/>
        </w:rPr>
        <w:t xml:space="preserve"> reliev</w:t>
      </w:r>
      <w:r w:rsidR="0097446B">
        <w:rPr>
          <w:rFonts w:ascii="Times New Roman" w:hAnsi="Times New Roman" w:cs="Times New Roman"/>
          <w:sz w:val="24"/>
          <w:szCs w:val="24"/>
        </w:rPr>
        <w:t>e</w:t>
      </w:r>
      <w:r w:rsidR="00A100FC">
        <w:rPr>
          <w:rFonts w:ascii="Times New Roman" w:hAnsi="Times New Roman" w:cs="Times New Roman"/>
          <w:sz w:val="24"/>
          <w:szCs w:val="24"/>
        </w:rPr>
        <w:t xml:space="preserve"> the tension </w:t>
      </w:r>
      <w:r w:rsidR="00C04A3D">
        <w:rPr>
          <w:rFonts w:ascii="Times New Roman" w:hAnsi="Times New Roman" w:cs="Times New Roman"/>
          <w:sz w:val="24"/>
          <w:szCs w:val="24"/>
        </w:rPr>
        <w:t xml:space="preserve">and to ultimately cease it as the theory suggests that this is necessary to achieve </w:t>
      </w:r>
      <w:r w:rsidR="007B3109">
        <w:rPr>
          <w:rFonts w:ascii="Times New Roman" w:hAnsi="Times New Roman" w:cs="Times New Roman"/>
          <w:sz w:val="24"/>
          <w:szCs w:val="24"/>
        </w:rPr>
        <w:t>a similar state to what had been experienced whilst in the womb, one in which needs were immediately fulfilled. However, to achieve this state, this would involve the death of the individual.</w:t>
      </w:r>
      <w:r w:rsidR="000601D5">
        <w:rPr>
          <w:rFonts w:ascii="Times New Roman" w:hAnsi="Times New Roman" w:cs="Times New Roman"/>
          <w:sz w:val="24"/>
          <w:szCs w:val="24"/>
        </w:rPr>
        <w:t xml:space="preserve"> Taking this into consideration, the concept of self-destruction conflicts with Eros’ life preservation efforts which, as a result, would then cause the individual to inflict this aggression upon others. This is known as displacement and involves built</w:t>
      </w:r>
      <w:r w:rsidR="008A00E4">
        <w:rPr>
          <w:rFonts w:ascii="Times New Roman" w:hAnsi="Times New Roman" w:cs="Times New Roman"/>
          <w:sz w:val="24"/>
          <w:szCs w:val="24"/>
        </w:rPr>
        <w:t>-up</w:t>
      </w:r>
      <w:r w:rsidR="000601D5">
        <w:rPr>
          <w:rFonts w:ascii="Times New Roman" w:hAnsi="Times New Roman" w:cs="Times New Roman"/>
          <w:sz w:val="24"/>
          <w:szCs w:val="24"/>
        </w:rPr>
        <w:t xml:space="preserve"> aggression </w:t>
      </w:r>
      <w:r w:rsidR="000601D5">
        <w:rPr>
          <w:rFonts w:ascii="Times New Roman" w:hAnsi="Times New Roman" w:cs="Times New Roman"/>
          <w:sz w:val="24"/>
          <w:szCs w:val="24"/>
        </w:rPr>
        <w:lastRenderedPageBreak/>
        <w:t xml:space="preserve">being inflicted upon someone or something that is not </w:t>
      </w:r>
      <w:r w:rsidR="008A00E4">
        <w:rPr>
          <w:rFonts w:ascii="Times New Roman" w:hAnsi="Times New Roman" w:cs="Times New Roman"/>
          <w:sz w:val="24"/>
          <w:szCs w:val="24"/>
        </w:rPr>
        <w:t>responsible</w:t>
      </w:r>
      <w:r w:rsidR="000601D5">
        <w:rPr>
          <w:rFonts w:ascii="Times New Roman" w:hAnsi="Times New Roman" w:cs="Times New Roman"/>
          <w:sz w:val="24"/>
          <w:szCs w:val="24"/>
        </w:rPr>
        <w:t xml:space="preserve"> for the aggressive behaviour.</w:t>
      </w:r>
      <w:r w:rsidR="00185C22">
        <w:rPr>
          <w:rFonts w:ascii="Times New Roman" w:hAnsi="Times New Roman" w:cs="Times New Roman"/>
          <w:sz w:val="24"/>
          <w:szCs w:val="24"/>
        </w:rPr>
        <w:t xml:space="preserve"> </w:t>
      </w:r>
      <w:r w:rsidR="00B22E99">
        <w:rPr>
          <w:rFonts w:ascii="Times New Roman" w:hAnsi="Times New Roman" w:cs="Times New Roman"/>
          <w:sz w:val="24"/>
          <w:szCs w:val="24"/>
        </w:rPr>
        <w:t>In addition to this, displacement may then be used to benefit the individual as it may allow them to displace their aggression through various activities. This may include various sport</w:t>
      </w:r>
      <w:r w:rsidR="0097446B">
        <w:rPr>
          <w:rFonts w:ascii="Times New Roman" w:hAnsi="Times New Roman" w:cs="Times New Roman"/>
          <w:sz w:val="24"/>
          <w:szCs w:val="24"/>
        </w:rPr>
        <w:t xml:space="preserve">ing </w:t>
      </w:r>
      <w:r w:rsidR="00B22E99">
        <w:rPr>
          <w:rFonts w:ascii="Times New Roman" w:hAnsi="Times New Roman" w:cs="Times New Roman"/>
          <w:sz w:val="24"/>
          <w:szCs w:val="24"/>
        </w:rPr>
        <w:t>activities and as such, this would reduce the possibility of this aggression being directed towards other individual</w:t>
      </w:r>
      <w:r w:rsidR="002F643A">
        <w:rPr>
          <w:rFonts w:ascii="Times New Roman" w:hAnsi="Times New Roman" w:cs="Times New Roman"/>
          <w:sz w:val="24"/>
          <w:szCs w:val="24"/>
        </w:rPr>
        <w:t xml:space="preserve">s as </w:t>
      </w:r>
      <w:r w:rsidR="0097446B">
        <w:rPr>
          <w:rFonts w:ascii="Times New Roman" w:hAnsi="Times New Roman" w:cs="Times New Roman"/>
          <w:sz w:val="24"/>
          <w:szCs w:val="24"/>
        </w:rPr>
        <w:t xml:space="preserve">excessive </w:t>
      </w:r>
      <w:r w:rsidR="002F643A">
        <w:rPr>
          <w:rFonts w:ascii="Times New Roman" w:hAnsi="Times New Roman" w:cs="Times New Roman"/>
          <w:sz w:val="24"/>
          <w:szCs w:val="24"/>
        </w:rPr>
        <w:t xml:space="preserve">aggressive energy will be </w:t>
      </w:r>
      <w:r w:rsidR="00FC0795">
        <w:rPr>
          <w:rFonts w:ascii="Times New Roman" w:hAnsi="Times New Roman" w:cs="Times New Roman"/>
          <w:sz w:val="24"/>
          <w:szCs w:val="24"/>
        </w:rPr>
        <w:t>dispelled through other mediums (Freud</w:t>
      </w:r>
      <w:r w:rsidR="00C936CF">
        <w:rPr>
          <w:rFonts w:ascii="Times New Roman" w:hAnsi="Times New Roman" w:cs="Times New Roman"/>
          <w:sz w:val="24"/>
          <w:szCs w:val="24"/>
        </w:rPr>
        <w:t>. 1920, cited in Gross. 2015</w:t>
      </w:r>
      <w:r w:rsidR="008A00E4">
        <w:rPr>
          <w:rFonts w:ascii="Times New Roman" w:hAnsi="Times New Roman" w:cs="Times New Roman"/>
          <w:sz w:val="24"/>
          <w:szCs w:val="24"/>
        </w:rPr>
        <w:t>, pp. 486</w:t>
      </w:r>
      <w:r w:rsidR="00C936CF">
        <w:rPr>
          <w:rFonts w:ascii="Times New Roman" w:hAnsi="Times New Roman" w:cs="Times New Roman"/>
          <w:sz w:val="24"/>
          <w:szCs w:val="24"/>
        </w:rPr>
        <w:t>).</w:t>
      </w:r>
    </w:p>
    <w:p w14:paraId="01E6F575" w14:textId="77777777" w:rsidR="00CD35E8" w:rsidRDefault="00CD35E8" w:rsidP="00564D10">
      <w:pPr>
        <w:rPr>
          <w:rFonts w:ascii="Times New Roman" w:hAnsi="Times New Roman" w:cs="Times New Roman"/>
          <w:sz w:val="24"/>
          <w:szCs w:val="24"/>
        </w:rPr>
      </w:pPr>
    </w:p>
    <w:p w14:paraId="09083B5A" w14:textId="77777777" w:rsidR="00CD35E8" w:rsidRDefault="00CD35E8" w:rsidP="00564D10">
      <w:pPr>
        <w:rPr>
          <w:rFonts w:ascii="Times New Roman" w:hAnsi="Times New Roman" w:cs="Times New Roman"/>
          <w:sz w:val="24"/>
          <w:szCs w:val="24"/>
        </w:rPr>
      </w:pPr>
    </w:p>
    <w:p w14:paraId="681D0FEA" w14:textId="1D9770FC" w:rsidR="003F4B5D" w:rsidRDefault="000D2CF2" w:rsidP="00CD35E8">
      <w:pPr>
        <w:ind w:firstLine="720"/>
        <w:rPr>
          <w:rFonts w:ascii="Times New Roman" w:hAnsi="Times New Roman" w:cs="Times New Roman"/>
          <w:sz w:val="24"/>
          <w:szCs w:val="24"/>
        </w:rPr>
      </w:pPr>
      <w:r>
        <w:rPr>
          <w:rFonts w:ascii="Times New Roman" w:hAnsi="Times New Roman" w:cs="Times New Roman"/>
          <w:sz w:val="24"/>
          <w:szCs w:val="24"/>
        </w:rPr>
        <w:t xml:space="preserve">The next approach to be given focus will the social learning approach. </w:t>
      </w:r>
      <w:r w:rsidR="0064086D">
        <w:rPr>
          <w:rFonts w:ascii="Times New Roman" w:hAnsi="Times New Roman" w:cs="Times New Roman"/>
          <w:sz w:val="24"/>
          <w:szCs w:val="24"/>
        </w:rPr>
        <w:t>This approach ties heavily into concepts from the behaviourist approach</w:t>
      </w:r>
      <w:r w:rsidR="001542EA">
        <w:rPr>
          <w:rFonts w:ascii="Times New Roman" w:hAnsi="Times New Roman" w:cs="Times New Roman"/>
          <w:sz w:val="24"/>
          <w:szCs w:val="24"/>
        </w:rPr>
        <w:t xml:space="preserve"> as this involves the learning of behaviour through</w:t>
      </w:r>
      <w:r w:rsidR="000D28C8">
        <w:rPr>
          <w:rFonts w:ascii="Times New Roman" w:hAnsi="Times New Roman" w:cs="Times New Roman"/>
          <w:sz w:val="24"/>
          <w:szCs w:val="24"/>
        </w:rPr>
        <w:t xml:space="preserve"> concepts such as reinforcement, an idea in which certain behaviours may be reinforced by other people through various actions such as reward and punishment, suggesting that behaviour is reinforced as the result of those who possess an influential role within the individual’s life. However, social learning would suggest behaviour is learnt through ‘models of behaviour’, a situation in which an individual learns their behaviour through observing this behaviour from others</w:t>
      </w:r>
      <w:r w:rsidR="006A2DB2">
        <w:rPr>
          <w:rFonts w:ascii="Times New Roman" w:hAnsi="Times New Roman" w:cs="Times New Roman"/>
          <w:sz w:val="24"/>
          <w:szCs w:val="24"/>
        </w:rPr>
        <w:t>.</w:t>
      </w:r>
      <w:r w:rsidR="00393DAE">
        <w:rPr>
          <w:rFonts w:ascii="Times New Roman" w:hAnsi="Times New Roman" w:cs="Times New Roman"/>
          <w:sz w:val="24"/>
          <w:szCs w:val="24"/>
        </w:rPr>
        <w:t xml:space="preserve"> In the case of human aggression, this behaviour may be explained through </w:t>
      </w:r>
      <w:r w:rsidR="00DB7540">
        <w:rPr>
          <w:rFonts w:ascii="Times New Roman" w:hAnsi="Times New Roman" w:cs="Times New Roman"/>
          <w:sz w:val="24"/>
          <w:szCs w:val="24"/>
        </w:rPr>
        <w:t xml:space="preserve">many different influences. One such example of this would include Bandura’s study related to observed aggression known as the ‘Bobo’ doll. This study had involved a situation in which an adult had displayed aggressive behaviour towards a doll. The children had then later been enabled to interact with the doll themselves and the children had also displayed similar acts of aggression to that of the adult. </w:t>
      </w:r>
      <w:r w:rsidR="002F667B">
        <w:rPr>
          <w:rFonts w:ascii="Times New Roman" w:hAnsi="Times New Roman" w:cs="Times New Roman"/>
          <w:sz w:val="24"/>
          <w:szCs w:val="24"/>
        </w:rPr>
        <w:t xml:space="preserve">Bandura had also emphasized that an individual may </w:t>
      </w:r>
      <w:r w:rsidR="00B1469F">
        <w:rPr>
          <w:rFonts w:ascii="Times New Roman" w:hAnsi="Times New Roman" w:cs="Times New Roman"/>
          <w:sz w:val="24"/>
          <w:szCs w:val="24"/>
        </w:rPr>
        <w:t xml:space="preserve">learn this behaviour, but may not actively engage in it. He distinguished this through </w:t>
      </w:r>
      <w:r w:rsidR="00B1469F">
        <w:rPr>
          <w:rFonts w:ascii="Times New Roman" w:hAnsi="Times New Roman" w:cs="Times New Roman"/>
          <w:i/>
          <w:sz w:val="24"/>
          <w:szCs w:val="24"/>
        </w:rPr>
        <w:t>learning</w:t>
      </w:r>
      <w:r w:rsidR="00B1469F">
        <w:rPr>
          <w:rFonts w:ascii="Times New Roman" w:hAnsi="Times New Roman" w:cs="Times New Roman"/>
          <w:sz w:val="24"/>
          <w:szCs w:val="24"/>
        </w:rPr>
        <w:t xml:space="preserve"> and </w:t>
      </w:r>
      <w:r w:rsidR="00B1469F">
        <w:rPr>
          <w:rFonts w:ascii="Times New Roman" w:hAnsi="Times New Roman" w:cs="Times New Roman"/>
          <w:i/>
          <w:sz w:val="24"/>
          <w:szCs w:val="24"/>
        </w:rPr>
        <w:t>performance</w:t>
      </w:r>
      <w:r w:rsidR="00B1469F">
        <w:rPr>
          <w:rFonts w:ascii="Times New Roman" w:hAnsi="Times New Roman" w:cs="Times New Roman"/>
          <w:sz w:val="24"/>
          <w:szCs w:val="24"/>
        </w:rPr>
        <w:t xml:space="preserve"> and suggested that non-imitated behaviour does not necessarily imply the behaviour has not been learnt. Bandura had </w:t>
      </w:r>
      <w:r w:rsidR="00B1469F">
        <w:rPr>
          <w:rFonts w:ascii="Times New Roman" w:hAnsi="Times New Roman" w:cs="Times New Roman"/>
          <w:sz w:val="24"/>
          <w:szCs w:val="24"/>
        </w:rPr>
        <w:lastRenderedPageBreak/>
        <w:t xml:space="preserve">provided an example of this </w:t>
      </w:r>
      <w:r w:rsidR="00C17C37">
        <w:rPr>
          <w:rFonts w:ascii="Times New Roman" w:hAnsi="Times New Roman" w:cs="Times New Roman"/>
          <w:sz w:val="24"/>
          <w:szCs w:val="24"/>
        </w:rPr>
        <w:t>by punishing the adults who had shown this behaviour in the experiment</w:t>
      </w:r>
      <w:r w:rsidR="00987212">
        <w:rPr>
          <w:rFonts w:ascii="Times New Roman" w:hAnsi="Times New Roman" w:cs="Times New Roman"/>
          <w:sz w:val="24"/>
          <w:szCs w:val="24"/>
        </w:rPr>
        <w:t>. D</w:t>
      </w:r>
      <w:r w:rsidR="00C17C37">
        <w:rPr>
          <w:rFonts w:ascii="Times New Roman" w:hAnsi="Times New Roman" w:cs="Times New Roman"/>
          <w:sz w:val="24"/>
          <w:szCs w:val="24"/>
        </w:rPr>
        <w:t xml:space="preserve">espite this, the children had still shown aggressive tendencies after being rewarded. This demonstrates that </w:t>
      </w:r>
      <w:r w:rsidR="00987212">
        <w:rPr>
          <w:rFonts w:ascii="Times New Roman" w:hAnsi="Times New Roman" w:cs="Times New Roman"/>
          <w:sz w:val="24"/>
          <w:szCs w:val="24"/>
        </w:rPr>
        <w:t>people may still display certain behaviours</w:t>
      </w:r>
      <w:r w:rsidR="00D50E76">
        <w:rPr>
          <w:rFonts w:ascii="Times New Roman" w:hAnsi="Times New Roman" w:cs="Times New Roman"/>
          <w:sz w:val="24"/>
          <w:szCs w:val="24"/>
        </w:rPr>
        <w:t xml:space="preserve"> if they are rewarded</w:t>
      </w:r>
      <w:r w:rsidR="00987212">
        <w:rPr>
          <w:rFonts w:ascii="Times New Roman" w:hAnsi="Times New Roman" w:cs="Times New Roman"/>
          <w:sz w:val="24"/>
          <w:szCs w:val="24"/>
        </w:rPr>
        <w:t xml:space="preserve">, regardless of whether the observed model </w:t>
      </w:r>
      <w:r w:rsidR="00D50E76">
        <w:rPr>
          <w:rFonts w:ascii="Times New Roman" w:hAnsi="Times New Roman" w:cs="Times New Roman"/>
          <w:sz w:val="24"/>
          <w:szCs w:val="24"/>
        </w:rPr>
        <w:t xml:space="preserve">of the learnt behaviour </w:t>
      </w:r>
      <w:r w:rsidR="00987212">
        <w:rPr>
          <w:rFonts w:ascii="Times New Roman" w:hAnsi="Times New Roman" w:cs="Times New Roman"/>
          <w:sz w:val="24"/>
          <w:szCs w:val="24"/>
        </w:rPr>
        <w:t>is punished for it or not</w:t>
      </w:r>
      <w:r w:rsidR="005A5B8A">
        <w:rPr>
          <w:rFonts w:ascii="Times New Roman" w:hAnsi="Times New Roman" w:cs="Times New Roman"/>
          <w:sz w:val="24"/>
          <w:szCs w:val="24"/>
        </w:rPr>
        <w:t xml:space="preserve"> (Bandura. 1965, 1973, 1994, cited in Gross, 2015</w:t>
      </w:r>
      <w:r w:rsidR="008A00E4">
        <w:rPr>
          <w:rFonts w:ascii="Times New Roman" w:hAnsi="Times New Roman" w:cs="Times New Roman"/>
          <w:sz w:val="24"/>
          <w:szCs w:val="24"/>
        </w:rPr>
        <w:t>, pp. 491</w:t>
      </w:r>
      <w:r w:rsidR="005A5B8A">
        <w:rPr>
          <w:rFonts w:ascii="Times New Roman" w:hAnsi="Times New Roman" w:cs="Times New Roman"/>
          <w:sz w:val="24"/>
          <w:szCs w:val="24"/>
        </w:rPr>
        <w:t>).</w:t>
      </w:r>
    </w:p>
    <w:p w14:paraId="67B5CA7C" w14:textId="39245A24" w:rsidR="003F4B5D" w:rsidRDefault="003F4B5D" w:rsidP="00564D10">
      <w:pPr>
        <w:rPr>
          <w:rFonts w:ascii="Times New Roman" w:hAnsi="Times New Roman" w:cs="Times New Roman"/>
          <w:sz w:val="24"/>
          <w:szCs w:val="24"/>
        </w:rPr>
      </w:pPr>
    </w:p>
    <w:p w14:paraId="42A2E41B" w14:textId="17C25C19" w:rsidR="003F4B5D" w:rsidRDefault="003F4B5D" w:rsidP="00564D10">
      <w:pPr>
        <w:rPr>
          <w:rFonts w:ascii="Times New Roman" w:hAnsi="Times New Roman" w:cs="Times New Roman"/>
          <w:sz w:val="24"/>
          <w:szCs w:val="24"/>
        </w:rPr>
      </w:pPr>
    </w:p>
    <w:p w14:paraId="1653E348" w14:textId="66255CCD" w:rsidR="003F4B5D" w:rsidRDefault="003F4B5D" w:rsidP="00564D10">
      <w:pPr>
        <w:rPr>
          <w:rFonts w:ascii="Times New Roman" w:hAnsi="Times New Roman" w:cs="Times New Roman"/>
          <w:sz w:val="24"/>
          <w:szCs w:val="24"/>
        </w:rPr>
      </w:pPr>
      <w:r>
        <w:rPr>
          <w:rFonts w:ascii="Times New Roman" w:hAnsi="Times New Roman" w:cs="Times New Roman"/>
          <w:sz w:val="24"/>
          <w:szCs w:val="24"/>
        </w:rPr>
        <w:tab/>
      </w:r>
      <w:r w:rsidR="00A9311D">
        <w:rPr>
          <w:rFonts w:ascii="Times New Roman" w:hAnsi="Times New Roman" w:cs="Times New Roman"/>
          <w:sz w:val="24"/>
          <w:szCs w:val="24"/>
        </w:rPr>
        <w:t>To provide further detail on the concept of modelled behaviour, Baron (1977) had suggested that the Bobo doll experiment’s results may also be applied to depictions of aggression within various forms of media. This would involve the same concept of how aggression is learnt in the Bobo doll experiment</w:t>
      </w:r>
      <w:r w:rsidR="00AB372D">
        <w:rPr>
          <w:rFonts w:ascii="Times New Roman" w:hAnsi="Times New Roman" w:cs="Times New Roman"/>
          <w:sz w:val="24"/>
          <w:szCs w:val="24"/>
        </w:rPr>
        <w:t>. This being that children may learn various aggressive behaviours as the result of exposure to models on television or films. It had then been hypothesised that if children are indeed imitating aggressive behaviour displayed in media, this may be a significant contributing source to the increase of aggressive tendencies of people in society. As mentioned earlier however, Bandura had suggested that while the behaviour may be learned, it may not be displayed by the individual</w:t>
      </w:r>
      <w:r w:rsidR="00AB3761">
        <w:rPr>
          <w:rFonts w:ascii="Times New Roman" w:hAnsi="Times New Roman" w:cs="Times New Roman"/>
          <w:sz w:val="24"/>
          <w:szCs w:val="24"/>
        </w:rPr>
        <w:t>, therefore, Baron’s theory may not be as likely as what had been initially thought. Regardless, research into media effects on aggression in children had continued</w:t>
      </w:r>
      <w:r w:rsidR="00544596">
        <w:rPr>
          <w:rFonts w:ascii="Times New Roman" w:hAnsi="Times New Roman" w:cs="Times New Roman"/>
          <w:sz w:val="24"/>
          <w:szCs w:val="24"/>
        </w:rPr>
        <w:t xml:space="preserve"> due</w:t>
      </w:r>
      <w:r w:rsidR="00AB3761">
        <w:rPr>
          <w:rFonts w:ascii="Times New Roman" w:hAnsi="Times New Roman" w:cs="Times New Roman"/>
          <w:sz w:val="24"/>
          <w:szCs w:val="24"/>
        </w:rPr>
        <w:t xml:space="preserve"> to the interest it had summoned. Overall, social learning approach suggests that aggressive behaviour may be learnt from ‘models of behaviour’, whether it be parents, friends or influential figures on television</w:t>
      </w:r>
      <w:r w:rsidR="005F4DB7">
        <w:rPr>
          <w:rFonts w:ascii="Times New Roman" w:hAnsi="Times New Roman" w:cs="Times New Roman"/>
          <w:sz w:val="24"/>
          <w:szCs w:val="24"/>
        </w:rPr>
        <w:t xml:space="preserve"> and as such, the children may then display this behaviour, either through imitation, reward</w:t>
      </w:r>
      <w:r w:rsidR="00544596">
        <w:rPr>
          <w:rFonts w:ascii="Times New Roman" w:hAnsi="Times New Roman" w:cs="Times New Roman"/>
          <w:sz w:val="24"/>
          <w:szCs w:val="24"/>
        </w:rPr>
        <w:t xml:space="preserve"> for this behaviour </w:t>
      </w:r>
      <w:r w:rsidR="005F4DB7">
        <w:rPr>
          <w:rFonts w:ascii="Times New Roman" w:hAnsi="Times New Roman" w:cs="Times New Roman"/>
          <w:sz w:val="24"/>
          <w:szCs w:val="24"/>
        </w:rPr>
        <w:t>or various other motives</w:t>
      </w:r>
      <w:r w:rsidR="00834403">
        <w:rPr>
          <w:rFonts w:ascii="Times New Roman" w:hAnsi="Times New Roman" w:cs="Times New Roman"/>
          <w:sz w:val="24"/>
          <w:szCs w:val="24"/>
        </w:rPr>
        <w:t xml:space="preserve"> (</w:t>
      </w:r>
      <w:r w:rsidR="00746E5C">
        <w:rPr>
          <w:rFonts w:ascii="Times New Roman" w:hAnsi="Times New Roman" w:cs="Times New Roman"/>
          <w:sz w:val="24"/>
          <w:szCs w:val="24"/>
        </w:rPr>
        <w:t xml:space="preserve">Baron. 1977, cited in </w:t>
      </w:r>
      <w:r w:rsidR="008C6D4B">
        <w:rPr>
          <w:rFonts w:ascii="Times New Roman" w:hAnsi="Times New Roman" w:cs="Times New Roman"/>
          <w:sz w:val="24"/>
          <w:szCs w:val="24"/>
        </w:rPr>
        <w:t>Gross, 2015</w:t>
      </w:r>
      <w:r w:rsidR="008A00E4">
        <w:rPr>
          <w:rFonts w:ascii="Times New Roman" w:hAnsi="Times New Roman" w:cs="Times New Roman"/>
          <w:sz w:val="24"/>
          <w:szCs w:val="24"/>
        </w:rPr>
        <w:t>, pp. 492</w:t>
      </w:r>
      <w:r w:rsidR="008C6D4B">
        <w:rPr>
          <w:rFonts w:ascii="Times New Roman" w:hAnsi="Times New Roman" w:cs="Times New Roman"/>
          <w:sz w:val="24"/>
          <w:szCs w:val="24"/>
        </w:rPr>
        <w:t>).</w:t>
      </w:r>
    </w:p>
    <w:p w14:paraId="259087E7" w14:textId="38800F6E" w:rsidR="00530482" w:rsidRDefault="00530482" w:rsidP="00564D10">
      <w:pPr>
        <w:rPr>
          <w:rFonts w:ascii="Times New Roman" w:hAnsi="Times New Roman" w:cs="Times New Roman"/>
          <w:sz w:val="24"/>
          <w:szCs w:val="24"/>
        </w:rPr>
      </w:pPr>
    </w:p>
    <w:p w14:paraId="23DCD29E" w14:textId="25CFAB1C" w:rsidR="00530482" w:rsidRDefault="00530482" w:rsidP="00564D10">
      <w:pPr>
        <w:rPr>
          <w:rFonts w:ascii="Times New Roman" w:hAnsi="Times New Roman" w:cs="Times New Roman"/>
          <w:sz w:val="24"/>
          <w:szCs w:val="24"/>
        </w:rPr>
      </w:pPr>
    </w:p>
    <w:p w14:paraId="717A9138" w14:textId="0826DC37" w:rsidR="00B419CF" w:rsidRDefault="00530482" w:rsidP="00564D10">
      <w:pPr>
        <w:rPr>
          <w:rFonts w:ascii="Times New Roman" w:hAnsi="Times New Roman" w:cs="Times New Roman"/>
          <w:sz w:val="24"/>
          <w:szCs w:val="24"/>
        </w:rPr>
      </w:pPr>
      <w:r>
        <w:rPr>
          <w:rFonts w:ascii="Times New Roman" w:hAnsi="Times New Roman" w:cs="Times New Roman"/>
          <w:sz w:val="24"/>
          <w:szCs w:val="24"/>
        </w:rPr>
        <w:lastRenderedPageBreak/>
        <w:tab/>
      </w:r>
      <w:r w:rsidR="009506C0">
        <w:rPr>
          <w:rFonts w:ascii="Times New Roman" w:hAnsi="Times New Roman" w:cs="Times New Roman"/>
          <w:sz w:val="24"/>
          <w:szCs w:val="24"/>
        </w:rPr>
        <w:t>The next approach would be the Biological approach, which may also correlate with Lorenz’s ethological approach</w:t>
      </w:r>
      <w:r w:rsidR="00753B3F">
        <w:rPr>
          <w:rFonts w:ascii="Times New Roman" w:hAnsi="Times New Roman" w:cs="Times New Roman"/>
          <w:sz w:val="24"/>
          <w:szCs w:val="24"/>
        </w:rPr>
        <w:t>. Lorenz’s ethological approach suggests that aggression is highly instinctual within various species as it allows for creatures to survive in environments of danger</w:t>
      </w:r>
      <w:r w:rsidR="00FB6F38">
        <w:rPr>
          <w:rFonts w:ascii="Times New Roman" w:hAnsi="Times New Roman" w:cs="Times New Roman"/>
          <w:sz w:val="24"/>
          <w:szCs w:val="24"/>
        </w:rPr>
        <w:t>. This can be seen in examples such as when food is scarce and as such, aggression may necessary to survive during a situation such as this.</w:t>
      </w:r>
      <w:r w:rsidR="000D37B7">
        <w:rPr>
          <w:rFonts w:ascii="Times New Roman" w:hAnsi="Times New Roman" w:cs="Times New Roman"/>
          <w:sz w:val="24"/>
          <w:szCs w:val="24"/>
        </w:rPr>
        <w:t xml:space="preserve"> While this theory is based upon creatures such as fish and insects,</w:t>
      </w:r>
      <w:r w:rsidR="00FB6F38">
        <w:rPr>
          <w:rFonts w:ascii="Times New Roman" w:hAnsi="Times New Roman" w:cs="Times New Roman"/>
          <w:sz w:val="24"/>
          <w:szCs w:val="24"/>
        </w:rPr>
        <w:t xml:space="preserve"> </w:t>
      </w:r>
      <w:r w:rsidR="000D37B7">
        <w:rPr>
          <w:rFonts w:ascii="Times New Roman" w:hAnsi="Times New Roman" w:cs="Times New Roman"/>
          <w:sz w:val="24"/>
          <w:szCs w:val="24"/>
        </w:rPr>
        <w:t>t</w:t>
      </w:r>
      <w:r w:rsidR="003E3AC3">
        <w:rPr>
          <w:rFonts w:ascii="Times New Roman" w:hAnsi="Times New Roman" w:cs="Times New Roman"/>
          <w:sz w:val="24"/>
          <w:szCs w:val="24"/>
        </w:rPr>
        <w:t xml:space="preserve">his would </w:t>
      </w:r>
      <w:r w:rsidR="000B2268">
        <w:rPr>
          <w:rFonts w:ascii="Times New Roman" w:hAnsi="Times New Roman" w:cs="Times New Roman"/>
          <w:sz w:val="24"/>
          <w:szCs w:val="24"/>
        </w:rPr>
        <w:t xml:space="preserve">also correlate with human aggression as this </w:t>
      </w:r>
      <w:r w:rsidR="003E3AC3">
        <w:rPr>
          <w:rFonts w:ascii="Times New Roman" w:hAnsi="Times New Roman" w:cs="Times New Roman"/>
          <w:sz w:val="24"/>
          <w:szCs w:val="24"/>
        </w:rPr>
        <w:t>tie</w:t>
      </w:r>
      <w:r w:rsidR="000B2268">
        <w:rPr>
          <w:rFonts w:ascii="Times New Roman" w:hAnsi="Times New Roman" w:cs="Times New Roman"/>
          <w:sz w:val="24"/>
          <w:szCs w:val="24"/>
        </w:rPr>
        <w:t>s</w:t>
      </w:r>
      <w:r w:rsidR="007E4607">
        <w:rPr>
          <w:rFonts w:ascii="Times New Roman" w:hAnsi="Times New Roman" w:cs="Times New Roman"/>
          <w:sz w:val="24"/>
          <w:szCs w:val="24"/>
        </w:rPr>
        <w:t xml:space="preserve"> into the biological approach</w:t>
      </w:r>
      <w:r w:rsidR="000B2268">
        <w:rPr>
          <w:rFonts w:ascii="Times New Roman" w:hAnsi="Times New Roman" w:cs="Times New Roman"/>
          <w:sz w:val="24"/>
          <w:szCs w:val="24"/>
        </w:rPr>
        <w:t>. This is due to it</w:t>
      </w:r>
      <w:r w:rsidR="00E54EDA">
        <w:rPr>
          <w:rFonts w:ascii="Times New Roman" w:hAnsi="Times New Roman" w:cs="Times New Roman"/>
          <w:sz w:val="24"/>
          <w:szCs w:val="24"/>
        </w:rPr>
        <w:t xml:space="preserve"> involv</w:t>
      </w:r>
      <w:r w:rsidR="000B2268">
        <w:rPr>
          <w:rFonts w:ascii="Times New Roman" w:hAnsi="Times New Roman" w:cs="Times New Roman"/>
          <w:sz w:val="24"/>
          <w:szCs w:val="24"/>
        </w:rPr>
        <w:t>ing</w:t>
      </w:r>
      <w:r w:rsidR="00E54EDA">
        <w:rPr>
          <w:rFonts w:ascii="Times New Roman" w:hAnsi="Times New Roman" w:cs="Times New Roman"/>
          <w:sz w:val="24"/>
          <w:szCs w:val="24"/>
        </w:rPr>
        <w:t xml:space="preserve"> the biological processes</w:t>
      </w:r>
      <w:r w:rsidR="000B2268">
        <w:rPr>
          <w:rFonts w:ascii="Times New Roman" w:hAnsi="Times New Roman" w:cs="Times New Roman"/>
          <w:sz w:val="24"/>
          <w:szCs w:val="24"/>
        </w:rPr>
        <w:t xml:space="preserve"> </w:t>
      </w:r>
      <w:r w:rsidR="009D55EA">
        <w:rPr>
          <w:rFonts w:ascii="Times New Roman" w:hAnsi="Times New Roman" w:cs="Times New Roman"/>
          <w:sz w:val="24"/>
          <w:szCs w:val="24"/>
        </w:rPr>
        <w:t>and their</w:t>
      </w:r>
      <w:r w:rsidR="000B2268">
        <w:rPr>
          <w:rFonts w:ascii="Times New Roman" w:hAnsi="Times New Roman" w:cs="Times New Roman"/>
          <w:sz w:val="24"/>
          <w:szCs w:val="24"/>
        </w:rPr>
        <w:t xml:space="preserve"> influence </w:t>
      </w:r>
      <w:r w:rsidR="009D55EA">
        <w:rPr>
          <w:rFonts w:ascii="Times New Roman" w:hAnsi="Times New Roman" w:cs="Times New Roman"/>
          <w:sz w:val="24"/>
          <w:szCs w:val="24"/>
        </w:rPr>
        <w:t>over</w:t>
      </w:r>
      <w:r w:rsidR="000B2268">
        <w:rPr>
          <w:rFonts w:ascii="Times New Roman" w:hAnsi="Times New Roman" w:cs="Times New Roman"/>
          <w:sz w:val="24"/>
          <w:szCs w:val="24"/>
        </w:rPr>
        <w:t xml:space="preserve"> behaviour, such as </w:t>
      </w:r>
      <w:r w:rsidR="009D55EA">
        <w:rPr>
          <w:rFonts w:ascii="Times New Roman" w:hAnsi="Times New Roman" w:cs="Times New Roman"/>
          <w:sz w:val="24"/>
          <w:szCs w:val="24"/>
        </w:rPr>
        <w:t xml:space="preserve">how </w:t>
      </w:r>
      <w:r w:rsidR="000B2268">
        <w:rPr>
          <w:rFonts w:ascii="Times New Roman" w:hAnsi="Times New Roman" w:cs="Times New Roman"/>
          <w:sz w:val="24"/>
          <w:szCs w:val="24"/>
        </w:rPr>
        <w:t>hormones</w:t>
      </w:r>
      <w:r w:rsidR="009D55EA">
        <w:rPr>
          <w:rFonts w:ascii="Times New Roman" w:hAnsi="Times New Roman" w:cs="Times New Roman"/>
          <w:sz w:val="24"/>
          <w:szCs w:val="24"/>
        </w:rPr>
        <w:t xml:space="preserve"> affect human emotion</w:t>
      </w:r>
      <w:r w:rsidR="00405083">
        <w:rPr>
          <w:rFonts w:ascii="Times New Roman" w:hAnsi="Times New Roman" w:cs="Times New Roman"/>
          <w:sz w:val="24"/>
          <w:szCs w:val="24"/>
        </w:rPr>
        <w:t xml:space="preserve"> and therefore, this would be a biological theory of aggression </w:t>
      </w:r>
      <w:r w:rsidR="00B419CF">
        <w:rPr>
          <w:rFonts w:ascii="Times New Roman" w:hAnsi="Times New Roman" w:cs="Times New Roman"/>
          <w:sz w:val="24"/>
          <w:szCs w:val="24"/>
        </w:rPr>
        <w:t>(</w:t>
      </w:r>
      <w:r w:rsidR="008A00E4">
        <w:rPr>
          <w:rFonts w:ascii="Times New Roman" w:hAnsi="Times New Roman" w:cs="Times New Roman"/>
          <w:sz w:val="24"/>
          <w:szCs w:val="24"/>
        </w:rPr>
        <w:t xml:space="preserve">Lorenz. 1966, cited in </w:t>
      </w:r>
      <w:r w:rsidR="00B419CF">
        <w:rPr>
          <w:rFonts w:ascii="Times New Roman" w:hAnsi="Times New Roman" w:cs="Times New Roman"/>
          <w:sz w:val="24"/>
          <w:szCs w:val="24"/>
        </w:rPr>
        <w:t>Gross, 2015</w:t>
      </w:r>
      <w:r w:rsidR="008A00E4">
        <w:rPr>
          <w:rFonts w:ascii="Times New Roman" w:hAnsi="Times New Roman" w:cs="Times New Roman"/>
          <w:sz w:val="24"/>
          <w:szCs w:val="24"/>
        </w:rPr>
        <w:t>, pp. 486</w:t>
      </w:r>
      <w:r w:rsidR="00B419CF">
        <w:rPr>
          <w:rFonts w:ascii="Times New Roman" w:hAnsi="Times New Roman" w:cs="Times New Roman"/>
          <w:sz w:val="24"/>
          <w:szCs w:val="24"/>
        </w:rPr>
        <w:t xml:space="preserve">). </w:t>
      </w:r>
    </w:p>
    <w:p w14:paraId="07F027E7" w14:textId="77777777" w:rsidR="00B419CF" w:rsidRDefault="00B419CF" w:rsidP="00564D10">
      <w:pPr>
        <w:rPr>
          <w:rFonts w:ascii="Times New Roman" w:hAnsi="Times New Roman" w:cs="Times New Roman"/>
          <w:sz w:val="24"/>
          <w:szCs w:val="24"/>
        </w:rPr>
      </w:pPr>
    </w:p>
    <w:p w14:paraId="2810299D" w14:textId="77777777" w:rsidR="00B419CF" w:rsidRDefault="00B419CF" w:rsidP="00564D10">
      <w:pPr>
        <w:rPr>
          <w:rFonts w:ascii="Times New Roman" w:hAnsi="Times New Roman" w:cs="Times New Roman"/>
          <w:sz w:val="24"/>
          <w:szCs w:val="24"/>
        </w:rPr>
      </w:pPr>
    </w:p>
    <w:p w14:paraId="1ACCD6BE" w14:textId="1C332455" w:rsidR="00D86772" w:rsidRDefault="000B2268" w:rsidP="00D86772">
      <w:pPr>
        <w:ind w:firstLine="720"/>
        <w:rPr>
          <w:rFonts w:ascii="Times New Roman" w:hAnsi="Times New Roman" w:cs="Times New Roman"/>
          <w:sz w:val="24"/>
          <w:szCs w:val="24"/>
        </w:rPr>
      </w:pPr>
      <w:r>
        <w:rPr>
          <w:rFonts w:ascii="Times New Roman" w:hAnsi="Times New Roman" w:cs="Times New Roman"/>
          <w:sz w:val="24"/>
          <w:szCs w:val="24"/>
        </w:rPr>
        <w:t>As mentioned earlier, the ethological approach</w:t>
      </w:r>
      <w:r w:rsidR="00E81246">
        <w:rPr>
          <w:rFonts w:ascii="Times New Roman" w:hAnsi="Times New Roman" w:cs="Times New Roman"/>
          <w:sz w:val="24"/>
          <w:szCs w:val="24"/>
        </w:rPr>
        <w:t xml:space="preserve"> involves </w:t>
      </w:r>
      <w:r w:rsidR="001A20DC">
        <w:rPr>
          <w:rFonts w:ascii="Times New Roman" w:hAnsi="Times New Roman" w:cs="Times New Roman"/>
          <w:sz w:val="24"/>
          <w:szCs w:val="24"/>
        </w:rPr>
        <w:t xml:space="preserve">instinctual behaviours to ensure the survival of said individual. </w:t>
      </w:r>
      <w:r w:rsidR="00B419CF">
        <w:rPr>
          <w:rFonts w:ascii="Times New Roman" w:hAnsi="Times New Roman" w:cs="Times New Roman"/>
          <w:sz w:val="24"/>
          <w:szCs w:val="24"/>
        </w:rPr>
        <w:t xml:space="preserve">This is achieved through survivability and reproduction, which by extension, would involve the acquisition of various resources such as food, space, mates, etc. </w:t>
      </w:r>
      <w:r w:rsidR="007858D2">
        <w:rPr>
          <w:rFonts w:ascii="Times New Roman" w:hAnsi="Times New Roman" w:cs="Times New Roman"/>
          <w:sz w:val="24"/>
          <w:szCs w:val="24"/>
        </w:rPr>
        <w:t xml:space="preserve">However, as others are also competing for these resources, this had required humanity </w:t>
      </w:r>
      <w:r w:rsidR="00997AFE">
        <w:rPr>
          <w:rFonts w:ascii="Times New Roman" w:hAnsi="Times New Roman" w:cs="Times New Roman"/>
          <w:sz w:val="24"/>
          <w:szCs w:val="24"/>
        </w:rPr>
        <w:t xml:space="preserve">to possess the means to defend or acquire them. These means would then involve aggression as </w:t>
      </w:r>
      <w:r w:rsidR="00563DD3">
        <w:rPr>
          <w:rFonts w:ascii="Times New Roman" w:hAnsi="Times New Roman" w:cs="Times New Roman"/>
          <w:sz w:val="24"/>
          <w:szCs w:val="24"/>
        </w:rPr>
        <w:t xml:space="preserve">this allows the individual to use methods such as violence </w:t>
      </w:r>
      <w:r w:rsidR="00D86772">
        <w:rPr>
          <w:rFonts w:ascii="Times New Roman" w:hAnsi="Times New Roman" w:cs="Times New Roman"/>
          <w:sz w:val="24"/>
          <w:szCs w:val="24"/>
        </w:rPr>
        <w:t>to</w:t>
      </w:r>
      <w:r w:rsidR="00563DD3">
        <w:rPr>
          <w:rFonts w:ascii="Times New Roman" w:hAnsi="Times New Roman" w:cs="Times New Roman"/>
          <w:sz w:val="24"/>
          <w:szCs w:val="24"/>
        </w:rPr>
        <w:t xml:space="preserve"> ward off attackers or to overcome defenders. </w:t>
      </w:r>
      <w:r w:rsidR="00405083">
        <w:rPr>
          <w:rFonts w:ascii="Times New Roman" w:hAnsi="Times New Roman" w:cs="Times New Roman"/>
          <w:sz w:val="24"/>
          <w:szCs w:val="24"/>
        </w:rPr>
        <w:t>As for how this aggression is manifested, Lorenz had also suggested a model known as the ‘steam boiler’</w:t>
      </w:r>
      <w:r w:rsidR="001E2B7D">
        <w:rPr>
          <w:rFonts w:ascii="Times New Roman" w:hAnsi="Times New Roman" w:cs="Times New Roman"/>
          <w:sz w:val="24"/>
          <w:szCs w:val="24"/>
        </w:rPr>
        <w:t xml:space="preserve">, a concept </w:t>
      </w:r>
      <w:proofErr w:type="gramStart"/>
      <w:r w:rsidR="001E2B7D">
        <w:rPr>
          <w:rFonts w:ascii="Times New Roman" w:hAnsi="Times New Roman" w:cs="Times New Roman"/>
          <w:sz w:val="24"/>
          <w:szCs w:val="24"/>
        </w:rPr>
        <w:t>similar to</w:t>
      </w:r>
      <w:proofErr w:type="gramEnd"/>
      <w:r w:rsidR="001E2B7D">
        <w:rPr>
          <w:rFonts w:ascii="Times New Roman" w:hAnsi="Times New Roman" w:cs="Times New Roman"/>
          <w:sz w:val="24"/>
          <w:szCs w:val="24"/>
        </w:rPr>
        <w:t xml:space="preserve"> Freud’s psychoanalytical viewpoint upon aggressive energy</w:t>
      </w:r>
      <w:r w:rsidR="00405083">
        <w:rPr>
          <w:rFonts w:ascii="Times New Roman" w:hAnsi="Times New Roman" w:cs="Times New Roman"/>
          <w:sz w:val="24"/>
          <w:szCs w:val="24"/>
        </w:rPr>
        <w:t>. Th</w:t>
      </w:r>
      <w:r w:rsidR="00746E5C">
        <w:rPr>
          <w:rFonts w:ascii="Times New Roman" w:hAnsi="Times New Roman" w:cs="Times New Roman"/>
          <w:sz w:val="24"/>
          <w:szCs w:val="24"/>
        </w:rPr>
        <w:t>e</w:t>
      </w:r>
      <w:r w:rsidR="00405083">
        <w:rPr>
          <w:rFonts w:ascii="Times New Roman" w:hAnsi="Times New Roman" w:cs="Times New Roman"/>
          <w:sz w:val="24"/>
          <w:szCs w:val="24"/>
        </w:rPr>
        <w:t xml:space="preserve"> concept behind this </w:t>
      </w:r>
      <w:r w:rsidR="00144C05">
        <w:rPr>
          <w:rFonts w:ascii="Times New Roman" w:hAnsi="Times New Roman" w:cs="Times New Roman"/>
          <w:sz w:val="24"/>
          <w:szCs w:val="24"/>
        </w:rPr>
        <w:t xml:space="preserve">involves the </w:t>
      </w:r>
      <w:r w:rsidR="007D3944">
        <w:rPr>
          <w:rFonts w:ascii="Times New Roman" w:hAnsi="Times New Roman" w:cs="Times New Roman"/>
          <w:sz w:val="24"/>
          <w:szCs w:val="24"/>
        </w:rPr>
        <w:t>build</w:t>
      </w:r>
      <w:r w:rsidR="00144C05">
        <w:rPr>
          <w:rFonts w:ascii="Times New Roman" w:hAnsi="Times New Roman" w:cs="Times New Roman"/>
          <w:sz w:val="24"/>
          <w:szCs w:val="24"/>
        </w:rPr>
        <w:t>-up of aggressive energy</w:t>
      </w:r>
      <w:r w:rsidR="00405083">
        <w:rPr>
          <w:rFonts w:ascii="Times New Roman" w:hAnsi="Times New Roman" w:cs="Times New Roman"/>
          <w:sz w:val="24"/>
          <w:szCs w:val="24"/>
        </w:rPr>
        <w:t xml:space="preserve"> </w:t>
      </w:r>
      <w:r w:rsidR="007D3944">
        <w:rPr>
          <w:rFonts w:ascii="Times New Roman" w:hAnsi="Times New Roman" w:cs="Times New Roman"/>
          <w:sz w:val="24"/>
          <w:szCs w:val="24"/>
        </w:rPr>
        <w:t xml:space="preserve">which would require an external source to trigger </w:t>
      </w:r>
      <w:r w:rsidR="00407B04">
        <w:rPr>
          <w:rFonts w:ascii="Times New Roman" w:hAnsi="Times New Roman" w:cs="Times New Roman"/>
          <w:sz w:val="24"/>
          <w:szCs w:val="24"/>
        </w:rPr>
        <w:t>its release</w:t>
      </w:r>
      <w:r w:rsidR="00746E5C">
        <w:rPr>
          <w:rFonts w:ascii="Times New Roman" w:hAnsi="Times New Roman" w:cs="Times New Roman"/>
          <w:sz w:val="24"/>
          <w:szCs w:val="24"/>
        </w:rPr>
        <w:t>,</w:t>
      </w:r>
      <w:r w:rsidR="00407B04">
        <w:rPr>
          <w:rFonts w:ascii="Times New Roman" w:hAnsi="Times New Roman" w:cs="Times New Roman"/>
          <w:sz w:val="24"/>
          <w:szCs w:val="24"/>
        </w:rPr>
        <w:t xml:space="preserve"> </w:t>
      </w:r>
      <w:r w:rsidR="00D86772">
        <w:rPr>
          <w:rFonts w:ascii="Times New Roman" w:hAnsi="Times New Roman" w:cs="Times New Roman"/>
          <w:sz w:val="24"/>
          <w:szCs w:val="24"/>
        </w:rPr>
        <w:t>such as</w:t>
      </w:r>
      <w:r w:rsidR="00407B04">
        <w:rPr>
          <w:rFonts w:ascii="Times New Roman" w:hAnsi="Times New Roman" w:cs="Times New Roman"/>
          <w:sz w:val="24"/>
          <w:szCs w:val="24"/>
        </w:rPr>
        <w:t xml:space="preserve"> in situations involving</w:t>
      </w:r>
      <w:r w:rsidR="00D86772">
        <w:rPr>
          <w:rFonts w:ascii="Times New Roman" w:hAnsi="Times New Roman" w:cs="Times New Roman"/>
          <w:sz w:val="24"/>
          <w:szCs w:val="24"/>
        </w:rPr>
        <w:t xml:space="preserve"> self-defence</w:t>
      </w:r>
      <w:r w:rsidR="00746E5C">
        <w:rPr>
          <w:rFonts w:ascii="Times New Roman" w:hAnsi="Times New Roman" w:cs="Times New Roman"/>
          <w:sz w:val="24"/>
          <w:szCs w:val="24"/>
        </w:rPr>
        <w:t xml:space="preserve">, </w:t>
      </w:r>
      <w:r w:rsidR="00D86772">
        <w:rPr>
          <w:rFonts w:ascii="Times New Roman" w:hAnsi="Times New Roman" w:cs="Times New Roman"/>
          <w:sz w:val="24"/>
          <w:szCs w:val="24"/>
        </w:rPr>
        <w:t xml:space="preserve">to name one of many examples. However, it is also suggested that behaviours of aggression may be </w:t>
      </w:r>
      <w:r w:rsidR="00407B04">
        <w:rPr>
          <w:rFonts w:ascii="Times New Roman" w:hAnsi="Times New Roman" w:cs="Times New Roman"/>
          <w:sz w:val="24"/>
          <w:szCs w:val="24"/>
        </w:rPr>
        <w:t>displayed without</w:t>
      </w:r>
      <w:r w:rsidR="00D86772">
        <w:rPr>
          <w:rFonts w:ascii="Times New Roman" w:hAnsi="Times New Roman" w:cs="Times New Roman"/>
          <w:sz w:val="24"/>
          <w:szCs w:val="24"/>
        </w:rPr>
        <w:t xml:space="preserve"> an external trigger </w:t>
      </w:r>
      <w:r w:rsidR="00D86772">
        <w:rPr>
          <w:rFonts w:ascii="Times New Roman" w:hAnsi="Times New Roman" w:cs="Times New Roman"/>
          <w:sz w:val="24"/>
          <w:szCs w:val="24"/>
        </w:rPr>
        <w:lastRenderedPageBreak/>
        <w:t xml:space="preserve">due to the </w:t>
      </w:r>
      <w:r w:rsidR="00746E5C">
        <w:rPr>
          <w:rFonts w:ascii="Times New Roman" w:hAnsi="Times New Roman" w:cs="Times New Roman"/>
          <w:sz w:val="24"/>
          <w:szCs w:val="24"/>
        </w:rPr>
        <w:t xml:space="preserve">overflowing build-up of aggressive energy, a situation in which the individual may not be able to contain this energy any </w:t>
      </w:r>
      <w:r w:rsidR="008A31F4">
        <w:rPr>
          <w:rFonts w:ascii="Times New Roman" w:hAnsi="Times New Roman" w:cs="Times New Roman"/>
          <w:sz w:val="24"/>
          <w:szCs w:val="24"/>
        </w:rPr>
        <w:t>longer (</w:t>
      </w:r>
      <w:r w:rsidR="00746E5C">
        <w:rPr>
          <w:rFonts w:ascii="Times New Roman" w:hAnsi="Times New Roman" w:cs="Times New Roman"/>
          <w:sz w:val="24"/>
          <w:szCs w:val="24"/>
        </w:rPr>
        <w:t>Lorenz</w:t>
      </w:r>
      <w:r w:rsidR="008A00E4">
        <w:rPr>
          <w:rFonts w:ascii="Times New Roman" w:hAnsi="Times New Roman" w:cs="Times New Roman"/>
          <w:sz w:val="24"/>
          <w:szCs w:val="24"/>
        </w:rPr>
        <w:t xml:space="preserve">. 1966, cited in </w:t>
      </w:r>
      <w:r w:rsidR="00700F10">
        <w:rPr>
          <w:rFonts w:ascii="Times New Roman" w:hAnsi="Times New Roman" w:cs="Times New Roman"/>
          <w:sz w:val="24"/>
          <w:szCs w:val="24"/>
        </w:rPr>
        <w:t xml:space="preserve">Marshall, 2017). </w:t>
      </w:r>
    </w:p>
    <w:p w14:paraId="2B1B1B53" w14:textId="77777777" w:rsidR="00D86772" w:rsidRDefault="00D86772" w:rsidP="00D86772">
      <w:pPr>
        <w:rPr>
          <w:rFonts w:ascii="Times New Roman" w:hAnsi="Times New Roman" w:cs="Times New Roman"/>
          <w:sz w:val="24"/>
          <w:szCs w:val="24"/>
        </w:rPr>
      </w:pPr>
    </w:p>
    <w:p w14:paraId="48102F83" w14:textId="77777777" w:rsidR="00D86772" w:rsidRDefault="00D86772" w:rsidP="00D86772">
      <w:pPr>
        <w:rPr>
          <w:rFonts w:ascii="Times New Roman" w:hAnsi="Times New Roman" w:cs="Times New Roman"/>
          <w:sz w:val="24"/>
          <w:szCs w:val="24"/>
        </w:rPr>
      </w:pPr>
    </w:p>
    <w:p w14:paraId="4C333D78" w14:textId="7F427D45" w:rsidR="008A31F4" w:rsidRDefault="00407B04" w:rsidP="00746E5C">
      <w:pPr>
        <w:ind w:firstLine="720"/>
        <w:rPr>
          <w:rFonts w:ascii="Times New Roman" w:hAnsi="Times New Roman" w:cs="Times New Roman"/>
          <w:sz w:val="24"/>
          <w:szCs w:val="24"/>
        </w:rPr>
      </w:pPr>
      <w:r>
        <w:rPr>
          <w:rFonts w:ascii="Times New Roman" w:hAnsi="Times New Roman" w:cs="Times New Roman"/>
          <w:sz w:val="24"/>
          <w:szCs w:val="24"/>
        </w:rPr>
        <w:t xml:space="preserve">Examples of built-up aggressive energy </w:t>
      </w:r>
      <w:r w:rsidR="00D86772">
        <w:rPr>
          <w:rFonts w:ascii="Times New Roman" w:hAnsi="Times New Roman" w:cs="Times New Roman"/>
          <w:sz w:val="24"/>
          <w:szCs w:val="24"/>
        </w:rPr>
        <w:t xml:space="preserve">may be seen in studies such as </w:t>
      </w:r>
      <w:proofErr w:type="spellStart"/>
      <w:r w:rsidR="00D86772">
        <w:rPr>
          <w:rFonts w:ascii="Times New Roman" w:hAnsi="Times New Roman" w:cs="Times New Roman"/>
          <w:sz w:val="24"/>
          <w:szCs w:val="24"/>
        </w:rPr>
        <w:t>Megargee’s</w:t>
      </w:r>
      <w:proofErr w:type="spellEnd"/>
      <w:r w:rsidR="00D86772">
        <w:rPr>
          <w:rFonts w:ascii="Times New Roman" w:hAnsi="Times New Roman" w:cs="Times New Roman"/>
          <w:sz w:val="24"/>
          <w:szCs w:val="24"/>
        </w:rPr>
        <w:t xml:space="preserve"> (1966) study</w:t>
      </w:r>
      <w:r w:rsidR="003A4042">
        <w:rPr>
          <w:rFonts w:ascii="Times New Roman" w:hAnsi="Times New Roman" w:cs="Times New Roman"/>
          <w:sz w:val="24"/>
          <w:szCs w:val="24"/>
        </w:rPr>
        <w:t xml:space="preserve"> in which she had concluded that </w:t>
      </w:r>
      <w:r w:rsidR="00A247E5">
        <w:rPr>
          <w:rFonts w:ascii="Times New Roman" w:hAnsi="Times New Roman" w:cs="Times New Roman"/>
          <w:sz w:val="24"/>
          <w:szCs w:val="24"/>
        </w:rPr>
        <w:t>many</w:t>
      </w:r>
      <w:r w:rsidR="003A4042">
        <w:rPr>
          <w:rFonts w:ascii="Times New Roman" w:hAnsi="Times New Roman" w:cs="Times New Roman"/>
          <w:sz w:val="24"/>
          <w:szCs w:val="24"/>
        </w:rPr>
        <w:t xml:space="preserve"> violent crimes had been committed by people who </w:t>
      </w:r>
      <w:r w:rsidR="00A247E5">
        <w:rPr>
          <w:rFonts w:ascii="Times New Roman" w:hAnsi="Times New Roman" w:cs="Times New Roman"/>
          <w:sz w:val="24"/>
          <w:szCs w:val="24"/>
        </w:rPr>
        <w:t>had led</w:t>
      </w:r>
      <w:r w:rsidR="003A4042">
        <w:rPr>
          <w:rFonts w:ascii="Times New Roman" w:hAnsi="Times New Roman" w:cs="Times New Roman"/>
          <w:sz w:val="24"/>
          <w:szCs w:val="24"/>
        </w:rPr>
        <w:t xml:space="preserve"> </w:t>
      </w:r>
      <w:r w:rsidR="00A247E5">
        <w:rPr>
          <w:rFonts w:ascii="Times New Roman" w:hAnsi="Times New Roman" w:cs="Times New Roman"/>
          <w:sz w:val="24"/>
          <w:szCs w:val="24"/>
        </w:rPr>
        <w:t>highly controlled</w:t>
      </w:r>
      <w:r w:rsidR="003A4042">
        <w:rPr>
          <w:rFonts w:ascii="Times New Roman" w:hAnsi="Times New Roman" w:cs="Times New Roman"/>
          <w:sz w:val="24"/>
          <w:szCs w:val="24"/>
        </w:rPr>
        <w:t xml:space="preserve"> lives</w:t>
      </w:r>
      <w:r>
        <w:rPr>
          <w:rFonts w:ascii="Times New Roman" w:hAnsi="Times New Roman" w:cs="Times New Roman"/>
          <w:sz w:val="24"/>
          <w:szCs w:val="24"/>
        </w:rPr>
        <w:t>. This</w:t>
      </w:r>
      <w:r w:rsidR="003A4042">
        <w:rPr>
          <w:rFonts w:ascii="Times New Roman" w:hAnsi="Times New Roman" w:cs="Times New Roman"/>
          <w:sz w:val="24"/>
          <w:szCs w:val="24"/>
        </w:rPr>
        <w:t xml:space="preserve"> would then support Lorenz’s theory as</w:t>
      </w:r>
      <w:r>
        <w:rPr>
          <w:rFonts w:ascii="Times New Roman" w:hAnsi="Times New Roman" w:cs="Times New Roman"/>
          <w:sz w:val="24"/>
          <w:szCs w:val="24"/>
        </w:rPr>
        <w:t xml:space="preserve"> this would imply</w:t>
      </w:r>
      <w:r w:rsidR="003A4042">
        <w:rPr>
          <w:rFonts w:ascii="Times New Roman" w:hAnsi="Times New Roman" w:cs="Times New Roman"/>
          <w:sz w:val="24"/>
          <w:szCs w:val="24"/>
        </w:rPr>
        <w:t xml:space="preserve"> </w:t>
      </w:r>
      <w:r w:rsidR="00746E5C">
        <w:rPr>
          <w:rFonts w:ascii="Times New Roman" w:hAnsi="Times New Roman" w:cs="Times New Roman"/>
          <w:sz w:val="24"/>
          <w:szCs w:val="24"/>
        </w:rPr>
        <w:t xml:space="preserve">that aggressive energy had been built-up, and </w:t>
      </w:r>
      <w:r w:rsidR="00A247E5">
        <w:rPr>
          <w:rFonts w:ascii="Times New Roman" w:hAnsi="Times New Roman" w:cs="Times New Roman"/>
          <w:sz w:val="24"/>
          <w:szCs w:val="24"/>
        </w:rPr>
        <w:t xml:space="preserve">they were not permitted opportunities in which to release this energy at regular points in time, </w:t>
      </w:r>
      <w:r>
        <w:rPr>
          <w:rFonts w:ascii="Times New Roman" w:hAnsi="Times New Roman" w:cs="Times New Roman"/>
          <w:sz w:val="24"/>
          <w:szCs w:val="24"/>
        </w:rPr>
        <w:t>instead being required to contain this aggression</w:t>
      </w:r>
      <w:r w:rsidR="00A247E5">
        <w:rPr>
          <w:rFonts w:ascii="Times New Roman" w:hAnsi="Times New Roman" w:cs="Times New Roman"/>
          <w:sz w:val="24"/>
          <w:szCs w:val="24"/>
        </w:rPr>
        <w:t>.</w:t>
      </w:r>
      <w:r w:rsidR="00746E5C">
        <w:rPr>
          <w:rFonts w:ascii="Times New Roman" w:hAnsi="Times New Roman" w:cs="Times New Roman"/>
          <w:sz w:val="24"/>
          <w:szCs w:val="24"/>
        </w:rPr>
        <w:t xml:space="preserve"> However, as stated in Lorenz’s theory, this aggressive energy cannot be contained forever and must be released in some shape or form. This is apparent within </w:t>
      </w:r>
      <w:proofErr w:type="spellStart"/>
      <w:r w:rsidR="00746E5C">
        <w:rPr>
          <w:rFonts w:ascii="Times New Roman" w:hAnsi="Times New Roman" w:cs="Times New Roman"/>
          <w:sz w:val="24"/>
          <w:szCs w:val="24"/>
        </w:rPr>
        <w:t>Megaree’s</w:t>
      </w:r>
      <w:proofErr w:type="spellEnd"/>
      <w:r w:rsidR="00746E5C">
        <w:rPr>
          <w:rFonts w:ascii="Times New Roman" w:hAnsi="Times New Roman" w:cs="Times New Roman"/>
          <w:sz w:val="24"/>
          <w:szCs w:val="24"/>
        </w:rPr>
        <w:t xml:space="preserve"> study as a child, age eleven, had stabbed his brother thirty-four times with a steak knife</w:t>
      </w:r>
      <w:r w:rsidR="00D23F0C">
        <w:rPr>
          <w:rFonts w:ascii="Times New Roman" w:hAnsi="Times New Roman" w:cs="Times New Roman"/>
          <w:sz w:val="24"/>
          <w:szCs w:val="24"/>
        </w:rPr>
        <w:t xml:space="preserve">. This child had been described to be highly passive and was generally considered to be mild mannered and polite towards others. </w:t>
      </w:r>
      <w:r w:rsidR="00E4706B">
        <w:rPr>
          <w:rFonts w:ascii="Times New Roman" w:hAnsi="Times New Roman" w:cs="Times New Roman"/>
          <w:sz w:val="24"/>
          <w:szCs w:val="24"/>
        </w:rPr>
        <w:t xml:space="preserve">An additional case had involved an </w:t>
      </w:r>
      <w:r w:rsidR="0012627D">
        <w:rPr>
          <w:rFonts w:ascii="Times New Roman" w:hAnsi="Times New Roman" w:cs="Times New Roman"/>
          <w:sz w:val="24"/>
          <w:szCs w:val="24"/>
        </w:rPr>
        <w:t>eighteen-year-old</w:t>
      </w:r>
      <w:r w:rsidR="00E4706B">
        <w:rPr>
          <w:rFonts w:ascii="Times New Roman" w:hAnsi="Times New Roman" w:cs="Times New Roman"/>
          <w:sz w:val="24"/>
          <w:szCs w:val="24"/>
        </w:rPr>
        <w:t xml:space="preserve"> </w:t>
      </w:r>
      <w:r w:rsidR="0012627D">
        <w:rPr>
          <w:rFonts w:ascii="Times New Roman" w:hAnsi="Times New Roman" w:cs="Times New Roman"/>
          <w:sz w:val="24"/>
          <w:szCs w:val="24"/>
        </w:rPr>
        <w:t xml:space="preserve">who had admitted to the murder of a seven-year-old through strangulation and had later made attempts to burn her body in the furnace of the church. Much like the previous case, the attacker was described to an unemotional person which no history of violence to their name. </w:t>
      </w:r>
      <w:proofErr w:type="spellStart"/>
      <w:r w:rsidR="008A31F4">
        <w:rPr>
          <w:rFonts w:ascii="Times New Roman" w:hAnsi="Times New Roman" w:cs="Times New Roman"/>
          <w:sz w:val="24"/>
          <w:szCs w:val="24"/>
        </w:rPr>
        <w:t>Megargee</w:t>
      </w:r>
      <w:proofErr w:type="spellEnd"/>
      <w:r w:rsidR="008A31F4">
        <w:rPr>
          <w:rFonts w:ascii="Times New Roman" w:hAnsi="Times New Roman" w:cs="Times New Roman"/>
          <w:sz w:val="24"/>
          <w:szCs w:val="24"/>
        </w:rPr>
        <w:t xml:space="preserve"> had found many cases such as this during the investigation, which would have served to bolster the concept of aggression being built-up until it is released in some manner, </w:t>
      </w:r>
      <w:r w:rsidR="0012627D">
        <w:rPr>
          <w:rFonts w:ascii="Times New Roman" w:hAnsi="Times New Roman" w:cs="Times New Roman"/>
          <w:sz w:val="24"/>
          <w:szCs w:val="24"/>
        </w:rPr>
        <w:t xml:space="preserve">as this seems to be prevalent within these cases. This would then </w:t>
      </w:r>
      <w:r w:rsidR="008A31F4">
        <w:rPr>
          <w:rFonts w:ascii="Times New Roman" w:hAnsi="Times New Roman" w:cs="Times New Roman"/>
          <w:sz w:val="24"/>
          <w:szCs w:val="24"/>
        </w:rPr>
        <w:t>suppor</w:t>
      </w:r>
      <w:r w:rsidR="0012627D">
        <w:rPr>
          <w:rFonts w:ascii="Times New Roman" w:hAnsi="Times New Roman" w:cs="Times New Roman"/>
          <w:sz w:val="24"/>
          <w:szCs w:val="24"/>
        </w:rPr>
        <w:t>t</w:t>
      </w:r>
      <w:r w:rsidR="008A31F4">
        <w:rPr>
          <w:rFonts w:ascii="Times New Roman" w:hAnsi="Times New Roman" w:cs="Times New Roman"/>
          <w:sz w:val="24"/>
          <w:szCs w:val="24"/>
        </w:rPr>
        <w:t xml:space="preserve"> Lorenz’s theory and provid</w:t>
      </w:r>
      <w:r w:rsidR="001A6BD5">
        <w:rPr>
          <w:rFonts w:ascii="Times New Roman" w:hAnsi="Times New Roman" w:cs="Times New Roman"/>
          <w:sz w:val="24"/>
          <w:szCs w:val="24"/>
        </w:rPr>
        <w:t>e</w:t>
      </w:r>
      <w:r w:rsidR="008A31F4">
        <w:rPr>
          <w:rFonts w:ascii="Times New Roman" w:hAnsi="Times New Roman" w:cs="Times New Roman"/>
          <w:sz w:val="24"/>
          <w:szCs w:val="24"/>
        </w:rPr>
        <w:t xml:space="preserve"> a biological explanation </w:t>
      </w:r>
      <w:r w:rsidR="001A6BD5">
        <w:rPr>
          <w:rFonts w:ascii="Times New Roman" w:hAnsi="Times New Roman" w:cs="Times New Roman"/>
          <w:sz w:val="24"/>
          <w:szCs w:val="24"/>
        </w:rPr>
        <w:t>of human aggression</w:t>
      </w:r>
      <w:r w:rsidR="008A31F4">
        <w:rPr>
          <w:rFonts w:ascii="Times New Roman" w:hAnsi="Times New Roman" w:cs="Times New Roman"/>
          <w:sz w:val="24"/>
          <w:szCs w:val="24"/>
        </w:rPr>
        <w:t xml:space="preserve"> (</w:t>
      </w:r>
      <w:proofErr w:type="spellStart"/>
      <w:r w:rsidR="008A31F4">
        <w:rPr>
          <w:rFonts w:ascii="Times New Roman" w:hAnsi="Times New Roman" w:cs="Times New Roman"/>
          <w:sz w:val="24"/>
          <w:szCs w:val="24"/>
        </w:rPr>
        <w:t>Megargee</w:t>
      </w:r>
      <w:proofErr w:type="spellEnd"/>
      <w:r w:rsidR="008A31F4">
        <w:rPr>
          <w:rFonts w:ascii="Times New Roman" w:hAnsi="Times New Roman" w:cs="Times New Roman"/>
          <w:sz w:val="24"/>
          <w:szCs w:val="24"/>
        </w:rPr>
        <w:t>. 1966, cited in Gross, 2015, pp. 488).</w:t>
      </w:r>
    </w:p>
    <w:p w14:paraId="7EF0F144" w14:textId="77777777" w:rsidR="008A31F4" w:rsidRDefault="008A31F4" w:rsidP="008A31F4">
      <w:pPr>
        <w:rPr>
          <w:rFonts w:ascii="Times New Roman" w:hAnsi="Times New Roman" w:cs="Times New Roman"/>
          <w:sz w:val="24"/>
          <w:szCs w:val="24"/>
        </w:rPr>
      </w:pPr>
    </w:p>
    <w:p w14:paraId="5F0043C4" w14:textId="77777777" w:rsidR="008A31F4" w:rsidRDefault="008A31F4" w:rsidP="008A31F4">
      <w:pPr>
        <w:rPr>
          <w:rFonts w:ascii="Times New Roman" w:hAnsi="Times New Roman" w:cs="Times New Roman"/>
          <w:sz w:val="24"/>
          <w:szCs w:val="24"/>
        </w:rPr>
      </w:pPr>
    </w:p>
    <w:p w14:paraId="5140008D" w14:textId="1E44C484" w:rsidR="001A6BD5" w:rsidRPr="00B1469F" w:rsidRDefault="008A31F4" w:rsidP="008A31F4">
      <w:pPr>
        <w:rPr>
          <w:rFonts w:ascii="Times New Roman" w:hAnsi="Times New Roman" w:cs="Times New Roman"/>
          <w:sz w:val="24"/>
          <w:szCs w:val="24"/>
        </w:rPr>
      </w:pPr>
      <w:r>
        <w:rPr>
          <w:rFonts w:ascii="Times New Roman" w:hAnsi="Times New Roman" w:cs="Times New Roman"/>
          <w:sz w:val="24"/>
          <w:szCs w:val="24"/>
        </w:rPr>
        <w:lastRenderedPageBreak/>
        <w:tab/>
        <w:t xml:space="preserve">In conclusion, there are many different debates regarding how aggression occurs </w:t>
      </w:r>
      <w:r w:rsidR="00E4706B">
        <w:rPr>
          <w:rFonts w:ascii="Times New Roman" w:hAnsi="Times New Roman" w:cs="Times New Roman"/>
          <w:sz w:val="24"/>
          <w:szCs w:val="24"/>
        </w:rPr>
        <w:t>as a part of</w:t>
      </w:r>
      <w:r>
        <w:rPr>
          <w:rFonts w:ascii="Times New Roman" w:hAnsi="Times New Roman" w:cs="Times New Roman"/>
          <w:sz w:val="24"/>
          <w:szCs w:val="24"/>
        </w:rPr>
        <w:t xml:space="preserve"> human behaviour as well as its effects upon the psyche. Some</w:t>
      </w:r>
      <w:r w:rsidR="00E4706B">
        <w:rPr>
          <w:rFonts w:ascii="Times New Roman" w:hAnsi="Times New Roman" w:cs="Times New Roman"/>
          <w:sz w:val="24"/>
          <w:szCs w:val="24"/>
        </w:rPr>
        <w:t xml:space="preserve"> theories</w:t>
      </w:r>
      <w:r>
        <w:rPr>
          <w:rFonts w:ascii="Times New Roman" w:hAnsi="Times New Roman" w:cs="Times New Roman"/>
          <w:sz w:val="24"/>
          <w:szCs w:val="24"/>
        </w:rPr>
        <w:t xml:space="preserve"> ma</w:t>
      </w:r>
      <w:r w:rsidR="00E4706B">
        <w:rPr>
          <w:rFonts w:ascii="Times New Roman" w:hAnsi="Times New Roman" w:cs="Times New Roman"/>
          <w:sz w:val="24"/>
          <w:szCs w:val="24"/>
        </w:rPr>
        <w:t xml:space="preserve">y be similar each other </w:t>
      </w:r>
      <w:r>
        <w:rPr>
          <w:rFonts w:ascii="Times New Roman" w:hAnsi="Times New Roman" w:cs="Times New Roman"/>
          <w:sz w:val="24"/>
          <w:szCs w:val="24"/>
        </w:rPr>
        <w:t>such as Freud and Lorenz</w:t>
      </w:r>
      <w:r w:rsidR="00E4706B">
        <w:rPr>
          <w:rFonts w:ascii="Times New Roman" w:hAnsi="Times New Roman" w:cs="Times New Roman"/>
          <w:sz w:val="24"/>
          <w:szCs w:val="24"/>
        </w:rPr>
        <w:t>’s theories. Which demonstrates that many of these theories</w:t>
      </w:r>
      <w:r w:rsidR="001A6BD5">
        <w:rPr>
          <w:rFonts w:ascii="Times New Roman" w:hAnsi="Times New Roman" w:cs="Times New Roman"/>
          <w:sz w:val="24"/>
          <w:szCs w:val="24"/>
        </w:rPr>
        <w:t xml:space="preserve"> had been</w:t>
      </w:r>
      <w:r w:rsidR="00E4706B">
        <w:rPr>
          <w:rFonts w:ascii="Times New Roman" w:hAnsi="Times New Roman" w:cs="Times New Roman"/>
          <w:sz w:val="24"/>
          <w:szCs w:val="24"/>
        </w:rPr>
        <w:t xml:space="preserve"> buil</w:t>
      </w:r>
      <w:r w:rsidR="001A6BD5">
        <w:rPr>
          <w:rFonts w:ascii="Times New Roman" w:hAnsi="Times New Roman" w:cs="Times New Roman"/>
          <w:sz w:val="24"/>
          <w:szCs w:val="24"/>
        </w:rPr>
        <w:t xml:space="preserve">t </w:t>
      </w:r>
      <w:r w:rsidR="00E4706B">
        <w:rPr>
          <w:rFonts w:ascii="Times New Roman" w:hAnsi="Times New Roman" w:cs="Times New Roman"/>
          <w:sz w:val="24"/>
          <w:szCs w:val="24"/>
        </w:rPr>
        <w:t xml:space="preserve">from each other </w:t>
      </w:r>
      <w:r w:rsidR="0012627D">
        <w:rPr>
          <w:rFonts w:ascii="Times New Roman" w:hAnsi="Times New Roman" w:cs="Times New Roman"/>
          <w:sz w:val="24"/>
          <w:szCs w:val="24"/>
        </w:rPr>
        <w:t>to</w:t>
      </w:r>
      <w:r w:rsidR="00E4706B">
        <w:rPr>
          <w:rFonts w:ascii="Times New Roman" w:hAnsi="Times New Roman" w:cs="Times New Roman"/>
          <w:sz w:val="24"/>
          <w:szCs w:val="24"/>
        </w:rPr>
        <w:t xml:space="preserve"> improve our overall understanding of psychology</w:t>
      </w:r>
      <w:r w:rsidR="001A6BD5">
        <w:rPr>
          <w:rFonts w:ascii="Times New Roman" w:hAnsi="Times New Roman" w:cs="Times New Roman"/>
          <w:sz w:val="24"/>
          <w:szCs w:val="24"/>
        </w:rPr>
        <w:t>, regardless of the perspective the theory may have originated from</w:t>
      </w:r>
      <w:r w:rsidR="00E4706B">
        <w:rPr>
          <w:rFonts w:ascii="Times New Roman" w:hAnsi="Times New Roman" w:cs="Times New Roman"/>
          <w:sz w:val="24"/>
          <w:szCs w:val="24"/>
        </w:rPr>
        <w:t xml:space="preserve">. </w:t>
      </w:r>
      <w:r w:rsidR="00311177">
        <w:rPr>
          <w:rFonts w:ascii="Times New Roman" w:hAnsi="Times New Roman" w:cs="Times New Roman"/>
          <w:sz w:val="24"/>
          <w:szCs w:val="24"/>
        </w:rPr>
        <w:t>Despite this</w:t>
      </w:r>
      <w:r>
        <w:rPr>
          <w:rFonts w:ascii="Times New Roman" w:hAnsi="Times New Roman" w:cs="Times New Roman"/>
          <w:sz w:val="24"/>
          <w:szCs w:val="24"/>
        </w:rPr>
        <w:t>, many of these perspectives explain human aggression in their own way,</w:t>
      </w:r>
      <w:r w:rsidR="00311177">
        <w:rPr>
          <w:rFonts w:ascii="Times New Roman" w:hAnsi="Times New Roman" w:cs="Times New Roman"/>
          <w:sz w:val="24"/>
          <w:szCs w:val="24"/>
        </w:rPr>
        <w:t xml:space="preserve"> with theories</w:t>
      </w:r>
      <w:r>
        <w:rPr>
          <w:rFonts w:ascii="Times New Roman" w:hAnsi="Times New Roman" w:cs="Times New Roman"/>
          <w:sz w:val="24"/>
          <w:szCs w:val="24"/>
        </w:rPr>
        <w:t xml:space="preserve"> based upon the knowledge and understanding </w:t>
      </w:r>
      <w:r w:rsidR="00EF67B0">
        <w:rPr>
          <w:rFonts w:ascii="Times New Roman" w:hAnsi="Times New Roman" w:cs="Times New Roman"/>
          <w:sz w:val="24"/>
          <w:szCs w:val="24"/>
        </w:rPr>
        <w:t xml:space="preserve">of </w:t>
      </w:r>
      <w:r>
        <w:rPr>
          <w:rFonts w:ascii="Times New Roman" w:hAnsi="Times New Roman" w:cs="Times New Roman"/>
          <w:sz w:val="24"/>
          <w:szCs w:val="24"/>
        </w:rPr>
        <w:t xml:space="preserve">these </w:t>
      </w:r>
      <w:r w:rsidR="00E4706B">
        <w:rPr>
          <w:rFonts w:ascii="Times New Roman" w:hAnsi="Times New Roman" w:cs="Times New Roman"/>
          <w:sz w:val="24"/>
          <w:szCs w:val="24"/>
        </w:rPr>
        <w:t>different schools of psychology, which in turn, allow</w:t>
      </w:r>
      <w:r w:rsidR="00EF67B0">
        <w:rPr>
          <w:rFonts w:ascii="Times New Roman" w:hAnsi="Times New Roman" w:cs="Times New Roman"/>
          <w:sz w:val="24"/>
          <w:szCs w:val="24"/>
        </w:rPr>
        <w:t>s</w:t>
      </w:r>
      <w:r w:rsidR="00E4706B">
        <w:rPr>
          <w:rFonts w:ascii="Times New Roman" w:hAnsi="Times New Roman" w:cs="Times New Roman"/>
          <w:sz w:val="24"/>
          <w:szCs w:val="24"/>
        </w:rPr>
        <w:t xml:space="preserve"> us to understand various behaviours from several different ‘perspectives’, a fitting </w:t>
      </w:r>
      <w:r w:rsidR="00836F71">
        <w:rPr>
          <w:rFonts w:ascii="Times New Roman" w:hAnsi="Times New Roman" w:cs="Times New Roman"/>
          <w:sz w:val="24"/>
          <w:szCs w:val="24"/>
        </w:rPr>
        <w:t>title</w:t>
      </w:r>
      <w:r w:rsidR="00E4706B">
        <w:rPr>
          <w:rFonts w:ascii="Times New Roman" w:hAnsi="Times New Roman" w:cs="Times New Roman"/>
          <w:sz w:val="24"/>
          <w:szCs w:val="24"/>
        </w:rPr>
        <w:t xml:space="preserve"> for these schools of psychology.</w:t>
      </w:r>
    </w:p>
    <w:p w14:paraId="18275FA1" w14:textId="71B49DF6" w:rsidR="000D2CF2" w:rsidRDefault="000D2CF2" w:rsidP="00564D10">
      <w:pPr>
        <w:rPr>
          <w:rFonts w:ascii="Times New Roman" w:hAnsi="Times New Roman" w:cs="Times New Roman"/>
          <w:sz w:val="24"/>
          <w:szCs w:val="24"/>
        </w:rPr>
      </w:pPr>
      <w:r>
        <w:rPr>
          <w:rFonts w:ascii="Times New Roman" w:hAnsi="Times New Roman" w:cs="Times New Roman"/>
          <w:sz w:val="24"/>
          <w:szCs w:val="24"/>
        </w:rPr>
        <w:tab/>
      </w:r>
    </w:p>
    <w:p w14:paraId="0EAA50C2" w14:textId="39E25C36" w:rsidR="00E4706B" w:rsidRPr="00364C28" w:rsidRDefault="001A6BD5" w:rsidP="00564D10">
      <w:pPr>
        <w:rPr>
          <w:rFonts w:ascii="Times New Roman" w:hAnsi="Times New Roman" w:cs="Times New Roman"/>
          <w:i/>
          <w:sz w:val="24"/>
          <w:szCs w:val="24"/>
        </w:rPr>
      </w:pPr>
      <w:r w:rsidRPr="00364C28">
        <w:rPr>
          <w:rFonts w:ascii="Times New Roman" w:hAnsi="Times New Roman" w:cs="Times New Roman"/>
          <w:i/>
          <w:sz w:val="24"/>
          <w:szCs w:val="24"/>
          <w:u w:val="single"/>
        </w:rPr>
        <w:t>Word count (Excluding titles and references)</w:t>
      </w:r>
      <w:r w:rsidRPr="00364C28">
        <w:rPr>
          <w:rFonts w:ascii="Times New Roman" w:hAnsi="Times New Roman" w:cs="Times New Roman"/>
          <w:i/>
          <w:sz w:val="24"/>
          <w:szCs w:val="24"/>
        </w:rPr>
        <w:t xml:space="preserve">: </w:t>
      </w:r>
      <w:r w:rsidRPr="00660BA1">
        <w:rPr>
          <w:rFonts w:ascii="Times New Roman" w:hAnsi="Times New Roman" w:cs="Times New Roman"/>
          <w:sz w:val="24"/>
          <w:szCs w:val="24"/>
        </w:rPr>
        <w:t>1,4</w:t>
      </w:r>
      <w:r w:rsidR="00311177">
        <w:rPr>
          <w:rFonts w:ascii="Times New Roman" w:hAnsi="Times New Roman" w:cs="Times New Roman"/>
          <w:sz w:val="24"/>
          <w:szCs w:val="24"/>
        </w:rPr>
        <w:t>72</w:t>
      </w:r>
      <w:bookmarkStart w:id="0" w:name="_GoBack"/>
      <w:bookmarkEnd w:id="0"/>
    </w:p>
    <w:p w14:paraId="10F204E1" w14:textId="3896DD08" w:rsidR="003007AE" w:rsidRDefault="003007AE" w:rsidP="00564D10">
      <w:pPr>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48759D17" w14:textId="48E8DD4F" w:rsidR="00564D10" w:rsidRPr="00B419CF" w:rsidRDefault="00757A3E" w:rsidP="00535AEE">
      <w:pPr>
        <w:pStyle w:val="ListParagraph"/>
        <w:numPr>
          <w:ilvl w:val="0"/>
          <w:numId w:val="1"/>
        </w:numPr>
        <w:ind w:left="714" w:hanging="357"/>
        <w:rPr>
          <w:rFonts w:ascii="Times New Roman" w:hAnsi="Times New Roman" w:cs="Times New Roman"/>
          <w:sz w:val="24"/>
          <w:szCs w:val="24"/>
        </w:rPr>
      </w:pPr>
      <w:r>
        <w:rPr>
          <w:rFonts w:ascii="Times New Roman" w:hAnsi="Times New Roman" w:cs="Times New Roman"/>
          <w:sz w:val="24"/>
          <w:szCs w:val="24"/>
        </w:rPr>
        <w:t xml:space="preserve">Gross, R. (2015). </w:t>
      </w:r>
      <w:r>
        <w:rPr>
          <w:rFonts w:ascii="Times New Roman" w:hAnsi="Times New Roman" w:cs="Times New Roman"/>
          <w:i/>
          <w:sz w:val="24"/>
          <w:szCs w:val="24"/>
        </w:rPr>
        <w:t>Psychology: The Science of Mind and Behaviour</w:t>
      </w:r>
      <w:r w:rsidR="007D3944">
        <w:rPr>
          <w:rFonts w:ascii="Times New Roman" w:hAnsi="Times New Roman" w:cs="Times New Roman"/>
          <w:i/>
          <w:sz w:val="24"/>
          <w:szCs w:val="24"/>
        </w:rPr>
        <w:t xml:space="preserve">. </w:t>
      </w:r>
      <w:r w:rsidR="007D3944">
        <w:rPr>
          <w:rFonts w:ascii="Times New Roman" w:hAnsi="Times New Roman" w:cs="Times New Roman"/>
          <w:sz w:val="24"/>
          <w:szCs w:val="24"/>
        </w:rPr>
        <w:t>(7</w:t>
      </w:r>
      <w:r w:rsidR="007D3944" w:rsidRPr="007D3944">
        <w:rPr>
          <w:rFonts w:ascii="Times New Roman" w:hAnsi="Times New Roman" w:cs="Times New Roman"/>
          <w:sz w:val="24"/>
          <w:szCs w:val="24"/>
          <w:vertAlign w:val="superscript"/>
        </w:rPr>
        <w:t>th</w:t>
      </w:r>
      <w:r w:rsidR="007D3944">
        <w:rPr>
          <w:rFonts w:ascii="Times New Roman" w:hAnsi="Times New Roman" w:cs="Times New Roman"/>
          <w:sz w:val="24"/>
          <w:szCs w:val="24"/>
        </w:rPr>
        <w:t xml:space="preserve"> </w:t>
      </w:r>
      <w:proofErr w:type="spellStart"/>
      <w:r w:rsidR="007D3944">
        <w:rPr>
          <w:rFonts w:ascii="Times New Roman" w:hAnsi="Times New Roman" w:cs="Times New Roman"/>
          <w:sz w:val="24"/>
          <w:szCs w:val="24"/>
        </w:rPr>
        <w:t>ed</w:t>
      </w:r>
      <w:proofErr w:type="spellEnd"/>
      <w:r w:rsidR="007D3944">
        <w:rPr>
          <w:rFonts w:ascii="Times New Roman" w:hAnsi="Times New Roman" w:cs="Times New Roman"/>
          <w:sz w:val="24"/>
          <w:szCs w:val="24"/>
        </w:rPr>
        <w:t>). London; Hodder Education.</w:t>
      </w:r>
      <w:r w:rsidR="00DB7540">
        <w:rPr>
          <w:rFonts w:ascii="Times New Roman" w:hAnsi="Times New Roman" w:cs="Times New Roman"/>
          <w:i/>
          <w:sz w:val="24"/>
          <w:szCs w:val="24"/>
        </w:rPr>
        <w:t xml:space="preserve"> </w:t>
      </w:r>
    </w:p>
    <w:p w14:paraId="38C35E63" w14:textId="32C8FC5E" w:rsidR="00B419CF" w:rsidRPr="00BB68DB" w:rsidRDefault="00700F10" w:rsidP="00535AEE">
      <w:pPr>
        <w:pStyle w:val="ListParagraph"/>
        <w:numPr>
          <w:ilvl w:val="0"/>
          <w:numId w:val="1"/>
        </w:numPr>
        <w:ind w:left="714" w:hanging="357"/>
        <w:rPr>
          <w:rFonts w:ascii="Times New Roman" w:hAnsi="Times New Roman" w:cs="Times New Roman"/>
          <w:sz w:val="24"/>
          <w:szCs w:val="24"/>
        </w:rPr>
      </w:pPr>
      <w:r>
        <w:rPr>
          <w:rFonts w:ascii="Times New Roman" w:hAnsi="Times New Roman" w:cs="Times New Roman"/>
          <w:sz w:val="24"/>
          <w:szCs w:val="24"/>
        </w:rPr>
        <w:t xml:space="preserve">Marshall, J. (2017). </w:t>
      </w:r>
      <w:r>
        <w:rPr>
          <w:rFonts w:ascii="Times New Roman" w:hAnsi="Times New Roman" w:cs="Times New Roman"/>
          <w:i/>
          <w:sz w:val="24"/>
          <w:szCs w:val="24"/>
        </w:rPr>
        <w:t>Aggression</w:t>
      </w:r>
      <w:r>
        <w:rPr>
          <w:rFonts w:ascii="Times New Roman" w:hAnsi="Times New Roman" w:cs="Times New Roman"/>
          <w:sz w:val="24"/>
          <w:szCs w:val="24"/>
        </w:rPr>
        <w:t xml:space="preserve"> [Lecture</w:t>
      </w:r>
      <w:r w:rsidR="008D69A1">
        <w:rPr>
          <w:rFonts w:ascii="Times New Roman" w:hAnsi="Times New Roman" w:cs="Times New Roman"/>
          <w:sz w:val="24"/>
          <w:szCs w:val="24"/>
        </w:rPr>
        <w:t xml:space="preserve"> and slides</w:t>
      </w:r>
      <w:r>
        <w:rPr>
          <w:rFonts w:ascii="Times New Roman" w:hAnsi="Times New Roman" w:cs="Times New Roman"/>
          <w:sz w:val="24"/>
          <w:szCs w:val="24"/>
        </w:rPr>
        <w:t xml:space="preserve"> to Introduction to Psychology]. 20 October.</w:t>
      </w:r>
    </w:p>
    <w:p w14:paraId="1BCDE21D" w14:textId="3B382A20" w:rsidR="00564D10" w:rsidRPr="00CD35E8" w:rsidRDefault="000D2CF2" w:rsidP="00CD35E8">
      <w:pPr>
        <w:ind w:left="360"/>
        <w:rPr>
          <w:rFonts w:ascii="Times New Roman" w:hAnsi="Times New Roman" w:cs="Times New Roman"/>
          <w:sz w:val="24"/>
          <w:szCs w:val="24"/>
        </w:rPr>
      </w:pPr>
      <w:r w:rsidRPr="00CD35E8">
        <w:rPr>
          <w:rFonts w:ascii="Times New Roman" w:hAnsi="Times New Roman" w:cs="Times New Roman"/>
          <w:sz w:val="24"/>
          <w:szCs w:val="24"/>
        </w:rPr>
        <w:t>.</w:t>
      </w:r>
    </w:p>
    <w:p w14:paraId="7258BFF6" w14:textId="3E37A1F5" w:rsidR="00564D10" w:rsidRDefault="00564D10" w:rsidP="00564D10">
      <w:pPr>
        <w:rPr>
          <w:rFonts w:ascii="Times New Roman" w:hAnsi="Times New Roman" w:cs="Times New Roman"/>
          <w:sz w:val="24"/>
          <w:szCs w:val="24"/>
        </w:rPr>
      </w:pPr>
    </w:p>
    <w:p w14:paraId="774D127C" w14:textId="3302AD64" w:rsidR="00564D10" w:rsidRDefault="00564D10" w:rsidP="00564D10">
      <w:pPr>
        <w:rPr>
          <w:rFonts w:ascii="Times New Roman" w:hAnsi="Times New Roman" w:cs="Times New Roman"/>
          <w:sz w:val="24"/>
          <w:szCs w:val="24"/>
        </w:rPr>
      </w:pPr>
    </w:p>
    <w:p w14:paraId="08C2ACEC" w14:textId="1C53D95C" w:rsidR="00564D10" w:rsidRDefault="00564D10" w:rsidP="00564D10">
      <w:pPr>
        <w:rPr>
          <w:rFonts w:ascii="Times New Roman" w:hAnsi="Times New Roman" w:cs="Times New Roman"/>
          <w:sz w:val="24"/>
          <w:szCs w:val="24"/>
        </w:rPr>
      </w:pPr>
    </w:p>
    <w:p w14:paraId="57C660BB" w14:textId="52A08D50" w:rsidR="00564D10" w:rsidRDefault="00564D10" w:rsidP="00564D10">
      <w:pPr>
        <w:rPr>
          <w:rFonts w:ascii="Times New Roman" w:hAnsi="Times New Roman" w:cs="Times New Roman"/>
          <w:sz w:val="24"/>
          <w:szCs w:val="24"/>
        </w:rPr>
      </w:pPr>
    </w:p>
    <w:p w14:paraId="745A2866" w14:textId="1E3E554A" w:rsidR="00564D10" w:rsidRDefault="00564D10" w:rsidP="00564D10">
      <w:pPr>
        <w:rPr>
          <w:rFonts w:ascii="Times New Roman" w:hAnsi="Times New Roman" w:cs="Times New Roman"/>
          <w:sz w:val="24"/>
          <w:szCs w:val="24"/>
        </w:rPr>
      </w:pPr>
    </w:p>
    <w:p w14:paraId="585ABED7" w14:textId="4C27E91E" w:rsidR="00564D10" w:rsidRDefault="00564D10" w:rsidP="00564D10">
      <w:pPr>
        <w:rPr>
          <w:rFonts w:ascii="Times New Roman" w:hAnsi="Times New Roman" w:cs="Times New Roman"/>
          <w:sz w:val="24"/>
          <w:szCs w:val="24"/>
        </w:rPr>
      </w:pPr>
    </w:p>
    <w:p w14:paraId="3226F4BF" w14:textId="3A2D3FF6" w:rsidR="00564D10" w:rsidRDefault="00564D10" w:rsidP="00564D10">
      <w:pPr>
        <w:rPr>
          <w:rFonts w:ascii="Times New Roman" w:hAnsi="Times New Roman" w:cs="Times New Roman"/>
          <w:sz w:val="24"/>
          <w:szCs w:val="24"/>
        </w:rPr>
      </w:pPr>
    </w:p>
    <w:p w14:paraId="74FB8CB7" w14:textId="739D01F3" w:rsidR="00564D10" w:rsidRDefault="00564D10" w:rsidP="00564D10">
      <w:pPr>
        <w:rPr>
          <w:rFonts w:ascii="Times New Roman" w:hAnsi="Times New Roman" w:cs="Times New Roman"/>
          <w:sz w:val="24"/>
          <w:szCs w:val="24"/>
        </w:rPr>
      </w:pPr>
    </w:p>
    <w:p w14:paraId="6960CC46" w14:textId="70A4AFDE" w:rsidR="00564D10" w:rsidRDefault="00564D10" w:rsidP="00564D10">
      <w:pPr>
        <w:rPr>
          <w:rFonts w:ascii="Times New Roman" w:hAnsi="Times New Roman" w:cs="Times New Roman"/>
          <w:sz w:val="24"/>
          <w:szCs w:val="24"/>
        </w:rPr>
      </w:pPr>
    </w:p>
    <w:p w14:paraId="78FBCEEE" w14:textId="0BF25AAE" w:rsidR="00564D10" w:rsidRDefault="00564D10" w:rsidP="00564D10">
      <w:pPr>
        <w:rPr>
          <w:rFonts w:ascii="Times New Roman" w:hAnsi="Times New Roman" w:cs="Times New Roman"/>
          <w:sz w:val="24"/>
          <w:szCs w:val="24"/>
        </w:rPr>
      </w:pPr>
    </w:p>
    <w:p w14:paraId="6B8D6A86" w14:textId="3FF5C096" w:rsidR="00564D10" w:rsidRDefault="00564D10" w:rsidP="00564D10">
      <w:pPr>
        <w:rPr>
          <w:rFonts w:ascii="Times New Roman" w:hAnsi="Times New Roman" w:cs="Times New Roman"/>
          <w:sz w:val="24"/>
          <w:szCs w:val="24"/>
        </w:rPr>
      </w:pPr>
    </w:p>
    <w:p w14:paraId="51EA0F89" w14:textId="3A9CFC49" w:rsidR="00564D10" w:rsidRDefault="00564D10" w:rsidP="00564D10">
      <w:pPr>
        <w:rPr>
          <w:rFonts w:ascii="Times New Roman" w:hAnsi="Times New Roman" w:cs="Times New Roman"/>
          <w:sz w:val="24"/>
          <w:szCs w:val="24"/>
        </w:rPr>
      </w:pPr>
    </w:p>
    <w:p w14:paraId="3387437A" w14:textId="51FED84D" w:rsidR="00564D10" w:rsidRDefault="00564D10" w:rsidP="00564D10">
      <w:pPr>
        <w:rPr>
          <w:rFonts w:ascii="Times New Roman" w:hAnsi="Times New Roman" w:cs="Times New Roman"/>
          <w:sz w:val="24"/>
          <w:szCs w:val="24"/>
        </w:rPr>
      </w:pPr>
    </w:p>
    <w:p w14:paraId="38BCD2D2" w14:textId="5E426E54" w:rsidR="00564D10" w:rsidRDefault="00564D10" w:rsidP="00564D10">
      <w:pPr>
        <w:rPr>
          <w:rFonts w:ascii="Times New Roman" w:hAnsi="Times New Roman" w:cs="Times New Roman"/>
          <w:sz w:val="24"/>
          <w:szCs w:val="24"/>
        </w:rPr>
      </w:pPr>
    </w:p>
    <w:p w14:paraId="358F7F3B" w14:textId="51EA56B2" w:rsidR="00564D10" w:rsidRDefault="00564D10" w:rsidP="00564D10">
      <w:pPr>
        <w:rPr>
          <w:rFonts w:ascii="Times New Roman" w:hAnsi="Times New Roman" w:cs="Times New Roman"/>
          <w:sz w:val="24"/>
          <w:szCs w:val="24"/>
        </w:rPr>
      </w:pPr>
    </w:p>
    <w:p w14:paraId="2EC00162" w14:textId="77777777" w:rsidR="00564D10" w:rsidRPr="00564D10" w:rsidRDefault="00564D10" w:rsidP="00564D10">
      <w:pPr>
        <w:rPr>
          <w:rFonts w:ascii="Times New Roman" w:hAnsi="Times New Roman" w:cs="Times New Roman"/>
          <w:sz w:val="24"/>
          <w:szCs w:val="24"/>
        </w:rPr>
      </w:pPr>
    </w:p>
    <w:sectPr w:rsidR="00564D10" w:rsidRPr="00564D10" w:rsidSect="00564D10">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EFB72B" w14:textId="77777777" w:rsidR="006D0011" w:rsidRDefault="006D0011" w:rsidP="00564D10">
      <w:pPr>
        <w:spacing w:after="0" w:line="240" w:lineRule="auto"/>
      </w:pPr>
      <w:r>
        <w:separator/>
      </w:r>
    </w:p>
  </w:endnote>
  <w:endnote w:type="continuationSeparator" w:id="0">
    <w:p w14:paraId="4A5FD777" w14:textId="77777777" w:rsidR="006D0011" w:rsidRDefault="006D0011" w:rsidP="00564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9A41F" w14:textId="77777777" w:rsidR="006D0011" w:rsidRDefault="006D0011" w:rsidP="00564D10">
      <w:pPr>
        <w:spacing w:after="0" w:line="240" w:lineRule="auto"/>
      </w:pPr>
      <w:r>
        <w:separator/>
      </w:r>
    </w:p>
  </w:footnote>
  <w:footnote w:type="continuationSeparator" w:id="0">
    <w:p w14:paraId="2DC5BC41" w14:textId="77777777" w:rsidR="006D0011" w:rsidRDefault="006D0011" w:rsidP="00564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3A208DB9" w:rsidR="00E4706B" w:rsidRDefault="00E4706B">
    <w:pPr>
      <w:pStyle w:val="Header"/>
    </w:pPr>
    <w:r>
      <w:tab/>
    </w:r>
    <w:r>
      <w:tab/>
    </w:r>
    <w:r>
      <w:fldChar w:fldCharType="begin"/>
    </w:r>
    <w:r>
      <w:instrText xml:space="preserve"> PAGE   \* MERGEFORMAT </w:instrText>
    </w:r>
    <w:r>
      <w:fldChar w:fldCharType="separate"/>
    </w:r>
    <w:r w:rsidR="00311177">
      <w:rPr>
        <w:noProof/>
      </w:rPr>
      <w:t>7</w:t>
    </w:r>
    <w:r>
      <w:rPr>
        <w:noProof/>
      </w:rPr>
      <w:fldChar w:fldCharType="end"/>
    </w:r>
  </w:p>
  <w:p w14:paraId="5F6E4B3B" w14:textId="77777777" w:rsidR="00E4706B" w:rsidRDefault="00E47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FEB37" w14:textId="40D7B8B3" w:rsidR="00E4706B" w:rsidRDefault="00E4706B">
    <w:pPr>
      <w:pStyle w:val="Header"/>
    </w:pPr>
    <w:r>
      <w:t>Running head; DISCUSS HOW THE PSYCHOANALYTICAL, BIOLOGICAL AND SOCIAL LEARNING PERSPECTIVES EXPLAIN HUMAN AGGRESSION</w:t>
    </w:r>
  </w:p>
  <w:p w14:paraId="1C9FE355" w14:textId="1B126476" w:rsidR="00E4706B" w:rsidRDefault="00E4706B">
    <w:pPr>
      <w:pStyle w:val="Header"/>
    </w:pPr>
    <w:r>
      <w:t>Student number: 1701786</w:t>
    </w:r>
    <w:r>
      <w:tab/>
    </w:r>
    <w:r>
      <w:tab/>
    </w:r>
    <w:r>
      <w:fldChar w:fldCharType="begin"/>
    </w:r>
    <w:r>
      <w:instrText xml:space="preserve"> PAGE   \* MERGEFORMAT </w:instrText>
    </w:r>
    <w:r>
      <w:fldChar w:fldCharType="separate"/>
    </w:r>
    <w:r w:rsidR="00EF67B0">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5D7D0D"/>
    <w:multiLevelType w:val="hybridMultilevel"/>
    <w:tmpl w:val="BF24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4B"/>
    <w:rsid w:val="00021841"/>
    <w:rsid w:val="000601D5"/>
    <w:rsid w:val="0006762C"/>
    <w:rsid w:val="00086C1D"/>
    <w:rsid w:val="000B2268"/>
    <w:rsid w:val="000D28C8"/>
    <w:rsid w:val="000D2CF2"/>
    <w:rsid w:val="000D37B7"/>
    <w:rsid w:val="0012627D"/>
    <w:rsid w:val="00144C05"/>
    <w:rsid w:val="00150FC1"/>
    <w:rsid w:val="001542EA"/>
    <w:rsid w:val="0017364D"/>
    <w:rsid w:val="00185C22"/>
    <w:rsid w:val="001A20DC"/>
    <w:rsid w:val="001A6BD5"/>
    <w:rsid w:val="001B011C"/>
    <w:rsid w:val="001E2B7D"/>
    <w:rsid w:val="00201CE4"/>
    <w:rsid w:val="00251F67"/>
    <w:rsid w:val="0027510E"/>
    <w:rsid w:val="002A06B3"/>
    <w:rsid w:val="002A7A70"/>
    <w:rsid w:val="002F643A"/>
    <w:rsid w:val="002F667B"/>
    <w:rsid w:val="003007AE"/>
    <w:rsid w:val="00311177"/>
    <w:rsid w:val="00317B4B"/>
    <w:rsid w:val="00364C28"/>
    <w:rsid w:val="00393DAE"/>
    <w:rsid w:val="003A4042"/>
    <w:rsid w:val="003E3AC3"/>
    <w:rsid w:val="003F1B1C"/>
    <w:rsid w:val="003F4B5D"/>
    <w:rsid w:val="00405083"/>
    <w:rsid w:val="00407B04"/>
    <w:rsid w:val="004301C7"/>
    <w:rsid w:val="00441BD6"/>
    <w:rsid w:val="004705EB"/>
    <w:rsid w:val="004851C8"/>
    <w:rsid w:val="00530482"/>
    <w:rsid w:val="00535AEE"/>
    <w:rsid w:val="00544596"/>
    <w:rsid w:val="00563DD3"/>
    <w:rsid w:val="00564D10"/>
    <w:rsid w:val="005A5B8A"/>
    <w:rsid w:val="005F4DB7"/>
    <w:rsid w:val="0064086D"/>
    <w:rsid w:val="00660BA1"/>
    <w:rsid w:val="006827F7"/>
    <w:rsid w:val="006A2DB2"/>
    <w:rsid w:val="006D0011"/>
    <w:rsid w:val="006D5C80"/>
    <w:rsid w:val="00700F10"/>
    <w:rsid w:val="00746E5C"/>
    <w:rsid w:val="0074733E"/>
    <w:rsid w:val="00753B3F"/>
    <w:rsid w:val="00757A3E"/>
    <w:rsid w:val="0077747F"/>
    <w:rsid w:val="007858D2"/>
    <w:rsid w:val="007B3109"/>
    <w:rsid w:val="007D3944"/>
    <w:rsid w:val="007E4607"/>
    <w:rsid w:val="007F4EFD"/>
    <w:rsid w:val="00834403"/>
    <w:rsid w:val="008359DF"/>
    <w:rsid w:val="00836F71"/>
    <w:rsid w:val="00871CE0"/>
    <w:rsid w:val="00887E8B"/>
    <w:rsid w:val="008A00E4"/>
    <w:rsid w:val="008A31F4"/>
    <w:rsid w:val="008C043E"/>
    <w:rsid w:val="008C6D4B"/>
    <w:rsid w:val="008D4EB2"/>
    <w:rsid w:val="008D639D"/>
    <w:rsid w:val="008D69A1"/>
    <w:rsid w:val="008F2F1A"/>
    <w:rsid w:val="008F4CD4"/>
    <w:rsid w:val="009506C0"/>
    <w:rsid w:val="0097446B"/>
    <w:rsid w:val="00987212"/>
    <w:rsid w:val="00997AFE"/>
    <w:rsid w:val="009D55EA"/>
    <w:rsid w:val="009E4648"/>
    <w:rsid w:val="00A100FC"/>
    <w:rsid w:val="00A247E5"/>
    <w:rsid w:val="00A426AC"/>
    <w:rsid w:val="00A5399E"/>
    <w:rsid w:val="00A85E2E"/>
    <w:rsid w:val="00A9311D"/>
    <w:rsid w:val="00A95B24"/>
    <w:rsid w:val="00AB372D"/>
    <w:rsid w:val="00AB3761"/>
    <w:rsid w:val="00AC7C96"/>
    <w:rsid w:val="00AD62B3"/>
    <w:rsid w:val="00B0076A"/>
    <w:rsid w:val="00B1469F"/>
    <w:rsid w:val="00B22E99"/>
    <w:rsid w:val="00B419CF"/>
    <w:rsid w:val="00B54146"/>
    <w:rsid w:val="00BB68DB"/>
    <w:rsid w:val="00BF5644"/>
    <w:rsid w:val="00C010B9"/>
    <w:rsid w:val="00C04A3D"/>
    <w:rsid w:val="00C17C37"/>
    <w:rsid w:val="00C46388"/>
    <w:rsid w:val="00C936CF"/>
    <w:rsid w:val="00CC4EE6"/>
    <w:rsid w:val="00CC684A"/>
    <w:rsid w:val="00CD35E8"/>
    <w:rsid w:val="00D009F2"/>
    <w:rsid w:val="00D23F0C"/>
    <w:rsid w:val="00D248FC"/>
    <w:rsid w:val="00D310F0"/>
    <w:rsid w:val="00D32C85"/>
    <w:rsid w:val="00D50E76"/>
    <w:rsid w:val="00D661EA"/>
    <w:rsid w:val="00D86772"/>
    <w:rsid w:val="00DB7540"/>
    <w:rsid w:val="00E33596"/>
    <w:rsid w:val="00E4706B"/>
    <w:rsid w:val="00E54EDA"/>
    <w:rsid w:val="00E60969"/>
    <w:rsid w:val="00E81246"/>
    <w:rsid w:val="00ED4ABC"/>
    <w:rsid w:val="00EF67B0"/>
    <w:rsid w:val="00FB6F38"/>
    <w:rsid w:val="00FC0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757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967</TotalTime>
  <Pages>7</Pages>
  <Words>1525</Words>
  <Characters>8694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dc:creator>
  <cp:keywords/>
  <dc:description/>
  <cp:lastModifiedBy>Chase Chandler</cp:lastModifiedBy>
  <cp:revision>45</cp:revision>
  <dcterms:created xsi:type="dcterms:W3CDTF">2017-10-28T13:56:00Z</dcterms:created>
  <dcterms:modified xsi:type="dcterms:W3CDTF">2017-11-24T09:57:00Z</dcterms:modified>
</cp:coreProperties>
</file>