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BF794" w14:textId="77777777" w:rsidR="003A26A4" w:rsidRPr="00152833" w:rsidRDefault="003A26A4" w:rsidP="004D58D7">
      <w:pPr>
        <w:spacing w:after="0"/>
        <w:rPr>
          <w:rFonts w:cs="Times New Roman"/>
          <w:b/>
          <w:bCs/>
          <w:sz w:val="48"/>
          <w:szCs w:val="48"/>
        </w:rPr>
      </w:pPr>
    </w:p>
    <w:p w14:paraId="3ACA3431" w14:textId="77777777" w:rsidR="003A26A4" w:rsidRPr="00152833" w:rsidRDefault="003A26A4" w:rsidP="004D58D7">
      <w:pPr>
        <w:spacing w:after="0"/>
        <w:rPr>
          <w:rFonts w:cs="Times New Roman"/>
          <w:b/>
          <w:bCs/>
          <w:sz w:val="48"/>
          <w:szCs w:val="48"/>
        </w:rPr>
      </w:pPr>
    </w:p>
    <w:p w14:paraId="1AFD15FE" w14:textId="77777777" w:rsidR="00E80330" w:rsidRPr="00152833" w:rsidRDefault="00E80330" w:rsidP="004D58D7">
      <w:pPr>
        <w:spacing w:after="0"/>
        <w:rPr>
          <w:rFonts w:cs="Times New Roman"/>
          <w:b/>
          <w:bCs/>
          <w:sz w:val="48"/>
          <w:szCs w:val="48"/>
        </w:rPr>
      </w:pPr>
    </w:p>
    <w:p w14:paraId="2BCB9E91" w14:textId="77777777" w:rsidR="003A26A4" w:rsidRPr="00152833" w:rsidRDefault="003A26A4" w:rsidP="004D58D7">
      <w:pPr>
        <w:spacing w:after="0"/>
        <w:rPr>
          <w:rFonts w:cs="Times New Roman"/>
          <w:b/>
          <w:bCs/>
          <w:sz w:val="48"/>
          <w:szCs w:val="48"/>
        </w:rPr>
      </w:pPr>
    </w:p>
    <w:p w14:paraId="2C81A16D" w14:textId="77777777" w:rsidR="003A26A4" w:rsidRPr="00152833" w:rsidRDefault="003A26A4" w:rsidP="004D58D7">
      <w:pPr>
        <w:spacing w:after="0"/>
        <w:rPr>
          <w:rFonts w:cs="Times New Roman"/>
          <w:b/>
          <w:bCs/>
          <w:sz w:val="48"/>
          <w:szCs w:val="48"/>
        </w:rPr>
      </w:pPr>
    </w:p>
    <w:p w14:paraId="0C78EBD5" w14:textId="77777777" w:rsidR="003A26A4" w:rsidRPr="00152833" w:rsidRDefault="003A26A4" w:rsidP="004D58D7">
      <w:pPr>
        <w:spacing w:after="0"/>
        <w:jc w:val="center"/>
        <w:rPr>
          <w:rFonts w:cs="Times New Roman"/>
          <w:b/>
          <w:bCs/>
          <w:sz w:val="36"/>
          <w:szCs w:val="36"/>
        </w:rPr>
      </w:pPr>
    </w:p>
    <w:p w14:paraId="795CE290" w14:textId="3A1CEB84" w:rsidR="003A26A4" w:rsidRDefault="00E80330" w:rsidP="004D58D7">
      <w:pPr>
        <w:spacing w:after="0"/>
        <w:jc w:val="center"/>
        <w:rPr>
          <w:rFonts w:cs="Times New Roman"/>
          <w:b/>
          <w:bCs/>
          <w:sz w:val="36"/>
          <w:szCs w:val="36"/>
        </w:rPr>
      </w:pPr>
      <w:r w:rsidRPr="00152833">
        <w:rPr>
          <w:rFonts w:cs="Times New Roman"/>
          <w:b/>
          <w:bCs/>
          <w:sz w:val="36"/>
          <w:szCs w:val="36"/>
        </w:rPr>
        <w:t>Case Study: Urban Heights Hotel</w:t>
      </w:r>
    </w:p>
    <w:p w14:paraId="68D9C384" w14:textId="71452FE2" w:rsidR="004F4DF2" w:rsidRDefault="004F4DF2" w:rsidP="004D58D7">
      <w:pPr>
        <w:spacing w:after="0"/>
        <w:jc w:val="center"/>
        <w:rPr>
          <w:rFonts w:cs="Times New Roman"/>
          <w:b/>
          <w:bCs/>
          <w:sz w:val="36"/>
          <w:szCs w:val="36"/>
        </w:rPr>
      </w:pPr>
      <w:r>
        <w:rPr>
          <w:rFonts w:cs="Times New Roman"/>
          <w:b/>
          <w:bCs/>
          <w:sz w:val="36"/>
          <w:szCs w:val="36"/>
        </w:rPr>
        <w:t xml:space="preserve">Student Name : Alexandra Viorela Gjoka </w:t>
      </w:r>
    </w:p>
    <w:p w14:paraId="017A4D25" w14:textId="09269F22" w:rsidR="004F4DF2" w:rsidRDefault="004F4DF2" w:rsidP="004D58D7">
      <w:pPr>
        <w:spacing w:after="0"/>
        <w:jc w:val="center"/>
        <w:rPr>
          <w:rFonts w:cs="Times New Roman"/>
          <w:b/>
          <w:bCs/>
          <w:sz w:val="36"/>
          <w:szCs w:val="36"/>
        </w:rPr>
      </w:pPr>
      <w:r>
        <w:rPr>
          <w:rFonts w:cs="Times New Roman"/>
          <w:b/>
          <w:bCs/>
          <w:sz w:val="36"/>
          <w:szCs w:val="36"/>
        </w:rPr>
        <w:t>Student Number:</w:t>
      </w:r>
      <w:r w:rsidR="004B6A84">
        <w:rPr>
          <w:rFonts w:cs="Times New Roman"/>
          <w:b/>
          <w:bCs/>
          <w:sz w:val="36"/>
          <w:szCs w:val="36"/>
        </w:rPr>
        <w:t>222</w:t>
      </w:r>
      <w:r w:rsidR="004F4470">
        <w:rPr>
          <w:rFonts w:cs="Times New Roman"/>
          <w:b/>
          <w:bCs/>
          <w:sz w:val="36"/>
          <w:szCs w:val="36"/>
        </w:rPr>
        <w:t>4325</w:t>
      </w:r>
    </w:p>
    <w:p w14:paraId="68F10762" w14:textId="39C45BFC" w:rsidR="004F4470" w:rsidRDefault="004F4470" w:rsidP="004D58D7">
      <w:pPr>
        <w:spacing w:after="0"/>
        <w:jc w:val="center"/>
        <w:rPr>
          <w:rFonts w:cs="Times New Roman"/>
          <w:b/>
          <w:bCs/>
          <w:sz w:val="36"/>
          <w:szCs w:val="36"/>
        </w:rPr>
      </w:pPr>
      <w:r>
        <w:rPr>
          <w:rFonts w:cs="Times New Roman"/>
          <w:b/>
          <w:bCs/>
          <w:sz w:val="36"/>
          <w:szCs w:val="36"/>
        </w:rPr>
        <w:t>Lecturer’s Name: Tristan H</w:t>
      </w:r>
      <w:r w:rsidR="00DD7849">
        <w:rPr>
          <w:rFonts w:cs="Times New Roman"/>
          <w:b/>
          <w:bCs/>
          <w:sz w:val="36"/>
          <w:szCs w:val="36"/>
        </w:rPr>
        <w:t>a</w:t>
      </w:r>
      <w:r>
        <w:rPr>
          <w:rFonts w:cs="Times New Roman"/>
          <w:b/>
          <w:bCs/>
          <w:sz w:val="36"/>
          <w:szCs w:val="36"/>
        </w:rPr>
        <w:t>wkins</w:t>
      </w:r>
    </w:p>
    <w:p w14:paraId="3478228C" w14:textId="16E0449F" w:rsidR="00DD7849" w:rsidRPr="00152833" w:rsidRDefault="00DD7849" w:rsidP="004D58D7">
      <w:pPr>
        <w:spacing w:after="0"/>
        <w:jc w:val="center"/>
        <w:rPr>
          <w:rFonts w:cs="Times New Roman"/>
          <w:b/>
          <w:bCs/>
          <w:sz w:val="36"/>
          <w:szCs w:val="36"/>
        </w:rPr>
      </w:pPr>
      <w:r>
        <w:rPr>
          <w:rFonts w:cs="Times New Roman"/>
          <w:b/>
          <w:bCs/>
          <w:sz w:val="36"/>
          <w:szCs w:val="36"/>
        </w:rPr>
        <w:t>Module Name :BMIH5007</w:t>
      </w:r>
    </w:p>
    <w:p w14:paraId="35CB6CD1" w14:textId="77777777" w:rsidR="003A26A4" w:rsidRPr="00152833" w:rsidRDefault="003A26A4" w:rsidP="004D58D7">
      <w:pPr>
        <w:spacing w:after="0"/>
        <w:rPr>
          <w:rFonts w:cs="Times New Roman"/>
          <w:b/>
          <w:bCs/>
          <w:sz w:val="48"/>
          <w:szCs w:val="48"/>
        </w:rPr>
      </w:pPr>
      <w:r w:rsidRPr="00152833">
        <w:rPr>
          <w:rFonts w:cs="Times New Roman"/>
          <w:b/>
          <w:bCs/>
          <w:sz w:val="48"/>
          <w:szCs w:val="48"/>
        </w:rPr>
        <w:br w:type="page"/>
      </w:r>
    </w:p>
    <w:sdt>
      <w:sdtPr>
        <w:rPr>
          <w:rFonts w:asciiTheme="minorHAnsi" w:eastAsiaTheme="minorHAnsi" w:hAnsiTheme="minorHAnsi" w:cstheme="minorBidi"/>
          <w:color w:val="auto"/>
          <w:kern w:val="2"/>
          <w:sz w:val="22"/>
          <w:szCs w:val="22"/>
          <w:lang w:val="en-GB"/>
        </w:rPr>
        <w:id w:val="1694576145"/>
        <w:docPartObj>
          <w:docPartGallery w:val="Table of Contents"/>
          <w:docPartUnique/>
        </w:docPartObj>
      </w:sdtPr>
      <w:sdtEndPr>
        <w:rPr>
          <w:rFonts w:ascii="Times New Roman" w:hAnsi="Times New Roman"/>
          <w:b/>
          <w:bCs/>
          <w:sz w:val="24"/>
        </w:rPr>
      </w:sdtEndPr>
      <w:sdtContent>
        <w:p w14:paraId="2726B919" w14:textId="787819C1" w:rsidR="00433545" w:rsidRPr="00152833" w:rsidRDefault="00433545" w:rsidP="00DB2164">
          <w:pPr>
            <w:pStyle w:val="TOCHeading"/>
            <w:jc w:val="center"/>
            <w:rPr>
              <w:rFonts w:ascii="Times New Roman" w:hAnsi="Times New Roman" w:cs="Times New Roman"/>
              <w:b/>
              <w:bCs/>
              <w:color w:val="auto"/>
              <w:sz w:val="28"/>
              <w:szCs w:val="32"/>
              <w:lang w:val="en-GB"/>
            </w:rPr>
          </w:pPr>
          <w:r w:rsidRPr="00152833">
            <w:rPr>
              <w:rFonts w:ascii="Times New Roman" w:hAnsi="Times New Roman" w:cs="Times New Roman"/>
              <w:b/>
              <w:bCs/>
              <w:color w:val="auto"/>
              <w:sz w:val="28"/>
              <w:szCs w:val="32"/>
              <w:lang w:val="en-GB"/>
            </w:rPr>
            <w:t>Table of Contents</w:t>
          </w:r>
        </w:p>
        <w:p w14:paraId="0F802327" w14:textId="62325E3B" w:rsidR="00E57EE9" w:rsidRPr="00152833" w:rsidRDefault="00433545">
          <w:pPr>
            <w:pStyle w:val="TOC1"/>
            <w:tabs>
              <w:tab w:val="right" w:leader="dot" w:pos="9016"/>
            </w:tabs>
            <w:rPr>
              <w:rFonts w:asciiTheme="minorHAnsi" w:eastAsiaTheme="minorEastAsia" w:hAnsiTheme="minorHAnsi"/>
              <w:szCs w:val="24"/>
              <w:lang w:eastAsia="zh-CN"/>
              <w14:ligatures w14:val="standardContextual"/>
            </w:rPr>
          </w:pPr>
          <w:r w:rsidRPr="00152833">
            <w:rPr>
              <w:rFonts w:cs="Times New Roman"/>
              <w:szCs w:val="24"/>
            </w:rPr>
            <w:fldChar w:fldCharType="begin"/>
          </w:r>
          <w:r w:rsidRPr="00152833">
            <w:rPr>
              <w:rFonts w:cs="Times New Roman"/>
              <w:szCs w:val="24"/>
            </w:rPr>
            <w:instrText xml:space="preserve"> TOC \o "1-3" \h \z \u </w:instrText>
          </w:r>
          <w:r w:rsidRPr="00152833">
            <w:rPr>
              <w:rFonts w:cs="Times New Roman"/>
              <w:szCs w:val="24"/>
            </w:rPr>
            <w:fldChar w:fldCharType="separate"/>
          </w:r>
          <w:hyperlink w:anchor="_Toc167110920" w:history="1">
            <w:r w:rsidR="00E57EE9" w:rsidRPr="00152833">
              <w:rPr>
                <w:rStyle w:val="Hyperlink"/>
              </w:rPr>
              <w:t>Introduction</w:t>
            </w:r>
            <w:r w:rsidR="00E57EE9" w:rsidRPr="00152833">
              <w:rPr>
                <w:webHidden/>
              </w:rPr>
              <w:tab/>
            </w:r>
            <w:r w:rsidR="00E57EE9" w:rsidRPr="00152833">
              <w:rPr>
                <w:webHidden/>
              </w:rPr>
              <w:fldChar w:fldCharType="begin"/>
            </w:r>
            <w:r w:rsidR="00E57EE9" w:rsidRPr="00152833">
              <w:rPr>
                <w:webHidden/>
              </w:rPr>
              <w:instrText xml:space="preserve"> PAGEREF _Toc167110920 \h </w:instrText>
            </w:r>
            <w:r w:rsidR="00E57EE9" w:rsidRPr="00152833">
              <w:rPr>
                <w:webHidden/>
              </w:rPr>
            </w:r>
            <w:r w:rsidR="00E57EE9" w:rsidRPr="00152833">
              <w:rPr>
                <w:webHidden/>
              </w:rPr>
              <w:fldChar w:fldCharType="separate"/>
            </w:r>
            <w:r w:rsidR="00E57EE9" w:rsidRPr="00152833">
              <w:rPr>
                <w:webHidden/>
              </w:rPr>
              <w:t>3</w:t>
            </w:r>
            <w:r w:rsidR="00E57EE9" w:rsidRPr="00152833">
              <w:rPr>
                <w:webHidden/>
              </w:rPr>
              <w:fldChar w:fldCharType="end"/>
            </w:r>
          </w:hyperlink>
        </w:p>
        <w:p w14:paraId="41D13B9A" w14:textId="78DACA10" w:rsidR="00E57EE9" w:rsidRPr="00152833" w:rsidRDefault="00DD7849">
          <w:pPr>
            <w:pStyle w:val="TOC1"/>
            <w:tabs>
              <w:tab w:val="right" w:leader="dot" w:pos="9016"/>
            </w:tabs>
            <w:rPr>
              <w:rFonts w:asciiTheme="minorHAnsi" w:eastAsiaTheme="minorEastAsia" w:hAnsiTheme="minorHAnsi"/>
              <w:szCs w:val="24"/>
              <w:lang w:eastAsia="zh-CN"/>
              <w14:ligatures w14:val="standardContextual"/>
            </w:rPr>
          </w:pPr>
          <w:hyperlink w:anchor="_Toc167110921" w:history="1">
            <w:r w:rsidR="00E57EE9" w:rsidRPr="00152833">
              <w:rPr>
                <w:rStyle w:val="Hyperlink"/>
              </w:rPr>
              <w:t>Financial performance evaluation</w:t>
            </w:r>
            <w:r w:rsidR="00E57EE9" w:rsidRPr="00152833">
              <w:rPr>
                <w:webHidden/>
              </w:rPr>
              <w:tab/>
            </w:r>
            <w:r w:rsidR="00E57EE9" w:rsidRPr="00152833">
              <w:rPr>
                <w:webHidden/>
              </w:rPr>
              <w:fldChar w:fldCharType="begin"/>
            </w:r>
            <w:r w:rsidR="00E57EE9" w:rsidRPr="00152833">
              <w:rPr>
                <w:webHidden/>
              </w:rPr>
              <w:instrText xml:space="preserve"> PAGEREF _Toc167110921 \h </w:instrText>
            </w:r>
            <w:r w:rsidR="00E57EE9" w:rsidRPr="00152833">
              <w:rPr>
                <w:webHidden/>
              </w:rPr>
            </w:r>
            <w:r w:rsidR="00E57EE9" w:rsidRPr="00152833">
              <w:rPr>
                <w:webHidden/>
              </w:rPr>
              <w:fldChar w:fldCharType="separate"/>
            </w:r>
            <w:r w:rsidR="00E57EE9" w:rsidRPr="00152833">
              <w:rPr>
                <w:webHidden/>
              </w:rPr>
              <w:t>3</w:t>
            </w:r>
            <w:r w:rsidR="00E57EE9" w:rsidRPr="00152833">
              <w:rPr>
                <w:webHidden/>
              </w:rPr>
              <w:fldChar w:fldCharType="end"/>
            </w:r>
          </w:hyperlink>
        </w:p>
        <w:p w14:paraId="12E851C6" w14:textId="6A8C84DF" w:rsidR="00E57EE9" w:rsidRPr="00152833" w:rsidRDefault="00DD7849">
          <w:pPr>
            <w:pStyle w:val="TOC2"/>
            <w:tabs>
              <w:tab w:val="right" w:leader="dot" w:pos="9016"/>
            </w:tabs>
            <w:rPr>
              <w:rFonts w:asciiTheme="minorHAnsi" w:eastAsiaTheme="minorEastAsia" w:hAnsiTheme="minorHAnsi"/>
              <w:szCs w:val="24"/>
              <w:lang w:eastAsia="zh-CN"/>
              <w14:ligatures w14:val="standardContextual"/>
            </w:rPr>
          </w:pPr>
          <w:hyperlink w:anchor="_Toc167110922" w:history="1">
            <w:r w:rsidR="00E57EE9" w:rsidRPr="00152833">
              <w:rPr>
                <w:rStyle w:val="Hyperlink"/>
              </w:rPr>
              <w:t>Revenue Trends</w:t>
            </w:r>
            <w:r w:rsidR="00E57EE9" w:rsidRPr="00152833">
              <w:rPr>
                <w:webHidden/>
              </w:rPr>
              <w:tab/>
            </w:r>
            <w:r w:rsidR="00E57EE9" w:rsidRPr="00152833">
              <w:rPr>
                <w:webHidden/>
              </w:rPr>
              <w:fldChar w:fldCharType="begin"/>
            </w:r>
            <w:r w:rsidR="00E57EE9" w:rsidRPr="00152833">
              <w:rPr>
                <w:webHidden/>
              </w:rPr>
              <w:instrText xml:space="preserve"> PAGEREF _Toc167110922 \h </w:instrText>
            </w:r>
            <w:r w:rsidR="00E57EE9" w:rsidRPr="00152833">
              <w:rPr>
                <w:webHidden/>
              </w:rPr>
            </w:r>
            <w:r w:rsidR="00E57EE9" w:rsidRPr="00152833">
              <w:rPr>
                <w:webHidden/>
              </w:rPr>
              <w:fldChar w:fldCharType="separate"/>
            </w:r>
            <w:r w:rsidR="00E57EE9" w:rsidRPr="00152833">
              <w:rPr>
                <w:webHidden/>
              </w:rPr>
              <w:t>3</w:t>
            </w:r>
            <w:r w:rsidR="00E57EE9" w:rsidRPr="00152833">
              <w:rPr>
                <w:webHidden/>
              </w:rPr>
              <w:fldChar w:fldCharType="end"/>
            </w:r>
          </w:hyperlink>
        </w:p>
        <w:p w14:paraId="7595CFB3" w14:textId="17F3AA1A" w:rsidR="00E57EE9" w:rsidRPr="00152833" w:rsidRDefault="00DD7849">
          <w:pPr>
            <w:pStyle w:val="TOC2"/>
            <w:tabs>
              <w:tab w:val="right" w:leader="dot" w:pos="9016"/>
            </w:tabs>
            <w:rPr>
              <w:rFonts w:asciiTheme="minorHAnsi" w:eastAsiaTheme="minorEastAsia" w:hAnsiTheme="minorHAnsi"/>
              <w:szCs w:val="24"/>
              <w:lang w:eastAsia="zh-CN"/>
              <w14:ligatures w14:val="standardContextual"/>
            </w:rPr>
          </w:pPr>
          <w:hyperlink w:anchor="_Toc167110923" w:history="1">
            <w:r w:rsidR="00E57EE9" w:rsidRPr="00152833">
              <w:rPr>
                <w:rStyle w:val="Hyperlink"/>
              </w:rPr>
              <w:t>Operating Expenses</w:t>
            </w:r>
            <w:r w:rsidR="00E57EE9" w:rsidRPr="00152833">
              <w:rPr>
                <w:webHidden/>
              </w:rPr>
              <w:tab/>
            </w:r>
            <w:r w:rsidR="00E57EE9" w:rsidRPr="00152833">
              <w:rPr>
                <w:webHidden/>
              </w:rPr>
              <w:fldChar w:fldCharType="begin"/>
            </w:r>
            <w:r w:rsidR="00E57EE9" w:rsidRPr="00152833">
              <w:rPr>
                <w:webHidden/>
              </w:rPr>
              <w:instrText xml:space="preserve"> PAGEREF _Toc167110923 \h </w:instrText>
            </w:r>
            <w:r w:rsidR="00E57EE9" w:rsidRPr="00152833">
              <w:rPr>
                <w:webHidden/>
              </w:rPr>
            </w:r>
            <w:r w:rsidR="00E57EE9" w:rsidRPr="00152833">
              <w:rPr>
                <w:webHidden/>
              </w:rPr>
              <w:fldChar w:fldCharType="separate"/>
            </w:r>
            <w:r w:rsidR="00E57EE9" w:rsidRPr="00152833">
              <w:rPr>
                <w:webHidden/>
              </w:rPr>
              <w:t>3</w:t>
            </w:r>
            <w:r w:rsidR="00E57EE9" w:rsidRPr="00152833">
              <w:rPr>
                <w:webHidden/>
              </w:rPr>
              <w:fldChar w:fldCharType="end"/>
            </w:r>
          </w:hyperlink>
        </w:p>
        <w:p w14:paraId="0F4DFDC4" w14:textId="71835F82" w:rsidR="00E57EE9" w:rsidRPr="00152833" w:rsidRDefault="00DD7849">
          <w:pPr>
            <w:pStyle w:val="TOC2"/>
            <w:tabs>
              <w:tab w:val="right" w:leader="dot" w:pos="9016"/>
            </w:tabs>
            <w:rPr>
              <w:rFonts w:asciiTheme="minorHAnsi" w:eastAsiaTheme="minorEastAsia" w:hAnsiTheme="minorHAnsi"/>
              <w:szCs w:val="24"/>
              <w:lang w:eastAsia="zh-CN"/>
              <w14:ligatures w14:val="standardContextual"/>
            </w:rPr>
          </w:pPr>
          <w:hyperlink w:anchor="_Toc167110924" w:history="1">
            <w:r w:rsidR="00E57EE9" w:rsidRPr="00152833">
              <w:rPr>
                <w:rStyle w:val="Hyperlink"/>
              </w:rPr>
              <w:t>Profitability</w:t>
            </w:r>
            <w:r w:rsidR="00E57EE9" w:rsidRPr="00152833">
              <w:rPr>
                <w:webHidden/>
              </w:rPr>
              <w:tab/>
            </w:r>
            <w:r w:rsidR="00E57EE9" w:rsidRPr="00152833">
              <w:rPr>
                <w:webHidden/>
              </w:rPr>
              <w:fldChar w:fldCharType="begin"/>
            </w:r>
            <w:r w:rsidR="00E57EE9" w:rsidRPr="00152833">
              <w:rPr>
                <w:webHidden/>
              </w:rPr>
              <w:instrText xml:space="preserve"> PAGEREF _Toc167110924 \h </w:instrText>
            </w:r>
            <w:r w:rsidR="00E57EE9" w:rsidRPr="00152833">
              <w:rPr>
                <w:webHidden/>
              </w:rPr>
            </w:r>
            <w:r w:rsidR="00E57EE9" w:rsidRPr="00152833">
              <w:rPr>
                <w:webHidden/>
              </w:rPr>
              <w:fldChar w:fldCharType="separate"/>
            </w:r>
            <w:r w:rsidR="00E57EE9" w:rsidRPr="00152833">
              <w:rPr>
                <w:webHidden/>
              </w:rPr>
              <w:t>3</w:t>
            </w:r>
            <w:r w:rsidR="00E57EE9" w:rsidRPr="00152833">
              <w:rPr>
                <w:webHidden/>
              </w:rPr>
              <w:fldChar w:fldCharType="end"/>
            </w:r>
          </w:hyperlink>
        </w:p>
        <w:p w14:paraId="3E0D05DF" w14:textId="01CFDB8B" w:rsidR="00E57EE9" w:rsidRPr="00152833" w:rsidRDefault="00DD7849">
          <w:pPr>
            <w:pStyle w:val="TOC2"/>
            <w:tabs>
              <w:tab w:val="right" w:leader="dot" w:pos="9016"/>
            </w:tabs>
            <w:rPr>
              <w:rFonts w:asciiTheme="minorHAnsi" w:eastAsiaTheme="minorEastAsia" w:hAnsiTheme="minorHAnsi"/>
              <w:szCs w:val="24"/>
              <w:lang w:eastAsia="zh-CN"/>
              <w14:ligatures w14:val="standardContextual"/>
            </w:rPr>
          </w:pPr>
          <w:hyperlink w:anchor="_Toc167110925" w:history="1">
            <w:r w:rsidR="00E57EE9" w:rsidRPr="00152833">
              <w:rPr>
                <w:rStyle w:val="Hyperlink"/>
              </w:rPr>
              <w:t>Liquidity</w:t>
            </w:r>
            <w:r w:rsidR="00E57EE9" w:rsidRPr="00152833">
              <w:rPr>
                <w:webHidden/>
              </w:rPr>
              <w:tab/>
            </w:r>
            <w:r w:rsidR="00E57EE9" w:rsidRPr="00152833">
              <w:rPr>
                <w:webHidden/>
              </w:rPr>
              <w:fldChar w:fldCharType="begin"/>
            </w:r>
            <w:r w:rsidR="00E57EE9" w:rsidRPr="00152833">
              <w:rPr>
                <w:webHidden/>
              </w:rPr>
              <w:instrText xml:space="preserve"> PAGEREF _Toc167110925 \h </w:instrText>
            </w:r>
            <w:r w:rsidR="00E57EE9" w:rsidRPr="00152833">
              <w:rPr>
                <w:webHidden/>
              </w:rPr>
            </w:r>
            <w:r w:rsidR="00E57EE9" w:rsidRPr="00152833">
              <w:rPr>
                <w:webHidden/>
              </w:rPr>
              <w:fldChar w:fldCharType="separate"/>
            </w:r>
            <w:r w:rsidR="00E57EE9" w:rsidRPr="00152833">
              <w:rPr>
                <w:webHidden/>
              </w:rPr>
              <w:t>4</w:t>
            </w:r>
            <w:r w:rsidR="00E57EE9" w:rsidRPr="00152833">
              <w:rPr>
                <w:webHidden/>
              </w:rPr>
              <w:fldChar w:fldCharType="end"/>
            </w:r>
          </w:hyperlink>
        </w:p>
        <w:p w14:paraId="14A7024C" w14:textId="54A04389" w:rsidR="00E57EE9" w:rsidRPr="00152833" w:rsidRDefault="00DD7849">
          <w:pPr>
            <w:pStyle w:val="TOC1"/>
            <w:tabs>
              <w:tab w:val="right" w:leader="dot" w:pos="9016"/>
            </w:tabs>
            <w:rPr>
              <w:rFonts w:asciiTheme="minorHAnsi" w:eastAsiaTheme="minorEastAsia" w:hAnsiTheme="minorHAnsi"/>
              <w:szCs w:val="24"/>
              <w:lang w:eastAsia="zh-CN"/>
              <w14:ligatures w14:val="standardContextual"/>
            </w:rPr>
          </w:pPr>
          <w:hyperlink w:anchor="_Toc167110926" w:history="1">
            <w:r w:rsidR="00E57EE9" w:rsidRPr="00152833">
              <w:rPr>
                <w:rStyle w:val="Hyperlink"/>
              </w:rPr>
              <w:t>Main reasons for the decreases in profitability</w:t>
            </w:r>
            <w:r w:rsidR="00E57EE9" w:rsidRPr="00152833">
              <w:rPr>
                <w:webHidden/>
              </w:rPr>
              <w:tab/>
            </w:r>
            <w:r w:rsidR="00E57EE9" w:rsidRPr="00152833">
              <w:rPr>
                <w:webHidden/>
              </w:rPr>
              <w:fldChar w:fldCharType="begin"/>
            </w:r>
            <w:r w:rsidR="00E57EE9" w:rsidRPr="00152833">
              <w:rPr>
                <w:webHidden/>
              </w:rPr>
              <w:instrText xml:space="preserve"> PAGEREF _Toc167110926 \h </w:instrText>
            </w:r>
            <w:r w:rsidR="00E57EE9" w:rsidRPr="00152833">
              <w:rPr>
                <w:webHidden/>
              </w:rPr>
            </w:r>
            <w:r w:rsidR="00E57EE9" w:rsidRPr="00152833">
              <w:rPr>
                <w:webHidden/>
              </w:rPr>
              <w:fldChar w:fldCharType="separate"/>
            </w:r>
            <w:r w:rsidR="00E57EE9" w:rsidRPr="00152833">
              <w:rPr>
                <w:webHidden/>
              </w:rPr>
              <w:t>4</w:t>
            </w:r>
            <w:r w:rsidR="00E57EE9" w:rsidRPr="00152833">
              <w:rPr>
                <w:webHidden/>
              </w:rPr>
              <w:fldChar w:fldCharType="end"/>
            </w:r>
          </w:hyperlink>
        </w:p>
        <w:p w14:paraId="660FDF9F" w14:textId="64A30F57" w:rsidR="00E57EE9" w:rsidRPr="00152833" w:rsidRDefault="00DD7849">
          <w:pPr>
            <w:pStyle w:val="TOC1"/>
            <w:tabs>
              <w:tab w:val="right" w:leader="dot" w:pos="9016"/>
            </w:tabs>
            <w:rPr>
              <w:rFonts w:asciiTheme="minorHAnsi" w:eastAsiaTheme="minorEastAsia" w:hAnsiTheme="minorHAnsi"/>
              <w:szCs w:val="24"/>
              <w:lang w:eastAsia="zh-CN"/>
              <w14:ligatures w14:val="standardContextual"/>
            </w:rPr>
          </w:pPr>
          <w:hyperlink w:anchor="_Toc167110927" w:history="1">
            <w:r w:rsidR="00E57EE9" w:rsidRPr="00152833">
              <w:rPr>
                <w:rStyle w:val="Hyperlink"/>
              </w:rPr>
              <w:t>Key reasons behind the decline of operating success</w:t>
            </w:r>
            <w:r w:rsidR="00E57EE9" w:rsidRPr="00152833">
              <w:rPr>
                <w:webHidden/>
              </w:rPr>
              <w:tab/>
            </w:r>
            <w:r w:rsidR="00E57EE9" w:rsidRPr="00152833">
              <w:rPr>
                <w:webHidden/>
              </w:rPr>
              <w:fldChar w:fldCharType="begin"/>
            </w:r>
            <w:r w:rsidR="00E57EE9" w:rsidRPr="00152833">
              <w:rPr>
                <w:webHidden/>
              </w:rPr>
              <w:instrText xml:space="preserve"> PAGEREF _Toc167110927 \h </w:instrText>
            </w:r>
            <w:r w:rsidR="00E57EE9" w:rsidRPr="00152833">
              <w:rPr>
                <w:webHidden/>
              </w:rPr>
            </w:r>
            <w:r w:rsidR="00E57EE9" w:rsidRPr="00152833">
              <w:rPr>
                <w:webHidden/>
              </w:rPr>
              <w:fldChar w:fldCharType="separate"/>
            </w:r>
            <w:r w:rsidR="00E57EE9" w:rsidRPr="00152833">
              <w:rPr>
                <w:webHidden/>
              </w:rPr>
              <w:t>6</w:t>
            </w:r>
            <w:r w:rsidR="00E57EE9" w:rsidRPr="00152833">
              <w:rPr>
                <w:webHidden/>
              </w:rPr>
              <w:fldChar w:fldCharType="end"/>
            </w:r>
          </w:hyperlink>
        </w:p>
        <w:p w14:paraId="0A02B194" w14:textId="3E44152F" w:rsidR="00E57EE9" w:rsidRPr="00152833" w:rsidRDefault="00DD7849">
          <w:pPr>
            <w:pStyle w:val="TOC1"/>
            <w:tabs>
              <w:tab w:val="right" w:leader="dot" w:pos="9016"/>
            </w:tabs>
            <w:rPr>
              <w:rFonts w:asciiTheme="minorHAnsi" w:eastAsiaTheme="minorEastAsia" w:hAnsiTheme="minorHAnsi"/>
              <w:szCs w:val="24"/>
              <w:lang w:eastAsia="zh-CN"/>
              <w14:ligatures w14:val="standardContextual"/>
            </w:rPr>
          </w:pPr>
          <w:hyperlink w:anchor="_Toc167110928" w:history="1">
            <w:r w:rsidR="00E57EE9" w:rsidRPr="00152833">
              <w:rPr>
                <w:rStyle w:val="Hyperlink"/>
                <w:bCs/>
              </w:rPr>
              <w:t>Comprehensive Turnaround Strategy for Urban Heights Hotel</w:t>
            </w:r>
            <w:r w:rsidR="00E57EE9" w:rsidRPr="00152833">
              <w:rPr>
                <w:webHidden/>
              </w:rPr>
              <w:tab/>
            </w:r>
            <w:r w:rsidR="00E57EE9" w:rsidRPr="00152833">
              <w:rPr>
                <w:webHidden/>
              </w:rPr>
              <w:fldChar w:fldCharType="begin"/>
            </w:r>
            <w:r w:rsidR="00E57EE9" w:rsidRPr="00152833">
              <w:rPr>
                <w:webHidden/>
              </w:rPr>
              <w:instrText xml:space="preserve"> PAGEREF _Toc167110928 \h </w:instrText>
            </w:r>
            <w:r w:rsidR="00E57EE9" w:rsidRPr="00152833">
              <w:rPr>
                <w:webHidden/>
              </w:rPr>
            </w:r>
            <w:r w:rsidR="00E57EE9" w:rsidRPr="00152833">
              <w:rPr>
                <w:webHidden/>
              </w:rPr>
              <w:fldChar w:fldCharType="separate"/>
            </w:r>
            <w:r w:rsidR="00E57EE9" w:rsidRPr="00152833">
              <w:rPr>
                <w:webHidden/>
              </w:rPr>
              <w:t>7</w:t>
            </w:r>
            <w:r w:rsidR="00E57EE9" w:rsidRPr="00152833">
              <w:rPr>
                <w:webHidden/>
              </w:rPr>
              <w:fldChar w:fldCharType="end"/>
            </w:r>
          </w:hyperlink>
        </w:p>
        <w:p w14:paraId="246333F0" w14:textId="6B7A0889" w:rsidR="00E57EE9" w:rsidRPr="00152833" w:rsidRDefault="00DD7849">
          <w:pPr>
            <w:pStyle w:val="TOC1"/>
            <w:tabs>
              <w:tab w:val="right" w:leader="dot" w:pos="9016"/>
            </w:tabs>
            <w:rPr>
              <w:rFonts w:asciiTheme="minorHAnsi" w:eastAsiaTheme="minorEastAsia" w:hAnsiTheme="minorHAnsi"/>
              <w:szCs w:val="24"/>
              <w:lang w:eastAsia="zh-CN"/>
              <w14:ligatures w14:val="standardContextual"/>
            </w:rPr>
          </w:pPr>
          <w:hyperlink w:anchor="_Toc167110929" w:history="1">
            <w:r w:rsidR="00E57EE9" w:rsidRPr="00152833">
              <w:rPr>
                <w:rStyle w:val="Hyperlink"/>
              </w:rPr>
              <w:t>Conclusion</w:t>
            </w:r>
            <w:r w:rsidR="00E57EE9" w:rsidRPr="00152833">
              <w:rPr>
                <w:webHidden/>
              </w:rPr>
              <w:tab/>
            </w:r>
            <w:r w:rsidR="00E57EE9" w:rsidRPr="00152833">
              <w:rPr>
                <w:webHidden/>
              </w:rPr>
              <w:fldChar w:fldCharType="begin"/>
            </w:r>
            <w:r w:rsidR="00E57EE9" w:rsidRPr="00152833">
              <w:rPr>
                <w:webHidden/>
              </w:rPr>
              <w:instrText xml:space="preserve"> PAGEREF _Toc167110929 \h </w:instrText>
            </w:r>
            <w:r w:rsidR="00E57EE9" w:rsidRPr="00152833">
              <w:rPr>
                <w:webHidden/>
              </w:rPr>
            </w:r>
            <w:r w:rsidR="00E57EE9" w:rsidRPr="00152833">
              <w:rPr>
                <w:webHidden/>
              </w:rPr>
              <w:fldChar w:fldCharType="separate"/>
            </w:r>
            <w:r w:rsidR="00E57EE9" w:rsidRPr="00152833">
              <w:rPr>
                <w:webHidden/>
              </w:rPr>
              <w:t>9</w:t>
            </w:r>
            <w:r w:rsidR="00E57EE9" w:rsidRPr="00152833">
              <w:rPr>
                <w:webHidden/>
              </w:rPr>
              <w:fldChar w:fldCharType="end"/>
            </w:r>
          </w:hyperlink>
        </w:p>
        <w:p w14:paraId="0CCC485F" w14:textId="45D41805" w:rsidR="00E57EE9" w:rsidRPr="00152833" w:rsidRDefault="00DD7849">
          <w:pPr>
            <w:pStyle w:val="TOC1"/>
            <w:tabs>
              <w:tab w:val="right" w:leader="dot" w:pos="9016"/>
            </w:tabs>
            <w:rPr>
              <w:rFonts w:asciiTheme="minorHAnsi" w:eastAsiaTheme="minorEastAsia" w:hAnsiTheme="minorHAnsi"/>
              <w:szCs w:val="24"/>
              <w:lang w:eastAsia="zh-CN"/>
              <w14:ligatures w14:val="standardContextual"/>
            </w:rPr>
          </w:pPr>
          <w:hyperlink w:anchor="_Toc167110930" w:history="1">
            <w:r w:rsidR="00E57EE9" w:rsidRPr="00152833">
              <w:rPr>
                <w:rStyle w:val="Hyperlink"/>
              </w:rPr>
              <w:t>References</w:t>
            </w:r>
            <w:r w:rsidR="00E57EE9" w:rsidRPr="00152833">
              <w:rPr>
                <w:webHidden/>
              </w:rPr>
              <w:tab/>
            </w:r>
            <w:r w:rsidR="00E57EE9" w:rsidRPr="00152833">
              <w:rPr>
                <w:webHidden/>
              </w:rPr>
              <w:fldChar w:fldCharType="begin"/>
            </w:r>
            <w:r w:rsidR="00E57EE9" w:rsidRPr="00152833">
              <w:rPr>
                <w:webHidden/>
              </w:rPr>
              <w:instrText xml:space="preserve"> PAGEREF _Toc167110930 \h </w:instrText>
            </w:r>
            <w:r w:rsidR="00E57EE9" w:rsidRPr="00152833">
              <w:rPr>
                <w:webHidden/>
              </w:rPr>
            </w:r>
            <w:r w:rsidR="00E57EE9" w:rsidRPr="00152833">
              <w:rPr>
                <w:webHidden/>
              </w:rPr>
              <w:fldChar w:fldCharType="separate"/>
            </w:r>
            <w:r w:rsidR="00E57EE9" w:rsidRPr="00152833">
              <w:rPr>
                <w:webHidden/>
              </w:rPr>
              <w:t>10</w:t>
            </w:r>
            <w:r w:rsidR="00E57EE9" w:rsidRPr="00152833">
              <w:rPr>
                <w:webHidden/>
              </w:rPr>
              <w:fldChar w:fldCharType="end"/>
            </w:r>
          </w:hyperlink>
        </w:p>
        <w:p w14:paraId="1401113F" w14:textId="4EEC8EED" w:rsidR="00E57EE9" w:rsidRPr="00152833" w:rsidRDefault="00DD7849">
          <w:pPr>
            <w:pStyle w:val="TOC1"/>
            <w:tabs>
              <w:tab w:val="right" w:leader="dot" w:pos="9016"/>
            </w:tabs>
            <w:rPr>
              <w:rFonts w:asciiTheme="minorHAnsi" w:eastAsiaTheme="minorEastAsia" w:hAnsiTheme="minorHAnsi"/>
              <w:szCs w:val="24"/>
              <w:lang w:eastAsia="zh-CN"/>
              <w14:ligatures w14:val="standardContextual"/>
            </w:rPr>
          </w:pPr>
          <w:hyperlink w:anchor="_Toc167110931" w:history="1">
            <w:r w:rsidR="00E57EE9" w:rsidRPr="00152833">
              <w:rPr>
                <w:rStyle w:val="Hyperlink"/>
              </w:rPr>
              <w:t>Bibliography</w:t>
            </w:r>
            <w:r w:rsidR="00E57EE9" w:rsidRPr="00152833">
              <w:rPr>
                <w:webHidden/>
              </w:rPr>
              <w:tab/>
            </w:r>
            <w:r w:rsidR="00E57EE9" w:rsidRPr="00152833">
              <w:rPr>
                <w:webHidden/>
              </w:rPr>
              <w:fldChar w:fldCharType="begin"/>
            </w:r>
            <w:r w:rsidR="00E57EE9" w:rsidRPr="00152833">
              <w:rPr>
                <w:webHidden/>
              </w:rPr>
              <w:instrText xml:space="preserve"> PAGEREF _Toc167110931 \h </w:instrText>
            </w:r>
            <w:r w:rsidR="00E57EE9" w:rsidRPr="00152833">
              <w:rPr>
                <w:webHidden/>
              </w:rPr>
            </w:r>
            <w:r w:rsidR="00E57EE9" w:rsidRPr="00152833">
              <w:rPr>
                <w:webHidden/>
              </w:rPr>
              <w:fldChar w:fldCharType="separate"/>
            </w:r>
            <w:r w:rsidR="00E57EE9" w:rsidRPr="00152833">
              <w:rPr>
                <w:webHidden/>
              </w:rPr>
              <w:t>11</w:t>
            </w:r>
            <w:r w:rsidR="00E57EE9" w:rsidRPr="00152833">
              <w:rPr>
                <w:webHidden/>
              </w:rPr>
              <w:fldChar w:fldCharType="end"/>
            </w:r>
          </w:hyperlink>
        </w:p>
        <w:p w14:paraId="1397A9A9" w14:textId="07FF623A" w:rsidR="00433545" w:rsidRPr="00152833" w:rsidRDefault="00433545" w:rsidP="004D58D7">
          <w:pPr>
            <w:spacing w:after="0"/>
          </w:pPr>
          <w:r w:rsidRPr="00152833">
            <w:rPr>
              <w:rFonts w:cs="Times New Roman"/>
              <w:b/>
              <w:bCs/>
              <w:szCs w:val="24"/>
            </w:rPr>
            <w:fldChar w:fldCharType="end"/>
          </w:r>
        </w:p>
      </w:sdtContent>
    </w:sdt>
    <w:p w14:paraId="25636444" w14:textId="581A55A2" w:rsidR="003A26A4" w:rsidRPr="00152833" w:rsidRDefault="003A26A4" w:rsidP="004D58D7">
      <w:pPr>
        <w:spacing w:after="0"/>
        <w:rPr>
          <w:rFonts w:cs="Times New Roman"/>
          <w:b/>
          <w:bCs/>
          <w:sz w:val="48"/>
          <w:szCs w:val="48"/>
        </w:rPr>
      </w:pPr>
      <w:r w:rsidRPr="00152833">
        <w:rPr>
          <w:rFonts w:cs="Times New Roman"/>
          <w:b/>
          <w:bCs/>
          <w:sz w:val="48"/>
          <w:szCs w:val="48"/>
        </w:rPr>
        <w:br w:type="page"/>
      </w:r>
    </w:p>
    <w:p w14:paraId="0553FB2D" w14:textId="7EC9EF63" w:rsidR="00B647AE" w:rsidRPr="00152833" w:rsidRDefault="008C7917" w:rsidP="00FB140F">
      <w:pPr>
        <w:pStyle w:val="Heading1"/>
      </w:pPr>
      <w:bookmarkStart w:id="0" w:name="_Toc167110920"/>
      <w:r w:rsidRPr="00152833">
        <w:lastRenderedPageBreak/>
        <w:t>Introduction</w:t>
      </w:r>
      <w:bookmarkEnd w:id="0"/>
      <w:r w:rsidRPr="00152833">
        <w:t xml:space="preserve"> </w:t>
      </w:r>
    </w:p>
    <w:p w14:paraId="07A077A2" w14:textId="3ED41A79" w:rsidR="008C7917" w:rsidRPr="00152833" w:rsidRDefault="00550ACA" w:rsidP="004D58D7">
      <w:pPr>
        <w:pStyle w:val="NormalWeb"/>
        <w:spacing w:before="0" w:beforeAutospacing="0" w:after="0" w:afterAutospacing="0" w:line="360" w:lineRule="auto"/>
      </w:pPr>
      <w:r w:rsidRPr="00152833">
        <w:t xml:space="preserve">The reasons behind the downward trends in revenues, occupancy rates, and satisfaction are </w:t>
      </w:r>
      <w:r w:rsidR="00F14AE1" w:rsidRPr="00152833">
        <w:t>related</w:t>
      </w:r>
      <w:r w:rsidRPr="00152833">
        <w:t xml:space="preserve"> to the Urban Heights Hotel which comprises a restaurant, pub, and spaces for events. The target of this report is to discuss the financial status of the hotel over the last three years, find the major factors that have contributed to the decline in profitability and suggest a well-grounded scheme to turn the situation around</w:t>
      </w:r>
      <w:r w:rsidR="00AA2E54" w:rsidRPr="00152833">
        <w:t xml:space="preserve"> (</w:t>
      </w:r>
      <w:r w:rsidR="00AA2E54" w:rsidRPr="00152833">
        <w:rPr>
          <w:color w:val="222222"/>
          <w:shd w:val="clear" w:color="auto" w:fill="FFFFFF"/>
        </w:rPr>
        <w:t xml:space="preserve">Kotsila </w:t>
      </w:r>
      <w:r w:rsidR="00AA2E54" w:rsidRPr="00152833">
        <w:rPr>
          <w:i/>
          <w:iCs/>
          <w:color w:val="222222"/>
          <w:shd w:val="clear" w:color="auto" w:fill="FFFFFF"/>
        </w:rPr>
        <w:t>et al.,</w:t>
      </w:r>
      <w:r w:rsidR="00AA2E54" w:rsidRPr="00152833">
        <w:rPr>
          <w:color w:val="222222"/>
          <w:shd w:val="clear" w:color="auto" w:fill="FFFFFF"/>
        </w:rPr>
        <w:t xml:space="preserve"> 2023)</w:t>
      </w:r>
      <w:r w:rsidRPr="00152833">
        <w:t xml:space="preserve">. The leading topic will be about sales, costs, and margin of profit, </w:t>
      </w:r>
      <w:r w:rsidR="00E80330" w:rsidRPr="00152833">
        <w:t>liquidity,</w:t>
      </w:r>
      <w:r w:rsidRPr="00152833">
        <w:t> and solvency.</w:t>
      </w:r>
    </w:p>
    <w:p w14:paraId="31999368" w14:textId="28A73BF6" w:rsidR="008C7917" w:rsidRPr="00152833" w:rsidRDefault="00550ACA" w:rsidP="00A3586C">
      <w:pPr>
        <w:pStyle w:val="Heading1"/>
      </w:pPr>
      <w:bookmarkStart w:id="1" w:name="_Toc167110921"/>
      <w:r w:rsidRPr="00152833">
        <w:t>Financial</w:t>
      </w:r>
      <w:r w:rsidR="008C7917" w:rsidRPr="00152833">
        <w:t xml:space="preserve"> </w:t>
      </w:r>
      <w:r w:rsidRPr="00152833">
        <w:t>performance</w:t>
      </w:r>
      <w:r w:rsidR="008C7917" w:rsidRPr="00152833">
        <w:t xml:space="preserve"> </w:t>
      </w:r>
      <w:r w:rsidRPr="00152833">
        <w:t>evaluation</w:t>
      </w:r>
      <w:bookmarkEnd w:id="1"/>
    </w:p>
    <w:p w14:paraId="411166B0" w14:textId="77777777" w:rsidR="00550ACA" w:rsidRPr="00152833" w:rsidRDefault="00550ACA" w:rsidP="00A3586C">
      <w:pPr>
        <w:pStyle w:val="Heading2"/>
      </w:pPr>
      <w:bookmarkStart w:id="2" w:name="_Toc167110922"/>
      <w:r w:rsidRPr="00152833">
        <w:t>Revenue Trends</w:t>
      </w:r>
      <w:bookmarkEnd w:id="2"/>
    </w:p>
    <w:p w14:paraId="539D3DBC" w14:textId="3210F52B" w:rsidR="00550ACA" w:rsidRPr="00152833" w:rsidRDefault="00550ACA" w:rsidP="004D58D7">
      <w:pPr>
        <w:pStyle w:val="NormalWeb"/>
        <w:spacing w:before="0" w:beforeAutospacing="0" w:after="0" w:afterAutospacing="0" w:line="360" w:lineRule="auto"/>
      </w:pPr>
      <w:r w:rsidRPr="00152833">
        <w:t>Urban Heights Hotel has experienced a significant decline in revenue over the past three years</w:t>
      </w:r>
      <w:r w:rsidR="00B61B9C" w:rsidRPr="00152833">
        <w:t xml:space="preserve"> which is mentioned as follows-</w:t>
      </w:r>
    </w:p>
    <w:p w14:paraId="5256404B" w14:textId="77777777" w:rsidR="00550ACA" w:rsidRPr="00152833" w:rsidRDefault="00550ACA" w:rsidP="004D58D7">
      <w:pPr>
        <w:pStyle w:val="NormalWeb"/>
        <w:numPr>
          <w:ilvl w:val="0"/>
          <w:numId w:val="1"/>
        </w:numPr>
        <w:spacing w:before="0" w:beforeAutospacing="0" w:after="0" w:afterAutospacing="0" w:line="360" w:lineRule="auto"/>
      </w:pPr>
      <w:r w:rsidRPr="00152833">
        <w:t>2021: £2,500,000</w:t>
      </w:r>
    </w:p>
    <w:p w14:paraId="51ED65C5" w14:textId="77777777" w:rsidR="00550ACA" w:rsidRPr="00152833" w:rsidRDefault="00550ACA" w:rsidP="004D58D7">
      <w:pPr>
        <w:pStyle w:val="NormalWeb"/>
        <w:numPr>
          <w:ilvl w:val="0"/>
          <w:numId w:val="1"/>
        </w:numPr>
        <w:spacing w:before="0" w:beforeAutospacing="0" w:after="0" w:afterAutospacing="0" w:line="360" w:lineRule="auto"/>
      </w:pPr>
      <w:r w:rsidRPr="00152833">
        <w:t>2022: £2,200,000</w:t>
      </w:r>
    </w:p>
    <w:p w14:paraId="4E58DB32" w14:textId="2E8719BD" w:rsidR="00BA50D2" w:rsidRPr="00152833" w:rsidRDefault="00550ACA" w:rsidP="004D58D7">
      <w:pPr>
        <w:pStyle w:val="NormalWeb"/>
        <w:numPr>
          <w:ilvl w:val="0"/>
          <w:numId w:val="1"/>
        </w:numPr>
        <w:spacing w:before="0" w:beforeAutospacing="0" w:after="0" w:afterAutospacing="0" w:line="360" w:lineRule="auto"/>
      </w:pPr>
      <w:r w:rsidRPr="00152833">
        <w:t>2023: £1,800,000</w:t>
      </w:r>
      <w:bookmarkStart w:id="3" w:name="_Hlk166853937"/>
    </w:p>
    <w:bookmarkEnd w:id="3"/>
    <w:p w14:paraId="50A8C427" w14:textId="5FA58593" w:rsidR="006C6FD8" w:rsidRPr="00152833" w:rsidRDefault="006C6FD8" w:rsidP="004D58D7">
      <w:pPr>
        <w:spacing w:after="0"/>
      </w:pPr>
      <w:r w:rsidRPr="00152833">
        <w:t xml:space="preserve">The revenue is down by almost one third from 2022 to 2023, at 28%. These fall off results to the dropping occupancy rates, financial depressions, increased competitions, and </w:t>
      </w:r>
      <w:r w:rsidR="00F14AE1" w:rsidRPr="00152833">
        <w:t>all</w:t>
      </w:r>
      <w:r w:rsidRPr="00152833">
        <w:t xml:space="preserve"> are explained by the poor marketing efforts (Hua, 2023).</w:t>
      </w:r>
    </w:p>
    <w:p w14:paraId="316886C6" w14:textId="7BBFFB58" w:rsidR="00550ACA" w:rsidRPr="00152833" w:rsidRDefault="00550ACA" w:rsidP="00A3586C">
      <w:pPr>
        <w:pStyle w:val="Heading2"/>
      </w:pPr>
      <w:bookmarkStart w:id="4" w:name="_Toc167110923"/>
      <w:r w:rsidRPr="00152833">
        <w:t>Operating Expenses</w:t>
      </w:r>
      <w:bookmarkEnd w:id="4"/>
    </w:p>
    <w:p w14:paraId="120725FC" w14:textId="0460513A" w:rsidR="00550ACA" w:rsidRPr="00152833" w:rsidRDefault="00550ACA" w:rsidP="004D58D7">
      <w:pPr>
        <w:pStyle w:val="NormalWeb"/>
        <w:spacing w:before="0" w:beforeAutospacing="0" w:after="0" w:afterAutospacing="0" w:line="360" w:lineRule="auto"/>
      </w:pPr>
      <w:r w:rsidRPr="00152833">
        <w:t xml:space="preserve">Operating expenses have shown an upward trend, </w:t>
      </w:r>
      <w:r w:rsidR="006C6FD8" w:rsidRPr="00152833">
        <w:t>worsening</w:t>
      </w:r>
      <w:r w:rsidRPr="00152833">
        <w:t xml:space="preserve"> the decline in profitability</w:t>
      </w:r>
      <w:r w:rsidR="00216759" w:rsidRPr="00152833">
        <w:t xml:space="preserve"> which is illustrated below-</w:t>
      </w:r>
    </w:p>
    <w:p w14:paraId="3748F609" w14:textId="77777777" w:rsidR="00550ACA" w:rsidRPr="00152833" w:rsidRDefault="00550ACA" w:rsidP="004D58D7">
      <w:pPr>
        <w:pStyle w:val="NormalWeb"/>
        <w:numPr>
          <w:ilvl w:val="0"/>
          <w:numId w:val="2"/>
        </w:numPr>
        <w:spacing w:before="0" w:beforeAutospacing="0" w:after="0" w:afterAutospacing="0" w:line="360" w:lineRule="auto"/>
      </w:pPr>
      <w:r w:rsidRPr="00152833">
        <w:t>2021: £1,800,000</w:t>
      </w:r>
    </w:p>
    <w:p w14:paraId="051387AC" w14:textId="77777777" w:rsidR="00550ACA" w:rsidRPr="00152833" w:rsidRDefault="00550ACA" w:rsidP="004D58D7">
      <w:pPr>
        <w:pStyle w:val="NormalWeb"/>
        <w:numPr>
          <w:ilvl w:val="0"/>
          <w:numId w:val="2"/>
        </w:numPr>
        <w:spacing w:before="0" w:beforeAutospacing="0" w:after="0" w:afterAutospacing="0" w:line="360" w:lineRule="auto"/>
      </w:pPr>
      <w:r w:rsidRPr="00152833">
        <w:t>2022: £2,000,000</w:t>
      </w:r>
    </w:p>
    <w:p w14:paraId="59488123" w14:textId="77777777" w:rsidR="00550ACA" w:rsidRPr="00152833" w:rsidRDefault="00550ACA" w:rsidP="004D58D7">
      <w:pPr>
        <w:pStyle w:val="NormalWeb"/>
        <w:numPr>
          <w:ilvl w:val="0"/>
          <w:numId w:val="2"/>
        </w:numPr>
        <w:spacing w:before="0" w:beforeAutospacing="0" w:after="0" w:afterAutospacing="0" w:line="360" w:lineRule="auto"/>
      </w:pPr>
      <w:r w:rsidRPr="00152833">
        <w:t>2023: £2,300,000</w:t>
      </w:r>
    </w:p>
    <w:p w14:paraId="4D8F09A2" w14:textId="69374F10" w:rsidR="00550ACA" w:rsidRPr="00152833" w:rsidRDefault="00550ACA" w:rsidP="004D58D7">
      <w:pPr>
        <w:pStyle w:val="NormalWeb"/>
        <w:spacing w:before="0" w:beforeAutospacing="0" w:after="0" w:afterAutospacing="0" w:line="360" w:lineRule="auto"/>
      </w:pPr>
      <w:r w:rsidRPr="00152833">
        <w:t>There was a 27% growth in operational expenses. 8% growth between over the 2021-2023 three years</w:t>
      </w:r>
      <w:r w:rsidR="006C6FD8" w:rsidRPr="00152833">
        <w:t xml:space="preserve">. </w:t>
      </w:r>
      <w:r w:rsidRPr="00152833">
        <w:t>The spreadsheets exhibition depicts an uptick in outgoings without a matching upward trend in revenue, indicating ineffectiveness and implying cost reduction</w:t>
      </w:r>
      <w:r w:rsidR="006C6FD8" w:rsidRPr="00152833">
        <w:t xml:space="preserve"> (</w:t>
      </w:r>
      <w:r w:rsidR="006C6FD8" w:rsidRPr="00152833">
        <w:rPr>
          <w:color w:val="222222"/>
          <w:shd w:val="clear" w:color="auto" w:fill="FFFFFF"/>
        </w:rPr>
        <w:t>Lilli, 2024)</w:t>
      </w:r>
      <w:r w:rsidR="006C6FD8" w:rsidRPr="00152833">
        <w:t>.</w:t>
      </w:r>
    </w:p>
    <w:p w14:paraId="0371779A" w14:textId="79EC57C2" w:rsidR="00550ACA" w:rsidRPr="00152833" w:rsidRDefault="00550ACA" w:rsidP="00A3586C">
      <w:pPr>
        <w:pStyle w:val="Heading2"/>
      </w:pPr>
      <w:bookmarkStart w:id="5" w:name="_Toc167110924"/>
      <w:r w:rsidRPr="00152833">
        <w:t>Profitability</w:t>
      </w:r>
      <w:bookmarkEnd w:id="5"/>
    </w:p>
    <w:p w14:paraId="33060A11" w14:textId="65BB0A62" w:rsidR="00550ACA" w:rsidRPr="00152833" w:rsidRDefault="00550ACA" w:rsidP="004D58D7">
      <w:pPr>
        <w:pStyle w:val="NormalWeb"/>
        <w:spacing w:before="0" w:beforeAutospacing="0" w:after="0" w:afterAutospacing="0" w:line="360" w:lineRule="auto"/>
      </w:pPr>
      <w:r w:rsidRPr="00152833">
        <w:t xml:space="preserve">Net income has drastically fallen, </w:t>
      </w:r>
      <w:r w:rsidR="00F14AE1" w:rsidRPr="00152833">
        <w:t>which has caused a huge market decline in the year of 2023.</w:t>
      </w:r>
    </w:p>
    <w:p w14:paraId="09BCEDB8" w14:textId="77777777" w:rsidR="00550ACA" w:rsidRPr="00152833" w:rsidRDefault="00550ACA" w:rsidP="004D58D7">
      <w:pPr>
        <w:pStyle w:val="NormalWeb"/>
        <w:numPr>
          <w:ilvl w:val="0"/>
          <w:numId w:val="3"/>
        </w:numPr>
        <w:spacing w:before="0" w:beforeAutospacing="0" w:after="0" w:afterAutospacing="0" w:line="360" w:lineRule="auto"/>
      </w:pPr>
      <w:r w:rsidRPr="00152833">
        <w:t>2021: £700,000</w:t>
      </w:r>
    </w:p>
    <w:p w14:paraId="2FF86085" w14:textId="77777777" w:rsidR="00550ACA" w:rsidRPr="00152833" w:rsidRDefault="00550ACA" w:rsidP="004D58D7">
      <w:pPr>
        <w:pStyle w:val="NormalWeb"/>
        <w:numPr>
          <w:ilvl w:val="0"/>
          <w:numId w:val="3"/>
        </w:numPr>
        <w:spacing w:before="0" w:beforeAutospacing="0" w:after="0" w:afterAutospacing="0" w:line="360" w:lineRule="auto"/>
      </w:pPr>
      <w:r w:rsidRPr="00152833">
        <w:t>2022: £200,000</w:t>
      </w:r>
    </w:p>
    <w:p w14:paraId="669B9C64" w14:textId="77777777" w:rsidR="00550ACA" w:rsidRPr="00152833" w:rsidRDefault="00550ACA" w:rsidP="004D58D7">
      <w:pPr>
        <w:pStyle w:val="NormalWeb"/>
        <w:numPr>
          <w:ilvl w:val="0"/>
          <w:numId w:val="3"/>
        </w:numPr>
        <w:spacing w:before="0" w:beforeAutospacing="0" w:after="0" w:afterAutospacing="0" w:line="360" w:lineRule="auto"/>
      </w:pPr>
      <w:r w:rsidRPr="00152833">
        <w:t>2023: (£500,000)</w:t>
      </w:r>
    </w:p>
    <w:p w14:paraId="7ACB8C81" w14:textId="69C56CF4" w:rsidR="00550ACA" w:rsidRPr="00152833" w:rsidRDefault="00550ACA" w:rsidP="004D58D7">
      <w:pPr>
        <w:pStyle w:val="NormalWeb"/>
        <w:spacing w:before="0" w:beforeAutospacing="0" w:after="0" w:afterAutospacing="0" w:line="360" w:lineRule="auto"/>
      </w:pPr>
      <w:r w:rsidRPr="00152833">
        <w:t xml:space="preserve">The deteriorating net income is reduced to about 691.4% drop between 2022 and 2019, respectively. </w:t>
      </w:r>
      <w:r w:rsidR="006C6FD8" w:rsidRPr="00152833">
        <w:t>H</w:t>
      </w:r>
      <w:r w:rsidRPr="00152833">
        <w:t xml:space="preserve">owever, </w:t>
      </w:r>
      <w:r w:rsidR="006C6FD8" w:rsidRPr="00152833">
        <w:t xml:space="preserve">it </w:t>
      </w:r>
      <w:r w:rsidRPr="00152833">
        <w:t xml:space="preserve">is a sign of a </w:t>
      </w:r>
      <w:r w:rsidR="006C6FD8" w:rsidRPr="00152833">
        <w:t>miserable</w:t>
      </w:r>
      <w:r w:rsidRPr="00152833">
        <w:t xml:space="preserve"> picture that </w:t>
      </w:r>
      <w:r w:rsidR="00A55730" w:rsidRPr="00152833">
        <w:t>develop</w:t>
      </w:r>
      <w:r w:rsidRPr="00152833">
        <w:t xml:space="preserve"> for a three-point development strategy.</w:t>
      </w:r>
    </w:p>
    <w:p w14:paraId="6DDA2B72" w14:textId="77777777" w:rsidR="00550ACA" w:rsidRPr="00152833" w:rsidRDefault="00550ACA" w:rsidP="00A3586C">
      <w:pPr>
        <w:pStyle w:val="Heading2"/>
      </w:pPr>
      <w:bookmarkStart w:id="6" w:name="_Toc167110925"/>
      <w:r w:rsidRPr="00152833">
        <w:lastRenderedPageBreak/>
        <w:t>Liquidity</w:t>
      </w:r>
      <w:bookmarkEnd w:id="6"/>
    </w:p>
    <w:p w14:paraId="65C1948C" w14:textId="2CFD72CC" w:rsidR="00550ACA" w:rsidRPr="00152833" w:rsidRDefault="00550ACA" w:rsidP="004D58D7">
      <w:pPr>
        <w:pStyle w:val="NormalWeb"/>
        <w:spacing w:before="0" w:beforeAutospacing="0" w:after="0" w:afterAutospacing="0" w:line="360" w:lineRule="auto"/>
      </w:pPr>
      <w:r w:rsidRPr="00152833">
        <w:t>The liquidity directly determines its capacity to participate in a financial short-term deal</w:t>
      </w:r>
      <w:r w:rsidR="00AA2E54" w:rsidRPr="00152833">
        <w:t xml:space="preserve"> (</w:t>
      </w:r>
      <w:r w:rsidR="00AA2E54" w:rsidRPr="00152833">
        <w:rPr>
          <w:color w:val="222222"/>
          <w:shd w:val="clear" w:color="auto" w:fill="FFFFFF"/>
        </w:rPr>
        <w:t>Sagalyn, 2023)</w:t>
      </w:r>
      <w:r w:rsidRPr="00152833">
        <w:t xml:space="preserve">. Key indicators include </w:t>
      </w:r>
      <w:r w:rsidR="00F14AE1" w:rsidRPr="00152833">
        <w:t>cash, equivalents,</w:t>
      </w:r>
      <w:r w:rsidRPr="00152833">
        <w:t xml:space="preserve"> and accounts receivable:</w:t>
      </w:r>
    </w:p>
    <w:p w14:paraId="4E6C9A7F" w14:textId="77777777" w:rsidR="00550ACA" w:rsidRPr="00152833" w:rsidRDefault="00550ACA" w:rsidP="004D58D7">
      <w:pPr>
        <w:pStyle w:val="NormalWeb"/>
        <w:spacing w:before="0" w:beforeAutospacing="0" w:after="0" w:afterAutospacing="0" w:line="360" w:lineRule="auto"/>
      </w:pPr>
      <w:r w:rsidRPr="00152833">
        <w:rPr>
          <w:b/>
          <w:bCs/>
        </w:rPr>
        <w:t>Cash and Equivalents:</w:t>
      </w:r>
      <w:r w:rsidRPr="00152833">
        <w:t xml:space="preserve"> From £300,000 in 2021 there has been a decrease to £100,000 in 2023.</w:t>
      </w:r>
    </w:p>
    <w:p w14:paraId="376FD999" w14:textId="06AB7726" w:rsidR="00550ACA" w:rsidRPr="00152833" w:rsidRDefault="00550ACA" w:rsidP="004D58D7">
      <w:pPr>
        <w:pStyle w:val="NormalWeb"/>
        <w:spacing w:before="0" w:beforeAutospacing="0" w:after="0" w:afterAutospacing="0" w:line="360" w:lineRule="auto"/>
      </w:pPr>
      <w:r w:rsidRPr="00152833">
        <w:rPr>
          <w:b/>
          <w:bCs/>
        </w:rPr>
        <w:t>Accounts Receivable:</w:t>
      </w:r>
      <w:r w:rsidRPr="00152833">
        <w:t xml:space="preserve"> </w:t>
      </w:r>
      <w:r w:rsidR="003639DF" w:rsidRPr="00152833">
        <w:t>The value</w:t>
      </w:r>
      <w:r w:rsidRPr="00152833">
        <w:t xml:space="preserve"> was reduced thrice sourcing from £150,000 in 2021 to £80,000 in 2023.</w:t>
      </w:r>
    </w:p>
    <w:p w14:paraId="58FB85CB" w14:textId="77777777" w:rsidR="00550ACA" w:rsidRPr="00152833" w:rsidRDefault="00550ACA" w:rsidP="004D58D7">
      <w:pPr>
        <w:pStyle w:val="NormalWeb"/>
        <w:spacing w:before="0" w:beforeAutospacing="0" w:after="0" w:afterAutospacing="0" w:line="360" w:lineRule="auto"/>
      </w:pPr>
      <w:r w:rsidRPr="00152833">
        <w:t>This shrinking number of cash equivalents imply a liquidity problem that would prove it difficult to the hotel managers to meet an urgent cash call.</w:t>
      </w:r>
    </w:p>
    <w:p w14:paraId="444893F6" w14:textId="77777777" w:rsidR="00550ACA" w:rsidRPr="00152833" w:rsidRDefault="00550ACA" w:rsidP="004D58D7">
      <w:pPr>
        <w:pStyle w:val="NormalWeb"/>
        <w:spacing w:before="0" w:beforeAutospacing="0" w:after="0" w:afterAutospacing="0" w:line="360" w:lineRule="auto"/>
        <w:rPr>
          <w:b/>
          <w:bCs/>
        </w:rPr>
      </w:pPr>
      <w:r w:rsidRPr="00152833">
        <w:rPr>
          <w:b/>
          <w:bCs/>
        </w:rPr>
        <w:t>Solvency</w:t>
      </w:r>
    </w:p>
    <w:p w14:paraId="2F612EB1" w14:textId="6514AAF7" w:rsidR="00550ACA" w:rsidRPr="00152833" w:rsidRDefault="00550ACA" w:rsidP="004D58D7">
      <w:pPr>
        <w:pStyle w:val="NormalWeb"/>
        <w:spacing w:before="0" w:beforeAutospacing="0" w:after="0" w:afterAutospacing="0" w:line="360" w:lineRule="auto"/>
      </w:pPr>
      <w:r w:rsidRPr="00152833">
        <w:t>Solvency measures the hotel ability to meet long-term obligations:</w:t>
      </w:r>
    </w:p>
    <w:p w14:paraId="3E490C79" w14:textId="61C04F83" w:rsidR="00550ACA" w:rsidRPr="00152833" w:rsidRDefault="00550ACA" w:rsidP="004D58D7">
      <w:pPr>
        <w:pStyle w:val="NormalWeb"/>
        <w:spacing w:before="0" w:beforeAutospacing="0" w:after="0" w:afterAutospacing="0" w:line="360" w:lineRule="auto"/>
      </w:pPr>
      <w:r w:rsidRPr="00152833">
        <w:rPr>
          <w:b/>
          <w:bCs/>
        </w:rPr>
        <w:t>Total Assets:</w:t>
      </w:r>
      <w:r w:rsidR="00563309" w:rsidRPr="00152833">
        <w:t xml:space="preserve"> It</w:t>
      </w:r>
      <w:r w:rsidRPr="00152833">
        <w:t xml:space="preserve"> is </w:t>
      </w:r>
      <w:r w:rsidR="00891649" w:rsidRPr="00152833">
        <w:t xml:space="preserve">recorded as </w:t>
      </w:r>
      <w:r w:rsidRPr="00152833">
        <w:t xml:space="preserve">-£5,450,000 </w:t>
      </w:r>
      <w:r w:rsidR="00891649" w:rsidRPr="00152833">
        <w:t>in the year 2021</w:t>
      </w:r>
      <w:r w:rsidR="00F14AE1" w:rsidRPr="00152833">
        <w:t xml:space="preserve"> which is</w:t>
      </w:r>
      <w:r w:rsidR="00891649" w:rsidRPr="00152833">
        <w:t xml:space="preserve"> </w:t>
      </w:r>
      <w:r w:rsidRPr="00152833">
        <w:t>less than</w:t>
      </w:r>
      <w:r w:rsidR="00F14AE1" w:rsidRPr="00152833">
        <w:t xml:space="preserve"> as compared to the year of</w:t>
      </w:r>
      <w:r w:rsidRPr="00152833">
        <w:t xml:space="preserve"> 2023</w:t>
      </w:r>
      <w:r w:rsidR="00F14AE1" w:rsidRPr="00152833">
        <w:t>. This in turn has led the organisation to the stage where they might experience numerous unforeseen challenges.</w:t>
      </w:r>
    </w:p>
    <w:p w14:paraId="13706570" w14:textId="77777777" w:rsidR="00550ACA" w:rsidRPr="00152833" w:rsidRDefault="00550ACA" w:rsidP="004D58D7">
      <w:pPr>
        <w:pStyle w:val="NormalWeb"/>
        <w:spacing w:before="0" w:beforeAutospacing="0" w:after="0" w:afterAutospacing="0" w:line="360" w:lineRule="auto"/>
      </w:pPr>
      <w:r w:rsidRPr="00152833">
        <w:rPr>
          <w:b/>
          <w:bCs/>
        </w:rPr>
        <w:t>Total Liabilities:</w:t>
      </w:r>
      <w:r w:rsidRPr="00152833">
        <w:t xml:space="preserve"> Registered slight growth to £3,300 in 2023 against £3,250 in 2021.</w:t>
      </w:r>
    </w:p>
    <w:p w14:paraId="59F0273E" w14:textId="77777777" w:rsidR="00550ACA" w:rsidRPr="00152833" w:rsidRDefault="00550ACA" w:rsidP="004D58D7">
      <w:pPr>
        <w:pStyle w:val="NormalWeb"/>
        <w:spacing w:before="0" w:beforeAutospacing="0" w:after="0" w:afterAutospacing="0" w:line="360" w:lineRule="auto"/>
      </w:pPr>
      <w:r w:rsidRPr="00152833">
        <w:rPr>
          <w:b/>
          <w:bCs/>
        </w:rPr>
        <w:t>Equity:</w:t>
      </w:r>
      <w:r w:rsidRPr="00152833">
        <w:t xml:space="preserve"> From £2,200,000 in 2021 to £1,380,000 two years later, thus creating a shortfall in revenue.</w:t>
      </w:r>
    </w:p>
    <w:p w14:paraId="6D1E6025" w14:textId="27CF1872" w:rsidR="00550ACA" w:rsidRPr="00152833" w:rsidRDefault="00550ACA" w:rsidP="004D58D7">
      <w:pPr>
        <w:pStyle w:val="NormalWeb"/>
        <w:spacing w:before="0" w:beforeAutospacing="0" w:after="0" w:afterAutospacing="0" w:line="360" w:lineRule="auto"/>
      </w:pPr>
      <w:r w:rsidRPr="00152833">
        <w:t>While the</w:t>
      </w:r>
      <w:r w:rsidR="00590A75" w:rsidRPr="00152833">
        <w:t>se</w:t>
      </w:r>
      <w:r w:rsidRPr="00152833">
        <w:t xml:space="preserve"> are still solvent, the scenario has deteriorated with assets diminishing and liabilities going up</w:t>
      </w:r>
      <w:r w:rsidR="00AA2E54" w:rsidRPr="00152833">
        <w:t xml:space="preserve"> (</w:t>
      </w:r>
      <w:r w:rsidR="00AA2E54" w:rsidRPr="00152833">
        <w:rPr>
          <w:color w:val="222222"/>
          <w:shd w:val="clear" w:color="auto" w:fill="FFFFFF"/>
        </w:rPr>
        <w:t xml:space="preserve">Michal Apollo </w:t>
      </w:r>
      <w:r w:rsidR="00AA2E54" w:rsidRPr="00152833">
        <w:rPr>
          <w:i/>
          <w:iCs/>
          <w:color w:val="222222"/>
          <w:shd w:val="clear" w:color="auto" w:fill="FFFFFF"/>
        </w:rPr>
        <w:t>et al.,</w:t>
      </w:r>
      <w:r w:rsidR="00AA2E54" w:rsidRPr="00152833">
        <w:rPr>
          <w:color w:val="222222"/>
          <w:shd w:val="clear" w:color="auto" w:fill="FFFFFF"/>
        </w:rPr>
        <w:t xml:space="preserve"> 2023)</w:t>
      </w:r>
      <w:r w:rsidRPr="00152833">
        <w:t xml:space="preserve">. </w:t>
      </w:r>
      <w:r w:rsidR="00891649" w:rsidRPr="00152833">
        <w:t xml:space="preserve">On </w:t>
      </w:r>
      <w:r w:rsidRPr="00152833">
        <w:t xml:space="preserve">the other hand, </w:t>
      </w:r>
      <w:r w:rsidR="00175D9F" w:rsidRPr="00152833">
        <w:t xml:space="preserve">the company </w:t>
      </w:r>
      <w:r w:rsidRPr="00152833">
        <w:t xml:space="preserve">have </w:t>
      </w:r>
      <w:r w:rsidR="00291300" w:rsidRPr="00152833">
        <w:t>extremely limited</w:t>
      </w:r>
      <w:r w:rsidRPr="00152833">
        <w:t xml:space="preserve"> options rather than lose their equity which stands at 37.3% credit loss in next three years</w:t>
      </w:r>
      <w:r w:rsidR="00175D9F" w:rsidRPr="00152833">
        <w:t>.</w:t>
      </w:r>
      <w:r w:rsidRPr="00152833">
        <w:t xml:space="preserve"> </w:t>
      </w:r>
    </w:p>
    <w:p w14:paraId="7C9C203B" w14:textId="1E5E4CB2" w:rsidR="00550ACA" w:rsidRPr="00152833" w:rsidRDefault="00550ACA" w:rsidP="00A3586C">
      <w:pPr>
        <w:pStyle w:val="Heading1"/>
      </w:pPr>
      <w:bookmarkStart w:id="7" w:name="_Toc167110926"/>
      <w:r w:rsidRPr="00152833">
        <w:t xml:space="preserve">Main </w:t>
      </w:r>
      <w:r w:rsidR="0077614E" w:rsidRPr="00152833">
        <w:t>reasons for the decreases in profitability</w:t>
      </w:r>
      <w:bookmarkEnd w:id="7"/>
    </w:p>
    <w:p w14:paraId="0DED16E4" w14:textId="77777777" w:rsidR="00175D9F" w:rsidRPr="00152833" w:rsidRDefault="00550ACA" w:rsidP="004D58D7">
      <w:pPr>
        <w:pStyle w:val="NormalWeb"/>
        <w:spacing w:before="0" w:beforeAutospacing="0" w:after="0" w:afterAutospacing="0" w:line="360" w:lineRule="auto"/>
        <w:rPr>
          <w:b/>
          <w:bCs/>
        </w:rPr>
      </w:pPr>
      <w:r w:rsidRPr="00152833">
        <w:rPr>
          <w:b/>
          <w:bCs/>
        </w:rPr>
        <w:t>Economic Factors</w:t>
      </w:r>
    </w:p>
    <w:p w14:paraId="27CAE5BE" w14:textId="22CC2E5F" w:rsidR="00550ACA" w:rsidRPr="00152833" w:rsidRDefault="00550ACA" w:rsidP="004D58D7">
      <w:pPr>
        <w:pStyle w:val="NormalWeb"/>
        <w:spacing w:before="0" w:beforeAutospacing="0" w:after="0" w:afterAutospacing="0" w:line="360" w:lineRule="auto"/>
        <w:rPr>
          <w:b/>
          <w:bCs/>
        </w:rPr>
      </w:pPr>
      <w:r w:rsidRPr="00152833">
        <w:t xml:space="preserve">The macroeconomic environment factor that </w:t>
      </w:r>
      <w:r w:rsidR="00F14AE1" w:rsidRPr="00152833">
        <w:t>links</w:t>
      </w:r>
      <w:r w:rsidRPr="00152833">
        <w:t xml:space="preserve"> with the impact of COVID-19 pandemic, inflation and how consumers spend </w:t>
      </w:r>
      <w:r w:rsidR="00F50641" w:rsidRPr="00152833">
        <w:t>behaviour</w:t>
      </w:r>
      <w:r w:rsidRPr="00152833">
        <w:t xml:space="preserve"> will equally affect the repetition of travel and hotel stays, thus affecting the revenue</w:t>
      </w:r>
      <w:r w:rsidR="00175D9F" w:rsidRPr="00152833">
        <w:t xml:space="preserve"> (</w:t>
      </w:r>
      <w:r w:rsidR="00175D9F" w:rsidRPr="00152833">
        <w:rPr>
          <w:color w:val="222222"/>
          <w:shd w:val="clear" w:color="auto" w:fill="FFFFFF"/>
        </w:rPr>
        <w:t>Han and Li, 2023)</w:t>
      </w:r>
      <w:r w:rsidR="00175D9F" w:rsidRPr="00152833">
        <w:t>.</w:t>
      </w:r>
    </w:p>
    <w:p w14:paraId="2DDC691D" w14:textId="77777777" w:rsidR="00550ACA" w:rsidRPr="00152833" w:rsidRDefault="00550ACA" w:rsidP="004D58D7">
      <w:pPr>
        <w:pStyle w:val="NormalWeb"/>
        <w:spacing w:before="0" w:beforeAutospacing="0" w:after="0" w:afterAutospacing="0" w:line="360" w:lineRule="auto"/>
        <w:rPr>
          <w:b/>
          <w:bCs/>
        </w:rPr>
      </w:pPr>
      <w:r w:rsidRPr="00152833">
        <w:rPr>
          <w:b/>
          <w:bCs/>
        </w:rPr>
        <w:t>Increased Competition</w:t>
      </w:r>
    </w:p>
    <w:p w14:paraId="7BB9551F" w14:textId="6949A539" w:rsidR="00550ACA" w:rsidRPr="00152833" w:rsidRDefault="00550ACA" w:rsidP="004D58D7">
      <w:pPr>
        <w:pStyle w:val="NormalWeb"/>
        <w:spacing w:before="0" w:beforeAutospacing="0" w:after="0" w:afterAutospacing="0" w:line="360" w:lineRule="auto"/>
      </w:pPr>
      <w:r w:rsidRPr="00152833">
        <w:t xml:space="preserve">The </w:t>
      </w:r>
      <w:r w:rsidR="00AA2E54" w:rsidRPr="00152833">
        <w:t>development</w:t>
      </w:r>
      <w:r w:rsidRPr="00152833">
        <w:t xml:space="preserve"> of services such as </w:t>
      </w:r>
      <w:r w:rsidR="00F50641" w:rsidRPr="00152833">
        <w:t>Airbnb</w:t>
      </w:r>
      <w:r w:rsidRPr="00152833">
        <w:t xml:space="preserve"> and other type of hotels challenged the hotel occupied </w:t>
      </w:r>
      <w:r w:rsidR="00F14AE1" w:rsidRPr="00152833">
        <w:t>buildings,</w:t>
      </w:r>
      <w:r w:rsidRPr="00152833">
        <w:t xml:space="preserve"> and it </w:t>
      </w:r>
      <w:r w:rsidR="00F14AE1" w:rsidRPr="00152833">
        <w:t>has</w:t>
      </w:r>
      <w:r w:rsidRPr="00152833">
        <w:t xml:space="preserve"> made the competition more cutthroat which in turn carries the threat of reduced market share at Urban Heights Hotel</w:t>
      </w:r>
      <w:r w:rsidR="00175D9F" w:rsidRPr="00152833">
        <w:t>.</w:t>
      </w:r>
    </w:p>
    <w:p w14:paraId="1003936E" w14:textId="77777777" w:rsidR="00550ACA" w:rsidRPr="00152833" w:rsidRDefault="00550ACA" w:rsidP="004D58D7">
      <w:pPr>
        <w:pStyle w:val="NormalWeb"/>
        <w:spacing w:before="0" w:beforeAutospacing="0" w:after="0" w:afterAutospacing="0" w:line="360" w:lineRule="auto"/>
        <w:rPr>
          <w:b/>
          <w:bCs/>
        </w:rPr>
      </w:pPr>
      <w:r w:rsidRPr="00152833">
        <w:rPr>
          <w:b/>
          <w:bCs/>
        </w:rPr>
        <w:t>Operational Inefficiencies</w:t>
      </w:r>
    </w:p>
    <w:p w14:paraId="743B9E87" w14:textId="0CEB418C" w:rsidR="00550ACA" w:rsidRPr="00152833" w:rsidRDefault="00550ACA" w:rsidP="004D58D7">
      <w:pPr>
        <w:pStyle w:val="NormalWeb"/>
        <w:spacing w:before="0" w:beforeAutospacing="0" w:after="0" w:afterAutospacing="0" w:line="360" w:lineRule="auto"/>
      </w:pPr>
      <w:r w:rsidRPr="00152833">
        <w:t xml:space="preserve">The high </w:t>
      </w:r>
      <w:r w:rsidR="00175D9F" w:rsidRPr="00152833">
        <w:t xml:space="preserve">operational </w:t>
      </w:r>
      <w:r w:rsidR="00015526" w:rsidRPr="00152833">
        <w:t xml:space="preserve">inefficiency </w:t>
      </w:r>
      <w:r w:rsidRPr="00152833">
        <w:t xml:space="preserve">signifies lack of efficient cost management targeted. The reasons may include high </w:t>
      </w:r>
      <w:r w:rsidR="00F50641" w:rsidRPr="00152833">
        <w:t>labour</w:t>
      </w:r>
      <w:r w:rsidRPr="00152833">
        <w:t xml:space="preserve"> costs, insufficient integration of supply chain management operations, and surging maintenance costs.</w:t>
      </w:r>
    </w:p>
    <w:p w14:paraId="2E3D8A65" w14:textId="77777777" w:rsidR="00550ACA" w:rsidRPr="00152833" w:rsidRDefault="00550ACA" w:rsidP="004D58D7">
      <w:pPr>
        <w:pStyle w:val="NormalWeb"/>
        <w:spacing w:before="0" w:beforeAutospacing="0" w:after="0" w:afterAutospacing="0" w:line="360" w:lineRule="auto"/>
        <w:rPr>
          <w:b/>
          <w:bCs/>
        </w:rPr>
      </w:pPr>
      <w:r w:rsidRPr="00152833">
        <w:rPr>
          <w:b/>
          <w:bCs/>
        </w:rPr>
        <w:t>Customer Satisfaction</w:t>
      </w:r>
    </w:p>
    <w:p w14:paraId="09F30728" w14:textId="1899B159" w:rsidR="00550ACA" w:rsidRPr="00152833" w:rsidRDefault="00015526" w:rsidP="004D58D7">
      <w:pPr>
        <w:pStyle w:val="NormalWeb"/>
        <w:spacing w:before="0" w:beforeAutospacing="0" w:after="0" w:afterAutospacing="0" w:line="360" w:lineRule="auto"/>
      </w:pPr>
      <w:r w:rsidRPr="00152833">
        <w:lastRenderedPageBreak/>
        <w:t xml:space="preserve">The rate of </w:t>
      </w:r>
      <w:r w:rsidR="00550ACA" w:rsidRPr="00152833">
        <w:t xml:space="preserve">customer dissatisfaction </w:t>
      </w:r>
      <w:r w:rsidRPr="00152833">
        <w:t xml:space="preserve">is rated as </w:t>
      </w:r>
      <w:r w:rsidR="00550ACA" w:rsidRPr="00152833">
        <w:t>low</w:t>
      </w:r>
      <w:r w:rsidRPr="00152833">
        <w:t>.</w:t>
      </w:r>
      <w:r w:rsidR="00550ACA" w:rsidRPr="00152833">
        <w:t xml:space="preserve"> </w:t>
      </w:r>
      <w:r w:rsidRPr="00152833">
        <w:t>T</w:t>
      </w:r>
      <w:r w:rsidR="00550ACA" w:rsidRPr="00152833">
        <w:t xml:space="preserve">he number of occupied rooms and receipts of money </w:t>
      </w:r>
      <w:r w:rsidRPr="00152833">
        <w:t xml:space="preserve">has also </w:t>
      </w:r>
      <w:r w:rsidR="00550ACA" w:rsidRPr="00152833">
        <w:t xml:space="preserve">become lower. </w:t>
      </w:r>
      <w:r w:rsidRPr="00152833">
        <w:t>This is due to its</w:t>
      </w:r>
      <w:r w:rsidR="00550ACA" w:rsidRPr="00152833">
        <w:t xml:space="preserve"> service quality, poor marketing strategy or an old infrastructure.</w:t>
      </w:r>
    </w:p>
    <w:p w14:paraId="4B66416D" w14:textId="77777777" w:rsidR="00550ACA" w:rsidRPr="00152833" w:rsidRDefault="00550ACA" w:rsidP="004D58D7">
      <w:pPr>
        <w:pStyle w:val="NormalWeb"/>
        <w:spacing w:before="0" w:beforeAutospacing="0" w:after="0" w:afterAutospacing="0" w:line="360" w:lineRule="auto"/>
        <w:rPr>
          <w:b/>
          <w:bCs/>
        </w:rPr>
      </w:pPr>
      <w:r w:rsidRPr="00152833">
        <w:rPr>
          <w:b/>
          <w:bCs/>
        </w:rPr>
        <w:t>Turnaround Strategy</w:t>
      </w:r>
    </w:p>
    <w:p w14:paraId="2CE8DFC5" w14:textId="77777777" w:rsidR="00550ACA" w:rsidRPr="00152833" w:rsidRDefault="00550ACA" w:rsidP="004D58D7">
      <w:pPr>
        <w:pStyle w:val="NormalWeb"/>
        <w:spacing w:before="0" w:beforeAutospacing="0" w:after="0" w:afterAutospacing="0" w:line="360" w:lineRule="auto"/>
        <w:rPr>
          <w:b/>
          <w:bCs/>
        </w:rPr>
      </w:pPr>
      <w:r w:rsidRPr="00152833">
        <w:rPr>
          <w:b/>
          <w:bCs/>
        </w:rPr>
        <w:t xml:space="preserve">Overhead Management: </w:t>
      </w:r>
      <w:r w:rsidRPr="00152833">
        <w:t>Cost Reduction and Efficiency Increase</w:t>
      </w:r>
    </w:p>
    <w:p w14:paraId="7CDD54FD" w14:textId="781BB275" w:rsidR="00550ACA" w:rsidRPr="00152833" w:rsidRDefault="00550ACA" w:rsidP="004D58D7">
      <w:pPr>
        <w:pStyle w:val="NormalWeb"/>
        <w:spacing w:before="0" w:beforeAutospacing="0" w:after="0" w:afterAutospacing="0" w:line="360" w:lineRule="auto"/>
      </w:pPr>
      <w:r w:rsidRPr="00152833">
        <w:rPr>
          <w:b/>
          <w:bCs/>
        </w:rPr>
        <w:t>Expense Audit:</w:t>
      </w:r>
      <w:r w:rsidRPr="00152833">
        <w:t xml:space="preserve"> Conduct</w:t>
      </w:r>
      <w:r w:rsidR="00015526" w:rsidRPr="00152833">
        <w:t>ing</w:t>
      </w:r>
      <w:r w:rsidRPr="00152833">
        <w:t xml:space="preserve"> a complete audit of running expenses and identify</w:t>
      </w:r>
      <w:r w:rsidR="00015526" w:rsidRPr="00152833">
        <w:t>ing</w:t>
      </w:r>
      <w:r w:rsidRPr="00152833">
        <w:t xml:space="preserve"> any expenditures that represents waste.</w:t>
      </w:r>
    </w:p>
    <w:p w14:paraId="5212789A" w14:textId="31970453" w:rsidR="00550ACA" w:rsidRPr="00152833" w:rsidRDefault="00550ACA" w:rsidP="004D58D7">
      <w:pPr>
        <w:pStyle w:val="NormalWeb"/>
        <w:spacing w:before="0" w:beforeAutospacing="0" w:after="0" w:afterAutospacing="0" w:line="360" w:lineRule="auto"/>
      </w:pPr>
      <w:r w:rsidRPr="00152833">
        <w:rPr>
          <w:b/>
          <w:bCs/>
        </w:rPr>
        <w:t>Staff Optimization:</w:t>
      </w:r>
      <w:r w:rsidRPr="00152833">
        <w:t xml:space="preserve"> Start</w:t>
      </w:r>
      <w:r w:rsidR="00D12422" w:rsidRPr="00152833">
        <w:t xml:space="preserve">ing by </w:t>
      </w:r>
      <w:r w:rsidRPr="00152833">
        <w:t>staff training programs aiming higher quality of service deliver</w:t>
      </w:r>
      <w:r w:rsidR="00D12422" w:rsidRPr="00152833">
        <w:t>ing</w:t>
      </w:r>
      <w:r w:rsidRPr="00152833">
        <w:t xml:space="preserve"> and a lower turnover rate</w:t>
      </w:r>
      <w:r w:rsidR="00AA2E54" w:rsidRPr="00152833">
        <w:t xml:space="preserve"> (</w:t>
      </w:r>
      <w:r w:rsidR="00AA2E54" w:rsidRPr="00152833">
        <w:rPr>
          <w:color w:val="222222"/>
          <w:shd w:val="clear" w:color="auto" w:fill="FFFFFF"/>
        </w:rPr>
        <w:t>Lezzerini, 2023)</w:t>
      </w:r>
      <w:r w:rsidRPr="00152833">
        <w:t xml:space="preserve">. </w:t>
      </w:r>
      <w:r w:rsidR="00D12422" w:rsidRPr="00152833">
        <w:t xml:space="preserve">By doing so, </w:t>
      </w:r>
      <w:r w:rsidR="0035361A" w:rsidRPr="00152833">
        <w:t>labour</w:t>
      </w:r>
      <w:r w:rsidRPr="00152833">
        <w:t xml:space="preserve"> scheduling </w:t>
      </w:r>
      <w:r w:rsidR="0089417F" w:rsidRPr="00152833">
        <w:t>i</w:t>
      </w:r>
      <w:r w:rsidRPr="00152833">
        <w:t xml:space="preserve">n the matter of </w:t>
      </w:r>
      <w:r w:rsidR="00F50641" w:rsidRPr="00152833">
        <w:t>labour</w:t>
      </w:r>
      <w:r w:rsidRPr="00152833">
        <w:t xml:space="preserve"> </w:t>
      </w:r>
      <w:r w:rsidR="00F44DEB" w:rsidRPr="00152833">
        <w:t>costs</w:t>
      </w:r>
      <w:r w:rsidR="0035361A" w:rsidRPr="00152833">
        <w:t xml:space="preserve"> result in s</w:t>
      </w:r>
      <w:r w:rsidRPr="00152833">
        <w:t>taff reallocation.</w:t>
      </w:r>
    </w:p>
    <w:p w14:paraId="29A98E2E" w14:textId="3A15E0C5" w:rsidR="00550ACA" w:rsidRPr="00152833" w:rsidRDefault="00550ACA" w:rsidP="004D58D7">
      <w:pPr>
        <w:pStyle w:val="NormalWeb"/>
        <w:spacing w:before="0" w:beforeAutospacing="0" w:after="0" w:afterAutospacing="0" w:line="360" w:lineRule="auto"/>
      </w:pPr>
      <w:r w:rsidRPr="00152833">
        <w:rPr>
          <w:b/>
          <w:bCs/>
        </w:rPr>
        <w:t>Energy Efficiency:</w:t>
      </w:r>
      <w:r w:rsidRPr="00152833">
        <w:t xml:space="preserve"> Put</w:t>
      </w:r>
      <w:r w:rsidR="0035361A" w:rsidRPr="00152833">
        <w:t>ting</w:t>
      </w:r>
      <w:r w:rsidRPr="00152833">
        <w:t xml:space="preserve"> money in power saving technologies to reduce the expenses about utilities.</w:t>
      </w:r>
    </w:p>
    <w:p w14:paraId="68C03334" w14:textId="77777777" w:rsidR="00550ACA" w:rsidRPr="00152833" w:rsidRDefault="00550ACA" w:rsidP="004D58D7">
      <w:pPr>
        <w:pStyle w:val="NormalWeb"/>
        <w:spacing w:before="0" w:beforeAutospacing="0" w:after="0" w:afterAutospacing="0" w:line="360" w:lineRule="auto"/>
        <w:rPr>
          <w:b/>
          <w:bCs/>
        </w:rPr>
      </w:pPr>
      <w:r w:rsidRPr="00152833">
        <w:rPr>
          <w:b/>
          <w:bCs/>
        </w:rPr>
        <w:t>Revenue Enhancement</w:t>
      </w:r>
    </w:p>
    <w:p w14:paraId="30795072" w14:textId="215D9C11" w:rsidR="00550ACA" w:rsidRPr="00152833" w:rsidRDefault="00550ACA" w:rsidP="004D58D7">
      <w:pPr>
        <w:pStyle w:val="NormalWeb"/>
        <w:spacing w:before="0" w:beforeAutospacing="0" w:after="0" w:afterAutospacing="0" w:line="360" w:lineRule="auto"/>
      </w:pPr>
      <w:r w:rsidRPr="00152833">
        <w:rPr>
          <w:b/>
          <w:bCs/>
        </w:rPr>
        <w:t>Marketing Campaign</w:t>
      </w:r>
      <w:r w:rsidRPr="00152833">
        <w:t>: Design</w:t>
      </w:r>
      <w:r w:rsidR="0035361A" w:rsidRPr="00152833">
        <w:t>ing</w:t>
      </w:r>
      <w:r w:rsidRPr="00152833">
        <w:t xml:space="preserve"> and launch</w:t>
      </w:r>
      <w:r w:rsidR="0035361A" w:rsidRPr="00152833">
        <w:t>ing</w:t>
      </w:r>
      <w:r w:rsidRPr="00152833">
        <w:t xml:space="preserve"> specific marketing campaigns to reach new customers as well as the ones that have already purchased </w:t>
      </w:r>
      <w:r w:rsidR="00256C01" w:rsidRPr="00152833">
        <w:t xml:space="preserve">the </w:t>
      </w:r>
      <w:r w:rsidRPr="00152833">
        <w:t>products</w:t>
      </w:r>
      <w:r w:rsidR="00AA2E54" w:rsidRPr="00152833">
        <w:t xml:space="preserve"> (</w:t>
      </w:r>
      <w:r w:rsidR="00AA2E54" w:rsidRPr="00152833">
        <w:rPr>
          <w:color w:val="222222"/>
          <w:shd w:val="clear" w:color="auto" w:fill="FFFFFF"/>
        </w:rPr>
        <w:t>Byrnes, 2024)</w:t>
      </w:r>
      <w:r w:rsidRPr="00152833">
        <w:t>. Employ</w:t>
      </w:r>
      <w:r w:rsidR="0035361A" w:rsidRPr="00152833">
        <w:t>ing</w:t>
      </w:r>
      <w:r w:rsidRPr="00152833">
        <w:t xml:space="preserve"> informed social media marketing, interlink</w:t>
      </w:r>
      <w:r w:rsidR="0035361A" w:rsidRPr="00152833">
        <w:t>ing</w:t>
      </w:r>
      <w:r w:rsidRPr="00152833">
        <w:t xml:space="preserve"> with nearby </w:t>
      </w:r>
      <w:r w:rsidR="00C067DB" w:rsidRPr="00152833">
        <w:t>businesses,</w:t>
      </w:r>
      <w:r w:rsidRPr="00152833">
        <w:t xml:space="preserve"> and design</w:t>
      </w:r>
      <w:r w:rsidR="0035361A" w:rsidRPr="00152833">
        <w:t>ing</w:t>
      </w:r>
      <w:r w:rsidRPr="00152833">
        <w:t xml:space="preserve"> a relevant loyalty program</w:t>
      </w:r>
      <w:r w:rsidR="0035361A" w:rsidRPr="00152833">
        <w:t xml:space="preserve"> are also included.</w:t>
      </w:r>
    </w:p>
    <w:p w14:paraId="390FF73D" w14:textId="4FB4BF3F" w:rsidR="00550ACA" w:rsidRPr="00152833" w:rsidRDefault="00550ACA" w:rsidP="004D58D7">
      <w:pPr>
        <w:pStyle w:val="NormalWeb"/>
        <w:spacing w:before="0" w:beforeAutospacing="0" w:after="0" w:afterAutospacing="0" w:line="360" w:lineRule="auto"/>
      </w:pPr>
      <w:r w:rsidRPr="00152833">
        <w:rPr>
          <w:b/>
          <w:bCs/>
        </w:rPr>
        <w:t>Facility Upgrade:</w:t>
      </w:r>
      <w:r w:rsidRPr="00152833">
        <w:t xml:space="preserve"> Mak</w:t>
      </w:r>
      <w:r w:rsidR="00C067DB" w:rsidRPr="00152833">
        <w:t>ing</w:t>
      </w:r>
      <w:r w:rsidRPr="00152833">
        <w:t xml:space="preserve"> sure to invest some money in updating the infrastructure that goes together with offering better service and the acquisition of more-paying </w:t>
      </w:r>
      <w:r w:rsidR="00F44DEB" w:rsidRPr="00152833">
        <w:t>customers.</w:t>
      </w:r>
    </w:p>
    <w:p w14:paraId="348CA020" w14:textId="2C32F41D" w:rsidR="00550ACA" w:rsidRPr="00152833" w:rsidRDefault="00550ACA" w:rsidP="004D58D7">
      <w:pPr>
        <w:pStyle w:val="NormalWeb"/>
        <w:spacing w:before="0" w:beforeAutospacing="0" w:after="0" w:afterAutospacing="0" w:line="360" w:lineRule="auto"/>
      </w:pPr>
      <w:r w:rsidRPr="00152833">
        <w:rPr>
          <w:b/>
          <w:bCs/>
        </w:rPr>
        <w:t>Event Hosting:</w:t>
      </w:r>
      <w:r w:rsidRPr="00152833">
        <w:t xml:space="preserve"> Tak</w:t>
      </w:r>
      <w:r w:rsidR="00C067DB" w:rsidRPr="00152833">
        <w:t xml:space="preserve">ing </w:t>
      </w:r>
      <w:r w:rsidRPr="00152833">
        <w:t>advantage of the available event facilities to rent the place for corporate events, holidays, and local meetings which are for more profit making.</w:t>
      </w:r>
    </w:p>
    <w:p w14:paraId="112BB6FC" w14:textId="77777777" w:rsidR="00550ACA" w:rsidRPr="00152833" w:rsidRDefault="00550ACA" w:rsidP="004D58D7">
      <w:pPr>
        <w:pStyle w:val="NormalWeb"/>
        <w:spacing w:before="0" w:beforeAutospacing="0" w:after="0" w:afterAutospacing="0" w:line="360" w:lineRule="auto"/>
        <w:rPr>
          <w:b/>
          <w:bCs/>
        </w:rPr>
      </w:pPr>
      <w:r w:rsidRPr="00152833">
        <w:rPr>
          <w:b/>
          <w:bCs/>
        </w:rPr>
        <w:t>Customer Satisfaction Improvement</w:t>
      </w:r>
    </w:p>
    <w:p w14:paraId="5517AC06" w14:textId="68C0ECDC" w:rsidR="00550ACA" w:rsidRPr="00152833" w:rsidRDefault="00550ACA" w:rsidP="004D58D7">
      <w:pPr>
        <w:pStyle w:val="NormalWeb"/>
        <w:spacing w:before="0" w:beforeAutospacing="0" w:after="0" w:afterAutospacing="0" w:line="360" w:lineRule="auto"/>
      </w:pPr>
      <w:r w:rsidRPr="00152833">
        <w:rPr>
          <w:b/>
          <w:bCs/>
        </w:rPr>
        <w:t>Service Quality:</w:t>
      </w:r>
      <w:r w:rsidRPr="00152833">
        <w:t xml:space="preserve"> Implement</w:t>
      </w:r>
      <w:r w:rsidR="00C067DB" w:rsidRPr="00152833">
        <w:t>ing</w:t>
      </w:r>
      <w:r w:rsidRPr="00152833">
        <w:t xml:space="preserve"> customer service training courses to achieve better results in guests’ dealing with employees and their satisfaction.</w:t>
      </w:r>
    </w:p>
    <w:p w14:paraId="082F5127" w14:textId="3016CC60" w:rsidR="00550ACA" w:rsidRPr="00152833" w:rsidRDefault="00550ACA" w:rsidP="004D58D7">
      <w:pPr>
        <w:pStyle w:val="NormalWeb"/>
        <w:spacing w:before="0" w:beforeAutospacing="0" w:after="0" w:afterAutospacing="0" w:line="360" w:lineRule="auto"/>
      </w:pPr>
      <w:r w:rsidRPr="00152833">
        <w:rPr>
          <w:b/>
          <w:bCs/>
        </w:rPr>
        <w:t>Feedback Mechanism:</w:t>
      </w:r>
      <w:r w:rsidRPr="00152833">
        <w:t xml:space="preserve"> Set</w:t>
      </w:r>
      <w:r w:rsidR="00C067DB" w:rsidRPr="00152833">
        <w:t>ting</w:t>
      </w:r>
      <w:r w:rsidRPr="00152833">
        <w:t xml:space="preserve"> up a clear feedback channel to ensure the timely implementation of the suggestions provided by customers.</w:t>
      </w:r>
    </w:p>
    <w:p w14:paraId="1A48F905" w14:textId="5B3C965B" w:rsidR="00550ACA" w:rsidRPr="00152833" w:rsidRDefault="00550ACA" w:rsidP="004D58D7">
      <w:pPr>
        <w:pStyle w:val="NormalWeb"/>
        <w:spacing w:before="0" w:beforeAutospacing="0" w:after="0" w:afterAutospacing="0" w:line="360" w:lineRule="auto"/>
      </w:pPr>
      <w:r w:rsidRPr="00152833">
        <w:rPr>
          <w:b/>
          <w:bCs/>
        </w:rPr>
        <w:t>Experience Enhancement:</w:t>
      </w:r>
      <w:r w:rsidRPr="00152833">
        <w:t xml:space="preserve"> Includ</w:t>
      </w:r>
      <w:r w:rsidR="00C067DB" w:rsidRPr="00152833">
        <w:t xml:space="preserve">ing </w:t>
      </w:r>
      <w:r w:rsidRPr="00152833">
        <w:t>services such as complimentary breakfasts, strong Wi-Fi, and many other guest experiences that are personalized to their preferences</w:t>
      </w:r>
      <w:r w:rsidR="00AA2E54" w:rsidRPr="00152833">
        <w:t xml:space="preserve"> (</w:t>
      </w:r>
      <w:r w:rsidR="00AA2E54" w:rsidRPr="00152833">
        <w:rPr>
          <w:color w:val="222222"/>
          <w:shd w:val="clear" w:color="auto" w:fill="FFFFFF"/>
        </w:rPr>
        <w:t>Leigh, 2024)</w:t>
      </w:r>
      <w:r w:rsidRPr="00152833">
        <w:t>.</w:t>
      </w:r>
    </w:p>
    <w:p w14:paraId="7C8602F7" w14:textId="77777777" w:rsidR="00550ACA" w:rsidRPr="00152833" w:rsidRDefault="00550ACA" w:rsidP="004D58D7">
      <w:pPr>
        <w:pStyle w:val="NormalWeb"/>
        <w:spacing w:before="0" w:beforeAutospacing="0" w:after="0" w:afterAutospacing="0" w:line="360" w:lineRule="auto"/>
        <w:rPr>
          <w:b/>
          <w:bCs/>
        </w:rPr>
      </w:pPr>
      <w:r w:rsidRPr="00152833">
        <w:rPr>
          <w:b/>
          <w:bCs/>
        </w:rPr>
        <w:t>Financial Restructuring</w:t>
      </w:r>
    </w:p>
    <w:p w14:paraId="3C2CA8E1" w14:textId="0734E076" w:rsidR="00550ACA" w:rsidRPr="00152833" w:rsidRDefault="00550ACA" w:rsidP="004D58D7">
      <w:pPr>
        <w:pStyle w:val="NormalWeb"/>
        <w:spacing w:before="0" w:beforeAutospacing="0" w:after="0" w:afterAutospacing="0" w:line="360" w:lineRule="auto"/>
      </w:pPr>
      <w:r w:rsidRPr="00152833">
        <w:rPr>
          <w:b/>
          <w:bCs/>
        </w:rPr>
        <w:t>Debt Restructuring:</w:t>
      </w:r>
      <w:r w:rsidRPr="00152833">
        <w:t xml:space="preserve"> Bargain</w:t>
      </w:r>
      <w:r w:rsidR="00C067DB" w:rsidRPr="00152833">
        <w:t>ing</w:t>
      </w:r>
      <w:r w:rsidRPr="00152833">
        <w:t xml:space="preserve"> with creditors to reorganize debt patrimony distribution, postponing repayment terms, and reducing interest rates.</w:t>
      </w:r>
    </w:p>
    <w:p w14:paraId="18578FFD" w14:textId="77777777" w:rsidR="00550ACA" w:rsidRPr="00152833" w:rsidRDefault="00550ACA" w:rsidP="004D58D7">
      <w:pPr>
        <w:pStyle w:val="NormalWeb"/>
        <w:spacing w:before="0" w:beforeAutospacing="0" w:after="0" w:afterAutospacing="0" w:line="360" w:lineRule="auto"/>
      </w:pPr>
      <w:r w:rsidRPr="00152833">
        <w:rPr>
          <w:b/>
          <w:bCs/>
        </w:rPr>
        <w:t>Equity Injection:</w:t>
      </w:r>
      <w:r w:rsidRPr="00152833">
        <w:t xml:space="preserve"> Raising money being invested by minority shareholders will help to regain financial position so that capital would be available for the makeover of the hotel as well as its promotion.</w:t>
      </w:r>
    </w:p>
    <w:p w14:paraId="31096F79" w14:textId="3FEF84CD" w:rsidR="00374ECA" w:rsidRPr="00152833" w:rsidRDefault="00374ECA" w:rsidP="00A3586C">
      <w:pPr>
        <w:pStyle w:val="Heading1"/>
      </w:pPr>
      <w:bookmarkStart w:id="8" w:name="_Toc167110927"/>
      <w:r w:rsidRPr="00152833">
        <w:lastRenderedPageBreak/>
        <w:t>Key </w:t>
      </w:r>
      <w:r w:rsidR="0077614E" w:rsidRPr="00152833">
        <w:t>reasons behind the decline of operating success</w:t>
      </w:r>
      <w:bookmarkEnd w:id="8"/>
    </w:p>
    <w:p w14:paraId="52064E1F" w14:textId="77777777" w:rsidR="00374ECA" w:rsidRPr="00152833" w:rsidRDefault="00374ECA" w:rsidP="004D58D7">
      <w:pPr>
        <w:pStyle w:val="NormalWeb"/>
        <w:spacing w:before="0" w:beforeAutospacing="0" w:after="0" w:afterAutospacing="0" w:line="360" w:lineRule="auto"/>
        <w:rPr>
          <w:b/>
          <w:bCs/>
        </w:rPr>
      </w:pPr>
      <w:r w:rsidRPr="00152833">
        <w:rPr>
          <w:b/>
          <w:bCs/>
        </w:rPr>
        <w:t>Roleplay: COVID-19 Pandemic Roles</w:t>
      </w:r>
    </w:p>
    <w:p w14:paraId="56EFDAF2" w14:textId="4859345E" w:rsidR="00374ECA" w:rsidRPr="00152833" w:rsidRDefault="00374ECA" w:rsidP="004D58D7">
      <w:pPr>
        <w:pStyle w:val="NormalWeb"/>
        <w:spacing w:before="0" w:beforeAutospacing="0" w:after="0" w:afterAutospacing="0" w:line="360" w:lineRule="auto"/>
      </w:pPr>
      <w:r w:rsidRPr="00152833">
        <w:t>The COVID-19 pandemic</w:t>
      </w:r>
      <w:r w:rsidR="00C067DB" w:rsidRPr="00152833">
        <w:t xml:space="preserve"> </w:t>
      </w:r>
      <w:r w:rsidRPr="00152833">
        <w:t>brought into noticeable changes on the hospitality industry.</w:t>
      </w:r>
      <w:r w:rsidR="00C067DB" w:rsidRPr="00152833">
        <w:t xml:space="preserve"> </w:t>
      </w:r>
      <w:r w:rsidRPr="00152833">
        <w:t>Boundaries and constraints, such as lockdowns and health problems, made people stay home, which resulted in sharp reduction of hotel visitors</w:t>
      </w:r>
      <w:r w:rsidR="00AA2E54" w:rsidRPr="00152833">
        <w:t xml:space="preserve"> (</w:t>
      </w:r>
      <w:r w:rsidR="00AA2E54" w:rsidRPr="00152833">
        <w:rPr>
          <w:color w:val="222222"/>
          <w:shd w:val="clear" w:color="auto" w:fill="FFFFFF"/>
        </w:rPr>
        <w:t xml:space="preserve">Liu </w:t>
      </w:r>
      <w:r w:rsidR="00AA2E54" w:rsidRPr="00152833">
        <w:rPr>
          <w:i/>
          <w:iCs/>
          <w:color w:val="222222"/>
          <w:shd w:val="clear" w:color="auto" w:fill="FFFFFF"/>
        </w:rPr>
        <w:t>et al.,</w:t>
      </w:r>
      <w:r w:rsidR="00AA2E54" w:rsidRPr="00152833">
        <w:rPr>
          <w:color w:val="222222"/>
          <w:shd w:val="clear" w:color="auto" w:fill="FFFFFF"/>
        </w:rPr>
        <w:t xml:space="preserve"> 2024)</w:t>
      </w:r>
      <w:r w:rsidRPr="00152833">
        <w:t>. Much like the Urban Heights Hotel, a lot of the similar places saw a dramatic decrease in its in-flow of reservations</w:t>
      </w:r>
      <w:r w:rsidR="00C067DB" w:rsidRPr="00152833">
        <w:t>, since</w:t>
      </w:r>
      <w:r w:rsidRPr="00152833">
        <w:t xml:space="preserve"> both leisure and business travel </w:t>
      </w:r>
      <w:r w:rsidR="00F14AE1" w:rsidRPr="00152833">
        <w:t>came</w:t>
      </w:r>
      <w:r w:rsidRPr="00152833">
        <w:t xml:space="preserve"> to </w:t>
      </w:r>
      <w:r w:rsidR="00C067DB" w:rsidRPr="00152833">
        <w:t>close</w:t>
      </w:r>
      <w:r w:rsidRPr="00152833">
        <w:t xml:space="preserve">. Besides, the cost of devising health and safety regulations, </w:t>
      </w:r>
      <w:r w:rsidR="002976F7" w:rsidRPr="00152833">
        <w:t>like</w:t>
      </w:r>
      <w:r w:rsidR="00F22469" w:rsidRPr="00152833">
        <w:t xml:space="preserve"> </w:t>
      </w:r>
      <w:r w:rsidRPr="00152833">
        <w:t>more cleaning stipulations, PPE for staff members</w:t>
      </w:r>
      <w:r w:rsidR="002E330B" w:rsidRPr="00152833">
        <w:t>. I</w:t>
      </w:r>
      <w:r w:rsidRPr="00152833">
        <w:t xml:space="preserve">nfrastructure adaptation to provide for the much-needed social distancing, were also a factor to consider. These </w:t>
      </w:r>
      <w:r w:rsidR="00C067DB" w:rsidRPr="00152833">
        <w:t>results in</w:t>
      </w:r>
      <w:r w:rsidRPr="00152833">
        <w:t xml:space="preserve"> increas</w:t>
      </w:r>
      <w:r w:rsidR="00C067DB" w:rsidRPr="00152833">
        <w:t xml:space="preserve">ing of an </w:t>
      </w:r>
      <w:r w:rsidRPr="00152833">
        <w:t>operating expenditure without matching the income sources, thus pulling profit margin downwards.</w:t>
      </w:r>
    </w:p>
    <w:p w14:paraId="4AAF4E08" w14:textId="77777777" w:rsidR="00374ECA" w:rsidRPr="00152833" w:rsidRDefault="00374ECA" w:rsidP="004D58D7">
      <w:pPr>
        <w:pStyle w:val="NormalWeb"/>
        <w:spacing w:before="0" w:beforeAutospacing="0" w:after="0" w:afterAutospacing="0" w:line="360" w:lineRule="auto"/>
        <w:rPr>
          <w:b/>
          <w:bCs/>
        </w:rPr>
      </w:pPr>
      <w:r w:rsidRPr="00152833">
        <w:rPr>
          <w:b/>
          <w:bCs/>
        </w:rPr>
        <w:t>Economic Downturn and Inflation</w:t>
      </w:r>
    </w:p>
    <w:p w14:paraId="425153C3" w14:textId="6BCEC0F4" w:rsidR="00374ECA" w:rsidRPr="00152833" w:rsidRDefault="00374ECA" w:rsidP="004D58D7">
      <w:pPr>
        <w:pStyle w:val="NormalWeb"/>
        <w:spacing w:before="0" w:beforeAutospacing="0" w:after="0" w:afterAutospacing="0" w:line="360" w:lineRule="auto"/>
      </w:pPr>
      <w:r w:rsidRPr="00152833">
        <w:t>The fact that pandemic inflation has been extra-tough on the economy and demand, and rising inflation obviously makes economic recession</w:t>
      </w:r>
      <w:r w:rsidR="000542BC" w:rsidRPr="00152833">
        <w:t xml:space="preserve"> </w:t>
      </w:r>
      <w:r w:rsidRPr="00152833">
        <w:t>worse</w:t>
      </w:r>
      <w:r w:rsidR="000542BC" w:rsidRPr="00152833">
        <w:t xml:space="preserve"> and</w:t>
      </w:r>
      <w:r w:rsidRPr="00152833">
        <w:t xml:space="preserve"> has a double effect on a harmful outcome of profitability. A fall in consumer income level means the people are </w:t>
      </w:r>
      <w:r w:rsidR="00F14AE1" w:rsidRPr="00152833">
        <w:t>short</w:t>
      </w:r>
      <w:r w:rsidRPr="00152833">
        <w:t xml:space="preserve"> of cash for their non-essential expenditures like vacation or accommodation. This cutback in demand, money is deflated</w:t>
      </w:r>
      <w:r w:rsidR="00AA2E54" w:rsidRPr="00152833">
        <w:t xml:space="preserve"> (</w:t>
      </w:r>
      <w:r w:rsidR="00AA2E54" w:rsidRPr="00152833">
        <w:rPr>
          <w:color w:val="222222"/>
          <w:shd w:val="clear" w:color="auto" w:fill="FFFFFF"/>
        </w:rPr>
        <w:t xml:space="preserve">Pan </w:t>
      </w:r>
      <w:r w:rsidR="00AA2E54" w:rsidRPr="00152833">
        <w:rPr>
          <w:i/>
          <w:iCs/>
          <w:color w:val="222222"/>
          <w:shd w:val="clear" w:color="auto" w:fill="FFFFFF"/>
        </w:rPr>
        <w:t>et al.,</w:t>
      </w:r>
      <w:r w:rsidR="00AA2E54" w:rsidRPr="00152833">
        <w:rPr>
          <w:color w:val="222222"/>
          <w:shd w:val="clear" w:color="auto" w:fill="FFFFFF"/>
        </w:rPr>
        <w:t xml:space="preserve"> 2024)</w:t>
      </w:r>
      <w:r w:rsidRPr="00152833">
        <w:t>. </w:t>
      </w:r>
      <w:r w:rsidR="000542BC" w:rsidRPr="00152833">
        <w:t>On the other hand,</w:t>
      </w:r>
      <w:r w:rsidRPr="00152833">
        <w:t xml:space="preserve"> inflation also grows the prices of food, </w:t>
      </w:r>
      <w:r w:rsidR="000542BC" w:rsidRPr="00152833">
        <w:t>bills,</w:t>
      </w:r>
      <w:r w:rsidRPr="00152833">
        <w:t xml:space="preserve"> and maintenance products. These higher costs are counted as operating expenses, and that is how another factor affecting profitability is added. The lowered revenue and the higher cost </w:t>
      </w:r>
      <w:r w:rsidR="000542BC" w:rsidRPr="00152833">
        <w:t>make</w:t>
      </w:r>
      <w:r w:rsidRPr="00152833">
        <w:t> </w:t>
      </w:r>
      <w:r w:rsidR="00F14AE1" w:rsidRPr="00152833">
        <w:t>a challenging situation</w:t>
      </w:r>
      <w:r w:rsidRPr="00152833">
        <w:t xml:space="preserve"> for the delivering profit.</w:t>
      </w:r>
    </w:p>
    <w:p w14:paraId="450724EC" w14:textId="77777777" w:rsidR="00374ECA" w:rsidRPr="00152833" w:rsidRDefault="00374ECA" w:rsidP="004D58D7">
      <w:pPr>
        <w:pStyle w:val="NormalWeb"/>
        <w:spacing w:before="0" w:beforeAutospacing="0" w:after="0" w:afterAutospacing="0" w:line="360" w:lineRule="auto"/>
        <w:rPr>
          <w:b/>
          <w:bCs/>
        </w:rPr>
      </w:pPr>
      <w:r w:rsidRPr="00152833">
        <w:rPr>
          <w:b/>
          <w:bCs/>
        </w:rPr>
        <w:t>Increased Competition</w:t>
      </w:r>
    </w:p>
    <w:p w14:paraId="3E205DB5" w14:textId="58B7F517" w:rsidR="00374ECA" w:rsidRPr="00152833" w:rsidRDefault="00374ECA" w:rsidP="004D58D7">
      <w:pPr>
        <w:pStyle w:val="NormalWeb"/>
        <w:spacing w:before="0" w:beforeAutospacing="0" w:after="0" w:afterAutospacing="0" w:line="360" w:lineRule="auto"/>
      </w:pPr>
      <w:r w:rsidRPr="00152833">
        <w:t>The possibility for alternative accommodation, for example, Airbnb and vacation rental</w:t>
      </w:r>
      <w:r w:rsidR="00312CE2" w:rsidRPr="00152833">
        <w:t xml:space="preserve"> also</w:t>
      </w:r>
      <w:r w:rsidRPr="00152833">
        <w:t xml:space="preserve"> has </w:t>
      </w:r>
      <w:r w:rsidR="000542BC" w:rsidRPr="00152833">
        <w:t>highlighted</w:t>
      </w:r>
      <w:r w:rsidRPr="00152833">
        <w:t xml:space="preserve"> more rivals in the hospitality field. These rivals frequently give flexible and</w:t>
      </w:r>
      <w:r w:rsidR="00F7211A" w:rsidRPr="00152833">
        <w:t xml:space="preserve"> </w:t>
      </w:r>
      <w:r w:rsidRPr="00152833">
        <w:t>even more financial options to be considered by travellers, with other kinds of hotels taken off by Urban Heights. In an urban setting the market saturation that will feature so many resorts with rooms to rent will lead to the kind of tough competition that will be experienced due to numerous hotels. The hotels would either cut the prices or even give some extra facilities to attract the customers that of course would decline their profit margin.</w:t>
      </w:r>
    </w:p>
    <w:p w14:paraId="7AB7B8C6" w14:textId="77777777" w:rsidR="00374ECA" w:rsidRPr="00152833" w:rsidRDefault="00374ECA" w:rsidP="004D58D7">
      <w:pPr>
        <w:pStyle w:val="NormalWeb"/>
        <w:spacing w:before="0" w:beforeAutospacing="0" w:after="0" w:afterAutospacing="0" w:line="360" w:lineRule="auto"/>
        <w:rPr>
          <w:b/>
          <w:bCs/>
        </w:rPr>
      </w:pPr>
      <w:r w:rsidRPr="00152833">
        <w:rPr>
          <w:b/>
          <w:bCs/>
        </w:rPr>
        <w:t>Operational Inefficiencies</w:t>
      </w:r>
    </w:p>
    <w:p w14:paraId="753883D4" w14:textId="20EAF193" w:rsidR="00374ECA" w:rsidRPr="00152833" w:rsidRDefault="000542BC" w:rsidP="004D58D7">
      <w:pPr>
        <w:pStyle w:val="NormalWeb"/>
        <w:spacing w:before="0" w:beforeAutospacing="0" w:after="0" w:afterAutospacing="0" w:line="360" w:lineRule="auto"/>
      </w:pPr>
      <w:r w:rsidRPr="00152833">
        <w:t>In the</w:t>
      </w:r>
      <w:r w:rsidR="00374ECA" w:rsidRPr="00152833">
        <w:t xml:space="preserve"> last three years operating expenses have grown implying that there </w:t>
      </w:r>
      <w:r w:rsidRPr="00152833">
        <w:t xml:space="preserve">may be </w:t>
      </w:r>
      <w:r w:rsidR="00374ECA" w:rsidRPr="00152833">
        <w:t xml:space="preserve">mismanagements in cost management. Expensive </w:t>
      </w:r>
      <w:r w:rsidR="00B859CE" w:rsidRPr="00152833">
        <w:t>labour</w:t>
      </w:r>
      <w:r w:rsidR="00374ECA" w:rsidRPr="00152833">
        <w:t>, irrelevant of</w:t>
      </w:r>
      <w:r w:rsidR="00282A8C" w:rsidRPr="00152833">
        <w:t xml:space="preserve"> a particular </w:t>
      </w:r>
      <w:r w:rsidR="00374ECA" w:rsidRPr="00152833">
        <w:t>area</w:t>
      </w:r>
      <w:r w:rsidR="00CC76C4" w:rsidRPr="00152833">
        <w:t xml:space="preserve"> also </w:t>
      </w:r>
      <w:r w:rsidR="00374ECA" w:rsidRPr="00152833">
        <w:t>could even put running the organization financially into risk</w:t>
      </w:r>
      <w:r w:rsidR="00AA2E54" w:rsidRPr="00152833">
        <w:t xml:space="preserve"> (</w:t>
      </w:r>
      <w:r w:rsidR="00AA2E54" w:rsidRPr="00152833">
        <w:rPr>
          <w:color w:val="222222"/>
          <w:shd w:val="clear" w:color="auto" w:fill="FFFFFF"/>
        </w:rPr>
        <w:t xml:space="preserve">Zhao </w:t>
      </w:r>
      <w:r w:rsidR="00AA2E54" w:rsidRPr="00152833">
        <w:rPr>
          <w:i/>
          <w:iCs/>
          <w:color w:val="222222"/>
          <w:shd w:val="clear" w:color="auto" w:fill="FFFFFF"/>
        </w:rPr>
        <w:t>et al.,</w:t>
      </w:r>
      <w:r w:rsidR="00AA2E54" w:rsidRPr="00152833">
        <w:rPr>
          <w:color w:val="222222"/>
          <w:shd w:val="clear" w:color="auto" w:fill="FFFFFF"/>
        </w:rPr>
        <w:t xml:space="preserve"> 2024)</w:t>
      </w:r>
      <w:r w:rsidR="00374ECA" w:rsidRPr="00152833">
        <w:t xml:space="preserve">. Low-productivity staffing systems, unmanaged supply chains and primeval methods of management that do not conform with the contemporary economic realities invent these </w:t>
      </w:r>
      <w:r w:rsidR="00F14AE1" w:rsidRPr="00152833">
        <w:t>excessive costs</w:t>
      </w:r>
      <w:r w:rsidR="00374ECA" w:rsidRPr="00152833">
        <w:t xml:space="preserve">. It is feasible that the adequacy of labour staffing, increase of productivity and the simplification of operations may end up misbalancing profits. </w:t>
      </w:r>
    </w:p>
    <w:p w14:paraId="14265E9E" w14:textId="77777777" w:rsidR="00374ECA" w:rsidRPr="00152833" w:rsidRDefault="00374ECA" w:rsidP="004D58D7">
      <w:pPr>
        <w:pStyle w:val="NormalWeb"/>
        <w:spacing w:before="0" w:beforeAutospacing="0" w:after="0" w:afterAutospacing="0" w:line="360" w:lineRule="auto"/>
        <w:rPr>
          <w:b/>
          <w:bCs/>
        </w:rPr>
      </w:pPr>
      <w:r w:rsidRPr="00152833">
        <w:rPr>
          <w:b/>
          <w:bCs/>
        </w:rPr>
        <w:t>Declining Customer Satisfaction</w:t>
      </w:r>
    </w:p>
    <w:p w14:paraId="1F089DF4" w14:textId="1B6D7376" w:rsidR="00374ECA" w:rsidRPr="00152833" w:rsidRDefault="000542BC" w:rsidP="004D58D7">
      <w:pPr>
        <w:pStyle w:val="NormalWeb"/>
        <w:spacing w:before="0" w:beforeAutospacing="0" w:after="0" w:afterAutospacing="0" w:line="360" w:lineRule="auto"/>
      </w:pPr>
      <w:r w:rsidRPr="00152833">
        <w:t>Understanding</w:t>
      </w:r>
      <w:r w:rsidR="00374ECA" w:rsidRPr="00152833">
        <w:t xml:space="preserve"> of the customers is the key to success in today market. The reduction of quality, relics of facilities, and uncompleted delivery to the needs of the client can result in negative feedback and less frequent business numbers. Urban Heights Hotel will be </w:t>
      </w:r>
      <w:r w:rsidR="00F14AE1" w:rsidRPr="00152833">
        <w:t>lacking</w:t>
      </w:r>
      <w:r w:rsidR="00374ECA" w:rsidRPr="00152833">
        <w:t xml:space="preserve"> a new wave of customers and those already are lo</w:t>
      </w:r>
      <w:r w:rsidR="004D58D7" w:rsidRPr="00152833">
        <w:t>s</w:t>
      </w:r>
      <w:r w:rsidR="00374ECA" w:rsidRPr="00152833">
        <w:t xml:space="preserve">t if the management is not creative enough to </w:t>
      </w:r>
      <w:r w:rsidR="00F14AE1" w:rsidRPr="00152833">
        <w:t>produce</w:t>
      </w:r>
      <w:r w:rsidR="00374ECA" w:rsidRPr="00152833">
        <w:t xml:space="preserve"> innovations and updates or maintaining high service standards</w:t>
      </w:r>
      <w:r w:rsidR="00AA2E54" w:rsidRPr="00152833">
        <w:t xml:space="preserve"> (</w:t>
      </w:r>
      <w:r w:rsidR="00AA2E54" w:rsidRPr="00152833">
        <w:rPr>
          <w:color w:val="222222"/>
          <w:shd w:val="clear" w:color="auto" w:fill="FFFFFF"/>
        </w:rPr>
        <w:t xml:space="preserve">Marus </w:t>
      </w:r>
      <w:r w:rsidR="00AA2E54" w:rsidRPr="00152833">
        <w:rPr>
          <w:i/>
          <w:iCs/>
          <w:color w:val="222222"/>
          <w:shd w:val="clear" w:color="auto" w:fill="FFFFFF"/>
        </w:rPr>
        <w:t>et al.,</w:t>
      </w:r>
      <w:r w:rsidR="00AA2E54" w:rsidRPr="00152833">
        <w:rPr>
          <w:color w:val="222222"/>
          <w:shd w:val="clear" w:color="auto" w:fill="FFFFFF"/>
        </w:rPr>
        <w:t xml:space="preserve"> 2021)</w:t>
      </w:r>
      <w:r w:rsidR="00374ECA" w:rsidRPr="00152833">
        <w:t>. This decline in attitude may result in lesser number of guests which in turn bring the total income down.</w:t>
      </w:r>
    </w:p>
    <w:p w14:paraId="709C19DD" w14:textId="77777777" w:rsidR="00785057" w:rsidRPr="00152833" w:rsidRDefault="00785057" w:rsidP="00A3586C">
      <w:pPr>
        <w:pStyle w:val="Heading1"/>
      </w:pPr>
      <w:bookmarkStart w:id="9" w:name="_Toc167110928"/>
      <w:r w:rsidRPr="00152833">
        <w:rPr>
          <w:rStyle w:val="Strong"/>
          <w:b/>
        </w:rPr>
        <w:t>Comprehensive Turnaround Strategy for Urban Heights Hotel</w:t>
      </w:r>
      <w:bookmarkEnd w:id="9"/>
    </w:p>
    <w:p w14:paraId="2F9914C5" w14:textId="7D8D7578" w:rsidR="00785057" w:rsidRPr="00152833" w:rsidRDefault="00785057" w:rsidP="004D58D7">
      <w:pPr>
        <w:pStyle w:val="NormalWeb"/>
        <w:spacing w:before="0" w:beforeAutospacing="0" w:after="0" w:afterAutospacing="0" w:line="360" w:lineRule="auto"/>
        <w:rPr>
          <w:b/>
          <w:bCs/>
        </w:rPr>
      </w:pPr>
      <w:r w:rsidRPr="00152833">
        <w:rPr>
          <w:b/>
          <w:bCs/>
        </w:rPr>
        <w:t>Coming Out These Two Issues - Efficiency and Cost</w:t>
      </w:r>
    </w:p>
    <w:p w14:paraId="4BFC0144" w14:textId="4A7C832C" w:rsidR="00001C8B" w:rsidRPr="00152833" w:rsidRDefault="00785057" w:rsidP="004D58D7">
      <w:pPr>
        <w:pStyle w:val="NormalWeb"/>
        <w:spacing w:before="0" w:beforeAutospacing="0" w:after="0" w:afterAutospacing="0" w:line="360" w:lineRule="auto"/>
      </w:pPr>
      <w:r w:rsidRPr="00152833">
        <w:rPr>
          <w:b/>
          <w:bCs/>
        </w:rPr>
        <w:t>Expense Audit and Cost Reduction:</w:t>
      </w:r>
      <w:r w:rsidRPr="00152833">
        <w:t xml:space="preserve"> Audit</w:t>
      </w:r>
      <w:r w:rsidR="003000D9" w:rsidRPr="00152833">
        <w:t>ing</w:t>
      </w:r>
      <w:r w:rsidRPr="00152833">
        <w:t xml:space="preserve"> all the expenses at </w:t>
      </w:r>
      <w:r w:rsidR="003000D9" w:rsidRPr="00152833">
        <w:t>the</w:t>
      </w:r>
      <w:r w:rsidRPr="00152833">
        <w:t xml:space="preserve"> highest level to find and eliminate those unnecessary expenses. Put</w:t>
      </w:r>
      <w:r w:rsidR="003000D9" w:rsidRPr="00152833">
        <w:t>ting</w:t>
      </w:r>
      <w:r w:rsidRPr="00152833">
        <w:t xml:space="preserve"> emphasis on key aspects like the workforce, utilities, and supplies that are expensive. Adopt energy efficiency practices like light-emitting diodes (LED) lighting and intelligent thermostats to cut utility bills. When bargaining suppliers for better prices and </w:t>
      </w:r>
      <w:r w:rsidR="00183F46" w:rsidRPr="00152833">
        <w:t>completing</w:t>
      </w:r>
      <w:r w:rsidRPr="00152833">
        <w:t xml:space="preserve"> a streamlined supply chain consuming fewer resources, waste is minimized</w:t>
      </w:r>
      <w:r w:rsidR="00AA2E54" w:rsidRPr="00152833">
        <w:t xml:space="preserve"> (</w:t>
      </w:r>
      <w:r w:rsidR="00AA2E54" w:rsidRPr="00152833">
        <w:rPr>
          <w:color w:val="222222"/>
          <w:shd w:val="clear" w:color="auto" w:fill="FFFFFF"/>
        </w:rPr>
        <w:t xml:space="preserve">Kotsila </w:t>
      </w:r>
      <w:r w:rsidR="00AA2E54" w:rsidRPr="00152833">
        <w:rPr>
          <w:i/>
          <w:iCs/>
          <w:color w:val="222222"/>
          <w:shd w:val="clear" w:color="auto" w:fill="FFFFFF"/>
        </w:rPr>
        <w:t>et al.,</w:t>
      </w:r>
      <w:r w:rsidR="00AA2E54" w:rsidRPr="00152833">
        <w:rPr>
          <w:color w:val="222222"/>
          <w:shd w:val="clear" w:color="auto" w:fill="FFFFFF"/>
        </w:rPr>
        <w:t xml:space="preserve"> 2023)</w:t>
      </w:r>
      <w:r w:rsidRPr="00152833">
        <w:t xml:space="preserve">. </w:t>
      </w:r>
    </w:p>
    <w:p w14:paraId="0EA18BB8" w14:textId="51CB2D99" w:rsidR="00785057" w:rsidRPr="00152833" w:rsidRDefault="00785057" w:rsidP="004D58D7">
      <w:pPr>
        <w:pStyle w:val="NormalWeb"/>
        <w:spacing w:before="0" w:beforeAutospacing="0" w:after="0" w:afterAutospacing="0" w:line="360" w:lineRule="auto"/>
      </w:pPr>
      <w:r w:rsidRPr="00152833">
        <w:rPr>
          <w:b/>
          <w:bCs/>
        </w:rPr>
        <w:t>Staff Optimization:</w:t>
      </w:r>
      <w:r w:rsidRPr="00152833">
        <w:t xml:space="preserve"> </w:t>
      </w:r>
      <w:r w:rsidR="00001C8B" w:rsidRPr="00152833">
        <w:t>Develop</w:t>
      </w:r>
      <w:r w:rsidR="00A72A7F" w:rsidRPr="00152833">
        <w:t>ing</w:t>
      </w:r>
      <w:r w:rsidRPr="00152833">
        <w:t xml:space="preserve"> the staffing levels with occupancy rates to minimize the occurring of overstaffing. Introduc</w:t>
      </w:r>
      <w:r w:rsidR="00A72A7F" w:rsidRPr="00152833">
        <w:t>ing</w:t>
      </w:r>
      <w:r w:rsidRPr="00152833">
        <w:t xml:space="preserve"> multi-skilling programs </w:t>
      </w:r>
      <w:r w:rsidR="00A72A7F" w:rsidRPr="00152833">
        <w:t>to</w:t>
      </w:r>
      <w:r w:rsidRPr="00152833">
        <w:t> </w:t>
      </w:r>
      <w:r w:rsidR="008E7763" w:rsidRPr="00152833">
        <w:t xml:space="preserve">develop </w:t>
      </w:r>
      <w:r w:rsidRPr="00152833">
        <w:t>workforce agility and efficiency with each employee acquiring the ability to assume multiple roles.</w:t>
      </w:r>
    </w:p>
    <w:p w14:paraId="6679DBCC" w14:textId="581CE373" w:rsidR="00785057" w:rsidRPr="00152833" w:rsidRDefault="00785057" w:rsidP="004D58D7">
      <w:pPr>
        <w:pStyle w:val="NormalWeb"/>
        <w:spacing w:before="0" w:beforeAutospacing="0" w:after="0" w:afterAutospacing="0" w:line="360" w:lineRule="auto"/>
        <w:rPr>
          <w:b/>
          <w:bCs/>
        </w:rPr>
      </w:pPr>
      <w:r w:rsidRPr="00152833">
        <w:rPr>
          <w:b/>
          <w:bCs/>
        </w:rPr>
        <w:t>Revenue Enhancement</w:t>
      </w:r>
    </w:p>
    <w:p w14:paraId="6BF205A9" w14:textId="5D2F7AF0" w:rsidR="00785057" w:rsidRPr="00152833" w:rsidRDefault="00785057" w:rsidP="004D58D7">
      <w:pPr>
        <w:pStyle w:val="NormalWeb"/>
        <w:spacing w:before="0" w:beforeAutospacing="0" w:after="0" w:afterAutospacing="0" w:line="360" w:lineRule="auto"/>
      </w:pPr>
      <w:r w:rsidRPr="00152833">
        <w:rPr>
          <w:b/>
          <w:bCs/>
        </w:rPr>
        <w:t>Targeted Marketing Campaigns:</w:t>
      </w:r>
      <w:r w:rsidRPr="00152833">
        <w:t xml:space="preserve"> Prepar</w:t>
      </w:r>
      <w:r w:rsidR="00A72A7F" w:rsidRPr="00152833">
        <w:t>ing</w:t>
      </w:r>
      <w:r w:rsidRPr="00152833">
        <w:t xml:space="preserve"> the marketing strategy and the promotion campaigns supporting </w:t>
      </w:r>
      <w:r w:rsidR="000B209C" w:rsidRPr="00152833">
        <w:t>it</w:t>
      </w:r>
      <w:r w:rsidRPr="00152833">
        <w:t xml:space="preserve">, trying to focus on the target clients, such as business travellers, families, or event people. Application of social media and digital marketing and partnerships with influencers will </w:t>
      </w:r>
      <w:r w:rsidR="00A72A7F" w:rsidRPr="00152833">
        <w:t xml:space="preserve">also </w:t>
      </w:r>
      <w:r w:rsidRPr="00152833">
        <w:t>increase the bookings by better visibility</w:t>
      </w:r>
      <w:r w:rsidR="00AA2E54" w:rsidRPr="00152833">
        <w:t xml:space="preserve"> (</w:t>
      </w:r>
      <w:r w:rsidR="00AA2E54" w:rsidRPr="00152833">
        <w:rPr>
          <w:color w:val="222222"/>
          <w:shd w:val="clear" w:color="auto" w:fill="FFFFFF"/>
        </w:rPr>
        <w:t>Hua, 2023)</w:t>
      </w:r>
      <w:r w:rsidRPr="00152833">
        <w:t>. Emphasiz</w:t>
      </w:r>
      <w:r w:rsidR="00A72A7F" w:rsidRPr="00152833">
        <w:t>ing</w:t>
      </w:r>
      <w:r w:rsidRPr="00152833">
        <w:t xml:space="preserve"> the USP</w:t>
      </w:r>
      <w:r w:rsidR="0076775C" w:rsidRPr="00152833">
        <w:t>’s such as</w:t>
      </w:r>
      <w:r w:rsidR="00A72A7F" w:rsidRPr="00152833">
        <w:t xml:space="preserve"> </w:t>
      </w:r>
      <w:r w:rsidRPr="00152833">
        <w:t xml:space="preserve">unique offer, local </w:t>
      </w:r>
      <w:r w:rsidR="00A72A7F" w:rsidRPr="00152833">
        <w:t>experiences,</w:t>
      </w:r>
      <w:r w:rsidRPr="00152833">
        <w:t> and </w:t>
      </w:r>
      <w:r w:rsidR="00F14AE1" w:rsidRPr="00152833">
        <w:t>exclusive offers</w:t>
      </w:r>
      <w:r w:rsidR="006E01AD" w:rsidRPr="00152833">
        <w:t xml:space="preserve"> is crucial</w:t>
      </w:r>
      <w:r w:rsidRPr="00152833">
        <w:t xml:space="preserve"> so that the customers gain complete confidence in </w:t>
      </w:r>
      <w:r w:rsidR="00F06FB0" w:rsidRPr="00152833">
        <w:t>the</w:t>
      </w:r>
      <w:r w:rsidRPr="00152833">
        <w:t xml:space="preserve"> cruise brand.</w:t>
      </w:r>
    </w:p>
    <w:p w14:paraId="3ED01B75" w14:textId="708BDB41" w:rsidR="00785057" w:rsidRPr="00152833" w:rsidRDefault="00785057" w:rsidP="004D58D7">
      <w:pPr>
        <w:pStyle w:val="NormalWeb"/>
        <w:spacing w:before="0" w:beforeAutospacing="0" w:after="0" w:afterAutospacing="0" w:line="360" w:lineRule="auto"/>
      </w:pPr>
      <w:r w:rsidRPr="00152833">
        <w:rPr>
          <w:b/>
          <w:bCs/>
        </w:rPr>
        <w:t>Facility Upgrades and Modernization:</w:t>
      </w:r>
      <w:r w:rsidRPr="00152833">
        <w:t xml:space="preserve"> Mak</w:t>
      </w:r>
      <w:r w:rsidR="00A72A7F" w:rsidRPr="00152833">
        <w:t>ing</w:t>
      </w:r>
      <w:r w:rsidRPr="00152833">
        <w:t xml:space="preserve"> capital investments in modernizing hotel equipment to foster the best guest experience. </w:t>
      </w:r>
      <w:r w:rsidR="00A72A7F" w:rsidRPr="00152833">
        <w:t>Refurbishing</w:t>
      </w:r>
      <w:r w:rsidRPr="00152833">
        <w:t xml:space="preserve"> rooms for visitors, </w:t>
      </w:r>
      <w:r w:rsidR="00A72A7F" w:rsidRPr="00152833">
        <w:t>lobby,</w:t>
      </w:r>
      <w:r w:rsidRPr="00152833">
        <w:t> and meeting places to maintain standard. Market</w:t>
      </w:r>
      <w:r w:rsidR="00A72A7F" w:rsidRPr="00152833">
        <w:t>ing</w:t>
      </w:r>
      <w:r w:rsidRPr="00152833">
        <w:t xml:space="preserve"> </w:t>
      </w:r>
      <w:r w:rsidR="00FD6A0A" w:rsidRPr="00152833">
        <w:t>the</w:t>
      </w:r>
      <w:r w:rsidRPr="00152833">
        <w:t xml:space="preserve"> community by adding features like high-speed internet, modern fitness facilities, and new decor. This will help to keep </w:t>
      </w:r>
      <w:r w:rsidR="005961D2" w:rsidRPr="00152833">
        <w:t xml:space="preserve">with </w:t>
      </w:r>
      <w:r w:rsidRPr="00152833">
        <w:t>one of the most competitive places to live in the area.</w:t>
      </w:r>
    </w:p>
    <w:p w14:paraId="50BA231B" w14:textId="051863B4" w:rsidR="00785057" w:rsidRPr="00152833" w:rsidRDefault="00785057" w:rsidP="004D58D7">
      <w:pPr>
        <w:pStyle w:val="NormalWeb"/>
        <w:spacing w:before="0" w:beforeAutospacing="0" w:after="0" w:afterAutospacing="0" w:line="360" w:lineRule="auto"/>
      </w:pPr>
      <w:r w:rsidRPr="00152833">
        <w:rPr>
          <w:b/>
          <w:bCs/>
        </w:rPr>
        <w:t>Enhanced Event Hosting:</w:t>
      </w:r>
      <w:r w:rsidRPr="00152833">
        <w:t xml:space="preserve"> Tak</w:t>
      </w:r>
      <w:r w:rsidR="00A72A7F" w:rsidRPr="00152833">
        <w:t>ing</w:t>
      </w:r>
      <w:r w:rsidRPr="00152833">
        <w:t xml:space="preserve"> advantage of the hotel</w:t>
      </w:r>
      <w:r w:rsidR="00A72A7F" w:rsidRPr="00152833">
        <w:t xml:space="preserve"> </w:t>
      </w:r>
      <w:r w:rsidRPr="00152833">
        <w:t>event facilities </w:t>
      </w:r>
      <w:r w:rsidR="00A72A7F" w:rsidRPr="00152833">
        <w:t>to</w:t>
      </w:r>
      <w:r w:rsidRPr="00152833">
        <w:t xml:space="preserve"> promote it as a top-notch meeting place for corporate gatherings, </w:t>
      </w:r>
      <w:r w:rsidR="00A72A7F" w:rsidRPr="00152833">
        <w:t>weddings,</w:t>
      </w:r>
      <w:r w:rsidRPr="00152833">
        <w:t> and community get-togethers</w:t>
      </w:r>
      <w:r w:rsidR="00AA2E54" w:rsidRPr="00152833">
        <w:t xml:space="preserve"> (</w:t>
      </w:r>
      <w:r w:rsidR="00AA2E54" w:rsidRPr="00152833">
        <w:rPr>
          <w:color w:val="222222"/>
          <w:shd w:val="clear" w:color="auto" w:fill="FFFFFF"/>
        </w:rPr>
        <w:t>Sagalyn, 2023)</w:t>
      </w:r>
      <w:r w:rsidRPr="00152833">
        <w:t>. Develop</w:t>
      </w:r>
      <w:r w:rsidR="00A72A7F" w:rsidRPr="00152833">
        <w:t>ing</w:t>
      </w:r>
      <w:r w:rsidRPr="00152833">
        <w:t xml:space="preserve"> an all-in-one package that comprise of food, decorations, and technical support </w:t>
      </w:r>
      <w:r w:rsidR="00E6268A" w:rsidRPr="00152833">
        <w:t>to</w:t>
      </w:r>
      <w:r w:rsidRPr="00152833">
        <w:t xml:space="preserve"> create unique events</w:t>
      </w:r>
      <w:r w:rsidR="00A72A7F" w:rsidRPr="00152833">
        <w:t xml:space="preserve"> </w:t>
      </w:r>
      <w:r w:rsidRPr="00152833">
        <w:t>solutions work in collaboration with local business to offer an additional service arena.</w:t>
      </w:r>
    </w:p>
    <w:p w14:paraId="0FE1A737" w14:textId="4CAB5FFE" w:rsidR="00785057" w:rsidRPr="00152833" w:rsidRDefault="00785057" w:rsidP="004D58D7">
      <w:pPr>
        <w:pStyle w:val="NormalWeb"/>
        <w:spacing w:before="0" w:beforeAutospacing="0" w:after="0" w:afterAutospacing="0" w:line="360" w:lineRule="auto"/>
        <w:rPr>
          <w:b/>
          <w:bCs/>
        </w:rPr>
      </w:pPr>
      <w:r w:rsidRPr="00152833">
        <w:rPr>
          <w:b/>
          <w:bCs/>
        </w:rPr>
        <w:t>Customer Satisfaction Improvement</w:t>
      </w:r>
    </w:p>
    <w:p w14:paraId="5ED8ABBD" w14:textId="0AFF8DA8" w:rsidR="00785057" w:rsidRPr="00152833" w:rsidRDefault="00785057" w:rsidP="004D58D7">
      <w:pPr>
        <w:pStyle w:val="NormalWeb"/>
        <w:spacing w:before="0" w:beforeAutospacing="0" w:after="0" w:afterAutospacing="0" w:line="360" w:lineRule="auto"/>
      </w:pPr>
      <w:r w:rsidRPr="00152833">
        <w:rPr>
          <w:b/>
          <w:bCs/>
        </w:rPr>
        <w:t>Service Quality Enhancement:</w:t>
      </w:r>
      <w:r w:rsidRPr="00152833">
        <w:t xml:space="preserve"> Conduct</w:t>
      </w:r>
      <w:r w:rsidR="00A72A7F" w:rsidRPr="00152833">
        <w:t>ing</w:t>
      </w:r>
      <w:r w:rsidRPr="00152833">
        <w:t xml:space="preserve"> a complete staff training program, </w:t>
      </w:r>
      <w:r w:rsidR="00A838BC" w:rsidRPr="00152833">
        <w:t>centred</w:t>
      </w:r>
      <w:r w:rsidRPr="00152833">
        <w:t xml:space="preserve"> on customer service performance agendas. </w:t>
      </w:r>
      <w:r w:rsidR="00A838BC" w:rsidRPr="00152833">
        <w:t>Making</w:t>
      </w:r>
      <w:r w:rsidRPr="00152833">
        <w:t xml:space="preserve"> a hospitality-friendly environment by quickly meeting and exceeding </w:t>
      </w:r>
      <w:r w:rsidR="00A838BC" w:rsidRPr="00152833">
        <w:t>guests’</w:t>
      </w:r>
      <w:r w:rsidRPr="00152833">
        <w:t xml:space="preserve"> expectations. Frequently get</w:t>
      </w:r>
      <w:r w:rsidR="00A838BC" w:rsidRPr="00152833">
        <w:t>ting</w:t>
      </w:r>
      <w:r w:rsidRPr="00152833">
        <w:t xml:space="preserve"> the views of guests and analyse them to find out and tackle the problem service gaps.</w:t>
      </w:r>
    </w:p>
    <w:p w14:paraId="39416BCB" w14:textId="27797213" w:rsidR="00785057" w:rsidRPr="00152833" w:rsidRDefault="00785057" w:rsidP="004D58D7">
      <w:pPr>
        <w:pStyle w:val="NormalWeb"/>
        <w:spacing w:before="0" w:beforeAutospacing="0" w:after="0" w:afterAutospacing="0" w:line="360" w:lineRule="auto"/>
      </w:pPr>
      <w:r w:rsidRPr="00152833">
        <w:rPr>
          <w:b/>
          <w:bCs/>
        </w:rPr>
        <w:t>Robust Feedback Mechanism:</w:t>
      </w:r>
      <w:r w:rsidRPr="00152833">
        <w:t xml:space="preserve"> Gather</w:t>
      </w:r>
      <w:r w:rsidR="00A838BC" w:rsidRPr="00152833">
        <w:t>ing</w:t>
      </w:r>
      <w:r w:rsidRPr="00152833">
        <w:t xml:space="preserve"> feedback from the guests </w:t>
      </w:r>
      <w:r w:rsidR="00D3237B" w:rsidRPr="00152833">
        <w:t>through</w:t>
      </w:r>
      <w:r w:rsidRPr="00152833">
        <w:t xml:space="preserve"> different platforms, including when online surveys, in-person conversations and social media</w:t>
      </w:r>
      <w:r w:rsidR="00AA2E54" w:rsidRPr="00152833">
        <w:t xml:space="preserve"> (</w:t>
      </w:r>
      <w:r w:rsidR="00AA2E54" w:rsidRPr="00152833">
        <w:rPr>
          <w:color w:val="222222"/>
          <w:shd w:val="clear" w:color="auto" w:fill="FFFFFF"/>
        </w:rPr>
        <w:t xml:space="preserve">Michal Apollo </w:t>
      </w:r>
      <w:r w:rsidR="00AA2E54" w:rsidRPr="00152833">
        <w:rPr>
          <w:i/>
          <w:iCs/>
        </w:rPr>
        <w:t>et al.,</w:t>
      </w:r>
      <w:r w:rsidR="00AA2E54" w:rsidRPr="00152833">
        <w:t xml:space="preserve"> 2023)</w:t>
      </w:r>
      <w:r w:rsidRPr="00152833">
        <w:t xml:space="preserve">. Actively listening and reacting to feedback as well exhibiting </w:t>
      </w:r>
      <w:r w:rsidR="00291300" w:rsidRPr="00152833">
        <w:t>a prominent level</w:t>
      </w:r>
      <w:r w:rsidRPr="00152833">
        <w:t xml:space="preserve"> of care for increase quality. Use feedback from guests to make rational choice on improvements that are necessary in facilities and services. </w:t>
      </w:r>
    </w:p>
    <w:p w14:paraId="1DD1276F" w14:textId="119DD8C5" w:rsidR="00785057" w:rsidRPr="00152833" w:rsidRDefault="00785057" w:rsidP="004D58D7">
      <w:pPr>
        <w:pStyle w:val="NormalWeb"/>
        <w:spacing w:before="0" w:beforeAutospacing="0" w:after="0" w:afterAutospacing="0" w:line="360" w:lineRule="auto"/>
      </w:pPr>
      <w:r w:rsidRPr="00152833">
        <w:rPr>
          <w:b/>
          <w:bCs/>
        </w:rPr>
        <w:t>Personalized Guest Experiences:</w:t>
      </w:r>
      <w:r w:rsidRPr="00152833">
        <w:t xml:space="preserve"> Set</w:t>
      </w:r>
      <w:r w:rsidR="00A838BC" w:rsidRPr="00152833">
        <w:t xml:space="preserve">ting </w:t>
      </w:r>
      <w:r w:rsidRPr="00152833">
        <w:t xml:space="preserve">up a CRM platform for data collection about the </w:t>
      </w:r>
      <w:r w:rsidR="00A838BC" w:rsidRPr="00152833">
        <w:t>guests’</w:t>
      </w:r>
      <w:r w:rsidRPr="00152833">
        <w:t xml:space="preserve"> choices and preferences. </w:t>
      </w:r>
      <w:r w:rsidR="006D7F13" w:rsidRPr="00152833">
        <w:t>It</w:t>
      </w:r>
      <w:r w:rsidRPr="00152833">
        <w:t xml:space="preserve"> will be able to deliver personalized services as well as welcome packages, preferred rooms, and special recommendations. Bring</w:t>
      </w:r>
      <w:r w:rsidR="00A838BC" w:rsidRPr="00152833">
        <w:t>ing</w:t>
      </w:r>
      <w:r w:rsidRPr="00152833">
        <w:t xml:space="preserve"> membership schemes where customers get special privileges for each stay with a view of growing the relationships between the customers and the hotel overtime.</w:t>
      </w:r>
    </w:p>
    <w:p w14:paraId="7BE29B3F" w14:textId="56662B5C" w:rsidR="00785057" w:rsidRPr="00152833" w:rsidRDefault="00785057" w:rsidP="004D58D7">
      <w:pPr>
        <w:pStyle w:val="NormalWeb"/>
        <w:spacing w:before="0" w:beforeAutospacing="0" w:after="0" w:afterAutospacing="0" w:line="360" w:lineRule="auto"/>
        <w:rPr>
          <w:b/>
          <w:bCs/>
        </w:rPr>
      </w:pPr>
      <w:r w:rsidRPr="00152833">
        <w:rPr>
          <w:b/>
          <w:bCs/>
        </w:rPr>
        <w:t>Financial Restructuring</w:t>
      </w:r>
    </w:p>
    <w:p w14:paraId="3F6ABC7E" w14:textId="2A756E53" w:rsidR="00785057" w:rsidRPr="00152833" w:rsidRDefault="00785057" w:rsidP="004D58D7">
      <w:pPr>
        <w:pStyle w:val="NormalWeb"/>
        <w:spacing w:before="0" w:beforeAutospacing="0" w:after="0" w:afterAutospacing="0" w:line="360" w:lineRule="auto"/>
      </w:pPr>
      <w:r w:rsidRPr="00152833">
        <w:rPr>
          <w:b/>
          <w:bCs/>
        </w:rPr>
        <w:t>Debt Restructuring:</w:t>
      </w:r>
      <w:r w:rsidRPr="00152833">
        <w:t xml:space="preserve"> Attemp</w:t>
      </w:r>
      <w:r w:rsidR="00A838BC" w:rsidRPr="00152833">
        <w:t>ting</w:t>
      </w:r>
      <w:r w:rsidRPr="00152833">
        <w:t xml:space="preserve"> to reach terms with the creditors to modify the structure of the existing debts</w:t>
      </w:r>
      <w:r w:rsidR="00955917" w:rsidRPr="00152833">
        <w:t xml:space="preserve"> it </w:t>
      </w:r>
      <w:r w:rsidR="00291300" w:rsidRPr="00152833">
        <w:t>to</w:t>
      </w:r>
      <w:r w:rsidRPr="00152833">
        <w:t xml:space="preserve"> lengthen the payment period or even to have reduced interest rates</w:t>
      </w:r>
      <w:r w:rsidR="00AA2E54" w:rsidRPr="00152833">
        <w:t xml:space="preserve"> (</w:t>
      </w:r>
      <w:r w:rsidR="00AA2E54" w:rsidRPr="00152833">
        <w:rPr>
          <w:color w:val="222222"/>
          <w:shd w:val="clear" w:color="auto" w:fill="FFFFFF"/>
        </w:rPr>
        <w:t>Lezzerini, 2023)</w:t>
      </w:r>
      <w:r w:rsidRPr="00152833">
        <w:t>. Examin</w:t>
      </w:r>
      <w:r w:rsidR="00A838BC" w:rsidRPr="00152833">
        <w:t>ing</w:t>
      </w:r>
      <w:r w:rsidRPr="00152833">
        <w:t xml:space="preserve"> the possibilities of refinancing at </w:t>
      </w:r>
      <w:r w:rsidR="00F14AE1" w:rsidRPr="00152833">
        <w:t>better terms</w:t>
      </w:r>
      <w:r w:rsidRPr="00152833">
        <w:t xml:space="preserve"> with the intention of having a better cash flow and a lower financial stress.</w:t>
      </w:r>
    </w:p>
    <w:p w14:paraId="42D7777B" w14:textId="7C980221" w:rsidR="00550ACA" w:rsidRPr="00152833" w:rsidRDefault="00785057" w:rsidP="004D58D7">
      <w:pPr>
        <w:pStyle w:val="NormalWeb"/>
        <w:spacing w:before="0" w:beforeAutospacing="0" w:after="0" w:afterAutospacing="0" w:line="360" w:lineRule="auto"/>
      </w:pPr>
      <w:r w:rsidRPr="00152833">
        <w:rPr>
          <w:b/>
          <w:bCs/>
        </w:rPr>
        <w:t>Equity Injection:</w:t>
      </w:r>
      <w:r w:rsidRPr="00152833">
        <w:t xml:space="preserve"> Try</w:t>
      </w:r>
      <w:r w:rsidR="00A838BC" w:rsidRPr="00152833">
        <w:t>ing</w:t>
      </w:r>
      <w:r w:rsidRPr="00152833">
        <w:t xml:space="preserve"> to approach it from </w:t>
      </w:r>
      <w:r w:rsidR="00F14AE1" w:rsidRPr="00152833">
        <w:t>diverse sources</w:t>
      </w:r>
      <w:r w:rsidRPr="00152833">
        <w:t xml:space="preserve"> that could be private investors, venture capitalists and others through partnerships</w:t>
      </w:r>
      <w:r w:rsidR="00AA2E54" w:rsidRPr="00152833">
        <w:t xml:space="preserve"> (</w:t>
      </w:r>
      <w:r w:rsidR="00AA2E54" w:rsidRPr="00152833">
        <w:rPr>
          <w:color w:val="222222"/>
          <w:shd w:val="clear" w:color="auto" w:fill="FFFFFF"/>
        </w:rPr>
        <w:t>Byrnes, 2024)</w:t>
      </w:r>
      <w:r w:rsidRPr="00152833">
        <w:t>. Present</w:t>
      </w:r>
      <w:r w:rsidR="00A838BC" w:rsidRPr="00152833">
        <w:t>ing</w:t>
      </w:r>
      <w:r w:rsidRPr="00152833">
        <w:t xml:space="preserve"> the funds to make vital improvements, such as marketing, product branding, and other decisions that require strategic thinking.</w:t>
      </w:r>
    </w:p>
    <w:p w14:paraId="06929958" w14:textId="51E18617" w:rsidR="00550ACA" w:rsidRPr="00152833" w:rsidRDefault="00550ACA" w:rsidP="00FB140F">
      <w:pPr>
        <w:pStyle w:val="Heading1"/>
      </w:pPr>
      <w:bookmarkStart w:id="10" w:name="_Toc167110929"/>
      <w:r w:rsidRPr="00152833">
        <w:t>Conclusion</w:t>
      </w:r>
      <w:bookmarkEnd w:id="10"/>
      <w:r w:rsidRPr="00152833">
        <w:t xml:space="preserve"> </w:t>
      </w:r>
    </w:p>
    <w:p w14:paraId="1F67C06A" w14:textId="478228D3" w:rsidR="00433545" w:rsidRPr="00152833" w:rsidRDefault="00550ACA" w:rsidP="004D58D7">
      <w:pPr>
        <w:spacing w:after="0"/>
        <w:rPr>
          <w:rFonts w:cs="Times New Roman"/>
          <w:szCs w:val="24"/>
        </w:rPr>
      </w:pPr>
      <w:r w:rsidRPr="00152833">
        <w:rPr>
          <w:rFonts w:cs="Times New Roman"/>
          <w:szCs w:val="24"/>
        </w:rPr>
        <w:t xml:space="preserve">The Urban Heights Hotel is facing financial difficulties with the sharp reduction of the revenues, increase in expenses and shrinking company’s profits. A whole-scale turnaround plan targeting the cost management, revenue enhancement, customer service and financial structure </w:t>
      </w:r>
      <w:r w:rsidR="00805E87" w:rsidRPr="00152833">
        <w:rPr>
          <w:rFonts w:cs="Times New Roman"/>
          <w:szCs w:val="24"/>
        </w:rPr>
        <w:t xml:space="preserve">that </w:t>
      </w:r>
      <w:r w:rsidRPr="00152833">
        <w:rPr>
          <w:rFonts w:cs="Times New Roman"/>
          <w:szCs w:val="24"/>
        </w:rPr>
        <w:t xml:space="preserve">could </w:t>
      </w:r>
      <w:r w:rsidR="00805E87" w:rsidRPr="00152833">
        <w:rPr>
          <w:rFonts w:cs="Times New Roman"/>
          <w:szCs w:val="24"/>
        </w:rPr>
        <w:t xml:space="preserve">develop </w:t>
      </w:r>
      <w:r w:rsidRPr="00152833">
        <w:rPr>
          <w:rFonts w:cs="Times New Roman"/>
          <w:szCs w:val="24"/>
        </w:rPr>
        <w:t xml:space="preserve">the financial wellness of the hotel while restoring the hotel’s integrity. </w:t>
      </w:r>
      <w:r w:rsidR="00853B45" w:rsidRPr="00152833">
        <w:rPr>
          <w:rFonts w:cs="Times New Roman"/>
          <w:szCs w:val="24"/>
        </w:rPr>
        <w:t>It is p</w:t>
      </w:r>
      <w:r w:rsidRPr="00152833">
        <w:rPr>
          <w:rFonts w:cs="Times New Roman"/>
          <w:szCs w:val="24"/>
        </w:rPr>
        <w:t>utting these directives in place the hotel can arrive at a more effective model of finances and guarantee its stability.</w:t>
      </w:r>
    </w:p>
    <w:p w14:paraId="20DF2AFF" w14:textId="77777777" w:rsidR="00433545" w:rsidRPr="00152833" w:rsidRDefault="00433545" w:rsidP="004D58D7">
      <w:pPr>
        <w:spacing w:after="0"/>
        <w:rPr>
          <w:rFonts w:cs="Times New Roman"/>
          <w:szCs w:val="24"/>
        </w:rPr>
      </w:pPr>
      <w:r w:rsidRPr="00152833">
        <w:rPr>
          <w:rFonts w:cs="Times New Roman"/>
          <w:szCs w:val="24"/>
        </w:rPr>
        <w:br w:type="page"/>
      </w:r>
    </w:p>
    <w:p w14:paraId="7153A340" w14:textId="2C822AD7" w:rsidR="00550ACA" w:rsidRPr="00152833" w:rsidRDefault="00433545" w:rsidP="00FB140F">
      <w:pPr>
        <w:pStyle w:val="Heading1"/>
      </w:pPr>
      <w:bookmarkStart w:id="11" w:name="_Toc167110930"/>
      <w:r w:rsidRPr="00152833">
        <w:t>References</w:t>
      </w:r>
      <w:bookmarkEnd w:id="11"/>
      <w:r w:rsidRPr="00152833">
        <w:t xml:space="preserve"> </w:t>
      </w:r>
    </w:p>
    <w:p w14:paraId="2C0DB241" w14:textId="77777777" w:rsidR="00152833" w:rsidRPr="00152833" w:rsidRDefault="00152833" w:rsidP="004D58D7">
      <w:pPr>
        <w:spacing w:after="0"/>
        <w:rPr>
          <w:rFonts w:cs="Times New Roman"/>
          <w:color w:val="222222"/>
          <w:szCs w:val="24"/>
          <w:shd w:val="clear" w:color="auto" w:fill="FFFFFF"/>
        </w:rPr>
      </w:pPr>
      <w:r w:rsidRPr="00152833">
        <w:rPr>
          <w:rFonts w:cs="Times New Roman"/>
          <w:color w:val="222222"/>
          <w:szCs w:val="24"/>
          <w:shd w:val="clear" w:color="auto" w:fill="FFFFFF"/>
        </w:rPr>
        <w:t>Byrnes, M.K., 2024. </w:t>
      </w:r>
      <w:r w:rsidRPr="00152833">
        <w:rPr>
          <w:rFonts w:cs="Times New Roman"/>
          <w:i/>
          <w:iCs/>
          <w:color w:val="222222"/>
          <w:szCs w:val="24"/>
          <w:shd w:val="clear" w:color="auto" w:fill="FFFFFF"/>
        </w:rPr>
        <w:t>Making Space: Neighbors, Officials, and North African Migrants in the Suburbs of Paris and Lyon</w:t>
      </w:r>
      <w:r w:rsidRPr="00152833">
        <w:rPr>
          <w:rFonts w:cs="Times New Roman"/>
          <w:color w:val="222222"/>
          <w:szCs w:val="24"/>
          <w:shd w:val="clear" w:color="auto" w:fill="FFFFFF"/>
        </w:rPr>
        <w:t xml:space="preserve">. </w:t>
      </w:r>
    </w:p>
    <w:p w14:paraId="247C38EA" w14:textId="77777777" w:rsidR="00152833" w:rsidRPr="00152833" w:rsidRDefault="00152833" w:rsidP="004D58D7">
      <w:pPr>
        <w:spacing w:after="0"/>
        <w:rPr>
          <w:rFonts w:cs="Times New Roman"/>
          <w:color w:val="222222"/>
          <w:szCs w:val="24"/>
          <w:shd w:val="clear" w:color="auto" w:fill="FFFFFF"/>
        </w:rPr>
      </w:pPr>
      <w:r w:rsidRPr="00152833">
        <w:rPr>
          <w:rFonts w:cs="Times New Roman"/>
          <w:color w:val="222222"/>
          <w:szCs w:val="24"/>
          <w:shd w:val="clear" w:color="auto" w:fill="FFFFFF"/>
        </w:rPr>
        <w:t>Han, S.H. and Li, A.Z., 2023. Community Engagement. In </w:t>
      </w:r>
      <w:r w:rsidRPr="00152833">
        <w:rPr>
          <w:rFonts w:cs="Times New Roman"/>
          <w:i/>
          <w:iCs/>
          <w:color w:val="222222"/>
          <w:szCs w:val="24"/>
          <w:shd w:val="clear" w:color="auto" w:fill="FFFFFF"/>
        </w:rPr>
        <w:t>A Hundred Stories: Industrial Heritage Changes UK</w:t>
      </w:r>
      <w:r w:rsidRPr="00152833">
        <w:rPr>
          <w:rFonts w:cs="Times New Roman"/>
          <w:color w:val="222222"/>
          <w:szCs w:val="24"/>
          <w:shd w:val="clear" w:color="auto" w:fill="FFFFFF"/>
        </w:rPr>
        <w:t xml:space="preserve"> (pp. 31-115). </w:t>
      </w:r>
    </w:p>
    <w:p w14:paraId="4CA01F8E" w14:textId="77777777" w:rsidR="00152833" w:rsidRPr="00152833" w:rsidRDefault="00152833" w:rsidP="004D58D7">
      <w:pPr>
        <w:spacing w:after="0"/>
        <w:rPr>
          <w:rFonts w:cs="Times New Roman"/>
          <w:color w:val="222222"/>
          <w:szCs w:val="24"/>
          <w:shd w:val="clear" w:color="auto" w:fill="FFFFFF"/>
        </w:rPr>
      </w:pPr>
      <w:r w:rsidRPr="00152833">
        <w:rPr>
          <w:rFonts w:cs="Times New Roman"/>
          <w:color w:val="222222"/>
          <w:szCs w:val="24"/>
          <w:shd w:val="clear" w:color="auto" w:fill="FFFFFF"/>
        </w:rPr>
        <w:t>Hua, J., 2023. </w:t>
      </w:r>
      <w:r w:rsidRPr="00152833">
        <w:rPr>
          <w:rFonts w:cs="Times New Roman"/>
          <w:i/>
          <w:iCs/>
          <w:color w:val="222222"/>
          <w:szCs w:val="24"/>
          <w:shd w:val="clear" w:color="auto" w:fill="FFFFFF"/>
        </w:rPr>
        <w:t>Retreat Village Design in Letchworth State Park Region: An Architecture Development in a Highly Valued State Park Meets the Triple Bottom Line of Sustainability</w:t>
      </w:r>
      <w:r w:rsidRPr="00152833">
        <w:rPr>
          <w:rFonts w:cs="Times New Roman"/>
          <w:color w:val="222222"/>
          <w:szCs w:val="24"/>
          <w:shd w:val="clear" w:color="auto" w:fill="FFFFFF"/>
        </w:rPr>
        <w:t>.</w:t>
      </w:r>
    </w:p>
    <w:p w14:paraId="35E76D6B" w14:textId="77777777" w:rsidR="00152833" w:rsidRPr="00152833" w:rsidRDefault="00152833" w:rsidP="004D58D7">
      <w:pPr>
        <w:spacing w:after="0"/>
        <w:rPr>
          <w:rFonts w:cs="Times New Roman"/>
          <w:color w:val="222222"/>
          <w:szCs w:val="24"/>
          <w:shd w:val="clear" w:color="auto" w:fill="FFFFFF"/>
        </w:rPr>
      </w:pPr>
      <w:r w:rsidRPr="00152833">
        <w:rPr>
          <w:rFonts w:cs="Times New Roman"/>
          <w:color w:val="222222"/>
          <w:szCs w:val="24"/>
          <w:shd w:val="clear" w:color="auto" w:fill="FFFFFF"/>
        </w:rPr>
        <w:t>Kotsila, P., Anguelovski, I., García-Lamarca, M. and Sekulova, F., 2023. </w:t>
      </w:r>
      <w:r w:rsidRPr="00152833">
        <w:rPr>
          <w:rFonts w:cs="Times New Roman"/>
          <w:i/>
          <w:iCs/>
          <w:color w:val="222222"/>
          <w:szCs w:val="24"/>
          <w:shd w:val="clear" w:color="auto" w:fill="FFFFFF"/>
        </w:rPr>
        <w:t>Injustice in Urban Sustainability: Ten Core Drivers</w:t>
      </w:r>
      <w:r w:rsidRPr="00152833">
        <w:rPr>
          <w:rFonts w:cs="Times New Roman"/>
          <w:color w:val="222222"/>
          <w:szCs w:val="24"/>
          <w:shd w:val="clear" w:color="auto" w:fill="FFFFFF"/>
        </w:rPr>
        <w:t> (p. 170). Taylor &amp; Francis.</w:t>
      </w:r>
    </w:p>
    <w:p w14:paraId="0A5D6BC1" w14:textId="77777777" w:rsidR="00152833" w:rsidRPr="00152833" w:rsidRDefault="00152833" w:rsidP="004D58D7">
      <w:pPr>
        <w:spacing w:after="0"/>
        <w:rPr>
          <w:rFonts w:cs="Times New Roman"/>
          <w:color w:val="222222"/>
          <w:szCs w:val="24"/>
          <w:shd w:val="clear" w:color="auto" w:fill="FFFFFF"/>
        </w:rPr>
      </w:pPr>
      <w:r w:rsidRPr="00152833">
        <w:rPr>
          <w:rFonts w:cs="Times New Roman"/>
          <w:color w:val="222222"/>
          <w:szCs w:val="24"/>
          <w:shd w:val="clear" w:color="auto" w:fill="FFFFFF"/>
        </w:rPr>
        <w:t>Leigh, A., 2024. </w:t>
      </w:r>
      <w:r w:rsidRPr="00152833">
        <w:rPr>
          <w:rFonts w:cs="Times New Roman"/>
          <w:i/>
          <w:iCs/>
          <w:color w:val="222222"/>
          <w:szCs w:val="24"/>
          <w:shd w:val="clear" w:color="auto" w:fill="FFFFFF"/>
        </w:rPr>
        <w:t>The Shortest History of Economics</w:t>
      </w:r>
      <w:r w:rsidRPr="00152833">
        <w:rPr>
          <w:rFonts w:cs="Times New Roman"/>
          <w:color w:val="222222"/>
          <w:szCs w:val="24"/>
          <w:shd w:val="clear" w:color="auto" w:fill="FFFFFF"/>
        </w:rPr>
        <w:t>. Black Inc.</w:t>
      </w:r>
    </w:p>
    <w:p w14:paraId="3CFB8256" w14:textId="77777777" w:rsidR="00152833" w:rsidRPr="00152833" w:rsidRDefault="00152833" w:rsidP="004D58D7">
      <w:pPr>
        <w:spacing w:after="0"/>
        <w:rPr>
          <w:rFonts w:cs="Times New Roman"/>
          <w:color w:val="222222"/>
          <w:szCs w:val="24"/>
          <w:shd w:val="clear" w:color="auto" w:fill="FFFFFF"/>
        </w:rPr>
      </w:pPr>
      <w:r w:rsidRPr="00152833">
        <w:rPr>
          <w:rFonts w:cs="Times New Roman"/>
          <w:color w:val="222222"/>
          <w:szCs w:val="24"/>
          <w:shd w:val="clear" w:color="auto" w:fill="FFFFFF"/>
        </w:rPr>
        <w:t>Lezzerini, L., 2023. Risk Analysis for Smart Cities Urban Planners: Safety and Security in Public Spaces.</w:t>
      </w:r>
    </w:p>
    <w:p w14:paraId="17C3F210" w14:textId="77777777" w:rsidR="00152833" w:rsidRPr="00152833" w:rsidRDefault="00152833" w:rsidP="004D58D7">
      <w:pPr>
        <w:spacing w:after="0"/>
        <w:rPr>
          <w:rFonts w:cs="Times New Roman"/>
          <w:color w:val="222222"/>
          <w:szCs w:val="24"/>
          <w:shd w:val="clear" w:color="auto" w:fill="FFFFFF"/>
        </w:rPr>
      </w:pPr>
      <w:r w:rsidRPr="00152833">
        <w:rPr>
          <w:rFonts w:cs="Times New Roman"/>
          <w:color w:val="222222"/>
          <w:szCs w:val="24"/>
          <w:shd w:val="clear" w:color="auto" w:fill="FFFFFF"/>
        </w:rPr>
        <w:t>Lilli, E.E., 2024. Staying Power: The Struggle for Space and Place in Crown Heights, Brooklyn.</w:t>
      </w:r>
    </w:p>
    <w:p w14:paraId="532A1AF7" w14:textId="77777777" w:rsidR="00152833" w:rsidRPr="00152833" w:rsidRDefault="00152833" w:rsidP="004D58D7">
      <w:pPr>
        <w:spacing w:after="0"/>
        <w:rPr>
          <w:rFonts w:cs="Times New Roman"/>
          <w:color w:val="222222"/>
          <w:szCs w:val="24"/>
          <w:shd w:val="clear" w:color="auto" w:fill="FFFFFF"/>
        </w:rPr>
      </w:pPr>
      <w:r w:rsidRPr="00152833">
        <w:rPr>
          <w:rFonts w:cs="Times New Roman"/>
          <w:color w:val="222222"/>
          <w:szCs w:val="24"/>
          <w:shd w:val="clear" w:color="auto" w:fill="FFFFFF"/>
        </w:rPr>
        <w:t>Liu, C.H., Nowak, A.D., and White Jr, R.M., 2024. Large Hotels Reach a New Statistical Low.</w:t>
      </w:r>
    </w:p>
    <w:p w14:paraId="115956B1" w14:textId="77777777" w:rsidR="00152833" w:rsidRPr="00152833" w:rsidRDefault="00152833" w:rsidP="004D58D7">
      <w:pPr>
        <w:spacing w:after="0"/>
        <w:rPr>
          <w:rFonts w:cs="Times New Roman"/>
          <w:color w:val="222222"/>
          <w:szCs w:val="24"/>
          <w:shd w:val="clear" w:color="auto" w:fill="FFFFFF"/>
        </w:rPr>
      </w:pPr>
      <w:r w:rsidRPr="00152833">
        <w:rPr>
          <w:rFonts w:cs="Times New Roman"/>
          <w:color w:val="222222"/>
          <w:szCs w:val="24"/>
          <w:shd w:val="clear" w:color="auto" w:fill="FFFFFF"/>
        </w:rPr>
        <w:t>Marus, E., Mwosi, F., Sunday, A. and Poro, S.G., 2021. Corporate governance and firm’s financial performance amongst private business enterprises in Europe.</w:t>
      </w:r>
    </w:p>
    <w:p w14:paraId="2B5F796D" w14:textId="77777777" w:rsidR="00152833" w:rsidRPr="00152833" w:rsidRDefault="00152833" w:rsidP="004D58D7">
      <w:pPr>
        <w:spacing w:after="0"/>
        <w:rPr>
          <w:rFonts w:cs="Times New Roman"/>
          <w:color w:val="222222"/>
          <w:szCs w:val="24"/>
          <w:shd w:val="clear" w:color="auto" w:fill="FFFFFF"/>
        </w:rPr>
      </w:pPr>
      <w:r w:rsidRPr="00152833">
        <w:rPr>
          <w:rFonts w:cs="Times New Roman"/>
          <w:color w:val="222222"/>
          <w:szCs w:val="24"/>
          <w:shd w:val="clear" w:color="auto" w:fill="FFFFFF"/>
        </w:rPr>
        <w:t xml:space="preserve">Michal Apollo, D., Andreychouk, V. and Wengel, Y., 2023. Pilgrimage Tourism to Sacred Places and Its Impact on Residents across Generations. </w:t>
      </w:r>
      <w:r w:rsidRPr="00152833">
        <w:rPr>
          <w:rFonts w:cs="Times New Roman"/>
          <w:i/>
          <w:iCs/>
          <w:color w:val="222222"/>
          <w:szCs w:val="24"/>
          <w:shd w:val="clear" w:color="auto" w:fill="FFFFFF"/>
        </w:rPr>
        <w:t>Host Communities and Pilgrimage Tourism: Europe and Beyond</w:t>
      </w:r>
      <w:r w:rsidRPr="00152833">
        <w:rPr>
          <w:rFonts w:cs="Times New Roman"/>
          <w:color w:val="222222"/>
          <w:szCs w:val="24"/>
          <w:shd w:val="clear" w:color="auto" w:fill="FFFFFF"/>
        </w:rPr>
        <w:t>, p.89.</w:t>
      </w:r>
    </w:p>
    <w:p w14:paraId="08C21C20" w14:textId="77777777" w:rsidR="00152833" w:rsidRPr="00152833" w:rsidRDefault="00152833" w:rsidP="004D58D7">
      <w:pPr>
        <w:spacing w:after="0"/>
        <w:rPr>
          <w:rFonts w:cs="Times New Roman"/>
          <w:color w:val="222222"/>
          <w:szCs w:val="24"/>
          <w:shd w:val="clear" w:color="auto" w:fill="FFFFFF"/>
        </w:rPr>
      </w:pPr>
      <w:r w:rsidRPr="00152833">
        <w:rPr>
          <w:rFonts w:cs="Times New Roman"/>
          <w:color w:val="222222"/>
          <w:szCs w:val="24"/>
          <w:shd w:val="clear" w:color="auto" w:fill="FFFFFF"/>
        </w:rPr>
        <w:t>Pan, H., Yang, Y., Zhang, W. and Xu, M., 2024. Research on Coupling Coordination of UK Urban Resilience and Tourism Economy—</w:t>
      </w:r>
      <w:r w:rsidRPr="00152833">
        <w:rPr>
          <w:rFonts w:cs="Times New Roman"/>
          <w:i/>
          <w:iCs/>
          <w:color w:val="222222"/>
          <w:szCs w:val="24"/>
          <w:shd w:val="clear" w:color="auto" w:fill="FFFFFF"/>
        </w:rPr>
        <w:t>Sustainability</w:t>
      </w:r>
      <w:r w:rsidRPr="00152833">
        <w:rPr>
          <w:rFonts w:cs="Times New Roman"/>
          <w:color w:val="222222"/>
          <w:szCs w:val="24"/>
          <w:shd w:val="clear" w:color="auto" w:fill="FFFFFF"/>
        </w:rPr>
        <w:t>, </w:t>
      </w:r>
      <w:r w:rsidRPr="00152833">
        <w:rPr>
          <w:rFonts w:cs="Times New Roman"/>
          <w:i/>
          <w:iCs/>
          <w:color w:val="222222"/>
          <w:szCs w:val="24"/>
          <w:shd w:val="clear" w:color="auto" w:fill="FFFFFF"/>
        </w:rPr>
        <w:t>16</w:t>
      </w:r>
      <w:r w:rsidRPr="00152833">
        <w:rPr>
          <w:rFonts w:cs="Times New Roman"/>
          <w:color w:val="222222"/>
          <w:szCs w:val="24"/>
          <w:shd w:val="clear" w:color="auto" w:fill="FFFFFF"/>
        </w:rPr>
        <w:t>(3), p.1247.</w:t>
      </w:r>
    </w:p>
    <w:p w14:paraId="19BD9CB8" w14:textId="77777777" w:rsidR="00152833" w:rsidRPr="00152833" w:rsidRDefault="00152833" w:rsidP="004D58D7">
      <w:pPr>
        <w:spacing w:after="0"/>
        <w:rPr>
          <w:rFonts w:cs="Times New Roman"/>
          <w:color w:val="222222"/>
          <w:szCs w:val="24"/>
          <w:shd w:val="clear" w:color="auto" w:fill="FFFFFF"/>
        </w:rPr>
      </w:pPr>
      <w:r w:rsidRPr="00152833">
        <w:rPr>
          <w:rFonts w:cs="Times New Roman"/>
          <w:color w:val="222222"/>
          <w:szCs w:val="24"/>
          <w:shd w:val="clear" w:color="auto" w:fill="FFFFFF"/>
        </w:rPr>
        <w:t>Sagalyn, L.B., 2023. </w:t>
      </w:r>
      <w:r w:rsidRPr="00152833">
        <w:rPr>
          <w:rFonts w:cs="Times New Roman"/>
          <w:i/>
          <w:iCs/>
          <w:color w:val="222222"/>
          <w:szCs w:val="24"/>
          <w:shd w:val="clear" w:color="auto" w:fill="FFFFFF"/>
        </w:rPr>
        <w:t>Times Square Remade: The Dynamics of Urban Change</w:t>
      </w:r>
      <w:r w:rsidRPr="00152833">
        <w:rPr>
          <w:rFonts w:cs="Times New Roman"/>
          <w:color w:val="222222"/>
          <w:szCs w:val="24"/>
          <w:shd w:val="clear" w:color="auto" w:fill="FFFFFF"/>
        </w:rPr>
        <w:t>. MIT Press.</w:t>
      </w:r>
    </w:p>
    <w:p w14:paraId="1A31EEF3" w14:textId="77777777" w:rsidR="00152833" w:rsidRPr="00152833" w:rsidRDefault="00152833" w:rsidP="004D58D7">
      <w:pPr>
        <w:spacing w:after="0"/>
        <w:rPr>
          <w:rFonts w:cs="Times New Roman"/>
          <w:color w:val="222222"/>
          <w:szCs w:val="24"/>
          <w:shd w:val="clear" w:color="auto" w:fill="FFFFFF"/>
        </w:rPr>
      </w:pPr>
      <w:r w:rsidRPr="00152833">
        <w:rPr>
          <w:rFonts w:cs="Times New Roman"/>
          <w:color w:val="222222"/>
          <w:szCs w:val="24"/>
          <w:shd w:val="clear" w:color="auto" w:fill="FFFFFF"/>
        </w:rPr>
        <w:t>Zhao, X., Mao, X. and Lu, Y., 2024. Skyscraper height and urban development in developing countries: economy and trade. </w:t>
      </w:r>
      <w:r w:rsidRPr="00152833">
        <w:rPr>
          <w:rFonts w:cs="Times New Roman"/>
          <w:i/>
          <w:iCs/>
          <w:color w:val="222222"/>
          <w:szCs w:val="24"/>
          <w:shd w:val="clear" w:color="auto" w:fill="FFFFFF"/>
        </w:rPr>
        <w:t>Kybernetes</w:t>
      </w:r>
      <w:r w:rsidRPr="00152833">
        <w:rPr>
          <w:rFonts w:cs="Times New Roman"/>
          <w:color w:val="222222"/>
          <w:szCs w:val="24"/>
          <w:shd w:val="clear" w:color="auto" w:fill="FFFFFF"/>
        </w:rPr>
        <w:t>, </w:t>
      </w:r>
      <w:r w:rsidRPr="00152833">
        <w:rPr>
          <w:rFonts w:cs="Times New Roman"/>
          <w:i/>
          <w:iCs/>
          <w:color w:val="222222"/>
          <w:szCs w:val="24"/>
          <w:shd w:val="clear" w:color="auto" w:fill="FFFFFF"/>
        </w:rPr>
        <w:t>53</w:t>
      </w:r>
      <w:r w:rsidRPr="00152833">
        <w:rPr>
          <w:rFonts w:cs="Times New Roman"/>
          <w:color w:val="222222"/>
          <w:szCs w:val="24"/>
          <w:shd w:val="clear" w:color="auto" w:fill="FFFFFF"/>
        </w:rPr>
        <w:t>(4), pp.1505-1527.</w:t>
      </w:r>
    </w:p>
    <w:p w14:paraId="5D55581E" w14:textId="77777777" w:rsidR="00B311A0" w:rsidRPr="00152833" w:rsidRDefault="00B311A0" w:rsidP="004D58D7">
      <w:pPr>
        <w:spacing w:after="0"/>
        <w:jc w:val="left"/>
        <w:rPr>
          <w:rFonts w:cs="Times New Roman"/>
          <w:color w:val="222222"/>
          <w:szCs w:val="24"/>
          <w:shd w:val="clear" w:color="auto" w:fill="FFFFFF"/>
        </w:rPr>
      </w:pPr>
      <w:r w:rsidRPr="00152833">
        <w:rPr>
          <w:rFonts w:cs="Times New Roman"/>
          <w:color w:val="222222"/>
          <w:szCs w:val="24"/>
          <w:shd w:val="clear" w:color="auto" w:fill="FFFFFF"/>
        </w:rPr>
        <w:br w:type="page"/>
      </w:r>
    </w:p>
    <w:p w14:paraId="77F8796B" w14:textId="77777777" w:rsidR="00B311A0" w:rsidRPr="00152833" w:rsidRDefault="00B311A0" w:rsidP="00FB140F">
      <w:pPr>
        <w:pStyle w:val="Heading1"/>
      </w:pPr>
      <w:bookmarkStart w:id="12" w:name="_Toc166825012"/>
      <w:bookmarkStart w:id="13" w:name="_Toc167110931"/>
      <w:r w:rsidRPr="00152833">
        <w:t>Bibliography</w:t>
      </w:r>
      <w:bookmarkEnd w:id="12"/>
      <w:bookmarkEnd w:id="13"/>
    </w:p>
    <w:p w14:paraId="1256FE60" w14:textId="77777777" w:rsidR="00B311A0" w:rsidRPr="00152833" w:rsidRDefault="00B311A0" w:rsidP="004D58D7">
      <w:pPr>
        <w:spacing w:after="0"/>
        <w:rPr>
          <w:lang w:eastAsia="en-GB"/>
        </w:rPr>
      </w:pPr>
      <w:r w:rsidRPr="00152833">
        <w:rPr>
          <w:lang w:eastAsia="en-GB"/>
        </w:rPr>
        <w:t>Atrill P., and McLaney., E., 2021. Management Accounting for Decision Makers, FT Prentice Hall.</w:t>
      </w:r>
    </w:p>
    <w:p w14:paraId="2E697022" w14:textId="77777777" w:rsidR="00B311A0" w:rsidRPr="00152833" w:rsidRDefault="00B311A0" w:rsidP="004D58D7">
      <w:pPr>
        <w:spacing w:after="0"/>
        <w:rPr>
          <w:lang w:eastAsia="en-GB"/>
        </w:rPr>
      </w:pPr>
      <w:r w:rsidRPr="00152833">
        <w:rPr>
          <w:lang w:eastAsia="en-GB"/>
        </w:rPr>
        <w:t>Bhimani A, Ed., 2006. Contemporary Issues in Management Accounting, Oxford.</w:t>
      </w:r>
    </w:p>
    <w:p w14:paraId="1DFF983A" w14:textId="77777777" w:rsidR="00B311A0" w:rsidRPr="00152833" w:rsidRDefault="00B311A0" w:rsidP="004D58D7">
      <w:pPr>
        <w:spacing w:after="0"/>
        <w:rPr>
          <w:lang w:eastAsia="en-GB"/>
        </w:rPr>
      </w:pPr>
      <w:r w:rsidRPr="00152833">
        <w:rPr>
          <w:lang w:eastAsia="en-GB"/>
        </w:rPr>
        <w:t>Guilding, C., 2014. 3rd Edition Accounting Essentials for Hospitality Managers, London, Routledge.</w:t>
      </w:r>
    </w:p>
    <w:p w14:paraId="717FB4AC" w14:textId="77777777" w:rsidR="00B311A0" w:rsidRPr="00152833" w:rsidRDefault="00B311A0" w:rsidP="004D58D7">
      <w:pPr>
        <w:spacing w:after="0"/>
        <w:rPr>
          <w:lang w:eastAsia="en-GB"/>
        </w:rPr>
      </w:pPr>
      <w:r w:rsidRPr="00152833">
        <w:rPr>
          <w:lang w:eastAsia="en-GB"/>
        </w:rPr>
        <w:t>Jagels, M., 2007. Hospitality Management Accounting, London, Wiley.</w:t>
      </w:r>
    </w:p>
    <w:p w14:paraId="4B430EE3" w14:textId="77777777" w:rsidR="00B311A0" w:rsidRPr="00152833" w:rsidRDefault="00B311A0" w:rsidP="004D58D7">
      <w:pPr>
        <w:spacing w:after="0"/>
      </w:pPr>
      <w:r w:rsidRPr="00152833">
        <w:t>Seal, W, Garrison RH, Noreen E., 2008. Management Accounting, McGraw Hill.</w:t>
      </w:r>
    </w:p>
    <w:p w14:paraId="669F0396" w14:textId="77777777" w:rsidR="00B311A0" w:rsidRPr="00152833" w:rsidRDefault="00B311A0" w:rsidP="004D58D7">
      <w:pPr>
        <w:spacing w:after="0"/>
      </w:pPr>
      <w:r w:rsidRPr="00152833">
        <w:t>Tranter, K. Stuart-Hill, T. Parker, J., 2014. Introduction to Revenue Management for the Hospitality Industry, London, Pearson.</w:t>
      </w:r>
    </w:p>
    <w:p w14:paraId="7D598B9F" w14:textId="77777777" w:rsidR="00B311A0" w:rsidRPr="00152833" w:rsidRDefault="00B311A0" w:rsidP="004D58D7">
      <w:pPr>
        <w:spacing w:after="0"/>
      </w:pPr>
      <w:r w:rsidRPr="00152833">
        <w:t>Walker J., 2021. Introduction to Hospitality, Harlow, Pearson.</w:t>
      </w:r>
    </w:p>
    <w:p w14:paraId="64F95A2C" w14:textId="77777777" w:rsidR="00AA2E54" w:rsidRPr="00183F46" w:rsidRDefault="00AA2E54" w:rsidP="004D58D7">
      <w:pPr>
        <w:spacing w:after="0"/>
        <w:rPr>
          <w:rFonts w:cs="Times New Roman"/>
          <w:color w:val="222222"/>
          <w:szCs w:val="24"/>
          <w:shd w:val="clear" w:color="auto" w:fill="FFFFFF"/>
        </w:rPr>
      </w:pPr>
    </w:p>
    <w:sectPr w:rsidR="00AA2E54" w:rsidRPr="00183F46" w:rsidSect="003A26A4">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D45FA" w14:textId="77777777" w:rsidR="00517EE9" w:rsidRPr="00152833" w:rsidRDefault="00517EE9" w:rsidP="003A26A4">
      <w:pPr>
        <w:spacing w:after="0" w:line="240" w:lineRule="auto"/>
      </w:pPr>
      <w:r w:rsidRPr="00152833">
        <w:separator/>
      </w:r>
    </w:p>
  </w:endnote>
  <w:endnote w:type="continuationSeparator" w:id="0">
    <w:p w14:paraId="11369F0E" w14:textId="77777777" w:rsidR="00517EE9" w:rsidRPr="00152833" w:rsidRDefault="00517EE9" w:rsidP="003A26A4">
      <w:pPr>
        <w:spacing w:after="0" w:line="240" w:lineRule="auto"/>
      </w:pPr>
      <w:r w:rsidRPr="0015283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9176001"/>
      <w:docPartObj>
        <w:docPartGallery w:val="Page Numbers (Bottom of Page)"/>
        <w:docPartUnique/>
      </w:docPartObj>
    </w:sdtPr>
    <w:sdtEndPr>
      <w:rPr>
        <w:rFonts w:cs="Times New Roman"/>
        <w:sz w:val="20"/>
        <w:szCs w:val="20"/>
      </w:rPr>
    </w:sdtEndPr>
    <w:sdtContent>
      <w:p w14:paraId="2CBE1000" w14:textId="37E50820" w:rsidR="003A26A4" w:rsidRPr="00152833" w:rsidRDefault="003A26A4">
        <w:pPr>
          <w:pStyle w:val="Footer"/>
          <w:jc w:val="right"/>
          <w:rPr>
            <w:rFonts w:cs="Times New Roman"/>
            <w:sz w:val="20"/>
            <w:szCs w:val="20"/>
          </w:rPr>
        </w:pPr>
        <w:r w:rsidRPr="00152833">
          <w:rPr>
            <w:rFonts w:cs="Times New Roman"/>
            <w:sz w:val="20"/>
            <w:szCs w:val="20"/>
          </w:rPr>
          <w:fldChar w:fldCharType="begin"/>
        </w:r>
        <w:r w:rsidRPr="00152833">
          <w:rPr>
            <w:rFonts w:cs="Times New Roman"/>
            <w:sz w:val="20"/>
            <w:szCs w:val="20"/>
          </w:rPr>
          <w:instrText xml:space="preserve"> PAGE   \* MERGEFORMAT </w:instrText>
        </w:r>
        <w:r w:rsidRPr="00152833">
          <w:rPr>
            <w:rFonts w:cs="Times New Roman"/>
            <w:sz w:val="20"/>
            <w:szCs w:val="20"/>
          </w:rPr>
          <w:fldChar w:fldCharType="separate"/>
        </w:r>
        <w:r w:rsidRPr="00152833">
          <w:rPr>
            <w:rFonts w:cs="Times New Roman"/>
            <w:sz w:val="20"/>
            <w:szCs w:val="20"/>
          </w:rPr>
          <w:t>2</w:t>
        </w:r>
        <w:r w:rsidRPr="00152833">
          <w:rPr>
            <w:rFonts w:cs="Times New Roman"/>
            <w:sz w:val="20"/>
            <w:szCs w:val="20"/>
          </w:rPr>
          <w:fldChar w:fldCharType="end"/>
        </w:r>
      </w:p>
    </w:sdtContent>
  </w:sdt>
  <w:p w14:paraId="75BF0FA9" w14:textId="77777777" w:rsidR="003A26A4" w:rsidRPr="00152833" w:rsidRDefault="003A26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164F9" w14:textId="77777777" w:rsidR="00517EE9" w:rsidRPr="00152833" w:rsidRDefault="00517EE9" w:rsidP="003A26A4">
      <w:pPr>
        <w:spacing w:after="0" w:line="240" w:lineRule="auto"/>
      </w:pPr>
      <w:r w:rsidRPr="00152833">
        <w:separator/>
      </w:r>
    </w:p>
  </w:footnote>
  <w:footnote w:type="continuationSeparator" w:id="0">
    <w:p w14:paraId="2863CCCD" w14:textId="77777777" w:rsidR="00517EE9" w:rsidRPr="00152833" w:rsidRDefault="00517EE9" w:rsidP="003A26A4">
      <w:pPr>
        <w:spacing w:after="0" w:line="240" w:lineRule="auto"/>
      </w:pPr>
      <w:r w:rsidRPr="0015283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E3C63"/>
    <w:multiLevelType w:val="hybridMultilevel"/>
    <w:tmpl w:val="AFAA7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8E1305"/>
    <w:multiLevelType w:val="hybridMultilevel"/>
    <w:tmpl w:val="D6040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6E0E6E"/>
    <w:multiLevelType w:val="hybridMultilevel"/>
    <w:tmpl w:val="6400C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9370204">
    <w:abstractNumId w:val="2"/>
  </w:num>
  <w:num w:numId="2" w16cid:durableId="464587830">
    <w:abstractNumId w:val="0"/>
  </w:num>
  <w:num w:numId="3" w16cid:durableId="751756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FF6"/>
    <w:rsid w:val="00001C8B"/>
    <w:rsid w:val="00015526"/>
    <w:rsid w:val="000542BC"/>
    <w:rsid w:val="000B209C"/>
    <w:rsid w:val="00127DE5"/>
    <w:rsid w:val="00141351"/>
    <w:rsid w:val="00141600"/>
    <w:rsid w:val="00142AFA"/>
    <w:rsid w:val="00152833"/>
    <w:rsid w:val="00175D9F"/>
    <w:rsid w:val="00183F46"/>
    <w:rsid w:val="001A2717"/>
    <w:rsid w:val="00216759"/>
    <w:rsid w:val="00241623"/>
    <w:rsid w:val="00256C01"/>
    <w:rsid w:val="002639FB"/>
    <w:rsid w:val="00282A8C"/>
    <w:rsid w:val="00291300"/>
    <w:rsid w:val="002976F7"/>
    <w:rsid w:val="002C2165"/>
    <w:rsid w:val="002C7EBA"/>
    <w:rsid w:val="002E330B"/>
    <w:rsid w:val="003000D9"/>
    <w:rsid w:val="003078DB"/>
    <w:rsid w:val="00312CE2"/>
    <w:rsid w:val="003375CE"/>
    <w:rsid w:val="0035361A"/>
    <w:rsid w:val="003639DF"/>
    <w:rsid w:val="00374ECA"/>
    <w:rsid w:val="003856D8"/>
    <w:rsid w:val="003A26A4"/>
    <w:rsid w:val="003B46E8"/>
    <w:rsid w:val="00414B1E"/>
    <w:rsid w:val="00433545"/>
    <w:rsid w:val="004B6A84"/>
    <w:rsid w:val="004D3BE7"/>
    <w:rsid w:val="004D58D7"/>
    <w:rsid w:val="004E0B08"/>
    <w:rsid w:val="004F4470"/>
    <w:rsid w:val="004F4DF2"/>
    <w:rsid w:val="00517EE9"/>
    <w:rsid w:val="00550ACA"/>
    <w:rsid w:val="00563309"/>
    <w:rsid w:val="00590A75"/>
    <w:rsid w:val="00594201"/>
    <w:rsid w:val="005961D2"/>
    <w:rsid w:val="005B3124"/>
    <w:rsid w:val="005F54BF"/>
    <w:rsid w:val="00643FF6"/>
    <w:rsid w:val="0066612B"/>
    <w:rsid w:val="006A442A"/>
    <w:rsid w:val="006C6FD8"/>
    <w:rsid w:val="006D7F13"/>
    <w:rsid w:val="006E01AD"/>
    <w:rsid w:val="00701851"/>
    <w:rsid w:val="0076775C"/>
    <w:rsid w:val="0077614E"/>
    <w:rsid w:val="00785057"/>
    <w:rsid w:val="00805E87"/>
    <w:rsid w:val="00853B45"/>
    <w:rsid w:val="00891649"/>
    <w:rsid w:val="0089417F"/>
    <w:rsid w:val="008C7917"/>
    <w:rsid w:val="008D0A43"/>
    <w:rsid w:val="008E7763"/>
    <w:rsid w:val="00937713"/>
    <w:rsid w:val="00955917"/>
    <w:rsid w:val="00973778"/>
    <w:rsid w:val="0099371C"/>
    <w:rsid w:val="009A34DF"/>
    <w:rsid w:val="009F67E6"/>
    <w:rsid w:val="00A3586C"/>
    <w:rsid w:val="00A55730"/>
    <w:rsid w:val="00A72A7F"/>
    <w:rsid w:val="00A838BC"/>
    <w:rsid w:val="00A86F00"/>
    <w:rsid w:val="00AA2E54"/>
    <w:rsid w:val="00B16210"/>
    <w:rsid w:val="00B311A0"/>
    <w:rsid w:val="00B56032"/>
    <w:rsid w:val="00B61B9C"/>
    <w:rsid w:val="00B647AE"/>
    <w:rsid w:val="00B859CE"/>
    <w:rsid w:val="00BA50D2"/>
    <w:rsid w:val="00BE61F6"/>
    <w:rsid w:val="00C0242C"/>
    <w:rsid w:val="00C067DB"/>
    <w:rsid w:val="00CC5D24"/>
    <w:rsid w:val="00CC76C4"/>
    <w:rsid w:val="00D00603"/>
    <w:rsid w:val="00D12422"/>
    <w:rsid w:val="00D30FAE"/>
    <w:rsid w:val="00D3237B"/>
    <w:rsid w:val="00D46D8F"/>
    <w:rsid w:val="00DB2164"/>
    <w:rsid w:val="00DB53D1"/>
    <w:rsid w:val="00DD7849"/>
    <w:rsid w:val="00E57EE9"/>
    <w:rsid w:val="00E6268A"/>
    <w:rsid w:val="00E80330"/>
    <w:rsid w:val="00EA1A20"/>
    <w:rsid w:val="00ED2453"/>
    <w:rsid w:val="00F061B1"/>
    <w:rsid w:val="00F06FB0"/>
    <w:rsid w:val="00F14AE1"/>
    <w:rsid w:val="00F22469"/>
    <w:rsid w:val="00F44DEB"/>
    <w:rsid w:val="00F50641"/>
    <w:rsid w:val="00F50EC0"/>
    <w:rsid w:val="00F512FD"/>
    <w:rsid w:val="00F7211A"/>
    <w:rsid w:val="00FB140F"/>
    <w:rsid w:val="00FD6A0A"/>
  </w:rsids>
  <m:mathPr>
    <m:mathFont m:val="Cambria Math"/>
    <m:brkBin m:val="before"/>
    <m:brkBinSub m:val="--"/>
    <m:smallFrac/>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EFCC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FD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B140F"/>
    <w:pPr>
      <w:keepNext/>
      <w:keepLines/>
      <w:spacing w:after="0"/>
      <w:outlineLvl w:val="0"/>
    </w:pPr>
    <w:rPr>
      <w:rFonts w:eastAsiaTheme="majorEastAsia" w:cstheme="majorBidi"/>
      <w:b/>
      <w:color w:val="000000" w:themeColor="text1"/>
      <w:sz w:val="28"/>
      <w:szCs w:val="36"/>
    </w:rPr>
  </w:style>
  <w:style w:type="paragraph" w:styleId="Heading2">
    <w:name w:val="heading 2"/>
    <w:basedOn w:val="NormalWeb"/>
    <w:next w:val="Normal"/>
    <w:link w:val="Heading2Char"/>
    <w:uiPriority w:val="9"/>
    <w:unhideWhenUsed/>
    <w:qFormat/>
    <w:rsid w:val="00A3586C"/>
    <w:pPr>
      <w:spacing w:before="0" w:beforeAutospacing="0" w:after="0" w:afterAutospacing="0" w:line="360" w:lineRule="auto"/>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3586C"/>
    <w:rPr>
      <w:rFonts w:ascii="Times New Roman" w:eastAsia="Times New Roman" w:hAnsi="Times New Roman" w:cs="Times New Roman"/>
      <w:b/>
      <w:bCs/>
      <w:kern w:val="0"/>
      <w:sz w:val="24"/>
      <w:szCs w:val="24"/>
      <w:lang w:val="en-GB" w:eastAsia="en-IN"/>
    </w:rPr>
  </w:style>
  <w:style w:type="paragraph" w:styleId="Header">
    <w:name w:val="header"/>
    <w:basedOn w:val="Normal"/>
    <w:link w:val="HeaderChar"/>
    <w:uiPriority w:val="99"/>
    <w:unhideWhenUsed/>
    <w:rsid w:val="003A26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26A4"/>
  </w:style>
  <w:style w:type="paragraph" w:styleId="Footer">
    <w:name w:val="footer"/>
    <w:basedOn w:val="Normal"/>
    <w:link w:val="FooterChar"/>
    <w:uiPriority w:val="99"/>
    <w:unhideWhenUsed/>
    <w:rsid w:val="003A26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26A4"/>
  </w:style>
  <w:style w:type="character" w:customStyle="1" w:styleId="Heading1Char">
    <w:name w:val="Heading 1 Char"/>
    <w:basedOn w:val="DefaultParagraphFont"/>
    <w:link w:val="Heading1"/>
    <w:uiPriority w:val="9"/>
    <w:rsid w:val="00FB140F"/>
    <w:rPr>
      <w:rFonts w:ascii="Times New Roman" w:eastAsiaTheme="majorEastAsia" w:hAnsi="Times New Roman" w:cstheme="majorBidi"/>
      <w:b/>
      <w:color w:val="000000" w:themeColor="text1"/>
      <w:sz w:val="28"/>
      <w:szCs w:val="36"/>
      <w:lang w:val="en-GB"/>
    </w:rPr>
  </w:style>
  <w:style w:type="paragraph" w:styleId="NormalWeb">
    <w:name w:val="Normal (Web)"/>
    <w:basedOn w:val="Normal"/>
    <w:uiPriority w:val="99"/>
    <w:unhideWhenUsed/>
    <w:rsid w:val="00550ACA"/>
    <w:pPr>
      <w:spacing w:before="100" w:beforeAutospacing="1" w:after="100" w:afterAutospacing="1" w:line="240" w:lineRule="auto"/>
    </w:pPr>
    <w:rPr>
      <w:rFonts w:eastAsia="Times New Roman" w:cs="Times New Roman"/>
      <w:kern w:val="0"/>
      <w:szCs w:val="24"/>
      <w:lang w:eastAsia="en-IN"/>
    </w:rPr>
  </w:style>
  <w:style w:type="character" w:customStyle="1" w:styleId="cursor-pointer">
    <w:name w:val="cursor-pointer"/>
    <w:basedOn w:val="DefaultParagraphFont"/>
    <w:rsid w:val="00550ACA"/>
  </w:style>
  <w:style w:type="character" w:styleId="Strong">
    <w:name w:val="Strong"/>
    <w:basedOn w:val="DefaultParagraphFont"/>
    <w:uiPriority w:val="22"/>
    <w:qFormat/>
    <w:rsid w:val="00785057"/>
    <w:rPr>
      <w:b/>
      <w:bCs/>
    </w:rPr>
  </w:style>
  <w:style w:type="paragraph" w:styleId="TOCHeading">
    <w:name w:val="TOC Heading"/>
    <w:basedOn w:val="Heading1"/>
    <w:next w:val="Normal"/>
    <w:uiPriority w:val="39"/>
    <w:unhideWhenUsed/>
    <w:qFormat/>
    <w:rsid w:val="00433545"/>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433545"/>
    <w:pPr>
      <w:spacing w:after="100"/>
    </w:pPr>
  </w:style>
  <w:style w:type="paragraph" w:styleId="TOC2">
    <w:name w:val="toc 2"/>
    <w:basedOn w:val="Normal"/>
    <w:next w:val="Normal"/>
    <w:autoRedefine/>
    <w:uiPriority w:val="39"/>
    <w:unhideWhenUsed/>
    <w:rsid w:val="00433545"/>
    <w:pPr>
      <w:spacing w:after="100"/>
      <w:ind w:left="220"/>
    </w:pPr>
  </w:style>
  <w:style w:type="character" w:styleId="Hyperlink">
    <w:name w:val="Hyperlink"/>
    <w:basedOn w:val="DefaultParagraphFont"/>
    <w:uiPriority w:val="99"/>
    <w:unhideWhenUsed/>
    <w:rsid w:val="00433545"/>
    <w:rPr>
      <w:color w:val="0563C1" w:themeColor="hyperlink"/>
      <w:u w:val="single"/>
    </w:rPr>
  </w:style>
  <w:style w:type="paragraph" w:styleId="ListParagraph">
    <w:name w:val="List Paragraph"/>
    <w:basedOn w:val="Normal"/>
    <w:uiPriority w:val="34"/>
    <w:qFormat/>
    <w:rsid w:val="006C6F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99174">
      <w:bodyDiv w:val="1"/>
      <w:marLeft w:val="0"/>
      <w:marRight w:val="0"/>
      <w:marTop w:val="0"/>
      <w:marBottom w:val="0"/>
      <w:divBdr>
        <w:top w:val="none" w:sz="0" w:space="0" w:color="auto"/>
        <w:left w:val="none" w:sz="0" w:space="0" w:color="auto"/>
        <w:bottom w:val="none" w:sz="0" w:space="0" w:color="auto"/>
        <w:right w:val="none" w:sz="0" w:space="0" w:color="auto"/>
      </w:divBdr>
    </w:div>
    <w:div w:id="139007339">
      <w:bodyDiv w:val="1"/>
      <w:marLeft w:val="0"/>
      <w:marRight w:val="0"/>
      <w:marTop w:val="0"/>
      <w:marBottom w:val="0"/>
      <w:divBdr>
        <w:top w:val="none" w:sz="0" w:space="0" w:color="auto"/>
        <w:left w:val="none" w:sz="0" w:space="0" w:color="auto"/>
        <w:bottom w:val="none" w:sz="0" w:space="0" w:color="auto"/>
        <w:right w:val="none" w:sz="0" w:space="0" w:color="auto"/>
      </w:divBdr>
    </w:div>
    <w:div w:id="463698755">
      <w:bodyDiv w:val="1"/>
      <w:marLeft w:val="0"/>
      <w:marRight w:val="0"/>
      <w:marTop w:val="0"/>
      <w:marBottom w:val="0"/>
      <w:divBdr>
        <w:top w:val="none" w:sz="0" w:space="0" w:color="auto"/>
        <w:left w:val="none" w:sz="0" w:space="0" w:color="auto"/>
        <w:bottom w:val="none" w:sz="0" w:space="0" w:color="auto"/>
        <w:right w:val="none" w:sz="0" w:space="0" w:color="auto"/>
      </w:divBdr>
    </w:div>
    <w:div w:id="1312252779">
      <w:bodyDiv w:val="1"/>
      <w:marLeft w:val="0"/>
      <w:marRight w:val="0"/>
      <w:marTop w:val="0"/>
      <w:marBottom w:val="0"/>
      <w:divBdr>
        <w:top w:val="none" w:sz="0" w:space="0" w:color="auto"/>
        <w:left w:val="none" w:sz="0" w:space="0" w:color="auto"/>
        <w:bottom w:val="none" w:sz="0" w:space="0" w:color="auto"/>
        <w:right w:val="none" w:sz="0" w:space="0" w:color="auto"/>
      </w:divBdr>
    </w:div>
    <w:div w:id="1510173434">
      <w:bodyDiv w:val="1"/>
      <w:marLeft w:val="0"/>
      <w:marRight w:val="0"/>
      <w:marTop w:val="0"/>
      <w:marBottom w:val="0"/>
      <w:divBdr>
        <w:top w:val="none" w:sz="0" w:space="0" w:color="auto"/>
        <w:left w:val="none" w:sz="0" w:space="0" w:color="auto"/>
        <w:bottom w:val="none" w:sz="0" w:space="0" w:color="auto"/>
        <w:right w:val="none" w:sz="0" w:space="0" w:color="auto"/>
      </w:divBdr>
    </w:div>
    <w:div w:id="186983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A95F8-D840-4016-B19F-5FBA577E622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2674</Words>
  <Characters>15243</Characters>
  <Application>Microsoft Office Word</Application>
  <DocSecurity>0</DocSecurity>
  <Lines>127</Lines>
  <Paragraphs>35</Paragraphs>
  <ScaleCrop>false</ScaleCrop>
  <Company/>
  <LinksUpToDate>false</LinksUpToDate>
  <CharactersWithSpaces>17882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2024-06-05T15:44:00Z</dcterms:created>
  <dcterms:modified xsi:type="dcterms:W3CDTF">2024-06-05T15:44:00Z</dcterms:modified>
</cp:coreProperties>
</file>