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CF5F01B" w:rsidR="005E6C44" w:rsidRPr="004C3A0B" w:rsidRDefault="000D3CB5" w:rsidP="003F6F7B">
            <w:pPr>
              <w:rPr>
                <w:rFonts w:ascii="Arial" w:hAnsi="Arial" w:cs="Arial"/>
                <w:sz w:val="22"/>
                <w:szCs w:val="22"/>
              </w:rPr>
            </w:pPr>
            <w:proofErr w:type="spellStart"/>
            <w:r>
              <w:rPr>
                <w:rFonts w:ascii="Arial" w:hAnsi="Arial" w:cs="Arial"/>
                <w:sz w:val="22"/>
                <w:szCs w:val="22"/>
              </w:rPr>
              <w:t>Mahmmad</w:t>
            </w:r>
            <w:proofErr w:type="spellEnd"/>
            <w:r>
              <w:rPr>
                <w:rFonts w:ascii="Arial" w:hAnsi="Arial" w:cs="Arial"/>
                <w:sz w:val="22"/>
                <w:szCs w:val="22"/>
              </w:rPr>
              <w:t xml:space="preserve"> </w:t>
            </w:r>
            <w:proofErr w:type="spellStart"/>
            <w:r>
              <w:rPr>
                <w:rFonts w:ascii="Arial" w:hAnsi="Arial" w:cs="Arial"/>
                <w:sz w:val="22"/>
                <w:szCs w:val="22"/>
              </w:rPr>
              <w:t>Alfaj</w:t>
            </w:r>
            <w:proofErr w:type="spellEnd"/>
            <w:r>
              <w:rPr>
                <w:rFonts w:ascii="Arial" w:hAnsi="Arial" w:cs="Arial"/>
                <w:sz w:val="22"/>
                <w:szCs w:val="22"/>
              </w:rPr>
              <w:t xml:space="preserve"> </w:t>
            </w:r>
            <w:proofErr w:type="spellStart"/>
            <w:r>
              <w:rPr>
                <w:rFonts w:ascii="Arial" w:hAnsi="Arial" w:cs="Arial"/>
                <w:sz w:val="22"/>
                <w:szCs w:val="22"/>
              </w:rPr>
              <w:t>Munirmiya</w:t>
            </w:r>
            <w:proofErr w:type="spellEnd"/>
            <w:r>
              <w:rPr>
                <w:rFonts w:ascii="Arial" w:hAnsi="Arial" w:cs="Arial"/>
                <w:sz w:val="22"/>
                <w:szCs w:val="22"/>
              </w:rPr>
              <w:t xml:space="preserve"> </w:t>
            </w:r>
            <w:proofErr w:type="spellStart"/>
            <w:r>
              <w:rPr>
                <w:rFonts w:ascii="Arial" w:hAnsi="Arial" w:cs="Arial"/>
                <w:sz w:val="22"/>
                <w:szCs w:val="22"/>
              </w:rPr>
              <w:t>Malek</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FA60AB5" w:rsidR="005E6C44" w:rsidRDefault="000D3CB5" w:rsidP="003F6F7B">
            <w:pPr>
              <w:rPr>
                <w:rFonts w:ascii="Arial" w:hAnsi="Arial" w:cs="Arial"/>
                <w:sz w:val="22"/>
                <w:szCs w:val="22"/>
              </w:rPr>
            </w:pPr>
            <w:r>
              <w:rPr>
                <w:rFonts w:ascii="Arial" w:hAnsi="Arial" w:cs="Arial"/>
                <w:sz w:val="22"/>
                <w:szCs w:val="22"/>
              </w:rPr>
              <w:t>2520650</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464A56B" w:rsidR="005E6C44" w:rsidRPr="004C3A0B" w:rsidRDefault="000D3CB5" w:rsidP="003F6F7B">
            <w:pPr>
              <w:rPr>
                <w:rFonts w:ascii="Arial" w:hAnsi="Arial" w:cs="Arial"/>
                <w:sz w:val="22"/>
                <w:szCs w:val="22"/>
              </w:rPr>
            </w:pPr>
            <w:r>
              <w:rPr>
                <w:rFonts w:ascii="Arial" w:hAnsi="Arial" w:cs="Arial"/>
                <w:sz w:val="22"/>
                <w:szCs w:val="22"/>
              </w:rPr>
              <w:t>2520650@student.uwtsd.ac.uk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A58914A" w:rsidR="005E6C44" w:rsidRPr="004C3A0B" w:rsidRDefault="000D3CB5" w:rsidP="003F6F7B">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Project 7003</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547E1D36" w:rsidR="005E6C44" w:rsidRPr="004C3A0B" w:rsidRDefault="000D3CB5" w:rsidP="003F6F7B">
            <w:pPr>
              <w:rPr>
                <w:rFonts w:ascii="Arial" w:hAnsi="Arial" w:cs="Arial"/>
                <w:sz w:val="22"/>
                <w:szCs w:val="22"/>
              </w:rPr>
            </w:pPr>
            <w:r>
              <w:rPr>
                <w:rFonts w:ascii="Arial" w:hAnsi="Arial" w:cs="Arial"/>
                <w:sz w:val="22"/>
                <w:szCs w:val="22"/>
              </w:rPr>
              <w:t>Dr Vijeyananthan Thayananthan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tabs>
                <w:tab w:val="right" w:pos="7560"/>
              </w:tabs>
              <w:autoSpaceDE w:val="0"/>
              <w:autoSpaceDN w:val="0"/>
              <w:adjustRightInd w:val="0"/>
              <w:rPr>
                <w:rFonts w:ascii="Arial" w:hAnsi="Arial" w:cs="Arial"/>
                <w:b/>
                <w:bCs/>
                <w:sz w:val="22"/>
                <w:szCs w:val="22"/>
              </w:rPr>
            </w:pPr>
            <w:r>
              <w:rPr>
                <w:rFonts w:ascii="Arial" w:hAnsi="Arial"/>
                <w:b/>
                <w:sz w:val="22"/>
              </w:rPr>
              <w:t>UWTSD Research Ethics &amp; Integrity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r>
              <w:rPr>
                <w:rFonts w:ascii="Arial" w:hAnsi="Arial" w:cs="Arial"/>
                <w:sz w:val="21"/>
              </w:rPr>
              <w:t>UK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r>
              <w:rPr>
                <w:rFonts w:ascii="Arial" w:hAnsi="Arial" w:cs="Arial"/>
                <w:sz w:val="21"/>
              </w:rPr>
              <w:t>ICO: Data protection by design and by default</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6"/>
        <w:gridCol w:w="1615"/>
        <w:gridCol w:w="3276"/>
        <w:gridCol w:w="1699"/>
        <w:gridCol w:w="3400"/>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94864C0" w14:textId="77777777" w:rsidR="004C3D85" w:rsidRPr="00FB40D6" w:rsidRDefault="004C3D85" w:rsidP="003C07E3">
            <w:pPr>
              <w:rPr>
                <w:rFonts w:ascii="Arial" w:hAnsi="Arial" w:cs="Arial"/>
                <w:strike/>
              </w:rPr>
            </w:pPr>
            <w:r w:rsidRPr="00FB40D6">
              <w:rPr>
                <w:rFonts w:ascii="Arial" w:hAnsi="Arial" w:cs="Arial"/>
                <w:strike/>
                <w:highlight w:val="yellow"/>
              </w:rPr>
              <w:t>VisionLedger AI: Design and Evaluation of a Multimodal AI-Enabled Inventory Management and Decision-Support System for Independent Retailers in London</w:t>
            </w:r>
          </w:p>
          <w:p w14:paraId="3D058ADC" w14:textId="77777777" w:rsidR="00FB40D6" w:rsidRDefault="00FB40D6" w:rsidP="003C07E3">
            <w:pPr>
              <w:rPr>
                <w:rFonts w:ascii="Arial" w:hAnsi="Arial" w:cs="Arial"/>
                <w:sz w:val="22"/>
                <w:szCs w:val="22"/>
              </w:rPr>
            </w:pPr>
          </w:p>
          <w:p w14:paraId="44A8F7CA" w14:textId="64A1B1A9" w:rsidR="00FB40D6" w:rsidRPr="004C3A0B" w:rsidRDefault="00FB40D6" w:rsidP="00FB40D6">
            <w:pPr>
              <w:rPr>
                <w:rFonts w:ascii="Arial" w:hAnsi="Arial" w:cs="Arial"/>
                <w:sz w:val="22"/>
                <w:szCs w:val="22"/>
              </w:rPr>
            </w:pPr>
            <w:r w:rsidRPr="00FB40D6">
              <w:rPr>
                <w:rFonts w:ascii="Arial" w:hAnsi="Arial" w:cs="Arial"/>
                <w:sz w:val="22"/>
                <w:szCs w:val="22"/>
              </w:rPr>
              <w:t>Vision Ledger AI</w:t>
            </w:r>
            <w:r>
              <w:rPr>
                <w:rFonts w:ascii="Arial" w:hAnsi="Arial" w:cs="Arial"/>
                <w:sz w:val="22"/>
                <w:szCs w:val="22"/>
              </w:rPr>
              <w:t xml:space="preserve">: </w:t>
            </w:r>
            <w:r w:rsidRPr="00FB40D6">
              <w:rPr>
                <w:rFonts w:ascii="Arial" w:hAnsi="Arial" w:cs="Arial"/>
                <w:sz w:val="22"/>
                <w:szCs w:val="22"/>
              </w:rPr>
              <w:t xml:space="preserve">Design and Evaluation of a Multimodal AI-Enabled Inventory Management and Decision-Support System for Independent Retailers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cs="Arial"/>
                <w:sz w:val="21"/>
              </w:rPr>
              <w:t>08/09/2026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r>
              <w:rPr>
                <w:rFonts w:ascii="Arial" w:hAnsi="Arial" w:cs="Arial"/>
                <w:sz w:val="21"/>
              </w:rPr>
              <w:t>28/12/2026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F64A457" w14:textId="77777777" w:rsidR="00F96C3F" w:rsidRPr="002A152D" w:rsidDel="00425DA7" w:rsidRDefault="00F96C3F" w:rsidP="00353FAD">
            <w:pPr>
              <w:spacing w:before="40" w:after="40"/>
              <w:jc w:val="both"/>
              <w:rPr>
                <w:rFonts w:ascii="Arial" w:hAnsi="Arial" w:cs="Arial"/>
              </w:rPr>
            </w:pPr>
            <w:proofErr w:type="spellStart"/>
            <w:r w:rsidRPr="00353FAD">
              <w:rPr>
                <w:rFonts w:ascii="Arial" w:hAnsi="Arial" w:cs="Arial"/>
                <w:sz w:val="22"/>
                <w:szCs w:val="22"/>
              </w:rPr>
              <w:t>VisionLedger</w:t>
            </w:r>
            <w:proofErr w:type="spellEnd"/>
            <w:r w:rsidRPr="00353FAD">
              <w:rPr>
                <w:rFonts w:ascii="Arial" w:hAnsi="Arial" w:cs="Arial"/>
                <w:sz w:val="22"/>
                <w:szCs w:val="22"/>
              </w:rPr>
              <w:t xml:space="preserve"> AI will investigate whether multimodal product verification, auditable stock-movement recording and machine-learning demand forecasting can improve stock control and decision support for independent retailers in London. Existing research shows strong progress in grocery recognition, OCR-assisted identification, retail forecasting, inventory optimisation and AI-supported supply decisions, but these areas are often studied separately. The research will design and evaluate one integrated web prototype combining GTIN/barcode scanning, product images, OCR, live inventory, supplier and purchasing workflows, demand forecasting, replenishment, financial reporting and audit traceability. The activity will add evidence about whether these AI components provide measurable operational value compared with simpler baselines, while keeping humans in control of stock and financial changes. This is important because small retailers can be affected by receiving discrepancies, duplicate scans, unknown products, inaccurate stock records and reorder rules that may react too late when demand or supplier lead time changes.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2C8EC288" w14:textId="77777777" w:rsidR="00353FAD" w:rsidRPr="00353FAD" w:rsidRDefault="00F96C3F" w:rsidP="00353FAD">
            <w:pPr>
              <w:pStyle w:val="ListParagraph"/>
              <w:numPr>
                <w:ilvl w:val="0"/>
                <w:numId w:val="29"/>
              </w:numPr>
              <w:autoSpaceDE w:val="0"/>
              <w:autoSpaceDN w:val="0"/>
              <w:adjustRightInd w:val="0"/>
              <w:spacing w:before="40" w:after="40"/>
              <w:jc w:val="both"/>
              <w:rPr>
                <w:rFonts w:ascii="Arial" w:eastAsia="Times New Roman" w:hAnsi="Arial" w:cs="Arial"/>
              </w:rPr>
            </w:pPr>
            <w:r w:rsidRPr="00353FAD">
              <w:rPr>
                <w:rFonts w:ascii="Arial" w:eastAsia="Times New Roman" w:hAnsi="Arial" w:cs="Arial"/>
              </w:rPr>
              <w:t>How effectively can barcode, product-image and OCR evidence be combined to support reliable product identification and goods receiving?</w:t>
            </w:r>
          </w:p>
          <w:p w14:paraId="7FA15D46" w14:textId="54A3D77D" w:rsidR="00353FAD" w:rsidRPr="00353FAD" w:rsidRDefault="00F96C3F" w:rsidP="00353FAD">
            <w:pPr>
              <w:pStyle w:val="ListParagraph"/>
              <w:numPr>
                <w:ilvl w:val="0"/>
                <w:numId w:val="29"/>
              </w:numPr>
              <w:autoSpaceDE w:val="0"/>
              <w:autoSpaceDN w:val="0"/>
              <w:adjustRightInd w:val="0"/>
              <w:spacing w:before="40" w:after="40"/>
              <w:jc w:val="both"/>
              <w:rPr>
                <w:rFonts w:ascii="Arial" w:eastAsia="Times New Roman" w:hAnsi="Arial" w:cs="Arial"/>
              </w:rPr>
            </w:pPr>
            <w:r w:rsidRPr="00353FAD">
              <w:rPr>
                <w:rFonts w:ascii="Arial" w:eastAsia="Times New Roman" w:hAnsi="Arial" w:cs="Arial"/>
              </w:rPr>
              <w:t>Which evaluated forecasting approach gives the strongest short-term SKU-level demand performance on the selected retail data?</w:t>
            </w:r>
          </w:p>
          <w:p w14:paraId="7686A74C" w14:textId="77777777" w:rsidR="00353FAD" w:rsidRPr="00353FAD" w:rsidRDefault="00F96C3F" w:rsidP="00353FAD">
            <w:pPr>
              <w:pStyle w:val="ListParagraph"/>
              <w:numPr>
                <w:ilvl w:val="0"/>
                <w:numId w:val="29"/>
              </w:numPr>
              <w:autoSpaceDE w:val="0"/>
              <w:autoSpaceDN w:val="0"/>
              <w:adjustRightInd w:val="0"/>
              <w:spacing w:before="40" w:after="40"/>
              <w:jc w:val="both"/>
              <w:rPr>
                <w:rFonts w:ascii="Arial" w:eastAsia="Times New Roman" w:hAnsi="Arial" w:cs="Arial"/>
              </w:rPr>
            </w:pPr>
            <w:r w:rsidRPr="00353FAD">
              <w:rPr>
                <w:rFonts w:ascii="Arial" w:eastAsia="Times New Roman" w:hAnsi="Arial" w:cs="Arial"/>
              </w:rPr>
              <w:t>Does forecast-driven replenishment reduce simulated stockouts and excess inventory compared with a fixed reorder threshold?</w:t>
            </w:r>
          </w:p>
          <w:p w14:paraId="76C0468A" w14:textId="65AB4518" w:rsidR="00F96C3F" w:rsidRPr="00353FAD" w:rsidRDefault="00F96C3F" w:rsidP="00353FAD">
            <w:pPr>
              <w:pStyle w:val="ListParagraph"/>
              <w:numPr>
                <w:ilvl w:val="0"/>
                <w:numId w:val="29"/>
              </w:numPr>
              <w:autoSpaceDE w:val="0"/>
              <w:autoSpaceDN w:val="0"/>
              <w:adjustRightInd w:val="0"/>
              <w:spacing w:before="40" w:after="40"/>
              <w:jc w:val="both"/>
              <w:rPr>
                <w:rFonts w:ascii="Arial" w:hAnsi="Arial" w:cs="Arial"/>
                <w:sz w:val="19"/>
              </w:rPr>
            </w:pPr>
            <w:r w:rsidRPr="00353FAD">
              <w:rPr>
                <w:rFonts w:ascii="Arial" w:eastAsia="Times New Roman" w:hAnsi="Arial" w:cs="Arial"/>
              </w:rPr>
              <w:t>To what extent can an immutable stock-movement ledger and anomaly alerts improve the traceability of unusual inventory events?</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1C896B4" w14:textId="77777777" w:rsidR="00F96C3F" w:rsidRPr="004C3A0B" w:rsidRDefault="00F96C3F" w:rsidP="00F96C3F">
            <w:pPr>
              <w:rPr>
                <w:rFonts w:ascii="Arial" w:hAnsi="Arial" w:cs="Arial"/>
                <w:sz w:val="22"/>
                <w:szCs w:val="22"/>
              </w:rPr>
            </w:pPr>
          </w:p>
          <w:p w14:paraId="574A3C8C" w14:textId="18219B4E" w:rsidR="00F96C3F" w:rsidRPr="002A152D" w:rsidRDefault="00F96C3F" w:rsidP="00353FAD">
            <w:pPr>
              <w:spacing w:before="40" w:after="40"/>
              <w:jc w:val="both"/>
              <w:rPr>
                <w:rFonts w:ascii="Arial" w:hAnsi="Arial" w:cs="Arial"/>
              </w:rPr>
            </w:pPr>
            <w:r w:rsidRPr="00353FAD">
              <w:rPr>
                <w:rFonts w:ascii="Arial" w:hAnsi="Arial" w:cs="Arial"/>
                <w:sz w:val="22"/>
                <w:szCs w:val="22"/>
              </w:rPr>
              <w:t>To design, develop and experimentally evaluate an AI-enabled inventory management and decision-support system that integrates multimodal product verification, real-time inventory traceability, demand forecasting, intelligent replenishment, and financial and audit analytics for independent retailers in London. This aim is delivered through Objectives 1–6 below.</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2272B05" w14:textId="33FDC226" w:rsidR="00F96C3F" w:rsidRPr="00353FAD" w:rsidRDefault="00F96C3F" w:rsidP="00353FAD">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77777777" w:rsidR="00F96C3F" w:rsidRPr="004C3A0B" w:rsidRDefault="00F96C3F" w:rsidP="00F96C3F">
            <w:pPr>
              <w:rPr>
                <w:rFonts w:ascii="Arial" w:hAnsi="Arial" w:cs="Arial"/>
                <w:sz w:val="22"/>
                <w:szCs w:val="22"/>
              </w:rPr>
            </w:pPr>
          </w:p>
          <w:p w14:paraId="1A115DB6" w14:textId="77777777" w:rsidR="00353FAD" w:rsidRPr="00353FAD" w:rsidRDefault="00F96C3F" w:rsidP="00353FAD">
            <w:pPr>
              <w:pStyle w:val="ListParagraph"/>
              <w:numPr>
                <w:ilvl w:val="0"/>
                <w:numId w:val="31"/>
              </w:numPr>
              <w:spacing w:before="40" w:after="40"/>
              <w:jc w:val="both"/>
              <w:rPr>
                <w:rFonts w:ascii="Arial" w:eastAsia="Times New Roman" w:hAnsi="Arial" w:cs="Arial"/>
              </w:rPr>
            </w:pPr>
            <w:r w:rsidRPr="00353FAD">
              <w:rPr>
                <w:rFonts w:ascii="Arial" w:eastAsia="Times New Roman" w:hAnsi="Arial" w:cs="Arial"/>
              </w:rPr>
              <w:t>Critically evaluate current research on retail product recognition, forecasting, replenishment and inventory audit.</w:t>
            </w:r>
          </w:p>
          <w:p w14:paraId="1A533C54" w14:textId="5D68D71D" w:rsidR="00353FAD" w:rsidRPr="00353FAD" w:rsidRDefault="00F96C3F" w:rsidP="00353FAD">
            <w:pPr>
              <w:pStyle w:val="ListParagraph"/>
              <w:numPr>
                <w:ilvl w:val="0"/>
                <w:numId w:val="31"/>
              </w:numPr>
              <w:spacing w:before="40" w:after="40"/>
              <w:jc w:val="both"/>
              <w:rPr>
                <w:rFonts w:ascii="Arial" w:eastAsia="Times New Roman" w:hAnsi="Arial" w:cs="Arial"/>
              </w:rPr>
            </w:pPr>
            <w:r w:rsidRPr="00353FAD">
              <w:rPr>
                <w:rFonts w:ascii="Arial" w:eastAsia="Times New Roman" w:hAnsi="Arial" w:cs="Arial"/>
              </w:rPr>
              <w:t>Design a hybrid quantity, batch and serialised inventory model centred on an auditable stock-movement ledger.</w:t>
            </w:r>
          </w:p>
          <w:p w14:paraId="4D6AC707" w14:textId="74820BC0" w:rsidR="00353FAD" w:rsidRPr="00353FAD" w:rsidRDefault="00F96C3F" w:rsidP="00353FAD">
            <w:pPr>
              <w:pStyle w:val="ListParagraph"/>
              <w:numPr>
                <w:ilvl w:val="0"/>
                <w:numId w:val="31"/>
              </w:numPr>
              <w:spacing w:before="40" w:after="40"/>
              <w:jc w:val="both"/>
              <w:rPr>
                <w:rFonts w:ascii="Arial" w:eastAsia="Times New Roman" w:hAnsi="Arial" w:cs="Arial"/>
              </w:rPr>
            </w:pPr>
            <w:r w:rsidRPr="00353FAD">
              <w:rPr>
                <w:rFonts w:ascii="Arial" w:eastAsia="Times New Roman" w:hAnsi="Arial" w:cs="Arial"/>
              </w:rPr>
              <w:t>Develop error-controlled receiving that combines GTIN/barcode validation, product imagery, OCR and human confirmation.</w:t>
            </w:r>
          </w:p>
          <w:p w14:paraId="1746A02E" w14:textId="40259052" w:rsidR="00353FAD" w:rsidRPr="00353FAD" w:rsidRDefault="00F96C3F" w:rsidP="00353FAD">
            <w:pPr>
              <w:pStyle w:val="ListParagraph"/>
              <w:numPr>
                <w:ilvl w:val="0"/>
                <w:numId w:val="31"/>
              </w:numPr>
              <w:spacing w:before="40" w:after="40"/>
              <w:jc w:val="both"/>
              <w:rPr>
                <w:rFonts w:ascii="Arial" w:eastAsia="Times New Roman" w:hAnsi="Arial" w:cs="Arial"/>
              </w:rPr>
            </w:pPr>
            <w:r w:rsidRPr="00353FAD">
              <w:rPr>
                <w:rFonts w:ascii="Arial" w:eastAsia="Times New Roman" w:hAnsi="Arial" w:cs="Arial"/>
              </w:rPr>
              <w:t>Build the web platform for purchasing, sales, suppliers, live inventory, financial reporting and audit review.</w:t>
            </w:r>
          </w:p>
          <w:p w14:paraId="0CEC81E2" w14:textId="77777777" w:rsidR="00353FAD" w:rsidRPr="00353FAD" w:rsidRDefault="00F96C3F" w:rsidP="00353FAD">
            <w:pPr>
              <w:pStyle w:val="ListParagraph"/>
              <w:numPr>
                <w:ilvl w:val="0"/>
                <w:numId w:val="31"/>
              </w:numPr>
              <w:spacing w:before="40" w:after="40"/>
              <w:jc w:val="both"/>
              <w:rPr>
                <w:rFonts w:ascii="Arial" w:eastAsia="Times New Roman" w:hAnsi="Arial" w:cs="Arial"/>
              </w:rPr>
            </w:pPr>
            <w:r w:rsidRPr="00353FAD">
              <w:rPr>
                <w:rFonts w:ascii="Arial" w:eastAsia="Times New Roman" w:hAnsi="Arial" w:cs="Arial"/>
              </w:rPr>
              <w:t>Compare forecasting models and use the selected model within an explainable replenishment mechanism.</w:t>
            </w:r>
          </w:p>
          <w:p w14:paraId="195CBC88" w14:textId="6B468F18" w:rsidR="00F96C3F" w:rsidRPr="00353FAD" w:rsidRDefault="00F96C3F" w:rsidP="00353FAD">
            <w:pPr>
              <w:pStyle w:val="ListParagraph"/>
              <w:numPr>
                <w:ilvl w:val="0"/>
                <w:numId w:val="31"/>
              </w:numPr>
              <w:spacing w:before="40" w:after="40"/>
              <w:jc w:val="both"/>
              <w:rPr>
                <w:rFonts w:ascii="Arial" w:hAnsi="Arial" w:cs="Arial"/>
                <w:sz w:val="18"/>
              </w:rPr>
            </w:pPr>
            <w:r w:rsidRPr="00353FAD">
              <w:rPr>
                <w:rFonts w:ascii="Arial" w:eastAsia="Times New Roman" w:hAnsi="Arial" w:cs="Arial"/>
              </w:rPr>
              <w:t>Evaluate recognition, forecasting, stock-control, audit, system-performance and usability outcomes using reproducible tests.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w:t>
            </w:r>
            <w:r w:rsidR="00913567">
              <w:rPr>
                <w:rFonts w:ascii="Arial" w:hAnsi="Arial" w:cs="Arial"/>
                <w:sz w:val="22"/>
                <w:szCs w:val="22"/>
              </w:rPr>
              <w:lastRenderedPageBreak/>
              <w:t xml:space="preserve">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353FAD">
            <w:pPr>
              <w:spacing w:before="40" w:after="40"/>
              <w:jc w:val="both"/>
              <w:rPr>
                <w:rFonts w:ascii="Arial" w:hAnsi="Arial" w:cs="Arial"/>
                <w:b/>
                <w:sz w:val="22"/>
                <w:szCs w:val="22"/>
              </w:rPr>
            </w:pPr>
            <w:r w:rsidRPr="00353FAD">
              <w:rPr>
                <w:rFonts w:ascii="Arial" w:hAnsi="Arial" w:cs="Arial"/>
                <w:sz w:val="22"/>
                <w:szCs w:val="22"/>
              </w:rPr>
              <w:t>The research will use four data sources. First, the UCI Online Retail II dataset will provide historical UK retail transactions for SKU-level forecasting and replenishment experiments. Second, FineGrainOCR and the Grocery Store Dataset will be used as public benchmark datasets for grocery product recognition and image/OCR comparisons. Third, a self-generated VisionLedger UK Retail Product Dataset will be created using approximately 30–50 retail SKUs. Product and barcode images will be captured at different angles, distances, lighting conditions and backgrounds; people will not intentionally be photographed. Fourth, synthetic operational test data will be created for purchase orders, supplier lead times, returns, damages, expiry events, receiving discrepancies and injected audit anomalies.</w:t>
            </w:r>
            <w:r w:rsidRPr="00353FAD">
              <w:rPr>
                <w:rFonts w:ascii="Arial" w:hAnsi="Arial" w:cs="Arial"/>
                <w:sz w:val="22"/>
                <w:szCs w:val="22"/>
              </w:rPr>
              <w:br/>
            </w:r>
            <w:r w:rsidRPr="00353FAD">
              <w:rPr>
                <w:rFonts w:ascii="Arial" w:hAnsi="Arial" w:cs="Arial"/>
                <w:sz w:val="22"/>
                <w:szCs w:val="22"/>
              </w:rPr>
              <w:br/>
              <w:t>The software will generate technical logs and experimental measurements including scan success, duplicate-scan prevention, model predictions, response time, stock movements and test outcomes. No real customer financial records will be collected.If ethical approval is granted, a small usability study will involve approximately 8–12 adults aged 18 or over. Participants will complete controlled tasks such as receiving stock, recording a sale/return and reviewing an inventory or audit alert. Data collected will be task completion, completion time, task errors and a short usability questionnaire. No interviews, focus groups, audio recordings or video recordings will be collected.</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spacing w:before="40" w:after="40"/>
              <w:rPr>
                <w:rFonts w:ascii="Arial" w:hAnsi="Arial" w:cs="Arial"/>
                <w:sz w:val="22"/>
                <w:szCs w:val="22"/>
              </w:rPr>
            </w:pPr>
            <w:r>
              <w:rPr>
                <w:rFonts w:ascii="Arial" w:hAnsi="Arial" w:cs="Arial"/>
                <w:sz w:val="19"/>
              </w:rPr>
              <w:t>Self-generated product/barcode image collection and controlled system-generated retail test scenarios/logs.</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5390138C"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77EA400"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25823782"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86D7649"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17222754"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07B45C3"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622B62B7"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3D64002"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2F170DF"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6AF10ED"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2E5340"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525F4E3" w:rsidR="00ED0C59" w:rsidRPr="004C3A0B" w:rsidRDefault="00B554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2E90016F" w:rsidR="00ED0C59" w:rsidRPr="004C3A0B" w:rsidRDefault="00B554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68EF2D0" w:rsidR="00ED0C59" w:rsidRPr="004C3A0B" w:rsidRDefault="00B554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645A02F3" w:rsidR="00ED0C59" w:rsidRPr="004C3A0B" w:rsidRDefault="00B554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52CE57B" w:rsidR="00ED0C59" w:rsidRPr="004C3A0B" w:rsidRDefault="00B554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65F8931B" w:rsidR="00ED0C59" w:rsidRPr="004C3A0B" w:rsidRDefault="00B554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150434C" w:rsidR="00ED0C59" w:rsidRPr="004C3A0B" w:rsidRDefault="00643AF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F326AEF" w:rsidR="00ED0C59" w:rsidRPr="004C3A0B" w:rsidRDefault="00ED0C59" w:rsidP="00ED0C59">
            <w:pPr>
              <w:autoSpaceDE w:val="0"/>
              <w:autoSpaceDN w:val="0"/>
              <w:adjustRightInd w:val="0"/>
              <w:spacing w:before="40" w:after="40"/>
              <w:rPr>
                <w:rFonts w:ascii="Arial" w:hAnsi="Arial" w:cs="Arial"/>
                <w:sz w:val="22"/>
                <w:szCs w:val="22"/>
              </w:rPr>
            </w:pPr>
            <w:bookmarkStart w:id="0" w:name="_GoBack"/>
            <w:bookmarkEnd w:id="0"/>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79F2EC81" w14:textId="2EB07E23" w:rsidR="00025F69" w:rsidRDefault="00B554EE" w:rsidP="003257BD">
            <w:pPr>
              <w:spacing w:before="40" w:after="40"/>
              <w:rPr>
                <w:rFonts w:ascii="Arial" w:hAnsi="Arial" w:cs="Arial"/>
                <w:sz w:val="22"/>
                <w:szCs w:val="22"/>
              </w:rPr>
            </w:pPr>
            <w:r>
              <w:rPr>
                <w:rFonts w:ascii="Arial" w:hAnsi="Arial" w:cs="Arial"/>
                <w:sz w:val="22"/>
                <w:szCs w:val="22"/>
              </w:rPr>
              <w:t>N/A</w:t>
            </w:r>
          </w:p>
          <w:p w14:paraId="22254D4A" w14:textId="77777777" w:rsidR="00353FAD" w:rsidRPr="004C3A0B" w:rsidRDefault="00353FAD" w:rsidP="003257BD">
            <w:pPr>
              <w:spacing w:before="40" w:after="40"/>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E72FEBF" w14:textId="77777777" w:rsidR="00353FAD" w:rsidRDefault="00353FAD" w:rsidP="00353FAD">
            <w:pPr>
              <w:spacing w:before="40" w:after="40"/>
              <w:jc w:val="both"/>
              <w:rPr>
                <w:rFonts w:ascii="Arial" w:hAnsi="Arial" w:cs="Arial"/>
                <w:sz w:val="22"/>
                <w:szCs w:val="22"/>
              </w:rPr>
            </w:pPr>
          </w:p>
          <w:p w14:paraId="5D585C8A" w14:textId="70ACED8A" w:rsidR="00353FAD" w:rsidRPr="00353FAD" w:rsidRDefault="00F92BE4" w:rsidP="00F92BE4">
            <w:pPr>
              <w:spacing w:before="40" w:after="40"/>
              <w:jc w:val="both"/>
              <w:rPr>
                <w:rFonts w:ascii="Arial" w:hAnsi="Arial" w:cs="Arial"/>
                <w:sz w:val="22"/>
                <w:szCs w:val="22"/>
              </w:rPr>
            </w:pPr>
            <w:r>
              <w:rPr>
                <w:rFonts w:ascii="Arial" w:hAnsi="Arial" w:cs="Arial"/>
                <w:sz w:val="22"/>
                <w:szCs w:val="22"/>
              </w:rPr>
              <w:t>N/A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117F0A2D" w:rsidR="00353FAD" w:rsidRPr="004C3A0B" w:rsidRDefault="00F92BE4" w:rsidP="00F92BE4">
            <w:pPr>
              <w:spacing w:before="40" w:after="40"/>
              <w:jc w:val="both"/>
              <w:rPr>
                <w:rFonts w:ascii="Arial" w:hAnsi="Arial" w:cs="Arial"/>
                <w:color w:val="808080"/>
                <w:sz w:val="18"/>
                <w:szCs w:val="18"/>
              </w:rPr>
            </w:pPr>
            <w:r w:rsidRPr="00F92BE4">
              <w:rPr>
                <w:rFonts w:ascii="Arial" w:hAnsi="Arial" w:cs="Arial"/>
                <w:color w:val="808080"/>
              </w:rPr>
              <w:t>N/A</w:t>
            </w:r>
          </w:p>
        </w:tc>
      </w:tr>
    </w:tbl>
    <w:p w14:paraId="07917111" w14:textId="77777777" w:rsidR="00720BA7" w:rsidRDefault="00720BA7" w:rsidP="009955DD">
      <w:pPr>
        <w:rPr>
          <w:rFonts w:ascii="Arial" w:hAnsi="Arial" w:cs="Arial"/>
          <w:bCs/>
          <w:sz w:val="24"/>
          <w:szCs w:val="24"/>
        </w:rPr>
      </w:pPr>
    </w:p>
    <w:p w14:paraId="3F2BAACA" w14:textId="77777777" w:rsidR="00353FAD" w:rsidRPr="00D71982" w:rsidRDefault="00353FAD" w:rsidP="009955DD">
      <w:pPr>
        <w:rPr>
          <w:rFonts w:ascii="Arial" w:hAnsi="Arial" w:cs="Arial"/>
          <w:bCs/>
          <w:sz w:val="24"/>
          <w:szCs w:val="24"/>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503C17D0" w:rsidR="00025F69" w:rsidRPr="004C3A0B" w:rsidRDefault="00B554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27B5786A" w14:textId="373528BB"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0A7984A4"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7946F17E" w14:textId="79ACA53C"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31F4B22E"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23437A00" w14:textId="6E0B8238"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553AE347"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BFEC66A" w14:textId="7F8657D9"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49DEA638"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B8EC0BC" w14:textId="74A8E3FA"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37E77BDA"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35A9A4A6" w14:textId="1C0AF2DD"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08EC9B9F"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A3ED36" w14:textId="6EE61BB5"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616C83C1"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05EACAE9"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28FC5FFD" w:rsidR="00025F69" w:rsidRPr="004C3A0B" w:rsidRDefault="00B554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DD9431A" w14:textId="40D64537" w:rsidR="00025F69" w:rsidRPr="004C3A0B" w:rsidRDefault="00B554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84FB8">
            <w:pPr>
              <w:autoSpaceDE w:val="0"/>
              <w:autoSpaceDN w:val="0"/>
              <w:adjustRightInd w:val="0"/>
              <w:spacing w:before="40" w:after="40"/>
              <w:jc w:val="both"/>
              <w:rPr>
                <w:rFonts w:cs="Arial"/>
              </w:rPr>
            </w:pPr>
            <w:r w:rsidRPr="00384FB8">
              <w:rPr>
                <w:rFonts w:ascii="Arial" w:hAnsi="Arial" w:cs="Arial"/>
                <w:sz w:val="22"/>
                <w:szCs w:val="22"/>
              </w:rPr>
              <w:t>No exceptions are planned. Participants will receive information in advance, provide consent, may withdraw, may omit questionnaire items, and will be debriefed.</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83D19BB" w14:textId="4579664A" w:rsidR="00382031" w:rsidRPr="004C3A0B" w:rsidRDefault="00B554EE" w:rsidP="00384FB8">
            <w:pPr>
              <w:autoSpaceDE w:val="0"/>
              <w:autoSpaceDN w:val="0"/>
              <w:adjustRightInd w:val="0"/>
              <w:spacing w:before="40" w:after="40"/>
              <w:jc w:val="both"/>
              <w:rPr>
                <w:rFonts w:cs="Arial"/>
              </w:rPr>
            </w:pPr>
            <w:r>
              <w:rPr>
                <w:rFonts w:ascii="Arial" w:hAnsi="Arial" w:cs="Arial"/>
                <w:sz w:val="22"/>
                <w:szCs w:val="22"/>
              </w:rPr>
              <w:t>NO</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5BDF0A61" w:rsidR="00003E64" w:rsidRPr="004C3A0B" w:rsidRDefault="00B554EE" w:rsidP="00384FB8">
            <w:pPr>
              <w:autoSpaceDE w:val="0"/>
              <w:autoSpaceDN w:val="0"/>
              <w:adjustRightInd w:val="0"/>
              <w:spacing w:before="40" w:after="40"/>
              <w:jc w:val="both"/>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84FB8">
            <w:pPr>
              <w:autoSpaceDE w:val="0"/>
              <w:autoSpaceDN w:val="0"/>
              <w:adjustRightInd w:val="0"/>
              <w:spacing w:before="40" w:after="40"/>
              <w:jc w:val="both"/>
              <w:rPr>
                <w:rFonts w:cs="Arial"/>
                <w:i/>
              </w:rPr>
            </w:pPr>
            <w:r w:rsidRPr="00384FB8">
              <w:rPr>
                <w:rFonts w:ascii="Arial" w:hAnsi="Arial" w:cs="Arial"/>
                <w:sz w:val="22"/>
                <w:szCs w:val="22"/>
              </w:rPr>
              <w:t>Tasks will be short, participants may pause or stop at any time, no sensitive questions will be asked, and no audio/video recordings will be made. The camera will be directed only at products/barcodes. Participant data will use coded IDs and identifiable consent/contact information will be stored separately and securely.</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84FB8">
            <w:pPr>
              <w:jc w:val="both"/>
              <w:rPr>
                <w:rFonts w:ascii="Arial" w:hAnsi="Arial" w:cs="Arial"/>
                <w:sz w:val="22"/>
                <w:szCs w:val="22"/>
              </w:rPr>
            </w:pPr>
          </w:p>
          <w:p w14:paraId="27D860D6" w14:textId="77777777" w:rsidR="00003E64" w:rsidRPr="00384FB8" w:rsidRDefault="00003E64" w:rsidP="00384FB8">
            <w:pPr>
              <w:autoSpaceDE w:val="0"/>
              <w:autoSpaceDN w:val="0"/>
              <w:adjustRightInd w:val="0"/>
              <w:spacing w:before="40" w:after="40"/>
              <w:jc w:val="both"/>
              <w:rPr>
                <w:rFonts w:ascii="Arial" w:hAnsi="Arial" w:cs="Arial"/>
                <w:sz w:val="22"/>
                <w:szCs w:val="22"/>
              </w:rPr>
            </w:pPr>
            <w:r w:rsidRPr="00384FB8">
              <w:rPr>
                <w:rFonts w:ascii="Arial" w:hAnsi="Arial" w:cs="Arial"/>
                <w:sz w:val="22"/>
                <w:szCs w:val="22"/>
              </w:rPr>
              <w:t>The research does not intentionally address sensitive, embarrassing, illegal or upsetting topics. If an unexpected sensitive disclosure occurs, it will not be pursued or included in the research data unless required by law or University policy.</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77777777" w:rsidR="00003E64" w:rsidRPr="004C3A0B" w:rsidRDefault="00003E64" w:rsidP="00384FB8">
            <w:pPr>
              <w:jc w:val="both"/>
              <w:rPr>
                <w:rFonts w:ascii="Arial" w:hAnsi="Arial" w:cs="Arial"/>
                <w:sz w:val="22"/>
                <w:szCs w:val="22"/>
              </w:rPr>
            </w:pPr>
          </w:p>
          <w:p w14:paraId="0435A036" w14:textId="3634267A" w:rsidR="00003E64" w:rsidRPr="004C3A0B" w:rsidRDefault="007A4D93" w:rsidP="00384FB8">
            <w:pPr>
              <w:autoSpaceDE w:val="0"/>
              <w:autoSpaceDN w:val="0"/>
              <w:adjustRightInd w:val="0"/>
              <w:spacing w:before="40" w:after="40"/>
              <w:jc w:val="both"/>
              <w:rPr>
                <w:rFonts w:ascii="Arial" w:hAnsi="Arial" w:cs="Arial"/>
                <w:sz w:val="22"/>
                <w:szCs w:val="22"/>
              </w:rPr>
            </w:pPr>
            <w:r>
              <w:rPr>
                <w:rFonts w:ascii="Arial" w:hAnsi="Arial" w:cs="Arial"/>
                <w:sz w:val="22"/>
                <w:szCs w:val="22"/>
              </w:rPr>
              <w:t>NO</w:t>
            </w:r>
            <w:r w:rsidR="00003E64" w:rsidRPr="00384FB8">
              <w:rPr>
                <w:rFonts w:ascii="Arial" w:hAnsi="Arial" w:cs="Arial"/>
                <w:sz w:val="22"/>
                <w:szCs w:val="22"/>
              </w:rPr>
              <w: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77777777" w:rsidR="00003E64" w:rsidRPr="004C3A0B" w:rsidRDefault="00003E64" w:rsidP="00384FB8">
            <w:pPr>
              <w:autoSpaceDE w:val="0"/>
              <w:autoSpaceDN w:val="0"/>
              <w:adjustRightInd w:val="0"/>
              <w:spacing w:before="40" w:after="40"/>
              <w:jc w:val="both"/>
              <w:rPr>
                <w:rFonts w:cs="Arial"/>
              </w:rPr>
            </w:pPr>
            <w:r w:rsidRPr="00384FB8">
              <w:rPr>
                <w:rFonts w:ascii="Arial" w:hAnsi="Arial" w:cs="Arial"/>
                <w:sz w:val="22"/>
                <w:szCs w:val="22"/>
              </w:rPr>
              <w:t>Use normal workstation safety, regular breaks, version control and backups. Keep identifiable participant information only in approved protected storage, follow the approved protocol, and consult the supervisor before changing methods or collecting new types of data.</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3CC70174" w14:textId="17E14F7F" w:rsidR="0094056C" w:rsidRPr="004C3A0B" w:rsidRDefault="007A4D93" w:rsidP="00384FB8">
            <w:pPr>
              <w:autoSpaceDE w:val="0"/>
              <w:autoSpaceDN w:val="0"/>
              <w:adjustRightInd w:val="0"/>
              <w:spacing w:before="40" w:after="40"/>
              <w:jc w:val="both"/>
              <w:rPr>
                <w:rFonts w:ascii="Arial" w:hAnsi="Arial" w:cs="Arial"/>
                <w:sz w:val="22"/>
                <w:szCs w:val="22"/>
              </w:rPr>
            </w:pPr>
            <w:r>
              <w:rPr>
                <w:rFonts w:ascii="Arial" w:hAnsi="Arial" w:cs="Arial"/>
                <w:sz w:val="22"/>
                <w:szCs w:val="22"/>
              </w:rPr>
              <w:t>NO</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035C5940" w14:textId="77777777" w:rsidR="0094056C" w:rsidRPr="004C3A0B" w:rsidRDefault="0094056C" w:rsidP="00384FB8">
            <w:pPr>
              <w:autoSpaceDE w:val="0"/>
              <w:autoSpaceDN w:val="0"/>
              <w:adjustRightInd w:val="0"/>
              <w:spacing w:before="40" w:after="40"/>
              <w:jc w:val="both"/>
              <w:rPr>
                <w:rFonts w:cs="Arial"/>
              </w:rPr>
            </w:pPr>
            <w:r w:rsidRPr="00384FB8">
              <w:rPr>
                <w:rFonts w:ascii="Arial" w:hAnsi="Arial" w:cs="Arial"/>
                <w:sz w:val="22"/>
                <w:szCs w:val="22"/>
              </w:rPr>
              <w:t>Follow UWTSD ethics and data-management requirements, minimise personal data, use secure storage and role-based access, document limitations, validate outputs against baselines, and clearly describe VisionLedger AI as a research prototype rather than certified accounting or tax-submission software.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84FB8">
            <w:pPr>
              <w:jc w:val="both"/>
              <w:rPr>
                <w:rFonts w:ascii="Arial" w:hAnsi="Arial" w:cs="Arial"/>
                <w:sz w:val="22"/>
                <w:szCs w:val="22"/>
              </w:rPr>
            </w:pPr>
          </w:p>
          <w:p w14:paraId="03328CC0" w14:textId="5F159730" w:rsidR="00003E64" w:rsidRPr="004C3A0B" w:rsidRDefault="007A4D93" w:rsidP="00384FB8">
            <w:pPr>
              <w:autoSpaceDE w:val="0"/>
              <w:autoSpaceDN w:val="0"/>
              <w:adjustRightInd w:val="0"/>
              <w:spacing w:before="40" w:after="40"/>
              <w:jc w:val="both"/>
              <w:rPr>
                <w:rFonts w:ascii="Arial" w:hAnsi="Arial" w:cs="Arial"/>
                <w:sz w:val="22"/>
                <w:szCs w:val="22"/>
              </w:rPr>
            </w:pPr>
            <w:r>
              <w:rPr>
                <w:rFonts w:ascii="Arial" w:hAnsi="Arial" w:cs="Arial"/>
                <w:sz w:val="22"/>
                <w:szCs w:val="22"/>
              </w:rPr>
              <w:t>NO</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B693177" w14:textId="77777777" w:rsidR="00003E64" w:rsidRPr="004C3A0B" w:rsidRDefault="00003E64" w:rsidP="00384FB8">
            <w:pPr>
              <w:jc w:val="both"/>
              <w:rPr>
                <w:rFonts w:ascii="Arial" w:hAnsi="Arial" w:cs="Arial"/>
                <w:sz w:val="22"/>
                <w:szCs w:val="22"/>
              </w:rPr>
            </w:pPr>
          </w:p>
          <w:p w14:paraId="2D9B576E" w14:textId="77777777" w:rsidR="00003E64" w:rsidRPr="004C3A0B" w:rsidRDefault="00003E64" w:rsidP="00384FB8">
            <w:pPr>
              <w:autoSpaceDE w:val="0"/>
              <w:autoSpaceDN w:val="0"/>
              <w:adjustRightInd w:val="0"/>
              <w:spacing w:before="40" w:after="40"/>
              <w:jc w:val="both"/>
              <w:rPr>
                <w:rFonts w:cs="Arial"/>
              </w:rPr>
            </w:pPr>
            <w:r w:rsidRPr="00384FB8">
              <w:rPr>
                <w:rFonts w:ascii="Arial" w:hAnsi="Arial" w:cs="Arial"/>
                <w:sz w:val="22"/>
                <w:szCs w:val="22"/>
              </w:rPr>
              <w:t>Use existing computing equipment, lightweight models where practical, avoid unnecessary repeated training, reuse product samples/packaging and dispose of any waste through normal recycling routes.</w:t>
            </w:r>
          </w:p>
        </w:tc>
      </w:tr>
    </w:tbl>
    <w:p w14:paraId="366FFC79" w14:textId="77777777" w:rsidR="00065801" w:rsidRDefault="00065801"/>
    <w:p w14:paraId="5F9B4EE7" w14:textId="77777777" w:rsidR="00384FB8" w:rsidRDefault="00384FB8" w:rsidP="002132F9">
      <w:pPr>
        <w:rPr>
          <w:rFonts w:ascii="Arial" w:hAnsi="Arial" w:cs="Arial"/>
          <w:b/>
          <w:sz w:val="22"/>
          <w:szCs w:val="22"/>
        </w:rPr>
      </w:pPr>
    </w:p>
    <w:p w14:paraId="765871F3" w14:textId="77777777" w:rsidR="00384FB8" w:rsidRDefault="00384FB8" w:rsidP="002132F9">
      <w:pPr>
        <w:rPr>
          <w:rFonts w:ascii="Arial" w:hAnsi="Arial" w:cs="Arial"/>
          <w:b/>
          <w:sz w:val="22"/>
          <w:szCs w:val="22"/>
        </w:rPr>
      </w:pPr>
    </w:p>
    <w:p w14:paraId="584D7430" w14:textId="77777777" w:rsidR="00384FB8" w:rsidRDefault="00384FB8" w:rsidP="002132F9">
      <w:pPr>
        <w:rPr>
          <w:rFonts w:ascii="Arial" w:hAnsi="Arial" w:cs="Arial"/>
          <w:b/>
          <w:sz w:val="22"/>
          <w:szCs w:val="22"/>
        </w:rPr>
      </w:pPr>
    </w:p>
    <w:p w14:paraId="7B589E3F" w14:textId="77777777" w:rsidR="00384FB8" w:rsidRDefault="00384FB8" w:rsidP="002132F9">
      <w:pPr>
        <w:rPr>
          <w:rFonts w:ascii="Arial" w:hAnsi="Arial" w:cs="Arial"/>
          <w:b/>
          <w:sz w:val="22"/>
          <w:szCs w:val="22"/>
        </w:rPr>
      </w:pPr>
    </w:p>
    <w:p w14:paraId="6B5A6001" w14:textId="77777777" w:rsidR="00384FB8" w:rsidRDefault="00384FB8" w:rsidP="002132F9">
      <w:pPr>
        <w:rPr>
          <w:rFonts w:ascii="Arial" w:hAnsi="Arial" w:cs="Arial"/>
          <w:b/>
          <w:sz w:val="22"/>
          <w:szCs w:val="22"/>
        </w:rPr>
      </w:pPr>
    </w:p>
    <w:p w14:paraId="01D3837F" w14:textId="77777777" w:rsidR="00384FB8" w:rsidRDefault="00384FB8" w:rsidP="002132F9">
      <w:pPr>
        <w:rPr>
          <w:rFonts w:ascii="Arial" w:hAnsi="Arial" w:cs="Arial"/>
          <w:b/>
          <w:sz w:val="22"/>
          <w:szCs w:val="22"/>
        </w:rPr>
      </w:pPr>
    </w:p>
    <w:p w14:paraId="018927F1" w14:textId="77777777" w:rsidR="00384FB8" w:rsidRDefault="00384FB8" w:rsidP="002132F9">
      <w:pPr>
        <w:rPr>
          <w:rFonts w:ascii="Arial" w:hAnsi="Arial" w:cs="Arial"/>
          <w:b/>
          <w:sz w:val="22"/>
          <w:szCs w:val="22"/>
        </w:rPr>
      </w:pPr>
    </w:p>
    <w:p w14:paraId="18B8B643" w14:textId="2A686220"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56ADA80A" w:rsidR="006930C2" w:rsidRPr="004C3A0B" w:rsidRDefault="007A4D93" w:rsidP="00384FB8">
            <w:pPr>
              <w:autoSpaceDE w:val="0"/>
              <w:autoSpaceDN w:val="0"/>
              <w:adjustRightInd w:val="0"/>
              <w:spacing w:before="40" w:after="40"/>
              <w:jc w:val="both"/>
              <w:rPr>
                <w:rFonts w:cs="Arial"/>
              </w:rPr>
            </w:pPr>
            <w:r>
              <w:rPr>
                <w:rFonts w:ascii="Arial" w:hAnsi="Arial" w:cs="Arial"/>
                <w:sz w:val="22"/>
                <w:szCs w:val="22"/>
              </w:rPr>
              <w:lastRenderedPageBreak/>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03C67BC" w:rsidR="006930C2" w:rsidRPr="004C3A0B" w:rsidRDefault="007A4D93" w:rsidP="00384FB8">
            <w:pPr>
              <w:autoSpaceDE w:val="0"/>
              <w:autoSpaceDN w:val="0"/>
              <w:adjustRightInd w:val="0"/>
              <w:spacing w:before="40" w:after="40"/>
              <w:jc w:val="both"/>
              <w:rPr>
                <w:rFonts w:cs="Arial"/>
              </w:rPr>
            </w:pPr>
            <w:r>
              <w:rPr>
                <w:rFonts w:ascii="Arial" w:hAnsi="Arial" w:cs="Arial"/>
                <w:sz w:val="22"/>
                <w:szCs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29C60142" w:rsidR="006930C2" w:rsidRPr="004C3A0B" w:rsidRDefault="007A4D93" w:rsidP="00384FB8">
            <w:pPr>
              <w:autoSpaceDE w:val="0"/>
              <w:autoSpaceDN w:val="0"/>
              <w:adjustRightInd w:val="0"/>
              <w:spacing w:before="40" w:after="40"/>
              <w:jc w:val="both"/>
              <w:rPr>
                <w:rFonts w:cs="Arial"/>
              </w:rPr>
            </w:pPr>
            <w:r>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spacing w:after="0"/>
              <w:jc w:val="center"/>
              <w:rPr>
                <w:rFonts w:ascii="MS Gothic" w:eastAsia="MS Gothic" w:hAnsi="MS Gothic" w:cs="Arial"/>
                <w:b/>
                <w:bCs/>
                <w:sz w:val="22"/>
                <w:szCs w:val="22"/>
                <w:lang w:val="en-US"/>
              </w:rPr>
            </w:pPr>
            <w:r>
              <w:rPr>
                <w:rFonts w:ascii="MS Gothic" w:hAnsi="MS Gothic"/>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spacing w:after="0"/>
              <w:jc w:val="center"/>
              <w:rPr>
                <w:rFonts w:ascii="MS Gothic" w:eastAsia="MS Gothic" w:hAnsi="MS Gothic" w:cs="Arial"/>
                <w:b/>
                <w:bCs/>
                <w:sz w:val="22"/>
                <w:szCs w:val="22"/>
                <w:lang w:val="en-US"/>
              </w:rPr>
            </w:pPr>
            <w:r>
              <w:rPr>
                <w:rFonts w:ascii="MS Gothic" w:hAnsi="MS Gothic"/>
                <w:sz w:val="22"/>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3C2D27B6" w14:textId="77777777" w:rsidR="006930C2" w:rsidRPr="00354F34" w:rsidRDefault="006930C2" w:rsidP="00384FB8">
            <w:pPr>
              <w:autoSpaceDE w:val="0"/>
              <w:autoSpaceDN w:val="0"/>
              <w:adjustRightInd w:val="0"/>
              <w:spacing w:before="40" w:after="40"/>
              <w:jc w:val="both"/>
              <w:rPr>
                <w:i/>
              </w:rPr>
            </w:pPr>
            <w:r w:rsidRPr="00384FB8">
              <w:rPr>
                <w:rFonts w:ascii="Arial" w:hAnsi="Arial" w:cs="Arial"/>
                <w:sz w:val="22"/>
                <w:szCs w:val="22"/>
              </w:rPr>
              <w:t>Limited personal data may be collected for the usability study: participant name/signature on the consent record and, if needed, an email address for recruitment or scheduling. These data are required only to document informed consent and organise participation. Analysis data will use a participant code and will not contain names. No audio/video recordings, customer records or unnecessary identifiers will be collected.</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spacing w:after="0"/>
              <w:jc w:val="center"/>
              <w:rPr>
                <w:rFonts w:ascii="MS Gothic" w:eastAsia="MS Gothic" w:hAnsi="MS Gothic" w:cs="Arial"/>
                <w:b/>
                <w:bCs/>
                <w:sz w:val="22"/>
                <w:szCs w:val="22"/>
                <w:lang w:val="en-US"/>
              </w:rPr>
            </w:pPr>
            <w:r>
              <w:rPr>
                <w:rFonts w:ascii="MS Gothic" w:hAnsi="MS Gothic"/>
                <w:sz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spacing w:after="0"/>
              <w:jc w:val="center"/>
              <w:rPr>
                <w:rFonts w:ascii="MS Gothic" w:eastAsia="MS Gothic" w:hAnsi="MS Gothic" w:cs="Arial"/>
                <w:b/>
                <w:bCs/>
                <w:sz w:val="22"/>
                <w:szCs w:val="22"/>
                <w:lang w:val="en-US"/>
              </w:rPr>
            </w:pPr>
            <w:r>
              <w:rPr>
                <w:rFonts w:ascii="MS Gothic" w:hAnsi="MS Gothic"/>
                <w:sz w:val="22"/>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spacing w:before="40" w:after="40"/>
            </w:pPr>
            <w:r w:rsidRPr="00384FB8">
              <w:rPr>
                <w:rFonts w:ascii="Arial" w:hAnsi="Arial" w:cs="Arial"/>
                <w:sz w:val="22"/>
                <w:szCs w:val="22"/>
              </w:rPr>
              <w:t>No special-category data will be intentionally collected.</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3993C9F4" w14:textId="77777777" w:rsidR="004D0161" w:rsidRDefault="004D0161" w:rsidP="00384FB8">
            <w:pPr>
              <w:autoSpaceDE w:val="0"/>
              <w:autoSpaceDN w:val="0"/>
              <w:adjustRightInd w:val="0"/>
              <w:spacing w:before="40" w:after="40"/>
              <w:jc w:val="both"/>
              <w:rPr>
                <w:rFonts w:ascii="Arial" w:hAnsi="Arial" w:cs="Arial"/>
                <w:b/>
                <w:bCs/>
                <w:sz w:val="22"/>
                <w:szCs w:val="22"/>
              </w:rPr>
            </w:pPr>
            <w:r w:rsidRPr="00384FB8">
              <w:rPr>
                <w:rFonts w:ascii="Arial" w:hAnsi="Arial" w:cs="Arial"/>
                <w:sz w:val="22"/>
                <w:szCs w:val="22"/>
              </w:rPr>
              <w:t>Identifiable consent/contact data will be stored separately in password-protected University-approved storage. Research data will use coded participant IDs. Public datasets, product images and anonymised experiment files may also be stored on a password-protected personal laptop and backed up to approved University storage. No identifiable participant data will be placed in public repositories or uploaded to external AI tools. Code repositories will contain code and non-personal configuration only. Any portable storage used will be encrypted.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lastRenderedPageBreak/>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84FB8">
            <w:pPr>
              <w:autoSpaceDE w:val="0"/>
              <w:autoSpaceDN w:val="0"/>
              <w:adjustRightInd w:val="0"/>
              <w:spacing w:before="40" w:after="40"/>
              <w:jc w:val="both"/>
              <w:rPr>
                <w:rFonts w:cs="Arial"/>
              </w:rPr>
            </w:pPr>
            <w:r w:rsidRPr="00384FB8">
              <w:rPr>
                <w:rFonts w:ascii="Arial" w:hAnsi="Arial" w:cs="Arial"/>
                <w:sz w:val="22"/>
                <w:szCs w:val="22"/>
              </w:rPr>
              <w:t>Electronic transfer will be limited to secure University-approved storage/synchronisation and normal University submission processes. Public, non-personal research datasets may be downloaded from external repositories hosted outside the UK; no participant personal data will be exported outside the UK for analysis. If email is used for recruitment or scheduling, addresses will be used only for that purpose, kept separate from analysis data and not published. Raw participant data will not be shared with external organisations.</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84FB8">
            <w:pPr>
              <w:autoSpaceDE w:val="0"/>
              <w:autoSpaceDN w:val="0"/>
              <w:adjustRightInd w:val="0"/>
              <w:spacing w:before="40" w:after="40"/>
              <w:jc w:val="both"/>
              <w:rPr>
                <w:rFonts w:ascii="Arial" w:hAnsi="Arial" w:cs="Arial"/>
                <w:sz w:val="22"/>
                <w:szCs w:val="22"/>
              </w:rPr>
            </w:pPr>
            <w:r w:rsidRPr="00384FB8">
              <w:rPr>
                <w:rFonts w:ascii="Arial" w:hAnsi="Arial" w:cs="Arial"/>
                <w:sz w:val="22"/>
                <w:szCs w:val="22"/>
              </w:rPr>
              <w:t>The principal researcher will have access to the working research data. The supervisor may access data where needed for supervision or audit. Second markers or external examiners may see anonymised outputs or supporting evidence if required, but identifiable participant data will not normally be shared.</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84FB8">
            <w:pPr>
              <w:autoSpaceDE w:val="0"/>
              <w:autoSpaceDN w:val="0"/>
              <w:adjustRightInd w:val="0"/>
              <w:spacing w:before="40" w:after="40"/>
              <w:jc w:val="both"/>
              <w:rPr>
                <w:rFonts w:ascii="Arial" w:hAnsi="Arial" w:cs="Arial"/>
                <w:sz w:val="22"/>
                <w:szCs w:val="22"/>
              </w:rPr>
            </w:pPr>
            <w:r w:rsidRPr="00384FB8">
              <w:rPr>
                <w:rFonts w:ascii="Arial" w:hAnsi="Arial" w:cs="Arial"/>
                <w:sz w:val="22"/>
                <w:szCs w:val="22"/>
              </w:rPr>
              <w:t>The principal researcher will control and act as custodian of the research data, under the supervision and requirements of UWTSD.</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84FB8">
            <w:pPr>
              <w:autoSpaceDE w:val="0"/>
              <w:autoSpaceDN w:val="0"/>
              <w:adjustRightInd w:val="0"/>
              <w:spacing w:before="40" w:after="40"/>
              <w:jc w:val="both"/>
              <w:rPr>
                <w:rFonts w:ascii="Arial" w:hAnsi="Arial" w:cs="Arial"/>
                <w:sz w:val="22"/>
                <w:szCs w:val="22"/>
              </w:rPr>
            </w:pPr>
            <w:r w:rsidRPr="00384FB8">
              <w:rPr>
                <w:rFonts w:ascii="Arial" w:hAnsi="Arial" w:cs="Arial"/>
                <w:sz w:val="22"/>
                <w:szCs w:val="22"/>
              </w:rPr>
              <w:t>Research data will be stored in password-protected University-approved cloud storage and, for non-identifiable development data/code, on a password-protected personal laptop. Identifiable consent/contact records will be separated from coded research results. Backups will be maintained through approved cloud storage. Data will be retained until the research, assessment and any required University retention period are complete, then securely deleted. Public datasets and code may be retained only where licensing and University policy permit and where they contain no participant personal data.</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F92BE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F92BE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F92BE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F92BE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F92BE4">
            <w:pPr>
              <w:autoSpaceDE w:val="0"/>
              <w:autoSpaceDN w:val="0"/>
              <w:adjustRightInd w:val="0"/>
              <w:jc w:val="both"/>
              <w:rPr>
                <w:rFonts w:ascii="Arial" w:hAnsi="Arial" w:cs="Arial"/>
                <w:bCs/>
                <w:sz w:val="22"/>
                <w:szCs w:val="22"/>
              </w:rPr>
            </w:pPr>
          </w:p>
          <w:p w14:paraId="132A75CA" w14:textId="77777777" w:rsidR="001B41AD" w:rsidRPr="00F11B19" w:rsidRDefault="001B41AD" w:rsidP="00F92BE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F92BE4">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F92BE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F92BE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118DD82E"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7CCFFECA"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507D595"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F92BE4">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4A727F59" w:rsidR="001B41A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5621983" w:rsidR="001B41A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F92BE4">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1E854FC2" w:rsidR="001B41A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00C4ECDE" w:rsidR="001B41A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F92BE4">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F92BE4">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5D658D32"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85129C1"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F92BE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0485A2D3"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A827762" w:rsidR="001B41AD" w:rsidRPr="003C7DED" w:rsidRDefault="00384FB8" w:rsidP="00F92BE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F92BE4">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F92BE4">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F92BE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F92BE4">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F92BE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F92BE4">
        <w:trPr>
          <w:trHeight w:val="403"/>
        </w:trPr>
        <w:tc>
          <w:tcPr>
            <w:tcW w:w="551" w:type="dxa"/>
            <w:vAlign w:val="center"/>
          </w:tcPr>
          <w:p w14:paraId="0DA0924A" w14:textId="77777777" w:rsidR="001B41AD" w:rsidRPr="003C7DED" w:rsidRDefault="001B41AD" w:rsidP="00F92BE4">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F92BE4">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F92BE4">
            <w:pPr>
              <w:autoSpaceDE w:val="0"/>
              <w:autoSpaceDN w:val="0"/>
              <w:adjustRightInd w:val="0"/>
              <w:rPr>
                <w:rFonts w:ascii="Arial" w:hAnsi="Arial" w:cs="Arial"/>
                <w:i/>
                <w:color w:val="808080"/>
                <w:sz w:val="18"/>
                <w:szCs w:val="18"/>
              </w:rPr>
            </w:pPr>
          </w:p>
          <w:p w14:paraId="6BEFE5E9" w14:textId="57765ED5" w:rsidR="001B41AD" w:rsidRPr="003C7DED" w:rsidRDefault="001B41AD" w:rsidP="005A3D88">
            <w:pPr>
              <w:autoSpaceDE w:val="0"/>
              <w:autoSpaceDN w:val="0"/>
              <w:adjustRightInd w:val="0"/>
              <w:spacing w:before="40" w:after="40"/>
              <w:jc w:val="both"/>
              <w:rPr>
                <w:rFonts w:ascii="Arial" w:hAnsi="Arial" w:cs="Arial"/>
              </w:rPr>
            </w:pPr>
            <w:r w:rsidRPr="005A3D88">
              <w:rPr>
                <w:rFonts w:ascii="Arial" w:hAnsi="Arial" w:cs="Arial"/>
                <w:sz w:val="22"/>
                <w:szCs w:val="22"/>
              </w:rPr>
              <w:t>AI/ML tools are necessary because VisionLedger AI evaluates AI-enabled product recognition, OCR-assisted product verification, demand forecasting and anomaly detection. Local/open-source Python tools including scikit-learn, XGBoost, LightGBM, PyTorch/TensorFlow, OpenCV and OCR libraries will be used to analyse non-personal retail data, train and evaluate models, and classify product images. OpenAI ChatGPT may be used as a cloud-based external service for limited language refinement, planning and coding/debugging support</w:t>
            </w:r>
            <w:r w:rsidR="005A3D88" w:rsidRPr="005A3D88">
              <w:rPr>
                <w:rFonts w:ascii="Arial" w:hAnsi="Arial" w:cs="Arial"/>
                <w:sz w:val="22"/>
                <w:szCs w:val="22"/>
              </w:rPr>
              <w:t xml:space="preserve">. </w:t>
            </w:r>
            <w:r w:rsidRPr="005A3D88">
              <w:rPr>
                <w:rFonts w:ascii="Arial" w:hAnsi="Arial" w:cs="Arial"/>
                <w:sz w:val="22"/>
                <w:szCs w:val="22"/>
              </w:rPr>
              <w:t>Any cloud AI use will be subject to the provider terms in force at the time of use. No participant personal data, consent records, confidential organisational information or special-category data will be entered into generative-AI services. Synthetic operational test cases will be generated through controlled Python/test scripts rather than generative AI. AI-generated code or graphics will be critically checked by the researcher, and AI use will follow current UWTSD academic-integrity and AI guidance and will be declared where required.</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146DAD7" w:rsidR="004D0161" w:rsidRPr="000D3CB5" w:rsidRDefault="000D3CB5" w:rsidP="00694EA8">
            <w:pPr>
              <w:spacing w:before="100" w:beforeAutospacing="1" w:after="100" w:afterAutospacing="1"/>
              <w:rPr>
                <w:rFonts w:ascii="Rastanty Cortez" w:hAnsi="Rastanty Cortez" w:cs="Arial"/>
                <w:sz w:val="32"/>
                <w:szCs w:val="32"/>
              </w:rPr>
            </w:pPr>
            <w:proofErr w:type="spellStart"/>
            <w:r>
              <w:rPr>
                <w:rFonts w:ascii="Rastanty Cortez" w:hAnsi="Rastanty Cortez" w:cs="Arial"/>
                <w:sz w:val="32"/>
                <w:szCs w:val="32"/>
              </w:rPr>
              <w:t>Mahmmad</w:t>
            </w:r>
            <w:proofErr w:type="spellEnd"/>
            <w:r>
              <w:rPr>
                <w:rFonts w:ascii="Rastanty Cortez" w:hAnsi="Rastanty Cortez" w:cs="Arial"/>
                <w:sz w:val="32"/>
                <w:szCs w:val="32"/>
              </w:rPr>
              <w:t xml:space="preserve"> </w:t>
            </w:r>
            <w:proofErr w:type="spellStart"/>
            <w:r>
              <w:rPr>
                <w:rFonts w:ascii="Rastanty Cortez" w:hAnsi="Rastanty Cortez" w:cs="Arial"/>
                <w:sz w:val="32"/>
                <w:szCs w:val="32"/>
              </w:rPr>
              <w:t>Alfaj</w:t>
            </w:r>
            <w:proofErr w:type="spellEnd"/>
            <w:r>
              <w:rPr>
                <w:rFonts w:ascii="Rastanty Cortez" w:hAnsi="Rastanty Cortez" w:cs="Arial"/>
                <w:sz w:val="32"/>
                <w:szCs w:val="32"/>
              </w:rPr>
              <w:t xml:space="preserve"> </w:t>
            </w:r>
            <w:proofErr w:type="spellStart"/>
            <w:r>
              <w:rPr>
                <w:rFonts w:ascii="Rastanty Cortez" w:hAnsi="Rastanty Cortez" w:cs="Arial"/>
                <w:sz w:val="32"/>
                <w:szCs w:val="32"/>
              </w:rPr>
              <w:t>Munirmiya</w:t>
            </w:r>
            <w:proofErr w:type="spellEnd"/>
            <w:r>
              <w:rPr>
                <w:rFonts w:ascii="Rastanty Cortez" w:hAnsi="Rastanty Cortez" w:cs="Arial"/>
                <w:sz w:val="32"/>
                <w:szCs w:val="32"/>
              </w:rPr>
              <w:t xml:space="preserve"> </w:t>
            </w:r>
            <w:proofErr w:type="spellStart"/>
            <w:r>
              <w:rPr>
                <w:rFonts w:ascii="Rastanty Cortez" w:hAnsi="Rastanty Cortez" w:cs="Arial"/>
                <w:sz w:val="32"/>
                <w:szCs w:val="32"/>
              </w:rPr>
              <w:t>Malek</w:t>
            </w:r>
            <w:proofErr w:type="spellEnd"/>
          </w:p>
        </w:tc>
        <w:tc>
          <w:tcPr>
            <w:tcW w:w="2139" w:type="dxa"/>
            <w:gridSpan w:val="3"/>
            <w:vAlign w:val="center"/>
          </w:tcPr>
          <w:p w14:paraId="7C2D2CC9" w14:textId="5742346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D3CB5">
              <w:rPr>
                <w:rFonts w:ascii="Arial" w:hAnsi="Arial" w:cs="Arial"/>
                <w:b/>
                <w:bCs/>
                <w:sz w:val="22"/>
                <w:szCs w:val="22"/>
              </w:rPr>
              <w:t xml:space="preserve"> 06/10/2026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0AC6ACA" w:rsidR="00AA7E42" w:rsidRPr="00FB40D6" w:rsidRDefault="00FB40D6" w:rsidP="00CA7241">
            <w:pPr>
              <w:pStyle w:val="ListParagraph"/>
              <w:ind w:left="0"/>
              <w:rPr>
                <w:rFonts w:ascii="Arial" w:hAnsi="Arial" w:cs="Arial"/>
                <w:i/>
                <w:iCs/>
              </w:rPr>
            </w:pPr>
            <w:r w:rsidRPr="00FB40D6">
              <w:rPr>
                <w:rFonts w:ascii="Arial" w:hAnsi="Arial" w:cs="Arial"/>
                <w:i/>
                <w:iCs/>
              </w:rPr>
              <w:t>V. Thayananthan</w:t>
            </w:r>
          </w:p>
        </w:tc>
        <w:tc>
          <w:tcPr>
            <w:tcW w:w="2123" w:type="dxa"/>
            <w:vMerge w:val="restart"/>
          </w:tcPr>
          <w:p w14:paraId="7BA89991" w14:textId="4761A76F" w:rsidR="00AA7E42" w:rsidRPr="004C3A0B" w:rsidRDefault="00AA7E42" w:rsidP="0092487B">
            <w:pPr>
              <w:pStyle w:val="ListParagraph"/>
              <w:ind w:left="0"/>
              <w:rPr>
                <w:rFonts w:ascii="Arial" w:hAnsi="Arial" w:cs="Arial"/>
              </w:rPr>
            </w:pPr>
            <w:r w:rsidRPr="004C3A0B">
              <w:rPr>
                <w:rFonts w:ascii="Arial" w:hAnsi="Arial" w:cs="Arial"/>
                <w:b/>
                <w:bCs/>
              </w:rPr>
              <w:t>Date:</w:t>
            </w:r>
            <w:r w:rsidR="00FB40D6">
              <w:rPr>
                <w:rFonts w:ascii="Arial" w:hAnsi="Arial" w:cs="Arial"/>
                <w:b/>
                <w:bCs/>
              </w:rPr>
              <w:t>7/10/2026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3"/>
      <w:footerReference w:type="default" r:id="rId14"/>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9109D7" w14:textId="77777777" w:rsidR="00F815FC" w:rsidRDefault="00F815FC" w:rsidP="00390251">
      <w:r>
        <w:separator/>
      </w:r>
    </w:p>
    <w:p w14:paraId="20335EBD" w14:textId="77777777" w:rsidR="00F815FC" w:rsidRDefault="00F815FC"/>
  </w:endnote>
  <w:endnote w:type="continuationSeparator" w:id="0">
    <w:p w14:paraId="6A7D7F82" w14:textId="77777777" w:rsidR="00F815FC" w:rsidRDefault="00F815FC" w:rsidP="00390251">
      <w:r>
        <w:continuationSeparator/>
      </w:r>
    </w:p>
    <w:p w14:paraId="6B91937D" w14:textId="77777777" w:rsidR="00F815FC" w:rsidRDefault="00F815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Rastanty Cortez">
    <w:charset w:val="00"/>
    <w:family w:val="auto"/>
    <w:pitch w:val="variable"/>
    <w:sig w:usb0="80000027" w:usb1="1000004A"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5301B7" w14:textId="77777777" w:rsidR="00F92BE4" w:rsidRDefault="00F92BE4"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43AFB">
      <w:rPr>
        <w:rStyle w:val="PageNumber"/>
        <w:rFonts w:ascii="Arial" w:hAnsi="Arial" w:cs="Arial"/>
        <w:noProof/>
      </w:rPr>
      <w:t>10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F92BE4" w:rsidRDefault="00F92BE4"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4449ED" w14:textId="77777777" w:rsidR="00F815FC" w:rsidRDefault="00F815FC" w:rsidP="00390251">
      <w:r>
        <w:separator/>
      </w:r>
    </w:p>
    <w:p w14:paraId="77D4C4BD" w14:textId="77777777" w:rsidR="00F815FC" w:rsidRDefault="00F815FC"/>
  </w:footnote>
  <w:footnote w:type="continuationSeparator" w:id="0">
    <w:p w14:paraId="7FBD3972" w14:textId="77777777" w:rsidR="00F815FC" w:rsidRDefault="00F815FC" w:rsidP="00390251">
      <w:r>
        <w:continuationSeparator/>
      </w:r>
    </w:p>
    <w:p w14:paraId="1951C872" w14:textId="77777777" w:rsidR="00F815FC" w:rsidRDefault="00F815F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9C6DD3" w14:textId="1F3B8DE1" w:rsidR="00F92BE4" w:rsidRPr="00E0132E" w:rsidRDefault="00F92BE4"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93E24"/>
    <w:multiLevelType w:val="hybridMultilevel"/>
    <w:tmpl w:val="EF78815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C4B5A61"/>
    <w:multiLevelType w:val="hybridMultilevel"/>
    <w:tmpl w:val="F508E3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9F3008F"/>
    <w:multiLevelType w:val="hybridMultilevel"/>
    <w:tmpl w:val="2F82D8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nsid w:val="74EB2194"/>
    <w:multiLevelType w:val="hybridMultilevel"/>
    <w:tmpl w:val="BC102C0C"/>
    <w:lvl w:ilvl="0" w:tplc="F3080352">
      <w:start w:val="6"/>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3"/>
  </w:num>
  <w:num w:numId="4">
    <w:abstractNumId w:val="27"/>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5"/>
  </w:num>
  <w:num w:numId="12">
    <w:abstractNumId w:val="23"/>
  </w:num>
  <w:num w:numId="13">
    <w:abstractNumId w:val="24"/>
  </w:num>
  <w:num w:numId="14">
    <w:abstractNumId w:val="1"/>
  </w:num>
  <w:num w:numId="15">
    <w:abstractNumId w:val="6"/>
  </w:num>
  <w:num w:numId="16">
    <w:abstractNumId w:val="7"/>
  </w:num>
  <w:num w:numId="17">
    <w:abstractNumId w:val="12"/>
  </w:num>
  <w:num w:numId="18">
    <w:abstractNumId w:val="15"/>
  </w:num>
  <w:num w:numId="19">
    <w:abstractNumId w:val="26"/>
  </w:num>
  <w:num w:numId="20">
    <w:abstractNumId w:val="5"/>
  </w:num>
  <w:num w:numId="21">
    <w:abstractNumId w:val="16"/>
  </w:num>
  <w:num w:numId="22">
    <w:abstractNumId w:val="21"/>
  </w:num>
  <w:num w:numId="23">
    <w:abstractNumId w:val="2"/>
  </w:num>
  <w:num w:numId="24">
    <w:abstractNumId w:val="10"/>
  </w:num>
  <w:num w:numId="25">
    <w:abstractNumId w:val="14"/>
  </w:num>
  <w:num w:numId="26">
    <w:abstractNumId w:val="29"/>
  </w:num>
  <w:num w:numId="27">
    <w:abstractNumId w:val="20"/>
  </w:num>
  <w:num w:numId="28">
    <w:abstractNumId w:val="13"/>
  </w:num>
  <w:num w:numId="29">
    <w:abstractNumId w:val="28"/>
  </w:num>
  <w:num w:numId="30">
    <w:abstractNumId w:val="18"/>
  </w:num>
  <w:num w:numId="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11C8"/>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CB5"/>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2F7953"/>
    <w:rsid w:val="00303350"/>
    <w:rsid w:val="003171A8"/>
    <w:rsid w:val="003257BD"/>
    <w:rsid w:val="003264AE"/>
    <w:rsid w:val="003268ED"/>
    <w:rsid w:val="003302A1"/>
    <w:rsid w:val="00331A88"/>
    <w:rsid w:val="00332956"/>
    <w:rsid w:val="00344744"/>
    <w:rsid w:val="003505BC"/>
    <w:rsid w:val="00353FAD"/>
    <w:rsid w:val="00354F34"/>
    <w:rsid w:val="00361382"/>
    <w:rsid w:val="00363F3A"/>
    <w:rsid w:val="003656A9"/>
    <w:rsid w:val="00382031"/>
    <w:rsid w:val="00384FB8"/>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584"/>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D88"/>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3AFB"/>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4D93"/>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54EE"/>
    <w:rsid w:val="00B57F60"/>
    <w:rsid w:val="00B6265F"/>
    <w:rsid w:val="00B640BB"/>
    <w:rsid w:val="00B65EC6"/>
    <w:rsid w:val="00B70B72"/>
    <w:rsid w:val="00B71FC2"/>
    <w:rsid w:val="00B72775"/>
    <w:rsid w:val="00B7789F"/>
    <w:rsid w:val="00B90B2A"/>
    <w:rsid w:val="00B91DEA"/>
    <w:rsid w:val="00B93605"/>
    <w:rsid w:val="00B97E3F"/>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2BA7"/>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08AA"/>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15FC"/>
    <w:rsid w:val="00F82885"/>
    <w:rsid w:val="00F842FD"/>
    <w:rsid w:val="00F87E26"/>
    <w:rsid w:val="00F92BE4"/>
    <w:rsid w:val="00F96C3F"/>
    <w:rsid w:val="00F97F6E"/>
    <w:rsid w:val="00FA17A2"/>
    <w:rsid w:val="00FA1C94"/>
    <w:rsid w:val="00FB40D6"/>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D400A67-157F-49B1-8E8F-6D422B65D1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10</Pages>
  <Words>4489</Words>
  <Characters>25593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hp</cp:lastModifiedBy>
  <cp:revision>5</cp:revision>
  <cp:lastPrinted>2016-10-24T12:21:00Z</cp:lastPrinted>
  <dcterms:created xsi:type="dcterms:W3CDTF">2026-10-06T13:25:00Z</dcterms:created>
  <dcterms:modified xsi:type="dcterms:W3CDTF">2026-10-08T09:22:00Z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