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B1748" w14:textId="77777777" w:rsidR="005E6D68" w:rsidRPr="00F42700" w:rsidRDefault="005E6D68" w:rsidP="00F42700">
      <w:pPr>
        <w:spacing w:line="276" w:lineRule="auto"/>
        <w:rPr>
          <w:rFonts w:asciiTheme="minorHAnsi" w:eastAsia="Calibri" w:hAnsiTheme="minorHAnsi" w:cstheme="minorHAnsi"/>
          <w:b/>
          <w:bCs/>
          <w:sz w:val="24"/>
          <w:szCs w:val="24"/>
        </w:rPr>
      </w:pPr>
      <w:r w:rsidRPr="00F42700">
        <w:rPr>
          <w:rFonts w:asciiTheme="minorHAnsi" w:eastAsia="Calibri" w:hAnsiTheme="minorHAnsi" w:cstheme="minorHAnsi"/>
          <w:b/>
          <w:bCs/>
          <w:sz w:val="24"/>
          <w:szCs w:val="24"/>
        </w:rPr>
        <w:t>TASK 1</w:t>
      </w:r>
    </w:p>
    <w:p w14:paraId="3A06709F" w14:textId="77777777" w:rsidR="005E6D68" w:rsidRPr="00F42700" w:rsidRDefault="005E6D68" w:rsidP="00F42700">
      <w:pPr>
        <w:spacing w:line="276" w:lineRule="auto"/>
        <w:rPr>
          <w:rFonts w:asciiTheme="minorHAnsi" w:eastAsia="Calibri" w:hAnsiTheme="minorHAnsi" w:cstheme="minorHAnsi"/>
          <w:b/>
          <w:bCs/>
          <w:sz w:val="24"/>
          <w:szCs w:val="24"/>
        </w:rPr>
      </w:pPr>
      <w:r w:rsidRPr="00F42700">
        <w:rPr>
          <w:rFonts w:asciiTheme="minorHAnsi" w:eastAsia="Calibri" w:hAnsiTheme="minorHAnsi" w:cstheme="minorHAnsi"/>
          <w:b/>
          <w:bCs/>
          <w:sz w:val="24"/>
          <w:szCs w:val="24"/>
        </w:rPr>
        <w:t>Introduction</w:t>
      </w:r>
    </w:p>
    <w:p w14:paraId="241B53F0" w14:textId="77777777" w:rsidR="005E6D68" w:rsidRPr="00F42700" w:rsidRDefault="005E6D68" w:rsidP="00F42700">
      <w:pPr>
        <w:spacing w:line="276" w:lineRule="auto"/>
        <w:rPr>
          <w:rFonts w:asciiTheme="minorHAnsi" w:eastAsia="Calibri" w:hAnsiTheme="minorHAnsi" w:cstheme="minorHAnsi"/>
          <w:sz w:val="24"/>
          <w:szCs w:val="24"/>
        </w:rPr>
      </w:pPr>
      <w:r w:rsidRPr="00F42700">
        <w:rPr>
          <w:rFonts w:asciiTheme="minorHAnsi" w:eastAsia="Calibri" w:hAnsiTheme="minorHAnsi" w:cstheme="minorHAnsi"/>
          <w:sz w:val="24"/>
          <w:szCs w:val="24"/>
        </w:rPr>
        <w:t xml:space="preserve">In this task I will critically evaluate the concept of professionalisation of the police service. I will explain what professionalisation is and how it benefits the police service. I will also explain what methods police use to maintain professional standards and who is responsible for maintaining professional standards in the police. Finally, I will explain how coaching and mentoring approaches contribute to professionalisation in the police service. </w:t>
      </w:r>
    </w:p>
    <w:p w14:paraId="476FDF4D" w14:textId="77777777" w:rsidR="005E6D68" w:rsidRPr="00F42700" w:rsidRDefault="005E6D68" w:rsidP="00F42700">
      <w:pPr>
        <w:spacing w:line="276" w:lineRule="auto"/>
        <w:rPr>
          <w:rFonts w:asciiTheme="minorHAnsi" w:eastAsia="Calibri" w:hAnsiTheme="minorHAnsi" w:cstheme="minorHAnsi"/>
          <w:sz w:val="24"/>
          <w:szCs w:val="24"/>
        </w:rPr>
      </w:pPr>
    </w:p>
    <w:p w14:paraId="29D660E5" w14:textId="77777777" w:rsidR="005E6D68" w:rsidRPr="00F42700" w:rsidRDefault="005E6D68" w:rsidP="00F42700">
      <w:pPr>
        <w:spacing w:line="276" w:lineRule="auto"/>
        <w:rPr>
          <w:rFonts w:asciiTheme="minorHAnsi" w:eastAsia="Calibri" w:hAnsiTheme="minorHAnsi" w:cstheme="minorHAnsi"/>
          <w:b/>
          <w:bCs/>
          <w:sz w:val="24"/>
          <w:szCs w:val="24"/>
        </w:rPr>
      </w:pPr>
      <w:r w:rsidRPr="00F42700">
        <w:rPr>
          <w:rFonts w:asciiTheme="minorHAnsi" w:eastAsia="Calibri" w:hAnsiTheme="minorHAnsi" w:cstheme="minorHAnsi"/>
          <w:b/>
          <w:bCs/>
          <w:sz w:val="24"/>
          <w:szCs w:val="24"/>
        </w:rPr>
        <w:t>Professionalisation</w:t>
      </w:r>
    </w:p>
    <w:p w14:paraId="204FF574"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College of policing (2016) state that under the new policing education qualification framework, becoming a police officer is now a graduate profession, where the officer becomes a professional by completing a degree before joining or during the probationary period. </w:t>
      </w:r>
    </w:p>
    <w:p w14:paraId="368828D3" w14:textId="77777777" w:rsidR="005E6D68" w:rsidRPr="00F42700" w:rsidRDefault="005E6D68" w:rsidP="00F42700">
      <w:pPr>
        <w:spacing w:line="276" w:lineRule="auto"/>
        <w:rPr>
          <w:rFonts w:asciiTheme="minorHAnsi" w:hAnsiTheme="minorHAnsi" w:cstheme="minorHAnsi"/>
          <w:sz w:val="24"/>
          <w:szCs w:val="24"/>
        </w:rPr>
      </w:pPr>
    </w:p>
    <w:p w14:paraId="2092FDA5"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They go on to state that the reason behind this is to embed professional knowledge within the police to develop their epistemic authority, which is their authority to control a situation based upon their knowledge. </w:t>
      </w:r>
    </w:p>
    <w:p w14:paraId="4219785C" w14:textId="77777777" w:rsidR="005E6D68" w:rsidRPr="00F42700" w:rsidRDefault="005E6D68" w:rsidP="00F42700">
      <w:pPr>
        <w:spacing w:line="276" w:lineRule="auto"/>
        <w:rPr>
          <w:rFonts w:asciiTheme="minorHAnsi" w:hAnsiTheme="minorHAnsi" w:cstheme="minorHAnsi"/>
          <w:sz w:val="24"/>
          <w:szCs w:val="24"/>
        </w:rPr>
      </w:pPr>
    </w:p>
    <w:p w14:paraId="662B3DF5"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Doing this means that an officer will have more knowledge on how to handle situations, so tasks are completed more efficiently and to a higher standard. Having this knowledge also increases an officer’s sense of confidence, which is good because they will be seen by the public to have more authority over incidents, whereas if they did not have this confidence, it may have an impact on public perception of police officers. </w:t>
      </w:r>
    </w:p>
    <w:p w14:paraId="23F4C65C" w14:textId="77777777" w:rsidR="005E6D68" w:rsidRPr="00F42700" w:rsidRDefault="005E6D68" w:rsidP="00F42700">
      <w:pPr>
        <w:spacing w:line="276" w:lineRule="auto"/>
        <w:rPr>
          <w:rFonts w:asciiTheme="minorHAnsi" w:hAnsiTheme="minorHAnsi" w:cstheme="minorHAnsi"/>
          <w:sz w:val="24"/>
          <w:szCs w:val="24"/>
        </w:rPr>
      </w:pPr>
    </w:p>
    <w:p w14:paraId="006A6F8C" w14:textId="77777777" w:rsidR="005E6D68" w:rsidRPr="00F42700" w:rsidRDefault="005E6D68" w:rsidP="00F42700">
      <w:pPr>
        <w:spacing w:line="276" w:lineRule="auto"/>
        <w:rPr>
          <w:rFonts w:asciiTheme="minorHAnsi" w:hAnsiTheme="minorHAnsi" w:cstheme="minorHAnsi"/>
          <w:sz w:val="24"/>
          <w:szCs w:val="24"/>
          <w:shd w:val="clear" w:color="auto" w:fill="FFFFFF"/>
        </w:rPr>
      </w:pPr>
      <w:r w:rsidRPr="00F42700">
        <w:rPr>
          <w:rFonts w:asciiTheme="minorHAnsi" w:hAnsiTheme="minorHAnsi" w:cstheme="minorHAnsi"/>
          <w:sz w:val="24"/>
          <w:szCs w:val="24"/>
        </w:rPr>
        <w:t>Sage (2014) state that the characteristics of a profession include:</w:t>
      </w:r>
      <w:r w:rsidRPr="00F42700">
        <w:rPr>
          <w:rFonts w:asciiTheme="minorHAnsi" w:hAnsiTheme="minorHAnsi" w:cstheme="minorHAnsi"/>
          <w:sz w:val="24"/>
          <w:szCs w:val="24"/>
          <w:shd w:val="clear" w:color="auto" w:fill="FFFFFF"/>
        </w:rPr>
        <w:t> a professional association, cognitive base, institutionalised training, licensing, work autonomy, colleague control, a code of ethics and high standards of professional and intellectual excellence</w:t>
      </w:r>
    </w:p>
    <w:p w14:paraId="0E460336" w14:textId="77777777" w:rsidR="005E6D68" w:rsidRPr="00F42700" w:rsidRDefault="005E6D68" w:rsidP="00F42700">
      <w:pPr>
        <w:spacing w:line="276" w:lineRule="auto"/>
        <w:rPr>
          <w:rFonts w:asciiTheme="minorHAnsi" w:hAnsiTheme="minorHAnsi" w:cstheme="minorHAnsi"/>
          <w:sz w:val="24"/>
          <w:szCs w:val="24"/>
          <w:shd w:val="clear" w:color="auto" w:fill="FFFFFF"/>
        </w:rPr>
      </w:pPr>
    </w:p>
    <w:p w14:paraId="2EF5EEAF" w14:textId="77777777" w:rsidR="005E6D68" w:rsidRPr="00F42700" w:rsidRDefault="005E6D68" w:rsidP="00F42700">
      <w:pPr>
        <w:spacing w:line="276" w:lineRule="auto"/>
        <w:rPr>
          <w:rFonts w:asciiTheme="minorHAnsi" w:hAnsiTheme="minorHAnsi" w:cstheme="minorHAnsi"/>
          <w:sz w:val="24"/>
          <w:szCs w:val="24"/>
          <w:shd w:val="clear" w:color="auto" w:fill="FFFFFF"/>
        </w:rPr>
      </w:pPr>
      <w:r w:rsidRPr="00F42700">
        <w:rPr>
          <w:rFonts w:asciiTheme="minorHAnsi" w:hAnsiTheme="minorHAnsi" w:cstheme="minorHAnsi"/>
          <w:sz w:val="24"/>
          <w:szCs w:val="24"/>
          <w:shd w:val="clear" w:color="auto" w:fill="FFFFFF"/>
        </w:rPr>
        <w:t xml:space="preserve">Bradley Cotton (2020) states that other people expect professions, such as physicians, lawyers and accountants all need a certain level of education to be able to help us with their jobs, and when they do not adhere to these expectations, the public perception of these professions is lessened. </w:t>
      </w:r>
    </w:p>
    <w:p w14:paraId="2BD27A2B" w14:textId="77777777" w:rsidR="005E6D68" w:rsidRPr="00F42700" w:rsidRDefault="005E6D68" w:rsidP="00F42700">
      <w:pPr>
        <w:spacing w:line="276" w:lineRule="auto"/>
        <w:rPr>
          <w:rFonts w:asciiTheme="minorHAnsi" w:hAnsiTheme="minorHAnsi" w:cstheme="minorHAnsi"/>
          <w:sz w:val="24"/>
          <w:szCs w:val="24"/>
          <w:shd w:val="clear" w:color="auto" w:fill="FFFFFF"/>
        </w:rPr>
      </w:pPr>
      <w:r w:rsidRPr="00F42700">
        <w:rPr>
          <w:rFonts w:asciiTheme="minorHAnsi" w:hAnsiTheme="minorHAnsi" w:cstheme="minorHAnsi"/>
          <w:sz w:val="24"/>
          <w:szCs w:val="24"/>
          <w:shd w:val="clear" w:color="auto" w:fill="FFFFFF"/>
        </w:rPr>
        <w:t>This can be the same with the police. The public expect the police to have a certain amount of knowledge and education to help the people they serve and if they do not, the public’s perception of the police can be harmed. This is due to the officer not being able to give a high enough level of service, because they are not adequately educated to provide the service that the role demands.</w:t>
      </w:r>
    </w:p>
    <w:p w14:paraId="44A5837F" w14:textId="77777777" w:rsidR="005E6D68" w:rsidRPr="00F42700" w:rsidRDefault="005E6D68" w:rsidP="00F42700">
      <w:pPr>
        <w:spacing w:line="276" w:lineRule="auto"/>
        <w:rPr>
          <w:rFonts w:asciiTheme="minorHAnsi" w:hAnsiTheme="minorHAnsi" w:cstheme="minorHAnsi"/>
          <w:sz w:val="24"/>
          <w:szCs w:val="24"/>
        </w:rPr>
      </w:pPr>
    </w:p>
    <w:p w14:paraId="1CB2865A"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Bradley Cotton (2020) goes on to state that officers who had advanced education in mental health crisis calls were also able to use their advanced education during these calls to mitigate very dangerous and potentially volatile situations. This backs up calls for </w:t>
      </w:r>
      <w:r w:rsidRPr="00F42700">
        <w:rPr>
          <w:rFonts w:asciiTheme="minorHAnsi" w:hAnsiTheme="minorHAnsi" w:cstheme="minorHAnsi"/>
          <w:sz w:val="24"/>
          <w:szCs w:val="24"/>
        </w:rPr>
        <w:lastRenderedPageBreak/>
        <w:t xml:space="preserve">professionalisation of the police service, as it shows officers to be more competent in handling complex calls when they have received further education.  </w:t>
      </w:r>
    </w:p>
    <w:p w14:paraId="07D8F960"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Police maintain professional standards by adhering to a set of code of ethics. Devon and Cornwall Police (2021) state that all officers are required to adhere to these national standards of professional behaviour and code of ethics. </w:t>
      </w:r>
    </w:p>
    <w:p w14:paraId="29E380B6" w14:textId="77777777" w:rsidR="005E6D68" w:rsidRPr="00F42700" w:rsidRDefault="005E6D68" w:rsidP="00F42700">
      <w:pPr>
        <w:spacing w:line="276" w:lineRule="auto"/>
        <w:rPr>
          <w:rFonts w:asciiTheme="minorHAnsi" w:hAnsiTheme="minorHAnsi" w:cstheme="minorHAnsi"/>
          <w:sz w:val="24"/>
          <w:szCs w:val="24"/>
        </w:rPr>
      </w:pPr>
    </w:p>
    <w:p w14:paraId="17CD9FBC" w14:textId="77777777" w:rsidR="005E6D68" w:rsidRPr="00F42700" w:rsidRDefault="005E6D68"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t>Who Maintains Professional Standards?</w:t>
      </w:r>
    </w:p>
    <w:p w14:paraId="4675AC10"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Cornwall Police (2021) go on to state that if an officer fails to comply with the code of ethics, then a dedicated team known as the Professional Standards Department (PSD) will make record of this breach and investigate the matter.</w:t>
      </w:r>
    </w:p>
    <w:p w14:paraId="2B56C791" w14:textId="77777777" w:rsidR="005E6D68" w:rsidRPr="00F42700" w:rsidRDefault="005E6D68" w:rsidP="00F42700">
      <w:pPr>
        <w:spacing w:line="276" w:lineRule="auto"/>
        <w:rPr>
          <w:rFonts w:asciiTheme="minorHAnsi" w:hAnsiTheme="minorHAnsi" w:cstheme="minorHAnsi"/>
          <w:sz w:val="24"/>
          <w:szCs w:val="24"/>
        </w:rPr>
      </w:pPr>
    </w:p>
    <w:p w14:paraId="3B32D2C7"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This is one way in which police forces throughout the UK maintain their professional standards. Humberside Police (2022) PSD department state that they are responsible for preventing staff from breaching the standards of professional behaviour through education and reducing the number of complaints and allegations of misconduct within the organisation.</w:t>
      </w:r>
    </w:p>
    <w:p w14:paraId="27CCF29D"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They go on to state that by educating their workforce, they can uphold the highest standard of professionalism. They do this by meeting with new recruits and talking to them about police culture, values, and the behaviours that the force expects from them. Doing this sets out to new recruits what is expected of them and shows them how to remain professional. </w:t>
      </w:r>
    </w:p>
    <w:p w14:paraId="7C842E19" w14:textId="77777777" w:rsidR="005E6D68" w:rsidRPr="00F42700" w:rsidRDefault="005E6D68" w:rsidP="00F42700">
      <w:pPr>
        <w:spacing w:line="276" w:lineRule="auto"/>
        <w:rPr>
          <w:rFonts w:asciiTheme="minorHAnsi" w:hAnsiTheme="minorHAnsi" w:cstheme="minorHAnsi"/>
          <w:sz w:val="24"/>
          <w:szCs w:val="24"/>
        </w:rPr>
      </w:pPr>
    </w:p>
    <w:p w14:paraId="75E976B4" w14:textId="77777777" w:rsidR="005E6D68" w:rsidRPr="00F42700" w:rsidRDefault="005E6D68"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t>Mentoring and Coaching</w:t>
      </w:r>
    </w:p>
    <w:p w14:paraId="187BE0E3"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Gloucestershire police (2022) state that mentoring and coaching assists in developing individuals to reach their full potential and encourages the use of mentoring and coaching to enhance the culture and practice of continuous improvement. Gloucestershire police go on to mention that mentoring can be used to assist an officer in professional development as it is helpful in assisting a new officer to learn and develop in that role. </w:t>
      </w:r>
    </w:p>
    <w:p w14:paraId="636F23ED" w14:textId="77777777" w:rsidR="005E6D68" w:rsidRPr="00F42700" w:rsidRDefault="005E6D68" w:rsidP="00F42700">
      <w:pPr>
        <w:spacing w:line="276" w:lineRule="auto"/>
        <w:rPr>
          <w:rFonts w:asciiTheme="minorHAnsi" w:hAnsiTheme="minorHAnsi" w:cstheme="minorHAnsi"/>
          <w:sz w:val="24"/>
          <w:szCs w:val="24"/>
        </w:rPr>
      </w:pPr>
    </w:p>
    <w:p w14:paraId="39C23588"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By applying mentoring and coaching, Officers can build the skills and knowledge they require to be more efficient and effective in their roles. This contributes to professionalisation of the police as it encourages development of officers. </w:t>
      </w:r>
    </w:p>
    <w:p w14:paraId="6A8C749A" w14:textId="77777777" w:rsidR="005E6D68" w:rsidRPr="00F42700" w:rsidRDefault="005E6D68" w:rsidP="00F42700">
      <w:pPr>
        <w:spacing w:line="276" w:lineRule="auto"/>
        <w:rPr>
          <w:rFonts w:asciiTheme="minorHAnsi" w:hAnsiTheme="minorHAnsi" w:cstheme="minorHAnsi"/>
          <w:sz w:val="24"/>
          <w:szCs w:val="24"/>
        </w:rPr>
      </w:pPr>
    </w:p>
    <w:p w14:paraId="29621BC0" w14:textId="77777777" w:rsidR="005E6D68" w:rsidRPr="00F42700" w:rsidRDefault="005E6D68"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t>Conclusion</w:t>
      </w:r>
    </w:p>
    <w:p w14:paraId="33CF6C7E" w14:textId="77777777" w:rsidR="005E6D68" w:rsidRPr="00F42700" w:rsidRDefault="005E6D68" w:rsidP="00F42700">
      <w:pPr>
        <w:spacing w:line="276" w:lineRule="auto"/>
        <w:rPr>
          <w:rFonts w:asciiTheme="minorHAnsi" w:eastAsia="Calibri" w:hAnsiTheme="minorHAnsi" w:cstheme="minorHAnsi"/>
          <w:sz w:val="24"/>
          <w:szCs w:val="24"/>
        </w:rPr>
      </w:pPr>
      <w:r w:rsidRPr="00F42700">
        <w:rPr>
          <w:rFonts w:asciiTheme="minorHAnsi" w:eastAsia="Calibri" w:hAnsiTheme="minorHAnsi" w:cstheme="minorHAnsi"/>
          <w:sz w:val="24"/>
          <w:szCs w:val="24"/>
        </w:rPr>
        <w:t xml:space="preserve">In conclusion, this task has critically evaluated the concept of professionalisation of the police service, explaining what professionalisation is and how it benefits the police service. The task has also explained what methods police use to maintain professional standards and who is responsible for maintaining professional standards in the police. The task has also explained how coaching and mentoring approaches contribute to professionalisation in the police service. </w:t>
      </w:r>
    </w:p>
    <w:p w14:paraId="337E98C0" w14:textId="2C355508" w:rsidR="00784C00" w:rsidRPr="00F42700" w:rsidRDefault="00784C00" w:rsidP="00F42700">
      <w:pPr>
        <w:spacing w:line="276" w:lineRule="auto"/>
        <w:rPr>
          <w:rFonts w:asciiTheme="minorHAnsi" w:hAnsiTheme="minorHAnsi" w:cstheme="minorHAnsi"/>
          <w:sz w:val="24"/>
          <w:szCs w:val="24"/>
        </w:rPr>
      </w:pPr>
    </w:p>
    <w:p w14:paraId="150BE2F5" w14:textId="77777777" w:rsidR="002D6AB0" w:rsidRPr="00F42700" w:rsidRDefault="002D6AB0" w:rsidP="00F42700">
      <w:pPr>
        <w:spacing w:line="276" w:lineRule="auto"/>
        <w:rPr>
          <w:rFonts w:asciiTheme="minorHAnsi" w:hAnsiTheme="minorHAnsi" w:cstheme="minorHAnsi"/>
          <w:sz w:val="24"/>
          <w:szCs w:val="24"/>
        </w:rPr>
      </w:pPr>
    </w:p>
    <w:p w14:paraId="2A679BC8" w14:textId="64993F3F" w:rsidR="005E6D68" w:rsidRPr="00F42700" w:rsidRDefault="005E6D68"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lastRenderedPageBreak/>
        <w:t xml:space="preserve">Task 2 </w:t>
      </w:r>
    </w:p>
    <w:p w14:paraId="006837EC" w14:textId="7A9B1453" w:rsidR="005E6D68" w:rsidRPr="00F42700" w:rsidRDefault="005E6D68"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t>Introduction</w:t>
      </w:r>
    </w:p>
    <w:p w14:paraId="3935F97B"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In this task I will be evaluating the role of the police in response policing. I will go into detail about how the police are perceived by the public and how police respond to critical and major incidents. </w:t>
      </w:r>
    </w:p>
    <w:p w14:paraId="66B0A59F" w14:textId="77777777" w:rsidR="005E6D68" w:rsidRPr="00F42700" w:rsidRDefault="005E6D68" w:rsidP="00F42700">
      <w:pPr>
        <w:spacing w:line="276" w:lineRule="auto"/>
        <w:rPr>
          <w:rFonts w:asciiTheme="minorHAnsi" w:hAnsiTheme="minorHAnsi" w:cstheme="minorHAnsi"/>
          <w:sz w:val="24"/>
          <w:szCs w:val="24"/>
        </w:rPr>
      </w:pPr>
    </w:p>
    <w:p w14:paraId="21CEA6FF" w14:textId="77777777" w:rsidR="005E6D68" w:rsidRPr="00F42700" w:rsidRDefault="005E6D68"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t>Response Policing</w:t>
      </w:r>
    </w:p>
    <w:p w14:paraId="0FE93D23"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To understand the role of a police officer in response policing, we must first understand what response policing is. </w:t>
      </w:r>
    </w:p>
    <w:p w14:paraId="01DB198C"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The College of Policing (2022) state that response officers provide frontline response to a wide range of incidents that may include complex and confrontational situations.  Response officers respond to a wide range of incidents in an appropriate, professional, and timely manner, in accordance with guidance, policies and procedures, </w:t>
      </w:r>
      <w:proofErr w:type="gramStart"/>
      <w:r w:rsidRPr="00F42700">
        <w:rPr>
          <w:rFonts w:asciiTheme="minorHAnsi" w:hAnsiTheme="minorHAnsi" w:cstheme="minorHAnsi"/>
          <w:sz w:val="24"/>
          <w:szCs w:val="24"/>
        </w:rPr>
        <w:t>in order to</w:t>
      </w:r>
      <w:proofErr w:type="gramEnd"/>
      <w:r w:rsidRPr="00F42700">
        <w:rPr>
          <w:rFonts w:asciiTheme="minorHAnsi" w:hAnsiTheme="minorHAnsi" w:cstheme="minorHAnsi"/>
          <w:sz w:val="24"/>
          <w:szCs w:val="24"/>
        </w:rPr>
        <w:t xml:space="preserve"> support public confidence in policing. </w:t>
      </w:r>
    </w:p>
    <w:p w14:paraId="4D6FBB51"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Cumbria Police (2022) state that response officers are at the face of supporting local communities, building relations with the public and combatting crime. The role requires officers to work with lots of people from different backgrounds to make important decisions. </w:t>
      </w:r>
    </w:p>
    <w:p w14:paraId="5271F9C1"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Cumbria Police go on to say that the role of a response officer comes with responsibilities that require them to display personal qualities. These qualities make up the code of ethics, and are Honesty, Integrity, Accountability, Fairness, Leadership, Openness, Objectivity, Respect and Selflessness. </w:t>
      </w:r>
    </w:p>
    <w:p w14:paraId="79873E19" w14:textId="77777777" w:rsidR="005E6D68" w:rsidRPr="00F42700" w:rsidRDefault="005E6D68" w:rsidP="00F42700">
      <w:pPr>
        <w:spacing w:line="276" w:lineRule="auto"/>
        <w:rPr>
          <w:rFonts w:asciiTheme="minorHAnsi" w:hAnsiTheme="minorHAnsi" w:cstheme="minorHAnsi"/>
          <w:sz w:val="24"/>
          <w:szCs w:val="24"/>
        </w:rPr>
      </w:pPr>
    </w:p>
    <w:p w14:paraId="54662EE1" w14:textId="77777777" w:rsidR="005E6D68" w:rsidRPr="00F42700" w:rsidRDefault="005E6D68"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t xml:space="preserve">Public Perception of Police </w:t>
      </w:r>
    </w:p>
    <w:p w14:paraId="6F2159DB"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In a study run by Greater London Authority (2022) we can see how the public perceive the police. From the data we can see that public perception is mainly positive, with majority of topics such as agreeing that police can be relied upon and agreeing that police treat people fairly being in and around the 55-60% satisfied mark for different boroughs around London. This does however show that there is a significant percentage of people who are not satisfied, which shows there is room for improvement in these topics and that public perception of police is not completely positive. </w:t>
      </w:r>
    </w:p>
    <w:p w14:paraId="0F56F18D" w14:textId="77777777" w:rsidR="005E6D68" w:rsidRPr="00F42700" w:rsidRDefault="005E6D68" w:rsidP="00F42700">
      <w:pPr>
        <w:spacing w:line="276" w:lineRule="auto"/>
        <w:rPr>
          <w:rFonts w:asciiTheme="minorHAnsi" w:hAnsiTheme="minorHAnsi" w:cstheme="minorHAnsi"/>
          <w:sz w:val="24"/>
          <w:szCs w:val="24"/>
        </w:rPr>
      </w:pPr>
    </w:p>
    <w:p w14:paraId="157D72C9"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Higgins (2020) States that there is strong evidence that public perceptions of fair treatment by police can influence compliance with the law by generating a sense of moral alignment. This benefits police because if public perception of police is good, more people will be influenced to abide by law and not undertake any criminal activity, which is a major factor in reducing crime rates. </w:t>
      </w:r>
    </w:p>
    <w:p w14:paraId="08A94437" w14:textId="77777777" w:rsidR="005E6D68" w:rsidRPr="00F42700" w:rsidRDefault="005E6D68" w:rsidP="00F42700">
      <w:pPr>
        <w:spacing w:line="276" w:lineRule="auto"/>
        <w:rPr>
          <w:rFonts w:asciiTheme="minorHAnsi" w:hAnsiTheme="minorHAnsi" w:cstheme="minorHAnsi"/>
          <w:sz w:val="24"/>
          <w:szCs w:val="24"/>
        </w:rPr>
      </w:pPr>
    </w:p>
    <w:p w14:paraId="60AAB87C" w14:textId="164D733F" w:rsidR="005E6D68" w:rsidRPr="00F42700" w:rsidRDefault="005E6D68" w:rsidP="00F42700">
      <w:pPr>
        <w:spacing w:line="276" w:lineRule="auto"/>
        <w:rPr>
          <w:rFonts w:asciiTheme="minorHAnsi" w:hAnsiTheme="minorHAnsi" w:cstheme="minorHAnsi"/>
          <w:sz w:val="24"/>
          <w:szCs w:val="24"/>
        </w:rPr>
      </w:pPr>
    </w:p>
    <w:p w14:paraId="344AEAEA" w14:textId="3922E13C" w:rsidR="005E6D68" w:rsidRPr="00F42700" w:rsidRDefault="005E6D68" w:rsidP="00F42700">
      <w:pPr>
        <w:spacing w:line="276" w:lineRule="auto"/>
        <w:rPr>
          <w:rFonts w:asciiTheme="minorHAnsi" w:hAnsiTheme="minorHAnsi" w:cstheme="minorHAnsi"/>
          <w:sz w:val="24"/>
          <w:szCs w:val="24"/>
        </w:rPr>
      </w:pPr>
    </w:p>
    <w:p w14:paraId="0A27868E" w14:textId="77777777" w:rsidR="005E6D68" w:rsidRPr="00F42700" w:rsidRDefault="005E6D68" w:rsidP="00F42700">
      <w:pPr>
        <w:spacing w:line="276" w:lineRule="auto"/>
        <w:rPr>
          <w:rFonts w:asciiTheme="minorHAnsi" w:hAnsiTheme="minorHAnsi" w:cstheme="minorHAnsi"/>
          <w:sz w:val="24"/>
          <w:szCs w:val="24"/>
        </w:rPr>
      </w:pPr>
    </w:p>
    <w:p w14:paraId="10746A55" w14:textId="77777777" w:rsidR="005E6D68" w:rsidRPr="00F42700" w:rsidRDefault="005E6D68"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lastRenderedPageBreak/>
        <w:t>How are police depicted in the media?</w:t>
      </w:r>
    </w:p>
    <w:p w14:paraId="5D1FE6F7"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Holland (2022) states that national news media portrays police officers in a negative light and goes on to mention that cases of corrupt police officers and police shootings often make the news. He states that while there are negative news articles that </w:t>
      </w:r>
    </w:p>
    <w:p w14:paraId="2BEC7264"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State that how the media represent crime can be influential over public perceptions. They state that </w:t>
      </w:r>
      <w:proofErr w:type="gramStart"/>
      <w:r w:rsidRPr="00F42700">
        <w:rPr>
          <w:rFonts w:asciiTheme="minorHAnsi" w:hAnsiTheme="minorHAnsi" w:cstheme="minorHAnsi"/>
          <w:sz w:val="24"/>
          <w:szCs w:val="24"/>
        </w:rPr>
        <w:t>in today’s society</w:t>
      </w:r>
      <w:proofErr w:type="gramEnd"/>
      <w:r w:rsidRPr="00F42700">
        <w:rPr>
          <w:rFonts w:asciiTheme="minorHAnsi" w:hAnsiTheme="minorHAnsi" w:cstheme="minorHAnsi"/>
          <w:sz w:val="24"/>
          <w:szCs w:val="24"/>
        </w:rPr>
        <w:t>, there are people who are easily influenced and take what the media say and how they portray it as truth. This can have a negative impact on police perception, as the media regularly covers the negative happenings in policing, and rarely cover the positives. This influences the public to have a negative perception of police.</w:t>
      </w:r>
    </w:p>
    <w:p w14:paraId="28ED25F2" w14:textId="77777777" w:rsidR="005E6D68" w:rsidRPr="00F42700" w:rsidRDefault="005E6D68" w:rsidP="00F42700">
      <w:pPr>
        <w:spacing w:line="276" w:lineRule="auto"/>
        <w:rPr>
          <w:rFonts w:asciiTheme="minorHAnsi" w:hAnsiTheme="minorHAnsi" w:cstheme="minorHAnsi"/>
          <w:sz w:val="24"/>
          <w:szCs w:val="24"/>
        </w:rPr>
      </w:pPr>
    </w:p>
    <w:p w14:paraId="2CD5708F"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Media scrutiny is good for the police as it keeps officers honest. If the police know how they are going to be portrayed in the media, then the decisions they make and actions they take should be positive and honest to ensure that their portrayal in the media is positive.  </w:t>
      </w:r>
    </w:p>
    <w:p w14:paraId="134BE7E8" w14:textId="77777777" w:rsidR="005E6D68" w:rsidRPr="00F42700" w:rsidRDefault="005E6D68" w:rsidP="00F42700">
      <w:pPr>
        <w:spacing w:line="276" w:lineRule="auto"/>
        <w:rPr>
          <w:rFonts w:asciiTheme="minorHAnsi" w:hAnsiTheme="minorHAnsi" w:cstheme="minorHAnsi"/>
          <w:sz w:val="24"/>
          <w:szCs w:val="24"/>
        </w:rPr>
      </w:pPr>
    </w:p>
    <w:p w14:paraId="620C6D78"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Public perception is usually bad. Officers provide a face at events to engage with community to try and strengthen relationships with community. </w:t>
      </w:r>
    </w:p>
    <w:p w14:paraId="11D08BA8" w14:textId="77777777" w:rsidR="005E6D68" w:rsidRPr="00F42700" w:rsidRDefault="005E6D68" w:rsidP="00F42700">
      <w:pPr>
        <w:spacing w:line="276" w:lineRule="auto"/>
        <w:rPr>
          <w:rFonts w:asciiTheme="minorHAnsi" w:hAnsiTheme="minorHAnsi" w:cstheme="minorHAnsi"/>
          <w:sz w:val="24"/>
          <w:szCs w:val="24"/>
        </w:rPr>
      </w:pPr>
    </w:p>
    <w:p w14:paraId="088A7790" w14:textId="77777777" w:rsidR="005E6D68" w:rsidRPr="00F42700" w:rsidRDefault="005E6D68"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t>How Police deal with Critical and Major Incidents</w:t>
      </w:r>
    </w:p>
    <w:p w14:paraId="43198663"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To understand how police deal with critical and major incidents, first need to understand what a critical and major incident is. </w:t>
      </w:r>
    </w:p>
    <w:p w14:paraId="45454AD9"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College of Policing (2013) state that a major incident is an event or situation requiring a response under one or more of the emergency services major incident plans. This will usually include involving large numbers of people. </w:t>
      </w:r>
    </w:p>
    <w:p w14:paraId="0E553A3B"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They go on to define a critical incident as any incident where the effectiveness of the police response is likely to have a significant impact on the confidence of the victim, their family and/or the public.</w:t>
      </w:r>
    </w:p>
    <w:p w14:paraId="76A7A346"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The college of policing (2013) state that the first officer or police staff at a scene will be the person to declare a major or critical incident. They will follow the mnemonic METHANE when conducting an initial assessment of a scene at a major or critical incident. The mnemonic stands for; Major incident declared, Exact location, Type of incident, Hazards present, Access, Number and severity of casualties and Emergency services required. By communicating these factors to the control room, the officer </w:t>
      </w:r>
      <w:proofErr w:type="gramStart"/>
      <w:r w:rsidRPr="00F42700">
        <w:rPr>
          <w:rFonts w:asciiTheme="minorHAnsi" w:hAnsiTheme="minorHAnsi" w:cstheme="minorHAnsi"/>
          <w:sz w:val="24"/>
          <w:szCs w:val="24"/>
        </w:rPr>
        <w:t>is able to</w:t>
      </w:r>
      <w:proofErr w:type="gramEnd"/>
      <w:r w:rsidRPr="00F42700">
        <w:rPr>
          <w:rFonts w:asciiTheme="minorHAnsi" w:hAnsiTheme="minorHAnsi" w:cstheme="minorHAnsi"/>
          <w:sz w:val="24"/>
          <w:szCs w:val="24"/>
        </w:rPr>
        <w:t xml:space="preserve"> control a major or critical incident, minimise risk and potentially save lives. </w:t>
      </w:r>
    </w:p>
    <w:p w14:paraId="182FBD54" w14:textId="77777777" w:rsidR="005E6D68" w:rsidRPr="00F42700" w:rsidRDefault="005E6D68" w:rsidP="00F42700">
      <w:pPr>
        <w:spacing w:line="276" w:lineRule="auto"/>
        <w:rPr>
          <w:rFonts w:asciiTheme="minorHAnsi" w:hAnsiTheme="minorHAnsi" w:cstheme="minorHAnsi"/>
          <w:sz w:val="24"/>
          <w:szCs w:val="24"/>
        </w:rPr>
      </w:pPr>
    </w:p>
    <w:p w14:paraId="7A7EED98" w14:textId="77777777" w:rsidR="005E6D68" w:rsidRPr="00F42700" w:rsidRDefault="005E6D68"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t>Conclusion</w:t>
      </w:r>
    </w:p>
    <w:p w14:paraId="726DD541"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To conclude, this task has evaluated the role of the police in response policing. It has detailed how the police are perceived by the public and how police respond to critical and major incidents. </w:t>
      </w:r>
    </w:p>
    <w:p w14:paraId="38E73906" w14:textId="19837A0B" w:rsidR="005E6D68" w:rsidRPr="00F42700" w:rsidRDefault="005E6D68" w:rsidP="00F42700">
      <w:pPr>
        <w:spacing w:line="276" w:lineRule="auto"/>
        <w:rPr>
          <w:rFonts w:asciiTheme="minorHAnsi" w:hAnsiTheme="minorHAnsi" w:cstheme="minorHAnsi"/>
          <w:sz w:val="24"/>
          <w:szCs w:val="24"/>
        </w:rPr>
      </w:pPr>
    </w:p>
    <w:p w14:paraId="63EDA9D2" w14:textId="2F98D57A" w:rsidR="005E6D68" w:rsidRPr="00F42700" w:rsidRDefault="005E6D68" w:rsidP="00F42700">
      <w:pPr>
        <w:spacing w:line="276" w:lineRule="auto"/>
        <w:rPr>
          <w:rFonts w:asciiTheme="minorHAnsi" w:hAnsiTheme="minorHAnsi" w:cstheme="minorHAnsi"/>
          <w:sz w:val="24"/>
          <w:szCs w:val="24"/>
        </w:rPr>
      </w:pPr>
    </w:p>
    <w:p w14:paraId="654560B8" w14:textId="319C5CCB" w:rsidR="005E6D68" w:rsidRPr="00F42700" w:rsidRDefault="005E6D68" w:rsidP="00F42700">
      <w:pPr>
        <w:spacing w:line="276" w:lineRule="auto"/>
        <w:rPr>
          <w:rFonts w:asciiTheme="minorHAnsi" w:hAnsiTheme="minorHAnsi" w:cstheme="minorHAnsi"/>
          <w:sz w:val="24"/>
          <w:szCs w:val="24"/>
        </w:rPr>
      </w:pPr>
    </w:p>
    <w:p w14:paraId="7AB25B2A" w14:textId="77777777" w:rsidR="002D6AB0" w:rsidRPr="00F42700" w:rsidRDefault="002D6AB0" w:rsidP="00F42700">
      <w:pPr>
        <w:spacing w:line="276" w:lineRule="auto"/>
        <w:rPr>
          <w:rFonts w:asciiTheme="minorHAnsi" w:eastAsia="Calibri" w:hAnsiTheme="minorHAnsi" w:cstheme="minorHAnsi"/>
          <w:b/>
          <w:bCs/>
          <w:sz w:val="24"/>
          <w:szCs w:val="24"/>
        </w:rPr>
      </w:pPr>
      <w:r w:rsidRPr="00F42700">
        <w:rPr>
          <w:rFonts w:asciiTheme="minorHAnsi" w:eastAsia="Calibri" w:hAnsiTheme="minorHAnsi" w:cstheme="minorHAnsi"/>
          <w:b/>
          <w:bCs/>
          <w:sz w:val="24"/>
          <w:szCs w:val="24"/>
        </w:rPr>
        <w:lastRenderedPageBreak/>
        <w:t xml:space="preserve">Task 3  </w:t>
      </w:r>
    </w:p>
    <w:p w14:paraId="276059DD" w14:textId="77777777" w:rsidR="002D6AB0" w:rsidRPr="00F42700" w:rsidRDefault="002D6AB0"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t>Introduction</w:t>
      </w:r>
    </w:p>
    <w:p w14:paraId="366433A6" w14:textId="77777777" w:rsidR="002D6AB0" w:rsidRPr="00F42700" w:rsidRDefault="002D6AB0"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In this task I will be critically evaluating the methods used by police in gathering information and intelligence. I will explain how information contributes to the tasking and coordinating process and how information and intelligence is communicated.</w:t>
      </w:r>
    </w:p>
    <w:p w14:paraId="3D1E4245" w14:textId="77777777" w:rsidR="002D6AB0" w:rsidRPr="00F42700" w:rsidRDefault="002D6AB0" w:rsidP="00F42700">
      <w:pPr>
        <w:spacing w:after="160" w:line="276" w:lineRule="auto"/>
        <w:rPr>
          <w:rStyle w:val="Hyperlink"/>
          <w:rFonts w:asciiTheme="minorHAnsi" w:hAnsiTheme="minorHAnsi" w:cstheme="minorHAnsi"/>
          <w:color w:val="auto"/>
          <w:sz w:val="24"/>
          <w:szCs w:val="24"/>
          <w:u w:val="none"/>
        </w:rPr>
      </w:pPr>
    </w:p>
    <w:p w14:paraId="4CE1182C" w14:textId="77777777" w:rsidR="002D6AB0" w:rsidRPr="00F42700" w:rsidRDefault="002D6AB0" w:rsidP="00F42700">
      <w:pPr>
        <w:spacing w:after="160" w:line="276" w:lineRule="auto"/>
        <w:rPr>
          <w:rStyle w:val="Hyperlink"/>
          <w:rFonts w:asciiTheme="minorHAnsi" w:hAnsiTheme="minorHAnsi" w:cstheme="minorHAnsi"/>
          <w:b/>
          <w:bCs/>
          <w:color w:val="auto"/>
          <w:sz w:val="24"/>
          <w:szCs w:val="24"/>
          <w:u w:val="none"/>
        </w:rPr>
      </w:pPr>
      <w:r w:rsidRPr="00F42700">
        <w:rPr>
          <w:rStyle w:val="Hyperlink"/>
          <w:rFonts w:asciiTheme="minorHAnsi" w:hAnsiTheme="minorHAnsi" w:cstheme="minorHAnsi"/>
          <w:b/>
          <w:bCs/>
          <w:color w:val="auto"/>
          <w:sz w:val="24"/>
          <w:szCs w:val="24"/>
          <w:u w:val="none"/>
        </w:rPr>
        <w:t>What is intelligence?</w:t>
      </w:r>
    </w:p>
    <w:p w14:paraId="72693848" w14:textId="77777777" w:rsidR="002D6AB0" w:rsidRPr="00F42700" w:rsidRDefault="002D6AB0" w:rsidP="00F42700">
      <w:pPr>
        <w:spacing w:after="160" w:line="276" w:lineRule="auto"/>
        <w:rPr>
          <w:rStyle w:val="Hyperlink"/>
          <w:rFonts w:asciiTheme="minorHAnsi" w:hAnsiTheme="minorHAnsi" w:cstheme="minorHAnsi"/>
          <w:color w:val="auto"/>
          <w:sz w:val="24"/>
          <w:szCs w:val="24"/>
          <w:u w:val="none"/>
        </w:rPr>
      </w:pPr>
      <w:r w:rsidRPr="00F42700">
        <w:rPr>
          <w:rStyle w:val="Hyperlink"/>
          <w:rFonts w:asciiTheme="minorHAnsi" w:hAnsiTheme="minorHAnsi" w:cstheme="minorHAnsi"/>
          <w:color w:val="auto"/>
          <w:sz w:val="24"/>
          <w:szCs w:val="24"/>
          <w:u w:val="none"/>
        </w:rPr>
        <w:t xml:space="preserve">NAFN (2022) state that intelligence is information that has undergone an evaluation process to assess it’s worth. They go on to state that intelligence is graded using the 3x5x2 aspect of the intelligence model, allowing all forms of information to be assessed in the same way. </w:t>
      </w:r>
    </w:p>
    <w:p w14:paraId="49A11C5D" w14:textId="77777777" w:rsidR="002D6AB0" w:rsidRPr="00F42700" w:rsidRDefault="002D6AB0" w:rsidP="00F42700">
      <w:pPr>
        <w:spacing w:after="160" w:line="276" w:lineRule="auto"/>
        <w:rPr>
          <w:rStyle w:val="Hyperlink"/>
          <w:rFonts w:asciiTheme="minorHAnsi" w:hAnsiTheme="minorHAnsi" w:cstheme="minorHAnsi"/>
          <w:b/>
          <w:bCs/>
          <w:color w:val="auto"/>
          <w:sz w:val="24"/>
          <w:szCs w:val="24"/>
          <w:u w:val="none"/>
        </w:rPr>
      </w:pPr>
    </w:p>
    <w:p w14:paraId="44C9FF84" w14:textId="77777777" w:rsidR="002D6AB0" w:rsidRPr="00F42700" w:rsidRDefault="002D6AB0" w:rsidP="00F42700">
      <w:pPr>
        <w:spacing w:after="160" w:line="276" w:lineRule="auto"/>
        <w:rPr>
          <w:rStyle w:val="Hyperlink"/>
          <w:rFonts w:asciiTheme="minorHAnsi" w:hAnsiTheme="minorHAnsi" w:cstheme="minorHAnsi"/>
          <w:b/>
          <w:bCs/>
          <w:color w:val="auto"/>
          <w:sz w:val="24"/>
          <w:szCs w:val="24"/>
          <w:u w:val="none"/>
        </w:rPr>
      </w:pPr>
      <w:r w:rsidRPr="00F42700">
        <w:rPr>
          <w:rStyle w:val="Hyperlink"/>
          <w:rFonts w:asciiTheme="minorHAnsi" w:hAnsiTheme="minorHAnsi" w:cstheme="minorHAnsi"/>
          <w:b/>
          <w:bCs/>
          <w:color w:val="auto"/>
          <w:sz w:val="24"/>
          <w:szCs w:val="24"/>
          <w:u w:val="none"/>
        </w:rPr>
        <w:t>How Is Information Gathered?</w:t>
      </w:r>
    </w:p>
    <w:p w14:paraId="145C3BBB" w14:textId="77777777" w:rsidR="002D6AB0" w:rsidRPr="00F42700" w:rsidRDefault="002D6AB0" w:rsidP="00F42700">
      <w:pPr>
        <w:spacing w:after="160" w:line="276" w:lineRule="auto"/>
        <w:rPr>
          <w:rStyle w:val="Hyperlink"/>
          <w:rFonts w:asciiTheme="minorHAnsi" w:hAnsiTheme="minorHAnsi" w:cstheme="minorHAnsi"/>
          <w:color w:val="auto"/>
          <w:sz w:val="24"/>
          <w:szCs w:val="24"/>
          <w:u w:val="none"/>
        </w:rPr>
      </w:pPr>
      <w:r w:rsidRPr="00F42700">
        <w:rPr>
          <w:rStyle w:val="Hyperlink"/>
          <w:rFonts w:asciiTheme="minorHAnsi" w:hAnsiTheme="minorHAnsi" w:cstheme="minorHAnsi"/>
          <w:color w:val="auto"/>
          <w:sz w:val="24"/>
          <w:szCs w:val="24"/>
          <w:u w:val="none"/>
        </w:rPr>
        <w:t xml:space="preserve">It is important for police to gather information on people of interest, vehicles linked to them, their </w:t>
      </w:r>
      <w:proofErr w:type="gramStart"/>
      <w:r w:rsidRPr="00F42700">
        <w:rPr>
          <w:rStyle w:val="Hyperlink"/>
          <w:rFonts w:asciiTheme="minorHAnsi" w:hAnsiTheme="minorHAnsi" w:cstheme="minorHAnsi"/>
          <w:color w:val="auto"/>
          <w:sz w:val="24"/>
          <w:szCs w:val="24"/>
          <w:u w:val="none"/>
        </w:rPr>
        <w:t>addresses</w:t>
      </w:r>
      <w:proofErr w:type="gramEnd"/>
      <w:r w:rsidRPr="00F42700">
        <w:rPr>
          <w:rStyle w:val="Hyperlink"/>
          <w:rFonts w:asciiTheme="minorHAnsi" w:hAnsiTheme="minorHAnsi" w:cstheme="minorHAnsi"/>
          <w:color w:val="auto"/>
          <w:sz w:val="24"/>
          <w:szCs w:val="24"/>
          <w:u w:val="none"/>
        </w:rPr>
        <w:t xml:space="preserve"> and other pieces of information about people to be able to use the information to reduce crime. </w:t>
      </w:r>
    </w:p>
    <w:p w14:paraId="316C2111" w14:textId="77777777" w:rsidR="002D6AB0" w:rsidRPr="00F42700" w:rsidRDefault="002D6AB0" w:rsidP="00F42700">
      <w:pPr>
        <w:spacing w:after="160" w:line="276" w:lineRule="auto"/>
        <w:rPr>
          <w:rStyle w:val="Hyperlink"/>
          <w:rFonts w:asciiTheme="minorHAnsi" w:hAnsiTheme="minorHAnsi" w:cstheme="minorHAnsi"/>
          <w:color w:val="auto"/>
          <w:sz w:val="24"/>
          <w:szCs w:val="24"/>
          <w:u w:val="none"/>
        </w:rPr>
      </w:pPr>
      <w:r w:rsidRPr="00F42700">
        <w:rPr>
          <w:rStyle w:val="Hyperlink"/>
          <w:rFonts w:asciiTheme="minorHAnsi" w:hAnsiTheme="minorHAnsi" w:cstheme="minorHAnsi"/>
          <w:color w:val="auto"/>
          <w:sz w:val="24"/>
          <w:szCs w:val="24"/>
          <w:u w:val="none"/>
        </w:rPr>
        <w:t xml:space="preserve">College of Policing (2013) state that information is gathered in one of three ways. These three ways are Routine collection, Tasked information, and Volunteered information. </w:t>
      </w:r>
    </w:p>
    <w:p w14:paraId="1C3D627E" w14:textId="77777777" w:rsidR="002D6AB0" w:rsidRPr="00F42700" w:rsidRDefault="002D6AB0" w:rsidP="00F42700">
      <w:pPr>
        <w:spacing w:after="160" w:line="276" w:lineRule="auto"/>
        <w:rPr>
          <w:rStyle w:val="Hyperlink"/>
          <w:rFonts w:asciiTheme="minorHAnsi" w:hAnsiTheme="minorHAnsi" w:cstheme="minorHAnsi"/>
          <w:color w:val="auto"/>
          <w:sz w:val="24"/>
          <w:szCs w:val="24"/>
          <w:u w:val="none"/>
        </w:rPr>
      </w:pPr>
      <w:r w:rsidRPr="00F42700">
        <w:rPr>
          <w:rStyle w:val="Hyperlink"/>
          <w:rFonts w:asciiTheme="minorHAnsi" w:hAnsiTheme="minorHAnsi" w:cstheme="minorHAnsi"/>
          <w:color w:val="auto"/>
          <w:sz w:val="24"/>
          <w:szCs w:val="24"/>
          <w:u w:val="none"/>
        </w:rPr>
        <w:t xml:space="preserve">Routine collection is where information is collected as part of routine operational policing. When police attend incidents, they will ask questions to gather as much information as possible and add it to incident logs. The information can be added to the police database from what is collected. This information can then be accessed </w:t>
      </w:r>
      <w:proofErr w:type="gramStart"/>
      <w:r w:rsidRPr="00F42700">
        <w:rPr>
          <w:rStyle w:val="Hyperlink"/>
          <w:rFonts w:asciiTheme="minorHAnsi" w:hAnsiTheme="minorHAnsi" w:cstheme="minorHAnsi"/>
          <w:color w:val="auto"/>
          <w:sz w:val="24"/>
          <w:szCs w:val="24"/>
          <w:u w:val="none"/>
        </w:rPr>
        <w:t>at a later date</w:t>
      </w:r>
      <w:proofErr w:type="gramEnd"/>
      <w:r w:rsidRPr="00F42700">
        <w:rPr>
          <w:rStyle w:val="Hyperlink"/>
          <w:rFonts w:asciiTheme="minorHAnsi" w:hAnsiTheme="minorHAnsi" w:cstheme="minorHAnsi"/>
          <w:color w:val="auto"/>
          <w:sz w:val="24"/>
          <w:szCs w:val="24"/>
          <w:u w:val="none"/>
        </w:rPr>
        <w:t xml:space="preserve"> and can be used for policing purposes, such as identifying offenders. </w:t>
      </w:r>
    </w:p>
    <w:p w14:paraId="79F84307" w14:textId="77777777" w:rsidR="002D6AB0" w:rsidRPr="00F42700" w:rsidRDefault="002D6AB0" w:rsidP="00F42700">
      <w:pPr>
        <w:spacing w:after="160" w:line="276" w:lineRule="auto"/>
        <w:rPr>
          <w:rStyle w:val="Hyperlink"/>
          <w:rFonts w:asciiTheme="minorHAnsi" w:hAnsiTheme="minorHAnsi" w:cstheme="minorHAnsi"/>
          <w:color w:val="auto"/>
          <w:sz w:val="24"/>
          <w:szCs w:val="24"/>
          <w:u w:val="none"/>
        </w:rPr>
      </w:pPr>
      <w:r w:rsidRPr="00F42700">
        <w:rPr>
          <w:rStyle w:val="Hyperlink"/>
          <w:rFonts w:asciiTheme="minorHAnsi" w:hAnsiTheme="minorHAnsi" w:cstheme="minorHAnsi"/>
          <w:color w:val="auto"/>
          <w:sz w:val="24"/>
          <w:szCs w:val="24"/>
          <w:u w:val="none"/>
        </w:rPr>
        <w:t xml:space="preserve">Tasked information is the prioritised collection of information, for example, information concerned with subjects. </w:t>
      </w:r>
    </w:p>
    <w:p w14:paraId="443059C8" w14:textId="77777777" w:rsidR="002D6AB0" w:rsidRPr="00F42700" w:rsidRDefault="002D6AB0" w:rsidP="00F42700">
      <w:pPr>
        <w:spacing w:after="160" w:line="276" w:lineRule="auto"/>
        <w:rPr>
          <w:rStyle w:val="Hyperlink"/>
          <w:rFonts w:asciiTheme="minorHAnsi" w:hAnsiTheme="minorHAnsi" w:cstheme="minorHAnsi"/>
          <w:color w:val="auto"/>
          <w:sz w:val="24"/>
          <w:szCs w:val="24"/>
          <w:u w:val="none"/>
        </w:rPr>
      </w:pPr>
      <w:r w:rsidRPr="00F42700">
        <w:rPr>
          <w:rStyle w:val="Hyperlink"/>
          <w:rFonts w:asciiTheme="minorHAnsi" w:hAnsiTheme="minorHAnsi" w:cstheme="minorHAnsi"/>
          <w:color w:val="auto"/>
          <w:sz w:val="24"/>
          <w:szCs w:val="24"/>
          <w:u w:val="none"/>
        </w:rPr>
        <w:t>Volunteered information is usually collected from the public and partner agencies and is any information received which has not been obtained in the same manner as routine or tasked information. This kind of information is usually received from the public because they want the police service to do something with the information.</w:t>
      </w:r>
    </w:p>
    <w:p w14:paraId="0DF1196A" w14:textId="77777777" w:rsidR="002D6AB0" w:rsidRPr="00F42700" w:rsidRDefault="002D6AB0" w:rsidP="00F42700">
      <w:pPr>
        <w:spacing w:after="160" w:line="276" w:lineRule="auto"/>
        <w:rPr>
          <w:rStyle w:val="Hyperlink"/>
          <w:rFonts w:asciiTheme="minorHAnsi" w:hAnsiTheme="minorHAnsi" w:cstheme="minorHAnsi"/>
          <w:color w:val="auto"/>
          <w:sz w:val="24"/>
          <w:szCs w:val="24"/>
          <w:u w:val="none"/>
        </w:rPr>
      </w:pPr>
      <w:r w:rsidRPr="00F42700">
        <w:rPr>
          <w:rStyle w:val="Hyperlink"/>
          <w:rFonts w:asciiTheme="minorHAnsi" w:hAnsiTheme="minorHAnsi" w:cstheme="minorHAnsi"/>
          <w:color w:val="auto"/>
          <w:sz w:val="24"/>
          <w:szCs w:val="24"/>
          <w:u w:val="none"/>
        </w:rPr>
        <w:t xml:space="preserve">Another method that </w:t>
      </w:r>
      <w:proofErr w:type="gramStart"/>
      <w:r w:rsidRPr="00F42700">
        <w:rPr>
          <w:rStyle w:val="Hyperlink"/>
          <w:rFonts w:asciiTheme="minorHAnsi" w:hAnsiTheme="minorHAnsi" w:cstheme="minorHAnsi"/>
          <w:color w:val="auto"/>
          <w:sz w:val="24"/>
          <w:szCs w:val="24"/>
          <w:u w:val="none"/>
        </w:rPr>
        <w:t>police</w:t>
      </w:r>
      <w:proofErr w:type="gramEnd"/>
      <w:r w:rsidRPr="00F42700">
        <w:rPr>
          <w:rStyle w:val="Hyperlink"/>
          <w:rFonts w:asciiTheme="minorHAnsi" w:hAnsiTheme="minorHAnsi" w:cstheme="minorHAnsi"/>
          <w:color w:val="auto"/>
          <w:sz w:val="24"/>
          <w:szCs w:val="24"/>
          <w:u w:val="none"/>
        </w:rPr>
        <w:t xml:space="preserve"> use to gather information is through the use of a covert human intelligence source (CHIS). MI5 (2022) state that a CHIS a source of information that is critical to keeping the UK safe as they can infiltrate a criminal organisation and pass information to a handler about what activities the organisation is getting into. </w:t>
      </w:r>
    </w:p>
    <w:p w14:paraId="75689D1E" w14:textId="77777777" w:rsidR="002D6AB0" w:rsidRPr="00F42700" w:rsidRDefault="002D6AB0" w:rsidP="00F42700">
      <w:pPr>
        <w:spacing w:after="160" w:line="276" w:lineRule="auto"/>
        <w:rPr>
          <w:rStyle w:val="Hyperlink"/>
          <w:rFonts w:asciiTheme="minorHAnsi" w:hAnsiTheme="minorHAnsi" w:cstheme="minorHAnsi"/>
          <w:color w:val="auto"/>
          <w:sz w:val="24"/>
          <w:szCs w:val="24"/>
          <w:u w:val="none"/>
        </w:rPr>
      </w:pPr>
      <w:r w:rsidRPr="00F42700">
        <w:rPr>
          <w:rStyle w:val="Hyperlink"/>
          <w:rFonts w:asciiTheme="minorHAnsi" w:hAnsiTheme="minorHAnsi" w:cstheme="minorHAnsi"/>
          <w:color w:val="auto"/>
          <w:sz w:val="24"/>
          <w:szCs w:val="24"/>
          <w:u w:val="none"/>
        </w:rPr>
        <w:t xml:space="preserve">Routine collection is considered the best method for information and intelligence collection and is the most used method for collecting information, as it is used </w:t>
      </w:r>
      <w:proofErr w:type="gramStart"/>
      <w:r w:rsidRPr="00F42700">
        <w:rPr>
          <w:rStyle w:val="Hyperlink"/>
          <w:rFonts w:asciiTheme="minorHAnsi" w:hAnsiTheme="minorHAnsi" w:cstheme="minorHAnsi"/>
          <w:color w:val="auto"/>
          <w:sz w:val="24"/>
          <w:szCs w:val="24"/>
          <w:u w:val="none"/>
        </w:rPr>
        <w:t>on a daily basis</w:t>
      </w:r>
      <w:proofErr w:type="gramEnd"/>
      <w:r w:rsidRPr="00F42700">
        <w:rPr>
          <w:rStyle w:val="Hyperlink"/>
          <w:rFonts w:asciiTheme="minorHAnsi" w:hAnsiTheme="minorHAnsi" w:cstheme="minorHAnsi"/>
          <w:color w:val="auto"/>
          <w:sz w:val="24"/>
          <w:szCs w:val="24"/>
          <w:u w:val="none"/>
        </w:rPr>
        <w:t xml:space="preserve"> by police officers who attend calls because they have to take details of what has happened at an incident and who is involved. </w:t>
      </w:r>
    </w:p>
    <w:p w14:paraId="49608F25" w14:textId="77777777" w:rsidR="002D6AB0" w:rsidRPr="00F42700" w:rsidRDefault="002D6AB0" w:rsidP="00F42700">
      <w:pPr>
        <w:spacing w:after="160" w:line="276" w:lineRule="auto"/>
        <w:rPr>
          <w:rStyle w:val="Hyperlink"/>
          <w:rFonts w:asciiTheme="minorHAnsi" w:hAnsiTheme="minorHAnsi" w:cstheme="minorHAnsi"/>
          <w:color w:val="auto"/>
          <w:sz w:val="24"/>
          <w:szCs w:val="24"/>
          <w:u w:val="none"/>
        </w:rPr>
      </w:pPr>
    </w:p>
    <w:p w14:paraId="1860530A" w14:textId="77777777" w:rsidR="002D6AB0" w:rsidRPr="00F42700" w:rsidRDefault="002D6AB0" w:rsidP="00F42700">
      <w:pPr>
        <w:spacing w:after="160" w:line="276" w:lineRule="auto"/>
        <w:rPr>
          <w:rStyle w:val="Hyperlink"/>
          <w:rFonts w:asciiTheme="minorHAnsi" w:hAnsiTheme="minorHAnsi" w:cstheme="minorHAnsi"/>
          <w:b/>
          <w:bCs/>
          <w:color w:val="auto"/>
          <w:sz w:val="24"/>
          <w:szCs w:val="24"/>
          <w:u w:val="none"/>
        </w:rPr>
      </w:pPr>
      <w:r w:rsidRPr="00F42700">
        <w:rPr>
          <w:rStyle w:val="Hyperlink"/>
          <w:rFonts w:asciiTheme="minorHAnsi" w:hAnsiTheme="minorHAnsi" w:cstheme="minorHAnsi"/>
          <w:b/>
          <w:bCs/>
          <w:color w:val="auto"/>
          <w:sz w:val="24"/>
          <w:szCs w:val="24"/>
          <w:u w:val="none"/>
        </w:rPr>
        <w:t>National intelligence model</w:t>
      </w:r>
    </w:p>
    <w:p w14:paraId="425E5CE2" w14:textId="77777777" w:rsidR="002D6AB0" w:rsidRPr="00F42700" w:rsidRDefault="002D6AB0" w:rsidP="00F42700">
      <w:pPr>
        <w:spacing w:after="160" w:line="276" w:lineRule="auto"/>
        <w:rPr>
          <w:rFonts w:asciiTheme="minorHAnsi" w:hAnsiTheme="minorHAnsi" w:cstheme="minorHAnsi"/>
          <w:sz w:val="24"/>
          <w:szCs w:val="24"/>
        </w:rPr>
      </w:pPr>
      <w:r w:rsidRPr="00F42700">
        <w:rPr>
          <w:rFonts w:asciiTheme="minorHAnsi" w:hAnsiTheme="minorHAnsi" w:cstheme="minorHAnsi"/>
          <w:sz w:val="24"/>
          <w:szCs w:val="24"/>
        </w:rPr>
        <w:t xml:space="preserve">NAFN (2022) give detail to the national intelligence model, which uses the 3x5x2 grading system to grade the quality of intelligence. </w:t>
      </w:r>
    </w:p>
    <w:p w14:paraId="391E110F" w14:textId="77777777" w:rsidR="002D6AB0" w:rsidRPr="00F42700" w:rsidRDefault="002D6AB0" w:rsidP="00F42700">
      <w:pPr>
        <w:spacing w:after="160" w:line="276" w:lineRule="auto"/>
        <w:rPr>
          <w:rFonts w:asciiTheme="minorHAnsi" w:hAnsiTheme="minorHAnsi" w:cstheme="minorHAnsi"/>
          <w:sz w:val="24"/>
          <w:szCs w:val="24"/>
        </w:rPr>
      </w:pPr>
      <w:r w:rsidRPr="00F42700">
        <w:rPr>
          <w:rFonts w:asciiTheme="minorHAnsi" w:hAnsiTheme="minorHAnsi" w:cstheme="minorHAnsi"/>
          <w:sz w:val="24"/>
          <w:szCs w:val="24"/>
        </w:rPr>
        <w:t xml:space="preserve">Using the National intelligence model, information is combed into intelligence because the 3x5x2 process is used to establish how credible the information is and how useful it can be to operational policing. </w:t>
      </w:r>
    </w:p>
    <w:p w14:paraId="518146D0" w14:textId="77777777" w:rsidR="002D6AB0" w:rsidRPr="00F42700" w:rsidRDefault="002D6AB0" w:rsidP="00F42700">
      <w:pPr>
        <w:spacing w:after="160" w:line="276" w:lineRule="auto"/>
        <w:rPr>
          <w:rFonts w:asciiTheme="minorHAnsi" w:hAnsiTheme="minorHAnsi" w:cstheme="minorHAnsi"/>
          <w:sz w:val="24"/>
          <w:szCs w:val="24"/>
        </w:rPr>
      </w:pPr>
      <w:r w:rsidRPr="00F42700">
        <w:rPr>
          <w:rFonts w:asciiTheme="minorHAnsi" w:hAnsiTheme="minorHAnsi" w:cstheme="minorHAnsi"/>
          <w:sz w:val="24"/>
          <w:szCs w:val="24"/>
        </w:rPr>
        <w:t xml:space="preserve">The first part of the model is source evaluation. This part establishes how reliable the source is, from reliable, untested to not reliable. </w:t>
      </w:r>
    </w:p>
    <w:p w14:paraId="678675A6" w14:textId="77777777" w:rsidR="002D6AB0" w:rsidRPr="00F42700" w:rsidRDefault="002D6AB0" w:rsidP="00F42700">
      <w:pPr>
        <w:spacing w:after="160" w:line="276" w:lineRule="auto"/>
        <w:rPr>
          <w:rFonts w:asciiTheme="minorHAnsi" w:hAnsiTheme="minorHAnsi" w:cstheme="minorHAnsi"/>
          <w:sz w:val="24"/>
          <w:szCs w:val="24"/>
        </w:rPr>
      </w:pPr>
      <w:r w:rsidRPr="00F42700">
        <w:rPr>
          <w:rFonts w:asciiTheme="minorHAnsi" w:hAnsiTheme="minorHAnsi" w:cstheme="minorHAnsi"/>
          <w:sz w:val="24"/>
          <w:szCs w:val="24"/>
        </w:rPr>
        <w:t xml:space="preserve">The second part of the model is intelligence evaluation. This part establishes how the source knows the information. This part is crucial to establish if the information can be considered credible or not. The evaluation goes from: </w:t>
      </w:r>
      <w:proofErr w:type="gramStart"/>
      <w:r w:rsidRPr="00F42700">
        <w:rPr>
          <w:rFonts w:asciiTheme="minorHAnsi" w:hAnsiTheme="minorHAnsi" w:cstheme="minorHAnsi"/>
          <w:sz w:val="24"/>
          <w:szCs w:val="24"/>
        </w:rPr>
        <w:t>1.Known</w:t>
      </w:r>
      <w:proofErr w:type="gramEnd"/>
      <w:r w:rsidRPr="00F42700">
        <w:rPr>
          <w:rFonts w:asciiTheme="minorHAnsi" w:hAnsiTheme="minorHAnsi" w:cstheme="minorHAnsi"/>
          <w:sz w:val="24"/>
          <w:szCs w:val="24"/>
        </w:rPr>
        <w:t xml:space="preserve"> directly to the source. 2.Known indirectly to the source but corroborated. 3.Known indirectly to the source. 4.Not known. 5.Suspected to be false.</w:t>
      </w:r>
    </w:p>
    <w:p w14:paraId="2C5C4436" w14:textId="77777777" w:rsidR="002D6AB0" w:rsidRPr="00F42700" w:rsidRDefault="002D6AB0" w:rsidP="00F42700">
      <w:pPr>
        <w:spacing w:after="160" w:line="276" w:lineRule="auto"/>
        <w:rPr>
          <w:rFonts w:asciiTheme="minorHAnsi" w:hAnsiTheme="minorHAnsi" w:cstheme="minorHAnsi"/>
          <w:sz w:val="24"/>
          <w:szCs w:val="24"/>
        </w:rPr>
      </w:pPr>
      <w:r w:rsidRPr="00F42700">
        <w:rPr>
          <w:rFonts w:asciiTheme="minorHAnsi" w:hAnsiTheme="minorHAnsi" w:cstheme="minorHAnsi"/>
          <w:sz w:val="24"/>
          <w:szCs w:val="24"/>
        </w:rPr>
        <w:t>The final part of the model is the dissemination of the information, and considers whether the information can be lawfully shared, or shared under certain conditions.</w:t>
      </w:r>
    </w:p>
    <w:p w14:paraId="6AB19C76" w14:textId="77777777" w:rsidR="002D6AB0" w:rsidRPr="00F42700" w:rsidRDefault="002D6AB0" w:rsidP="00F42700">
      <w:pPr>
        <w:spacing w:after="160" w:line="276" w:lineRule="auto"/>
        <w:rPr>
          <w:rFonts w:asciiTheme="minorHAnsi" w:hAnsiTheme="minorHAnsi" w:cstheme="minorHAnsi"/>
          <w:sz w:val="24"/>
          <w:szCs w:val="24"/>
        </w:rPr>
      </w:pPr>
    </w:p>
    <w:p w14:paraId="3ACC5AB2" w14:textId="77777777" w:rsidR="002D6AB0" w:rsidRPr="00F42700" w:rsidRDefault="002D6AB0" w:rsidP="00F42700">
      <w:pPr>
        <w:spacing w:after="160" w:line="276" w:lineRule="auto"/>
        <w:rPr>
          <w:rStyle w:val="Hyperlink"/>
          <w:rFonts w:asciiTheme="minorHAnsi" w:hAnsiTheme="minorHAnsi" w:cstheme="minorHAnsi"/>
          <w:b/>
          <w:bCs/>
          <w:color w:val="auto"/>
          <w:sz w:val="24"/>
          <w:szCs w:val="24"/>
          <w:u w:val="none"/>
        </w:rPr>
      </w:pPr>
      <w:r w:rsidRPr="00F42700">
        <w:rPr>
          <w:rStyle w:val="Hyperlink"/>
          <w:rFonts w:asciiTheme="minorHAnsi" w:hAnsiTheme="minorHAnsi" w:cstheme="minorHAnsi"/>
          <w:b/>
          <w:bCs/>
          <w:color w:val="auto"/>
          <w:sz w:val="24"/>
          <w:szCs w:val="24"/>
          <w:u w:val="none"/>
        </w:rPr>
        <w:t>Why is Gathering Information Important?</w:t>
      </w:r>
    </w:p>
    <w:p w14:paraId="4CC033DB" w14:textId="77777777" w:rsidR="002D6AB0" w:rsidRPr="00F42700" w:rsidRDefault="002D6AB0" w:rsidP="00F42700">
      <w:pPr>
        <w:spacing w:after="160" w:line="276" w:lineRule="auto"/>
        <w:rPr>
          <w:rStyle w:val="Hyperlink"/>
          <w:rFonts w:asciiTheme="minorHAnsi" w:hAnsiTheme="minorHAnsi" w:cstheme="minorHAnsi"/>
          <w:color w:val="auto"/>
          <w:sz w:val="24"/>
          <w:szCs w:val="24"/>
          <w:u w:val="none"/>
        </w:rPr>
      </w:pPr>
      <w:r w:rsidRPr="00F42700">
        <w:rPr>
          <w:rStyle w:val="Hyperlink"/>
          <w:rFonts w:asciiTheme="minorHAnsi" w:hAnsiTheme="minorHAnsi" w:cstheme="minorHAnsi"/>
          <w:color w:val="auto"/>
          <w:sz w:val="24"/>
          <w:szCs w:val="24"/>
          <w:u w:val="none"/>
        </w:rPr>
        <w:t xml:space="preserve">Gathering information is crucial to police as it is used by the police service daily. Information is gathered in the first instance by a call handler and then passed to frontline patrol officers before they attend a call, so that officers know what is going on and what they should expect when they arrive on scene. This is important because having the information available to them will allow them to make informed decisions to deal with situations they are presented with. </w:t>
      </w:r>
    </w:p>
    <w:p w14:paraId="0492468F" w14:textId="77777777" w:rsidR="002D6AB0" w:rsidRPr="00F42700" w:rsidRDefault="002D6AB0" w:rsidP="00F42700">
      <w:pPr>
        <w:spacing w:after="160" w:line="276" w:lineRule="auto"/>
        <w:rPr>
          <w:rStyle w:val="Hyperlink"/>
          <w:rFonts w:asciiTheme="minorHAnsi" w:hAnsiTheme="minorHAnsi" w:cstheme="minorHAnsi"/>
          <w:color w:val="auto"/>
          <w:sz w:val="24"/>
          <w:szCs w:val="24"/>
          <w:u w:val="none"/>
        </w:rPr>
      </w:pPr>
      <w:r w:rsidRPr="00F42700">
        <w:rPr>
          <w:rStyle w:val="Hyperlink"/>
          <w:rFonts w:asciiTheme="minorHAnsi" w:hAnsiTheme="minorHAnsi" w:cstheme="minorHAnsi"/>
          <w:color w:val="auto"/>
          <w:sz w:val="24"/>
          <w:szCs w:val="24"/>
          <w:u w:val="none"/>
        </w:rPr>
        <w:t xml:space="preserve">By not gathering as much information as possible, decisions that are made could have negative impacts. This can lead to injury or even death in the worst of cases. This adds to the necessity of gathering information, as it helps officers to keep themselves and the public safe. </w:t>
      </w:r>
    </w:p>
    <w:p w14:paraId="7AA981EF" w14:textId="77777777" w:rsidR="002D6AB0" w:rsidRPr="00F42700" w:rsidRDefault="002D6AB0" w:rsidP="00F42700">
      <w:pPr>
        <w:spacing w:after="160" w:line="276" w:lineRule="auto"/>
        <w:rPr>
          <w:rStyle w:val="Hyperlink"/>
          <w:rFonts w:asciiTheme="minorHAnsi" w:hAnsiTheme="minorHAnsi" w:cstheme="minorHAnsi"/>
          <w:color w:val="auto"/>
          <w:sz w:val="24"/>
          <w:szCs w:val="24"/>
          <w:u w:val="none"/>
        </w:rPr>
      </w:pPr>
    </w:p>
    <w:p w14:paraId="53EAB18C" w14:textId="77777777" w:rsidR="002D6AB0" w:rsidRPr="00F42700" w:rsidRDefault="002D6AB0" w:rsidP="00F42700">
      <w:pPr>
        <w:spacing w:after="160" w:line="276" w:lineRule="auto"/>
        <w:rPr>
          <w:rFonts w:asciiTheme="minorHAnsi" w:hAnsiTheme="minorHAnsi" w:cstheme="minorHAnsi"/>
          <w:sz w:val="24"/>
          <w:szCs w:val="24"/>
        </w:rPr>
      </w:pPr>
      <w:r w:rsidRPr="00F42700">
        <w:rPr>
          <w:rFonts w:asciiTheme="minorHAnsi" w:hAnsiTheme="minorHAnsi" w:cstheme="minorHAnsi"/>
          <w:b/>
          <w:bCs/>
          <w:sz w:val="24"/>
          <w:szCs w:val="24"/>
        </w:rPr>
        <w:t>Tasking and Coordinating</w:t>
      </w:r>
    </w:p>
    <w:p w14:paraId="6DAA2E49" w14:textId="77777777" w:rsidR="002D6AB0" w:rsidRPr="00F42700" w:rsidRDefault="002D6AB0" w:rsidP="00F42700">
      <w:pPr>
        <w:spacing w:after="160" w:line="276" w:lineRule="auto"/>
        <w:rPr>
          <w:rFonts w:asciiTheme="minorHAnsi" w:hAnsiTheme="minorHAnsi" w:cstheme="minorHAnsi"/>
          <w:sz w:val="24"/>
          <w:szCs w:val="24"/>
        </w:rPr>
      </w:pPr>
      <w:r w:rsidRPr="00F42700">
        <w:rPr>
          <w:rFonts w:asciiTheme="minorHAnsi" w:hAnsiTheme="minorHAnsi" w:cstheme="minorHAnsi"/>
          <w:sz w:val="24"/>
          <w:szCs w:val="24"/>
        </w:rPr>
        <w:t xml:space="preserve">Tasking and coordinating </w:t>
      </w:r>
      <w:proofErr w:type="gramStart"/>
      <w:r w:rsidRPr="00F42700">
        <w:rPr>
          <w:rFonts w:asciiTheme="minorHAnsi" w:hAnsiTheme="minorHAnsi" w:cstheme="minorHAnsi"/>
          <w:sz w:val="24"/>
          <w:szCs w:val="24"/>
        </w:rPr>
        <w:t>is</w:t>
      </w:r>
      <w:proofErr w:type="gramEnd"/>
      <w:r w:rsidRPr="00F42700">
        <w:rPr>
          <w:rFonts w:asciiTheme="minorHAnsi" w:hAnsiTheme="minorHAnsi" w:cstheme="minorHAnsi"/>
          <w:sz w:val="24"/>
          <w:szCs w:val="24"/>
        </w:rPr>
        <w:t xml:space="preserve"> an important part of police intelligence. </w:t>
      </w:r>
    </w:p>
    <w:p w14:paraId="34BE8BF9" w14:textId="77777777" w:rsidR="002D6AB0" w:rsidRPr="00F42700" w:rsidRDefault="002D6AB0" w:rsidP="00F42700">
      <w:pPr>
        <w:spacing w:after="160" w:line="276" w:lineRule="auto"/>
        <w:rPr>
          <w:rFonts w:asciiTheme="minorHAnsi" w:hAnsiTheme="minorHAnsi" w:cstheme="minorHAnsi"/>
          <w:sz w:val="24"/>
          <w:szCs w:val="24"/>
        </w:rPr>
      </w:pPr>
      <w:r w:rsidRPr="00F42700">
        <w:rPr>
          <w:rFonts w:asciiTheme="minorHAnsi" w:hAnsiTheme="minorHAnsi" w:cstheme="minorHAnsi"/>
          <w:sz w:val="24"/>
          <w:szCs w:val="24"/>
        </w:rPr>
        <w:t xml:space="preserve">Albrecht and </w:t>
      </w:r>
      <w:proofErr w:type="spellStart"/>
      <w:r w:rsidRPr="00F42700">
        <w:rPr>
          <w:rFonts w:asciiTheme="minorHAnsi" w:hAnsiTheme="minorHAnsi" w:cstheme="minorHAnsi"/>
          <w:sz w:val="24"/>
          <w:szCs w:val="24"/>
        </w:rPr>
        <w:t>Heyer</w:t>
      </w:r>
      <w:proofErr w:type="spellEnd"/>
      <w:r w:rsidRPr="00F42700">
        <w:rPr>
          <w:rFonts w:asciiTheme="minorHAnsi" w:hAnsiTheme="minorHAnsi" w:cstheme="minorHAnsi"/>
          <w:sz w:val="24"/>
          <w:szCs w:val="24"/>
        </w:rPr>
        <w:t xml:space="preserve"> (2021) state that the key component to deploying police officers is the tasking and coordinating stage of intelligence because the decisions made in this stage will </w:t>
      </w:r>
      <w:r w:rsidRPr="00F42700">
        <w:rPr>
          <w:rFonts w:asciiTheme="minorHAnsi" w:hAnsiTheme="minorHAnsi" w:cstheme="minorHAnsi"/>
          <w:sz w:val="24"/>
          <w:szCs w:val="24"/>
        </w:rPr>
        <w:lastRenderedPageBreak/>
        <w:t xml:space="preserve">be intelligence led. By using tasking and coordination, decisions can be made which will lead to longer term outcome and solutions to be met. </w:t>
      </w:r>
    </w:p>
    <w:p w14:paraId="0D0CA734" w14:textId="77777777" w:rsidR="002D6AB0" w:rsidRPr="00F42700" w:rsidRDefault="002D6AB0" w:rsidP="00F42700">
      <w:pPr>
        <w:spacing w:after="160" w:line="276" w:lineRule="auto"/>
        <w:rPr>
          <w:rFonts w:asciiTheme="minorHAnsi" w:hAnsiTheme="minorHAnsi" w:cstheme="minorHAnsi"/>
          <w:sz w:val="24"/>
          <w:szCs w:val="24"/>
        </w:rPr>
      </w:pPr>
      <w:r w:rsidRPr="00F42700">
        <w:rPr>
          <w:rFonts w:asciiTheme="minorHAnsi" w:hAnsiTheme="minorHAnsi" w:cstheme="minorHAnsi"/>
          <w:sz w:val="24"/>
          <w:szCs w:val="24"/>
        </w:rPr>
        <w:t xml:space="preserve">College of Policing (2022) state that the tasking and coordination process provides managers with a mechanism for operational decision making at strategic and tactical levels. </w:t>
      </w:r>
    </w:p>
    <w:p w14:paraId="39771DE7" w14:textId="77777777" w:rsidR="002D6AB0" w:rsidRPr="00F42700" w:rsidRDefault="002D6AB0" w:rsidP="00F42700">
      <w:pPr>
        <w:spacing w:after="160" w:line="276" w:lineRule="auto"/>
        <w:rPr>
          <w:rFonts w:asciiTheme="minorHAnsi" w:hAnsiTheme="minorHAnsi" w:cstheme="minorHAnsi"/>
          <w:sz w:val="24"/>
          <w:szCs w:val="24"/>
        </w:rPr>
      </w:pPr>
      <w:r w:rsidRPr="00F42700">
        <w:rPr>
          <w:rFonts w:asciiTheme="minorHAnsi" w:hAnsiTheme="minorHAnsi" w:cstheme="minorHAnsi"/>
          <w:sz w:val="24"/>
          <w:szCs w:val="24"/>
        </w:rPr>
        <w:t>Proactive officers are essential to the tasking and coordination process, as it is those officers that are the ones who are going out and actively obtaining as much information as possible, which helps to increase information and intelligence available to police, which in turn helps to make better decisions at calls.</w:t>
      </w:r>
    </w:p>
    <w:p w14:paraId="29C3009C" w14:textId="77777777" w:rsidR="002D6AB0" w:rsidRPr="00F42700" w:rsidRDefault="002D6AB0" w:rsidP="00F42700">
      <w:pPr>
        <w:spacing w:after="160" w:line="276" w:lineRule="auto"/>
        <w:rPr>
          <w:rFonts w:asciiTheme="minorHAnsi" w:hAnsiTheme="minorHAnsi" w:cstheme="minorHAnsi"/>
          <w:sz w:val="24"/>
          <w:szCs w:val="24"/>
        </w:rPr>
      </w:pPr>
    </w:p>
    <w:p w14:paraId="38FB2468" w14:textId="77777777" w:rsidR="002D6AB0" w:rsidRPr="00F42700" w:rsidRDefault="002D6AB0"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t>conclusion</w:t>
      </w:r>
    </w:p>
    <w:p w14:paraId="15B08B6A" w14:textId="77777777" w:rsidR="002D6AB0" w:rsidRPr="00F42700" w:rsidRDefault="002D6AB0"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to conclude, in this task I have critically evaluated the methods used by police in gathering information and intelligence. I have explained what intelligence is, how it is generated under the national intelligence model. In this task I have also explained how information contributes to the tasking and coordinating process and how information and intelligence is communicated.</w:t>
      </w:r>
    </w:p>
    <w:p w14:paraId="6F3687C5" w14:textId="2F5443D7" w:rsidR="005E6D68" w:rsidRPr="00F42700" w:rsidRDefault="005E6D68" w:rsidP="00F42700">
      <w:pPr>
        <w:spacing w:line="276" w:lineRule="auto"/>
        <w:rPr>
          <w:rFonts w:asciiTheme="minorHAnsi" w:hAnsiTheme="minorHAnsi" w:cstheme="minorHAnsi"/>
          <w:sz w:val="24"/>
          <w:szCs w:val="24"/>
        </w:rPr>
      </w:pPr>
    </w:p>
    <w:p w14:paraId="4EBB6486" w14:textId="060C4538" w:rsidR="00AC25C2" w:rsidRPr="00F42700" w:rsidRDefault="00AC25C2" w:rsidP="00F42700">
      <w:pPr>
        <w:spacing w:line="276" w:lineRule="auto"/>
        <w:rPr>
          <w:rFonts w:asciiTheme="minorHAnsi" w:hAnsiTheme="minorHAnsi" w:cstheme="minorHAnsi"/>
          <w:sz w:val="24"/>
          <w:szCs w:val="24"/>
        </w:rPr>
      </w:pPr>
    </w:p>
    <w:p w14:paraId="1FC83556" w14:textId="5EB2DC5D" w:rsidR="00AC25C2" w:rsidRPr="00F42700" w:rsidRDefault="00AC25C2" w:rsidP="00F42700">
      <w:pPr>
        <w:spacing w:line="276" w:lineRule="auto"/>
        <w:rPr>
          <w:rFonts w:asciiTheme="minorHAnsi" w:hAnsiTheme="minorHAnsi" w:cstheme="minorHAnsi"/>
          <w:sz w:val="24"/>
          <w:szCs w:val="24"/>
        </w:rPr>
      </w:pPr>
    </w:p>
    <w:p w14:paraId="0EBCB780" w14:textId="78D86990" w:rsidR="00AC25C2" w:rsidRPr="00F42700" w:rsidRDefault="00AC25C2" w:rsidP="00F42700">
      <w:pPr>
        <w:spacing w:line="276" w:lineRule="auto"/>
        <w:rPr>
          <w:rFonts w:asciiTheme="minorHAnsi" w:hAnsiTheme="minorHAnsi" w:cstheme="minorHAnsi"/>
          <w:sz w:val="24"/>
          <w:szCs w:val="24"/>
        </w:rPr>
      </w:pPr>
    </w:p>
    <w:p w14:paraId="21569EC5" w14:textId="13159CF2" w:rsidR="00AC25C2" w:rsidRPr="00F42700" w:rsidRDefault="00AC25C2" w:rsidP="00F42700">
      <w:pPr>
        <w:spacing w:line="276" w:lineRule="auto"/>
        <w:rPr>
          <w:rFonts w:asciiTheme="minorHAnsi" w:hAnsiTheme="minorHAnsi" w:cstheme="minorHAnsi"/>
          <w:sz w:val="24"/>
          <w:szCs w:val="24"/>
        </w:rPr>
      </w:pPr>
    </w:p>
    <w:p w14:paraId="3F32BE4A" w14:textId="18BAF693" w:rsidR="00AC25C2" w:rsidRPr="00F42700" w:rsidRDefault="00AC25C2" w:rsidP="00F42700">
      <w:pPr>
        <w:spacing w:line="276" w:lineRule="auto"/>
        <w:rPr>
          <w:rFonts w:asciiTheme="minorHAnsi" w:hAnsiTheme="minorHAnsi" w:cstheme="minorHAnsi"/>
          <w:sz w:val="24"/>
          <w:szCs w:val="24"/>
        </w:rPr>
      </w:pPr>
    </w:p>
    <w:p w14:paraId="57922923" w14:textId="1D410559" w:rsidR="00AC25C2" w:rsidRPr="00F42700" w:rsidRDefault="00AC25C2" w:rsidP="00F42700">
      <w:pPr>
        <w:spacing w:line="276" w:lineRule="auto"/>
        <w:rPr>
          <w:rFonts w:asciiTheme="minorHAnsi" w:hAnsiTheme="minorHAnsi" w:cstheme="minorHAnsi"/>
          <w:sz w:val="24"/>
          <w:szCs w:val="24"/>
        </w:rPr>
      </w:pPr>
    </w:p>
    <w:p w14:paraId="6276F4CE" w14:textId="089A7C00" w:rsidR="00AC25C2" w:rsidRPr="00F42700" w:rsidRDefault="00AC25C2" w:rsidP="00F42700">
      <w:pPr>
        <w:spacing w:line="276" w:lineRule="auto"/>
        <w:rPr>
          <w:rFonts w:asciiTheme="minorHAnsi" w:hAnsiTheme="minorHAnsi" w:cstheme="minorHAnsi"/>
          <w:sz w:val="24"/>
          <w:szCs w:val="24"/>
        </w:rPr>
      </w:pPr>
    </w:p>
    <w:p w14:paraId="2993B477" w14:textId="227EF001" w:rsidR="00AC25C2" w:rsidRPr="00F42700" w:rsidRDefault="00AC25C2" w:rsidP="00F42700">
      <w:pPr>
        <w:spacing w:line="276" w:lineRule="auto"/>
        <w:rPr>
          <w:rFonts w:asciiTheme="minorHAnsi" w:hAnsiTheme="minorHAnsi" w:cstheme="minorHAnsi"/>
          <w:sz w:val="24"/>
          <w:szCs w:val="24"/>
        </w:rPr>
      </w:pPr>
    </w:p>
    <w:p w14:paraId="7ACA27BB" w14:textId="38633B2D" w:rsidR="00AC25C2" w:rsidRPr="00F42700" w:rsidRDefault="00AC25C2" w:rsidP="00F42700">
      <w:pPr>
        <w:spacing w:line="276" w:lineRule="auto"/>
        <w:rPr>
          <w:rFonts w:asciiTheme="minorHAnsi" w:hAnsiTheme="minorHAnsi" w:cstheme="minorHAnsi"/>
          <w:sz w:val="24"/>
          <w:szCs w:val="24"/>
        </w:rPr>
      </w:pPr>
    </w:p>
    <w:p w14:paraId="51E20C22" w14:textId="67F84592" w:rsidR="00AC25C2" w:rsidRPr="00F42700" w:rsidRDefault="00AC25C2" w:rsidP="00F42700">
      <w:pPr>
        <w:spacing w:line="276" w:lineRule="auto"/>
        <w:rPr>
          <w:rFonts w:asciiTheme="minorHAnsi" w:hAnsiTheme="minorHAnsi" w:cstheme="minorHAnsi"/>
          <w:sz w:val="24"/>
          <w:szCs w:val="24"/>
        </w:rPr>
      </w:pPr>
    </w:p>
    <w:p w14:paraId="3A91EE59" w14:textId="0B718CEC" w:rsidR="00AC25C2" w:rsidRPr="00F42700" w:rsidRDefault="00AC25C2" w:rsidP="00F42700">
      <w:pPr>
        <w:spacing w:line="276" w:lineRule="auto"/>
        <w:rPr>
          <w:rFonts w:asciiTheme="minorHAnsi" w:hAnsiTheme="minorHAnsi" w:cstheme="minorHAnsi"/>
          <w:sz w:val="24"/>
          <w:szCs w:val="24"/>
        </w:rPr>
      </w:pPr>
    </w:p>
    <w:p w14:paraId="1E38033E" w14:textId="65E11C44" w:rsidR="00AC25C2" w:rsidRPr="00F42700" w:rsidRDefault="00AC25C2" w:rsidP="00F42700">
      <w:pPr>
        <w:spacing w:line="276" w:lineRule="auto"/>
        <w:rPr>
          <w:rFonts w:asciiTheme="minorHAnsi" w:hAnsiTheme="minorHAnsi" w:cstheme="minorHAnsi"/>
          <w:sz w:val="24"/>
          <w:szCs w:val="24"/>
        </w:rPr>
      </w:pPr>
    </w:p>
    <w:p w14:paraId="08064622" w14:textId="73BD2944" w:rsidR="00AC25C2" w:rsidRPr="00F42700" w:rsidRDefault="00AC25C2" w:rsidP="00F42700">
      <w:pPr>
        <w:spacing w:line="276" w:lineRule="auto"/>
        <w:rPr>
          <w:rFonts w:asciiTheme="minorHAnsi" w:hAnsiTheme="minorHAnsi" w:cstheme="minorHAnsi"/>
          <w:sz w:val="24"/>
          <w:szCs w:val="24"/>
        </w:rPr>
      </w:pPr>
    </w:p>
    <w:p w14:paraId="3AE50845" w14:textId="7F7B0E90" w:rsidR="00AC25C2" w:rsidRPr="00F42700" w:rsidRDefault="00AC25C2" w:rsidP="00F42700">
      <w:pPr>
        <w:spacing w:line="276" w:lineRule="auto"/>
        <w:rPr>
          <w:rFonts w:asciiTheme="minorHAnsi" w:hAnsiTheme="minorHAnsi" w:cstheme="minorHAnsi"/>
          <w:sz w:val="24"/>
          <w:szCs w:val="24"/>
        </w:rPr>
      </w:pPr>
    </w:p>
    <w:p w14:paraId="2EEA9FCD" w14:textId="7A014E1E" w:rsidR="00AC25C2" w:rsidRPr="00F42700" w:rsidRDefault="00AC25C2" w:rsidP="00F42700">
      <w:pPr>
        <w:spacing w:line="276" w:lineRule="auto"/>
        <w:rPr>
          <w:rFonts w:asciiTheme="minorHAnsi" w:hAnsiTheme="minorHAnsi" w:cstheme="minorHAnsi"/>
          <w:sz w:val="24"/>
          <w:szCs w:val="24"/>
        </w:rPr>
      </w:pPr>
    </w:p>
    <w:p w14:paraId="1F1EBC27" w14:textId="7924E354" w:rsidR="00AC25C2" w:rsidRPr="00F42700" w:rsidRDefault="00AC25C2" w:rsidP="00F42700">
      <w:pPr>
        <w:spacing w:line="276" w:lineRule="auto"/>
        <w:rPr>
          <w:rFonts w:asciiTheme="minorHAnsi" w:hAnsiTheme="minorHAnsi" w:cstheme="minorHAnsi"/>
          <w:sz w:val="24"/>
          <w:szCs w:val="24"/>
        </w:rPr>
      </w:pPr>
    </w:p>
    <w:p w14:paraId="17321271" w14:textId="76FA3584" w:rsidR="00AC25C2" w:rsidRPr="00F42700" w:rsidRDefault="00AC25C2" w:rsidP="00F42700">
      <w:pPr>
        <w:spacing w:line="276" w:lineRule="auto"/>
        <w:rPr>
          <w:rFonts w:asciiTheme="minorHAnsi" w:hAnsiTheme="minorHAnsi" w:cstheme="minorHAnsi"/>
          <w:sz w:val="24"/>
          <w:szCs w:val="24"/>
        </w:rPr>
      </w:pPr>
    </w:p>
    <w:p w14:paraId="77E3F931" w14:textId="7FDBD0E5" w:rsidR="00AC25C2" w:rsidRPr="00F42700" w:rsidRDefault="00AC25C2" w:rsidP="00F42700">
      <w:pPr>
        <w:spacing w:line="276" w:lineRule="auto"/>
        <w:rPr>
          <w:rFonts w:asciiTheme="minorHAnsi" w:hAnsiTheme="minorHAnsi" w:cstheme="minorHAnsi"/>
          <w:sz w:val="24"/>
          <w:szCs w:val="24"/>
        </w:rPr>
      </w:pPr>
    </w:p>
    <w:p w14:paraId="2EE9EA63" w14:textId="5ED1A1EB" w:rsidR="00AC25C2" w:rsidRPr="00F42700" w:rsidRDefault="00AC25C2" w:rsidP="00F42700">
      <w:pPr>
        <w:spacing w:line="276" w:lineRule="auto"/>
        <w:rPr>
          <w:rFonts w:asciiTheme="minorHAnsi" w:hAnsiTheme="minorHAnsi" w:cstheme="minorHAnsi"/>
          <w:sz w:val="24"/>
          <w:szCs w:val="24"/>
        </w:rPr>
      </w:pPr>
    </w:p>
    <w:p w14:paraId="2B3D98ED" w14:textId="75208CCB" w:rsidR="00AC25C2" w:rsidRPr="00F42700" w:rsidRDefault="00AC25C2" w:rsidP="00F42700">
      <w:pPr>
        <w:spacing w:line="276" w:lineRule="auto"/>
        <w:rPr>
          <w:rFonts w:asciiTheme="minorHAnsi" w:hAnsiTheme="minorHAnsi" w:cstheme="minorHAnsi"/>
          <w:sz w:val="24"/>
          <w:szCs w:val="24"/>
        </w:rPr>
      </w:pPr>
    </w:p>
    <w:p w14:paraId="7CC639A2" w14:textId="5B9DFFA6" w:rsidR="00AC25C2" w:rsidRPr="00F42700" w:rsidRDefault="00AC25C2" w:rsidP="00F42700">
      <w:pPr>
        <w:spacing w:line="276" w:lineRule="auto"/>
        <w:rPr>
          <w:rFonts w:asciiTheme="minorHAnsi" w:hAnsiTheme="minorHAnsi" w:cstheme="minorHAnsi"/>
          <w:sz w:val="24"/>
          <w:szCs w:val="24"/>
        </w:rPr>
      </w:pPr>
    </w:p>
    <w:p w14:paraId="576570A0" w14:textId="699E847C" w:rsidR="00AC25C2" w:rsidRPr="00F42700" w:rsidRDefault="00AC25C2" w:rsidP="00F42700">
      <w:pPr>
        <w:spacing w:line="276" w:lineRule="auto"/>
        <w:rPr>
          <w:rFonts w:asciiTheme="minorHAnsi" w:hAnsiTheme="minorHAnsi" w:cstheme="minorHAnsi"/>
          <w:sz w:val="24"/>
          <w:szCs w:val="24"/>
        </w:rPr>
      </w:pPr>
    </w:p>
    <w:p w14:paraId="014D8B80" w14:textId="16ED6A0B" w:rsidR="00AC25C2" w:rsidRPr="00F42700" w:rsidRDefault="00AC25C2" w:rsidP="00F42700">
      <w:pPr>
        <w:spacing w:line="276" w:lineRule="auto"/>
        <w:rPr>
          <w:rFonts w:asciiTheme="minorHAnsi" w:hAnsiTheme="minorHAnsi" w:cstheme="minorHAnsi"/>
          <w:sz w:val="24"/>
          <w:szCs w:val="24"/>
        </w:rPr>
      </w:pPr>
    </w:p>
    <w:p w14:paraId="67F40F98" w14:textId="77777777" w:rsidR="00F42700" w:rsidRPr="00F42700" w:rsidRDefault="00F42700" w:rsidP="00F42700">
      <w:pPr>
        <w:spacing w:line="276" w:lineRule="auto"/>
        <w:rPr>
          <w:rFonts w:asciiTheme="minorHAnsi" w:eastAsia="Calibri" w:hAnsiTheme="minorHAnsi" w:cstheme="minorHAnsi"/>
          <w:sz w:val="24"/>
          <w:szCs w:val="24"/>
        </w:rPr>
      </w:pPr>
      <w:r w:rsidRPr="00F42700">
        <w:rPr>
          <w:rFonts w:asciiTheme="minorHAnsi" w:eastAsia="Calibri" w:hAnsiTheme="minorHAnsi" w:cstheme="minorHAnsi"/>
          <w:sz w:val="24"/>
          <w:szCs w:val="24"/>
        </w:rPr>
        <w:lastRenderedPageBreak/>
        <w:t xml:space="preserve">The SRU then review and assess the PPN to identify how they can support the vulnerable/at risk person. The SRU will then get in contact with partner agencies to deliver that help to the person who needs it. </w:t>
      </w:r>
    </w:p>
    <w:p w14:paraId="19072179" w14:textId="77777777" w:rsidR="00F42700" w:rsidRPr="00F42700" w:rsidRDefault="00F42700" w:rsidP="00F42700">
      <w:pPr>
        <w:spacing w:line="276" w:lineRule="auto"/>
        <w:rPr>
          <w:rFonts w:asciiTheme="minorHAnsi" w:eastAsia="Calibri" w:hAnsiTheme="minorHAnsi" w:cstheme="minorHAnsi"/>
          <w:sz w:val="24"/>
          <w:szCs w:val="24"/>
        </w:rPr>
      </w:pPr>
    </w:p>
    <w:p w14:paraId="419BDDF9" w14:textId="77777777" w:rsidR="00F42700" w:rsidRPr="00F42700" w:rsidRDefault="00F42700" w:rsidP="00F42700">
      <w:pPr>
        <w:spacing w:line="276" w:lineRule="auto"/>
        <w:rPr>
          <w:rFonts w:asciiTheme="minorHAnsi" w:eastAsia="Calibri" w:hAnsiTheme="minorHAnsi" w:cstheme="minorHAnsi"/>
          <w:sz w:val="24"/>
          <w:szCs w:val="24"/>
        </w:rPr>
      </w:pPr>
      <w:r w:rsidRPr="00F42700">
        <w:rPr>
          <w:rFonts w:asciiTheme="minorHAnsi" w:eastAsia="Calibri" w:hAnsiTheme="minorHAnsi" w:cstheme="minorHAnsi"/>
          <w:sz w:val="24"/>
          <w:szCs w:val="24"/>
        </w:rPr>
        <w:t xml:space="preserve">The concept of the PPN is beneficial to the </w:t>
      </w:r>
      <w:proofErr w:type="gramStart"/>
      <w:r w:rsidRPr="00F42700">
        <w:rPr>
          <w:rFonts w:asciiTheme="minorHAnsi" w:eastAsia="Calibri" w:hAnsiTheme="minorHAnsi" w:cstheme="minorHAnsi"/>
          <w:sz w:val="24"/>
          <w:szCs w:val="24"/>
        </w:rPr>
        <w:t>public, because</w:t>
      </w:r>
      <w:proofErr w:type="gramEnd"/>
      <w:r w:rsidRPr="00F42700">
        <w:rPr>
          <w:rFonts w:asciiTheme="minorHAnsi" w:eastAsia="Calibri" w:hAnsiTheme="minorHAnsi" w:cstheme="minorHAnsi"/>
          <w:sz w:val="24"/>
          <w:szCs w:val="24"/>
        </w:rPr>
        <w:t xml:space="preserve"> it aims at trying to support those who are in need. By filling out a PPN, organisations are easily able to identify who needs support and what </w:t>
      </w:r>
      <w:proofErr w:type="gramStart"/>
      <w:r w:rsidRPr="00F42700">
        <w:rPr>
          <w:rFonts w:asciiTheme="minorHAnsi" w:eastAsia="Calibri" w:hAnsiTheme="minorHAnsi" w:cstheme="minorHAnsi"/>
          <w:sz w:val="24"/>
          <w:szCs w:val="24"/>
        </w:rPr>
        <w:t>particular support</w:t>
      </w:r>
      <w:proofErr w:type="gramEnd"/>
      <w:r w:rsidRPr="00F42700">
        <w:rPr>
          <w:rFonts w:asciiTheme="minorHAnsi" w:eastAsia="Calibri" w:hAnsiTheme="minorHAnsi" w:cstheme="minorHAnsi"/>
          <w:sz w:val="24"/>
          <w:szCs w:val="24"/>
        </w:rPr>
        <w:t xml:space="preserve"> they need. This is good because it allows organisations easily deliver what is needed where it is needed. It also helps reduce the waste of resource time, because the report comes from an officer who is trained to identify when a person is vulnerable/at risk and work out what kind of support is required by an individual. The officer then writes what vulnerabilities the person has or what risks are posed to them so that it is easier for services to identify what support is needed. </w:t>
      </w:r>
    </w:p>
    <w:p w14:paraId="139F6A15" w14:textId="77777777" w:rsidR="00F42700" w:rsidRPr="00F42700" w:rsidRDefault="00F42700" w:rsidP="00F42700">
      <w:pPr>
        <w:spacing w:line="276" w:lineRule="auto"/>
        <w:rPr>
          <w:rFonts w:asciiTheme="minorHAnsi" w:eastAsia="Calibri" w:hAnsiTheme="minorHAnsi" w:cstheme="minorHAnsi"/>
          <w:sz w:val="24"/>
          <w:szCs w:val="24"/>
        </w:rPr>
      </w:pPr>
    </w:p>
    <w:p w14:paraId="65B56C30" w14:textId="77777777" w:rsidR="00F42700" w:rsidRPr="00F42700" w:rsidRDefault="00F42700" w:rsidP="00F42700">
      <w:pPr>
        <w:spacing w:line="276" w:lineRule="auto"/>
        <w:rPr>
          <w:rFonts w:asciiTheme="minorHAnsi" w:eastAsia="Calibri" w:hAnsiTheme="minorHAnsi" w:cstheme="minorHAnsi"/>
          <w:b/>
          <w:bCs/>
          <w:sz w:val="24"/>
          <w:szCs w:val="24"/>
        </w:rPr>
      </w:pPr>
      <w:r w:rsidRPr="00F42700">
        <w:rPr>
          <w:rFonts w:asciiTheme="minorHAnsi" w:eastAsia="Calibri" w:hAnsiTheme="minorHAnsi" w:cstheme="minorHAnsi"/>
          <w:b/>
          <w:bCs/>
          <w:sz w:val="24"/>
          <w:szCs w:val="24"/>
        </w:rPr>
        <w:t>Code of Practice for Victims</w:t>
      </w:r>
    </w:p>
    <w:p w14:paraId="7C044EFE" w14:textId="77777777" w:rsidR="00F42700" w:rsidRPr="00F42700" w:rsidRDefault="00F42700" w:rsidP="00F42700">
      <w:pPr>
        <w:spacing w:line="276" w:lineRule="auto"/>
        <w:rPr>
          <w:rFonts w:asciiTheme="minorHAnsi" w:eastAsia="Calibri" w:hAnsiTheme="minorHAnsi" w:cstheme="minorHAnsi"/>
          <w:sz w:val="24"/>
          <w:szCs w:val="24"/>
        </w:rPr>
      </w:pPr>
      <w:r w:rsidRPr="00F42700">
        <w:rPr>
          <w:rFonts w:asciiTheme="minorHAnsi" w:eastAsia="Calibri" w:hAnsiTheme="minorHAnsi" w:cstheme="minorHAnsi"/>
          <w:sz w:val="24"/>
          <w:szCs w:val="24"/>
        </w:rPr>
        <w:t xml:space="preserve">The codes of practice for victims </w:t>
      </w:r>
      <w:proofErr w:type="gramStart"/>
      <w:r w:rsidRPr="00F42700">
        <w:rPr>
          <w:rFonts w:asciiTheme="minorHAnsi" w:eastAsia="Calibri" w:hAnsiTheme="minorHAnsi" w:cstheme="minorHAnsi"/>
          <w:sz w:val="24"/>
          <w:szCs w:val="24"/>
        </w:rPr>
        <w:t>is</w:t>
      </w:r>
      <w:proofErr w:type="gramEnd"/>
      <w:r w:rsidRPr="00F42700">
        <w:rPr>
          <w:rFonts w:asciiTheme="minorHAnsi" w:eastAsia="Calibri" w:hAnsiTheme="minorHAnsi" w:cstheme="minorHAnsi"/>
          <w:sz w:val="24"/>
          <w:szCs w:val="24"/>
        </w:rPr>
        <w:t xml:space="preserve"> a useful tool for public protection as it sets out the guidelines for victim’s rights when they are a victim of a crime. Under the code, victims can be referred to services that support victims. These services will have support available to the victims, and their needs will be assessed so that the support that is given to them will be tailored to suit them more effectively. </w:t>
      </w:r>
    </w:p>
    <w:p w14:paraId="4C575325" w14:textId="77777777" w:rsidR="00F42700" w:rsidRPr="00F42700" w:rsidRDefault="00F42700" w:rsidP="00F42700">
      <w:pPr>
        <w:spacing w:line="276" w:lineRule="auto"/>
        <w:jc w:val="right"/>
        <w:rPr>
          <w:rFonts w:asciiTheme="minorHAnsi" w:eastAsia="Calibri" w:hAnsiTheme="minorHAnsi" w:cstheme="minorHAnsi"/>
          <w:sz w:val="24"/>
          <w:szCs w:val="24"/>
        </w:rPr>
      </w:pPr>
      <w:r w:rsidRPr="00F42700">
        <w:rPr>
          <w:rFonts w:asciiTheme="minorHAnsi" w:eastAsia="Calibri" w:hAnsiTheme="minorHAnsi" w:cstheme="minorHAnsi"/>
          <w:sz w:val="24"/>
          <w:szCs w:val="24"/>
        </w:rPr>
        <w:t>(Gov.Uk 2021)</w:t>
      </w:r>
    </w:p>
    <w:p w14:paraId="4D1D896F" w14:textId="77777777" w:rsidR="00F42700" w:rsidRPr="00F42700" w:rsidRDefault="00F42700" w:rsidP="00F42700">
      <w:pPr>
        <w:spacing w:line="276" w:lineRule="auto"/>
        <w:rPr>
          <w:rFonts w:asciiTheme="minorHAnsi" w:eastAsia="Calibri" w:hAnsiTheme="minorHAnsi" w:cstheme="minorHAnsi"/>
          <w:sz w:val="24"/>
          <w:szCs w:val="24"/>
        </w:rPr>
      </w:pPr>
    </w:p>
    <w:p w14:paraId="012E3CBF" w14:textId="77777777" w:rsidR="00F42700" w:rsidRPr="00F42700" w:rsidRDefault="00F42700" w:rsidP="00F42700">
      <w:pPr>
        <w:spacing w:line="276" w:lineRule="auto"/>
        <w:rPr>
          <w:rFonts w:asciiTheme="minorHAnsi" w:eastAsia="Calibri" w:hAnsiTheme="minorHAnsi" w:cstheme="minorHAnsi"/>
          <w:sz w:val="24"/>
          <w:szCs w:val="24"/>
        </w:rPr>
      </w:pPr>
    </w:p>
    <w:p w14:paraId="65DD218F" w14:textId="77777777" w:rsidR="00F42700" w:rsidRPr="00F42700" w:rsidRDefault="00F42700" w:rsidP="00F42700">
      <w:pPr>
        <w:spacing w:line="276" w:lineRule="auto"/>
        <w:rPr>
          <w:rFonts w:asciiTheme="minorHAnsi" w:eastAsia="Calibri" w:hAnsiTheme="minorHAnsi" w:cstheme="minorHAnsi"/>
          <w:sz w:val="24"/>
          <w:szCs w:val="24"/>
        </w:rPr>
      </w:pPr>
    </w:p>
    <w:p w14:paraId="6F5D514D" w14:textId="77777777" w:rsidR="00F42700" w:rsidRPr="00F42700" w:rsidRDefault="00F42700" w:rsidP="00F42700">
      <w:pPr>
        <w:spacing w:line="276" w:lineRule="auto"/>
        <w:rPr>
          <w:rFonts w:asciiTheme="minorHAnsi" w:eastAsia="Calibri" w:hAnsiTheme="minorHAnsi" w:cstheme="minorHAnsi"/>
          <w:sz w:val="24"/>
          <w:szCs w:val="24"/>
        </w:rPr>
      </w:pPr>
    </w:p>
    <w:p w14:paraId="6A04E0EB" w14:textId="77777777" w:rsidR="00F42700" w:rsidRPr="00F42700" w:rsidRDefault="00F42700" w:rsidP="00F42700">
      <w:pPr>
        <w:spacing w:line="276" w:lineRule="auto"/>
        <w:rPr>
          <w:rFonts w:asciiTheme="minorHAnsi" w:eastAsia="Calibri" w:hAnsiTheme="minorHAnsi" w:cstheme="minorHAnsi"/>
          <w:sz w:val="24"/>
          <w:szCs w:val="24"/>
        </w:rPr>
      </w:pPr>
    </w:p>
    <w:p w14:paraId="58359194" w14:textId="77777777" w:rsidR="00F42700" w:rsidRPr="00F42700" w:rsidRDefault="00F42700" w:rsidP="00F42700">
      <w:pPr>
        <w:spacing w:line="276" w:lineRule="auto"/>
        <w:rPr>
          <w:rFonts w:asciiTheme="minorHAnsi" w:eastAsia="Calibri" w:hAnsiTheme="minorHAnsi" w:cstheme="minorHAnsi"/>
          <w:b/>
          <w:bCs/>
          <w:sz w:val="24"/>
          <w:szCs w:val="24"/>
        </w:rPr>
      </w:pPr>
      <w:r w:rsidRPr="00F42700">
        <w:rPr>
          <w:rFonts w:asciiTheme="minorHAnsi" w:eastAsia="Calibri" w:hAnsiTheme="minorHAnsi" w:cstheme="minorHAnsi"/>
          <w:b/>
          <w:bCs/>
          <w:sz w:val="24"/>
          <w:szCs w:val="24"/>
        </w:rPr>
        <w:t xml:space="preserve">Impact of abuse on victims </w:t>
      </w:r>
    </w:p>
    <w:p w14:paraId="1A1EBE6C" w14:textId="77777777" w:rsidR="00F42700" w:rsidRPr="00F42700" w:rsidRDefault="00F42700" w:rsidP="00F42700">
      <w:pPr>
        <w:spacing w:line="276" w:lineRule="auto"/>
        <w:rPr>
          <w:rFonts w:asciiTheme="minorHAnsi" w:eastAsia="Calibri" w:hAnsiTheme="minorHAnsi" w:cstheme="minorHAnsi"/>
          <w:sz w:val="24"/>
          <w:szCs w:val="24"/>
        </w:rPr>
      </w:pPr>
      <w:r w:rsidRPr="00F42700">
        <w:rPr>
          <w:rFonts w:asciiTheme="minorHAnsi" w:eastAsia="Calibri" w:hAnsiTheme="minorHAnsi" w:cstheme="minorHAnsi"/>
          <w:sz w:val="24"/>
          <w:szCs w:val="24"/>
        </w:rPr>
        <w:t xml:space="preserve">Women’s aid (2018) conducts a yearly survey which has detailed some of the impacts that female victims have suffered from the abuse they have endured. They state that women who experienced violence and abuse as part of a relationship are twice as likely to have an alcohol problem and eight times more likely to be drug dependant than women who have not experienced violence and abuse as part of a relationship. </w:t>
      </w:r>
    </w:p>
    <w:p w14:paraId="287BFF0A" w14:textId="77777777" w:rsidR="00F42700" w:rsidRPr="00F42700" w:rsidRDefault="00F42700" w:rsidP="00F42700">
      <w:pPr>
        <w:spacing w:line="276" w:lineRule="auto"/>
        <w:rPr>
          <w:rFonts w:asciiTheme="minorHAnsi" w:eastAsia="Calibri" w:hAnsiTheme="minorHAnsi" w:cstheme="minorHAnsi"/>
          <w:sz w:val="24"/>
          <w:szCs w:val="24"/>
        </w:rPr>
      </w:pPr>
      <w:r w:rsidRPr="00F42700">
        <w:rPr>
          <w:rFonts w:asciiTheme="minorHAnsi" w:eastAsia="Calibri" w:hAnsiTheme="minorHAnsi" w:cstheme="minorHAnsi"/>
          <w:sz w:val="24"/>
          <w:szCs w:val="24"/>
        </w:rPr>
        <w:t xml:space="preserve">8% of women who undertook the survey reported that they sustained </w:t>
      </w:r>
      <w:proofErr w:type="spellStart"/>
      <w:proofErr w:type="gramStart"/>
      <w:r w:rsidRPr="00F42700">
        <w:rPr>
          <w:rFonts w:asciiTheme="minorHAnsi" w:eastAsia="Calibri" w:hAnsiTheme="minorHAnsi" w:cstheme="minorHAnsi"/>
          <w:sz w:val="24"/>
          <w:szCs w:val="24"/>
        </w:rPr>
        <w:t>non physical</w:t>
      </w:r>
      <w:proofErr w:type="spellEnd"/>
      <w:proofErr w:type="gramEnd"/>
      <w:r w:rsidRPr="00F42700">
        <w:rPr>
          <w:rFonts w:asciiTheme="minorHAnsi" w:eastAsia="Calibri" w:hAnsiTheme="minorHAnsi" w:cstheme="minorHAnsi"/>
          <w:sz w:val="24"/>
          <w:szCs w:val="24"/>
        </w:rPr>
        <w:t xml:space="preserve"> effects of abuse, such as mental or emotional abuse. From the survey, Women’s aid also found that nearly a third of females who suffered abuse in a relationship said that their access to money was controlled by their abuser, and a quarter of respondents said their abuser did not let them have money for essentials during their relationship.</w:t>
      </w:r>
    </w:p>
    <w:p w14:paraId="37F3F940" w14:textId="77777777" w:rsidR="00F42700" w:rsidRPr="00F42700" w:rsidRDefault="00F42700" w:rsidP="00F42700">
      <w:pPr>
        <w:spacing w:line="276" w:lineRule="auto"/>
        <w:rPr>
          <w:rFonts w:asciiTheme="minorHAnsi" w:eastAsia="Calibri" w:hAnsiTheme="minorHAnsi" w:cstheme="minorHAnsi"/>
          <w:sz w:val="24"/>
          <w:szCs w:val="24"/>
        </w:rPr>
      </w:pPr>
      <w:r w:rsidRPr="00F42700">
        <w:rPr>
          <w:rFonts w:asciiTheme="minorHAnsi" w:eastAsia="Calibri" w:hAnsiTheme="minorHAnsi" w:cstheme="minorHAnsi"/>
          <w:sz w:val="24"/>
          <w:szCs w:val="24"/>
        </w:rPr>
        <w:br/>
        <w:t xml:space="preserve">From the statistics given, we can see that substance abuse is a major impact that victims suffer </w:t>
      </w:r>
      <w:proofErr w:type="gramStart"/>
      <w:r w:rsidRPr="00F42700">
        <w:rPr>
          <w:rFonts w:asciiTheme="minorHAnsi" w:eastAsia="Calibri" w:hAnsiTheme="minorHAnsi" w:cstheme="minorHAnsi"/>
          <w:sz w:val="24"/>
          <w:szCs w:val="24"/>
        </w:rPr>
        <w:t>as a result of</w:t>
      </w:r>
      <w:proofErr w:type="gramEnd"/>
      <w:r w:rsidRPr="00F42700">
        <w:rPr>
          <w:rFonts w:asciiTheme="minorHAnsi" w:eastAsia="Calibri" w:hAnsiTheme="minorHAnsi" w:cstheme="minorHAnsi"/>
          <w:sz w:val="24"/>
          <w:szCs w:val="24"/>
        </w:rPr>
        <w:t xml:space="preserve"> abuse. We can also see from the statistics that victims suffer financially, not having access to money or having less money available to them. </w:t>
      </w:r>
    </w:p>
    <w:p w14:paraId="25ADE531" w14:textId="77777777" w:rsidR="00F42700" w:rsidRPr="00F42700" w:rsidRDefault="00F42700" w:rsidP="00F42700">
      <w:pPr>
        <w:spacing w:line="276" w:lineRule="auto"/>
        <w:rPr>
          <w:rFonts w:asciiTheme="minorHAnsi" w:eastAsia="Calibri" w:hAnsiTheme="minorHAnsi" w:cstheme="minorHAnsi"/>
          <w:sz w:val="24"/>
          <w:szCs w:val="24"/>
        </w:rPr>
      </w:pPr>
    </w:p>
    <w:p w14:paraId="1B3E5395" w14:textId="77777777" w:rsidR="00F42700" w:rsidRPr="00F42700" w:rsidRDefault="00F42700" w:rsidP="00F42700">
      <w:pPr>
        <w:spacing w:line="276" w:lineRule="auto"/>
        <w:rPr>
          <w:rFonts w:asciiTheme="minorHAnsi" w:eastAsia="Calibri" w:hAnsiTheme="minorHAnsi" w:cstheme="minorHAnsi"/>
          <w:b/>
          <w:bCs/>
          <w:sz w:val="24"/>
          <w:szCs w:val="24"/>
        </w:rPr>
      </w:pPr>
      <w:r w:rsidRPr="00F42700">
        <w:rPr>
          <w:rFonts w:asciiTheme="minorHAnsi" w:eastAsia="Calibri" w:hAnsiTheme="minorHAnsi" w:cstheme="minorHAnsi"/>
          <w:b/>
          <w:bCs/>
          <w:sz w:val="24"/>
          <w:szCs w:val="24"/>
        </w:rPr>
        <w:lastRenderedPageBreak/>
        <w:t>Serious and Organised Crime and Public Protection</w:t>
      </w:r>
    </w:p>
    <w:p w14:paraId="4119393F" w14:textId="77777777" w:rsidR="00F42700" w:rsidRPr="00F42700" w:rsidRDefault="00F42700" w:rsidP="00F42700">
      <w:pPr>
        <w:spacing w:line="276" w:lineRule="auto"/>
        <w:rPr>
          <w:rFonts w:asciiTheme="minorHAnsi" w:eastAsia="Calibri" w:hAnsiTheme="minorHAnsi" w:cstheme="minorHAnsi"/>
          <w:sz w:val="24"/>
          <w:szCs w:val="24"/>
        </w:rPr>
      </w:pPr>
      <w:r w:rsidRPr="00F42700">
        <w:rPr>
          <w:rFonts w:asciiTheme="minorHAnsi" w:eastAsia="Calibri" w:hAnsiTheme="minorHAnsi" w:cstheme="minorHAnsi"/>
          <w:sz w:val="24"/>
          <w:szCs w:val="24"/>
        </w:rPr>
        <w:t xml:space="preserve">The Home Office (2013) have devised a serious and organised crime strategy to counter, respond to, and protect from, serious and organised crime. </w:t>
      </w:r>
    </w:p>
    <w:p w14:paraId="7FB5EF9D" w14:textId="77777777" w:rsidR="00F42700" w:rsidRPr="00F42700" w:rsidRDefault="00F42700" w:rsidP="00F42700">
      <w:pPr>
        <w:spacing w:line="276" w:lineRule="auto"/>
        <w:rPr>
          <w:rFonts w:asciiTheme="minorHAnsi" w:eastAsia="Calibri" w:hAnsiTheme="minorHAnsi" w:cstheme="minorHAnsi"/>
          <w:sz w:val="24"/>
          <w:szCs w:val="24"/>
        </w:rPr>
      </w:pPr>
      <w:r w:rsidRPr="00F42700">
        <w:rPr>
          <w:rFonts w:asciiTheme="minorHAnsi" w:eastAsia="Calibri" w:hAnsiTheme="minorHAnsi" w:cstheme="minorHAnsi"/>
          <w:sz w:val="24"/>
          <w:szCs w:val="24"/>
        </w:rPr>
        <w:t xml:space="preserve">Home Office (2013) state that there is evidence that shows that improving physical protection from serious and organised crime can </w:t>
      </w:r>
      <w:proofErr w:type="spellStart"/>
      <w:r w:rsidRPr="00F42700">
        <w:rPr>
          <w:rFonts w:asciiTheme="minorHAnsi" w:eastAsia="Calibri" w:hAnsiTheme="minorHAnsi" w:cstheme="minorHAnsi"/>
          <w:sz w:val="24"/>
          <w:szCs w:val="24"/>
        </w:rPr>
        <w:t>very</w:t>
      </w:r>
      <w:proofErr w:type="spellEnd"/>
      <w:r w:rsidRPr="00F42700">
        <w:rPr>
          <w:rFonts w:asciiTheme="minorHAnsi" w:eastAsia="Calibri" w:hAnsiTheme="minorHAnsi" w:cstheme="minorHAnsi"/>
          <w:sz w:val="24"/>
          <w:szCs w:val="24"/>
        </w:rPr>
        <w:t xml:space="preserve"> significantly deter and reduce its impact. </w:t>
      </w:r>
    </w:p>
    <w:p w14:paraId="01B6500D" w14:textId="77777777" w:rsidR="00F42700" w:rsidRPr="00F42700" w:rsidRDefault="00F42700" w:rsidP="00F42700">
      <w:pPr>
        <w:spacing w:line="276" w:lineRule="auto"/>
        <w:rPr>
          <w:rFonts w:asciiTheme="minorHAnsi" w:eastAsia="Calibri" w:hAnsiTheme="minorHAnsi" w:cstheme="minorHAnsi"/>
          <w:sz w:val="24"/>
          <w:szCs w:val="24"/>
        </w:rPr>
      </w:pPr>
      <w:proofErr w:type="spellStart"/>
      <w:r w:rsidRPr="00F42700">
        <w:rPr>
          <w:rFonts w:asciiTheme="minorHAnsi" w:eastAsia="Calibri" w:hAnsiTheme="minorHAnsi" w:cstheme="minorHAnsi"/>
          <w:sz w:val="24"/>
          <w:szCs w:val="24"/>
        </w:rPr>
        <w:t>Schonenberg</w:t>
      </w:r>
      <w:proofErr w:type="spellEnd"/>
      <w:r w:rsidRPr="00F42700">
        <w:rPr>
          <w:rFonts w:asciiTheme="minorHAnsi" w:eastAsia="Calibri" w:hAnsiTheme="minorHAnsi" w:cstheme="minorHAnsi"/>
          <w:sz w:val="24"/>
          <w:szCs w:val="24"/>
        </w:rPr>
        <w:t xml:space="preserve"> and Heinrich-Boll-Stiftung (2013) state that organised crime </w:t>
      </w:r>
      <w:proofErr w:type="gramStart"/>
      <w:r w:rsidRPr="00F42700">
        <w:rPr>
          <w:rFonts w:asciiTheme="minorHAnsi" w:eastAsia="Calibri" w:hAnsiTheme="minorHAnsi" w:cstheme="minorHAnsi"/>
          <w:sz w:val="24"/>
          <w:szCs w:val="24"/>
        </w:rPr>
        <w:t>are</w:t>
      </w:r>
      <w:proofErr w:type="gramEnd"/>
      <w:r w:rsidRPr="00F42700">
        <w:rPr>
          <w:rFonts w:asciiTheme="minorHAnsi" w:eastAsia="Calibri" w:hAnsiTheme="minorHAnsi" w:cstheme="minorHAnsi"/>
          <w:sz w:val="24"/>
          <w:szCs w:val="24"/>
        </w:rPr>
        <w:t xml:space="preserve"> a threat to human safety because they target the most vulnerable in societies. This is because they are easier to exploit </w:t>
      </w:r>
      <w:proofErr w:type="gramStart"/>
      <w:r w:rsidRPr="00F42700">
        <w:rPr>
          <w:rFonts w:asciiTheme="minorHAnsi" w:eastAsia="Calibri" w:hAnsiTheme="minorHAnsi" w:cstheme="minorHAnsi"/>
          <w:sz w:val="24"/>
          <w:szCs w:val="24"/>
        </w:rPr>
        <w:t>due to the fact that</w:t>
      </w:r>
      <w:proofErr w:type="gramEnd"/>
      <w:r w:rsidRPr="00F42700">
        <w:rPr>
          <w:rFonts w:asciiTheme="minorHAnsi" w:eastAsia="Calibri" w:hAnsiTheme="minorHAnsi" w:cstheme="minorHAnsi"/>
          <w:sz w:val="24"/>
          <w:szCs w:val="24"/>
        </w:rPr>
        <w:t xml:space="preserve"> the country has failed the most vulnerable by not providing them with basic needs, such as healthcare and education. </w:t>
      </w:r>
    </w:p>
    <w:p w14:paraId="4A29B97F" w14:textId="77777777" w:rsidR="00F42700" w:rsidRPr="00F42700" w:rsidRDefault="00F42700" w:rsidP="00F42700">
      <w:pPr>
        <w:spacing w:line="276" w:lineRule="auto"/>
        <w:rPr>
          <w:rFonts w:asciiTheme="minorHAnsi" w:eastAsia="Calibri" w:hAnsiTheme="minorHAnsi" w:cstheme="minorHAnsi"/>
          <w:sz w:val="24"/>
          <w:szCs w:val="24"/>
        </w:rPr>
      </w:pPr>
      <w:r w:rsidRPr="00F42700">
        <w:rPr>
          <w:rFonts w:asciiTheme="minorHAnsi" w:eastAsia="Calibri" w:hAnsiTheme="minorHAnsi" w:cstheme="minorHAnsi"/>
          <w:sz w:val="24"/>
          <w:szCs w:val="24"/>
        </w:rPr>
        <w:t xml:space="preserve">Serious and organised crime groups will identify the vulnerable, what makes them vulnerable and will attempt to accommodate that vulnerability. By doing so, the vulnerable person will be more likely to do what the organised crime groups want, which leads them into a life of organised crime. This has a negative effect on police, as there will be an increase of people committing crimes in areas that are considered lower class or high in poverty, as serious and organised crime groups will target these areas harder.  </w:t>
      </w:r>
    </w:p>
    <w:p w14:paraId="3DBE0E83" w14:textId="77777777" w:rsidR="00F42700" w:rsidRPr="00F42700" w:rsidRDefault="00F42700" w:rsidP="00F42700">
      <w:pPr>
        <w:spacing w:line="276" w:lineRule="auto"/>
        <w:rPr>
          <w:rFonts w:asciiTheme="minorHAnsi" w:eastAsia="Calibri" w:hAnsiTheme="minorHAnsi" w:cstheme="minorHAnsi"/>
          <w:sz w:val="24"/>
          <w:szCs w:val="24"/>
        </w:rPr>
      </w:pPr>
    </w:p>
    <w:p w14:paraId="3F3F8C1C" w14:textId="77777777" w:rsidR="00F42700" w:rsidRPr="00F42700" w:rsidRDefault="00F42700" w:rsidP="00F42700">
      <w:pPr>
        <w:spacing w:line="276" w:lineRule="auto"/>
        <w:rPr>
          <w:rFonts w:asciiTheme="minorHAnsi" w:eastAsia="Calibri" w:hAnsiTheme="minorHAnsi" w:cstheme="minorHAnsi"/>
          <w:b/>
          <w:bCs/>
          <w:sz w:val="24"/>
          <w:szCs w:val="24"/>
        </w:rPr>
      </w:pPr>
      <w:r w:rsidRPr="00F42700">
        <w:rPr>
          <w:rFonts w:asciiTheme="minorHAnsi" w:eastAsia="Calibri" w:hAnsiTheme="minorHAnsi" w:cstheme="minorHAnsi"/>
          <w:b/>
          <w:bCs/>
          <w:sz w:val="24"/>
          <w:szCs w:val="24"/>
        </w:rPr>
        <w:t>Conclusion</w:t>
      </w:r>
    </w:p>
    <w:p w14:paraId="03EEE3D2" w14:textId="77777777" w:rsidR="00F42700" w:rsidRPr="00F42700" w:rsidRDefault="00F42700" w:rsidP="00F42700">
      <w:pPr>
        <w:spacing w:line="276" w:lineRule="auto"/>
        <w:rPr>
          <w:rFonts w:asciiTheme="minorHAnsi" w:eastAsia="Calibri" w:hAnsiTheme="minorHAnsi" w:cstheme="minorHAnsi"/>
          <w:sz w:val="24"/>
          <w:szCs w:val="24"/>
        </w:rPr>
      </w:pPr>
      <w:r w:rsidRPr="00F42700">
        <w:rPr>
          <w:rFonts w:asciiTheme="minorHAnsi" w:eastAsia="Calibri" w:hAnsiTheme="minorHAnsi" w:cstheme="minorHAnsi"/>
          <w:sz w:val="24"/>
          <w:szCs w:val="24"/>
        </w:rPr>
        <w:t xml:space="preserve">To conclude, this task has critically evaluated police strategies for dealing with public protection by highlighting the codes of practice for victims and explaining public protection notifications. In this task, I have also considered the impact of abuse towards victims by showing data given from women’s aid on how crime has impacted females, and the association between serious and organised crime groups with public protection issues. </w:t>
      </w:r>
    </w:p>
    <w:p w14:paraId="2D09F8D9" w14:textId="729C5B6F" w:rsidR="00AC25C2" w:rsidRPr="00F42700" w:rsidRDefault="00AC25C2" w:rsidP="00F42700">
      <w:pPr>
        <w:spacing w:line="276" w:lineRule="auto"/>
        <w:rPr>
          <w:rFonts w:asciiTheme="minorHAnsi" w:hAnsiTheme="minorHAnsi" w:cstheme="minorHAnsi"/>
          <w:sz w:val="24"/>
          <w:szCs w:val="24"/>
        </w:rPr>
      </w:pPr>
    </w:p>
    <w:p w14:paraId="736C952A" w14:textId="27A35AC7" w:rsidR="00AC25C2" w:rsidRPr="00F42700" w:rsidRDefault="00AC25C2" w:rsidP="00F42700">
      <w:pPr>
        <w:spacing w:line="276" w:lineRule="auto"/>
        <w:rPr>
          <w:rFonts w:asciiTheme="minorHAnsi" w:hAnsiTheme="minorHAnsi" w:cstheme="minorHAnsi"/>
          <w:sz w:val="24"/>
          <w:szCs w:val="24"/>
        </w:rPr>
      </w:pPr>
    </w:p>
    <w:p w14:paraId="40DE5B23" w14:textId="2D5B1533" w:rsidR="00AC25C2" w:rsidRPr="00F42700" w:rsidRDefault="00AC25C2" w:rsidP="00F42700">
      <w:pPr>
        <w:spacing w:line="276" w:lineRule="auto"/>
        <w:rPr>
          <w:rFonts w:asciiTheme="minorHAnsi" w:hAnsiTheme="minorHAnsi" w:cstheme="minorHAnsi"/>
          <w:sz w:val="24"/>
          <w:szCs w:val="24"/>
        </w:rPr>
      </w:pPr>
    </w:p>
    <w:p w14:paraId="1A4903F2" w14:textId="7E291A26" w:rsidR="00AC25C2" w:rsidRPr="00F42700" w:rsidRDefault="00AC25C2" w:rsidP="00F42700">
      <w:pPr>
        <w:spacing w:line="276" w:lineRule="auto"/>
        <w:rPr>
          <w:rFonts w:asciiTheme="minorHAnsi" w:hAnsiTheme="minorHAnsi" w:cstheme="minorHAnsi"/>
          <w:sz w:val="24"/>
          <w:szCs w:val="24"/>
        </w:rPr>
      </w:pPr>
    </w:p>
    <w:p w14:paraId="09DD2FB3" w14:textId="057B9E4D" w:rsidR="00AC25C2" w:rsidRPr="00F42700" w:rsidRDefault="00AC25C2" w:rsidP="00F42700">
      <w:pPr>
        <w:spacing w:line="276" w:lineRule="auto"/>
        <w:rPr>
          <w:rFonts w:asciiTheme="minorHAnsi" w:hAnsiTheme="minorHAnsi" w:cstheme="minorHAnsi"/>
          <w:sz w:val="24"/>
          <w:szCs w:val="24"/>
        </w:rPr>
      </w:pPr>
    </w:p>
    <w:p w14:paraId="7274B341" w14:textId="020DC92A" w:rsidR="00AC25C2" w:rsidRPr="00F42700" w:rsidRDefault="00AC25C2" w:rsidP="00F42700">
      <w:pPr>
        <w:spacing w:line="276" w:lineRule="auto"/>
        <w:rPr>
          <w:rFonts w:asciiTheme="minorHAnsi" w:hAnsiTheme="minorHAnsi" w:cstheme="minorHAnsi"/>
          <w:sz w:val="24"/>
          <w:szCs w:val="24"/>
        </w:rPr>
      </w:pPr>
    </w:p>
    <w:p w14:paraId="65EB102B" w14:textId="05D83F82" w:rsidR="00AC25C2" w:rsidRPr="00F42700" w:rsidRDefault="00AC25C2" w:rsidP="00F42700">
      <w:pPr>
        <w:spacing w:line="276" w:lineRule="auto"/>
        <w:rPr>
          <w:rFonts w:asciiTheme="minorHAnsi" w:hAnsiTheme="minorHAnsi" w:cstheme="minorHAnsi"/>
          <w:sz w:val="24"/>
          <w:szCs w:val="24"/>
        </w:rPr>
      </w:pPr>
    </w:p>
    <w:p w14:paraId="54090856" w14:textId="7991A83A" w:rsidR="00AC25C2" w:rsidRPr="00F42700" w:rsidRDefault="00AC25C2" w:rsidP="00F42700">
      <w:pPr>
        <w:spacing w:line="276" w:lineRule="auto"/>
        <w:rPr>
          <w:rFonts w:asciiTheme="minorHAnsi" w:hAnsiTheme="minorHAnsi" w:cstheme="minorHAnsi"/>
          <w:sz w:val="24"/>
          <w:szCs w:val="24"/>
        </w:rPr>
      </w:pPr>
    </w:p>
    <w:p w14:paraId="63EFA2DE" w14:textId="7B480AC4" w:rsidR="00AC25C2" w:rsidRPr="00F42700" w:rsidRDefault="00AC25C2" w:rsidP="00F42700">
      <w:pPr>
        <w:spacing w:line="276" w:lineRule="auto"/>
        <w:rPr>
          <w:rFonts w:asciiTheme="minorHAnsi" w:hAnsiTheme="minorHAnsi" w:cstheme="minorHAnsi"/>
          <w:sz w:val="24"/>
          <w:szCs w:val="24"/>
        </w:rPr>
      </w:pPr>
    </w:p>
    <w:p w14:paraId="15D20588" w14:textId="352ADD7E" w:rsidR="00AC25C2" w:rsidRPr="00F42700" w:rsidRDefault="00AC25C2" w:rsidP="00F42700">
      <w:pPr>
        <w:spacing w:line="276" w:lineRule="auto"/>
        <w:rPr>
          <w:rFonts w:asciiTheme="minorHAnsi" w:hAnsiTheme="minorHAnsi" w:cstheme="minorHAnsi"/>
          <w:sz w:val="24"/>
          <w:szCs w:val="24"/>
        </w:rPr>
      </w:pPr>
    </w:p>
    <w:p w14:paraId="487FEF42" w14:textId="6F0A9190" w:rsidR="00AC25C2" w:rsidRPr="00F42700" w:rsidRDefault="00AC25C2" w:rsidP="00F42700">
      <w:pPr>
        <w:spacing w:line="276" w:lineRule="auto"/>
        <w:rPr>
          <w:rFonts w:asciiTheme="minorHAnsi" w:hAnsiTheme="minorHAnsi" w:cstheme="minorHAnsi"/>
          <w:sz w:val="24"/>
          <w:szCs w:val="24"/>
        </w:rPr>
      </w:pPr>
    </w:p>
    <w:p w14:paraId="037F324F" w14:textId="41B9B0E1" w:rsidR="00AC25C2" w:rsidRPr="00F42700" w:rsidRDefault="00AC25C2" w:rsidP="00F42700">
      <w:pPr>
        <w:spacing w:line="276" w:lineRule="auto"/>
        <w:rPr>
          <w:rFonts w:asciiTheme="minorHAnsi" w:hAnsiTheme="minorHAnsi" w:cstheme="minorHAnsi"/>
          <w:sz w:val="24"/>
          <w:szCs w:val="24"/>
        </w:rPr>
      </w:pPr>
    </w:p>
    <w:p w14:paraId="0BC379B7" w14:textId="65210A04" w:rsidR="00AC25C2" w:rsidRPr="00F42700" w:rsidRDefault="00AC25C2" w:rsidP="00F42700">
      <w:pPr>
        <w:spacing w:line="276" w:lineRule="auto"/>
        <w:rPr>
          <w:rFonts w:asciiTheme="minorHAnsi" w:hAnsiTheme="minorHAnsi" w:cstheme="minorHAnsi"/>
          <w:sz w:val="24"/>
          <w:szCs w:val="24"/>
        </w:rPr>
      </w:pPr>
    </w:p>
    <w:p w14:paraId="3F8A1F8F" w14:textId="30E97E34" w:rsidR="00AC25C2" w:rsidRPr="00F42700" w:rsidRDefault="00AC25C2" w:rsidP="00F42700">
      <w:pPr>
        <w:spacing w:line="276" w:lineRule="auto"/>
        <w:rPr>
          <w:rFonts w:asciiTheme="minorHAnsi" w:hAnsiTheme="minorHAnsi" w:cstheme="minorHAnsi"/>
          <w:sz w:val="24"/>
          <w:szCs w:val="24"/>
        </w:rPr>
      </w:pPr>
    </w:p>
    <w:p w14:paraId="089B4EC9" w14:textId="492A29D8" w:rsidR="00AC25C2" w:rsidRPr="00F42700" w:rsidRDefault="00AC25C2" w:rsidP="00F42700">
      <w:pPr>
        <w:spacing w:line="276" w:lineRule="auto"/>
        <w:rPr>
          <w:rFonts w:asciiTheme="minorHAnsi" w:hAnsiTheme="minorHAnsi" w:cstheme="minorHAnsi"/>
          <w:sz w:val="24"/>
          <w:szCs w:val="24"/>
        </w:rPr>
      </w:pPr>
    </w:p>
    <w:p w14:paraId="71941F7A" w14:textId="5A888D9F" w:rsidR="00AC25C2" w:rsidRPr="00F42700" w:rsidRDefault="00AC25C2" w:rsidP="00F42700">
      <w:pPr>
        <w:spacing w:line="276" w:lineRule="auto"/>
        <w:rPr>
          <w:rFonts w:asciiTheme="minorHAnsi" w:hAnsiTheme="minorHAnsi" w:cstheme="minorHAnsi"/>
          <w:sz w:val="24"/>
          <w:szCs w:val="24"/>
        </w:rPr>
      </w:pPr>
    </w:p>
    <w:p w14:paraId="43ADE1CE" w14:textId="00BC7BE6" w:rsidR="00AC25C2" w:rsidRPr="00F42700" w:rsidRDefault="00AC25C2" w:rsidP="00F42700">
      <w:pPr>
        <w:spacing w:line="276" w:lineRule="auto"/>
        <w:rPr>
          <w:rFonts w:asciiTheme="minorHAnsi" w:hAnsiTheme="minorHAnsi" w:cstheme="minorHAnsi"/>
          <w:sz w:val="24"/>
          <w:szCs w:val="24"/>
        </w:rPr>
      </w:pPr>
    </w:p>
    <w:p w14:paraId="59E9D4C9" w14:textId="7A94FFA1" w:rsidR="00AC25C2" w:rsidRPr="00F42700" w:rsidRDefault="00AC25C2" w:rsidP="00F42700">
      <w:pPr>
        <w:spacing w:line="276" w:lineRule="auto"/>
        <w:rPr>
          <w:rFonts w:asciiTheme="minorHAnsi" w:hAnsiTheme="minorHAnsi" w:cstheme="minorHAnsi"/>
          <w:sz w:val="24"/>
          <w:szCs w:val="24"/>
        </w:rPr>
      </w:pPr>
    </w:p>
    <w:p w14:paraId="2F53EA80" w14:textId="3A43FB35" w:rsidR="00AC25C2" w:rsidRPr="00F42700" w:rsidRDefault="00AC25C2"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lastRenderedPageBreak/>
        <w:t xml:space="preserve">Task 5 </w:t>
      </w:r>
    </w:p>
    <w:p w14:paraId="1C0E5397" w14:textId="13473F4B" w:rsidR="00AC25C2" w:rsidRPr="00F42700" w:rsidRDefault="00AC25C2"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t>Introduction</w:t>
      </w:r>
    </w:p>
    <w:p w14:paraId="6CA99960" w14:textId="77777777" w:rsidR="00AC25C2" w:rsidRPr="00F42700" w:rsidRDefault="00AC25C2"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In this task I will be critically evaluating the concept of evidence-based policing. I will evaluate what works in policing and crime prevention theories and strategies. I will </w:t>
      </w:r>
      <w:proofErr w:type="gramStart"/>
      <w:r w:rsidRPr="00F42700">
        <w:rPr>
          <w:rFonts w:asciiTheme="minorHAnsi" w:hAnsiTheme="minorHAnsi" w:cstheme="minorHAnsi"/>
          <w:sz w:val="24"/>
          <w:szCs w:val="24"/>
        </w:rPr>
        <w:t>look into</w:t>
      </w:r>
      <w:proofErr w:type="gramEnd"/>
      <w:r w:rsidRPr="00F42700">
        <w:rPr>
          <w:rFonts w:asciiTheme="minorHAnsi" w:hAnsiTheme="minorHAnsi" w:cstheme="minorHAnsi"/>
          <w:sz w:val="24"/>
          <w:szCs w:val="24"/>
        </w:rPr>
        <w:t xml:space="preserve"> options available to police and partner agencies to reduce re offending. </w:t>
      </w:r>
    </w:p>
    <w:p w14:paraId="416DE9B1" w14:textId="77777777" w:rsidR="00AC25C2" w:rsidRPr="00F42700" w:rsidRDefault="00AC25C2" w:rsidP="00F42700">
      <w:pPr>
        <w:spacing w:line="276" w:lineRule="auto"/>
        <w:rPr>
          <w:rFonts w:asciiTheme="minorHAnsi" w:hAnsiTheme="minorHAnsi" w:cstheme="minorHAnsi"/>
          <w:sz w:val="24"/>
          <w:szCs w:val="24"/>
        </w:rPr>
      </w:pPr>
    </w:p>
    <w:p w14:paraId="30AB01D8" w14:textId="77777777" w:rsidR="00AC25C2" w:rsidRPr="00F42700" w:rsidRDefault="00AC25C2"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t>Evidence Based Policing</w:t>
      </w:r>
    </w:p>
    <w:p w14:paraId="2B728D71" w14:textId="77777777" w:rsidR="00AC25C2" w:rsidRPr="00F42700" w:rsidRDefault="00AC25C2"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To critically evaluate evidence-based policing, we must first understand what evidence-based policing is. </w:t>
      </w:r>
    </w:p>
    <w:p w14:paraId="64A8F6F3" w14:textId="77777777" w:rsidR="00AC25C2" w:rsidRPr="00F42700" w:rsidRDefault="00AC25C2" w:rsidP="00F42700">
      <w:pPr>
        <w:spacing w:line="276" w:lineRule="auto"/>
        <w:rPr>
          <w:rFonts w:asciiTheme="minorHAnsi" w:hAnsiTheme="minorHAnsi" w:cstheme="minorHAnsi"/>
          <w:sz w:val="24"/>
          <w:szCs w:val="24"/>
        </w:rPr>
      </w:pPr>
      <w:proofErr w:type="spellStart"/>
      <w:r w:rsidRPr="00F42700">
        <w:rPr>
          <w:rFonts w:asciiTheme="minorHAnsi" w:hAnsiTheme="minorHAnsi" w:cstheme="minorHAnsi"/>
          <w:sz w:val="24"/>
          <w:szCs w:val="24"/>
        </w:rPr>
        <w:t>Wheller</w:t>
      </w:r>
      <w:proofErr w:type="spellEnd"/>
      <w:r w:rsidRPr="00F42700">
        <w:rPr>
          <w:rFonts w:asciiTheme="minorHAnsi" w:hAnsiTheme="minorHAnsi" w:cstheme="minorHAnsi"/>
          <w:sz w:val="24"/>
          <w:szCs w:val="24"/>
        </w:rPr>
        <w:t xml:space="preserve"> (2019) defines evidence-based policing as “an approach that involves police officers and staff working with academics, partners and colleagues to create, review and use the best available evidence to inform and challenge policing policies, practices and decisions.”</w:t>
      </w:r>
    </w:p>
    <w:p w14:paraId="4116AC62" w14:textId="77777777" w:rsidR="00AC25C2" w:rsidRPr="00F42700" w:rsidRDefault="00AC25C2" w:rsidP="00F42700">
      <w:pPr>
        <w:spacing w:line="276" w:lineRule="auto"/>
        <w:rPr>
          <w:rFonts w:asciiTheme="minorHAnsi" w:hAnsiTheme="minorHAnsi" w:cstheme="minorHAnsi"/>
          <w:sz w:val="24"/>
          <w:szCs w:val="24"/>
        </w:rPr>
      </w:pPr>
    </w:p>
    <w:p w14:paraId="1DDFF8DB" w14:textId="77777777" w:rsidR="00AC25C2" w:rsidRPr="00F42700" w:rsidRDefault="00AC25C2"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What this means is that the police work with their partners to collate evidence to create policies that make the police work more effectively and effectively. </w:t>
      </w:r>
    </w:p>
    <w:p w14:paraId="345AA773" w14:textId="77777777" w:rsidR="00AC25C2" w:rsidRPr="00F42700" w:rsidRDefault="00AC25C2" w:rsidP="00F42700">
      <w:pPr>
        <w:spacing w:line="276" w:lineRule="auto"/>
        <w:rPr>
          <w:rFonts w:asciiTheme="minorHAnsi" w:hAnsiTheme="minorHAnsi" w:cstheme="minorHAnsi"/>
          <w:sz w:val="24"/>
          <w:szCs w:val="24"/>
        </w:rPr>
      </w:pPr>
    </w:p>
    <w:p w14:paraId="14D6C1F8" w14:textId="77777777" w:rsidR="00AC25C2" w:rsidRPr="00F42700" w:rsidRDefault="00AC25C2"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This can be effective because it allows the police to identify what works well in their policies and what doesn’t work so well in their policies, based on the evidence that they collate. It also allows the police to identify where their policies can be amended to ensure they are working more effectively and efficiently.</w:t>
      </w:r>
    </w:p>
    <w:p w14:paraId="4B7BE0F6" w14:textId="77777777" w:rsidR="00AC25C2" w:rsidRPr="00F42700" w:rsidRDefault="00AC25C2" w:rsidP="00F42700">
      <w:pPr>
        <w:spacing w:line="276" w:lineRule="auto"/>
        <w:rPr>
          <w:rFonts w:asciiTheme="minorHAnsi" w:hAnsiTheme="minorHAnsi" w:cstheme="minorHAnsi"/>
          <w:sz w:val="24"/>
          <w:szCs w:val="24"/>
        </w:rPr>
      </w:pPr>
    </w:p>
    <w:p w14:paraId="6A721255" w14:textId="77777777" w:rsidR="00AC25C2" w:rsidRPr="00F42700" w:rsidRDefault="00AC25C2"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t>Crime Prevention Theories</w:t>
      </w:r>
    </w:p>
    <w:p w14:paraId="35364655" w14:textId="77777777" w:rsidR="00AC25C2" w:rsidRPr="00F42700" w:rsidRDefault="00AC25C2"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t>Situational crime prevention</w:t>
      </w:r>
    </w:p>
    <w:p w14:paraId="7E350397" w14:textId="77777777" w:rsidR="00AC25C2" w:rsidRPr="00F42700" w:rsidRDefault="00AC25C2"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Situational crime prevention is a theory of crime prevention that works by reducing the opportunities for crime. The theory introduces discrete managerial and environmental modifications to lower the opportunity to commit crime. If the opportunity to commit a crime is reduced or even negated, a crime will be less likely to occur, and may not even occur at all. </w:t>
      </w:r>
    </w:p>
    <w:p w14:paraId="52D7BA74" w14:textId="77777777" w:rsidR="00AC25C2" w:rsidRPr="00F42700" w:rsidRDefault="00AC25C2" w:rsidP="00F42700">
      <w:pPr>
        <w:spacing w:line="276" w:lineRule="auto"/>
        <w:rPr>
          <w:rFonts w:asciiTheme="minorHAnsi" w:hAnsiTheme="minorHAnsi" w:cstheme="minorHAnsi"/>
          <w:sz w:val="24"/>
          <w:szCs w:val="24"/>
        </w:rPr>
      </w:pPr>
    </w:p>
    <w:p w14:paraId="3918E50F" w14:textId="77777777" w:rsidR="00AC25C2" w:rsidRPr="00F42700" w:rsidRDefault="00AC25C2"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The theory concentrates on the settings of a crime more than the criminal, as it deals with the immediate area and not the person committing the crime. It does this by making criminal action a less attractive action to take. For example, by increasing the difficulty of the crime, the risk of being caught and reducing the rewards of committing the crime, the criminal will be less likely to commit the crime.</w:t>
      </w:r>
    </w:p>
    <w:p w14:paraId="0B184007" w14:textId="77777777" w:rsidR="00AC25C2" w:rsidRPr="00F42700" w:rsidRDefault="00AC25C2" w:rsidP="00F42700">
      <w:pPr>
        <w:spacing w:line="276" w:lineRule="auto"/>
        <w:jc w:val="right"/>
        <w:rPr>
          <w:rFonts w:asciiTheme="minorHAnsi" w:hAnsiTheme="minorHAnsi" w:cstheme="minorHAnsi"/>
          <w:sz w:val="24"/>
          <w:szCs w:val="24"/>
        </w:rPr>
      </w:pPr>
      <w:r w:rsidRPr="00F42700">
        <w:rPr>
          <w:rFonts w:asciiTheme="minorHAnsi" w:hAnsiTheme="minorHAnsi" w:cstheme="minorHAnsi"/>
          <w:sz w:val="24"/>
          <w:szCs w:val="24"/>
        </w:rPr>
        <w:t>(</w:t>
      </w:r>
      <w:proofErr w:type="gramStart"/>
      <w:r w:rsidRPr="00F42700">
        <w:rPr>
          <w:rFonts w:asciiTheme="minorHAnsi" w:hAnsiTheme="minorHAnsi" w:cstheme="minorHAnsi"/>
          <w:sz w:val="24"/>
          <w:szCs w:val="24"/>
        </w:rPr>
        <w:t>Clarke,.</w:t>
      </w:r>
      <w:proofErr w:type="gramEnd"/>
      <w:r w:rsidRPr="00F42700">
        <w:rPr>
          <w:rFonts w:asciiTheme="minorHAnsi" w:hAnsiTheme="minorHAnsi" w:cstheme="minorHAnsi"/>
          <w:sz w:val="24"/>
          <w:szCs w:val="24"/>
        </w:rPr>
        <w:t xml:space="preserve"> R.V. 2018)</w:t>
      </w:r>
    </w:p>
    <w:p w14:paraId="3C5CFC46" w14:textId="77777777" w:rsidR="00AC25C2" w:rsidRPr="00F42700" w:rsidRDefault="00AC25C2" w:rsidP="00F42700">
      <w:pPr>
        <w:spacing w:line="276" w:lineRule="auto"/>
        <w:rPr>
          <w:rFonts w:asciiTheme="minorHAnsi" w:hAnsiTheme="minorHAnsi" w:cstheme="minorHAnsi"/>
          <w:sz w:val="24"/>
          <w:szCs w:val="24"/>
        </w:rPr>
      </w:pPr>
    </w:p>
    <w:p w14:paraId="5646D7F4" w14:textId="77777777" w:rsidR="00AC25C2" w:rsidRPr="00F42700" w:rsidRDefault="00AC25C2" w:rsidP="00F42700">
      <w:pPr>
        <w:spacing w:line="276" w:lineRule="auto"/>
        <w:rPr>
          <w:rFonts w:asciiTheme="minorHAnsi" w:hAnsiTheme="minorHAnsi" w:cstheme="minorHAnsi"/>
          <w:sz w:val="24"/>
          <w:szCs w:val="24"/>
        </w:rPr>
      </w:pPr>
      <w:proofErr w:type="spellStart"/>
      <w:r w:rsidRPr="00F42700">
        <w:rPr>
          <w:rFonts w:asciiTheme="minorHAnsi" w:hAnsiTheme="minorHAnsi" w:cstheme="minorHAnsi"/>
          <w:sz w:val="24"/>
          <w:szCs w:val="24"/>
        </w:rPr>
        <w:t>Geason</w:t>
      </w:r>
      <w:proofErr w:type="spellEnd"/>
      <w:r w:rsidRPr="00F42700">
        <w:rPr>
          <w:rFonts w:asciiTheme="minorHAnsi" w:hAnsiTheme="minorHAnsi" w:cstheme="minorHAnsi"/>
          <w:sz w:val="24"/>
          <w:szCs w:val="24"/>
        </w:rPr>
        <w:t xml:space="preserve"> and Wilson (1988) argue that situational crime prevention does not solve the problem of crime prevention entirely, and only displaces it. This is because if the criminal identifies that they cannot target the area you have applied the theory of situational crime prevention, they will look to target an area that has not been reinforced by the situational crime prevention theory. </w:t>
      </w:r>
    </w:p>
    <w:p w14:paraId="02F9457C" w14:textId="77777777" w:rsidR="00AC25C2" w:rsidRPr="00F42700" w:rsidRDefault="00AC25C2"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lastRenderedPageBreak/>
        <w:t>Social and Community Crime Prevention</w:t>
      </w:r>
    </w:p>
    <w:p w14:paraId="2FEB540E" w14:textId="77777777" w:rsidR="00AC25C2" w:rsidRPr="00F42700" w:rsidRDefault="00AC25C2"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The theory of social and community crime prevention focuses on individual criminal offenders and the social context within which they offend. The theory aims to identify and rectify the causes of the crime rather than the symptoms. </w:t>
      </w:r>
    </w:p>
    <w:p w14:paraId="720464CB" w14:textId="77777777" w:rsidR="00AC25C2" w:rsidRPr="00F42700" w:rsidRDefault="00AC25C2" w:rsidP="00F42700">
      <w:pPr>
        <w:spacing w:line="276" w:lineRule="auto"/>
        <w:rPr>
          <w:rFonts w:asciiTheme="minorHAnsi" w:hAnsiTheme="minorHAnsi" w:cstheme="minorHAnsi"/>
          <w:sz w:val="24"/>
          <w:szCs w:val="24"/>
        </w:rPr>
      </w:pPr>
    </w:p>
    <w:p w14:paraId="2D9BAA12" w14:textId="77777777" w:rsidR="00AC25C2" w:rsidRPr="00F42700" w:rsidRDefault="00AC25C2"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The theory focuses on people who are most likely to commit crimes and intervening. It looks at certain risk conditions, such as poverty, </w:t>
      </w:r>
      <w:proofErr w:type="gramStart"/>
      <w:r w:rsidRPr="00F42700">
        <w:rPr>
          <w:rFonts w:asciiTheme="minorHAnsi" w:hAnsiTheme="minorHAnsi" w:cstheme="minorHAnsi"/>
          <w:sz w:val="24"/>
          <w:szCs w:val="24"/>
        </w:rPr>
        <w:t>unemployment</w:t>
      </w:r>
      <w:proofErr w:type="gramEnd"/>
      <w:r w:rsidRPr="00F42700">
        <w:rPr>
          <w:rFonts w:asciiTheme="minorHAnsi" w:hAnsiTheme="minorHAnsi" w:cstheme="minorHAnsi"/>
          <w:sz w:val="24"/>
          <w:szCs w:val="24"/>
        </w:rPr>
        <w:t xml:space="preserve"> and homelessness, and looks to address these.</w:t>
      </w:r>
    </w:p>
    <w:p w14:paraId="47D844CA" w14:textId="77777777" w:rsidR="00AC25C2" w:rsidRPr="00F42700" w:rsidRDefault="00AC25C2" w:rsidP="00F42700">
      <w:pPr>
        <w:spacing w:line="276" w:lineRule="auto"/>
        <w:rPr>
          <w:rFonts w:asciiTheme="minorHAnsi" w:hAnsiTheme="minorHAnsi" w:cstheme="minorHAnsi"/>
          <w:sz w:val="24"/>
          <w:szCs w:val="24"/>
        </w:rPr>
      </w:pPr>
    </w:p>
    <w:p w14:paraId="4ED3C177" w14:textId="77777777" w:rsidR="00AC25C2" w:rsidRPr="00F42700" w:rsidRDefault="00AC25C2"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Using the theory, police and their partners will aim to target these </w:t>
      </w:r>
      <w:proofErr w:type="gramStart"/>
      <w:r w:rsidRPr="00F42700">
        <w:rPr>
          <w:rFonts w:asciiTheme="minorHAnsi" w:hAnsiTheme="minorHAnsi" w:cstheme="minorHAnsi"/>
          <w:sz w:val="24"/>
          <w:szCs w:val="24"/>
        </w:rPr>
        <w:t>high risk</w:t>
      </w:r>
      <w:proofErr w:type="gramEnd"/>
      <w:r w:rsidRPr="00F42700">
        <w:rPr>
          <w:rFonts w:asciiTheme="minorHAnsi" w:hAnsiTheme="minorHAnsi" w:cstheme="minorHAnsi"/>
          <w:sz w:val="24"/>
          <w:szCs w:val="24"/>
        </w:rPr>
        <w:t xml:space="preserve"> groups with interventions, such as employing them in certain roles or providing housing to deter the subjects from crime.</w:t>
      </w:r>
    </w:p>
    <w:p w14:paraId="2CB1C208" w14:textId="77777777" w:rsidR="00AC25C2" w:rsidRPr="00F42700" w:rsidRDefault="00AC25C2" w:rsidP="00F42700">
      <w:pPr>
        <w:spacing w:line="276" w:lineRule="auto"/>
        <w:rPr>
          <w:rFonts w:asciiTheme="minorHAnsi" w:hAnsiTheme="minorHAnsi" w:cstheme="minorHAnsi"/>
          <w:sz w:val="24"/>
          <w:szCs w:val="24"/>
        </w:rPr>
      </w:pPr>
    </w:p>
    <w:p w14:paraId="3A6D718B" w14:textId="77777777" w:rsidR="00AC25C2" w:rsidRPr="00F42700" w:rsidRDefault="00AC25C2"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 By addressing these risk conditions and rectifying them, the theory suggests that it will act as a deterrent and change the lives of the subject, meaning they will be less likely to commit crime. A disadvantage of this theory is that it is the most expensive theory to use when trying to prevent and reduce crime, as services are using money to house people or put them into education or jobs.  </w:t>
      </w:r>
    </w:p>
    <w:p w14:paraId="13A9A3A9" w14:textId="77777777" w:rsidR="00AC25C2" w:rsidRPr="00F42700" w:rsidRDefault="00AC25C2" w:rsidP="00F42700">
      <w:pPr>
        <w:spacing w:line="276" w:lineRule="auto"/>
        <w:jc w:val="right"/>
        <w:rPr>
          <w:rFonts w:asciiTheme="minorHAnsi" w:hAnsiTheme="minorHAnsi" w:cstheme="minorHAnsi"/>
          <w:sz w:val="24"/>
          <w:szCs w:val="24"/>
        </w:rPr>
      </w:pPr>
      <w:r w:rsidRPr="00F42700">
        <w:rPr>
          <w:rFonts w:asciiTheme="minorHAnsi" w:hAnsiTheme="minorHAnsi" w:cstheme="minorHAnsi"/>
          <w:sz w:val="24"/>
          <w:szCs w:val="24"/>
        </w:rPr>
        <w:t>(Study Smarter 2022)</w:t>
      </w:r>
    </w:p>
    <w:p w14:paraId="6DF84CC7" w14:textId="77777777" w:rsidR="00AC25C2" w:rsidRPr="00F42700" w:rsidRDefault="00AC25C2" w:rsidP="00F42700">
      <w:pPr>
        <w:spacing w:line="276" w:lineRule="auto"/>
        <w:rPr>
          <w:rFonts w:asciiTheme="minorHAnsi" w:hAnsiTheme="minorHAnsi" w:cstheme="minorHAnsi"/>
          <w:sz w:val="24"/>
          <w:szCs w:val="24"/>
        </w:rPr>
      </w:pPr>
    </w:p>
    <w:p w14:paraId="69A66BF2" w14:textId="77777777" w:rsidR="00AC25C2" w:rsidRPr="00F42700" w:rsidRDefault="00AC25C2"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t>Reduce Reoffending</w:t>
      </w:r>
    </w:p>
    <w:p w14:paraId="30881448" w14:textId="77777777" w:rsidR="00AC25C2" w:rsidRPr="00F42700" w:rsidRDefault="00AC25C2"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Another method to reduce and prevent crime would to be reduce reoffending. Home Office (2021) define reoffending as when someone commits another offence within 12 months of being released from custody or receiving a caution or fine or court order which leads to a conviction, caution, reprimand or warning in the same </w:t>
      </w:r>
      <w:proofErr w:type="gramStart"/>
      <w:r w:rsidRPr="00F42700">
        <w:rPr>
          <w:rFonts w:asciiTheme="minorHAnsi" w:hAnsiTheme="minorHAnsi" w:cstheme="minorHAnsi"/>
          <w:sz w:val="24"/>
          <w:szCs w:val="24"/>
        </w:rPr>
        <w:t>12 month</w:t>
      </w:r>
      <w:proofErr w:type="gramEnd"/>
      <w:r w:rsidRPr="00F42700">
        <w:rPr>
          <w:rFonts w:asciiTheme="minorHAnsi" w:hAnsiTheme="minorHAnsi" w:cstheme="minorHAnsi"/>
          <w:sz w:val="24"/>
          <w:szCs w:val="24"/>
        </w:rPr>
        <w:t xml:space="preserve"> period. </w:t>
      </w:r>
    </w:p>
    <w:p w14:paraId="6F7EE12D" w14:textId="77777777" w:rsidR="00AC25C2" w:rsidRPr="00F42700" w:rsidRDefault="00AC25C2" w:rsidP="00F42700">
      <w:pPr>
        <w:spacing w:line="276" w:lineRule="auto"/>
        <w:rPr>
          <w:rFonts w:asciiTheme="minorHAnsi" w:hAnsiTheme="minorHAnsi" w:cstheme="minorHAnsi"/>
          <w:sz w:val="24"/>
          <w:szCs w:val="24"/>
        </w:rPr>
      </w:pPr>
    </w:p>
    <w:p w14:paraId="71915F13" w14:textId="77777777" w:rsidR="00AC25C2" w:rsidRPr="00F42700" w:rsidRDefault="00AC25C2"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Extensive research has been carried out by </w:t>
      </w:r>
      <w:proofErr w:type="spellStart"/>
      <w:r w:rsidRPr="00F42700">
        <w:rPr>
          <w:rFonts w:asciiTheme="minorHAnsi" w:hAnsiTheme="minorHAnsi" w:cstheme="minorHAnsi"/>
          <w:sz w:val="24"/>
          <w:szCs w:val="24"/>
        </w:rPr>
        <w:t>Leukfield</w:t>
      </w:r>
      <w:proofErr w:type="spellEnd"/>
      <w:r w:rsidRPr="00F42700">
        <w:rPr>
          <w:rFonts w:asciiTheme="minorHAnsi" w:hAnsiTheme="minorHAnsi" w:cstheme="minorHAnsi"/>
          <w:sz w:val="24"/>
          <w:szCs w:val="24"/>
        </w:rPr>
        <w:t xml:space="preserve"> et al (2011), who state that the best method to use for reducing reoffending would be to provide effective substance and mental health treatment services to those affected by these problems, and the effective use of incentives for good behaviour, and sanctions for bad behaviour. </w:t>
      </w:r>
    </w:p>
    <w:p w14:paraId="70F9531C" w14:textId="77777777" w:rsidR="00AC25C2" w:rsidRPr="00F42700" w:rsidRDefault="00AC25C2" w:rsidP="00F42700">
      <w:pPr>
        <w:spacing w:line="276" w:lineRule="auto"/>
        <w:rPr>
          <w:rFonts w:asciiTheme="minorHAnsi" w:hAnsiTheme="minorHAnsi" w:cstheme="minorHAnsi"/>
          <w:sz w:val="24"/>
          <w:szCs w:val="24"/>
        </w:rPr>
      </w:pPr>
    </w:p>
    <w:p w14:paraId="27F65914" w14:textId="77777777" w:rsidR="00AC25C2" w:rsidRPr="00F42700" w:rsidRDefault="00AC25C2" w:rsidP="00F42700">
      <w:pPr>
        <w:spacing w:line="276" w:lineRule="auto"/>
        <w:rPr>
          <w:rFonts w:asciiTheme="minorHAnsi" w:hAnsiTheme="minorHAnsi" w:cstheme="minorHAnsi"/>
          <w:sz w:val="24"/>
          <w:szCs w:val="24"/>
        </w:rPr>
      </w:pPr>
      <w:proofErr w:type="spellStart"/>
      <w:r w:rsidRPr="00F42700">
        <w:rPr>
          <w:rFonts w:asciiTheme="minorHAnsi" w:hAnsiTheme="minorHAnsi" w:cstheme="minorHAnsi"/>
          <w:sz w:val="24"/>
          <w:szCs w:val="24"/>
        </w:rPr>
        <w:t>Leukfield</w:t>
      </w:r>
      <w:proofErr w:type="spellEnd"/>
      <w:r w:rsidRPr="00F42700">
        <w:rPr>
          <w:rFonts w:asciiTheme="minorHAnsi" w:hAnsiTheme="minorHAnsi" w:cstheme="minorHAnsi"/>
          <w:sz w:val="24"/>
          <w:szCs w:val="24"/>
        </w:rPr>
        <w:t xml:space="preserve"> et al (2011) link mental health problems and substance misuse with being involved in criminality. They write that providing effective substance and mental health treatment services to those who need it will reduce the amount of reoffending because they are the people who are most likely to reoffend.</w:t>
      </w:r>
    </w:p>
    <w:p w14:paraId="30C40A24" w14:textId="77777777" w:rsidR="00AC25C2" w:rsidRPr="00F42700" w:rsidRDefault="00AC25C2" w:rsidP="00F42700">
      <w:pPr>
        <w:spacing w:line="276" w:lineRule="auto"/>
        <w:rPr>
          <w:rFonts w:asciiTheme="minorHAnsi" w:hAnsiTheme="minorHAnsi" w:cstheme="minorHAnsi"/>
          <w:sz w:val="24"/>
          <w:szCs w:val="24"/>
        </w:rPr>
      </w:pPr>
    </w:p>
    <w:p w14:paraId="6BC5D18E" w14:textId="77777777" w:rsidR="00AC25C2" w:rsidRPr="00F42700" w:rsidRDefault="00AC25C2" w:rsidP="00F42700">
      <w:pPr>
        <w:spacing w:line="276" w:lineRule="auto"/>
        <w:rPr>
          <w:rFonts w:asciiTheme="minorHAnsi" w:hAnsiTheme="minorHAnsi" w:cstheme="minorHAnsi"/>
          <w:sz w:val="24"/>
          <w:szCs w:val="24"/>
        </w:rPr>
      </w:pPr>
      <w:proofErr w:type="spellStart"/>
      <w:r w:rsidRPr="00F42700">
        <w:rPr>
          <w:rFonts w:asciiTheme="minorHAnsi" w:hAnsiTheme="minorHAnsi" w:cstheme="minorHAnsi"/>
          <w:sz w:val="24"/>
          <w:szCs w:val="24"/>
        </w:rPr>
        <w:t>Leukfield</w:t>
      </w:r>
      <w:proofErr w:type="spellEnd"/>
      <w:r w:rsidRPr="00F42700">
        <w:rPr>
          <w:rFonts w:asciiTheme="minorHAnsi" w:hAnsiTheme="minorHAnsi" w:cstheme="minorHAnsi"/>
          <w:sz w:val="24"/>
          <w:szCs w:val="24"/>
        </w:rPr>
        <w:t xml:space="preserve"> et al (2011) also write that using incentives for good behaviour and sanctions for bad behaviour will also reduce reoffending because the subject will be less likely to reoffend because they know they will be sanctioned if they commit further crimes. The person who has committed the crime knows that if they commit further crimes, they could potentially </w:t>
      </w:r>
      <w:r w:rsidRPr="00F42700">
        <w:rPr>
          <w:rFonts w:asciiTheme="minorHAnsi" w:hAnsiTheme="minorHAnsi" w:cstheme="minorHAnsi"/>
          <w:sz w:val="24"/>
          <w:szCs w:val="24"/>
        </w:rPr>
        <w:lastRenderedPageBreak/>
        <w:t xml:space="preserve">go back to prison, whereas if they are good and do not commit further crimes, they can have their suspended sentences reduced and will not have to return to prison. </w:t>
      </w:r>
    </w:p>
    <w:p w14:paraId="1F05238F" w14:textId="77777777" w:rsidR="00AC25C2" w:rsidRPr="00F42700" w:rsidRDefault="00AC25C2" w:rsidP="00F42700">
      <w:pPr>
        <w:spacing w:line="276" w:lineRule="auto"/>
        <w:rPr>
          <w:rFonts w:asciiTheme="minorHAnsi" w:hAnsiTheme="minorHAnsi" w:cstheme="minorHAnsi"/>
          <w:sz w:val="24"/>
          <w:szCs w:val="24"/>
        </w:rPr>
      </w:pPr>
    </w:p>
    <w:p w14:paraId="08DC7EF3" w14:textId="77777777" w:rsidR="00AC25C2" w:rsidRPr="00F42700" w:rsidRDefault="00AC25C2"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t>Conclusion</w:t>
      </w:r>
    </w:p>
    <w:p w14:paraId="0DFEE70E" w14:textId="77777777" w:rsidR="00AC25C2" w:rsidRPr="00F42700" w:rsidRDefault="00AC25C2"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To conclude, this task has critically evaluated the concept of evidence-based policing. It has evaluated what works in policing and crime prevention theories and strategies. The task has also </w:t>
      </w:r>
      <w:proofErr w:type="gramStart"/>
      <w:r w:rsidRPr="00F42700">
        <w:rPr>
          <w:rFonts w:asciiTheme="minorHAnsi" w:hAnsiTheme="minorHAnsi" w:cstheme="minorHAnsi"/>
          <w:sz w:val="24"/>
          <w:szCs w:val="24"/>
        </w:rPr>
        <w:t>looked into</w:t>
      </w:r>
      <w:proofErr w:type="gramEnd"/>
      <w:r w:rsidRPr="00F42700">
        <w:rPr>
          <w:rFonts w:asciiTheme="minorHAnsi" w:hAnsiTheme="minorHAnsi" w:cstheme="minorHAnsi"/>
          <w:sz w:val="24"/>
          <w:szCs w:val="24"/>
        </w:rPr>
        <w:t xml:space="preserve"> options available to police and partner agencies to reduce re offending. </w:t>
      </w:r>
    </w:p>
    <w:p w14:paraId="44259A12" w14:textId="71947B4E" w:rsidR="00AC25C2" w:rsidRPr="00F42700" w:rsidRDefault="00AC25C2" w:rsidP="00F42700">
      <w:pPr>
        <w:spacing w:line="276" w:lineRule="auto"/>
        <w:rPr>
          <w:rFonts w:asciiTheme="minorHAnsi" w:hAnsiTheme="minorHAnsi" w:cstheme="minorHAnsi"/>
          <w:sz w:val="24"/>
          <w:szCs w:val="24"/>
        </w:rPr>
      </w:pPr>
    </w:p>
    <w:p w14:paraId="684B4636" w14:textId="2AD16E98" w:rsidR="00AC25C2" w:rsidRPr="00F42700" w:rsidRDefault="00AC25C2" w:rsidP="00F42700">
      <w:pPr>
        <w:spacing w:line="276" w:lineRule="auto"/>
        <w:rPr>
          <w:rFonts w:asciiTheme="minorHAnsi" w:hAnsiTheme="minorHAnsi" w:cstheme="minorHAnsi"/>
          <w:sz w:val="24"/>
          <w:szCs w:val="24"/>
        </w:rPr>
      </w:pPr>
    </w:p>
    <w:p w14:paraId="3F8C830D" w14:textId="0C8C6EA8" w:rsidR="00AC25C2" w:rsidRPr="00F42700" w:rsidRDefault="00AC25C2" w:rsidP="00F42700">
      <w:pPr>
        <w:spacing w:line="276" w:lineRule="auto"/>
        <w:rPr>
          <w:rFonts w:asciiTheme="minorHAnsi" w:hAnsiTheme="minorHAnsi" w:cstheme="minorHAnsi"/>
          <w:sz w:val="24"/>
          <w:szCs w:val="24"/>
        </w:rPr>
      </w:pPr>
    </w:p>
    <w:p w14:paraId="027DC9D9" w14:textId="2EB540C1" w:rsidR="00AC25C2" w:rsidRPr="00F42700" w:rsidRDefault="00AC25C2" w:rsidP="00F42700">
      <w:pPr>
        <w:spacing w:line="276" w:lineRule="auto"/>
        <w:rPr>
          <w:rFonts w:asciiTheme="minorHAnsi" w:hAnsiTheme="minorHAnsi" w:cstheme="minorHAnsi"/>
          <w:sz w:val="24"/>
          <w:szCs w:val="24"/>
        </w:rPr>
      </w:pPr>
    </w:p>
    <w:p w14:paraId="7A820B6C" w14:textId="69FD20DF" w:rsidR="00AC25C2" w:rsidRPr="00F42700" w:rsidRDefault="00AC25C2" w:rsidP="00F42700">
      <w:pPr>
        <w:spacing w:line="276" w:lineRule="auto"/>
        <w:rPr>
          <w:rFonts w:asciiTheme="minorHAnsi" w:hAnsiTheme="minorHAnsi" w:cstheme="minorHAnsi"/>
          <w:sz w:val="24"/>
          <w:szCs w:val="24"/>
        </w:rPr>
      </w:pPr>
    </w:p>
    <w:p w14:paraId="2EE307EB" w14:textId="56B39457" w:rsidR="00AC25C2" w:rsidRPr="00F42700" w:rsidRDefault="00AC25C2" w:rsidP="00F42700">
      <w:pPr>
        <w:spacing w:line="276" w:lineRule="auto"/>
        <w:rPr>
          <w:rFonts w:asciiTheme="minorHAnsi" w:hAnsiTheme="minorHAnsi" w:cstheme="minorHAnsi"/>
          <w:sz w:val="24"/>
          <w:szCs w:val="24"/>
        </w:rPr>
      </w:pPr>
    </w:p>
    <w:p w14:paraId="424EC2DE" w14:textId="6296A2C0" w:rsidR="00AC25C2" w:rsidRPr="00F42700" w:rsidRDefault="00AC25C2" w:rsidP="00F42700">
      <w:pPr>
        <w:spacing w:line="276" w:lineRule="auto"/>
        <w:rPr>
          <w:rFonts w:asciiTheme="minorHAnsi" w:hAnsiTheme="minorHAnsi" w:cstheme="minorHAnsi"/>
          <w:sz w:val="24"/>
          <w:szCs w:val="24"/>
        </w:rPr>
      </w:pPr>
    </w:p>
    <w:p w14:paraId="47EE935D" w14:textId="26983B0B" w:rsidR="00AC25C2" w:rsidRPr="00F42700" w:rsidRDefault="00AC25C2" w:rsidP="00F42700">
      <w:pPr>
        <w:spacing w:line="276" w:lineRule="auto"/>
        <w:rPr>
          <w:rFonts w:asciiTheme="minorHAnsi" w:hAnsiTheme="minorHAnsi" w:cstheme="minorHAnsi"/>
          <w:sz w:val="24"/>
          <w:szCs w:val="24"/>
        </w:rPr>
      </w:pPr>
    </w:p>
    <w:p w14:paraId="391DC9D2" w14:textId="46D4594D" w:rsidR="00AC25C2" w:rsidRPr="00F42700" w:rsidRDefault="00AC25C2" w:rsidP="00F42700">
      <w:pPr>
        <w:spacing w:line="276" w:lineRule="auto"/>
        <w:rPr>
          <w:rFonts w:asciiTheme="minorHAnsi" w:hAnsiTheme="minorHAnsi" w:cstheme="minorHAnsi"/>
          <w:sz w:val="24"/>
          <w:szCs w:val="24"/>
        </w:rPr>
      </w:pPr>
    </w:p>
    <w:p w14:paraId="5B72BAE9" w14:textId="5B79519D" w:rsidR="00AC25C2" w:rsidRPr="00F42700" w:rsidRDefault="00AC25C2" w:rsidP="00F42700">
      <w:pPr>
        <w:spacing w:line="276" w:lineRule="auto"/>
        <w:rPr>
          <w:rFonts w:asciiTheme="minorHAnsi" w:hAnsiTheme="minorHAnsi" w:cstheme="minorHAnsi"/>
          <w:sz w:val="24"/>
          <w:szCs w:val="24"/>
        </w:rPr>
      </w:pPr>
    </w:p>
    <w:p w14:paraId="583CCD20" w14:textId="2F961D57" w:rsidR="00AC25C2" w:rsidRPr="00F42700" w:rsidRDefault="00AC25C2" w:rsidP="00F42700">
      <w:pPr>
        <w:spacing w:line="276" w:lineRule="auto"/>
        <w:rPr>
          <w:rFonts w:asciiTheme="minorHAnsi" w:hAnsiTheme="minorHAnsi" w:cstheme="minorHAnsi"/>
          <w:sz w:val="24"/>
          <w:szCs w:val="24"/>
        </w:rPr>
      </w:pPr>
    </w:p>
    <w:p w14:paraId="2CF06ED8" w14:textId="1ED91EF3" w:rsidR="00AC25C2" w:rsidRPr="00F42700" w:rsidRDefault="00AC25C2" w:rsidP="00F42700">
      <w:pPr>
        <w:spacing w:line="276" w:lineRule="auto"/>
        <w:rPr>
          <w:rFonts w:asciiTheme="minorHAnsi" w:hAnsiTheme="minorHAnsi" w:cstheme="minorHAnsi"/>
          <w:sz w:val="24"/>
          <w:szCs w:val="24"/>
        </w:rPr>
      </w:pPr>
    </w:p>
    <w:p w14:paraId="0A8518E3" w14:textId="2F187051" w:rsidR="00AC25C2" w:rsidRPr="00F42700" w:rsidRDefault="00AC25C2" w:rsidP="00F42700">
      <w:pPr>
        <w:spacing w:line="276" w:lineRule="auto"/>
        <w:rPr>
          <w:rFonts w:asciiTheme="minorHAnsi" w:hAnsiTheme="minorHAnsi" w:cstheme="minorHAnsi"/>
          <w:sz w:val="24"/>
          <w:szCs w:val="24"/>
        </w:rPr>
      </w:pPr>
    </w:p>
    <w:p w14:paraId="5799A193" w14:textId="3BD86F8D" w:rsidR="00AC25C2" w:rsidRPr="00F42700" w:rsidRDefault="00AC25C2" w:rsidP="00F42700">
      <w:pPr>
        <w:spacing w:line="276" w:lineRule="auto"/>
        <w:rPr>
          <w:rFonts w:asciiTheme="minorHAnsi" w:hAnsiTheme="minorHAnsi" w:cstheme="minorHAnsi"/>
          <w:sz w:val="24"/>
          <w:szCs w:val="24"/>
        </w:rPr>
      </w:pPr>
    </w:p>
    <w:p w14:paraId="793C4451" w14:textId="34E19061" w:rsidR="00AC25C2" w:rsidRPr="00F42700" w:rsidRDefault="00AC25C2" w:rsidP="00F42700">
      <w:pPr>
        <w:spacing w:line="276" w:lineRule="auto"/>
        <w:rPr>
          <w:rFonts w:asciiTheme="minorHAnsi" w:hAnsiTheme="minorHAnsi" w:cstheme="minorHAnsi"/>
          <w:sz w:val="24"/>
          <w:szCs w:val="24"/>
        </w:rPr>
      </w:pPr>
    </w:p>
    <w:p w14:paraId="4C6CB15B" w14:textId="00DCBAEB" w:rsidR="00F42700" w:rsidRPr="00F42700" w:rsidRDefault="00F42700" w:rsidP="00F42700">
      <w:pPr>
        <w:spacing w:line="276" w:lineRule="auto"/>
        <w:rPr>
          <w:rFonts w:asciiTheme="minorHAnsi" w:hAnsiTheme="minorHAnsi" w:cstheme="minorHAnsi"/>
          <w:sz w:val="24"/>
          <w:szCs w:val="24"/>
        </w:rPr>
      </w:pPr>
    </w:p>
    <w:p w14:paraId="2EFB6818" w14:textId="7DD52653" w:rsidR="00F42700" w:rsidRPr="00F42700" w:rsidRDefault="00F42700" w:rsidP="00F42700">
      <w:pPr>
        <w:spacing w:line="276" w:lineRule="auto"/>
        <w:rPr>
          <w:rFonts w:asciiTheme="minorHAnsi" w:hAnsiTheme="minorHAnsi" w:cstheme="minorHAnsi"/>
          <w:sz w:val="24"/>
          <w:szCs w:val="24"/>
        </w:rPr>
      </w:pPr>
    </w:p>
    <w:p w14:paraId="752C400A" w14:textId="3DA1A7DC" w:rsidR="00F42700" w:rsidRPr="00F42700" w:rsidRDefault="00F42700" w:rsidP="00F42700">
      <w:pPr>
        <w:spacing w:line="276" w:lineRule="auto"/>
        <w:rPr>
          <w:rFonts w:asciiTheme="minorHAnsi" w:hAnsiTheme="minorHAnsi" w:cstheme="minorHAnsi"/>
          <w:sz w:val="24"/>
          <w:szCs w:val="24"/>
        </w:rPr>
      </w:pPr>
    </w:p>
    <w:p w14:paraId="7DB16FDF" w14:textId="1B1DACC2" w:rsidR="00F42700" w:rsidRPr="00F42700" w:rsidRDefault="00F42700" w:rsidP="00F42700">
      <w:pPr>
        <w:spacing w:line="276" w:lineRule="auto"/>
        <w:rPr>
          <w:rFonts w:asciiTheme="minorHAnsi" w:hAnsiTheme="minorHAnsi" w:cstheme="minorHAnsi"/>
          <w:sz w:val="24"/>
          <w:szCs w:val="24"/>
        </w:rPr>
      </w:pPr>
    </w:p>
    <w:p w14:paraId="5C7953EF" w14:textId="3595E046" w:rsidR="00F42700" w:rsidRPr="00F42700" w:rsidRDefault="00F42700" w:rsidP="00F42700">
      <w:pPr>
        <w:spacing w:line="276" w:lineRule="auto"/>
        <w:rPr>
          <w:rFonts w:asciiTheme="minorHAnsi" w:hAnsiTheme="minorHAnsi" w:cstheme="minorHAnsi"/>
          <w:sz w:val="24"/>
          <w:szCs w:val="24"/>
        </w:rPr>
      </w:pPr>
    </w:p>
    <w:p w14:paraId="51C9BF36" w14:textId="43B95608" w:rsidR="00F42700" w:rsidRPr="00F42700" w:rsidRDefault="00F42700" w:rsidP="00F42700">
      <w:pPr>
        <w:spacing w:line="276" w:lineRule="auto"/>
        <w:rPr>
          <w:rFonts w:asciiTheme="minorHAnsi" w:hAnsiTheme="minorHAnsi" w:cstheme="minorHAnsi"/>
          <w:sz w:val="24"/>
          <w:szCs w:val="24"/>
        </w:rPr>
      </w:pPr>
    </w:p>
    <w:p w14:paraId="38263B76" w14:textId="2DC3ED71" w:rsidR="00F42700" w:rsidRPr="00F42700" w:rsidRDefault="00F42700" w:rsidP="00F42700">
      <w:pPr>
        <w:spacing w:line="276" w:lineRule="auto"/>
        <w:rPr>
          <w:rFonts w:asciiTheme="minorHAnsi" w:hAnsiTheme="minorHAnsi" w:cstheme="minorHAnsi"/>
          <w:sz w:val="24"/>
          <w:szCs w:val="24"/>
        </w:rPr>
      </w:pPr>
    </w:p>
    <w:p w14:paraId="5078DE25" w14:textId="47EEFFF7" w:rsidR="00F42700" w:rsidRPr="00F42700" w:rsidRDefault="00F42700" w:rsidP="00F42700">
      <w:pPr>
        <w:spacing w:line="276" w:lineRule="auto"/>
        <w:rPr>
          <w:rFonts w:asciiTheme="minorHAnsi" w:hAnsiTheme="minorHAnsi" w:cstheme="minorHAnsi"/>
          <w:sz w:val="24"/>
          <w:szCs w:val="24"/>
        </w:rPr>
      </w:pPr>
    </w:p>
    <w:p w14:paraId="36DE8E5B" w14:textId="13081AEB" w:rsidR="00F42700" w:rsidRPr="00F42700" w:rsidRDefault="00F42700" w:rsidP="00F42700">
      <w:pPr>
        <w:spacing w:line="276" w:lineRule="auto"/>
        <w:rPr>
          <w:rFonts w:asciiTheme="minorHAnsi" w:hAnsiTheme="minorHAnsi" w:cstheme="minorHAnsi"/>
          <w:sz w:val="24"/>
          <w:szCs w:val="24"/>
        </w:rPr>
      </w:pPr>
    </w:p>
    <w:p w14:paraId="38FD6564" w14:textId="6C2773C2" w:rsidR="00F42700" w:rsidRPr="00F42700" w:rsidRDefault="00F42700" w:rsidP="00F42700">
      <w:pPr>
        <w:spacing w:line="276" w:lineRule="auto"/>
        <w:rPr>
          <w:rFonts w:asciiTheme="minorHAnsi" w:hAnsiTheme="minorHAnsi" w:cstheme="minorHAnsi"/>
          <w:sz w:val="24"/>
          <w:szCs w:val="24"/>
        </w:rPr>
      </w:pPr>
    </w:p>
    <w:p w14:paraId="4090CFCA" w14:textId="0E804B08" w:rsidR="00F42700" w:rsidRPr="00F42700" w:rsidRDefault="00F42700" w:rsidP="00F42700">
      <w:pPr>
        <w:spacing w:line="276" w:lineRule="auto"/>
        <w:rPr>
          <w:rFonts w:asciiTheme="minorHAnsi" w:hAnsiTheme="minorHAnsi" w:cstheme="minorHAnsi"/>
          <w:sz w:val="24"/>
          <w:szCs w:val="24"/>
        </w:rPr>
      </w:pPr>
    </w:p>
    <w:p w14:paraId="6ACB32CB" w14:textId="10687B21" w:rsidR="00F42700" w:rsidRPr="00F42700" w:rsidRDefault="00F42700" w:rsidP="00F42700">
      <w:pPr>
        <w:spacing w:line="276" w:lineRule="auto"/>
        <w:rPr>
          <w:rFonts w:asciiTheme="minorHAnsi" w:hAnsiTheme="minorHAnsi" w:cstheme="minorHAnsi"/>
          <w:sz w:val="24"/>
          <w:szCs w:val="24"/>
        </w:rPr>
      </w:pPr>
    </w:p>
    <w:p w14:paraId="13484B53" w14:textId="577E7AAE" w:rsidR="00F42700" w:rsidRPr="00F42700" w:rsidRDefault="00F42700" w:rsidP="00F42700">
      <w:pPr>
        <w:spacing w:line="276" w:lineRule="auto"/>
        <w:rPr>
          <w:rFonts w:asciiTheme="minorHAnsi" w:hAnsiTheme="minorHAnsi" w:cstheme="minorHAnsi"/>
          <w:sz w:val="24"/>
          <w:szCs w:val="24"/>
        </w:rPr>
      </w:pPr>
    </w:p>
    <w:p w14:paraId="2A3542A6" w14:textId="584AA130" w:rsidR="00F42700" w:rsidRPr="00F42700" w:rsidRDefault="00F42700" w:rsidP="00F42700">
      <w:pPr>
        <w:spacing w:line="276" w:lineRule="auto"/>
        <w:rPr>
          <w:rFonts w:asciiTheme="minorHAnsi" w:hAnsiTheme="minorHAnsi" w:cstheme="minorHAnsi"/>
          <w:sz w:val="24"/>
          <w:szCs w:val="24"/>
        </w:rPr>
      </w:pPr>
    </w:p>
    <w:p w14:paraId="421681D5" w14:textId="747FA895" w:rsidR="00F42700" w:rsidRPr="00F42700" w:rsidRDefault="00F42700" w:rsidP="00F42700">
      <w:pPr>
        <w:spacing w:line="276" w:lineRule="auto"/>
        <w:rPr>
          <w:rFonts w:asciiTheme="minorHAnsi" w:hAnsiTheme="minorHAnsi" w:cstheme="minorHAnsi"/>
          <w:sz w:val="24"/>
          <w:szCs w:val="24"/>
        </w:rPr>
      </w:pPr>
    </w:p>
    <w:p w14:paraId="60736505" w14:textId="45F76BA0" w:rsidR="00F42700" w:rsidRPr="00F42700" w:rsidRDefault="00F42700" w:rsidP="00F42700">
      <w:pPr>
        <w:spacing w:line="276" w:lineRule="auto"/>
        <w:rPr>
          <w:rFonts w:asciiTheme="minorHAnsi" w:hAnsiTheme="minorHAnsi" w:cstheme="minorHAnsi"/>
          <w:sz w:val="24"/>
          <w:szCs w:val="24"/>
        </w:rPr>
      </w:pPr>
    </w:p>
    <w:p w14:paraId="3FE8A7CD" w14:textId="77777777" w:rsidR="00F42700" w:rsidRPr="00F42700" w:rsidRDefault="00F42700" w:rsidP="00F42700">
      <w:pPr>
        <w:spacing w:line="276" w:lineRule="auto"/>
        <w:rPr>
          <w:rFonts w:asciiTheme="minorHAnsi" w:hAnsiTheme="minorHAnsi" w:cstheme="minorHAnsi"/>
          <w:sz w:val="24"/>
          <w:szCs w:val="24"/>
        </w:rPr>
      </w:pPr>
    </w:p>
    <w:p w14:paraId="0378B7B1" w14:textId="492BC543" w:rsidR="00AC25C2" w:rsidRPr="00F42700" w:rsidRDefault="00AC25C2" w:rsidP="00F42700">
      <w:pPr>
        <w:spacing w:line="276" w:lineRule="auto"/>
        <w:rPr>
          <w:rFonts w:asciiTheme="minorHAnsi" w:hAnsiTheme="minorHAnsi" w:cstheme="minorHAnsi"/>
          <w:sz w:val="24"/>
          <w:szCs w:val="24"/>
        </w:rPr>
      </w:pPr>
    </w:p>
    <w:p w14:paraId="2F3B6B84" w14:textId="15986812" w:rsidR="00AC25C2" w:rsidRPr="00F42700" w:rsidRDefault="00AC25C2" w:rsidP="00F42700">
      <w:pPr>
        <w:spacing w:line="276" w:lineRule="auto"/>
        <w:rPr>
          <w:rFonts w:asciiTheme="minorHAnsi" w:hAnsiTheme="minorHAnsi" w:cstheme="minorHAnsi"/>
          <w:sz w:val="24"/>
          <w:szCs w:val="24"/>
        </w:rPr>
      </w:pPr>
    </w:p>
    <w:p w14:paraId="13630382" w14:textId="29619B34" w:rsidR="005E6D68" w:rsidRPr="00F42700" w:rsidRDefault="005E6D68" w:rsidP="00F42700">
      <w:pPr>
        <w:spacing w:line="276" w:lineRule="auto"/>
        <w:rPr>
          <w:rFonts w:asciiTheme="minorHAnsi" w:hAnsiTheme="minorHAnsi" w:cstheme="minorHAnsi"/>
          <w:b/>
          <w:bCs/>
          <w:sz w:val="24"/>
          <w:szCs w:val="24"/>
        </w:rPr>
      </w:pPr>
      <w:r w:rsidRPr="00F42700">
        <w:rPr>
          <w:rFonts w:asciiTheme="minorHAnsi" w:hAnsiTheme="minorHAnsi" w:cstheme="minorHAnsi"/>
          <w:b/>
          <w:bCs/>
          <w:sz w:val="24"/>
          <w:szCs w:val="24"/>
        </w:rPr>
        <w:lastRenderedPageBreak/>
        <w:t>References</w:t>
      </w:r>
    </w:p>
    <w:p w14:paraId="208BD469" w14:textId="70819ACA" w:rsidR="005E6D68" w:rsidRPr="00F42700" w:rsidRDefault="005E6D68" w:rsidP="00F42700">
      <w:pPr>
        <w:spacing w:line="276" w:lineRule="auto"/>
        <w:rPr>
          <w:rFonts w:asciiTheme="minorHAnsi" w:hAnsiTheme="minorHAnsi" w:cstheme="minorHAnsi"/>
          <w:b/>
          <w:bCs/>
          <w:sz w:val="24"/>
          <w:szCs w:val="24"/>
        </w:rPr>
      </w:pPr>
    </w:p>
    <w:p w14:paraId="6AA78AA5" w14:textId="387ED746" w:rsidR="00F42700" w:rsidRPr="00F42700" w:rsidRDefault="002D6AB0" w:rsidP="00F42700">
      <w:pPr>
        <w:spacing w:after="160" w:line="276" w:lineRule="auto"/>
        <w:rPr>
          <w:rFonts w:asciiTheme="minorHAnsi" w:hAnsiTheme="minorHAnsi" w:cstheme="minorHAnsi"/>
          <w:sz w:val="24"/>
          <w:szCs w:val="24"/>
        </w:rPr>
      </w:pPr>
      <w:proofErr w:type="spellStart"/>
      <w:r w:rsidRPr="00F42700">
        <w:rPr>
          <w:rFonts w:asciiTheme="minorHAnsi" w:hAnsiTheme="minorHAnsi" w:cstheme="minorHAnsi"/>
          <w:sz w:val="24"/>
          <w:szCs w:val="24"/>
        </w:rPr>
        <w:t>Albrecht</w:t>
      </w:r>
      <w:proofErr w:type="gramStart"/>
      <w:r w:rsidRPr="00F42700">
        <w:rPr>
          <w:rFonts w:asciiTheme="minorHAnsi" w:hAnsiTheme="minorHAnsi" w:cstheme="minorHAnsi"/>
          <w:sz w:val="24"/>
          <w:szCs w:val="24"/>
        </w:rPr>
        <w:t>.,J.F</w:t>
      </w:r>
      <w:proofErr w:type="spellEnd"/>
      <w:r w:rsidRPr="00F42700">
        <w:rPr>
          <w:rFonts w:asciiTheme="minorHAnsi" w:hAnsiTheme="minorHAnsi" w:cstheme="minorHAnsi"/>
          <w:sz w:val="24"/>
          <w:szCs w:val="24"/>
        </w:rPr>
        <w:t>.</w:t>
      </w:r>
      <w:proofErr w:type="gramEnd"/>
      <w:r w:rsidRPr="00F42700">
        <w:rPr>
          <w:rFonts w:asciiTheme="minorHAnsi" w:hAnsiTheme="minorHAnsi" w:cstheme="minorHAnsi"/>
          <w:sz w:val="24"/>
          <w:szCs w:val="24"/>
        </w:rPr>
        <w:t xml:space="preserve"> &amp; </w:t>
      </w:r>
      <w:proofErr w:type="spellStart"/>
      <w:r w:rsidRPr="00F42700">
        <w:rPr>
          <w:rFonts w:asciiTheme="minorHAnsi" w:hAnsiTheme="minorHAnsi" w:cstheme="minorHAnsi"/>
          <w:sz w:val="24"/>
          <w:szCs w:val="24"/>
        </w:rPr>
        <w:t>Heyer</w:t>
      </w:r>
      <w:proofErr w:type="spellEnd"/>
      <w:r w:rsidRPr="00F42700">
        <w:rPr>
          <w:rFonts w:asciiTheme="minorHAnsi" w:hAnsiTheme="minorHAnsi" w:cstheme="minorHAnsi"/>
          <w:sz w:val="24"/>
          <w:szCs w:val="24"/>
        </w:rPr>
        <w:t xml:space="preserve">.,G.D (2021) </w:t>
      </w:r>
      <w:r w:rsidRPr="00F42700">
        <w:rPr>
          <w:rFonts w:asciiTheme="minorHAnsi" w:hAnsiTheme="minorHAnsi" w:cstheme="minorHAnsi"/>
          <w:i/>
          <w:iCs/>
          <w:sz w:val="24"/>
          <w:szCs w:val="24"/>
        </w:rPr>
        <w:t xml:space="preserve">Enhancing police service delivery: Global perspectives and contemporary policy implications. </w:t>
      </w:r>
      <w:r w:rsidRPr="00F42700">
        <w:rPr>
          <w:rFonts w:asciiTheme="minorHAnsi" w:hAnsiTheme="minorHAnsi" w:cstheme="minorHAnsi"/>
          <w:sz w:val="24"/>
          <w:szCs w:val="24"/>
        </w:rPr>
        <w:t xml:space="preserve">Springer. New York. </w:t>
      </w:r>
    </w:p>
    <w:p w14:paraId="63C1D2B8" w14:textId="77777777" w:rsidR="005E6D68" w:rsidRPr="00F42700" w:rsidRDefault="005E6D68" w:rsidP="00F42700">
      <w:pPr>
        <w:spacing w:line="276" w:lineRule="auto"/>
        <w:rPr>
          <w:rStyle w:val="Hyperlink"/>
          <w:rFonts w:asciiTheme="minorHAnsi" w:hAnsiTheme="minorHAnsi" w:cstheme="minorHAnsi"/>
          <w:color w:val="auto"/>
          <w:sz w:val="24"/>
          <w:szCs w:val="24"/>
          <w:u w:val="none"/>
        </w:rPr>
      </w:pPr>
      <w:r w:rsidRPr="00F42700">
        <w:rPr>
          <w:rStyle w:val="Hyperlink"/>
          <w:rFonts w:asciiTheme="minorHAnsi" w:hAnsiTheme="minorHAnsi" w:cstheme="minorHAnsi"/>
          <w:color w:val="auto"/>
          <w:sz w:val="24"/>
          <w:szCs w:val="24"/>
          <w:u w:val="none"/>
        </w:rPr>
        <w:t>Bradley Cotton., W. (2020) [Online]</w:t>
      </w:r>
    </w:p>
    <w:p w14:paraId="1DBDB81C" w14:textId="77777777" w:rsidR="005E6D68" w:rsidRPr="00F42700" w:rsidRDefault="005E6D68" w:rsidP="00F42700">
      <w:pPr>
        <w:spacing w:line="276" w:lineRule="auto"/>
        <w:rPr>
          <w:rStyle w:val="Hyperlink"/>
          <w:rFonts w:asciiTheme="minorHAnsi" w:hAnsiTheme="minorHAnsi" w:cstheme="minorHAnsi"/>
          <w:i/>
          <w:iCs/>
          <w:color w:val="auto"/>
          <w:sz w:val="24"/>
          <w:szCs w:val="24"/>
          <w:u w:val="none"/>
        </w:rPr>
      </w:pPr>
      <w:r w:rsidRPr="00F42700">
        <w:rPr>
          <w:rStyle w:val="Hyperlink"/>
          <w:rFonts w:asciiTheme="minorHAnsi" w:hAnsiTheme="minorHAnsi" w:cstheme="minorHAnsi"/>
          <w:i/>
          <w:iCs/>
          <w:color w:val="auto"/>
          <w:sz w:val="24"/>
          <w:szCs w:val="24"/>
          <w:u w:val="none"/>
        </w:rPr>
        <w:t xml:space="preserve">The professionalisation of policing – part 2 of 3 </w:t>
      </w:r>
    </w:p>
    <w:p w14:paraId="124CC6CB" w14:textId="77777777" w:rsidR="005E6D68" w:rsidRPr="00F42700" w:rsidRDefault="00F42700" w:rsidP="00F42700">
      <w:pPr>
        <w:spacing w:line="276" w:lineRule="auto"/>
        <w:rPr>
          <w:rFonts w:asciiTheme="minorHAnsi" w:hAnsiTheme="minorHAnsi" w:cstheme="minorHAnsi"/>
          <w:sz w:val="24"/>
          <w:szCs w:val="24"/>
        </w:rPr>
      </w:pPr>
      <w:hyperlink r:id="rId6" w:history="1">
        <w:r w:rsidR="005E6D68" w:rsidRPr="00F42700">
          <w:rPr>
            <w:rStyle w:val="Hyperlink"/>
            <w:rFonts w:asciiTheme="minorHAnsi" w:hAnsiTheme="minorHAnsi" w:cstheme="minorHAnsi"/>
            <w:color w:val="auto"/>
            <w:sz w:val="24"/>
            <w:szCs w:val="24"/>
          </w:rPr>
          <w:t>The Professionalisation of Policing-Part 2 of 3 (wbglobalpartners.com)</w:t>
        </w:r>
      </w:hyperlink>
    </w:p>
    <w:p w14:paraId="4D395014" w14:textId="77777777" w:rsidR="00CE2CF5" w:rsidRPr="00F42700" w:rsidRDefault="00CE2CF5" w:rsidP="00F42700">
      <w:pPr>
        <w:spacing w:line="276" w:lineRule="auto"/>
        <w:rPr>
          <w:rFonts w:asciiTheme="minorHAnsi" w:hAnsiTheme="minorHAnsi" w:cstheme="minorHAnsi"/>
          <w:sz w:val="24"/>
          <w:szCs w:val="24"/>
        </w:rPr>
      </w:pPr>
    </w:p>
    <w:p w14:paraId="44B7038A" w14:textId="75E42A57" w:rsidR="00AC25C2" w:rsidRPr="00F42700" w:rsidRDefault="00AC25C2" w:rsidP="00F42700">
      <w:pPr>
        <w:spacing w:line="276" w:lineRule="auto"/>
        <w:rPr>
          <w:rFonts w:asciiTheme="minorHAnsi" w:hAnsiTheme="minorHAnsi" w:cstheme="minorHAnsi"/>
          <w:sz w:val="24"/>
          <w:szCs w:val="24"/>
        </w:rPr>
      </w:pPr>
      <w:proofErr w:type="gramStart"/>
      <w:r w:rsidRPr="00F42700">
        <w:rPr>
          <w:rFonts w:asciiTheme="minorHAnsi" w:hAnsiTheme="minorHAnsi" w:cstheme="minorHAnsi"/>
          <w:sz w:val="24"/>
          <w:szCs w:val="24"/>
        </w:rPr>
        <w:t>Clarke,.</w:t>
      </w:r>
      <w:proofErr w:type="gramEnd"/>
      <w:r w:rsidRPr="00F42700">
        <w:rPr>
          <w:rFonts w:asciiTheme="minorHAnsi" w:hAnsiTheme="minorHAnsi" w:cstheme="minorHAnsi"/>
          <w:sz w:val="24"/>
          <w:szCs w:val="24"/>
        </w:rPr>
        <w:t xml:space="preserve"> R.V. (2018) [Online]</w:t>
      </w:r>
    </w:p>
    <w:p w14:paraId="3C0F977B" w14:textId="77777777" w:rsidR="00AC25C2" w:rsidRPr="00F42700" w:rsidRDefault="00AC25C2" w:rsidP="00F42700">
      <w:pPr>
        <w:spacing w:line="276" w:lineRule="auto"/>
        <w:rPr>
          <w:rFonts w:asciiTheme="minorHAnsi" w:hAnsiTheme="minorHAnsi" w:cstheme="minorHAnsi"/>
          <w:i/>
          <w:iCs/>
          <w:sz w:val="24"/>
          <w:szCs w:val="24"/>
        </w:rPr>
      </w:pPr>
      <w:r w:rsidRPr="00F42700">
        <w:rPr>
          <w:rFonts w:asciiTheme="minorHAnsi" w:hAnsiTheme="minorHAnsi" w:cstheme="minorHAnsi"/>
          <w:i/>
          <w:iCs/>
          <w:sz w:val="24"/>
          <w:szCs w:val="24"/>
        </w:rPr>
        <w:t>The theory and practice of situational crime prevention</w:t>
      </w:r>
    </w:p>
    <w:p w14:paraId="3D331510" w14:textId="77777777" w:rsidR="00AC25C2" w:rsidRPr="00F42700" w:rsidRDefault="00F42700" w:rsidP="00F42700">
      <w:pPr>
        <w:spacing w:line="276" w:lineRule="auto"/>
        <w:rPr>
          <w:rFonts w:asciiTheme="minorHAnsi" w:hAnsiTheme="minorHAnsi" w:cstheme="minorHAnsi"/>
          <w:sz w:val="24"/>
          <w:szCs w:val="24"/>
        </w:rPr>
      </w:pPr>
      <w:hyperlink r:id="rId7" w:anchor=":~:text=Situational%20crime%20prevention%20rests%20on%20a%20sound%20foundation,that%20cannot%20be%20addressed%20by%20situational%20crime%20prevention." w:history="1">
        <w:r w:rsidR="00AC25C2" w:rsidRPr="00F42700">
          <w:rPr>
            <w:rStyle w:val="Hyperlink"/>
            <w:rFonts w:asciiTheme="minorHAnsi" w:hAnsiTheme="minorHAnsi" w:cstheme="minorHAnsi"/>
            <w:sz w:val="24"/>
            <w:szCs w:val="24"/>
          </w:rPr>
          <w:t xml:space="preserve">Theory and Practice of Situational Crime Prevention | Oxford Research </w:t>
        </w:r>
        <w:proofErr w:type="spellStart"/>
        <w:r w:rsidR="00AC25C2" w:rsidRPr="00F42700">
          <w:rPr>
            <w:rStyle w:val="Hyperlink"/>
            <w:rFonts w:asciiTheme="minorHAnsi" w:hAnsiTheme="minorHAnsi" w:cstheme="minorHAnsi"/>
            <w:sz w:val="24"/>
            <w:szCs w:val="24"/>
          </w:rPr>
          <w:t>Encyclopedia</w:t>
        </w:r>
        <w:proofErr w:type="spellEnd"/>
        <w:r w:rsidR="00AC25C2" w:rsidRPr="00F42700">
          <w:rPr>
            <w:rStyle w:val="Hyperlink"/>
            <w:rFonts w:asciiTheme="minorHAnsi" w:hAnsiTheme="minorHAnsi" w:cstheme="minorHAnsi"/>
            <w:sz w:val="24"/>
            <w:szCs w:val="24"/>
          </w:rPr>
          <w:t xml:space="preserve"> of Criminology</w:t>
        </w:r>
      </w:hyperlink>
    </w:p>
    <w:p w14:paraId="26730B33" w14:textId="15089D8A" w:rsidR="005E6D68" w:rsidRPr="00F42700" w:rsidRDefault="005E6D68" w:rsidP="00F42700">
      <w:pPr>
        <w:spacing w:line="276" w:lineRule="auto"/>
        <w:rPr>
          <w:rFonts w:asciiTheme="minorHAnsi" w:hAnsiTheme="minorHAnsi" w:cstheme="minorHAnsi"/>
          <w:sz w:val="24"/>
          <w:szCs w:val="24"/>
        </w:rPr>
      </w:pPr>
    </w:p>
    <w:p w14:paraId="70984ED6" w14:textId="633CCB36"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College of Policing (2013) [Online]</w:t>
      </w:r>
    </w:p>
    <w:p w14:paraId="1E1561A7" w14:textId="77777777" w:rsidR="005E6D68" w:rsidRPr="00F42700" w:rsidRDefault="005E6D68" w:rsidP="00F42700">
      <w:pPr>
        <w:spacing w:line="276" w:lineRule="auto"/>
        <w:rPr>
          <w:rFonts w:asciiTheme="minorHAnsi" w:hAnsiTheme="minorHAnsi" w:cstheme="minorHAnsi"/>
          <w:i/>
          <w:iCs/>
          <w:sz w:val="24"/>
          <w:szCs w:val="24"/>
        </w:rPr>
      </w:pPr>
      <w:r w:rsidRPr="00F42700">
        <w:rPr>
          <w:rFonts w:asciiTheme="minorHAnsi" w:hAnsiTheme="minorHAnsi" w:cstheme="minorHAnsi"/>
          <w:i/>
          <w:iCs/>
          <w:sz w:val="24"/>
          <w:szCs w:val="24"/>
        </w:rPr>
        <w:t xml:space="preserve">Civil Emergencies </w:t>
      </w:r>
    </w:p>
    <w:p w14:paraId="35500B86" w14:textId="77777777" w:rsidR="005E6D68" w:rsidRPr="00F42700" w:rsidRDefault="00F42700" w:rsidP="00F42700">
      <w:pPr>
        <w:spacing w:line="276" w:lineRule="auto"/>
        <w:rPr>
          <w:rFonts w:asciiTheme="minorHAnsi" w:hAnsiTheme="minorHAnsi" w:cstheme="minorHAnsi"/>
          <w:sz w:val="24"/>
          <w:szCs w:val="24"/>
        </w:rPr>
      </w:pPr>
      <w:hyperlink r:id="rId8" w:anchor="major-incident" w:history="1">
        <w:r w:rsidR="005E6D68" w:rsidRPr="00F42700">
          <w:rPr>
            <w:rStyle w:val="Hyperlink"/>
            <w:rFonts w:asciiTheme="minorHAnsi" w:hAnsiTheme="minorHAnsi" w:cstheme="minorHAnsi"/>
            <w:sz w:val="24"/>
            <w:szCs w:val="24"/>
          </w:rPr>
          <w:t>Definitions (college.police.uk)</w:t>
        </w:r>
      </w:hyperlink>
    </w:p>
    <w:p w14:paraId="5AD6F4EF" w14:textId="77777777" w:rsidR="005E6D68" w:rsidRPr="00F42700" w:rsidRDefault="005E6D68" w:rsidP="00F42700">
      <w:pPr>
        <w:spacing w:line="276" w:lineRule="auto"/>
        <w:rPr>
          <w:rFonts w:asciiTheme="minorHAnsi" w:hAnsiTheme="minorHAnsi" w:cstheme="minorHAnsi"/>
          <w:sz w:val="24"/>
          <w:szCs w:val="24"/>
        </w:rPr>
      </w:pPr>
    </w:p>
    <w:p w14:paraId="037F6C30" w14:textId="2DF8CBD0"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College of Policing (2013) [Online]</w:t>
      </w:r>
    </w:p>
    <w:p w14:paraId="4A662E7A" w14:textId="77777777" w:rsidR="005E6D68" w:rsidRPr="00F42700" w:rsidRDefault="005E6D68" w:rsidP="00F42700">
      <w:pPr>
        <w:spacing w:line="276" w:lineRule="auto"/>
        <w:rPr>
          <w:rFonts w:asciiTheme="minorHAnsi" w:hAnsiTheme="minorHAnsi" w:cstheme="minorHAnsi"/>
          <w:i/>
          <w:iCs/>
          <w:sz w:val="24"/>
          <w:szCs w:val="24"/>
        </w:rPr>
      </w:pPr>
      <w:r w:rsidRPr="00F42700">
        <w:rPr>
          <w:rFonts w:asciiTheme="minorHAnsi" w:hAnsiTheme="minorHAnsi" w:cstheme="minorHAnsi"/>
          <w:i/>
          <w:iCs/>
          <w:sz w:val="24"/>
          <w:szCs w:val="24"/>
        </w:rPr>
        <w:t>Management of incidents</w:t>
      </w:r>
    </w:p>
    <w:p w14:paraId="4D11CB45" w14:textId="058F4DBB" w:rsidR="005E6D68" w:rsidRPr="00F42700" w:rsidRDefault="00F42700" w:rsidP="00F42700">
      <w:pPr>
        <w:spacing w:line="276" w:lineRule="auto"/>
        <w:rPr>
          <w:rStyle w:val="Hyperlink"/>
          <w:rFonts w:asciiTheme="minorHAnsi" w:hAnsiTheme="minorHAnsi" w:cstheme="minorHAnsi"/>
          <w:sz w:val="24"/>
          <w:szCs w:val="24"/>
        </w:rPr>
      </w:pPr>
      <w:hyperlink r:id="rId9" w:anchor=":~:text=Where%20a%20critical%20or%20major%20incident%20occurs%2C%20special,a%20more%20suitable%20incident%20control%20officer%2C%20if%20required." w:history="1">
        <w:r w:rsidR="005E6D68" w:rsidRPr="00F42700">
          <w:rPr>
            <w:rStyle w:val="Hyperlink"/>
            <w:rFonts w:asciiTheme="minorHAnsi" w:hAnsiTheme="minorHAnsi" w:cstheme="minorHAnsi"/>
            <w:sz w:val="24"/>
            <w:szCs w:val="24"/>
          </w:rPr>
          <w:t>Management of incidents (college.police.uk)</w:t>
        </w:r>
      </w:hyperlink>
    </w:p>
    <w:p w14:paraId="65A5B9AD" w14:textId="21D10B46" w:rsidR="002D6AB0" w:rsidRPr="00F42700" w:rsidRDefault="002D6AB0" w:rsidP="00F42700">
      <w:pPr>
        <w:spacing w:line="276" w:lineRule="auto"/>
        <w:rPr>
          <w:rStyle w:val="Hyperlink"/>
          <w:rFonts w:asciiTheme="minorHAnsi" w:hAnsiTheme="minorHAnsi" w:cstheme="minorHAnsi"/>
          <w:sz w:val="24"/>
          <w:szCs w:val="24"/>
        </w:rPr>
      </w:pPr>
    </w:p>
    <w:p w14:paraId="7E412351" w14:textId="77777777" w:rsidR="002D6AB0" w:rsidRPr="00F42700" w:rsidRDefault="002D6AB0" w:rsidP="00F42700">
      <w:pPr>
        <w:spacing w:after="160" w:line="276" w:lineRule="auto"/>
        <w:rPr>
          <w:rFonts w:asciiTheme="minorHAnsi" w:hAnsiTheme="minorHAnsi" w:cstheme="minorHAnsi"/>
          <w:sz w:val="24"/>
          <w:szCs w:val="24"/>
        </w:rPr>
      </w:pPr>
      <w:r w:rsidRPr="00F42700">
        <w:rPr>
          <w:rFonts w:asciiTheme="minorHAnsi" w:hAnsiTheme="minorHAnsi" w:cstheme="minorHAnsi"/>
          <w:sz w:val="24"/>
          <w:szCs w:val="24"/>
        </w:rPr>
        <w:t xml:space="preserve">College of Policing (2013) [Online] </w:t>
      </w:r>
    </w:p>
    <w:p w14:paraId="23F4D04A" w14:textId="77777777" w:rsidR="002D6AB0" w:rsidRPr="00F42700" w:rsidRDefault="002D6AB0" w:rsidP="00F42700">
      <w:pPr>
        <w:spacing w:after="160" w:line="276" w:lineRule="auto"/>
        <w:rPr>
          <w:rFonts w:asciiTheme="minorHAnsi" w:hAnsiTheme="minorHAnsi" w:cstheme="minorHAnsi"/>
          <w:i/>
          <w:iCs/>
          <w:sz w:val="24"/>
          <w:szCs w:val="24"/>
        </w:rPr>
      </w:pPr>
      <w:r w:rsidRPr="00F42700">
        <w:rPr>
          <w:rFonts w:asciiTheme="minorHAnsi" w:hAnsiTheme="minorHAnsi" w:cstheme="minorHAnsi"/>
          <w:i/>
          <w:iCs/>
          <w:sz w:val="24"/>
          <w:szCs w:val="24"/>
        </w:rPr>
        <w:t>Information management: Collection and recording</w:t>
      </w:r>
    </w:p>
    <w:p w14:paraId="27A9DD3F" w14:textId="75157184" w:rsidR="002D6AB0" w:rsidRPr="00F42700" w:rsidRDefault="00F42700" w:rsidP="00F42700">
      <w:pPr>
        <w:spacing w:after="160" w:line="276" w:lineRule="auto"/>
        <w:rPr>
          <w:rFonts w:asciiTheme="minorHAnsi" w:hAnsiTheme="minorHAnsi" w:cstheme="minorHAnsi"/>
          <w:sz w:val="24"/>
          <w:szCs w:val="24"/>
        </w:rPr>
      </w:pPr>
      <w:hyperlink r:id="rId10" w:history="1">
        <w:r w:rsidR="002D6AB0" w:rsidRPr="00F42700">
          <w:rPr>
            <w:rStyle w:val="Hyperlink"/>
            <w:rFonts w:asciiTheme="minorHAnsi" w:hAnsiTheme="minorHAnsi" w:cstheme="minorHAnsi"/>
            <w:sz w:val="24"/>
            <w:szCs w:val="24"/>
          </w:rPr>
          <w:t>Collection and recording (college.police.uk)</w:t>
        </w:r>
      </w:hyperlink>
    </w:p>
    <w:p w14:paraId="06908057" w14:textId="77777777" w:rsidR="005E6D68" w:rsidRPr="00F42700" w:rsidRDefault="005E6D68" w:rsidP="00F42700">
      <w:pPr>
        <w:spacing w:line="276" w:lineRule="auto"/>
        <w:rPr>
          <w:rFonts w:asciiTheme="minorHAnsi" w:hAnsiTheme="minorHAnsi" w:cstheme="minorHAnsi"/>
          <w:sz w:val="24"/>
          <w:szCs w:val="24"/>
        </w:rPr>
      </w:pPr>
    </w:p>
    <w:p w14:paraId="268178DF"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College of Policing (2016) [Online]</w:t>
      </w:r>
    </w:p>
    <w:p w14:paraId="5006D894" w14:textId="77777777" w:rsidR="005E6D68" w:rsidRPr="00F42700" w:rsidRDefault="005E6D68" w:rsidP="00F42700">
      <w:pPr>
        <w:spacing w:line="276" w:lineRule="auto"/>
        <w:rPr>
          <w:rFonts w:asciiTheme="minorHAnsi" w:hAnsiTheme="minorHAnsi" w:cstheme="minorHAnsi"/>
          <w:i/>
          <w:iCs/>
          <w:sz w:val="24"/>
          <w:szCs w:val="24"/>
        </w:rPr>
      </w:pPr>
      <w:r w:rsidRPr="00F42700">
        <w:rPr>
          <w:rFonts w:asciiTheme="minorHAnsi" w:hAnsiTheme="minorHAnsi" w:cstheme="minorHAnsi"/>
          <w:i/>
          <w:iCs/>
          <w:sz w:val="24"/>
          <w:szCs w:val="24"/>
        </w:rPr>
        <w:t xml:space="preserve">A study into the professionalisation of policing by examining the link between the epistemic authority and </w:t>
      </w:r>
      <w:proofErr w:type="spellStart"/>
      <w:r w:rsidRPr="00F42700">
        <w:rPr>
          <w:rFonts w:asciiTheme="minorHAnsi" w:hAnsiTheme="minorHAnsi" w:cstheme="minorHAnsi"/>
          <w:i/>
          <w:iCs/>
          <w:sz w:val="24"/>
          <w:szCs w:val="24"/>
        </w:rPr>
        <w:t>self legitimacy</w:t>
      </w:r>
      <w:proofErr w:type="spellEnd"/>
      <w:r w:rsidRPr="00F42700">
        <w:rPr>
          <w:rFonts w:asciiTheme="minorHAnsi" w:hAnsiTheme="minorHAnsi" w:cstheme="minorHAnsi"/>
          <w:i/>
          <w:iCs/>
          <w:sz w:val="24"/>
          <w:szCs w:val="24"/>
        </w:rPr>
        <w:t xml:space="preserve"> of frontline police constables.</w:t>
      </w:r>
    </w:p>
    <w:p w14:paraId="31AF903D" w14:textId="64293A15" w:rsidR="005E6D68" w:rsidRPr="00F42700" w:rsidRDefault="00F42700" w:rsidP="00F42700">
      <w:pPr>
        <w:spacing w:line="276" w:lineRule="auto"/>
        <w:rPr>
          <w:rStyle w:val="Hyperlink"/>
          <w:rFonts w:asciiTheme="minorHAnsi" w:hAnsiTheme="minorHAnsi" w:cstheme="minorHAnsi"/>
          <w:color w:val="auto"/>
          <w:sz w:val="24"/>
          <w:szCs w:val="24"/>
        </w:rPr>
      </w:pPr>
      <w:hyperlink r:id="rId11" w:anchor=":~:text=Many%20police%20reforms%20fall%20under%20the%20rubric%20of,completing%20a%20degree%20apprenticeship%20during%20the%20probationary%20period." w:history="1">
        <w:r w:rsidR="005E6D68" w:rsidRPr="00F42700">
          <w:rPr>
            <w:rStyle w:val="Hyperlink"/>
            <w:rFonts w:asciiTheme="minorHAnsi" w:hAnsiTheme="minorHAnsi" w:cstheme="minorHAnsi"/>
            <w:color w:val="auto"/>
            <w:sz w:val="24"/>
            <w:szCs w:val="24"/>
          </w:rPr>
          <w:t>A study into the professionalisation of policing by examining the link between the epistemic authority and self-legitimacy of frontline police constables (college.police.uk)</w:t>
        </w:r>
      </w:hyperlink>
    </w:p>
    <w:p w14:paraId="1CA61D75" w14:textId="2BC4E593" w:rsidR="005E6D68" w:rsidRPr="00F42700" w:rsidRDefault="005E6D68" w:rsidP="00F42700">
      <w:pPr>
        <w:spacing w:line="276" w:lineRule="auto"/>
        <w:rPr>
          <w:rStyle w:val="Hyperlink"/>
          <w:rFonts w:asciiTheme="minorHAnsi" w:hAnsiTheme="minorHAnsi" w:cstheme="minorHAnsi"/>
          <w:color w:val="auto"/>
          <w:sz w:val="24"/>
          <w:szCs w:val="24"/>
        </w:rPr>
      </w:pPr>
    </w:p>
    <w:p w14:paraId="38AB7363" w14:textId="31A5E7B6"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 xml:space="preserve">College of Policing (2022) [Online] </w:t>
      </w:r>
    </w:p>
    <w:p w14:paraId="247674B5" w14:textId="77777777" w:rsidR="005E6D68" w:rsidRPr="00F42700" w:rsidRDefault="005E6D68" w:rsidP="00F42700">
      <w:pPr>
        <w:spacing w:line="276" w:lineRule="auto"/>
        <w:rPr>
          <w:rFonts w:asciiTheme="minorHAnsi" w:hAnsiTheme="minorHAnsi" w:cstheme="minorHAnsi"/>
          <w:i/>
          <w:sz w:val="24"/>
          <w:szCs w:val="24"/>
        </w:rPr>
      </w:pPr>
      <w:r w:rsidRPr="00F42700">
        <w:rPr>
          <w:rFonts w:asciiTheme="minorHAnsi" w:hAnsiTheme="minorHAnsi" w:cstheme="minorHAnsi"/>
          <w:i/>
          <w:sz w:val="24"/>
          <w:szCs w:val="24"/>
        </w:rPr>
        <w:t xml:space="preserve">Response constable </w:t>
      </w:r>
    </w:p>
    <w:p w14:paraId="6F681220" w14:textId="77777777" w:rsidR="005E6D68" w:rsidRPr="00F42700" w:rsidRDefault="00F42700" w:rsidP="00F42700">
      <w:pPr>
        <w:spacing w:line="276" w:lineRule="auto"/>
        <w:rPr>
          <w:rStyle w:val="Hyperlink"/>
          <w:rFonts w:asciiTheme="minorHAnsi" w:hAnsiTheme="minorHAnsi" w:cstheme="minorHAnsi"/>
          <w:sz w:val="24"/>
          <w:szCs w:val="24"/>
        </w:rPr>
      </w:pPr>
      <w:hyperlink r:id="rId12" w:history="1">
        <w:r w:rsidR="005E6D68" w:rsidRPr="00F42700">
          <w:rPr>
            <w:rStyle w:val="Hyperlink"/>
            <w:rFonts w:asciiTheme="minorHAnsi" w:hAnsiTheme="minorHAnsi" w:cstheme="minorHAnsi"/>
            <w:sz w:val="24"/>
            <w:szCs w:val="24"/>
          </w:rPr>
          <w:t>Response Constable - College of Policing</w:t>
        </w:r>
      </w:hyperlink>
      <w:r w:rsidR="005E6D68" w:rsidRPr="00F42700">
        <w:rPr>
          <w:rStyle w:val="Hyperlink"/>
          <w:rFonts w:asciiTheme="minorHAnsi" w:hAnsiTheme="minorHAnsi" w:cstheme="minorHAnsi"/>
          <w:sz w:val="24"/>
          <w:szCs w:val="24"/>
        </w:rPr>
        <w:t xml:space="preserve"> </w:t>
      </w:r>
    </w:p>
    <w:p w14:paraId="373D5245" w14:textId="20BE82E0" w:rsidR="005E6D68" w:rsidRPr="00F42700" w:rsidRDefault="005E6D68" w:rsidP="00F42700">
      <w:pPr>
        <w:spacing w:line="276" w:lineRule="auto"/>
        <w:rPr>
          <w:rFonts w:asciiTheme="minorHAnsi" w:hAnsiTheme="minorHAnsi" w:cstheme="minorHAnsi"/>
          <w:sz w:val="24"/>
          <w:szCs w:val="24"/>
        </w:rPr>
      </w:pPr>
    </w:p>
    <w:p w14:paraId="47AFA105" w14:textId="52B0D408" w:rsidR="002D6AB0" w:rsidRDefault="002D6AB0" w:rsidP="00F42700">
      <w:pPr>
        <w:spacing w:line="276" w:lineRule="auto"/>
        <w:rPr>
          <w:rFonts w:asciiTheme="minorHAnsi" w:hAnsiTheme="minorHAnsi" w:cstheme="minorHAnsi"/>
          <w:sz w:val="24"/>
          <w:szCs w:val="24"/>
        </w:rPr>
      </w:pPr>
    </w:p>
    <w:p w14:paraId="64C31324" w14:textId="2AC23CEC" w:rsidR="00F42700" w:rsidRDefault="00F42700" w:rsidP="00F42700">
      <w:pPr>
        <w:spacing w:line="276" w:lineRule="auto"/>
        <w:rPr>
          <w:rFonts w:asciiTheme="minorHAnsi" w:hAnsiTheme="minorHAnsi" w:cstheme="minorHAnsi"/>
          <w:sz w:val="24"/>
          <w:szCs w:val="24"/>
        </w:rPr>
      </w:pPr>
    </w:p>
    <w:p w14:paraId="78A7F256" w14:textId="77777777" w:rsidR="00F42700" w:rsidRPr="00F42700" w:rsidRDefault="00F42700" w:rsidP="00F42700">
      <w:pPr>
        <w:spacing w:line="276" w:lineRule="auto"/>
        <w:rPr>
          <w:rFonts w:asciiTheme="minorHAnsi" w:hAnsiTheme="minorHAnsi" w:cstheme="minorHAnsi"/>
          <w:sz w:val="24"/>
          <w:szCs w:val="24"/>
        </w:rPr>
      </w:pPr>
    </w:p>
    <w:p w14:paraId="0358B62F" w14:textId="77777777" w:rsidR="002D6AB0" w:rsidRPr="00F42700" w:rsidRDefault="002D6AB0" w:rsidP="00F42700">
      <w:pPr>
        <w:spacing w:line="276" w:lineRule="auto"/>
        <w:rPr>
          <w:rFonts w:asciiTheme="minorHAnsi" w:hAnsiTheme="minorHAnsi" w:cstheme="minorHAnsi"/>
          <w:sz w:val="24"/>
          <w:szCs w:val="24"/>
        </w:rPr>
      </w:pPr>
    </w:p>
    <w:p w14:paraId="0D81418A" w14:textId="77777777" w:rsidR="005E6D68" w:rsidRPr="00F42700" w:rsidRDefault="005E6D68" w:rsidP="00F42700">
      <w:pPr>
        <w:spacing w:line="276" w:lineRule="auto"/>
        <w:rPr>
          <w:rStyle w:val="Hyperlink"/>
          <w:rFonts w:asciiTheme="minorHAnsi" w:hAnsiTheme="minorHAnsi" w:cstheme="minorHAnsi"/>
          <w:color w:val="auto"/>
          <w:sz w:val="24"/>
          <w:szCs w:val="24"/>
          <w:u w:val="none"/>
        </w:rPr>
      </w:pPr>
      <w:r w:rsidRPr="00F42700">
        <w:rPr>
          <w:rStyle w:val="Hyperlink"/>
          <w:rFonts w:asciiTheme="minorHAnsi" w:hAnsiTheme="minorHAnsi" w:cstheme="minorHAnsi"/>
          <w:color w:val="auto"/>
          <w:sz w:val="24"/>
          <w:szCs w:val="24"/>
          <w:u w:val="none"/>
        </w:rPr>
        <w:lastRenderedPageBreak/>
        <w:t>Cumbria Police (2022) [Online]</w:t>
      </w:r>
    </w:p>
    <w:p w14:paraId="32BC074D" w14:textId="77777777" w:rsidR="005E6D68" w:rsidRPr="00F42700" w:rsidRDefault="005E6D68" w:rsidP="00F42700">
      <w:pPr>
        <w:spacing w:line="276" w:lineRule="auto"/>
        <w:rPr>
          <w:rStyle w:val="Hyperlink"/>
          <w:rFonts w:asciiTheme="minorHAnsi" w:hAnsiTheme="minorHAnsi" w:cstheme="minorHAnsi"/>
          <w:color w:val="auto"/>
          <w:sz w:val="24"/>
          <w:szCs w:val="24"/>
          <w:u w:val="none"/>
        </w:rPr>
      </w:pPr>
      <w:r w:rsidRPr="00F42700">
        <w:rPr>
          <w:rStyle w:val="Hyperlink"/>
          <w:rFonts w:asciiTheme="minorHAnsi" w:hAnsiTheme="minorHAnsi" w:cstheme="minorHAnsi"/>
          <w:color w:val="auto"/>
          <w:sz w:val="24"/>
          <w:szCs w:val="24"/>
          <w:u w:val="none"/>
        </w:rPr>
        <w:t xml:space="preserve">The role of a police officer </w:t>
      </w:r>
    </w:p>
    <w:p w14:paraId="7270E957" w14:textId="77777777" w:rsidR="005E6D68" w:rsidRPr="00F42700" w:rsidRDefault="00F42700" w:rsidP="00F42700">
      <w:pPr>
        <w:spacing w:line="276" w:lineRule="auto"/>
        <w:rPr>
          <w:rStyle w:val="Hyperlink"/>
          <w:rFonts w:asciiTheme="minorHAnsi" w:hAnsiTheme="minorHAnsi" w:cstheme="minorHAnsi"/>
          <w:sz w:val="24"/>
          <w:szCs w:val="24"/>
        </w:rPr>
      </w:pPr>
      <w:hyperlink r:id="rId13" w:history="1">
        <w:r w:rsidR="005E6D68" w:rsidRPr="00F42700">
          <w:rPr>
            <w:rStyle w:val="Hyperlink"/>
            <w:rFonts w:asciiTheme="minorHAnsi" w:hAnsiTheme="minorHAnsi" w:cstheme="minorHAnsi"/>
            <w:sz w:val="24"/>
            <w:szCs w:val="24"/>
          </w:rPr>
          <w:t>The Role of a Police Officer - Cumbria Constabulary</w:t>
        </w:r>
      </w:hyperlink>
    </w:p>
    <w:p w14:paraId="483AA964" w14:textId="77777777" w:rsidR="005E6D68" w:rsidRPr="00F42700" w:rsidRDefault="005E6D68" w:rsidP="00F42700">
      <w:pPr>
        <w:spacing w:line="276" w:lineRule="auto"/>
        <w:rPr>
          <w:rFonts w:asciiTheme="minorHAnsi" w:hAnsiTheme="minorHAnsi" w:cstheme="minorHAnsi"/>
          <w:sz w:val="24"/>
          <w:szCs w:val="24"/>
        </w:rPr>
      </w:pPr>
    </w:p>
    <w:p w14:paraId="468A004D"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Devon and Cornwall Police (2021) [Online]</w:t>
      </w:r>
    </w:p>
    <w:p w14:paraId="373A5EA4" w14:textId="77777777" w:rsidR="005E6D68" w:rsidRPr="00F42700" w:rsidRDefault="005E6D68" w:rsidP="00F42700">
      <w:pPr>
        <w:spacing w:line="276" w:lineRule="auto"/>
        <w:rPr>
          <w:rFonts w:asciiTheme="minorHAnsi" w:hAnsiTheme="minorHAnsi" w:cstheme="minorHAnsi"/>
          <w:i/>
          <w:iCs/>
          <w:sz w:val="24"/>
          <w:szCs w:val="24"/>
        </w:rPr>
      </w:pPr>
      <w:r w:rsidRPr="00F42700">
        <w:rPr>
          <w:rFonts w:asciiTheme="minorHAnsi" w:hAnsiTheme="minorHAnsi" w:cstheme="minorHAnsi"/>
          <w:i/>
          <w:iCs/>
          <w:sz w:val="24"/>
          <w:szCs w:val="24"/>
        </w:rPr>
        <w:t>Maintaining professional standards</w:t>
      </w:r>
    </w:p>
    <w:p w14:paraId="554D9D28" w14:textId="77777777" w:rsidR="005E6D68" w:rsidRPr="00F42700" w:rsidRDefault="00F42700" w:rsidP="00F42700">
      <w:pPr>
        <w:spacing w:line="276" w:lineRule="auto"/>
        <w:rPr>
          <w:rFonts w:asciiTheme="minorHAnsi" w:hAnsiTheme="minorHAnsi" w:cstheme="minorHAnsi"/>
          <w:sz w:val="24"/>
          <w:szCs w:val="24"/>
        </w:rPr>
      </w:pPr>
      <w:hyperlink r:id="rId14" w:history="1">
        <w:r w:rsidR="005E6D68" w:rsidRPr="00F42700">
          <w:rPr>
            <w:rStyle w:val="Hyperlink"/>
            <w:rFonts w:asciiTheme="minorHAnsi" w:hAnsiTheme="minorHAnsi" w:cstheme="minorHAnsi"/>
            <w:color w:val="auto"/>
            <w:sz w:val="24"/>
            <w:szCs w:val="24"/>
          </w:rPr>
          <w:t>Maintaining Professional Standards - On the job learning - Police Recruitment (recruitment-dcp-dp.org)</w:t>
        </w:r>
      </w:hyperlink>
    </w:p>
    <w:p w14:paraId="1D92F0BC" w14:textId="6EDCDAE1" w:rsidR="005E6D68" w:rsidRPr="00F42700" w:rsidRDefault="005E6D68" w:rsidP="00F42700">
      <w:pPr>
        <w:spacing w:line="276" w:lineRule="auto"/>
        <w:rPr>
          <w:rFonts w:asciiTheme="minorHAnsi" w:hAnsiTheme="minorHAnsi" w:cstheme="minorHAnsi"/>
          <w:sz w:val="24"/>
          <w:szCs w:val="24"/>
        </w:rPr>
      </w:pPr>
    </w:p>
    <w:p w14:paraId="24A78299" w14:textId="6470E647" w:rsidR="00AC25C2" w:rsidRPr="00F42700" w:rsidRDefault="00AC25C2" w:rsidP="00F42700">
      <w:pPr>
        <w:spacing w:line="276" w:lineRule="auto"/>
        <w:rPr>
          <w:rFonts w:asciiTheme="minorHAnsi" w:hAnsiTheme="minorHAnsi" w:cstheme="minorHAnsi"/>
          <w:sz w:val="24"/>
          <w:szCs w:val="24"/>
        </w:rPr>
      </w:pPr>
      <w:proofErr w:type="spellStart"/>
      <w:r w:rsidRPr="00F42700">
        <w:rPr>
          <w:rFonts w:asciiTheme="minorHAnsi" w:hAnsiTheme="minorHAnsi" w:cstheme="minorHAnsi"/>
          <w:sz w:val="24"/>
          <w:szCs w:val="24"/>
        </w:rPr>
        <w:t>Geason</w:t>
      </w:r>
      <w:proofErr w:type="spellEnd"/>
      <w:proofErr w:type="gramStart"/>
      <w:r w:rsidRPr="00F42700">
        <w:rPr>
          <w:rFonts w:asciiTheme="minorHAnsi" w:hAnsiTheme="minorHAnsi" w:cstheme="minorHAnsi"/>
          <w:sz w:val="24"/>
          <w:szCs w:val="24"/>
        </w:rPr>
        <w:t>,.S.</w:t>
      </w:r>
      <w:proofErr w:type="gramEnd"/>
      <w:r w:rsidRPr="00F42700">
        <w:rPr>
          <w:rFonts w:asciiTheme="minorHAnsi" w:hAnsiTheme="minorHAnsi" w:cstheme="minorHAnsi"/>
          <w:sz w:val="24"/>
          <w:szCs w:val="24"/>
        </w:rPr>
        <w:t xml:space="preserve"> &amp; </w:t>
      </w:r>
      <w:proofErr w:type="spellStart"/>
      <w:r w:rsidRPr="00F42700">
        <w:rPr>
          <w:rFonts w:asciiTheme="minorHAnsi" w:hAnsiTheme="minorHAnsi" w:cstheme="minorHAnsi"/>
          <w:sz w:val="24"/>
          <w:szCs w:val="24"/>
        </w:rPr>
        <w:t>Wilson,.P.R</w:t>
      </w:r>
      <w:proofErr w:type="spellEnd"/>
      <w:r w:rsidRPr="00F42700">
        <w:rPr>
          <w:rFonts w:asciiTheme="minorHAnsi" w:hAnsiTheme="minorHAnsi" w:cstheme="minorHAnsi"/>
          <w:sz w:val="24"/>
          <w:szCs w:val="24"/>
        </w:rPr>
        <w:t xml:space="preserve"> 1988. </w:t>
      </w:r>
      <w:r w:rsidRPr="00F42700">
        <w:rPr>
          <w:rFonts w:asciiTheme="minorHAnsi" w:hAnsiTheme="minorHAnsi" w:cstheme="minorHAnsi"/>
          <w:i/>
          <w:iCs/>
          <w:sz w:val="24"/>
          <w:szCs w:val="24"/>
        </w:rPr>
        <w:t>Crime prevention: Theory and practice.</w:t>
      </w:r>
      <w:r w:rsidRPr="00F42700">
        <w:rPr>
          <w:rFonts w:asciiTheme="minorHAnsi" w:hAnsiTheme="minorHAnsi" w:cstheme="minorHAnsi"/>
          <w:sz w:val="24"/>
          <w:szCs w:val="24"/>
        </w:rPr>
        <w:t xml:space="preserve"> Australian institute of criminology. Canberra.</w:t>
      </w:r>
    </w:p>
    <w:p w14:paraId="5A3F1F0A" w14:textId="77777777" w:rsidR="00F42700" w:rsidRPr="00F42700" w:rsidRDefault="00F42700" w:rsidP="00F42700">
      <w:pPr>
        <w:spacing w:line="276" w:lineRule="auto"/>
        <w:rPr>
          <w:rFonts w:asciiTheme="minorHAnsi" w:hAnsiTheme="minorHAnsi" w:cstheme="minorHAnsi"/>
          <w:sz w:val="24"/>
          <w:szCs w:val="24"/>
        </w:rPr>
      </w:pPr>
    </w:p>
    <w:p w14:paraId="65B58BEA" w14:textId="77777777" w:rsidR="00F42700" w:rsidRPr="00F42700" w:rsidRDefault="00F42700" w:rsidP="00F42700">
      <w:pPr>
        <w:spacing w:line="276" w:lineRule="auto"/>
        <w:rPr>
          <w:rFonts w:asciiTheme="minorHAnsi" w:eastAsia="Calibri" w:hAnsiTheme="minorHAnsi" w:cstheme="minorHAnsi"/>
          <w:sz w:val="24"/>
          <w:szCs w:val="24"/>
        </w:rPr>
      </w:pPr>
      <w:r w:rsidRPr="00F42700">
        <w:rPr>
          <w:rFonts w:asciiTheme="minorHAnsi" w:eastAsia="Calibri" w:hAnsiTheme="minorHAnsi" w:cstheme="minorHAnsi"/>
          <w:sz w:val="24"/>
          <w:szCs w:val="24"/>
        </w:rPr>
        <w:t xml:space="preserve">Grant. F (2019) [PDF] </w:t>
      </w:r>
    </w:p>
    <w:p w14:paraId="00C5746A" w14:textId="77777777" w:rsidR="00F42700" w:rsidRPr="00F42700" w:rsidRDefault="00F42700" w:rsidP="00F42700">
      <w:pPr>
        <w:spacing w:line="276" w:lineRule="auto"/>
        <w:rPr>
          <w:rFonts w:asciiTheme="minorHAnsi" w:eastAsia="Calibri" w:hAnsiTheme="minorHAnsi" w:cstheme="minorHAnsi"/>
          <w:i/>
          <w:sz w:val="24"/>
          <w:szCs w:val="24"/>
        </w:rPr>
      </w:pPr>
      <w:r w:rsidRPr="00F42700">
        <w:rPr>
          <w:rFonts w:asciiTheme="minorHAnsi" w:eastAsia="Calibri" w:hAnsiTheme="minorHAnsi" w:cstheme="minorHAnsi"/>
          <w:i/>
          <w:sz w:val="24"/>
          <w:szCs w:val="24"/>
        </w:rPr>
        <w:t xml:space="preserve">Public Protection Notification </w:t>
      </w:r>
    </w:p>
    <w:p w14:paraId="320FC945" w14:textId="77777777" w:rsidR="00F42700" w:rsidRPr="00F42700" w:rsidRDefault="00F42700" w:rsidP="00F42700">
      <w:pPr>
        <w:spacing w:line="276" w:lineRule="auto"/>
        <w:rPr>
          <w:rFonts w:asciiTheme="minorHAnsi" w:hAnsiTheme="minorHAnsi" w:cstheme="minorHAnsi"/>
          <w:sz w:val="24"/>
          <w:szCs w:val="24"/>
        </w:rPr>
      </w:pPr>
      <w:hyperlink r:id="rId15" w:anchor=":~:text=%E2%80%9CPNN%20stands%20for%20Public%20Protection%20Notices.%20These%20are,it%20is%20necessary%20and%20lawful%20to%20do%20so." w:history="1">
        <w:r w:rsidRPr="00F42700">
          <w:rPr>
            <w:rStyle w:val="Hyperlink"/>
            <w:rFonts w:asciiTheme="minorHAnsi" w:hAnsiTheme="minorHAnsi" w:cstheme="minorHAnsi"/>
            <w:sz w:val="24"/>
            <w:szCs w:val="24"/>
          </w:rPr>
          <w:t>appendix_2_-_changes_in_dorset_police_since_completion_of_the_sar_dhr.pdf (bcpsafeguardingadultsboard.com)</w:t>
        </w:r>
      </w:hyperlink>
    </w:p>
    <w:p w14:paraId="29C5CF1E" w14:textId="69D2EB91" w:rsidR="00AC25C2" w:rsidRPr="00F42700" w:rsidRDefault="00AC25C2" w:rsidP="00F42700">
      <w:pPr>
        <w:spacing w:line="276" w:lineRule="auto"/>
        <w:rPr>
          <w:rFonts w:asciiTheme="minorHAnsi" w:hAnsiTheme="minorHAnsi" w:cstheme="minorHAnsi"/>
          <w:sz w:val="24"/>
          <w:szCs w:val="24"/>
        </w:rPr>
      </w:pPr>
    </w:p>
    <w:p w14:paraId="2FD49DAB" w14:textId="03B65731" w:rsidR="005E6D68" w:rsidRPr="00F42700" w:rsidRDefault="005E6D68" w:rsidP="00F42700">
      <w:pPr>
        <w:spacing w:line="276" w:lineRule="auto"/>
        <w:rPr>
          <w:rStyle w:val="Hyperlink"/>
          <w:rFonts w:asciiTheme="minorHAnsi" w:hAnsiTheme="minorHAnsi" w:cstheme="minorHAnsi"/>
          <w:color w:val="auto"/>
          <w:sz w:val="24"/>
          <w:szCs w:val="24"/>
          <w:u w:val="none"/>
        </w:rPr>
      </w:pPr>
      <w:r w:rsidRPr="00F42700">
        <w:rPr>
          <w:rStyle w:val="Hyperlink"/>
          <w:rFonts w:asciiTheme="minorHAnsi" w:hAnsiTheme="minorHAnsi" w:cstheme="minorHAnsi"/>
          <w:color w:val="auto"/>
          <w:sz w:val="24"/>
          <w:szCs w:val="24"/>
          <w:u w:val="none"/>
        </w:rPr>
        <w:t xml:space="preserve">Greater London Authority (2022) [Online] </w:t>
      </w:r>
    </w:p>
    <w:p w14:paraId="0AB1710E" w14:textId="77777777" w:rsidR="005E6D68" w:rsidRPr="00F42700" w:rsidRDefault="005E6D68" w:rsidP="00F42700">
      <w:pPr>
        <w:spacing w:line="276" w:lineRule="auto"/>
        <w:rPr>
          <w:rStyle w:val="Hyperlink"/>
          <w:rFonts w:asciiTheme="minorHAnsi" w:hAnsiTheme="minorHAnsi" w:cstheme="minorHAnsi"/>
          <w:i/>
          <w:iCs/>
          <w:color w:val="auto"/>
          <w:sz w:val="24"/>
          <w:szCs w:val="24"/>
          <w:u w:val="none"/>
        </w:rPr>
      </w:pPr>
      <w:r w:rsidRPr="00F42700">
        <w:rPr>
          <w:rStyle w:val="Hyperlink"/>
          <w:rFonts w:asciiTheme="minorHAnsi" w:hAnsiTheme="minorHAnsi" w:cstheme="minorHAnsi"/>
          <w:i/>
          <w:iCs/>
          <w:color w:val="auto"/>
          <w:sz w:val="24"/>
          <w:szCs w:val="24"/>
          <w:u w:val="none"/>
        </w:rPr>
        <w:t>Public Perception Data</w:t>
      </w:r>
    </w:p>
    <w:p w14:paraId="544AE7F2" w14:textId="77777777" w:rsidR="005E6D68" w:rsidRPr="00F42700" w:rsidRDefault="00F42700" w:rsidP="00F42700">
      <w:pPr>
        <w:spacing w:line="276" w:lineRule="auto"/>
        <w:rPr>
          <w:rFonts w:asciiTheme="minorHAnsi" w:hAnsiTheme="minorHAnsi" w:cstheme="minorHAnsi"/>
          <w:sz w:val="24"/>
          <w:szCs w:val="24"/>
        </w:rPr>
      </w:pPr>
      <w:hyperlink r:id="rId16" w:history="1">
        <w:r w:rsidR="005E6D68" w:rsidRPr="00F42700">
          <w:rPr>
            <w:rStyle w:val="Hyperlink"/>
            <w:rFonts w:asciiTheme="minorHAnsi" w:hAnsiTheme="minorHAnsi" w:cstheme="minorHAnsi"/>
            <w:sz w:val="24"/>
            <w:szCs w:val="24"/>
          </w:rPr>
          <w:t>Public voice dashboard | London City Hall</w:t>
        </w:r>
      </w:hyperlink>
    </w:p>
    <w:p w14:paraId="55441489" w14:textId="77777777" w:rsidR="005E6D68" w:rsidRPr="00F42700" w:rsidRDefault="005E6D68" w:rsidP="00F42700">
      <w:pPr>
        <w:spacing w:line="276" w:lineRule="auto"/>
        <w:rPr>
          <w:rFonts w:asciiTheme="minorHAnsi" w:hAnsiTheme="minorHAnsi" w:cstheme="minorHAnsi"/>
          <w:sz w:val="24"/>
          <w:szCs w:val="24"/>
        </w:rPr>
      </w:pPr>
    </w:p>
    <w:p w14:paraId="292A10AC"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Gloucestershire Police (2022) [PDF]</w:t>
      </w:r>
    </w:p>
    <w:p w14:paraId="4DCE6F0D" w14:textId="77777777" w:rsidR="005E6D68" w:rsidRPr="00F42700" w:rsidRDefault="005E6D68" w:rsidP="00F42700">
      <w:pPr>
        <w:spacing w:line="276" w:lineRule="auto"/>
        <w:rPr>
          <w:rFonts w:asciiTheme="minorHAnsi" w:hAnsiTheme="minorHAnsi" w:cstheme="minorHAnsi"/>
          <w:i/>
          <w:iCs/>
          <w:sz w:val="24"/>
          <w:szCs w:val="24"/>
        </w:rPr>
      </w:pPr>
      <w:r w:rsidRPr="00F42700">
        <w:rPr>
          <w:rFonts w:asciiTheme="minorHAnsi" w:hAnsiTheme="minorHAnsi" w:cstheme="minorHAnsi"/>
          <w:i/>
          <w:iCs/>
          <w:sz w:val="24"/>
          <w:szCs w:val="24"/>
        </w:rPr>
        <w:t>Mentoring and coaching policy</w:t>
      </w:r>
    </w:p>
    <w:p w14:paraId="03871407" w14:textId="60AC73B3" w:rsidR="005E6D68" w:rsidRPr="00F42700" w:rsidRDefault="00F42700" w:rsidP="00F42700">
      <w:pPr>
        <w:spacing w:line="276" w:lineRule="auto"/>
        <w:rPr>
          <w:rStyle w:val="Hyperlink"/>
          <w:rFonts w:asciiTheme="minorHAnsi" w:hAnsiTheme="minorHAnsi" w:cstheme="minorHAnsi"/>
          <w:color w:val="auto"/>
          <w:sz w:val="24"/>
          <w:szCs w:val="24"/>
        </w:rPr>
      </w:pPr>
      <w:hyperlink r:id="rId17" w:history="1">
        <w:r w:rsidR="005E6D68" w:rsidRPr="00F42700">
          <w:rPr>
            <w:rStyle w:val="Hyperlink"/>
            <w:rFonts w:asciiTheme="minorHAnsi" w:hAnsiTheme="minorHAnsi" w:cstheme="minorHAnsi"/>
            <w:color w:val="auto"/>
            <w:sz w:val="24"/>
            <w:szCs w:val="24"/>
          </w:rPr>
          <w:t>mentoring-and-coaching-policy (gloucestershire.police.uk)</w:t>
        </w:r>
      </w:hyperlink>
    </w:p>
    <w:p w14:paraId="59D9424B" w14:textId="77777777" w:rsidR="00F42700" w:rsidRPr="00F42700" w:rsidRDefault="00F42700" w:rsidP="00F42700">
      <w:pPr>
        <w:spacing w:line="276" w:lineRule="auto"/>
        <w:rPr>
          <w:rFonts w:asciiTheme="minorHAnsi" w:eastAsia="Calibri" w:hAnsiTheme="minorHAnsi" w:cstheme="minorHAnsi"/>
          <w:sz w:val="24"/>
          <w:szCs w:val="24"/>
        </w:rPr>
      </w:pPr>
    </w:p>
    <w:p w14:paraId="688DD53D" w14:textId="6708DB7D" w:rsidR="00F42700" w:rsidRPr="00F42700" w:rsidRDefault="00F42700" w:rsidP="00F42700">
      <w:pPr>
        <w:spacing w:line="276" w:lineRule="auto"/>
        <w:rPr>
          <w:rFonts w:asciiTheme="minorHAnsi" w:eastAsia="Calibri" w:hAnsiTheme="minorHAnsi" w:cstheme="minorHAnsi"/>
          <w:sz w:val="24"/>
          <w:szCs w:val="24"/>
        </w:rPr>
      </w:pPr>
      <w:r w:rsidRPr="00F42700">
        <w:rPr>
          <w:rFonts w:asciiTheme="minorHAnsi" w:eastAsia="Calibri" w:hAnsiTheme="minorHAnsi" w:cstheme="minorHAnsi"/>
          <w:sz w:val="24"/>
          <w:szCs w:val="24"/>
        </w:rPr>
        <w:t>Gov.UK (2021) [Online]</w:t>
      </w:r>
    </w:p>
    <w:p w14:paraId="243A855D" w14:textId="77777777" w:rsidR="00F42700" w:rsidRPr="00F42700" w:rsidRDefault="00F42700" w:rsidP="00F42700">
      <w:pPr>
        <w:spacing w:line="276" w:lineRule="auto"/>
        <w:rPr>
          <w:rFonts w:asciiTheme="minorHAnsi" w:eastAsia="Calibri" w:hAnsiTheme="minorHAnsi" w:cstheme="minorHAnsi"/>
          <w:i/>
          <w:iCs/>
          <w:sz w:val="24"/>
          <w:szCs w:val="24"/>
        </w:rPr>
      </w:pPr>
      <w:r w:rsidRPr="00F42700">
        <w:rPr>
          <w:rFonts w:asciiTheme="minorHAnsi" w:eastAsia="Calibri" w:hAnsiTheme="minorHAnsi" w:cstheme="minorHAnsi"/>
          <w:i/>
          <w:iCs/>
          <w:sz w:val="24"/>
          <w:szCs w:val="24"/>
        </w:rPr>
        <w:t>Code of practice for victims of crime in England and Wales</w:t>
      </w:r>
    </w:p>
    <w:p w14:paraId="741B1274" w14:textId="77777777" w:rsidR="00F42700" w:rsidRPr="00F42700" w:rsidRDefault="00F42700" w:rsidP="00F42700">
      <w:pPr>
        <w:spacing w:line="276" w:lineRule="auto"/>
        <w:rPr>
          <w:rFonts w:asciiTheme="minorHAnsi" w:eastAsia="Calibri" w:hAnsiTheme="minorHAnsi" w:cstheme="minorHAnsi"/>
          <w:sz w:val="24"/>
          <w:szCs w:val="24"/>
        </w:rPr>
      </w:pPr>
      <w:hyperlink r:id="rId18" w:history="1">
        <w:r w:rsidRPr="00F42700">
          <w:rPr>
            <w:rStyle w:val="Hyperlink"/>
            <w:rFonts w:asciiTheme="minorHAnsi" w:hAnsiTheme="minorHAnsi" w:cstheme="minorHAnsi"/>
            <w:sz w:val="24"/>
            <w:szCs w:val="24"/>
          </w:rPr>
          <w:t>Code of Practice for Victims of Crime in England and Wales (Victim's Code) - GOV.UK (www.gov.uk)</w:t>
        </w:r>
      </w:hyperlink>
    </w:p>
    <w:p w14:paraId="52DF7331" w14:textId="6152FE7C" w:rsidR="005E6D68" w:rsidRPr="00F42700" w:rsidRDefault="005E6D68" w:rsidP="00F42700">
      <w:pPr>
        <w:spacing w:line="276" w:lineRule="auto"/>
        <w:rPr>
          <w:rStyle w:val="Hyperlink"/>
          <w:rFonts w:asciiTheme="minorHAnsi" w:hAnsiTheme="minorHAnsi" w:cstheme="minorHAnsi"/>
          <w:color w:val="auto"/>
          <w:sz w:val="24"/>
          <w:szCs w:val="24"/>
        </w:rPr>
      </w:pPr>
    </w:p>
    <w:p w14:paraId="515B1D1C"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Higgins., A. (2020) [PDF]</w:t>
      </w:r>
    </w:p>
    <w:p w14:paraId="2F78A69F" w14:textId="77777777" w:rsidR="005E6D68" w:rsidRPr="00F42700" w:rsidRDefault="005E6D68" w:rsidP="00F42700">
      <w:pPr>
        <w:spacing w:line="276" w:lineRule="auto"/>
        <w:rPr>
          <w:rFonts w:asciiTheme="minorHAnsi" w:hAnsiTheme="minorHAnsi" w:cstheme="minorHAnsi"/>
          <w:i/>
          <w:iCs/>
          <w:sz w:val="24"/>
          <w:szCs w:val="24"/>
        </w:rPr>
      </w:pPr>
      <w:r w:rsidRPr="00F42700">
        <w:rPr>
          <w:rFonts w:asciiTheme="minorHAnsi" w:hAnsiTheme="minorHAnsi" w:cstheme="minorHAnsi"/>
          <w:i/>
          <w:iCs/>
          <w:sz w:val="24"/>
          <w:szCs w:val="24"/>
        </w:rPr>
        <w:t xml:space="preserve">Policing and the public: Understanding public priorities, </w:t>
      </w:r>
      <w:proofErr w:type="gramStart"/>
      <w:r w:rsidRPr="00F42700">
        <w:rPr>
          <w:rFonts w:asciiTheme="minorHAnsi" w:hAnsiTheme="minorHAnsi" w:cstheme="minorHAnsi"/>
          <w:i/>
          <w:iCs/>
          <w:sz w:val="24"/>
          <w:szCs w:val="24"/>
        </w:rPr>
        <w:t>attitudes</w:t>
      </w:r>
      <w:proofErr w:type="gramEnd"/>
      <w:r w:rsidRPr="00F42700">
        <w:rPr>
          <w:rFonts w:asciiTheme="minorHAnsi" w:hAnsiTheme="minorHAnsi" w:cstheme="minorHAnsi"/>
          <w:i/>
          <w:iCs/>
          <w:sz w:val="24"/>
          <w:szCs w:val="24"/>
        </w:rPr>
        <w:t xml:space="preserve"> and expectations. </w:t>
      </w:r>
    </w:p>
    <w:p w14:paraId="429CE75F" w14:textId="77777777" w:rsidR="005E6D68" w:rsidRPr="00F42700" w:rsidRDefault="00F42700" w:rsidP="00F42700">
      <w:pPr>
        <w:spacing w:line="276" w:lineRule="auto"/>
        <w:rPr>
          <w:rFonts w:asciiTheme="minorHAnsi" w:hAnsiTheme="minorHAnsi" w:cstheme="minorHAnsi"/>
          <w:sz w:val="24"/>
          <w:szCs w:val="24"/>
        </w:rPr>
      </w:pPr>
      <w:hyperlink r:id="rId19" w:history="1">
        <w:r w:rsidR="005E6D68" w:rsidRPr="00F42700">
          <w:rPr>
            <w:rStyle w:val="Hyperlink"/>
            <w:rFonts w:asciiTheme="minorHAnsi" w:hAnsiTheme="minorHAnsi" w:cstheme="minorHAnsi"/>
            <w:sz w:val="24"/>
            <w:szCs w:val="24"/>
          </w:rPr>
          <w:t>insight_paper_1.pdf (police-foundation.org.uk)</w:t>
        </w:r>
      </w:hyperlink>
    </w:p>
    <w:p w14:paraId="30AD5D80" w14:textId="77777777" w:rsidR="00F42700" w:rsidRPr="00F42700" w:rsidRDefault="00F42700" w:rsidP="00F42700">
      <w:pPr>
        <w:spacing w:line="276" w:lineRule="auto"/>
        <w:rPr>
          <w:rFonts w:asciiTheme="minorHAnsi" w:hAnsiTheme="minorHAnsi" w:cstheme="minorHAnsi"/>
          <w:sz w:val="24"/>
          <w:szCs w:val="24"/>
        </w:rPr>
      </w:pPr>
    </w:p>
    <w:p w14:paraId="42319E0C" w14:textId="3CDE2139" w:rsidR="00F42700" w:rsidRPr="00F42700" w:rsidRDefault="00F42700"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Home Office (2013) [PDF]</w:t>
      </w:r>
    </w:p>
    <w:p w14:paraId="0488FF3D" w14:textId="77777777" w:rsidR="00F42700" w:rsidRPr="00F42700" w:rsidRDefault="00F42700" w:rsidP="00F42700">
      <w:pPr>
        <w:spacing w:line="276" w:lineRule="auto"/>
        <w:rPr>
          <w:rFonts w:asciiTheme="minorHAnsi" w:hAnsiTheme="minorHAnsi" w:cstheme="minorHAnsi"/>
          <w:i/>
          <w:iCs/>
          <w:sz w:val="24"/>
          <w:szCs w:val="24"/>
        </w:rPr>
      </w:pPr>
      <w:r w:rsidRPr="00F42700">
        <w:rPr>
          <w:rFonts w:asciiTheme="minorHAnsi" w:hAnsiTheme="minorHAnsi" w:cstheme="minorHAnsi"/>
          <w:i/>
          <w:iCs/>
          <w:sz w:val="24"/>
          <w:szCs w:val="24"/>
        </w:rPr>
        <w:t xml:space="preserve">Serious and organised crime strategy </w:t>
      </w:r>
    </w:p>
    <w:p w14:paraId="16B48893" w14:textId="77777777" w:rsidR="00F42700" w:rsidRPr="00F42700" w:rsidRDefault="00F42700" w:rsidP="00F42700">
      <w:pPr>
        <w:spacing w:line="276" w:lineRule="auto"/>
        <w:rPr>
          <w:rFonts w:asciiTheme="minorHAnsi" w:hAnsiTheme="minorHAnsi" w:cstheme="minorHAnsi"/>
          <w:sz w:val="24"/>
          <w:szCs w:val="24"/>
        </w:rPr>
      </w:pPr>
      <w:hyperlink r:id="rId20" w:history="1">
        <w:r w:rsidRPr="00F42700">
          <w:rPr>
            <w:rStyle w:val="Hyperlink"/>
            <w:rFonts w:asciiTheme="minorHAnsi" w:hAnsiTheme="minorHAnsi" w:cstheme="minorHAnsi"/>
            <w:sz w:val="24"/>
            <w:szCs w:val="24"/>
          </w:rPr>
          <w:t>Serious and organised crime (publishing.service.gov.uk)</w:t>
        </w:r>
      </w:hyperlink>
    </w:p>
    <w:p w14:paraId="47F9B32A" w14:textId="6F06AADB" w:rsidR="005E6D68" w:rsidRPr="00F42700" w:rsidRDefault="005E6D68" w:rsidP="00F42700">
      <w:pPr>
        <w:spacing w:line="276" w:lineRule="auto"/>
        <w:rPr>
          <w:rFonts w:asciiTheme="minorHAnsi" w:hAnsiTheme="minorHAnsi" w:cstheme="minorHAnsi"/>
          <w:sz w:val="24"/>
          <w:szCs w:val="24"/>
        </w:rPr>
      </w:pPr>
    </w:p>
    <w:p w14:paraId="34C09B1A" w14:textId="77777777" w:rsidR="00AC25C2" w:rsidRPr="00F42700" w:rsidRDefault="00AC25C2"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Home office (2021) [ Online]</w:t>
      </w:r>
    </w:p>
    <w:p w14:paraId="5C0B15C7" w14:textId="77777777" w:rsidR="00AC25C2" w:rsidRPr="00F42700" w:rsidRDefault="00AC25C2" w:rsidP="00F42700">
      <w:pPr>
        <w:spacing w:line="276" w:lineRule="auto"/>
        <w:rPr>
          <w:rFonts w:asciiTheme="minorHAnsi" w:hAnsiTheme="minorHAnsi" w:cstheme="minorHAnsi"/>
          <w:i/>
          <w:iCs/>
          <w:sz w:val="24"/>
          <w:szCs w:val="24"/>
        </w:rPr>
      </w:pPr>
      <w:r w:rsidRPr="00F42700">
        <w:rPr>
          <w:rFonts w:asciiTheme="minorHAnsi" w:hAnsiTheme="minorHAnsi" w:cstheme="minorHAnsi"/>
          <w:i/>
          <w:iCs/>
          <w:sz w:val="24"/>
          <w:szCs w:val="24"/>
        </w:rPr>
        <w:t>Reoffending</w:t>
      </w:r>
    </w:p>
    <w:p w14:paraId="7017FCE6" w14:textId="5E08CDD1" w:rsidR="005E6D68" w:rsidRPr="00F42700" w:rsidRDefault="00F42700" w:rsidP="00F42700">
      <w:pPr>
        <w:spacing w:line="276" w:lineRule="auto"/>
        <w:rPr>
          <w:rFonts w:asciiTheme="minorHAnsi" w:hAnsiTheme="minorHAnsi" w:cstheme="minorHAnsi"/>
          <w:sz w:val="24"/>
          <w:szCs w:val="24"/>
        </w:rPr>
      </w:pPr>
      <w:hyperlink r:id="rId21" w:history="1">
        <w:r w:rsidR="00AC25C2" w:rsidRPr="00F42700">
          <w:rPr>
            <w:rStyle w:val="Hyperlink"/>
            <w:rFonts w:asciiTheme="minorHAnsi" w:hAnsiTheme="minorHAnsi" w:cstheme="minorHAnsi"/>
            <w:sz w:val="24"/>
            <w:szCs w:val="24"/>
          </w:rPr>
          <w:t>Reoffending - GOV.UK Ethnicity facts and figures (ethnicity-facts-figures.service.gov.uk)</w:t>
        </w:r>
      </w:hyperlink>
    </w:p>
    <w:p w14:paraId="634DF1C6"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lastRenderedPageBreak/>
        <w:t>Humberside Police (2022) [Online]</w:t>
      </w:r>
    </w:p>
    <w:p w14:paraId="40411A43" w14:textId="77777777" w:rsidR="005E6D68" w:rsidRPr="00F42700" w:rsidRDefault="005E6D68" w:rsidP="00F42700">
      <w:pPr>
        <w:spacing w:line="276" w:lineRule="auto"/>
        <w:rPr>
          <w:rFonts w:asciiTheme="minorHAnsi" w:hAnsiTheme="minorHAnsi" w:cstheme="minorHAnsi"/>
          <w:i/>
          <w:iCs/>
          <w:sz w:val="24"/>
          <w:szCs w:val="24"/>
        </w:rPr>
      </w:pPr>
      <w:r w:rsidRPr="00F42700">
        <w:rPr>
          <w:rFonts w:asciiTheme="minorHAnsi" w:hAnsiTheme="minorHAnsi" w:cstheme="minorHAnsi"/>
          <w:i/>
          <w:iCs/>
          <w:sz w:val="24"/>
          <w:szCs w:val="24"/>
        </w:rPr>
        <w:t>Professional standards department</w:t>
      </w:r>
    </w:p>
    <w:p w14:paraId="1C99544F" w14:textId="38A5ED3B" w:rsidR="005E6D68" w:rsidRPr="00F42700" w:rsidRDefault="005E6D68" w:rsidP="00F42700">
      <w:pPr>
        <w:spacing w:line="276" w:lineRule="auto"/>
        <w:rPr>
          <w:rStyle w:val="Hyperlink"/>
          <w:rFonts w:asciiTheme="minorHAnsi" w:hAnsiTheme="minorHAnsi" w:cstheme="minorHAnsi"/>
          <w:color w:val="auto"/>
          <w:sz w:val="24"/>
          <w:szCs w:val="24"/>
        </w:rPr>
      </w:pPr>
      <w:r w:rsidRPr="00F42700">
        <w:rPr>
          <w:rFonts w:asciiTheme="minorHAnsi" w:hAnsiTheme="minorHAnsi" w:cstheme="minorHAnsi"/>
          <w:sz w:val="24"/>
          <w:szCs w:val="24"/>
        </w:rPr>
        <w:t xml:space="preserve"> </w:t>
      </w:r>
      <w:hyperlink r:id="rId22" w:anchor=":~:text=The%20Professional%20Standards%20Department%20is%20responsible%20for%20the,Police%20staff%2C%20Special%20Constables%20and%20Community%20Safety%20Volunteers." w:history="1">
        <w:r w:rsidRPr="00F42700">
          <w:rPr>
            <w:rStyle w:val="Hyperlink"/>
            <w:rFonts w:asciiTheme="minorHAnsi" w:hAnsiTheme="minorHAnsi" w:cstheme="minorHAnsi"/>
            <w:color w:val="auto"/>
            <w:sz w:val="24"/>
            <w:szCs w:val="24"/>
          </w:rPr>
          <w:t>Professional Standards Department | Humberside Police</w:t>
        </w:r>
      </w:hyperlink>
    </w:p>
    <w:p w14:paraId="508ACCD2" w14:textId="77E06CB4" w:rsidR="00AC25C2" w:rsidRPr="00F42700" w:rsidRDefault="00AC25C2" w:rsidP="00F42700">
      <w:pPr>
        <w:spacing w:line="276" w:lineRule="auto"/>
        <w:rPr>
          <w:rStyle w:val="Hyperlink"/>
          <w:rFonts w:asciiTheme="minorHAnsi" w:hAnsiTheme="minorHAnsi" w:cstheme="minorHAnsi"/>
          <w:color w:val="auto"/>
          <w:sz w:val="24"/>
          <w:szCs w:val="24"/>
        </w:rPr>
      </w:pPr>
    </w:p>
    <w:p w14:paraId="46BE85F0" w14:textId="77777777" w:rsidR="00AC25C2" w:rsidRPr="00F42700" w:rsidRDefault="00AC25C2" w:rsidP="00F42700">
      <w:pPr>
        <w:spacing w:line="276" w:lineRule="auto"/>
        <w:rPr>
          <w:rFonts w:asciiTheme="minorHAnsi" w:hAnsiTheme="minorHAnsi" w:cstheme="minorHAnsi"/>
          <w:sz w:val="24"/>
          <w:szCs w:val="24"/>
        </w:rPr>
      </w:pPr>
      <w:proofErr w:type="spellStart"/>
      <w:r w:rsidRPr="00F42700">
        <w:rPr>
          <w:rFonts w:asciiTheme="minorHAnsi" w:hAnsiTheme="minorHAnsi" w:cstheme="minorHAnsi"/>
          <w:sz w:val="24"/>
          <w:szCs w:val="24"/>
        </w:rPr>
        <w:t>Luekfield</w:t>
      </w:r>
      <w:proofErr w:type="spellEnd"/>
      <w:proofErr w:type="gramStart"/>
      <w:r w:rsidRPr="00F42700">
        <w:rPr>
          <w:rFonts w:asciiTheme="minorHAnsi" w:hAnsiTheme="minorHAnsi" w:cstheme="minorHAnsi"/>
          <w:sz w:val="24"/>
          <w:szCs w:val="24"/>
        </w:rPr>
        <w:t>.,C.</w:t>
      </w:r>
      <w:proofErr w:type="gramEnd"/>
      <w:r w:rsidRPr="00F42700">
        <w:rPr>
          <w:rFonts w:asciiTheme="minorHAnsi" w:hAnsiTheme="minorHAnsi" w:cstheme="minorHAnsi"/>
          <w:sz w:val="24"/>
          <w:szCs w:val="24"/>
        </w:rPr>
        <w:t xml:space="preserve"> </w:t>
      </w:r>
      <w:proofErr w:type="spellStart"/>
      <w:r w:rsidRPr="00F42700">
        <w:rPr>
          <w:rFonts w:asciiTheme="minorHAnsi" w:hAnsiTheme="minorHAnsi" w:cstheme="minorHAnsi"/>
          <w:sz w:val="24"/>
          <w:szCs w:val="24"/>
        </w:rPr>
        <w:t>Gregrich</w:t>
      </w:r>
      <w:proofErr w:type="spellEnd"/>
      <w:r w:rsidRPr="00F42700">
        <w:rPr>
          <w:rFonts w:asciiTheme="minorHAnsi" w:hAnsiTheme="minorHAnsi" w:cstheme="minorHAnsi"/>
          <w:sz w:val="24"/>
          <w:szCs w:val="24"/>
        </w:rPr>
        <w:t xml:space="preserve">.,J. </w:t>
      </w:r>
      <w:proofErr w:type="spellStart"/>
      <w:r w:rsidRPr="00F42700">
        <w:rPr>
          <w:rFonts w:asciiTheme="minorHAnsi" w:hAnsiTheme="minorHAnsi" w:cstheme="minorHAnsi"/>
          <w:sz w:val="24"/>
          <w:szCs w:val="24"/>
        </w:rPr>
        <w:t>Gullotta</w:t>
      </w:r>
      <w:proofErr w:type="spellEnd"/>
      <w:r w:rsidRPr="00F42700">
        <w:rPr>
          <w:rFonts w:asciiTheme="minorHAnsi" w:hAnsiTheme="minorHAnsi" w:cstheme="minorHAnsi"/>
          <w:sz w:val="24"/>
          <w:szCs w:val="24"/>
        </w:rPr>
        <w:t xml:space="preserve">.,T.P. 2011. </w:t>
      </w:r>
      <w:r w:rsidRPr="00F42700">
        <w:rPr>
          <w:rFonts w:asciiTheme="minorHAnsi" w:hAnsiTheme="minorHAnsi" w:cstheme="minorHAnsi"/>
          <w:i/>
          <w:iCs/>
          <w:sz w:val="24"/>
          <w:szCs w:val="24"/>
        </w:rPr>
        <w:t xml:space="preserve">Handbook of </w:t>
      </w:r>
      <w:proofErr w:type="gramStart"/>
      <w:r w:rsidRPr="00F42700">
        <w:rPr>
          <w:rFonts w:asciiTheme="minorHAnsi" w:hAnsiTheme="minorHAnsi" w:cstheme="minorHAnsi"/>
          <w:i/>
          <w:iCs/>
          <w:sz w:val="24"/>
          <w:szCs w:val="24"/>
        </w:rPr>
        <w:t>evidence based</w:t>
      </w:r>
      <w:proofErr w:type="gramEnd"/>
      <w:r w:rsidRPr="00F42700">
        <w:rPr>
          <w:rFonts w:asciiTheme="minorHAnsi" w:hAnsiTheme="minorHAnsi" w:cstheme="minorHAnsi"/>
          <w:i/>
          <w:iCs/>
          <w:sz w:val="24"/>
          <w:szCs w:val="24"/>
        </w:rPr>
        <w:t xml:space="preserve"> substance abuse treatment in criminal justice settings. </w:t>
      </w:r>
      <w:r w:rsidRPr="00F42700">
        <w:rPr>
          <w:rFonts w:asciiTheme="minorHAnsi" w:hAnsiTheme="minorHAnsi" w:cstheme="minorHAnsi"/>
          <w:sz w:val="24"/>
          <w:szCs w:val="24"/>
        </w:rPr>
        <w:t xml:space="preserve">Springer. New York. </w:t>
      </w:r>
    </w:p>
    <w:p w14:paraId="4144179E" w14:textId="74F9D6A1" w:rsidR="005E6D68" w:rsidRPr="00F42700" w:rsidRDefault="005E6D68" w:rsidP="00F42700">
      <w:pPr>
        <w:spacing w:line="276" w:lineRule="auto"/>
        <w:rPr>
          <w:rFonts w:asciiTheme="minorHAnsi" w:hAnsiTheme="minorHAnsi" w:cstheme="minorHAnsi"/>
          <w:sz w:val="24"/>
          <w:szCs w:val="24"/>
        </w:rPr>
      </w:pPr>
    </w:p>
    <w:p w14:paraId="36947548" w14:textId="77777777" w:rsidR="002D6AB0" w:rsidRPr="00F42700" w:rsidRDefault="002D6AB0" w:rsidP="00F42700">
      <w:pPr>
        <w:spacing w:after="160"/>
        <w:rPr>
          <w:rFonts w:asciiTheme="minorHAnsi" w:hAnsiTheme="minorHAnsi" w:cstheme="minorHAnsi"/>
          <w:sz w:val="24"/>
          <w:szCs w:val="24"/>
        </w:rPr>
      </w:pPr>
      <w:r w:rsidRPr="00F42700">
        <w:rPr>
          <w:rFonts w:asciiTheme="minorHAnsi" w:hAnsiTheme="minorHAnsi" w:cstheme="minorHAnsi"/>
          <w:sz w:val="24"/>
          <w:szCs w:val="24"/>
        </w:rPr>
        <w:t>NAFN.GOV.UK (2022) [PDF]</w:t>
      </w:r>
    </w:p>
    <w:p w14:paraId="78642E95" w14:textId="77777777" w:rsidR="002D6AB0" w:rsidRPr="00F42700" w:rsidRDefault="002D6AB0" w:rsidP="00F42700">
      <w:pPr>
        <w:spacing w:after="160"/>
        <w:rPr>
          <w:rFonts w:asciiTheme="minorHAnsi" w:hAnsiTheme="minorHAnsi" w:cstheme="minorHAnsi"/>
          <w:i/>
          <w:iCs/>
          <w:sz w:val="24"/>
          <w:szCs w:val="24"/>
        </w:rPr>
      </w:pPr>
      <w:r w:rsidRPr="00F42700">
        <w:rPr>
          <w:rFonts w:asciiTheme="minorHAnsi" w:hAnsiTheme="minorHAnsi" w:cstheme="minorHAnsi"/>
          <w:i/>
          <w:iCs/>
          <w:sz w:val="24"/>
          <w:szCs w:val="24"/>
        </w:rPr>
        <w:t>Intelligence management</w:t>
      </w:r>
    </w:p>
    <w:p w14:paraId="365C0BC1" w14:textId="77777777" w:rsidR="002D6AB0" w:rsidRPr="00F42700" w:rsidRDefault="00F42700" w:rsidP="00F42700">
      <w:pPr>
        <w:spacing w:after="160"/>
        <w:rPr>
          <w:rFonts w:asciiTheme="minorHAnsi" w:hAnsiTheme="minorHAnsi" w:cstheme="minorHAnsi"/>
          <w:sz w:val="24"/>
          <w:szCs w:val="24"/>
        </w:rPr>
      </w:pPr>
      <w:hyperlink r:id="rId23" w:history="1">
        <w:r w:rsidR="002D6AB0" w:rsidRPr="00F42700">
          <w:rPr>
            <w:rStyle w:val="Hyperlink"/>
            <w:rFonts w:asciiTheme="minorHAnsi" w:hAnsiTheme="minorHAnsi" w:cstheme="minorHAnsi"/>
            <w:sz w:val="24"/>
            <w:szCs w:val="24"/>
          </w:rPr>
          <w:t>PowerPoint Presentation (local.gov.uk)</w:t>
        </w:r>
      </w:hyperlink>
    </w:p>
    <w:p w14:paraId="496434F0" w14:textId="77777777" w:rsidR="002D6AB0" w:rsidRPr="00F42700" w:rsidRDefault="002D6AB0" w:rsidP="00F42700">
      <w:pPr>
        <w:spacing w:line="276" w:lineRule="auto"/>
        <w:rPr>
          <w:rFonts w:asciiTheme="minorHAnsi" w:hAnsiTheme="minorHAnsi" w:cstheme="minorHAnsi"/>
          <w:sz w:val="24"/>
          <w:szCs w:val="24"/>
        </w:rPr>
      </w:pPr>
    </w:p>
    <w:p w14:paraId="6C4AD5B9" w14:textId="77777777" w:rsidR="005E6D68" w:rsidRPr="00F42700" w:rsidRDefault="005E6D68"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Sage (2014) [Online]</w:t>
      </w:r>
    </w:p>
    <w:p w14:paraId="0DF6056F" w14:textId="77777777" w:rsidR="005E6D68" w:rsidRPr="00F42700" w:rsidRDefault="005E6D68" w:rsidP="00F42700">
      <w:pPr>
        <w:spacing w:line="276" w:lineRule="auto"/>
        <w:rPr>
          <w:rFonts w:asciiTheme="minorHAnsi" w:hAnsiTheme="minorHAnsi" w:cstheme="minorHAnsi"/>
          <w:i/>
          <w:iCs/>
          <w:sz w:val="24"/>
          <w:szCs w:val="24"/>
        </w:rPr>
      </w:pPr>
      <w:r w:rsidRPr="00F42700">
        <w:rPr>
          <w:rFonts w:asciiTheme="minorHAnsi" w:hAnsiTheme="minorHAnsi" w:cstheme="minorHAnsi"/>
          <w:i/>
          <w:iCs/>
          <w:sz w:val="24"/>
          <w:szCs w:val="24"/>
        </w:rPr>
        <w:t>Understanding the process of professionalisation in the police organisation.</w:t>
      </w:r>
    </w:p>
    <w:p w14:paraId="323B241B" w14:textId="5BD54F27" w:rsidR="005E6D68" w:rsidRPr="00F42700" w:rsidRDefault="00F42700" w:rsidP="00F42700">
      <w:pPr>
        <w:spacing w:line="276" w:lineRule="auto"/>
        <w:rPr>
          <w:rStyle w:val="Hyperlink"/>
          <w:rFonts w:asciiTheme="minorHAnsi" w:hAnsiTheme="minorHAnsi" w:cstheme="minorHAnsi"/>
          <w:color w:val="auto"/>
          <w:sz w:val="24"/>
          <w:szCs w:val="24"/>
        </w:rPr>
      </w:pPr>
      <w:hyperlink r:id="rId24" w:history="1">
        <w:r w:rsidR="005E6D68" w:rsidRPr="00F42700">
          <w:rPr>
            <w:rStyle w:val="Hyperlink"/>
            <w:rFonts w:asciiTheme="minorHAnsi" w:hAnsiTheme="minorHAnsi" w:cstheme="minorHAnsi"/>
            <w:color w:val="auto"/>
            <w:sz w:val="24"/>
            <w:szCs w:val="24"/>
          </w:rPr>
          <w:t>Understanding the Process of Professionalisation in the Police Organisation - Tracey Green, Alison Gates, 2014 (sagepub.com)</w:t>
        </w:r>
      </w:hyperlink>
    </w:p>
    <w:p w14:paraId="214A7378" w14:textId="05E8D085" w:rsidR="002D6AB0" w:rsidRPr="00F42700" w:rsidRDefault="002D6AB0" w:rsidP="00F42700">
      <w:pPr>
        <w:spacing w:line="276" w:lineRule="auto"/>
        <w:rPr>
          <w:rStyle w:val="Hyperlink"/>
          <w:rFonts w:asciiTheme="minorHAnsi" w:hAnsiTheme="minorHAnsi" w:cstheme="minorHAnsi"/>
          <w:color w:val="auto"/>
          <w:sz w:val="24"/>
          <w:szCs w:val="24"/>
        </w:rPr>
      </w:pPr>
    </w:p>
    <w:p w14:paraId="4AAD7EB3" w14:textId="77777777" w:rsidR="00F42700" w:rsidRPr="00F42700" w:rsidRDefault="00F42700" w:rsidP="00F42700">
      <w:pPr>
        <w:spacing w:line="276" w:lineRule="auto"/>
        <w:rPr>
          <w:rFonts w:asciiTheme="minorHAnsi" w:hAnsiTheme="minorHAnsi" w:cstheme="minorHAnsi"/>
          <w:sz w:val="24"/>
          <w:szCs w:val="24"/>
        </w:rPr>
      </w:pPr>
      <w:proofErr w:type="spellStart"/>
      <w:r w:rsidRPr="00F42700">
        <w:rPr>
          <w:rFonts w:asciiTheme="minorHAnsi" w:eastAsia="Calibri" w:hAnsiTheme="minorHAnsi" w:cstheme="minorHAnsi"/>
          <w:sz w:val="24"/>
          <w:szCs w:val="24"/>
        </w:rPr>
        <w:t>Schonenberg</w:t>
      </w:r>
      <w:proofErr w:type="spellEnd"/>
      <w:proofErr w:type="gramStart"/>
      <w:r w:rsidRPr="00F42700">
        <w:rPr>
          <w:rFonts w:asciiTheme="minorHAnsi" w:eastAsia="Calibri" w:hAnsiTheme="minorHAnsi" w:cstheme="minorHAnsi"/>
          <w:sz w:val="24"/>
          <w:szCs w:val="24"/>
        </w:rPr>
        <w:t>.,R.</w:t>
      </w:r>
      <w:proofErr w:type="gramEnd"/>
      <w:r w:rsidRPr="00F42700">
        <w:rPr>
          <w:rFonts w:asciiTheme="minorHAnsi" w:eastAsia="Calibri" w:hAnsiTheme="minorHAnsi" w:cstheme="minorHAnsi"/>
          <w:sz w:val="24"/>
          <w:szCs w:val="24"/>
        </w:rPr>
        <w:t xml:space="preserve"> &amp; Heinrich-Boll-Stiftung (2013) Transnational organised crime: Analyses of a global challenge to democracy. Deutsche </w:t>
      </w:r>
      <w:proofErr w:type="spellStart"/>
      <w:r w:rsidRPr="00F42700">
        <w:rPr>
          <w:rFonts w:asciiTheme="minorHAnsi" w:eastAsia="Calibri" w:hAnsiTheme="minorHAnsi" w:cstheme="minorHAnsi"/>
          <w:sz w:val="24"/>
          <w:szCs w:val="24"/>
        </w:rPr>
        <w:t>Nationalbibliothek</w:t>
      </w:r>
      <w:proofErr w:type="spellEnd"/>
      <w:r w:rsidRPr="00F42700">
        <w:rPr>
          <w:rFonts w:asciiTheme="minorHAnsi" w:eastAsia="Calibri" w:hAnsiTheme="minorHAnsi" w:cstheme="minorHAnsi"/>
          <w:sz w:val="24"/>
          <w:szCs w:val="24"/>
        </w:rPr>
        <w:t xml:space="preserve">. </w:t>
      </w:r>
      <w:proofErr w:type="spellStart"/>
      <w:r w:rsidRPr="00F42700">
        <w:rPr>
          <w:rFonts w:asciiTheme="minorHAnsi" w:eastAsia="Calibri" w:hAnsiTheme="minorHAnsi" w:cstheme="minorHAnsi"/>
          <w:sz w:val="24"/>
          <w:szCs w:val="24"/>
        </w:rPr>
        <w:t>Bielefield</w:t>
      </w:r>
      <w:proofErr w:type="spellEnd"/>
    </w:p>
    <w:p w14:paraId="135EDD95" w14:textId="77777777" w:rsidR="00F42700" w:rsidRPr="00F42700" w:rsidRDefault="00F42700" w:rsidP="00F42700">
      <w:pPr>
        <w:spacing w:line="276" w:lineRule="auto"/>
        <w:rPr>
          <w:rStyle w:val="Hyperlink"/>
          <w:rFonts w:asciiTheme="minorHAnsi" w:hAnsiTheme="minorHAnsi" w:cstheme="minorHAnsi"/>
          <w:color w:val="auto"/>
          <w:sz w:val="24"/>
          <w:szCs w:val="24"/>
        </w:rPr>
      </w:pPr>
    </w:p>
    <w:p w14:paraId="70B93BC5" w14:textId="77777777" w:rsidR="002D6AB0" w:rsidRPr="00F42700" w:rsidRDefault="002D6AB0" w:rsidP="00F42700">
      <w:pPr>
        <w:spacing w:after="160" w:line="276" w:lineRule="auto"/>
        <w:rPr>
          <w:rFonts w:asciiTheme="minorHAnsi" w:hAnsiTheme="minorHAnsi" w:cstheme="minorHAnsi"/>
          <w:sz w:val="24"/>
          <w:szCs w:val="24"/>
        </w:rPr>
      </w:pPr>
      <w:r w:rsidRPr="00F42700">
        <w:rPr>
          <w:rFonts w:asciiTheme="minorHAnsi" w:hAnsiTheme="minorHAnsi" w:cstheme="minorHAnsi"/>
          <w:sz w:val="24"/>
          <w:szCs w:val="24"/>
        </w:rPr>
        <w:t>Security Service MI5 (2022) [Online]</w:t>
      </w:r>
    </w:p>
    <w:p w14:paraId="0D36F1A0" w14:textId="77777777" w:rsidR="002D6AB0" w:rsidRPr="00F42700" w:rsidRDefault="002D6AB0" w:rsidP="00F42700">
      <w:pPr>
        <w:spacing w:after="160" w:line="276" w:lineRule="auto"/>
        <w:rPr>
          <w:rFonts w:asciiTheme="minorHAnsi" w:hAnsiTheme="minorHAnsi" w:cstheme="minorHAnsi"/>
          <w:i/>
          <w:iCs/>
          <w:sz w:val="24"/>
          <w:szCs w:val="24"/>
        </w:rPr>
      </w:pPr>
      <w:r w:rsidRPr="00F42700">
        <w:rPr>
          <w:rFonts w:asciiTheme="minorHAnsi" w:hAnsiTheme="minorHAnsi" w:cstheme="minorHAnsi"/>
          <w:i/>
          <w:iCs/>
          <w:sz w:val="24"/>
          <w:szCs w:val="24"/>
        </w:rPr>
        <w:t>Gathering intelligence</w:t>
      </w:r>
    </w:p>
    <w:p w14:paraId="0FE040C0" w14:textId="77777777" w:rsidR="002D6AB0" w:rsidRPr="00F42700" w:rsidRDefault="00F42700" w:rsidP="00F42700">
      <w:pPr>
        <w:spacing w:after="160" w:line="276" w:lineRule="auto"/>
        <w:rPr>
          <w:rFonts w:asciiTheme="minorHAnsi" w:hAnsiTheme="minorHAnsi" w:cstheme="minorHAnsi"/>
          <w:sz w:val="24"/>
          <w:szCs w:val="24"/>
        </w:rPr>
      </w:pPr>
      <w:hyperlink r:id="rId25" w:anchor=":~:text=Our%20principal%20techniques%20for%20gathering%20intelligence%20are%3A%20Covert,secret%20information%20about%20a%20target%20of%20an%20investigation." w:history="1">
        <w:r w:rsidR="002D6AB0" w:rsidRPr="00F42700">
          <w:rPr>
            <w:rStyle w:val="Hyperlink"/>
            <w:rFonts w:asciiTheme="minorHAnsi" w:hAnsiTheme="minorHAnsi" w:cstheme="minorHAnsi"/>
            <w:sz w:val="24"/>
            <w:szCs w:val="24"/>
          </w:rPr>
          <w:t>Gathering Intelligence | MI5 - The Security Service</w:t>
        </w:r>
      </w:hyperlink>
    </w:p>
    <w:p w14:paraId="2920AD04" w14:textId="77777777" w:rsidR="002D6AB0" w:rsidRPr="00F42700" w:rsidRDefault="002D6AB0" w:rsidP="00F42700">
      <w:pPr>
        <w:spacing w:after="160" w:line="276" w:lineRule="auto"/>
        <w:rPr>
          <w:rFonts w:asciiTheme="minorHAnsi" w:hAnsiTheme="minorHAnsi" w:cstheme="minorHAnsi"/>
          <w:sz w:val="24"/>
          <w:szCs w:val="24"/>
        </w:rPr>
      </w:pPr>
    </w:p>
    <w:p w14:paraId="2956E9D2" w14:textId="77777777" w:rsidR="00AC25C2" w:rsidRPr="00F42700" w:rsidRDefault="00AC25C2"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Study Smarter (2022) [Online]</w:t>
      </w:r>
    </w:p>
    <w:p w14:paraId="0654F7F5" w14:textId="77777777" w:rsidR="00AC25C2" w:rsidRPr="00F42700" w:rsidRDefault="00AC25C2" w:rsidP="00F42700">
      <w:pPr>
        <w:spacing w:line="276" w:lineRule="auto"/>
        <w:rPr>
          <w:rFonts w:asciiTheme="minorHAnsi" w:hAnsiTheme="minorHAnsi" w:cstheme="minorHAnsi"/>
          <w:i/>
          <w:iCs/>
          <w:sz w:val="24"/>
          <w:szCs w:val="24"/>
        </w:rPr>
      </w:pPr>
      <w:r w:rsidRPr="00F42700">
        <w:rPr>
          <w:rFonts w:asciiTheme="minorHAnsi" w:hAnsiTheme="minorHAnsi" w:cstheme="minorHAnsi"/>
          <w:i/>
          <w:iCs/>
          <w:sz w:val="24"/>
          <w:szCs w:val="24"/>
        </w:rPr>
        <w:t>Crime prevention</w:t>
      </w:r>
    </w:p>
    <w:p w14:paraId="04B91D3E" w14:textId="77777777" w:rsidR="00AC25C2" w:rsidRPr="00F42700" w:rsidRDefault="00F42700" w:rsidP="00F42700">
      <w:pPr>
        <w:spacing w:line="276" w:lineRule="auto"/>
        <w:rPr>
          <w:rFonts w:asciiTheme="minorHAnsi" w:hAnsiTheme="minorHAnsi" w:cstheme="minorHAnsi"/>
          <w:sz w:val="24"/>
          <w:szCs w:val="24"/>
        </w:rPr>
      </w:pPr>
      <w:hyperlink r:id="rId26" w:history="1">
        <w:r w:rsidR="00AC25C2" w:rsidRPr="00F42700">
          <w:rPr>
            <w:rStyle w:val="Hyperlink"/>
            <w:rFonts w:asciiTheme="minorHAnsi" w:hAnsiTheme="minorHAnsi" w:cstheme="minorHAnsi"/>
            <w:sz w:val="24"/>
            <w:szCs w:val="24"/>
          </w:rPr>
          <w:t xml:space="preserve">Crime Prevention: Examples, Types &amp; Strategies | </w:t>
        </w:r>
        <w:proofErr w:type="spellStart"/>
        <w:r w:rsidR="00AC25C2" w:rsidRPr="00F42700">
          <w:rPr>
            <w:rStyle w:val="Hyperlink"/>
            <w:rFonts w:asciiTheme="minorHAnsi" w:hAnsiTheme="minorHAnsi" w:cstheme="minorHAnsi"/>
            <w:sz w:val="24"/>
            <w:szCs w:val="24"/>
          </w:rPr>
          <w:t>StudySmarter</w:t>
        </w:r>
        <w:proofErr w:type="spellEnd"/>
      </w:hyperlink>
    </w:p>
    <w:p w14:paraId="4DD5FFAD" w14:textId="086AC622" w:rsidR="005E6D68" w:rsidRPr="00F42700" w:rsidRDefault="005E6D68" w:rsidP="00F42700">
      <w:pPr>
        <w:spacing w:line="276" w:lineRule="auto"/>
        <w:rPr>
          <w:rFonts w:asciiTheme="minorHAnsi" w:hAnsiTheme="minorHAnsi" w:cstheme="minorHAnsi"/>
          <w:sz w:val="24"/>
          <w:szCs w:val="24"/>
        </w:rPr>
      </w:pPr>
    </w:p>
    <w:p w14:paraId="4149CED9" w14:textId="77777777" w:rsidR="005E6D68" w:rsidRPr="00F42700" w:rsidRDefault="005E6D68" w:rsidP="00F42700">
      <w:pPr>
        <w:spacing w:line="276" w:lineRule="auto"/>
        <w:rPr>
          <w:rFonts w:asciiTheme="minorHAnsi" w:hAnsiTheme="minorHAnsi" w:cstheme="minorHAnsi"/>
          <w:sz w:val="24"/>
          <w:szCs w:val="24"/>
        </w:rPr>
      </w:pPr>
      <w:proofErr w:type="spellStart"/>
      <w:r w:rsidRPr="00F42700">
        <w:rPr>
          <w:rFonts w:asciiTheme="minorHAnsi" w:hAnsiTheme="minorHAnsi" w:cstheme="minorHAnsi"/>
          <w:sz w:val="24"/>
          <w:szCs w:val="24"/>
        </w:rPr>
        <w:t>UKEssay</w:t>
      </w:r>
      <w:proofErr w:type="spellEnd"/>
      <w:r w:rsidRPr="00F42700">
        <w:rPr>
          <w:rFonts w:asciiTheme="minorHAnsi" w:hAnsiTheme="minorHAnsi" w:cstheme="minorHAnsi"/>
          <w:sz w:val="24"/>
          <w:szCs w:val="24"/>
        </w:rPr>
        <w:t xml:space="preserve"> (2017) [Online]</w:t>
      </w:r>
    </w:p>
    <w:p w14:paraId="479135F2" w14:textId="77777777" w:rsidR="005E6D68" w:rsidRPr="00F42700" w:rsidRDefault="005E6D68" w:rsidP="00F42700">
      <w:pPr>
        <w:spacing w:line="276" w:lineRule="auto"/>
        <w:rPr>
          <w:rFonts w:asciiTheme="minorHAnsi" w:hAnsiTheme="minorHAnsi" w:cstheme="minorHAnsi"/>
          <w:i/>
          <w:iCs/>
          <w:sz w:val="24"/>
          <w:szCs w:val="24"/>
        </w:rPr>
      </w:pPr>
      <w:r w:rsidRPr="00F42700">
        <w:rPr>
          <w:rFonts w:asciiTheme="minorHAnsi" w:hAnsiTheme="minorHAnsi" w:cstheme="minorHAnsi"/>
          <w:i/>
          <w:iCs/>
          <w:sz w:val="24"/>
          <w:szCs w:val="24"/>
        </w:rPr>
        <w:t>The relationship between media and police in Britain.</w:t>
      </w:r>
    </w:p>
    <w:p w14:paraId="28CF70F6" w14:textId="0F74E7F5" w:rsidR="005E6D68" w:rsidRPr="00F42700" w:rsidRDefault="00F42700" w:rsidP="00F42700">
      <w:pPr>
        <w:spacing w:line="276" w:lineRule="auto"/>
        <w:rPr>
          <w:rStyle w:val="Hyperlink"/>
          <w:rFonts w:asciiTheme="minorHAnsi" w:hAnsiTheme="minorHAnsi" w:cstheme="minorHAnsi"/>
          <w:sz w:val="24"/>
          <w:szCs w:val="24"/>
        </w:rPr>
      </w:pPr>
      <w:hyperlink r:id="rId27" w:history="1">
        <w:r w:rsidR="005E6D68" w:rsidRPr="00F42700">
          <w:rPr>
            <w:rStyle w:val="Hyperlink"/>
            <w:rFonts w:asciiTheme="minorHAnsi" w:hAnsiTheme="minorHAnsi" w:cstheme="minorHAnsi"/>
            <w:sz w:val="24"/>
            <w:szCs w:val="24"/>
          </w:rPr>
          <w:t>The relationship between Media and Police in Britain (ukessays.com)</w:t>
        </w:r>
      </w:hyperlink>
    </w:p>
    <w:p w14:paraId="12F36106" w14:textId="1DDDCD71" w:rsidR="00AC25C2" w:rsidRPr="00F42700" w:rsidRDefault="00AC25C2" w:rsidP="00F42700">
      <w:pPr>
        <w:spacing w:line="276" w:lineRule="auto"/>
        <w:rPr>
          <w:rStyle w:val="Hyperlink"/>
          <w:rFonts w:asciiTheme="minorHAnsi" w:hAnsiTheme="minorHAnsi" w:cstheme="minorHAnsi"/>
          <w:sz w:val="24"/>
          <w:szCs w:val="24"/>
        </w:rPr>
      </w:pPr>
    </w:p>
    <w:p w14:paraId="03FF3E3C" w14:textId="77777777" w:rsidR="00AC25C2" w:rsidRPr="00F42700" w:rsidRDefault="00AC25C2" w:rsidP="00F42700">
      <w:pPr>
        <w:spacing w:line="276" w:lineRule="auto"/>
        <w:rPr>
          <w:rFonts w:asciiTheme="minorHAnsi" w:hAnsiTheme="minorHAnsi" w:cstheme="minorHAnsi"/>
          <w:sz w:val="24"/>
          <w:szCs w:val="24"/>
        </w:rPr>
      </w:pPr>
      <w:proofErr w:type="spellStart"/>
      <w:proofErr w:type="gramStart"/>
      <w:r w:rsidRPr="00F42700">
        <w:rPr>
          <w:rFonts w:asciiTheme="minorHAnsi" w:hAnsiTheme="minorHAnsi" w:cstheme="minorHAnsi"/>
          <w:sz w:val="24"/>
          <w:szCs w:val="24"/>
        </w:rPr>
        <w:t>Wheller</w:t>
      </w:r>
      <w:proofErr w:type="spellEnd"/>
      <w:r w:rsidRPr="00F42700">
        <w:rPr>
          <w:rFonts w:asciiTheme="minorHAnsi" w:hAnsiTheme="minorHAnsi" w:cstheme="minorHAnsi"/>
          <w:sz w:val="24"/>
          <w:szCs w:val="24"/>
        </w:rPr>
        <w:t>,.</w:t>
      </w:r>
      <w:proofErr w:type="gramEnd"/>
      <w:r w:rsidRPr="00F42700">
        <w:rPr>
          <w:rFonts w:asciiTheme="minorHAnsi" w:hAnsiTheme="minorHAnsi" w:cstheme="minorHAnsi"/>
          <w:sz w:val="24"/>
          <w:szCs w:val="24"/>
        </w:rPr>
        <w:t xml:space="preserve"> L. (2019) [Online]</w:t>
      </w:r>
    </w:p>
    <w:p w14:paraId="720323F0" w14:textId="77777777" w:rsidR="00AC25C2" w:rsidRPr="00F42700" w:rsidRDefault="00AC25C2" w:rsidP="00F42700">
      <w:pPr>
        <w:spacing w:line="276" w:lineRule="auto"/>
        <w:rPr>
          <w:rFonts w:asciiTheme="minorHAnsi" w:hAnsiTheme="minorHAnsi" w:cstheme="minorHAnsi"/>
          <w:i/>
          <w:iCs/>
          <w:sz w:val="24"/>
          <w:szCs w:val="24"/>
        </w:rPr>
      </w:pPr>
      <w:r w:rsidRPr="00F42700">
        <w:rPr>
          <w:rFonts w:asciiTheme="minorHAnsi" w:hAnsiTheme="minorHAnsi" w:cstheme="minorHAnsi"/>
          <w:i/>
          <w:iCs/>
          <w:sz w:val="24"/>
          <w:szCs w:val="24"/>
        </w:rPr>
        <w:t>Evidence based policing: Mapping police practice and building the evidence base</w:t>
      </w:r>
    </w:p>
    <w:p w14:paraId="7D86AB77" w14:textId="77777777" w:rsidR="00AC25C2" w:rsidRPr="00F42700" w:rsidRDefault="00F42700" w:rsidP="00F42700">
      <w:pPr>
        <w:spacing w:line="276" w:lineRule="auto"/>
        <w:rPr>
          <w:rFonts w:asciiTheme="minorHAnsi" w:hAnsiTheme="minorHAnsi" w:cstheme="minorHAnsi"/>
          <w:sz w:val="24"/>
          <w:szCs w:val="24"/>
        </w:rPr>
      </w:pPr>
      <w:hyperlink r:id="rId28" w:history="1">
        <w:r w:rsidR="00AC25C2" w:rsidRPr="00F42700">
          <w:rPr>
            <w:rStyle w:val="Hyperlink"/>
            <w:rFonts w:asciiTheme="minorHAnsi" w:hAnsiTheme="minorHAnsi" w:cstheme="minorHAnsi"/>
            <w:sz w:val="24"/>
            <w:szCs w:val="24"/>
          </w:rPr>
          <w:t>PowerPoint Presentation (birmingham.ac.uk)</w:t>
        </w:r>
      </w:hyperlink>
    </w:p>
    <w:p w14:paraId="7539EB83" w14:textId="77777777" w:rsidR="00F42700" w:rsidRDefault="00F42700" w:rsidP="00F42700">
      <w:pPr>
        <w:spacing w:line="276" w:lineRule="auto"/>
        <w:rPr>
          <w:rFonts w:asciiTheme="minorHAnsi" w:hAnsiTheme="minorHAnsi" w:cstheme="minorHAnsi"/>
          <w:sz w:val="24"/>
          <w:szCs w:val="24"/>
        </w:rPr>
      </w:pPr>
    </w:p>
    <w:p w14:paraId="6B7F016D" w14:textId="511A3396" w:rsidR="00F42700" w:rsidRPr="00F42700" w:rsidRDefault="00F42700" w:rsidP="00F42700">
      <w:pPr>
        <w:spacing w:line="276" w:lineRule="auto"/>
        <w:rPr>
          <w:rFonts w:asciiTheme="minorHAnsi" w:hAnsiTheme="minorHAnsi" w:cstheme="minorHAnsi"/>
          <w:sz w:val="24"/>
          <w:szCs w:val="24"/>
        </w:rPr>
      </w:pPr>
      <w:r w:rsidRPr="00F42700">
        <w:rPr>
          <w:rFonts w:asciiTheme="minorHAnsi" w:hAnsiTheme="minorHAnsi" w:cstheme="minorHAnsi"/>
          <w:sz w:val="24"/>
          <w:szCs w:val="24"/>
        </w:rPr>
        <w:t>Women’s Aid (2018) [Online]</w:t>
      </w:r>
    </w:p>
    <w:p w14:paraId="02669296" w14:textId="77777777" w:rsidR="00F42700" w:rsidRPr="00F42700" w:rsidRDefault="00F42700" w:rsidP="00F42700">
      <w:pPr>
        <w:spacing w:line="276" w:lineRule="auto"/>
        <w:rPr>
          <w:rFonts w:asciiTheme="minorHAnsi" w:hAnsiTheme="minorHAnsi" w:cstheme="minorHAnsi"/>
          <w:i/>
          <w:iCs/>
          <w:sz w:val="24"/>
          <w:szCs w:val="24"/>
        </w:rPr>
      </w:pPr>
      <w:r w:rsidRPr="00F42700">
        <w:rPr>
          <w:rFonts w:asciiTheme="minorHAnsi" w:hAnsiTheme="minorHAnsi" w:cstheme="minorHAnsi"/>
          <w:i/>
          <w:iCs/>
          <w:sz w:val="24"/>
          <w:szCs w:val="24"/>
        </w:rPr>
        <w:t>The nature and impact of domestic abuse</w:t>
      </w:r>
    </w:p>
    <w:p w14:paraId="34122BD5" w14:textId="77777777" w:rsidR="00F42700" w:rsidRPr="00F42700" w:rsidRDefault="00F42700" w:rsidP="00F42700">
      <w:pPr>
        <w:spacing w:line="276" w:lineRule="auto"/>
        <w:rPr>
          <w:rFonts w:asciiTheme="minorHAnsi" w:hAnsiTheme="minorHAnsi" w:cstheme="minorHAnsi"/>
          <w:sz w:val="24"/>
          <w:szCs w:val="24"/>
        </w:rPr>
      </w:pPr>
      <w:hyperlink r:id="rId29" w:history="1">
        <w:r w:rsidRPr="00F42700">
          <w:rPr>
            <w:rStyle w:val="Hyperlink"/>
            <w:rFonts w:asciiTheme="minorHAnsi" w:hAnsiTheme="minorHAnsi" w:cstheme="minorHAnsi"/>
            <w:sz w:val="24"/>
            <w:szCs w:val="24"/>
          </w:rPr>
          <w:t xml:space="preserve">The nature and impact of domestic abuse - </w:t>
        </w:r>
        <w:proofErr w:type="spellStart"/>
        <w:r w:rsidRPr="00F42700">
          <w:rPr>
            <w:rStyle w:val="Hyperlink"/>
            <w:rFonts w:asciiTheme="minorHAnsi" w:hAnsiTheme="minorHAnsi" w:cstheme="minorHAnsi"/>
            <w:sz w:val="24"/>
            <w:szCs w:val="24"/>
          </w:rPr>
          <w:t>Womens</w:t>
        </w:r>
        <w:proofErr w:type="spellEnd"/>
        <w:r w:rsidRPr="00F42700">
          <w:rPr>
            <w:rStyle w:val="Hyperlink"/>
            <w:rFonts w:asciiTheme="minorHAnsi" w:hAnsiTheme="minorHAnsi" w:cstheme="minorHAnsi"/>
            <w:sz w:val="24"/>
            <w:szCs w:val="24"/>
          </w:rPr>
          <w:t xml:space="preserve"> Aid</w:t>
        </w:r>
      </w:hyperlink>
    </w:p>
    <w:p w14:paraId="611F2C9C" w14:textId="77777777" w:rsidR="00AC25C2" w:rsidRPr="00F42700" w:rsidRDefault="00AC25C2" w:rsidP="00F42700">
      <w:pPr>
        <w:spacing w:line="276" w:lineRule="auto"/>
        <w:rPr>
          <w:rFonts w:asciiTheme="minorHAnsi" w:hAnsiTheme="minorHAnsi" w:cstheme="minorHAnsi"/>
          <w:sz w:val="24"/>
          <w:szCs w:val="24"/>
        </w:rPr>
      </w:pPr>
    </w:p>
    <w:p w14:paraId="392D645C" w14:textId="77777777" w:rsidR="005E6D68" w:rsidRPr="00F42700" w:rsidRDefault="005E6D68" w:rsidP="00F42700">
      <w:pPr>
        <w:spacing w:line="276" w:lineRule="auto"/>
        <w:rPr>
          <w:rFonts w:asciiTheme="minorHAnsi" w:hAnsiTheme="minorHAnsi" w:cstheme="minorHAnsi"/>
          <w:color w:val="0000FF"/>
          <w:sz w:val="24"/>
          <w:szCs w:val="24"/>
          <w:u w:val="single"/>
        </w:rPr>
      </w:pPr>
    </w:p>
    <w:p w14:paraId="033FCA8A" w14:textId="77777777" w:rsidR="005E6D68" w:rsidRPr="00F42700" w:rsidRDefault="005E6D68" w:rsidP="00F42700">
      <w:pPr>
        <w:spacing w:line="276" w:lineRule="auto"/>
        <w:rPr>
          <w:rFonts w:asciiTheme="minorHAnsi" w:hAnsiTheme="minorHAnsi" w:cstheme="minorHAnsi"/>
          <w:sz w:val="24"/>
          <w:szCs w:val="24"/>
        </w:rPr>
      </w:pPr>
    </w:p>
    <w:sectPr w:rsidR="005E6D68" w:rsidRPr="00F427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AC684" w14:textId="77777777" w:rsidR="005E6D68" w:rsidRDefault="005E6D68" w:rsidP="005E6D68">
      <w:r>
        <w:separator/>
      </w:r>
    </w:p>
  </w:endnote>
  <w:endnote w:type="continuationSeparator" w:id="0">
    <w:p w14:paraId="6C00A45B" w14:textId="77777777" w:rsidR="005E6D68" w:rsidRDefault="005E6D68" w:rsidP="005E6D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B01EF" w14:textId="77777777" w:rsidR="005E6D68" w:rsidRDefault="005E6D68" w:rsidP="005E6D68">
      <w:r>
        <w:separator/>
      </w:r>
    </w:p>
  </w:footnote>
  <w:footnote w:type="continuationSeparator" w:id="0">
    <w:p w14:paraId="6DBDC28C" w14:textId="77777777" w:rsidR="005E6D68" w:rsidRDefault="005E6D68" w:rsidP="005E6D6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D68"/>
    <w:rsid w:val="002D6AB0"/>
    <w:rsid w:val="005E6D68"/>
    <w:rsid w:val="00784C00"/>
    <w:rsid w:val="00AC25C2"/>
    <w:rsid w:val="00CE2CF5"/>
    <w:rsid w:val="00F42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23D5BC0"/>
  <w15:chartTrackingRefBased/>
  <w15:docId w15:val="{2E2C1671-2F76-4205-9863-186AAD2C9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6D6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E6D68"/>
    <w:rPr>
      <w:color w:val="0000FF"/>
      <w:u w:val="single"/>
    </w:rPr>
  </w:style>
  <w:style w:type="paragraph" w:styleId="ListParagraph">
    <w:name w:val="List Paragraph"/>
    <w:basedOn w:val="Normal"/>
    <w:uiPriority w:val="34"/>
    <w:qFormat/>
    <w:rsid w:val="005E6D68"/>
    <w:pPr>
      <w:ind w:left="720"/>
      <w:contextualSpacing/>
    </w:pPr>
  </w:style>
  <w:style w:type="character" w:styleId="FollowedHyperlink">
    <w:name w:val="FollowedHyperlink"/>
    <w:basedOn w:val="DefaultParagraphFont"/>
    <w:uiPriority w:val="99"/>
    <w:semiHidden/>
    <w:unhideWhenUsed/>
    <w:rsid w:val="002D6A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civil-emergencies/disaster-victim-identification/definitions/" TargetMode="External"/><Relationship Id="rId13" Type="http://schemas.openxmlformats.org/officeDocument/2006/relationships/hyperlink" Target="https://www.cumbria.police.uk/careers/police-officers/the-role-of-a-police-officer" TargetMode="External"/><Relationship Id="rId18" Type="http://schemas.openxmlformats.org/officeDocument/2006/relationships/hyperlink" Target="https://www.gov.uk/government/publications/the-code-of-practice-for-victims-of-crime/code-of-practice-for-victims-of-crime-in-england-and-wales-victims-code" TargetMode="External"/><Relationship Id="rId26" Type="http://schemas.openxmlformats.org/officeDocument/2006/relationships/hyperlink" Target="https://www.studysmarter.de/en/explanations/social-studies/crime-and-deviance/crime-prevention/" TargetMode="External"/><Relationship Id="rId3" Type="http://schemas.openxmlformats.org/officeDocument/2006/relationships/webSettings" Target="webSettings.xml"/><Relationship Id="rId21" Type="http://schemas.openxmlformats.org/officeDocument/2006/relationships/hyperlink" Target="https://www.ethnicity-facts-figures.service.gov.uk/crime-justice-and-the-law/crime-and-reoffending/proven-reoffending/latest" TargetMode="External"/><Relationship Id="rId7" Type="http://schemas.openxmlformats.org/officeDocument/2006/relationships/hyperlink" Target="https://oxfordre.com/criminology/view/10.1093/acrefore/9780190264079.001.0001/acrefore-9780190264079-e-327" TargetMode="External"/><Relationship Id="rId12" Type="http://schemas.openxmlformats.org/officeDocument/2006/relationships/hyperlink" Target="https://profdev.college.police.uk/professional-profile/test-9/" TargetMode="External"/><Relationship Id="rId17" Type="http://schemas.openxmlformats.org/officeDocument/2006/relationships/hyperlink" Target="https://www.gloucestershire.police.uk/SysSiteAssets/foi-media/gloucestershire/policies/mentoring-and-coaching-policy" TargetMode="External"/><Relationship Id="rId25" Type="http://schemas.openxmlformats.org/officeDocument/2006/relationships/hyperlink" Target="https://www.mi5.gov.uk/gathering-intelligence" TargetMode="External"/><Relationship Id="rId2" Type="http://schemas.openxmlformats.org/officeDocument/2006/relationships/settings" Target="settings.xml"/><Relationship Id="rId16" Type="http://schemas.openxmlformats.org/officeDocument/2006/relationships/hyperlink" Target="https://www.london.gov.uk/what-we-do/mayors-office-policing-and-crime-mopac/data-and-statistics/public-voice-dashboard" TargetMode="External"/><Relationship Id="rId20" Type="http://schemas.openxmlformats.org/officeDocument/2006/relationships/hyperlink" Target="https://assets.publishing.service.gov.uk/government/uploads/system/uploads/attachment_data/file/248645/Serious_and_Organised_Crime_Strategy.pdf" TargetMode="External"/><Relationship Id="rId29" Type="http://schemas.openxmlformats.org/officeDocument/2006/relationships/hyperlink" Target="https://www.womensaid.org.uk/information-support/what-is-domestic-abuse/the-nature-and-impact-of-domestic-abuse/" TargetMode="External"/><Relationship Id="rId1" Type="http://schemas.openxmlformats.org/officeDocument/2006/relationships/styles" Target="styles.xml"/><Relationship Id="rId6" Type="http://schemas.openxmlformats.org/officeDocument/2006/relationships/hyperlink" Target="https://www.wbglobalpartners.com/post/it-is-time-for-a-national-college-of-policing" TargetMode="External"/><Relationship Id="rId11" Type="http://schemas.openxmlformats.org/officeDocument/2006/relationships/hyperlink" Target="https://whatworks.college.police.uk/Research/Research-Map/Pages/ResearchProject.aspx?projectid=674" TargetMode="External"/><Relationship Id="rId24" Type="http://schemas.openxmlformats.org/officeDocument/2006/relationships/hyperlink" Target="https://journals.sagepub.com/doi/abs/10.1350/pojo.2014.87.2.662" TargetMode="External"/><Relationship Id="rId5" Type="http://schemas.openxmlformats.org/officeDocument/2006/relationships/endnotes" Target="endnotes.xml"/><Relationship Id="rId15" Type="http://schemas.openxmlformats.org/officeDocument/2006/relationships/hyperlink" Target="https://www.bcpsafeguardingadultsboard.com/uploads/7/4/8/9/74891967/appendix_2_-_changes_in_dorset_police_since_completion_of_the_sar_dhr.pdf" TargetMode="External"/><Relationship Id="rId23" Type="http://schemas.openxmlformats.org/officeDocument/2006/relationships/hyperlink" Target="https://www.local.gov.uk/sites/default/files/documents/Intelligence%20Management%20Training.pdf" TargetMode="External"/><Relationship Id="rId28" Type="http://schemas.openxmlformats.org/officeDocument/2006/relationships/hyperlink" Target="https://www.birmingham.ac.uk/Documents/college-social-sciences/business/research/crime-justice-policing/conference-presentations-2019/cjp-conference-evidence-based-policing.pdf" TargetMode="External"/><Relationship Id="rId10" Type="http://schemas.openxmlformats.org/officeDocument/2006/relationships/hyperlink" Target="https://www.app.college.police.uk/app-content/information-management/management-of-police-information/collection-and-recording/" TargetMode="External"/><Relationship Id="rId19" Type="http://schemas.openxmlformats.org/officeDocument/2006/relationships/hyperlink" Target="https://www.police-foundation.org.uk/2017/wp-content/uploads/2010/10/insight_paper_1.pdf"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app.college.police.uk/app-content/road-policing-2/management-of-incidents/" TargetMode="External"/><Relationship Id="rId14" Type="http://schemas.openxmlformats.org/officeDocument/2006/relationships/hyperlink" Target="https://recruitment-dcp-dp.org/maintaining-professional-standards/" TargetMode="External"/><Relationship Id="rId22" Type="http://schemas.openxmlformats.org/officeDocument/2006/relationships/hyperlink" Target="https://www.humberside.police.uk/professional-standards-department" TargetMode="External"/><Relationship Id="rId27" Type="http://schemas.openxmlformats.org/officeDocument/2006/relationships/hyperlink" Target="https://www.ukessays.com/essays/criminology/the-relationship-between-media-and-police-in-britain-criminology-essay.php"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16</Pages>
  <Words>4976</Words>
  <Characters>28368</Characters>
  <Application>Microsoft Office Word</Application>
  <DocSecurity>0</DocSecurity>
  <Lines>236</Lines>
  <Paragraphs>66</Paragraphs>
  <ScaleCrop>false</ScaleCrop>
  <Company/>
  <LinksUpToDate>false</LinksUpToDate>
  <CharactersWithSpaces>33278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Bevan,Adam swp6700</dc:creator>
  <cp:keywords/>
  <dc:description/>
  <cp:lastModifiedBy>Bevan,Adam swp6700</cp:lastModifiedBy>
  <cp:revision>5</cp:revision>
  <dcterms:created xsi:type="dcterms:W3CDTF">2022-02-27T14:06:00Z</dcterms:created>
  <dcterms:modified xsi:type="dcterms:W3CDTF">2022-02-28T00:55:00Z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2022-02-27T14:15:18Z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e97a9837-7145-45ee-bc43-8bdf1d47ec82</vt:lpwstr>
  </property>
  <property fmtid="{D5CDD505-2E9C-101B-9397-08002B2CF9AE}" pid="8" name="MSIP_Label_66cf8fe5-b7b7-4df7-b38d-1c61ac2f6639_ContentBits">
    <vt:lpwstr>0</vt:lpwstr>
  </property>
</Properties>
</file>