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C556F" w14:textId="649D6BC0" w:rsidR="000B46EF" w:rsidRPr="00FD0544" w:rsidRDefault="00644B18" w:rsidP="00644B18">
      <w:pPr>
        <w:spacing w:after="0" w:line="264" w:lineRule="auto"/>
        <w:jc w:val="center"/>
        <w:rPr>
          <w:rFonts w:asciiTheme="minorHAnsi" w:hAnsiTheme="minorHAnsi" w:cstheme="minorHAnsi"/>
          <w:b/>
          <w:sz w:val="28"/>
          <w:szCs w:val="24"/>
          <w:u w:val="single"/>
        </w:rPr>
      </w:pPr>
      <w:r w:rsidRPr="00FD0544">
        <w:rPr>
          <w:rFonts w:asciiTheme="minorHAnsi" w:hAnsiTheme="minorHAnsi" w:cstheme="minorHAnsi"/>
          <w:b/>
          <w:sz w:val="28"/>
          <w:szCs w:val="24"/>
          <w:u w:val="single"/>
        </w:rPr>
        <w:t>ACD</w:t>
      </w:r>
      <w:r w:rsidR="00014E1E">
        <w:rPr>
          <w:rFonts w:asciiTheme="minorHAnsi" w:hAnsiTheme="minorHAnsi" w:cstheme="minorHAnsi"/>
          <w:b/>
          <w:sz w:val="28"/>
          <w:szCs w:val="24"/>
          <w:u w:val="single"/>
        </w:rPr>
        <w:t>A6020</w:t>
      </w:r>
      <w:r w:rsidR="000B46EF" w:rsidRPr="00FD0544">
        <w:rPr>
          <w:rFonts w:asciiTheme="minorHAnsi" w:hAnsiTheme="minorHAnsi" w:cstheme="minorHAnsi"/>
          <w:b/>
          <w:sz w:val="28"/>
          <w:szCs w:val="24"/>
          <w:u w:val="single"/>
        </w:rPr>
        <w:t xml:space="preserve"> LAB S</w:t>
      </w:r>
      <w:r w:rsidR="00B0730C" w:rsidRPr="00FD0544">
        <w:rPr>
          <w:rFonts w:asciiTheme="minorHAnsi" w:hAnsiTheme="minorHAnsi" w:cstheme="minorHAnsi"/>
          <w:b/>
          <w:sz w:val="28"/>
          <w:szCs w:val="24"/>
          <w:u w:val="single"/>
        </w:rPr>
        <w:t>ESS</w:t>
      </w:r>
      <w:r w:rsidR="000B46EF" w:rsidRPr="00FD0544">
        <w:rPr>
          <w:rFonts w:asciiTheme="minorHAnsi" w:hAnsiTheme="minorHAnsi" w:cstheme="minorHAnsi"/>
          <w:b/>
          <w:sz w:val="28"/>
          <w:szCs w:val="24"/>
          <w:u w:val="single"/>
        </w:rPr>
        <w:t>ION #</w:t>
      </w:r>
      <w:r w:rsidR="00014E1E">
        <w:rPr>
          <w:rFonts w:asciiTheme="minorHAnsi" w:hAnsiTheme="minorHAnsi" w:cstheme="minorHAnsi"/>
          <w:b/>
          <w:sz w:val="28"/>
          <w:szCs w:val="24"/>
          <w:u w:val="single"/>
        </w:rPr>
        <w:t>2</w:t>
      </w:r>
    </w:p>
    <w:p w14:paraId="6AACC6CC" w14:textId="77777777" w:rsidR="00021183" w:rsidRDefault="00021183" w:rsidP="00644B18">
      <w:pPr>
        <w:spacing w:after="0" w:line="264" w:lineRule="auto"/>
        <w:jc w:val="center"/>
        <w:rPr>
          <w:rFonts w:asciiTheme="majorHAnsi" w:hAnsiTheme="majorHAnsi" w:cstheme="majorHAnsi"/>
          <w:bCs/>
          <w:sz w:val="28"/>
          <w:szCs w:val="24"/>
          <w:u w:val="single"/>
        </w:rPr>
      </w:pPr>
    </w:p>
    <w:p w14:paraId="213110DC" w14:textId="7A731F29" w:rsidR="00644B18" w:rsidRPr="00CB486F" w:rsidRDefault="00644B18" w:rsidP="00644B18">
      <w:pPr>
        <w:spacing w:after="0" w:line="264" w:lineRule="auto"/>
        <w:jc w:val="center"/>
        <w:rPr>
          <w:rFonts w:asciiTheme="minorHAnsi" w:hAnsiTheme="minorHAnsi" w:cstheme="minorHAnsi"/>
          <w:b/>
          <w:sz w:val="28"/>
          <w:szCs w:val="24"/>
          <w:u w:val="single"/>
        </w:rPr>
      </w:pPr>
      <w:r w:rsidRPr="00D45EF7">
        <w:rPr>
          <w:rFonts w:asciiTheme="majorHAnsi" w:hAnsiTheme="majorHAnsi" w:cstheme="majorHAnsi"/>
          <w:bCs/>
          <w:sz w:val="28"/>
          <w:szCs w:val="24"/>
          <w:u w:val="single"/>
        </w:rPr>
        <w:t xml:space="preserve"> </w:t>
      </w:r>
      <w:r w:rsidR="00672B77" w:rsidRPr="00CB486F">
        <w:rPr>
          <w:rFonts w:asciiTheme="minorHAnsi" w:hAnsiTheme="minorHAnsi" w:cstheme="minorHAnsi"/>
          <w:b/>
          <w:sz w:val="28"/>
          <w:szCs w:val="24"/>
          <w:u w:val="single"/>
        </w:rPr>
        <w:t>RATE OF REACTION</w:t>
      </w:r>
      <w:r w:rsidR="00B0730C" w:rsidRPr="00CB486F">
        <w:rPr>
          <w:rFonts w:asciiTheme="minorHAnsi" w:hAnsiTheme="minorHAnsi" w:cstheme="minorHAnsi"/>
          <w:b/>
          <w:sz w:val="28"/>
          <w:szCs w:val="24"/>
          <w:u w:val="single"/>
        </w:rPr>
        <w:t xml:space="preserve"> </w:t>
      </w:r>
    </w:p>
    <w:p w14:paraId="781BC66F" w14:textId="77777777" w:rsidR="00023B96" w:rsidRDefault="00023B96" w:rsidP="00820066">
      <w:pPr>
        <w:pStyle w:val="NoSpacing"/>
        <w:spacing w:line="264" w:lineRule="auto"/>
        <w:ind w:left="-567"/>
        <w:jc w:val="both"/>
        <w:rPr>
          <w:rFonts w:asciiTheme="minorHAnsi" w:hAnsiTheme="minorHAnsi" w:cstheme="minorHAnsi"/>
          <w:b/>
          <w:sz w:val="28"/>
          <w:szCs w:val="28"/>
        </w:rPr>
      </w:pPr>
    </w:p>
    <w:p w14:paraId="1C0F102D" w14:textId="13E29FDE" w:rsidR="00965295" w:rsidRPr="00820066" w:rsidRDefault="00965295" w:rsidP="00820066">
      <w:pPr>
        <w:pStyle w:val="NoSpacing"/>
        <w:spacing w:line="264" w:lineRule="auto"/>
        <w:ind w:left="-567"/>
        <w:jc w:val="both"/>
        <w:rPr>
          <w:rFonts w:asciiTheme="minorHAnsi" w:hAnsiTheme="minorHAnsi" w:cstheme="minorHAnsi"/>
          <w:bCs/>
          <w:color w:val="000000"/>
          <w:sz w:val="24"/>
          <w:szCs w:val="24"/>
        </w:rPr>
      </w:pPr>
      <w:r w:rsidRPr="00965295">
        <w:rPr>
          <w:rFonts w:asciiTheme="minorHAnsi" w:hAnsiTheme="minorHAnsi" w:cstheme="minorHAnsi"/>
          <w:b/>
          <w:sz w:val="28"/>
          <w:szCs w:val="28"/>
        </w:rPr>
        <w:t>AIM OF THE EXPERIMENT</w:t>
      </w:r>
      <w:r w:rsidRPr="00965295">
        <w:rPr>
          <w:rFonts w:asciiTheme="minorHAnsi" w:hAnsiTheme="minorHAnsi" w:cstheme="minorHAnsi"/>
          <w:b/>
          <w:sz w:val="24"/>
          <w:szCs w:val="24"/>
        </w:rPr>
        <w:t xml:space="preserve">: </w:t>
      </w:r>
      <w:r w:rsidR="00820066">
        <w:rPr>
          <w:rFonts w:asciiTheme="minorHAnsi" w:hAnsiTheme="minorHAnsi" w:cstheme="minorHAnsi"/>
          <w:bCs/>
          <w:sz w:val="24"/>
          <w:szCs w:val="24"/>
        </w:rPr>
        <w:t xml:space="preserve">Determine </w:t>
      </w:r>
      <w:r w:rsidR="004045CE">
        <w:rPr>
          <w:rFonts w:asciiTheme="minorHAnsi" w:hAnsiTheme="minorHAnsi" w:cstheme="minorHAnsi"/>
          <w:bCs/>
          <w:sz w:val="24"/>
          <w:szCs w:val="24"/>
        </w:rPr>
        <w:t xml:space="preserve">the </w:t>
      </w:r>
      <w:r w:rsidR="00820066">
        <w:rPr>
          <w:rFonts w:asciiTheme="minorHAnsi" w:hAnsiTheme="minorHAnsi" w:cstheme="minorHAnsi"/>
          <w:bCs/>
          <w:sz w:val="24"/>
          <w:szCs w:val="24"/>
        </w:rPr>
        <w:t xml:space="preserve">effect of concentration, temperature and </w:t>
      </w:r>
      <w:r w:rsidR="004045CE">
        <w:rPr>
          <w:rFonts w:asciiTheme="minorHAnsi" w:hAnsiTheme="minorHAnsi" w:cstheme="minorHAnsi"/>
          <w:bCs/>
          <w:sz w:val="24"/>
          <w:szCs w:val="24"/>
        </w:rPr>
        <w:t>surface area on the rate of reaction</w:t>
      </w:r>
    </w:p>
    <w:p w14:paraId="08EC4EB7" w14:textId="77777777" w:rsidR="00965295" w:rsidRPr="00965295" w:rsidRDefault="00965295" w:rsidP="00965295">
      <w:pPr>
        <w:spacing w:after="0" w:line="264" w:lineRule="auto"/>
        <w:ind w:left="-567"/>
        <w:rPr>
          <w:rFonts w:asciiTheme="minorHAnsi" w:hAnsiTheme="minorHAnsi" w:cstheme="minorHAnsi"/>
          <w:b/>
          <w:sz w:val="24"/>
          <w:szCs w:val="24"/>
        </w:rPr>
      </w:pPr>
    </w:p>
    <w:p w14:paraId="6C947714" w14:textId="77777777" w:rsidR="00965295" w:rsidRPr="00965295" w:rsidRDefault="00965295" w:rsidP="00965295">
      <w:pPr>
        <w:spacing w:after="120" w:line="264" w:lineRule="auto"/>
        <w:ind w:left="-567"/>
        <w:rPr>
          <w:rFonts w:asciiTheme="minorHAnsi" w:hAnsiTheme="minorHAnsi" w:cstheme="minorHAnsi"/>
          <w:b/>
          <w:sz w:val="28"/>
          <w:szCs w:val="28"/>
        </w:rPr>
      </w:pPr>
      <w:r w:rsidRPr="00965295">
        <w:rPr>
          <w:rFonts w:asciiTheme="minorHAnsi" w:hAnsiTheme="minorHAnsi" w:cstheme="minorHAnsi"/>
          <w:b/>
          <w:sz w:val="28"/>
          <w:szCs w:val="28"/>
        </w:rPr>
        <w:t>INTRODUCTION</w:t>
      </w:r>
    </w:p>
    <w:p w14:paraId="718AD0A0" w14:textId="7EBF8494" w:rsidR="00D71191" w:rsidRDefault="00D71191" w:rsidP="00D71191">
      <w:pPr>
        <w:rPr>
          <w:rFonts w:asciiTheme="minorHAnsi" w:eastAsia="Times New Roman" w:hAnsiTheme="minorHAnsi" w:cstheme="minorHAnsi"/>
          <w:color w:val="212121"/>
          <w:sz w:val="24"/>
          <w:szCs w:val="24"/>
          <w:lang w:eastAsia="zh-CN"/>
        </w:rPr>
      </w:pPr>
      <w:r w:rsidRPr="00A604A2">
        <w:rPr>
          <w:rFonts w:asciiTheme="minorHAnsi" w:eastAsia="Times New Roman" w:hAnsiTheme="minorHAnsi" w:cstheme="minorHAnsi"/>
          <w:color w:val="212121"/>
          <w:sz w:val="24"/>
          <w:szCs w:val="24"/>
          <w:lang w:eastAsia="zh-CN"/>
        </w:rPr>
        <w:t>The rate of reaction is a</w:t>
      </w:r>
      <w:r w:rsidRPr="00CA5C08">
        <w:rPr>
          <w:rFonts w:asciiTheme="minorHAnsi" w:eastAsia="Times New Roman" w:hAnsiTheme="minorHAnsi" w:cstheme="minorHAnsi"/>
          <w:color w:val="212121"/>
          <w:sz w:val="24"/>
          <w:szCs w:val="24"/>
          <w:lang w:eastAsia="zh-CN"/>
        </w:rPr>
        <w:t xml:space="preserve"> fundamental concept in chemistry </w:t>
      </w:r>
      <w:r>
        <w:rPr>
          <w:rFonts w:asciiTheme="minorHAnsi" w:eastAsia="Times New Roman" w:hAnsiTheme="minorHAnsi" w:cstheme="minorHAnsi"/>
          <w:color w:val="212121"/>
          <w:sz w:val="24"/>
          <w:szCs w:val="24"/>
          <w:lang w:eastAsia="zh-CN"/>
        </w:rPr>
        <w:t xml:space="preserve">and it </w:t>
      </w:r>
      <w:r w:rsidRPr="00A604A2">
        <w:rPr>
          <w:rFonts w:asciiTheme="minorHAnsi" w:eastAsia="Times New Roman" w:hAnsiTheme="minorHAnsi" w:cstheme="minorHAnsi"/>
          <w:color w:val="212121"/>
          <w:sz w:val="24"/>
          <w:szCs w:val="24"/>
          <w:lang w:eastAsia="zh-CN"/>
        </w:rPr>
        <w:t>measure</w:t>
      </w:r>
      <w:r>
        <w:rPr>
          <w:rFonts w:asciiTheme="minorHAnsi" w:eastAsia="Times New Roman" w:hAnsiTheme="minorHAnsi" w:cstheme="minorHAnsi"/>
          <w:color w:val="212121"/>
          <w:sz w:val="24"/>
          <w:szCs w:val="24"/>
          <w:lang w:eastAsia="zh-CN"/>
        </w:rPr>
        <w:t>s</w:t>
      </w:r>
      <w:r w:rsidRPr="00A604A2">
        <w:rPr>
          <w:rFonts w:asciiTheme="minorHAnsi" w:eastAsia="Times New Roman" w:hAnsiTheme="minorHAnsi" w:cstheme="minorHAnsi"/>
          <w:color w:val="212121"/>
          <w:sz w:val="24"/>
          <w:szCs w:val="24"/>
          <w:lang w:eastAsia="zh-CN"/>
        </w:rPr>
        <w:t xml:space="preserve"> how quickly reactants are transformed into products in a chemical reaction. It</w:t>
      </w:r>
      <w:r>
        <w:rPr>
          <w:rFonts w:asciiTheme="minorHAnsi" w:eastAsia="Times New Roman" w:hAnsiTheme="minorHAnsi" w:cstheme="minorHAnsi"/>
          <w:color w:val="212121"/>
          <w:sz w:val="24"/>
          <w:szCs w:val="24"/>
          <w:lang w:eastAsia="zh-CN"/>
        </w:rPr>
        <w:t xml:space="preserve"> i</w:t>
      </w:r>
      <w:r w:rsidRPr="00A604A2">
        <w:rPr>
          <w:rFonts w:asciiTheme="minorHAnsi" w:eastAsia="Times New Roman" w:hAnsiTheme="minorHAnsi" w:cstheme="minorHAnsi"/>
          <w:color w:val="212121"/>
          <w:sz w:val="24"/>
          <w:szCs w:val="24"/>
          <w:lang w:eastAsia="zh-CN"/>
        </w:rPr>
        <w:t>s typically expressed as the change in concentration of reactants or products per unit of time.</w:t>
      </w:r>
    </w:p>
    <w:p w14:paraId="3E671ABF" w14:textId="687E253C" w:rsidR="00F02D6C" w:rsidRDefault="00CA5C08" w:rsidP="007D75B2">
      <w:pPr>
        <w:rPr>
          <w:rFonts w:asciiTheme="minorHAnsi" w:eastAsia="Times New Roman" w:hAnsiTheme="minorHAnsi" w:cstheme="minorHAnsi"/>
          <w:color w:val="212121"/>
          <w:sz w:val="24"/>
          <w:szCs w:val="24"/>
          <w:lang w:eastAsia="zh-CN"/>
        </w:rPr>
      </w:pPr>
      <w:r w:rsidRPr="00CA5C08">
        <w:rPr>
          <w:rFonts w:asciiTheme="minorHAnsi" w:eastAsia="Times New Roman" w:hAnsiTheme="minorHAnsi" w:cstheme="minorHAnsi"/>
          <w:color w:val="212121"/>
          <w:sz w:val="24"/>
          <w:szCs w:val="24"/>
          <w:lang w:eastAsia="zh-CN"/>
        </w:rPr>
        <w:t xml:space="preserve">Understanding the factors that influence reaction rates is crucial for predicting and controlling chemical reactions. In this experiment, the rate of reaction between </w:t>
      </w:r>
      <w:r w:rsidRPr="000357F2">
        <w:rPr>
          <w:rFonts w:asciiTheme="minorHAnsi" w:eastAsia="Times New Roman" w:hAnsiTheme="minorHAnsi" w:cstheme="minorHAnsi"/>
          <w:b/>
          <w:bCs/>
          <w:color w:val="212121"/>
          <w:sz w:val="24"/>
          <w:szCs w:val="24"/>
          <w:lang w:eastAsia="zh-CN"/>
        </w:rPr>
        <w:t>hydrochloric acid (HCl)</w:t>
      </w:r>
      <w:r w:rsidRPr="00CA5C08">
        <w:rPr>
          <w:rFonts w:asciiTheme="minorHAnsi" w:eastAsia="Times New Roman" w:hAnsiTheme="minorHAnsi" w:cstheme="minorHAnsi"/>
          <w:color w:val="212121"/>
          <w:sz w:val="24"/>
          <w:szCs w:val="24"/>
          <w:lang w:eastAsia="zh-CN"/>
        </w:rPr>
        <w:t xml:space="preserve"> and </w:t>
      </w:r>
      <w:r w:rsidRPr="000357F2">
        <w:rPr>
          <w:rFonts w:asciiTheme="minorHAnsi" w:eastAsia="Times New Roman" w:hAnsiTheme="minorHAnsi" w:cstheme="minorHAnsi"/>
          <w:b/>
          <w:bCs/>
          <w:color w:val="212121"/>
          <w:sz w:val="24"/>
          <w:szCs w:val="24"/>
          <w:lang w:eastAsia="zh-CN"/>
        </w:rPr>
        <w:t>magnesium (Mg)</w:t>
      </w:r>
      <w:r w:rsidR="003C13B9">
        <w:rPr>
          <w:rFonts w:asciiTheme="minorHAnsi" w:eastAsia="Times New Roman" w:hAnsiTheme="minorHAnsi" w:cstheme="minorHAnsi"/>
          <w:color w:val="212121"/>
          <w:sz w:val="24"/>
          <w:szCs w:val="24"/>
          <w:lang w:eastAsia="zh-CN"/>
        </w:rPr>
        <w:t xml:space="preserve"> in terms of </w:t>
      </w:r>
      <w:r w:rsidR="000357F2">
        <w:rPr>
          <w:rFonts w:asciiTheme="minorHAnsi" w:eastAsia="Times New Roman" w:hAnsiTheme="minorHAnsi" w:cstheme="minorHAnsi"/>
          <w:color w:val="212121"/>
          <w:sz w:val="24"/>
          <w:szCs w:val="24"/>
          <w:lang w:eastAsia="zh-CN"/>
        </w:rPr>
        <w:t xml:space="preserve">the </w:t>
      </w:r>
      <w:r w:rsidR="00936A3D">
        <w:rPr>
          <w:rFonts w:asciiTheme="minorHAnsi" w:eastAsia="Times New Roman" w:hAnsiTheme="minorHAnsi" w:cstheme="minorHAnsi"/>
          <w:color w:val="212121"/>
          <w:sz w:val="24"/>
          <w:szCs w:val="24"/>
          <w:lang w:eastAsia="zh-CN"/>
        </w:rPr>
        <w:t xml:space="preserve">volume of produced </w:t>
      </w:r>
      <w:r w:rsidR="00936A3D" w:rsidRPr="00325EE0">
        <w:rPr>
          <w:rFonts w:asciiTheme="minorHAnsi" w:eastAsia="Times New Roman" w:hAnsiTheme="minorHAnsi" w:cstheme="minorHAnsi"/>
          <w:b/>
          <w:bCs/>
          <w:color w:val="212121"/>
          <w:sz w:val="24"/>
          <w:szCs w:val="24"/>
          <w:lang w:eastAsia="zh-CN"/>
        </w:rPr>
        <w:t>hydrogen</w:t>
      </w:r>
      <w:r w:rsidR="000357F2" w:rsidRPr="00325EE0">
        <w:rPr>
          <w:rFonts w:asciiTheme="minorHAnsi" w:eastAsia="Times New Roman" w:hAnsiTheme="minorHAnsi" w:cstheme="minorHAnsi"/>
          <w:b/>
          <w:bCs/>
          <w:color w:val="212121"/>
          <w:sz w:val="24"/>
          <w:szCs w:val="24"/>
          <w:lang w:eastAsia="zh-CN"/>
        </w:rPr>
        <w:t xml:space="preserve"> gas</w:t>
      </w:r>
      <w:r w:rsidRPr="00CA5C08">
        <w:rPr>
          <w:rFonts w:asciiTheme="minorHAnsi" w:eastAsia="Times New Roman" w:hAnsiTheme="minorHAnsi" w:cstheme="minorHAnsi"/>
          <w:color w:val="212121"/>
          <w:sz w:val="24"/>
          <w:szCs w:val="24"/>
          <w:lang w:eastAsia="zh-CN"/>
        </w:rPr>
        <w:t>,</w:t>
      </w:r>
      <w:r w:rsidR="009D3DFD">
        <w:rPr>
          <w:rFonts w:asciiTheme="minorHAnsi" w:eastAsia="Times New Roman" w:hAnsiTheme="minorHAnsi" w:cstheme="minorHAnsi"/>
          <w:color w:val="212121"/>
          <w:sz w:val="24"/>
          <w:szCs w:val="24"/>
          <w:lang w:eastAsia="zh-CN"/>
        </w:rPr>
        <w:t xml:space="preserve"> will be investigated</w:t>
      </w:r>
      <w:r w:rsidRPr="00CA5C08">
        <w:rPr>
          <w:rFonts w:asciiTheme="minorHAnsi" w:eastAsia="Times New Roman" w:hAnsiTheme="minorHAnsi" w:cstheme="minorHAnsi"/>
          <w:color w:val="212121"/>
          <w:sz w:val="24"/>
          <w:szCs w:val="24"/>
          <w:lang w:eastAsia="zh-CN"/>
        </w:rPr>
        <w:t xml:space="preserve"> focusing on three key variables: </w:t>
      </w:r>
    </w:p>
    <w:p w14:paraId="438A60F7" w14:textId="77777777" w:rsidR="00F02D6C" w:rsidRDefault="00CA5C08" w:rsidP="00F02D6C">
      <w:pPr>
        <w:pStyle w:val="ListParagraph"/>
        <w:numPr>
          <w:ilvl w:val="0"/>
          <w:numId w:val="30"/>
        </w:numPr>
        <w:rPr>
          <w:rFonts w:asciiTheme="minorHAnsi" w:eastAsia="Times New Roman" w:hAnsiTheme="minorHAnsi" w:cstheme="minorHAnsi"/>
          <w:color w:val="212121"/>
          <w:sz w:val="24"/>
          <w:szCs w:val="24"/>
          <w:lang w:eastAsia="zh-CN"/>
        </w:rPr>
      </w:pPr>
      <w:r w:rsidRPr="00F02D6C">
        <w:rPr>
          <w:rFonts w:asciiTheme="minorHAnsi" w:eastAsia="Times New Roman" w:hAnsiTheme="minorHAnsi" w:cstheme="minorHAnsi"/>
          <w:color w:val="212121"/>
          <w:sz w:val="24"/>
          <w:szCs w:val="24"/>
          <w:lang w:eastAsia="zh-CN"/>
        </w:rPr>
        <w:t xml:space="preserve">HCl concentration, </w:t>
      </w:r>
    </w:p>
    <w:p w14:paraId="5E90EBFC" w14:textId="77777777" w:rsidR="00F02D6C" w:rsidRDefault="00F02D6C" w:rsidP="00F02D6C">
      <w:pPr>
        <w:pStyle w:val="ListParagraph"/>
        <w:numPr>
          <w:ilvl w:val="0"/>
          <w:numId w:val="30"/>
        </w:numPr>
        <w:rPr>
          <w:rFonts w:asciiTheme="minorHAnsi" w:eastAsia="Times New Roman" w:hAnsiTheme="minorHAnsi" w:cstheme="minorHAnsi"/>
          <w:color w:val="212121"/>
          <w:sz w:val="24"/>
          <w:szCs w:val="24"/>
          <w:lang w:eastAsia="zh-CN"/>
        </w:rPr>
      </w:pPr>
      <w:r>
        <w:rPr>
          <w:rFonts w:asciiTheme="minorHAnsi" w:eastAsia="Times New Roman" w:hAnsiTheme="minorHAnsi" w:cstheme="minorHAnsi"/>
          <w:color w:val="212121"/>
          <w:sz w:val="24"/>
          <w:szCs w:val="24"/>
          <w:lang w:eastAsia="zh-CN"/>
        </w:rPr>
        <w:t>T</w:t>
      </w:r>
      <w:r w:rsidR="00CA5C08" w:rsidRPr="00F02D6C">
        <w:rPr>
          <w:rFonts w:asciiTheme="minorHAnsi" w:eastAsia="Times New Roman" w:hAnsiTheme="minorHAnsi" w:cstheme="minorHAnsi"/>
          <w:color w:val="212121"/>
          <w:sz w:val="24"/>
          <w:szCs w:val="24"/>
          <w:lang w:eastAsia="zh-CN"/>
        </w:rPr>
        <w:t xml:space="preserve">emperature, and </w:t>
      </w:r>
    </w:p>
    <w:p w14:paraId="635FE515" w14:textId="643BCE66" w:rsidR="007D75B2" w:rsidRDefault="00F02D6C" w:rsidP="00F02D6C">
      <w:pPr>
        <w:pStyle w:val="ListParagraph"/>
        <w:numPr>
          <w:ilvl w:val="0"/>
          <w:numId w:val="30"/>
        </w:numPr>
        <w:rPr>
          <w:rFonts w:asciiTheme="minorHAnsi" w:eastAsia="Times New Roman" w:hAnsiTheme="minorHAnsi" w:cstheme="minorHAnsi"/>
          <w:color w:val="212121"/>
          <w:sz w:val="24"/>
          <w:szCs w:val="24"/>
          <w:lang w:eastAsia="zh-CN"/>
        </w:rPr>
      </w:pPr>
      <w:r>
        <w:rPr>
          <w:rFonts w:asciiTheme="minorHAnsi" w:eastAsia="Times New Roman" w:hAnsiTheme="minorHAnsi" w:cstheme="minorHAnsi"/>
          <w:color w:val="212121"/>
          <w:sz w:val="24"/>
          <w:szCs w:val="24"/>
          <w:lang w:eastAsia="zh-CN"/>
        </w:rPr>
        <w:t>S</w:t>
      </w:r>
      <w:r w:rsidR="00CA5C08" w:rsidRPr="00F02D6C">
        <w:rPr>
          <w:rFonts w:asciiTheme="minorHAnsi" w:eastAsia="Times New Roman" w:hAnsiTheme="minorHAnsi" w:cstheme="minorHAnsi"/>
          <w:color w:val="212121"/>
          <w:sz w:val="24"/>
          <w:szCs w:val="24"/>
          <w:lang w:eastAsia="zh-CN"/>
        </w:rPr>
        <w:t>urface area of Mg.</w:t>
      </w:r>
    </w:p>
    <w:p w14:paraId="6569F9A4" w14:textId="793165E3" w:rsidR="00FB3A3D" w:rsidRPr="00FB3A3D" w:rsidRDefault="00FB3A3D" w:rsidP="00FB3A3D">
      <w:pPr>
        <w:rPr>
          <w:rFonts w:asciiTheme="minorHAnsi" w:eastAsia="Times New Roman" w:hAnsiTheme="minorHAnsi" w:cstheme="minorHAnsi"/>
          <w:color w:val="212121"/>
          <w:sz w:val="24"/>
          <w:szCs w:val="24"/>
          <w:lang w:eastAsia="zh-CN"/>
        </w:rPr>
      </w:pPr>
      <w:r>
        <w:rPr>
          <w:rFonts w:asciiTheme="minorHAnsi" w:eastAsia="Times New Roman" w:hAnsiTheme="minorHAnsi" w:cstheme="minorHAnsi"/>
          <w:color w:val="212121"/>
          <w:sz w:val="24"/>
          <w:szCs w:val="24"/>
          <w:lang w:eastAsia="zh-CN"/>
        </w:rPr>
        <w:t>In each case</w:t>
      </w:r>
      <w:r w:rsidR="008466C2">
        <w:rPr>
          <w:rFonts w:asciiTheme="minorHAnsi" w:eastAsia="Times New Roman" w:hAnsiTheme="minorHAnsi" w:cstheme="minorHAnsi"/>
          <w:color w:val="212121"/>
          <w:sz w:val="24"/>
          <w:szCs w:val="24"/>
          <w:lang w:eastAsia="zh-CN"/>
        </w:rPr>
        <w:t>,</w:t>
      </w:r>
      <w:r>
        <w:rPr>
          <w:rFonts w:asciiTheme="minorHAnsi" w:eastAsia="Times New Roman" w:hAnsiTheme="minorHAnsi" w:cstheme="minorHAnsi"/>
          <w:color w:val="212121"/>
          <w:sz w:val="24"/>
          <w:szCs w:val="24"/>
          <w:lang w:eastAsia="zh-CN"/>
        </w:rPr>
        <w:t xml:space="preserve"> the rate of reaction will be </w:t>
      </w:r>
      <w:r w:rsidR="004D16F4">
        <w:rPr>
          <w:rFonts w:asciiTheme="minorHAnsi" w:eastAsia="Times New Roman" w:hAnsiTheme="minorHAnsi" w:cstheme="minorHAnsi"/>
          <w:color w:val="212121"/>
          <w:sz w:val="24"/>
          <w:szCs w:val="24"/>
          <w:lang w:eastAsia="zh-CN"/>
        </w:rPr>
        <w:t>equal to:</w:t>
      </w:r>
    </w:p>
    <w:p w14:paraId="0DCEECD3" w14:textId="3E78D43D" w:rsidR="00CA5C08" w:rsidRDefault="007D75B2" w:rsidP="007D75B2">
      <w:pPr>
        <w:rPr>
          <w:rFonts w:asciiTheme="minorHAnsi" w:eastAsia="Times New Roman" w:hAnsiTheme="minorHAnsi" w:cstheme="minorHAnsi"/>
          <w:color w:val="212121"/>
          <w:sz w:val="24"/>
          <w:szCs w:val="24"/>
          <w:lang w:eastAsia="zh-CN"/>
        </w:rPr>
      </w:pPr>
      <w:r>
        <w:rPr>
          <w:rFonts w:asciiTheme="minorHAnsi" w:eastAsia="Times New Roman" w:hAnsiTheme="minorHAnsi" w:cstheme="minorHAnsi"/>
          <w:color w:val="212121"/>
          <w:sz w:val="24"/>
          <w:szCs w:val="24"/>
          <w:lang w:eastAsia="zh-CN"/>
        </w:rPr>
        <w:t xml:space="preserve">                   </w:t>
      </w:r>
      <m:oMath>
        <m:r>
          <w:rPr>
            <w:rFonts w:ascii="Cambria Math" w:eastAsia="Times New Roman" w:hAnsi="Cambria Math" w:cstheme="minorHAnsi"/>
            <w:color w:val="212121"/>
            <w:sz w:val="36"/>
            <w:szCs w:val="36"/>
            <w:lang w:eastAsia="zh-CN"/>
          </w:rPr>
          <m:t xml:space="preserve">rate= </m:t>
        </m:r>
        <m:f>
          <m:fPr>
            <m:ctrlPr>
              <w:rPr>
                <w:rFonts w:ascii="Cambria Math" w:eastAsia="Times New Roman" w:hAnsi="Cambria Math" w:cstheme="minorHAnsi"/>
                <w:i/>
                <w:color w:val="212121"/>
                <w:sz w:val="36"/>
                <w:szCs w:val="36"/>
                <w:lang w:eastAsia="zh-CN"/>
              </w:rPr>
            </m:ctrlPr>
          </m:fPr>
          <m:num>
            <m:r>
              <w:rPr>
                <w:rFonts w:ascii="Cambria Math" w:eastAsia="Times New Roman" w:hAnsi="Cambria Math" w:cstheme="minorHAnsi"/>
                <w:color w:val="212121"/>
                <w:sz w:val="36"/>
                <w:szCs w:val="36"/>
                <w:lang w:eastAsia="zh-CN"/>
              </w:rPr>
              <m:t>∆</m:t>
            </m:r>
            <m:sSub>
              <m:sSubPr>
                <m:ctrlPr>
                  <w:rPr>
                    <w:rFonts w:ascii="Cambria Math" w:eastAsia="Times New Roman" w:hAnsi="Cambria Math" w:cstheme="minorHAnsi"/>
                    <w:i/>
                    <w:color w:val="212121"/>
                    <w:sz w:val="36"/>
                    <w:szCs w:val="36"/>
                    <w:lang w:eastAsia="zh-CN"/>
                  </w:rPr>
                </m:ctrlPr>
              </m:sSubPr>
              <m:e>
                <m:r>
                  <w:rPr>
                    <w:rFonts w:ascii="Cambria Math" w:eastAsia="Times New Roman" w:hAnsi="Cambria Math" w:cstheme="minorHAnsi"/>
                    <w:color w:val="212121"/>
                    <w:sz w:val="36"/>
                    <w:szCs w:val="36"/>
                    <w:lang w:eastAsia="zh-CN"/>
                  </w:rPr>
                  <m:t>V</m:t>
                </m:r>
              </m:e>
              <m:sub>
                <m:r>
                  <w:rPr>
                    <w:rFonts w:ascii="Cambria Math" w:eastAsia="Times New Roman" w:hAnsi="Cambria Math" w:cstheme="minorHAnsi"/>
                    <w:color w:val="212121"/>
                    <w:sz w:val="36"/>
                    <w:szCs w:val="36"/>
                    <w:lang w:eastAsia="zh-CN"/>
                  </w:rPr>
                  <m:t>H2</m:t>
                </m:r>
              </m:sub>
            </m:sSub>
          </m:num>
          <m:den>
            <m:r>
              <w:rPr>
                <w:rFonts w:ascii="Cambria Math" w:eastAsia="Times New Roman" w:hAnsi="Cambria Math" w:cstheme="minorHAnsi"/>
                <w:color w:val="212121"/>
                <w:sz w:val="36"/>
                <w:szCs w:val="36"/>
                <w:lang w:eastAsia="zh-CN"/>
              </w:rPr>
              <m:t>∆t</m:t>
            </m:r>
          </m:den>
        </m:f>
      </m:oMath>
      <w:r w:rsidRPr="00106F2A">
        <w:rPr>
          <w:rFonts w:asciiTheme="minorHAnsi" w:eastAsia="Times New Roman" w:hAnsiTheme="minorHAnsi" w:cstheme="minorHAnsi"/>
          <w:color w:val="212121"/>
          <w:sz w:val="24"/>
          <w:szCs w:val="24"/>
          <w:lang w:eastAsia="zh-CN"/>
        </w:rPr>
        <w:t xml:space="preserve"> </w:t>
      </w:r>
      <w:r w:rsidR="00A74FFC" w:rsidRPr="00106F2A">
        <w:rPr>
          <w:rFonts w:asciiTheme="minorHAnsi" w:eastAsia="Times New Roman" w:hAnsiTheme="minorHAnsi" w:cstheme="minorHAnsi"/>
          <w:color w:val="212121"/>
          <w:sz w:val="24"/>
          <w:szCs w:val="24"/>
          <w:lang w:eastAsia="zh-CN"/>
        </w:rPr>
        <w:t xml:space="preserve">   [cm</w:t>
      </w:r>
      <w:r w:rsidR="00A74FFC" w:rsidRPr="00106F2A">
        <w:rPr>
          <w:rFonts w:asciiTheme="minorHAnsi" w:eastAsia="Times New Roman" w:hAnsiTheme="minorHAnsi" w:cstheme="minorHAnsi"/>
          <w:color w:val="212121"/>
          <w:sz w:val="24"/>
          <w:szCs w:val="24"/>
          <w:vertAlign w:val="superscript"/>
          <w:lang w:eastAsia="zh-CN"/>
        </w:rPr>
        <w:t>3</w:t>
      </w:r>
      <w:r w:rsidR="00A74FFC" w:rsidRPr="00106F2A">
        <w:rPr>
          <w:rFonts w:asciiTheme="minorHAnsi" w:eastAsia="Times New Roman" w:hAnsiTheme="minorHAnsi" w:cstheme="minorHAnsi"/>
          <w:color w:val="212121"/>
          <w:sz w:val="24"/>
          <w:szCs w:val="24"/>
          <w:lang w:eastAsia="zh-CN"/>
        </w:rPr>
        <w:t>/s]</w:t>
      </w:r>
      <w:r w:rsidR="00B659D7" w:rsidRPr="00106F2A">
        <w:rPr>
          <w:rFonts w:asciiTheme="minorHAnsi" w:eastAsia="Times New Roman" w:hAnsiTheme="minorHAnsi" w:cstheme="minorHAnsi"/>
          <w:color w:val="212121"/>
          <w:sz w:val="24"/>
          <w:szCs w:val="24"/>
          <w:lang w:eastAsia="zh-CN"/>
        </w:rPr>
        <w:tab/>
      </w:r>
      <w:r w:rsidR="00B659D7" w:rsidRPr="00106F2A">
        <w:rPr>
          <w:rFonts w:asciiTheme="minorHAnsi" w:eastAsia="Times New Roman" w:hAnsiTheme="minorHAnsi" w:cstheme="minorHAnsi"/>
          <w:color w:val="212121"/>
          <w:sz w:val="24"/>
          <w:szCs w:val="24"/>
          <w:lang w:eastAsia="zh-CN"/>
        </w:rPr>
        <w:tab/>
      </w:r>
      <w:r w:rsidR="00B659D7" w:rsidRPr="00106F2A">
        <w:rPr>
          <w:rFonts w:asciiTheme="minorHAnsi" w:eastAsia="Times New Roman" w:hAnsiTheme="minorHAnsi" w:cstheme="minorHAnsi"/>
          <w:color w:val="212121"/>
          <w:sz w:val="24"/>
          <w:szCs w:val="24"/>
          <w:lang w:eastAsia="zh-CN"/>
        </w:rPr>
        <w:tab/>
      </w:r>
      <w:r w:rsidR="00B659D7" w:rsidRPr="00106F2A">
        <w:rPr>
          <w:rFonts w:asciiTheme="minorHAnsi" w:eastAsia="Times New Roman" w:hAnsiTheme="minorHAnsi" w:cstheme="minorHAnsi"/>
          <w:color w:val="212121"/>
          <w:sz w:val="24"/>
          <w:szCs w:val="24"/>
          <w:lang w:eastAsia="zh-CN"/>
        </w:rPr>
        <w:tab/>
      </w:r>
      <w:r w:rsidR="00106F2A" w:rsidRPr="00106F2A">
        <w:rPr>
          <w:rFonts w:asciiTheme="minorHAnsi" w:eastAsia="Times New Roman" w:hAnsiTheme="minorHAnsi" w:cstheme="minorHAnsi"/>
          <w:color w:val="212121"/>
          <w:sz w:val="24"/>
          <w:szCs w:val="24"/>
          <w:lang w:eastAsia="zh-CN"/>
        </w:rPr>
        <w:t>Equation 1</w:t>
      </w:r>
    </w:p>
    <w:p w14:paraId="3C72F6D6" w14:textId="6891FBEF" w:rsidR="00364498" w:rsidRDefault="00CA245D" w:rsidP="007D75B2">
      <w:pPr>
        <w:rPr>
          <w:rFonts w:asciiTheme="minorHAnsi" w:eastAsia="Times New Roman" w:hAnsiTheme="minorHAnsi" w:cstheme="minorHAnsi"/>
          <w:color w:val="212121"/>
          <w:sz w:val="24"/>
          <w:szCs w:val="24"/>
          <w:lang w:eastAsia="zh-CN"/>
        </w:rPr>
      </w:pPr>
      <w:r>
        <w:rPr>
          <w:rFonts w:asciiTheme="minorHAnsi" w:eastAsia="Times New Roman" w:hAnsiTheme="minorHAnsi" w:cstheme="minorHAnsi"/>
          <w:color w:val="212121"/>
          <w:sz w:val="24"/>
          <w:szCs w:val="24"/>
          <w:lang w:eastAsia="zh-CN"/>
        </w:rPr>
        <w:t>a</w:t>
      </w:r>
      <w:r w:rsidR="00364498">
        <w:rPr>
          <w:rFonts w:asciiTheme="minorHAnsi" w:eastAsia="Times New Roman" w:hAnsiTheme="minorHAnsi" w:cstheme="minorHAnsi"/>
          <w:color w:val="212121"/>
          <w:sz w:val="24"/>
          <w:szCs w:val="24"/>
          <w:lang w:eastAsia="zh-CN"/>
        </w:rPr>
        <w:t xml:space="preserve">nd the rate law </w:t>
      </w:r>
      <w:r w:rsidR="00256E4A">
        <w:rPr>
          <w:rFonts w:asciiTheme="minorHAnsi" w:eastAsia="Times New Roman" w:hAnsiTheme="minorHAnsi" w:cstheme="minorHAnsi"/>
          <w:color w:val="212121"/>
          <w:sz w:val="24"/>
          <w:szCs w:val="24"/>
          <w:lang w:eastAsia="zh-CN"/>
        </w:rPr>
        <w:t>can be written as:</w:t>
      </w:r>
    </w:p>
    <w:p w14:paraId="437AF9F5" w14:textId="7FFCE7C7" w:rsidR="00256E4A" w:rsidRDefault="00256E4A" w:rsidP="007D75B2">
      <w:pPr>
        <w:rPr>
          <w:rFonts w:asciiTheme="minorHAnsi" w:eastAsia="Times New Roman" w:hAnsiTheme="minorHAnsi" w:cstheme="minorHAnsi"/>
          <w:color w:val="212121"/>
          <w:sz w:val="36"/>
          <w:szCs w:val="36"/>
          <w:lang w:eastAsia="zh-CN"/>
        </w:rPr>
      </w:pPr>
      <w:r>
        <w:rPr>
          <w:rFonts w:asciiTheme="minorHAnsi" w:eastAsia="Times New Roman" w:hAnsiTheme="minorHAnsi" w:cstheme="minorHAnsi"/>
          <w:color w:val="212121"/>
          <w:sz w:val="24"/>
          <w:szCs w:val="24"/>
          <w:lang w:eastAsia="zh-CN"/>
        </w:rPr>
        <w:tab/>
      </w:r>
      <w:r w:rsidR="00926D9E">
        <w:rPr>
          <w:rFonts w:asciiTheme="minorHAnsi" w:eastAsia="Times New Roman" w:hAnsiTheme="minorHAnsi" w:cstheme="minorHAnsi"/>
          <w:color w:val="212121"/>
          <w:sz w:val="24"/>
          <w:szCs w:val="24"/>
          <w:lang w:eastAsia="zh-CN"/>
        </w:rPr>
        <w:t xml:space="preserve">    </w:t>
      </w:r>
      <m:oMath>
        <m:r>
          <w:rPr>
            <w:rFonts w:ascii="Cambria Math" w:eastAsia="Times New Roman" w:hAnsi="Cambria Math" w:cstheme="minorHAnsi"/>
            <w:color w:val="212121"/>
            <w:sz w:val="36"/>
            <w:szCs w:val="36"/>
            <w:lang w:eastAsia="zh-CN"/>
          </w:rPr>
          <m:t xml:space="preserve">rate= </m:t>
        </m:r>
        <m:r>
          <w:rPr>
            <w:rFonts w:ascii="Cambria Math" w:eastAsia="Times New Roman" w:hAnsi="Cambria Math" w:cstheme="minorHAnsi"/>
            <w:color w:val="212121"/>
            <w:sz w:val="36"/>
            <w:szCs w:val="36"/>
            <w:lang w:eastAsia="zh-CN"/>
          </w:rPr>
          <m:t>k</m:t>
        </m:r>
        <m:r>
          <w:rPr>
            <w:rFonts w:ascii="Cambria Math" w:eastAsia="Times New Roman" w:hAnsi="Cambria Math" w:cstheme="minorHAnsi"/>
            <w:color w:val="212121"/>
            <w:sz w:val="36"/>
            <w:szCs w:val="36"/>
            <w:lang w:eastAsia="zh-CN"/>
          </w:rPr>
          <m:t xml:space="preserve"> </m:t>
        </m:r>
        <m:r>
          <w:rPr>
            <w:rFonts w:ascii="Cambria Math" w:eastAsia="Times New Roman" w:hAnsi="Cambria Math" w:cstheme="minorHAnsi"/>
            <w:i/>
            <w:color w:val="212121"/>
            <w:sz w:val="36"/>
            <w:szCs w:val="36"/>
            <w:lang w:eastAsia="zh-CN"/>
          </w:rPr>
          <w:sym w:font="Symbol" w:char="F0B4"/>
        </m:r>
        <m:sSup>
          <m:sSupPr>
            <m:ctrlPr>
              <w:rPr>
                <w:rFonts w:ascii="Cambria Math" w:eastAsia="Times New Roman" w:hAnsi="Cambria Math" w:cstheme="minorHAnsi"/>
                <w:i/>
                <w:color w:val="212121"/>
                <w:sz w:val="36"/>
                <w:szCs w:val="36"/>
                <w:lang w:eastAsia="zh-CN"/>
              </w:rPr>
            </m:ctrlPr>
          </m:sSupPr>
          <m:e>
            <m:r>
              <w:rPr>
                <w:rFonts w:ascii="Cambria Math" w:eastAsia="Times New Roman" w:hAnsi="Cambria Math" w:cstheme="minorHAnsi"/>
                <w:color w:val="212121"/>
                <w:sz w:val="36"/>
                <w:szCs w:val="36"/>
                <w:lang w:eastAsia="zh-CN"/>
              </w:rPr>
              <m:t xml:space="preserve"> </m:t>
            </m:r>
            <m:r>
              <w:rPr>
                <w:rFonts w:ascii="Cambria Math" w:eastAsia="Times New Roman" w:hAnsi="Cambria Math" w:cstheme="minorHAnsi"/>
                <w:color w:val="212121"/>
                <w:sz w:val="36"/>
                <w:szCs w:val="36"/>
                <w:lang w:eastAsia="zh-CN"/>
              </w:rPr>
              <m:t>[HCl]</m:t>
            </m:r>
          </m:e>
          <m:sup>
            <m:r>
              <w:rPr>
                <w:rFonts w:ascii="Cambria Math" w:eastAsia="Times New Roman" w:hAnsi="Cambria Math" w:cstheme="minorHAnsi"/>
                <w:color w:val="212121"/>
                <w:sz w:val="36"/>
                <w:szCs w:val="36"/>
                <w:lang w:eastAsia="zh-CN"/>
              </w:rPr>
              <m:t>a</m:t>
            </m:r>
          </m:sup>
        </m:sSup>
      </m:oMath>
    </w:p>
    <w:p w14:paraId="21B53D34" w14:textId="0D21F639" w:rsidR="00BC445F" w:rsidRPr="0089570D" w:rsidRDefault="00BC445F" w:rsidP="00BC445F">
      <w:pPr>
        <w:rPr>
          <w:rFonts w:asciiTheme="minorHAnsi" w:eastAsia="Times New Roman" w:hAnsiTheme="minorHAnsi" w:cstheme="minorHAnsi"/>
          <w:color w:val="212121"/>
          <w:sz w:val="24"/>
          <w:szCs w:val="24"/>
          <w:lang w:eastAsia="zh-CN"/>
        </w:rPr>
      </w:pPr>
      <w:r>
        <w:rPr>
          <w:rFonts w:asciiTheme="minorHAnsi" w:eastAsia="Times New Roman" w:hAnsiTheme="minorHAnsi" w:cstheme="minorHAnsi"/>
          <w:color w:val="212121"/>
          <w:sz w:val="24"/>
          <w:szCs w:val="24"/>
          <w:lang w:eastAsia="zh-CN"/>
        </w:rPr>
        <w:t xml:space="preserve">where </w:t>
      </w:r>
      <w:r w:rsidR="0089570D">
        <w:rPr>
          <w:rFonts w:asciiTheme="minorHAnsi" w:eastAsia="Times New Roman" w:hAnsiTheme="minorHAnsi" w:cstheme="minorHAnsi"/>
          <w:i/>
          <w:iCs/>
          <w:color w:val="212121"/>
          <w:sz w:val="24"/>
          <w:szCs w:val="24"/>
          <w:lang w:eastAsia="zh-CN"/>
        </w:rPr>
        <w:t xml:space="preserve">k </w:t>
      </w:r>
      <w:r w:rsidR="0089570D">
        <w:rPr>
          <w:rFonts w:asciiTheme="minorHAnsi" w:eastAsia="Times New Roman" w:hAnsiTheme="minorHAnsi" w:cstheme="minorHAnsi"/>
          <w:color w:val="212121"/>
          <w:sz w:val="24"/>
          <w:szCs w:val="24"/>
          <w:lang w:eastAsia="zh-CN"/>
        </w:rPr>
        <w:t xml:space="preserve">is the rate constant and </w:t>
      </w:r>
      <w:r w:rsidR="0089570D">
        <w:rPr>
          <w:rFonts w:asciiTheme="minorHAnsi" w:eastAsia="Times New Roman" w:hAnsiTheme="minorHAnsi" w:cstheme="minorHAnsi"/>
          <w:i/>
          <w:iCs/>
          <w:color w:val="212121"/>
          <w:sz w:val="24"/>
          <w:szCs w:val="24"/>
          <w:lang w:eastAsia="zh-CN"/>
        </w:rPr>
        <w:t>a</w:t>
      </w:r>
      <w:r w:rsidR="0089570D">
        <w:rPr>
          <w:rFonts w:asciiTheme="minorHAnsi" w:eastAsia="Times New Roman" w:hAnsiTheme="minorHAnsi" w:cstheme="minorHAnsi"/>
          <w:color w:val="212121"/>
          <w:sz w:val="24"/>
          <w:szCs w:val="24"/>
          <w:lang w:eastAsia="zh-CN"/>
        </w:rPr>
        <w:t xml:space="preserve"> is the </w:t>
      </w:r>
      <w:r w:rsidR="002F6285">
        <w:rPr>
          <w:rFonts w:asciiTheme="minorHAnsi" w:eastAsia="Times New Roman" w:hAnsiTheme="minorHAnsi" w:cstheme="minorHAnsi"/>
          <w:color w:val="212121"/>
          <w:sz w:val="24"/>
          <w:szCs w:val="24"/>
          <w:lang w:eastAsia="zh-CN"/>
        </w:rPr>
        <w:t xml:space="preserve">order of the reaction with respect to HCl. Magnesium is not included as it is solid. </w:t>
      </w:r>
    </w:p>
    <w:p w14:paraId="2EF2F0CF" w14:textId="77777777" w:rsidR="00BC445F" w:rsidRPr="00106F2A" w:rsidRDefault="00BC445F" w:rsidP="007D75B2">
      <w:pPr>
        <w:rPr>
          <w:rFonts w:asciiTheme="minorHAnsi" w:eastAsia="Times New Roman" w:hAnsiTheme="minorHAnsi" w:cstheme="minorHAnsi"/>
          <w:color w:val="212121"/>
          <w:sz w:val="36"/>
          <w:szCs w:val="36"/>
          <w:lang w:eastAsia="zh-CN"/>
        </w:rPr>
      </w:pPr>
    </w:p>
    <w:p w14:paraId="56601B17" w14:textId="45EE22CD" w:rsidR="00CA5C08" w:rsidRPr="00CA5C08" w:rsidRDefault="00F32BDF" w:rsidP="00CA5C08">
      <w:pPr>
        <w:rPr>
          <w:rFonts w:asciiTheme="minorHAnsi" w:eastAsia="Times New Roman" w:hAnsiTheme="minorHAnsi" w:cstheme="minorHAnsi"/>
          <w:color w:val="212121"/>
          <w:sz w:val="24"/>
          <w:szCs w:val="24"/>
          <w:lang w:eastAsia="zh-CN"/>
        </w:rPr>
      </w:pPr>
      <w:r w:rsidRPr="00F523CE">
        <w:rPr>
          <w:rFonts w:asciiTheme="minorHAnsi" w:eastAsia="Times New Roman" w:hAnsiTheme="minorHAnsi" w:cstheme="minorHAnsi"/>
          <w:color w:val="212121"/>
          <w:sz w:val="24"/>
          <w:szCs w:val="24"/>
          <w:lang w:eastAsia="zh-CN"/>
        </w:rPr>
        <w:t xml:space="preserve">In </w:t>
      </w:r>
      <w:r w:rsidR="00F523CE" w:rsidRPr="00F523CE">
        <w:rPr>
          <w:rFonts w:asciiTheme="minorHAnsi" w:eastAsia="Times New Roman" w:hAnsiTheme="minorHAnsi" w:cstheme="minorHAnsi"/>
          <w:color w:val="212121"/>
          <w:sz w:val="24"/>
          <w:szCs w:val="24"/>
          <w:u w:val="single"/>
          <w:lang w:eastAsia="zh-CN"/>
        </w:rPr>
        <w:t>P</w:t>
      </w:r>
      <w:r w:rsidR="00CA5C08" w:rsidRPr="00F523CE">
        <w:rPr>
          <w:rFonts w:asciiTheme="minorHAnsi" w:eastAsia="Times New Roman" w:hAnsiTheme="minorHAnsi" w:cstheme="minorHAnsi"/>
          <w:color w:val="212121"/>
          <w:sz w:val="24"/>
          <w:szCs w:val="24"/>
          <w:u w:val="single"/>
          <w:lang w:eastAsia="zh-CN"/>
        </w:rPr>
        <w:t>art I</w:t>
      </w:r>
      <w:r w:rsidR="00CA5C08" w:rsidRPr="00F523CE">
        <w:rPr>
          <w:rFonts w:asciiTheme="minorHAnsi" w:eastAsia="Times New Roman" w:hAnsiTheme="minorHAnsi" w:cstheme="minorHAnsi"/>
          <w:color w:val="212121"/>
          <w:sz w:val="24"/>
          <w:szCs w:val="24"/>
          <w:lang w:eastAsia="zh-CN"/>
        </w:rPr>
        <w:t xml:space="preserve"> </w:t>
      </w:r>
      <w:r w:rsidR="009D3DFD">
        <w:rPr>
          <w:rFonts w:asciiTheme="minorHAnsi" w:eastAsia="Times New Roman" w:hAnsiTheme="minorHAnsi" w:cstheme="minorHAnsi"/>
          <w:color w:val="212121"/>
          <w:sz w:val="24"/>
          <w:szCs w:val="24"/>
          <w:lang w:eastAsia="zh-CN"/>
        </w:rPr>
        <w:t xml:space="preserve">the effect </w:t>
      </w:r>
      <w:r w:rsidR="00CA5C08" w:rsidRPr="00CA5C08">
        <w:rPr>
          <w:rFonts w:asciiTheme="minorHAnsi" w:eastAsia="Times New Roman" w:hAnsiTheme="minorHAnsi" w:cstheme="minorHAnsi"/>
          <w:color w:val="212121"/>
          <w:sz w:val="24"/>
          <w:szCs w:val="24"/>
          <w:lang w:eastAsia="zh-CN"/>
        </w:rPr>
        <w:t>of HCl concentration on the speed of hydrogen gas (H₂) evolution</w:t>
      </w:r>
      <w:r w:rsidR="009D3DFD">
        <w:rPr>
          <w:rFonts w:asciiTheme="minorHAnsi" w:eastAsia="Times New Roman" w:hAnsiTheme="minorHAnsi" w:cstheme="minorHAnsi"/>
          <w:color w:val="212121"/>
          <w:sz w:val="24"/>
          <w:szCs w:val="24"/>
          <w:lang w:eastAsia="zh-CN"/>
        </w:rPr>
        <w:t xml:space="preserve"> will be investigated</w:t>
      </w:r>
      <w:r w:rsidR="00CA5C08" w:rsidRPr="00CA5C08">
        <w:rPr>
          <w:rFonts w:asciiTheme="minorHAnsi" w:eastAsia="Times New Roman" w:hAnsiTheme="minorHAnsi" w:cstheme="minorHAnsi"/>
          <w:color w:val="212121"/>
          <w:sz w:val="24"/>
          <w:szCs w:val="24"/>
          <w:lang w:eastAsia="zh-CN"/>
        </w:rPr>
        <w:t xml:space="preserve">. By varying the concentration of HCl while keeping other factors constant, </w:t>
      </w:r>
      <w:r w:rsidR="0092521E">
        <w:rPr>
          <w:rFonts w:asciiTheme="minorHAnsi" w:eastAsia="Times New Roman" w:hAnsiTheme="minorHAnsi" w:cstheme="minorHAnsi"/>
          <w:color w:val="212121"/>
          <w:sz w:val="24"/>
          <w:szCs w:val="24"/>
          <w:lang w:eastAsia="zh-CN"/>
        </w:rPr>
        <w:t>you will</w:t>
      </w:r>
      <w:r w:rsidR="00CA5C08" w:rsidRPr="00CA5C08">
        <w:rPr>
          <w:rFonts w:asciiTheme="minorHAnsi" w:eastAsia="Times New Roman" w:hAnsiTheme="minorHAnsi" w:cstheme="minorHAnsi"/>
          <w:color w:val="212121"/>
          <w:sz w:val="24"/>
          <w:szCs w:val="24"/>
          <w:lang w:eastAsia="zh-CN"/>
        </w:rPr>
        <w:t xml:space="preserve"> observe how changes in reactant concentration impact the rate at which hydrogen gas is produced.</w:t>
      </w:r>
    </w:p>
    <w:p w14:paraId="46E290DE" w14:textId="21EDA04C" w:rsidR="00CA5C08" w:rsidRPr="00CA5C08" w:rsidRDefault="00CA5C08" w:rsidP="00CA5C08">
      <w:pPr>
        <w:rPr>
          <w:rFonts w:asciiTheme="minorHAnsi" w:eastAsia="Times New Roman" w:hAnsiTheme="minorHAnsi" w:cstheme="minorHAnsi"/>
          <w:color w:val="212121"/>
          <w:sz w:val="24"/>
          <w:szCs w:val="24"/>
          <w:lang w:eastAsia="zh-CN"/>
        </w:rPr>
      </w:pPr>
      <w:r w:rsidRPr="00325EE0">
        <w:rPr>
          <w:rFonts w:asciiTheme="minorHAnsi" w:eastAsia="Times New Roman" w:hAnsiTheme="minorHAnsi" w:cstheme="minorHAnsi"/>
          <w:color w:val="212121"/>
          <w:sz w:val="24"/>
          <w:szCs w:val="24"/>
          <w:u w:val="single"/>
          <w:lang w:eastAsia="zh-CN"/>
        </w:rPr>
        <w:t>Part II</w:t>
      </w:r>
      <w:r w:rsidRPr="00CA5C08">
        <w:rPr>
          <w:rFonts w:asciiTheme="minorHAnsi" w:eastAsia="Times New Roman" w:hAnsiTheme="minorHAnsi" w:cstheme="minorHAnsi"/>
          <w:color w:val="212121"/>
          <w:sz w:val="24"/>
          <w:szCs w:val="24"/>
          <w:lang w:eastAsia="zh-CN"/>
        </w:rPr>
        <w:t xml:space="preserve"> investigates the influence of temperature on the rate of reaction. Temperature affects reaction rates by altering the kinetic energy of molecules, which in turn influences the frequency and energy of collisions between reactant particles. By </w:t>
      </w:r>
      <w:r w:rsidR="00FA4590">
        <w:rPr>
          <w:rFonts w:asciiTheme="minorHAnsi" w:eastAsia="Times New Roman" w:hAnsiTheme="minorHAnsi" w:cstheme="minorHAnsi"/>
          <w:color w:val="212121"/>
          <w:sz w:val="24"/>
          <w:szCs w:val="24"/>
          <w:lang w:eastAsia="zh-CN"/>
        </w:rPr>
        <w:t>changing</w:t>
      </w:r>
      <w:r w:rsidRPr="00CA5C08">
        <w:rPr>
          <w:rFonts w:asciiTheme="minorHAnsi" w:eastAsia="Times New Roman" w:hAnsiTheme="minorHAnsi" w:cstheme="minorHAnsi"/>
          <w:color w:val="212121"/>
          <w:sz w:val="24"/>
          <w:szCs w:val="24"/>
          <w:lang w:eastAsia="zh-CN"/>
        </w:rPr>
        <w:t xml:space="preserve"> the temperature of the </w:t>
      </w:r>
      <w:r w:rsidR="00B8281A">
        <w:rPr>
          <w:rFonts w:asciiTheme="minorHAnsi" w:eastAsia="Times New Roman" w:hAnsiTheme="minorHAnsi" w:cstheme="minorHAnsi"/>
          <w:color w:val="212121"/>
          <w:sz w:val="24"/>
          <w:szCs w:val="24"/>
          <w:lang w:eastAsia="zh-CN"/>
        </w:rPr>
        <w:t>HCl</w:t>
      </w:r>
      <w:r w:rsidRPr="00CA5C08">
        <w:rPr>
          <w:rFonts w:asciiTheme="minorHAnsi" w:eastAsia="Times New Roman" w:hAnsiTheme="minorHAnsi" w:cstheme="minorHAnsi"/>
          <w:color w:val="212121"/>
          <w:sz w:val="24"/>
          <w:szCs w:val="24"/>
          <w:lang w:eastAsia="zh-CN"/>
        </w:rPr>
        <w:t xml:space="preserve">, </w:t>
      </w:r>
      <w:r w:rsidR="00FC2545">
        <w:rPr>
          <w:rFonts w:asciiTheme="minorHAnsi" w:eastAsia="Times New Roman" w:hAnsiTheme="minorHAnsi" w:cstheme="minorHAnsi"/>
          <w:color w:val="212121"/>
          <w:sz w:val="24"/>
          <w:szCs w:val="24"/>
          <w:lang w:eastAsia="zh-CN"/>
        </w:rPr>
        <w:t xml:space="preserve"> you will</w:t>
      </w:r>
      <w:r w:rsidRPr="00CA5C08">
        <w:rPr>
          <w:rFonts w:asciiTheme="minorHAnsi" w:eastAsia="Times New Roman" w:hAnsiTheme="minorHAnsi" w:cstheme="minorHAnsi"/>
          <w:color w:val="212121"/>
          <w:sz w:val="24"/>
          <w:szCs w:val="24"/>
          <w:lang w:eastAsia="zh-CN"/>
        </w:rPr>
        <w:t xml:space="preserve"> </w:t>
      </w:r>
      <w:r w:rsidR="00843448">
        <w:rPr>
          <w:rFonts w:asciiTheme="minorHAnsi" w:eastAsia="Times New Roman" w:hAnsiTheme="minorHAnsi" w:cstheme="minorHAnsi"/>
          <w:color w:val="212121"/>
          <w:sz w:val="24"/>
          <w:szCs w:val="24"/>
          <w:lang w:eastAsia="zh-CN"/>
        </w:rPr>
        <w:t>observe how it</w:t>
      </w:r>
      <w:r w:rsidRPr="00CA5C08">
        <w:rPr>
          <w:rFonts w:asciiTheme="minorHAnsi" w:eastAsia="Times New Roman" w:hAnsiTheme="minorHAnsi" w:cstheme="minorHAnsi"/>
          <w:color w:val="212121"/>
          <w:sz w:val="24"/>
          <w:szCs w:val="24"/>
          <w:lang w:eastAsia="zh-CN"/>
        </w:rPr>
        <w:t xml:space="preserve"> affect</w:t>
      </w:r>
      <w:r w:rsidR="00843448">
        <w:rPr>
          <w:rFonts w:asciiTheme="minorHAnsi" w:eastAsia="Times New Roman" w:hAnsiTheme="minorHAnsi" w:cstheme="minorHAnsi"/>
          <w:color w:val="212121"/>
          <w:sz w:val="24"/>
          <w:szCs w:val="24"/>
          <w:lang w:eastAsia="zh-CN"/>
        </w:rPr>
        <w:t>s</w:t>
      </w:r>
      <w:r w:rsidRPr="00CA5C08">
        <w:rPr>
          <w:rFonts w:asciiTheme="minorHAnsi" w:eastAsia="Times New Roman" w:hAnsiTheme="minorHAnsi" w:cstheme="minorHAnsi"/>
          <w:color w:val="212121"/>
          <w:sz w:val="24"/>
          <w:szCs w:val="24"/>
          <w:lang w:eastAsia="zh-CN"/>
        </w:rPr>
        <w:t xml:space="preserve"> the speed of H₂ gas evolution.</w:t>
      </w:r>
    </w:p>
    <w:p w14:paraId="31C0A97A" w14:textId="29958B32" w:rsidR="00CA5C08" w:rsidRPr="00CA5C08" w:rsidRDefault="00CA5C08" w:rsidP="00CA5C08">
      <w:pPr>
        <w:rPr>
          <w:rFonts w:asciiTheme="minorHAnsi" w:eastAsia="Times New Roman" w:hAnsiTheme="minorHAnsi" w:cstheme="minorHAnsi"/>
          <w:color w:val="212121"/>
          <w:sz w:val="24"/>
          <w:szCs w:val="24"/>
          <w:lang w:eastAsia="zh-CN"/>
        </w:rPr>
      </w:pPr>
      <w:r w:rsidRPr="00CA5C08">
        <w:rPr>
          <w:rFonts w:asciiTheme="minorHAnsi" w:eastAsia="Times New Roman" w:hAnsiTheme="minorHAnsi" w:cstheme="minorHAnsi"/>
          <w:color w:val="212121"/>
          <w:sz w:val="24"/>
          <w:szCs w:val="24"/>
          <w:lang w:eastAsia="zh-CN"/>
        </w:rPr>
        <w:t xml:space="preserve">In </w:t>
      </w:r>
      <w:r w:rsidRPr="00325EE0">
        <w:rPr>
          <w:rFonts w:asciiTheme="minorHAnsi" w:eastAsia="Times New Roman" w:hAnsiTheme="minorHAnsi" w:cstheme="minorHAnsi"/>
          <w:color w:val="212121"/>
          <w:sz w:val="24"/>
          <w:szCs w:val="24"/>
          <w:u w:val="single"/>
          <w:lang w:eastAsia="zh-CN"/>
        </w:rPr>
        <w:t>Part III</w:t>
      </w:r>
      <w:r w:rsidRPr="00CA5C08">
        <w:rPr>
          <w:rFonts w:asciiTheme="minorHAnsi" w:eastAsia="Times New Roman" w:hAnsiTheme="minorHAnsi" w:cstheme="minorHAnsi"/>
          <w:color w:val="212121"/>
          <w:sz w:val="24"/>
          <w:szCs w:val="24"/>
          <w:lang w:eastAsia="zh-CN"/>
        </w:rPr>
        <w:t xml:space="preserve">, </w:t>
      </w:r>
      <w:r w:rsidR="002D26A1">
        <w:rPr>
          <w:rFonts w:asciiTheme="minorHAnsi" w:eastAsia="Times New Roman" w:hAnsiTheme="minorHAnsi" w:cstheme="minorHAnsi"/>
          <w:color w:val="212121"/>
          <w:sz w:val="24"/>
          <w:szCs w:val="24"/>
          <w:lang w:eastAsia="zh-CN"/>
        </w:rPr>
        <w:t>you will</w:t>
      </w:r>
      <w:r w:rsidRPr="00CA5C08">
        <w:rPr>
          <w:rFonts w:asciiTheme="minorHAnsi" w:eastAsia="Times New Roman" w:hAnsiTheme="minorHAnsi" w:cstheme="minorHAnsi"/>
          <w:color w:val="212121"/>
          <w:sz w:val="24"/>
          <w:szCs w:val="24"/>
          <w:lang w:eastAsia="zh-CN"/>
        </w:rPr>
        <w:t xml:space="preserve"> explore the effect of the surface area of magnesium on the rate of reaction. The surface area of a solid reactant impacts the rate of reaction by affecting the frequency of collisions between reactant particles. By varying the surface area of Mg while </w:t>
      </w:r>
      <w:r w:rsidRPr="00CA5C08">
        <w:rPr>
          <w:rFonts w:asciiTheme="minorHAnsi" w:eastAsia="Times New Roman" w:hAnsiTheme="minorHAnsi" w:cstheme="minorHAnsi"/>
          <w:color w:val="212121"/>
          <w:sz w:val="24"/>
          <w:szCs w:val="24"/>
          <w:lang w:eastAsia="zh-CN"/>
        </w:rPr>
        <w:lastRenderedPageBreak/>
        <w:t xml:space="preserve">keeping other factors constant, </w:t>
      </w:r>
      <w:r w:rsidR="002D26A1">
        <w:rPr>
          <w:rFonts w:asciiTheme="minorHAnsi" w:eastAsia="Times New Roman" w:hAnsiTheme="minorHAnsi" w:cstheme="minorHAnsi"/>
          <w:color w:val="212121"/>
          <w:sz w:val="24"/>
          <w:szCs w:val="24"/>
          <w:lang w:eastAsia="zh-CN"/>
        </w:rPr>
        <w:t>you will</w:t>
      </w:r>
      <w:r w:rsidRPr="00CA5C08">
        <w:rPr>
          <w:rFonts w:asciiTheme="minorHAnsi" w:eastAsia="Times New Roman" w:hAnsiTheme="minorHAnsi" w:cstheme="minorHAnsi"/>
          <w:color w:val="212121"/>
          <w:sz w:val="24"/>
          <w:szCs w:val="24"/>
          <w:lang w:eastAsia="zh-CN"/>
        </w:rPr>
        <w:t xml:space="preserve"> observe how </w:t>
      </w:r>
      <w:r w:rsidR="00EF4E5D">
        <w:rPr>
          <w:rFonts w:asciiTheme="minorHAnsi" w:eastAsia="Times New Roman" w:hAnsiTheme="minorHAnsi" w:cstheme="minorHAnsi"/>
          <w:color w:val="212121"/>
          <w:sz w:val="24"/>
          <w:szCs w:val="24"/>
          <w:lang w:eastAsia="zh-CN"/>
        </w:rPr>
        <w:t xml:space="preserve">these </w:t>
      </w:r>
      <w:r w:rsidRPr="00CA5C08">
        <w:rPr>
          <w:rFonts w:asciiTheme="minorHAnsi" w:eastAsia="Times New Roman" w:hAnsiTheme="minorHAnsi" w:cstheme="minorHAnsi"/>
          <w:color w:val="212121"/>
          <w:sz w:val="24"/>
          <w:szCs w:val="24"/>
          <w:lang w:eastAsia="zh-CN"/>
        </w:rPr>
        <w:t>changes influence the rate of H₂ gas evolution.</w:t>
      </w:r>
    </w:p>
    <w:p w14:paraId="31C3F18E" w14:textId="05A5065F" w:rsidR="00B0255F" w:rsidRPr="00B0255F" w:rsidRDefault="00AD33F1" w:rsidP="00B0255F">
      <w:pPr>
        <w:ind w:left="-567"/>
        <w:rPr>
          <w:rFonts w:asciiTheme="minorHAnsi" w:eastAsia="Times New Roman" w:hAnsiTheme="minorHAnsi" w:cstheme="minorHAnsi"/>
          <w:b/>
          <w:bCs/>
          <w:color w:val="212121"/>
          <w:sz w:val="28"/>
          <w:szCs w:val="28"/>
          <w:lang w:eastAsia="zh-CN"/>
        </w:rPr>
      </w:pPr>
      <w:r>
        <w:rPr>
          <w:rFonts w:asciiTheme="minorHAnsi" w:eastAsia="Times New Roman" w:hAnsiTheme="minorHAnsi" w:cstheme="minorHAnsi"/>
          <w:b/>
          <w:bCs/>
          <w:color w:val="212121"/>
          <w:sz w:val="28"/>
          <w:szCs w:val="28"/>
          <w:lang w:eastAsia="zh-CN"/>
        </w:rPr>
        <w:t xml:space="preserve">DATA ANALYSIS and </w:t>
      </w:r>
      <w:r w:rsidR="00B0255F" w:rsidRPr="00B0255F">
        <w:rPr>
          <w:rFonts w:asciiTheme="minorHAnsi" w:eastAsia="Times New Roman" w:hAnsiTheme="minorHAnsi" w:cstheme="minorHAnsi"/>
          <w:b/>
          <w:bCs/>
          <w:color w:val="212121"/>
          <w:sz w:val="28"/>
          <w:szCs w:val="28"/>
          <w:lang w:eastAsia="zh-CN"/>
        </w:rPr>
        <w:t>CALCULATIONS:</w:t>
      </w:r>
    </w:p>
    <w:p w14:paraId="47327C5F" w14:textId="7DB08055" w:rsidR="00CA5C08" w:rsidRDefault="004B7412" w:rsidP="00CA5C08">
      <w:pPr>
        <w:rPr>
          <w:rFonts w:asciiTheme="minorHAnsi" w:eastAsia="Times New Roman" w:hAnsiTheme="minorHAnsi" w:cstheme="minorHAnsi"/>
          <w:color w:val="212121"/>
          <w:sz w:val="24"/>
          <w:szCs w:val="24"/>
          <w:lang w:eastAsia="zh-CN"/>
        </w:rPr>
      </w:pPr>
      <w:r w:rsidRPr="00EA3D23">
        <w:rPr>
          <w:rFonts w:asciiTheme="minorHAnsi" w:eastAsia="Times New Roman" w:hAnsiTheme="minorHAnsi" w:cstheme="minorHAnsi"/>
          <w:b/>
          <w:bCs/>
          <w:color w:val="212121"/>
          <w:sz w:val="24"/>
          <w:szCs w:val="24"/>
          <w:lang w:eastAsia="zh-CN"/>
        </w:rPr>
        <w:t>The rate</w:t>
      </w:r>
      <w:r w:rsidR="005174BC" w:rsidRPr="00EA3D23">
        <w:rPr>
          <w:rFonts w:asciiTheme="minorHAnsi" w:eastAsia="Times New Roman" w:hAnsiTheme="minorHAnsi" w:cstheme="minorHAnsi"/>
          <w:b/>
          <w:bCs/>
          <w:color w:val="212121"/>
          <w:sz w:val="24"/>
          <w:szCs w:val="24"/>
          <w:lang w:eastAsia="zh-CN"/>
        </w:rPr>
        <w:t xml:space="preserve"> of reaction can be determined from the </w:t>
      </w:r>
      <w:r w:rsidR="00775045" w:rsidRPr="00EA3D23">
        <w:rPr>
          <w:rFonts w:asciiTheme="minorHAnsi" w:eastAsia="Times New Roman" w:hAnsiTheme="minorHAnsi" w:cstheme="minorHAnsi"/>
          <w:b/>
          <w:bCs/>
          <w:color w:val="212121"/>
          <w:sz w:val="24"/>
          <w:szCs w:val="24"/>
          <w:lang w:eastAsia="zh-CN"/>
        </w:rPr>
        <w:t>plot V (H</w:t>
      </w:r>
      <w:r w:rsidR="00775045" w:rsidRPr="00EA3D23">
        <w:rPr>
          <w:rFonts w:asciiTheme="minorHAnsi" w:eastAsia="Times New Roman" w:hAnsiTheme="minorHAnsi" w:cstheme="minorHAnsi"/>
          <w:b/>
          <w:bCs/>
          <w:color w:val="212121"/>
          <w:sz w:val="24"/>
          <w:szCs w:val="24"/>
          <w:vertAlign w:val="subscript"/>
          <w:lang w:eastAsia="zh-CN"/>
        </w:rPr>
        <w:t>2</w:t>
      </w:r>
      <w:r w:rsidR="00775045" w:rsidRPr="00EA3D23">
        <w:rPr>
          <w:rFonts w:asciiTheme="minorHAnsi" w:eastAsia="Times New Roman" w:hAnsiTheme="minorHAnsi" w:cstheme="minorHAnsi"/>
          <w:b/>
          <w:bCs/>
          <w:color w:val="212121"/>
          <w:sz w:val="24"/>
          <w:szCs w:val="24"/>
          <w:lang w:eastAsia="zh-CN"/>
        </w:rPr>
        <w:t>) vs t.</w:t>
      </w:r>
      <w:r w:rsidR="00775045">
        <w:rPr>
          <w:rFonts w:asciiTheme="minorHAnsi" w:eastAsia="Times New Roman" w:hAnsiTheme="minorHAnsi" w:cstheme="minorHAnsi"/>
          <w:color w:val="212121"/>
          <w:sz w:val="24"/>
          <w:szCs w:val="24"/>
          <w:lang w:eastAsia="zh-CN"/>
        </w:rPr>
        <w:t xml:space="preserve"> </w:t>
      </w:r>
      <w:r w:rsidR="003B6F43" w:rsidRPr="003B6F43">
        <w:rPr>
          <w:rFonts w:asciiTheme="minorHAnsi" w:eastAsia="Times New Roman" w:hAnsiTheme="minorHAnsi" w:cstheme="minorHAnsi"/>
          <w:color w:val="212121"/>
          <w:sz w:val="24"/>
          <w:szCs w:val="24"/>
          <w:lang w:eastAsia="zh-CN"/>
        </w:rPr>
        <w:t xml:space="preserve">To measure the initial rate of a reaction from a graph, you </w:t>
      </w:r>
      <w:r w:rsidR="003B6F43">
        <w:rPr>
          <w:rFonts w:asciiTheme="minorHAnsi" w:eastAsia="Times New Roman" w:hAnsiTheme="minorHAnsi" w:cstheme="minorHAnsi"/>
          <w:color w:val="212121"/>
          <w:sz w:val="24"/>
          <w:szCs w:val="24"/>
          <w:lang w:eastAsia="zh-CN"/>
        </w:rPr>
        <w:t>will</w:t>
      </w:r>
      <w:r w:rsidR="003B6F43" w:rsidRPr="003B6F43">
        <w:rPr>
          <w:rFonts w:asciiTheme="minorHAnsi" w:eastAsia="Times New Roman" w:hAnsiTheme="minorHAnsi" w:cstheme="minorHAnsi"/>
          <w:color w:val="212121"/>
          <w:sz w:val="24"/>
          <w:szCs w:val="24"/>
          <w:lang w:eastAsia="zh-CN"/>
        </w:rPr>
        <w:t xml:space="preserve"> find the slope of the </w:t>
      </w:r>
      <w:r w:rsidR="003B6F43">
        <w:rPr>
          <w:rFonts w:asciiTheme="minorHAnsi" w:eastAsia="Times New Roman" w:hAnsiTheme="minorHAnsi" w:cstheme="minorHAnsi"/>
          <w:color w:val="212121"/>
          <w:sz w:val="24"/>
          <w:szCs w:val="24"/>
          <w:lang w:eastAsia="zh-CN"/>
        </w:rPr>
        <w:t>gradient</w:t>
      </w:r>
      <w:r w:rsidR="003B6F43" w:rsidRPr="003B6F43">
        <w:rPr>
          <w:rFonts w:asciiTheme="minorHAnsi" w:eastAsia="Times New Roman" w:hAnsiTheme="minorHAnsi" w:cstheme="minorHAnsi"/>
          <w:color w:val="212121"/>
          <w:sz w:val="24"/>
          <w:szCs w:val="24"/>
          <w:lang w:eastAsia="zh-CN"/>
        </w:rPr>
        <w:t xml:space="preserve"> at the very beginning of the reaction </w:t>
      </w:r>
      <w:r w:rsidR="009A07ED">
        <w:rPr>
          <w:rFonts w:asciiTheme="minorHAnsi" w:eastAsia="Times New Roman" w:hAnsiTheme="minorHAnsi" w:cstheme="minorHAnsi"/>
          <w:color w:val="212121"/>
          <w:sz w:val="24"/>
          <w:szCs w:val="24"/>
          <w:lang w:eastAsia="zh-CN"/>
        </w:rPr>
        <w:t xml:space="preserve">(at t = 0) </w:t>
      </w:r>
      <w:r w:rsidR="003B6F43" w:rsidRPr="003B6F43">
        <w:rPr>
          <w:rFonts w:asciiTheme="minorHAnsi" w:eastAsia="Times New Roman" w:hAnsiTheme="minorHAnsi" w:cstheme="minorHAnsi"/>
          <w:color w:val="212121"/>
          <w:sz w:val="24"/>
          <w:szCs w:val="24"/>
          <w:lang w:eastAsia="zh-CN"/>
        </w:rPr>
        <w:t>where the change in concentration with respect to time is the greatest.</w:t>
      </w:r>
    </w:p>
    <w:p w14:paraId="0AC8237D" w14:textId="31D15FB5" w:rsidR="00476C6D" w:rsidRDefault="002A1012" w:rsidP="00CA5C08">
      <w:pPr>
        <w:rPr>
          <w:rFonts w:asciiTheme="minorHAnsi" w:eastAsia="Times New Roman" w:hAnsiTheme="minorHAnsi" w:cstheme="minorHAnsi"/>
          <w:color w:val="212121"/>
          <w:sz w:val="24"/>
          <w:szCs w:val="24"/>
          <w:lang w:eastAsia="zh-CN"/>
        </w:rPr>
      </w:pPr>
      <w:r>
        <w:rPr>
          <w:rFonts w:asciiTheme="minorHAnsi" w:eastAsia="Times New Roman" w:hAnsiTheme="minorHAnsi" w:cstheme="minorHAnsi"/>
          <w:b/>
          <w:bCs/>
          <w:color w:val="212121"/>
          <w:sz w:val="24"/>
          <w:szCs w:val="24"/>
          <w:lang w:eastAsia="zh-CN"/>
        </w:rPr>
        <w:t>Order of the reaction with respect to HCl</w:t>
      </w:r>
      <w:r>
        <w:rPr>
          <w:rFonts w:asciiTheme="minorHAnsi" w:eastAsia="Times New Roman" w:hAnsiTheme="minorHAnsi" w:cstheme="minorHAnsi"/>
          <w:color w:val="212121"/>
          <w:sz w:val="24"/>
          <w:szCs w:val="24"/>
          <w:lang w:eastAsia="zh-CN"/>
        </w:rPr>
        <w:t xml:space="preserve">, </w:t>
      </w:r>
      <w:r w:rsidR="005275D1">
        <w:rPr>
          <w:rFonts w:asciiTheme="minorHAnsi" w:eastAsia="Times New Roman" w:hAnsiTheme="minorHAnsi" w:cstheme="minorHAnsi"/>
          <w:i/>
          <w:iCs/>
          <w:color w:val="212121"/>
          <w:sz w:val="24"/>
          <w:szCs w:val="24"/>
          <w:lang w:eastAsia="zh-CN"/>
        </w:rPr>
        <w:t>a</w:t>
      </w:r>
      <w:r>
        <w:rPr>
          <w:rFonts w:asciiTheme="minorHAnsi" w:eastAsia="Times New Roman" w:hAnsiTheme="minorHAnsi" w:cstheme="minorHAnsi"/>
          <w:color w:val="212121"/>
          <w:sz w:val="24"/>
          <w:szCs w:val="24"/>
          <w:lang w:eastAsia="zh-CN"/>
        </w:rPr>
        <w:t xml:space="preserve">, </w:t>
      </w:r>
      <w:r w:rsidR="005275D1">
        <w:rPr>
          <w:rFonts w:asciiTheme="minorHAnsi" w:eastAsia="Times New Roman" w:hAnsiTheme="minorHAnsi" w:cstheme="minorHAnsi"/>
          <w:color w:val="212121"/>
          <w:sz w:val="24"/>
          <w:szCs w:val="24"/>
          <w:lang w:eastAsia="zh-CN"/>
        </w:rPr>
        <w:t xml:space="preserve">can be determined by </w:t>
      </w:r>
      <w:r w:rsidR="009B4EB5">
        <w:rPr>
          <w:rFonts w:asciiTheme="minorHAnsi" w:eastAsia="Times New Roman" w:hAnsiTheme="minorHAnsi" w:cstheme="minorHAnsi"/>
          <w:color w:val="212121"/>
          <w:sz w:val="24"/>
          <w:szCs w:val="24"/>
          <w:lang w:eastAsia="zh-CN"/>
        </w:rPr>
        <w:t xml:space="preserve">comparing the </w:t>
      </w:r>
      <w:r w:rsidR="00500B2C">
        <w:rPr>
          <w:rFonts w:asciiTheme="minorHAnsi" w:eastAsia="Times New Roman" w:hAnsiTheme="minorHAnsi" w:cstheme="minorHAnsi"/>
          <w:color w:val="212121"/>
          <w:sz w:val="24"/>
          <w:szCs w:val="24"/>
          <w:lang w:eastAsia="zh-CN"/>
        </w:rPr>
        <w:t>initial rates at different concentrations of HCl (0.5, 1.0, 1.5, and 2.0 mol/L)</w:t>
      </w:r>
      <w:r w:rsidR="00CA4BD4">
        <w:rPr>
          <w:rFonts w:asciiTheme="minorHAnsi" w:eastAsia="Times New Roman" w:hAnsiTheme="minorHAnsi" w:cstheme="minorHAnsi"/>
          <w:color w:val="212121"/>
          <w:sz w:val="24"/>
          <w:szCs w:val="24"/>
          <w:lang w:eastAsia="zh-CN"/>
        </w:rPr>
        <w:t xml:space="preserve"> to establish how the rate </w:t>
      </w:r>
      <w:r w:rsidR="000B2EE5">
        <w:rPr>
          <w:rFonts w:asciiTheme="minorHAnsi" w:eastAsia="Times New Roman" w:hAnsiTheme="minorHAnsi" w:cstheme="minorHAnsi"/>
          <w:color w:val="212121"/>
          <w:sz w:val="24"/>
          <w:szCs w:val="24"/>
          <w:lang w:eastAsia="zh-CN"/>
        </w:rPr>
        <w:t xml:space="preserve">depends on concentration. </w:t>
      </w:r>
      <w:r w:rsidR="009B4EB5">
        <w:rPr>
          <w:rFonts w:asciiTheme="minorHAnsi" w:eastAsia="Times New Roman" w:hAnsiTheme="minorHAnsi" w:cstheme="minorHAnsi"/>
          <w:color w:val="212121"/>
          <w:sz w:val="24"/>
          <w:szCs w:val="24"/>
          <w:lang w:eastAsia="zh-CN"/>
        </w:rPr>
        <w:t xml:space="preserve"> </w:t>
      </w:r>
      <w:r w:rsidR="004A4291" w:rsidRPr="004A4291">
        <w:rPr>
          <w:rFonts w:asciiTheme="minorHAnsi" w:eastAsia="Times New Roman" w:hAnsiTheme="minorHAnsi" w:cstheme="minorHAnsi"/>
          <w:color w:val="212121"/>
          <w:sz w:val="24"/>
          <w:szCs w:val="24"/>
          <w:lang w:eastAsia="zh-CN"/>
        </w:rPr>
        <w:t>For example, if doubling the concentration of HCl results in doubling the rate, the reaction is first-order in HCl. If the rate increases fourfold, the reaction is second-order in HCl.</w:t>
      </w:r>
    </w:p>
    <w:p w14:paraId="274560D0" w14:textId="38E3C9AB" w:rsidR="00CA5C08" w:rsidRDefault="00C70BB1" w:rsidP="00CA5C08">
      <w:pPr>
        <w:rPr>
          <w:rFonts w:asciiTheme="minorHAnsi" w:eastAsia="Times New Roman" w:hAnsiTheme="minorHAnsi" w:cstheme="minorHAnsi"/>
          <w:color w:val="212121"/>
          <w:sz w:val="24"/>
          <w:szCs w:val="24"/>
          <w:lang w:eastAsia="zh-CN"/>
        </w:rPr>
      </w:pPr>
      <w:r>
        <w:rPr>
          <w:rFonts w:asciiTheme="minorHAnsi" w:eastAsia="Times New Roman" w:hAnsiTheme="minorHAnsi" w:cstheme="minorHAnsi"/>
          <w:noProof/>
          <w:color w:val="212121"/>
          <w:sz w:val="24"/>
          <w:szCs w:val="24"/>
          <w:lang w:eastAsia="zh-CN"/>
        </w:rPr>
        <w:drawing>
          <wp:inline distT="0" distB="0" distL="0" distR="0" wp14:anchorId="43C3D979" wp14:editId="29D2F3D8">
            <wp:extent cx="5737123" cy="391881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1432" cy="3928592"/>
                    </a:xfrm>
                    <a:prstGeom prst="rect">
                      <a:avLst/>
                    </a:prstGeom>
                    <a:noFill/>
                  </pic:spPr>
                </pic:pic>
              </a:graphicData>
            </a:graphic>
          </wp:inline>
        </w:drawing>
      </w:r>
    </w:p>
    <w:p w14:paraId="36D271C9" w14:textId="4716FFAC" w:rsidR="00106F2A" w:rsidRPr="002326E7" w:rsidRDefault="00106F2A" w:rsidP="00B2119A">
      <w:pPr>
        <w:ind w:left="426"/>
        <w:rPr>
          <w:rFonts w:asciiTheme="minorHAnsi" w:eastAsia="Times New Roman" w:hAnsiTheme="minorHAnsi" w:cstheme="minorHAnsi"/>
          <w:color w:val="212121"/>
          <w:sz w:val="24"/>
          <w:szCs w:val="24"/>
          <w:lang w:eastAsia="zh-CN"/>
        </w:rPr>
      </w:pPr>
      <w:r w:rsidRPr="002326E7">
        <w:rPr>
          <w:rFonts w:asciiTheme="minorHAnsi" w:eastAsia="Times New Roman" w:hAnsiTheme="minorHAnsi" w:cstheme="minorHAnsi"/>
          <w:b/>
          <w:bCs/>
          <w:color w:val="212121"/>
          <w:sz w:val="24"/>
          <w:szCs w:val="24"/>
          <w:lang w:eastAsia="zh-CN"/>
        </w:rPr>
        <w:t xml:space="preserve">Figure 1: </w:t>
      </w:r>
      <w:r w:rsidR="002326E7">
        <w:rPr>
          <w:rFonts w:asciiTheme="minorHAnsi" w:eastAsia="Times New Roman" w:hAnsiTheme="minorHAnsi" w:cstheme="minorHAnsi"/>
          <w:color w:val="212121"/>
          <w:sz w:val="24"/>
          <w:szCs w:val="24"/>
          <w:lang w:eastAsia="zh-CN"/>
        </w:rPr>
        <w:t xml:space="preserve">Plot of volume of gas </w:t>
      </w:r>
      <w:r w:rsidR="00B2119A">
        <w:rPr>
          <w:rFonts w:asciiTheme="minorHAnsi" w:eastAsia="Times New Roman" w:hAnsiTheme="minorHAnsi" w:cstheme="minorHAnsi"/>
          <w:color w:val="212121"/>
          <w:sz w:val="24"/>
          <w:szCs w:val="24"/>
          <w:lang w:eastAsia="zh-CN"/>
        </w:rPr>
        <w:t>vs time that can be used to calculate the rate of reaction at</w:t>
      </w:r>
      <w:r w:rsidR="00A914DB">
        <w:rPr>
          <w:rFonts w:asciiTheme="minorHAnsi" w:eastAsia="Times New Roman" w:hAnsiTheme="minorHAnsi" w:cstheme="minorHAnsi"/>
          <w:color w:val="212121"/>
          <w:sz w:val="24"/>
          <w:szCs w:val="24"/>
          <w:lang w:eastAsia="zh-CN"/>
        </w:rPr>
        <w:t xml:space="preserve"> </w:t>
      </w:r>
      <w:r w:rsidR="00B2119A" w:rsidRPr="00043D57">
        <w:rPr>
          <w:rFonts w:asciiTheme="minorHAnsi" w:eastAsia="Times New Roman" w:hAnsiTheme="minorHAnsi" w:cstheme="minorHAnsi"/>
          <w:color w:val="FF0000"/>
          <w:sz w:val="24"/>
          <w:szCs w:val="24"/>
          <w:lang w:eastAsia="zh-CN"/>
        </w:rPr>
        <w:t xml:space="preserve">t = 0 </w:t>
      </w:r>
      <w:r w:rsidR="00B2119A">
        <w:rPr>
          <w:rFonts w:asciiTheme="minorHAnsi" w:eastAsia="Times New Roman" w:hAnsiTheme="minorHAnsi" w:cstheme="minorHAnsi"/>
          <w:color w:val="212121"/>
          <w:sz w:val="24"/>
          <w:szCs w:val="24"/>
          <w:lang w:eastAsia="zh-CN"/>
        </w:rPr>
        <w:t>s</w:t>
      </w:r>
      <w:r w:rsidR="00C70BB1" w:rsidRPr="00043D57">
        <w:rPr>
          <w:rFonts w:asciiTheme="minorHAnsi" w:eastAsia="Times New Roman" w:hAnsiTheme="minorHAnsi" w:cstheme="minorHAnsi"/>
          <w:color w:val="00B050"/>
          <w:sz w:val="24"/>
          <w:szCs w:val="24"/>
          <w:lang w:eastAsia="zh-CN"/>
        </w:rPr>
        <w:t>,</w:t>
      </w:r>
      <w:r w:rsidR="00B2119A" w:rsidRPr="00043D57">
        <w:rPr>
          <w:rFonts w:asciiTheme="minorHAnsi" w:eastAsia="Times New Roman" w:hAnsiTheme="minorHAnsi" w:cstheme="minorHAnsi"/>
          <w:color w:val="00B050"/>
          <w:sz w:val="24"/>
          <w:szCs w:val="24"/>
          <w:lang w:eastAsia="zh-CN"/>
        </w:rPr>
        <w:t xml:space="preserve"> t = t1</w:t>
      </w:r>
      <w:r w:rsidR="00C70BB1" w:rsidRPr="00043D57">
        <w:rPr>
          <w:rFonts w:asciiTheme="minorHAnsi" w:eastAsia="Times New Roman" w:hAnsiTheme="minorHAnsi" w:cstheme="minorHAnsi"/>
          <w:color w:val="00B050"/>
          <w:sz w:val="24"/>
          <w:szCs w:val="24"/>
          <w:lang w:eastAsia="zh-CN"/>
        </w:rPr>
        <w:t xml:space="preserve"> </w:t>
      </w:r>
      <w:r w:rsidR="00C70BB1">
        <w:rPr>
          <w:rFonts w:asciiTheme="minorHAnsi" w:eastAsia="Times New Roman" w:hAnsiTheme="minorHAnsi" w:cstheme="minorHAnsi"/>
          <w:color w:val="212121"/>
          <w:sz w:val="24"/>
          <w:szCs w:val="24"/>
          <w:lang w:eastAsia="zh-CN"/>
        </w:rPr>
        <w:t xml:space="preserve">and the </w:t>
      </w:r>
      <w:r w:rsidR="00C70BB1" w:rsidRPr="00D83DAC">
        <w:rPr>
          <w:rFonts w:asciiTheme="minorHAnsi" w:eastAsia="Times New Roman" w:hAnsiTheme="minorHAnsi" w:cstheme="minorHAnsi"/>
          <w:color w:val="0000FF"/>
          <w:sz w:val="24"/>
          <w:szCs w:val="24"/>
          <w:lang w:eastAsia="zh-CN"/>
        </w:rPr>
        <w:t>average rate</w:t>
      </w:r>
      <w:r w:rsidR="00C70BB1">
        <w:rPr>
          <w:rFonts w:asciiTheme="minorHAnsi" w:eastAsia="Times New Roman" w:hAnsiTheme="minorHAnsi" w:cstheme="minorHAnsi"/>
          <w:color w:val="212121"/>
          <w:sz w:val="24"/>
          <w:szCs w:val="24"/>
          <w:lang w:eastAsia="zh-CN"/>
        </w:rPr>
        <w:t xml:space="preserve"> between time </w:t>
      </w:r>
      <w:r w:rsidR="00043D57">
        <w:rPr>
          <w:rFonts w:asciiTheme="minorHAnsi" w:eastAsia="Times New Roman" w:hAnsiTheme="minorHAnsi" w:cstheme="minorHAnsi"/>
          <w:color w:val="212121"/>
          <w:sz w:val="24"/>
          <w:szCs w:val="24"/>
          <w:lang w:eastAsia="zh-CN"/>
        </w:rPr>
        <w:t>t = 0 and t = t1.</w:t>
      </w:r>
      <w:r w:rsidR="00B2119A">
        <w:rPr>
          <w:rFonts w:asciiTheme="minorHAnsi" w:eastAsia="Times New Roman" w:hAnsiTheme="minorHAnsi" w:cstheme="minorHAnsi"/>
          <w:color w:val="212121"/>
          <w:sz w:val="24"/>
          <w:szCs w:val="24"/>
          <w:lang w:eastAsia="zh-CN"/>
        </w:rPr>
        <w:t>.</w:t>
      </w:r>
    </w:p>
    <w:p w14:paraId="1D85967B" w14:textId="760302AD" w:rsidR="009A07ED" w:rsidRDefault="009A07ED" w:rsidP="00CA5C08">
      <w:pPr>
        <w:rPr>
          <w:rFonts w:asciiTheme="minorHAnsi" w:eastAsia="Times New Roman" w:hAnsiTheme="minorHAnsi" w:cstheme="minorHAnsi"/>
          <w:color w:val="212121"/>
          <w:sz w:val="24"/>
          <w:szCs w:val="24"/>
          <w:lang w:eastAsia="zh-CN"/>
        </w:rPr>
      </w:pPr>
      <w:r>
        <w:rPr>
          <w:rFonts w:asciiTheme="minorHAnsi" w:eastAsia="Times New Roman" w:hAnsiTheme="minorHAnsi" w:cstheme="minorHAnsi"/>
          <w:color w:val="212121"/>
          <w:sz w:val="24"/>
          <w:szCs w:val="24"/>
          <w:lang w:eastAsia="zh-CN"/>
        </w:rPr>
        <w:t xml:space="preserve">You can also </w:t>
      </w:r>
      <w:r w:rsidR="007263D6">
        <w:rPr>
          <w:rFonts w:asciiTheme="minorHAnsi" w:eastAsia="Times New Roman" w:hAnsiTheme="minorHAnsi" w:cstheme="minorHAnsi"/>
          <w:color w:val="212121"/>
          <w:sz w:val="24"/>
          <w:szCs w:val="24"/>
          <w:lang w:eastAsia="zh-CN"/>
        </w:rPr>
        <w:t>determine the rate of reaction at any time</w:t>
      </w:r>
      <w:r w:rsidR="00E86B9D">
        <w:rPr>
          <w:rFonts w:asciiTheme="minorHAnsi" w:eastAsia="Times New Roman" w:hAnsiTheme="minorHAnsi" w:cstheme="minorHAnsi"/>
          <w:color w:val="212121"/>
          <w:sz w:val="24"/>
          <w:szCs w:val="24"/>
          <w:lang w:eastAsia="zh-CN"/>
        </w:rPr>
        <w:t xml:space="preserve"> </w:t>
      </w:r>
      <w:r w:rsidR="00A914DB">
        <w:rPr>
          <w:rFonts w:asciiTheme="minorHAnsi" w:eastAsia="Times New Roman" w:hAnsiTheme="minorHAnsi" w:cstheme="minorHAnsi"/>
          <w:color w:val="212121"/>
          <w:sz w:val="24"/>
          <w:szCs w:val="24"/>
          <w:lang w:eastAsia="zh-CN"/>
        </w:rPr>
        <w:t>(called also instantaneous rate)</w:t>
      </w:r>
      <w:r w:rsidR="007263D6">
        <w:rPr>
          <w:rFonts w:asciiTheme="minorHAnsi" w:eastAsia="Times New Roman" w:hAnsiTheme="minorHAnsi" w:cstheme="minorHAnsi"/>
          <w:color w:val="212121"/>
          <w:sz w:val="24"/>
          <w:szCs w:val="24"/>
          <w:lang w:eastAsia="zh-CN"/>
        </w:rPr>
        <w:t xml:space="preserve"> by plotting the gradient at the </w:t>
      </w:r>
      <w:r w:rsidR="00520FF2">
        <w:rPr>
          <w:rFonts w:asciiTheme="minorHAnsi" w:eastAsia="Times New Roman" w:hAnsiTheme="minorHAnsi" w:cstheme="minorHAnsi"/>
          <w:color w:val="212121"/>
          <w:sz w:val="24"/>
          <w:szCs w:val="24"/>
          <w:lang w:eastAsia="zh-CN"/>
        </w:rPr>
        <w:t xml:space="preserve">selected time and calculating its slope. </w:t>
      </w:r>
    </w:p>
    <w:p w14:paraId="6C8AA759" w14:textId="54CE62E9" w:rsidR="004F2E50" w:rsidRDefault="004F2E50" w:rsidP="00CA5C08">
      <w:pPr>
        <w:rPr>
          <w:rFonts w:asciiTheme="minorHAnsi" w:eastAsia="Times New Roman" w:hAnsiTheme="minorHAnsi" w:cstheme="minorHAnsi"/>
          <w:color w:val="212121"/>
          <w:sz w:val="24"/>
          <w:szCs w:val="24"/>
          <w:lang w:eastAsia="zh-CN"/>
        </w:rPr>
      </w:pPr>
      <w:r>
        <w:rPr>
          <w:rFonts w:asciiTheme="minorHAnsi" w:eastAsia="Times New Roman" w:hAnsiTheme="minorHAnsi" w:cstheme="minorHAnsi"/>
          <w:color w:val="212121"/>
          <w:sz w:val="24"/>
          <w:szCs w:val="24"/>
          <w:lang w:eastAsia="zh-CN"/>
        </w:rPr>
        <w:t xml:space="preserve">The average rate of reaction is the slope </w:t>
      </w:r>
      <w:r w:rsidR="00090F4A">
        <w:rPr>
          <w:rFonts w:asciiTheme="minorHAnsi" w:eastAsia="Times New Roman" w:hAnsiTheme="minorHAnsi" w:cstheme="minorHAnsi"/>
          <w:color w:val="212121"/>
          <w:sz w:val="24"/>
          <w:szCs w:val="24"/>
          <w:lang w:eastAsia="zh-CN"/>
        </w:rPr>
        <w:t>of the line between time t = 0 and t = t1 and t</w:t>
      </w:r>
      <w:r w:rsidR="00C83A3C">
        <w:rPr>
          <w:rFonts w:asciiTheme="minorHAnsi" w:eastAsia="Times New Roman" w:hAnsiTheme="minorHAnsi" w:cstheme="minorHAnsi"/>
          <w:color w:val="212121"/>
          <w:sz w:val="24"/>
          <w:szCs w:val="24"/>
          <w:lang w:eastAsia="zh-CN"/>
        </w:rPr>
        <w:t>he corresponding volumes of liberated gas.</w:t>
      </w:r>
    </w:p>
    <w:p w14:paraId="71514916" w14:textId="77777777" w:rsidR="00836498" w:rsidRPr="008B651C" w:rsidRDefault="00836498" w:rsidP="00836498">
      <w:pPr>
        <w:rPr>
          <w:rFonts w:asciiTheme="minorHAnsi" w:eastAsia="Times New Roman" w:hAnsiTheme="minorHAnsi" w:cstheme="minorHAnsi"/>
          <w:color w:val="212121"/>
          <w:sz w:val="24"/>
          <w:szCs w:val="24"/>
          <w:lang w:eastAsia="zh-CN"/>
        </w:rPr>
      </w:pPr>
    </w:p>
    <w:p w14:paraId="36D40E36" w14:textId="0AF69122" w:rsidR="00CB293B" w:rsidRPr="00B37544" w:rsidRDefault="003E65BA" w:rsidP="00B37544">
      <w:pPr>
        <w:adjustRightInd w:val="0"/>
        <w:snapToGrid w:val="0"/>
        <w:spacing w:line="360" w:lineRule="auto"/>
        <w:rPr>
          <w:rFonts w:asciiTheme="minorHAnsi" w:hAnsiTheme="minorHAnsi" w:cstheme="minorHAnsi"/>
          <w:b/>
          <w:bCs/>
          <w:sz w:val="24"/>
          <w:szCs w:val="24"/>
        </w:rPr>
      </w:pPr>
      <w:r>
        <w:rPr>
          <w:rFonts w:asciiTheme="minorHAnsi" w:hAnsiTheme="minorHAnsi" w:cstheme="minorHAnsi"/>
          <w:b/>
          <w:bCs/>
          <w:noProof/>
          <w:sz w:val="24"/>
          <w:szCs w:val="24"/>
        </w:rPr>
        <mc:AlternateContent>
          <mc:Choice Requires="wps">
            <w:drawing>
              <wp:anchor distT="0" distB="0" distL="114300" distR="114300" simplePos="0" relativeHeight="251666432" behindDoc="0" locked="0" layoutInCell="1" allowOverlap="1" wp14:anchorId="52404E77" wp14:editId="44F3B14C">
                <wp:simplePos x="0" y="0"/>
                <wp:positionH relativeFrom="column">
                  <wp:posOffset>-44450</wp:posOffset>
                </wp:positionH>
                <wp:positionV relativeFrom="paragraph">
                  <wp:posOffset>330835</wp:posOffset>
                </wp:positionV>
                <wp:extent cx="5143500" cy="318052"/>
                <wp:effectExtent l="0" t="0" r="19050" b="25400"/>
                <wp:wrapNone/>
                <wp:docPr id="49" name="Rectangle 49"/>
                <wp:cNvGraphicFramePr/>
                <a:graphic xmlns:a="http://schemas.openxmlformats.org/drawingml/2006/main">
                  <a:graphicData uri="http://schemas.microsoft.com/office/word/2010/wordprocessingShape">
                    <wps:wsp>
                      <wps:cNvSpPr/>
                      <wps:spPr>
                        <a:xfrm>
                          <a:off x="0" y="0"/>
                          <a:ext cx="5143500" cy="31805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86721E" id="Rectangle 49" o:spid="_x0000_s1026" style="position:absolute;margin-left:-3.5pt;margin-top:26.05pt;width:405pt;height:25.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" filled="f" strokecolor="black [3213]" strokeweight="1pt"/>
            </w:pict>
          </mc:Fallback>
        </mc:AlternateContent>
      </w:r>
      <w:r w:rsidR="005D2C05" w:rsidRPr="00B37544">
        <w:rPr>
          <w:rFonts w:asciiTheme="minorHAnsi" w:hAnsiTheme="minorHAnsi" w:cstheme="minorHAnsi"/>
          <w:b/>
          <w:bCs/>
          <w:sz w:val="24"/>
          <w:szCs w:val="24"/>
        </w:rPr>
        <w:t>PROCEDURE</w:t>
      </w:r>
    </w:p>
    <w:p w14:paraId="3C6BF0C6" w14:textId="00CD133B" w:rsidR="00296ED0" w:rsidRPr="00B37544" w:rsidRDefault="00AC65B7" w:rsidP="00B37544">
      <w:pPr>
        <w:adjustRightInd w:val="0"/>
        <w:snapToGrid w:val="0"/>
        <w:spacing w:line="360" w:lineRule="auto"/>
        <w:rPr>
          <w:rFonts w:asciiTheme="minorHAnsi" w:hAnsiTheme="minorHAnsi" w:cstheme="minorHAnsi"/>
          <w:sz w:val="24"/>
          <w:szCs w:val="24"/>
        </w:rPr>
      </w:pPr>
      <w:r w:rsidRPr="007436C8">
        <w:rPr>
          <w:rFonts w:asciiTheme="minorHAnsi" w:hAnsiTheme="minorHAnsi" w:cstheme="minorHAnsi"/>
          <w:b/>
          <w:bCs/>
          <w:sz w:val="24"/>
          <w:szCs w:val="24"/>
        </w:rPr>
        <w:lastRenderedPageBreak/>
        <w:t>Put</w:t>
      </w:r>
      <w:r w:rsidR="0032486B" w:rsidRPr="007436C8">
        <w:rPr>
          <w:rFonts w:asciiTheme="minorHAnsi" w:hAnsiTheme="minorHAnsi" w:cstheme="minorHAnsi"/>
          <w:b/>
          <w:bCs/>
          <w:sz w:val="24"/>
          <w:szCs w:val="24"/>
        </w:rPr>
        <w:t xml:space="preserve"> on</w:t>
      </w:r>
      <w:r w:rsidRPr="008B5F2F">
        <w:rPr>
          <w:rFonts w:asciiTheme="minorHAnsi" w:hAnsiTheme="minorHAnsi" w:cstheme="minorHAnsi"/>
          <w:b/>
          <w:bCs/>
          <w:sz w:val="24"/>
          <w:szCs w:val="24"/>
        </w:rPr>
        <w:t xml:space="preserve"> the </w:t>
      </w:r>
      <w:r w:rsidR="003373E8" w:rsidRPr="008B5F2F">
        <w:rPr>
          <w:rFonts w:asciiTheme="minorHAnsi" w:hAnsiTheme="minorHAnsi" w:cstheme="minorHAnsi"/>
          <w:b/>
          <w:bCs/>
          <w:sz w:val="24"/>
          <w:szCs w:val="24"/>
        </w:rPr>
        <w:t>lab coat, safety goggles</w:t>
      </w:r>
      <w:r w:rsidR="00570E06">
        <w:rPr>
          <w:rFonts w:asciiTheme="minorHAnsi" w:hAnsiTheme="minorHAnsi" w:cstheme="minorHAnsi"/>
          <w:b/>
          <w:bCs/>
          <w:sz w:val="24"/>
          <w:szCs w:val="24"/>
        </w:rPr>
        <w:t>,</w:t>
      </w:r>
      <w:r w:rsidR="003373E8" w:rsidRPr="008B5F2F">
        <w:rPr>
          <w:rFonts w:asciiTheme="minorHAnsi" w:hAnsiTheme="minorHAnsi" w:cstheme="minorHAnsi"/>
          <w:b/>
          <w:bCs/>
          <w:sz w:val="24"/>
          <w:szCs w:val="24"/>
        </w:rPr>
        <w:t xml:space="preserve"> and gloves. Make sure that long </w:t>
      </w:r>
      <w:r w:rsidR="003373E8" w:rsidRPr="007436C8">
        <w:rPr>
          <w:rFonts w:asciiTheme="minorHAnsi" w:hAnsiTheme="minorHAnsi" w:cstheme="minorHAnsi"/>
          <w:b/>
          <w:bCs/>
          <w:sz w:val="24"/>
          <w:szCs w:val="24"/>
        </w:rPr>
        <w:t>h</w:t>
      </w:r>
      <w:r w:rsidR="0032486B" w:rsidRPr="007436C8">
        <w:rPr>
          <w:rFonts w:asciiTheme="minorHAnsi" w:hAnsiTheme="minorHAnsi" w:cstheme="minorHAnsi"/>
          <w:b/>
          <w:bCs/>
          <w:sz w:val="24"/>
          <w:szCs w:val="24"/>
        </w:rPr>
        <w:t>ai</w:t>
      </w:r>
      <w:r w:rsidR="003373E8" w:rsidRPr="007436C8">
        <w:rPr>
          <w:rFonts w:asciiTheme="minorHAnsi" w:hAnsiTheme="minorHAnsi" w:cstheme="minorHAnsi"/>
          <w:b/>
          <w:bCs/>
          <w:sz w:val="24"/>
          <w:szCs w:val="24"/>
        </w:rPr>
        <w:t>r is</w:t>
      </w:r>
      <w:r w:rsidR="003373E8" w:rsidRPr="008B5F2F">
        <w:rPr>
          <w:rFonts w:asciiTheme="minorHAnsi" w:hAnsiTheme="minorHAnsi" w:cstheme="minorHAnsi"/>
          <w:b/>
          <w:bCs/>
          <w:sz w:val="24"/>
          <w:szCs w:val="24"/>
        </w:rPr>
        <w:t xml:space="preserve"> tied</w:t>
      </w:r>
      <w:r w:rsidR="00296ED0" w:rsidRPr="00B37544">
        <w:rPr>
          <w:rFonts w:asciiTheme="minorHAnsi" w:hAnsiTheme="minorHAnsi" w:cstheme="minorHAnsi"/>
          <w:sz w:val="24"/>
          <w:szCs w:val="24"/>
        </w:rPr>
        <w:t>.</w:t>
      </w:r>
    </w:p>
    <w:p w14:paraId="422F2060" w14:textId="16D4C909" w:rsidR="00A56B14" w:rsidRPr="00B37544" w:rsidRDefault="00A56B14" w:rsidP="00B37544">
      <w:pPr>
        <w:adjustRightInd w:val="0"/>
        <w:snapToGrid w:val="0"/>
        <w:spacing w:line="360" w:lineRule="auto"/>
        <w:rPr>
          <w:rFonts w:asciiTheme="minorHAnsi" w:hAnsiTheme="minorHAnsi" w:cstheme="minorHAnsi"/>
          <w:b/>
          <w:i/>
          <w:iCs/>
          <w:sz w:val="24"/>
          <w:szCs w:val="24"/>
        </w:rPr>
      </w:pPr>
      <w:r w:rsidRPr="00B37544">
        <w:rPr>
          <w:rFonts w:asciiTheme="minorHAnsi" w:hAnsiTheme="minorHAnsi" w:cstheme="minorHAnsi"/>
          <w:b/>
          <w:i/>
          <w:iCs/>
          <w:sz w:val="24"/>
          <w:szCs w:val="24"/>
        </w:rPr>
        <w:t xml:space="preserve">IMPORTANT: Record all your </w:t>
      </w:r>
      <w:r w:rsidR="00AC3F65">
        <w:rPr>
          <w:rFonts w:asciiTheme="minorHAnsi" w:hAnsiTheme="minorHAnsi" w:cstheme="minorHAnsi"/>
          <w:b/>
          <w:i/>
          <w:iCs/>
          <w:sz w:val="24"/>
          <w:szCs w:val="24"/>
        </w:rPr>
        <w:t>observations</w:t>
      </w:r>
      <w:r w:rsidR="003C7F2E">
        <w:rPr>
          <w:rFonts w:asciiTheme="minorHAnsi" w:hAnsiTheme="minorHAnsi" w:cstheme="minorHAnsi"/>
          <w:b/>
          <w:i/>
          <w:iCs/>
          <w:sz w:val="24"/>
          <w:szCs w:val="24"/>
        </w:rPr>
        <w:t>,</w:t>
      </w:r>
      <w:r w:rsidR="00432F6F">
        <w:rPr>
          <w:rFonts w:asciiTheme="minorHAnsi" w:hAnsiTheme="minorHAnsi" w:cstheme="minorHAnsi"/>
          <w:b/>
          <w:i/>
          <w:iCs/>
          <w:sz w:val="24"/>
          <w:szCs w:val="24"/>
        </w:rPr>
        <w:t xml:space="preserve"> </w:t>
      </w:r>
      <w:r w:rsidRPr="00B37544">
        <w:rPr>
          <w:rFonts w:asciiTheme="minorHAnsi" w:hAnsiTheme="minorHAnsi" w:cstheme="minorHAnsi"/>
          <w:b/>
          <w:i/>
          <w:iCs/>
          <w:sz w:val="24"/>
          <w:szCs w:val="24"/>
        </w:rPr>
        <w:t>calculation</w:t>
      </w:r>
      <w:r w:rsidR="003C7F2E">
        <w:rPr>
          <w:rFonts w:asciiTheme="minorHAnsi" w:hAnsiTheme="minorHAnsi" w:cstheme="minorHAnsi"/>
          <w:b/>
          <w:i/>
          <w:iCs/>
          <w:sz w:val="24"/>
          <w:szCs w:val="24"/>
        </w:rPr>
        <w:t>s, and conclusions</w:t>
      </w:r>
      <w:r w:rsidRPr="00B37544">
        <w:rPr>
          <w:rFonts w:asciiTheme="minorHAnsi" w:hAnsiTheme="minorHAnsi" w:cstheme="minorHAnsi"/>
          <w:b/>
          <w:i/>
          <w:iCs/>
          <w:sz w:val="24"/>
          <w:szCs w:val="24"/>
        </w:rPr>
        <w:t xml:space="preserve"> in the data sheets at the end of this script.</w:t>
      </w:r>
    </w:p>
    <w:p w14:paraId="1D3D40AB" w14:textId="4B111BCB" w:rsidR="00D67620" w:rsidRPr="00C9339D" w:rsidRDefault="007436C8" w:rsidP="00B37544">
      <w:pPr>
        <w:adjustRightInd w:val="0"/>
        <w:snapToGrid w:val="0"/>
        <w:spacing w:line="360" w:lineRule="auto"/>
        <w:rPr>
          <w:rFonts w:asciiTheme="minorHAnsi" w:hAnsiTheme="minorHAnsi" w:cstheme="minorHAnsi"/>
          <w:bCs/>
          <w:sz w:val="24"/>
          <w:szCs w:val="24"/>
          <w:u w:val="single"/>
        </w:rPr>
      </w:pPr>
      <w:r>
        <w:rPr>
          <w:rFonts w:asciiTheme="minorHAnsi" w:hAnsiTheme="minorHAnsi" w:cstheme="minorHAnsi"/>
          <w:bCs/>
          <w:sz w:val="24"/>
          <w:szCs w:val="24"/>
          <w:u w:val="single"/>
        </w:rPr>
        <w:t>Lab tools and supplies</w:t>
      </w:r>
      <w:r w:rsidR="00D67620" w:rsidRPr="00C9339D">
        <w:rPr>
          <w:rFonts w:asciiTheme="minorHAnsi" w:hAnsiTheme="minorHAnsi" w:cstheme="minorHAnsi"/>
          <w:bCs/>
          <w:sz w:val="24"/>
          <w:szCs w:val="24"/>
          <w:u w:val="single"/>
        </w:rPr>
        <w:t>:</w:t>
      </w:r>
    </w:p>
    <w:p w14:paraId="70764171" w14:textId="35B9F349" w:rsidR="00906D6F" w:rsidRDefault="00BD3A92" w:rsidP="00C9339D">
      <w:pPr>
        <w:pStyle w:val="ListParagraph"/>
        <w:numPr>
          <w:ilvl w:val="0"/>
          <w:numId w:val="13"/>
        </w:numPr>
        <w:adjustRightInd w:val="0"/>
        <w:snapToGrid w:val="0"/>
        <w:spacing w:line="240" w:lineRule="auto"/>
        <w:rPr>
          <w:rFonts w:asciiTheme="minorHAnsi" w:hAnsiTheme="minorHAnsi" w:cstheme="minorHAnsi"/>
          <w:bCs/>
          <w:sz w:val="24"/>
          <w:szCs w:val="24"/>
        </w:rPr>
      </w:pPr>
      <w:r>
        <w:rPr>
          <w:rFonts w:asciiTheme="minorHAnsi" w:hAnsiTheme="minorHAnsi" w:cstheme="minorHAnsi"/>
          <w:bCs/>
          <w:sz w:val="24"/>
          <w:szCs w:val="24"/>
        </w:rPr>
        <w:t>Long test</w:t>
      </w:r>
      <w:r w:rsidR="00E97A9D">
        <w:rPr>
          <w:rFonts w:asciiTheme="minorHAnsi" w:hAnsiTheme="minorHAnsi" w:cstheme="minorHAnsi"/>
          <w:bCs/>
          <w:sz w:val="24"/>
          <w:szCs w:val="24"/>
        </w:rPr>
        <w:t xml:space="preserve"> t</w:t>
      </w:r>
      <w:r>
        <w:rPr>
          <w:rFonts w:asciiTheme="minorHAnsi" w:hAnsiTheme="minorHAnsi" w:cstheme="minorHAnsi"/>
          <w:bCs/>
          <w:sz w:val="24"/>
          <w:szCs w:val="24"/>
        </w:rPr>
        <w:t>ube</w:t>
      </w:r>
      <w:r w:rsidR="00AF4C57">
        <w:rPr>
          <w:rFonts w:asciiTheme="minorHAnsi" w:hAnsiTheme="minorHAnsi" w:cstheme="minorHAnsi"/>
          <w:bCs/>
          <w:sz w:val="24"/>
          <w:szCs w:val="24"/>
        </w:rPr>
        <w:t xml:space="preserve"> </w:t>
      </w:r>
      <w:r w:rsidR="00247877">
        <w:rPr>
          <w:rFonts w:asciiTheme="minorHAnsi" w:hAnsiTheme="minorHAnsi" w:cstheme="minorHAnsi"/>
          <w:bCs/>
          <w:sz w:val="24"/>
          <w:szCs w:val="24"/>
        </w:rPr>
        <w:t>with arm</w:t>
      </w:r>
    </w:p>
    <w:p w14:paraId="6C73328A" w14:textId="67E081A3" w:rsidR="00D94E85" w:rsidRDefault="00D94E85" w:rsidP="00C9339D">
      <w:pPr>
        <w:pStyle w:val="ListParagraph"/>
        <w:numPr>
          <w:ilvl w:val="0"/>
          <w:numId w:val="13"/>
        </w:numPr>
        <w:adjustRightInd w:val="0"/>
        <w:snapToGrid w:val="0"/>
        <w:spacing w:line="240" w:lineRule="auto"/>
        <w:rPr>
          <w:rFonts w:asciiTheme="minorHAnsi" w:hAnsiTheme="minorHAnsi" w:cstheme="minorHAnsi"/>
          <w:bCs/>
          <w:sz w:val="24"/>
          <w:szCs w:val="24"/>
        </w:rPr>
      </w:pPr>
      <w:r>
        <w:rPr>
          <w:rFonts w:asciiTheme="minorHAnsi" w:hAnsiTheme="minorHAnsi" w:cstheme="minorHAnsi"/>
          <w:bCs/>
          <w:sz w:val="24"/>
          <w:szCs w:val="24"/>
        </w:rPr>
        <w:t>Gas syringe</w:t>
      </w:r>
      <w:r w:rsidR="0050741E">
        <w:rPr>
          <w:rFonts w:asciiTheme="minorHAnsi" w:hAnsiTheme="minorHAnsi" w:cstheme="minorHAnsi"/>
          <w:bCs/>
          <w:sz w:val="24"/>
          <w:szCs w:val="24"/>
        </w:rPr>
        <w:t>*</w:t>
      </w:r>
    </w:p>
    <w:p w14:paraId="1B8FC4B3" w14:textId="1D084775" w:rsidR="00BD3A92" w:rsidRDefault="00AF4C57" w:rsidP="00C9339D">
      <w:pPr>
        <w:pStyle w:val="ListParagraph"/>
        <w:numPr>
          <w:ilvl w:val="0"/>
          <w:numId w:val="13"/>
        </w:numPr>
        <w:adjustRightInd w:val="0"/>
        <w:snapToGrid w:val="0"/>
        <w:spacing w:line="240" w:lineRule="auto"/>
        <w:rPr>
          <w:rFonts w:asciiTheme="minorHAnsi" w:hAnsiTheme="minorHAnsi" w:cstheme="minorHAnsi"/>
          <w:bCs/>
          <w:sz w:val="24"/>
          <w:szCs w:val="24"/>
        </w:rPr>
      </w:pPr>
      <w:r>
        <w:rPr>
          <w:rFonts w:asciiTheme="minorHAnsi" w:hAnsiTheme="minorHAnsi" w:cstheme="minorHAnsi"/>
          <w:bCs/>
          <w:sz w:val="24"/>
          <w:szCs w:val="24"/>
        </w:rPr>
        <w:t>R</w:t>
      </w:r>
      <w:r w:rsidR="004D388A">
        <w:rPr>
          <w:rFonts w:asciiTheme="minorHAnsi" w:hAnsiTheme="minorHAnsi" w:cstheme="minorHAnsi"/>
          <w:bCs/>
          <w:sz w:val="24"/>
          <w:szCs w:val="24"/>
        </w:rPr>
        <w:t xml:space="preserve">ubber bung and delivery tube to fit the </w:t>
      </w:r>
      <w:r w:rsidR="00051304">
        <w:rPr>
          <w:rFonts w:asciiTheme="minorHAnsi" w:hAnsiTheme="minorHAnsi" w:cstheme="minorHAnsi"/>
          <w:bCs/>
          <w:sz w:val="24"/>
          <w:szCs w:val="24"/>
        </w:rPr>
        <w:t>test tub</w:t>
      </w:r>
      <w:r w:rsidR="0079351E">
        <w:rPr>
          <w:rFonts w:asciiTheme="minorHAnsi" w:hAnsiTheme="minorHAnsi" w:cstheme="minorHAnsi"/>
          <w:bCs/>
          <w:sz w:val="24"/>
          <w:szCs w:val="24"/>
        </w:rPr>
        <w:t>e</w:t>
      </w:r>
    </w:p>
    <w:p w14:paraId="672AC278" w14:textId="4724E746" w:rsidR="0079351E" w:rsidRDefault="00A3481E" w:rsidP="00C9339D">
      <w:pPr>
        <w:pStyle w:val="ListParagraph"/>
        <w:numPr>
          <w:ilvl w:val="0"/>
          <w:numId w:val="13"/>
        </w:numPr>
        <w:adjustRightInd w:val="0"/>
        <w:snapToGrid w:val="0"/>
        <w:spacing w:line="240" w:lineRule="auto"/>
        <w:rPr>
          <w:rFonts w:asciiTheme="minorHAnsi" w:hAnsiTheme="minorHAnsi" w:cstheme="minorHAnsi"/>
          <w:bCs/>
          <w:sz w:val="24"/>
          <w:szCs w:val="24"/>
        </w:rPr>
      </w:pPr>
      <w:r>
        <w:rPr>
          <w:rFonts w:asciiTheme="minorHAnsi" w:hAnsiTheme="minorHAnsi" w:cstheme="minorHAnsi"/>
          <w:bCs/>
          <w:sz w:val="24"/>
          <w:szCs w:val="24"/>
        </w:rPr>
        <w:t>Two l</w:t>
      </w:r>
      <w:r w:rsidR="0079351E">
        <w:rPr>
          <w:rFonts w:asciiTheme="minorHAnsi" w:hAnsiTheme="minorHAnsi" w:cstheme="minorHAnsi"/>
          <w:bCs/>
          <w:sz w:val="24"/>
          <w:szCs w:val="24"/>
        </w:rPr>
        <w:t xml:space="preserve">arge </w:t>
      </w:r>
      <w:r w:rsidR="002B7405">
        <w:rPr>
          <w:rFonts w:asciiTheme="minorHAnsi" w:hAnsiTheme="minorHAnsi" w:cstheme="minorHAnsi"/>
          <w:bCs/>
          <w:sz w:val="24"/>
          <w:szCs w:val="24"/>
        </w:rPr>
        <w:t>beakers</w:t>
      </w:r>
      <w:r w:rsidR="0079351E">
        <w:rPr>
          <w:rFonts w:asciiTheme="minorHAnsi" w:hAnsiTheme="minorHAnsi" w:cstheme="minorHAnsi"/>
          <w:bCs/>
          <w:sz w:val="24"/>
          <w:szCs w:val="24"/>
        </w:rPr>
        <w:t xml:space="preserve"> </w:t>
      </w:r>
      <w:r w:rsidR="00D4641B">
        <w:rPr>
          <w:rFonts w:asciiTheme="minorHAnsi" w:hAnsiTheme="minorHAnsi" w:cstheme="minorHAnsi"/>
          <w:bCs/>
          <w:sz w:val="24"/>
          <w:szCs w:val="24"/>
        </w:rPr>
        <w:t>for the water bath</w:t>
      </w:r>
      <w:r>
        <w:rPr>
          <w:rFonts w:asciiTheme="minorHAnsi" w:hAnsiTheme="minorHAnsi" w:cstheme="minorHAnsi"/>
          <w:bCs/>
          <w:sz w:val="24"/>
          <w:szCs w:val="24"/>
        </w:rPr>
        <w:t xml:space="preserve"> and reaction mixture</w:t>
      </w:r>
    </w:p>
    <w:p w14:paraId="6DC935FA" w14:textId="4E68895E" w:rsidR="002C3429" w:rsidRDefault="002C3429" w:rsidP="00C9339D">
      <w:pPr>
        <w:pStyle w:val="ListParagraph"/>
        <w:numPr>
          <w:ilvl w:val="0"/>
          <w:numId w:val="13"/>
        </w:numPr>
        <w:adjustRightInd w:val="0"/>
        <w:snapToGrid w:val="0"/>
        <w:spacing w:line="240" w:lineRule="auto"/>
        <w:rPr>
          <w:rFonts w:asciiTheme="minorHAnsi" w:hAnsiTheme="minorHAnsi" w:cstheme="minorHAnsi"/>
          <w:bCs/>
          <w:sz w:val="24"/>
          <w:szCs w:val="24"/>
        </w:rPr>
      </w:pPr>
      <w:r>
        <w:rPr>
          <w:rFonts w:asciiTheme="minorHAnsi" w:hAnsiTheme="minorHAnsi" w:cstheme="minorHAnsi"/>
          <w:bCs/>
          <w:sz w:val="24"/>
          <w:szCs w:val="24"/>
        </w:rPr>
        <w:t xml:space="preserve">100 mL </w:t>
      </w:r>
      <w:r w:rsidR="00D83883">
        <w:rPr>
          <w:rFonts w:asciiTheme="minorHAnsi" w:hAnsiTheme="minorHAnsi" w:cstheme="minorHAnsi"/>
          <w:bCs/>
          <w:sz w:val="24"/>
          <w:szCs w:val="24"/>
        </w:rPr>
        <w:t>Erlenmeyer</w:t>
      </w:r>
      <w:r>
        <w:rPr>
          <w:rFonts w:asciiTheme="minorHAnsi" w:hAnsiTheme="minorHAnsi" w:cstheme="minorHAnsi"/>
          <w:bCs/>
          <w:sz w:val="24"/>
          <w:szCs w:val="24"/>
        </w:rPr>
        <w:t xml:space="preserve"> </w:t>
      </w:r>
      <w:r w:rsidR="00D83883">
        <w:rPr>
          <w:rFonts w:asciiTheme="minorHAnsi" w:hAnsiTheme="minorHAnsi" w:cstheme="minorHAnsi"/>
          <w:bCs/>
          <w:sz w:val="24"/>
          <w:szCs w:val="24"/>
        </w:rPr>
        <w:t>(conical) flask</w:t>
      </w:r>
    </w:p>
    <w:p w14:paraId="61641776" w14:textId="26446A65" w:rsidR="005E3EC6" w:rsidRDefault="00954DF5" w:rsidP="00C9339D">
      <w:pPr>
        <w:pStyle w:val="ListParagraph"/>
        <w:numPr>
          <w:ilvl w:val="0"/>
          <w:numId w:val="13"/>
        </w:numPr>
        <w:adjustRightInd w:val="0"/>
        <w:snapToGrid w:val="0"/>
        <w:spacing w:line="240" w:lineRule="auto"/>
        <w:rPr>
          <w:rFonts w:asciiTheme="minorHAnsi" w:hAnsiTheme="minorHAnsi" w:cstheme="minorHAnsi"/>
          <w:bCs/>
          <w:sz w:val="24"/>
          <w:szCs w:val="24"/>
        </w:rPr>
      </w:pPr>
      <w:r>
        <w:rPr>
          <w:rFonts w:asciiTheme="minorHAnsi" w:hAnsiTheme="minorHAnsi" w:cstheme="minorHAnsi"/>
          <w:bCs/>
          <w:sz w:val="24"/>
          <w:szCs w:val="24"/>
        </w:rPr>
        <w:t>P</w:t>
      </w:r>
      <w:r w:rsidR="00E945D4">
        <w:rPr>
          <w:rFonts w:asciiTheme="minorHAnsi" w:hAnsiTheme="minorHAnsi" w:cstheme="minorHAnsi"/>
          <w:bCs/>
          <w:sz w:val="24"/>
          <w:szCs w:val="24"/>
        </w:rPr>
        <w:t>ipe</w:t>
      </w:r>
      <w:r w:rsidR="009A6330">
        <w:rPr>
          <w:rFonts w:asciiTheme="minorHAnsi" w:hAnsiTheme="minorHAnsi" w:cstheme="minorHAnsi"/>
          <w:bCs/>
          <w:sz w:val="24"/>
          <w:szCs w:val="24"/>
        </w:rPr>
        <w:t>t</w:t>
      </w:r>
      <w:r w:rsidR="00E945D4">
        <w:rPr>
          <w:rFonts w:asciiTheme="minorHAnsi" w:hAnsiTheme="minorHAnsi" w:cstheme="minorHAnsi"/>
          <w:bCs/>
          <w:sz w:val="24"/>
          <w:szCs w:val="24"/>
        </w:rPr>
        <w:t xml:space="preserve">te </w:t>
      </w:r>
      <w:r w:rsidR="009A6330">
        <w:rPr>
          <w:rFonts w:asciiTheme="minorHAnsi" w:hAnsiTheme="minorHAnsi" w:cstheme="minorHAnsi"/>
          <w:bCs/>
          <w:sz w:val="24"/>
          <w:szCs w:val="24"/>
        </w:rPr>
        <w:t>and pipette filler</w:t>
      </w:r>
    </w:p>
    <w:p w14:paraId="184D906F" w14:textId="329EADAD" w:rsidR="005E3EC6" w:rsidRDefault="0063020E" w:rsidP="00C9339D">
      <w:pPr>
        <w:pStyle w:val="ListParagraph"/>
        <w:numPr>
          <w:ilvl w:val="0"/>
          <w:numId w:val="13"/>
        </w:numPr>
        <w:adjustRightInd w:val="0"/>
        <w:snapToGrid w:val="0"/>
        <w:spacing w:line="240" w:lineRule="auto"/>
        <w:rPr>
          <w:rFonts w:asciiTheme="minorHAnsi" w:hAnsiTheme="minorHAnsi" w:cstheme="minorHAnsi"/>
          <w:bCs/>
          <w:sz w:val="24"/>
          <w:szCs w:val="24"/>
        </w:rPr>
      </w:pPr>
      <w:r>
        <w:rPr>
          <w:rFonts w:asciiTheme="minorHAnsi" w:hAnsiTheme="minorHAnsi" w:cstheme="minorHAnsi"/>
          <w:bCs/>
          <w:sz w:val="24"/>
          <w:szCs w:val="24"/>
        </w:rPr>
        <w:t>Two c</w:t>
      </w:r>
      <w:r w:rsidR="005E3EC6">
        <w:rPr>
          <w:rFonts w:asciiTheme="minorHAnsi" w:hAnsiTheme="minorHAnsi" w:cstheme="minorHAnsi"/>
          <w:bCs/>
          <w:sz w:val="24"/>
          <w:szCs w:val="24"/>
        </w:rPr>
        <w:t>lamp stand</w:t>
      </w:r>
      <w:r w:rsidR="00954DF5">
        <w:rPr>
          <w:rFonts w:asciiTheme="minorHAnsi" w:hAnsiTheme="minorHAnsi" w:cstheme="minorHAnsi"/>
          <w:bCs/>
          <w:sz w:val="24"/>
          <w:szCs w:val="24"/>
        </w:rPr>
        <w:t>s</w:t>
      </w:r>
    </w:p>
    <w:p w14:paraId="0C7995CD" w14:textId="49E41090" w:rsidR="008A5AC0" w:rsidRDefault="002F7000" w:rsidP="00C9339D">
      <w:pPr>
        <w:pStyle w:val="ListParagraph"/>
        <w:numPr>
          <w:ilvl w:val="0"/>
          <w:numId w:val="13"/>
        </w:numPr>
        <w:adjustRightInd w:val="0"/>
        <w:snapToGrid w:val="0"/>
        <w:spacing w:line="240" w:lineRule="auto"/>
        <w:rPr>
          <w:rFonts w:asciiTheme="minorHAnsi" w:hAnsiTheme="minorHAnsi" w:cstheme="minorHAnsi"/>
          <w:bCs/>
          <w:sz w:val="24"/>
          <w:szCs w:val="24"/>
        </w:rPr>
      </w:pPr>
      <w:r>
        <w:rPr>
          <w:rFonts w:asciiTheme="minorHAnsi" w:hAnsiTheme="minorHAnsi" w:cstheme="minorHAnsi"/>
          <w:bCs/>
          <w:sz w:val="24"/>
          <w:szCs w:val="24"/>
        </w:rPr>
        <w:t xml:space="preserve">8 test </w:t>
      </w:r>
      <w:r w:rsidR="00392746">
        <w:rPr>
          <w:rFonts w:asciiTheme="minorHAnsi" w:hAnsiTheme="minorHAnsi" w:cstheme="minorHAnsi"/>
          <w:bCs/>
          <w:sz w:val="24"/>
          <w:szCs w:val="24"/>
        </w:rPr>
        <w:t>tubes in a t</w:t>
      </w:r>
      <w:r w:rsidR="008A5AC0">
        <w:rPr>
          <w:rFonts w:asciiTheme="minorHAnsi" w:hAnsiTheme="minorHAnsi" w:cstheme="minorHAnsi"/>
          <w:bCs/>
          <w:sz w:val="24"/>
          <w:szCs w:val="24"/>
        </w:rPr>
        <w:t>est tube holder</w:t>
      </w:r>
    </w:p>
    <w:p w14:paraId="32A356B3" w14:textId="5C44D0BE" w:rsidR="00E111B7" w:rsidRDefault="00E111B7" w:rsidP="00C9339D">
      <w:pPr>
        <w:pStyle w:val="ListParagraph"/>
        <w:numPr>
          <w:ilvl w:val="0"/>
          <w:numId w:val="13"/>
        </w:numPr>
        <w:adjustRightInd w:val="0"/>
        <w:snapToGrid w:val="0"/>
        <w:spacing w:line="240" w:lineRule="auto"/>
        <w:rPr>
          <w:rFonts w:asciiTheme="minorHAnsi" w:hAnsiTheme="minorHAnsi" w:cstheme="minorHAnsi"/>
          <w:bCs/>
          <w:sz w:val="24"/>
          <w:szCs w:val="24"/>
        </w:rPr>
      </w:pPr>
      <w:r>
        <w:rPr>
          <w:rFonts w:asciiTheme="minorHAnsi" w:hAnsiTheme="minorHAnsi" w:cstheme="minorHAnsi"/>
          <w:bCs/>
          <w:sz w:val="24"/>
          <w:szCs w:val="24"/>
        </w:rPr>
        <w:t xml:space="preserve">Thermometer </w:t>
      </w:r>
    </w:p>
    <w:p w14:paraId="1CF03B35" w14:textId="77777777" w:rsidR="00954DF5" w:rsidRDefault="00D90476" w:rsidP="00954DF5">
      <w:pPr>
        <w:pStyle w:val="ListParagraph"/>
        <w:numPr>
          <w:ilvl w:val="0"/>
          <w:numId w:val="13"/>
        </w:numPr>
        <w:adjustRightInd w:val="0"/>
        <w:snapToGrid w:val="0"/>
        <w:spacing w:line="240" w:lineRule="auto"/>
        <w:rPr>
          <w:rFonts w:asciiTheme="minorHAnsi" w:hAnsiTheme="minorHAnsi" w:cstheme="minorHAnsi"/>
          <w:bCs/>
          <w:sz w:val="24"/>
          <w:szCs w:val="24"/>
        </w:rPr>
      </w:pPr>
      <w:r w:rsidRPr="00283825">
        <w:rPr>
          <w:rFonts w:asciiTheme="minorHAnsi" w:hAnsiTheme="minorHAnsi" w:cstheme="minorHAnsi"/>
          <w:bCs/>
          <w:sz w:val="24"/>
          <w:szCs w:val="24"/>
        </w:rPr>
        <w:t xml:space="preserve">Ring stand, </w:t>
      </w:r>
      <w:r w:rsidR="00D67620" w:rsidRPr="00283825">
        <w:rPr>
          <w:rFonts w:asciiTheme="minorHAnsi" w:hAnsiTheme="minorHAnsi" w:cstheme="minorHAnsi"/>
          <w:bCs/>
          <w:sz w:val="24"/>
          <w:szCs w:val="24"/>
        </w:rPr>
        <w:t>Bunsen burner</w:t>
      </w:r>
      <w:r w:rsidRPr="00283825">
        <w:rPr>
          <w:rFonts w:asciiTheme="minorHAnsi" w:hAnsiTheme="minorHAnsi" w:cstheme="minorHAnsi"/>
          <w:bCs/>
          <w:sz w:val="24"/>
          <w:szCs w:val="24"/>
        </w:rPr>
        <w:t>, clay triangl</w:t>
      </w:r>
      <w:r w:rsidR="002E626E" w:rsidRPr="00283825">
        <w:rPr>
          <w:rFonts w:asciiTheme="minorHAnsi" w:hAnsiTheme="minorHAnsi" w:cstheme="minorHAnsi"/>
          <w:bCs/>
          <w:sz w:val="24"/>
          <w:szCs w:val="24"/>
        </w:rPr>
        <w:t>e</w:t>
      </w:r>
      <w:r w:rsidR="002A4D2F" w:rsidRPr="00283825">
        <w:rPr>
          <w:rFonts w:asciiTheme="minorHAnsi" w:hAnsiTheme="minorHAnsi" w:cstheme="minorHAnsi"/>
          <w:bCs/>
          <w:sz w:val="24"/>
          <w:szCs w:val="24"/>
        </w:rPr>
        <w:t xml:space="preserve"> </w:t>
      </w:r>
    </w:p>
    <w:p w14:paraId="496707EB" w14:textId="138A438D" w:rsidR="00954DF5" w:rsidRPr="00392746" w:rsidRDefault="00954DF5" w:rsidP="00392746">
      <w:pPr>
        <w:pStyle w:val="ListParagraph"/>
        <w:numPr>
          <w:ilvl w:val="0"/>
          <w:numId w:val="13"/>
        </w:numPr>
        <w:adjustRightInd w:val="0"/>
        <w:snapToGrid w:val="0"/>
        <w:spacing w:line="240" w:lineRule="auto"/>
        <w:rPr>
          <w:rFonts w:asciiTheme="minorHAnsi" w:hAnsiTheme="minorHAnsi" w:cstheme="minorHAnsi"/>
          <w:bCs/>
          <w:sz w:val="24"/>
          <w:szCs w:val="24"/>
        </w:rPr>
      </w:pPr>
      <w:r>
        <w:rPr>
          <w:rFonts w:asciiTheme="minorHAnsi" w:hAnsiTheme="minorHAnsi" w:cstheme="minorHAnsi"/>
          <w:bCs/>
          <w:sz w:val="24"/>
          <w:szCs w:val="24"/>
        </w:rPr>
        <w:t>Stopwatch</w:t>
      </w:r>
    </w:p>
    <w:p w14:paraId="32B91D31" w14:textId="0075EC39" w:rsidR="0050741E" w:rsidRPr="00CF7DC4" w:rsidRDefault="0050741E" w:rsidP="0050741E">
      <w:pPr>
        <w:adjustRightInd w:val="0"/>
        <w:snapToGrid w:val="0"/>
        <w:spacing w:line="360" w:lineRule="auto"/>
        <w:rPr>
          <w:rFonts w:asciiTheme="minorHAnsi" w:hAnsiTheme="minorHAnsi" w:cstheme="minorHAnsi"/>
          <w:bCs/>
          <w:sz w:val="24"/>
          <w:szCs w:val="24"/>
        </w:rPr>
      </w:pPr>
      <w:r w:rsidRPr="00CF7DC4">
        <w:rPr>
          <w:rFonts w:asciiTheme="minorHAnsi" w:hAnsiTheme="minorHAnsi" w:cstheme="minorHAnsi"/>
          <w:bCs/>
          <w:sz w:val="24"/>
          <w:szCs w:val="24"/>
        </w:rPr>
        <w:t xml:space="preserve">* </w:t>
      </w:r>
      <w:r w:rsidR="00FF14B8">
        <w:rPr>
          <w:rFonts w:asciiTheme="minorHAnsi" w:hAnsiTheme="minorHAnsi" w:cstheme="minorHAnsi"/>
          <w:b/>
          <w:color w:val="FF0000"/>
          <w:sz w:val="24"/>
          <w:szCs w:val="24"/>
        </w:rPr>
        <w:t>gas s</w:t>
      </w:r>
      <w:r w:rsidR="00CF7DC4" w:rsidRPr="00A53EA7">
        <w:rPr>
          <w:rFonts w:asciiTheme="minorHAnsi" w:hAnsiTheme="minorHAnsi" w:cstheme="minorHAnsi"/>
          <w:b/>
          <w:color w:val="FF0000"/>
          <w:sz w:val="24"/>
          <w:szCs w:val="24"/>
          <w:shd w:val="clear" w:color="auto" w:fill="FFFFFF"/>
        </w:rPr>
        <w:t>yringe should not be allowed to become wet, or the plunger will stick inside the barrel</w:t>
      </w:r>
      <w:r w:rsidR="00FF14B8">
        <w:rPr>
          <w:rFonts w:asciiTheme="minorHAnsi" w:hAnsiTheme="minorHAnsi" w:cstheme="minorHAnsi"/>
          <w:b/>
          <w:color w:val="FF0000"/>
          <w:sz w:val="24"/>
          <w:szCs w:val="24"/>
          <w:shd w:val="clear" w:color="auto" w:fill="FFFFFF"/>
        </w:rPr>
        <w:t xml:space="preserve">; you should dry it with paper towel </w:t>
      </w:r>
      <w:r w:rsidR="0082102F">
        <w:rPr>
          <w:rFonts w:asciiTheme="minorHAnsi" w:hAnsiTheme="minorHAnsi" w:cstheme="minorHAnsi"/>
          <w:b/>
          <w:color w:val="FF0000"/>
          <w:sz w:val="24"/>
          <w:szCs w:val="24"/>
          <w:shd w:val="clear" w:color="auto" w:fill="FFFFFF"/>
        </w:rPr>
        <w:t>if any moist collects</w:t>
      </w:r>
      <w:r w:rsidR="00371351">
        <w:rPr>
          <w:rFonts w:asciiTheme="minorHAnsi" w:hAnsiTheme="minorHAnsi" w:cstheme="minorHAnsi"/>
          <w:b/>
          <w:color w:val="FF0000"/>
          <w:sz w:val="24"/>
          <w:szCs w:val="24"/>
          <w:shd w:val="clear" w:color="auto" w:fill="FFFFFF"/>
        </w:rPr>
        <w:t xml:space="preserve">. </w:t>
      </w:r>
    </w:p>
    <w:p w14:paraId="7A29A54A" w14:textId="70A2DB04" w:rsidR="008F4A08" w:rsidRPr="0050741E" w:rsidRDefault="00E945D4" w:rsidP="0050741E">
      <w:pPr>
        <w:adjustRightInd w:val="0"/>
        <w:snapToGrid w:val="0"/>
        <w:spacing w:line="360" w:lineRule="auto"/>
        <w:rPr>
          <w:rFonts w:asciiTheme="minorHAnsi" w:hAnsiTheme="minorHAnsi" w:cstheme="minorHAnsi"/>
          <w:bCs/>
          <w:sz w:val="24"/>
          <w:szCs w:val="24"/>
        </w:rPr>
      </w:pPr>
      <w:r w:rsidRPr="0050741E">
        <w:rPr>
          <w:rFonts w:asciiTheme="minorHAnsi" w:hAnsiTheme="minorHAnsi" w:cstheme="minorHAnsi"/>
          <w:bCs/>
          <w:sz w:val="24"/>
          <w:szCs w:val="24"/>
          <w:u w:val="single"/>
        </w:rPr>
        <w:t xml:space="preserve">Chemicals: </w:t>
      </w:r>
    </w:p>
    <w:p w14:paraId="25E0D7D4" w14:textId="253D8696" w:rsidR="00545F5F" w:rsidRDefault="00C60250" w:rsidP="00C9339D">
      <w:pPr>
        <w:pStyle w:val="ListParagraph"/>
        <w:numPr>
          <w:ilvl w:val="0"/>
          <w:numId w:val="13"/>
        </w:numPr>
        <w:adjustRightInd w:val="0"/>
        <w:snapToGrid w:val="0"/>
        <w:spacing w:line="240" w:lineRule="auto"/>
        <w:rPr>
          <w:rFonts w:asciiTheme="minorHAnsi" w:hAnsiTheme="minorHAnsi" w:cstheme="minorHAnsi"/>
          <w:bCs/>
          <w:sz w:val="24"/>
          <w:szCs w:val="24"/>
        </w:rPr>
      </w:pPr>
      <w:r>
        <w:rPr>
          <w:rFonts w:asciiTheme="minorHAnsi" w:hAnsiTheme="minorHAnsi" w:cstheme="minorHAnsi"/>
          <w:bCs/>
          <w:sz w:val="24"/>
          <w:szCs w:val="24"/>
        </w:rPr>
        <w:t xml:space="preserve">Magnesium </w:t>
      </w:r>
      <w:r w:rsidR="00E945D4">
        <w:rPr>
          <w:rFonts w:asciiTheme="minorHAnsi" w:hAnsiTheme="minorHAnsi" w:cstheme="minorHAnsi"/>
          <w:bCs/>
          <w:sz w:val="24"/>
          <w:szCs w:val="24"/>
        </w:rPr>
        <w:t xml:space="preserve">ribbon </w:t>
      </w:r>
      <w:r w:rsidR="007E0D69">
        <w:rPr>
          <w:rFonts w:asciiTheme="minorHAnsi" w:hAnsiTheme="minorHAnsi" w:cstheme="minorHAnsi"/>
          <w:bCs/>
          <w:sz w:val="24"/>
          <w:szCs w:val="24"/>
        </w:rPr>
        <w:t xml:space="preserve">cut into </w:t>
      </w:r>
      <w:r w:rsidR="00463F32">
        <w:rPr>
          <w:rFonts w:asciiTheme="minorHAnsi" w:hAnsiTheme="minorHAnsi" w:cstheme="minorHAnsi"/>
          <w:bCs/>
          <w:sz w:val="24"/>
          <w:szCs w:val="24"/>
        </w:rPr>
        <w:t>4</w:t>
      </w:r>
      <w:r w:rsidR="007E0D69">
        <w:rPr>
          <w:rFonts w:asciiTheme="minorHAnsi" w:hAnsiTheme="minorHAnsi" w:cstheme="minorHAnsi"/>
          <w:bCs/>
          <w:sz w:val="24"/>
          <w:szCs w:val="24"/>
        </w:rPr>
        <w:t xml:space="preserve"> cm length</w:t>
      </w:r>
      <w:r w:rsidR="000367A7">
        <w:rPr>
          <w:rFonts w:asciiTheme="minorHAnsi" w:hAnsiTheme="minorHAnsi" w:cstheme="minorHAnsi"/>
          <w:bCs/>
          <w:sz w:val="24"/>
          <w:szCs w:val="24"/>
        </w:rPr>
        <w:t xml:space="preserve"> and weighed </w:t>
      </w:r>
    </w:p>
    <w:p w14:paraId="520DAAFE" w14:textId="08ED5C16" w:rsidR="005E3305" w:rsidRDefault="000367A7" w:rsidP="00C9339D">
      <w:pPr>
        <w:pStyle w:val="ListParagraph"/>
        <w:numPr>
          <w:ilvl w:val="0"/>
          <w:numId w:val="13"/>
        </w:numPr>
        <w:adjustRightInd w:val="0"/>
        <w:snapToGrid w:val="0"/>
        <w:spacing w:line="240" w:lineRule="auto"/>
        <w:rPr>
          <w:rFonts w:asciiTheme="minorHAnsi" w:hAnsiTheme="minorHAnsi" w:cstheme="minorHAnsi"/>
          <w:bCs/>
          <w:sz w:val="24"/>
          <w:szCs w:val="24"/>
        </w:rPr>
      </w:pPr>
      <w:r>
        <w:rPr>
          <w:rFonts w:asciiTheme="minorHAnsi" w:hAnsiTheme="minorHAnsi" w:cstheme="minorHAnsi"/>
          <w:bCs/>
          <w:sz w:val="24"/>
          <w:szCs w:val="24"/>
        </w:rPr>
        <w:t xml:space="preserve">Magnesium </w:t>
      </w:r>
      <w:r w:rsidR="007E0D69">
        <w:rPr>
          <w:rFonts w:asciiTheme="minorHAnsi" w:hAnsiTheme="minorHAnsi" w:cstheme="minorHAnsi"/>
          <w:bCs/>
          <w:sz w:val="24"/>
          <w:szCs w:val="24"/>
        </w:rPr>
        <w:t xml:space="preserve"> </w:t>
      </w:r>
      <w:r w:rsidR="001263C7">
        <w:rPr>
          <w:rFonts w:asciiTheme="minorHAnsi" w:hAnsiTheme="minorHAnsi" w:cstheme="minorHAnsi"/>
          <w:bCs/>
          <w:sz w:val="24"/>
          <w:szCs w:val="24"/>
        </w:rPr>
        <w:t>powder</w:t>
      </w:r>
      <w:r w:rsidR="006956DF">
        <w:rPr>
          <w:rFonts w:asciiTheme="minorHAnsi" w:hAnsiTheme="minorHAnsi" w:cstheme="minorHAnsi"/>
          <w:bCs/>
          <w:sz w:val="24"/>
          <w:szCs w:val="24"/>
        </w:rPr>
        <w:t xml:space="preserve"> (same </w:t>
      </w:r>
      <w:r w:rsidR="00B0311D">
        <w:rPr>
          <w:rFonts w:asciiTheme="minorHAnsi" w:hAnsiTheme="minorHAnsi" w:cstheme="minorHAnsi"/>
          <w:bCs/>
          <w:sz w:val="24"/>
          <w:szCs w:val="24"/>
        </w:rPr>
        <w:t>mass</w:t>
      </w:r>
      <w:r w:rsidR="006956DF">
        <w:rPr>
          <w:rFonts w:asciiTheme="minorHAnsi" w:hAnsiTheme="minorHAnsi" w:cstheme="minorHAnsi"/>
          <w:bCs/>
          <w:sz w:val="24"/>
          <w:szCs w:val="24"/>
        </w:rPr>
        <w:t xml:space="preserve"> as ribbon)</w:t>
      </w:r>
    </w:p>
    <w:p w14:paraId="68E9AED8" w14:textId="76EF540D" w:rsidR="00CF7DC4" w:rsidRDefault="00055A64" w:rsidP="00C9339D">
      <w:pPr>
        <w:pStyle w:val="ListParagraph"/>
        <w:numPr>
          <w:ilvl w:val="0"/>
          <w:numId w:val="13"/>
        </w:numPr>
        <w:adjustRightInd w:val="0"/>
        <w:snapToGrid w:val="0"/>
        <w:spacing w:line="240" w:lineRule="auto"/>
        <w:rPr>
          <w:rFonts w:asciiTheme="minorHAnsi" w:hAnsiTheme="minorHAnsi" w:cstheme="minorHAnsi"/>
          <w:bCs/>
          <w:sz w:val="24"/>
          <w:szCs w:val="24"/>
        </w:rPr>
      </w:pPr>
      <w:r>
        <w:rPr>
          <w:rFonts w:asciiTheme="minorHAnsi" w:hAnsiTheme="minorHAnsi" w:cstheme="minorHAnsi"/>
          <w:bCs/>
          <w:sz w:val="24"/>
          <w:szCs w:val="24"/>
        </w:rPr>
        <w:t>H</w:t>
      </w:r>
      <w:r w:rsidR="00DB02D2">
        <w:rPr>
          <w:rFonts w:asciiTheme="minorHAnsi" w:hAnsiTheme="minorHAnsi" w:cstheme="minorHAnsi"/>
          <w:bCs/>
          <w:sz w:val="24"/>
          <w:szCs w:val="24"/>
        </w:rPr>
        <w:t>ydrochloric acid</w:t>
      </w:r>
      <w:r>
        <w:rPr>
          <w:rFonts w:asciiTheme="minorHAnsi" w:hAnsiTheme="minorHAnsi" w:cstheme="minorHAnsi"/>
          <w:bCs/>
          <w:sz w:val="24"/>
          <w:szCs w:val="24"/>
        </w:rPr>
        <w:t xml:space="preserve"> (2.0 M and 1.0 M)</w:t>
      </w:r>
    </w:p>
    <w:p w14:paraId="6963706D" w14:textId="302D10DB" w:rsidR="00247877" w:rsidRDefault="00247877" w:rsidP="00C9339D">
      <w:pPr>
        <w:pStyle w:val="ListParagraph"/>
        <w:numPr>
          <w:ilvl w:val="0"/>
          <w:numId w:val="13"/>
        </w:numPr>
        <w:adjustRightInd w:val="0"/>
        <w:snapToGrid w:val="0"/>
        <w:spacing w:line="240" w:lineRule="auto"/>
        <w:rPr>
          <w:rFonts w:asciiTheme="minorHAnsi" w:hAnsiTheme="minorHAnsi" w:cstheme="minorHAnsi"/>
          <w:bCs/>
          <w:sz w:val="24"/>
          <w:szCs w:val="24"/>
        </w:rPr>
      </w:pPr>
      <w:r>
        <w:rPr>
          <w:rFonts w:asciiTheme="minorHAnsi" w:hAnsiTheme="minorHAnsi" w:cstheme="minorHAnsi"/>
          <w:bCs/>
          <w:sz w:val="24"/>
          <w:szCs w:val="24"/>
        </w:rPr>
        <w:t>DI water</w:t>
      </w:r>
    </w:p>
    <w:p w14:paraId="1921193B" w14:textId="25D1A95A" w:rsidR="00D41D1E" w:rsidRDefault="00D41D1E" w:rsidP="00D41D1E">
      <w:pPr>
        <w:adjustRightInd w:val="0"/>
        <w:snapToGrid w:val="0"/>
        <w:spacing w:line="240" w:lineRule="auto"/>
        <w:rPr>
          <w:rFonts w:asciiTheme="minorHAnsi" w:hAnsiTheme="minorHAnsi" w:cstheme="minorHAnsi"/>
          <w:bCs/>
          <w:sz w:val="24"/>
          <w:szCs w:val="24"/>
        </w:rPr>
      </w:pPr>
    </w:p>
    <w:p w14:paraId="1E3A58E6" w14:textId="788D6581" w:rsidR="0090066B" w:rsidRDefault="0090066B" w:rsidP="0090066B">
      <w:pPr>
        <w:adjustRightInd w:val="0"/>
        <w:snapToGrid w:val="0"/>
        <w:spacing w:line="240" w:lineRule="auto"/>
        <w:rPr>
          <w:rFonts w:asciiTheme="minorHAnsi" w:hAnsiTheme="minorHAnsi" w:cstheme="minorHAnsi"/>
          <w:bCs/>
          <w:sz w:val="24"/>
          <w:szCs w:val="24"/>
          <w:u w:val="single"/>
        </w:rPr>
      </w:pPr>
      <w:r>
        <w:rPr>
          <w:rFonts w:asciiTheme="minorHAnsi" w:hAnsiTheme="minorHAnsi" w:cstheme="minorHAnsi"/>
          <w:bCs/>
          <w:sz w:val="24"/>
          <w:szCs w:val="24"/>
          <w:u w:val="single"/>
        </w:rPr>
        <w:t xml:space="preserve">Apparatus: </w:t>
      </w:r>
    </w:p>
    <w:p w14:paraId="48F54E61" w14:textId="07A29D5E" w:rsidR="004D7769" w:rsidRPr="0090066B" w:rsidRDefault="000E474F" w:rsidP="004D7769">
      <w:pPr>
        <w:adjustRightInd w:val="0"/>
        <w:snapToGrid w:val="0"/>
        <w:spacing w:line="240" w:lineRule="auto"/>
        <w:rPr>
          <w:rFonts w:asciiTheme="minorHAnsi" w:hAnsiTheme="minorHAnsi" w:cstheme="minorHAnsi"/>
          <w:bCs/>
          <w:sz w:val="24"/>
          <w:szCs w:val="24"/>
          <w:u w:val="single"/>
        </w:rPr>
      </w:pPr>
      <w:r>
        <w:rPr>
          <w:rFonts w:asciiTheme="minorHAnsi" w:hAnsiTheme="minorHAnsi" w:cstheme="minorHAnsi"/>
          <w:bCs/>
          <w:noProof/>
          <w:sz w:val="24"/>
          <w:szCs w:val="24"/>
          <w:u w:val="single"/>
        </w:rPr>
        <w:drawing>
          <wp:inline distT="0" distB="0" distL="0" distR="0" wp14:anchorId="798B1D6E" wp14:editId="5220105F">
            <wp:extent cx="5302498" cy="237686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 r="7289" b="-12059"/>
                    <a:stretch/>
                  </pic:blipFill>
                  <pic:spPr bwMode="auto">
                    <a:xfrm>
                      <a:off x="0" y="0"/>
                      <a:ext cx="5335329" cy="2391579"/>
                    </a:xfrm>
                    <a:prstGeom prst="rect">
                      <a:avLst/>
                    </a:prstGeom>
                    <a:noFill/>
                    <a:ln>
                      <a:noFill/>
                    </a:ln>
                    <a:extLst>
                      <a:ext uri="{53640926-AAD7-44D8-BBD7-CCE9431645EC}">
                        <a14:shadowObscured xmlns:a14="http://schemas.microsoft.com/office/drawing/2010/main"/>
                      </a:ext>
                    </a:extLst>
                  </pic:spPr>
                </pic:pic>
              </a:graphicData>
            </a:graphic>
          </wp:inline>
        </w:drawing>
      </w:r>
    </w:p>
    <w:p w14:paraId="71B85737" w14:textId="7EAA1756" w:rsidR="00C9339D" w:rsidRDefault="00C9339D" w:rsidP="007E693F">
      <w:pPr>
        <w:pStyle w:val="ListParagraph"/>
        <w:adjustRightInd w:val="0"/>
        <w:snapToGrid w:val="0"/>
        <w:spacing w:line="240" w:lineRule="auto"/>
        <w:rPr>
          <w:rFonts w:asciiTheme="minorHAnsi" w:hAnsiTheme="minorHAnsi" w:cstheme="minorHAnsi"/>
          <w:bCs/>
          <w:sz w:val="24"/>
          <w:szCs w:val="24"/>
        </w:rPr>
      </w:pPr>
    </w:p>
    <w:p w14:paraId="196F9ED9" w14:textId="1CED8383" w:rsidR="00C9339D" w:rsidRDefault="008B6CDC" w:rsidP="00C9339D">
      <w:pPr>
        <w:adjustRightInd w:val="0"/>
        <w:snapToGrid w:val="0"/>
        <w:spacing w:line="360" w:lineRule="auto"/>
        <w:rPr>
          <w:rFonts w:asciiTheme="minorHAnsi" w:hAnsiTheme="minorHAnsi" w:cstheme="minorHAnsi"/>
          <w:b/>
          <w:bCs/>
          <w:sz w:val="24"/>
          <w:szCs w:val="24"/>
        </w:rPr>
      </w:pPr>
      <w:r>
        <w:rPr>
          <w:rFonts w:asciiTheme="minorHAnsi" w:hAnsiTheme="minorHAnsi" w:cstheme="minorHAnsi"/>
          <w:sz w:val="24"/>
          <w:szCs w:val="24"/>
          <w:u w:val="single"/>
        </w:rPr>
        <w:t>Procedure:</w:t>
      </w:r>
      <w:r w:rsidR="0090569A" w:rsidRPr="0090569A">
        <w:rPr>
          <w:rFonts w:asciiTheme="minorHAnsi" w:hAnsiTheme="minorHAnsi" w:cstheme="minorHAnsi"/>
          <w:b/>
          <w:bCs/>
          <w:sz w:val="24"/>
          <w:szCs w:val="24"/>
        </w:rPr>
        <w:t xml:space="preserve"> </w:t>
      </w:r>
    </w:p>
    <w:p w14:paraId="5EDB01A5" w14:textId="55B40546" w:rsidR="00E356CF" w:rsidRPr="0061177D" w:rsidRDefault="0061177D" w:rsidP="00033B73">
      <w:pPr>
        <w:adjustRightInd w:val="0"/>
        <w:snapToGrid w:val="0"/>
        <w:rPr>
          <w:rFonts w:asciiTheme="minorHAnsi" w:hAnsiTheme="minorHAnsi" w:cstheme="minorHAnsi"/>
          <w:sz w:val="24"/>
          <w:szCs w:val="24"/>
        </w:rPr>
      </w:pPr>
      <w:r>
        <w:rPr>
          <w:rFonts w:asciiTheme="minorHAnsi" w:hAnsiTheme="minorHAnsi" w:cstheme="minorHAnsi"/>
          <w:sz w:val="24"/>
          <w:szCs w:val="24"/>
        </w:rPr>
        <w:lastRenderedPageBreak/>
        <w:t xml:space="preserve">In the conical flask </w:t>
      </w:r>
      <w:r w:rsidR="00EF2152">
        <w:rPr>
          <w:rFonts w:asciiTheme="minorHAnsi" w:hAnsiTheme="minorHAnsi" w:cstheme="minorHAnsi"/>
          <w:sz w:val="24"/>
          <w:szCs w:val="24"/>
        </w:rPr>
        <w:t xml:space="preserve">to </w:t>
      </w:r>
      <w:r>
        <w:rPr>
          <w:rFonts w:asciiTheme="minorHAnsi" w:hAnsiTheme="minorHAnsi" w:cstheme="minorHAnsi"/>
          <w:sz w:val="24"/>
          <w:szCs w:val="24"/>
        </w:rPr>
        <w:t xml:space="preserve">prepare 60 mL of 1 M HCl by </w:t>
      </w:r>
      <w:r w:rsidR="003D2432">
        <w:rPr>
          <w:rFonts w:asciiTheme="minorHAnsi" w:hAnsiTheme="minorHAnsi" w:cstheme="minorHAnsi"/>
          <w:sz w:val="24"/>
          <w:szCs w:val="24"/>
        </w:rPr>
        <w:t>proper dilution of 2 M HCl stock solution</w:t>
      </w:r>
      <w:r w:rsidR="00104D57">
        <w:rPr>
          <w:rFonts w:asciiTheme="minorHAnsi" w:hAnsiTheme="minorHAnsi" w:cstheme="minorHAnsi"/>
          <w:sz w:val="24"/>
          <w:szCs w:val="24"/>
        </w:rPr>
        <w:t>.</w:t>
      </w:r>
      <w:r w:rsidR="00056634">
        <w:rPr>
          <w:rFonts w:asciiTheme="minorHAnsi" w:hAnsiTheme="minorHAnsi" w:cstheme="minorHAnsi"/>
          <w:sz w:val="24"/>
          <w:szCs w:val="24"/>
        </w:rPr>
        <w:t xml:space="preserve"> Use pipets to measure the correct volumes. </w:t>
      </w:r>
      <w:r w:rsidR="00FE685A">
        <w:rPr>
          <w:rFonts w:asciiTheme="minorHAnsi" w:hAnsiTheme="minorHAnsi" w:cstheme="minorHAnsi"/>
          <w:sz w:val="24"/>
          <w:szCs w:val="24"/>
        </w:rPr>
        <w:t xml:space="preserve">Measure the temperature of diluted HCl solution. </w:t>
      </w:r>
      <w:r w:rsidR="00104D57">
        <w:rPr>
          <w:rFonts w:asciiTheme="minorHAnsi" w:hAnsiTheme="minorHAnsi" w:cstheme="minorHAnsi"/>
          <w:sz w:val="24"/>
          <w:szCs w:val="24"/>
        </w:rPr>
        <w:t xml:space="preserve">You will use this 1 M solution </w:t>
      </w:r>
      <w:r w:rsidR="00730F32">
        <w:rPr>
          <w:rFonts w:asciiTheme="minorHAnsi" w:hAnsiTheme="minorHAnsi" w:cstheme="minorHAnsi"/>
          <w:sz w:val="24"/>
          <w:szCs w:val="24"/>
        </w:rPr>
        <w:t>in each part of the experiment</w:t>
      </w:r>
      <w:r w:rsidR="002D29F9">
        <w:rPr>
          <w:rFonts w:asciiTheme="minorHAnsi" w:hAnsiTheme="minorHAnsi" w:cstheme="minorHAnsi"/>
          <w:sz w:val="24"/>
          <w:szCs w:val="24"/>
        </w:rPr>
        <w:t>!</w:t>
      </w:r>
    </w:p>
    <w:p w14:paraId="26766039" w14:textId="1B39FBE3" w:rsidR="00931731" w:rsidRPr="00A43405" w:rsidRDefault="00931731" w:rsidP="00A43405">
      <w:pPr>
        <w:pStyle w:val="ListParagraph"/>
        <w:numPr>
          <w:ilvl w:val="0"/>
          <w:numId w:val="28"/>
        </w:numPr>
        <w:adjustRightInd w:val="0"/>
        <w:snapToGrid w:val="0"/>
        <w:spacing w:line="360" w:lineRule="auto"/>
        <w:rPr>
          <w:rFonts w:asciiTheme="minorHAnsi" w:hAnsiTheme="minorHAnsi" w:cstheme="minorHAnsi"/>
          <w:sz w:val="24"/>
          <w:szCs w:val="24"/>
          <w:u w:val="single"/>
        </w:rPr>
      </w:pPr>
      <w:r w:rsidRPr="00A43405">
        <w:rPr>
          <w:rFonts w:asciiTheme="minorHAnsi" w:hAnsiTheme="minorHAnsi" w:cstheme="minorHAnsi"/>
          <w:b/>
          <w:bCs/>
          <w:sz w:val="24"/>
          <w:szCs w:val="24"/>
        </w:rPr>
        <w:t>Effect of HCl concentration</w:t>
      </w:r>
      <w:r w:rsidR="00896E85" w:rsidRPr="00A43405">
        <w:rPr>
          <w:rFonts w:asciiTheme="minorHAnsi" w:hAnsiTheme="minorHAnsi" w:cstheme="minorHAnsi"/>
          <w:b/>
          <w:bCs/>
          <w:sz w:val="24"/>
          <w:szCs w:val="24"/>
        </w:rPr>
        <w:t xml:space="preserve"> on </w:t>
      </w:r>
      <w:r w:rsidR="007D2C6C">
        <w:rPr>
          <w:rFonts w:asciiTheme="minorHAnsi" w:hAnsiTheme="minorHAnsi" w:cstheme="minorHAnsi"/>
          <w:b/>
          <w:bCs/>
          <w:sz w:val="24"/>
          <w:szCs w:val="24"/>
        </w:rPr>
        <w:t xml:space="preserve">the </w:t>
      </w:r>
      <w:r w:rsidR="00896E85" w:rsidRPr="00A43405">
        <w:rPr>
          <w:rFonts w:asciiTheme="minorHAnsi" w:hAnsiTheme="minorHAnsi" w:cstheme="minorHAnsi"/>
          <w:b/>
          <w:bCs/>
          <w:sz w:val="24"/>
          <w:szCs w:val="24"/>
        </w:rPr>
        <w:t xml:space="preserve">speed of </w:t>
      </w:r>
      <w:r w:rsidR="004F780E" w:rsidRPr="00A43405">
        <w:rPr>
          <w:rFonts w:asciiTheme="minorHAnsi" w:hAnsiTheme="minorHAnsi" w:cstheme="minorHAnsi"/>
          <w:b/>
          <w:bCs/>
          <w:sz w:val="24"/>
          <w:szCs w:val="24"/>
        </w:rPr>
        <w:t>H</w:t>
      </w:r>
      <w:r w:rsidR="004F780E" w:rsidRPr="00A43405">
        <w:rPr>
          <w:rFonts w:asciiTheme="minorHAnsi" w:hAnsiTheme="minorHAnsi" w:cstheme="minorHAnsi"/>
          <w:b/>
          <w:bCs/>
          <w:sz w:val="24"/>
          <w:szCs w:val="24"/>
          <w:vertAlign w:val="subscript"/>
        </w:rPr>
        <w:t>2</w:t>
      </w:r>
      <w:r w:rsidR="004F780E" w:rsidRPr="00A43405">
        <w:rPr>
          <w:rFonts w:asciiTheme="minorHAnsi" w:hAnsiTheme="minorHAnsi" w:cstheme="minorHAnsi"/>
          <w:b/>
          <w:bCs/>
          <w:sz w:val="24"/>
          <w:szCs w:val="24"/>
        </w:rPr>
        <w:t xml:space="preserve"> gas evolution</w:t>
      </w:r>
    </w:p>
    <w:p w14:paraId="0CD21C4E" w14:textId="67328DE9" w:rsidR="00406677" w:rsidRDefault="00406677" w:rsidP="00033B73">
      <w:pPr>
        <w:pStyle w:val="ListParagraph"/>
        <w:numPr>
          <w:ilvl w:val="0"/>
          <w:numId w:val="23"/>
        </w:numPr>
        <w:ind w:left="714" w:hanging="357"/>
        <w:rPr>
          <w:rFonts w:asciiTheme="minorHAnsi" w:hAnsiTheme="minorHAnsi" w:cstheme="minorHAnsi"/>
          <w:bCs/>
          <w:sz w:val="24"/>
          <w:szCs w:val="24"/>
        </w:rPr>
      </w:pPr>
      <w:r>
        <w:rPr>
          <w:rFonts w:asciiTheme="minorHAnsi" w:hAnsiTheme="minorHAnsi" w:cstheme="minorHAnsi"/>
          <w:bCs/>
          <w:sz w:val="24"/>
          <w:szCs w:val="24"/>
        </w:rPr>
        <w:t xml:space="preserve">Measure 20.0 mL </w:t>
      </w:r>
      <w:r w:rsidR="005A7351">
        <w:rPr>
          <w:rFonts w:asciiTheme="minorHAnsi" w:hAnsiTheme="minorHAnsi" w:cstheme="minorHAnsi"/>
          <w:bCs/>
          <w:sz w:val="24"/>
          <w:szCs w:val="24"/>
        </w:rPr>
        <w:t xml:space="preserve">of </w:t>
      </w:r>
      <w:r>
        <w:rPr>
          <w:rFonts w:asciiTheme="minorHAnsi" w:hAnsiTheme="minorHAnsi" w:cstheme="minorHAnsi"/>
          <w:bCs/>
          <w:sz w:val="24"/>
          <w:szCs w:val="24"/>
        </w:rPr>
        <w:t>1 M HCl</w:t>
      </w:r>
      <w:r w:rsidR="005A7351">
        <w:rPr>
          <w:rFonts w:asciiTheme="minorHAnsi" w:hAnsiTheme="minorHAnsi" w:cstheme="minorHAnsi"/>
          <w:bCs/>
          <w:sz w:val="24"/>
          <w:szCs w:val="24"/>
        </w:rPr>
        <w:t xml:space="preserve"> into the test tube.</w:t>
      </w:r>
    </w:p>
    <w:p w14:paraId="1229EFA0" w14:textId="2F027869" w:rsidR="007F56C7" w:rsidRPr="007F56C7" w:rsidRDefault="000E4563" w:rsidP="00033B73">
      <w:pPr>
        <w:pStyle w:val="ListParagraph"/>
        <w:numPr>
          <w:ilvl w:val="0"/>
          <w:numId w:val="23"/>
        </w:numPr>
        <w:ind w:left="714" w:hanging="357"/>
        <w:rPr>
          <w:rFonts w:asciiTheme="minorHAnsi" w:hAnsiTheme="minorHAnsi" w:cstheme="minorHAnsi"/>
          <w:bCs/>
          <w:sz w:val="24"/>
          <w:szCs w:val="24"/>
        </w:rPr>
      </w:pPr>
      <w:r>
        <w:rPr>
          <w:rFonts w:asciiTheme="minorHAnsi" w:hAnsiTheme="minorHAnsi" w:cstheme="minorHAnsi"/>
          <w:bCs/>
          <w:sz w:val="24"/>
          <w:szCs w:val="24"/>
        </w:rPr>
        <w:t xml:space="preserve">Prepare </w:t>
      </w:r>
      <w:r w:rsidR="002D29F9" w:rsidRPr="002D29F9">
        <w:rPr>
          <w:rFonts w:asciiTheme="minorHAnsi" w:hAnsiTheme="minorHAnsi" w:cstheme="minorHAnsi"/>
          <w:b/>
          <w:sz w:val="24"/>
          <w:szCs w:val="24"/>
        </w:rPr>
        <w:t>THREE</w:t>
      </w:r>
      <w:r w:rsidR="00BB7610">
        <w:rPr>
          <w:rFonts w:asciiTheme="minorHAnsi" w:hAnsiTheme="minorHAnsi" w:cstheme="minorHAnsi"/>
          <w:bCs/>
          <w:sz w:val="24"/>
          <w:szCs w:val="24"/>
        </w:rPr>
        <w:t xml:space="preserve"> </w:t>
      </w:r>
      <w:r w:rsidR="004E2E0C">
        <w:rPr>
          <w:rFonts w:asciiTheme="minorHAnsi" w:hAnsiTheme="minorHAnsi" w:cstheme="minorHAnsi"/>
          <w:bCs/>
          <w:sz w:val="24"/>
          <w:szCs w:val="24"/>
        </w:rPr>
        <w:t xml:space="preserve">20.0 mL </w:t>
      </w:r>
      <w:r w:rsidR="00BB7610">
        <w:rPr>
          <w:rFonts w:asciiTheme="minorHAnsi" w:hAnsiTheme="minorHAnsi" w:cstheme="minorHAnsi"/>
          <w:bCs/>
          <w:sz w:val="24"/>
          <w:szCs w:val="24"/>
        </w:rPr>
        <w:t>solutions</w:t>
      </w:r>
      <w:r w:rsidR="008F5BBB">
        <w:rPr>
          <w:rFonts w:asciiTheme="minorHAnsi" w:hAnsiTheme="minorHAnsi" w:cstheme="minorHAnsi"/>
          <w:bCs/>
          <w:sz w:val="24"/>
          <w:szCs w:val="24"/>
        </w:rPr>
        <w:t xml:space="preserve"> of </w:t>
      </w:r>
      <w:r w:rsidR="00956E98">
        <w:rPr>
          <w:rFonts w:asciiTheme="minorHAnsi" w:hAnsiTheme="minorHAnsi" w:cstheme="minorHAnsi"/>
          <w:bCs/>
          <w:sz w:val="24"/>
          <w:szCs w:val="24"/>
        </w:rPr>
        <w:t>HCl with the following concentrations: 2.0 M</w:t>
      </w:r>
      <w:r w:rsidR="00B970CF">
        <w:rPr>
          <w:rFonts w:asciiTheme="minorHAnsi" w:hAnsiTheme="minorHAnsi" w:cstheme="minorHAnsi"/>
          <w:bCs/>
          <w:sz w:val="24"/>
          <w:szCs w:val="24"/>
        </w:rPr>
        <w:t xml:space="preserve"> (stock)</w:t>
      </w:r>
      <w:r w:rsidR="00956E98">
        <w:rPr>
          <w:rFonts w:asciiTheme="minorHAnsi" w:hAnsiTheme="minorHAnsi" w:cstheme="minorHAnsi"/>
          <w:bCs/>
          <w:sz w:val="24"/>
          <w:szCs w:val="24"/>
        </w:rPr>
        <w:t xml:space="preserve">, </w:t>
      </w:r>
      <w:r w:rsidR="002B7AC7">
        <w:rPr>
          <w:rFonts w:asciiTheme="minorHAnsi" w:hAnsiTheme="minorHAnsi" w:cstheme="minorHAnsi"/>
          <w:bCs/>
          <w:sz w:val="24"/>
          <w:szCs w:val="24"/>
        </w:rPr>
        <w:t xml:space="preserve">1.5 M, and 0.5 M. </w:t>
      </w:r>
      <w:r w:rsidR="007D6FF7">
        <w:rPr>
          <w:rFonts w:asciiTheme="minorHAnsi" w:hAnsiTheme="minorHAnsi" w:cstheme="minorHAnsi"/>
          <w:bCs/>
          <w:sz w:val="24"/>
          <w:szCs w:val="24"/>
        </w:rPr>
        <w:t xml:space="preserve"> </w:t>
      </w:r>
      <w:r w:rsidR="0061627E">
        <w:rPr>
          <w:rFonts w:asciiTheme="minorHAnsi" w:hAnsiTheme="minorHAnsi" w:cstheme="minorHAnsi"/>
          <w:bCs/>
          <w:sz w:val="24"/>
          <w:szCs w:val="24"/>
        </w:rPr>
        <w:t>Use the pipet</w:t>
      </w:r>
      <w:r w:rsidR="009A6330">
        <w:rPr>
          <w:rFonts w:asciiTheme="minorHAnsi" w:hAnsiTheme="minorHAnsi" w:cstheme="minorHAnsi"/>
          <w:bCs/>
          <w:sz w:val="24"/>
          <w:szCs w:val="24"/>
        </w:rPr>
        <w:t>t</w:t>
      </w:r>
      <w:r w:rsidR="0061627E">
        <w:rPr>
          <w:rFonts w:asciiTheme="minorHAnsi" w:hAnsiTheme="minorHAnsi" w:cstheme="minorHAnsi"/>
          <w:bCs/>
          <w:sz w:val="24"/>
          <w:szCs w:val="24"/>
        </w:rPr>
        <w:t>e to m</w:t>
      </w:r>
      <w:r w:rsidR="007F56C7" w:rsidRPr="007F56C7">
        <w:rPr>
          <w:rFonts w:asciiTheme="minorHAnsi" w:hAnsiTheme="minorHAnsi" w:cstheme="minorHAnsi"/>
          <w:bCs/>
          <w:sz w:val="24"/>
          <w:szCs w:val="24"/>
        </w:rPr>
        <w:t xml:space="preserve">easure </w:t>
      </w:r>
      <w:r w:rsidR="00085171">
        <w:rPr>
          <w:rFonts w:asciiTheme="minorHAnsi" w:hAnsiTheme="minorHAnsi" w:cstheme="minorHAnsi"/>
          <w:bCs/>
          <w:sz w:val="24"/>
          <w:szCs w:val="24"/>
        </w:rPr>
        <w:t xml:space="preserve">appropriate volumes of the </w:t>
      </w:r>
      <w:r w:rsidR="00B970CF">
        <w:rPr>
          <w:rFonts w:asciiTheme="minorHAnsi" w:hAnsiTheme="minorHAnsi" w:cstheme="minorHAnsi"/>
          <w:bCs/>
          <w:sz w:val="24"/>
          <w:szCs w:val="24"/>
        </w:rPr>
        <w:t>2.0 M</w:t>
      </w:r>
      <w:r w:rsidR="00085171">
        <w:rPr>
          <w:rFonts w:asciiTheme="minorHAnsi" w:hAnsiTheme="minorHAnsi" w:cstheme="minorHAnsi"/>
          <w:bCs/>
          <w:sz w:val="24"/>
          <w:szCs w:val="24"/>
        </w:rPr>
        <w:t xml:space="preserve"> HCl solution</w:t>
      </w:r>
      <w:r w:rsidR="00B970CF">
        <w:rPr>
          <w:rFonts w:asciiTheme="minorHAnsi" w:hAnsiTheme="minorHAnsi" w:cstheme="minorHAnsi"/>
          <w:bCs/>
          <w:sz w:val="24"/>
          <w:szCs w:val="24"/>
        </w:rPr>
        <w:t xml:space="preserve"> and </w:t>
      </w:r>
      <w:r w:rsidR="00247877">
        <w:rPr>
          <w:rFonts w:asciiTheme="minorHAnsi" w:hAnsiTheme="minorHAnsi" w:cstheme="minorHAnsi"/>
          <w:bCs/>
          <w:sz w:val="24"/>
          <w:szCs w:val="24"/>
        </w:rPr>
        <w:t>DI water</w:t>
      </w:r>
      <w:r w:rsidR="00085171">
        <w:rPr>
          <w:rFonts w:asciiTheme="minorHAnsi" w:hAnsiTheme="minorHAnsi" w:cstheme="minorHAnsi"/>
          <w:bCs/>
          <w:sz w:val="24"/>
          <w:szCs w:val="24"/>
        </w:rPr>
        <w:t xml:space="preserve">. </w:t>
      </w:r>
    </w:p>
    <w:p w14:paraId="75AF0125" w14:textId="5E5CE43E" w:rsidR="007F56C7" w:rsidRPr="00BA5C52" w:rsidRDefault="009008D6" w:rsidP="00033B73">
      <w:pPr>
        <w:pStyle w:val="ListParagraph"/>
        <w:numPr>
          <w:ilvl w:val="0"/>
          <w:numId w:val="23"/>
        </w:numPr>
        <w:ind w:left="714" w:hanging="357"/>
        <w:rPr>
          <w:rFonts w:asciiTheme="minorHAnsi" w:hAnsiTheme="minorHAnsi" w:cstheme="minorHAnsi"/>
          <w:bCs/>
          <w:sz w:val="24"/>
          <w:szCs w:val="24"/>
        </w:rPr>
      </w:pPr>
      <w:r>
        <w:rPr>
          <w:rFonts w:asciiTheme="minorHAnsi" w:hAnsiTheme="minorHAnsi" w:cstheme="minorHAnsi"/>
          <w:bCs/>
          <w:sz w:val="24"/>
          <w:szCs w:val="24"/>
        </w:rPr>
        <w:t xml:space="preserve">Pour the </w:t>
      </w:r>
      <w:r w:rsidR="006825F9">
        <w:rPr>
          <w:rFonts w:asciiTheme="minorHAnsi" w:hAnsiTheme="minorHAnsi" w:cstheme="minorHAnsi"/>
          <w:bCs/>
          <w:sz w:val="24"/>
          <w:szCs w:val="24"/>
        </w:rPr>
        <w:t xml:space="preserve">HCl solution with the lowest concentration </w:t>
      </w:r>
      <w:r w:rsidR="00607363">
        <w:rPr>
          <w:rFonts w:asciiTheme="minorHAnsi" w:hAnsiTheme="minorHAnsi" w:cstheme="minorHAnsi"/>
          <w:bCs/>
          <w:sz w:val="24"/>
          <w:szCs w:val="24"/>
        </w:rPr>
        <w:t>into the test tube with arm</w:t>
      </w:r>
      <w:r w:rsidR="00A2259B">
        <w:rPr>
          <w:rFonts w:asciiTheme="minorHAnsi" w:hAnsiTheme="minorHAnsi" w:cstheme="minorHAnsi"/>
          <w:bCs/>
          <w:sz w:val="24"/>
          <w:szCs w:val="24"/>
        </w:rPr>
        <w:t>.</w:t>
      </w:r>
      <w:r w:rsidR="00607363">
        <w:rPr>
          <w:rFonts w:asciiTheme="minorHAnsi" w:hAnsiTheme="minorHAnsi" w:cstheme="minorHAnsi"/>
          <w:bCs/>
          <w:sz w:val="24"/>
          <w:szCs w:val="24"/>
        </w:rPr>
        <w:t xml:space="preserve"> </w:t>
      </w:r>
    </w:p>
    <w:p w14:paraId="55CBDCF4" w14:textId="56AB0F57" w:rsidR="007F56C7" w:rsidRPr="007F56C7" w:rsidRDefault="007F56C7" w:rsidP="00033B73">
      <w:pPr>
        <w:pStyle w:val="ListParagraph"/>
        <w:numPr>
          <w:ilvl w:val="0"/>
          <w:numId w:val="23"/>
        </w:numPr>
        <w:ind w:left="714" w:hanging="357"/>
        <w:rPr>
          <w:rFonts w:asciiTheme="minorHAnsi" w:hAnsiTheme="minorHAnsi" w:cstheme="minorHAnsi"/>
          <w:bCs/>
          <w:sz w:val="24"/>
          <w:szCs w:val="24"/>
        </w:rPr>
      </w:pPr>
      <w:r w:rsidRPr="007F56C7">
        <w:rPr>
          <w:rFonts w:asciiTheme="minorHAnsi" w:hAnsiTheme="minorHAnsi" w:cstheme="minorHAnsi"/>
          <w:bCs/>
          <w:sz w:val="24"/>
          <w:szCs w:val="24"/>
        </w:rPr>
        <w:t xml:space="preserve">When </w:t>
      </w:r>
      <w:r w:rsidR="00FB4B3E">
        <w:rPr>
          <w:rFonts w:asciiTheme="minorHAnsi" w:hAnsiTheme="minorHAnsi" w:cstheme="minorHAnsi"/>
          <w:bCs/>
          <w:sz w:val="24"/>
          <w:szCs w:val="24"/>
        </w:rPr>
        <w:t>ready</w:t>
      </w:r>
      <w:r w:rsidRPr="007F56C7">
        <w:rPr>
          <w:rFonts w:asciiTheme="minorHAnsi" w:hAnsiTheme="minorHAnsi" w:cstheme="minorHAnsi"/>
          <w:bCs/>
          <w:sz w:val="24"/>
          <w:szCs w:val="24"/>
        </w:rPr>
        <w:t xml:space="preserve">, add a </w:t>
      </w:r>
      <w:r w:rsidR="00607363">
        <w:rPr>
          <w:rFonts w:asciiTheme="minorHAnsi" w:hAnsiTheme="minorHAnsi" w:cstheme="minorHAnsi"/>
          <w:bCs/>
          <w:sz w:val="24"/>
          <w:szCs w:val="24"/>
        </w:rPr>
        <w:t>4</w:t>
      </w:r>
      <w:r w:rsidRPr="007F56C7">
        <w:rPr>
          <w:rFonts w:asciiTheme="minorHAnsi" w:hAnsiTheme="minorHAnsi" w:cstheme="minorHAnsi"/>
          <w:bCs/>
          <w:sz w:val="24"/>
          <w:szCs w:val="24"/>
        </w:rPr>
        <w:t xml:space="preserve"> cm strip of magnesium ribbon to the </w:t>
      </w:r>
      <w:r w:rsidR="0087679A">
        <w:rPr>
          <w:rFonts w:asciiTheme="minorHAnsi" w:hAnsiTheme="minorHAnsi" w:cstheme="minorHAnsi"/>
          <w:bCs/>
          <w:sz w:val="24"/>
          <w:szCs w:val="24"/>
        </w:rPr>
        <w:t>test tube</w:t>
      </w:r>
      <w:r w:rsidRPr="007F56C7">
        <w:rPr>
          <w:rFonts w:asciiTheme="minorHAnsi" w:hAnsiTheme="minorHAnsi" w:cstheme="minorHAnsi"/>
          <w:bCs/>
          <w:sz w:val="24"/>
          <w:szCs w:val="24"/>
        </w:rPr>
        <w:t xml:space="preserve">, </w:t>
      </w:r>
      <w:r w:rsidR="00FB4B3E">
        <w:rPr>
          <w:rFonts w:asciiTheme="minorHAnsi" w:hAnsiTheme="minorHAnsi" w:cstheme="minorHAnsi"/>
          <w:bCs/>
          <w:sz w:val="24"/>
          <w:szCs w:val="24"/>
        </w:rPr>
        <w:t xml:space="preserve">quickly </w:t>
      </w:r>
      <w:r w:rsidRPr="007F56C7">
        <w:rPr>
          <w:rFonts w:asciiTheme="minorHAnsi" w:hAnsiTheme="minorHAnsi" w:cstheme="minorHAnsi"/>
          <w:bCs/>
          <w:sz w:val="24"/>
          <w:szCs w:val="24"/>
        </w:rPr>
        <w:t>put the bung back, and start the stopwatch.</w:t>
      </w:r>
    </w:p>
    <w:p w14:paraId="49ED67CE" w14:textId="0E1D6D14" w:rsidR="00CA3773" w:rsidRDefault="007F56C7" w:rsidP="00EE2382">
      <w:pPr>
        <w:pStyle w:val="ListParagraph"/>
        <w:numPr>
          <w:ilvl w:val="0"/>
          <w:numId w:val="23"/>
        </w:numPr>
        <w:rPr>
          <w:rFonts w:asciiTheme="minorHAnsi" w:hAnsiTheme="minorHAnsi" w:cstheme="minorHAnsi"/>
          <w:bCs/>
          <w:sz w:val="24"/>
          <w:szCs w:val="24"/>
        </w:rPr>
      </w:pPr>
      <w:r w:rsidRPr="007F56C7">
        <w:rPr>
          <w:rFonts w:asciiTheme="minorHAnsi" w:hAnsiTheme="minorHAnsi" w:cstheme="minorHAnsi"/>
          <w:bCs/>
          <w:sz w:val="24"/>
          <w:szCs w:val="24"/>
        </w:rPr>
        <w:t>Record the volume of hydrogen gas given off at suitable intervals (e</w:t>
      </w:r>
      <w:r w:rsidR="005002C2">
        <w:rPr>
          <w:rFonts w:asciiTheme="minorHAnsi" w:hAnsiTheme="minorHAnsi" w:cstheme="minorHAnsi"/>
          <w:bCs/>
          <w:sz w:val="24"/>
          <w:szCs w:val="24"/>
        </w:rPr>
        <w:t>.</w:t>
      </w:r>
      <w:r w:rsidRPr="007F56C7">
        <w:rPr>
          <w:rFonts w:asciiTheme="minorHAnsi" w:hAnsiTheme="minorHAnsi" w:cstheme="minorHAnsi"/>
          <w:bCs/>
          <w:sz w:val="24"/>
          <w:szCs w:val="24"/>
        </w:rPr>
        <w:t>g</w:t>
      </w:r>
      <w:r w:rsidR="005002C2">
        <w:rPr>
          <w:rFonts w:asciiTheme="minorHAnsi" w:hAnsiTheme="minorHAnsi" w:cstheme="minorHAnsi"/>
          <w:bCs/>
          <w:sz w:val="24"/>
          <w:szCs w:val="24"/>
        </w:rPr>
        <w:t>.</w:t>
      </w:r>
      <w:r w:rsidRPr="007F56C7">
        <w:rPr>
          <w:rFonts w:asciiTheme="minorHAnsi" w:hAnsiTheme="minorHAnsi" w:cstheme="minorHAnsi"/>
          <w:bCs/>
          <w:sz w:val="24"/>
          <w:szCs w:val="24"/>
        </w:rPr>
        <w:t xml:space="preserve"> 10 seconds). Continue timing until no more gas </w:t>
      </w:r>
      <w:r w:rsidR="00987FE9">
        <w:rPr>
          <w:rFonts w:asciiTheme="minorHAnsi" w:hAnsiTheme="minorHAnsi" w:cstheme="minorHAnsi"/>
          <w:bCs/>
          <w:sz w:val="24"/>
          <w:szCs w:val="24"/>
        </w:rPr>
        <w:t>is</w:t>
      </w:r>
      <w:r w:rsidRPr="007F56C7">
        <w:rPr>
          <w:rFonts w:asciiTheme="minorHAnsi" w:hAnsiTheme="minorHAnsi" w:cstheme="minorHAnsi"/>
          <w:bCs/>
          <w:sz w:val="24"/>
          <w:szCs w:val="24"/>
        </w:rPr>
        <w:t xml:space="preserve"> given off.</w:t>
      </w:r>
      <w:r w:rsidR="008C67CA">
        <w:rPr>
          <w:rFonts w:asciiTheme="minorHAnsi" w:hAnsiTheme="minorHAnsi" w:cstheme="minorHAnsi"/>
          <w:bCs/>
          <w:sz w:val="24"/>
          <w:szCs w:val="24"/>
        </w:rPr>
        <w:t xml:space="preserve"> </w:t>
      </w:r>
      <w:r w:rsidR="00AC312C">
        <w:rPr>
          <w:rFonts w:asciiTheme="minorHAnsi" w:hAnsiTheme="minorHAnsi" w:cstheme="minorHAnsi"/>
          <w:bCs/>
          <w:sz w:val="24"/>
          <w:szCs w:val="24"/>
        </w:rPr>
        <w:t xml:space="preserve">All magnesium must be consumed and no more </w:t>
      </w:r>
      <w:r w:rsidR="00D02F3B">
        <w:rPr>
          <w:rFonts w:asciiTheme="minorHAnsi" w:hAnsiTheme="minorHAnsi" w:cstheme="minorHAnsi"/>
          <w:bCs/>
          <w:sz w:val="24"/>
          <w:szCs w:val="24"/>
        </w:rPr>
        <w:t>bubbles</w:t>
      </w:r>
      <w:r w:rsidR="00AC312C">
        <w:rPr>
          <w:rFonts w:asciiTheme="minorHAnsi" w:hAnsiTheme="minorHAnsi" w:cstheme="minorHAnsi"/>
          <w:bCs/>
          <w:sz w:val="24"/>
          <w:szCs w:val="24"/>
        </w:rPr>
        <w:t xml:space="preserve"> obser</w:t>
      </w:r>
      <w:r w:rsidR="00D02F3B">
        <w:rPr>
          <w:rFonts w:asciiTheme="minorHAnsi" w:hAnsiTheme="minorHAnsi" w:cstheme="minorHAnsi"/>
          <w:bCs/>
          <w:sz w:val="24"/>
          <w:szCs w:val="24"/>
        </w:rPr>
        <w:t>ved.</w:t>
      </w:r>
    </w:p>
    <w:p w14:paraId="2A7D5D1F" w14:textId="50ACB322" w:rsidR="00047CA9" w:rsidRDefault="00047CA9" w:rsidP="007F56C7">
      <w:pPr>
        <w:pStyle w:val="ListParagraph"/>
        <w:numPr>
          <w:ilvl w:val="0"/>
          <w:numId w:val="23"/>
        </w:numPr>
        <w:rPr>
          <w:rFonts w:asciiTheme="minorHAnsi" w:hAnsiTheme="minorHAnsi" w:cstheme="minorHAnsi"/>
          <w:bCs/>
          <w:sz w:val="24"/>
          <w:szCs w:val="24"/>
        </w:rPr>
      </w:pPr>
      <w:r>
        <w:rPr>
          <w:rFonts w:asciiTheme="minorHAnsi" w:hAnsiTheme="minorHAnsi" w:cstheme="minorHAnsi"/>
          <w:bCs/>
          <w:sz w:val="24"/>
          <w:szCs w:val="24"/>
        </w:rPr>
        <w:t>After the reaction is completed</w:t>
      </w:r>
      <w:r w:rsidR="005002C2">
        <w:rPr>
          <w:rFonts w:asciiTheme="minorHAnsi" w:hAnsiTheme="minorHAnsi" w:cstheme="minorHAnsi"/>
          <w:bCs/>
          <w:sz w:val="24"/>
          <w:szCs w:val="24"/>
        </w:rPr>
        <w:t xml:space="preserve">, discard the reaction mixture in </w:t>
      </w:r>
      <w:r w:rsidR="00E111B7">
        <w:rPr>
          <w:rFonts w:asciiTheme="minorHAnsi" w:hAnsiTheme="minorHAnsi" w:cstheme="minorHAnsi"/>
          <w:bCs/>
          <w:sz w:val="24"/>
          <w:szCs w:val="24"/>
        </w:rPr>
        <w:t xml:space="preserve">the waste </w:t>
      </w:r>
      <w:r w:rsidR="0063534F">
        <w:rPr>
          <w:rFonts w:asciiTheme="minorHAnsi" w:hAnsiTheme="minorHAnsi" w:cstheme="minorHAnsi"/>
          <w:bCs/>
          <w:sz w:val="24"/>
          <w:szCs w:val="24"/>
        </w:rPr>
        <w:t>beaker.</w:t>
      </w:r>
    </w:p>
    <w:p w14:paraId="3E6B5E01" w14:textId="06373C73" w:rsidR="00CA3773" w:rsidRDefault="00CA3773" w:rsidP="007F56C7">
      <w:pPr>
        <w:pStyle w:val="ListParagraph"/>
        <w:numPr>
          <w:ilvl w:val="0"/>
          <w:numId w:val="23"/>
        </w:numPr>
        <w:rPr>
          <w:rFonts w:asciiTheme="minorHAnsi" w:hAnsiTheme="minorHAnsi" w:cstheme="minorHAnsi"/>
          <w:bCs/>
          <w:sz w:val="24"/>
          <w:szCs w:val="24"/>
        </w:rPr>
      </w:pPr>
      <w:r>
        <w:rPr>
          <w:rFonts w:asciiTheme="minorHAnsi" w:hAnsiTheme="minorHAnsi" w:cstheme="minorHAnsi"/>
          <w:bCs/>
          <w:sz w:val="24"/>
          <w:szCs w:val="24"/>
        </w:rPr>
        <w:t xml:space="preserve">Repeat the same experiment for </w:t>
      </w:r>
      <w:r w:rsidR="007E76B0">
        <w:rPr>
          <w:rFonts w:asciiTheme="minorHAnsi" w:hAnsiTheme="minorHAnsi" w:cstheme="minorHAnsi"/>
          <w:bCs/>
          <w:sz w:val="24"/>
          <w:szCs w:val="24"/>
        </w:rPr>
        <w:t>three</w:t>
      </w:r>
      <w:r>
        <w:rPr>
          <w:rFonts w:asciiTheme="minorHAnsi" w:hAnsiTheme="minorHAnsi" w:cstheme="minorHAnsi"/>
          <w:bCs/>
          <w:sz w:val="24"/>
          <w:szCs w:val="24"/>
        </w:rPr>
        <w:t xml:space="preserve"> other concentrations </w:t>
      </w:r>
      <w:r w:rsidR="0020549A">
        <w:rPr>
          <w:rFonts w:asciiTheme="minorHAnsi" w:hAnsiTheme="minorHAnsi" w:cstheme="minorHAnsi"/>
          <w:bCs/>
          <w:sz w:val="24"/>
          <w:szCs w:val="24"/>
        </w:rPr>
        <w:t>of HCl.</w:t>
      </w:r>
    </w:p>
    <w:p w14:paraId="59C337A7" w14:textId="4EF7ACA6" w:rsidR="00461CA5" w:rsidRDefault="00A062F1" w:rsidP="005F20A2">
      <w:pPr>
        <w:rPr>
          <w:rFonts w:asciiTheme="minorHAnsi" w:hAnsiTheme="minorHAnsi" w:cstheme="minorHAnsi"/>
          <w:bCs/>
          <w:sz w:val="24"/>
          <w:szCs w:val="24"/>
        </w:rPr>
      </w:pPr>
      <w:r>
        <w:rPr>
          <w:rFonts w:asciiTheme="minorHAnsi" w:hAnsiTheme="minorHAnsi" w:cstheme="minorHAnsi"/>
          <w:bCs/>
          <w:sz w:val="24"/>
          <w:szCs w:val="24"/>
        </w:rPr>
        <w:t>P</w:t>
      </w:r>
      <w:r w:rsidR="00680868">
        <w:rPr>
          <w:rFonts w:asciiTheme="minorHAnsi" w:hAnsiTheme="minorHAnsi" w:cstheme="minorHAnsi"/>
          <w:bCs/>
          <w:sz w:val="24"/>
          <w:szCs w:val="24"/>
        </w:rPr>
        <w:t xml:space="preserve">lot the </w:t>
      </w:r>
      <w:r w:rsidR="00BD35E5">
        <w:rPr>
          <w:rFonts w:asciiTheme="minorHAnsi" w:hAnsiTheme="minorHAnsi" w:cstheme="minorHAnsi"/>
          <w:bCs/>
          <w:sz w:val="24"/>
          <w:szCs w:val="24"/>
        </w:rPr>
        <w:t xml:space="preserve">graph </w:t>
      </w:r>
      <w:r w:rsidR="00086481">
        <w:rPr>
          <w:rFonts w:asciiTheme="minorHAnsi" w:hAnsiTheme="minorHAnsi" w:cstheme="minorHAnsi"/>
          <w:bCs/>
          <w:sz w:val="24"/>
          <w:szCs w:val="24"/>
        </w:rPr>
        <w:t>(V</w:t>
      </w:r>
      <w:r w:rsidR="00F240A3" w:rsidRPr="00F240A3">
        <w:rPr>
          <w:rFonts w:asciiTheme="minorHAnsi" w:hAnsiTheme="minorHAnsi" w:cstheme="minorHAnsi"/>
          <w:bCs/>
          <w:sz w:val="24"/>
          <w:szCs w:val="24"/>
          <w:vertAlign w:val="subscript"/>
        </w:rPr>
        <w:t>H2</w:t>
      </w:r>
      <w:r w:rsidR="00F240A3">
        <w:rPr>
          <w:rFonts w:asciiTheme="minorHAnsi" w:hAnsiTheme="minorHAnsi" w:cstheme="minorHAnsi"/>
          <w:bCs/>
          <w:sz w:val="24"/>
          <w:szCs w:val="24"/>
        </w:rPr>
        <w:t xml:space="preserve"> </w:t>
      </w:r>
      <w:r w:rsidR="00086481">
        <w:rPr>
          <w:rFonts w:asciiTheme="minorHAnsi" w:hAnsiTheme="minorHAnsi" w:cstheme="minorHAnsi"/>
          <w:bCs/>
          <w:sz w:val="24"/>
          <w:szCs w:val="24"/>
        </w:rPr>
        <w:t xml:space="preserve">vs t) </w:t>
      </w:r>
      <w:r w:rsidR="00BD35E5">
        <w:rPr>
          <w:rFonts w:asciiTheme="minorHAnsi" w:hAnsiTheme="minorHAnsi" w:cstheme="minorHAnsi"/>
          <w:bCs/>
          <w:sz w:val="24"/>
          <w:szCs w:val="24"/>
        </w:rPr>
        <w:t xml:space="preserve">showing the change in </w:t>
      </w:r>
      <w:r w:rsidR="00461CA5">
        <w:rPr>
          <w:rFonts w:asciiTheme="minorHAnsi" w:hAnsiTheme="minorHAnsi" w:cstheme="minorHAnsi"/>
          <w:bCs/>
          <w:sz w:val="24"/>
          <w:szCs w:val="24"/>
        </w:rPr>
        <w:t>volume of H</w:t>
      </w:r>
      <w:r w:rsidR="00461CA5" w:rsidRPr="00A20AC8">
        <w:rPr>
          <w:rFonts w:asciiTheme="minorHAnsi" w:hAnsiTheme="minorHAnsi" w:cstheme="minorHAnsi"/>
          <w:bCs/>
          <w:sz w:val="24"/>
          <w:szCs w:val="24"/>
          <w:vertAlign w:val="subscript"/>
        </w:rPr>
        <w:t>2</w:t>
      </w:r>
      <w:r w:rsidR="00461CA5">
        <w:rPr>
          <w:rFonts w:asciiTheme="minorHAnsi" w:hAnsiTheme="minorHAnsi" w:cstheme="minorHAnsi"/>
          <w:bCs/>
          <w:sz w:val="24"/>
          <w:szCs w:val="24"/>
        </w:rPr>
        <w:t xml:space="preserve"> gas over time</w:t>
      </w:r>
      <w:r w:rsidR="003C1CEB">
        <w:rPr>
          <w:rFonts w:asciiTheme="minorHAnsi" w:hAnsiTheme="minorHAnsi" w:cstheme="minorHAnsi"/>
          <w:bCs/>
          <w:sz w:val="24"/>
          <w:szCs w:val="24"/>
        </w:rPr>
        <w:t xml:space="preserve"> for each concentration</w:t>
      </w:r>
      <w:r w:rsidR="00101B36">
        <w:rPr>
          <w:rFonts w:asciiTheme="minorHAnsi" w:hAnsiTheme="minorHAnsi" w:cstheme="minorHAnsi"/>
          <w:bCs/>
          <w:sz w:val="24"/>
          <w:szCs w:val="24"/>
        </w:rPr>
        <w:t xml:space="preserve"> of HCl</w:t>
      </w:r>
      <w:r w:rsidR="00461CA5">
        <w:rPr>
          <w:rFonts w:asciiTheme="minorHAnsi" w:hAnsiTheme="minorHAnsi" w:cstheme="minorHAnsi"/>
          <w:bCs/>
          <w:sz w:val="24"/>
          <w:szCs w:val="24"/>
        </w:rPr>
        <w:t xml:space="preserve">. </w:t>
      </w:r>
    </w:p>
    <w:p w14:paraId="7E1086C7" w14:textId="721B67FE" w:rsidR="009850E8" w:rsidRDefault="0092592C">
      <w:pPr>
        <w:rPr>
          <w:rFonts w:asciiTheme="minorHAnsi" w:hAnsiTheme="minorHAnsi" w:cstheme="minorHAnsi"/>
          <w:bCs/>
          <w:sz w:val="24"/>
          <w:szCs w:val="24"/>
        </w:rPr>
      </w:pPr>
      <w:r>
        <w:rPr>
          <w:rFonts w:asciiTheme="minorHAnsi" w:hAnsiTheme="minorHAnsi" w:cstheme="minorHAnsi"/>
          <w:bCs/>
          <w:sz w:val="24"/>
          <w:szCs w:val="24"/>
        </w:rPr>
        <w:t xml:space="preserve">For each concentration of HCl </w:t>
      </w:r>
      <w:r w:rsidR="00E95CCE">
        <w:rPr>
          <w:rFonts w:asciiTheme="minorHAnsi" w:hAnsiTheme="minorHAnsi" w:cstheme="minorHAnsi"/>
          <w:bCs/>
          <w:sz w:val="24"/>
          <w:szCs w:val="24"/>
        </w:rPr>
        <w:t>determine</w:t>
      </w:r>
      <w:r>
        <w:rPr>
          <w:rFonts w:asciiTheme="minorHAnsi" w:hAnsiTheme="minorHAnsi" w:cstheme="minorHAnsi"/>
          <w:bCs/>
          <w:sz w:val="24"/>
          <w:szCs w:val="24"/>
        </w:rPr>
        <w:t xml:space="preserve"> the</w:t>
      </w:r>
      <w:r w:rsidR="00D42515">
        <w:rPr>
          <w:rFonts w:asciiTheme="minorHAnsi" w:hAnsiTheme="minorHAnsi" w:cstheme="minorHAnsi"/>
          <w:bCs/>
          <w:sz w:val="24"/>
          <w:szCs w:val="24"/>
        </w:rPr>
        <w:t>:</w:t>
      </w:r>
    </w:p>
    <w:p w14:paraId="42AD08E3" w14:textId="00930EF7" w:rsidR="00D42515" w:rsidRDefault="00D42515" w:rsidP="00D42515">
      <w:pPr>
        <w:pStyle w:val="ListParagraph"/>
        <w:numPr>
          <w:ilvl w:val="0"/>
          <w:numId w:val="24"/>
        </w:numPr>
        <w:rPr>
          <w:rFonts w:asciiTheme="minorHAnsi" w:hAnsiTheme="minorHAnsi" w:cstheme="minorHAnsi"/>
          <w:bCs/>
          <w:sz w:val="24"/>
          <w:szCs w:val="24"/>
        </w:rPr>
      </w:pPr>
      <w:r>
        <w:rPr>
          <w:rFonts w:asciiTheme="minorHAnsi" w:hAnsiTheme="minorHAnsi" w:cstheme="minorHAnsi"/>
          <w:bCs/>
          <w:sz w:val="24"/>
          <w:szCs w:val="24"/>
        </w:rPr>
        <w:t xml:space="preserve">Average rate of reaction </w:t>
      </w:r>
      <w:r w:rsidR="0003747A">
        <w:rPr>
          <w:rFonts w:asciiTheme="minorHAnsi" w:hAnsiTheme="minorHAnsi" w:cstheme="minorHAnsi"/>
          <w:bCs/>
          <w:sz w:val="24"/>
          <w:szCs w:val="24"/>
        </w:rPr>
        <w:t xml:space="preserve">(between t = 0s and </w:t>
      </w:r>
      <w:r w:rsidR="0005411E">
        <w:rPr>
          <w:rFonts w:asciiTheme="minorHAnsi" w:hAnsiTheme="minorHAnsi" w:cstheme="minorHAnsi"/>
          <w:bCs/>
          <w:sz w:val="24"/>
          <w:szCs w:val="24"/>
        </w:rPr>
        <w:t xml:space="preserve">t = t1; use the same t1 for all </w:t>
      </w:r>
      <w:r w:rsidR="00DD6641">
        <w:rPr>
          <w:rFonts w:asciiTheme="minorHAnsi" w:hAnsiTheme="minorHAnsi" w:cstheme="minorHAnsi"/>
          <w:bCs/>
          <w:sz w:val="24"/>
          <w:szCs w:val="24"/>
        </w:rPr>
        <w:t>concentrations</w:t>
      </w:r>
      <w:r w:rsidR="000C1742">
        <w:rPr>
          <w:rFonts w:asciiTheme="minorHAnsi" w:hAnsiTheme="minorHAnsi" w:cstheme="minorHAnsi"/>
          <w:bCs/>
          <w:sz w:val="24"/>
          <w:szCs w:val="24"/>
        </w:rPr>
        <w:t>)</w:t>
      </w:r>
      <w:r w:rsidR="00DC6974">
        <w:rPr>
          <w:rFonts w:asciiTheme="minorHAnsi" w:hAnsiTheme="minorHAnsi" w:cstheme="minorHAnsi"/>
          <w:bCs/>
          <w:sz w:val="24"/>
          <w:szCs w:val="24"/>
        </w:rPr>
        <w:t xml:space="preserve"> </w:t>
      </w:r>
    </w:p>
    <w:p w14:paraId="7C5C30AF" w14:textId="3CA72801" w:rsidR="00310118" w:rsidRPr="007D2C6C" w:rsidRDefault="002D10DE" w:rsidP="00372849">
      <w:pPr>
        <w:pStyle w:val="ListParagraph"/>
        <w:numPr>
          <w:ilvl w:val="0"/>
          <w:numId w:val="24"/>
        </w:numPr>
        <w:adjustRightInd w:val="0"/>
        <w:snapToGrid w:val="0"/>
        <w:spacing w:line="360" w:lineRule="auto"/>
        <w:rPr>
          <w:rFonts w:asciiTheme="minorHAnsi" w:hAnsiTheme="minorHAnsi" w:cstheme="minorHAnsi"/>
          <w:b/>
          <w:bCs/>
          <w:sz w:val="24"/>
          <w:szCs w:val="24"/>
        </w:rPr>
      </w:pPr>
      <w:r w:rsidRPr="007D2C6C">
        <w:rPr>
          <w:rFonts w:asciiTheme="minorHAnsi" w:hAnsiTheme="minorHAnsi" w:cstheme="minorHAnsi"/>
          <w:bCs/>
          <w:sz w:val="24"/>
          <w:szCs w:val="24"/>
        </w:rPr>
        <w:t>Insta</w:t>
      </w:r>
      <w:r w:rsidR="00D73285" w:rsidRPr="007D2C6C">
        <w:rPr>
          <w:rFonts w:asciiTheme="minorHAnsi" w:hAnsiTheme="minorHAnsi" w:cstheme="minorHAnsi"/>
          <w:bCs/>
          <w:sz w:val="24"/>
          <w:szCs w:val="24"/>
        </w:rPr>
        <w:t xml:space="preserve">ntaneous rate </w:t>
      </w:r>
      <w:r w:rsidR="0005411E" w:rsidRPr="007D2C6C">
        <w:rPr>
          <w:rFonts w:asciiTheme="minorHAnsi" w:hAnsiTheme="minorHAnsi" w:cstheme="minorHAnsi"/>
          <w:bCs/>
          <w:sz w:val="24"/>
          <w:szCs w:val="24"/>
        </w:rPr>
        <w:t>o</w:t>
      </w:r>
      <w:r w:rsidR="007D2C6C" w:rsidRPr="007D2C6C">
        <w:rPr>
          <w:rFonts w:asciiTheme="minorHAnsi" w:hAnsiTheme="minorHAnsi" w:cstheme="minorHAnsi"/>
          <w:bCs/>
          <w:sz w:val="24"/>
          <w:szCs w:val="24"/>
        </w:rPr>
        <w:t>f reaction at t = 0.</w:t>
      </w:r>
    </w:p>
    <w:p w14:paraId="384CBE27" w14:textId="006AC5FC" w:rsidR="00310118" w:rsidRPr="00A43405" w:rsidRDefault="00310118" w:rsidP="00A43405">
      <w:pPr>
        <w:pStyle w:val="ListParagraph"/>
        <w:numPr>
          <w:ilvl w:val="0"/>
          <w:numId w:val="28"/>
        </w:numPr>
        <w:adjustRightInd w:val="0"/>
        <w:snapToGrid w:val="0"/>
        <w:spacing w:line="360" w:lineRule="auto"/>
        <w:rPr>
          <w:rFonts w:asciiTheme="minorHAnsi" w:hAnsiTheme="minorHAnsi" w:cstheme="minorHAnsi"/>
          <w:sz w:val="24"/>
          <w:szCs w:val="24"/>
          <w:u w:val="single"/>
        </w:rPr>
      </w:pPr>
      <w:r w:rsidRPr="00A43405">
        <w:rPr>
          <w:rFonts w:asciiTheme="minorHAnsi" w:hAnsiTheme="minorHAnsi" w:cstheme="minorHAnsi"/>
          <w:b/>
          <w:bCs/>
          <w:sz w:val="24"/>
          <w:szCs w:val="24"/>
        </w:rPr>
        <w:t xml:space="preserve">Effect of temperature on </w:t>
      </w:r>
      <w:r w:rsidR="007D2C6C">
        <w:rPr>
          <w:rFonts w:asciiTheme="minorHAnsi" w:hAnsiTheme="minorHAnsi" w:cstheme="minorHAnsi"/>
          <w:b/>
          <w:bCs/>
          <w:sz w:val="24"/>
          <w:szCs w:val="24"/>
        </w:rPr>
        <w:t xml:space="preserve">the </w:t>
      </w:r>
      <w:r w:rsidRPr="00A43405">
        <w:rPr>
          <w:rFonts w:asciiTheme="minorHAnsi" w:hAnsiTheme="minorHAnsi" w:cstheme="minorHAnsi"/>
          <w:b/>
          <w:bCs/>
          <w:sz w:val="24"/>
          <w:szCs w:val="24"/>
        </w:rPr>
        <w:t>speed of H</w:t>
      </w:r>
      <w:r w:rsidRPr="00A43405">
        <w:rPr>
          <w:rFonts w:asciiTheme="minorHAnsi" w:hAnsiTheme="minorHAnsi" w:cstheme="minorHAnsi"/>
          <w:b/>
          <w:bCs/>
          <w:sz w:val="24"/>
          <w:szCs w:val="24"/>
          <w:vertAlign w:val="subscript"/>
        </w:rPr>
        <w:t>2</w:t>
      </w:r>
      <w:r w:rsidRPr="00A43405">
        <w:rPr>
          <w:rFonts w:asciiTheme="minorHAnsi" w:hAnsiTheme="minorHAnsi" w:cstheme="minorHAnsi"/>
          <w:b/>
          <w:bCs/>
          <w:sz w:val="24"/>
          <w:szCs w:val="24"/>
        </w:rPr>
        <w:t xml:space="preserve"> gas evolution</w:t>
      </w:r>
    </w:p>
    <w:p w14:paraId="2F631B12" w14:textId="36650492" w:rsidR="00E43BA9" w:rsidRDefault="00B467AD" w:rsidP="005475E4">
      <w:pPr>
        <w:pStyle w:val="ListParagraph"/>
        <w:numPr>
          <w:ilvl w:val="0"/>
          <w:numId w:val="25"/>
        </w:numPr>
        <w:rPr>
          <w:rFonts w:asciiTheme="minorHAnsi" w:hAnsiTheme="minorHAnsi" w:cstheme="minorHAnsi"/>
          <w:bCs/>
          <w:sz w:val="24"/>
          <w:szCs w:val="24"/>
        </w:rPr>
      </w:pPr>
      <w:r>
        <w:rPr>
          <w:rFonts w:asciiTheme="minorHAnsi" w:hAnsiTheme="minorHAnsi" w:cstheme="minorHAnsi"/>
          <w:bCs/>
          <w:sz w:val="24"/>
          <w:szCs w:val="24"/>
        </w:rPr>
        <w:t xml:space="preserve">Set up </w:t>
      </w:r>
      <w:r w:rsidR="0097119A">
        <w:rPr>
          <w:rFonts w:asciiTheme="minorHAnsi" w:hAnsiTheme="minorHAnsi" w:cstheme="minorHAnsi"/>
          <w:bCs/>
          <w:sz w:val="24"/>
          <w:szCs w:val="24"/>
        </w:rPr>
        <w:t xml:space="preserve">a </w:t>
      </w:r>
      <w:r>
        <w:rPr>
          <w:rFonts w:asciiTheme="minorHAnsi" w:hAnsiTheme="minorHAnsi" w:cstheme="minorHAnsi"/>
          <w:bCs/>
          <w:sz w:val="24"/>
          <w:szCs w:val="24"/>
        </w:rPr>
        <w:t xml:space="preserve">water bath. </w:t>
      </w:r>
      <w:r w:rsidR="005475E4">
        <w:rPr>
          <w:rFonts w:asciiTheme="minorHAnsi" w:hAnsiTheme="minorHAnsi" w:cstheme="minorHAnsi"/>
          <w:bCs/>
          <w:sz w:val="24"/>
          <w:szCs w:val="24"/>
        </w:rPr>
        <w:t xml:space="preserve">Pour water </w:t>
      </w:r>
      <w:r w:rsidR="0097119A">
        <w:rPr>
          <w:rFonts w:asciiTheme="minorHAnsi" w:hAnsiTheme="minorHAnsi" w:cstheme="minorHAnsi"/>
          <w:bCs/>
          <w:sz w:val="24"/>
          <w:szCs w:val="24"/>
        </w:rPr>
        <w:t>into</w:t>
      </w:r>
      <w:r w:rsidR="005475E4">
        <w:rPr>
          <w:rFonts w:asciiTheme="minorHAnsi" w:hAnsiTheme="minorHAnsi" w:cstheme="minorHAnsi"/>
          <w:bCs/>
          <w:sz w:val="24"/>
          <w:szCs w:val="24"/>
        </w:rPr>
        <w:t xml:space="preserve"> the large beaker an</w:t>
      </w:r>
      <w:r w:rsidR="00CA6C16">
        <w:rPr>
          <w:rFonts w:asciiTheme="minorHAnsi" w:hAnsiTheme="minorHAnsi" w:cstheme="minorHAnsi"/>
          <w:bCs/>
          <w:sz w:val="24"/>
          <w:szCs w:val="24"/>
        </w:rPr>
        <w:t>d heat it over the Bunsen burner</w:t>
      </w:r>
      <w:r w:rsidR="00AE393E">
        <w:rPr>
          <w:rFonts w:asciiTheme="minorHAnsi" w:hAnsiTheme="minorHAnsi" w:cstheme="minorHAnsi"/>
          <w:bCs/>
          <w:sz w:val="24"/>
          <w:szCs w:val="24"/>
        </w:rPr>
        <w:t xml:space="preserve"> till the temperature </w:t>
      </w:r>
      <w:r w:rsidR="00442A38">
        <w:rPr>
          <w:rFonts w:asciiTheme="minorHAnsi" w:hAnsiTheme="minorHAnsi" w:cstheme="minorHAnsi"/>
          <w:bCs/>
          <w:sz w:val="24"/>
          <w:szCs w:val="24"/>
        </w:rPr>
        <w:t xml:space="preserve">of water increases by </w:t>
      </w:r>
      <w:r w:rsidR="00472F2F">
        <w:rPr>
          <w:rFonts w:asciiTheme="minorHAnsi" w:hAnsiTheme="minorHAnsi" w:cstheme="minorHAnsi"/>
          <w:bCs/>
          <w:sz w:val="24"/>
          <w:szCs w:val="24"/>
        </w:rPr>
        <w:t>approximately</w:t>
      </w:r>
      <w:r w:rsidR="00442A38">
        <w:rPr>
          <w:rFonts w:asciiTheme="minorHAnsi" w:hAnsiTheme="minorHAnsi" w:cstheme="minorHAnsi"/>
          <w:bCs/>
          <w:sz w:val="24"/>
          <w:szCs w:val="24"/>
        </w:rPr>
        <w:t xml:space="preserve"> 10</w:t>
      </w:r>
      <w:r w:rsidR="00C7159D">
        <w:rPr>
          <w:rFonts w:asciiTheme="minorHAnsi" w:hAnsiTheme="minorHAnsi" w:cstheme="minorHAnsi"/>
          <w:bCs/>
          <w:sz w:val="24"/>
          <w:szCs w:val="24"/>
        </w:rPr>
        <w:t xml:space="preserve"> </w:t>
      </w:r>
      <w:r w:rsidR="001A783F">
        <w:rPr>
          <w:rFonts w:asciiTheme="minorHAnsi" w:hAnsiTheme="minorHAnsi" w:cstheme="minorHAnsi"/>
          <w:bCs/>
          <w:sz w:val="24"/>
          <w:szCs w:val="24"/>
        </w:rPr>
        <w:t xml:space="preserve">degC when compared to the initial temperature </w:t>
      </w:r>
      <w:r w:rsidR="00E43BA9">
        <w:rPr>
          <w:rFonts w:asciiTheme="minorHAnsi" w:hAnsiTheme="minorHAnsi" w:cstheme="minorHAnsi"/>
          <w:bCs/>
          <w:sz w:val="24"/>
          <w:szCs w:val="24"/>
        </w:rPr>
        <w:t xml:space="preserve">of 1 M HCl measured in </w:t>
      </w:r>
      <w:r w:rsidR="0097119A">
        <w:rPr>
          <w:rFonts w:asciiTheme="minorHAnsi" w:hAnsiTheme="minorHAnsi" w:cstheme="minorHAnsi"/>
          <w:bCs/>
          <w:sz w:val="24"/>
          <w:szCs w:val="24"/>
        </w:rPr>
        <w:t xml:space="preserve">the </w:t>
      </w:r>
      <w:r w:rsidR="00E43BA9">
        <w:rPr>
          <w:rFonts w:asciiTheme="minorHAnsi" w:hAnsiTheme="minorHAnsi" w:cstheme="minorHAnsi"/>
          <w:bCs/>
          <w:sz w:val="24"/>
          <w:szCs w:val="24"/>
        </w:rPr>
        <w:t xml:space="preserve">previous part. </w:t>
      </w:r>
    </w:p>
    <w:p w14:paraId="7EEA88B9" w14:textId="2D404230" w:rsidR="00BA6CD2" w:rsidRDefault="00E43BA9" w:rsidP="005475E4">
      <w:pPr>
        <w:pStyle w:val="ListParagraph"/>
        <w:numPr>
          <w:ilvl w:val="0"/>
          <w:numId w:val="25"/>
        </w:numPr>
        <w:rPr>
          <w:rFonts w:asciiTheme="minorHAnsi" w:hAnsiTheme="minorHAnsi" w:cstheme="minorHAnsi"/>
          <w:bCs/>
          <w:sz w:val="24"/>
          <w:szCs w:val="24"/>
        </w:rPr>
      </w:pPr>
      <w:r>
        <w:rPr>
          <w:rFonts w:asciiTheme="minorHAnsi" w:hAnsiTheme="minorHAnsi" w:cstheme="minorHAnsi"/>
          <w:bCs/>
          <w:sz w:val="24"/>
          <w:szCs w:val="24"/>
        </w:rPr>
        <w:t>Pipette 20</w:t>
      </w:r>
      <w:r w:rsidR="00FC0205">
        <w:rPr>
          <w:rFonts w:asciiTheme="minorHAnsi" w:hAnsiTheme="minorHAnsi" w:cstheme="minorHAnsi"/>
          <w:bCs/>
          <w:sz w:val="24"/>
          <w:szCs w:val="24"/>
        </w:rPr>
        <w:t>.0</w:t>
      </w:r>
      <w:r>
        <w:rPr>
          <w:rFonts w:asciiTheme="minorHAnsi" w:hAnsiTheme="minorHAnsi" w:cstheme="minorHAnsi"/>
          <w:bCs/>
          <w:sz w:val="24"/>
          <w:szCs w:val="24"/>
        </w:rPr>
        <w:t xml:space="preserve"> mL of 1.0 M stock solution into </w:t>
      </w:r>
      <w:r w:rsidR="00E26EEA">
        <w:rPr>
          <w:rFonts w:asciiTheme="minorHAnsi" w:hAnsiTheme="minorHAnsi" w:cstheme="minorHAnsi"/>
          <w:bCs/>
          <w:sz w:val="24"/>
          <w:szCs w:val="24"/>
        </w:rPr>
        <w:t xml:space="preserve">three test tubes. </w:t>
      </w:r>
    </w:p>
    <w:p w14:paraId="0C51AA3F" w14:textId="46F8DAE4" w:rsidR="002D2B81" w:rsidRDefault="00BA6CD2" w:rsidP="005475E4">
      <w:pPr>
        <w:pStyle w:val="ListParagraph"/>
        <w:numPr>
          <w:ilvl w:val="0"/>
          <w:numId w:val="25"/>
        </w:numPr>
        <w:rPr>
          <w:rFonts w:asciiTheme="minorHAnsi" w:hAnsiTheme="minorHAnsi" w:cstheme="minorHAnsi"/>
          <w:bCs/>
          <w:sz w:val="24"/>
          <w:szCs w:val="24"/>
        </w:rPr>
      </w:pPr>
      <w:r>
        <w:rPr>
          <w:rFonts w:asciiTheme="minorHAnsi" w:hAnsiTheme="minorHAnsi" w:cstheme="minorHAnsi"/>
          <w:bCs/>
          <w:sz w:val="24"/>
          <w:szCs w:val="24"/>
        </w:rPr>
        <w:t xml:space="preserve">Place the first test tube </w:t>
      </w:r>
      <w:r w:rsidR="00472F2F">
        <w:rPr>
          <w:rFonts w:asciiTheme="minorHAnsi" w:hAnsiTheme="minorHAnsi" w:cstheme="minorHAnsi"/>
          <w:bCs/>
          <w:sz w:val="24"/>
          <w:szCs w:val="24"/>
        </w:rPr>
        <w:t>with 1.0 M HCl in the water bath</w:t>
      </w:r>
      <w:r w:rsidR="0020418E">
        <w:rPr>
          <w:rFonts w:asciiTheme="minorHAnsi" w:hAnsiTheme="minorHAnsi" w:cstheme="minorHAnsi"/>
          <w:bCs/>
          <w:sz w:val="24"/>
          <w:szCs w:val="24"/>
        </w:rPr>
        <w:t xml:space="preserve"> and wait until the temperature of </w:t>
      </w:r>
      <w:r w:rsidR="001C3A5C">
        <w:rPr>
          <w:rFonts w:asciiTheme="minorHAnsi" w:hAnsiTheme="minorHAnsi" w:cstheme="minorHAnsi"/>
          <w:bCs/>
          <w:sz w:val="24"/>
          <w:szCs w:val="24"/>
        </w:rPr>
        <w:t xml:space="preserve">the </w:t>
      </w:r>
      <w:r w:rsidR="0020418E">
        <w:rPr>
          <w:rFonts w:asciiTheme="minorHAnsi" w:hAnsiTheme="minorHAnsi" w:cstheme="minorHAnsi"/>
          <w:bCs/>
          <w:sz w:val="24"/>
          <w:szCs w:val="24"/>
        </w:rPr>
        <w:t>acid reaches the temperature</w:t>
      </w:r>
      <w:r w:rsidR="002D2B81">
        <w:rPr>
          <w:rFonts w:asciiTheme="minorHAnsi" w:hAnsiTheme="minorHAnsi" w:cstheme="minorHAnsi"/>
          <w:bCs/>
          <w:sz w:val="24"/>
          <w:szCs w:val="24"/>
        </w:rPr>
        <w:t xml:space="preserve"> of </w:t>
      </w:r>
      <w:r w:rsidR="001C3A5C">
        <w:rPr>
          <w:rFonts w:asciiTheme="minorHAnsi" w:hAnsiTheme="minorHAnsi" w:cstheme="minorHAnsi"/>
          <w:bCs/>
          <w:sz w:val="24"/>
          <w:szCs w:val="24"/>
        </w:rPr>
        <w:t xml:space="preserve">the </w:t>
      </w:r>
      <w:r w:rsidR="002D2B81">
        <w:rPr>
          <w:rFonts w:asciiTheme="minorHAnsi" w:hAnsiTheme="minorHAnsi" w:cstheme="minorHAnsi"/>
          <w:bCs/>
          <w:sz w:val="24"/>
          <w:szCs w:val="24"/>
        </w:rPr>
        <w:t xml:space="preserve">water in the water bath. </w:t>
      </w:r>
    </w:p>
    <w:p w14:paraId="7327B72C" w14:textId="600E1264" w:rsidR="00B624FE" w:rsidRPr="007F56C7" w:rsidRDefault="002D2B81" w:rsidP="00B624FE">
      <w:pPr>
        <w:pStyle w:val="ListParagraph"/>
        <w:numPr>
          <w:ilvl w:val="0"/>
          <w:numId w:val="25"/>
        </w:numPr>
        <w:rPr>
          <w:rFonts w:asciiTheme="minorHAnsi" w:hAnsiTheme="minorHAnsi" w:cstheme="minorHAnsi"/>
          <w:bCs/>
          <w:sz w:val="24"/>
          <w:szCs w:val="24"/>
        </w:rPr>
      </w:pPr>
      <w:r>
        <w:rPr>
          <w:rFonts w:asciiTheme="minorHAnsi" w:hAnsiTheme="minorHAnsi" w:cstheme="minorHAnsi"/>
          <w:bCs/>
          <w:sz w:val="24"/>
          <w:szCs w:val="24"/>
        </w:rPr>
        <w:t>Quickly transfer th</w:t>
      </w:r>
      <w:r w:rsidR="003A27BF">
        <w:rPr>
          <w:rFonts w:asciiTheme="minorHAnsi" w:hAnsiTheme="minorHAnsi" w:cstheme="minorHAnsi"/>
          <w:bCs/>
          <w:sz w:val="24"/>
          <w:szCs w:val="24"/>
        </w:rPr>
        <w:t xml:space="preserve">e warm HCl into the </w:t>
      </w:r>
      <w:r w:rsidR="006E19C7">
        <w:rPr>
          <w:rFonts w:asciiTheme="minorHAnsi" w:hAnsiTheme="minorHAnsi" w:cstheme="minorHAnsi"/>
          <w:bCs/>
          <w:sz w:val="24"/>
          <w:szCs w:val="24"/>
        </w:rPr>
        <w:t xml:space="preserve">tube with </w:t>
      </w:r>
      <w:r w:rsidR="003A29F5">
        <w:rPr>
          <w:rFonts w:asciiTheme="minorHAnsi" w:hAnsiTheme="minorHAnsi" w:cstheme="minorHAnsi"/>
          <w:bCs/>
          <w:sz w:val="24"/>
          <w:szCs w:val="24"/>
        </w:rPr>
        <w:t xml:space="preserve">the </w:t>
      </w:r>
      <w:r w:rsidR="001F7A73">
        <w:rPr>
          <w:rFonts w:asciiTheme="minorHAnsi" w:hAnsiTheme="minorHAnsi" w:cstheme="minorHAnsi"/>
          <w:bCs/>
          <w:sz w:val="24"/>
          <w:szCs w:val="24"/>
        </w:rPr>
        <w:t xml:space="preserve">arm, put 4 cm </w:t>
      </w:r>
      <w:r w:rsidR="000F2E47">
        <w:rPr>
          <w:rFonts w:asciiTheme="minorHAnsi" w:hAnsiTheme="minorHAnsi" w:cstheme="minorHAnsi"/>
          <w:bCs/>
          <w:sz w:val="24"/>
          <w:szCs w:val="24"/>
        </w:rPr>
        <w:t>piece</w:t>
      </w:r>
      <w:r w:rsidR="001F7A73">
        <w:rPr>
          <w:rFonts w:asciiTheme="minorHAnsi" w:hAnsiTheme="minorHAnsi" w:cstheme="minorHAnsi"/>
          <w:bCs/>
          <w:sz w:val="24"/>
          <w:szCs w:val="24"/>
        </w:rPr>
        <w:t xml:space="preserve"> of magnesium ribbon</w:t>
      </w:r>
      <w:r w:rsidR="001D0906">
        <w:rPr>
          <w:rFonts w:asciiTheme="minorHAnsi" w:hAnsiTheme="minorHAnsi" w:cstheme="minorHAnsi"/>
          <w:bCs/>
          <w:sz w:val="24"/>
          <w:szCs w:val="24"/>
        </w:rPr>
        <w:t xml:space="preserve">, </w:t>
      </w:r>
      <w:r w:rsidR="001D0906" w:rsidRPr="007F56C7">
        <w:rPr>
          <w:rFonts w:asciiTheme="minorHAnsi" w:hAnsiTheme="minorHAnsi" w:cstheme="minorHAnsi"/>
          <w:bCs/>
          <w:sz w:val="24"/>
          <w:szCs w:val="24"/>
        </w:rPr>
        <w:t>put the bung back, and start the stopwatch</w:t>
      </w:r>
      <w:r w:rsidR="001D0906">
        <w:rPr>
          <w:rFonts w:asciiTheme="minorHAnsi" w:hAnsiTheme="minorHAnsi" w:cstheme="minorHAnsi"/>
          <w:bCs/>
          <w:sz w:val="24"/>
          <w:szCs w:val="24"/>
        </w:rPr>
        <w:t>.</w:t>
      </w:r>
    </w:p>
    <w:p w14:paraId="4152DF8C" w14:textId="5CE26AAD" w:rsidR="00310118" w:rsidRDefault="00310118" w:rsidP="00D42F80">
      <w:pPr>
        <w:pStyle w:val="ListParagraph"/>
        <w:numPr>
          <w:ilvl w:val="0"/>
          <w:numId w:val="25"/>
        </w:numPr>
        <w:rPr>
          <w:rFonts w:asciiTheme="minorHAnsi" w:hAnsiTheme="minorHAnsi" w:cstheme="minorHAnsi"/>
          <w:bCs/>
          <w:sz w:val="24"/>
          <w:szCs w:val="24"/>
        </w:rPr>
      </w:pPr>
      <w:r w:rsidRPr="007F56C7">
        <w:rPr>
          <w:rFonts w:asciiTheme="minorHAnsi" w:hAnsiTheme="minorHAnsi" w:cstheme="minorHAnsi"/>
          <w:bCs/>
          <w:sz w:val="24"/>
          <w:szCs w:val="24"/>
        </w:rPr>
        <w:t xml:space="preserve">Continue timing until no more gas </w:t>
      </w:r>
      <w:r>
        <w:rPr>
          <w:rFonts w:asciiTheme="minorHAnsi" w:hAnsiTheme="minorHAnsi" w:cstheme="minorHAnsi"/>
          <w:bCs/>
          <w:sz w:val="24"/>
          <w:szCs w:val="24"/>
        </w:rPr>
        <w:t>is</w:t>
      </w:r>
      <w:r w:rsidRPr="007F56C7">
        <w:rPr>
          <w:rFonts w:asciiTheme="minorHAnsi" w:hAnsiTheme="minorHAnsi" w:cstheme="minorHAnsi"/>
          <w:bCs/>
          <w:sz w:val="24"/>
          <w:szCs w:val="24"/>
        </w:rPr>
        <w:t xml:space="preserve"> given off.</w:t>
      </w:r>
      <w:r>
        <w:rPr>
          <w:rFonts w:asciiTheme="minorHAnsi" w:hAnsiTheme="minorHAnsi" w:cstheme="minorHAnsi"/>
          <w:bCs/>
          <w:sz w:val="24"/>
          <w:szCs w:val="24"/>
        </w:rPr>
        <w:t xml:space="preserve"> </w:t>
      </w:r>
    </w:p>
    <w:p w14:paraId="2356C62B" w14:textId="77777777" w:rsidR="00310118" w:rsidRDefault="00310118" w:rsidP="00D42F80">
      <w:pPr>
        <w:pStyle w:val="ListParagraph"/>
        <w:numPr>
          <w:ilvl w:val="0"/>
          <w:numId w:val="25"/>
        </w:numPr>
        <w:rPr>
          <w:rFonts w:asciiTheme="minorHAnsi" w:hAnsiTheme="minorHAnsi" w:cstheme="minorHAnsi"/>
          <w:bCs/>
          <w:sz w:val="24"/>
          <w:szCs w:val="24"/>
        </w:rPr>
      </w:pPr>
      <w:r>
        <w:rPr>
          <w:rFonts w:asciiTheme="minorHAnsi" w:hAnsiTheme="minorHAnsi" w:cstheme="minorHAnsi"/>
          <w:bCs/>
          <w:sz w:val="24"/>
          <w:szCs w:val="24"/>
        </w:rPr>
        <w:t>After the reaction is completed, discard the reaction mixture in the waste beaker.</w:t>
      </w:r>
    </w:p>
    <w:p w14:paraId="53734500" w14:textId="4801A8BA" w:rsidR="00310118" w:rsidRDefault="00310118" w:rsidP="00D42F80">
      <w:pPr>
        <w:pStyle w:val="ListParagraph"/>
        <w:numPr>
          <w:ilvl w:val="0"/>
          <w:numId w:val="25"/>
        </w:numPr>
        <w:rPr>
          <w:rFonts w:asciiTheme="minorHAnsi" w:hAnsiTheme="minorHAnsi" w:cstheme="minorHAnsi"/>
          <w:bCs/>
          <w:sz w:val="24"/>
          <w:szCs w:val="24"/>
        </w:rPr>
      </w:pPr>
      <w:r>
        <w:rPr>
          <w:rFonts w:asciiTheme="minorHAnsi" w:hAnsiTheme="minorHAnsi" w:cstheme="minorHAnsi"/>
          <w:bCs/>
          <w:sz w:val="24"/>
          <w:szCs w:val="24"/>
        </w:rPr>
        <w:t>Repeat the same experiment for t</w:t>
      </w:r>
      <w:r w:rsidR="000F2E47">
        <w:rPr>
          <w:rFonts w:asciiTheme="minorHAnsi" w:hAnsiTheme="minorHAnsi" w:cstheme="minorHAnsi"/>
          <w:bCs/>
          <w:sz w:val="24"/>
          <w:szCs w:val="24"/>
        </w:rPr>
        <w:t xml:space="preserve">wo more temperatures (ideally </w:t>
      </w:r>
      <w:r w:rsidR="00851351">
        <w:rPr>
          <w:rFonts w:asciiTheme="minorHAnsi" w:hAnsiTheme="minorHAnsi" w:cstheme="minorHAnsi"/>
          <w:bCs/>
          <w:sz w:val="24"/>
          <w:szCs w:val="24"/>
        </w:rPr>
        <w:t>10  degC apart)</w:t>
      </w:r>
      <w:r>
        <w:rPr>
          <w:rFonts w:asciiTheme="minorHAnsi" w:hAnsiTheme="minorHAnsi" w:cstheme="minorHAnsi"/>
          <w:bCs/>
          <w:sz w:val="24"/>
          <w:szCs w:val="24"/>
        </w:rPr>
        <w:t>.</w:t>
      </w:r>
    </w:p>
    <w:p w14:paraId="082AFAA7" w14:textId="27CA08A4" w:rsidR="00310118" w:rsidRDefault="00310118" w:rsidP="00310118">
      <w:pPr>
        <w:rPr>
          <w:rFonts w:asciiTheme="minorHAnsi" w:hAnsiTheme="minorHAnsi" w:cstheme="minorHAnsi"/>
          <w:bCs/>
          <w:sz w:val="24"/>
          <w:szCs w:val="24"/>
        </w:rPr>
      </w:pPr>
      <w:r>
        <w:rPr>
          <w:rFonts w:asciiTheme="minorHAnsi" w:hAnsiTheme="minorHAnsi" w:cstheme="minorHAnsi"/>
          <w:bCs/>
          <w:sz w:val="24"/>
          <w:szCs w:val="24"/>
        </w:rPr>
        <w:t xml:space="preserve">On the </w:t>
      </w:r>
      <w:r w:rsidR="006346B6">
        <w:rPr>
          <w:rFonts w:asciiTheme="minorHAnsi" w:hAnsiTheme="minorHAnsi" w:cstheme="minorHAnsi"/>
          <w:bCs/>
          <w:sz w:val="24"/>
          <w:szCs w:val="24"/>
        </w:rPr>
        <w:t xml:space="preserve">separate </w:t>
      </w:r>
      <w:r>
        <w:rPr>
          <w:rFonts w:asciiTheme="minorHAnsi" w:hAnsiTheme="minorHAnsi" w:cstheme="minorHAnsi"/>
          <w:bCs/>
          <w:sz w:val="24"/>
          <w:szCs w:val="24"/>
        </w:rPr>
        <w:t>graph paper provided, plot the graph (</w:t>
      </w:r>
      <w:r w:rsidR="00F240A3">
        <w:rPr>
          <w:rFonts w:asciiTheme="minorHAnsi" w:hAnsiTheme="minorHAnsi" w:cstheme="minorHAnsi"/>
          <w:bCs/>
          <w:sz w:val="24"/>
          <w:szCs w:val="24"/>
        </w:rPr>
        <w:t>V</w:t>
      </w:r>
      <w:r w:rsidR="00F240A3" w:rsidRPr="00F240A3">
        <w:rPr>
          <w:rFonts w:asciiTheme="minorHAnsi" w:hAnsiTheme="minorHAnsi" w:cstheme="minorHAnsi"/>
          <w:bCs/>
          <w:sz w:val="24"/>
          <w:szCs w:val="24"/>
          <w:vertAlign w:val="subscript"/>
        </w:rPr>
        <w:t>H2</w:t>
      </w:r>
      <w:r w:rsidR="00F240A3">
        <w:rPr>
          <w:rFonts w:asciiTheme="minorHAnsi" w:hAnsiTheme="minorHAnsi" w:cstheme="minorHAnsi"/>
          <w:bCs/>
          <w:sz w:val="24"/>
          <w:szCs w:val="24"/>
          <w:vertAlign w:val="subscript"/>
        </w:rPr>
        <w:t xml:space="preserve"> </w:t>
      </w:r>
      <w:r w:rsidR="00F240A3">
        <w:rPr>
          <w:rFonts w:asciiTheme="minorHAnsi" w:hAnsiTheme="minorHAnsi" w:cstheme="minorHAnsi"/>
          <w:bCs/>
          <w:sz w:val="24"/>
          <w:szCs w:val="24"/>
        </w:rPr>
        <w:t xml:space="preserve">vs </w:t>
      </w:r>
      <w:r w:rsidR="008115C7">
        <w:rPr>
          <w:rFonts w:asciiTheme="minorHAnsi" w:hAnsiTheme="minorHAnsi" w:cstheme="minorHAnsi"/>
          <w:bCs/>
          <w:sz w:val="24"/>
          <w:szCs w:val="24"/>
        </w:rPr>
        <w:t>t)</w:t>
      </w:r>
      <w:r>
        <w:rPr>
          <w:rFonts w:asciiTheme="minorHAnsi" w:hAnsiTheme="minorHAnsi" w:cstheme="minorHAnsi"/>
          <w:bCs/>
          <w:sz w:val="24"/>
          <w:szCs w:val="24"/>
        </w:rPr>
        <w:t>) showing the change in volume of H</w:t>
      </w:r>
      <w:r w:rsidRPr="00A20AC8">
        <w:rPr>
          <w:rFonts w:asciiTheme="minorHAnsi" w:hAnsiTheme="minorHAnsi" w:cstheme="minorHAnsi"/>
          <w:bCs/>
          <w:sz w:val="24"/>
          <w:szCs w:val="24"/>
          <w:vertAlign w:val="subscript"/>
        </w:rPr>
        <w:t>2</w:t>
      </w:r>
      <w:r>
        <w:rPr>
          <w:rFonts w:asciiTheme="minorHAnsi" w:hAnsiTheme="minorHAnsi" w:cstheme="minorHAnsi"/>
          <w:bCs/>
          <w:sz w:val="24"/>
          <w:szCs w:val="24"/>
        </w:rPr>
        <w:t xml:space="preserve"> gas over time for each </w:t>
      </w:r>
      <w:r w:rsidR="00851351">
        <w:rPr>
          <w:rFonts w:asciiTheme="minorHAnsi" w:hAnsiTheme="minorHAnsi" w:cstheme="minorHAnsi"/>
          <w:bCs/>
          <w:sz w:val="24"/>
          <w:szCs w:val="24"/>
        </w:rPr>
        <w:t>temperature</w:t>
      </w:r>
      <w:r>
        <w:rPr>
          <w:rFonts w:asciiTheme="minorHAnsi" w:hAnsiTheme="minorHAnsi" w:cstheme="minorHAnsi"/>
          <w:bCs/>
          <w:sz w:val="24"/>
          <w:szCs w:val="24"/>
        </w:rPr>
        <w:t xml:space="preserve">. </w:t>
      </w:r>
    </w:p>
    <w:p w14:paraId="1D4B2226" w14:textId="77777777" w:rsidR="0085360C" w:rsidRDefault="0085360C" w:rsidP="00310118">
      <w:pPr>
        <w:rPr>
          <w:rFonts w:asciiTheme="minorHAnsi" w:hAnsiTheme="minorHAnsi" w:cstheme="minorHAnsi"/>
          <w:bCs/>
          <w:sz w:val="24"/>
          <w:szCs w:val="24"/>
        </w:rPr>
      </w:pPr>
    </w:p>
    <w:p w14:paraId="73DE907D" w14:textId="28714AB1" w:rsidR="00310118" w:rsidRDefault="00310118" w:rsidP="00310118">
      <w:pPr>
        <w:rPr>
          <w:rFonts w:asciiTheme="minorHAnsi" w:hAnsiTheme="minorHAnsi" w:cstheme="minorHAnsi"/>
          <w:bCs/>
          <w:sz w:val="24"/>
          <w:szCs w:val="24"/>
        </w:rPr>
      </w:pPr>
      <w:r>
        <w:rPr>
          <w:rFonts w:asciiTheme="minorHAnsi" w:hAnsiTheme="minorHAnsi" w:cstheme="minorHAnsi"/>
          <w:bCs/>
          <w:sz w:val="24"/>
          <w:szCs w:val="24"/>
        </w:rPr>
        <w:t xml:space="preserve">For each concentration of HCl </w:t>
      </w:r>
      <w:r w:rsidR="00E95CCE">
        <w:rPr>
          <w:rFonts w:asciiTheme="minorHAnsi" w:hAnsiTheme="minorHAnsi" w:cstheme="minorHAnsi"/>
          <w:bCs/>
          <w:sz w:val="24"/>
          <w:szCs w:val="24"/>
        </w:rPr>
        <w:t>determine</w:t>
      </w:r>
      <w:r>
        <w:rPr>
          <w:rFonts w:asciiTheme="minorHAnsi" w:hAnsiTheme="minorHAnsi" w:cstheme="minorHAnsi"/>
          <w:bCs/>
          <w:sz w:val="24"/>
          <w:szCs w:val="24"/>
        </w:rPr>
        <w:t xml:space="preserve"> the:</w:t>
      </w:r>
    </w:p>
    <w:p w14:paraId="35B439A5" w14:textId="39EA7120" w:rsidR="00DD6641" w:rsidRDefault="00DD6641" w:rsidP="00DD6641">
      <w:pPr>
        <w:pStyle w:val="ListParagraph"/>
        <w:numPr>
          <w:ilvl w:val="0"/>
          <w:numId w:val="31"/>
        </w:numPr>
        <w:rPr>
          <w:rFonts w:asciiTheme="minorHAnsi" w:hAnsiTheme="minorHAnsi" w:cstheme="minorHAnsi"/>
          <w:bCs/>
          <w:sz w:val="24"/>
          <w:szCs w:val="24"/>
        </w:rPr>
      </w:pPr>
      <w:r>
        <w:rPr>
          <w:rFonts w:asciiTheme="minorHAnsi" w:hAnsiTheme="minorHAnsi" w:cstheme="minorHAnsi"/>
          <w:bCs/>
          <w:sz w:val="24"/>
          <w:szCs w:val="24"/>
        </w:rPr>
        <w:t xml:space="preserve">Average rate of reaction (between t = 0s and t = t1; use the same t1 for all concentrations. </w:t>
      </w:r>
    </w:p>
    <w:p w14:paraId="5E144A47" w14:textId="77777777" w:rsidR="00DD6641" w:rsidRPr="007D2C6C" w:rsidRDefault="00DD6641" w:rsidP="00DD6641">
      <w:pPr>
        <w:pStyle w:val="ListParagraph"/>
        <w:numPr>
          <w:ilvl w:val="0"/>
          <w:numId w:val="31"/>
        </w:numPr>
        <w:adjustRightInd w:val="0"/>
        <w:snapToGrid w:val="0"/>
        <w:spacing w:line="360" w:lineRule="auto"/>
        <w:rPr>
          <w:rFonts w:asciiTheme="minorHAnsi" w:hAnsiTheme="minorHAnsi" w:cstheme="minorHAnsi"/>
          <w:b/>
          <w:bCs/>
          <w:sz w:val="24"/>
          <w:szCs w:val="24"/>
        </w:rPr>
      </w:pPr>
      <w:r w:rsidRPr="007D2C6C">
        <w:rPr>
          <w:rFonts w:asciiTheme="minorHAnsi" w:hAnsiTheme="minorHAnsi" w:cstheme="minorHAnsi"/>
          <w:bCs/>
          <w:sz w:val="24"/>
          <w:szCs w:val="24"/>
        </w:rPr>
        <w:lastRenderedPageBreak/>
        <w:t>Instantaneous rate of reaction at t = 0.</w:t>
      </w:r>
    </w:p>
    <w:p w14:paraId="02002D20" w14:textId="4B726FBE" w:rsidR="00A43405" w:rsidRPr="00A43405" w:rsidRDefault="00A43405" w:rsidP="00DD6641">
      <w:pPr>
        <w:ind w:firstLine="360"/>
        <w:rPr>
          <w:rFonts w:asciiTheme="minorHAnsi" w:hAnsiTheme="minorHAnsi" w:cstheme="minorHAnsi"/>
          <w:bCs/>
          <w:sz w:val="24"/>
          <w:szCs w:val="24"/>
        </w:rPr>
      </w:pPr>
    </w:p>
    <w:p w14:paraId="12DB4577" w14:textId="767953E2" w:rsidR="006A0916" w:rsidRPr="00A43405" w:rsidRDefault="006A0916" w:rsidP="00A43405">
      <w:pPr>
        <w:pStyle w:val="ListParagraph"/>
        <w:numPr>
          <w:ilvl w:val="0"/>
          <w:numId w:val="28"/>
        </w:numPr>
        <w:adjustRightInd w:val="0"/>
        <w:snapToGrid w:val="0"/>
        <w:spacing w:line="360" w:lineRule="auto"/>
        <w:rPr>
          <w:rFonts w:asciiTheme="minorHAnsi" w:hAnsiTheme="minorHAnsi" w:cstheme="minorHAnsi"/>
          <w:sz w:val="24"/>
          <w:szCs w:val="24"/>
          <w:u w:val="single"/>
        </w:rPr>
      </w:pPr>
      <w:r w:rsidRPr="00A43405">
        <w:rPr>
          <w:rFonts w:asciiTheme="minorHAnsi" w:hAnsiTheme="minorHAnsi" w:cstheme="minorHAnsi"/>
          <w:b/>
          <w:bCs/>
          <w:sz w:val="24"/>
          <w:szCs w:val="24"/>
        </w:rPr>
        <w:t xml:space="preserve">Effect of </w:t>
      </w:r>
      <w:r w:rsidR="00E362F5" w:rsidRPr="00A43405">
        <w:rPr>
          <w:rFonts w:asciiTheme="minorHAnsi" w:hAnsiTheme="minorHAnsi" w:cstheme="minorHAnsi"/>
          <w:b/>
          <w:bCs/>
          <w:sz w:val="24"/>
          <w:szCs w:val="24"/>
        </w:rPr>
        <w:t>the surface area of Mg</w:t>
      </w:r>
      <w:r w:rsidRPr="00A43405">
        <w:rPr>
          <w:rFonts w:asciiTheme="minorHAnsi" w:hAnsiTheme="minorHAnsi" w:cstheme="minorHAnsi"/>
          <w:b/>
          <w:bCs/>
          <w:sz w:val="24"/>
          <w:szCs w:val="24"/>
        </w:rPr>
        <w:t xml:space="preserve"> on speed of H</w:t>
      </w:r>
      <w:r w:rsidRPr="00A43405">
        <w:rPr>
          <w:rFonts w:asciiTheme="minorHAnsi" w:hAnsiTheme="minorHAnsi" w:cstheme="minorHAnsi"/>
          <w:b/>
          <w:bCs/>
          <w:sz w:val="24"/>
          <w:szCs w:val="24"/>
          <w:vertAlign w:val="subscript"/>
        </w:rPr>
        <w:t>2</w:t>
      </w:r>
      <w:r w:rsidRPr="00A43405">
        <w:rPr>
          <w:rFonts w:asciiTheme="minorHAnsi" w:hAnsiTheme="minorHAnsi" w:cstheme="minorHAnsi"/>
          <w:b/>
          <w:bCs/>
          <w:sz w:val="24"/>
          <w:szCs w:val="24"/>
        </w:rPr>
        <w:t xml:space="preserve"> gas evolution</w:t>
      </w:r>
    </w:p>
    <w:p w14:paraId="1D785BDE" w14:textId="4294B670" w:rsidR="00994F27" w:rsidRDefault="00C60D8D" w:rsidP="006A0916">
      <w:pPr>
        <w:pStyle w:val="ListParagraph"/>
        <w:numPr>
          <w:ilvl w:val="0"/>
          <w:numId w:val="27"/>
        </w:numPr>
        <w:rPr>
          <w:rFonts w:asciiTheme="minorHAnsi" w:hAnsiTheme="minorHAnsi" w:cstheme="minorHAnsi"/>
          <w:bCs/>
          <w:sz w:val="24"/>
          <w:szCs w:val="24"/>
        </w:rPr>
      </w:pPr>
      <w:r>
        <w:rPr>
          <w:rFonts w:asciiTheme="minorHAnsi" w:hAnsiTheme="minorHAnsi" w:cstheme="minorHAnsi"/>
          <w:bCs/>
          <w:sz w:val="24"/>
          <w:szCs w:val="24"/>
        </w:rPr>
        <w:t xml:space="preserve">Use the pipette to transfer 20 mL of 1 M </w:t>
      </w:r>
      <w:r w:rsidR="00F76CB8">
        <w:rPr>
          <w:rFonts w:asciiTheme="minorHAnsi" w:hAnsiTheme="minorHAnsi" w:cstheme="minorHAnsi"/>
          <w:bCs/>
          <w:sz w:val="24"/>
          <w:szCs w:val="24"/>
        </w:rPr>
        <w:t xml:space="preserve">HCl at room temperature </w:t>
      </w:r>
      <w:r w:rsidR="00AC41AD">
        <w:rPr>
          <w:rFonts w:asciiTheme="minorHAnsi" w:hAnsiTheme="minorHAnsi" w:cstheme="minorHAnsi"/>
          <w:bCs/>
          <w:sz w:val="24"/>
          <w:szCs w:val="24"/>
        </w:rPr>
        <w:t xml:space="preserve">into </w:t>
      </w:r>
      <w:r w:rsidR="00450E15">
        <w:rPr>
          <w:rFonts w:asciiTheme="minorHAnsi" w:hAnsiTheme="minorHAnsi" w:cstheme="minorHAnsi"/>
          <w:bCs/>
          <w:sz w:val="24"/>
          <w:szCs w:val="24"/>
        </w:rPr>
        <w:t>t</w:t>
      </w:r>
      <w:r w:rsidR="00254736">
        <w:rPr>
          <w:rFonts w:asciiTheme="minorHAnsi" w:hAnsiTheme="minorHAnsi" w:cstheme="minorHAnsi"/>
          <w:bCs/>
          <w:sz w:val="24"/>
          <w:szCs w:val="24"/>
        </w:rPr>
        <w:t xml:space="preserve">he </w:t>
      </w:r>
      <w:r w:rsidR="00AC41AD">
        <w:rPr>
          <w:rFonts w:asciiTheme="minorHAnsi" w:hAnsiTheme="minorHAnsi" w:cstheme="minorHAnsi"/>
          <w:bCs/>
          <w:sz w:val="24"/>
          <w:szCs w:val="24"/>
        </w:rPr>
        <w:t>test tube</w:t>
      </w:r>
      <w:r w:rsidR="00254736">
        <w:rPr>
          <w:rFonts w:asciiTheme="minorHAnsi" w:hAnsiTheme="minorHAnsi" w:cstheme="minorHAnsi"/>
          <w:bCs/>
          <w:sz w:val="24"/>
          <w:szCs w:val="24"/>
        </w:rPr>
        <w:t xml:space="preserve"> with arm.</w:t>
      </w:r>
      <w:r w:rsidR="00AC41AD">
        <w:rPr>
          <w:rFonts w:asciiTheme="minorHAnsi" w:hAnsiTheme="minorHAnsi" w:cstheme="minorHAnsi"/>
          <w:bCs/>
          <w:sz w:val="24"/>
          <w:szCs w:val="24"/>
        </w:rPr>
        <w:t xml:space="preserve"> </w:t>
      </w:r>
    </w:p>
    <w:p w14:paraId="4ACDE417" w14:textId="68BD5612" w:rsidR="00160216" w:rsidRDefault="00994F27" w:rsidP="006A0916">
      <w:pPr>
        <w:pStyle w:val="ListParagraph"/>
        <w:numPr>
          <w:ilvl w:val="0"/>
          <w:numId w:val="27"/>
        </w:numPr>
        <w:rPr>
          <w:rFonts w:asciiTheme="minorHAnsi" w:hAnsiTheme="minorHAnsi" w:cstheme="minorHAnsi"/>
          <w:bCs/>
          <w:sz w:val="24"/>
          <w:szCs w:val="24"/>
        </w:rPr>
      </w:pPr>
      <w:r>
        <w:rPr>
          <w:rFonts w:asciiTheme="minorHAnsi" w:hAnsiTheme="minorHAnsi" w:cstheme="minorHAnsi"/>
          <w:bCs/>
          <w:sz w:val="24"/>
          <w:szCs w:val="24"/>
        </w:rPr>
        <w:t xml:space="preserve">Quickly </w:t>
      </w:r>
      <w:r w:rsidR="00254736">
        <w:rPr>
          <w:rFonts w:asciiTheme="minorHAnsi" w:hAnsiTheme="minorHAnsi" w:cstheme="minorHAnsi"/>
          <w:bCs/>
          <w:sz w:val="24"/>
          <w:szCs w:val="24"/>
        </w:rPr>
        <w:t xml:space="preserve">add </w:t>
      </w:r>
      <w:r>
        <w:rPr>
          <w:rFonts w:asciiTheme="minorHAnsi" w:hAnsiTheme="minorHAnsi" w:cstheme="minorHAnsi"/>
          <w:bCs/>
          <w:sz w:val="24"/>
          <w:szCs w:val="24"/>
        </w:rPr>
        <w:t xml:space="preserve">the Mg </w:t>
      </w:r>
      <w:r w:rsidR="009D750A">
        <w:rPr>
          <w:rFonts w:asciiTheme="minorHAnsi" w:hAnsiTheme="minorHAnsi" w:cstheme="minorHAnsi"/>
          <w:bCs/>
          <w:sz w:val="24"/>
          <w:szCs w:val="24"/>
        </w:rPr>
        <w:t>powder</w:t>
      </w:r>
      <w:r>
        <w:rPr>
          <w:rFonts w:asciiTheme="minorHAnsi" w:hAnsiTheme="minorHAnsi" w:cstheme="minorHAnsi"/>
          <w:bCs/>
          <w:sz w:val="24"/>
          <w:szCs w:val="24"/>
        </w:rPr>
        <w:t xml:space="preserve"> into </w:t>
      </w:r>
      <w:r w:rsidR="00254736">
        <w:rPr>
          <w:rFonts w:asciiTheme="minorHAnsi" w:hAnsiTheme="minorHAnsi" w:cstheme="minorHAnsi"/>
          <w:bCs/>
          <w:sz w:val="24"/>
          <w:szCs w:val="24"/>
        </w:rPr>
        <w:t xml:space="preserve">the test tube, </w:t>
      </w:r>
      <w:r w:rsidR="004838D6" w:rsidRPr="007F56C7">
        <w:rPr>
          <w:rFonts w:asciiTheme="minorHAnsi" w:hAnsiTheme="minorHAnsi" w:cstheme="minorHAnsi"/>
          <w:bCs/>
          <w:sz w:val="24"/>
          <w:szCs w:val="24"/>
        </w:rPr>
        <w:t>put the bung back, and start the stopwatch</w:t>
      </w:r>
      <w:r w:rsidR="00160216">
        <w:rPr>
          <w:rFonts w:asciiTheme="minorHAnsi" w:hAnsiTheme="minorHAnsi" w:cstheme="minorHAnsi"/>
          <w:bCs/>
          <w:sz w:val="24"/>
          <w:szCs w:val="24"/>
        </w:rPr>
        <w:t>.</w:t>
      </w:r>
    </w:p>
    <w:p w14:paraId="57B42331" w14:textId="77777777" w:rsidR="00160216" w:rsidRDefault="00160216" w:rsidP="00160216">
      <w:pPr>
        <w:pStyle w:val="ListParagraph"/>
        <w:numPr>
          <w:ilvl w:val="0"/>
          <w:numId w:val="27"/>
        </w:numPr>
        <w:rPr>
          <w:rFonts w:asciiTheme="minorHAnsi" w:hAnsiTheme="minorHAnsi" w:cstheme="minorHAnsi"/>
          <w:bCs/>
          <w:sz w:val="24"/>
          <w:szCs w:val="24"/>
        </w:rPr>
      </w:pPr>
      <w:r w:rsidRPr="007F56C7">
        <w:rPr>
          <w:rFonts w:asciiTheme="minorHAnsi" w:hAnsiTheme="minorHAnsi" w:cstheme="minorHAnsi"/>
          <w:bCs/>
          <w:sz w:val="24"/>
          <w:szCs w:val="24"/>
        </w:rPr>
        <w:t xml:space="preserve">Continue timing until no more gas </w:t>
      </w:r>
      <w:r>
        <w:rPr>
          <w:rFonts w:asciiTheme="minorHAnsi" w:hAnsiTheme="minorHAnsi" w:cstheme="minorHAnsi"/>
          <w:bCs/>
          <w:sz w:val="24"/>
          <w:szCs w:val="24"/>
        </w:rPr>
        <w:t>is</w:t>
      </w:r>
      <w:r w:rsidRPr="007F56C7">
        <w:rPr>
          <w:rFonts w:asciiTheme="minorHAnsi" w:hAnsiTheme="minorHAnsi" w:cstheme="minorHAnsi"/>
          <w:bCs/>
          <w:sz w:val="24"/>
          <w:szCs w:val="24"/>
        </w:rPr>
        <w:t xml:space="preserve"> given off.</w:t>
      </w:r>
      <w:r>
        <w:rPr>
          <w:rFonts w:asciiTheme="minorHAnsi" w:hAnsiTheme="minorHAnsi" w:cstheme="minorHAnsi"/>
          <w:bCs/>
          <w:sz w:val="24"/>
          <w:szCs w:val="24"/>
        </w:rPr>
        <w:t xml:space="preserve"> </w:t>
      </w:r>
    </w:p>
    <w:p w14:paraId="34B6EAAA" w14:textId="77777777" w:rsidR="00160216" w:rsidRDefault="00160216" w:rsidP="00160216">
      <w:pPr>
        <w:pStyle w:val="ListParagraph"/>
        <w:numPr>
          <w:ilvl w:val="0"/>
          <w:numId w:val="27"/>
        </w:numPr>
        <w:rPr>
          <w:rFonts w:asciiTheme="minorHAnsi" w:hAnsiTheme="minorHAnsi" w:cstheme="minorHAnsi"/>
          <w:bCs/>
          <w:sz w:val="24"/>
          <w:szCs w:val="24"/>
        </w:rPr>
      </w:pPr>
      <w:r>
        <w:rPr>
          <w:rFonts w:asciiTheme="minorHAnsi" w:hAnsiTheme="minorHAnsi" w:cstheme="minorHAnsi"/>
          <w:bCs/>
          <w:sz w:val="24"/>
          <w:szCs w:val="24"/>
        </w:rPr>
        <w:t>After the reaction is completed, discard the reaction mixture in the waste beaker.</w:t>
      </w:r>
    </w:p>
    <w:p w14:paraId="01049058" w14:textId="626FA2BF" w:rsidR="006A0916" w:rsidRPr="00561510" w:rsidRDefault="006A0916" w:rsidP="00561510">
      <w:pPr>
        <w:ind w:left="360"/>
        <w:rPr>
          <w:rFonts w:asciiTheme="minorHAnsi" w:hAnsiTheme="minorHAnsi" w:cstheme="minorHAnsi"/>
          <w:bCs/>
          <w:sz w:val="24"/>
          <w:szCs w:val="24"/>
        </w:rPr>
      </w:pPr>
    </w:p>
    <w:p w14:paraId="2446FF7F" w14:textId="520BAB76" w:rsidR="001D27DA" w:rsidRDefault="00160216" w:rsidP="001D27DA">
      <w:pPr>
        <w:rPr>
          <w:rFonts w:asciiTheme="minorHAnsi" w:hAnsiTheme="minorHAnsi" w:cstheme="minorHAnsi"/>
          <w:bCs/>
          <w:sz w:val="24"/>
          <w:szCs w:val="24"/>
        </w:rPr>
      </w:pPr>
      <w:r>
        <w:rPr>
          <w:rFonts w:asciiTheme="minorHAnsi" w:hAnsiTheme="minorHAnsi" w:cstheme="minorHAnsi"/>
          <w:bCs/>
          <w:sz w:val="24"/>
          <w:szCs w:val="24"/>
        </w:rPr>
        <w:t xml:space="preserve">Plot the </w:t>
      </w:r>
      <w:r w:rsidR="002B7517">
        <w:rPr>
          <w:rFonts w:asciiTheme="minorHAnsi" w:hAnsiTheme="minorHAnsi" w:cstheme="minorHAnsi"/>
          <w:bCs/>
          <w:sz w:val="24"/>
          <w:szCs w:val="24"/>
        </w:rPr>
        <w:t xml:space="preserve">graph </w:t>
      </w:r>
      <w:r w:rsidR="00561510">
        <w:rPr>
          <w:rFonts w:asciiTheme="minorHAnsi" w:hAnsiTheme="minorHAnsi" w:cstheme="minorHAnsi"/>
          <w:bCs/>
          <w:sz w:val="24"/>
          <w:szCs w:val="24"/>
        </w:rPr>
        <w:t>(V</w:t>
      </w:r>
      <w:r w:rsidR="00561510" w:rsidRPr="00F240A3">
        <w:rPr>
          <w:rFonts w:asciiTheme="minorHAnsi" w:hAnsiTheme="minorHAnsi" w:cstheme="minorHAnsi"/>
          <w:bCs/>
          <w:sz w:val="24"/>
          <w:szCs w:val="24"/>
          <w:vertAlign w:val="subscript"/>
        </w:rPr>
        <w:t>H2</w:t>
      </w:r>
      <w:r w:rsidR="00561510">
        <w:rPr>
          <w:rFonts w:asciiTheme="minorHAnsi" w:hAnsiTheme="minorHAnsi" w:cstheme="minorHAnsi"/>
          <w:bCs/>
          <w:sz w:val="24"/>
          <w:szCs w:val="24"/>
          <w:vertAlign w:val="subscript"/>
        </w:rPr>
        <w:t xml:space="preserve"> </w:t>
      </w:r>
      <w:r w:rsidR="00561510">
        <w:rPr>
          <w:rFonts w:asciiTheme="minorHAnsi" w:hAnsiTheme="minorHAnsi" w:cstheme="minorHAnsi"/>
          <w:bCs/>
          <w:sz w:val="24"/>
          <w:szCs w:val="24"/>
        </w:rPr>
        <w:t>vs t)) showing the change in volume of H</w:t>
      </w:r>
      <w:r w:rsidR="00561510" w:rsidRPr="00A20AC8">
        <w:rPr>
          <w:rFonts w:asciiTheme="minorHAnsi" w:hAnsiTheme="minorHAnsi" w:cstheme="minorHAnsi"/>
          <w:bCs/>
          <w:sz w:val="24"/>
          <w:szCs w:val="24"/>
          <w:vertAlign w:val="subscript"/>
        </w:rPr>
        <w:t>2</w:t>
      </w:r>
      <w:r w:rsidR="00561510">
        <w:rPr>
          <w:rFonts w:asciiTheme="minorHAnsi" w:hAnsiTheme="minorHAnsi" w:cstheme="minorHAnsi"/>
          <w:bCs/>
          <w:sz w:val="24"/>
          <w:szCs w:val="24"/>
        </w:rPr>
        <w:t xml:space="preserve"> gas over time for each temperature.</w:t>
      </w:r>
      <w:r w:rsidR="001D27DA">
        <w:rPr>
          <w:rFonts w:asciiTheme="minorHAnsi" w:hAnsiTheme="minorHAnsi" w:cstheme="minorHAnsi"/>
          <w:bCs/>
          <w:sz w:val="24"/>
          <w:szCs w:val="24"/>
        </w:rPr>
        <w:t xml:space="preserve"> Determine the:</w:t>
      </w:r>
    </w:p>
    <w:p w14:paraId="07CBACC4" w14:textId="77777777" w:rsidR="00D07886" w:rsidRDefault="001D27DA" w:rsidP="00D07886">
      <w:pPr>
        <w:pStyle w:val="ListParagraph"/>
        <w:numPr>
          <w:ilvl w:val="0"/>
          <w:numId w:val="32"/>
        </w:numPr>
        <w:rPr>
          <w:rFonts w:asciiTheme="minorHAnsi" w:hAnsiTheme="minorHAnsi" w:cstheme="minorHAnsi"/>
          <w:bCs/>
          <w:sz w:val="24"/>
          <w:szCs w:val="24"/>
        </w:rPr>
      </w:pPr>
      <w:r w:rsidRPr="00626552">
        <w:rPr>
          <w:rFonts w:asciiTheme="minorHAnsi" w:hAnsiTheme="minorHAnsi" w:cstheme="minorHAnsi"/>
          <w:bCs/>
          <w:sz w:val="24"/>
          <w:szCs w:val="24"/>
        </w:rPr>
        <w:t xml:space="preserve">1. </w:t>
      </w:r>
      <w:r w:rsidR="00D07886">
        <w:rPr>
          <w:rFonts w:asciiTheme="minorHAnsi" w:hAnsiTheme="minorHAnsi" w:cstheme="minorHAnsi"/>
          <w:bCs/>
          <w:sz w:val="24"/>
          <w:szCs w:val="24"/>
        </w:rPr>
        <w:t xml:space="preserve">Average rate of reaction (between t = 0s and t = t1; use the same t1 for all concentrations. </w:t>
      </w:r>
    </w:p>
    <w:p w14:paraId="2BAF90A1" w14:textId="77777777" w:rsidR="00D07886" w:rsidRPr="007D2C6C" w:rsidRDefault="00D07886" w:rsidP="00D07886">
      <w:pPr>
        <w:pStyle w:val="ListParagraph"/>
        <w:numPr>
          <w:ilvl w:val="0"/>
          <w:numId w:val="32"/>
        </w:numPr>
        <w:adjustRightInd w:val="0"/>
        <w:snapToGrid w:val="0"/>
        <w:spacing w:line="360" w:lineRule="auto"/>
        <w:rPr>
          <w:rFonts w:asciiTheme="minorHAnsi" w:hAnsiTheme="minorHAnsi" w:cstheme="minorHAnsi"/>
          <w:b/>
          <w:bCs/>
          <w:sz w:val="24"/>
          <w:szCs w:val="24"/>
        </w:rPr>
      </w:pPr>
      <w:r w:rsidRPr="007D2C6C">
        <w:rPr>
          <w:rFonts w:asciiTheme="minorHAnsi" w:hAnsiTheme="minorHAnsi" w:cstheme="minorHAnsi"/>
          <w:bCs/>
          <w:sz w:val="24"/>
          <w:szCs w:val="24"/>
        </w:rPr>
        <w:t>Instantaneous rate of reaction at t = 0.</w:t>
      </w:r>
    </w:p>
    <w:p w14:paraId="3119DD1B" w14:textId="77777777" w:rsidR="00E675A8" w:rsidRDefault="00E675A8">
      <w:pPr>
        <w:rPr>
          <w:rFonts w:asciiTheme="majorHAnsi" w:hAnsiTheme="majorHAnsi" w:cstheme="majorHAnsi"/>
          <w:b/>
          <w:sz w:val="28"/>
          <w:szCs w:val="28"/>
        </w:rPr>
      </w:pPr>
      <w:r>
        <w:rPr>
          <w:rFonts w:asciiTheme="majorHAnsi" w:hAnsiTheme="majorHAnsi" w:cstheme="majorHAnsi"/>
          <w:b/>
          <w:sz w:val="28"/>
          <w:szCs w:val="28"/>
        </w:rPr>
        <w:br w:type="page"/>
      </w:r>
    </w:p>
    <w:p w14:paraId="79CF0161" w14:textId="0FDD1FCE" w:rsidR="0076500C" w:rsidRPr="00DD7BBE" w:rsidRDefault="0076500C" w:rsidP="0076500C">
      <w:pPr>
        <w:spacing w:after="240" w:line="264" w:lineRule="auto"/>
        <w:rPr>
          <w:rFonts w:asciiTheme="majorHAnsi" w:hAnsiTheme="majorHAnsi" w:cstheme="majorHAnsi"/>
          <w:b/>
          <w:sz w:val="28"/>
          <w:szCs w:val="28"/>
        </w:rPr>
      </w:pPr>
      <w:r w:rsidRPr="00DD7BBE">
        <w:rPr>
          <w:rFonts w:asciiTheme="majorHAnsi" w:hAnsiTheme="majorHAnsi" w:cstheme="majorHAnsi"/>
          <w:b/>
          <w:sz w:val="28"/>
          <w:szCs w:val="28"/>
        </w:rPr>
        <w:lastRenderedPageBreak/>
        <w:t xml:space="preserve">DATA SHEET to RECORD </w:t>
      </w:r>
      <w:r>
        <w:rPr>
          <w:rFonts w:asciiTheme="majorHAnsi" w:hAnsiTheme="majorHAnsi" w:cstheme="majorHAnsi"/>
          <w:b/>
          <w:sz w:val="28"/>
          <w:szCs w:val="28"/>
        </w:rPr>
        <w:t xml:space="preserve">OBSERVATIONS, </w:t>
      </w:r>
      <w:r w:rsidRPr="00DD7BBE">
        <w:rPr>
          <w:rFonts w:asciiTheme="majorHAnsi" w:hAnsiTheme="majorHAnsi" w:cstheme="majorHAnsi"/>
          <w:b/>
          <w:sz w:val="28"/>
          <w:szCs w:val="28"/>
        </w:rPr>
        <w:t>CALCULATIONS and RESULTS</w:t>
      </w:r>
    </w:p>
    <w:tbl>
      <w:tblPr>
        <w:tblStyle w:val="TableGrid"/>
        <w:tblW w:w="9498" w:type="dxa"/>
        <w:tblInd w:w="-289" w:type="dxa"/>
        <w:tblLook w:val="04A0" w:firstRow="1" w:lastRow="0" w:firstColumn="1" w:lastColumn="0" w:noHBand="0" w:noVBand="1"/>
      </w:tblPr>
      <w:tblGrid>
        <w:gridCol w:w="9498"/>
      </w:tblGrid>
      <w:tr w:rsidR="0076500C" w:rsidRPr="0079168D" w14:paraId="1611DFB9" w14:textId="77777777" w:rsidTr="00863F24">
        <w:trPr>
          <w:trHeight w:val="389"/>
        </w:trPr>
        <w:tc>
          <w:tcPr>
            <w:tcW w:w="9498" w:type="dxa"/>
          </w:tcPr>
          <w:p w14:paraId="1574EC70" w14:textId="77777777" w:rsidR="0076500C" w:rsidRDefault="0076500C" w:rsidP="00863F24">
            <w:pPr>
              <w:spacing w:before="120" w:after="120" w:line="264" w:lineRule="auto"/>
              <w:rPr>
                <w:rFonts w:asciiTheme="majorHAnsi" w:hAnsiTheme="majorHAnsi" w:cstheme="majorHAnsi"/>
                <w:bCs/>
                <w:sz w:val="26"/>
                <w:szCs w:val="26"/>
              </w:rPr>
            </w:pPr>
            <w:r w:rsidRPr="00650FBE">
              <w:rPr>
                <w:rFonts w:asciiTheme="majorHAnsi" w:hAnsiTheme="majorHAnsi" w:cstheme="majorHAnsi"/>
                <w:b/>
                <w:sz w:val="26"/>
                <w:szCs w:val="26"/>
              </w:rPr>
              <w:t>STUDENT’S NAME:</w:t>
            </w:r>
            <w:r w:rsidRPr="0079168D">
              <w:rPr>
                <w:rFonts w:asciiTheme="majorHAnsi" w:hAnsiTheme="majorHAnsi" w:cstheme="majorHAnsi"/>
                <w:bCs/>
                <w:sz w:val="26"/>
                <w:szCs w:val="26"/>
              </w:rPr>
              <w:t xml:space="preserve"> </w:t>
            </w:r>
            <w:r>
              <w:rPr>
                <w:rFonts w:asciiTheme="majorHAnsi" w:hAnsiTheme="majorHAnsi" w:cstheme="majorHAnsi"/>
                <w:bCs/>
                <w:sz w:val="26"/>
                <w:szCs w:val="26"/>
              </w:rPr>
              <w:t>________</w:t>
            </w:r>
            <w:r w:rsidRPr="0079168D">
              <w:rPr>
                <w:rFonts w:asciiTheme="majorHAnsi" w:hAnsiTheme="majorHAnsi" w:cstheme="majorHAnsi"/>
                <w:bCs/>
                <w:sz w:val="26"/>
                <w:szCs w:val="26"/>
              </w:rPr>
              <w:t>_______</w:t>
            </w:r>
            <w:r>
              <w:rPr>
                <w:rFonts w:asciiTheme="majorHAnsi" w:hAnsiTheme="majorHAnsi" w:cstheme="majorHAnsi"/>
                <w:bCs/>
                <w:sz w:val="26"/>
                <w:szCs w:val="26"/>
              </w:rPr>
              <w:t>___</w:t>
            </w:r>
            <w:r w:rsidRPr="0079168D">
              <w:rPr>
                <w:rFonts w:asciiTheme="majorHAnsi" w:hAnsiTheme="majorHAnsi" w:cstheme="majorHAnsi"/>
                <w:bCs/>
                <w:sz w:val="26"/>
                <w:szCs w:val="26"/>
              </w:rPr>
              <w:t>__________________________________</w:t>
            </w:r>
          </w:p>
          <w:p w14:paraId="419F4474" w14:textId="77777777" w:rsidR="0076500C" w:rsidRPr="0079168D" w:rsidRDefault="0076500C" w:rsidP="00863F24">
            <w:pPr>
              <w:spacing w:before="120" w:after="120" w:line="264" w:lineRule="auto"/>
              <w:jc w:val="both"/>
              <w:rPr>
                <w:rFonts w:asciiTheme="majorHAnsi" w:hAnsiTheme="majorHAnsi" w:cstheme="majorHAnsi"/>
                <w:bCs/>
                <w:sz w:val="26"/>
                <w:szCs w:val="26"/>
              </w:rPr>
            </w:pPr>
            <w:r w:rsidRPr="00650FBE">
              <w:rPr>
                <w:rFonts w:asciiTheme="majorHAnsi" w:hAnsiTheme="majorHAnsi" w:cstheme="majorHAnsi"/>
                <w:b/>
                <w:sz w:val="26"/>
                <w:szCs w:val="26"/>
              </w:rPr>
              <w:t>PARTNERS’ NAMES:</w:t>
            </w:r>
            <w:r>
              <w:rPr>
                <w:rFonts w:asciiTheme="majorHAnsi" w:hAnsiTheme="majorHAnsi" w:cstheme="majorHAnsi"/>
                <w:bCs/>
                <w:sz w:val="26"/>
                <w:szCs w:val="26"/>
              </w:rPr>
              <w:t xml:space="preserve"> </w:t>
            </w:r>
            <w:r w:rsidRPr="0079168D">
              <w:rPr>
                <w:rFonts w:asciiTheme="majorHAnsi" w:hAnsiTheme="majorHAnsi" w:cstheme="majorHAnsi"/>
                <w:bCs/>
                <w:sz w:val="26"/>
                <w:szCs w:val="26"/>
              </w:rPr>
              <w:t>_______</w:t>
            </w:r>
            <w:r>
              <w:rPr>
                <w:rFonts w:asciiTheme="majorHAnsi" w:hAnsiTheme="majorHAnsi" w:cstheme="majorHAnsi"/>
                <w:bCs/>
                <w:sz w:val="26"/>
                <w:szCs w:val="26"/>
              </w:rPr>
              <w:t>___</w:t>
            </w:r>
            <w:r w:rsidRPr="0079168D">
              <w:rPr>
                <w:rFonts w:asciiTheme="majorHAnsi" w:hAnsiTheme="majorHAnsi" w:cstheme="majorHAnsi"/>
                <w:bCs/>
                <w:sz w:val="26"/>
                <w:szCs w:val="26"/>
              </w:rPr>
              <w:t>__________________________________</w:t>
            </w:r>
            <w:r>
              <w:rPr>
                <w:rFonts w:asciiTheme="majorHAnsi" w:hAnsiTheme="majorHAnsi" w:cstheme="majorHAnsi"/>
                <w:bCs/>
                <w:sz w:val="26"/>
                <w:szCs w:val="26"/>
              </w:rPr>
              <w:t>________</w:t>
            </w:r>
          </w:p>
        </w:tc>
      </w:tr>
    </w:tbl>
    <w:p w14:paraId="46C07DEB" w14:textId="77777777" w:rsidR="0076500C" w:rsidRPr="003A5296" w:rsidRDefault="0076500C" w:rsidP="0076500C">
      <w:pPr>
        <w:spacing w:after="0" w:line="264" w:lineRule="auto"/>
        <w:rPr>
          <w:rFonts w:asciiTheme="majorHAnsi" w:hAnsiTheme="majorHAnsi" w:cstheme="majorHAnsi"/>
          <w:b/>
          <w:sz w:val="28"/>
          <w:szCs w:val="28"/>
        </w:rPr>
      </w:pPr>
    </w:p>
    <w:p w14:paraId="61AB85AC" w14:textId="5AB1685C" w:rsidR="0076500C" w:rsidRDefault="0076500C" w:rsidP="0076500C">
      <w:pPr>
        <w:spacing w:after="0" w:line="360" w:lineRule="auto"/>
        <w:rPr>
          <w:rFonts w:asciiTheme="majorHAnsi" w:hAnsiTheme="majorHAnsi" w:cstheme="majorHAnsi"/>
          <w:b/>
          <w:color w:val="FF0000"/>
          <w:sz w:val="28"/>
          <w:szCs w:val="28"/>
        </w:rPr>
      </w:pPr>
      <w:r w:rsidRPr="00893B83">
        <w:rPr>
          <w:rFonts w:asciiTheme="majorHAnsi" w:hAnsiTheme="majorHAnsi" w:cstheme="majorHAnsi"/>
          <w:b/>
          <w:color w:val="FF0000"/>
          <w:sz w:val="28"/>
          <w:szCs w:val="28"/>
        </w:rPr>
        <w:t xml:space="preserve">REPORT IS DUE </w:t>
      </w:r>
      <w:r w:rsidR="004B1D11">
        <w:rPr>
          <w:rFonts w:asciiTheme="majorHAnsi" w:hAnsiTheme="majorHAnsi" w:cstheme="majorHAnsi"/>
          <w:b/>
          <w:color w:val="FF0000"/>
          <w:sz w:val="28"/>
          <w:szCs w:val="28"/>
        </w:rPr>
        <w:t>November</w:t>
      </w:r>
      <w:r w:rsidRPr="00893B83">
        <w:rPr>
          <w:rFonts w:asciiTheme="majorHAnsi" w:hAnsiTheme="majorHAnsi" w:cstheme="majorHAnsi"/>
          <w:b/>
          <w:color w:val="FF0000"/>
          <w:sz w:val="28"/>
          <w:szCs w:val="28"/>
        </w:rPr>
        <w:t xml:space="preserve"> </w:t>
      </w:r>
      <w:r w:rsidR="004B1D11">
        <w:rPr>
          <w:rFonts w:asciiTheme="majorHAnsi" w:hAnsiTheme="majorHAnsi" w:cstheme="majorHAnsi"/>
          <w:b/>
          <w:color w:val="FF0000"/>
          <w:sz w:val="28"/>
          <w:szCs w:val="28"/>
        </w:rPr>
        <w:t>08</w:t>
      </w:r>
      <w:r w:rsidRPr="00893B83">
        <w:rPr>
          <w:rFonts w:asciiTheme="majorHAnsi" w:hAnsiTheme="majorHAnsi" w:cstheme="majorHAnsi"/>
          <w:b/>
          <w:color w:val="FF0000"/>
          <w:sz w:val="28"/>
          <w:szCs w:val="28"/>
        </w:rPr>
        <w:t xml:space="preserve"> 202</w:t>
      </w:r>
      <w:r>
        <w:rPr>
          <w:rFonts w:asciiTheme="majorHAnsi" w:hAnsiTheme="majorHAnsi" w:cstheme="majorHAnsi"/>
          <w:b/>
          <w:color w:val="FF0000"/>
          <w:sz w:val="28"/>
          <w:szCs w:val="28"/>
        </w:rPr>
        <w:t>4</w:t>
      </w:r>
      <w:r w:rsidRPr="00893B83">
        <w:rPr>
          <w:rFonts w:asciiTheme="majorHAnsi" w:hAnsiTheme="majorHAnsi" w:cstheme="majorHAnsi"/>
          <w:b/>
          <w:color w:val="FF0000"/>
          <w:sz w:val="28"/>
          <w:szCs w:val="28"/>
        </w:rPr>
        <w:t xml:space="preserve"> </w:t>
      </w:r>
      <w:r w:rsidRPr="00893B83">
        <w:rPr>
          <w:rFonts w:asciiTheme="majorHAnsi" w:hAnsiTheme="majorHAnsi" w:cstheme="majorHAnsi"/>
          <w:b/>
          <w:color w:val="FF0000"/>
          <w:sz w:val="28"/>
          <w:szCs w:val="28"/>
        </w:rPr>
        <w:tab/>
      </w:r>
      <w:r w:rsidRPr="00893B83">
        <w:rPr>
          <w:rFonts w:asciiTheme="majorHAnsi" w:hAnsiTheme="majorHAnsi" w:cstheme="majorHAnsi"/>
          <w:b/>
          <w:color w:val="FF0000"/>
          <w:sz w:val="28"/>
          <w:szCs w:val="28"/>
        </w:rPr>
        <w:tab/>
      </w:r>
      <w:r>
        <w:rPr>
          <w:rFonts w:asciiTheme="majorHAnsi" w:hAnsiTheme="majorHAnsi" w:cstheme="majorHAnsi"/>
          <w:b/>
          <w:color w:val="FF0000"/>
          <w:sz w:val="28"/>
          <w:szCs w:val="28"/>
        </w:rPr>
        <w:t>submitted via Moodle</w:t>
      </w:r>
      <w:r w:rsidRPr="00893B83">
        <w:rPr>
          <w:rFonts w:asciiTheme="majorHAnsi" w:hAnsiTheme="majorHAnsi" w:cstheme="majorHAnsi"/>
          <w:b/>
          <w:color w:val="FF0000"/>
          <w:sz w:val="28"/>
          <w:szCs w:val="28"/>
        </w:rPr>
        <w:t xml:space="preserve"> </w:t>
      </w:r>
    </w:p>
    <w:p w14:paraId="07CDAC5C" w14:textId="4964F15B" w:rsidR="005C4987" w:rsidRDefault="005C4987" w:rsidP="00BA01DC">
      <w:pPr>
        <w:rPr>
          <w:b/>
          <w:bCs/>
          <w:color w:val="000000" w:themeColor="text1"/>
          <w:sz w:val="24"/>
          <w:szCs w:val="24"/>
        </w:rPr>
      </w:pPr>
    </w:p>
    <w:p w14:paraId="6DF5D097" w14:textId="79DA999B" w:rsidR="00894356" w:rsidRDefault="00894356" w:rsidP="00656BC9">
      <w:pPr>
        <w:adjustRightInd w:val="0"/>
        <w:snapToGrid w:val="0"/>
        <w:spacing w:line="360" w:lineRule="auto"/>
        <w:rPr>
          <w:rFonts w:asciiTheme="minorHAnsi" w:hAnsiTheme="minorHAnsi" w:cstheme="minorHAnsi"/>
          <w:b/>
          <w:bCs/>
          <w:sz w:val="24"/>
          <w:szCs w:val="24"/>
        </w:rPr>
      </w:pPr>
      <w:r>
        <w:rPr>
          <w:rFonts w:asciiTheme="minorHAnsi" w:hAnsiTheme="minorHAnsi" w:cstheme="minorHAnsi"/>
          <w:b/>
          <w:bCs/>
          <w:sz w:val="24"/>
          <w:szCs w:val="24"/>
        </w:rPr>
        <w:t xml:space="preserve">Write the balanced chemical equation </w:t>
      </w:r>
      <w:r w:rsidR="00545B7E">
        <w:rPr>
          <w:rFonts w:asciiTheme="minorHAnsi" w:hAnsiTheme="minorHAnsi" w:cstheme="minorHAnsi"/>
          <w:b/>
          <w:bCs/>
          <w:sz w:val="24"/>
          <w:szCs w:val="24"/>
        </w:rPr>
        <w:t>for the reaction between magnesium and hydrochloric acid:</w:t>
      </w:r>
    </w:p>
    <w:p w14:paraId="5243DA60" w14:textId="77777777" w:rsidR="00302837" w:rsidRDefault="00302837" w:rsidP="00656BC9">
      <w:pPr>
        <w:adjustRightInd w:val="0"/>
        <w:snapToGrid w:val="0"/>
        <w:spacing w:line="360" w:lineRule="auto"/>
        <w:rPr>
          <w:rFonts w:asciiTheme="minorHAnsi" w:hAnsiTheme="minorHAnsi" w:cstheme="minorHAnsi"/>
          <w:b/>
          <w:bCs/>
          <w:sz w:val="24"/>
          <w:szCs w:val="24"/>
        </w:rPr>
      </w:pPr>
    </w:p>
    <w:p w14:paraId="126A0EAE" w14:textId="59D3C3A0" w:rsidR="00545B7E" w:rsidRDefault="002334B2" w:rsidP="00656BC9">
      <w:pPr>
        <w:adjustRightInd w:val="0"/>
        <w:snapToGrid w:val="0"/>
        <w:spacing w:line="360" w:lineRule="auto"/>
        <w:rPr>
          <w:rFonts w:asciiTheme="minorHAnsi" w:hAnsiTheme="minorHAnsi" w:cstheme="minorHAnsi"/>
          <w:b/>
          <w:bCs/>
          <w:sz w:val="24"/>
          <w:szCs w:val="24"/>
        </w:rPr>
      </w:pPr>
      <w:r>
        <w:rPr>
          <w:rFonts w:asciiTheme="minorHAnsi" w:hAnsiTheme="minorHAnsi" w:cstheme="minorHAnsi"/>
          <w:b/>
          <w:bCs/>
          <w:sz w:val="24"/>
          <w:szCs w:val="24"/>
        </w:rPr>
        <w:t>………………………………………………………………………………………………………………………………</w:t>
      </w:r>
    </w:p>
    <w:p w14:paraId="4ADD6531" w14:textId="77777777" w:rsidR="00735CB5" w:rsidRDefault="00735CB5" w:rsidP="00656BC9">
      <w:pPr>
        <w:adjustRightInd w:val="0"/>
        <w:snapToGrid w:val="0"/>
        <w:spacing w:line="360" w:lineRule="auto"/>
        <w:rPr>
          <w:rFonts w:asciiTheme="minorHAnsi" w:hAnsiTheme="minorHAnsi" w:cstheme="minorHAnsi"/>
          <w:b/>
          <w:bCs/>
          <w:sz w:val="24"/>
          <w:szCs w:val="24"/>
        </w:rPr>
      </w:pPr>
    </w:p>
    <w:p w14:paraId="3ED07CB8" w14:textId="19A8E4AD" w:rsidR="00894356" w:rsidRDefault="002C56A2" w:rsidP="00656BC9">
      <w:pPr>
        <w:adjustRightInd w:val="0"/>
        <w:snapToGrid w:val="0"/>
        <w:spacing w:line="360" w:lineRule="auto"/>
        <w:rPr>
          <w:rFonts w:asciiTheme="minorHAnsi" w:hAnsiTheme="minorHAnsi" w:cstheme="minorHAnsi"/>
          <w:b/>
          <w:bCs/>
          <w:sz w:val="24"/>
          <w:szCs w:val="24"/>
        </w:rPr>
      </w:pPr>
      <w:r>
        <w:rPr>
          <w:rFonts w:asciiTheme="minorHAnsi" w:hAnsiTheme="minorHAnsi" w:cstheme="minorHAnsi"/>
          <w:b/>
          <w:bCs/>
          <w:noProof/>
          <w:sz w:val="24"/>
          <w:szCs w:val="24"/>
        </w:rPr>
        <mc:AlternateContent>
          <mc:Choice Requires="wps">
            <w:drawing>
              <wp:anchor distT="0" distB="0" distL="114300" distR="114300" simplePos="0" relativeHeight="251673600" behindDoc="0" locked="0" layoutInCell="1" allowOverlap="1" wp14:anchorId="29CF0E94" wp14:editId="2D2CAB82">
                <wp:simplePos x="0" y="0"/>
                <wp:positionH relativeFrom="column">
                  <wp:posOffset>-8599</wp:posOffset>
                </wp:positionH>
                <wp:positionV relativeFrom="paragraph">
                  <wp:posOffset>1612265</wp:posOffset>
                </wp:positionV>
                <wp:extent cx="2595880" cy="5080"/>
                <wp:effectExtent l="0" t="0" r="13970" b="33020"/>
                <wp:wrapNone/>
                <wp:docPr id="15" name="Straight Connector 15"/>
                <wp:cNvGraphicFramePr/>
                <a:graphic xmlns:a="http://schemas.openxmlformats.org/drawingml/2006/main">
                  <a:graphicData uri="http://schemas.microsoft.com/office/word/2010/wordprocessingShape">
                    <wps:wsp>
                      <wps:cNvCnPr/>
                      <wps:spPr>
                        <a:xfrm flipH="1">
                          <a:off x="0" y="0"/>
                          <a:ext cx="2595880" cy="50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CD0516" id="Straight Connector 15" o:spid="_x0000_s1026"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pt,126.95pt" to="203.7pt,1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" strokecolor="black [3200]" strokeweight=".5pt">
                <v:stroke joinstyle="miter"/>
              </v:line>
            </w:pict>
          </mc:Fallback>
        </mc:AlternateContent>
      </w:r>
      <w:r>
        <w:rPr>
          <w:rFonts w:asciiTheme="minorHAnsi" w:hAnsiTheme="minorHAnsi" w:cstheme="minorHAnsi"/>
          <w:b/>
          <w:bCs/>
          <w:noProof/>
          <w:sz w:val="24"/>
          <w:szCs w:val="24"/>
        </w:rPr>
        <mc:AlternateContent>
          <mc:Choice Requires="wps">
            <w:drawing>
              <wp:anchor distT="0" distB="0" distL="114300" distR="114300" simplePos="0" relativeHeight="251671552" behindDoc="0" locked="0" layoutInCell="1" allowOverlap="1" wp14:anchorId="07CFDE85" wp14:editId="2F1D6259">
                <wp:simplePos x="0" y="0"/>
                <wp:positionH relativeFrom="column">
                  <wp:posOffset>635</wp:posOffset>
                </wp:positionH>
                <wp:positionV relativeFrom="paragraph">
                  <wp:posOffset>1370039</wp:posOffset>
                </wp:positionV>
                <wp:extent cx="2595880" cy="5080"/>
                <wp:effectExtent l="0" t="0" r="13970" b="33020"/>
                <wp:wrapNone/>
                <wp:docPr id="11" name="Straight Connector 11"/>
                <wp:cNvGraphicFramePr/>
                <a:graphic xmlns:a="http://schemas.openxmlformats.org/drawingml/2006/main">
                  <a:graphicData uri="http://schemas.microsoft.com/office/word/2010/wordprocessingShape">
                    <wps:wsp>
                      <wps:cNvCnPr/>
                      <wps:spPr>
                        <a:xfrm flipH="1">
                          <a:off x="0" y="0"/>
                          <a:ext cx="2595880" cy="50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16FF20" id="Straight Connector 11" o:spid="_x0000_s1026" style="position:absolute;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107.9pt" to="204.45pt,10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" strokecolor="black [3200]" strokeweight=".5pt">
                <v:stroke joinstyle="miter"/>
              </v:line>
            </w:pict>
          </mc:Fallback>
        </mc:AlternateContent>
      </w:r>
      <w:r>
        <w:rPr>
          <w:rFonts w:asciiTheme="minorHAnsi" w:hAnsiTheme="minorHAnsi" w:cstheme="minorHAnsi"/>
          <w:b/>
          <w:bCs/>
          <w:noProof/>
          <w:sz w:val="24"/>
          <w:szCs w:val="24"/>
        </w:rPr>
        <mc:AlternateContent>
          <mc:Choice Requires="wps">
            <w:drawing>
              <wp:anchor distT="0" distB="0" distL="114300" distR="114300" simplePos="0" relativeHeight="251667456" behindDoc="0" locked="0" layoutInCell="1" allowOverlap="1" wp14:anchorId="57754E19" wp14:editId="168DEFBD">
                <wp:simplePos x="0" y="0"/>
                <wp:positionH relativeFrom="column">
                  <wp:posOffset>-2831</wp:posOffset>
                </wp:positionH>
                <wp:positionV relativeFrom="paragraph">
                  <wp:posOffset>1116192</wp:posOffset>
                </wp:positionV>
                <wp:extent cx="2595990" cy="5662"/>
                <wp:effectExtent l="0" t="0" r="13970" b="33020"/>
                <wp:wrapNone/>
                <wp:docPr id="6" name="Straight Connector 6"/>
                <wp:cNvGraphicFramePr/>
                <a:graphic xmlns:a="http://schemas.openxmlformats.org/drawingml/2006/main">
                  <a:graphicData uri="http://schemas.microsoft.com/office/word/2010/wordprocessingShape">
                    <wps:wsp>
                      <wps:cNvCnPr/>
                      <wps:spPr>
                        <a:xfrm flipH="1">
                          <a:off x="0" y="0"/>
                          <a:ext cx="2595990" cy="566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8510205" id="Straight Connector 6" o:spid="_x0000_s1026" style="position:absolute;flip:x;z-index:251667456;visibility:visible;mso-wrap-style:square;mso-wrap-distance-left:9pt;mso-wrap-distance-top:0;mso-wrap-distance-right:9pt;mso-wrap-distance-bottom:0;mso-position-horizontal:absolute;mso-position-horizontal-relative:text;mso-position-vertical:absolute;mso-position-vertical-relative:text" from="-.2pt,87.9pt" to="204.2pt,8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" strokecolor="black [3200]" strokeweight=".5pt">
                <v:stroke joinstyle="miter"/>
              </v:line>
            </w:pict>
          </mc:Fallback>
        </mc:AlternateContent>
      </w:r>
      <w:r w:rsidR="002A3C74">
        <w:rPr>
          <w:rFonts w:asciiTheme="minorHAnsi" w:hAnsiTheme="minorHAnsi" w:cstheme="minorHAnsi"/>
          <w:b/>
          <w:bCs/>
          <w:sz w:val="24"/>
          <w:szCs w:val="24"/>
        </w:rPr>
        <w:t>Moles of reactants:</w:t>
      </w:r>
    </w:p>
    <w:tbl>
      <w:tblPr>
        <w:tblW w:w="8160" w:type="dxa"/>
        <w:tblLook w:val="04A0" w:firstRow="1" w:lastRow="0" w:firstColumn="1" w:lastColumn="0" w:noHBand="0" w:noVBand="1"/>
      </w:tblPr>
      <w:tblGrid>
        <w:gridCol w:w="1877"/>
        <w:gridCol w:w="2203"/>
        <w:gridCol w:w="2253"/>
        <w:gridCol w:w="1827"/>
      </w:tblGrid>
      <w:tr w:rsidR="002A72B6" w:rsidRPr="002A72B6" w14:paraId="2C3BE306" w14:textId="77777777" w:rsidTr="002A72B6">
        <w:trPr>
          <w:trHeight w:val="377"/>
        </w:trPr>
        <w:tc>
          <w:tcPr>
            <w:tcW w:w="4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AF08F2" w14:textId="77777777" w:rsidR="002A72B6" w:rsidRPr="002A72B6" w:rsidRDefault="002A72B6" w:rsidP="002A72B6">
            <w:pPr>
              <w:spacing w:after="0" w:line="240" w:lineRule="auto"/>
              <w:jc w:val="center"/>
              <w:rPr>
                <w:rFonts w:eastAsia="Times New Roman"/>
                <w:b/>
                <w:bCs/>
                <w:color w:val="000000"/>
                <w:lang w:eastAsia="zh-CN"/>
              </w:rPr>
            </w:pPr>
            <w:r w:rsidRPr="002A72B6">
              <w:rPr>
                <w:rFonts w:eastAsia="Times New Roman"/>
                <w:b/>
                <w:bCs/>
                <w:color w:val="000000"/>
                <w:lang w:eastAsia="zh-CN"/>
              </w:rPr>
              <w:t>Mg</w:t>
            </w:r>
          </w:p>
        </w:tc>
        <w:tc>
          <w:tcPr>
            <w:tcW w:w="40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3EF731BD" w14:textId="77777777" w:rsidR="002A72B6" w:rsidRPr="002A72B6" w:rsidRDefault="002A72B6" w:rsidP="002A72B6">
            <w:pPr>
              <w:spacing w:after="0" w:line="240" w:lineRule="auto"/>
              <w:jc w:val="center"/>
              <w:rPr>
                <w:rFonts w:eastAsia="Times New Roman"/>
                <w:b/>
                <w:bCs/>
                <w:color w:val="000000"/>
                <w:lang w:eastAsia="zh-CN"/>
              </w:rPr>
            </w:pPr>
            <w:r w:rsidRPr="002A72B6">
              <w:rPr>
                <w:rFonts w:eastAsia="Times New Roman"/>
                <w:b/>
                <w:bCs/>
                <w:color w:val="000000"/>
                <w:lang w:eastAsia="zh-CN"/>
              </w:rPr>
              <w:t>2 M HCL</w:t>
            </w:r>
          </w:p>
        </w:tc>
      </w:tr>
      <w:tr w:rsidR="002A72B6" w:rsidRPr="002A72B6" w14:paraId="19458893" w14:textId="77777777" w:rsidTr="002A72B6">
        <w:trPr>
          <w:trHeight w:val="377"/>
        </w:trPr>
        <w:tc>
          <w:tcPr>
            <w:tcW w:w="1877" w:type="dxa"/>
            <w:tcBorders>
              <w:top w:val="nil"/>
              <w:left w:val="single" w:sz="4" w:space="0" w:color="auto"/>
              <w:bottom w:val="single" w:sz="4" w:space="0" w:color="auto"/>
              <w:right w:val="single" w:sz="4" w:space="0" w:color="auto"/>
            </w:tcBorders>
            <w:shd w:val="clear" w:color="auto" w:fill="auto"/>
            <w:noWrap/>
            <w:vAlign w:val="bottom"/>
            <w:hideMark/>
          </w:tcPr>
          <w:p w14:paraId="10811BF9" w14:textId="77777777" w:rsidR="002A72B6" w:rsidRPr="002A72B6" w:rsidRDefault="002A72B6" w:rsidP="002A72B6">
            <w:pPr>
              <w:spacing w:after="0" w:line="240" w:lineRule="auto"/>
              <w:jc w:val="center"/>
              <w:rPr>
                <w:rFonts w:eastAsia="Times New Roman"/>
                <w:b/>
                <w:bCs/>
                <w:color w:val="000000"/>
                <w:lang w:eastAsia="zh-CN"/>
              </w:rPr>
            </w:pPr>
            <w:r w:rsidRPr="002A72B6">
              <w:rPr>
                <w:rFonts w:eastAsia="Times New Roman"/>
                <w:b/>
                <w:bCs/>
                <w:color w:val="000000"/>
                <w:lang w:eastAsia="zh-CN"/>
              </w:rPr>
              <w:t xml:space="preserve">mass </w:t>
            </w:r>
          </w:p>
        </w:tc>
        <w:tc>
          <w:tcPr>
            <w:tcW w:w="2203" w:type="dxa"/>
            <w:tcBorders>
              <w:top w:val="nil"/>
              <w:left w:val="nil"/>
              <w:bottom w:val="single" w:sz="4" w:space="0" w:color="auto"/>
              <w:right w:val="single" w:sz="4" w:space="0" w:color="auto"/>
            </w:tcBorders>
            <w:shd w:val="clear" w:color="auto" w:fill="auto"/>
            <w:noWrap/>
            <w:vAlign w:val="bottom"/>
            <w:hideMark/>
          </w:tcPr>
          <w:p w14:paraId="441ADB2D" w14:textId="77777777" w:rsidR="002A72B6" w:rsidRPr="002A72B6" w:rsidRDefault="002A72B6" w:rsidP="002A72B6">
            <w:pPr>
              <w:spacing w:after="0" w:line="240" w:lineRule="auto"/>
              <w:jc w:val="center"/>
              <w:rPr>
                <w:rFonts w:eastAsia="Times New Roman"/>
                <w:b/>
                <w:bCs/>
                <w:color w:val="000000"/>
                <w:lang w:eastAsia="zh-CN"/>
              </w:rPr>
            </w:pPr>
            <w:r w:rsidRPr="002A72B6">
              <w:rPr>
                <w:rFonts w:eastAsia="Times New Roman"/>
                <w:b/>
                <w:bCs/>
                <w:color w:val="000000"/>
                <w:lang w:eastAsia="zh-CN"/>
              </w:rPr>
              <w:t>moles</w:t>
            </w:r>
          </w:p>
        </w:tc>
        <w:tc>
          <w:tcPr>
            <w:tcW w:w="2253" w:type="dxa"/>
            <w:tcBorders>
              <w:top w:val="nil"/>
              <w:left w:val="nil"/>
              <w:bottom w:val="single" w:sz="4" w:space="0" w:color="auto"/>
              <w:right w:val="single" w:sz="4" w:space="0" w:color="auto"/>
            </w:tcBorders>
            <w:shd w:val="clear" w:color="auto" w:fill="auto"/>
            <w:noWrap/>
            <w:vAlign w:val="bottom"/>
            <w:hideMark/>
          </w:tcPr>
          <w:p w14:paraId="55571E45" w14:textId="77777777" w:rsidR="002A72B6" w:rsidRPr="002A72B6" w:rsidRDefault="002A72B6" w:rsidP="002A72B6">
            <w:pPr>
              <w:spacing w:after="0" w:line="240" w:lineRule="auto"/>
              <w:jc w:val="center"/>
              <w:rPr>
                <w:rFonts w:eastAsia="Times New Roman"/>
                <w:b/>
                <w:bCs/>
                <w:color w:val="000000"/>
                <w:lang w:eastAsia="zh-CN"/>
              </w:rPr>
            </w:pPr>
            <w:r w:rsidRPr="002A72B6">
              <w:rPr>
                <w:rFonts w:eastAsia="Times New Roman"/>
                <w:b/>
                <w:bCs/>
                <w:color w:val="000000"/>
                <w:lang w:eastAsia="zh-CN"/>
              </w:rPr>
              <w:t>volume</w:t>
            </w:r>
          </w:p>
        </w:tc>
        <w:tc>
          <w:tcPr>
            <w:tcW w:w="1827" w:type="dxa"/>
            <w:tcBorders>
              <w:top w:val="nil"/>
              <w:left w:val="nil"/>
              <w:bottom w:val="single" w:sz="4" w:space="0" w:color="auto"/>
              <w:right w:val="single" w:sz="4" w:space="0" w:color="auto"/>
            </w:tcBorders>
            <w:shd w:val="clear" w:color="auto" w:fill="auto"/>
            <w:noWrap/>
            <w:vAlign w:val="bottom"/>
            <w:hideMark/>
          </w:tcPr>
          <w:p w14:paraId="0A311D81" w14:textId="77777777" w:rsidR="002A72B6" w:rsidRPr="002A72B6" w:rsidRDefault="002A72B6" w:rsidP="002A72B6">
            <w:pPr>
              <w:spacing w:after="0" w:line="240" w:lineRule="auto"/>
              <w:jc w:val="center"/>
              <w:rPr>
                <w:rFonts w:eastAsia="Times New Roman"/>
                <w:b/>
                <w:bCs/>
                <w:color w:val="000000"/>
                <w:lang w:eastAsia="zh-CN"/>
              </w:rPr>
            </w:pPr>
            <w:r w:rsidRPr="002A72B6">
              <w:rPr>
                <w:rFonts w:eastAsia="Times New Roman"/>
                <w:b/>
                <w:bCs/>
                <w:color w:val="000000"/>
                <w:lang w:eastAsia="zh-CN"/>
              </w:rPr>
              <w:t>moles</w:t>
            </w:r>
          </w:p>
        </w:tc>
      </w:tr>
      <w:tr w:rsidR="002A72B6" w:rsidRPr="002A72B6" w14:paraId="22E4D27F" w14:textId="77777777" w:rsidTr="002A72B6">
        <w:trPr>
          <w:trHeight w:val="377"/>
        </w:trPr>
        <w:tc>
          <w:tcPr>
            <w:tcW w:w="1877"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1B953769" w14:textId="42F831D8" w:rsidR="002A72B6" w:rsidRPr="002A72B6" w:rsidRDefault="002A72B6" w:rsidP="002A72B6">
            <w:pPr>
              <w:spacing w:after="0" w:line="240" w:lineRule="auto"/>
              <w:rPr>
                <w:rFonts w:eastAsia="Times New Roman"/>
                <w:color w:val="000000"/>
                <w:lang w:eastAsia="zh-CN"/>
              </w:rPr>
            </w:pPr>
            <w:r w:rsidRPr="002A72B6">
              <w:rPr>
                <w:rFonts w:eastAsia="Times New Roman"/>
                <w:color w:val="000000"/>
                <w:lang w:eastAsia="zh-CN"/>
              </w:rPr>
              <w:t> </w:t>
            </w:r>
          </w:p>
        </w:tc>
        <w:tc>
          <w:tcPr>
            <w:tcW w:w="2203"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467B7FFA" w14:textId="6F1BD435" w:rsidR="002A72B6" w:rsidRPr="002A72B6" w:rsidRDefault="002A72B6" w:rsidP="002A72B6">
            <w:pPr>
              <w:spacing w:after="0" w:line="240" w:lineRule="auto"/>
              <w:rPr>
                <w:rFonts w:eastAsia="Times New Roman"/>
                <w:color w:val="000000"/>
                <w:lang w:eastAsia="zh-CN"/>
              </w:rPr>
            </w:pPr>
            <w:r w:rsidRPr="002A72B6">
              <w:rPr>
                <w:rFonts w:eastAsia="Times New Roman"/>
                <w:color w:val="000000"/>
                <w:lang w:eastAsia="zh-CN"/>
              </w:rPr>
              <w:t> </w:t>
            </w:r>
          </w:p>
        </w:tc>
        <w:tc>
          <w:tcPr>
            <w:tcW w:w="2253" w:type="dxa"/>
            <w:tcBorders>
              <w:top w:val="nil"/>
              <w:left w:val="nil"/>
              <w:bottom w:val="single" w:sz="4" w:space="0" w:color="auto"/>
              <w:right w:val="single" w:sz="4" w:space="0" w:color="auto"/>
            </w:tcBorders>
            <w:shd w:val="clear" w:color="auto" w:fill="auto"/>
            <w:noWrap/>
            <w:vAlign w:val="bottom"/>
            <w:hideMark/>
          </w:tcPr>
          <w:p w14:paraId="0AE96294" w14:textId="77777777" w:rsidR="002A72B6" w:rsidRPr="002A72B6" w:rsidRDefault="002A72B6" w:rsidP="002A72B6">
            <w:pPr>
              <w:spacing w:after="0" w:line="240" w:lineRule="auto"/>
              <w:rPr>
                <w:rFonts w:eastAsia="Times New Roman"/>
                <w:color w:val="000000"/>
                <w:lang w:eastAsia="zh-CN"/>
              </w:rPr>
            </w:pPr>
            <w:r w:rsidRPr="002A72B6">
              <w:rPr>
                <w:rFonts w:eastAsia="Times New Roman"/>
                <w:color w:val="000000"/>
                <w:lang w:eastAsia="zh-CN"/>
              </w:rPr>
              <w:t> </w:t>
            </w:r>
          </w:p>
        </w:tc>
        <w:tc>
          <w:tcPr>
            <w:tcW w:w="1827" w:type="dxa"/>
            <w:tcBorders>
              <w:top w:val="nil"/>
              <w:left w:val="nil"/>
              <w:bottom w:val="single" w:sz="4" w:space="0" w:color="auto"/>
              <w:right w:val="single" w:sz="4" w:space="0" w:color="auto"/>
            </w:tcBorders>
            <w:shd w:val="clear" w:color="auto" w:fill="auto"/>
            <w:noWrap/>
            <w:vAlign w:val="bottom"/>
            <w:hideMark/>
          </w:tcPr>
          <w:p w14:paraId="3677898E" w14:textId="77777777" w:rsidR="002A72B6" w:rsidRPr="002A72B6" w:rsidRDefault="002A72B6" w:rsidP="002A72B6">
            <w:pPr>
              <w:spacing w:after="0" w:line="240" w:lineRule="auto"/>
              <w:rPr>
                <w:rFonts w:eastAsia="Times New Roman"/>
                <w:color w:val="000000"/>
                <w:lang w:eastAsia="zh-CN"/>
              </w:rPr>
            </w:pPr>
            <w:r w:rsidRPr="002A72B6">
              <w:rPr>
                <w:rFonts w:eastAsia="Times New Roman"/>
                <w:color w:val="000000"/>
                <w:lang w:eastAsia="zh-CN"/>
              </w:rPr>
              <w:t> </w:t>
            </w:r>
          </w:p>
        </w:tc>
      </w:tr>
      <w:tr w:rsidR="002A72B6" w:rsidRPr="002A72B6" w14:paraId="5551CEE0" w14:textId="77777777" w:rsidTr="002A72B6">
        <w:trPr>
          <w:trHeight w:val="377"/>
        </w:trPr>
        <w:tc>
          <w:tcPr>
            <w:tcW w:w="1877" w:type="dxa"/>
            <w:vMerge/>
            <w:tcBorders>
              <w:top w:val="nil"/>
              <w:left w:val="single" w:sz="4" w:space="0" w:color="auto"/>
              <w:bottom w:val="single" w:sz="4" w:space="0" w:color="auto"/>
              <w:right w:val="single" w:sz="4" w:space="0" w:color="auto"/>
            </w:tcBorders>
            <w:vAlign w:val="center"/>
            <w:hideMark/>
          </w:tcPr>
          <w:p w14:paraId="3F6C17AC" w14:textId="77777777" w:rsidR="002A72B6" w:rsidRPr="002A72B6" w:rsidRDefault="002A72B6" w:rsidP="002A72B6">
            <w:pPr>
              <w:spacing w:after="0" w:line="240" w:lineRule="auto"/>
              <w:rPr>
                <w:rFonts w:eastAsia="Times New Roman"/>
                <w:color w:val="000000"/>
                <w:lang w:eastAsia="zh-CN"/>
              </w:rPr>
            </w:pPr>
          </w:p>
        </w:tc>
        <w:tc>
          <w:tcPr>
            <w:tcW w:w="2203" w:type="dxa"/>
            <w:vMerge/>
            <w:tcBorders>
              <w:top w:val="nil"/>
              <w:left w:val="single" w:sz="4" w:space="0" w:color="auto"/>
              <w:bottom w:val="single" w:sz="4" w:space="0" w:color="auto"/>
              <w:right w:val="single" w:sz="4" w:space="0" w:color="auto"/>
            </w:tcBorders>
            <w:vAlign w:val="center"/>
            <w:hideMark/>
          </w:tcPr>
          <w:p w14:paraId="30D4EA8A" w14:textId="77777777" w:rsidR="002A72B6" w:rsidRPr="002A72B6" w:rsidRDefault="002A72B6" w:rsidP="002A72B6">
            <w:pPr>
              <w:spacing w:after="0" w:line="240" w:lineRule="auto"/>
              <w:rPr>
                <w:rFonts w:eastAsia="Times New Roman"/>
                <w:color w:val="000000"/>
                <w:lang w:eastAsia="zh-CN"/>
              </w:rPr>
            </w:pPr>
          </w:p>
        </w:tc>
        <w:tc>
          <w:tcPr>
            <w:tcW w:w="2253" w:type="dxa"/>
            <w:tcBorders>
              <w:top w:val="nil"/>
              <w:left w:val="nil"/>
              <w:bottom w:val="single" w:sz="4" w:space="0" w:color="auto"/>
              <w:right w:val="single" w:sz="4" w:space="0" w:color="auto"/>
            </w:tcBorders>
            <w:shd w:val="clear" w:color="auto" w:fill="auto"/>
            <w:noWrap/>
            <w:vAlign w:val="bottom"/>
            <w:hideMark/>
          </w:tcPr>
          <w:p w14:paraId="73368DCA" w14:textId="77777777" w:rsidR="002A72B6" w:rsidRPr="002A72B6" w:rsidRDefault="002A72B6" w:rsidP="002A72B6">
            <w:pPr>
              <w:spacing w:after="0" w:line="240" w:lineRule="auto"/>
              <w:rPr>
                <w:rFonts w:eastAsia="Times New Roman"/>
                <w:color w:val="000000"/>
                <w:lang w:eastAsia="zh-CN"/>
              </w:rPr>
            </w:pPr>
            <w:r w:rsidRPr="002A72B6">
              <w:rPr>
                <w:rFonts w:eastAsia="Times New Roman"/>
                <w:color w:val="000000"/>
                <w:lang w:eastAsia="zh-CN"/>
              </w:rPr>
              <w:t> </w:t>
            </w:r>
          </w:p>
        </w:tc>
        <w:tc>
          <w:tcPr>
            <w:tcW w:w="1827" w:type="dxa"/>
            <w:tcBorders>
              <w:top w:val="nil"/>
              <w:left w:val="nil"/>
              <w:bottom w:val="single" w:sz="4" w:space="0" w:color="auto"/>
              <w:right w:val="single" w:sz="4" w:space="0" w:color="auto"/>
            </w:tcBorders>
            <w:shd w:val="clear" w:color="auto" w:fill="auto"/>
            <w:noWrap/>
            <w:vAlign w:val="bottom"/>
            <w:hideMark/>
          </w:tcPr>
          <w:p w14:paraId="0EEA8089" w14:textId="77777777" w:rsidR="002A72B6" w:rsidRPr="002A72B6" w:rsidRDefault="002A72B6" w:rsidP="002A72B6">
            <w:pPr>
              <w:spacing w:after="0" w:line="240" w:lineRule="auto"/>
              <w:rPr>
                <w:rFonts w:eastAsia="Times New Roman"/>
                <w:color w:val="000000"/>
                <w:lang w:eastAsia="zh-CN"/>
              </w:rPr>
            </w:pPr>
            <w:r w:rsidRPr="002A72B6">
              <w:rPr>
                <w:rFonts w:eastAsia="Times New Roman"/>
                <w:color w:val="000000"/>
                <w:lang w:eastAsia="zh-CN"/>
              </w:rPr>
              <w:t> </w:t>
            </w:r>
          </w:p>
        </w:tc>
      </w:tr>
      <w:tr w:rsidR="002A72B6" w:rsidRPr="002A72B6" w14:paraId="3C08CB8F" w14:textId="77777777" w:rsidTr="002A72B6">
        <w:trPr>
          <w:trHeight w:val="377"/>
        </w:trPr>
        <w:tc>
          <w:tcPr>
            <w:tcW w:w="1877" w:type="dxa"/>
            <w:vMerge/>
            <w:tcBorders>
              <w:top w:val="nil"/>
              <w:left w:val="single" w:sz="4" w:space="0" w:color="auto"/>
              <w:bottom w:val="single" w:sz="4" w:space="0" w:color="auto"/>
              <w:right w:val="single" w:sz="4" w:space="0" w:color="auto"/>
            </w:tcBorders>
            <w:vAlign w:val="center"/>
            <w:hideMark/>
          </w:tcPr>
          <w:p w14:paraId="3E7A4FAD" w14:textId="77777777" w:rsidR="002A72B6" w:rsidRPr="002A72B6" w:rsidRDefault="002A72B6" w:rsidP="002A72B6">
            <w:pPr>
              <w:spacing w:after="0" w:line="240" w:lineRule="auto"/>
              <w:rPr>
                <w:rFonts w:eastAsia="Times New Roman"/>
                <w:color w:val="000000"/>
                <w:lang w:eastAsia="zh-CN"/>
              </w:rPr>
            </w:pPr>
          </w:p>
        </w:tc>
        <w:tc>
          <w:tcPr>
            <w:tcW w:w="2203" w:type="dxa"/>
            <w:vMerge/>
            <w:tcBorders>
              <w:top w:val="nil"/>
              <w:left w:val="single" w:sz="4" w:space="0" w:color="auto"/>
              <w:bottom w:val="single" w:sz="4" w:space="0" w:color="auto"/>
              <w:right w:val="single" w:sz="4" w:space="0" w:color="auto"/>
            </w:tcBorders>
            <w:vAlign w:val="center"/>
            <w:hideMark/>
          </w:tcPr>
          <w:p w14:paraId="754F73B1" w14:textId="77777777" w:rsidR="002A72B6" w:rsidRPr="002A72B6" w:rsidRDefault="002A72B6" w:rsidP="002A72B6">
            <w:pPr>
              <w:spacing w:after="0" w:line="240" w:lineRule="auto"/>
              <w:rPr>
                <w:rFonts w:eastAsia="Times New Roman"/>
                <w:color w:val="000000"/>
                <w:lang w:eastAsia="zh-CN"/>
              </w:rPr>
            </w:pPr>
          </w:p>
        </w:tc>
        <w:tc>
          <w:tcPr>
            <w:tcW w:w="2253" w:type="dxa"/>
            <w:tcBorders>
              <w:top w:val="nil"/>
              <w:left w:val="nil"/>
              <w:bottom w:val="single" w:sz="4" w:space="0" w:color="auto"/>
              <w:right w:val="single" w:sz="4" w:space="0" w:color="auto"/>
            </w:tcBorders>
            <w:shd w:val="clear" w:color="auto" w:fill="auto"/>
            <w:noWrap/>
            <w:vAlign w:val="bottom"/>
            <w:hideMark/>
          </w:tcPr>
          <w:p w14:paraId="041630F6" w14:textId="77777777" w:rsidR="002A72B6" w:rsidRPr="002A72B6" w:rsidRDefault="002A72B6" w:rsidP="002A72B6">
            <w:pPr>
              <w:spacing w:after="0" w:line="240" w:lineRule="auto"/>
              <w:rPr>
                <w:rFonts w:eastAsia="Times New Roman"/>
                <w:color w:val="000000"/>
                <w:lang w:eastAsia="zh-CN"/>
              </w:rPr>
            </w:pPr>
            <w:r w:rsidRPr="002A72B6">
              <w:rPr>
                <w:rFonts w:eastAsia="Times New Roman"/>
                <w:color w:val="000000"/>
                <w:lang w:eastAsia="zh-CN"/>
              </w:rPr>
              <w:t> </w:t>
            </w:r>
          </w:p>
        </w:tc>
        <w:tc>
          <w:tcPr>
            <w:tcW w:w="1827" w:type="dxa"/>
            <w:tcBorders>
              <w:top w:val="nil"/>
              <w:left w:val="nil"/>
              <w:bottom w:val="single" w:sz="4" w:space="0" w:color="auto"/>
              <w:right w:val="single" w:sz="4" w:space="0" w:color="auto"/>
            </w:tcBorders>
            <w:shd w:val="clear" w:color="auto" w:fill="auto"/>
            <w:noWrap/>
            <w:vAlign w:val="bottom"/>
            <w:hideMark/>
          </w:tcPr>
          <w:p w14:paraId="6260F0F5" w14:textId="77777777" w:rsidR="002A72B6" w:rsidRPr="002A72B6" w:rsidRDefault="002A72B6" w:rsidP="002A72B6">
            <w:pPr>
              <w:spacing w:after="0" w:line="240" w:lineRule="auto"/>
              <w:rPr>
                <w:rFonts w:eastAsia="Times New Roman"/>
                <w:color w:val="000000"/>
                <w:lang w:eastAsia="zh-CN"/>
              </w:rPr>
            </w:pPr>
            <w:r w:rsidRPr="002A72B6">
              <w:rPr>
                <w:rFonts w:eastAsia="Times New Roman"/>
                <w:color w:val="000000"/>
                <w:lang w:eastAsia="zh-CN"/>
              </w:rPr>
              <w:t> </w:t>
            </w:r>
          </w:p>
        </w:tc>
      </w:tr>
      <w:tr w:rsidR="002A72B6" w:rsidRPr="002A72B6" w14:paraId="3B047C98" w14:textId="77777777" w:rsidTr="002A72B6">
        <w:trPr>
          <w:trHeight w:val="377"/>
        </w:trPr>
        <w:tc>
          <w:tcPr>
            <w:tcW w:w="1877" w:type="dxa"/>
            <w:vMerge/>
            <w:tcBorders>
              <w:top w:val="nil"/>
              <w:left w:val="single" w:sz="4" w:space="0" w:color="auto"/>
              <w:bottom w:val="single" w:sz="4" w:space="0" w:color="auto"/>
              <w:right w:val="single" w:sz="4" w:space="0" w:color="auto"/>
            </w:tcBorders>
            <w:vAlign w:val="center"/>
            <w:hideMark/>
          </w:tcPr>
          <w:p w14:paraId="3875FDA6" w14:textId="77777777" w:rsidR="002A72B6" w:rsidRPr="002A72B6" w:rsidRDefault="002A72B6" w:rsidP="002A72B6">
            <w:pPr>
              <w:spacing w:after="0" w:line="240" w:lineRule="auto"/>
              <w:rPr>
                <w:rFonts w:eastAsia="Times New Roman"/>
                <w:color w:val="000000"/>
                <w:lang w:eastAsia="zh-CN"/>
              </w:rPr>
            </w:pPr>
          </w:p>
        </w:tc>
        <w:tc>
          <w:tcPr>
            <w:tcW w:w="2203" w:type="dxa"/>
            <w:vMerge/>
            <w:tcBorders>
              <w:top w:val="nil"/>
              <w:left w:val="single" w:sz="4" w:space="0" w:color="auto"/>
              <w:bottom w:val="single" w:sz="4" w:space="0" w:color="auto"/>
              <w:right w:val="single" w:sz="4" w:space="0" w:color="auto"/>
            </w:tcBorders>
            <w:vAlign w:val="center"/>
            <w:hideMark/>
          </w:tcPr>
          <w:p w14:paraId="219094D6" w14:textId="77777777" w:rsidR="002A72B6" w:rsidRPr="002A72B6" w:rsidRDefault="002A72B6" w:rsidP="002A72B6">
            <w:pPr>
              <w:spacing w:after="0" w:line="240" w:lineRule="auto"/>
              <w:rPr>
                <w:rFonts w:eastAsia="Times New Roman"/>
                <w:color w:val="000000"/>
                <w:lang w:eastAsia="zh-CN"/>
              </w:rPr>
            </w:pPr>
          </w:p>
        </w:tc>
        <w:tc>
          <w:tcPr>
            <w:tcW w:w="2253" w:type="dxa"/>
            <w:tcBorders>
              <w:top w:val="nil"/>
              <w:left w:val="nil"/>
              <w:bottom w:val="single" w:sz="4" w:space="0" w:color="auto"/>
              <w:right w:val="single" w:sz="4" w:space="0" w:color="auto"/>
            </w:tcBorders>
            <w:shd w:val="clear" w:color="auto" w:fill="auto"/>
            <w:noWrap/>
            <w:vAlign w:val="bottom"/>
            <w:hideMark/>
          </w:tcPr>
          <w:p w14:paraId="42AA8CD1" w14:textId="77777777" w:rsidR="002A72B6" w:rsidRPr="002A72B6" w:rsidRDefault="002A72B6" w:rsidP="002A72B6">
            <w:pPr>
              <w:spacing w:after="0" w:line="240" w:lineRule="auto"/>
              <w:rPr>
                <w:rFonts w:eastAsia="Times New Roman"/>
                <w:color w:val="000000"/>
                <w:lang w:eastAsia="zh-CN"/>
              </w:rPr>
            </w:pPr>
            <w:r w:rsidRPr="002A72B6">
              <w:rPr>
                <w:rFonts w:eastAsia="Times New Roman"/>
                <w:color w:val="000000"/>
                <w:lang w:eastAsia="zh-CN"/>
              </w:rPr>
              <w:t> </w:t>
            </w:r>
          </w:p>
        </w:tc>
        <w:tc>
          <w:tcPr>
            <w:tcW w:w="1827" w:type="dxa"/>
            <w:tcBorders>
              <w:top w:val="nil"/>
              <w:left w:val="nil"/>
              <w:bottom w:val="single" w:sz="4" w:space="0" w:color="auto"/>
              <w:right w:val="single" w:sz="4" w:space="0" w:color="auto"/>
            </w:tcBorders>
            <w:shd w:val="clear" w:color="auto" w:fill="auto"/>
            <w:noWrap/>
            <w:vAlign w:val="bottom"/>
            <w:hideMark/>
          </w:tcPr>
          <w:p w14:paraId="23E8F4CF" w14:textId="77777777" w:rsidR="002A72B6" w:rsidRPr="002A72B6" w:rsidRDefault="002A72B6" w:rsidP="002A72B6">
            <w:pPr>
              <w:spacing w:after="0" w:line="240" w:lineRule="auto"/>
              <w:rPr>
                <w:rFonts w:eastAsia="Times New Roman"/>
                <w:color w:val="000000"/>
                <w:lang w:eastAsia="zh-CN"/>
              </w:rPr>
            </w:pPr>
            <w:r w:rsidRPr="002A72B6">
              <w:rPr>
                <w:rFonts w:eastAsia="Times New Roman"/>
                <w:color w:val="000000"/>
                <w:lang w:eastAsia="zh-CN"/>
              </w:rPr>
              <w:t> </w:t>
            </w:r>
          </w:p>
        </w:tc>
      </w:tr>
    </w:tbl>
    <w:p w14:paraId="375B62EF" w14:textId="77777777" w:rsidR="00894356" w:rsidRDefault="00894356" w:rsidP="00656BC9">
      <w:pPr>
        <w:adjustRightInd w:val="0"/>
        <w:snapToGrid w:val="0"/>
        <w:spacing w:line="360" w:lineRule="auto"/>
        <w:rPr>
          <w:rFonts w:asciiTheme="minorHAnsi" w:hAnsiTheme="minorHAnsi" w:cstheme="minorHAnsi"/>
          <w:b/>
          <w:bCs/>
          <w:sz w:val="24"/>
          <w:szCs w:val="24"/>
        </w:rPr>
      </w:pPr>
    </w:p>
    <w:p w14:paraId="3D2D8D57" w14:textId="77777777" w:rsidR="00894356" w:rsidRDefault="00894356" w:rsidP="00656BC9">
      <w:pPr>
        <w:adjustRightInd w:val="0"/>
        <w:snapToGrid w:val="0"/>
        <w:spacing w:line="360" w:lineRule="auto"/>
        <w:rPr>
          <w:rFonts w:asciiTheme="minorHAnsi" w:hAnsiTheme="minorHAnsi" w:cstheme="minorHAnsi"/>
          <w:b/>
          <w:bCs/>
          <w:sz w:val="24"/>
          <w:szCs w:val="24"/>
        </w:rPr>
      </w:pPr>
    </w:p>
    <w:p w14:paraId="28C92AF1" w14:textId="0BA08520" w:rsidR="00894356" w:rsidRDefault="00894356" w:rsidP="00656BC9">
      <w:pPr>
        <w:adjustRightInd w:val="0"/>
        <w:snapToGrid w:val="0"/>
        <w:spacing w:line="360" w:lineRule="auto"/>
        <w:rPr>
          <w:rFonts w:asciiTheme="minorHAnsi" w:hAnsiTheme="minorHAnsi" w:cstheme="minorHAnsi"/>
          <w:b/>
          <w:bCs/>
          <w:sz w:val="24"/>
          <w:szCs w:val="24"/>
        </w:rPr>
      </w:pPr>
    </w:p>
    <w:p w14:paraId="7978C9EE" w14:textId="77777777" w:rsidR="00344A52" w:rsidRDefault="00344A52" w:rsidP="00656BC9">
      <w:pPr>
        <w:adjustRightInd w:val="0"/>
        <w:snapToGrid w:val="0"/>
        <w:spacing w:line="360" w:lineRule="auto"/>
        <w:rPr>
          <w:rFonts w:asciiTheme="minorHAnsi" w:hAnsiTheme="minorHAnsi" w:cstheme="minorHAnsi"/>
          <w:b/>
          <w:bCs/>
          <w:sz w:val="24"/>
          <w:szCs w:val="24"/>
        </w:rPr>
      </w:pPr>
    </w:p>
    <w:p w14:paraId="54E52BE0" w14:textId="76D10E8F" w:rsidR="00302837" w:rsidRDefault="00302837" w:rsidP="00656BC9">
      <w:pPr>
        <w:adjustRightInd w:val="0"/>
        <w:snapToGrid w:val="0"/>
        <w:spacing w:line="360" w:lineRule="auto"/>
        <w:rPr>
          <w:rFonts w:asciiTheme="minorHAnsi" w:hAnsiTheme="minorHAnsi" w:cstheme="minorHAnsi"/>
          <w:b/>
          <w:bCs/>
          <w:sz w:val="24"/>
          <w:szCs w:val="24"/>
        </w:rPr>
      </w:pPr>
    </w:p>
    <w:p w14:paraId="4D286A27" w14:textId="227D2AB8" w:rsidR="00302837" w:rsidRDefault="00302837" w:rsidP="00656BC9">
      <w:pPr>
        <w:adjustRightInd w:val="0"/>
        <w:snapToGrid w:val="0"/>
        <w:spacing w:line="360" w:lineRule="auto"/>
        <w:rPr>
          <w:rFonts w:asciiTheme="minorHAnsi" w:hAnsiTheme="minorHAnsi" w:cstheme="minorHAnsi"/>
          <w:b/>
          <w:bCs/>
          <w:sz w:val="24"/>
          <w:szCs w:val="24"/>
        </w:rPr>
      </w:pPr>
    </w:p>
    <w:p w14:paraId="36DC9270" w14:textId="46EA9200" w:rsidR="00302837" w:rsidRDefault="00302837" w:rsidP="00656BC9">
      <w:pPr>
        <w:adjustRightInd w:val="0"/>
        <w:snapToGrid w:val="0"/>
        <w:spacing w:line="360" w:lineRule="auto"/>
        <w:rPr>
          <w:rFonts w:asciiTheme="minorHAnsi" w:hAnsiTheme="minorHAnsi" w:cstheme="minorHAnsi"/>
          <w:b/>
          <w:bCs/>
          <w:sz w:val="24"/>
          <w:szCs w:val="24"/>
        </w:rPr>
      </w:pPr>
    </w:p>
    <w:p w14:paraId="2FEFF67F" w14:textId="23D04094" w:rsidR="00302837" w:rsidRDefault="00302837" w:rsidP="00656BC9">
      <w:pPr>
        <w:adjustRightInd w:val="0"/>
        <w:snapToGrid w:val="0"/>
        <w:spacing w:line="360" w:lineRule="auto"/>
        <w:rPr>
          <w:rFonts w:asciiTheme="minorHAnsi" w:hAnsiTheme="minorHAnsi" w:cstheme="minorHAnsi"/>
          <w:b/>
          <w:bCs/>
          <w:sz w:val="24"/>
          <w:szCs w:val="24"/>
        </w:rPr>
      </w:pPr>
    </w:p>
    <w:p w14:paraId="074A2A76" w14:textId="77777777" w:rsidR="00302837" w:rsidRDefault="00302837" w:rsidP="00656BC9">
      <w:pPr>
        <w:adjustRightInd w:val="0"/>
        <w:snapToGrid w:val="0"/>
        <w:spacing w:line="360" w:lineRule="auto"/>
        <w:rPr>
          <w:rFonts w:asciiTheme="minorHAnsi" w:hAnsiTheme="minorHAnsi" w:cstheme="minorHAnsi"/>
          <w:b/>
          <w:bCs/>
          <w:sz w:val="24"/>
          <w:szCs w:val="24"/>
        </w:rPr>
      </w:pPr>
    </w:p>
    <w:p w14:paraId="10F9DF56" w14:textId="1794212B" w:rsidR="00656BC9" w:rsidRPr="008B6CDC" w:rsidRDefault="00096589" w:rsidP="00656BC9">
      <w:pPr>
        <w:adjustRightInd w:val="0"/>
        <w:snapToGrid w:val="0"/>
        <w:spacing w:line="360" w:lineRule="auto"/>
        <w:rPr>
          <w:rFonts w:asciiTheme="minorHAnsi" w:hAnsiTheme="minorHAnsi" w:cstheme="minorHAnsi"/>
          <w:sz w:val="24"/>
          <w:szCs w:val="24"/>
          <w:u w:val="single"/>
        </w:rPr>
      </w:pPr>
      <w:r>
        <w:rPr>
          <w:rFonts w:asciiTheme="minorHAnsi" w:hAnsiTheme="minorHAnsi" w:cstheme="minorHAnsi"/>
          <w:b/>
          <w:bCs/>
          <w:sz w:val="24"/>
          <w:szCs w:val="24"/>
        </w:rPr>
        <w:lastRenderedPageBreak/>
        <w:t xml:space="preserve">I. </w:t>
      </w:r>
      <w:r w:rsidR="00656BC9">
        <w:rPr>
          <w:rFonts w:asciiTheme="minorHAnsi" w:hAnsiTheme="minorHAnsi" w:cstheme="minorHAnsi"/>
          <w:b/>
          <w:bCs/>
          <w:sz w:val="24"/>
          <w:szCs w:val="24"/>
        </w:rPr>
        <w:t xml:space="preserve">Effect of </w:t>
      </w:r>
      <w:r w:rsidR="00663F60">
        <w:rPr>
          <w:rFonts w:asciiTheme="minorHAnsi" w:hAnsiTheme="minorHAnsi" w:cstheme="minorHAnsi"/>
          <w:b/>
          <w:bCs/>
          <w:sz w:val="24"/>
          <w:szCs w:val="24"/>
        </w:rPr>
        <w:t>concentration of HCl</w:t>
      </w:r>
      <w:r w:rsidR="00656BC9">
        <w:rPr>
          <w:rFonts w:asciiTheme="minorHAnsi" w:hAnsiTheme="minorHAnsi" w:cstheme="minorHAnsi"/>
          <w:b/>
          <w:bCs/>
          <w:sz w:val="24"/>
          <w:szCs w:val="24"/>
        </w:rPr>
        <w:t xml:space="preserve"> on speed of H</w:t>
      </w:r>
      <w:r w:rsidR="00656BC9" w:rsidRPr="00BB7475">
        <w:rPr>
          <w:rFonts w:asciiTheme="minorHAnsi" w:hAnsiTheme="minorHAnsi" w:cstheme="minorHAnsi"/>
          <w:b/>
          <w:bCs/>
          <w:sz w:val="24"/>
          <w:szCs w:val="24"/>
          <w:vertAlign w:val="subscript"/>
        </w:rPr>
        <w:t>2</w:t>
      </w:r>
      <w:r w:rsidR="00656BC9">
        <w:rPr>
          <w:rFonts w:asciiTheme="minorHAnsi" w:hAnsiTheme="minorHAnsi" w:cstheme="minorHAnsi"/>
          <w:b/>
          <w:bCs/>
          <w:sz w:val="24"/>
          <w:szCs w:val="24"/>
        </w:rPr>
        <w:t xml:space="preserve"> gas evolution</w:t>
      </w:r>
      <w:r w:rsidR="00663F60">
        <w:rPr>
          <w:rFonts w:asciiTheme="minorHAnsi" w:hAnsiTheme="minorHAnsi" w:cstheme="minorHAnsi"/>
          <w:b/>
          <w:bCs/>
          <w:sz w:val="24"/>
          <w:szCs w:val="24"/>
        </w:rPr>
        <w:t>:</w:t>
      </w:r>
    </w:p>
    <w:tbl>
      <w:tblPr>
        <w:tblW w:w="9540" w:type="dxa"/>
        <w:tblLook w:val="04A0" w:firstRow="1" w:lastRow="0" w:firstColumn="1" w:lastColumn="0" w:noHBand="0" w:noVBand="1"/>
      </w:tblPr>
      <w:tblGrid>
        <w:gridCol w:w="887"/>
        <w:gridCol w:w="1153"/>
        <w:gridCol w:w="460"/>
        <w:gridCol w:w="887"/>
        <w:gridCol w:w="1153"/>
        <w:gridCol w:w="460"/>
        <w:gridCol w:w="887"/>
        <w:gridCol w:w="1153"/>
        <w:gridCol w:w="460"/>
        <w:gridCol w:w="887"/>
        <w:gridCol w:w="1153"/>
      </w:tblGrid>
      <w:tr w:rsidR="00BF7163" w:rsidRPr="00BF7163" w14:paraId="7173E246" w14:textId="77777777" w:rsidTr="00BF7163">
        <w:trPr>
          <w:trHeight w:val="450"/>
        </w:trPr>
        <w:tc>
          <w:tcPr>
            <w:tcW w:w="204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61ECAF" w14:textId="77777777" w:rsidR="00BF7163" w:rsidRPr="00BF7163" w:rsidRDefault="00BF7163" w:rsidP="00BF7163">
            <w:pPr>
              <w:spacing w:after="0" w:line="240" w:lineRule="auto"/>
              <w:jc w:val="center"/>
              <w:rPr>
                <w:rFonts w:eastAsia="Times New Roman"/>
                <w:b/>
                <w:bCs/>
                <w:color w:val="000000"/>
                <w:lang w:eastAsia="zh-CN"/>
              </w:rPr>
            </w:pPr>
            <w:r w:rsidRPr="00BF7163">
              <w:rPr>
                <w:rFonts w:eastAsia="Times New Roman"/>
                <w:b/>
                <w:bCs/>
                <w:color w:val="000000"/>
                <w:lang w:eastAsia="zh-CN"/>
              </w:rPr>
              <w:t>0.5 M HCL</w:t>
            </w:r>
          </w:p>
        </w:tc>
        <w:tc>
          <w:tcPr>
            <w:tcW w:w="460" w:type="dxa"/>
            <w:tcBorders>
              <w:top w:val="nil"/>
              <w:left w:val="nil"/>
              <w:bottom w:val="nil"/>
              <w:right w:val="nil"/>
            </w:tcBorders>
            <w:shd w:val="clear" w:color="auto" w:fill="auto"/>
            <w:noWrap/>
            <w:vAlign w:val="bottom"/>
            <w:hideMark/>
          </w:tcPr>
          <w:p w14:paraId="6AC1ED3B" w14:textId="77777777" w:rsidR="00BF7163" w:rsidRPr="00BF7163" w:rsidRDefault="00BF7163" w:rsidP="00BF7163">
            <w:pPr>
              <w:spacing w:after="0" w:line="240" w:lineRule="auto"/>
              <w:jc w:val="center"/>
              <w:rPr>
                <w:rFonts w:eastAsia="Times New Roman"/>
                <w:b/>
                <w:bCs/>
                <w:color w:val="000000"/>
                <w:lang w:eastAsia="zh-CN"/>
              </w:rPr>
            </w:pPr>
          </w:p>
        </w:tc>
        <w:tc>
          <w:tcPr>
            <w:tcW w:w="20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B6F3C9" w14:textId="77777777" w:rsidR="00BF7163" w:rsidRPr="00BF7163" w:rsidRDefault="00BF7163" w:rsidP="00BF7163">
            <w:pPr>
              <w:spacing w:after="0" w:line="240" w:lineRule="auto"/>
              <w:jc w:val="center"/>
              <w:rPr>
                <w:rFonts w:eastAsia="Times New Roman"/>
                <w:b/>
                <w:bCs/>
                <w:color w:val="000000"/>
                <w:lang w:eastAsia="zh-CN"/>
              </w:rPr>
            </w:pPr>
            <w:r w:rsidRPr="00BF7163">
              <w:rPr>
                <w:rFonts w:eastAsia="Times New Roman"/>
                <w:b/>
                <w:bCs/>
                <w:color w:val="000000"/>
                <w:lang w:eastAsia="zh-CN"/>
              </w:rPr>
              <w:t>1.0 M HCl</w:t>
            </w:r>
          </w:p>
        </w:tc>
        <w:tc>
          <w:tcPr>
            <w:tcW w:w="460" w:type="dxa"/>
            <w:tcBorders>
              <w:top w:val="nil"/>
              <w:left w:val="nil"/>
              <w:bottom w:val="nil"/>
              <w:right w:val="nil"/>
            </w:tcBorders>
            <w:shd w:val="clear" w:color="auto" w:fill="auto"/>
            <w:noWrap/>
            <w:vAlign w:val="bottom"/>
            <w:hideMark/>
          </w:tcPr>
          <w:p w14:paraId="01B32976" w14:textId="77777777" w:rsidR="00BF7163" w:rsidRPr="00BF7163" w:rsidRDefault="00BF7163" w:rsidP="00BF7163">
            <w:pPr>
              <w:spacing w:after="0" w:line="240" w:lineRule="auto"/>
              <w:jc w:val="center"/>
              <w:rPr>
                <w:rFonts w:eastAsia="Times New Roman"/>
                <w:b/>
                <w:bCs/>
                <w:color w:val="000000"/>
                <w:lang w:eastAsia="zh-CN"/>
              </w:rPr>
            </w:pPr>
          </w:p>
        </w:tc>
        <w:tc>
          <w:tcPr>
            <w:tcW w:w="204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4A3343" w14:textId="77777777" w:rsidR="00BF7163" w:rsidRPr="00BF7163" w:rsidRDefault="00BF7163" w:rsidP="00BF7163">
            <w:pPr>
              <w:spacing w:after="0" w:line="240" w:lineRule="auto"/>
              <w:jc w:val="center"/>
              <w:rPr>
                <w:rFonts w:eastAsia="Times New Roman"/>
                <w:b/>
                <w:bCs/>
                <w:color w:val="000000"/>
                <w:lang w:eastAsia="zh-CN"/>
              </w:rPr>
            </w:pPr>
            <w:r w:rsidRPr="00BF7163">
              <w:rPr>
                <w:rFonts w:eastAsia="Times New Roman"/>
                <w:b/>
                <w:bCs/>
                <w:color w:val="000000"/>
                <w:lang w:eastAsia="zh-CN"/>
              </w:rPr>
              <w:t>1.5 M HCl</w:t>
            </w:r>
          </w:p>
        </w:tc>
        <w:tc>
          <w:tcPr>
            <w:tcW w:w="460" w:type="dxa"/>
            <w:tcBorders>
              <w:top w:val="nil"/>
              <w:left w:val="nil"/>
              <w:bottom w:val="nil"/>
              <w:right w:val="nil"/>
            </w:tcBorders>
            <w:shd w:val="clear" w:color="auto" w:fill="auto"/>
            <w:noWrap/>
            <w:vAlign w:val="bottom"/>
            <w:hideMark/>
          </w:tcPr>
          <w:p w14:paraId="269D6F4E" w14:textId="77777777" w:rsidR="00BF7163" w:rsidRPr="00BF7163" w:rsidRDefault="00BF7163" w:rsidP="00BF7163">
            <w:pPr>
              <w:spacing w:after="0" w:line="240" w:lineRule="auto"/>
              <w:jc w:val="center"/>
              <w:rPr>
                <w:rFonts w:eastAsia="Times New Roman"/>
                <w:b/>
                <w:bCs/>
                <w:color w:val="000000"/>
                <w:lang w:eastAsia="zh-CN"/>
              </w:rPr>
            </w:pPr>
          </w:p>
        </w:tc>
        <w:tc>
          <w:tcPr>
            <w:tcW w:w="204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C3C547" w14:textId="77777777" w:rsidR="00BF7163" w:rsidRPr="00BF7163" w:rsidRDefault="00BF7163" w:rsidP="00BF7163">
            <w:pPr>
              <w:spacing w:after="0" w:line="240" w:lineRule="auto"/>
              <w:jc w:val="center"/>
              <w:rPr>
                <w:rFonts w:eastAsia="Times New Roman"/>
                <w:b/>
                <w:bCs/>
                <w:color w:val="000000"/>
                <w:lang w:eastAsia="zh-CN"/>
              </w:rPr>
            </w:pPr>
            <w:r w:rsidRPr="00BF7163">
              <w:rPr>
                <w:rFonts w:eastAsia="Times New Roman"/>
                <w:b/>
                <w:bCs/>
                <w:color w:val="000000"/>
                <w:lang w:eastAsia="zh-CN"/>
              </w:rPr>
              <w:t>2.0 M HCl</w:t>
            </w:r>
          </w:p>
        </w:tc>
      </w:tr>
      <w:tr w:rsidR="00BF7163" w:rsidRPr="00BF7163" w14:paraId="1C5AD7C8" w14:textId="77777777" w:rsidTr="00BC61ED">
        <w:trPr>
          <w:trHeight w:val="450"/>
        </w:trPr>
        <w:tc>
          <w:tcPr>
            <w:tcW w:w="2040" w:type="dxa"/>
            <w:gridSpan w:val="2"/>
            <w:vMerge/>
            <w:tcBorders>
              <w:top w:val="single" w:sz="4" w:space="0" w:color="auto"/>
              <w:left w:val="single" w:sz="4" w:space="0" w:color="auto"/>
              <w:bottom w:val="single" w:sz="4" w:space="0" w:color="auto"/>
              <w:right w:val="single" w:sz="4" w:space="0" w:color="auto"/>
            </w:tcBorders>
            <w:vAlign w:val="center"/>
            <w:hideMark/>
          </w:tcPr>
          <w:p w14:paraId="05BC7B17" w14:textId="77777777" w:rsidR="00BF7163" w:rsidRPr="00BF7163" w:rsidRDefault="00BF7163" w:rsidP="00BF7163">
            <w:pPr>
              <w:spacing w:after="0" w:line="240" w:lineRule="auto"/>
              <w:rPr>
                <w:rFonts w:eastAsia="Times New Roman"/>
                <w:b/>
                <w:bCs/>
                <w:color w:val="000000"/>
                <w:lang w:eastAsia="zh-CN"/>
              </w:rPr>
            </w:pPr>
          </w:p>
        </w:tc>
        <w:tc>
          <w:tcPr>
            <w:tcW w:w="460" w:type="dxa"/>
            <w:tcBorders>
              <w:top w:val="nil"/>
              <w:left w:val="nil"/>
              <w:bottom w:val="nil"/>
              <w:right w:val="nil"/>
            </w:tcBorders>
            <w:shd w:val="clear" w:color="auto" w:fill="auto"/>
            <w:noWrap/>
            <w:vAlign w:val="bottom"/>
            <w:hideMark/>
          </w:tcPr>
          <w:p w14:paraId="2ACAD056" w14:textId="77777777" w:rsidR="00BF7163" w:rsidRPr="00BF7163" w:rsidRDefault="00BF7163" w:rsidP="00BF7163">
            <w:pPr>
              <w:spacing w:after="0" w:line="240" w:lineRule="auto"/>
              <w:jc w:val="center"/>
              <w:rPr>
                <w:rFonts w:eastAsia="Times New Roman"/>
                <w:b/>
                <w:bCs/>
                <w:color w:val="000000"/>
                <w:lang w:eastAsia="zh-CN"/>
              </w:rPr>
            </w:pPr>
          </w:p>
        </w:tc>
        <w:tc>
          <w:tcPr>
            <w:tcW w:w="20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A748CF" w14:textId="77777777" w:rsidR="00BF7163" w:rsidRPr="00BF7163" w:rsidRDefault="00BF7163" w:rsidP="00BF7163">
            <w:pPr>
              <w:spacing w:after="0" w:line="240" w:lineRule="auto"/>
              <w:rPr>
                <w:rFonts w:eastAsia="Times New Roman"/>
                <w:b/>
                <w:bCs/>
                <w:color w:val="000000"/>
                <w:lang w:eastAsia="zh-CN"/>
              </w:rPr>
            </w:pPr>
            <w:r w:rsidRPr="004B1D11">
              <w:rPr>
                <w:rFonts w:eastAsia="Times New Roman"/>
                <w:b/>
                <w:bCs/>
                <w:color w:val="0070C0"/>
                <w:lang w:eastAsia="zh-CN"/>
              </w:rPr>
              <w:t>T 1 = …...................</w:t>
            </w:r>
          </w:p>
        </w:tc>
        <w:tc>
          <w:tcPr>
            <w:tcW w:w="460" w:type="dxa"/>
            <w:tcBorders>
              <w:top w:val="nil"/>
              <w:left w:val="nil"/>
              <w:bottom w:val="nil"/>
              <w:right w:val="single" w:sz="4" w:space="0" w:color="auto"/>
            </w:tcBorders>
            <w:shd w:val="clear" w:color="auto" w:fill="auto"/>
            <w:noWrap/>
            <w:vAlign w:val="bottom"/>
            <w:hideMark/>
          </w:tcPr>
          <w:p w14:paraId="49A117AC" w14:textId="77777777" w:rsidR="00BF7163" w:rsidRPr="00BF7163" w:rsidRDefault="00BF7163" w:rsidP="00BF7163">
            <w:pPr>
              <w:spacing w:after="0" w:line="240" w:lineRule="auto"/>
              <w:rPr>
                <w:rFonts w:eastAsia="Times New Roman"/>
                <w:b/>
                <w:bCs/>
                <w:color w:val="000000"/>
                <w:lang w:eastAsia="zh-CN"/>
              </w:rPr>
            </w:pPr>
          </w:p>
        </w:tc>
        <w:tc>
          <w:tcPr>
            <w:tcW w:w="2040" w:type="dxa"/>
            <w:gridSpan w:val="2"/>
            <w:vMerge/>
            <w:tcBorders>
              <w:top w:val="nil"/>
              <w:left w:val="single" w:sz="4" w:space="0" w:color="auto"/>
              <w:bottom w:val="single" w:sz="4" w:space="0" w:color="auto"/>
              <w:right w:val="single" w:sz="4" w:space="0" w:color="auto"/>
            </w:tcBorders>
            <w:vAlign w:val="center"/>
            <w:hideMark/>
          </w:tcPr>
          <w:p w14:paraId="4415FF98" w14:textId="77777777" w:rsidR="00BF7163" w:rsidRPr="00BF7163" w:rsidRDefault="00BF7163" w:rsidP="00BF7163">
            <w:pPr>
              <w:spacing w:after="0" w:line="240" w:lineRule="auto"/>
              <w:rPr>
                <w:rFonts w:eastAsia="Times New Roman"/>
                <w:b/>
                <w:bCs/>
                <w:color w:val="000000"/>
                <w:lang w:eastAsia="zh-CN"/>
              </w:rPr>
            </w:pPr>
          </w:p>
        </w:tc>
        <w:tc>
          <w:tcPr>
            <w:tcW w:w="460" w:type="dxa"/>
            <w:tcBorders>
              <w:top w:val="nil"/>
              <w:left w:val="single" w:sz="4" w:space="0" w:color="auto"/>
              <w:bottom w:val="nil"/>
              <w:right w:val="single" w:sz="4" w:space="0" w:color="auto"/>
            </w:tcBorders>
            <w:shd w:val="clear" w:color="auto" w:fill="auto"/>
            <w:noWrap/>
            <w:vAlign w:val="bottom"/>
            <w:hideMark/>
          </w:tcPr>
          <w:p w14:paraId="1AFB4975" w14:textId="77777777" w:rsidR="00BF7163" w:rsidRPr="00BF7163" w:rsidRDefault="00BF7163" w:rsidP="00BF7163">
            <w:pPr>
              <w:spacing w:after="0" w:line="240" w:lineRule="auto"/>
              <w:rPr>
                <w:rFonts w:ascii="Times New Roman" w:eastAsia="Times New Roman" w:hAnsi="Times New Roman" w:cs="Times New Roman"/>
                <w:sz w:val="20"/>
                <w:szCs w:val="20"/>
                <w:lang w:eastAsia="zh-CN"/>
              </w:rPr>
            </w:pPr>
          </w:p>
        </w:tc>
        <w:tc>
          <w:tcPr>
            <w:tcW w:w="2040" w:type="dxa"/>
            <w:gridSpan w:val="2"/>
            <w:vMerge/>
            <w:tcBorders>
              <w:top w:val="nil"/>
              <w:left w:val="single" w:sz="4" w:space="0" w:color="auto"/>
              <w:bottom w:val="single" w:sz="4" w:space="0" w:color="auto"/>
              <w:right w:val="single" w:sz="4" w:space="0" w:color="auto"/>
            </w:tcBorders>
            <w:vAlign w:val="center"/>
            <w:hideMark/>
          </w:tcPr>
          <w:p w14:paraId="353DBBD0" w14:textId="77777777" w:rsidR="00BF7163" w:rsidRPr="00BF7163" w:rsidRDefault="00BF7163" w:rsidP="00BF7163">
            <w:pPr>
              <w:spacing w:after="0" w:line="240" w:lineRule="auto"/>
              <w:rPr>
                <w:rFonts w:eastAsia="Times New Roman"/>
                <w:b/>
                <w:bCs/>
                <w:color w:val="000000"/>
                <w:lang w:eastAsia="zh-CN"/>
              </w:rPr>
            </w:pPr>
          </w:p>
        </w:tc>
      </w:tr>
      <w:tr w:rsidR="00BF7163" w:rsidRPr="00BF7163" w14:paraId="172EAF83" w14:textId="77777777" w:rsidTr="00BC61ED">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414D67E" w14:textId="77777777" w:rsidR="00BF7163" w:rsidRPr="00BF7163" w:rsidRDefault="00BF7163" w:rsidP="00BF7163">
            <w:pPr>
              <w:spacing w:after="0" w:line="240" w:lineRule="auto"/>
              <w:jc w:val="center"/>
              <w:rPr>
                <w:rFonts w:eastAsia="Times New Roman"/>
                <w:b/>
                <w:bCs/>
                <w:color w:val="000000"/>
                <w:lang w:eastAsia="zh-CN"/>
              </w:rPr>
            </w:pPr>
            <w:r w:rsidRPr="00BF7163">
              <w:rPr>
                <w:rFonts w:eastAsia="Times New Roman"/>
                <w:b/>
                <w:bCs/>
                <w:color w:val="000000"/>
                <w:lang w:eastAsia="zh-CN"/>
              </w:rPr>
              <w:t>time, s</w:t>
            </w:r>
          </w:p>
        </w:tc>
        <w:tc>
          <w:tcPr>
            <w:tcW w:w="1153" w:type="dxa"/>
            <w:tcBorders>
              <w:top w:val="nil"/>
              <w:left w:val="nil"/>
              <w:bottom w:val="single" w:sz="4" w:space="0" w:color="auto"/>
              <w:right w:val="single" w:sz="4" w:space="0" w:color="auto"/>
            </w:tcBorders>
            <w:shd w:val="clear" w:color="auto" w:fill="auto"/>
            <w:noWrap/>
            <w:vAlign w:val="bottom"/>
            <w:hideMark/>
          </w:tcPr>
          <w:p w14:paraId="0E757A84" w14:textId="77777777" w:rsidR="00BF7163" w:rsidRPr="00BF7163" w:rsidRDefault="00BF7163" w:rsidP="00BF7163">
            <w:pPr>
              <w:spacing w:after="0" w:line="240" w:lineRule="auto"/>
              <w:jc w:val="center"/>
              <w:rPr>
                <w:rFonts w:eastAsia="Times New Roman"/>
                <w:b/>
                <w:bCs/>
                <w:color w:val="000000"/>
                <w:lang w:eastAsia="zh-CN"/>
              </w:rPr>
            </w:pPr>
            <w:r w:rsidRPr="00BF7163">
              <w:rPr>
                <w:rFonts w:eastAsia="Times New Roman"/>
                <w:b/>
                <w:bCs/>
                <w:color w:val="000000"/>
                <w:lang w:eastAsia="zh-CN"/>
              </w:rPr>
              <w:t>V H2, mL</w:t>
            </w:r>
          </w:p>
        </w:tc>
        <w:tc>
          <w:tcPr>
            <w:tcW w:w="460" w:type="dxa"/>
            <w:tcBorders>
              <w:top w:val="nil"/>
              <w:left w:val="nil"/>
              <w:bottom w:val="nil"/>
              <w:right w:val="nil"/>
            </w:tcBorders>
            <w:shd w:val="clear" w:color="auto" w:fill="auto"/>
            <w:noWrap/>
            <w:vAlign w:val="bottom"/>
            <w:hideMark/>
          </w:tcPr>
          <w:p w14:paraId="4BE9CC28" w14:textId="77777777" w:rsidR="00BF7163" w:rsidRPr="00BF7163" w:rsidRDefault="00BF7163" w:rsidP="00BF7163">
            <w:pPr>
              <w:spacing w:after="0" w:line="240" w:lineRule="auto"/>
              <w:jc w:val="center"/>
              <w:rPr>
                <w:rFonts w:eastAsia="Times New Roman"/>
                <w:b/>
                <w:bCs/>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349E8D4" w14:textId="77777777" w:rsidR="00BF7163" w:rsidRPr="00BF7163" w:rsidRDefault="00BF7163" w:rsidP="00BF7163">
            <w:pPr>
              <w:spacing w:after="0" w:line="240" w:lineRule="auto"/>
              <w:jc w:val="center"/>
              <w:rPr>
                <w:rFonts w:eastAsia="Times New Roman"/>
                <w:b/>
                <w:bCs/>
                <w:color w:val="000000"/>
                <w:lang w:eastAsia="zh-CN"/>
              </w:rPr>
            </w:pPr>
            <w:r w:rsidRPr="00BF7163">
              <w:rPr>
                <w:rFonts w:eastAsia="Times New Roman"/>
                <w:b/>
                <w:bCs/>
                <w:color w:val="000000"/>
                <w:lang w:eastAsia="zh-CN"/>
              </w:rPr>
              <w:t>time, s</w:t>
            </w:r>
          </w:p>
        </w:tc>
        <w:tc>
          <w:tcPr>
            <w:tcW w:w="1153" w:type="dxa"/>
            <w:tcBorders>
              <w:top w:val="nil"/>
              <w:left w:val="nil"/>
              <w:bottom w:val="single" w:sz="4" w:space="0" w:color="auto"/>
              <w:right w:val="single" w:sz="4" w:space="0" w:color="auto"/>
            </w:tcBorders>
            <w:shd w:val="clear" w:color="auto" w:fill="auto"/>
            <w:noWrap/>
            <w:vAlign w:val="bottom"/>
            <w:hideMark/>
          </w:tcPr>
          <w:p w14:paraId="2576061A" w14:textId="77777777" w:rsidR="00BF7163" w:rsidRPr="00BF7163" w:rsidRDefault="00BF7163" w:rsidP="00BF7163">
            <w:pPr>
              <w:spacing w:after="0" w:line="240" w:lineRule="auto"/>
              <w:jc w:val="center"/>
              <w:rPr>
                <w:rFonts w:eastAsia="Times New Roman"/>
                <w:b/>
                <w:bCs/>
                <w:color w:val="000000"/>
                <w:lang w:eastAsia="zh-CN"/>
              </w:rPr>
            </w:pPr>
            <w:r w:rsidRPr="00BF7163">
              <w:rPr>
                <w:rFonts w:eastAsia="Times New Roman"/>
                <w:b/>
                <w:bCs/>
                <w:color w:val="000000"/>
                <w:lang w:eastAsia="zh-CN"/>
              </w:rPr>
              <w:t>V H2, mL</w:t>
            </w:r>
          </w:p>
        </w:tc>
        <w:tc>
          <w:tcPr>
            <w:tcW w:w="460" w:type="dxa"/>
            <w:tcBorders>
              <w:top w:val="nil"/>
              <w:left w:val="nil"/>
              <w:bottom w:val="nil"/>
              <w:right w:val="nil"/>
            </w:tcBorders>
            <w:shd w:val="clear" w:color="auto" w:fill="auto"/>
            <w:noWrap/>
            <w:vAlign w:val="bottom"/>
            <w:hideMark/>
          </w:tcPr>
          <w:p w14:paraId="3BD4DB4D" w14:textId="77777777" w:rsidR="00BF7163" w:rsidRPr="00BF7163" w:rsidRDefault="00BF7163" w:rsidP="00BF7163">
            <w:pPr>
              <w:spacing w:after="0" w:line="240" w:lineRule="auto"/>
              <w:jc w:val="center"/>
              <w:rPr>
                <w:rFonts w:eastAsia="Times New Roman"/>
                <w:b/>
                <w:bCs/>
                <w:color w:val="000000"/>
                <w:lang w:eastAsia="zh-CN"/>
              </w:rPr>
            </w:pPr>
          </w:p>
        </w:tc>
        <w:tc>
          <w:tcPr>
            <w:tcW w:w="8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EDFA3A" w14:textId="77777777" w:rsidR="00BF7163" w:rsidRPr="00BF7163" w:rsidRDefault="00BF7163" w:rsidP="00BF7163">
            <w:pPr>
              <w:spacing w:after="0" w:line="240" w:lineRule="auto"/>
              <w:jc w:val="center"/>
              <w:rPr>
                <w:rFonts w:eastAsia="Times New Roman"/>
                <w:b/>
                <w:bCs/>
                <w:color w:val="000000"/>
                <w:lang w:eastAsia="zh-CN"/>
              </w:rPr>
            </w:pPr>
            <w:r w:rsidRPr="00BF7163">
              <w:rPr>
                <w:rFonts w:eastAsia="Times New Roman"/>
                <w:b/>
                <w:bCs/>
                <w:color w:val="000000"/>
                <w:lang w:eastAsia="zh-CN"/>
              </w:rPr>
              <w:t>time, s</w:t>
            </w:r>
          </w:p>
        </w:tc>
        <w:tc>
          <w:tcPr>
            <w:tcW w:w="1153" w:type="dxa"/>
            <w:tcBorders>
              <w:top w:val="single" w:sz="4" w:space="0" w:color="auto"/>
              <w:left w:val="nil"/>
              <w:bottom w:val="single" w:sz="4" w:space="0" w:color="auto"/>
              <w:right w:val="single" w:sz="4" w:space="0" w:color="auto"/>
            </w:tcBorders>
            <w:shd w:val="clear" w:color="auto" w:fill="auto"/>
            <w:noWrap/>
            <w:vAlign w:val="bottom"/>
            <w:hideMark/>
          </w:tcPr>
          <w:p w14:paraId="17A57A6F" w14:textId="77777777" w:rsidR="00BF7163" w:rsidRPr="00BF7163" w:rsidRDefault="00BF7163" w:rsidP="00BF7163">
            <w:pPr>
              <w:spacing w:after="0" w:line="240" w:lineRule="auto"/>
              <w:jc w:val="center"/>
              <w:rPr>
                <w:rFonts w:eastAsia="Times New Roman"/>
                <w:b/>
                <w:bCs/>
                <w:color w:val="000000"/>
                <w:lang w:eastAsia="zh-CN"/>
              </w:rPr>
            </w:pPr>
            <w:r w:rsidRPr="00BF7163">
              <w:rPr>
                <w:rFonts w:eastAsia="Times New Roman"/>
                <w:b/>
                <w:bCs/>
                <w:color w:val="000000"/>
                <w:lang w:eastAsia="zh-CN"/>
              </w:rPr>
              <w:t>V H2, mL</w:t>
            </w:r>
          </w:p>
        </w:tc>
        <w:tc>
          <w:tcPr>
            <w:tcW w:w="460" w:type="dxa"/>
            <w:tcBorders>
              <w:top w:val="nil"/>
              <w:left w:val="nil"/>
              <w:bottom w:val="nil"/>
              <w:right w:val="nil"/>
            </w:tcBorders>
            <w:shd w:val="clear" w:color="auto" w:fill="auto"/>
            <w:noWrap/>
            <w:vAlign w:val="bottom"/>
            <w:hideMark/>
          </w:tcPr>
          <w:p w14:paraId="4256B570" w14:textId="77777777" w:rsidR="00BF7163" w:rsidRPr="00BF7163" w:rsidRDefault="00BF7163" w:rsidP="00BF7163">
            <w:pPr>
              <w:spacing w:after="0" w:line="240" w:lineRule="auto"/>
              <w:jc w:val="center"/>
              <w:rPr>
                <w:rFonts w:eastAsia="Times New Roman"/>
                <w:b/>
                <w:bCs/>
                <w:color w:val="000000"/>
                <w:lang w:eastAsia="zh-CN"/>
              </w:rPr>
            </w:pPr>
          </w:p>
        </w:tc>
        <w:tc>
          <w:tcPr>
            <w:tcW w:w="8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7B5D9C" w14:textId="77777777" w:rsidR="00BF7163" w:rsidRPr="00BF7163" w:rsidRDefault="00BF7163" w:rsidP="00BF7163">
            <w:pPr>
              <w:spacing w:after="0" w:line="240" w:lineRule="auto"/>
              <w:jc w:val="center"/>
              <w:rPr>
                <w:rFonts w:eastAsia="Times New Roman"/>
                <w:b/>
                <w:bCs/>
                <w:color w:val="000000"/>
                <w:lang w:eastAsia="zh-CN"/>
              </w:rPr>
            </w:pPr>
            <w:r w:rsidRPr="00BF7163">
              <w:rPr>
                <w:rFonts w:eastAsia="Times New Roman"/>
                <w:b/>
                <w:bCs/>
                <w:color w:val="000000"/>
                <w:lang w:eastAsia="zh-CN"/>
              </w:rPr>
              <w:t>time, s</w:t>
            </w:r>
          </w:p>
        </w:tc>
        <w:tc>
          <w:tcPr>
            <w:tcW w:w="1153" w:type="dxa"/>
            <w:tcBorders>
              <w:top w:val="single" w:sz="4" w:space="0" w:color="auto"/>
              <w:left w:val="nil"/>
              <w:bottom w:val="single" w:sz="4" w:space="0" w:color="auto"/>
              <w:right w:val="single" w:sz="4" w:space="0" w:color="auto"/>
            </w:tcBorders>
            <w:shd w:val="clear" w:color="auto" w:fill="auto"/>
            <w:noWrap/>
            <w:vAlign w:val="bottom"/>
            <w:hideMark/>
          </w:tcPr>
          <w:p w14:paraId="7EC2EDEE" w14:textId="77777777" w:rsidR="00BF7163" w:rsidRPr="00BF7163" w:rsidRDefault="00BF7163" w:rsidP="00BF7163">
            <w:pPr>
              <w:spacing w:after="0" w:line="240" w:lineRule="auto"/>
              <w:jc w:val="center"/>
              <w:rPr>
                <w:rFonts w:eastAsia="Times New Roman"/>
                <w:b/>
                <w:bCs/>
                <w:color w:val="000000"/>
                <w:lang w:eastAsia="zh-CN"/>
              </w:rPr>
            </w:pPr>
            <w:r w:rsidRPr="00BF7163">
              <w:rPr>
                <w:rFonts w:eastAsia="Times New Roman"/>
                <w:b/>
                <w:bCs/>
                <w:color w:val="000000"/>
                <w:lang w:eastAsia="zh-CN"/>
              </w:rPr>
              <w:t>V H2, mL</w:t>
            </w:r>
          </w:p>
        </w:tc>
      </w:tr>
      <w:tr w:rsidR="00BF7163" w:rsidRPr="00BF7163" w14:paraId="584D4D0F"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50FE55E"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DDF2A80"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756E6B4E"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8178473"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9410606"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3E90CA47"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3ACE52D"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AE0D1F4"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0DE358FB"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5D958C4"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5E2F5143"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7FEFFC39"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8920A7F"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5A98002"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52A08658"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34ED1F4"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31D984BD"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00C60D52"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8F9C147"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3078AD5E"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209FB5A9"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A08C4F3"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D786CBB"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500A2C6E"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4AC230C"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4AC96571"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2B4570FA"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20BE0E4"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3CBF5BE7"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143574ED"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1D370ED"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7A02338"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2573DD22"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8F72742"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CA9FADF"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7CA7FB90"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15755B3"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E7F706B"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7A08A224"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8414739"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3B563132"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74AA1CAF"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D1B5764"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5CF46DDE"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2827D5FC"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B48F373"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58B04084"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5DBFE777"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36ACDEE"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436AFECC"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7ABDC20E"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CCA8D25"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1959A3C"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434AC8D0"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706A550"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4500A80F"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453C118E"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C7A40B7"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91174EF"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50306DA2"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61F96A0"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4E23C29"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162AC80A"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248E4A1"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4177A26B"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259EC9FA"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7B743E6"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CB4C4B8"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2DEB8B7B"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052AFD8"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3F30DA38"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53CEF973"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CEAD124"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766447F"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795E7DB2"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9091365"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C39DBBD"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42AFB787"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A209606"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F28582A"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49CB4A5A"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6F04BB8"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1B959056"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6E490B61"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644922F"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4FA8F402"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1FA5CFE3"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725052B"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24403F6"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2658B6D5"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46AC147"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E858799"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63AFEB5F"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EE57FD7"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5663D42"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1DD0AB02"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3467291"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40A5CE90"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33F23266"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D84337E"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3B84AB5"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5016C4D0"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4894F35"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2B07074"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75D707ED"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557FD9E"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BA96D3E"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53CB7298"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93D2A24"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A868CAE"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46CFD4BD"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E213539"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4B038806"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6186307C"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3FEEADF"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15856773"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39DE52C3"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119CE38"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60909D7"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612389F4"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EF803DD"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4BB91C89"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17889926"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E68176D"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A579B86"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7DF61EF2"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60E1DC0"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4698480F"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5B114436"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072A083"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88493B7"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682474B1"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B703181"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A27EFDE"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3929CE7F"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3E3B67B"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1DC4615"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1A794C5A"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A72DF6E"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3F2446B"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6037A552"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1CE1C92"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B2AE873"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6A40C7EB"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99DA050"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F1BFA20"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3F576807"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73EBC8C"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5CD3FED4"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4BE3FF27"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4C069D7"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4A91B72"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468EC30C"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DDD8D01"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77763E9"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13107FB0"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2428040"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5C3EF715"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7699C6AE"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467EA30"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18FF959"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2B5D90DE"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F8B5DB4"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096A00D"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0D86EE83"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C78DEA0"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14015B19"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0AC274A7"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AFF3FDA"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D4181E3"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4520A653"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0999539"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EFE61BA"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2FF81B5A"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C3E0C0F"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53617669"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5D08879D"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B477A56"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02D0916"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5D38DDCE"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101CE42"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1D529E88"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0598981C"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A100F56"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52933AD"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78B06117"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189A91E"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39299DD2"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0C98446E"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885D9D8"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520321EA"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64F514F3"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9A212D5"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9B95DE8"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27544FAB"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8812A69"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3E44EF70"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75A267BD"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272A582"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33446324"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619C19BE"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C947AAC"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732DA7F"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bl>
    <w:p w14:paraId="5CC3B03A" w14:textId="21B4E28A" w:rsidR="00D76F2F" w:rsidRDefault="00D76F2F" w:rsidP="00D428D9">
      <w:pPr>
        <w:rPr>
          <w:b/>
          <w:bCs/>
          <w:color w:val="000000" w:themeColor="text1"/>
          <w:sz w:val="24"/>
          <w:szCs w:val="24"/>
        </w:rPr>
      </w:pPr>
    </w:p>
    <w:tbl>
      <w:tblPr>
        <w:tblW w:w="9600" w:type="dxa"/>
        <w:tblLook w:val="04A0" w:firstRow="1" w:lastRow="0" w:firstColumn="1" w:lastColumn="0" w:noHBand="0" w:noVBand="1"/>
      </w:tblPr>
      <w:tblGrid>
        <w:gridCol w:w="2400"/>
        <w:gridCol w:w="2400"/>
        <w:gridCol w:w="2400"/>
        <w:gridCol w:w="2400"/>
      </w:tblGrid>
      <w:tr w:rsidR="00703525" w:rsidRPr="00703525" w14:paraId="240591D8" w14:textId="77777777" w:rsidTr="00703525">
        <w:trPr>
          <w:trHeight w:val="285"/>
        </w:trPr>
        <w:tc>
          <w:tcPr>
            <w:tcW w:w="24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AEB852" w14:textId="77777777" w:rsidR="00703525" w:rsidRPr="00703525" w:rsidRDefault="00703525" w:rsidP="00703525">
            <w:pPr>
              <w:spacing w:after="0" w:line="240" w:lineRule="auto"/>
              <w:jc w:val="center"/>
              <w:rPr>
                <w:rFonts w:eastAsia="Times New Roman"/>
                <w:b/>
                <w:bCs/>
                <w:color w:val="000000"/>
                <w:lang w:eastAsia="zh-CN"/>
              </w:rPr>
            </w:pPr>
            <w:r w:rsidRPr="00703525">
              <w:rPr>
                <w:rFonts w:eastAsia="Times New Roman"/>
                <w:b/>
                <w:bCs/>
                <w:color w:val="000000"/>
                <w:lang w:eastAsia="zh-CN"/>
              </w:rPr>
              <w:t>[HCl]</w:t>
            </w:r>
          </w:p>
        </w:tc>
        <w:tc>
          <w:tcPr>
            <w:tcW w:w="24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E21F39" w14:textId="77777777" w:rsidR="00703525" w:rsidRPr="00703525" w:rsidRDefault="00703525" w:rsidP="00703525">
            <w:pPr>
              <w:spacing w:after="0" w:line="240" w:lineRule="auto"/>
              <w:jc w:val="center"/>
              <w:rPr>
                <w:rFonts w:eastAsia="Times New Roman"/>
                <w:b/>
                <w:bCs/>
                <w:color w:val="000000"/>
                <w:lang w:eastAsia="zh-CN"/>
              </w:rPr>
            </w:pPr>
            <w:r w:rsidRPr="00703525">
              <w:rPr>
                <w:rFonts w:eastAsia="Times New Roman"/>
                <w:b/>
                <w:bCs/>
                <w:color w:val="000000"/>
                <w:lang w:eastAsia="zh-CN"/>
              </w:rPr>
              <w:t>time to dissolve Mg</w:t>
            </w:r>
          </w:p>
        </w:tc>
        <w:tc>
          <w:tcPr>
            <w:tcW w:w="24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D483E1" w14:textId="77777777" w:rsidR="00703525" w:rsidRPr="00703525" w:rsidRDefault="00703525" w:rsidP="00703525">
            <w:pPr>
              <w:spacing w:after="0" w:line="240" w:lineRule="auto"/>
              <w:jc w:val="center"/>
              <w:rPr>
                <w:rFonts w:eastAsia="Times New Roman"/>
                <w:b/>
                <w:bCs/>
                <w:color w:val="000000"/>
                <w:lang w:eastAsia="zh-CN"/>
              </w:rPr>
            </w:pPr>
            <w:r w:rsidRPr="00703525">
              <w:rPr>
                <w:rFonts w:eastAsia="Times New Roman"/>
                <w:b/>
                <w:bCs/>
                <w:color w:val="000000"/>
                <w:lang w:eastAsia="zh-CN"/>
              </w:rPr>
              <w:t>average rate</w:t>
            </w:r>
          </w:p>
        </w:tc>
        <w:tc>
          <w:tcPr>
            <w:tcW w:w="2400" w:type="dxa"/>
            <w:tcBorders>
              <w:top w:val="single" w:sz="4" w:space="0" w:color="auto"/>
              <w:left w:val="nil"/>
              <w:bottom w:val="single" w:sz="4" w:space="0" w:color="auto"/>
              <w:right w:val="single" w:sz="4" w:space="0" w:color="auto"/>
            </w:tcBorders>
            <w:shd w:val="clear" w:color="auto" w:fill="auto"/>
            <w:noWrap/>
            <w:vAlign w:val="bottom"/>
            <w:hideMark/>
          </w:tcPr>
          <w:p w14:paraId="6CD43517" w14:textId="2144F0B3" w:rsidR="00703525" w:rsidRPr="00703525" w:rsidRDefault="00B72ADB" w:rsidP="00703525">
            <w:pPr>
              <w:spacing w:after="0" w:line="240" w:lineRule="auto"/>
              <w:jc w:val="center"/>
              <w:rPr>
                <w:rFonts w:eastAsia="Times New Roman"/>
                <w:b/>
                <w:bCs/>
                <w:color w:val="000000"/>
                <w:lang w:eastAsia="zh-CN"/>
              </w:rPr>
            </w:pPr>
            <w:r w:rsidRPr="00703525">
              <w:rPr>
                <w:rFonts w:eastAsia="Times New Roman"/>
                <w:b/>
                <w:bCs/>
                <w:color w:val="000000"/>
                <w:lang w:eastAsia="zh-CN"/>
              </w:rPr>
              <w:t>instantaneous</w:t>
            </w:r>
            <w:r w:rsidR="00703525" w:rsidRPr="00703525">
              <w:rPr>
                <w:rFonts w:eastAsia="Times New Roman"/>
                <w:b/>
                <w:bCs/>
                <w:color w:val="000000"/>
                <w:lang w:eastAsia="zh-CN"/>
              </w:rPr>
              <w:t xml:space="preserve"> rate at </w:t>
            </w:r>
          </w:p>
        </w:tc>
      </w:tr>
      <w:tr w:rsidR="00703525" w:rsidRPr="00703525" w14:paraId="03916FDE" w14:textId="77777777" w:rsidTr="00703525">
        <w:trPr>
          <w:trHeight w:val="548"/>
        </w:trPr>
        <w:tc>
          <w:tcPr>
            <w:tcW w:w="2400" w:type="dxa"/>
            <w:vMerge/>
            <w:tcBorders>
              <w:top w:val="single" w:sz="4" w:space="0" w:color="auto"/>
              <w:left w:val="single" w:sz="4" w:space="0" w:color="auto"/>
              <w:bottom w:val="single" w:sz="4" w:space="0" w:color="auto"/>
              <w:right w:val="single" w:sz="4" w:space="0" w:color="auto"/>
            </w:tcBorders>
            <w:vAlign w:val="center"/>
            <w:hideMark/>
          </w:tcPr>
          <w:p w14:paraId="04B8C0E6" w14:textId="77777777" w:rsidR="00703525" w:rsidRPr="00703525" w:rsidRDefault="00703525" w:rsidP="00703525">
            <w:pPr>
              <w:spacing w:after="0" w:line="240" w:lineRule="auto"/>
              <w:rPr>
                <w:rFonts w:eastAsia="Times New Roman"/>
                <w:b/>
                <w:bCs/>
                <w:color w:val="000000"/>
                <w:lang w:eastAsia="zh-CN"/>
              </w:rPr>
            </w:pPr>
          </w:p>
        </w:tc>
        <w:tc>
          <w:tcPr>
            <w:tcW w:w="2400" w:type="dxa"/>
            <w:vMerge/>
            <w:tcBorders>
              <w:top w:val="single" w:sz="4" w:space="0" w:color="auto"/>
              <w:left w:val="single" w:sz="4" w:space="0" w:color="auto"/>
              <w:bottom w:val="single" w:sz="4" w:space="0" w:color="auto"/>
              <w:right w:val="single" w:sz="4" w:space="0" w:color="auto"/>
            </w:tcBorders>
            <w:vAlign w:val="center"/>
            <w:hideMark/>
          </w:tcPr>
          <w:p w14:paraId="3ECCD839" w14:textId="77777777" w:rsidR="00703525" w:rsidRPr="00703525" w:rsidRDefault="00703525" w:rsidP="00703525">
            <w:pPr>
              <w:spacing w:after="0" w:line="240" w:lineRule="auto"/>
              <w:rPr>
                <w:rFonts w:eastAsia="Times New Roman"/>
                <w:b/>
                <w:bCs/>
                <w:color w:val="000000"/>
                <w:lang w:eastAsia="zh-CN"/>
              </w:rPr>
            </w:pPr>
          </w:p>
        </w:tc>
        <w:tc>
          <w:tcPr>
            <w:tcW w:w="2400" w:type="dxa"/>
            <w:vMerge/>
            <w:tcBorders>
              <w:top w:val="single" w:sz="4" w:space="0" w:color="auto"/>
              <w:left w:val="single" w:sz="4" w:space="0" w:color="auto"/>
              <w:bottom w:val="single" w:sz="4" w:space="0" w:color="auto"/>
              <w:right w:val="single" w:sz="4" w:space="0" w:color="auto"/>
            </w:tcBorders>
            <w:vAlign w:val="center"/>
            <w:hideMark/>
          </w:tcPr>
          <w:p w14:paraId="538FE40A" w14:textId="77777777" w:rsidR="00703525" w:rsidRPr="00703525" w:rsidRDefault="00703525" w:rsidP="00703525">
            <w:pPr>
              <w:spacing w:after="0" w:line="240" w:lineRule="auto"/>
              <w:rPr>
                <w:rFonts w:eastAsia="Times New Roman"/>
                <w:b/>
                <w:bCs/>
                <w:color w:val="000000"/>
                <w:lang w:eastAsia="zh-CN"/>
              </w:rPr>
            </w:pPr>
          </w:p>
        </w:tc>
        <w:tc>
          <w:tcPr>
            <w:tcW w:w="2400" w:type="dxa"/>
            <w:tcBorders>
              <w:top w:val="nil"/>
              <w:left w:val="nil"/>
              <w:bottom w:val="single" w:sz="4" w:space="0" w:color="auto"/>
              <w:right w:val="single" w:sz="4" w:space="0" w:color="auto"/>
            </w:tcBorders>
            <w:shd w:val="clear" w:color="auto" w:fill="auto"/>
            <w:noWrap/>
            <w:vAlign w:val="bottom"/>
            <w:hideMark/>
          </w:tcPr>
          <w:p w14:paraId="522C2B99" w14:textId="77777777" w:rsidR="00703525" w:rsidRPr="00703525" w:rsidRDefault="00703525" w:rsidP="00703525">
            <w:pPr>
              <w:spacing w:after="0" w:line="240" w:lineRule="auto"/>
              <w:jc w:val="center"/>
              <w:rPr>
                <w:rFonts w:eastAsia="Times New Roman"/>
                <w:b/>
                <w:bCs/>
                <w:color w:val="000000"/>
                <w:lang w:eastAsia="zh-CN"/>
              </w:rPr>
            </w:pPr>
            <w:r w:rsidRPr="00703525">
              <w:rPr>
                <w:rFonts w:eastAsia="Times New Roman"/>
                <w:b/>
                <w:bCs/>
                <w:color w:val="000000"/>
                <w:lang w:eastAsia="zh-CN"/>
              </w:rPr>
              <w:t>t = ….......</w:t>
            </w:r>
          </w:p>
        </w:tc>
      </w:tr>
      <w:tr w:rsidR="00703525" w:rsidRPr="00703525" w14:paraId="0C326F18" w14:textId="77777777" w:rsidTr="00703525">
        <w:trPr>
          <w:trHeight w:val="548"/>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7D7D3E9C" w14:textId="77777777" w:rsidR="00703525" w:rsidRPr="00703525" w:rsidRDefault="00703525" w:rsidP="00703525">
            <w:pPr>
              <w:spacing w:after="0" w:line="240" w:lineRule="auto"/>
              <w:jc w:val="center"/>
              <w:rPr>
                <w:rFonts w:eastAsia="Times New Roman"/>
                <w:b/>
                <w:bCs/>
                <w:color w:val="000000"/>
                <w:lang w:eastAsia="zh-CN"/>
              </w:rPr>
            </w:pPr>
            <w:r w:rsidRPr="00703525">
              <w:rPr>
                <w:rFonts w:eastAsia="Times New Roman"/>
                <w:b/>
                <w:bCs/>
                <w:color w:val="000000"/>
                <w:lang w:eastAsia="zh-CN"/>
              </w:rPr>
              <w:t>0.5 M</w:t>
            </w:r>
          </w:p>
        </w:tc>
        <w:tc>
          <w:tcPr>
            <w:tcW w:w="2400" w:type="dxa"/>
            <w:tcBorders>
              <w:top w:val="nil"/>
              <w:left w:val="nil"/>
              <w:bottom w:val="single" w:sz="4" w:space="0" w:color="auto"/>
              <w:right w:val="single" w:sz="4" w:space="0" w:color="auto"/>
            </w:tcBorders>
            <w:shd w:val="clear" w:color="auto" w:fill="auto"/>
            <w:noWrap/>
            <w:vAlign w:val="bottom"/>
            <w:hideMark/>
          </w:tcPr>
          <w:p w14:paraId="48D7D1E5" w14:textId="77777777" w:rsidR="00703525" w:rsidRPr="00703525" w:rsidRDefault="00703525" w:rsidP="00703525">
            <w:pPr>
              <w:spacing w:after="0" w:line="240" w:lineRule="auto"/>
              <w:rPr>
                <w:rFonts w:eastAsia="Times New Roman"/>
                <w:color w:val="000000"/>
                <w:lang w:eastAsia="zh-CN"/>
              </w:rPr>
            </w:pPr>
            <w:r w:rsidRPr="00703525">
              <w:rPr>
                <w:rFonts w:eastAsia="Times New Roman"/>
                <w:color w:val="000000"/>
                <w:lang w:eastAsia="zh-CN"/>
              </w:rPr>
              <w:t> </w:t>
            </w:r>
          </w:p>
        </w:tc>
        <w:tc>
          <w:tcPr>
            <w:tcW w:w="2400" w:type="dxa"/>
            <w:tcBorders>
              <w:top w:val="nil"/>
              <w:left w:val="nil"/>
              <w:bottom w:val="single" w:sz="4" w:space="0" w:color="auto"/>
              <w:right w:val="single" w:sz="4" w:space="0" w:color="auto"/>
            </w:tcBorders>
            <w:shd w:val="clear" w:color="auto" w:fill="auto"/>
            <w:noWrap/>
            <w:vAlign w:val="bottom"/>
            <w:hideMark/>
          </w:tcPr>
          <w:p w14:paraId="1A9C1556" w14:textId="77777777" w:rsidR="00703525" w:rsidRPr="00703525" w:rsidRDefault="00703525" w:rsidP="00703525">
            <w:pPr>
              <w:spacing w:after="0" w:line="240" w:lineRule="auto"/>
              <w:rPr>
                <w:rFonts w:eastAsia="Times New Roman"/>
                <w:color w:val="000000"/>
                <w:lang w:eastAsia="zh-CN"/>
              </w:rPr>
            </w:pPr>
            <w:r w:rsidRPr="00703525">
              <w:rPr>
                <w:rFonts w:eastAsia="Times New Roman"/>
                <w:color w:val="000000"/>
                <w:lang w:eastAsia="zh-CN"/>
              </w:rPr>
              <w:t> </w:t>
            </w:r>
          </w:p>
        </w:tc>
        <w:tc>
          <w:tcPr>
            <w:tcW w:w="2400" w:type="dxa"/>
            <w:tcBorders>
              <w:top w:val="nil"/>
              <w:left w:val="nil"/>
              <w:bottom w:val="single" w:sz="4" w:space="0" w:color="auto"/>
              <w:right w:val="single" w:sz="4" w:space="0" w:color="auto"/>
            </w:tcBorders>
            <w:shd w:val="clear" w:color="auto" w:fill="auto"/>
            <w:noWrap/>
            <w:vAlign w:val="bottom"/>
            <w:hideMark/>
          </w:tcPr>
          <w:p w14:paraId="70EB413B" w14:textId="77777777" w:rsidR="00703525" w:rsidRPr="00703525" w:rsidRDefault="00703525" w:rsidP="00703525">
            <w:pPr>
              <w:spacing w:after="0" w:line="240" w:lineRule="auto"/>
              <w:rPr>
                <w:rFonts w:eastAsia="Times New Roman"/>
                <w:color w:val="000000"/>
                <w:lang w:eastAsia="zh-CN"/>
              </w:rPr>
            </w:pPr>
            <w:r w:rsidRPr="00703525">
              <w:rPr>
                <w:rFonts w:eastAsia="Times New Roman"/>
                <w:color w:val="000000"/>
                <w:lang w:eastAsia="zh-CN"/>
              </w:rPr>
              <w:t> </w:t>
            </w:r>
          </w:p>
        </w:tc>
      </w:tr>
      <w:tr w:rsidR="00703525" w:rsidRPr="00703525" w14:paraId="78980411" w14:textId="77777777" w:rsidTr="00703525">
        <w:trPr>
          <w:trHeight w:val="548"/>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05DCAC89" w14:textId="77777777" w:rsidR="00703525" w:rsidRPr="00703525" w:rsidRDefault="00703525" w:rsidP="00703525">
            <w:pPr>
              <w:spacing w:after="0" w:line="240" w:lineRule="auto"/>
              <w:jc w:val="center"/>
              <w:rPr>
                <w:rFonts w:eastAsia="Times New Roman"/>
                <w:b/>
                <w:bCs/>
                <w:color w:val="000000"/>
                <w:lang w:eastAsia="zh-CN"/>
              </w:rPr>
            </w:pPr>
            <w:r w:rsidRPr="00703525">
              <w:rPr>
                <w:rFonts w:eastAsia="Times New Roman"/>
                <w:b/>
                <w:bCs/>
                <w:color w:val="000000"/>
                <w:lang w:eastAsia="zh-CN"/>
              </w:rPr>
              <w:t>1.0 M</w:t>
            </w:r>
          </w:p>
        </w:tc>
        <w:tc>
          <w:tcPr>
            <w:tcW w:w="2400" w:type="dxa"/>
            <w:tcBorders>
              <w:top w:val="nil"/>
              <w:left w:val="nil"/>
              <w:bottom w:val="single" w:sz="4" w:space="0" w:color="auto"/>
              <w:right w:val="single" w:sz="4" w:space="0" w:color="auto"/>
            </w:tcBorders>
            <w:shd w:val="clear" w:color="auto" w:fill="auto"/>
            <w:noWrap/>
            <w:vAlign w:val="bottom"/>
            <w:hideMark/>
          </w:tcPr>
          <w:p w14:paraId="7DD3BBD0" w14:textId="77777777" w:rsidR="00703525" w:rsidRPr="00703525" w:rsidRDefault="00703525" w:rsidP="00703525">
            <w:pPr>
              <w:spacing w:after="0" w:line="240" w:lineRule="auto"/>
              <w:rPr>
                <w:rFonts w:eastAsia="Times New Roman"/>
                <w:color w:val="000000"/>
                <w:lang w:eastAsia="zh-CN"/>
              </w:rPr>
            </w:pPr>
            <w:r w:rsidRPr="00703525">
              <w:rPr>
                <w:rFonts w:eastAsia="Times New Roman"/>
                <w:color w:val="000000"/>
                <w:lang w:eastAsia="zh-CN"/>
              </w:rPr>
              <w:t> </w:t>
            </w:r>
          </w:p>
        </w:tc>
        <w:tc>
          <w:tcPr>
            <w:tcW w:w="2400" w:type="dxa"/>
            <w:tcBorders>
              <w:top w:val="nil"/>
              <w:left w:val="nil"/>
              <w:bottom w:val="single" w:sz="4" w:space="0" w:color="auto"/>
              <w:right w:val="single" w:sz="4" w:space="0" w:color="auto"/>
            </w:tcBorders>
            <w:shd w:val="clear" w:color="auto" w:fill="auto"/>
            <w:noWrap/>
            <w:vAlign w:val="bottom"/>
            <w:hideMark/>
          </w:tcPr>
          <w:p w14:paraId="3ED915AC" w14:textId="77777777" w:rsidR="00703525" w:rsidRPr="00703525" w:rsidRDefault="00703525" w:rsidP="00703525">
            <w:pPr>
              <w:spacing w:after="0" w:line="240" w:lineRule="auto"/>
              <w:rPr>
                <w:rFonts w:eastAsia="Times New Roman"/>
                <w:color w:val="000000"/>
                <w:lang w:eastAsia="zh-CN"/>
              </w:rPr>
            </w:pPr>
            <w:r w:rsidRPr="00703525">
              <w:rPr>
                <w:rFonts w:eastAsia="Times New Roman"/>
                <w:color w:val="000000"/>
                <w:lang w:eastAsia="zh-CN"/>
              </w:rPr>
              <w:t> </w:t>
            </w:r>
          </w:p>
        </w:tc>
        <w:tc>
          <w:tcPr>
            <w:tcW w:w="2400" w:type="dxa"/>
            <w:tcBorders>
              <w:top w:val="nil"/>
              <w:left w:val="nil"/>
              <w:bottom w:val="single" w:sz="4" w:space="0" w:color="auto"/>
              <w:right w:val="single" w:sz="4" w:space="0" w:color="auto"/>
            </w:tcBorders>
            <w:shd w:val="clear" w:color="auto" w:fill="auto"/>
            <w:noWrap/>
            <w:vAlign w:val="bottom"/>
            <w:hideMark/>
          </w:tcPr>
          <w:p w14:paraId="29212BBF" w14:textId="77777777" w:rsidR="00703525" w:rsidRPr="00703525" w:rsidRDefault="00703525" w:rsidP="00703525">
            <w:pPr>
              <w:spacing w:after="0" w:line="240" w:lineRule="auto"/>
              <w:rPr>
                <w:rFonts w:eastAsia="Times New Roman"/>
                <w:color w:val="000000"/>
                <w:lang w:eastAsia="zh-CN"/>
              </w:rPr>
            </w:pPr>
            <w:r w:rsidRPr="00703525">
              <w:rPr>
                <w:rFonts w:eastAsia="Times New Roman"/>
                <w:color w:val="000000"/>
                <w:lang w:eastAsia="zh-CN"/>
              </w:rPr>
              <w:t> </w:t>
            </w:r>
          </w:p>
        </w:tc>
      </w:tr>
      <w:tr w:rsidR="00703525" w:rsidRPr="00703525" w14:paraId="437F66F6" w14:textId="77777777" w:rsidTr="00703525">
        <w:trPr>
          <w:trHeight w:val="548"/>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7AE0FD87" w14:textId="77777777" w:rsidR="00703525" w:rsidRPr="00703525" w:rsidRDefault="00703525" w:rsidP="00703525">
            <w:pPr>
              <w:spacing w:after="0" w:line="240" w:lineRule="auto"/>
              <w:jc w:val="center"/>
              <w:rPr>
                <w:rFonts w:eastAsia="Times New Roman"/>
                <w:b/>
                <w:bCs/>
                <w:color w:val="000000"/>
                <w:lang w:eastAsia="zh-CN"/>
              </w:rPr>
            </w:pPr>
            <w:r w:rsidRPr="00703525">
              <w:rPr>
                <w:rFonts w:eastAsia="Times New Roman"/>
                <w:b/>
                <w:bCs/>
                <w:color w:val="000000"/>
                <w:lang w:eastAsia="zh-CN"/>
              </w:rPr>
              <w:t>1.5 M</w:t>
            </w:r>
          </w:p>
        </w:tc>
        <w:tc>
          <w:tcPr>
            <w:tcW w:w="2400" w:type="dxa"/>
            <w:tcBorders>
              <w:top w:val="nil"/>
              <w:left w:val="nil"/>
              <w:bottom w:val="single" w:sz="4" w:space="0" w:color="auto"/>
              <w:right w:val="single" w:sz="4" w:space="0" w:color="auto"/>
            </w:tcBorders>
            <w:shd w:val="clear" w:color="auto" w:fill="auto"/>
            <w:noWrap/>
            <w:vAlign w:val="bottom"/>
            <w:hideMark/>
          </w:tcPr>
          <w:p w14:paraId="246B1FE7" w14:textId="77777777" w:rsidR="00703525" w:rsidRPr="00703525" w:rsidRDefault="00703525" w:rsidP="00703525">
            <w:pPr>
              <w:spacing w:after="0" w:line="240" w:lineRule="auto"/>
              <w:rPr>
                <w:rFonts w:eastAsia="Times New Roman"/>
                <w:color w:val="000000"/>
                <w:lang w:eastAsia="zh-CN"/>
              </w:rPr>
            </w:pPr>
            <w:r w:rsidRPr="00703525">
              <w:rPr>
                <w:rFonts w:eastAsia="Times New Roman"/>
                <w:color w:val="000000"/>
                <w:lang w:eastAsia="zh-CN"/>
              </w:rPr>
              <w:t> </w:t>
            </w:r>
          </w:p>
        </w:tc>
        <w:tc>
          <w:tcPr>
            <w:tcW w:w="2400" w:type="dxa"/>
            <w:tcBorders>
              <w:top w:val="nil"/>
              <w:left w:val="nil"/>
              <w:bottom w:val="single" w:sz="4" w:space="0" w:color="auto"/>
              <w:right w:val="single" w:sz="4" w:space="0" w:color="auto"/>
            </w:tcBorders>
            <w:shd w:val="clear" w:color="auto" w:fill="auto"/>
            <w:noWrap/>
            <w:vAlign w:val="bottom"/>
            <w:hideMark/>
          </w:tcPr>
          <w:p w14:paraId="3CB39E23" w14:textId="77777777" w:rsidR="00703525" w:rsidRPr="00703525" w:rsidRDefault="00703525" w:rsidP="00703525">
            <w:pPr>
              <w:spacing w:after="0" w:line="240" w:lineRule="auto"/>
              <w:rPr>
                <w:rFonts w:eastAsia="Times New Roman"/>
                <w:color w:val="000000"/>
                <w:lang w:eastAsia="zh-CN"/>
              </w:rPr>
            </w:pPr>
            <w:r w:rsidRPr="00703525">
              <w:rPr>
                <w:rFonts w:eastAsia="Times New Roman"/>
                <w:color w:val="000000"/>
                <w:lang w:eastAsia="zh-CN"/>
              </w:rPr>
              <w:t> </w:t>
            </w:r>
          </w:p>
        </w:tc>
        <w:tc>
          <w:tcPr>
            <w:tcW w:w="2400" w:type="dxa"/>
            <w:tcBorders>
              <w:top w:val="nil"/>
              <w:left w:val="nil"/>
              <w:bottom w:val="single" w:sz="4" w:space="0" w:color="auto"/>
              <w:right w:val="single" w:sz="4" w:space="0" w:color="auto"/>
            </w:tcBorders>
            <w:shd w:val="clear" w:color="auto" w:fill="auto"/>
            <w:noWrap/>
            <w:vAlign w:val="bottom"/>
            <w:hideMark/>
          </w:tcPr>
          <w:p w14:paraId="51C6678D" w14:textId="77777777" w:rsidR="00703525" w:rsidRPr="00703525" w:rsidRDefault="00703525" w:rsidP="00703525">
            <w:pPr>
              <w:spacing w:after="0" w:line="240" w:lineRule="auto"/>
              <w:rPr>
                <w:rFonts w:eastAsia="Times New Roman"/>
                <w:color w:val="000000"/>
                <w:lang w:eastAsia="zh-CN"/>
              </w:rPr>
            </w:pPr>
            <w:r w:rsidRPr="00703525">
              <w:rPr>
                <w:rFonts w:eastAsia="Times New Roman"/>
                <w:color w:val="000000"/>
                <w:lang w:eastAsia="zh-CN"/>
              </w:rPr>
              <w:t> </w:t>
            </w:r>
          </w:p>
        </w:tc>
      </w:tr>
      <w:tr w:rsidR="00703525" w:rsidRPr="00703525" w14:paraId="3CEC54B2" w14:textId="77777777" w:rsidTr="00703525">
        <w:trPr>
          <w:trHeight w:val="548"/>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099DC3F0" w14:textId="77777777" w:rsidR="00703525" w:rsidRPr="00703525" w:rsidRDefault="00703525" w:rsidP="00703525">
            <w:pPr>
              <w:spacing w:after="0" w:line="240" w:lineRule="auto"/>
              <w:jc w:val="center"/>
              <w:rPr>
                <w:rFonts w:eastAsia="Times New Roman"/>
                <w:b/>
                <w:bCs/>
                <w:color w:val="000000"/>
                <w:lang w:eastAsia="zh-CN"/>
              </w:rPr>
            </w:pPr>
            <w:r w:rsidRPr="00703525">
              <w:rPr>
                <w:rFonts w:eastAsia="Times New Roman"/>
                <w:b/>
                <w:bCs/>
                <w:color w:val="000000"/>
                <w:lang w:eastAsia="zh-CN"/>
              </w:rPr>
              <w:t xml:space="preserve">2.0 M </w:t>
            </w:r>
          </w:p>
        </w:tc>
        <w:tc>
          <w:tcPr>
            <w:tcW w:w="2400" w:type="dxa"/>
            <w:tcBorders>
              <w:top w:val="nil"/>
              <w:left w:val="nil"/>
              <w:bottom w:val="single" w:sz="4" w:space="0" w:color="auto"/>
              <w:right w:val="single" w:sz="4" w:space="0" w:color="auto"/>
            </w:tcBorders>
            <w:shd w:val="clear" w:color="auto" w:fill="auto"/>
            <w:noWrap/>
            <w:vAlign w:val="bottom"/>
            <w:hideMark/>
          </w:tcPr>
          <w:p w14:paraId="04727621" w14:textId="77777777" w:rsidR="00703525" w:rsidRPr="00703525" w:rsidRDefault="00703525" w:rsidP="00703525">
            <w:pPr>
              <w:spacing w:after="0" w:line="240" w:lineRule="auto"/>
              <w:rPr>
                <w:rFonts w:eastAsia="Times New Roman"/>
                <w:color w:val="000000"/>
                <w:lang w:eastAsia="zh-CN"/>
              </w:rPr>
            </w:pPr>
            <w:r w:rsidRPr="00703525">
              <w:rPr>
                <w:rFonts w:eastAsia="Times New Roman"/>
                <w:color w:val="000000"/>
                <w:lang w:eastAsia="zh-CN"/>
              </w:rPr>
              <w:t> </w:t>
            </w:r>
          </w:p>
        </w:tc>
        <w:tc>
          <w:tcPr>
            <w:tcW w:w="2400" w:type="dxa"/>
            <w:tcBorders>
              <w:top w:val="nil"/>
              <w:left w:val="nil"/>
              <w:bottom w:val="single" w:sz="4" w:space="0" w:color="auto"/>
              <w:right w:val="single" w:sz="4" w:space="0" w:color="auto"/>
            </w:tcBorders>
            <w:shd w:val="clear" w:color="auto" w:fill="auto"/>
            <w:noWrap/>
            <w:vAlign w:val="bottom"/>
            <w:hideMark/>
          </w:tcPr>
          <w:p w14:paraId="362A7C59" w14:textId="77777777" w:rsidR="00703525" w:rsidRPr="00703525" w:rsidRDefault="00703525" w:rsidP="00703525">
            <w:pPr>
              <w:spacing w:after="0" w:line="240" w:lineRule="auto"/>
              <w:rPr>
                <w:rFonts w:eastAsia="Times New Roman"/>
                <w:color w:val="000000"/>
                <w:lang w:eastAsia="zh-CN"/>
              </w:rPr>
            </w:pPr>
            <w:r w:rsidRPr="00703525">
              <w:rPr>
                <w:rFonts w:eastAsia="Times New Roman"/>
                <w:color w:val="000000"/>
                <w:lang w:eastAsia="zh-CN"/>
              </w:rPr>
              <w:t> </w:t>
            </w:r>
          </w:p>
        </w:tc>
        <w:tc>
          <w:tcPr>
            <w:tcW w:w="2400" w:type="dxa"/>
            <w:tcBorders>
              <w:top w:val="nil"/>
              <w:left w:val="nil"/>
              <w:bottom w:val="single" w:sz="4" w:space="0" w:color="auto"/>
              <w:right w:val="single" w:sz="4" w:space="0" w:color="auto"/>
            </w:tcBorders>
            <w:shd w:val="clear" w:color="auto" w:fill="auto"/>
            <w:noWrap/>
            <w:vAlign w:val="bottom"/>
            <w:hideMark/>
          </w:tcPr>
          <w:p w14:paraId="16F12A31" w14:textId="77777777" w:rsidR="00703525" w:rsidRPr="00703525" w:rsidRDefault="00703525" w:rsidP="00703525">
            <w:pPr>
              <w:spacing w:after="0" w:line="240" w:lineRule="auto"/>
              <w:rPr>
                <w:rFonts w:eastAsia="Times New Roman"/>
                <w:color w:val="000000"/>
                <w:lang w:eastAsia="zh-CN"/>
              </w:rPr>
            </w:pPr>
            <w:r w:rsidRPr="00703525">
              <w:rPr>
                <w:rFonts w:eastAsia="Times New Roman"/>
                <w:color w:val="000000"/>
                <w:lang w:eastAsia="zh-CN"/>
              </w:rPr>
              <w:t> </w:t>
            </w:r>
          </w:p>
        </w:tc>
      </w:tr>
    </w:tbl>
    <w:p w14:paraId="5695BC13" w14:textId="77777777" w:rsidR="00A9010C" w:rsidRDefault="00A9010C" w:rsidP="00754133">
      <w:pPr>
        <w:rPr>
          <w:b/>
          <w:bCs/>
          <w:color w:val="000000" w:themeColor="text1"/>
          <w:sz w:val="24"/>
          <w:szCs w:val="24"/>
        </w:rPr>
      </w:pPr>
    </w:p>
    <w:p w14:paraId="6C933A94" w14:textId="77777777" w:rsidR="00302837" w:rsidRDefault="00302837" w:rsidP="00B72ADB">
      <w:pPr>
        <w:adjustRightInd w:val="0"/>
        <w:snapToGrid w:val="0"/>
        <w:spacing w:line="360" w:lineRule="auto"/>
        <w:rPr>
          <w:rFonts w:asciiTheme="minorHAnsi" w:hAnsiTheme="minorHAnsi" w:cstheme="minorHAnsi"/>
          <w:b/>
          <w:bCs/>
          <w:sz w:val="24"/>
          <w:szCs w:val="24"/>
        </w:rPr>
      </w:pPr>
    </w:p>
    <w:p w14:paraId="656871FB" w14:textId="2C96EF3E" w:rsidR="00302837" w:rsidRDefault="00302837" w:rsidP="00B72ADB">
      <w:pPr>
        <w:adjustRightInd w:val="0"/>
        <w:snapToGrid w:val="0"/>
        <w:spacing w:line="360" w:lineRule="auto"/>
        <w:rPr>
          <w:rFonts w:asciiTheme="minorHAnsi" w:hAnsiTheme="minorHAnsi" w:cstheme="minorHAnsi"/>
          <w:b/>
          <w:bCs/>
          <w:sz w:val="24"/>
          <w:szCs w:val="24"/>
        </w:rPr>
      </w:pPr>
    </w:p>
    <w:p w14:paraId="3564F5DD" w14:textId="77777777" w:rsidR="00D07886" w:rsidRDefault="00D07886" w:rsidP="00B72ADB">
      <w:pPr>
        <w:adjustRightInd w:val="0"/>
        <w:snapToGrid w:val="0"/>
        <w:spacing w:line="360" w:lineRule="auto"/>
        <w:rPr>
          <w:rFonts w:asciiTheme="minorHAnsi" w:hAnsiTheme="minorHAnsi" w:cstheme="minorHAnsi"/>
          <w:b/>
          <w:bCs/>
          <w:sz w:val="24"/>
          <w:szCs w:val="24"/>
        </w:rPr>
      </w:pPr>
    </w:p>
    <w:p w14:paraId="1406DD1C" w14:textId="72E986A4" w:rsidR="00B72ADB" w:rsidRDefault="00096589" w:rsidP="00B72ADB">
      <w:pPr>
        <w:adjustRightInd w:val="0"/>
        <w:snapToGrid w:val="0"/>
        <w:spacing w:line="360" w:lineRule="auto"/>
        <w:rPr>
          <w:rFonts w:asciiTheme="minorHAnsi" w:hAnsiTheme="minorHAnsi" w:cstheme="minorHAnsi"/>
          <w:b/>
          <w:bCs/>
          <w:sz w:val="24"/>
          <w:szCs w:val="24"/>
        </w:rPr>
      </w:pPr>
      <w:r>
        <w:rPr>
          <w:rFonts w:asciiTheme="minorHAnsi" w:hAnsiTheme="minorHAnsi" w:cstheme="minorHAnsi"/>
          <w:b/>
          <w:bCs/>
          <w:sz w:val="24"/>
          <w:szCs w:val="24"/>
        </w:rPr>
        <w:lastRenderedPageBreak/>
        <w:t xml:space="preserve">II. </w:t>
      </w:r>
      <w:r w:rsidR="00B72ADB">
        <w:rPr>
          <w:rFonts w:asciiTheme="minorHAnsi" w:hAnsiTheme="minorHAnsi" w:cstheme="minorHAnsi"/>
          <w:b/>
          <w:bCs/>
          <w:sz w:val="24"/>
          <w:szCs w:val="24"/>
        </w:rPr>
        <w:t>Effect of temperature on speed of H</w:t>
      </w:r>
      <w:r w:rsidR="00B72ADB" w:rsidRPr="00BB7475">
        <w:rPr>
          <w:rFonts w:asciiTheme="minorHAnsi" w:hAnsiTheme="minorHAnsi" w:cstheme="minorHAnsi"/>
          <w:b/>
          <w:bCs/>
          <w:sz w:val="24"/>
          <w:szCs w:val="24"/>
          <w:vertAlign w:val="subscript"/>
        </w:rPr>
        <w:t>2</w:t>
      </w:r>
      <w:r w:rsidR="00B72ADB">
        <w:rPr>
          <w:rFonts w:asciiTheme="minorHAnsi" w:hAnsiTheme="minorHAnsi" w:cstheme="minorHAnsi"/>
          <w:b/>
          <w:bCs/>
          <w:sz w:val="24"/>
          <w:szCs w:val="24"/>
        </w:rPr>
        <w:t xml:space="preserve"> gas evolution</w:t>
      </w:r>
    </w:p>
    <w:tbl>
      <w:tblPr>
        <w:tblW w:w="7040" w:type="dxa"/>
        <w:tblLook w:val="04A0" w:firstRow="1" w:lastRow="0" w:firstColumn="1" w:lastColumn="0" w:noHBand="0" w:noVBand="1"/>
      </w:tblPr>
      <w:tblGrid>
        <w:gridCol w:w="887"/>
        <w:gridCol w:w="1153"/>
        <w:gridCol w:w="460"/>
        <w:gridCol w:w="887"/>
        <w:gridCol w:w="1153"/>
        <w:gridCol w:w="460"/>
        <w:gridCol w:w="887"/>
        <w:gridCol w:w="1153"/>
      </w:tblGrid>
      <w:tr w:rsidR="00770388" w:rsidRPr="00770388" w14:paraId="1BA9F5AB" w14:textId="77777777" w:rsidTr="00770388">
        <w:trPr>
          <w:trHeight w:val="450"/>
        </w:trPr>
        <w:tc>
          <w:tcPr>
            <w:tcW w:w="204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5E4FED" w14:textId="77777777" w:rsidR="00770388" w:rsidRPr="00770388" w:rsidRDefault="00770388" w:rsidP="00770388">
            <w:pPr>
              <w:spacing w:after="0" w:line="240" w:lineRule="auto"/>
              <w:jc w:val="center"/>
              <w:rPr>
                <w:rFonts w:eastAsia="Times New Roman"/>
                <w:b/>
                <w:bCs/>
                <w:color w:val="000000"/>
                <w:lang w:eastAsia="zh-CN"/>
              </w:rPr>
            </w:pPr>
            <w:r w:rsidRPr="00770388">
              <w:rPr>
                <w:rFonts w:eastAsia="Times New Roman"/>
                <w:b/>
                <w:bCs/>
                <w:color w:val="000000"/>
                <w:lang w:eastAsia="zh-CN"/>
              </w:rPr>
              <w:t>T 2 = …...................</w:t>
            </w:r>
          </w:p>
        </w:tc>
        <w:tc>
          <w:tcPr>
            <w:tcW w:w="460" w:type="dxa"/>
            <w:tcBorders>
              <w:top w:val="nil"/>
              <w:left w:val="nil"/>
              <w:bottom w:val="nil"/>
              <w:right w:val="nil"/>
            </w:tcBorders>
            <w:shd w:val="clear" w:color="auto" w:fill="auto"/>
            <w:noWrap/>
            <w:vAlign w:val="bottom"/>
            <w:hideMark/>
          </w:tcPr>
          <w:p w14:paraId="762CE51A" w14:textId="77777777" w:rsidR="00770388" w:rsidRPr="00770388" w:rsidRDefault="00770388" w:rsidP="00770388">
            <w:pPr>
              <w:spacing w:after="0" w:line="240" w:lineRule="auto"/>
              <w:jc w:val="center"/>
              <w:rPr>
                <w:rFonts w:eastAsia="Times New Roman"/>
                <w:b/>
                <w:bCs/>
                <w:color w:val="000000"/>
                <w:lang w:eastAsia="zh-CN"/>
              </w:rPr>
            </w:pPr>
          </w:p>
        </w:tc>
        <w:tc>
          <w:tcPr>
            <w:tcW w:w="204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5E0484" w14:textId="77777777" w:rsidR="00770388" w:rsidRPr="00770388" w:rsidRDefault="00770388" w:rsidP="00770388">
            <w:pPr>
              <w:spacing w:after="0" w:line="240" w:lineRule="auto"/>
              <w:jc w:val="center"/>
              <w:rPr>
                <w:rFonts w:eastAsia="Times New Roman"/>
                <w:b/>
                <w:bCs/>
                <w:color w:val="000000"/>
                <w:lang w:eastAsia="zh-CN"/>
              </w:rPr>
            </w:pPr>
            <w:r w:rsidRPr="00770388">
              <w:rPr>
                <w:rFonts w:eastAsia="Times New Roman"/>
                <w:b/>
                <w:bCs/>
                <w:color w:val="000000"/>
                <w:lang w:eastAsia="zh-CN"/>
              </w:rPr>
              <w:t>T 3 = …...................</w:t>
            </w:r>
          </w:p>
        </w:tc>
        <w:tc>
          <w:tcPr>
            <w:tcW w:w="460" w:type="dxa"/>
            <w:tcBorders>
              <w:top w:val="nil"/>
              <w:left w:val="nil"/>
              <w:bottom w:val="nil"/>
              <w:right w:val="nil"/>
            </w:tcBorders>
            <w:shd w:val="clear" w:color="auto" w:fill="auto"/>
            <w:noWrap/>
            <w:vAlign w:val="bottom"/>
            <w:hideMark/>
          </w:tcPr>
          <w:p w14:paraId="38E00F59" w14:textId="77777777" w:rsidR="00770388" w:rsidRPr="00770388" w:rsidRDefault="00770388" w:rsidP="00770388">
            <w:pPr>
              <w:spacing w:after="0" w:line="240" w:lineRule="auto"/>
              <w:jc w:val="center"/>
              <w:rPr>
                <w:rFonts w:eastAsia="Times New Roman"/>
                <w:b/>
                <w:bCs/>
                <w:color w:val="000000"/>
                <w:lang w:eastAsia="zh-CN"/>
              </w:rPr>
            </w:pPr>
          </w:p>
        </w:tc>
        <w:tc>
          <w:tcPr>
            <w:tcW w:w="204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B9A98B" w14:textId="77777777" w:rsidR="00770388" w:rsidRPr="00770388" w:rsidRDefault="00770388" w:rsidP="00770388">
            <w:pPr>
              <w:spacing w:after="0" w:line="240" w:lineRule="auto"/>
              <w:jc w:val="center"/>
              <w:rPr>
                <w:rFonts w:eastAsia="Times New Roman"/>
                <w:b/>
                <w:bCs/>
                <w:color w:val="000000"/>
                <w:lang w:eastAsia="zh-CN"/>
              </w:rPr>
            </w:pPr>
            <w:r w:rsidRPr="00770388">
              <w:rPr>
                <w:rFonts w:eastAsia="Times New Roman"/>
                <w:b/>
                <w:bCs/>
                <w:color w:val="000000"/>
                <w:lang w:eastAsia="zh-CN"/>
              </w:rPr>
              <w:t>T 4 = …...................</w:t>
            </w:r>
          </w:p>
        </w:tc>
      </w:tr>
      <w:tr w:rsidR="00770388" w:rsidRPr="00770388" w14:paraId="3EB98E7B" w14:textId="77777777" w:rsidTr="00770388">
        <w:trPr>
          <w:trHeight w:val="450"/>
        </w:trPr>
        <w:tc>
          <w:tcPr>
            <w:tcW w:w="2040" w:type="dxa"/>
            <w:gridSpan w:val="2"/>
            <w:vMerge/>
            <w:tcBorders>
              <w:top w:val="single" w:sz="4" w:space="0" w:color="auto"/>
              <w:left w:val="single" w:sz="4" w:space="0" w:color="auto"/>
              <w:bottom w:val="single" w:sz="4" w:space="0" w:color="auto"/>
              <w:right w:val="single" w:sz="4" w:space="0" w:color="auto"/>
            </w:tcBorders>
            <w:vAlign w:val="center"/>
            <w:hideMark/>
          </w:tcPr>
          <w:p w14:paraId="62424F20" w14:textId="77777777" w:rsidR="00770388" w:rsidRPr="00770388" w:rsidRDefault="00770388" w:rsidP="00770388">
            <w:pPr>
              <w:spacing w:after="0" w:line="240" w:lineRule="auto"/>
              <w:rPr>
                <w:rFonts w:eastAsia="Times New Roman"/>
                <w:b/>
                <w:bCs/>
                <w:color w:val="000000"/>
                <w:lang w:eastAsia="zh-CN"/>
              </w:rPr>
            </w:pPr>
          </w:p>
        </w:tc>
        <w:tc>
          <w:tcPr>
            <w:tcW w:w="460" w:type="dxa"/>
            <w:tcBorders>
              <w:top w:val="nil"/>
              <w:left w:val="nil"/>
              <w:bottom w:val="nil"/>
              <w:right w:val="nil"/>
            </w:tcBorders>
            <w:shd w:val="clear" w:color="auto" w:fill="auto"/>
            <w:noWrap/>
            <w:vAlign w:val="bottom"/>
            <w:hideMark/>
          </w:tcPr>
          <w:p w14:paraId="24E26CB2" w14:textId="77777777" w:rsidR="00770388" w:rsidRPr="00770388" w:rsidRDefault="00770388" w:rsidP="00770388">
            <w:pPr>
              <w:spacing w:after="0" w:line="240" w:lineRule="auto"/>
              <w:jc w:val="center"/>
              <w:rPr>
                <w:rFonts w:eastAsia="Times New Roman"/>
                <w:b/>
                <w:bCs/>
                <w:color w:val="000000"/>
                <w:lang w:eastAsia="zh-CN"/>
              </w:rPr>
            </w:pPr>
          </w:p>
        </w:tc>
        <w:tc>
          <w:tcPr>
            <w:tcW w:w="2040" w:type="dxa"/>
            <w:gridSpan w:val="2"/>
            <w:vMerge/>
            <w:tcBorders>
              <w:top w:val="nil"/>
              <w:left w:val="nil"/>
              <w:bottom w:val="nil"/>
              <w:right w:val="nil"/>
            </w:tcBorders>
            <w:vAlign w:val="center"/>
            <w:hideMark/>
          </w:tcPr>
          <w:p w14:paraId="1D70BBFD" w14:textId="77777777" w:rsidR="00770388" w:rsidRPr="00770388" w:rsidRDefault="00770388" w:rsidP="00770388">
            <w:pPr>
              <w:spacing w:after="0" w:line="240" w:lineRule="auto"/>
              <w:rPr>
                <w:rFonts w:eastAsia="Times New Roman"/>
                <w:b/>
                <w:bCs/>
                <w:color w:val="000000"/>
                <w:lang w:eastAsia="zh-CN"/>
              </w:rPr>
            </w:pPr>
          </w:p>
        </w:tc>
        <w:tc>
          <w:tcPr>
            <w:tcW w:w="460" w:type="dxa"/>
            <w:tcBorders>
              <w:top w:val="nil"/>
              <w:left w:val="nil"/>
              <w:bottom w:val="nil"/>
              <w:right w:val="nil"/>
            </w:tcBorders>
            <w:shd w:val="clear" w:color="auto" w:fill="auto"/>
            <w:noWrap/>
            <w:vAlign w:val="bottom"/>
            <w:hideMark/>
          </w:tcPr>
          <w:p w14:paraId="08E88BCA" w14:textId="77777777" w:rsidR="00770388" w:rsidRPr="00770388" w:rsidRDefault="00770388" w:rsidP="00770388">
            <w:pPr>
              <w:spacing w:after="0" w:line="240" w:lineRule="auto"/>
              <w:rPr>
                <w:rFonts w:ascii="Times New Roman" w:eastAsia="Times New Roman" w:hAnsi="Times New Roman" w:cs="Times New Roman"/>
                <w:sz w:val="20"/>
                <w:szCs w:val="20"/>
                <w:lang w:eastAsia="zh-CN"/>
              </w:rPr>
            </w:pPr>
          </w:p>
        </w:tc>
        <w:tc>
          <w:tcPr>
            <w:tcW w:w="2040" w:type="dxa"/>
            <w:gridSpan w:val="2"/>
            <w:vMerge/>
            <w:tcBorders>
              <w:top w:val="nil"/>
              <w:left w:val="nil"/>
              <w:bottom w:val="nil"/>
              <w:right w:val="nil"/>
            </w:tcBorders>
            <w:vAlign w:val="center"/>
            <w:hideMark/>
          </w:tcPr>
          <w:p w14:paraId="5C4784AB" w14:textId="77777777" w:rsidR="00770388" w:rsidRPr="00770388" w:rsidRDefault="00770388" w:rsidP="00770388">
            <w:pPr>
              <w:spacing w:after="0" w:line="240" w:lineRule="auto"/>
              <w:rPr>
                <w:rFonts w:eastAsia="Times New Roman"/>
                <w:b/>
                <w:bCs/>
                <w:color w:val="000000"/>
                <w:lang w:eastAsia="zh-CN"/>
              </w:rPr>
            </w:pPr>
          </w:p>
        </w:tc>
      </w:tr>
      <w:tr w:rsidR="00770388" w:rsidRPr="00770388" w14:paraId="174D365F"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F9BCFE9" w14:textId="77777777" w:rsidR="00770388" w:rsidRPr="00770388" w:rsidRDefault="00770388" w:rsidP="00770388">
            <w:pPr>
              <w:spacing w:after="0" w:line="240" w:lineRule="auto"/>
              <w:jc w:val="center"/>
              <w:rPr>
                <w:rFonts w:eastAsia="Times New Roman"/>
                <w:b/>
                <w:bCs/>
                <w:color w:val="000000"/>
                <w:lang w:eastAsia="zh-CN"/>
              </w:rPr>
            </w:pPr>
            <w:r w:rsidRPr="00770388">
              <w:rPr>
                <w:rFonts w:eastAsia="Times New Roman"/>
                <w:b/>
                <w:bCs/>
                <w:color w:val="000000"/>
                <w:lang w:eastAsia="zh-CN"/>
              </w:rPr>
              <w:t>time, s</w:t>
            </w:r>
          </w:p>
        </w:tc>
        <w:tc>
          <w:tcPr>
            <w:tcW w:w="1153" w:type="dxa"/>
            <w:tcBorders>
              <w:top w:val="nil"/>
              <w:left w:val="nil"/>
              <w:bottom w:val="single" w:sz="4" w:space="0" w:color="auto"/>
              <w:right w:val="single" w:sz="4" w:space="0" w:color="auto"/>
            </w:tcBorders>
            <w:shd w:val="clear" w:color="auto" w:fill="auto"/>
            <w:noWrap/>
            <w:vAlign w:val="bottom"/>
            <w:hideMark/>
          </w:tcPr>
          <w:p w14:paraId="47840592" w14:textId="77777777" w:rsidR="00770388" w:rsidRPr="00770388" w:rsidRDefault="00770388" w:rsidP="00770388">
            <w:pPr>
              <w:spacing w:after="0" w:line="240" w:lineRule="auto"/>
              <w:jc w:val="center"/>
              <w:rPr>
                <w:rFonts w:eastAsia="Times New Roman"/>
                <w:b/>
                <w:bCs/>
                <w:color w:val="000000"/>
                <w:lang w:eastAsia="zh-CN"/>
              </w:rPr>
            </w:pPr>
            <w:r w:rsidRPr="00770388">
              <w:rPr>
                <w:rFonts w:eastAsia="Times New Roman"/>
                <w:b/>
                <w:bCs/>
                <w:color w:val="000000"/>
                <w:lang w:eastAsia="zh-CN"/>
              </w:rPr>
              <w:t>V H2, mL</w:t>
            </w:r>
          </w:p>
        </w:tc>
        <w:tc>
          <w:tcPr>
            <w:tcW w:w="460" w:type="dxa"/>
            <w:tcBorders>
              <w:top w:val="nil"/>
              <w:left w:val="nil"/>
              <w:bottom w:val="nil"/>
              <w:right w:val="nil"/>
            </w:tcBorders>
            <w:shd w:val="clear" w:color="auto" w:fill="auto"/>
            <w:noWrap/>
            <w:vAlign w:val="bottom"/>
            <w:hideMark/>
          </w:tcPr>
          <w:p w14:paraId="2ED6897B" w14:textId="77777777" w:rsidR="00770388" w:rsidRPr="00770388" w:rsidRDefault="00770388" w:rsidP="00770388">
            <w:pPr>
              <w:spacing w:after="0" w:line="240" w:lineRule="auto"/>
              <w:jc w:val="center"/>
              <w:rPr>
                <w:rFonts w:eastAsia="Times New Roman"/>
                <w:b/>
                <w:bCs/>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7650C8C" w14:textId="77777777" w:rsidR="00770388" w:rsidRPr="00770388" w:rsidRDefault="00770388" w:rsidP="00770388">
            <w:pPr>
              <w:spacing w:after="0" w:line="240" w:lineRule="auto"/>
              <w:jc w:val="center"/>
              <w:rPr>
                <w:rFonts w:eastAsia="Times New Roman"/>
                <w:b/>
                <w:bCs/>
                <w:color w:val="000000"/>
                <w:lang w:eastAsia="zh-CN"/>
              </w:rPr>
            </w:pPr>
            <w:r w:rsidRPr="00770388">
              <w:rPr>
                <w:rFonts w:eastAsia="Times New Roman"/>
                <w:b/>
                <w:bCs/>
                <w:color w:val="000000"/>
                <w:lang w:eastAsia="zh-CN"/>
              </w:rPr>
              <w:t>time, s</w:t>
            </w:r>
          </w:p>
        </w:tc>
        <w:tc>
          <w:tcPr>
            <w:tcW w:w="1153" w:type="dxa"/>
            <w:tcBorders>
              <w:top w:val="nil"/>
              <w:left w:val="nil"/>
              <w:bottom w:val="single" w:sz="4" w:space="0" w:color="auto"/>
              <w:right w:val="single" w:sz="4" w:space="0" w:color="auto"/>
            </w:tcBorders>
            <w:shd w:val="clear" w:color="auto" w:fill="auto"/>
            <w:noWrap/>
            <w:vAlign w:val="bottom"/>
            <w:hideMark/>
          </w:tcPr>
          <w:p w14:paraId="7A9F4108" w14:textId="77777777" w:rsidR="00770388" w:rsidRPr="00770388" w:rsidRDefault="00770388" w:rsidP="00770388">
            <w:pPr>
              <w:spacing w:after="0" w:line="240" w:lineRule="auto"/>
              <w:jc w:val="center"/>
              <w:rPr>
                <w:rFonts w:eastAsia="Times New Roman"/>
                <w:b/>
                <w:bCs/>
                <w:color w:val="000000"/>
                <w:lang w:eastAsia="zh-CN"/>
              </w:rPr>
            </w:pPr>
            <w:r w:rsidRPr="00770388">
              <w:rPr>
                <w:rFonts w:eastAsia="Times New Roman"/>
                <w:b/>
                <w:bCs/>
                <w:color w:val="000000"/>
                <w:lang w:eastAsia="zh-CN"/>
              </w:rPr>
              <w:t>V H2, mL</w:t>
            </w:r>
          </w:p>
        </w:tc>
        <w:tc>
          <w:tcPr>
            <w:tcW w:w="460" w:type="dxa"/>
            <w:tcBorders>
              <w:top w:val="nil"/>
              <w:left w:val="nil"/>
              <w:bottom w:val="nil"/>
              <w:right w:val="nil"/>
            </w:tcBorders>
            <w:shd w:val="clear" w:color="auto" w:fill="auto"/>
            <w:noWrap/>
            <w:vAlign w:val="bottom"/>
            <w:hideMark/>
          </w:tcPr>
          <w:p w14:paraId="4A8EB895" w14:textId="77777777" w:rsidR="00770388" w:rsidRPr="00770388" w:rsidRDefault="00770388" w:rsidP="00770388">
            <w:pPr>
              <w:spacing w:after="0" w:line="240" w:lineRule="auto"/>
              <w:jc w:val="center"/>
              <w:rPr>
                <w:rFonts w:eastAsia="Times New Roman"/>
                <w:b/>
                <w:bCs/>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04BFC86" w14:textId="77777777" w:rsidR="00770388" w:rsidRPr="00770388" w:rsidRDefault="00770388" w:rsidP="00770388">
            <w:pPr>
              <w:spacing w:after="0" w:line="240" w:lineRule="auto"/>
              <w:jc w:val="center"/>
              <w:rPr>
                <w:rFonts w:eastAsia="Times New Roman"/>
                <w:b/>
                <w:bCs/>
                <w:color w:val="000000"/>
                <w:lang w:eastAsia="zh-CN"/>
              </w:rPr>
            </w:pPr>
            <w:r w:rsidRPr="00770388">
              <w:rPr>
                <w:rFonts w:eastAsia="Times New Roman"/>
                <w:b/>
                <w:bCs/>
                <w:color w:val="000000"/>
                <w:lang w:eastAsia="zh-CN"/>
              </w:rPr>
              <w:t>time, s</w:t>
            </w:r>
          </w:p>
        </w:tc>
        <w:tc>
          <w:tcPr>
            <w:tcW w:w="1153" w:type="dxa"/>
            <w:tcBorders>
              <w:top w:val="nil"/>
              <w:left w:val="nil"/>
              <w:bottom w:val="single" w:sz="4" w:space="0" w:color="auto"/>
              <w:right w:val="single" w:sz="4" w:space="0" w:color="auto"/>
            </w:tcBorders>
            <w:shd w:val="clear" w:color="auto" w:fill="auto"/>
            <w:noWrap/>
            <w:vAlign w:val="bottom"/>
            <w:hideMark/>
          </w:tcPr>
          <w:p w14:paraId="5E239D0F" w14:textId="77777777" w:rsidR="00770388" w:rsidRPr="00770388" w:rsidRDefault="00770388" w:rsidP="00770388">
            <w:pPr>
              <w:spacing w:after="0" w:line="240" w:lineRule="auto"/>
              <w:jc w:val="center"/>
              <w:rPr>
                <w:rFonts w:eastAsia="Times New Roman"/>
                <w:b/>
                <w:bCs/>
                <w:color w:val="000000"/>
                <w:lang w:eastAsia="zh-CN"/>
              </w:rPr>
            </w:pPr>
            <w:r w:rsidRPr="00770388">
              <w:rPr>
                <w:rFonts w:eastAsia="Times New Roman"/>
                <w:b/>
                <w:bCs/>
                <w:color w:val="000000"/>
                <w:lang w:eastAsia="zh-CN"/>
              </w:rPr>
              <w:t>V H2, mL</w:t>
            </w:r>
          </w:p>
        </w:tc>
      </w:tr>
      <w:tr w:rsidR="00770388" w:rsidRPr="00770388" w14:paraId="04CB1C85"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82B9FE6"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CA1F5AD"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3C5AAD63"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DBA8A00"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84D166F"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4062AB04"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4479AB0"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A060A6E"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4E007D15"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F11C5C5"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7DD2441"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29C4BE09"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BBB32BD"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579663D6"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3F80E73A"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F3377C8"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4871A16"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6FF1C9F5"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3CB6639"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D1D5926"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59F1C25F"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ABA9FDD"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5493A399"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3EF7F4E8"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97B3755"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1706838F"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2D9ED884"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9DDA102"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36769DDF"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7F934D2C"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1049708"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3822E619"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2DE21EE8"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6C86B3E"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1C715DE"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2C37D380"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1E504E3"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9F95681"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3D7844C4"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9F2EBFE"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754527B"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48ECFF0B"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70111FA"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F1B7A84"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1D927669"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4B99C28"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FA88F63"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50918F52"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B342C21"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1B8DEB0C"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2E7EE4FB"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5233ECF"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442D6BEF"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248E3681"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6D551AB"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10AAD774"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051837D0"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D21E2A9"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801146E"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0C79B228"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3B4551D"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832164C"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79C4FCCE"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ECDC4FB"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370AD462"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35828F8A"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CC97619"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7C49C8A"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1CB60C90"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F0CAD28"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45B9DE3"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72F0947B"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523680B"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A5B358E"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68224DF8"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7160494"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2BA614D"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7333C85F"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49AD907"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384A666"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6DA11FA3"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27D3570"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877BBD0"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546D0842"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5E2A2D1"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128D19C6"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4A227F7F"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881F851"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1D1FF25A"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6EF337C9"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947B237"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E8CC784"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69CEDD21"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0063473"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4916E41D"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0E39F931"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119794E"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94FA17E"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4CE17EEB"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3B01222"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14B45C6D"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664A6C4E"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029DAB4"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0B81A95"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61E0B53F"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4961A1E"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D74976A"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5E207918"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1CEED2B"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A6D3E65"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4BFF963D"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7338225"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E149310"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765AD3E8"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580584E"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7C866E6"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3E2CF3EF"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ED26B28"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965A46B"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1B6149E8"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E5D031F"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514DC528"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2F9163FA"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7B53C7E"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EDEA355"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14492B17"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D96DBA2"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F74BE73"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3CBB317F"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466A861"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15689E0"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0FF41AF0"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2BA2462"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5A128A1C"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3A106D9A"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606DFCE"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0C4C27E"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776641BF"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8F544C2"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45B906E"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27C0B084"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64088A7"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14C73A33"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481405FC"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34973D4"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53ED5F69"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54721F5A"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929A23A"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D415F71"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1FF739C2"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A6F9ACB"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56925D59"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bl>
    <w:p w14:paraId="1BE99902" w14:textId="65CD9A02" w:rsidR="00770388" w:rsidRDefault="00770388" w:rsidP="00B72ADB">
      <w:pPr>
        <w:adjustRightInd w:val="0"/>
        <w:snapToGrid w:val="0"/>
        <w:spacing w:line="360" w:lineRule="auto"/>
        <w:rPr>
          <w:rFonts w:asciiTheme="minorHAnsi" w:hAnsiTheme="minorHAnsi" w:cstheme="minorHAnsi"/>
          <w:sz w:val="24"/>
          <w:szCs w:val="24"/>
          <w:u w:val="single"/>
        </w:rPr>
      </w:pPr>
    </w:p>
    <w:p w14:paraId="1B9A39FD" w14:textId="11BDE95E" w:rsidR="00FD0315" w:rsidRDefault="00FD0315" w:rsidP="00B72ADB">
      <w:pPr>
        <w:adjustRightInd w:val="0"/>
        <w:snapToGrid w:val="0"/>
        <w:spacing w:line="360" w:lineRule="auto"/>
        <w:rPr>
          <w:rFonts w:asciiTheme="minorHAnsi" w:hAnsiTheme="minorHAnsi" w:cstheme="minorHAnsi"/>
          <w:sz w:val="24"/>
          <w:szCs w:val="24"/>
          <w:u w:val="single"/>
        </w:rPr>
      </w:pPr>
    </w:p>
    <w:tbl>
      <w:tblPr>
        <w:tblW w:w="7760" w:type="dxa"/>
        <w:tblLook w:val="04A0" w:firstRow="1" w:lastRow="0" w:firstColumn="1" w:lastColumn="0" w:noHBand="0" w:noVBand="1"/>
      </w:tblPr>
      <w:tblGrid>
        <w:gridCol w:w="1820"/>
        <w:gridCol w:w="1960"/>
        <w:gridCol w:w="1820"/>
        <w:gridCol w:w="2160"/>
      </w:tblGrid>
      <w:tr w:rsidR="007A69B5" w:rsidRPr="007A69B5" w14:paraId="2464D318" w14:textId="77777777" w:rsidTr="007A69B5">
        <w:trPr>
          <w:trHeight w:val="285"/>
        </w:trPr>
        <w:tc>
          <w:tcPr>
            <w:tcW w:w="18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079FD6" w14:textId="77777777" w:rsidR="007A69B5" w:rsidRPr="007A69B5" w:rsidRDefault="007A69B5" w:rsidP="007A69B5">
            <w:pPr>
              <w:spacing w:after="0" w:line="240" w:lineRule="auto"/>
              <w:jc w:val="center"/>
              <w:rPr>
                <w:rFonts w:eastAsia="Times New Roman"/>
                <w:b/>
                <w:bCs/>
                <w:color w:val="000000"/>
                <w:lang w:eastAsia="zh-CN"/>
              </w:rPr>
            </w:pPr>
            <w:r w:rsidRPr="007A69B5">
              <w:rPr>
                <w:rFonts w:eastAsia="Times New Roman"/>
                <w:b/>
                <w:bCs/>
                <w:color w:val="000000"/>
                <w:lang w:eastAsia="zh-CN"/>
              </w:rPr>
              <w:t>temperature</w:t>
            </w:r>
          </w:p>
        </w:tc>
        <w:tc>
          <w:tcPr>
            <w:tcW w:w="1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8BCE93" w14:textId="77777777" w:rsidR="007A69B5" w:rsidRPr="007A69B5" w:rsidRDefault="007A69B5" w:rsidP="007A69B5">
            <w:pPr>
              <w:spacing w:after="0" w:line="240" w:lineRule="auto"/>
              <w:jc w:val="center"/>
              <w:rPr>
                <w:rFonts w:eastAsia="Times New Roman"/>
                <w:b/>
                <w:bCs/>
                <w:color w:val="000000"/>
                <w:lang w:eastAsia="zh-CN"/>
              </w:rPr>
            </w:pPr>
            <w:r w:rsidRPr="007A69B5">
              <w:rPr>
                <w:rFonts w:eastAsia="Times New Roman"/>
                <w:b/>
                <w:bCs/>
                <w:color w:val="000000"/>
                <w:lang w:eastAsia="zh-CN"/>
              </w:rPr>
              <w:t>time to dissolve Mg</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80C495" w14:textId="77777777" w:rsidR="007A69B5" w:rsidRPr="007A69B5" w:rsidRDefault="007A69B5" w:rsidP="007A69B5">
            <w:pPr>
              <w:spacing w:after="0" w:line="240" w:lineRule="auto"/>
              <w:jc w:val="center"/>
              <w:rPr>
                <w:rFonts w:eastAsia="Times New Roman"/>
                <w:b/>
                <w:bCs/>
                <w:color w:val="000000"/>
                <w:lang w:eastAsia="zh-CN"/>
              </w:rPr>
            </w:pPr>
            <w:r w:rsidRPr="007A69B5">
              <w:rPr>
                <w:rFonts w:eastAsia="Times New Roman"/>
                <w:b/>
                <w:bCs/>
                <w:color w:val="000000"/>
                <w:lang w:eastAsia="zh-CN"/>
              </w:rPr>
              <w:t>average rate</w:t>
            </w:r>
          </w:p>
        </w:tc>
        <w:tc>
          <w:tcPr>
            <w:tcW w:w="2160" w:type="dxa"/>
            <w:tcBorders>
              <w:top w:val="single" w:sz="4" w:space="0" w:color="auto"/>
              <w:left w:val="nil"/>
              <w:bottom w:val="single" w:sz="4" w:space="0" w:color="auto"/>
              <w:right w:val="single" w:sz="4" w:space="0" w:color="auto"/>
            </w:tcBorders>
            <w:shd w:val="clear" w:color="auto" w:fill="auto"/>
            <w:noWrap/>
            <w:vAlign w:val="bottom"/>
            <w:hideMark/>
          </w:tcPr>
          <w:p w14:paraId="4F02402D" w14:textId="56E93BE7" w:rsidR="007A69B5" w:rsidRPr="007A69B5" w:rsidRDefault="007A69B5" w:rsidP="007A69B5">
            <w:pPr>
              <w:spacing w:after="0" w:line="240" w:lineRule="auto"/>
              <w:jc w:val="center"/>
              <w:rPr>
                <w:rFonts w:eastAsia="Times New Roman"/>
                <w:b/>
                <w:bCs/>
                <w:color w:val="000000"/>
                <w:lang w:eastAsia="zh-CN"/>
              </w:rPr>
            </w:pPr>
            <w:r w:rsidRPr="007A69B5">
              <w:rPr>
                <w:rFonts w:eastAsia="Times New Roman"/>
                <w:b/>
                <w:bCs/>
                <w:color w:val="000000"/>
                <w:lang w:eastAsia="zh-CN"/>
              </w:rPr>
              <w:t xml:space="preserve">instantaneous rate at </w:t>
            </w:r>
          </w:p>
        </w:tc>
      </w:tr>
      <w:tr w:rsidR="007A69B5" w:rsidRPr="007A69B5" w14:paraId="02F193CF" w14:textId="77777777" w:rsidTr="007A69B5">
        <w:trPr>
          <w:trHeight w:val="548"/>
        </w:trPr>
        <w:tc>
          <w:tcPr>
            <w:tcW w:w="1820" w:type="dxa"/>
            <w:vMerge/>
            <w:tcBorders>
              <w:top w:val="single" w:sz="4" w:space="0" w:color="auto"/>
              <w:left w:val="single" w:sz="4" w:space="0" w:color="auto"/>
              <w:bottom w:val="single" w:sz="4" w:space="0" w:color="auto"/>
              <w:right w:val="single" w:sz="4" w:space="0" w:color="auto"/>
            </w:tcBorders>
            <w:vAlign w:val="center"/>
            <w:hideMark/>
          </w:tcPr>
          <w:p w14:paraId="4B0303E7" w14:textId="77777777" w:rsidR="007A69B5" w:rsidRPr="007A69B5" w:rsidRDefault="007A69B5" w:rsidP="007A69B5">
            <w:pPr>
              <w:spacing w:after="0" w:line="240" w:lineRule="auto"/>
              <w:rPr>
                <w:rFonts w:eastAsia="Times New Roman"/>
                <w:b/>
                <w:bCs/>
                <w:color w:val="000000"/>
                <w:lang w:eastAsia="zh-CN"/>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14:paraId="4DB999FF" w14:textId="77777777" w:rsidR="007A69B5" w:rsidRPr="007A69B5" w:rsidRDefault="007A69B5" w:rsidP="007A69B5">
            <w:pPr>
              <w:spacing w:after="0" w:line="240" w:lineRule="auto"/>
              <w:rPr>
                <w:rFonts w:eastAsia="Times New Roman"/>
                <w:b/>
                <w:bCs/>
                <w:color w:val="000000"/>
                <w:lang w:eastAsia="zh-CN"/>
              </w:rPr>
            </w:pPr>
          </w:p>
        </w:tc>
        <w:tc>
          <w:tcPr>
            <w:tcW w:w="1820" w:type="dxa"/>
            <w:vMerge/>
            <w:tcBorders>
              <w:top w:val="single" w:sz="4" w:space="0" w:color="auto"/>
              <w:left w:val="single" w:sz="4" w:space="0" w:color="auto"/>
              <w:bottom w:val="single" w:sz="4" w:space="0" w:color="auto"/>
              <w:right w:val="single" w:sz="4" w:space="0" w:color="auto"/>
            </w:tcBorders>
            <w:vAlign w:val="center"/>
            <w:hideMark/>
          </w:tcPr>
          <w:p w14:paraId="6455A6BF" w14:textId="77777777" w:rsidR="007A69B5" w:rsidRPr="007A69B5" w:rsidRDefault="007A69B5" w:rsidP="007A69B5">
            <w:pPr>
              <w:spacing w:after="0" w:line="240" w:lineRule="auto"/>
              <w:rPr>
                <w:rFonts w:eastAsia="Times New Roman"/>
                <w:b/>
                <w:bCs/>
                <w:color w:val="000000"/>
                <w:lang w:eastAsia="zh-CN"/>
              </w:rPr>
            </w:pPr>
          </w:p>
        </w:tc>
        <w:tc>
          <w:tcPr>
            <w:tcW w:w="2160" w:type="dxa"/>
            <w:tcBorders>
              <w:top w:val="nil"/>
              <w:left w:val="nil"/>
              <w:bottom w:val="single" w:sz="4" w:space="0" w:color="auto"/>
              <w:right w:val="single" w:sz="4" w:space="0" w:color="auto"/>
            </w:tcBorders>
            <w:shd w:val="clear" w:color="auto" w:fill="auto"/>
            <w:noWrap/>
            <w:vAlign w:val="bottom"/>
            <w:hideMark/>
          </w:tcPr>
          <w:p w14:paraId="44EAE8CB" w14:textId="77777777" w:rsidR="007A69B5" w:rsidRPr="007A69B5" w:rsidRDefault="007A69B5" w:rsidP="007A69B5">
            <w:pPr>
              <w:spacing w:after="0" w:line="240" w:lineRule="auto"/>
              <w:jc w:val="center"/>
              <w:rPr>
                <w:rFonts w:eastAsia="Times New Roman"/>
                <w:b/>
                <w:bCs/>
                <w:color w:val="000000"/>
                <w:lang w:eastAsia="zh-CN"/>
              </w:rPr>
            </w:pPr>
            <w:r w:rsidRPr="007A69B5">
              <w:rPr>
                <w:rFonts w:eastAsia="Times New Roman"/>
                <w:b/>
                <w:bCs/>
                <w:color w:val="000000"/>
                <w:lang w:eastAsia="zh-CN"/>
              </w:rPr>
              <w:t>t = ….......</w:t>
            </w:r>
          </w:p>
        </w:tc>
      </w:tr>
      <w:tr w:rsidR="007A69B5" w:rsidRPr="007A69B5" w14:paraId="76B8FD59" w14:textId="77777777" w:rsidTr="007A69B5">
        <w:trPr>
          <w:trHeight w:val="548"/>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08C01A6F" w14:textId="77777777" w:rsidR="007A69B5" w:rsidRPr="007A69B5" w:rsidRDefault="007A69B5" w:rsidP="007A69B5">
            <w:pPr>
              <w:spacing w:after="0" w:line="240" w:lineRule="auto"/>
              <w:jc w:val="center"/>
              <w:rPr>
                <w:rFonts w:eastAsia="Times New Roman"/>
                <w:b/>
                <w:bCs/>
                <w:color w:val="000000"/>
                <w:lang w:eastAsia="zh-CN"/>
              </w:rPr>
            </w:pPr>
            <w:r w:rsidRPr="007A69B5">
              <w:rPr>
                <w:rFonts w:eastAsia="Times New Roman"/>
                <w:b/>
                <w:bCs/>
                <w:color w:val="000000"/>
                <w:lang w:eastAsia="zh-CN"/>
              </w:rPr>
              <w:t>T 1</w:t>
            </w:r>
          </w:p>
        </w:tc>
        <w:tc>
          <w:tcPr>
            <w:tcW w:w="1960" w:type="dxa"/>
            <w:tcBorders>
              <w:top w:val="nil"/>
              <w:left w:val="nil"/>
              <w:bottom w:val="single" w:sz="4" w:space="0" w:color="auto"/>
              <w:right w:val="single" w:sz="4" w:space="0" w:color="auto"/>
            </w:tcBorders>
            <w:shd w:val="clear" w:color="auto" w:fill="auto"/>
            <w:noWrap/>
            <w:vAlign w:val="bottom"/>
            <w:hideMark/>
          </w:tcPr>
          <w:p w14:paraId="4CC2CA93" w14:textId="77777777" w:rsidR="007A69B5" w:rsidRPr="007A69B5" w:rsidRDefault="007A69B5" w:rsidP="007A69B5">
            <w:pPr>
              <w:spacing w:after="0" w:line="240" w:lineRule="auto"/>
              <w:rPr>
                <w:rFonts w:eastAsia="Times New Roman"/>
                <w:color w:val="000000"/>
                <w:lang w:eastAsia="zh-CN"/>
              </w:rPr>
            </w:pPr>
            <w:r w:rsidRPr="007A69B5">
              <w:rPr>
                <w:rFonts w:eastAsia="Times New Roman"/>
                <w:color w:val="000000"/>
                <w:lang w:eastAsia="zh-CN"/>
              </w:rPr>
              <w:t> </w:t>
            </w:r>
          </w:p>
        </w:tc>
        <w:tc>
          <w:tcPr>
            <w:tcW w:w="1820" w:type="dxa"/>
            <w:tcBorders>
              <w:top w:val="nil"/>
              <w:left w:val="nil"/>
              <w:bottom w:val="single" w:sz="4" w:space="0" w:color="auto"/>
              <w:right w:val="single" w:sz="4" w:space="0" w:color="auto"/>
            </w:tcBorders>
            <w:shd w:val="clear" w:color="auto" w:fill="auto"/>
            <w:noWrap/>
            <w:vAlign w:val="bottom"/>
            <w:hideMark/>
          </w:tcPr>
          <w:p w14:paraId="67E2475A" w14:textId="77777777" w:rsidR="007A69B5" w:rsidRPr="007A69B5" w:rsidRDefault="007A69B5" w:rsidP="007A69B5">
            <w:pPr>
              <w:spacing w:after="0" w:line="240" w:lineRule="auto"/>
              <w:rPr>
                <w:rFonts w:eastAsia="Times New Roman"/>
                <w:color w:val="000000"/>
                <w:lang w:eastAsia="zh-CN"/>
              </w:rPr>
            </w:pPr>
            <w:r w:rsidRPr="007A69B5">
              <w:rPr>
                <w:rFonts w:eastAsia="Times New Roman"/>
                <w:color w:val="000000"/>
                <w:lang w:eastAsia="zh-CN"/>
              </w:rPr>
              <w:t> </w:t>
            </w:r>
          </w:p>
        </w:tc>
        <w:tc>
          <w:tcPr>
            <w:tcW w:w="2160" w:type="dxa"/>
            <w:tcBorders>
              <w:top w:val="nil"/>
              <w:left w:val="nil"/>
              <w:bottom w:val="single" w:sz="4" w:space="0" w:color="auto"/>
              <w:right w:val="single" w:sz="4" w:space="0" w:color="auto"/>
            </w:tcBorders>
            <w:shd w:val="clear" w:color="auto" w:fill="auto"/>
            <w:noWrap/>
            <w:vAlign w:val="bottom"/>
            <w:hideMark/>
          </w:tcPr>
          <w:p w14:paraId="6ED83011" w14:textId="77777777" w:rsidR="007A69B5" w:rsidRPr="007A69B5" w:rsidRDefault="007A69B5" w:rsidP="007A69B5">
            <w:pPr>
              <w:spacing w:after="0" w:line="240" w:lineRule="auto"/>
              <w:rPr>
                <w:rFonts w:eastAsia="Times New Roman"/>
                <w:color w:val="000000"/>
                <w:lang w:eastAsia="zh-CN"/>
              </w:rPr>
            </w:pPr>
            <w:r w:rsidRPr="007A69B5">
              <w:rPr>
                <w:rFonts w:eastAsia="Times New Roman"/>
                <w:color w:val="000000"/>
                <w:lang w:eastAsia="zh-CN"/>
              </w:rPr>
              <w:t> </w:t>
            </w:r>
          </w:p>
        </w:tc>
      </w:tr>
      <w:tr w:rsidR="007A69B5" w:rsidRPr="007A69B5" w14:paraId="7B608CCA" w14:textId="77777777" w:rsidTr="007A69B5">
        <w:trPr>
          <w:trHeight w:val="548"/>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31DC453B" w14:textId="77777777" w:rsidR="007A69B5" w:rsidRPr="007A69B5" w:rsidRDefault="007A69B5" w:rsidP="007A69B5">
            <w:pPr>
              <w:spacing w:after="0" w:line="240" w:lineRule="auto"/>
              <w:jc w:val="center"/>
              <w:rPr>
                <w:rFonts w:eastAsia="Times New Roman"/>
                <w:b/>
                <w:bCs/>
                <w:color w:val="000000"/>
                <w:lang w:eastAsia="zh-CN"/>
              </w:rPr>
            </w:pPr>
            <w:r w:rsidRPr="007A69B5">
              <w:rPr>
                <w:rFonts w:eastAsia="Times New Roman"/>
                <w:b/>
                <w:bCs/>
                <w:color w:val="000000"/>
                <w:lang w:eastAsia="zh-CN"/>
              </w:rPr>
              <w:t>T 2</w:t>
            </w:r>
          </w:p>
        </w:tc>
        <w:tc>
          <w:tcPr>
            <w:tcW w:w="1960" w:type="dxa"/>
            <w:tcBorders>
              <w:top w:val="nil"/>
              <w:left w:val="nil"/>
              <w:bottom w:val="single" w:sz="4" w:space="0" w:color="auto"/>
              <w:right w:val="single" w:sz="4" w:space="0" w:color="auto"/>
            </w:tcBorders>
            <w:shd w:val="clear" w:color="auto" w:fill="auto"/>
            <w:noWrap/>
            <w:vAlign w:val="bottom"/>
            <w:hideMark/>
          </w:tcPr>
          <w:p w14:paraId="6A58B2AF" w14:textId="77777777" w:rsidR="007A69B5" w:rsidRPr="007A69B5" w:rsidRDefault="007A69B5" w:rsidP="007A69B5">
            <w:pPr>
              <w:spacing w:after="0" w:line="240" w:lineRule="auto"/>
              <w:rPr>
                <w:rFonts w:eastAsia="Times New Roman"/>
                <w:color w:val="000000"/>
                <w:lang w:eastAsia="zh-CN"/>
              </w:rPr>
            </w:pPr>
            <w:r w:rsidRPr="007A69B5">
              <w:rPr>
                <w:rFonts w:eastAsia="Times New Roman"/>
                <w:color w:val="000000"/>
                <w:lang w:eastAsia="zh-CN"/>
              </w:rPr>
              <w:t> </w:t>
            </w:r>
          </w:p>
        </w:tc>
        <w:tc>
          <w:tcPr>
            <w:tcW w:w="1820" w:type="dxa"/>
            <w:tcBorders>
              <w:top w:val="nil"/>
              <w:left w:val="nil"/>
              <w:bottom w:val="single" w:sz="4" w:space="0" w:color="auto"/>
              <w:right w:val="single" w:sz="4" w:space="0" w:color="auto"/>
            </w:tcBorders>
            <w:shd w:val="clear" w:color="auto" w:fill="auto"/>
            <w:noWrap/>
            <w:vAlign w:val="bottom"/>
            <w:hideMark/>
          </w:tcPr>
          <w:p w14:paraId="67CBE400" w14:textId="77777777" w:rsidR="007A69B5" w:rsidRPr="007A69B5" w:rsidRDefault="007A69B5" w:rsidP="007A69B5">
            <w:pPr>
              <w:spacing w:after="0" w:line="240" w:lineRule="auto"/>
              <w:rPr>
                <w:rFonts w:eastAsia="Times New Roman"/>
                <w:color w:val="000000"/>
                <w:lang w:eastAsia="zh-CN"/>
              </w:rPr>
            </w:pPr>
            <w:r w:rsidRPr="007A69B5">
              <w:rPr>
                <w:rFonts w:eastAsia="Times New Roman"/>
                <w:color w:val="000000"/>
                <w:lang w:eastAsia="zh-CN"/>
              </w:rPr>
              <w:t> </w:t>
            </w:r>
          </w:p>
        </w:tc>
        <w:tc>
          <w:tcPr>
            <w:tcW w:w="2160" w:type="dxa"/>
            <w:tcBorders>
              <w:top w:val="nil"/>
              <w:left w:val="nil"/>
              <w:bottom w:val="single" w:sz="4" w:space="0" w:color="auto"/>
              <w:right w:val="single" w:sz="4" w:space="0" w:color="auto"/>
            </w:tcBorders>
            <w:shd w:val="clear" w:color="auto" w:fill="auto"/>
            <w:noWrap/>
            <w:vAlign w:val="bottom"/>
            <w:hideMark/>
          </w:tcPr>
          <w:p w14:paraId="13F6BA94" w14:textId="77777777" w:rsidR="007A69B5" w:rsidRPr="007A69B5" w:rsidRDefault="007A69B5" w:rsidP="007A69B5">
            <w:pPr>
              <w:spacing w:after="0" w:line="240" w:lineRule="auto"/>
              <w:rPr>
                <w:rFonts w:eastAsia="Times New Roman"/>
                <w:color w:val="000000"/>
                <w:lang w:eastAsia="zh-CN"/>
              </w:rPr>
            </w:pPr>
            <w:r w:rsidRPr="007A69B5">
              <w:rPr>
                <w:rFonts w:eastAsia="Times New Roman"/>
                <w:color w:val="000000"/>
                <w:lang w:eastAsia="zh-CN"/>
              </w:rPr>
              <w:t> </w:t>
            </w:r>
          </w:p>
        </w:tc>
      </w:tr>
      <w:tr w:rsidR="007A69B5" w:rsidRPr="007A69B5" w14:paraId="6FF55C71" w14:textId="77777777" w:rsidTr="007A69B5">
        <w:trPr>
          <w:trHeight w:val="548"/>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42061718" w14:textId="77777777" w:rsidR="007A69B5" w:rsidRPr="007A69B5" w:rsidRDefault="007A69B5" w:rsidP="007A69B5">
            <w:pPr>
              <w:spacing w:after="0" w:line="240" w:lineRule="auto"/>
              <w:jc w:val="center"/>
              <w:rPr>
                <w:rFonts w:eastAsia="Times New Roman"/>
                <w:b/>
                <w:bCs/>
                <w:color w:val="000000"/>
                <w:lang w:eastAsia="zh-CN"/>
              </w:rPr>
            </w:pPr>
            <w:r w:rsidRPr="007A69B5">
              <w:rPr>
                <w:rFonts w:eastAsia="Times New Roman"/>
                <w:b/>
                <w:bCs/>
                <w:color w:val="000000"/>
                <w:lang w:eastAsia="zh-CN"/>
              </w:rPr>
              <w:t>T 3</w:t>
            </w:r>
          </w:p>
        </w:tc>
        <w:tc>
          <w:tcPr>
            <w:tcW w:w="1960" w:type="dxa"/>
            <w:tcBorders>
              <w:top w:val="nil"/>
              <w:left w:val="nil"/>
              <w:bottom w:val="single" w:sz="4" w:space="0" w:color="auto"/>
              <w:right w:val="single" w:sz="4" w:space="0" w:color="auto"/>
            </w:tcBorders>
            <w:shd w:val="clear" w:color="auto" w:fill="auto"/>
            <w:noWrap/>
            <w:vAlign w:val="bottom"/>
            <w:hideMark/>
          </w:tcPr>
          <w:p w14:paraId="7EB0DB57" w14:textId="77777777" w:rsidR="007A69B5" w:rsidRPr="007A69B5" w:rsidRDefault="007A69B5" w:rsidP="007A69B5">
            <w:pPr>
              <w:spacing w:after="0" w:line="240" w:lineRule="auto"/>
              <w:rPr>
                <w:rFonts w:eastAsia="Times New Roman"/>
                <w:color w:val="000000"/>
                <w:lang w:eastAsia="zh-CN"/>
              </w:rPr>
            </w:pPr>
            <w:r w:rsidRPr="007A69B5">
              <w:rPr>
                <w:rFonts w:eastAsia="Times New Roman"/>
                <w:color w:val="000000"/>
                <w:lang w:eastAsia="zh-CN"/>
              </w:rPr>
              <w:t> </w:t>
            </w:r>
          </w:p>
        </w:tc>
        <w:tc>
          <w:tcPr>
            <w:tcW w:w="1820" w:type="dxa"/>
            <w:tcBorders>
              <w:top w:val="nil"/>
              <w:left w:val="nil"/>
              <w:bottom w:val="single" w:sz="4" w:space="0" w:color="auto"/>
              <w:right w:val="single" w:sz="4" w:space="0" w:color="auto"/>
            </w:tcBorders>
            <w:shd w:val="clear" w:color="auto" w:fill="auto"/>
            <w:noWrap/>
            <w:vAlign w:val="bottom"/>
            <w:hideMark/>
          </w:tcPr>
          <w:p w14:paraId="61DBA0D3" w14:textId="77777777" w:rsidR="007A69B5" w:rsidRPr="007A69B5" w:rsidRDefault="007A69B5" w:rsidP="007A69B5">
            <w:pPr>
              <w:spacing w:after="0" w:line="240" w:lineRule="auto"/>
              <w:rPr>
                <w:rFonts w:eastAsia="Times New Roman"/>
                <w:color w:val="000000"/>
                <w:lang w:eastAsia="zh-CN"/>
              </w:rPr>
            </w:pPr>
            <w:r w:rsidRPr="007A69B5">
              <w:rPr>
                <w:rFonts w:eastAsia="Times New Roman"/>
                <w:color w:val="000000"/>
                <w:lang w:eastAsia="zh-CN"/>
              </w:rPr>
              <w:t> </w:t>
            </w:r>
          </w:p>
        </w:tc>
        <w:tc>
          <w:tcPr>
            <w:tcW w:w="2160" w:type="dxa"/>
            <w:tcBorders>
              <w:top w:val="nil"/>
              <w:left w:val="nil"/>
              <w:bottom w:val="single" w:sz="4" w:space="0" w:color="auto"/>
              <w:right w:val="single" w:sz="4" w:space="0" w:color="auto"/>
            </w:tcBorders>
            <w:shd w:val="clear" w:color="auto" w:fill="auto"/>
            <w:noWrap/>
            <w:vAlign w:val="bottom"/>
            <w:hideMark/>
          </w:tcPr>
          <w:p w14:paraId="41B5A12F" w14:textId="77777777" w:rsidR="007A69B5" w:rsidRPr="007A69B5" w:rsidRDefault="007A69B5" w:rsidP="007A69B5">
            <w:pPr>
              <w:spacing w:after="0" w:line="240" w:lineRule="auto"/>
              <w:rPr>
                <w:rFonts w:eastAsia="Times New Roman"/>
                <w:color w:val="000000"/>
                <w:lang w:eastAsia="zh-CN"/>
              </w:rPr>
            </w:pPr>
            <w:r w:rsidRPr="007A69B5">
              <w:rPr>
                <w:rFonts w:eastAsia="Times New Roman"/>
                <w:color w:val="000000"/>
                <w:lang w:eastAsia="zh-CN"/>
              </w:rPr>
              <w:t> </w:t>
            </w:r>
          </w:p>
        </w:tc>
      </w:tr>
      <w:tr w:rsidR="007A69B5" w:rsidRPr="007A69B5" w14:paraId="0C9EAEC0" w14:textId="77777777" w:rsidTr="007A69B5">
        <w:trPr>
          <w:trHeight w:val="548"/>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32E8491F" w14:textId="77777777" w:rsidR="007A69B5" w:rsidRPr="007A69B5" w:rsidRDefault="007A69B5" w:rsidP="007A69B5">
            <w:pPr>
              <w:spacing w:after="0" w:line="240" w:lineRule="auto"/>
              <w:jc w:val="center"/>
              <w:rPr>
                <w:rFonts w:eastAsia="Times New Roman"/>
                <w:b/>
                <w:bCs/>
                <w:color w:val="000000"/>
                <w:lang w:eastAsia="zh-CN"/>
              </w:rPr>
            </w:pPr>
            <w:r w:rsidRPr="007A69B5">
              <w:rPr>
                <w:rFonts w:eastAsia="Times New Roman"/>
                <w:b/>
                <w:bCs/>
                <w:color w:val="000000"/>
                <w:lang w:eastAsia="zh-CN"/>
              </w:rPr>
              <w:t>T 4</w:t>
            </w:r>
          </w:p>
        </w:tc>
        <w:tc>
          <w:tcPr>
            <w:tcW w:w="1960" w:type="dxa"/>
            <w:tcBorders>
              <w:top w:val="nil"/>
              <w:left w:val="nil"/>
              <w:bottom w:val="single" w:sz="4" w:space="0" w:color="auto"/>
              <w:right w:val="single" w:sz="4" w:space="0" w:color="auto"/>
            </w:tcBorders>
            <w:shd w:val="clear" w:color="auto" w:fill="auto"/>
            <w:noWrap/>
            <w:vAlign w:val="bottom"/>
            <w:hideMark/>
          </w:tcPr>
          <w:p w14:paraId="1449FDA9" w14:textId="77777777" w:rsidR="007A69B5" w:rsidRPr="007A69B5" w:rsidRDefault="007A69B5" w:rsidP="007A69B5">
            <w:pPr>
              <w:spacing w:after="0" w:line="240" w:lineRule="auto"/>
              <w:rPr>
                <w:rFonts w:eastAsia="Times New Roman"/>
                <w:color w:val="000000"/>
                <w:lang w:eastAsia="zh-CN"/>
              </w:rPr>
            </w:pPr>
            <w:r w:rsidRPr="007A69B5">
              <w:rPr>
                <w:rFonts w:eastAsia="Times New Roman"/>
                <w:color w:val="000000"/>
                <w:lang w:eastAsia="zh-CN"/>
              </w:rPr>
              <w:t> </w:t>
            </w:r>
          </w:p>
        </w:tc>
        <w:tc>
          <w:tcPr>
            <w:tcW w:w="1820" w:type="dxa"/>
            <w:tcBorders>
              <w:top w:val="nil"/>
              <w:left w:val="nil"/>
              <w:bottom w:val="single" w:sz="4" w:space="0" w:color="auto"/>
              <w:right w:val="single" w:sz="4" w:space="0" w:color="auto"/>
            </w:tcBorders>
            <w:shd w:val="clear" w:color="auto" w:fill="auto"/>
            <w:noWrap/>
            <w:vAlign w:val="bottom"/>
            <w:hideMark/>
          </w:tcPr>
          <w:p w14:paraId="7594F63C" w14:textId="77777777" w:rsidR="007A69B5" w:rsidRPr="007A69B5" w:rsidRDefault="007A69B5" w:rsidP="007A69B5">
            <w:pPr>
              <w:spacing w:after="0" w:line="240" w:lineRule="auto"/>
              <w:rPr>
                <w:rFonts w:eastAsia="Times New Roman"/>
                <w:color w:val="000000"/>
                <w:lang w:eastAsia="zh-CN"/>
              </w:rPr>
            </w:pPr>
            <w:r w:rsidRPr="007A69B5">
              <w:rPr>
                <w:rFonts w:eastAsia="Times New Roman"/>
                <w:color w:val="000000"/>
                <w:lang w:eastAsia="zh-CN"/>
              </w:rPr>
              <w:t> </w:t>
            </w:r>
          </w:p>
        </w:tc>
        <w:tc>
          <w:tcPr>
            <w:tcW w:w="2160" w:type="dxa"/>
            <w:tcBorders>
              <w:top w:val="nil"/>
              <w:left w:val="nil"/>
              <w:bottom w:val="single" w:sz="4" w:space="0" w:color="auto"/>
              <w:right w:val="single" w:sz="4" w:space="0" w:color="auto"/>
            </w:tcBorders>
            <w:shd w:val="clear" w:color="auto" w:fill="auto"/>
            <w:noWrap/>
            <w:vAlign w:val="bottom"/>
            <w:hideMark/>
          </w:tcPr>
          <w:p w14:paraId="6EB764B0" w14:textId="77777777" w:rsidR="007A69B5" w:rsidRPr="007A69B5" w:rsidRDefault="007A69B5" w:rsidP="007A69B5">
            <w:pPr>
              <w:spacing w:after="0" w:line="240" w:lineRule="auto"/>
              <w:rPr>
                <w:rFonts w:eastAsia="Times New Roman"/>
                <w:color w:val="000000"/>
                <w:lang w:eastAsia="zh-CN"/>
              </w:rPr>
            </w:pPr>
            <w:r w:rsidRPr="007A69B5">
              <w:rPr>
                <w:rFonts w:eastAsia="Times New Roman"/>
                <w:color w:val="000000"/>
                <w:lang w:eastAsia="zh-CN"/>
              </w:rPr>
              <w:t> </w:t>
            </w:r>
          </w:p>
        </w:tc>
      </w:tr>
    </w:tbl>
    <w:p w14:paraId="3DAE6436" w14:textId="77777777" w:rsidR="007A69B5" w:rsidRPr="008B6CDC" w:rsidRDefault="007A69B5" w:rsidP="00B72ADB">
      <w:pPr>
        <w:adjustRightInd w:val="0"/>
        <w:snapToGrid w:val="0"/>
        <w:spacing w:line="360" w:lineRule="auto"/>
        <w:rPr>
          <w:rFonts w:asciiTheme="minorHAnsi" w:hAnsiTheme="minorHAnsi" w:cstheme="minorHAnsi"/>
          <w:sz w:val="24"/>
          <w:szCs w:val="24"/>
          <w:u w:val="single"/>
        </w:rPr>
      </w:pPr>
    </w:p>
    <w:p w14:paraId="18F532F6" w14:textId="77777777" w:rsidR="00AB40AF" w:rsidRPr="00A43405" w:rsidRDefault="00AB40AF" w:rsidP="00AB40AF">
      <w:pPr>
        <w:rPr>
          <w:rFonts w:asciiTheme="minorHAnsi" w:hAnsiTheme="minorHAnsi" w:cstheme="minorHAnsi"/>
          <w:bCs/>
          <w:sz w:val="24"/>
          <w:szCs w:val="24"/>
        </w:rPr>
      </w:pPr>
    </w:p>
    <w:p w14:paraId="11B0CC61" w14:textId="5977A6CA" w:rsidR="00AB40AF" w:rsidRPr="00AB40AF" w:rsidRDefault="00AB40AF" w:rsidP="00AB40AF">
      <w:pPr>
        <w:adjustRightInd w:val="0"/>
        <w:snapToGrid w:val="0"/>
        <w:spacing w:line="360" w:lineRule="auto"/>
        <w:rPr>
          <w:rFonts w:asciiTheme="minorHAnsi" w:hAnsiTheme="minorHAnsi" w:cstheme="minorHAnsi"/>
          <w:sz w:val="24"/>
          <w:szCs w:val="24"/>
          <w:u w:val="single"/>
        </w:rPr>
      </w:pPr>
      <w:r>
        <w:rPr>
          <w:rFonts w:asciiTheme="minorHAnsi" w:hAnsiTheme="minorHAnsi" w:cstheme="minorHAnsi"/>
          <w:b/>
          <w:bCs/>
          <w:sz w:val="24"/>
          <w:szCs w:val="24"/>
        </w:rPr>
        <w:lastRenderedPageBreak/>
        <w:t xml:space="preserve">III .     </w:t>
      </w:r>
      <w:r w:rsidRPr="00AB40AF">
        <w:rPr>
          <w:rFonts w:asciiTheme="minorHAnsi" w:hAnsiTheme="minorHAnsi" w:cstheme="minorHAnsi"/>
          <w:b/>
          <w:bCs/>
          <w:sz w:val="24"/>
          <w:szCs w:val="24"/>
        </w:rPr>
        <w:t>Effect of the surface area of Mg on speed of H</w:t>
      </w:r>
      <w:r w:rsidRPr="00AB40AF">
        <w:rPr>
          <w:rFonts w:asciiTheme="minorHAnsi" w:hAnsiTheme="minorHAnsi" w:cstheme="minorHAnsi"/>
          <w:b/>
          <w:bCs/>
          <w:sz w:val="24"/>
          <w:szCs w:val="24"/>
          <w:vertAlign w:val="subscript"/>
        </w:rPr>
        <w:t>2</w:t>
      </w:r>
      <w:r w:rsidRPr="00AB40AF">
        <w:rPr>
          <w:rFonts w:asciiTheme="minorHAnsi" w:hAnsiTheme="minorHAnsi" w:cstheme="minorHAnsi"/>
          <w:b/>
          <w:bCs/>
          <w:sz w:val="24"/>
          <w:szCs w:val="24"/>
        </w:rPr>
        <w:t xml:space="preserve"> gas evolution</w:t>
      </w:r>
    </w:p>
    <w:tbl>
      <w:tblPr>
        <w:tblW w:w="2076" w:type="dxa"/>
        <w:tblLook w:val="04A0" w:firstRow="1" w:lastRow="0" w:firstColumn="1" w:lastColumn="0" w:noHBand="0" w:noVBand="1"/>
      </w:tblPr>
      <w:tblGrid>
        <w:gridCol w:w="887"/>
        <w:gridCol w:w="1153"/>
        <w:gridCol w:w="222"/>
      </w:tblGrid>
      <w:tr w:rsidR="00915402" w:rsidRPr="00915402" w14:paraId="7AA037EE" w14:textId="77777777" w:rsidTr="00915402">
        <w:trPr>
          <w:gridAfter w:val="1"/>
          <w:wAfter w:w="36" w:type="dxa"/>
          <w:trHeight w:val="450"/>
        </w:trPr>
        <w:tc>
          <w:tcPr>
            <w:tcW w:w="204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1FFFAC" w14:textId="77777777" w:rsidR="00915402" w:rsidRPr="00915402" w:rsidRDefault="00915402" w:rsidP="00915402">
            <w:pPr>
              <w:spacing w:after="0" w:line="240" w:lineRule="auto"/>
              <w:jc w:val="center"/>
              <w:rPr>
                <w:rFonts w:eastAsia="Times New Roman"/>
                <w:b/>
                <w:bCs/>
                <w:color w:val="000000"/>
                <w:lang w:eastAsia="zh-CN"/>
              </w:rPr>
            </w:pPr>
            <w:r w:rsidRPr="00915402">
              <w:rPr>
                <w:rFonts w:eastAsia="Times New Roman"/>
                <w:b/>
                <w:bCs/>
                <w:color w:val="000000"/>
                <w:lang w:eastAsia="zh-CN"/>
              </w:rPr>
              <w:t>T 1 = …...................</w:t>
            </w:r>
          </w:p>
        </w:tc>
      </w:tr>
      <w:tr w:rsidR="00915402" w:rsidRPr="00915402" w14:paraId="5C068537" w14:textId="77777777" w:rsidTr="00915402">
        <w:trPr>
          <w:trHeight w:val="450"/>
        </w:trPr>
        <w:tc>
          <w:tcPr>
            <w:tcW w:w="2040" w:type="dxa"/>
            <w:gridSpan w:val="2"/>
            <w:vMerge/>
            <w:tcBorders>
              <w:top w:val="single" w:sz="4" w:space="0" w:color="auto"/>
              <w:left w:val="single" w:sz="4" w:space="0" w:color="auto"/>
              <w:bottom w:val="single" w:sz="4" w:space="0" w:color="auto"/>
              <w:right w:val="single" w:sz="4" w:space="0" w:color="auto"/>
            </w:tcBorders>
            <w:vAlign w:val="center"/>
            <w:hideMark/>
          </w:tcPr>
          <w:p w14:paraId="6F8EAC7B" w14:textId="77777777" w:rsidR="00915402" w:rsidRPr="00915402" w:rsidRDefault="00915402" w:rsidP="00915402">
            <w:pPr>
              <w:spacing w:after="0" w:line="240" w:lineRule="auto"/>
              <w:rPr>
                <w:rFonts w:eastAsia="Times New Roman"/>
                <w:b/>
                <w:bCs/>
                <w:color w:val="000000"/>
                <w:lang w:eastAsia="zh-CN"/>
              </w:rPr>
            </w:pPr>
          </w:p>
        </w:tc>
        <w:tc>
          <w:tcPr>
            <w:tcW w:w="36" w:type="dxa"/>
            <w:tcBorders>
              <w:top w:val="nil"/>
              <w:left w:val="nil"/>
              <w:bottom w:val="nil"/>
              <w:right w:val="nil"/>
            </w:tcBorders>
            <w:shd w:val="clear" w:color="auto" w:fill="auto"/>
            <w:noWrap/>
            <w:vAlign w:val="bottom"/>
            <w:hideMark/>
          </w:tcPr>
          <w:p w14:paraId="4F7BD0CF" w14:textId="77777777" w:rsidR="00915402" w:rsidRPr="00915402" w:rsidRDefault="00915402" w:rsidP="00915402">
            <w:pPr>
              <w:spacing w:after="0" w:line="240" w:lineRule="auto"/>
              <w:jc w:val="center"/>
              <w:rPr>
                <w:rFonts w:eastAsia="Times New Roman"/>
                <w:b/>
                <w:bCs/>
                <w:color w:val="000000"/>
                <w:lang w:eastAsia="zh-CN"/>
              </w:rPr>
            </w:pPr>
          </w:p>
        </w:tc>
      </w:tr>
      <w:tr w:rsidR="00915402" w:rsidRPr="00915402" w14:paraId="587B0C8C"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1317E07" w14:textId="77777777" w:rsidR="00915402" w:rsidRPr="00915402" w:rsidRDefault="00915402" w:rsidP="00915402">
            <w:pPr>
              <w:spacing w:after="0" w:line="240" w:lineRule="auto"/>
              <w:jc w:val="center"/>
              <w:rPr>
                <w:rFonts w:eastAsia="Times New Roman"/>
                <w:b/>
                <w:bCs/>
                <w:color w:val="000000"/>
                <w:lang w:eastAsia="zh-CN"/>
              </w:rPr>
            </w:pPr>
            <w:r w:rsidRPr="00915402">
              <w:rPr>
                <w:rFonts w:eastAsia="Times New Roman"/>
                <w:b/>
                <w:bCs/>
                <w:color w:val="000000"/>
                <w:lang w:eastAsia="zh-CN"/>
              </w:rPr>
              <w:t>time, s</w:t>
            </w:r>
          </w:p>
        </w:tc>
        <w:tc>
          <w:tcPr>
            <w:tcW w:w="1153" w:type="dxa"/>
            <w:tcBorders>
              <w:top w:val="nil"/>
              <w:left w:val="nil"/>
              <w:bottom w:val="single" w:sz="4" w:space="0" w:color="auto"/>
              <w:right w:val="single" w:sz="4" w:space="0" w:color="auto"/>
            </w:tcBorders>
            <w:shd w:val="clear" w:color="auto" w:fill="auto"/>
            <w:noWrap/>
            <w:vAlign w:val="bottom"/>
            <w:hideMark/>
          </w:tcPr>
          <w:p w14:paraId="62BC8D5C" w14:textId="77777777" w:rsidR="00915402" w:rsidRPr="00915402" w:rsidRDefault="00915402" w:rsidP="00915402">
            <w:pPr>
              <w:spacing w:after="0" w:line="240" w:lineRule="auto"/>
              <w:jc w:val="center"/>
              <w:rPr>
                <w:rFonts w:eastAsia="Times New Roman"/>
                <w:b/>
                <w:bCs/>
                <w:color w:val="000000"/>
                <w:lang w:eastAsia="zh-CN"/>
              </w:rPr>
            </w:pPr>
            <w:r w:rsidRPr="00915402">
              <w:rPr>
                <w:rFonts w:eastAsia="Times New Roman"/>
                <w:b/>
                <w:bCs/>
                <w:color w:val="000000"/>
                <w:lang w:eastAsia="zh-CN"/>
              </w:rPr>
              <w:t>V H2, mL</w:t>
            </w:r>
          </w:p>
        </w:tc>
        <w:tc>
          <w:tcPr>
            <w:tcW w:w="36" w:type="dxa"/>
            <w:vAlign w:val="center"/>
            <w:hideMark/>
          </w:tcPr>
          <w:p w14:paraId="7687F2D0"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2DCB7554"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39D41C9"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42F17737"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44773F7D"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06582B4D"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160E5F6"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D631564"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4D385D17"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515CE85F"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F81EAAE"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361520E1"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639B2164"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3CC1173B"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44B65B1"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B8927B2"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27C49CD3"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793CE340"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6A4FE56"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12BE0329"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1E8BEE2C"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22268F58"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FE70337"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4C731D49"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77375E38"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668BE6D0"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C55E654"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467209AB"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1FE9C734"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6E232674"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02299FF"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A7A9CB5"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7CDABA1F"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166CE8FB"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5871F42"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3BC70F34"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5E9F0AC4"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7B13EA2E"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B32AE9C"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1261972D"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44F1609B"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47507189"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60BD8AD"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4F844953"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20FDE53F"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79A19D3C"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42071D4"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1BBBC2C9"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0D2C5ABC"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7F0A1CB1"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819F6D1"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71E78AF"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5708935C"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72169951"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1FB9E33"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CF0D394"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6DF1D8C9"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6267FBA8"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804B3D5"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1773D284"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515FC727"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27F686D7"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A2E49BA"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CCF3B69"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652718FD"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19561910"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79FB348"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4ADAE72"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160A045D"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bl>
    <w:p w14:paraId="3CCBE7D7" w14:textId="7E238F03" w:rsidR="0055773F" w:rsidRDefault="0055773F" w:rsidP="00754133">
      <w:pPr>
        <w:rPr>
          <w:b/>
          <w:bCs/>
          <w:color w:val="000000" w:themeColor="text1"/>
          <w:sz w:val="24"/>
          <w:szCs w:val="24"/>
        </w:rPr>
      </w:pPr>
    </w:p>
    <w:tbl>
      <w:tblPr>
        <w:tblW w:w="8196" w:type="dxa"/>
        <w:tblCellMar>
          <w:top w:w="15" w:type="dxa"/>
        </w:tblCellMar>
        <w:tblLook w:val="04A0" w:firstRow="1" w:lastRow="0" w:firstColumn="1" w:lastColumn="0" w:noHBand="0" w:noVBand="1"/>
      </w:tblPr>
      <w:tblGrid>
        <w:gridCol w:w="1877"/>
        <w:gridCol w:w="2203"/>
        <w:gridCol w:w="1161"/>
        <w:gridCol w:w="2919"/>
        <w:gridCol w:w="222"/>
      </w:tblGrid>
      <w:tr w:rsidR="00A201F7" w:rsidRPr="00A201F7" w14:paraId="5A5BE0A5" w14:textId="77777777" w:rsidTr="00A201F7">
        <w:trPr>
          <w:gridAfter w:val="1"/>
          <w:wAfter w:w="36" w:type="dxa"/>
          <w:trHeight w:val="377"/>
        </w:trPr>
        <w:tc>
          <w:tcPr>
            <w:tcW w:w="4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1C76A" w14:textId="77777777" w:rsidR="00A201F7" w:rsidRPr="00A201F7" w:rsidRDefault="00A201F7" w:rsidP="00A201F7">
            <w:pPr>
              <w:spacing w:after="0" w:line="240" w:lineRule="auto"/>
              <w:jc w:val="center"/>
              <w:rPr>
                <w:rFonts w:eastAsia="Times New Roman"/>
                <w:b/>
                <w:bCs/>
                <w:color w:val="000000"/>
                <w:lang w:eastAsia="zh-CN"/>
              </w:rPr>
            </w:pPr>
            <w:r w:rsidRPr="00A201F7">
              <w:rPr>
                <w:rFonts w:eastAsia="Times New Roman"/>
                <w:b/>
                <w:bCs/>
                <w:color w:val="000000"/>
                <w:lang w:eastAsia="zh-CN"/>
              </w:rPr>
              <w:t>Mg turnings</w:t>
            </w:r>
          </w:p>
        </w:tc>
        <w:tc>
          <w:tcPr>
            <w:tcW w:w="40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5B1BF391" w14:textId="77777777" w:rsidR="00A201F7" w:rsidRPr="00A201F7" w:rsidRDefault="00A201F7" w:rsidP="00A201F7">
            <w:pPr>
              <w:spacing w:after="0" w:line="240" w:lineRule="auto"/>
              <w:jc w:val="center"/>
              <w:rPr>
                <w:rFonts w:eastAsia="Times New Roman"/>
                <w:b/>
                <w:bCs/>
                <w:color w:val="000000"/>
                <w:lang w:eastAsia="zh-CN"/>
              </w:rPr>
            </w:pPr>
            <w:r w:rsidRPr="00A201F7">
              <w:rPr>
                <w:rFonts w:eastAsia="Times New Roman"/>
                <w:b/>
                <w:bCs/>
                <w:color w:val="000000"/>
                <w:lang w:eastAsia="zh-CN"/>
              </w:rPr>
              <w:t>rate</w:t>
            </w:r>
          </w:p>
        </w:tc>
      </w:tr>
      <w:tr w:rsidR="00A201F7" w:rsidRPr="00A201F7" w14:paraId="0D65595C" w14:textId="77777777" w:rsidTr="00A201F7">
        <w:trPr>
          <w:gridAfter w:val="1"/>
          <w:wAfter w:w="36" w:type="dxa"/>
          <w:trHeight w:val="377"/>
        </w:trPr>
        <w:tc>
          <w:tcPr>
            <w:tcW w:w="1877" w:type="dxa"/>
            <w:tcBorders>
              <w:top w:val="nil"/>
              <w:left w:val="single" w:sz="4" w:space="0" w:color="auto"/>
              <w:bottom w:val="single" w:sz="4" w:space="0" w:color="auto"/>
              <w:right w:val="single" w:sz="4" w:space="0" w:color="auto"/>
            </w:tcBorders>
            <w:shd w:val="clear" w:color="auto" w:fill="auto"/>
            <w:noWrap/>
            <w:vAlign w:val="bottom"/>
            <w:hideMark/>
          </w:tcPr>
          <w:p w14:paraId="11C60FBB" w14:textId="77777777" w:rsidR="00A201F7" w:rsidRPr="00A201F7" w:rsidRDefault="00A201F7" w:rsidP="00A201F7">
            <w:pPr>
              <w:spacing w:after="0" w:line="240" w:lineRule="auto"/>
              <w:jc w:val="center"/>
              <w:rPr>
                <w:rFonts w:eastAsia="Times New Roman"/>
                <w:b/>
                <w:bCs/>
                <w:color w:val="000000"/>
                <w:lang w:eastAsia="zh-CN"/>
              </w:rPr>
            </w:pPr>
            <w:r w:rsidRPr="00A201F7">
              <w:rPr>
                <w:rFonts w:eastAsia="Times New Roman"/>
                <w:b/>
                <w:bCs/>
                <w:color w:val="000000"/>
                <w:lang w:eastAsia="zh-CN"/>
              </w:rPr>
              <w:t xml:space="preserve">mass </w:t>
            </w:r>
          </w:p>
        </w:tc>
        <w:tc>
          <w:tcPr>
            <w:tcW w:w="2203" w:type="dxa"/>
            <w:tcBorders>
              <w:top w:val="nil"/>
              <w:left w:val="nil"/>
              <w:bottom w:val="single" w:sz="4" w:space="0" w:color="auto"/>
              <w:right w:val="single" w:sz="4" w:space="0" w:color="auto"/>
            </w:tcBorders>
            <w:shd w:val="clear" w:color="auto" w:fill="auto"/>
            <w:noWrap/>
            <w:vAlign w:val="bottom"/>
            <w:hideMark/>
          </w:tcPr>
          <w:p w14:paraId="76564116" w14:textId="77777777" w:rsidR="00A201F7" w:rsidRPr="00A201F7" w:rsidRDefault="00A201F7" w:rsidP="00A201F7">
            <w:pPr>
              <w:spacing w:after="0" w:line="240" w:lineRule="auto"/>
              <w:jc w:val="center"/>
              <w:rPr>
                <w:rFonts w:eastAsia="Times New Roman"/>
                <w:b/>
                <w:bCs/>
                <w:color w:val="000000"/>
                <w:lang w:eastAsia="zh-CN"/>
              </w:rPr>
            </w:pPr>
            <w:r w:rsidRPr="00A201F7">
              <w:rPr>
                <w:rFonts w:eastAsia="Times New Roman"/>
                <w:b/>
                <w:bCs/>
                <w:color w:val="000000"/>
                <w:lang w:eastAsia="zh-CN"/>
              </w:rPr>
              <w:t>moles</w:t>
            </w:r>
          </w:p>
        </w:tc>
        <w:tc>
          <w:tcPr>
            <w:tcW w:w="1161" w:type="dxa"/>
            <w:tcBorders>
              <w:top w:val="nil"/>
              <w:left w:val="nil"/>
              <w:bottom w:val="single" w:sz="4" w:space="0" w:color="auto"/>
              <w:right w:val="single" w:sz="4" w:space="0" w:color="auto"/>
            </w:tcBorders>
            <w:shd w:val="clear" w:color="auto" w:fill="auto"/>
            <w:noWrap/>
            <w:vAlign w:val="bottom"/>
            <w:hideMark/>
          </w:tcPr>
          <w:p w14:paraId="660BE61F" w14:textId="77777777" w:rsidR="00A201F7" w:rsidRPr="00A201F7" w:rsidRDefault="00A201F7" w:rsidP="00A201F7">
            <w:pPr>
              <w:spacing w:after="0" w:line="240" w:lineRule="auto"/>
              <w:jc w:val="center"/>
              <w:rPr>
                <w:rFonts w:eastAsia="Times New Roman"/>
                <w:b/>
                <w:bCs/>
                <w:color w:val="000000"/>
                <w:lang w:eastAsia="zh-CN"/>
              </w:rPr>
            </w:pPr>
            <w:r w:rsidRPr="00A201F7">
              <w:rPr>
                <w:rFonts w:eastAsia="Times New Roman"/>
                <w:b/>
                <w:bCs/>
                <w:color w:val="000000"/>
                <w:lang w:eastAsia="zh-CN"/>
              </w:rPr>
              <w:t>average</w:t>
            </w:r>
          </w:p>
        </w:tc>
        <w:tc>
          <w:tcPr>
            <w:tcW w:w="2919" w:type="dxa"/>
            <w:tcBorders>
              <w:top w:val="nil"/>
              <w:left w:val="nil"/>
              <w:bottom w:val="single" w:sz="4" w:space="0" w:color="auto"/>
              <w:right w:val="single" w:sz="4" w:space="0" w:color="auto"/>
            </w:tcBorders>
            <w:shd w:val="clear" w:color="auto" w:fill="auto"/>
            <w:noWrap/>
            <w:vAlign w:val="bottom"/>
            <w:hideMark/>
          </w:tcPr>
          <w:p w14:paraId="71881A49" w14:textId="77777777" w:rsidR="00A201F7" w:rsidRPr="00A201F7" w:rsidRDefault="00A201F7" w:rsidP="00A201F7">
            <w:pPr>
              <w:spacing w:after="0" w:line="240" w:lineRule="auto"/>
              <w:jc w:val="center"/>
              <w:rPr>
                <w:rFonts w:eastAsia="Times New Roman"/>
                <w:b/>
                <w:bCs/>
                <w:color w:val="000000"/>
                <w:lang w:eastAsia="zh-CN"/>
              </w:rPr>
            </w:pPr>
            <w:r w:rsidRPr="00A201F7">
              <w:rPr>
                <w:rFonts w:eastAsia="Times New Roman"/>
                <w:b/>
                <w:bCs/>
                <w:color w:val="000000"/>
                <w:lang w:eastAsia="zh-CN"/>
              </w:rPr>
              <w:t xml:space="preserve">instantaneous  at t = </w:t>
            </w:r>
          </w:p>
        </w:tc>
      </w:tr>
      <w:tr w:rsidR="00A201F7" w:rsidRPr="00A201F7" w14:paraId="7EC939B4" w14:textId="77777777" w:rsidTr="00A201F7">
        <w:trPr>
          <w:gridAfter w:val="1"/>
          <w:wAfter w:w="36" w:type="dxa"/>
          <w:trHeight w:val="450"/>
        </w:trPr>
        <w:tc>
          <w:tcPr>
            <w:tcW w:w="1877"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0421D533" w14:textId="77777777" w:rsidR="00A201F7" w:rsidRPr="00A201F7" w:rsidRDefault="00A201F7" w:rsidP="00A201F7">
            <w:pPr>
              <w:spacing w:after="0" w:line="240" w:lineRule="auto"/>
              <w:rPr>
                <w:rFonts w:eastAsia="Times New Roman"/>
                <w:color w:val="000000"/>
                <w:lang w:eastAsia="zh-CN"/>
              </w:rPr>
            </w:pPr>
            <w:r w:rsidRPr="00A201F7">
              <w:rPr>
                <w:rFonts w:eastAsia="Times New Roman"/>
                <w:color w:val="000000"/>
                <w:lang w:eastAsia="zh-CN"/>
              </w:rPr>
              <w:t> </w:t>
            </w:r>
          </w:p>
        </w:tc>
        <w:tc>
          <w:tcPr>
            <w:tcW w:w="2203"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20FCB08A" w14:textId="77777777" w:rsidR="00A201F7" w:rsidRPr="00A201F7" w:rsidRDefault="00A201F7" w:rsidP="00A201F7">
            <w:pPr>
              <w:spacing w:after="0" w:line="240" w:lineRule="auto"/>
              <w:rPr>
                <w:rFonts w:eastAsia="Times New Roman"/>
                <w:color w:val="000000"/>
                <w:lang w:eastAsia="zh-CN"/>
              </w:rPr>
            </w:pPr>
            <w:r w:rsidRPr="00A201F7">
              <w:rPr>
                <w:rFonts w:eastAsia="Times New Roman"/>
                <w:color w:val="000000"/>
                <w:lang w:eastAsia="zh-CN"/>
              </w:rPr>
              <w:t> </w:t>
            </w:r>
          </w:p>
        </w:tc>
        <w:tc>
          <w:tcPr>
            <w:tcW w:w="1161"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190D5BA7" w14:textId="77777777" w:rsidR="00A201F7" w:rsidRPr="00A201F7" w:rsidRDefault="00A201F7" w:rsidP="00A201F7">
            <w:pPr>
              <w:spacing w:after="0" w:line="240" w:lineRule="auto"/>
              <w:rPr>
                <w:rFonts w:eastAsia="Times New Roman"/>
                <w:color w:val="000000"/>
                <w:lang w:eastAsia="zh-CN"/>
              </w:rPr>
            </w:pPr>
            <w:r w:rsidRPr="00A201F7">
              <w:rPr>
                <w:rFonts w:eastAsia="Times New Roman"/>
                <w:color w:val="000000"/>
                <w:lang w:eastAsia="zh-CN"/>
              </w:rPr>
              <w:t> </w:t>
            </w:r>
          </w:p>
        </w:tc>
        <w:tc>
          <w:tcPr>
            <w:tcW w:w="2919"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3081CE04" w14:textId="77777777" w:rsidR="00A201F7" w:rsidRPr="00A201F7" w:rsidRDefault="00A201F7" w:rsidP="00A201F7">
            <w:pPr>
              <w:spacing w:after="0" w:line="240" w:lineRule="auto"/>
              <w:rPr>
                <w:rFonts w:eastAsia="Times New Roman"/>
                <w:color w:val="000000"/>
                <w:lang w:eastAsia="zh-CN"/>
              </w:rPr>
            </w:pPr>
            <w:r w:rsidRPr="00A201F7">
              <w:rPr>
                <w:rFonts w:eastAsia="Times New Roman"/>
                <w:color w:val="000000"/>
                <w:lang w:eastAsia="zh-CN"/>
              </w:rPr>
              <w:t> </w:t>
            </w:r>
          </w:p>
        </w:tc>
      </w:tr>
      <w:tr w:rsidR="00A201F7" w:rsidRPr="00A201F7" w14:paraId="7D64AF2D" w14:textId="77777777" w:rsidTr="00A201F7">
        <w:trPr>
          <w:trHeight w:val="377"/>
        </w:trPr>
        <w:tc>
          <w:tcPr>
            <w:tcW w:w="1877" w:type="dxa"/>
            <w:vMerge/>
            <w:tcBorders>
              <w:top w:val="nil"/>
              <w:left w:val="single" w:sz="4" w:space="0" w:color="auto"/>
              <w:bottom w:val="single" w:sz="4" w:space="0" w:color="auto"/>
              <w:right w:val="single" w:sz="4" w:space="0" w:color="auto"/>
            </w:tcBorders>
            <w:vAlign w:val="center"/>
            <w:hideMark/>
          </w:tcPr>
          <w:p w14:paraId="08B7AED2" w14:textId="77777777" w:rsidR="00A201F7" w:rsidRPr="00A201F7" w:rsidRDefault="00A201F7" w:rsidP="00A201F7">
            <w:pPr>
              <w:spacing w:after="0" w:line="240" w:lineRule="auto"/>
              <w:rPr>
                <w:rFonts w:eastAsia="Times New Roman"/>
                <w:color w:val="000000"/>
                <w:lang w:eastAsia="zh-CN"/>
              </w:rPr>
            </w:pPr>
          </w:p>
        </w:tc>
        <w:tc>
          <w:tcPr>
            <w:tcW w:w="2203" w:type="dxa"/>
            <w:vMerge/>
            <w:tcBorders>
              <w:top w:val="nil"/>
              <w:left w:val="single" w:sz="4" w:space="0" w:color="auto"/>
              <w:bottom w:val="single" w:sz="4" w:space="0" w:color="auto"/>
              <w:right w:val="single" w:sz="4" w:space="0" w:color="auto"/>
            </w:tcBorders>
            <w:vAlign w:val="center"/>
            <w:hideMark/>
          </w:tcPr>
          <w:p w14:paraId="09BA6EA8" w14:textId="77777777" w:rsidR="00A201F7" w:rsidRPr="00A201F7" w:rsidRDefault="00A201F7" w:rsidP="00A201F7">
            <w:pPr>
              <w:spacing w:after="0" w:line="240" w:lineRule="auto"/>
              <w:rPr>
                <w:rFonts w:eastAsia="Times New Roman"/>
                <w:color w:val="000000"/>
                <w:lang w:eastAsia="zh-CN"/>
              </w:rPr>
            </w:pPr>
          </w:p>
        </w:tc>
        <w:tc>
          <w:tcPr>
            <w:tcW w:w="1161" w:type="dxa"/>
            <w:vMerge/>
            <w:tcBorders>
              <w:top w:val="nil"/>
              <w:left w:val="single" w:sz="4" w:space="0" w:color="auto"/>
              <w:bottom w:val="single" w:sz="4" w:space="0" w:color="000000"/>
              <w:right w:val="single" w:sz="4" w:space="0" w:color="auto"/>
            </w:tcBorders>
            <w:vAlign w:val="center"/>
            <w:hideMark/>
          </w:tcPr>
          <w:p w14:paraId="5033D7A1" w14:textId="77777777" w:rsidR="00A201F7" w:rsidRPr="00A201F7" w:rsidRDefault="00A201F7" w:rsidP="00A201F7">
            <w:pPr>
              <w:spacing w:after="0" w:line="240" w:lineRule="auto"/>
              <w:rPr>
                <w:rFonts w:eastAsia="Times New Roman"/>
                <w:color w:val="000000"/>
                <w:lang w:eastAsia="zh-CN"/>
              </w:rPr>
            </w:pPr>
          </w:p>
        </w:tc>
        <w:tc>
          <w:tcPr>
            <w:tcW w:w="2919" w:type="dxa"/>
            <w:vMerge/>
            <w:tcBorders>
              <w:top w:val="nil"/>
              <w:left w:val="single" w:sz="4" w:space="0" w:color="auto"/>
              <w:bottom w:val="single" w:sz="4" w:space="0" w:color="000000"/>
              <w:right w:val="single" w:sz="4" w:space="0" w:color="auto"/>
            </w:tcBorders>
            <w:vAlign w:val="center"/>
            <w:hideMark/>
          </w:tcPr>
          <w:p w14:paraId="6FE428F5" w14:textId="77777777" w:rsidR="00A201F7" w:rsidRPr="00A201F7" w:rsidRDefault="00A201F7" w:rsidP="00A201F7">
            <w:pPr>
              <w:spacing w:after="0" w:line="240" w:lineRule="auto"/>
              <w:rPr>
                <w:rFonts w:eastAsia="Times New Roman"/>
                <w:color w:val="000000"/>
                <w:lang w:eastAsia="zh-CN"/>
              </w:rPr>
            </w:pPr>
          </w:p>
        </w:tc>
        <w:tc>
          <w:tcPr>
            <w:tcW w:w="36" w:type="dxa"/>
            <w:tcBorders>
              <w:top w:val="nil"/>
              <w:left w:val="nil"/>
              <w:bottom w:val="nil"/>
              <w:right w:val="nil"/>
            </w:tcBorders>
            <w:shd w:val="clear" w:color="auto" w:fill="auto"/>
            <w:noWrap/>
            <w:vAlign w:val="bottom"/>
            <w:hideMark/>
          </w:tcPr>
          <w:p w14:paraId="1F04274E" w14:textId="77777777" w:rsidR="00A201F7" w:rsidRPr="00A201F7" w:rsidRDefault="00A201F7" w:rsidP="00A201F7">
            <w:pPr>
              <w:spacing w:after="0" w:line="240" w:lineRule="auto"/>
              <w:rPr>
                <w:rFonts w:eastAsia="Times New Roman"/>
                <w:color w:val="000000"/>
                <w:lang w:eastAsia="zh-CN"/>
              </w:rPr>
            </w:pPr>
          </w:p>
        </w:tc>
      </w:tr>
      <w:tr w:rsidR="00A201F7" w:rsidRPr="00A201F7" w14:paraId="5103EC05" w14:textId="77777777" w:rsidTr="00A201F7">
        <w:trPr>
          <w:trHeight w:val="377"/>
        </w:trPr>
        <w:tc>
          <w:tcPr>
            <w:tcW w:w="1877" w:type="dxa"/>
            <w:vMerge/>
            <w:tcBorders>
              <w:top w:val="nil"/>
              <w:left w:val="single" w:sz="4" w:space="0" w:color="auto"/>
              <w:bottom w:val="single" w:sz="4" w:space="0" w:color="auto"/>
              <w:right w:val="single" w:sz="4" w:space="0" w:color="auto"/>
            </w:tcBorders>
            <w:vAlign w:val="center"/>
            <w:hideMark/>
          </w:tcPr>
          <w:p w14:paraId="1AA15B5E" w14:textId="77777777" w:rsidR="00A201F7" w:rsidRPr="00A201F7" w:rsidRDefault="00A201F7" w:rsidP="00A201F7">
            <w:pPr>
              <w:spacing w:after="0" w:line="240" w:lineRule="auto"/>
              <w:rPr>
                <w:rFonts w:eastAsia="Times New Roman"/>
                <w:color w:val="000000"/>
                <w:lang w:eastAsia="zh-CN"/>
              </w:rPr>
            </w:pPr>
          </w:p>
        </w:tc>
        <w:tc>
          <w:tcPr>
            <w:tcW w:w="2203" w:type="dxa"/>
            <w:vMerge/>
            <w:tcBorders>
              <w:top w:val="nil"/>
              <w:left w:val="single" w:sz="4" w:space="0" w:color="auto"/>
              <w:bottom w:val="single" w:sz="4" w:space="0" w:color="auto"/>
              <w:right w:val="single" w:sz="4" w:space="0" w:color="auto"/>
            </w:tcBorders>
            <w:vAlign w:val="center"/>
            <w:hideMark/>
          </w:tcPr>
          <w:p w14:paraId="3B3AEF1A" w14:textId="77777777" w:rsidR="00A201F7" w:rsidRPr="00A201F7" w:rsidRDefault="00A201F7" w:rsidP="00A201F7">
            <w:pPr>
              <w:spacing w:after="0" w:line="240" w:lineRule="auto"/>
              <w:rPr>
                <w:rFonts w:eastAsia="Times New Roman"/>
                <w:color w:val="000000"/>
                <w:lang w:eastAsia="zh-CN"/>
              </w:rPr>
            </w:pPr>
          </w:p>
        </w:tc>
        <w:tc>
          <w:tcPr>
            <w:tcW w:w="1161" w:type="dxa"/>
            <w:vMerge/>
            <w:tcBorders>
              <w:top w:val="nil"/>
              <w:left w:val="single" w:sz="4" w:space="0" w:color="auto"/>
              <w:bottom w:val="single" w:sz="4" w:space="0" w:color="000000"/>
              <w:right w:val="single" w:sz="4" w:space="0" w:color="auto"/>
            </w:tcBorders>
            <w:vAlign w:val="center"/>
            <w:hideMark/>
          </w:tcPr>
          <w:p w14:paraId="5EF39CFF" w14:textId="77777777" w:rsidR="00A201F7" w:rsidRPr="00A201F7" w:rsidRDefault="00A201F7" w:rsidP="00A201F7">
            <w:pPr>
              <w:spacing w:after="0" w:line="240" w:lineRule="auto"/>
              <w:rPr>
                <w:rFonts w:eastAsia="Times New Roman"/>
                <w:color w:val="000000"/>
                <w:lang w:eastAsia="zh-CN"/>
              </w:rPr>
            </w:pPr>
          </w:p>
        </w:tc>
        <w:tc>
          <w:tcPr>
            <w:tcW w:w="2919" w:type="dxa"/>
            <w:vMerge/>
            <w:tcBorders>
              <w:top w:val="nil"/>
              <w:left w:val="single" w:sz="4" w:space="0" w:color="auto"/>
              <w:bottom w:val="single" w:sz="4" w:space="0" w:color="000000"/>
              <w:right w:val="single" w:sz="4" w:space="0" w:color="auto"/>
            </w:tcBorders>
            <w:vAlign w:val="center"/>
            <w:hideMark/>
          </w:tcPr>
          <w:p w14:paraId="42DAD9B3" w14:textId="77777777" w:rsidR="00A201F7" w:rsidRPr="00A201F7" w:rsidRDefault="00A201F7" w:rsidP="00A201F7">
            <w:pPr>
              <w:spacing w:after="0" w:line="240" w:lineRule="auto"/>
              <w:rPr>
                <w:rFonts w:eastAsia="Times New Roman"/>
                <w:color w:val="000000"/>
                <w:lang w:eastAsia="zh-CN"/>
              </w:rPr>
            </w:pPr>
          </w:p>
        </w:tc>
        <w:tc>
          <w:tcPr>
            <w:tcW w:w="36" w:type="dxa"/>
            <w:tcBorders>
              <w:top w:val="nil"/>
              <w:left w:val="nil"/>
              <w:bottom w:val="nil"/>
              <w:right w:val="nil"/>
            </w:tcBorders>
            <w:shd w:val="clear" w:color="auto" w:fill="auto"/>
            <w:noWrap/>
            <w:vAlign w:val="bottom"/>
            <w:hideMark/>
          </w:tcPr>
          <w:p w14:paraId="60DE738E" w14:textId="77777777" w:rsidR="00A201F7" w:rsidRPr="00A201F7" w:rsidRDefault="00A201F7" w:rsidP="00A201F7">
            <w:pPr>
              <w:spacing w:after="0" w:line="240" w:lineRule="auto"/>
              <w:rPr>
                <w:rFonts w:ascii="Times New Roman" w:eastAsia="Times New Roman" w:hAnsi="Times New Roman" w:cs="Times New Roman"/>
                <w:sz w:val="20"/>
                <w:szCs w:val="20"/>
                <w:lang w:eastAsia="zh-CN"/>
              </w:rPr>
            </w:pPr>
          </w:p>
        </w:tc>
      </w:tr>
      <w:tr w:rsidR="00A201F7" w:rsidRPr="00A201F7" w14:paraId="7292524D" w14:textId="77777777" w:rsidTr="00A201F7">
        <w:trPr>
          <w:trHeight w:val="377"/>
        </w:trPr>
        <w:tc>
          <w:tcPr>
            <w:tcW w:w="1877" w:type="dxa"/>
            <w:vMerge/>
            <w:tcBorders>
              <w:top w:val="nil"/>
              <w:left w:val="single" w:sz="4" w:space="0" w:color="auto"/>
              <w:bottom w:val="single" w:sz="4" w:space="0" w:color="auto"/>
              <w:right w:val="single" w:sz="4" w:space="0" w:color="auto"/>
            </w:tcBorders>
            <w:vAlign w:val="center"/>
            <w:hideMark/>
          </w:tcPr>
          <w:p w14:paraId="1E826910" w14:textId="77777777" w:rsidR="00A201F7" w:rsidRPr="00A201F7" w:rsidRDefault="00A201F7" w:rsidP="00A201F7">
            <w:pPr>
              <w:spacing w:after="0" w:line="240" w:lineRule="auto"/>
              <w:rPr>
                <w:rFonts w:eastAsia="Times New Roman"/>
                <w:color w:val="000000"/>
                <w:lang w:eastAsia="zh-CN"/>
              </w:rPr>
            </w:pPr>
          </w:p>
        </w:tc>
        <w:tc>
          <w:tcPr>
            <w:tcW w:w="2203" w:type="dxa"/>
            <w:vMerge/>
            <w:tcBorders>
              <w:top w:val="nil"/>
              <w:left w:val="single" w:sz="4" w:space="0" w:color="auto"/>
              <w:bottom w:val="single" w:sz="4" w:space="0" w:color="auto"/>
              <w:right w:val="single" w:sz="4" w:space="0" w:color="auto"/>
            </w:tcBorders>
            <w:vAlign w:val="center"/>
            <w:hideMark/>
          </w:tcPr>
          <w:p w14:paraId="0C055E36" w14:textId="77777777" w:rsidR="00A201F7" w:rsidRPr="00A201F7" w:rsidRDefault="00A201F7" w:rsidP="00A201F7">
            <w:pPr>
              <w:spacing w:after="0" w:line="240" w:lineRule="auto"/>
              <w:rPr>
                <w:rFonts w:eastAsia="Times New Roman"/>
                <w:color w:val="000000"/>
                <w:lang w:eastAsia="zh-CN"/>
              </w:rPr>
            </w:pPr>
          </w:p>
        </w:tc>
        <w:tc>
          <w:tcPr>
            <w:tcW w:w="1161" w:type="dxa"/>
            <w:vMerge/>
            <w:tcBorders>
              <w:top w:val="nil"/>
              <w:left w:val="single" w:sz="4" w:space="0" w:color="auto"/>
              <w:bottom w:val="single" w:sz="4" w:space="0" w:color="000000"/>
              <w:right w:val="single" w:sz="4" w:space="0" w:color="auto"/>
            </w:tcBorders>
            <w:vAlign w:val="center"/>
            <w:hideMark/>
          </w:tcPr>
          <w:p w14:paraId="44FBF776" w14:textId="77777777" w:rsidR="00A201F7" w:rsidRPr="00A201F7" w:rsidRDefault="00A201F7" w:rsidP="00A201F7">
            <w:pPr>
              <w:spacing w:after="0" w:line="240" w:lineRule="auto"/>
              <w:rPr>
                <w:rFonts w:eastAsia="Times New Roman"/>
                <w:color w:val="000000"/>
                <w:lang w:eastAsia="zh-CN"/>
              </w:rPr>
            </w:pPr>
          </w:p>
        </w:tc>
        <w:tc>
          <w:tcPr>
            <w:tcW w:w="2919" w:type="dxa"/>
            <w:vMerge/>
            <w:tcBorders>
              <w:top w:val="nil"/>
              <w:left w:val="single" w:sz="4" w:space="0" w:color="auto"/>
              <w:bottom w:val="single" w:sz="4" w:space="0" w:color="000000"/>
              <w:right w:val="single" w:sz="4" w:space="0" w:color="auto"/>
            </w:tcBorders>
            <w:vAlign w:val="center"/>
            <w:hideMark/>
          </w:tcPr>
          <w:p w14:paraId="11514C67" w14:textId="77777777" w:rsidR="00A201F7" w:rsidRPr="00A201F7" w:rsidRDefault="00A201F7" w:rsidP="00A201F7">
            <w:pPr>
              <w:spacing w:after="0" w:line="240" w:lineRule="auto"/>
              <w:rPr>
                <w:rFonts w:eastAsia="Times New Roman"/>
                <w:color w:val="000000"/>
                <w:lang w:eastAsia="zh-CN"/>
              </w:rPr>
            </w:pPr>
          </w:p>
        </w:tc>
        <w:tc>
          <w:tcPr>
            <w:tcW w:w="36" w:type="dxa"/>
            <w:tcBorders>
              <w:top w:val="nil"/>
              <w:left w:val="nil"/>
              <w:bottom w:val="nil"/>
              <w:right w:val="nil"/>
            </w:tcBorders>
            <w:shd w:val="clear" w:color="auto" w:fill="auto"/>
            <w:noWrap/>
            <w:vAlign w:val="bottom"/>
            <w:hideMark/>
          </w:tcPr>
          <w:p w14:paraId="76ECB96C" w14:textId="77777777" w:rsidR="00A201F7" w:rsidRPr="00A201F7" w:rsidRDefault="00A201F7" w:rsidP="00A201F7">
            <w:pPr>
              <w:spacing w:after="0" w:line="240" w:lineRule="auto"/>
              <w:rPr>
                <w:rFonts w:ascii="Times New Roman" w:eastAsia="Times New Roman" w:hAnsi="Times New Roman" w:cs="Times New Roman"/>
                <w:sz w:val="20"/>
                <w:szCs w:val="20"/>
                <w:lang w:eastAsia="zh-CN"/>
              </w:rPr>
            </w:pPr>
          </w:p>
        </w:tc>
      </w:tr>
    </w:tbl>
    <w:p w14:paraId="794E20B6" w14:textId="77777777" w:rsidR="0055773F" w:rsidRDefault="0055773F" w:rsidP="00754133">
      <w:pPr>
        <w:rPr>
          <w:b/>
          <w:bCs/>
          <w:color w:val="000000" w:themeColor="text1"/>
          <w:sz w:val="24"/>
          <w:szCs w:val="24"/>
        </w:rPr>
      </w:pPr>
    </w:p>
    <w:p w14:paraId="3CE802A0" w14:textId="77777777" w:rsidR="0055773F" w:rsidRDefault="0055773F" w:rsidP="00754133">
      <w:pPr>
        <w:rPr>
          <w:b/>
          <w:bCs/>
          <w:color w:val="000000" w:themeColor="text1"/>
          <w:sz w:val="24"/>
          <w:szCs w:val="24"/>
        </w:rPr>
      </w:pPr>
    </w:p>
    <w:p w14:paraId="08966DC2" w14:textId="77777777" w:rsidR="0055773F" w:rsidRDefault="0055773F" w:rsidP="00754133">
      <w:pPr>
        <w:rPr>
          <w:b/>
          <w:bCs/>
          <w:color w:val="000000" w:themeColor="text1"/>
          <w:sz w:val="24"/>
          <w:szCs w:val="24"/>
        </w:rPr>
      </w:pPr>
    </w:p>
    <w:p w14:paraId="4EC88A70" w14:textId="77777777" w:rsidR="0055773F" w:rsidRDefault="0055773F" w:rsidP="00754133">
      <w:pPr>
        <w:rPr>
          <w:b/>
          <w:bCs/>
          <w:color w:val="000000" w:themeColor="text1"/>
          <w:sz w:val="24"/>
          <w:szCs w:val="24"/>
        </w:rPr>
      </w:pPr>
    </w:p>
    <w:p w14:paraId="5B74CB48" w14:textId="0DFD7044" w:rsidR="00B74D48" w:rsidRDefault="00B74D48" w:rsidP="00754133">
      <w:pPr>
        <w:rPr>
          <w:b/>
          <w:bCs/>
          <w:color w:val="000000" w:themeColor="text1"/>
          <w:sz w:val="24"/>
          <w:szCs w:val="24"/>
        </w:rPr>
      </w:pPr>
      <w:r>
        <w:rPr>
          <w:b/>
          <w:bCs/>
          <w:color w:val="000000" w:themeColor="text1"/>
          <w:sz w:val="24"/>
          <w:szCs w:val="24"/>
        </w:rPr>
        <w:t>SHOW ALL YOUR CALCULATIONS</w:t>
      </w:r>
      <w:r w:rsidR="00203B5C">
        <w:rPr>
          <w:b/>
          <w:bCs/>
          <w:color w:val="000000" w:themeColor="text1"/>
          <w:sz w:val="24"/>
          <w:szCs w:val="24"/>
        </w:rPr>
        <w:t xml:space="preserve"> and </w:t>
      </w:r>
      <w:r w:rsidR="00194C1E">
        <w:rPr>
          <w:b/>
          <w:bCs/>
          <w:color w:val="000000" w:themeColor="text1"/>
          <w:sz w:val="24"/>
          <w:szCs w:val="24"/>
        </w:rPr>
        <w:t>REMEMBER THE UNITS</w:t>
      </w:r>
      <w:r>
        <w:rPr>
          <w:b/>
          <w:bCs/>
          <w:color w:val="000000" w:themeColor="text1"/>
          <w:sz w:val="24"/>
          <w:szCs w:val="24"/>
        </w:rPr>
        <w:t xml:space="preserve"> !!!</w:t>
      </w:r>
    </w:p>
    <w:p w14:paraId="784CA53B" w14:textId="2F6BCA23" w:rsidR="00A32A9D" w:rsidRDefault="00A32A9D" w:rsidP="00754133">
      <w:pPr>
        <w:rPr>
          <w:b/>
          <w:bCs/>
          <w:color w:val="000000" w:themeColor="text1"/>
          <w:sz w:val="24"/>
          <w:szCs w:val="24"/>
        </w:rPr>
      </w:pPr>
    </w:p>
    <w:p w14:paraId="2AA6DAB3" w14:textId="77777777" w:rsidR="004B7CE4" w:rsidRPr="00453EE1" w:rsidRDefault="004B7CE4" w:rsidP="004B7CE4">
      <w:pPr>
        <w:rPr>
          <w:rFonts w:asciiTheme="majorHAnsi" w:eastAsia="Times New Roman" w:hAnsiTheme="majorHAnsi" w:cstheme="majorHAnsi"/>
          <w:b/>
          <w:bCs/>
          <w:i/>
          <w:iCs/>
          <w:color w:val="212121"/>
          <w:sz w:val="28"/>
          <w:szCs w:val="28"/>
          <w:lang w:eastAsia="zh-CN"/>
        </w:rPr>
      </w:pPr>
      <w:r w:rsidRPr="00453EE1">
        <w:rPr>
          <w:rFonts w:asciiTheme="majorHAnsi" w:hAnsiTheme="majorHAnsi" w:cstheme="majorHAnsi"/>
          <w:b/>
          <w:bCs/>
          <w:sz w:val="28"/>
          <w:szCs w:val="28"/>
          <w:u w:val="single"/>
        </w:rPr>
        <w:lastRenderedPageBreak/>
        <w:t>Guidance for lab report:</w:t>
      </w:r>
    </w:p>
    <w:p w14:paraId="5E20D161" w14:textId="77777777" w:rsidR="004B7CE4" w:rsidRPr="0040148D" w:rsidRDefault="004B7CE4" w:rsidP="004B7CE4">
      <w:pPr>
        <w:numPr>
          <w:ilvl w:val="0"/>
          <w:numId w:val="18"/>
        </w:numPr>
        <w:spacing w:line="379" w:lineRule="auto"/>
        <w:ind w:hanging="357"/>
        <w:contextualSpacing/>
        <w:rPr>
          <w:rFonts w:asciiTheme="minorHAnsi" w:hAnsiTheme="minorHAnsi" w:cstheme="minorHAnsi"/>
          <w:bCs/>
          <w:sz w:val="24"/>
          <w:szCs w:val="24"/>
        </w:rPr>
      </w:pPr>
      <w:r w:rsidRPr="0040148D">
        <w:rPr>
          <w:rFonts w:asciiTheme="minorHAnsi" w:hAnsiTheme="minorHAnsi" w:cstheme="minorHAnsi"/>
          <w:bCs/>
          <w:sz w:val="24"/>
          <w:szCs w:val="24"/>
        </w:rPr>
        <w:t>Title page, TOC, etc</w:t>
      </w:r>
    </w:p>
    <w:p w14:paraId="2C0D539A" w14:textId="0DE7B4A0" w:rsidR="004B7CE4" w:rsidRPr="0040148D" w:rsidRDefault="004B7CE4" w:rsidP="004B7CE4">
      <w:pPr>
        <w:numPr>
          <w:ilvl w:val="0"/>
          <w:numId w:val="18"/>
        </w:numPr>
        <w:spacing w:line="379" w:lineRule="auto"/>
        <w:ind w:hanging="357"/>
        <w:contextualSpacing/>
        <w:rPr>
          <w:rFonts w:asciiTheme="minorHAnsi" w:hAnsiTheme="minorHAnsi" w:cstheme="minorHAnsi"/>
          <w:bCs/>
          <w:sz w:val="24"/>
          <w:szCs w:val="24"/>
        </w:rPr>
      </w:pPr>
      <w:r w:rsidRPr="0040148D">
        <w:rPr>
          <w:rFonts w:asciiTheme="minorHAnsi" w:hAnsiTheme="minorHAnsi" w:cstheme="minorHAnsi"/>
          <w:bCs/>
          <w:sz w:val="24"/>
          <w:szCs w:val="24"/>
        </w:rPr>
        <w:t>Purpose (Aim) of the experiment</w:t>
      </w:r>
    </w:p>
    <w:p w14:paraId="247E2586" w14:textId="0D091D25" w:rsidR="004B7CE4" w:rsidRDefault="004B7CE4" w:rsidP="004B7CE4">
      <w:pPr>
        <w:pStyle w:val="ListParagraph"/>
        <w:numPr>
          <w:ilvl w:val="0"/>
          <w:numId w:val="19"/>
        </w:numPr>
        <w:spacing w:line="379" w:lineRule="auto"/>
        <w:ind w:hanging="357"/>
        <w:rPr>
          <w:rFonts w:asciiTheme="minorHAnsi" w:hAnsiTheme="minorHAnsi" w:cstheme="minorHAnsi"/>
          <w:bCs/>
          <w:sz w:val="24"/>
          <w:szCs w:val="24"/>
        </w:rPr>
      </w:pPr>
      <w:r w:rsidRPr="0040148D">
        <w:rPr>
          <w:rFonts w:asciiTheme="minorHAnsi" w:hAnsiTheme="minorHAnsi" w:cstheme="minorHAnsi"/>
          <w:bCs/>
          <w:sz w:val="24"/>
          <w:szCs w:val="24"/>
        </w:rPr>
        <w:t xml:space="preserve">Hypothesis: </w:t>
      </w:r>
      <w:r>
        <w:rPr>
          <w:rFonts w:asciiTheme="minorHAnsi" w:hAnsiTheme="minorHAnsi" w:cstheme="minorHAnsi"/>
          <w:bCs/>
          <w:sz w:val="24"/>
          <w:szCs w:val="24"/>
        </w:rPr>
        <w:t>based on the experience and knowledge, what do you expect to observe? Why?</w:t>
      </w:r>
    </w:p>
    <w:p w14:paraId="1672455F" w14:textId="3E33C3F3" w:rsidR="004B7CE4" w:rsidRPr="00B4242F" w:rsidRDefault="004B7CE4" w:rsidP="004B7CE4">
      <w:pPr>
        <w:pStyle w:val="ListParagraph"/>
        <w:numPr>
          <w:ilvl w:val="0"/>
          <w:numId w:val="19"/>
        </w:numPr>
        <w:spacing w:line="379" w:lineRule="auto"/>
        <w:ind w:hanging="357"/>
        <w:rPr>
          <w:rFonts w:asciiTheme="minorHAnsi" w:hAnsiTheme="minorHAnsi" w:cstheme="minorHAnsi"/>
          <w:bCs/>
          <w:sz w:val="24"/>
          <w:szCs w:val="24"/>
        </w:rPr>
      </w:pPr>
      <w:r>
        <w:rPr>
          <w:rFonts w:asciiTheme="minorHAnsi" w:hAnsiTheme="minorHAnsi" w:cstheme="minorHAnsi"/>
          <w:bCs/>
          <w:sz w:val="24"/>
          <w:szCs w:val="24"/>
        </w:rPr>
        <w:t xml:space="preserve">Variables: independent, </w:t>
      </w:r>
      <w:r w:rsidR="0065275F">
        <w:rPr>
          <w:rFonts w:asciiTheme="minorHAnsi" w:hAnsiTheme="minorHAnsi" w:cstheme="minorHAnsi"/>
          <w:bCs/>
          <w:sz w:val="24"/>
          <w:szCs w:val="24"/>
        </w:rPr>
        <w:t>dependent</w:t>
      </w:r>
      <w:r>
        <w:rPr>
          <w:rFonts w:asciiTheme="minorHAnsi" w:hAnsiTheme="minorHAnsi" w:cstheme="minorHAnsi"/>
          <w:bCs/>
          <w:sz w:val="24"/>
          <w:szCs w:val="24"/>
        </w:rPr>
        <w:t>, controlled</w:t>
      </w:r>
    </w:p>
    <w:p w14:paraId="38DC1020" w14:textId="653BF5A5" w:rsidR="004B7CE4" w:rsidRPr="0040148D" w:rsidRDefault="004B7CE4" w:rsidP="004B7CE4">
      <w:pPr>
        <w:numPr>
          <w:ilvl w:val="0"/>
          <w:numId w:val="18"/>
        </w:numPr>
        <w:spacing w:line="379" w:lineRule="auto"/>
        <w:contextualSpacing/>
        <w:rPr>
          <w:rFonts w:asciiTheme="minorHAnsi" w:hAnsiTheme="minorHAnsi" w:cstheme="minorHAnsi"/>
          <w:bCs/>
          <w:sz w:val="24"/>
          <w:szCs w:val="24"/>
        </w:rPr>
      </w:pPr>
      <w:r w:rsidRPr="0040148D">
        <w:rPr>
          <w:rFonts w:asciiTheme="minorHAnsi" w:hAnsiTheme="minorHAnsi" w:cstheme="minorHAnsi"/>
          <w:bCs/>
          <w:sz w:val="24"/>
          <w:szCs w:val="24"/>
        </w:rPr>
        <w:t>Theory (</w:t>
      </w:r>
      <w:r w:rsidR="009278E1">
        <w:rPr>
          <w:rFonts w:asciiTheme="minorHAnsi" w:hAnsiTheme="minorHAnsi" w:cstheme="minorHAnsi"/>
          <w:bCs/>
          <w:sz w:val="24"/>
          <w:szCs w:val="24"/>
        </w:rPr>
        <w:t>b</w:t>
      </w:r>
      <w:r w:rsidRPr="0040148D">
        <w:rPr>
          <w:rFonts w:asciiTheme="minorHAnsi" w:hAnsiTheme="minorHAnsi" w:cstheme="minorHAnsi"/>
          <w:bCs/>
          <w:sz w:val="24"/>
          <w:szCs w:val="24"/>
        </w:rPr>
        <w:t xml:space="preserve">ackground information) </w:t>
      </w:r>
    </w:p>
    <w:p w14:paraId="6D636175" w14:textId="77777777" w:rsidR="004B7CE4" w:rsidRPr="0040148D" w:rsidRDefault="004B7CE4" w:rsidP="004B7CE4">
      <w:pPr>
        <w:numPr>
          <w:ilvl w:val="1"/>
          <w:numId w:val="18"/>
        </w:numPr>
        <w:spacing w:line="379" w:lineRule="auto"/>
        <w:contextualSpacing/>
        <w:rPr>
          <w:rFonts w:asciiTheme="minorHAnsi" w:hAnsiTheme="minorHAnsi" w:cstheme="minorHAnsi"/>
          <w:bCs/>
          <w:sz w:val="24"/>
          <w:szCs w:val="24"/>
        </w:rPr>
      </w:pPr>
      <w:r w:rsidRPr="0040148D">
        <w:rPr>
          <w:rFonts w:asciiTheme="minorHAnsi" w:hAnsiTheme="minorHAnsi" w:cstheme="minorHAnsi"/>
          <w:bCs/>
          <w:sz w:val="24"/>
          <w:szCs w:val="24"/>
        </w:rPr>
        <w:t xml:space="preserve">Basic concepts, principles and laws, definitions </w:t>
      </w:r>
    </w:p>
    <w:p w14:paraId="189EAA6F" w14:textId="77777777" w:rsidR="004B7CE4" w:rsidRPr="0040148D" w:rsidRDefault="004B7CE4" w:rsidP="004B7CE4">
      <w:pPr>
        <w:numPr>
          <w:ilvl w:val="1"/>
          <w:numId w:val="18"/>
        </w:numPr>
        <w:spacing w:line="379" w:lineRule="auto"/>
        <w:contextualSpacing/>
        <w:rPr>
          <w:rFonts w:asciiTheme="minorHAnsi" w:hAnsiTheme="minorHAnsi" w:cstheme="minorHAnsi"/>
          <w:bCs/>
          <w:sz w:val="24"/>
          <w:szCs w:val="24"/>
        </w:rPr>
      </w:pPr>
      <w:r w:rsidRPr="0040148D">
        <w:rPr>
          <w:rFonts w:asciiTheme="minorHAnsi" w:hAnsiTheme="minorHAnsi" w:cstheme="minorHAnsi"/>
          <w:bCs/>
          <w:sz w:val="24"/>
          <w:szCs w:val="24"/>
        </w:rPr>
        <w:t xml:space="preserve">Chemical equation and formulas for calculations </w:t>
      </w:r>
      <w:r>
        <w:rPr>
          <w:rFonts w:asciiTheme="minorHAnsi" w:hAnsiTheme="minorHAnsi" w:cstheme="minorHAnsi"/>
          <w:bCs/>
          <w:sz w:val="24"/>
          <w:szCs w:val="24"/>
        </w:rPr>
        <w:t xml:space="preserve"> (if relevant)</w:t>
      </w:r>
    </w:p>
    <w:p w14:paraId="19FD3194" w14:textId="1A6042BF" w:rsidR="004B7CE4" w:rsidRPr="009278E1" w:rsidRDefault="009278E1" w:rsidP="004B7CE4">
      <w:pPr>
        <w:numPr>
          <w:ilvl w:val="1"/>
          <w:numId w:val="18"/>
        </w:numPr>
        <w:spacing w:line="379" w:lineRule="auto"/>
        <w:contextualSpacing/>
        <w:rPr>
          <w:rFonts w:asciiTheme="minorHAnsi" w:hAnsiTheme="minorHAnsi" w:cstheme="minorHAnsi"/>
          <w:b/>
          <w:sz w:val="24"/>
          <w:szCs w:val="24"/>
        </w:rPr>
      </w:pPr>
      <w:r>
        <w:rPr>
          <w:rFonts w:asciiTheme="minorHAnsi" w:hAnsiTheme="minorHAnsi" w:cstheme="minorHAnsi"/>
          <w:b/>
          <w:sz w:val="24"/>
          <w:szCs w:val="24"/>
        </w:rPr>
        <w:t>Examples of a</w:t>
      </w:r>
      <w:r w:rsidR="004B7CE4" w:rsidRPr="009278E1">
        <w:rPr>
          <w:rFonts w:asciiTheme="minorHAnsi" w:hAnsiTheme="minorHAnsi" w:cstheme="minorHAnsi"/>
          <w:b/>
          <w:sz w:val="24"/>
          <w:szCs w:val="24"/>
        </w:rPr>
        <w:t xml:space="preserve">pplications/importance of the </w:t>
      </w:r>
      <w:r w:rsidR="00313EE9">
        <w:rPr>
          <w:rFonts w:asciiTheme="minorHAnsi" w:hAnsiTheme="minorHAnsi" w:cstheme="minorHAnsi"/>
          <w:b/>
          <w:sz w:val="24"/>
          <w:szCs w:val="24"/>
        </w:rPr>
        <w:t>kinetics</w:t>
      </w:r>
      <w:r w:rsidR="004B7CE4" w:rsidRPr="009278E1">
        <w:rPr>
          <w:rFonts w:asciiTheme="minorHAnsi" w:hAnsiTheme="minorHAnsi" w:cstheme="minorHAnsi"/>
          <w:b/>
          <w:sz w:val="24"/>
          <w:szCs w:val="24"/>
        </w:rPr>
        <w:t xml:space="preserve"> in OME</w:t>
      </w:r>
      <w:r w:rsidR="008435CF" w:rsidRPr="008435CF">
        <w:rPr>
          <w:rFonts w:asciiTheme="minorHAnsi" w:hAnsiTheme="minorHAnsi" w:cstheme="minorHAnsi"/>
          <w:bCs/>
          <w:sz w:val="24"/>
          <w:szCs w:val="24"/>
        </w:rPr>
        <w:t xml:space="preserve"> </w:t>
      </w:r>
      <w:r w:rsidR="008435CF" w:rsidRPr="0040148D">
        <w:rPr>
          <w:rFonts w:asciiTheme="minorHAnsi" w:hAnsiTheme="minorHAnsi" w:cstheme="minorHAnsi"/>
          <w:bCs/>
          <w:sz w:val="24"/>
          <w:szCs w:val="24"/>
        </w:rPr>
        <w:t>supported by literature</w:t>
      </w:r>
    </w:p>
    <w:p w14:paraId="3B39A05B" w14:textId="79C003C2" w:rsidR="004B7CE4" w:rsidRPr="0040148D" w:rsidRDefault="004B7CE4" w:rsidP="004B7CE4">
      <w:pPr>
        <w:numPr>
          <w:ilvl w:val="0"/>
          <w:numId w:val="18"/>
        </w:numPr>
        <w:spacing w:line="379" w:lineRule="auto"/>
        <w:contextualSpacing/>
        <w:rPr>
          <w:rFonts w:asciiTheme="minorHAnsi" w:hAnsiTheme="minorHAnsi" w:cstheme="minorHAnsi"/>
          <w:bCs/>
          <w:sz w:val="24"/>
          <w:szCs w:val="24"/>
        </w:rPr>
      </w:pPr>
      <w:r w:rsidRPr="0040148D">
        <w:rPr>
          <w:rFonts w:asciiTheme="minorHAnsi" w:hAnsiTheme="minorHAnsi" w:cstheme="minorHAnsi"/>
          <w:bCs/>
          <w:sz w:val="24"/>
          <w:szCs w:val="24"/>
        </w:rPr>
        <w:t>Observations/Data</w:t>
      </w:r>
      <w:r>
        <w:rPr>
          <w:rFonts w:asciiTheme="minorHAnsi" w:hAnsiTheme="minorHAnsi" w:cstheme="minorHAnsi"/>
          <w:bCs/>
          <w:sz w:val="24"/>
          <w:szCs w:val="24"/>
        </w:rPr>
        <w:t xml:space="preserve"> (as of the Data Sheet provided)</w:t>
      </w:r>
    </w:p>
    <w:p w14:paraId="2CC99EFF" w14:textId="77777777" w:rsidR="004B7CE4" w:rsidRPr="0040148D" w:rsidRDefault="004B7CE4" w:rsidP="004B7CE4">
      <w:pPr>
        <w:numPr>
          <w:ilvl w:val="0"/>
          <w:numId w:val="18"/>
        </w:numPr>
        <w:spacing w:line="379" w:lineRule="auto"/>
        <w:contextualSpacing/>
        <w:rPr>
          <w:rFonts w:asciiTheme="minorHAnsi" w:hAnsiTheme="minorHAnsi" w:cstheme="minorHAnsi"/>
          <w:bCs/>
          <w:sz w:val="24"/>
          <w:szCs w:val="24"/>
        </w:rPr>
      </w:pPr>
      <w:r w:rsidRPr="0040148D">
        <w:rPr>
          <w:rFonts w:asciiTheme="minorHAnsi" w:hAnsiTheme="minorHAnsi" w:cstheme="minorHAnsi"/>
          <w:bCs/>
          <w:sz w:val="24"/>
          <w:szCs w:val="24"/>
        </w:rPr>
        <w:t>Calculations</w:t>
      </w:r>
      <w:r>
        <w:rPr>
          <w:rFonts w:asciiTheme="minorHAnsi" w:hAnsiTheme="minorHAnsi" w:cstheme="minorHAnsi"/>
          <w:bCs/>
          <w:sz w:val="24"/>
          <w:szCs w:val="24"/>
        </w:rPr>
        <w:t xml:space="preserve"> (where relevant)</w:t>
      </w:r>
    </w:p>
    <w:p w14:paraId="4DE5719B" w14:textId="4B3D9E39" w:rsidR="004B7CE4" w:rsidRPr="00E47AAD" w:rsidRDefault="004B7CE4" w:rsidP="004B7CE4">
      <w:pPr>
        <w:numPr>
          <w:ilvl w:val="0"/>
          <w:numId w:val="18"/>
        </w:numPr>
        <w:shd w:val="clear" w:color="auto" w:fill="FFFFFF"/>
        <w:spacing w:line="379" w:lineRule="auto"/>
        <w:contextualSpacing/>
        <w:rPr>
          <w:rFonts w:asciiTheme="minorHAnsi" w:hAnsiTheme="minorHAnsi" w:cstheme="minorHAnsi"/>
          <w:bCs/>
          <w:sz w:val="24"/>
          <w:szCs w:val="24"/>
        </w:rPr>
      </w:pPr>
      <w:r w:rsidRPr="00E47AAD">
        <w:rPr>
          <w:rFonts w:asciiTheme="minorHAnsi" w:hAnsiTheme="minorHAnsi" w:cstheme="minorHAnsi"/>
          <w:bCs/>
          <w:sz w:val="24"/>
          <w:szCs w:val="24"/>
        </w:rPr>
        <w:t xml:space="preserve">Results and Discussion: </w:t>
      </w:r>
      <w:r w:rsidRPr="00E47AAD">
        <w:rPr>
          <w:rFonts w:asciiTheme="minorHAnsi" w:eastAsia="Times New Roman" w:hAnsiTheme="minorHAnsi" w:cstheme="minorHAnsi"/>
          <w:color w:val="333333"/>
          <w:sz w:val="24"/>
          <w:szCs w:val="24"/>
          <w:lang w:eastAsia="zh-CN"/>
        </w:rPr>
        <w:t>How do</w:t>
      </w:r>
      <w:r>
        <w:rPr>
          <w:rFonts w:asciiTheme="minorHAnsi" w:eastAsia="Times New Roman" w:hAnsiTheme="minorHAnsi" w:cstheme="minorHAnsi"/>
          <w:color w:val="333333"/>
          <w:sz w:val="24"/>
          <w:szCs w:val="24"/>
          <w:lang w:eastAsia="zh-CN"/>
        </w:rPr>
        <w:t xml:space="preserve"> the observations co</w:t>
      </w:r>
      <w:r w:rsidRPr="00E47AAD">
        <w:rPr>
          <w:rFonts w:asciiTheme="minorHAnsi" w:eastAsia="Times New Roman" w:hAnsiTheme="minorHAnsi" w:cstheme="minorHAnsi"/>
          <w:color w:val="333333"/>
          <w:sz w:val="24"/>
          <w:szCs w:val="24"/>
          <w:lang w:eastAsia="zh-CN"/>
        </w:rPr>
        <w:t xml:space="preserve">mpare to </w:t>
      </w:r>
      <w:r>
        <w:rPr>
          <w:rFonts w:asciiTheme="minorHAnsi" w:eastAsia="Times New Roman" w:hAnsiTheme="minorHAnsi" w:cstheme="minorHAnsi"/>
          <w:color w:val="333333"/>
          <w:sz w:val="24"/>
          <w:szCs w:val="24"/>
          <w:lang w:eastAsia="zh-CN"/>
        </w:rPr>
        <w:t xml:space="preserve">your hypothesis </w:t>
      </w:r>
      <w:r w:rsidRPr="00E47AAD">
        <w:rPr>
          <w:rFonts w:asciiTheme="minorHAnsi" w:eastAsia="Times New Roman" w:hAnsiTheme="minorHAnsi" w:cstheme="minorHAnsi"/>
          <w:color w:val="333333"/>
          <w:sz w:val="24"/>
          <w:szCs w:val="24"/>
          <w:lang w:eastAsia="zh-CN"/>
        </w:rPr>
        <w:t xml:space="preserve"> — do they match? </w:t>
      </w:r>
      <w:r w:rsidRPr="00250DF7">
        <w:rPr>
          <w:rFonts w:asciiTheme="minorHAnsi" w:eastAsia="Times New Roman" w:hAnsiTheme="minorHAnsi" w:cstheme="minorHAnsi"/>
          <w:b/>
          <w:bCs/>
          <w:color w:val="333333"/>
          <w:sz w:val="24"/>
          <w:szCs w:val="24"/>
          <w:lang w:eastAsia="zh-CN"/>
        </w:rPr>
        <w:t>What are primary sources of experimental errors</w:t>
      </w:r>
      <w:r w:rsidRPr="00311479">
        <w:rPr>
          <w:rFonts w:asciiTheme="minorHAnsi" w:eastAsia="Times New Roman" w:hAnsiTheme="minorHAnsi" w:cstheme="minorHAnsi"/>
          <w:color w:val="333333"/>
          <w:sz w:val="24"/>
          <w:szCs w:val="24"/>
          <w:lang w:eastAsia="zh-CN"/>
        </w:rPr>
        <w:t>?</w:t>
      </w:r>
      <w:r w:rsidRPr="00E47AAD">
        <w:rPr>
          <w:rFonts w:asciiTheme="minorHAnsi" w:hAnsiTheme="minorHAnsi" w:cstheme="minorHAnsi"/>
          <w:sz w:val="24"/>
          <w:szCs w:val="24"/>
        </w:rPr>
        <w:t xml:space="preserve"> </w:t>
      </w:r>
    </w:p>
    <w:p w14:paraId="76442065" w14:textId="60DBD4CD" w:rsidR="004B7CE4" w:rsidRPr="0040148D" w:rsidRDefault="004B7CE4" w:rsidP="00DA50F8">
      <w:pPr>
        <w:numPr>
          <w:ilvl w:val="0"/>
          <w:numId w:val="18"/>
        </w:numPr>
        <w:spacing w:line="379" w:lineRule="auto"/>
        <w:contextualSpacing/>
        <w:rPr>
          <w:rFonts w:asciiTheme="minorHAnsi" w:hAnsiTheme="minorHAnsi" w:cstheme="minorHAnsi"/>
          <w:bCs/>
          <w:sz w:val="24"/>
          <w:szCs w:val="24"/>
        </w:rPr>
      </w:pPr>
      <w:r w:rsidRPr="0040148D">
        <w:rPr>
          <w:rFonts w:asciiTheme="minorHAnsi" w:hAnsiTheme="minorHAnsi" w:cstheme="minorHAnsi"/>
          <w:bCs/>
          <w:sz w:val="24"/>
          <w:szCs w:val="24"/>
        </w:rPr>
        <w:t xml:space="preserve">Conclusion </w:t>
      </w:r>
    </w:p>
    <w:p w14:paraId="2E9BC1C5" w14:textId="0F7D576B" w:rsidR="004B7CE4" w:rsidRDefault="004B7CE4" w:rsidP="004B7CE4">
      <w:pPr>
        <w:numPr>
          <w:ilvl w:val="0"/>
          <w:numId w:val="18"/>
        </w:numPr>
        <w:spacing w:line="379" w:lineRule="auto"/>
        <w:contextualSpacing/>
        <w:rPr>
          <w:rFonts w:asciiTheme="minorHAnsi" w:hAnsiTheme="minorHAnsi" w:cstheme="minorHAnsi"/>
          <w:bCs/>
          <w:sz w:val="24"/>
          <w:szCs w:val="24"/>
        </w:rPr>
      </w:pPr>
      <w:r w:rsidRPr="0040148D">
        <w:rPr>
          <w:rFonts w:asciiTheme="minorHAnsi" w:hAnsiTheme="minorHAnsi" w:cstheme="minorHAnsi"/>
          <w:bCs/>
          <w:sz w:val="24"/>
          <w:szCs w:val="24"/>
        </w:rPr>
        <w:t xml:space="preserve">References (IEEE) </w:t>
      </w:r>
    </w:p>
    <w:p w14:paraId="568F6F9F" w14:textId="04BA9D2B" w:rsidR="00C70D33" w:rsidRDefault="00C70D33" w:rsidP="004B7CE4">
      <w:pPr>
        <w:numPr>
          <w:ilvl w:val="0"/>
          <w:numId w:val="18"/>
        </w:numPr>
        <w:spacing w:line="379" w:lineRule="auto"/>
        <w:contextualSpacing/>
        <w:rPr>
          <w:rFonts w:asciiTheme="minorHAnsi" w:hAnsiTheme="minorHAnsi" w:cstheme="minorHAnsi"/>
          <w:bCs/>
          <w:sz w:val="24"/>
          <w:szCs w:val="24"/>
        </w:rPr>
      </w:pPr>
      <w:r>
        <w:rPr>
          <w:rFonts w:asciiTheme="minorHAnsi" w:hAnsiTheme="minorHAnsi" w:cstheme="minorHAnsi"/>
          <w:bCs/>
          <w:sz w:val="24"/>
          <w:szCs w:val="24"/>
        </w:rPr>
        <w:t>Appendix</w:t>
      </w:r>
    </w:p>
    <w:p w14:paraId="0F8B7BB0" w14:textId="77777777" w:rsidR="00C91DCA" w:rsidRPr="00C91DCA" w:rsidRDefault="00C91DCA" w:rsidP="00C91DCA">
      <w:pPr>
        <w:pStyle w:val="ListParagraph"/>
        <w:numPr>
          <w:ilvl w:val="1"/>
          <w:numId w:val="18"/>
        </w:numPr>
        <w:spacing w:line="379" w:lineRule="auto"/>
        <w:rPr>
          <w:rFonts w:asciiTheme="minorHAnsi" w:hAnsiTheme="minorHAnsi" w:cstheme="minorHAnsi"/>
          <w:bCs/>
          <w:sz w:val="24"/>
          <w:szCs w:val="24"/>
        </w:rPr>
      </w:pPr>
      <w:r w:rsidRPr="00C91DCA">
        <w:rPr>
          <w:rFonts w:asciiTheme="minorHAnsi" w:hAnsiTheme="minorHAnsi" w:cstheme="minorHAnsi"/>
          <w:bCs/>
          <w:sz w:val="24"/>
          <w:szCs w:val="24"/>
        </w:rPr>
        <w:t xml:space="preserve">Chemicals and equipment </w:t>
      </w:r>
    </w:p>
    <w:p w14:paraId="4E8AB49A" w14:textId="15EBD5CA" w:rsidR="00C91DCA" w:rsidRPr="0040148D" w:rsidRDefault="00C91DCA" w:rsidP="00C91DCA">
      <w:pPr>
        <w:numPr>
          <w:ilvl w:val="1"/>
          <w:numId w:val="18"/>
        </w:numPr>
        <w:spacing w:line="379" w:lineRule="auto"/>
        <w:contextualSpacing/>
        <w:rPr>
          <w:rFonts w:asciiTheme="minorHAnsi" w:hAnsiTheme="minorHAnsi" w:cstheme="minorHAnsi"/>
          <w:bCs/>
          <w:sz w:val="24"/>
          <w:szCs w:val="24"/>
        </w:rPr>
      </w:pPr>
      <w:r w:rsidRPr="0040148D">
        <w:rPr>
          <w:rFonts w:asciiTheme="minorHAnsi" w:hAnsiTheme="minorHAnsi" w:cstheme="minorHAnsi"/>
          <w:bCs/>
          <w:sz w:val="24"/>
          <w:szCs w:val="24"/>
        </w:rPr>
        <w:t>Procedure</w:t>
      </w:r>
    </w:p>
    <w:p w14:paraId="062C3F56" w14:textId="77777777" w:rsidR="00C70D33" w:rsidRPr="0040148D" w:rsidRDefault="00C70D33" w:rsidP="00C91DCA">
      <w:pPr>
        <w:spacing w:line="379" w:lineRule="auto"/>
        <w:contextualSpacing/>
        <w:rPr>
          <w:rFonts w:asciiTheme="minorHAnsi" w:hAnsiTheme="minorHAnsi" w:cstheme="minorHAnsi"/>
          <w:bCs/>
          <w:sz w:val="24"/>
          <w:szCs w:val="24"/>
        </w:rPr>
      </w:pPr>
    </w:p>
    <w:p w14:paraId="28657ECE" w14:textId="77777777" w:rsidR="004B7CE4" w:rsidRDefault="004B7CE4" w:rsidP="004B7CE4">
      <w:pPr>
        <w:rPr>
          <w:rFonts w:asciiTheme="majorHAnsi" w:hAnsiTheme="majorHAnsi" w:cstheme="majorHAnsi"/>
          <w:bCs/>
          <w:sz w:val="24"/>
          <w:szCs w:val="24"/>
        </w:rPr>
      </w:pPr>
    </w:p>
    <w:p w14:paraId="45831244" w14:textId="506085B5" w:rsidR="00A32A9D" w:rsidRDefault="00A32A9D" w:rsidP="00754133">
      <w:pPr>
        <w:rPr>
          <w:b/>
          <w:bCs/>
          <w:color w:val="000000" w:themeColor="text1"/>
          <w:sz w:val="24"/>
          <w:szCs w:val="24"/>
        </w:rPr>
      </w:pPr>
    </w:p>
    <w:p w14:paraId="21F643C7" w14:textId="7F92E6A8" w:rsidR="00A32A9D" w:rsidRDefault="00A32A9D" w:rsidP="00754133">
      <w:pPr>
        <w:rPr>
          <w:b/>
          <w:bCs/>
          <w:color w:val="000000" w:themeColor="text1"/>
          <w:sz w:val="24"/>
          <w:szCs w:val="24"/>
        </w:rPr>
      </w:pPr>
    </w:p>
    <w:p w14:paraId="41A7B22B" w14:textId="596AEE44" w:rsidR="00A32A9D" w:rsidRDefault="00A32A9D" w:rsidP="00754133">
      <w:pPr>
        <w:rPr>
          <w:b/>
          <w:bCs/>
          <w:color w:val="000000" w:themeColor="text1"/>
          <w:sz w:val="24"/>
          <w:szCs w:val="24"/>
        </w:rPr>
      </w:pPr>
    </w:p>
    <w:p w14:paraId="76438DF4" w14:textId="18A9AF05" w:rsidR="00A32A9D" w:rsidRDefault="00A32A9D" w:rsidP="00754133">
      <w:pPr>
        <w:rPr>
          <w:b/>
          <w:bCs/>
          <w:color w:val="000000" w:themeColor="text1"/>
          <w:sz w:val="24"/>
          <w:szCs w:val="24"/>
        </w:rPr>
      </w:pPr>
    </w:p>
    <w:sectPr w:rsidR="00A32A9D" w:rsidSect="00911FAC">
      <w:headerReference w:type="default" r:id="rId9"/>
      <w:footerReference w:type="default" r:id="rId10"/>
      <w:pgSz w:w="11906" w:h="16838"/>
      <w:pgMar w:top="1276" w:right="1440" w:bottom="1134" w:left="1440"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BCCC3" w14:textId="77777777" w:rsidR="00950E4B" w:rsidRDefault="00950E4B" w:rsidP="006024F0">
      <w:pPr>
        <w:spacing w:after="0" w:line="240" w:lineRule="auto"/>
      </w:pPr>
      <w:r>
        <w:separator/>
      </w:r>
    </w:p>
  </w:endnote>
  <w:endnote w:type="continuationSeparator" w:id="0">
    <w:p w14:paraId="510F9C1B" w14:textId="77777777" w:rsidR="00950E4B" w:rsidRDefault="00950E4B" w:rsidP="00602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3783137"/>
      <w:docPartObj>
        <w:docPartGallery w:val="Page Numbers (Bottom of Page)"/>
        <w:docPartUnique/>
      </w:docPartObj>
    </w:sdtPr>
    <w:sdtEndPr>
      <w:rPr>
        <w:noProof/>
      </w:rPr>
    </w:sdtEndPr>
    <w:sdtContent>
      <w:p w14:paraId="5D40D596" w14:textId="35B4ADDF" w:rsidR="003B0BBA" w:rsidRDefault="003B0B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7E72A4" w14:textId="77777777" w:rsidR="003B0BBA" w:rsidRDefault="003B0B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49A78" w14:textId="77777777" w:rsidR="00950E4B" w:rsidRDefault="00950E4B" w:rsidP="006024F0">
      <w:pPr>
        <w:spacing w:after="0" w:line="240" w:lineRule="auto"/>
      </w:pPr>
      <w:r>
        <w:separator/>
      </w:r>
    </w:p>
  </w:footnote>
  <w:footnote w:type="continuationSeparator" w:id="0">
    <w:p w14:paraId="19A9BCC3" w14:textId="77777777" w:rsidR="00950E4B" w:rsidRDefault="00950E4B" w:rsidP="00602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FF968" w14:textId="049883A5" w:rsidR="006024F0" w:rsidRDefault="00B82341">
    <w:pPr>
      <w:pStyle w:val="Header"/>
    </w:pPr>
    <w:r>
      <w:tab/>
    </w:r>
    <w:r w:rsidR="006024F0">
      <w:t>University of Wales</w:t>
    </w:r>
    <w:r>
      <w:t xml:space="preserve"> Trinity Saint David – </w:t>
    </w:r>
    <w:r w:rsidRPr="00C27049">
      <w:t>OME</w:t>
    </w:r>
    <w:r>
      <w:t xml:space="preserve"> Programme</w:t>
    </w:r>
  </w:p>
  <w:p w14:paraId="60CAADF3" w14:textId="77777777" w:rsidR="00B82341" w:rsidRDefault="00B82341">
    <w:pPr>
      <w:pStyle w:val="Header"/>
    </w:pPr>
  </w:p>
  <w:p w14:paraId="6872DAEA" w14:textId="77777777" w:rsidR="006024F0" w:rsidRDefault="006024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F39EA"/>
    <w:multiLevelType w:val="hybridMultilevel"/>
    <w:tmpl w:val="BDA036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687720"/>
    <w:multiLevelType w:val="hybridMultilevel"/>
    <w:tmpl w:val="3424A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205A5E"/>
    <w:multiLevelType w:val="hybridMultilevel"/>
    <w:tmpl w:val="467E9F9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D30492"/>
    <w:multiLevelType w:val="hybridMultilevel"/>
    <w:tmpl w:val="19DC8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253CBA"/>
    <w:multiLevelType w:val="hybridMultilevel"/>
    <w:tmpl w:val="E9D2DFCC"/>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15:restartNumberingAfterBreak="0">
    <w:nsid w:val="1C1D4A3F"/>
    <w:multiLevelType w:val="multilevel"/>
    <w:tmpl w:val="1F90336A"/>
    <w:lvl w:ilvl="0">
      <w:start w:val="1"/>
      <w:numFmt w:val="decimal"/>
      <w:lvlText w:val="%1."/>
      <w:lvlJc w:val="left"/>
      <w:pPr>
        <w:tabs>
          <w:tab w:val="num" w:pos="2062"/>
        </w:tabs>
        <w:ind w:left="2062" w:hanging="360"/>
      </w:pPr>
    </w:lvl>
    <w:lvl w:ilvl="1" w:tentative="1">
      <w:numFmt w:val="decimal"/>
      <w:lvlText w:val="%2."/>
      <w:lvlJc w:val="left"/>
      <w:pPr>
        <w:tabs>
          <w:tab w:val="num" w:pos="2782"/>
        </w:tabs>
        <w:ind w:left="2782" w:hanging="360"/>
      </w:pPr>
    </w:lvl>
    <w:lvl w:ilvl="2" w:tentative="1">
      <w:numFmt w:val="decimal"/>
      <w:lvlText w:val="%3."/>
      <w:lvlJc w:val="left"/>
      <w:pPr>
        <w:tabs>
          <w:tab w:val="num" w:pos="3502"/>
        </w:tabs>
        <w:ind w:left="3502" w:hanging="360"/>
      </w:pPr>
    </w:lvl>
    <w:lvl w:ilvl="3" w:tentative="1">
      <w:numFmt w:val="decimal"/>
      <w:lvlText w:val="%4."/>
      <w:lvlJc w:val="left"/>
      <w:pPr>
        <w:tabs>
          <w:tab w:val="num" w:pos="4222"/>
        </w:tabs>
        <w:ind w:left="4222" w:hanging="360"/>
      </w:pPr>
    </w:lvl>
    <w:lvl w:ilvl="4" w:tentative="1">
      <w:numFmt w:val="decimal"/>
      <w:lvlText w:val="%5."/>
      <w:lvlJc w:val="left"/>
      <w:pPr>
        <w:tabs>
          <w:tab w:val="num" w:pos="4942"/>
        </w:tabs>
        <w:ind w:left="4942" w:hanging="360"/>
      </w:pPr>
    </w:lvl>
    <w:lvl w:ilvl="5" w:tentative="1">
      <w:numFmt w:val="decimal"/>
      <w:lvlText w:val="%6."/>
      <w:lvlJc w:val="left"/>
      <w:pPr>
        <w:tabs>
          <w:tab w:val="num" w:pos="5662"/>
        </w:tabs>
        <w:ind w:left="5662" w:hanging="360"/>
      </w:pPr>
    </w:lvl>
    <w:lvl w:ilvl="6" w:tentative="1">
      <w:numFmt w:val="decimal"/>
      <w:lvlText w:val="%7."/>
      <w:lvlJc w:val="left"/>
      <w:pPr>
        <w:tabs>
          <w:tab w:val="num" w:pos="6382"/>
        </w:tabs>
        <w:ind w:left="6382" w:hanging="360"/>
      </w:pPr>
    </w:lvl>
    <w:lvl w:ilvl="7" w:tentative="1">
      <w:numFmt w:val="decimal"/>
      <w:lvlText w:val="%8."/>
      <w:lvlJc w:val="left"/>
      <w:pPr>
        <w:tabs>
          <w:tab w:val="num" w:pos="7102"/>
        </w:tabs>
        <w:ind w:left="7102" w:hanging="360"/>
      </w:pPr>
    </w:lvl>
    <w:lvl w:ilvl="8" w:tentative="1">
      <w:numFmt w:val="decimal"/>
      <w:lvlText w:val="%9."/>
      <w:lvlJc w:val="left"/>
      <w:pPr>
        <w:tabs>
          <w:tab w:val="num" w:pos="7822"/>
        </w:tabs>
        <w:ind w:left="7822" w:hanging="360"/>
      </w:pPr>
    </w:lvl>
  </w:abstractNum>
  <w:abstractNum w:abstractNumId="6" w15:restartNumberingAfterBreak="0">
    <w:nsid w:val="1D3D62CF"/>
    <w:multiLevelType w:val="hybridMultilevel"/>
    <w:tmpl w:val="5C64F79C"/>
    <w:lvl w:ilvl="0" w:tplc="FFFFFFFF">
      <w:start w:val="1"/>
      <w:numFmt w:val="decimal"/>
      <w:lvlText w:val="%1."/>
      <w:lvlJc w:val="left"/>
      <w:pPr>
        <w:ind w:left="720" w:hanging="360"/>
      </w:pPr>
      <w:rPr>
        <w:rFonts w:asciiTheme="minorHAnsi" w:eastAsia="Calibri" w:hAnsiTheme="minorHAnsi" w:cstheme="minorHAns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DB836F5"/>
    <w:multiLevelType w:val="hybridMultilevel"/>
    <w:tmpl w:val="EA7E8970"/>
    <w:lvl w:ilvl="0" w:tplc="FC48F53E">
      <w:start w:val="1"/>
      <w:numFmt w:val="decimal"/>
      <w:lvlText w:val="%1."/>
      <w:lvlJc w:val="left"/>
      <w:pPr>
        <w:ind w:left="720" w:hanging="360"/>
      </w:pPr>
      <w:rPr>
        <w:rFonts w:hint="default"/>
        <w:b/>
        <w:color w:val="44444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68622E"/>
    <w:multiLevelType w:val="multilevel"/>
    <w:tmpl w:val="7C6A947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A92ECE"/>
    <w:multiLevelType w:val="hybridMultilevel"/>
    <w:tmpl w:val="DB3A01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10738A"/>
    <w:multiLevelType w:val="hybridMultilevel"/>
    <w:tmpl w:val="9B661EF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DE2139"/>
    <w:multiLevelType w:val="multilevel"/>
    <w:tmpl w:val="9D4A9D4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CA7A3C"/>
    <w:multiLevelType w:val="multilevel"/>
    <w:tmpl w:val="61EAD14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82269F"/>
    <w:multiLevelType w:val="hybridMultilevel"/>
    <w:tmpl w:val="CC14900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44E1AE5"/>
    <w:multiLevelType w:val="hybridMultilevel"/>
    <w:tmpl w:val="EC44AF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9C1F0D"/>
    <w:multiLevelType w:val="hybridMultilevel"/>
    <w:tmpl w:val="1F9602A8"/>
    <w:lvl w:ilvl="0" w:tplc="FFFFFFFF">
      <w:start w:val="1"/>
      <w:numFmt w:val="upperRoman"/>
      <w:lvlText w:val="%1."/>
      <w:lvlJc w:val="left"/>
      <w:pPr>
        <w:ind w:left="1080" w:hanging="720"/>
      </w:pPr>
      <w:rPr>
        <w:rFonts w:hint="default"/>
        <w:b/>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BFA6F3C"/>
    <w:multiLevelType w:val="hybridMultilevel"/>
    <w:tmpl w:val="CC14900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DF14D75"/>
    <w:multiLevelType w:val="hybridMultilevel"/>
    <w:tmpl w:val="9D4025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4EE02269"/>
    <w:multiLevelType w:val="hybridMultilevel"/>
    <w:tmpl w:val="CC149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990B0F"/>
    <w:multiLevelType w:val="hybridMultilevel"/>
    <w:tmpl w:val="0146114E"/>
    <w:lvl w:ilvl="0" w:tplc="1CFEAF5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302A51"/>
    <w:multiLevelType w:val="hybridMultilevel"/>
    <w:tmpl w:val="EC44AF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63200AA"/>
    <w:multiLevelType w:val="hybridMultilevel"/>
    <w:tmpl w:val="E0DE669E"/>
    <w:lvl w:ilvl="0" w:tplc="B36CDE82">
      <w:start w:val="10"/>
      <w:numFmt w:val="bullet"/>
      <w:lvlText w:val=""/>
      <w:lvlJc w:val="left"/>
      <w:pPr>
        <w:ind w:left="720" w:hanging="360"/>
      </w:pPr>
      <w:rPr>
        <w:rFonts w:ascii="Symbol" w:eastAsia="Calibri" w:hAnsi="Symbol" w:cstheme="minorHAnsi"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AD20B5"/>
    <w:multiLevelType w:val="hybridMultilevel"/>
    <w:tmpl w:val="DD60650C"/>
    <w:lvl w:ilvl="0" w:tplc="1CFEAF5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F576B2"/>
    <w:multiLevelType w:val="multilevel"/>
    <w:tmpl w:val="9506B24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4" w15:restartNumberingAfterBreak="0">
    <w:nsid w:val="61804050"/>
    <w:multiLevelType w:val="hybridMultilevel"/>
    <w:tmpl w:val="EA7E8970"/>
    <w:lvl w:ilvl="0" w:tplc="FFFFFFFF">
      <w:start w:val="1"/>
      <w:numFmt w:val="decimal"/>
      <w:lvlText w:val="%1."/>
      <w:lvlJc w:val="left"/>
      <w:pPr>
        <w:ind w:left="720" w:hanging="360"/>
      </w:pPr>
      <w:rPr>
        <w:rFonts w:hint="default"/>
        <w:b/>
        <w:color w:val="44444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2C7306B"/>
    <w:multiLevelType w:val="hybridMultilevel"/>
    <w:tmpl w:val="5C64F79C"/>
    <w:lvl w:ilvl="0" w:tplc="B7943230">
      <w:start w:val="1"/>
      <w:numFmt w:val="decimal"/>
      <w:lvlText w:val="%1."/>
      <w:lvlJc w:val="left"/>
      <w:pPr>
        <w:ind w:left="720" w:hanging="360"/>
      </w:pPr>
      <w:rPr>
        <w:rFonts w:asciiTheme="minorHAnsi" w:eastAsia="Calibri"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E81426"/>
    <w:multiLevelType w:val="hybridMultilevel"/>
    <w:tmpl w:val="32A8B42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6CA552CD"/>
    <w:multiLevelType w:val="hybridMultilevel"/>
    <w:tmpl w:val="1F9602A8"/>
    <w:lvl w:ilvl="0" w:tplc="2B06E3C2">
      <w:start w:val="1"/>
      <w:numFmt w:val="upperRoman"/>
      <w:lvlText w:val="%1."/>
      <w:lvlJc w:val="left"/>
      <w:pPr>
        <w:ind w:left="1080" w:hanging="72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866D08"/>
    <w:multiLevelType w:val="hybridMultilevel"/>
    <w:tmpl w:val="12A83100"/>
    <w:lvl w:ilvl="0" w:tplc="1A66FA28">
      <w:start w:val="1"/>
      <w:numFmt w:val="bullet"/>
      <w:lvlText w:val="•"/>
      <w:lvlJc w:val="left"/>
      <w:pPr>
        <w:tabs>
          <w:tab w:val="num" w:pos="720"/>
        </w:tabs>
        <w:ind w:left="720" w:hanging="360"/>
      </w:pPr>
      <w:rPr>
        <w:rFonts w:ascii="Arial" w:hAnsi="Arial" w:hint="default"/>
      </w:rPr>
    </w:lvl>
    <w:lvl w:ilvl="1" w:tplc="95E05EEA">
      <w:numFmt w:val="bullet"/>
      <w:lvlText w:val="•"/>
      <w:lvlJc w:val="left"/>
      <w:pPr>
        <w:tabs>
          <w:tab w:val="num" w:pos="1440"/>
        </w:tabs>
        <w:ind w:left="1440" w:hanging="360"/>
      </w:pPr>
      <w:rPr>
        <w:rFonts w:ascii="Arial" w:hAnsi="Arial" w:hint="default"/>
      </w:rPr>
    </w:lvl>
    <w:lvl w:ilvl="2" w:tplc="B5FCFE7E">
      <w:start w:val="1"/>
      <w:numFmt w:val="bullet"/>
      <w:lvlText w:val="•"/>
      <w:lvlJc w:val="left"/>
      <w:pPr>
        <w:tabs>
          <w:tab w:val="num" w:pos="2160"/>
        </w:tabs>
        <w:ind w:left="2160" w:hanging="360"/>
      </w:pPr>
      <w:rPr>
        <w:rFonts w:ascii="Arial" w:hAnsi="Arial" w:hint="default"/>
      </w:rPr>
    </w:lvl>
    <w:lvl w:ilvl="3" w:tplc="DAB6FBCA" w:tentative="1">
      <w:start w:val="1"/>
      <w:numFmt w:val="bullet"/>
      <w:lvlText w:val="•"/>
      <w:lvlJc w:val="left"/>
      <w:pPr>
        <w:tabs>
          <w:tab w:val="num" w:pos="2880"/>
        </w:tabs>
        <w:ind w:left="2880" w:hanging="360"/>
      </w:pPr>
      <w:rPr>
        <w:rFonts w:ascii="Arial" w:hAnsi="Arial" w:hint="default"/>
      </w:rPr>
    </w:lvl>
    <w:lvl w:ilvl="4" w:tplc="2270A60E" w:tentative="1">
      <w:start w:val="1"/>
      <w:numFmt w:val="bullet"/>
      <w:lvlText w:val="•"/>
      <w:lvlJc w:val="left"/>
      <w:pPr>
        <w:tabs>
          <w:tab w:val="num" w:pos="3600"/>
        </w:tabs>
        <w:ind w:left="3600" w:hanging="360"/>
      </w:pPr>
      <w:rPr>
        <w:rFonts w:ascii="Arial" w:hAnsi="Arial" w:hint="default"/>
      </w:rPr>
    </w:lvl>
    <w:lvl w:ilvl="5" w:tplc="E58499D8" w:tentative="1">
      <w:start w:val="1"/>
      <w:numFmt w:val="bullet"/>
      <w:lvlText w:val="•"/>
      <w:lvlJc w:val="left"/>
      <w:pPr>
        <w:tabs>
          <w:tab w:val="num" w:pos="4320"/>
        </w:tabs>
        <w:ind w:left="4320" w:hanging="360"/>
      </w:pPr>
      <w:rPr>
        <w:rFonts w:ascii="Arial" w:hAnsi="Arial" w:hint="default"/>
      </w:rPr>
    </w:lvl>
    <w:lvl w:ilvl="6" w:tplc="7BB8E234" w:tentative="1">
      <w:start w:val="1"/>
      <w:numFmt w:val="bullet"/>
      <w:lvlText w:val="•"/>
      <w:lvlJc w:val="left"/>
      <w:pPr>
        <w:tabs>
          <w:tab w:val="num" w:pos="5040"/>
        </w:tabs>
        <w:ind w:left="5040" w:hanging="360"/>
      </w:pPr>
      <w:rPr>
        <w:rFonts w:ascii="Arial" w:hAnsi="Arial" w:hint="default"/>
      </w:rPr>
    </w:lvl>
    <w:lvl w:ilvl="7" w:tplc="71D0A9EC" w:tentative="1">
      <w:start w:val="1"/>
      <w:numFmt w:val="bullet"/>
      <w:lvlText w:val="•"/>
      <w:lvlJc w:val="left"/>
      <w:pPr>
        <w:tabs>
          <w:tab w:val="num" w:pos="5760"/>
        </w:tabs>
        <w:ind w:left="5760" w:hanging="360"/>
      </w:pPr>
      <w:rPr>
        <w:rFonts w:ascii="Arial" w:hAnsi="Arial" w:hint="default"/>
      </w:rPr>
    </w:lvl>
    <w:lvl w:ilvl="8" w:tplc="35C2B524"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4B80024"/>
    <w:multiLevelType w:val="hybridMultilevel"/>
    <w:tmpl w:val="25048B8E"/>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0" w15:restartNumberingAfterBreak="0">
    <w:nsid w:val="7A3049AF"/>
    <w:multiLevelType w:val="hybridMultilevel"/>
    <w:tmpl w:val="2626E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CA41E3"/>
    <w:multiLevelType w:val="hybridMultilevel"/>
    <w:tmpl w:val="5BC6485C"/>
    <w:lvl w:ilvl="0" w:tplc="987A0508">
      <w:start w:val="1"/>
      <w:numFmt w:val="lowerLetter"/>
      <w:lvlText w:val="%1)"/>
      <w:lvlJc w:val="left"/>
      <w:pPr>
        <w:ind w:left="720" w:hanging="360"/>
      </w:pPr>
      <w:rPr>
        <w:rFonts w:hint="default"/>
        <w:color w:val="33333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5"/>
  </w:num>
  <w:num w:numId="3">
    <w:abstractNumId w:val="9"/>
  </w:num>
  <w:num w:numId="4">
    <w:abstractNumId w:val="26"/>
  </w:num>
  <w:num w:numId="5">
    <w:abstractNumId w:val="4"/>
  </w:num>
  <w:num w:numId="6">
    <w:abstractNumId w:val="29"/>
  </w:num>
  <w:num w:numId="7">
    <w:abstractNumId w:val="17"/>
  </w:num>
  <w:num w:numId="8">
    <w:abstractNumId w:val="10"/>
  </w:num>
  <w:num w:numId="9">
    <w:abstractNumId w:val="14"/>
  </w:num>
  <w:num w:numId="10">
    <w:abstractNumId w:val="20"/>
  </w:num>
  <w:num w:numId="11">
    <w:abstractNumId w:val="3"/>
  </w:num>
  <w:num w:numId="12">
    <w:abstractNumId w:val="31"/>
  </w:num>
  <w:num w:numId="13">
    <w:abstractNumId w:val="22"/>
  </w:num>
  <w:num w:numId="14">
    <w:abstractNumId w:val="7"/>
  </w:num>
  <w:num w:numId="15">
    <w:abstractNumId w:val="30"/>
  </w:num>
  <w:num w:numId="16">
    <w:abstractNumId w:val="24"/>
  </w:num>
  <w:num w:numId="17">
    <w:abstractNumId w:val="23"/>
  </w:num>
  <w:num w:numId="18">
    <w:abstractNumId w:val="28"/>
  </w:num>
  <w:num w:numId="19">
    <w:abstractNumId w:val="19"/>
  </w:num>
  <w:num w:numId="20">
    <w:abstractNumId w:val="11"/>
  </w:num>
  <w:num w:numId="21">
    <w:abstractNumId w:val="21"/>
  </w:num>
  <w:num w:numId="22">
    <w:abstractNumId w:val="8"/>
  </w:num>
  <w:num w:numId="23">
    <w:abstractNumId w:val="0"/>
  </w:num>
  <w:num w:numId="24">
    <w:abstractNumId w:val="18"/>
  </w:num>
  <w:num w:numId="25">
    <w:abstractNumId w:val="25"/>
  </w:num>
  <w:num w:numId="26">
    <w:abstractNumId w:val="2"/>
  </w:num>
  <w:num w:numId="27">
    <w:abstractNumId w:val="6"/>
  </w:num>
  <w:num w:numId="28">
    <w:abstractNumId w:val="27"/>
  </w:num>
  <w:num w:numId="29">
    <w:abstractNumId w:val="15"/>
  </w:num>
  <w:num w:numId="30">
    <w:abstractNumId w:val="1"/>
  </w:num>
  <w:num w:numId="31">
    <w:abstractNumId w:val="13"/>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D58"/>
    <w:rsid w:val="00000935"/>
    <w:rsid w:val="00000A41"/>
    <w:rsid w:val="00002C10"/>
    <w:rsid w:val="00010F5D"/>
    <w:rsid w:val="0001100B"/>
    <w:rsid w:val="00011B92"/>
    <w:rsid w:val="000130FF"/>
    <w:rsid w:val="00013D57"/>
    <w:rsid w:val="00014E1E"/>
    <w:rsid w:val="00020776"/>
    <w:rsid w:val="00021183"/>
    <w:rsid w:val="000221BC"/>
    <w:rsid w:val="0002225A"/>
    <w:rsid w:val="00023B96"/>
    <w:rsid w:val="0002518F"/>
    <w:rsid w:val="000300B3"/>
    <w:rsid w:val="00030474"/>
    <w:rsid w:val="000315A8"/>
    <w:rsid w:val="00031C49"/>
    <w:rsid w:val="00033B73"/>
    <w:rsid w:val="000357F2"/>
    <w:rsid w:val="00035C05"/>
    <w:rsid w:val="00035EE7"/>
    <w:rsid w:val="00036789"/>
    <w:rsid w:val="000367A7"/>
    <w:rsid w:val="0003747A"/>
    <w:rsid w:val="000404FB"/>
    <w:rsid w:val="00042D50"/>
    <w:rsid w:val="00043D57"/>
    <w:rsid w:val="00045CC1"/>
    <w:rsid w:val="00046761"/>
    <w:rsid w:val="00046C72"/>
    <w:rsid w:val="00047CA9"/>
    <w:rsid w:val="00050D2C"/>
    <w:rsid w:val="00050FC5"/>
    <w:rsid w:val="00051304"/>
    <w:rsid w:val="0005411E"/>
    <w:rsid w:val="00055410"/>
    <w:rsid w:val="00055A64"/>
    <w:rsid w:val="00056634"/>
    <w:rsid w:val="00060226"/>
    <w:rsid w:val="000612B9"/>
    <w:rsid w:val="0006256C"/>
    <w:rsid w:val="0006350B"/>
    <w:rsid w:val="00063650"/>
    <w:rsid w:val="0006398C"/>
    <w:rsid w:val="00063D11"/>
    <w:rsid w:val="00063D68"/>
    <w:rsid w:val="0006638B"/>
    <w:rsid w:val="00070865"/>
    <w:rsid w:val="000710DE"/>
    <w:rsid w:val="000726AD"/>
    <w:rsid w:val="00072857"/>
    <w:rsid w:val="00073F7D"/>
    <w:rsid w:val="000752B8"/>
    <w:rsid w:val="000763D4"/>
    <w:rsid w:val="00077B09"/>
    <w:rsid w:val="00077BA7"/>
    <w:rsid w:val="000806A9"/>
    <w:rsid w:val="00084BC1"/>
    <w:rsid w:val="00085171"/>
    <w:rsid w:val="00085A07"/>
    <w:rsid w:val="00086481"/>
    <w:rsid w:val="00086771"/>
    <w:rsid w:val="00090F4A"/>
    <w:rsid w:val="000940DB"/>
    <w:rsid w:val="00096589"/>
    <w:rsid w:val="000A148D"/>
    <w:rsid w:val="000A18B2"/>
    <w:rsid w:val="000A3558"/>
    <w:rsid w:val="000A3FCA"/>
    <w:rsid w:val="000A523D"/>
    <w:rsid w:val="000A66E4"/>
    <w:rsid w:val="000B1E76"/>
    <w:rsid w:val="000B2EE5"/>
    <w:rsid w:val="000B35CF"/>
    <w:rsid w:val="000B46EF"/>
    <w:rsid w:val="000B5DE5"/>
    <w:rsid w:val="000B5EA2"/>
    <w:rsid w:val="000B64E6"/>
    <w:rsid w:val="000B6874"/>
    <w:rsid w:val="000B6922"/>
    <w:rsid w:val="000B74ED"/>
    <w:rsid w:val="000C109D"/>
    <w:rsid w:val="000C1742"/>
    <w:rsid w:val="000C1A06"/>
    <w:rsid w:val="000C3B4D"/>
    <w:rsid w:val="000C60F6"/>
    <w:rsid w:val="000D5051"/>
    <w:rsid w:val="000E4563"/>
    <w:rsid w:val="000E474F"/>
    <w:rsid w:val="000F07AC"/>
    <w:rsid w:val="000F0DE5"/>
    <w:rsid w:val="000F2E47"/>
    <w:rsid w:val="000F406D"/>
    <w:rsid w:val="001006B9"/>
    <w:rsid w:val="00101B36"/>
    <w:rsid w:val="001024AE"/>
    <w:rsid w:val="00102C4A"/>
    <w:rsid w:val="001035ED"/>
    <w:rsid w:val="00104D57"/>
    <w:rsid w:val="0010522F"/>
    <w:rsid w:val="00105CD1"/>
    <w:rsid w:val="00106F2A"/>
    <w:rsid w:val="00107A19"/>
    <w:rsid w:val="00107DB2"/>
    <w:rsid w:val="00110AAD"/>
    <w:rsid w:val="00110B02"/>
    <w:rsid w:val="00111C5D"/>
    <w:rsid w:val="0011378C"/>
    <w:rsid w:val="001151A1"/>
    <w:rsid w:val="00115C7A"/>
    <w:rsid w:val="00117C4B"/>
    <w:rsid w:val="001205EF"/>
    <w:rsid w:val="001218E7"/>
    <w:rsid w:val="0012274E"/>
    <w:rsid w:val="0012560E"/>
    <w:rsid w:val="001263C7"/>
    <w:rsid w:val="00130A07"/>
    <w:rsid w:val="0013182F"/>
    <w:rsid w:val="001330DD"/>
    <w:rsid w:val="00135154"/>
    <w:rsid w:val="0013602E"/>
    <w:rsid w:val="001368B9"/>
    <w:rsid w:val="001405E2"/>
    <w:rsid w:val="00144880"/>
    <w:rsid w:val="001454AA"/>
    <w:rsid w:val="00147B09"/>
    <w:rsid w:val="00152375"/>
    <w:rsid w:val="00155D82"/>
    <w:rsid w:val="00160216"/>
    <w:rsid w:val="0016164E"/>
    <w:rsid w:val="00162187"/>
    <w:rsid w:val="0016443B"/>
    <w:rsid w:val="001700CA"/>
    <w:rsid w:val="00171FD2"/>
    <w:rsid w:val="00172A2D"/>
    <w:rsid w:val="00172F64"/>
    <w:rsid w:val="00176032"/>
    <w:rsid w:val="001776ED"/>
    <w:rsid w:val="00180BA5"/>
    <w:rsid w:val="00191022"/>
    <w:rsid w:val="0019185A"/>
    <w:rsid w:val="00191CF9"/>
    <w:rsid w:val="00192A35"/>
    <w:rsid w:val="00194C1E"/>
    <w:rsid w:val="00194CF4"/>
    <w:rsid w:val="001A11BA"/>
    <w:rsid w:val="001A4C13"/>
    <w:rsid w:val="001A5484"/>
    <w:rsid w:val="001A67CD"/>
    <w:rsid w:val="001A783F"/>
    <w:rsid w:val="001B3E1D"/>
    <w:rsid w:val="001C3A5C"/>
    <w:rsid w:val="001C46E5"/>
    <w:rsid w:val="001C5909"/>
    <w:rsid w:val="001D01E8"/>
    <w:rsid w:val="001D02FE"/>
    <w:rsid w:val="001D043A"/>
    <w:rsid w:val="001D0906"/>
    <w:rsid w:val="001D27DA"/>
    <w:rsid w:val="001D5C02"/>
    <w:rsid w:val="001E5360"/>
    <w:rsid w:val="001F1C1A"/>
    <w:rsid w:val="001F3AC7"/>
    <w:rsid w:val="001F4185"/>
    <w:rsid w:val="001F5001"/>
    <w:rsid w:val="001F7686"/>
    <w:rsid w:val="001F7A73"/>
    <w:rsid w:val="0020012F"/>
    <w:rsid w:val="00203B5C"/>
    <w:rsid w:val="0020418E"/>
    <w:rsid w:val="00205042"/>
    <w:rsid w:val="0020549A"/>
    <w:rsid w:val="00205FDB"/>
    <w:rsid w:val="00213AD9"/>
    <w:rsid w:val="00215275"/>
    <w:rsid w:val="002153E7"/>
    <w:rsid w:val="002158C7"/>
    <w:rsid w:val="0022048E"/>
    <w:rsid w:val="00222B0C"/>
    <w:rsid w:val="00222B6E"/>
    <w:rsid w:val="00223168"/>
    <w:rsid w:val="00223A51"/>
    <w:rsid w:val="00231052"/>
    <w:rsid w:val="00231A82"/>
    <w:rsid w:val="002326E7"/>
    <w:rsid w:val="002327CF"/>
    <w:rsid w:val="002329F2"/>
    <w:rsid w:val="002334B2"/>
    <w:rsid w:val="002335F2"/>
    <w:rsid w:val="0023572A"/>
    <w:rsid w:val="00237167"/>
    <w:rsid w:val="00241799"/>
    <w:rsid w:val="0024408E"/>
    <w:rsid w:val="002468C6"/>
    <w:rsid w:val="00246F25"/>
    <w:rsid w:val="00247877"/>
    <w:rsid w:val="00250DF7"/>
    <w:rsid w:val="00252783"/>
    <w:rsid w:val="00253D96"/>
    <w:rsid w:val="00253DAA"/>
    <w:rsid w:val="00254020"/>
    <w:rsid w:val="00254602"/>
    <w:rsid w:val="00254736"/>
    <w:rsid w:val="00256E4A"/>
    <w:rsid w:val="00261141"/>
    <w:rsid w:val="002620AD"/>
    <w:rsid w:val="0026340A"/>
    <w:rsid w:val="00270CCD"/>
    <w:rsid w:val="0027112E"/>
    <w:rsid w:val="0027488D"/>
    <w:rsid w:val="002763D8"/>
    <w:rsid w:val="002778D0"/>
    <w:rsid w:val="002814CF"/>
    <w:rsid w:val="002825B7"/>
    <w:rsid w:val="002833F6"/>
    <w:rsid w:val="00283825"/>
    <w:rsid w:val="0028393E"/>
    <w:rsid w:val="00284D7F"/>
    <w:rsid w:val="002922BE"/>
    <w:rsid w:val="00296ED0"/>
    <w:rsid w:val="002A1012"/>
    <w:rsid w:val="002A1D76"/>
    <w:rsid w:val="002A350C"/>
    <w:rsid w:val="002A3C74"/>
    <w:rsid w:val="002A4D2F"/>
    <w:rsid w:val="002A5793"/>
    <w:rsid w:val="002A72B6"/>
    <w:rsid w:val="002B065B"/>
    <w:rsid w:val="002B3714"/>
    <w:rsid w:val="002B3C94"/>
    <w:rsid w:val="002B4ECC"/>
    <w:rsid w:val="002B52CF"/>
    <w:rsid w:val="002B730E"/>
    <w:rsid w:val="002B7405"/>
    <w:rsid w:val="002B7517"/>
    <w:rsid w:val="002B7AC7"/>
    <w:rsid w:val="002C1FDF"/>
    <w:rsid w:val="002C3429"/>
    <w:rsid w:val="002C56A2"/>
    <w:rsid w:val="002C5A11"/>
    <w:rsid w:val="002D10DE"/>
    <w:rsid w:val="002D26A1"/>
    <w:rsid w:val="002D29F9"/>
    <w:rsid w:val="002D2B81"/>
    <w:rsid w:val="002D42C0"/>
    <w:rsid w:val="002D45B6"/>
    <w:rsid w:val="002D49D9"/>
    <w:rsid w:val="002E17EC"/>
    <w:rsid w:val="002E4511"/>
    <w:rsid w:val="002E4E41"/>
    <w:rsid w:val="002E626E"/>
    <w:rsid w:val="002E7897"/>
    <w:rsid w:val="002F1790"/>
    <w:rsid w:val="002F2913"/>
    <w:rsid w:val="002F3D49"/>
    <w:rsid w:val="002F6285"/>
    <w:rsid w:val="002F7000"/>
    <w:rsid w:val="002F7E4F"/>
    <w:rsid w:val="0030204D"/>
    <w:rsid w:val="00302837"/>
    <w:rsid w:val="00302E3E"/>
    <w:rsid w:val="00305439"/>
    <w:rsid w:val="00305789"/>
    <w:rsid w:val="00306A7C"/>
    <w:rsid w:val="003100FE"/>
    <w:rsid w:val="00310118"/>
    <w:rsid w:val="0031070C"/>
    <w:rsid w:val="00311479"/>
    <w:rsid w:val="00313EE9"/>
    <w:rsid w:val="00324728"/>
    <w:rsid w:val="0032486B"/>
    <w:rsid w:val="00325342"/>
    <w:rsid w:val="00325EE0"/>
    <w:rsid w:val="00331975"/>
    <w:rsid w:val="00332B8D"/>
    <w:rsid w:val="00333B1B"/>
    <w:rsid w:val="00333BD0"/>
    <w:rsid w:val="00333E6B"/>
    <w:rsid w:val="00334313"/>
    <w:rsid w:val="00334773"/>
    <w:rsid w:val="003373E8"/>
    <w:rsid w:val="00340106"/>
    <w:rsid w:val="00340504"/>
    <w:rsid w:val="003409CD"/>
    <w:rsid w:val="00342251"/>
    <w:rsid w:val="00342ADC"/>
    <w:rsid w:val="00344A52"/>
    <w:rsid w:val="003459F8"/>
    <w:rsid w:val="003465C4"/>
    <w:rsid w:val="00351FD1"/>
    <w:rsid w:val="00352774"/>
    <w:rsid w:val="003541A3"/>
    <w:rsid w:val="00354E73"/>
    <w:rsid w:val="00361B73"/>
    <w:rsid w:val="00363DA2"/>
    <w:rsid w:val="00364498"/>
    <w:rsid w:val="00364DC1"/>
    <w:rsid w:val="00364E6B"/>
    <w:rsid w:val="00370CF7"/>
    <w:rsid w:val="00371351"/>
    <w:rsid w:val="003740A5"/>
    <w:rsid w:val="00376C10"/>
    <w:rsid w:val="00376D5B"/>
    <w:rsid w:val="00380C2F"/>
    <w:rsid w:val="00382194"/>
    <w:rsid w:val="00384C37"/>
    <w:rsid w:val="003926BE"/>
    <w:rsid w:val="00392746"/>
    <w:rsid w:val="003934AD"/>
    <w:rsid w:val="003A05D6"/>
    <w:rsid w:val="003A112E"/>
    <w:rsid w:val="003A2013"/>
    <w:rsid w:val="003A27BF"/>
    <w:rsid w:val="003A29F5"/>
    <w:rsid w:val="003A3CEA"/>
    <w:rsid w:val="003A439B"/>
    <w:rsid w:val="003A48BE"/>
    <w:rsid w:val="003A5296"/>
    <w:rsid w:val="003A6548"/>
    <w:rsid w:val="003A6631"/>
    <w:rsid w:val="003B0BBA"/>
    <w:rsid w:val="003B4184"/>
    <w:rsid w:val="003B4B10"/>
    <w:rsid w:val="003B641C"/>
    <w:rsid w:val="003B6F43"/>
    <w:rsid w:val="003B76AE"/>
    <w:rsid w:val="003C13B9"/>
    <w:rsid w:val="003C1CEB"/>
    <w:rsid w:val="003C7F2E"/>
    <w:rsid w:val="003D06BF"/>
    <w:rsid w:val="003D2432"/>
    <w:rsid w:val="003D4637"/>
    <w:rsid w:val="003D61D0"/>
    <w:rsid w:val="003D7999"/>
    <w:rsid w:val="003E2C21"/>
    <w:rsid w:val="003E5AE3"/>
    <w:rsid w:val="003E5FC5"/>
    <w:rsid w:val="003E65BA"/>
    <w:rsid w:val="003E67A0"/>
    <w:rsid w:val="003E7CEC"/>
    <w:rsid w:val="003F0094"/>
    <w:rsid w:val="0040148D"/>
    <w:rsid w:val="004027A7"/>
    <w:rsid w:val="00402DBA"/>
    <w:rsid w:val="004045CE"/>
    <w:rsid w:val="00406603"/>
    <w:rsid w:val="00406677"/>
    <w:rsid w:val="00406A9A"/>
    <w:rsid w:val="00410FE5"/>
    <w:rsid w:val="0041786C"/>
    <w:rsid w:val="00423C2E"/>
    <w:rsid w:val="0043183D"/>
    <w:rsid w:val="0043299F"/>
    <w:rsid w:val="00432F2E"/>
    <w:rsid w:val="00432F6F"/>
    <w:rsid w:val="004341CC"/>
    <w:rsid w:val="004349DC"/>
    <w:rsid w:val="00436007"/>
    <w:rsid w:val="00436B11"/>
    <w:rsid w:val="00436F91"/>
    <w:rsid w:val="00437034"/>
    <w:rsid w:val="0043748B"/>
    <w:rsid w:val="00440E92"/>
    <w:rsid w:val="00442A38"/>
    <w:rsid w:val="00442D87"/>
    <w:rsid w:val="00446800"/>
    <w:rsid w:val="00446C16"/>
    <w:rsid w:val="00446DF6"/>
    <w:rsid w:val="00450CC7"/>
    <w:rsid w:val="00450E15"/>
    <w:rsid w:val="00450F45"/>
    <w:rsid w:val="00453EE1"/>
    <w:rsid w:val="00456500"/>
    <w:rsid w:val="00461CA5"/>
    <w:rsid w:val="00461DF2"/>
    <w:rsid w:val="004622BD"/>
    <w:rsid w:val="00463F32"/>
    <w:rsid w:val="00464AE1"/>
    <w:rsid w:val="00465ADD"/>
    <w:rsid w:val="00472F2F"/>
    <w:rsid w:val="0047310B"/>
    <w:rsid w:val="004756B6"/>
    <w:rsid w:val="00476485"/>
    <w:rsid w:val="00476C6D"/>
    <w:rsid w:val="00476D58"/>
    <w:rsid w:val="0047741D"/>
    <w:rsid w:val="004838D6"/>
    <w:rsid w:val="00484A06"/>
    <w:rsid w:val="00485BCF"/>
    <w:rsid w:val="004862B8"/>
    <w:rsid w:val="0048666A"/>
    <w:rsid w:val="00490036"/>
    <w:rsid w:val="004901CF"/>
    <w:rsid w:val="00494FCE"/>
    <w:rsid w:val="00495581"/>
    <w:rsid w:val="00497CC2"/>
    <w:rsid w:val="004A23BE"/>
    <w:rsid w:val="004A3A96"/>
    <w:rsid w:val="004A4291"/>
    <w:rsid w:val="004A74A6"/>
    <w:rsid w:val="004B1312"/>
    <w:rsid w:val="004B1D11"/>
    <w:rsid w:val="004B684B"/>
    <w:rsid w:val="004B7412"/>
    <w:rsid w:val="004B7CE4"/>
    <w:rsid w:val="004C3ADC"/>
    <w:rsid w:val="004C785A"/>
    <w:rsid w:val="004D16F4"/>
    <w:rsid w:val="004D2A84"/>
    <w:rsid w:val="004D388A"/>
    <w:rsid w:val="004D7769"/>
    <w:rsid w:val="004D7C19"/>
    <w:rsid w:val="004E2E0C"/>
    <w:rsid w:val="004E5615"/>
    <w:rsid w:val="004F04AE"/>
    <w:rsid w:val="004F0B31"/>
    <w:rsid w:val="004F2E50"/>
    <w:rsid w:val="004F2FBF"/>
    <w:rsid w:val="004F41FE"/>
    <w:rsid w:val="004F749F"/>
    <w:rsid w:val="004F780E"/>
    <w:rsid w:val="005002C2"/>
    <w:rsid w:val="00500B2C"/>
    <w:rsid w:val="00503638"/>
    <w:rsid w:val="00506E7B"/>
    <w:rsid w:val="0050741E"/>
    <w:rsid w:val="0051480A"/>
    <w:rsid w:val="005153FC"/>
    <w:rsid w:val="00515E5A"/>
    <w:rsid w:val="005171AB"/>
    <w:rsid w:val="005174BC"/>
    <w:rsid w:val="00520FF2"/>
    <w:rsid w:val="005216BF"/>
    <w:rsid w:val="00522D53"/>
    <w:rsid w:val="005239BC"/>
    <w:rsid w:val="005275D1"/>
    <w:rsid w:val="00533CC3"/>
    <w:rsid w:val="005354AB"/>
    <w:rsid w:val="00536A20"/>
    <w:rsid w:val="00536B56"/>
    <w:rsid w:val="00537610"/>
    <w:rsid w:val="0054152F"/>
    <w:rsid w:val="00545B7E"/>
    <w:rsid w:val="00545F5F"/>
    <w:rsid w:val="005475E4"/>
    <w:rsid w:val="00551F09"/>
    <w:rsid w:val="00555096"/>
    <w:rsid w:val="00555AE7"/>
    <w:rsid w:val="00555BB3"/>
    <w:rsid w:val="0055773F"/>
    <w:rsid w:val="00561510"/>
    <w:rsid w:val="00562A95"/>
    <w:rsid w:val="00566332"/>
    <w:rsid w:val="00567B3A"/>
    <w:rsid w:val="005704AE"/>
    <w:rsid w:val="00570E06"/>
    <w:rsid w:val="00573088"/>
    <w:rsid w:val="0057680F"/>
    <w:rsid w:val="0058353B"/>
    <w:rsid w:val="00583968"/>
    <w:rsid w:val="00584604"/>
    <w:rsid w:val="00590BDE"/>
    <w:rsid w:val="005933E4"/>
    <w:rsid w:val="005A46A2"/>
    <w:rsid w:val="005A545B"/>
    <w:rsid w:val="005A714D"/>
    <w:rsid w:val="005A7351"/>
    <w:rsid w:val="005B059E"/>
    <w:rsid w:val="005B12F0"/>
    <w:rsid w:val="005C016B"/>
    <w:rsid w:val="005C1A74"/>
    <w:rsid w:val="005C1BB0"/>
    <w:rsid w:val="005C4987"/>
    <w:rsid w:val="005C53EB"/>
    <w:rsid w:val="005C5D81"/>
    <w:rsid w:val="005C7D0F"/>
    <w:rsid w:val="005D2417"/>
    <w:rsid w:val="005D2C05"/>
    <w:rsid w:val="005D3793"/>
    <w:rsid w:val="005D75B5"/>
    <w:rsid w:val="005D7F23"/>
    <w:rsid w:val="005E3305"/>
    <w:rsid w:val="005E3EC6"/>
    <w:rsid w:val="005E57AA"/>
    <w:rsid w:val="005E7B12"/>
    <w:rsid w:val="005F20A2"/>
    <w:rsid w:val="005F5740"/>
    <w:rsid w:val="005F7193"/>
    <w:rsid w:val="006008D5"/>
    <w:rsid w:val="00601913"/>
    <w:rsid w:val="006024F0"/>
    <w:rsid w:val="006046AA"/>
    <w:rsid w:val="00604FE7"/>
    <w:rsid w:val="0060714B"/>
    <w:rsid w:val="00607363"/>
    <w:rsid w:val="0060790A"/>
    <w:rsid w:val="0060797E"/>
    <w:rsid w:val="0061177D"/>
    <w:rsid w:val="0061627E"/>
    <w:rsid w:val="00620094"/>
    <w:rsid w:val="00626552"/>
    <w:rsid w:val="00626BF1"/>
    <w:rsid w:val="0063020E"/>
    <w:rsid w:val="00630BE5"/>
    <w:rsid w:val="0063160A"/>
    <w:rsid w:val="006346B6"/>
    <w:rsid w:val="0063534F"/>
    <w:rsid w:val="00636040"/>
    <w:rsid w:val="0064133A"/>
    <w:rsid w:val="006425D3"/>
    <w:rsid w:val="00643822"/>
    <w:rsid w:val="00644B18"/>
    <w:rsid w:val="00645D58"/>
    <w:rsid w:val="00646432"/>
    <w:rsid w:val="00650FBE"/>
    <w:rsid w:val="0065275F"/>
    <w:rsid w:val="006550AB"/>
    <w:rsid w:val="00655287"/>
    <w:rsid w:val="00656BC9"/>
    <w:rsid w:val="00662C96"/>
    <w:rsid w:val="00663155"/>
    <w:rsid w:val="00663F60"/>
    <w:rsid w:val="00664192"/>
    <w:rsid w:val="0066617C"/>
    <w:rsid w:val="00666D9D"/>
    <w:rsid w:val="00666DB1"/>
    <w:rsid w:val="00670718"/>
    <w:rsid w:val="0067103F"/>
    <w:rsid w:val="00672B77"/>
    <w:rsid w:val="00673131"/>
    <w:rsid w:val="00677107"/>
    <w:rsid w:val="00680868"/>
    <w:rsid w:val="006825F9"/>
    <w:rsid w:val="00685C92"/>
    <w:rsid w:val="0068753B"/>
    <w:rsid w:val="00692792"/>
    <w:rsid w:val="006932AA"/>
    <w:rsid w:val="0069384D"/>
    <w:rsid w:val="00693D35"/>
    <w:rsid w:val="006950CF"/>
    <w:rsid w:val="006956DF"/>
    <w:rsid w:val="00697CBF"/>
    <w:rsid w:val="006A0916"/>
    <w:rsid w:val="006A0994"/>
    <w:rsid w:val="006A2D10"/>
    <w:rsid w:val="006A7174"/>
    <w:rsid w:val="006B1519"/>
    <w:rsid w:val="006B1BBE"/>
    <w:rsid w:val="006B2652"/>
    <w:rsid w:val="006B28B0"/>
    <w:rsid w:val="006B3408"/>
    <w:rsid w:val="006C2D59"/>
    <w:rsid w:val="006C6A30"/>
    <w:rsid w:val="006D01D6"/>
    <w:rsid w:val="006D3D28"/>
    <w:rsid w:val="006D7125"/>
    <w:rsid w:val="006D7B47"/>
    <w:rsid w:val="006E19C7"/>
    <w:rsid w:val="006E2403"/>
    <w:rsid w:val="006E302B"/>
    <w:rsid w:val="006E4028"/>
    <w:rsid w:val="006E4AEF"/>
    <w:rsid w:val="006E7EE5"/>
    <w:rsid w:val="00701B3F"/>
    <w:rsid w:val="00703525"/>
    <w:rsid w:val="00710328"/>
    <w:rsid w:val="007125FA"/>
    <w:rsid w:val="007127A1"/>
    <w:rsid w:val="007160D1"/>
    <w:rsid w:val="00723588"/>
    <w:rsid w:val="007263D6"/>
    <w:rsid w:val="0072733A"/>
    <w:rsid w:val="00730F32"/>
    <w:rsid w:val="00732F70"/>
    <w:rsid w:val="00735CB5"/>
    <w:rsid w:val="00736C8E"/>
    <w:rsid w:val="0074189C"/>
    <w:rsid w:val="00741E15"/>
    <w:rsid w:val="00742104"/>
    <w:rsid w:val="007436C8"/>
    <w:rsid w:val="007437D3"/>
    <w:rsid w:val="00744D6D"/>
    <w:rsid w:val="00746DED"/>
    <w:rsid w:val="00754133"/>
    <w:rsid w:val="00760CCC"/>
    <w:rsid w:val="007616E1"/>
    <w:rsid w:val="0076500C"/>
    <w:rsid w:val="007654D6"/>
    <w:rsid w:val="00766003"/>
    <w:rsid w:val="00766D01"/>
    <w:rsid w:val="00770388"/>
    <w:rsid w:val="00771EAC"/>
    <w:rsid w:val="00773440"/>
    <w:rsid w:val="00773A36"/>
    <w:rsid w:val="00775045"/>
    <w:rsid w:val="007750E5"/>
    <w:rsid w:val="00775100"/>
    <w:rsid w:val="00775754"/>
    <w:rsid w:val="00775C74"/>
    <w:rsid w:val="00781590"/>
    <w:rsid w:val="00783DBE"/>
    <w:rsid w:val="007846DD"/>
    <w:rsid w:val="007849AE"/>
    <w:rsid w:val="0079055C"/>
    <w:rsid w:val="00791CBE"/>
    <w:rsid w:val="0079351E"/>
    <w:rsid w:val="007A1FF2"/>
    <w:rsid w:val="007A46DE"/>
    <w:rsid w:val="007A5D41"/>
    <w:rsid w:val="007A64DF"/>
    <w:rsid w:val="007A69B5"/>
    <w:rsid w:val="007B3FAB"/>
    <w:rsid w:val="007B5CAD"/>
    <w:rsid w:val="007B65F7"/>
    <w:rsid w:val="007B6BCC"/>
    <w:rsid w:val="007B7372"/>
    <w:rsid w:val="007C3114"/>
    <w:rsid w:val="007C3485"/>
    <w:rsid w:val="007C3881"/>
    <w:rsid w:val="007C760D"/>
    <w:rsid w:val="007D2C6C"/>
    <w:rsid w:val="007D2DD1"/>
    <w:rsid w:val="007D6FF7"/>
    <w:rsid w:val="007D75B2"/>
    <w:rsid w:val="007E0D69"/>
    <w:rsid w:val="007E1088"/>
    <w:rsid w:val="007E2645"/>
    <w:rsid w:val="007E4731"/>
    <w:rsid w:val="007E693F"/>
    <w:rsid w:val="007E73D5"/>
    <w:rsid w:val="007E75D2"/>
    <w:rsid w:val="007E76B0"/>
    <w:rsid w:val="007F139C"/>
    <w:rsid w:val="007F1F59"/>
    <w:rsid w:val="007F31B8"/>
    <w:rsid w:val="007F31D5"/>
    <w:rsid w:val="007F48F1"/>
    <w:rsid w:val="007F56C7"/>
    <w:rsid w:val="00801BEA"/>
    <w:rsid w:val="00802804"/>
    <w:rsid w:val="008037F7"/>
    <w:rsid w:val="00807246"/>
    <w:rsid w:val="0081027D"/>
    <w:rsid w:val="008115C7"/>
    <w:rsid w:val="00816843"/>
    <w:rsid w:val="0081741C"/>
    <w:rsid w:val="00820066"/>
    <w:rsid w:val="0082039F"/>
    <w:rsid w:val="00820A11"/>
    <w:rsid w:val="0082102F"/>
    <w:rsid w:val="00822140"/>
    <w:rsid w:val="00822471"/>
    <w:rsid w:val="00824449"/>
    <w:rsid w:val="0082489C"/>
    <w:rsid w:val="008248D9"/>
    <w:rsid w:val="0083244A"/>
    <w:rsid w:val="00833193"/>
    <w:rsid w:val="00836498"/>
    <w:rsid w:val="00836742"/>
    <w:rsid w:val="00841503"/>
    <w:rsid w:val="00842D78"/>
    <w:rsid w:val="00843448"/>
    <w:rsid w:val="008435CF"/>
    <w:rsid w:val="00843A25"/>
    <w:rsid w:val="00844005"/>
    <w:rsid w:val="008466C2"/>
    <w:rsid w:val="008476F9"/>
    <w:rsid w:val="00850130"/>
    <w:rsid w:val="008501F7"/>
    <w:rsid w:val="0085129A"/>
    <w:rsid w:val="00851351"/>
    <w:rsid w:val="0085360C"/>
    <w:rsid w:val="008543D4"/>
    <w:rsid w:val="00856CFB"/>
    <w:rsid w:val="008605D8"/>
    <w:rsid w:val="00860A4C"/>
    <w:rsid w:val="00864DC8"/>
    <w:rsid w:val="0086632E"/>
    <w:rsid w:val="008665D8"/>
    <w:rsid w:val="0086780D"/>
    <w:rsid w:val="00870BD8"/>
    <w:rsid w:val="00870D9E"/>
    <w:rsid w:val="008720AE"/>
    <w:rsid w:val="008738B3"/>
    <w:rsid w:val="00875D61"/>
    <w:rsid w:val="0087679A"/>
    <w:rsid w:val="00881827"/>
    <w:rsid w:val="00882918"/>
    <w:rsid w:val="0088361E"/>
    <w:rsid w:val="00883755"/>
    <w:rsid w:val="00883AD3"/>
    <w:rsid w:val="00884C81"/>
    <w:rsid w:val="00884CA1"/>
    <w:rsid w:val="008864A0"/>
    <w:rsid w:val="00886BCF"/>
    <w:rsid w:val="00891E70"/>
    <w:rsid w:val="00892A3A"/>
    <w:rsid w:val="008938EC"/>
    <w:rsid w:val="00893A17"/>
    <w:rsid w:val="00893A74"/>
    <w:rsid w:val="00893B83"/>
    <w:rsid w:val="00894356"/>
    <w:rsid w:val="0089570D"/>
    <w:rsid w:val="00896E85"/>
    <w:rsid w:val="008A0D15"/>
    <w:rsid w:val="008A2E33"/>
    <w:rsid w:val="008A4A87"/>
    <w:rsid w:val="008A5AC0"/>
    <w:rsid w:val="008B020A"/>
    <w:rsid w:val="008B13DE"/>
    <w:rsid w:val="008B5F2F"/>
    <w:rsid w:val="008B651C"/>
    <w:rsid w:val="008B6C07"/>
    <w:rsid w:val="008B6CDC"/>
    <w:rsid w:val="008C15E8"/>
    <w:rsid w:val="008C3B6A"/>
    <w:rsid w:val="008C3D29"/>
    <w:rsid w:val="008C59E6"/>
    <w:rsid w:val="008C649B"/>
    <w:rsid w:val="008C67CA"/>
    <w:rsid w:val="008D0341"/>
    <w:rsid w:val="008D171B"/>
    <w:rsid w:val="008D369E"/>
    <w:rsid w:val="008D64B6"/>
    <w:rsid w:val="008D68D9"/>
    <w:rsid w:val="008D6DC9"/>
    <w:rsid w:val="008E4BC3"/>
    <w:rsid w:val="008E7B65"/>
    <w:rsid w:val="008F2450"/>
    <w:rsid w:val="008F4422"/>
    <w:rsid w:val="008F4A08"/>
    <w:rsid w:val="008F5BBB"/>
    <w:rsid w:val="008F5C5F"/>
    <w:rsid w:val="008F7DA2"/>
    <w:rsid w:val="0090066B"/>
    <w:rsid w:val="009008D6"/>
    <w:rsid w:val="00901689"/>
    <w:rsid w:val="0090229A"/>
    <w:rsid w:val="00903B35"/>
    <w:rsid w:val="0090569A"/>
    <w:rsid w:val="00905AC6"/>
    <w:rsid w:val="00906D6F"/>
    <w:rsid w:val="00910CFB"/>
    <w:rsid w:val="00911FAC"/>
    <w:rsid w:val="00915402"/>
    <w:rsid w:val="00920DF3"/>
    <w:rsid w:val="00922601"/>
    <w:rsid w:val="00922FA0"/>
    <w:rsid w:val="0092521E"/>
    <w:rsid w:val="0092592C"/>
    <w:rsid w:val="00926838"/>
    <w:rsid w:val="00926D9E"/>
    <w:rsid w:val="009278E1"/>
    <w:rsid w:val="00931731"/>
    <w:rsid w:val="00931ED8"/>
    <w:rsid w:val="00934D31"/>
    <w:rsid w:val="00936389"/>
    <w:rsid w:val="00936A3D"/>
    <w:rsid w:val="00937370"/>
    <w:rsid w:val="009377D0"/>
    <w:rsid w:val="00946456"/>
    <w:rsid w:val="0094707A"/>
    <w:rsid w:val="0094786F"/>
    <w:rsid w:val="0095007E"/>
    <w:rsid w:val="00950E4B"/>
    <w:rsid w:val="009536E9"/>
    <w:rsid w:val="00953A59"/>
    <w:rsid w:val="00953F62"/>
    <w:rsid w:val="00954DF5"/>
    <w:rsid w:val="00955616"/>
    <w:rsid w:val="009565E4"/>
    <w:rsid w:val="00956E98"/>
    <w:rsid w:val="00960D8B"/>
    <w:rsid w:val="00965295"/>
    <w:rsid w:val="00965F47"/>
    <w:rsid w:val="009677A6"/>
    <w:rsid w:val="009709E4"/>
    <w:rsid w:val="0097119A"/>
    <w:rsid w:val="00972527"/>
    <w:rsid w:val="009725A6"/>
    <w:rsid w:val="0097292A"/>
    <w:rsid w:val="0097434A"/>
    <w:rsid w:val="00975947"/>
    <w:rsid w:val="00982E9B"/>
    <w:rsid w:val="00983300"/>
    <w:rsid w:val="009839F4"/>
    <w:rsid w:val="00984348"/>
    <w:rsid w:val="009850E8"/>
    <w:rsid w:val="00987FE9"/>
    <w:rsid w:val="0099491B"/>
    <w:rsid w:val="00994F27"/>
    <w:rsid w:val="009A0423"/>
    <w:rsid w:val="009A07ED"/>
    <w:rsid w:val="009A5480"/>
    <w:rsid w:val="009A6330"/>
    <w:rsid w:val="009A6CA1"/>
    <w:rsid w:val="009A7B86"/>
    <w:rsid w:val="009B0B90"/>
    <w:rsid w:val="009B14B9"/>
    <w:rsid w:val="009B2809"/>
    <w:rsid w:val="009B38A1"/>
    <w:rsid w:val="009B4EB5"/>
    <w:rsid w:val="009B51E9"/>
    <w:rsid w:val="009C2F6D"/>
    <w:rsid w:val="009C3C23"/>
    <w:rsid w:val="009D3DFD"/>
    <w:rsid w:val="009D5F79"/>
    <w:rsid w:val="009D66C3"/>
    <w:rsid w:val="009D698F"/>
    <w:rsid w:val="009D750A"/>
    <w:rsid w:val="009D7E93"/>
    <w:rsid w:val="009E09DE"/>
    <w:rsid w:val="009E187D"/>
    <w:rsid w:val="009E23FF"/>
    <w:rsid w:val="009E68A4"/>
    <w:rsid w:val="009F0EF1"/>
    <w:rsid w:val="009F3EEC"/>
    <w:rsid w:val="009F6D28"/>
    <w:rsid w:val="009F7886"/>
    <w:rsid w:val="00A057F3"/>
    <w:rsid w:val="00A062F1"/>
    <w:rsid w:val="00A122AF"/>
    <w:rsid w:val="00A12D1C"/>
    <w:rsid w:val="00A14FC0"/>
    <w:rsid w:val="00A15371"/>
    <w:rsid w:val="00A16041"/>
    <w:rsid w:val="00A16934"/>
    <w:rsid w:val="00A1742D"/>
    <w:rsid w:val="00A201F7"/>
    <w:rsid w:val="00A2034E"/>
    <w:rsid w:val="00A20AC8"/>
    <w:rsid w:val="00A2259B"/>
    <w:rsid w:val="00A231A2"/>
    <w:rsid w:val="00A2485D"/>
    <w:rsid w:val="00A30861"/>
    <w:rsid w:val="00A32A9D"/>
    <w:rsid w:val="00A3481E"/>
    <w:rsid w:val="00A428CA"/>
    <w:rsid w:val="00A43405"/>
    <w:rsid w:val="00A43B3A"/>
    <w:rsid w:val="00A46F66"/>
    <w:rsid w:val="00A47F46"/>
    <w:rsid w:val="00A5097D"/>
    <w:rsid w:val="00A52BC8"/>
    <w:rsid w:val="00A53EA7"/>
    <w:rsid w:val="00A565F2"/>
    <w:rsid w:val="00A56B14"/>
    <w:rsid w:val="00A604A2"/>
    <w:rsid w:val="00A60D51"/>
    <w:rsid w:val="00A62709"/>
    <w:rsid w:val="00A63736"/>
    <w:rsid w:val="00A66322"/>
    <w:rsid w:val="00A6633D"/>
    <w:rsid w:val="00A67186"/>
    <w:rsid w:val="00A67461"/>
    <w:rsid w:val="00A74FFC"/>
    <w:rsid w:val="00A9010C"/>
    <w:rsid w:val="00A914DB"/>
    <w:rsid w:val="00A93086"/>
    <w:rsid w:val="00A963E7"/>
    <w:rsid w:val="00AA2817"/>
    <w:rsid w:val="00AA3812"/>
    <w:rsid w:val="00AA5D6B"/>
    <w:rsid w:val="00AB1197"/>
    <w:rsid w:val="00AB40AF"/>
    <w:rsid w:val="00AB5F53"/>
    <w:rsid w:val="00AC0419"/>
    <w:rsid w:val="00AC1FD5"/>
    <w:rsid w:val="00AC312C"/>
    <w:rsid w:val="00AC3A78"/>
    <w:rsid w:val="00AC3F65"/>
    <w:rsid w:val="00AC41AD"/>
    <w:rsid w:val="00AC65B7"/>
    <w:rsid w:val="00AD153A"/>
    <w:rsid w:val="00AD1D8D"/>
    <w:rsid w:val="00AD33F1"/>
    <w:rsid w:val="00AD34ED"/>
    <w:rsid w:val="00AD55A9"/>
    <w:rsid w:val="00AE1537"/>
    <w:rsid w:val="00AE1A78"/>
    <w:rsid w:val="00AE393E"/>
    <w:rsid w:val="00AE60BB"/>
    <w:rsid w:val="00AF0486"/>
    <w:rsid w:val="00AF1A28"/>
    <w:rsid w:val="00AF1CAD"/>
    <w:rsid w:val="00AF4B54"/>
    <w:rsid w:val="00AF4C57"/>
    <w:rsid w:val="00AF4ED1"/>
    <w:rsid w:val="00B0255F"/>
    <w:rsid w:val="00B0311D"/>
    <w:rsid w:val="00B04B21"/>
    <w:rsid w:val="00B0730C"/>
    <w:rsid w:val="00B107D6"/>
    <w:rsid w:val="00B13070"/>
    <w:rsid w:val="00B162FB"/>
    <w:rsid w:val="00B16B34"/>
    <w:rsid w:val="00B21005"/>
    <w:rsid w:val="00B2119A"/>
    <w:rsid w:val="00B24F2F"/>
    <w:rsid w:val="00B24F8E"/>
    <w:rsid w:val="00B25DCD"/>
    <w:rsid w:val="00B271F4"/>
    <w:rsid w:val="00B32CA4"/>
    <w:rsid w:val="00B37544"/>
    <w:rsid w:val="00B379B7"/>
    <w:rsid w:val="00B40E92"/>
    <w:rsid w:val="00B41A81"/>
    <w:rsid w:val="00B4242F"/>
    <w:rsid w:val="00B45E32"/>
    <w:rsid w:val="00B467AD"/>
    <w:rsid w:val="00B468F5"/>
    <w:rsid w:val="00B47D6D"/>
    <w:rsid w:val="00B5049E"/>
    <w:rsid w:val="00B550F5"/>
    <w:rsid w:val="00B57AD4"/>
    <w:rsid w:val="00B57E2F"/>
    <w:rsid w:val="00B6001A"/>
    <w:rsid w:val="00B60618"/>
    <w:rsid w:val="00B607F6"/>
    <w:rsid w:val="00B61BA8"/>
    <w:rsid w:val="00B624FE"/>
    <w:rsid w:val="00B656B0"/>
    <w:rsid w:val="00B659D7"/>
    <w:rsid w:val="00B721EE"/>
    <w:rsid w:val="00B72ADB"/>
    <w:rsid w:val="00B738FC"/>
    <w:rsid w:val="00B74D48"/>
    <w:rsid w:val="00B767E9"/>
    <w:rsid w:val="00B773B7"/>
    <w:rsid w:val="00B7741B"/>
    <w:rsid w:val="00B777A0"/>
    <w:rsid w:val="00B81499"/>
    <w:rsid w:val="00B81906"/>
    <w:rsid w:val="00B82341"/>
    <w:rsid w:val="00B8281A"/>
    <w:rsid w:val="00B84C86"/>
    <w:rsid w:val="00B85C76"/>
    <w:rsid w:val="00B914D0"/>
    <w:rsid w:val="00B924E0"/>
    <w:rsid w:val="00B9584A"/>
    <w:rsid w:val="00B970CF"/>
    <w:rsid w:val="00BA01DC"/>
    <w:rsid w:val="00BA2352"/>
    <w:rsid w:val="00BA3C5E"/>
    <w:rsid w:val="00BA5C52"/>
    <w:rsid w:val="00BA5E3D"/>
    <w:rsid w:val="00BA68A3"/>
    <w:rsid w:val="00BA6CD2"/>
    <w:rsid w:val="00BB3365"/>
    <w:rsid w:val="00BB7475"/>
    <w:rsid w:val="00BB7610"/>
    <w:rsid w:val="00BB7D5F"/>
    <w:rsid w:val="00BC4046"/>
    <w:rsid w:val="00BC4154"/>
    <w:rsid w:val="00BC445F"/>
    <w:rsid w:val="00BC46D9"/>
    <w:rsid w:val="00BC61ED"/>
    <w:rsid w:val="00BD204D"/>
    <w:rsid w:val="00BD2FAE"/>
    <w:rsid w:val="00BD3133"/>
    <w:rsid w:val="00BD35E5"/>
    <w:rsid w:val="00BD374A"/>
    <w:rsid w:val="00BD3A92"/>
    <w:rsid w:val="00BD7FF6"/>
    <w:rsid w:val="00BE7864"/>
    <w:rsid w:val="00BF6931"/>
    <w:rsid w:val="00BF7163"/>
    <w:rsid w:val="00C02143"/>
    <w:rsid w:val="00C03202"/>
    <w:rsid w:val="00C039FF"/>
    <w:rsid w:val="00C03A08"/>
    <w:rsid w:val="00C12F8C"/>
    <w:rsid w:val="00C21F2C"/>
    <w:rsid w:val="00C250FC"/>
    <w:rsid w:val="00C25B0B"/>
    <w:rsid w:val="00C27049"/>
    <w:rsid w:val="00C27684"/>
    <w:rsid w:val="00C30CFA"/>
    <w:rsid w:val="00C34ED0"/>
    <w:rsid w:val="00C44E15"/>
    <w:rsid w:val="00C45BB6"/>
    <w:rsid w:val="00C46759"/>
    <w:rsid w:val="00C50221"/>
    <w:rsid w:val="00C509C2"/>
    <w:rsid w:val="00C50DE8"/>
    <w:rsid w:val="00C57386"/>
    <w:rsid w:val="00C57CAD"/>
    <w:rsid w:val="00C57FF4"/>
    <w:rsid w:val="00C60250"/>
    <w:rsid w:val="00C60D8D"/>
    <w:rsid w:val="00C637DC"/>
    <w:rsid w:val="00C64B10"/>
    <w:rsid w:val="00C70BB1"/>
    <w:rsid w:val="00C70D33"/>
    <w:rsid w:val="00C7119C"/>
    <w:rsid w:val="00C7159D"/>
    <w:rsid w:val="00C7239D"/>
    <w:rsid w:val="00C73F4A"/>
    <w:rsid w:val="00C748BE"/>
    <w:rsid w:val="00C74D7B"/>
    <w:rsid w:val="00C76526"/>
    <w:rsid w:val="00C7763B"/>
    <w:rsid w:val="00C81143"/>
    <w:rsid w:val="00C83A3C"/>
    <w:rsid w:val="00C8406A"/>
    <w:rsid w:val="00C85C95"/>
    <w:rsid w:val="00C8698E"/>
    <w:rsid w:val="00C90D3D"/>
    <w:rsid w:val="00C91DCA"/>
    <w:rsid w:val="00C92B36"/>
    <w:rsid w:val="00C92C0C"/>
    <w:rsid w:val="00C9339D"/>
    <w:rsid w:val="00C953B5"/>
    <w:rsid w:val="00C96AA5"/>
    <w:rsid w:val="00C976E3"/>
    <w:rsid w:val="00CA05C9"/>
    <w:rsid w:val="00CA077D"/>
    <w:rsid w:val="00CA07DA"/>
    <w:rsid w:val="00CA245D"/>
    <w:rsid w:val="00CA3773"/>
    <w:rsid w:val="00CA423A"/>
    <w:rsid w:val="00CA4BD4"/>
    <w:rsid w:val="00CA5C08"/>
    <w:rsid w:val="00CA6C16"/>
    <w:rsid w:val="00CB293B"/>
    <w:rsid w:val="00CB486F"/>
    <w:rsid w:val="00CB544C"/>
    <w:rsid w:val="00CC3E7D"/>
    <w:rsid w:val="00CD2882"/>
    <w:rsid w:val="00CD4DD0"/>
    <w:rsid w:val="00CD5C03"/>
    <w:rsid w:val="00CD5DE0"/>
    <w:rsid w:val="00CD6CB9"/>
    <w:rsid w:val="00CD7AE5"/>
    <w:rsid w:val="00CE108C"/>
    <w:rsid w:val="00CE1C22"/>
    <w:rsid w:val="00CE1C31"/>
    <w:rsid w:val="00CE354F"/>
    <w:rsid w:val="00CE37DD"/>
    <w:rsid w:val="00CE4203"/>
    <w:rsid w:val="00CE6288"/>
    <w:rsid w:val="00CF06EF"/>
    <w:rsid w:val="00CF229A"/>
    <w:rsid w:val="00CF240D"/>
    <w:rsid w:val="00CF7B1B"/>
    <w:rsid w:val="00CF7DC4"/>
    <w:rsid w:val="00D02F3B"/>
    <w:rsid w:val="00D03A2A"/>
    <w:rsid w:val="00D05C98"/>
    <w:rsid w:val="00D0655A"/>
    <w:rsid w:val="00D06E99"/>
    <w:rsid w:val="00D07886"/>
    <w:rsid w:val="00D07952"/>
    <w:rsid w:val="00D11CD2"/>
    <w:rsid w:val="00D133CF"/>
    <w:rsid w:val="00D13AE5"/>
    <w:rsid w:val="00D15EA6"/>
    <w:rsid w:val="00D15F29"/>
    <w:rsid w:val="00D1626D"/>
    <w:rsid w:val="00D17ADF"/>
    <w:rsid w:val="00D22FBF"/>
    <w:rsid w:val="00D24414"/>
    <w:rsid w:val="00D33205"/>
    <w:rsid w:val="00D374B6"/>
    <w:rsid w:val="00D379CC"/>
    <w:rsid w:val="00D41D1E"/>
    <w:rsid w:val="00D42515"/>
    <w:rsid w:val="00D428D9"/>
    <w:rsid w:val="00D42F80"/>
    <w:rsid w:val="00D43040"/>
    <w:rsid w:val="00D45EF7"/>
    <w:rsid w:val="00D4641B"/>
    <w:rsid w:val="00D51EA7"/>
    <w:rsid w:val="00D53316"/>
    <w:rsid w:val="00D5524D"/>
    <w:rsid w:val="00D55262"/>
    <w:rsid w:val="00D559FA"/>
    <w:rsid w:val="00D56B01"/>
    <w:rsid w:val="00D56F7E"/>
    <w:rsid w:val="00D604BD"/>
    <w:rsid w:val="00D6143A"/>
    <w:rsid w:val="00D6346A"/>
    <w:rsid w:val="00D65CDF"/>
    <w:rsid w:val="00D67620"/>
    <w:rsid w:val="00D71191"/>
    <w:rsid w:val="00D73285"/>
    <w:rsid w:val="00D7560B"/>
    <w:rsid w:val="00D757E4"/>
    <w:rsid w:val="00D75BFF"/>
    <w:rsid w:val="00D763BC"/>
    <w:rsid w:val="00D76843"/>
    <w:rsid w:val="00D76F2F"/>
    <w:rsid w:val="00D800F2"/>
    <w:rsid w:val="00D80BF4"/>
    <w:rsid w:val="00D80CFC"/>
    <w:rsid w:val="00D823A2"/>
    <w:rsid w:val="00D83883"/>
    <w:rsid w:val="00D83DAC"/>
    <w:rsid w:val="00D86183"/>
    <w:rsid w:val="00D90476"/>
    <w:rsid w:val="00D93193"/>
    <w:rsid w:val="00D948D4"/>
    <w:rsid w:val="00D94A2A"/>
    <w:rsid w:val="00D94C00"/>
    <w:rsid w:val="00D94E85"/>
    <w:rsid w:val="00DA130E"/>
    <w:rsid w:val="00DA2E1A"/>
    <w:rsid w:val="00DA50F8"/>
    <w:rsid w:val="00DA5355"/>
    <w:rsid w:val="00DB02D2"/>
    <w:rsid w:val="00DB50C8"/>
    <w:rsid w:val="00DB537E"/>
    <w:rsid w:val="00DC409A"/>
    <w:rsid w:val="00DC461C"/>
    <w:rsid w:val="00DC6974"/>
    <w:rsid w:val="00DD107F"/>
    <w:rsid w:val="00DD294B"/>
    <w:rsid w:val="00DD5B02"/>
    <w:rsid w:val="00DD6641"/>
    <w:rsid w:val="00DD667D"/>
    <w:rsid w:val="00DD7BBE"/>
    <w:rsid w:val="00DE6EB4"/>
    <w:rsid w:val="00DE6FDF"/>
    <w:rsid w:val="00DF0B92"/>
    <w:rsid w:val="00DF4B27"/>
    <w:rsid w:val="00DF6ACD"/>
    <w:rsid w:val="00E04213"/>
    <w:rsid w:val="00E042E4"/>
    <w:rsid w:val="00E07AD3"/>
    <w:rsid w:val="00E1100A"/>
    <w:rsid w:val="00E111B7"/>
    <w:rsid w:val="00E11883"/>
    <w:rsid w:val="00E12103"/>
    <w:rsid w:val="00E15475"/>
    <w:rsid w:val="00E155D4"/>
    <w:rsid w:val="00E1713E"/>
    <w:rsid w:val="00E20422"/>
    <w:rsid w:val="00E2168A"/>
    <w:rsid w:val="00E217FD"/>
    <w:rsid w:val="00E22133"/>
    <w:rsid w:val="00E237D5"/>
    <w:rsid w:val="00E239FF"/>
    <w:rsid w:val="00E26231"/>
    <w:rsid w:val="00E267EA"/>
    <w:rsid w:val="00E26EEA"/>
    <w:rsid w:val="00E31551"/>
    <w:rsid w:val="00E31CBB"/>
    <w:rsid w:val="00E32189"/>
    <w:rsid w:val="00E327AC"/>
    <w:rsid w:val="00E332D5"/>
    <w:rsid w:val="00E35364"/>
    <w:rsid w:val="00E356CF"/>
    <w:rsid w:val="00E362F5"/>
    <w:rsid w:val="00E37B0A"/>
    <w:rsid w:val="00E37F7C"/>
    <w:rsid w:val="00E40951"/>
    <w:rsid w:val="00E4218F"/>
    <w:rsid w:val="00E43673"/>
    <w:rsid w:val="00E4377F"/>
    <w:rsid w:val="00E43B02"/>
    <w:rsid w:val="00E43BA9"/>
    <w:rsid w:val="00E43DC5"/>
    <w:rsid w:val="00E43DEA"/>
    <w:rsid w:val="00E4495C"/>
    <w:rsid w:val="00E474B3"/>
    <w:rsid w:val="00E47687"/>
    <w:rsid w:val="00E47AAD"/>
    <w:rsid w:val="00E47ACD"/>
    <w:rsid w:val="00E54821"/>
    <w:rsid w:val="00E556E0"/>
    <w:rsid w:val="00E55F8F"/>
    <w:rsid w:val="00E641C7"/>
    <w:rsid w:val="00E64F9B"/>
    <w:rsid w:val="00E650A6"/>
    <w:rsid w:val="00E66138"/>
    <w:rsid w:val="00E675A8"/>
    <w:rsid w:val="00E676B8"/>
    <w:rsid w:val="00E67E2D"/>
    <w:rsid w:val="00E711B3"/>
    <w:rsid w:val="00E72370"/>
    <w:rsid w:val="00E72CDA"/>
    <w:rsid w:val="00E743B3"/>
    <w:rsid w:val="00E749F8"/>
    <w:rsid w:val="00E756E3"/>
    <w:rsid w:val="00E84C8A"/>
    <w:rsid w:val="00E85834"/>
    <w:rsid w:val="00E86B9D"/>
    <w:rsid w:val="00E945D4"/>
    <w:rsid w:val="00E9505A"/>
    <w:rsid w:val="00E95CCE"/>
    <w:rsid w:val="00E96527"/>
    <w:rsid w:val="00E97A9D"/>
    <w:rsid w:val="00EA01EC"/>
    <w:rsid w:val="00EA2C55"/>
    <w:rsid w:val="00EA3D23"/>
    <w:rsid w:val="00EA3E12"/>
    <w:rsid w:val="00EA4A8B"/>
    <w:rsid w:val="00EA65F0"/>
    <w:rsid w:val="00EA7174"/>
    <w:rsid w:val="00EB250D"/>
    <w:rsid w:val="00EB4B54"/>
    <w:rsid w:val="00EC70C6"/>
    <w:rsid w:val="00EC72A4"/>
    <w:rsid w:val="00ED066F"/>
    <w:rsid w:val="00ED1A42"/>
    <w:rsid w:val="00ED25B7"/>
    <w:rsid w:val="00ED475C"/>
    <w:rsid w:val="00EE1BD8"/>
    <w:rsid w:val="00EE2382"/>
    <w:rsid w:val="00EE4F8D"/>
    <w:rsid w:val="00EE7627"/>
    <w:rsid w:val="00EF2145"/>
    <w:rsid w:val="00EF2152"/>
    <w:rsid w:val="00EF4E5D"/>
    <w:rsid w:val="00EF693F"/>
    <w:rsid w:val="00EF7805"/>
    <w:rsid w:val="00EF7CF6"/>
    <w:rsid w:val="00EF7F80"/>
    <w:rsid w:val="00F01723"/>
    <w:rsid w:val="00F02D6C"/>
    <w:rsid w:val="00F03A5B"/>
    <w:rsid w:val="00F04EAA"/>
    <w:rsid w:val="00F06098"/>
    <w:rsid w:val="00F06410"/>
    <w:rsid w:val="00F122F9"/>
    <w:rsid w:val="00F143F6"/>
    <w:rsid w:val="00F16135"/>
    <w:rsid w:val="00F17F21"/>
    <w:rsid w:val="00F22AAA"/>
    <w:rsid w:val="00F240A3"/>
    <w:rsid w:val="00F24CC9"/>
    <w:rsid w:val="00F25CED"/>
    <w:rsid w:val="00F2611F"/>
    <w:rsid w:val="00F27E05"/>
    <w:rsid w:val="00F30EDD"/>
    <w:rsid w:val="00F32492"/>
    <w:rsid w:val="00F324FB"/>
    <w:rsid w:val="00F32BDF"/>
    <w:rsid w:val="00F34E4B"/>
    <w:rsid w:val="00F34EE7"/>
    <w:rsid w:val="00F41EE1"/>
    <w:rsid w:val="00F44022"/>
    <w:rsid w:val="00F44470"/>
    <w:rsid w:val="00F46AA8"/>
    <w:rsid w:val="00F474D4"/>
    <w:rsid w:val="00F50313"/>
    <w:rsid w:val="00F50AC0"/>
    <w:rsid w:val="00F523CE"/>
    <w:rsid w:val="00F5436C"/>
    <w:rsid w:val="00F621D4"/>
    <w:rsid w:val="00F6277E"/>
    <w:rsid w:val="00F633F7"/>
    <w:rsid w:val="00F63ECF"/>
    <w:rsid w:val="00F656B0"/>
    <w:rsid w:val="00F6613A"/>
    <w:rsid w:val="00F67535"/>
    <w:rsid w:val="00F7146D"/>
    <w:rsid w:val="00F71A3D"/>
    <w:rsid w:val="00F73725"/>
    <w:rsid w:val="00F76CB8"/>
    <w:rsid w:val="00F832E5"/>
    <w:rsid w:val="00F85CD3"/>
    <w:rsid w:val="00F8614F"/>
    <w:rsid w:val="00F95511"/>
    <w:rsid w:val="00FA271C"/>
    <w:rsid w:val="00FA4590"/>
    <w:rsid w:val="00FA545B"/>
    <w:rsid w:val="00FA558E"/>
    <w:rsid w:val="00FA5E8E"/>
    <w:rsid w:val="00FA7132"/>
    <w:rsid w:val="00FB3A3D"/>
    <w:rsid w:val="00FB4B3E"/>
    <w:rsid w:val="00FB5D01"/>
    <w:rsid w:val="00FB776D"/>
    <w:rsid w:val="00FC0205"/>
    <w:rsid w:val="00FC1D51"/>
    <w:rsid w:val="00FC2545"/>
    <w:rsid w:val="00FC55A9"/>
    <w:rsid w:val="00FD0315"/>
    <w:rsid w:val="00FD0544"/>
    <w:rsid w:val="00FD1FEE"/>
    <w:rsid w:val="00FD25CA"/>
    <w:rsid w:val="00FD2B92"/>
    <w:rsid w:val="00FD3E5D"/>
    <w:rsid w:val="00FD4B94"/>
    <w:rsid w:val="00FE000C"/>
    <w:rsid w:val="00FE20AA"/>
    <w:rsid w:val="00FE3171"/>
    <w:rsid w:val="00FE3ED3"/>
    <w:rsid w:val="00FE4351"/>
    <w:rsid w:val="00FE685A"/>
    <w:rsid w:val="00FE7D5F"/>
    <w:rsid w:val="00FF14B8"/>
    <w:rsid w:val="00FF3123"/>
    <w:rsid w:val="00FF3383"/>
    <w:rsid w:val="00FF33E1"/>
    <w:rsid w:val="00FF64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7365C8"/>
  <w15:chartTrackingRefBased/>
  <w15:docId w15:val="{00257974-9677-4A5A-AB84-D06FC2A22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748BE"/>
    <w:rPr>
      <w:rFonts w:ascii="Calibri" w:eastAsia="Calibri" w:hAnsi="Calibri" w:cs="Calibri"/>
      <w:lang w:eastAsia="en-US"/>
    </w:rPr>
  </w:style>
  <w:style w:type="paragraph" w:styleId="Heading1">
    <w:name w:val="heading 1"/>
    <w:basedOn w:val="Normal"/>
    <w:next w:val="Normal"/>
    <w:link w:val="Heading1Char"/>
    <w:uiPriority w:val="9"/>
    <w:qFormat/>
    <w:rsid w:val="00AC3A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1330DD"/>
    <w:pPr>
      <w:spacing w:before="100" w:beforeAutospacing="1" w:after="100" w:afterAutospacing="1" w:line="240" w:lineRule="auto"/>
      <w:outlineLvl w:val="2"/>
    </w:pPr>
    <w:rPr>
      <w:rFonts w:ascii="Times New Roman" w:eastAsia="Times New Roman" w:hAnsi="Times New Roman" w:cs="Times New Roman"/>
      <w:b/>
      <w:bCs/>
      <w:sz w:val="27"/>
      <w:szCs w:val="27"/>
      <w:lang w:eastAsia="zh-CN"/>
    </w:rPr>
  </w:style>
  <w:style w:type="paragraph" w:styleId="Heading4">
    <w:name w:val="heading 4"/>
    <w:basedOn w:val="Normal"/>
    <w:next w:val="Normal"/>
    <w:link w:val="Heading4Char"/>
    <w:uiPriority w:val="9"/>
    <w:semiHidden/>
    <w:unhideWhenUsed/>
    <w:qFormat/>
    <w:rsid w:val="00406A9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748BE"/>
    <w:pPr>
      <w:spacing w:after="0" w:line="240" w:lineRule="auto"/>
    </w:pPr>
    <w:rPr>
      <w:rFonts w:ascii="Calibri" w:eastAsia="Calibri" w:hAnsi="Calibri" w:cs="Calibri"/>
      <w:lang w:eastAsia="en-US"/>
    </w:rPr>
  </w:style>
  <w:style w:type="character" w:customStyle="1" w:styleId="Heading3Char">
    <w:name w:val="Heading 3 Char"/>
    <w:basedOn w:val="DefaultParagraphFont"/>
    <w:link w:val="Heading3"/>
    <w:uiPriority w:val="9"/>
    <w:rsid w:val="001330DD"/>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1330DD"/>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Hyperlink">
    <w:name w:val="Hyperlink"/>
    <w:basedOn w:val="DefaultParagraphFont"/>
    <w:uiPriority w:val="99"/>
    <w:unhideWhenUsed/>
    <w:rsid w:val="00CC3E7D"/>
    <w:rPr>
      <w:color w:val="0000FF"/>
      <w:u w:val="single"/>
    </w:rPr>
  </w:style>
  <w:style w:type="character" w:styleId="Emphasis">
    <w:name w:val="Emphasis"/>
    <w:basedOn w:val="DefaultParagraphFont"/>
    <w:uiPriority w:val="20"/>
    <w:qFormat/>
    <w:rsid w:val="00E43DEA"/>
    <w:rPr>
      <w:i/>
      <w:iCs/>
    </w:rPr>
  </w:style>
  <w:style w:type="character" w:styleId="Strong">
    <w:name w:val="Strong"/>
    <w:basedOn w:val="DefaultParagraphFont"/>
    <w:uiPriority w:val="22"/>
    <w:qFormat/>
    <w:rsid w:val="00E43DEA"/>
    <w:rPr>
      <w:b/>
      <w:bCs/>
    </w:rPr>
  </w:style>
  <w:style w:type="paragraph" w:styleId="ListParagraph">
    <w:name w:val="List Paragraph"/>
    <w:basedOn w:val="Normal"/>
    <w:uiPriority w:val="34"/>
    <w:qFormat/>
    <w:rsid w:val="003E5FC5"/>
    <w:pPr>
      <w:ind w:left="720"/>
      <w:contextualSpacing/>
    </w:pPr>
  </w:style>
  <w:style w:type="paragraph" w:customStyle="1" w:styleId="p">
    <w:name w:val="p"/>
    <w:basedOn w:val="Normal"/>
    <w:rsid w:val="00055410"/>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character" w:styleId="UnresolvedMention">
    <w:name w:val="Unresolved Mention"/>
    <w:basedOn w:val="DefaultParagraphFont"/>
    <w:uiPriority w:val="99"/>
    <w:semiHidden/>
    <w:unhideWhenUsed/>
    <w:rsid w:val="00055410"/>
    <w:rPr>
      <w:color w:val="605E5C"/>
      <w:shd w:val="clear" w:color="auto" w:fill="E1DFDD"/>
    </w:rPr>
  </w:style>
  <w:style w:type="table" w:styleId="TableGrid">
    <w:name w:val="Table Grid"/>
    <w:basedOn w:val="TableNormal"/>
    <w:uiPriority w:val="39"/>
    <w:rsid w:val="00302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D5051"/>
    <w:rPr>
      <w:color w:val="808080"/>
    </w:rPr>
  </w:style>
  <w:style w:type="character" w:customStyle="1" w:styleId="Heading1Char">
    <w:name w:val="Heading 1 Char"/>
    <w:basedOn w:val="DefaultParagraphFont"/>
    <w:link w:val="Heading1"/>
    <w:uiPriority w:val="9"/>
    <w:rsid w:val="00AC3A78"/>
    <w:rPr>
      <w:rFonts w:asciiTheme="majorHAnsi" w:eastAsiaTheme="majorEastAsia" w:hAnsiTheme="majorHAnsi" w:cstheme="majorBidi"/>
      <w:color w:val="2F5496" w:themeColor="accent1" w:themeShade="BF"/>
      <w:sz w:val="32"/>
      <w:szCs w:val="32"/>
      <w:lang w:eastAsia="en-US"/>
    </w:rPr>
  </w:style>
  <w:style w:type="paragraph" w:styleId="Header">
    <w:name w:val="header"/>
    <w:basedOn w:val="Normal"/>
    <w:link w:val="HeaderChar"/>
    <w:uiPriority w:val="99"/>
    <w:unhideWhenUsed/>
    <w:rsid w:val="006024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4F0"/>
    <w:rPr>
      <w:rFonts w:ascii="Calibri" w:eastAsia="Calibri" w:hAnsi="Calibri" w:cs="Calibri"/>
      <w:lang w:eastAsia="en-US"/>
    </w:rPr>
  </w:style>
  <w:style w:type="paragraph" w:styleId="Footer">
    <w:name w:val="footer"/>
    <w:basedOn w:val="Normal"/>
    <w:link w:val="FooterChar"/>
    <w:uiPriority w:val="99"/>
    <w:unhideWhenUsed/>
    <w:rsid w:val="006024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4F0"/>
    <w:rPr>
      <w:rFonts w:ascii="Calibri" w:eastAsia="Calibri" w:hAnsi="Calibri" w:cs="Calibri"/>
      <w:lang w:eastAsia="en-US"/>
    </w:rPr>
  </w:style>
  <w:style w:type="character" w:styleId="CommentReference">
    <w:name w:val="annotation reference"/>
    <w:basedOn w:val="DefaultParagraphFont"/>
    <w:uiPriority w:val="99"/>
    <w:semiHidden/>
    <w:unhideWhenUsed/>
    <w:rsid w:val="0032486B"/>
    <w:rPr>
      <w:sz w:val="16"/>
      <w:szCs w:val="16"/>
    </w:rPr>
  </w:style>
  <w:style w:type="paragraph" w:styleId="CommentText">
    <w:name w:val="annotation text"/>
    <w:basedOn w:val="Normal"/>
    <w:link w:val="CommentTextChar"/>
    <w:uiPriority w:val="99"/>
    <w:unhideWhenUsed/>
    <w:rsid w:val="0032486B"/>
    <w:pPr>
      <w:spacing w:line="240" w:lineRule="auto"/>
    </w:pPr>
    <w:rPr>
      <w:sz w:val="20"/>
      <w:szCs w:val="20"/>
    </w:rPr>
  </w:style>
  <w:style w:type="character" w:customStyle="1" w:styleId="CommentTextChar">
    <w:name w:val="Comment Text Char"/>
    <w:basedOn w:val="DefaultParagraphFont"/>
    <w:link w:val="CommentText"/>
    <w:uiPriority w:val="99"/>
    <w:rsid w:val="0032486B"/>
    <w:rPr>
      <w:rFonts w:ascii="Calibri" w:eastAsia="Calibri" w:hAnsi="Calibri" w:cs="Calibri"/>
      <w:sz w:val="20"/>
      <w:szCs w:val="20"/>
      <w:lang w:eastAsia="en-US"/>
    </w:rPr>
  </w:style>
  <w:style w:type="paragraph" w:styleId="CommentSubject">
    <w:name w:val="annotation subject"/>
    <w:basedOn w:val="CommentText"/>
    <w:next w:val="CommentText"/>
    <w:link w:val="CommentSubjectChar"/>
    <w:uiPriority w:val="99"/>
    <w:semiHidden/>
    <w:unhideWhenUsed/>
    <w:rsid w:val="0032486B"/>
    <w:rPr>
      <w:b/>
      <w:bCs/>
    </w:rPr>
  </w:style>
  <w:style w:type="character" w:customStyle="1" w:styleId="CommentSubjectChar">
    <w:name w:val="Comment Subject Char"/>
    <w:basedOn w:val="CommentTextChar"/>
    <w:link w:val="CommentSubject"/>
    <w:uiPriority w:val="99"/>
    <w:semiHidden/>
    <w:rsid w:val="0032486B"/>
    <w:rPr>
      <w:rFonts w:ascii="Calibri" w:eastAsia="Calibri" w:hAnsi="Calibri" w:cs="Calibri"/>
      <w:b/>
      <w:bCs/>
      <w:sz w:val="20"/>
      <w:szCs w:val="20"/>
      <w:lang w:eastAsia="en-US"/>
    </w:rPr>
  </w:style>
  <w:style w:type="character" w:customStyle="1" w:styleId="Heading4Char">
    <w:name w:val="Heading 4 Char"/>
    <w:basedOn w:val="DefaultParagraphFont"/>
    <w:link w:val="Heading4"/>
    <w:uiPriority w:val="9"/>
    <w:semiHidden/>
    <w:rsid w:val="00406A9A"/>
    <w:rPr>
      <w:rFonts w:asciiTheme="majorHAnsi" w:eastAsiaTheme="majorEastAsia" w:hAnsiTheme="majorHAnsi" w:cstheme="majorBidi"/>
      <w:i/>
      <w:iCs/>
      <w:color w:val="2F5496" w:themeColor="accent1" w:themeShade="BF"/>
      <w:lang w:eastAsia="en-US"/>
    </w:rPr>
  </w:style>
  <w:style w:type="paragraph" w:customStyle="1" w:styleId="lt-chem-93992">
    <w:name w:val="lt-chem-93992"/>
    <w:basedOn w:val="Normal"/>
    <w:rsid w:val="00406A9A"/>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mn">
    <w:name w:val="mn"/>
    <w:basedOn w:val="DefaultParagraphFont"/>
    <w:rsid w:val="00406A9A"/>
  </w:style>
  <w:style w:type="character" w:customStyle="1" w:styleId="mo">
    <w:name w:val="mo"/>
    <w:basedOn w:val="DefaultParagraphFont"/>
    <w:rsid w:val="00406A9A"/>
  </w:style>
  <w:style w:type="character" w:customStyle="1" w:styleId="mi">
    <w:name w:val="mi"/>
    <w:basedOn w:val="DefaultParagraphFont"/>
    <w:rsid w:val="00406A9A"/>
  </w:style>
  <w:style w:type="character" w:customStyle="1" w:styleId="mjxassistivemathml">
    <w:name w:val="mjx_assistive_mathml"/>
    <w:basedOn w:val="DefaultParagraphFont"/>
    <w:rsid w:val="00406A9A"/>
  </w:style>
  <w:style w:type="character" w:customStyle="1" w:styleId="licontent">
    <w:name w:val="licontent"/>
    <w:basedOn w:val="DefaultParagraphFont"/>
    <w:rsid w:val="00311479"/>
  </w:style>
  <w:style w:type="character" w:styleId="FollowedHyperlink">
    <w:name w:val="FollowedHyperlink"/>
    <w:basedOn w:val="DefaultParagraphFont"/>
    <w:uiPriority w:val="99"/>
    <w:semiHidden/>
    <w:unhideWhenUsed/>
    <w:rsid w:val="009478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77673">
      <w:bodyDiv w:val="1"/>
      <w:marLeft w:val="0"/>
      <w:marRight w:val="0"/>
      <w:marTop w:val="0"/>
      <w:marBottom w:val="0"/>
      <w:divBdr>
        <w:top w:val="none" w:sz="0" w:space="0" w:color="auto"/>
        <w:left w:val="none" w:sz="0" w:space="0" w:color="auto"/>
        <w:bottom w:val="none" w:sz="0" w:space="0" w:color="auto"/>
        <w:right w:val="none" w:sz="0" w:space="0" w:color="auto"/>
      </w:divBdr>
      <w:divsChild>
        <w:div w:id="72633162">
          <w:marLeft w:val="0"/>
          <w:marRight w:val="0"/>
          <w:marTop w:val="0"/>
          <w:marBottom w:val="0"/>
          <w:divBdr>
            <w:top w:val="none" w:sz="0" w:space="0" w:color="auto"/>
            <w:left w:val="none" w:sz="0" w:space="0" w:color="auto"/>
            <w:bottom w:val="none" w:sz="0" w:space="0" w:color="auto"/>
            <w:right w:val="none" w:sz="0" w:space="0" w:color="auto"/>
          </w:divBdr>
        </w:div>
        <w:div w:id="2112972854">
          <w:marLeft w:val="0"/>
          <w:marRight w:val="0"/>
          <w:marTop w:val="0"/>
          <w:marBottom w:val="0"/>
          <w:divBdr>
            <w:top w:val="none" w:sz="0" w:space="0" w:color="auto"/>
            <w:left w:val="none" w:sz="0" w:space="0" w:color="auto"/>
            <w:bottom w:val="none" w:sz="0" w:space="0" w:color="auto"/>
            <w:right w:val="none" w:sz="0" w:space="0" w:color="auto"/>
          </w:divBdr>
        </w:div>
      </w:divsChild>
    </w:div>
    <w:div w:id="199317622">
      <w:bodyDiv w:val="1"/>
      <w:marLeft w:val="0"/>
      <w:marRight w:val="0"/>
      <w:marTop w:val="0"/>
      <w:marBottom w:val="0"/>
      <w:divBdr>
        <w:top w:val="none" w:sz="0" w:space="0" w:color="auto"/>
        <w:left w:val="none" w:sz="0" w:space="0" w:color="auto"/>
        <w:bottom w:val="none" w:sz="0" w:space="0" w:color="auto"/>
        <w:right w:val="none" w:sz="0" w:space="0" w:color="auto"/>
      </w:divBdr>
      <w:divsChild>
        <w:div w:id="1548495346">
          <w:marLeft w:val="360"/>
          <w:marRight w:val="0"/>
          <w:marTop w:val="200"/>
          <w:marBottom w:val="0"/>
          <w:divBdr>
            <w:top w:val="none" w:sz="0" w:space="0" w:color="auto"/>
            <w:left w:val="none" w:sz="0" w:space="0" w:color="auto"/>
            <w:bottom w:val="none" w:sz="0" w:space="0" w:color="auto"/>
            <w:right w:val="none" w:sz="0" w:space="0" w:color="auto"/>
          </w:divBdr>
        </w:div>
        <w:div w:id="1047099245">
          <w:marLeft w:val="1080"/>
          <w:marRight w:val="0"/>
          <w:marTop w:val="100"/>
          <w:marBottom w:val="0"/>
          <w:divBdr>
            <w:top w:val="none" w:sz="0" w:space="0" w:color="auto"/>
            <w:left w:val="none" w:sz="0" w:space="0" w:color="auto"/>
            <w:bottom w:val="none" w:sz="0" w:space="0" w:color="auto"/>
            <w:right w:val="none" w:sz="0" w:space="0" w:color="auto"/>
          </w:divBdr>
        </w:div>
        <w:div w:id="1972662366">
          <w:marLeft w:val="1080"/>
          <w:marRight w:val="0"/>
          <w:marTop w:val="100"/>
          <w:marBottom w:val="0"/>
          <w:divBdr>
            <w:top w:val="none" w:sz="0" w:space="0" w:color="auto"/>
            <w:left w:val="none" w:sz="0" w:space="0" w:color="auto"/>
            <w:bottom w:val="none" w:sz="0" w:space="0" w:color="auto"/>
            <w:right w:val="none" w:sz="0" w:space="0" w:color="auto"/>
          </w:divBdr>
        </w:div>
        <w:div w:id="2062896070">
          <w:marLeft w:val="360"/>
          <w:marRight w:val="0"/>
          <w:marTop w:val="200"/>
          <w:marBottom w:val="0"/>
          <w:divBdr>
            <w:top w:val="none" w:sz="0" w:space="0" w:color="auto"/>
            <w:left w:val="none" w:sz="0" w:space="0" w:color="auto"/>
            <w:bottom w:val="none" w:sz="0" w:space="0" w:color="auto"/>
            <w:right w:val="none" w:sz="0" w:space="0" w:color="auto"/>
          </w:divBdr>
        </w:div>
        <w:div w:id="722102079">
          <w:marLeft w:val="1080"/>
          <w:marRight w:val="0"/>
          <w:marTop w:val="100"/>
          <w:marBottom w:val="0"/>
          <w:divBdr>
            <w:top w:val="none" w:sz="0" w:space="0" w:color="auto"/>
            <w:left w:val="none" w:sz="0" w:space="0" w:color="auto"/>
            <w:bottom w:val="none" w:sz="0" w:space="0" w:color="auto"/>
            <w:right w:val="none" w:sz="0" w:space="0" w:color="auto"/>
          </w:divBdr>
        </w:div>
        <w:div w:id="1538928374">
          <w:marLeft w:val="1080"/>
          <w:marRight w:val="0"/>
          <w:marTop w:val="100"/>
          <w:marBottom w:val="0"/>
          <w:divBdr>
            <w:top w:val="none" w:sz="0" w:space="0" w:color="auto"/>
            <w:left w:val="none" w:sz="0" w:space="0" w:color="auto"/>
            <w:bottom w:val="none" w:sz="0" w:space="0" w:color="auto"/>
            <w:right w:val="none" w:sz="0" w:space="0" w:color="auto"/>
          </w:divBdr>
        </w:div>
        <w:div w:id="80101961">
          <w:marLeft w:val="1080"/>
          <w:marRight w:val="0"/>
          <w:marTop w:val="100"/>
          <w:marBottom w:val="0"/>
          <w:divBdr>
            <w:top w:val="none" w:sz="0" w:space="0" w:color="auto"/>
            <w:left w:val="none" w:sz="0" w:space="0" w:color="auto"/>
            <w:bottom w:val="none" w:sz="0" w:space="0" w:color="auto"/>
            <w:right w:val="none" w:sz="0" w:space="0" w:color="auto"/>
          </w:divBdr>
        </w:div>
        <w:div w:id="993919613">
          <w:marLeft w:val="360"/>
          <w:marRight w:val="0"/>
          <w:marTop w:val="200"/>
          <w:marBottom w:val="0"/>
          <w:divBdr>
            <w:top w:val="none" w:sz="0" w:space="0" w:color="auto"/>
            <w:left w:val="none" w:sz="0" w:space="0" w:color="auto"/>
            <w:bottom w:val="none" w:sz="0" w:space="0" w:color="auto"/>
            <w:right w:val="none" w:sz="0" w:space="0" w:color="auto"/>
          </w:divBdr>
        </w:div>
        <w:div w:id="348335802">
          <w:marLeft w:val="360"/>
          <w:marRight w:val="0"/>
          <w:marTop w:val="200"/>
          <w:marBottom w:val="0"/>
          <w:divBdr>
            <w:top w:val="none" w:sz="0" w:space="0" w:color="auto"/>
            <w:left w:val="none" w:sz="0" w:space="0" w:color="auto"/>
            <w:bottom w:val="none" w:sz="0" w:space="0" w:color="auto"/>
            <w:right w:val="none" w:sz="0" w:space="0" w:color="auto"/>
          </w:divBdr>
        </w:div>
        <w:div w:id="1202285781">
          <w:marLeft w:val="360"/>
          <w:marRight w:val="0"/>
          <w:marTop w:val="200"/>
          <w:marBottom w:val="0"/>
          <w:divBdr>
            <w:top w:val="none" w:sz="0" w:space="0" w:color="auto"/>
            <w:left w:val="none" w:sz="0" w:space="0" w:color="auto"/>
            <w:bottom w:val="none" w:sz="0" w:space="0" w:color="auto"/>
            <w:right w:val="none" w:sz="0" w:space="0" w:color="auto"/>
          </w:divBdr>
        </w:div>
        <w:div w:id="1907690021">
          <w:marLeft w:val="360"/>
          <w:marRight w:val="0"/>
          <w:marTop w:val="200"/>
          <w:marBottom w:val="0"/>
          <w:divBdr>
            <w:top w:val="none" w:sz="0" w:space="0" w:color="auto"/>
            <w:left w:val="none" w:sz="0" w:space="0" w:color="auto"/>
            <w:bottom w:val="none" w:sz="0" w:space="0" w:color="auto"/>
            <w:right w:val="none" w:sz="0" w:space="0" w:color="auto"/>
          </w:divBdr>
        </w:div>
        <w:div w:id="1390807464">
          <w:marLeft w:val="360"/>
          <w:marRight w:val="0"/>
          <w:marTop w:val="200"/>
          <w:marBottom w:val="0"/>
          <w:divBdr>
            <w:top w:val="none" w:sz="0" w:space="0" w:color="auto"/>
            <w:left w:val="none" w:sz="0" w:space="0" w:color="auto"/>
            <w:bottom w:val="none" w:sz="0" w:space="0" w:color="auto"/>
            <w:right w:val="none" w:sz="0" w:space="0" w:color="auto"/>
          </w:divBdr>
        </w:div>
        <w:div w:id="151454784">
          <w:marLeft w:val="360"/>
          <w:marRight w:val="0"/>
          <w:marTop w:val="200"/>
          <w:marBottom w:val="0"/>
          <w:divBdr>
            <w:top w:val="none" w:sz="0" w:space="0" w:color="auto"/>
            <w:left w:val="none" w:sz="0" w:space="0" w:color="auto"/>
            <w:bottom w:val="none" w:sz="0" w:space="0" w:color="auto"/>
            <w:right w:val="none" w:sz="0" w:space="0" w:color="auto"/>
          </w:divBdr>
        </w:div>
      </w:divsChild>
    </w:div>
    <w:div w:id="225577725">
      <w:bodyDiv w:val="1"/>
      <w:marLeft w:val="0"/>
      <w:marRight w:val="0"/>
      <w:marTop w:val="0"/>
      <w:marBottom w:val="0"/>
      <w:divBdr>
        <w:top w:val="none" w:sz="0" w:space="0" w:color="auto"/>
        <w:left w:val="none" w:sz="0" w:space="0" w:color="auto"/>
        <w:bottom w:val="none" w:sz="0" w:space="0" w:color="auto"/>
        <w:right w:val="none" w:sz="0" w:space="0" w:color="auto"/>
      </w:divBdr>
    </w:div>
    <w:div w:id="250353226">
      <w:bodyDiv w:val="1"/>
      <w:marLeft w:val="0"/>
      <w:marRight w:val="0"/>
      <w:marTop w:val="0"/>
      <w:marBottom w:val="0"/>
      <w:divBdr>
        <w:top w:val="none" w:sz="0" w:space="0" w:color="auto"/>
        <w:left w:val="none" w:sz="0" w:space="0" w:color="auto"/>
        <w:bottom w:val="none" w:sz="0" w:space="0" w:color="auto"/>
        <w:right w:val="none" w:sz="0" w:space="0" w:color="auto"/>
      </w:divBdr>
    </w:div>
    <w:div w:id="257107289">
      <w:bodyDiv w:val="1"/>
      <w:marLeft w:val="0"/>
      <w:marRight w:val="0"/>
      <w:marTop w:val="0"/>
      <w:marBottom w:val="0"/>
      <w:divBdr>
        <w:top w:val="none" w:sz="0" w:space="0" w:color="auto"/>
        <w:left w:val="none" w:sz="0" w:space="0" w:color="auto"/>
        <w:bottom w:val="none" w:sz="0" w:space="0" w:color="auto"/>
        <w:right w:val="none" w:sz="0" w:space="0" w:color="auto"/>
      </w:divBdr>
    </w:div>
    <w:div w:id="325018597">
      <w:bodyDiv w:val="1"/>
      <w:marLeft w:val="0"/>
      <w:marRight w:val="0"/>
      <w:marTop w:val="0"/>
      <w:marBottom w:val="0"/>
      <w:divBdr>
        <w:top w:val="none" w:sz="0" w:space="0" w:color="auto"/>
        <w:left w:val="none" w:sz="0" w:space="0" w:color="auto"/>
        <w:bottom w:val="none" w:sz="0" w:space="0" w:color="auto"/>
        <w:right w:val="none" w:sz="0" w:space="0" w:color="auto"/>
      </w:divBdr>
    </w:div>
    <w:div w:id="412049301">
      <w:bodyDiv w:val="1"/>
      <w:marLeft w:val="0"/>
      <w:marRight w:val="0"/>
      <w:marTop w:val="0"/>
      <w:marBottom w:val="0"/>
      <w:divBdr>
        <w:top w:val="none" w:sz="0" w:space="0" w:color="auto"/>
        <w:left w:val="none" w:sz="0" w:space="0" w:color="auto"/>
        <w:bottom w:val="none" w:sz="0" w:space="0" w:color="auto"/>
        <w:right w:val="none" w:sz="0" w:space="0" w:color="auto"/>
      </w:divBdr>
    </w:div>
    <w:div w:id="457407820">
      <w:bodyDiv w:val="1"/>
      <w:marLeft w:val="0"/>
      <w:marRight w:val="0"/>
      <w:marTop w:val="0"/>
      <w:marBottom w:val="0"/>
      <w:divBdr>
        <w:top w:val="none" w:sz="0" w:space="0" w:color="auto"/>
        <w:left w:val="none" w:sz="0" w:space="0" w:color="auto"/>
        <w:bottom w:val="none" w:sz="0" w:space="0" w:color="auto"/>
        <w:right w:val="none" w:sz="0" w:space="0" w:color="auto"/>
      </w:divBdr>
    </w:div>
    <w:div w:id="518663180">
      <w:bodyDiv w:val="1"/>
      <w:marLeft w:val="0"/>
      <w:marRight w:val="0"/>
      <w:marTop w:val="0"/>
      <w:marBottom w:val="0"/>
      <w:divBdr>
        <w:top w:val="none" w:sz="0" w:space="0" w:color="auto"/>
        <w:left w:val="none" w:sz="0" w:space="0" w:color="auto"/>
        <w:bottom w:val="none" w:sz="0" w:space="0" w:color="auto"/>
        <w:right w:val="none" w:sz="0" w:space="0" w:color="auto"/>
      </w:divBdr>
    </w:div>
    <w:div w:id="555042958">
      <w:bodyDiv w:val="1"/>
      <w:marLeft w:val="0"/>
      <w:marRight w:val="0"/>
      <w:marTop w:val="0"/>
      <w:marBottom w:val="0"/>
      <w:divBdr>
        <w:top w:val="none" w:sz="0" w:space="0" w:color="auto"/>
        <w:left w:val="none" w:sz="0" w:space="0" w:color="auto"/>
        <w:bottom w:val="none" w:sz="0" w:space="0" w:color="auto"/>
        <w:right w:val="none" w:sz="0" w:space="0" w:color="auto"/>
      </w:divBdr>
    </w:div>
    <w:div w:id="642925188">
      <w:bodyDiv w:val="1"/>
      <w:marLeft w:val="0"/>
      <w:marRight w:val="0"/>
      <w:marTop w:val="0"/>
      <w:marBottom w:val="0"/>
      <w:divBdr>
        <w:top w:val="none" w:sz="0" w:space="0" w:color="auto"/>
        <w:left w:val="none" w:sz="0" w:space="0" w:color="auto"/>
        <w:bottom w:val="none" w:sz="0" w:space="0" w:color="auto"/>
        <w:right w:val="none" w:sz="0" w:space="0" w:color="auto"/>
      </w:divBdr>
    </w:div>
    <w:div w:id="893197010">
      <w:bodyDiv w:val="1"/>
      <w:marLeft w:val="0"/>
      <w:marRight w:val="0"/>
      <w:marTop w:val="0"/>
      <w:marBottom w:val="0"/>
      <w:divBdr>
        <w:top w:val="none" w:sz="0" w:space="0" w:color="auto"/>
        <w:left w:val="none" w:sz="0" w:space="0" w:color="auto"/>
        <w:bottom w:val="none" w:sz="0" w:space="0" w:color="auto"/>
        <w:right w:val="none" w:sz="0" w:space="0" w:color="auto"/>
      </w:divBdr>
    </w:div>
    <w:div w:id="1048576592">
      <w:bodyDiv w:val="1"/>
      <w:marLeft w:val="0"/>
      <w:marRight w:val="0"/>
      <w:marTop w:val="0"/>
      <w:marBottom w:val="0"/>
      <w:divBdr>
        <w:top w:val="none" w:sz="0" w:space="0" w:color="auto"/>
        <w:left w:val="none" w:sz="0" w:space="0" w:color="auto"/>
        <w:bottom w:val="none" w:sz="0" w:space="0" w:color="auto"/>
        <w:right w:val="none" w:sz="0" w:space="0" w:color="auto"/>
      </w:divBdr>
    </w:div>
    <w:div w:id="1103526887">
      <w:bodyDiv w:val="1"/>
      <w:marLeft w:val="0"/>
      <w:marRight w:val="0"/>
      <w:marTop w:val="0"/>
      <w:marBottom w:val="0"/>
      <w:divBdr>
        <w:top w:val="none" w:sz="0" w:space="0" w:color="auto"/>
        <w:left w:val="none" w:sz="0" w:space="0" w:color="auto"/>
        <w:bottom w:val="none" w:sz="0" w:space="0" w:color="auto"/>
        <w:right w:val="none" w:sz="0" w:space="0" w:color="auto"/>
      </w:divBdr>
    </w:div>
    <w:div w:id="1108965188">
      <w:bodyDiv w:val="1"/>
      <w:marLeft w:val="0"/>
      <w:marRight w:val="0"/>
      <w:marTop w:val="0"/>
      <w:marBottom w:val="0"/>
      <w:divBdr>
        <w:top w:val="none" w:sz="0" w:space="0" w:color="auto"/>
        <w:left w:val="none" w:sz="0" w:space="0" w:color="auto"/>
        <w:bottom w:val="none" w:sz="0" w:space="0" w:color="auto"/>
        <w:right w:val="none" w:sz="0" w:space="0" w:color="auto"/>
      </w:divBdr>
      <w:divsChild>
        <w:div w:id="1501698934">
          <w:marLeft w:val="0"/>
          <w:marRight w:val="0"/>
          <w:marTop w:val="0"/>
          <w:marBottom w:val="195"/>
          <w:divBdr>
            <w:top w:val="none" w:sz="0" w:space="0" w:color="auto"/>
            <w:left w:val="none" w:sz="0" w:space="0" w:color="auto"/>
            <w:bottom w:val="none" w:sz="0" w:space="0" w:color="auto"/>
            <w:right w:val="none" w:sz="0" w:space="0" w:color="auto"/>
          </w:divBdr>
        </w:div>
        <w:div w:id="830606979">
          <w:marLeft w:val="0"/>
          <w:marRight w:val="0"/>
          <w:marTop w:val="0"/>
          <w:marBottom w:val="195"/>
          <w:divBdr>
            <w:top w:val="none" w:sz="0" w:space="0" w:color="auto"/>
            <w:left w:val="none" w:sz="0" w:space="0" w:color="auto"/>
            <w:bottom w:val="none" w:sz="0" w:space="0" w:color="auto"/>
            <w:right w:val="none" w:sz="0" w:space="0" w:color="auto"/>
          </w:divBdr>
          <w:divsChild>
            <w:div w:id="172841458">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200506739">
      <w:bodyDiv w:val="1"/>
      <w:marLeft w:val="0"/>
      <w:marRight w:val="0"/>
      <w:marTop w:val="0"/>
      <w:marBottom w:val="0"/>
      <w:divBdr>
        <w:top w:val="none" w:sz="0" w:space="0" w:color="auto"/>
        <w:left w:val="none" w:sz="0" w:space="0" w:color="auto"/>
        <w:bottom w:val="none" w:sz="0" w:space="0" w:color="auto"/>
        <w:right w:val="none" w:sz="0" w:space="0" w:color="auto"/>
      </w:divBdr>
    </w:div>
    <w:div w:id="1374771012">
      <w:bodyDiv w:val="1"/>
      <w:marLeft w:val="0"/>
      <w:marRight w:val="0"/>
      <w:marTop w:val="0"/>
      <w:marBottom w:val="0"/>
      <w:divBdr>
        <w:top w:val="none" w:sz="0" w:space="0" w:color="auto"/>
        <w:left w:val="none" w:sz="0" w:space="0" w:color="auto"/>
        <w:bottom w:val="none" w:sz="0" w:space="0" w:color="auto"/>
        <w:right w:val="none" w:sz="0" w:space="0" w:color="auto"/>
      </w:divBdr>
    </w:div>
    <w:div w:id="1569345767">
      <w:bodyDiv w:val="1"/>
      <w:marLeft w:val="0"/>
      <w:marRight w:val="0"/>
      <w:marTop w:val="0"/>
      <w:marBottom w:val="0"/>
      <w:divBdr>
        <w:top w:val="none" w:sz="0" w:space="0" w:color="auto"/>
        <w:left w:val="none" w:sz="0" w:space="0" w:color="auto"/>
        <w:bottom w:val="none" w:sz="0" w:space="0" w:color="auto"/>
        <w:right w:val="none" w:sz="0" w:space="0" w:color="auto"/>
      </w:divBdr>
    </w:div>
    <w:div w:id="1570268378">
      <w:bodyDiv w:val="1"/>
      <w:marLeft w:val="0"/>
      <w:marRight w:val="0"/>
      <w:marTop w:val="0"/>
      <w:marBottom w:val="0"/>
      <w:divBdr>
        <w:top w:val="none" w:sz="0" w:space="0" w:color="auto"/>
        <w:left w:val="none" w:sz="0" w:space="0" w:color="auto"/>
        <w:bottom w:val="none" w:sz="0" w:space="0" w:color="auto"/>
        <w:right w:val="none" w:sz="0" w:space="0" w:color="auto"/>
      </w:divBdr>
    </w:div>
    <w:div w:id="1791512517">
      <w:bodyDiv w:val="1"/>
      <w:marLeft w:val="0"/>
      <w:marRight w:val="0"/>
      <w:marTop w:val="0"/>
      <w:marBottom w:val="0"/>
      <w:divBdr>
        <w:top w:val="none" w:sz="0" w:space="0" w:color="auto"/>
        <w:left w:val="none" w:sz="0" w:space="0" w:color="auto"/>
        <w:bottom w:val="none" w:sz="0" w:space="0" w:color="auto"/>
        <w:right w:val="none" w:sz="0" w:space="0" w:color="auto"/>
      </w:divBdr>
    </w:div>
    <w:div w:id="1839927477">
      <w:bodyDiv w:val="1"/>
      <w:marLeft w:val="0"/>
      <w:marRight w:val="0"/>
      <w:marTop w:val="0"/>
      <w:marBottom w:val="0"/>
      <w:divBdr>
        <w:top w:val="none" w:sz="0" w:space="0" w:color="auto"/>
        <w:left w:val="none" w:sz="0" w:space="0" w:color="auto"/>
        <w:bottom w:val="none" w:sz="0" w:space="0" w:color="auto"/>
        <w:right w:val="none" w:sz="0" w:space="0" w:color="auto"/>
      </w:divBdr>
    </w:div>
    <w:div w:id="1928422852">
      <w:bodyDiv w:val="1"/>
      <w:marLeft w:val="0"/>
      <w:marRight w:val="0"/>
      <w:marTop w:val="0"/>
      <w:marBottom w:val="0"/>
      <w:divBdr>
        <w:top w:val="none" w:sz="0" w:space="0" w:color="auto"/>
        <w:left w:val="none" w:sz="0" w:space="0" w:color="auto"/>
        <w:bottom w:val="none" w:sz="0" w:space="0" w:color="auto"/>
        <w:right w:val="none" w:sz="0" w:space="0" w:color="auto"/>
      </w:divBdr>
    </w:div>
    <w:div w:id="1987127779">
      <w:bodyDiv w:val="1"/>
      <w:marLeft w:val="0"/>
      <w:marRight w:val="0"/>
      <w:marTop w:val="0"/>
      <w:marBottom w:val="0"/>
      <w:divBdr>
        <w:top w:val="none" w:sz="0" w:space="0" w:color="auto"/>
        <w:left w:val="none" w:sz="0" w:space="0" w:color="auto"/>
        <w:bottom w:val="none" w:sz="0" w:space="0" w:color="auto"/>
        <w:right w:val="none" w:sz="0" w:space="0" w:color="auto"/>
      </w:divBdr>
    </w:div>
    <w:div w:id="2113478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1517</Words>
  <Characters>8789</Characters>
  <Application>Microsoft Office Word</Application>
  <DocSecurity>0</DocSecurity>
  <Lines>162</Lines>
  <Paragraphs>72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Kazimierska</dc:creator>
  <cp:keywords/>
  <dc:description/>
  <cp:lastModifiedBy>Ewa Kazimierska</cp:lastModifiedBy>
  <cp:revision>74</cp:revision>
  <cp:lastPrinted>2024-04-24T22:21:00Z</cp:lastPrinted>
  <dcterms:created xsi:type="dcterms:W3CDTF">2024-10-17T13:14:00Z</dcterms:created>
  <dcterms:modified xsi:type="dcterms:W3CDTF">2024-10-18T07:08:00Z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05ba8905-fccf-47a1-9ff9-dc32627dbb11</vt:lpwstr>
  </property>
</Properties>
</file>