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5BE2128F" w:rsidR="003F7DD7" w:rsidRDefault="003F7DD7" w:rsidP="003F7DD7">
      <w:pPr>
        <w:rPr>
          <w:sz w:val="24"/>
          <w:szCs w:val="24"/>
        </w:rPr>
      </w:pPr>
      <w:r w:rsidRPr="006C2F1B">
        <w:rPr>
          <w:sz w:val="36"/>
          <w:szCs w:val="36"/>
        </w:rPr>
        <w:t>Name:</w:t>
      </w:r>
      <w:r w:rsidR="00DB4EDF">
        <w:rPr>
          <w:sz w:val="36"/>
          <w:szCs w:val="36"/>
        </w:rPr>
        <w:t xml:space="preserve"> Lavern Anderson</w:t>
      </w:r>
    </w:p>
    <w:p w14:paraId="1EF03A2C" w14:textId="77777777" w:rsidR="003F7DD7" w:rsidRDefault="003F7DD7" w:rsidP="003F7DD7">
      <w:pPr>
        <w:rPr>
          <w:sz w:val="24"/>
          <w:szCs w:val="24"/>
        </w:rPr>
      </w:pPr>
    </w:p>
    <w:p w14:paraId="00F47272" w14:textId="25642C0E" w:rsidR="003F7DD7" w:rsidRPr="00626D81" w:rsidRDefault="003F7DD7" w:rsidP="003F7DD7">
      <w:r w:rsidRPr="00626D81">
        <w:rPr>
          <w:sz w:val="32"/>
          <w:szCs w:val="32"/>
        </w:rPr>
        <w:t>Student ID:</w:t>
      </w:r>
      <w:r w:rsidR="00DB4EDF">
        <w:rPr>
          <w:sz w:val="32"/>
          <w:szCs w:val="32"/>
        </w:rPr>
        <w:t xml:space="preserve"> 2542912</w:t>
      </w:r>
    </w:p>
    <w:p w14:paraId="3CD72554" w14:textId="77777777" w:rsidR="003F7DD7" w:rsidRDefault="003F7DD7" w:rsidP="003F7DD7">
      <w:pPr>
        <w:rPr>
          <w:sz w:val="24"/>
          <w:szCs w:val="24"/>
        </w:rPr>
      </w:pPr>
    </w:p>
    <w:p w14:paraId="24BFDDE9" w14:textId="15787D34" w:rsidR="003F7DD7" w:rsidRDefault="003F7DD7" w:rsidP="003F7DD7">
      <w:pPr>
        <w:rPr>
          <w:sz w:val="32"/>
          <w:szCs w:val="32"/>
        </w:rPr>
      </w:pPr>
      <w:r w:rsidRPr="006C2F1B">
        <w:rPr>
          <w:sz w:val="32"/>
          <w:szCs w:val="32"/>
        </w:rPr>
        <w:t>Module Name:</w:t>
      </w:r>
      <w:r w:rsidR="00DB4EDF">
        <w:rPr>
          <w:sz w:val="32"/>
          <w:szCs w:val="32"/>
        </w:rPr>
        <w:t xml:space="preserve"> Effective Teamworking and Communication</w:t>
      </w:r>
      <w:r w:rsidR="003F0B20">
        <w:rPr>
          <w:sz w:val="32"/>
          <w:szCs w:val="32"/>
        </w:rPr>
        <w:t xml:space="preserve"> (</w:t>
      </w:r>
      <w:r w:rsidR="009651A0">
        <w:rPr>
          <w:sz w:val="32"/>
          <w:szCs w:val="32"/>
        </w:rPr>
        <w:t>LCLM400</w:t>
      </w:r>
      <w:r w:rsidR="00573CF4">
        <w:rPr>
          <w:sz w:val="32"/>
          <w:szCs w:val="32"/>
        </w:rPr>
        <w:t>3</w:t>
      </w:r>
      <w:r w:rsidR="003F0B20">
        <w:rPr>
          <w:sz w:val="32"/>
          <w:szCs w:val="32"/>
        </w:rPr>
        <w:t>)</w:t>
      </w:r>
    </w:p>
    <w:p w14:paraId="6FB10324" w14:textId="77777777" w:rsidR="003F7DD7" w:rsidRDefault="003F7DD7" w:rsidP="003F7DD7">
      <w:pPr>
        <w:rPr>
          <w:sz w:val="32"/>
          <w:szCs w:val="32"/>
        </w:rPr>
      </w:pPr>
    </w:p>
    <w:p w14:paraId="1AA5BBB0" w14:textId="4E407EB1" w:rsidR="008D2E35" w:rsidRPr="002203CA" w:rsidRDefault="003F7DD7" w:rsidP="00DB4EDF">
      <w:pPr>
        <w:rPr>
          <w:sz w:val="24"/>
          <w:szCs w:val="24"/>
        </w:rPr>
      </w:pPr>
      <w:r>
        <w:rPr>
          <w:sz w:val="32"/>
          <w:szCs w:val="32"/>
        </w:rPr>
        <w:t>Lecturer’s Name:</w:t>
      </w:r>
      <w:r w:rsidR="00B27281">
        <w:rPr>
          <w:sz w:val="32"/>
          <w:szCs w:val="32"/>
        </w:rPr>
        <w:t xml:space="preserve"> </w:t>
      </w:r>
      <w:r w:rsidR="00335CDD">
        <w:rPr>
          <w:sz w:val="32"/>
          <w:szCs w:val="32"/>
        </w:rPr>
        <w:t xml:space="preserve">Dr. </w:t>
      </w:r>
      <w:proofErr w:type="spellStart"/>
      <w:r w:rsidR="00335CDD">
        <w:rPr>
          <w:sz w:val="32"/>
          <w:szCs w:val="32"/>
        </w:rPr>
        <w:t>Piyumika</w:t>
      </w:r>
      <w:proofErr w:type="spellEnd"/>
      <w:r w:rsidR="00335CDD">
        <w:rPr>
          <w:sz w:val="32"/>
          <w:szCs w:val="32"/>
        </w:rPr>
        <w:t xml:space="preserve"> K. Gamage</w:t>
      </w:r>
      <w:r w:rsidR="006C2F1B">
        <w:rPr>
          <w:sz w:val="24"/>
          <w:szCs w:val="24"/>
        </w:rPr>
        <w:br w:type="page"/>
      </w:r>
      <w:r w:rsidR="00DB4EDF">
        <w:rPr>
          <w:sz w:val="24"/>
          <w:szCs w:val="24"/>
        </w:rPr>
        <w:lastRenderedPageBreak/>
        <w:t xml:space="preserve"> </w:t>
      </w:r>
      <w:r w:rsidR="006F1A94" w:rsidRPr="002203CA">
        <w:rPr>
          <w:sz w:val="24"/>
          <w:szCs w:val="24"/>
        </w:rPr>
        <w:t xml:space="preserve">Following are the characters </w:t>
      </w:r>
      <w:r w:rsidR="009B7354" w:rsidRPr="002203CA">
        <w:rPr>
          <w:sz w:val="24"/>
          <w:szCs w:val="24"/>
        </w:rPr>
        <w:t xml:space="preserve">in </w:t>
      </w:r>
      <w:r w:rsidR="006F1A94" w:rsidRPr="002203CA">
        <w:rPr>
          <w:sz w:val="24"/>
          <w:szCs w:val="24"/>
        </w:rPr>
        <w:t xml:space="preserve">the video </w:t>
      </w:r>
      <w:r w:rsidR="009B7354" w:rsidRPr="002203CA">
        <w:rPr>
          <w:sz w:val="24"/>
          <w:szCs w:val="24"/>
        </w:rPr>
        <w:t xml:space="preserve">that </w:t>
      </w:r>
      <w:r w:rsidR="006F1A94" w:rsidRPr="002203CA">
        <w:rPr>
          <w:sz w:val="24"/>
          <w:szCs w:val="24"/>
        </w:rPr>
        <w:t xml:space="preserve">you </w:t>
      </w:r>
      <w:r w:rsidR="009B7354" w:rsidRPr="002203CA">
        <w:rPr>
          <w:sz w:val="24"/>
          <w:szCs w:val="24"/>
        </w:rPr>
        <w:t xml:space="preserve">must </w:t>
      </w:r>
      <w:r w:rsidR="006F1A94" w:rsidRPr="002203CA">
        <w:rPr>
          <w:sz w:val="24"/>
          <w:szCs w:val="24"/>
        </w:rPr>
        <w:t>watch</w:t>
      </w:r>
      <w:r w:rsidR="009B7354" w:rsidRPr="002203CA">
        <w:rPr>
          <w:sz w:val="24"/>
          <w:szCs w:val="24"/>
        </w:rPr>
        <w:t xml:space="preserve"> before attempting to answer the questions. </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212F3C57"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sidRPr="00FA28D6">
        <w:rPr>
          <w:rFonts w:cstheme="minorHAnsi"/>
          <w:sz w:val="24"/>
          <w:szCs w:val="24"/>
          <w:highlight w:val="yellow"/>
        </w:rPr>
        <w:t>provide citation and references</w:t>
      </w:r>
      <w:r w:rsidR="00ED5248">
        <w:rPr>
          <w:rFonts w:cstheme="minorHAnsi"/>
          <w:sz w:val="24"/>
          <w:szCs w:val="24"/>
        </w:rPr>
        <w:t xml:space="preserve">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46"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46"/>
      </w:tblGrid>
      <w:tr w:rsidR="006A3E97" w:rsidRPr="002203CA" w14:paraId="0797A758" w14:textId="77777777" w:rsidTr="00E0295F">
        <w:trPr>
          <w:cantSplit/>
          <w:trHeight w:hRule="exact" w:val="3910"/>
        </w:trPr>
        <w:tc>
          <w:tcPr>
            <w:tcW w:w="9346" w:type="dxa"/>
            <w:noWrap/>
          </w:tcPr>
          <w:p w14:paraId="2B02DDFE" w14:textId="77777777" w:rsidR="005F10FA" w:rsidRDefault="005F10FA" w:rsidP="00471D42">
            <w:pPr>
              <w:pStyle w:val="NormalWeb"/>
              <w:rPr>
                <w:rFonts w:asciiTheme="minorHAnsi" w:hAnsiTheme="minorHAnsi" w:cstheme="minorHAnsi"/>
              </w:rPr>
            </w:pPr>
          </w:p>
          <w:p w14:paraId="1E0C30C9" w14:textId="36EC86F9" w:rsidR="00471D42" w:rsidRPr="000818F0" w:rsidRDefault="005F10FA" w:rsidP="00471D42">
            <w:pPr>
              <w:pStyle w:val="NormalWeb"/>
              <w:rPr>
                <w:rFonts w:asciiTheme="minorHAnsi" w:hAnsiTheme="minorHAnsi" w:cstheme="minorHAnsi"/>
              </w:rPr>
            </w:pPr>
            <w:r>
              <w:rPr>
                <w:rFonts w:asciiTheme="minorHAnsi" w:hAnsiTheme="minorHAnsi" w:cstheme="minorHAnsi"/>
              </w:rPr>
              <w:t>T</w:t>
            </w:r>
            <w:r w:rsidR="00471D42" w:rsidRPr="000818F0">
              <w:rPr>
                <w:rFonts w:asciiTheme="minorHAnsi" w:hAnsiTheme="minorHAnsi" w:cstheme="minorHAnsi"/>
              </w:rPr>
              <w:t>eamwork is about a group of people putting their skills together, sharing responsibility, and collaborating to reach a common goal efficiently (Cambridge Dictionary, n.d.).</w:t>
            </w:r>
          </w:p>
          <w:p w14:paraId="54B861AA" w14:textId="77777777" w:rsidR="00471D42" w:rsidRPr="000818F0" w:rsidRDefault="00471D42" w:rsidP="00471D42">
            <w:pPr>
              <w:pStyle w:val="NormalWeb"/>
              <w:rPr>
                <w:rFonts w:asciiTheme="minorHAnsi" w:hAnsiTheme="minorHAnsi" w:cstheme="minorHAnsi"/>
              </w:rPr>
            </w:pPr>
            <w:r w:rsidRPr="000818F0">
              <w:rPr>
                <w:rFonts w:asciiTheme="minorHAnsi" w:hAnsiTheme="minorHAnsi" w:cstheme="minorHAnsi"/>
              </w:rPr>
              <w:t xml:space="preserve">We see this play out in the video when Omar, Lena, Hannah, and the rest of the group gather to work on their Digital Brand Campaign University project. Right after introductions, the team spends two hours bouncing ideas around. Even though they hit a wall and struggle to </w:t>
            </w:r>
            <w:proofErr w:type="gramStart"/>
            <w:r w:rsidRPr="000818F0">
              <w:rPr>
                <w:rFonts w:asciiTheme="minorHAnsi" w:hAnsiTheme="minorHAnsi" w:cstheme="minorHAnsi"/>
              </w:rPr>
              <w:t>make a decision</w:t>
            </w:r>
            <w:proofErr w:type="gramEnd"/>
            <w:r w:rsidRPr="000818F0">
              <w:rPr>
                <w:rFonts w:asciiTheme="minorHAnsi" w:hAnsiTheme="minorHAnsi" w:cstheme="minorHAnsi"/>
              </w:rPr>
              <w:t>—leaving several members visibly anxious—they keep pushing forward. Lena speaks up to keep the conversation moving, while Omar steps in to keep everyone focused on finding a resolution. Despite the friction and disagreements along the way, the team continues communicating and working together toward their shared objective.</w:t>
            </w: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0CC4D9DD" w14:textId="77777777" w:rsidR="008733E9" w:rsidRDefault="008733E9" w:rsidP="006F1A94">
      <w:pPr>
        <w:jc w:val="both"/>
        <w:rPr>
          <w:rFonts w:cstheme="minorHAnsi"/>
          <w:b/>
          <w:bCs/>
          <w:sz w:val="24"/>
          <w:szCs w:val="24"/>
        </w:rPr>
      </w:pPr>
    </w:p>
    <w:p w14:paraId="079E6F47" w14:textId="77777777" w:rsidR="008733E9" w:rsidRDefault="008733E9" w:rsidP="006F1A94">
      <w:pPr>
        <w:jc w:val="both"/>
        <w:rPr>
          <w:rFonts w:cstheme="minorHAnsi"/>
          <w:b/>
          <w:bCs/>
          <w:sz w:val="24"/>
          <w:szCs w:val="24"/>
        </w:rPr>
      </w:pPr>
    </w:p>
    <w:p w14:paraId="2D3E7177" w14:textId="77777777" w:rsidR="008733E9" w:rsidRDefault="008733E9" w:rsidP="006F1A94">
      <w:pPr>
        <w:jc w:val="both"/>
        <w:rPr>
          <w:rFonts w:cstheme="minorHAnsi"/>
          <w:b/>
          <w:bCs/>
          <w:sz w:val="24"/>
          <w:szCs w:val="24"/>
        </w:rPr>
      </w:pPr>
    </w:p>
    <w:p w14:paraId="6F302C67" w14:textId="77777777" w:rsidR="008733E9" w:rsidRDefault="008733E9" w:rsidP="006F1A94">
      <w:pPr>
        <w:jc w:val="both"/>
        <w:rPr>
          <w:rFonts w:cstheme="minorHAnsi"/>
          <w:b/>
          <w:bCs/>
          <w:sz w:val="24"/>
          <w:szCs w:val="24"/>
        </w:rPr>
      </w:pPr>
    </w:p>
    <w:p w14:paraId="5AD7ABD2" w14:textId="77777777" w:rsidR="008733E9" w:rsidRDefault="008733E9" w:rsidP="006F1A94">
      <w:pPr>
        <w:jc w:val="both"/>
        <w:rPr>
          <w:rFonts w:cstheme="minorHAnsi"/>
          <w:b/>
          <w:bCs/>
          <w:sz w:val="24"/>
          <w:szCs w:val="24"/>
        </w:rPr>
      </w:pPr>
    </w:p>
    <w:p w14:paraId="042349BF" w14:textId="77777777" w:rsidR="00E0295F" w:rsidRDefault="00E0295F" w:rsidP="006F1A94">
      <w:pPr>
        <w:jc w:val="both"/>
        <w:rPr>
          <w:rFonts w:cstheme="minorHAnsi"/>
          <w:b/>
          <w:bCs/>
          <w:sz w:val="24"/>
          <w:szCs w:val="24"/>
        </w:rPr>
      </w:pPr>
    </w:p>
    <w:p w14:paraId="5D71FC6A" w14:textId="77777777" w:rsidR="00E0295F" w:rsidRDefault="00E0295F" w:rsidP="006F1A94">
      <w:pPr>
        <w:jc w:val="both"/>
        <w:rPr>
          <w:rFonts w:cstheme="minorHAnsi"/>
          <w:b/>
          <w:bCs/>
          <w:sz w:val="24"/>
          <w:szCs w:val="24"/>
        </w:rPr>
      </w:pPr>
    </w:p>
    <w:p w14:paraId="44CECF8B" w14:textId="77777777" w:rsidR="00E0295F" w:rsidRDefault="00E0295F" w:rsidP="006F1A94">
      <w:pPr>
        <w:jc w:val="both"/>
        <w:rPr>
          <w:rFonts w:cstheme="minorHAnsi"/>
          <w:b/>
          <w:bCs/>
          <w:sz w:val="24"/>
          <w:szCs w:val="24"/>
        </w:rPr>
      </w:pPr>
    </w:p>
    <w:p w14:paraId="1C85B01B" w14:textId="77777777" w:rsidR="00E0295F" w:rsidRDefault="00E0295F" w:rsidP="006F1A94">
      <w:pPr>
        <w:jc w:val="both"/>
        <w:rPr>
          <w:rFonts w:cstheme="minorHAnsi"/>
          <w:b/>
          <w:bCs/>
          <w:sz w:val="24"/>
          <w:szCs w:val="24"/>
        </w:rPr>
      </w:pPr>
    </w:p>
    <w:p w14:paraId="5737351E" w14:textId="77777777" w:rsidR="00E0295F" w:rsidRDefault="00E0295F" w:rsidP="006F1A94">
      <w:pPr>
        <w:jc w:val="both"/>
        <w:rPr>
          <w:rFonts w:cstheme="minorHAnsi"/>
          <w:b/>
          <w:bCs/>
          <w:sz w:val="24"/>
          <w:szCs w:val="24"/>
        </w:rPr>
      </w:pPr>
    </w:p>
    <w:p w14:paraId="4CFF6250" w14:textId="77777777" w:rsidR="00E0295F" w:rsidRDefault="00E0295F" w:rsidP="006F1A94">
      <w:pPr>
        <w:jc w:val="both"/>
        <w:rPr>
          <w:rFonts w:cstheme="minorHAnsi"/>
          <w:b/>
          <w:bCs/>
          <w:sz w:val="24"/>
          <w:szCs w:val="24"/>
        </w:rPr>
      </w:pPr>
    </w:p>
    <w:p w14:paraId="4C254EFF" w14:textId="7BFDA712" w:rsidR="006F1A94" w:rsidRDefault="006F1A94" w:rsidP="006F1A94">
      <w:pPr>
        <w:jc w:val="both"/>
        <w:rPr>
          <w:rFonts w:cstheme="minorHAnsi"/>
          <w:b/>
          <w:bCs/>
          <w:sz w:val="24"/>
          <w:szCs w:val="24"/>
        </w:rPr>
      </w:pPr>
      <w:r w:rsidRPr="002203CA">
        <w:rPr>
          <w:rFonts w:cstheme="minorHAnsi"/>
          <w:b/>
          <w:bCs/>
          <w:sz w:val="24"/>
          <w:szCs w:val="24"/>
        </w:rPr>
        <w:lastRenderedPageBreak/>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E0295F">
        <w:trPr>
          <w:cantSplit/>
          <w:trHeight w:hRule="exact" w:val="4840"/>
        </w:trPr>
        <w:tc>
          <w:tcPr>
            <w:tcW w:w="9350" w:type="dxa"/>
            <w:noWrap/>
          </w:tcPr>
          <w:p w14:paraId="3BDAA103" w14:textId="77777777" w:rsidR="00773777" w:rsidRPr="002203CA" w:rsidRDefault="00773777" w:rsidP="00A80797">
            <w:pPr>
              <w:jc w:val="both"/>
              <w:rPr>
                <w:rFonts w:cstheme="minorHAnsi"/>
                <w:sz w:val="24"/>
                <w:szCs w:val="24"/>
              </w:rPr>
            </w:pPr>
          </w:p>
          <w:p w14:paraId="62C578E9" w14:textId="77777777" w:rsidR="00E75038" w:rsidRPr="00E0295F" w:rsidRDefault="00E75038" w:rsidP="00E75038">
            <w:pPr>
              <w:pStyle w:val="NormalWeb"/>
              <w:rPr>
                <w:rFonts w:asciiTheme="minorHAnsi" w:hAnsiTheme="minorHAnsi" w:cstheme="minorHAnsi"/>
              </w:rPr>
            </w:pPr>
            <w:r w:rsidRPr="00E0295F">
              <w:rPr>
                <w:rFonts w:asciiTheme="minorHAnsi" w:hAnsiTheme="minorHAnsi" w:cstheme="minorHAnsi"/>
              </w:rPr>
              <w:t xml:space="preserve">This clip captures Tuckman’s </w:t>
            </w:r>
            <w:r w:rsidRPr="00E0295F">
              <w:rPr>
                <w:rFonts w:asciiTheme="minorHAnsi" w:hAnsiTheme="minorHAnsi" w:cstheme="minorHAnsi"/>
                <w:b/>
                <w:bCs/>
              </w:rPr>
              <w:t>Storming</w:t>
            </w:r>
            <w:r w:rsidRPr="00E0295F">
              <w:rPr>
                <w:rFonts w:asciiTheme="minorHAnsi" w:hAnsiTheme="minorHAnsi" w:cstheme="minorHAnsi"/>
              </w:rPr>
              <w:t xml:space="preserve"> stage in real time. Tuckman (1965) noted that group conflict, competing viewpoints, and power struggles naturally emerge as team members try to establish their roles and influence decisions (Bonebright, 2010).</w:t>
            </w:r>
          </w:p>
          <w:p w14:paraId="4CBC616E" w14:textId="77777777" w:rsidR="00E75038" w:rsidRPr="00E0295F" w:rsidRDefault="00E75038" w:rsidP="00E75038">
            <w:pPr>
              <w:pStyle w:val="NormalWeb"/>
              <w:rPr>
                <w:rFonts w:asciiTheme="minorHAnsi" w:hAnsiTheme="minorHAnsi" w:cstheme="minorHAnsi"/>
              </w:rPr>
            </w:pPr>
            <w:r w:rsidRPr="00E0295F">
              <w:rPr>
                <w:rFonts w:asciiTheme="minorHAnsi" w:hAnsiTheme="minorHAnsi" w:cstheme="minorHAnsi"/>
              </w:rPr>
              <w:t>You can clearly see this tension around the two-minute mark. Omar highlights that the team has been debating the Digital Brand Campaign project for two full hours without landing on an agreement. The group looks visibly stressed as Lena pushes her point strongly, prompting Omar to step back in and regain control of the discussion. Meanwhile, Hannah looks troubled by the rising friction. This mix of open disagreement, uncertainty, and emotional tension is the hallmark of a team trying to navigate the Storming phase.</w:t>
            </w:r>
          </w:p>
          <w:p w14:paraId="4EB32B25" w14:textId="77777777" w:rsidR="00D33DE1" w:rsidRDefault="00D33DE1" w:rsidP="00A80797">
            <w:pPr>
              <w:jc w:val="both"/>
              <w:rPr>
                <w:rFonts w:cstheme="minorHAnsi"/>
                <w:sz w:val="24"/>
                <w:szCs w:val="24"/>
              </w:rPr>
            </w:pPr>
          </w:p>
          <w:p w14:paraId="533E43AC" w14:textId="77777777" w:rsidR="00D33DE1" w:rsidRDefault="00D33DE1" w:rsidP="00A80797">
            <w:pPr>
              <w:jc w:val="both"/>
              <w:rPr>
                <w:rFonts w:cstheme="minorHAnsi"/>
                <w:sz w:val="24"/>
                <w:szCs w:val="24"/>
              </w:rPr>
            </w:pPr>
          </w:p>
          <w:p w14:paraId="039A0412" w14:textId="77777777" w:rsidR="00D33DE1" w:rsidRDefault="00D33DE1" w:rsidP="00A80797">
            <w:pPr>
              <w:jc w:val="both"/>
              <w:rPr>
                <w:rFonts w:cstheme="minorHAnsi"/>
                <w:sz w:val="24"/>
                <w:szCs w:val="24"/>
              </w:rPr>
            </w:pPr>
          </w:p>
          <w:p w14:paraId="3DB05CDE" w14:textId="77777777" w:rsidR="00D33DE1" w:rsidRDefault="00D33DE1" w:rsidP="00A80797">
            <w:pPr>
              <w:jc w:val="both"/>
              <w:rPr>
                <w:rFonts w:cstheme="minorHAnsi"/>
                <w:sz w:val="24"/>
                <w:szCs w:val="24"/>
              </w:rPr>
            </w:pPr>
          </w:p>
          <w:p w14:paraId="196B3E16" w14:textId="77777777" w:rsidR="00D33DE1" w:rsidRDefault="00D33DE1" w:rsidP="00A80797">
            <w:pPr>
              <w:jc w:val="both"/>
              <w:rPr>
                <w:rFonts w:cstheme="minorHAnsi"/>
                <w:sz w:val="24"/>
                <w:szCs w:val="24"/>
              </w:rPr>
            </w:pPr>
          </w:p>
          <w:p w14:paraId="36574086" w14:textId="77777777" w:rsidR="00D33DE1" w:rsidRDefault="00D33DE1" w:rsidP="00A80797">
            <w:pPr>
              <w:jc w:val="both"/>
              <w:rPr>
                <w:rFonts w:cstheme="minorHAnsi"/>
                <w:sz w:val="24"/>
                <w:szCs w:val="24"/>
              </w:rPr>
            </w:pPr>
          </w:p>
          <w:p w14:paraId="2A0AA595" w14:textId="77777777" w:rsidR="00D33DE1" w:rsidRDefault="00D33DE1" w:rsidP="00A80797">
            <w:pPr>
              <w:jc w:val="both"/>
              <w:rPr>
                <w:rFonts w:cstheme="minorHAnsi"/>
                <w:sz w:val="24"/>
                <w:szCs w:val="24"/>
              </w:rPr>
            </w:pPr>
          </w:p>
          <w:p w14:paraId="4D5FCA3A" w14:textId="60D6DC53" w:rsidR="00773777" w:rsidRPr="002203CA" w:rsidRDefault="00773777" w:rsidP="00A80797">
            <w:pPr>
              <w:jc w:val="both"/>
              <w:rPr>
                <w:rFonts w:cstheme="minorHAnsi"/>
                <w:sz w:val="24"/>
                <w:szCs w:val="24"/>
              </w:rPr>
            </w:pP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6B0104C0" w14:textId="77777777" w:rsidR="00AB79F0" w:rsidRDefault="00AB79F0" w:rsidP="00F0469F">
      <w:pPr>
        <w:rPr>
          <w:rFonts w:cstheme="minorHAnsi"/>
          <w:b/>
          <w:bCs/>
          <w:sz w:val="24"/>
          <w:szCs w:val="24"/>
        </w:rPr>
      </w:pPr>
    </w:p>
    <w:p w14:paraId="6C593797" w14:textId="77777777" w:rsidR="00AB79F0" w:rsidRDefault="00AB79F0" w:rsidP="00F0469F">
      <w:pPr>
        <w:rPr>
          <w:rFonts w:cstheme="minorHAnsi"/>
          <w:b/>
          <w:bCs/>
          <w:sz w:val="24"/>
          <w:szCs w:val="24"/>
        </w:rPr>
      </w:pPr>
    </w:p>
    <w:p w14:paraId="36718118" w14:textId="77777777" w:rsidR="00AB79F0" w:rsidRDefault="00AB79F0" w:rsidP="00F0469F">
      <w:pPr>
        <w:rPr>
          <w:rFonts w:cstheme="minorHAnsi"/>
          <w:b/>
          <w:bCs/>
          <w:sz w:val="24"/>
          <w:szCs w:val="24"/>
        </w:rPr>
      </w:pPr>
    </w:p>
    <w:p w14:paraId="2C010B82" w14:textId="77777777" w:rsidR="00AB79F0" w:rsidRDefault="00AB79F0" w:rsidP="00F0469F">
      <w:pPr>
        <w:rPr>
          <w:rFonts w:cstheme="minorHAnsi"/>
          <w:b/>
          <w:bCs/>
          <w:sz w:val="24"/>
          <w:szCs w:val="24"/>
        </w:rPr>
      </w:pPr>
    </w:p>
    <w:p w14:paraId="49D2BC8C" w14:textId="77777777" w:rsidR="00AB79F0" w:rsidRDefault="00AB79F0" w:rsidP="00F0469F">
      <w:pPr>
        <w:rPr>
          <w:rFonts w:cstheme="minorHAnsi"/>
          <w:b/>
          <w:bCs/>
          <w:sz w:val="24"/>
          <w:szCs w:val="24"/>
        </w:rPr>
      </w:pPr>
    </w:p>
    <w:p w14:paraId="48C7003F" w14:textId="77777777" w:rsidR="00AB79F0" w:rsidRDefault="00AB79F0" w:rsidP="00F0469F">
      <w:pPr>
        <w:rPr>
          <w:rFonts w:cstheme="minorHAnsi"/>
          <w:b/>
          <w:bCs/>
          <w:sz w:val="24"/>
          <w:szCs w:val="24"/>
        </w:rPr>
      </w:pPr>
    </w:p>
    <w:p w14:paraId="4FBBFBE8" w14:textId="77777777" w:rsidR="00AB79F0" w:rsidRDefault="00AB79F0" w:rsidP="00F0469F">
      <w:pPr>
        <w:rPr>
          <w:rFonts w:cstheme="minorHAnsi"/>
          <w:b/>
          <w:bCs/>
          <w:sz w:val="24"/>
          <w:szCs w:val="24"/>
        </w:rPr>
      </w:pPr>
    </w:p>
    <w:p w14:paraId="35CA03A6" w14:textId="77777777" w:rsidR="00AB79F0" w:rsidRDefault="00AB79F0" w:rsidP="00F0469F">
      <w:pPr>
        <w:rPr>
          <w:rFonts w:cstheme="minorHAnsi"/>
          <w:b/>
          <w:bCs/>
          <w:sz w:val="24"/>
          <w:szCs w:val="24"/>
        </w:rPr>
      </w:pPr>
    </w:p>
    <w:p w14:paraId="2CFA1857" w14:textId="77777777" w:rsidR="00AB79F0" w:rsidRDefault="00AB79F0" w:rsidP="00F0469F">
      <w:pPr>
        <w:rPr>
          <w:rFonts w:cstheme="minorHAnsi"/>
          <w:b/>
          <w:bCs/>
          <w:sz w:val="24"/>
          <w:szCs w:val="24"/>
        </w:rPr>
      </w:pPr>
    </w:p>
    <w:p w14:paraId="262CC305" w14:textId="77777777" w:rsidR="00AB79F0" w:rsidRDefault="00AB79F0" w:rsidP="00F0469F">
      <w:pPr>
        <w:rPr>
          <w:rFonts w:cstheme="minorHAnsi"/>
          <w:b/>
          <w:bCs/>
          <w:sz w:val="24"/>
          <w:szCs w:val="24"/>
        </w:rPr>
      </w:pPr>
    </w:p>
    <w:p w14:paraId="745C008C" w14:textId="77777777" w:rsidR="00AB79F0" w:rsidRDefault="00AB79F0" w:rsidP="00F0469F">
      <w:pPr>
        <w:rPr>
          <w:rFonts w:cstheme="minorHAnsi"/>
          <w:b/>
          <w:bCs/>
          <w:sz w:val="24"/>
          <w:szCs w:val="24"/>
        </w:rPr>
      </w:pPr>
    </w:p>
    <w:p w14:paraId="48D172F9" w14:textId="77777777" w:rsidR="00AB79F0" w:rsidRDefault="00AB79F0" w:rsidP="00F0469F">
      <w:pPr>
        <w:rPr>
          <w:rFonts w:cstheme="minorHAnsi"/>
          <w:b/>
          <w:bCs/>
          <w:sz w:val="24"/>
          <w:szCs w:val="24"/>
        </w:rPr>
      </w:pPr>
    </w:p>
    <w:p w14:paraId="4CEFF956" w14:textId="77777777" w:rsidR="00AB79F0" w:rsidRDefault="00AB79F0" w:rsidP="00F0469F">
      <w:pPr>
        <w:rPr>
          <w:rFonts w:cstheme="minorHAnsi"/>
          <w:b/>
          <w:bCs/>
          <w:sz w:val="24"/>
          <w:szCs w:val="24"/>
        </w:rPr>
      </w:pPr>
    </w:p>
    <w:p w14:paraId="2254E32C" w14:textId="77777777" w:rsidR="00AB79F0" w:rsidRDefault="00AB79F0" w:rsidP="00F0469F">
      <w:pPr>
        <w:rPr>
          <w:rFonts w:cstheme="minorHAnsi"/>
          <w:b/>
          <w:bCs/>
          <w:sz w:val="24"/>
          <w:szCs w:val="24"/>
        </w:rPr>
      </w:pPr>
    </w:p>
    <w:p w14:paraId="121B14ED" w14:textId="2D3D438A"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B20F58">
        <w:trPr>
          <w:cantSplit/>
          <w:trHeight w:hRule="exact" w:val="3993"/>
        </w:trPr>
        <w:tc>
          <w:tcPr>
            <w:tcW w:w="9350" w:type="dxa"/>
            <w:noWrap/>
          </w:tcPr>
          <w:p w14:paraId="116AA0EB" w14:textId="77777777" w:rsidR="00773777" w:rsidRPr="002203CA" w:rsidRDefault="00773777" w:rsidP="00A80797">
            <w:pPr>
              <w:jc w:val="both"/>
              <w:rPr>
                <w:rFonts w:cstheme="minorHAnsi"/>
                <w:sz w:val="24"/>
                <w:szCs w:val="24"/>
              </w:rPr>
            </w:pPr>
          </w:p>
          <w:p w14:paraId="65ADEB9A" w14:textId="77777777" w:rsidR="00712E3B" w:rsidRPr="001B0ABC" w:rsidRDefault="00712E3B" w:rsidP="00712E3B">
            <w:pPr>
              <w:pStyle w:val="NormalWeb"/>
              <w:rPr>
                <w:rFonts w:asciiTheme="minorHAnsi" w:hAnsiTheme="minorHAnsi" w:cstheme="minorHAnsi"/>
              </w:rPr>
            </w:pPr>
            <w:r w:rsidRPr="001B0ABC">
              <w:rPr>
                <w:rFonts w:asciiTheme="minorHAnsi" w:hAnsiTheme="minorHAnsi" w:cstheme="minorHAnsi"/>
              </w:rPr>
              <w:t xml:space="preserve">During the final two minutes, the group transitions into Tuckman's </w:t>
            </w:r>
            <w:r w:rsidRPr="001B0ABC">
              <w:rPr>
                <w:rFonts w:asciiTheme="minorHAnsi" w:hAnsiTheme="minorHAnsi" w:cstheme="minorHAnsi"/>
                <w:b/>
                <w:bCs/>
              </w:rPr>
              <w:t>Performing</w:t>
            </w:r>
            <w:r w:rsidRPr="001B0ABC">
              <w:rPr>
                <w:rFonts w:asciiTheme="minorHAnsi" w:hAnsiTheme="minorHAnsi" w:cstheme="minorHAnsi"/>
              </w:rPr>
              <w:t xml:space="preserve"> stage. At this point, team members have pushed past their initial conflict, established trust, and settled into clear roles, allowing them to work together smoothly toward their goal (Tuckman, 1965; Bonebright, 2010).</w:t>
            </w:r>
          </w:p>
          <w:p w14:paraId="5C345D7E" w14:textId="77777777" w:rsidR="00712E3B" w:rsidRPr="001B0ABC" w:rsidRDefault="00712E3B" w:rsidP="00712E3B">
            <w:pPr>
              <w:pStyle w:val="NormalWeb"/>
              <w:rPr>
                <w:rFonts w:asciiTheme="minorHAnsi" w:hAnsiTheme="minorHAnsi" w:cstheme="minorHAnsi"/>
              </w:rPr>
            </w:pPr>
            <w:r w:rsidRPr="001B0ABC">
              <w:rPr>
                <w:rFonts w:asciiTheme="minorHAnsi" w:hAnsiTheme="minorHAnsi" w:cstheme="minorHAnsi"/>
              </w:rPr>
              <w:t>The shift in energy is obvious compared to the earlier arguments. Instead of fighting over control, the team focuses entirely on completing the Digital Brand Campaign University project. Everyone listens attentively, offers constructive feedback, and works collaboratively toward a consensus. The atmosphere becomes solution-oriented and supportive. By demonstrating mutual trust and working together toward a shared outcome, the group clearly operates within the Performing stage.</w:t>
            </w: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07E1E891" w14:textId="77777777" w:rsidR="00F55F90" w:rsidRDefault="00F55F90" w:rsidP="00A83C39">
      <w:pPr>
        <w:rPr>
          <w:rFonts w:cstheme="minorHAnsi"/>
          <w:b/>
          <w:bCs/>
          <w:sz w:val="24"/>
          <w:szCs w:val="24"/>
        </w:rPr>
      </w:pPr>
    </w:p>
    <w:p w14:paraId="232E0C3D" w14:textId="77777777" w:rsidR="00F55F90" w:rsidRDefault="00F55F90" w:rsidP="00A83C39">
      <w:pPr>
        <w:rPr>
          <w:rFonts w:cstheme="minorHAnsi"/>
          <w:b/>
          <w:bCs/>
          <w:sz w:val="24"/>
          <w:szCs w:val="24"/>
        </w:rPr>
      </w:pPr>
    </w:p>
    <w:p w14:paraId="45B0A6F8" w14:textId="77777777" w:rsidR="00F55F90" w:rsidRDefault="00F55F90" w:rsidP="00A83C39">
      <w:pPr>
        <w:rPr>
          <w:rFonts w:cstheme="minorHAnsi"/>
          <w:b/>
          <w:bCs/>
          <w:sz w:val="24"/>
          <w:szCs w:val="24"/>
        </w:rPr>
      </w:pPr>
    </w:p>
    <w:p w14:paraId="65D46692" w14:textId="77777777" w:rsidR="00F55F90" w:rsidRDefault="00F55F90" w:rsidP="00A83C39">
      <w:pPr>
        <w:rPr>
          <w:rFonts w:cstheme="minorHAnsi"/>
          <w:b/>
          <w:bCs/>
          <w:sz w:val="24"/>
          <w:szCs w:val="24"/>
        </w:rPr>
      </w:pPr>
    </w:p>
    <w:p w14:paraId="7ECA2B41" w14:textId="77777777" w:rsidR="00F55F90" w:rsidRDefault="00F55F90" w:rsidP="00A83C39">
      <w:pPr>
        <w:rPr>
          <w:rFonts w:cstheme="minorHAnsi"/>
          <w:b/>
          <w:bCs/>
          <w:sz w:val="24"/>
          <w:szCs w:val="24"/>
        </w:rPr>
      </w:pPr>
    </w:p>
    <w:p w14:paraId="37AF5BD0" w14:textId="77777777" w:rsidR="00F55F90" w:rsidRDefault="00F55F90" w:rsidP="00A83C39">
      <w:pPr>
        <w:rPr>
          <w:rFonts w:cstheme="minorHAnsi"/>
          <w:b/>
          <w:bCs/>
          <w:sz w:val="24"/>
          <w:szCs w:val="24"/>
        </w:rPr>
      </w:pPr>
    </w:p>
    <w:p w14:paraId="142342B5" w14:textId="77777777" w:rsidR="00F55F90" w:rsidRDefault="00F55F90" w:rsidP="00A83C39">
      <w:pPr>
        <w:rPr>
          <w:rFonts w:cstheme="minorHAnsi"/>
          <w:b/>
          <w:bCs/>
          <w:sz w:val="24"/>
          <w:szCs w:val="24"/>
        </w:rPr>
      </w:pPr>
    </w:p>
    <w:p w14:paraId="7AA95B2D" w14:textId="77777777" w:rsidR="00F55F90" w:rsidRDefault="00F55F90" w:rsidP="00A83C39">
      <w:pPr>
        <w:rPr>
          <w:rFonts w:cstheme="minorHAnsi"/>
          <w:b/>
          <w:bCs/>
          <w:sz w:val="24"/>
          <w:szCs w:val="24"/>
        </w:rPr>
      </w:pPr>
    </w:p>
    <w:p w14:paraId="19ACA2F0" w14:textId="77777777" w:rsidR="00F55F90" w:rsidRDefault="00F55F90" w:rsidP="00A83C39">
      <w:pPr>
        <w:rPr>
          <w:rFonts w:cstheme="minorHAnsi"/>
          <w:b/>
          <w:bCs/>
          <w:sz w:val="24"/>
          <w:szCs w:val="24"/>
        </w:rPr>
      </w:pPr>
    </w:p>
    <w:p w14:paraId="314EC73F" w14:textId="77777777" w:rsidR="00F55F90" w:rsidRDefault="00F55F90" w:rsidP="00A83C39">
      <w:pPr>
        <w:rPr>
          <w:rFonts w:cstheme="minorHAnsi"/>
          <w:b/>
          <w:bCs/>
          <w:sz w:val="24"/>
          <w:szCs w:val="24"/>
        </w:rPr>
      </w:pPr>
    </w:p>
    <w:p w14:paraId="197038D7" w14:textId="77777777" w:rsidR="00F55F90" w:rsidRDefault="00F55F90" w:rsidP="00A83C39">
      <w:pPr>
        <w:rPr>
          <w:rFonts w:cstheme="minorHAnsi"/>
          <w:b/>
          <w:bCs/>
          <w:sz w:val="24"/>
          <w:szCs w:val="24"/>
        </w:rPr>
      </w:pPr>
    </w:p>
    <w:p w14:paraId="42797DE4" w14:textId="77777777" w:rsidR="00F55F90" w:rsidRDefault="00F55F90" w:rsidP="00A83C39">
      <w:pPr>
        <w:rPr>
          <w:rFonts w:cstheme="minorHAnsi"/>
          <w:b/>
          <w:bCs/>
          <w:sz w:val="24"/>
          <w:szCs w:val="24"/>
        </w:rPr>
      </w:pPr>
    </w:p>
    <w:p w14:paraId="1D4DE170" w14:textId="77777777" w:rsidR="00F55F90" w:rsidRDefault="00F55F90" w:rsidP="00A83C39">
      <w:pPr>
        <w:rPr>
          <w:rFonts w:cstheme="minorHAnsi"/>
          <w:b/>
          <w:bCs/>
          <w:sz w:val="24"/>
          <w:szCs w:val="24"/>
        </w:rPr>
      </w:pPr>
    </w:p>
    <w:p w14:paraId="383CB1DC" w14:textId="77777777" w:rsidR="00F55F90" w:rsidRDefault="00F55F90" w:rsidP="00A83C39">
      <w:pPr>
        <w:rPr>
          <w:rFonts w:cstheme="minorHAnsi"/>
          <w:b/>
          <w:bCs/>
          <w:sz w:val="24"/>
          <w:szCs w:val="24"/>
        </w:rPr>
      </w:pPr>
    </w:p>
    <w:p w14:paraId="4968DBB5" w14:textId="77777777" w:rsidR="00F55F90" w:rsidRDefault="00F55F90" w:rsidP="00A83C39">
      <w:pPr>
        <w:rPr>
          <w:rFonts w:cstheme="minorHAnsi"/>
          <w:b/>
          <w:bCs/>
          <w:sz w:val="24"/>
          <w:szCs w:val="24"/>
        </w:rPr>
      </w:pPr>
    </w:p>
    <w:p w14:paraId="58DE89AF" w14:textId="77777777" w:rsidR="00F55F90" w:rsidRDefault="00F55F90" w:rsidP="00A83C39">
      <w:pPr>
        <w:rPr>
          <w:rFonts w:cstheme="minorHAnsi"/>
          <w:b/>
          <w:bCs/>
          <w:sz w:val="24"/>
          <w:szCs w:val="24"/>
        </w:rPr>
      </w:pPr>
    </w:p>
    <w:p w14:paraId="6BF4E70C" w14:textId="56C1837F" w:rsidR="006F1A94" w:rsidRDefault="006F1A94" w:rsidP="00A83C39">
      <w:pPr>
        <w:rPr>
          <w:rFonts w:cstheme="minorHAnsi"/>
          <w:b/>
          <w:bCs/>
          <w:sz w:val="24"/>
          <w:szCs w:val="24"/>
        </w:rPr>
      </w:pPr>
      <w:r w:rsidRPr="002203CA">
        <w:rPr>
          <w:rFonts w:cstheme="minorHAnsi"/>
          <w:b/>
          <w:bCs/>
          <w:sz w:val="24"/>
          <w:szCs w:val="24"/>
        </w:rPr>
        <w:t>Question 4</w:t>
      </w:r>
    </w:p>
    <w:p w14:paraId="602C4012" w14:textId="530A897D" w:rsidR="00675640" w:rsidRPr="004A7802" w:rsidRDefault="004A7802" w:rsidP="004A7802">
      <w:pPr>
        <w:rPr>
          <w:rFonts w:ascii="Aptos" w:eastAsia="Aptos" w:hAnsi="Aptos" w:cs="Times New Roman"/>
          <w:kern w:val="2"/>
          <w:sz w:val="20"/>
          <w:szCs w:val="20"/>
          <w14:ligatures w14:val="standardContextual"/>
        </w:rPr>
      </w:pPr>
      <w:r w:rsidRPr="004A7802">
        <w:rPr>
          <w:rFonts w:ascii="Aptos" w:eastAsia="Aptos" w:hAnsi="Aptos" w:cs="Times New Roman"/>
          <w:kern w:val="2"/>
          <w:sz w:val="20"/>
          <w:szCs w:val="20"/>
          <w14:ligatures w14:val="standardContextual"/>
        </w:rPr>
        <w:t>Name</w:t>
      </w:r>
      <w:r w:rsidRPr="004A7802">
        <w:rPr>
          <w:rFonts w:ascii="Aptos" w:eastAsia="Aptos" w:hAnsi="Aptos" w:cs="Times New Roman"/>
          <w:kern w:val="2"/>
          <w14:ligatures w14:val="standardContextual"/>
        </w:rPr>
        <w:t xml:space="preserve"> one disadvantage</w:t>
      </w:r>
      <w:r w:rsidRPr="004A7802">
        <w:rPr>
          <w:rFonts w:ascii="Aptos" w:eastAsia="Aptos" w:hAnsi="Aptos" w:cs="Times New Roman"/>
          <w:kern w:val="2"/>
          <w:sz w:val="20"/>
          <w:szCs w:val="20"/>
          <w14:ligatures w14:val="standardContextual"/>
        </w:rPr>
        <w:t xml:space="preserve"> of TEAM working and explain why it is a disadvantage.</w:t>
      </w:r>
      <w:r w:rsidRPr="004A7802">
        <w:rPr>
          <w:rFonts w:cstheme="minorHAnsi"/>
          <w:sz w:val="24"/>
          <w:szCs w:val="24"/>
        </w:rPr>
        <w:t xml:space="preserve"> </w:t>
      </w:r>
      <w:r w:rsidRPr="004A7802">
        <w:rPr>
          <w:rFonts w:ascii="Aptos" w:eastAsia="Aptos" w:hAnsi="Aptos" w:cs="Times New Roman"/>
          <w:kern w:val="2"/>
          <w:sz w:val="20"/>
          <w:szCs w:val="20"/>
          <w14:ligatures w14:val="standardContextual"/>
        </w:rPr>
        <w:t>Provide an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B20F58">
        <w:trPr>
          <w:cantSplit/>
          <w:trHeight w:hRule="exact" w:val="4069"/>
        </w:trPr>
        <w:tc>
          <w:tcPr>
            <w:tcW w:w="9350" w:type="dxa"/>
            <w:noWrap/>
          </w:tcPr>
          <w:p w14:paraId="57BF81FF" w14:textId="77777777" w:rsidR="00B20F58" w:rsidRDefault="00B20F58" w:rsidP="00FF6A9D">
            <w:pPr>
              <w:pStyle w:val="NormalWeb"/>
            </w:pPr>
          </w:p>
          <w:p w14:paraId="45A53668" w14:textId="1975D029" w:rsidR="00FF6A9D" w:rsidRPr="001B0ABC" w:rsidRDefault="00FF6A9D" w:rsidP="00FF6A9D">
            <w:pPr>
              <w:pStyle w:val="NormalWeb"/>
              <w:rPr>
                <w:rFonts w:asciiTheme="minorHAnsi" w:hAnsiTheme="minorHAnsi" w:cstheme="minorHAnsi"/>
              </w:rPr>
            </w:pPr>
            <w:r w:rsidRPr="001B0ABC">
              <w:rPr>
                <w:rFonts w:asciiTheme="minorHAnsi" w:hAnsiTheme="minorHAnsi" w:cstheme="minorHAnsi"/>
              </w:rPr>
              <w:t xml:space="preserve">A major downside of teamwork is the potential for </w:t>
            </w:r>
            <w:r w:rsidRPr="001B0ABC">
              <w:rPr>
                <w:rFonts w:asciiTheme="minorHAnsi" w:hAnsiTheme="minorHAnsi" w:cstheme="minorHAnsi"/>
                <w:b/>
                <w:bCs/>
              </w:rPr>
              <w:t>interpersonal conflict</w:t>
            </w:r>
            <w:r w:rsidRPr="001B0ABC">
              <w:rPr>
                <w:rFonts w:asciiTheme="minorHAnsi" w:hAnsiTheme="minorHAnsi" w:cstheme="minorHAnsi"/>
              </w:rPr>
              <w:t>. When people bring different perspectives to a project, disagreements are almost inevitable—a dynamic Tuckman (1965) highlights in the Storming phase. Unresolved conflict often stalls decision-making, increases group anxiety, and slows overall progress (Robbins and Judge, 2019).</w:t>
            </w:r>
          </w:p>
          <w:p w14:paraId="6E251868" w14:textId="77777777" w:rsidR="00FF6A9D" w:rsidRPr="001B0ABC" w:rsidRDefault="00FF6A9D" w:rsidP="00FF6A9D">
            <w:pPr>
              <w:pStyle w:val="NormalWeb"/>
              <w:rPr>
                <w:rFonts w:asciiTheme="minorHAnsi" w:hAnsiTheme="minorHAnsi" w:cstheme="minorHAnsi"/>
              </w:rPr>
            </w:pPr>
            <w:r w:rsidRPr="001B0ABC">
              <w:rPr>
                <w:rFonts w:asciiTheme="minorHAnsi" w:hAnsiTheme="minorHAnsi" w:cstheme="minorHAnsi"/>
              </w:rPr>
              <w:t xml:space="preserve">This disadvantage surfaces clearly in the video when Omar reveals the group has spent two solid hours debating without reaching a consensus. The deadlock creates obvious tension: Hannah looks distressed, Lena argues her point defensively, and Omar </w:t>
            </w:r>
            <w:proofErr w:type="gramStart"/>
            <w:r w:rsidRPr="001B0ABC">
              <w:rPr>
                <w:rFonts w:asciiTheme="minorHAnsi" w:hAnsiTheme="minorHAnsi" w:cstheme="minorHAnsi"/>
              </w:rPr>
              <w:t>has to</w:t>
            </w:r>
            <w:proofErr w:type="gramEnd"/>
            <w:r w:rsidRPr="001B0ABC">
              <w:rPr>
                <w:rFonts w:asciiTheme="minorHAnsi" w:hAnsiTheme="minorHAnsi" w:cstheme="minorHAnsi"/>
              </w:rPr>
              <w:t xml:space="preserve"> intervene repeatedly just to keep things on track. Instead of making progress on the Digital Brand Campaign project, valuable time is lost managing internal friction and keeping the discussion from spiralling.</w:t>
            </w:r>
          </w:p>
          <w:p w14:paraId="584C0497" w14:textId="77777777" w:rsidR="00773777" w:rsidRPr="002203CA" w:rsidRDefault="00773777" w:rsidP="00A80797">
            <w:pPr>
              <w:jc w:val="both"/>
              <w:rPr>
                <w:rFonts w:cstheme="minorHAnsi"/>
                <w:sz w:val="24"/>
                <w:szCs w:val="24"/>
              </w:rPr>
            </w:pPr>
          </w:p>
          <w:p w14:paraId="77590BFD"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652B2924" w14:textId="54193E47" w:rsidR="004A7802" w:rsidRPr="004A7802" w:rsidRDefault="004A7802" w:rsidP="006D0621">
      <w:pPr>
        <w:jc w:val="both"/>
        <w:rPr>
          <w:rFonts w:cstheme="minorHAnsi"/>
          <w:sz w:val="24"/>
          <w:szCs w:val="24"/>
        </w:rPr>
      </w:pPr>
      <w:r w:rsidRPr="004A7802">
        <w:rPr>
          <w:rFonts w:cstheme="minorHAnsi"/>
          <w:sz w:val="24"/>
          <w:szCs w:val="24"/>
        </w:rPr>
        <w:t>Name one disadvantage of INDIVIDUAL working and explain why it is a disadvantage. Provide an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B20F58">
        <w:trPr>
          <w:cantSplit/>
          <w:trHeight w:hRule="exact" w:val="3531"/>
        </w:trPr>
        <w:tc>
          <w:tcPr>
            <w:tcW w:w="9350" w:type="dxa"/>
            <w:noWrap/>
          </w:tcPr>
          <w:p w14:paraId="31ACCE4C" w14:textId="77777777" w:rsidR="00B20F58" w:rsidRDefault="00B20F58" w:rsidP="00B20F58">
            <w:pPr>
              <w:pStyle w:val="NormalWeb"/>
            </w:pPr>
          </w:p>
          <w:p w14:paraId="50974B2A" w14:textId="40B66E28" w:rsidR="00B20F58" w:rsidRPr="001B0ABC" w:rsidRDefault="00B20F58" w:rsidP="00B20F58">
            <w:pPr>
              <w:pStyle w:val="NormalWeb"/>
              <w:rPr>
                <w:rFonts w:asciiTheme="minorHAnsi" w:hAnsiTheme="minorHAnsi" w:cstheme="minorHAnsi"/>
              </w:rPr>
            </w:pPr>
            <w:r w:rsidRPr="001B0ABC">
              <w:rPr>
                <w:rFonts w:asciiTheme="minorHAnsi" w:hAnsiTheme="minorHAnsi" w:cstheme="minorHAnsi"/>
              </w:rPr>
              <w:t xml:space="preserve">Working completely on your own often leads to a </w:t>
            </w:r>
            <w:r w:rsidRPr="001B0ABC">
              <w:rPr>
                <w:rFonts w:asciiTheme="minorHAnsi" w:hAnsiTheme="minorHAnsi" w:cstheme="minorHAnsi"/>
                <w:b/>
                <w:bCs/>
              </w:rPr>
              <w:t>lack of diverse ideas and feedback</w:t>
            </w:r>
            <w:r w:rsidRPr="001B0ABC">
              <w:rPr>
                <w:rFonts w:asciiTheme="minorHAnsi" w:hAnsiTheme="minorHAnsi" w:cstheme="minorHAnsi"/>
              </w:rPr>
              <w:t xml:space="preserve">. Solo workers </w:t>
            </w:r>
            <w:proofErr w:type="gramStart"/>
            <w:r w:rsidRPr="001B0ABC">
              <w:rPr>
                <w:rFonts w:asciiTheme="minorHAnsi" w:hAnsiTheme="minorHAnsi" w:cstheme="minorHAnsi"/>
              </w:rPr>
              <w:t>have to</w:t>
            </w:r>
            <w:proofErr w:type="gramEnd"/>
            <w:r w:rsidRPr="001B0ABC">
              <w:rPr>
                <w:rFonts w:asciiTheme="minorHAnsi" w:hAnsiTheme="minorHAnsi" w:cstheme="minorHAnsi"/>
              </w:rPr>
              <w:t xml:space="preserve"> rely entirely on their own assumptions and knowledge, which naturally limits creative problem-solving and increases the risk of uncorrected mistakes (Belbin, 2010).</w:t>
            </w:r>
          </w:p>
          <w:p w14:paraId="572B7D32" w14:textId="77777777" w:rsidR="00B20F58" w:rsidRPr="001B0ABC" w:rsidRDefault="00B20F58" w:rsidP="00B20F58">
            <w:pPr>
              <w:pStyle w:val="NormalWeb"/>
              <w:rPr>
                <w:rFonts w:asciiTheme="minorHAnsi" w:hAnsiTheme="minorHAnsi" w:cstheme="minorHAnsi"/>
              </w:rPr>
            </w:pPr>
            <w:r w:rsidRPr="001B0ABC">
              <w:rPr>
                <w:rFonts w:asciiTheme="minorHAnsi" w:hAnsiTheme="minorHAnsi" w:cstheme="minorHAnsi"/>
              </w:rPr>
              <w:t>The group dynamic in the video illustrates why working in isolation can be a handicap. Had one person been left alone to design the Digital Brand Campaign project, the work would lack alternative perspectives. Instead, Lena brings up crucial points about data accuracy, while Omar keeps the team grounded and structured. Bouncing ideas off one another ultimately yields a far more thorough result than any single member could have produced on their own.</w:t>
            </w:r>
          </w:p>
          <w:p w14:paraId="570D4672" w14:textId="26782C2E" w:rsidR="00E07368" w:rsidRPr="002203CA" w:rsidRDefault="00E07368" w:rsidP="001D01D9">
            <w:pPr>
              <w:spacing w:before="100" w:beforeAutospacing="1" w:after="100" w:afterAutospacing="1" w:line="300" w:lineRule="atLeast"/>
              <w:rPr>
                <w:rFonts w:cstheme="minorHAnsi"/>
                <w:sz w:val="24"/>
                <w:szCs w:val="24"/>
              </w:rPr>
            </w:pPr>
          </w:p>
        </w:tc>
      </w:tr>
    </w:tbl>
    <w:p w14:paraId="022C0A9C" w14:textId="77777777" w:rsidR="00F55F90" w:rsidRDefault="00F55F90" w:rsidP="00A83C39">
      <w:pPr>
        <w:rPr>
          <w:rFonts w:cstheme="minorHAnsi"/>
          <w:b/>
          <w:bCs/>
          <w:sz w:val="24"/>
          <w:szCs w:val="24"/>
        </w:rPr>
      </w:pPr>
    </w:p>
    <w:p w14:paraId="7EE52F71" w14:textId="77777777" w:rsidR="00F55F90" w:rsidRDefault="00F55F90" w:rsidP="00A83C39">
      <w:pPr>
        <w:rPr>
          <w:rFonts w:cstheme="minorHAnsi"/>
          <w:b/>
          <w:bCs/>
          <w:sz w:val="24"/>
          <w:szCs w:val="24"/>
        </w:rPr>
      </w:pPr>
    </w:p>
    <w:p w14:paraId="4E2EFCB0" w14:textId="77777777" w:rsidR="00F55F90" w:rsidRDefault="00F55F90" w:rsidP="00A83C39">
      <w:pPr>
        <w:rPr>
          <w:rFonts w:cstheme="minorHAnsi"/>
          <w:b/>
          <w:bCs/>
          <w:sz w:val="24"/>
          <w:szCs w:val="24"/>
        </w:rPr>
      </w:pPr>
    </w:p>
    <w:p w14:paraId="5FC22CA1" w14:textId="77777777" w:rsidR="00F55F90" w:rsidRDefault="00F55F90" w:rsidP="00A83C39">
      <w:pPr>
        <w:rPr>
          <w:rFonts w:cstheme="minorHAnsi"/>
          <w:b/>
          <w:bCs/>
          <w:sz w:val="24"/>
          <w:szCs w:val="24"/>
        </w:rPr>
      </w:pPr>
    </w:p>
    <w:p w14:paraId="5611C74E" w14:textId="77777777" w:rsidR="00F55F90" w:rsidRDefault="00F55F90" w:rsidP="00A83C39">
      <w:pPr>
        <w:rPr>
          <w:rFonts w:cstheme="minorHAnsi"/>
          <w:b/>
          <w:bCs/>
          <w:sz w:val="24"/>
          <w:szCs w:val="24"/>
        </w:rPr>
      </w:pPr>
    </w:p>
    <w:p w14:paraId="466AD939" w14:textId="77777777" w:rsidR="00F55F90" w:rsidRDefault="00F55F90" w:rsidP="00A83C39">
      <w:pPr>
        <w:rPr>
          <w:rFonts w:cstheme="minorHAnsi"/>
          <w:b/>
          <w:bCs/>
          <w:sz w:val="24"/>
          <w:szCs w:val="24"/>
        </w:rPr>
      </w:pPr>
    </w:p>
    <w:p w14:paraId="332049CB" w14:textId="77777777" w:rsidR="00F55F90" w:rsidRDefault="00F55F90" w:rsidP="00A83C39">
      <w:pPr>
        <w:rPr>
          <w:rFonts w:cstheme="minorHAnsi"/>
          <w:b/>
          <w:bCs/>
          <w:sz w:val="24"/>
          <w:szCs w:val="24"/>
        </w:rPr>
      </w:pPr>
    </w:p>
    <w:p w14:paraId="54806EE2" w14:textId="77777777" w:rsidR="00F55F90" w:rsidRDefault="00F55F90" w:rsidP="00A83C39">
      <w:pPr>
        <w:rPr>
          <w:rFonts w:cstheme="minorHAnsi"/>
          <w:b/>
          <w:bCs/>
          <w:sz w:val="24"/>
          <w:szCs w:val="24"/>
        </w:rPr>
      </w:pPr>
    </w:p>
    <w:p w14:paraId="2756FD1A" w14:textId="77777777" w:rsidR="00F55F90" w:rsidRDefault="00F55F90" w:rsidP="00A83C39">
      <w:pPr>
        <w:rPr>
          <w:rFonts w:cstheme="minorHAnsi"/>
          <w:b/>
          <w:bCs/>
          <w:sz w:val="24"/>
          <w:szCs w:val="24"/>
        </w:rPr>
      </w:pPr>
    </w:p>
    <w:p w14:paraId="4A2CDABF" w14:textId="77777777" w:rsidR="00F55F90" w:rsidRDefault="00F55F90" w:rsidP="00A83C39">
      <w:pPr>
        <w:rPr>
          <w:rFonts w:cstheme="minorHAnsi"/>
          <w:b/>
          <w:bCs/>
          <w:sz w:val="24"/>
          <w:szCs w:val="24"/>
        </w:rPr>
      </w:pPr>
    </w:p>
    <w:p w14:paraId="1FC47313" w14:textId="77777777" w:rsidR="00F55F90" w:rsidRDefault="00F55F90" w:rsidP="00A83C39">
      <w:pPr>
        <w:rPr>
          <w:rFonts w:cstheme="minorHAnsi"/>
          <w:b/>
          <w:bCs/>
          <w:sz w:val="24"/>
          <w:szCs w:val="24"/>
        </w:rPr>
      </w:pPr>
    </w:p>
    <w:p w14:paraId="60A7C406" w14:textId="77777777" w:rsidR="00547FB5" w:rsidRDefault="00547FB5" w:rsidP="00A83C39">
      <w:pPr>
        <w:rPr>
          <w:rFonts w:cstheme="minorHAnsi"/>
          <w:b/>
          <w:bCs/>
          <w:sz w:val="24"/>
          <w:szCs w:val="24"/>
        </w:rPr>
      </w:pPr>
    </w:p>
    <w:p w14:paraId="7794177B" w14:textId="77777777" w:rsidR="00547FB5" w:rsidRDefault="00547FB5" w:rsidP="00A83C39">
      <w:pPr>
        <w:rPr>
          <w:rFonts w:cstheme="minorHAnsi"/>
          <w:b/>
          <w:bCs/>
          <w:sz w:val="24"/>
          <w:szCs w:val="24"/>
        </w:rPr>
      </w:pPr>
    </w:p>
    <w:p w14:paraId="019096D2" w14:textId="77777777" w:rsidR="00547FB5" w:rsidRDefault="00547FB5" w:rsidP="00A83C39">
      <w:pPr>
        <w:rPr>
          <w:rFonts w:cstheme="minorHAnsi"/>
          <w:b/>
          <w:bCs/>
          <w:sz w:val="24"/>
          <w:szCs w:val="24"/>
        </w:rPr>
      </w:pPr>
    </w:p>
    <w:p w14:paraId="691595D1" w14:textId="77777777" w:rsidR="00547FB5" w:rsidRDefault="00547FB5" w:rsidP="00A83C39">
      <w:pPr>
        <w:rPr>
          <w:rFonts w:cstheme="minorHAnsi"/>
          <w:b/>
          <w:bCs/>
          <w:sz w:val="24"/>
          <w:szCs w:val="24"/>
        </w:rPr>
      </w:pPr>
    </w:p>
    <w:p w14:paraId="29438675" w14:textId="77777777" w:rsidR="00547FB5" w:rsidRDefault="00547FB5" w:rsidP="00A83C39">
      <w:pPr>
        <w:rPr>
          <w:rFonts w:cstheme="minorHAnsi"/>
          <w:b/>
          <w:bCs/>
          <w:sz w:val="24"/>
          <w:szCs w:val="24"/>
        </w:rPr>
      </w:pPr>
    </w:p>
    <w:p w14:paraId="78B6D0E2" w14:textId="7C216C45" w:rsidR="006F1A94" w:rsidRDefault="006F1A94" w:rsidP="00A83C39">
      <w:pPr>
        <w:rPr>
          <w:rFonts w:cstheme="minorHAnsi"/>
          <w:b/>
          <w:bCs/>
          <w:sz w:val="24"/>
          <w:szCs w:val="24"/>
        </w:rPr>
      </w:pPr>
      <w:r w:rsidRPr="002203CA">
        <w:rPr>
          <w:rFonts w:cstheme="minorHAnsi"/>
          <w:b/>
          <w:bCs/>
          <w:sz w:val="24"/>
          <w:szCs w:val="24"/>
        </w:rPr>
        <w:lastRenderedPageBreak/>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812E8F">
        <w:trPr>
          <w:cantSplit/>
          <w:trHeight w:hRule="exact" w:val="3848"/>
        </w:trPr>
        <w:tc>
          <w:tcPr>
            <w:tcW w:w="9350" w:type="dxa"/>
            <w:noWrap/>
          </w:tcPr>
          <w:p w14:paraId="586FDF4C" w14:textId="77777777" w:rsidR="00773777" w:rsidRPr="002203CA" w:rsidRDefault="00773777" w:rsidP="00A80797">
            <w:pPr>
              <w:jc w:val="both"/>
              <w:rPr>
                <w:rFonts w:cstheme="minorHAnsi"/>
                <w:sz w:val="24"/>
                <w:szCs w:val="24"/>
              </w:rPr>
            </w:pPr>
          </w:p>
          <w:p w14:paraId="4E60BA9A" w14:textId="77777777" w:rsidR="001B0841" w:rsidRPr="001B0ABC" w:rsidRDefault="001B0841" w:rsidP="001B0841">
            <w:pPr>
              <w:pStyle w:val="NormalWeb"/>
              <w:rPr>
                <w:rFonts w:asciiTheme="minorHAnsi" w:hAnsiTheme="minorHAnsi" w:cstheme="minorHAnsi"/>
              </w:rPr>
            </w:pPr>
            <w:r w:rsidRPr="001B0ABC">
              <w:rPr>
                <w:rFonts w:asciiTheme="minorHAnsi" w:hAnsiTheme="minorHAnsi" w:cstheme="minorHAnsi"/>
              </w:rPr>
              <w:t xml:space="preserve">Priya uses the </w:t>
            </w:r>
            <w:r w:rsidRPr="001B0ABC">
              <w:rPr>
                <w:rFonts w:asciiTheme="minorHAnsi" w:hAnsiTheme="minorHAnsi" w:cstheme="minorHAnsi"/>
                <w:b/>
                <w:bCs/>
              </w:rPr>
              <w:t>Compromising</w:t>
            </w:r>
            <w:r w:rsidRPr="001B0ABC">
              <w:rPr>
                <w:rFonts w:asciiTheme="minorHAnsi" w:hAnsiTheme="minorHAnsi" w:cstheme="minorHAnsi"/>
              </w:rPr>
              <w:t xml:space="preserve"> style from the Thomas-Kilmann Conflict Mode Instrument. Compromising sits right in the middle of assertiveness and cooperativeness, aiming for a realistic middle ground where everyone gets part of what they want so the team can keep moving (Thomas and Kilmann, 1974).</w:t>
            </w:r>
          </w:p>
          <w:p w14:paraId="6FE37E95" w14:textId="163CEEF9" w:rsidR="001B0841" w:rsidRPr="001B0ABC" w:rsidRDefault="001B0841" w:rsidP="001B0841">
            <w:pPr>
              <w:pStyle w:val="NormalWeb"/>
              <w:rPr>
                <w:rFonts w:asciiTheme="minorHAnsi" w:hAnsiTheme="minorHAnsi" w:cstheme="minorHAnsi"/>
              </w:rPr>
            </w:pPr>
            <w:r w:rsidRPr="001B0ABC">
              <w:rPr>
                <w:rFonts w:asciiTheme="minorHAnsi" w:hAnsiTheme="minorHAnsi" w:cstheme="minorHAnsi"/>
              </w:rPr>
              <w:t xml:space="preserve">Priya handles the standoff brilliantly between minutes 3:20 and 3:36. Rather than picking a side, she reframes the debate, stating, </w:t>
            </w:r>
            <w:r w:rsidRPr="001B0ABC">
              <w:rPr>
                <w:rFonts w:asciiTheme="minorHAnsi" w:hAnsiTheme="minorHAnsi" w:cstheme="minorHAnsi"/>
                <w:i/>
                <w:iCs/>
              </w:rPr>
              <w:t>"We do not have to choose between being brilliant or being thorough."</w:t>
            </w:r>
            <w:r w:rsidRPr="001B0ABC">
              <w:rPr>
                <w:rFonts w:asciiTheme="minorHAnsi" w:hAnsiTheme="minorHAnsi" w:cstheme="minorHAnsi"/>
              </w:rPr>
              <w:t xml:space="preserve"> She backs Omar’s </w:t>
            </w:r>
            <w:r w:rsidR="00812E8F" w:rsidRPr="001B0ABC">
              <w:rPr>
                <w:rFonts w:asciiTheme="minorHAnsi" w:hAnsiTheme="minorHAnsi" w:cstheme="minorHAnsi"/>
              </w:rPr>
              <w:t>framework,</w:t>
            </w:r>
            <w:r w:rsidRPr="001B0ABC">
              <w:rPr>
                <w:rFonts w:asciiTheme="minorHAnsi" w:hAnsiTheme="minorHAnsi" w:cstheme="minorHAnsi"/>
              </w:rPr>
              <w:t xml:space="preserve"> so the project doesn't stall, but gives Lena 48 hours to double-check the data. By validating both perspectives, she satisfies both parties enough to resolve the deadlock constructively and keep the campaign moving.</w:t>
            </w: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6744BD03" w14:textId="4ABF1639" w:rsidR="006F1A94" w:rsidRDefault="002704D5" w:rsidP="00C86AED">
      <w:pPr>
        <w:rPr>
          <w:rFonts w:cstheme="minorHAnsi"/>
          <w:b/>
          <w:bCs/>
          <w:sz w:val="24"/>
          <w:szCs w:val="24"/>
        </w:rPr>
      </w:pPr>
      <w:r>
        <w:rPr>
          <w:rFonts w:cstheme="minorHAnsi"/>
          <w:b/>
          <w:bCs/>
          <w:sz w:val="24"/>
          <w:szCs w:val="24"/>
        </w:rPr>
        <w:br w:type="page"/>
      </w:r>
      <w:r w:rsidR="006F1A94" w:rsidRPr="002203CA">
        <w:rPr>
          <w:rFonts w:cstheme="minorHAnsi"/>
          <w:b/>
          <w:bCs/>
          <w:sz w:val="24"/>
          <w:szCs w:val="24"/>
        </w:rPr>
        <w:lastRenderedPageBreak/>
        <w:t>Question 7</w:t>
      </w:r>
    </w:p>
    <w:p w14:paraId="53140E94" w14:textId="0D9662D3"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w:t>
      </w:r>
      <w:r w:rsidR="00F37D17">
        <w:rPr>
          <w:rFonts w:cstheme="minorHAnsi"/>
          <w:sz w:val="24"/>
          <w:szCs w:val="24"/>
        </w:rPr>
        <w:t>(timestamp</w:t>
      </w:r>
      <w:r w:rsidR="000404DF">
        <w:rPr>
          <w:rFonts w:cstheme="minorHAnsi"/>
          <w:sz w:val="24"/>
          <w:szCs w:val="24"/>
        </w:rPr>
        <w:t xml:space="preserve">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1702BB">
        <w:trPr>
          <w:cantSplit/>
          <w:trHeight w:hRule="exact" w:val="3685"/>
        </w:trPr>
        <w:tc>
          <w:tcPr>
            <w:tcW w:w="9350" w:type="dxa"/>
            <w:noWrap/>
          </w:tcPr>
          <w:p w14:paraId="31C40489" w14:textId="77777777" w:rsidR="00773777" w:rsidRPr="0052418C" w:rsidRDefault="00773777" w:rsidP="00A80797">
            <w:pPr>
              <w:jc w:val="both"/>
              <w:rPr>
                <w:rFonts w:cstheme="minorHAnsi"/>
                <w:color w:val="EE0000"/>
                <w:sz w:val="24"/>
                <w:szCs w:val="24"/>
              </w:rPr>
            </w:pPr>
          </w:p>
          <w:p w14:paraId="22E6F6C4" w14:textId="63407619" w:rsidR="001702BB" w:rsidRPr="001B0ABC" w:rsidRDefault="001702BB" w:rsidP="001702BB">
            <w:pPr>
              <w:pStyle w:val="NormalWeb"/>
              <w:rPr>
                <w:rFonts w:asciiTheme="minorHAnsi" w:hAnsiTheme="minorHAnsi" w:cstheme="minorHAnsi"/>
              </w:rPr>
            </w:pPr>
            <w:r w:rsidRPr="001B0ABC">
              <w:rPr>
                <w:rFonts w:asciiTheme="minorHAnsi" w:hAnsiTheme="minorHAnsi" w:cstheme="minorHAnsi"/>
              </w:rPr>
              <w:t xml:space="preserve">In this scene, Hannah adopts the </w:t>
            </w:r>
            <w:r w:rsidRPr="001B0ABC">
              <w:rPr>
                <w:rFonts w:asciiTheme="minorHAnsi" w:hAnsiTheme="minorHAnsi" w:cstheme="minorHAnsi"/>
                <w:b/>
                <w:bCs/>
              </w:rPr>
              <w:t>Avoiding</w:t>
            </w:r>
            <w:r w:rsidRPr="001B0ABC">
              <w:rPr>
                <w:rFonts w:asciiTheme="minorHAnsi" w:hAnsiTheme="minorHAnsi" w:cstheme="minorHAnsi"/>
              </w:rPr>
              <w:t xml:space="preserve"> mode from the Thomas-Kilmann model. Thomas and Kilmann (1974) describe avoiding as an unassertive and uncooperative response where an individual completely </w:t>
            </w:r>
            <w:proofErr w:type="gramStart"/>
            <w:r w:rsidRPr="001B0ABC">
              <w:rPr>
                <w:rFonts w:asciiTheme="minorHAnsi" w:hAnsiTheme="minorHAnsi" w:cstheme="minorHAnsi"/>
              </w:rPr>
              <w:t>detach</w:t>
            </w:r>
            <w:proofErr w:type="gramEnd"/>
            <w:r w:rsidRPr="001B0ABC">
              <w:rPr>
                <w:rFonts w:asciiTheme="minorHAnsi" w:hAnsiTheme="minorHAnsi" w:cstheme="minorHAnsi"/>
              </w:rPr>
              <w:t xml:space="preserve"> from a conflict rather than confronting it or addressing anyone's underlying concerns.</w:t>
            </w:r>
          </w:p>
          <w:p w14:paraId="11957EB2" w14:textId="77777777" w:rsidR="001702BB" w:rsidRPr="001B0ABC" w:rsidRDefault="001702BB" w:rsidP="001702BB">
            <w:pPr>
              <w:pStyle w:val="NormalWeb"/>
              <w:rPr>
                <w:rFonts w:asciiTheme="minorHAnsi" w:hAnsiTheme="minorHAnsi" w:cstheme="minorHAnsi"/>
              </w:rPr>
            </w:pPr>
            <w:r w:rsidRPr="001B0ABC">
              <w:rPr>
                <w:rFonts w:asciiTheme="minorHAnsi" w:hAnsiTheme="minorHAnsi" w:cstheme="minorHAnsi"/>
              </w:rPr>
              <w:t>We see this physically when the debate between Omar and Lena heats up around 2:00–2:45. As the voices get louder, Hannah shrinks back into her chair and lets her voice trail off when spoken over. Instead of pushing her point or mediating, she physically and verbally withdraws from the interaction. Her quiet retreat signals discomfort with the tension, choosing to side-step the conflict entirely rather than engage in the heated discussion.</w:t>
            </w:r>
          </w:p>
          <w:p w14:paraId="47EED981" w14:textId="77777777" w:rsidR="00773777" w:rsidRPr="002203CA" w:rsidRDefault="00773777"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0E6BAA1" w14:textId="77777777" w:rsidR="00547FB5" w:rsidRDefault="00547FB5" w:rsidP="00A83C39">
      <w:pPr>
        <w:rPr>
          <w:rFonts w:cstheme="minorHAnsi"/>
          <w:b/>
          <w:bCs/>
          <w:sz w:val="24"/>
          <w:szCs w:val="24"/>
        </w:rPr>
      </w:pPr>
    </w:p>
    <w:p w14:paraId="65B6F45A" w14:textId="77777777" w:rsidR="00547FB5" w:rsidRDefault="00547FB5" w:rsidP="00A83C39">
      <w:pPr>
        <w:rPr>
          <w:rFonts w:cstheme="minorHAnsi"/>
          <w:b/>
          <w:bCs/>
          <w:sz w:val="24"/>
          <w:szCs w:val="24"/>
        </w:rPr>
      </w:pPr>
    </w:p>
    <w:p w14:paraId="59A46FE5" w14:textId="77777777" w:rsidR="00547FB5" w:rsidRDefault="00547FB5" w:rsidP="00A83C39">
      <w:pPr>
        <w:rPr>
          <w:rFonts w:cstheme="minorHAnsi"/>
          <w:b/>
          <w:bCs/>
          <w:sz w:val="24"/>
          <w:szCs w:val="24"/>
        </w:rPr>
      </w:pPr>
    </w:p>
    <w:p w14:paraId="153EE378" w14:textId="77777777" w:rsidR="00547FB5" w:rsidRDefault="00547FB5" w:rsidP="00A83C39">
      <w:pPr>
        <w:rPr>
          <w:rFonts w:cstheme="minorHAnsi"/>
          <w:b/>
          <w:bCs/>
          <w:sz w:val="24"/>
          <w:szCs w:val="24"/>
        </w:rPr>
      </w:pPr>
    </w:p>
    <w:p w14:paraId="7C9C2CE8" w14:textId="77777777" w:rsidR="00547FB5" w:rsidRDefault="00547FB5" w:rsidP="00A83C39">
      <w:pPr>
        <w:rPr>
          <w:rFonts w:cstheme="minorHAnsi"/>
          <w:b/>
          <w:bCs/>
          <w:sz w:val="24"/>
          <w:szCs w:val="24"/>
        </w:rPr>
      </w:pPr>
    </w:p>
    <w:p w14:paraId="0747E26B" w14:textId="77777777" w:rsidR="00547FB5" w:rsidRDefault="00547FB5" w:rsidP="00A83C39">
      <w:pPr>
        <w:rPr>
          <w:rFonts w:cstheme="minorHAnsi"/>
          <w:b/>
          <w:bCs/>
          <w:sz w:val="24"/>
          <w:szCs w:val="24"/>
        </w:rPr>
      </w:pPr>
    </w:p>
    <w:p w14:paraId="2112F69E" w14:textId="77777777" w:rsidR="00547FB5" w:rsidRDefault="00547FB5" w:rsidP="00A83C39">
      <w:pPr>
        <w:rPr>
          <w:rFonts w:cstheme="minorHAnsi"/>
          <w:b/>
          <w:bCs/>
          <w:sz w:val="24"/>
          <w:szCs w:val="24"/>
        </w:rPr>
      </w:pPr>
    </w:p>
    <w:p w14:paraId="60571B56" w14:textId="77777777" w:rsidR="00547FB5" w:rsidRDefault="00547FB5" w:rsidP="00A83C39">
      <w:pPr>
        <w:rPr>
          <w:rFonts w:cstheme="minorHAnsi"/>
          <w:b/>
          <w:bCs/>
          <w:sz w:val="24"/>
          <w:szCs w:val="24"/>
        </w:rPr>
      </w:pPr>
    </w:p>
    <w:p w14:paraId="61402B77" w14:textId="77777777" w:rsidR="00547FB5" w:rsidRDefault="00547FB5" w:rsidP="00A83C39">
      <w:pPr>
        <w:rPr>
          <w:rFonts w:cstheme="minorHAnsi"/>
          <w:b/>
          <w:bCs/>
          <w:sz w:val="24"/>
          <w:szCs w:val="24"/>
        </w:rPr>
      </w:pPr>
    </w:p>
    <w:p w14:paraId="587FDE76" w14:textId="77777777" w:rsidR="00547FB5" w:rsidRDefault="00547FB5" w:rsidP="00A83C39">
      <w:pPr>
        <w:rPr>
          <w:rFonts w:cstheme="minorHAnsi"/>
          <w:b/>
          <w:bCs/>
          <w:sz w:val="24"/>
          <w:szCs w:val="24"/>
        </w:rPr>
      </w:pPr>
    </w:p>
    <w:p w14:paraId="04CB8FA2" w14:textId="77777777" w:rsidR="00547FB5" w:rsidRDefault="00547FB5" w:rsidP="00A83C39">
      <w:pPr>
        <w:rPr>
          <w:rFonts w:cstheme="minorHAnsi"/>
          <w:b/>
          <w:bCs/>
          <w:sz w:val="24"/>
          <w:szCs w:val="24"/>
        </w:rPr>
      </w:pPr>
    </w:p>
    <w:p w14:paraId="33523272" w14:textId="77777777" w:rsidR="00547FB5" w:rsidRDefault="00547FB5" w:rsidP="00A83C39">
      <w:pPr>
        <w:rPr>
          <w:rFonts w:cstheme="minorHAnsi"/>
          <w:b/>
          <w:bCs/>
          <w:sz w:val="24"/>
          <w:szCs w:val="24"/>
        </w:rPr>
      </w:pPr>
    </w:p>
    <w:p w14:paraId="2D68355C" w14:textId="77777777" w:rsidR="00547FB5" w:rsidRDefault="00547FB5" w:rsidP="00A83C39">
      <w:pPr>
        <w:rPr>
          <w:rFonts w:cstheme="minorHAnsi"/>
          <w:b/>
          <w:bCs/>
          <w:sz w:val="24"/>
          <w:szCs w:val="24"/>
        </w:rPr>
      </w:pPr>
    </w:p>
    <w:p w14:paraId="0425E6DA" w14:textId="77777777" w:rsidR="00547FB5" w:rsidRDefault="00547FB5" w:rsidP="00A83C39">
      <w:pPr>
        <w:rPr>
          <w:rFonts w:cstheme="minorHAnsi"/>
          <w:b/>
          <w:bCs/>
          <w:sz w:val="24"/>
          <w:szCs w:val="24"/>
        </w:rPr>
      </w:pPr>
    </w:p>
    <w:p w14:paraId="0A7932F0" w14:textId="77777777" w:rsidR="00547FB5" w:rsidRDefault="00547FB5" w:rsidP="00A83C39">
      <w:pPr>
        <w:rPr>
          <w:rFonts w:cstheme="minorHAnsi"/>
          <w:b/>
          <w:bCs/>
          <w:sz w:val="24"/>
          <w:szCs w:val="24"/>
        </w:rPr>
      </w:pPr>
    </w:p>
    <w:p w14:paraId="3952AAB4" w14:textId="77777777" w:rsidR="00547FB5" w:rsidRDefault="00547FB5" w:rsidP="00A83C39">
      <w:pPr>
        <w:rPr>
          <w:rFonts w:cstheme="minorHAnsi"/>
          <w:b/>
          <w:bCs/>
          <w:sz w:val="24"/>
          <w:szCs w:val="24"/>
        </w:rPr>
      </w:pPr>
    </w:p>
    <w:p w14:paraId="282170C5" w14:textId="66A3E9F1" w:rsidR="006F1A94" w:rsidRDefault="006F1A94" w:rsidP="00A83C39">
      <w:pPr>
        <w:rPr>
          <w:rFonts w:cstheme="minorHAnsi"/>
          <w:b/>
          <w:bCs/>
          <w:sz w:val="24"/>
          <w:szCs w:val="24"/>
        </w:rPr>
      </w:pPr>
      <w:r w:rsidRPr="002203CA">
        <w:rPr>
          <w:rFonts w:cstheme="minorHAnsi"/>
          <w:b/>
          <w:bCs/>
          <w:sz w:val="24"/>
          <w:szCs w:val="24"/>
        </w:rPr>
        <w:lastRenderedPageBreak/>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073FE2">
        <w:trPr>
          <w:cantSplit/>
          <w:trHeight w:hRule="exact" w:val="6683"/>
        </w:trPr>
        <w:tc>
          <w:tcPr>
            <w:tcW w:w="9350" w:type="dxa"/>
            <w:noWrap/>
          </w:tcPr>
          <w:p w14:paraId="64D0A34E" w14:textId="1BA231EC" w:rsidR="00CD7AC8" w:rsidRPr="002203CA" w:rsidRDefault="00CD7AC8" w:rsidP="00CD7AC8">
            <w:pPr>
              <w:jc w:val="both"/>
              <w:rPr>
                <w:rFonts w:cstheme="minorHAnsi"/>
                <w:sz w:val="24"/>
                <w:szCs w:val="24"/>
              </w:rPr>
            </w:pPr>
          </w:p>
          <w:p w14:paraId="1FE5FF2D" w14:textId="77777777" w:rsidR="00E26C5B" w:rsidRPr="001B0ABC" w:rsidRDefault="00E26C5B" w:rsidP="00E26C5B">
            <w:pPr>
              <w:pStyle w:val="NormalWeb"/>
              <w:rPr>
                <w:rFonts w:asciiTheme="minorHAnsi" w:hAnsiTheme="minorHAnsi" w:cstheme="minorHAnsi"/>
              </w:rPr>
            </w:pPr>
            <w:r w:rsidRPr="001B0ABC">
              <w:rPr>
                <w:rFonts w:asciiTheme="minorHAnsi" w:hAnsiTheme="minorHAnsi" w:cstheme="minorHAnsi"/>
              </w:rPr>
              <w:t xml:space="preserve">Priya fits the </w:t>
            </w:r>
            <w:proofErr w:type="gramStart"/>
            <w:r w:rsidRPr="001B0ABC">
              <w:rPr>
                <w:rFonts w:asciiTheme="minorHAnsi" w:hAnsiTheme="minorHAnsi" w:cstheme="minorHAnsi"/>
                <w:b/>
                <w:bCs/>
              </w:rPr>
              <w:t>Coordinator</w:t>
            </w:r>
            <w:proofErr w:type="gramEnd"/>
            <w:r w:rsidRPr="001B0ABC">
              <w:rPr>
                <w:rFonts w:asciiTheme="minorHAnsi" w:hAnsiTheme="minorHAnsi" w:cstheme="minorHAnsi"/>
              </w:rPr>
              <w:t xml:space="preserve"> role, while Alex operates as an </w:t>
            </w:r>
            <w:r w:rsidRPr="001B0ABC">
              <w:rPr>
                <w:rFonts w:asciiTheme="minorHAnsi" w:hAnsiTheme="minorHAnsi" w:cstheme="minorHAnsi"/>
                <w:b/>
                <w:bCs/>
              </w:rPr>
              <w:t>Implementer/Specialist</w:t>
            </w:r>
            <w:r w:rsidRPr="001B0ABC">
              <w:rPr>
                <w:rFonts w:asciiTheme="minorHAnsi" w:hAnsiTheme="minorHAnsi" w:cstheme="minorHAnsi"/>
              </w:rPr>
              <w:t>. According to Belbin (2010), Coordinators excel at guiding team discussions, clarifying objectives, and building consensus, whereas Implementers turn abstract plans into practical action steps, often relying on specialized knowledge.</w:t>
            </w:r>
          </w:p>
          <w:p w14:paraId="557B1712" w14:textId="173ED578" w:rsidR="00E26C5B" w:rsidRPr="001B0ABC" w:rsidRDefault="00E26C5B" w:rsidP="00E26C5B">
            <w:pPr>
              <w:pStyle w:val="NormalWeb"/>
              <w:rPr>
                <w:rFonts w:asciiTheme="minorHAnsi" w:hAnsiTheme="minorHAnsi" w:cstheme="minorHAnsi"/>
              </w:rPr>
            </w:pPr>
            <w:r w:rsidRPr="001B0ABC">
              <w:rPr>
                <w:rFonts w:asciiTheme="minorHAnsi" w:hAnsiTheme="minorHAnsi" w:cstheme="minorHAnsi"/>
              </w:rPr>
              <w:t xml:space="preserve">Priya demonstrates classic Coordinator </w:t>
            </w:r>
            <w:proofErr w:type="spellStart"/>
            <w:r w:rsidRPr="001B0ABC">
              <w:rPr>
                <w:rFonts w:asciiTheme="minorHAnsi" w:hAnsiTheme="minorHAnsi" w:cstheme="minorHAnsi"/>
              </w:rPr>
              <w:t>behavior</w:t>
            </w:r>
            <w:proofErr w:type="spellEnd"/>
            <w:r w:rsidRPr="001B0ABC">
              <w:rPr>
                <w:rFonts w:asciiTheme="minorHAnsi" w:hAnsiTheme="minorHAnsi" w:cstheme="minorHAnsi"/>
              </w:rPr>
              <w:t xml:space="preserve"> when she defuses the tension between Omar and Lena, balancing their competing demands by approving Omar's timeline while giving Lena 48 hours for data checks. Meanwhile, Alex acts as an Implementer/Specialist by focusing on practical execution for the Digital Brand Campaign. Instead of getting bogged down in debate, he focuses on concrete steps to ensure the team can </w:t>
            </w:r>
            <w:r w:rsidR="001B0ABC" w:rsidRPr="001B0ABC">
              <w:rPr>
                <w:rFonts w:asciiTheme="minorHAnsi" w:hAnsiTheme="minorHAnsi" w:cstheme="minorHAnsi"/>
              </w:rPr>
              <w:t>deliver</w:t>
            </w:r>
            <w:r w:rsidRPr="001B0ABC">
              <w:rPr>
                <w:rFonts w:asciiTheme="minorHAnsi" w:hAnsiTheme="minorHAnsi" w:cstheme="minorHAnsi"/>
              </w:rPr>
              <w:t xml:space="preserve"> the project efficiently (Belbin, 2010).</w:t>
            </w: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F53217">
        <w:trPr>
          <w:trHeight w:val="4931"/>
        </w:trPr>
        <w:tc>
          <w:tcPr>
            <w:tcW w:w="9350" w:type="dxa"/>
          </w:tcPr>
          <w:p w14:paraId="0BD511F9" w14:textId="77777777" w:rsidR="00F53217" w:rsidRDefault="00F53217" w:rsidP="00F53217">
            <w:pPr>
              <w:pStyle w:val="NormalWeb"/>
            </w:pPr>
          </w:p>
          <w:p w14:paraId="6F6F42E4" w14:textId="3F4316F9" w:rsidR="00F53217" w:rsidRPr="001B0ABC" w:rsidRDefault="00F53217" w:rsidP="00F53217">
            <w:pPr>
              <w:pStyle w:val="NormalWeb"/>
              <w:rPr>
                <w:rFonts w:asciiTheme="minorHAnsi" w:hAnsiTheme="minorHAnsi" w:cstheme="minorHAnsi"/>
              </w:rPr>
            </w:pPr>
            <w:r w:rsidRPr="001B0ABC">
              <w:rPr>
                <w:rFonts w:asciiTheme="minorHAnsi" w:hAnsiTheme="minorHAnsi" w:cstheme="minorHAnsi"/>
              </w:rPr>
              <w:t xml:space="preserve">Omar embodies the </w:t>
            </w:r>
            <w:proofErr w:type="gramStart"/>
            <w:r w:rsidRPr="001B0ABC">
              <w:rPr>
                <w:rFonts w:asciiTheme="minorHAnsi" w:hAnsiTheme="minorHAnsi" w:cstheme="minorHAnsi"/>
                <w:b/>
                <w:bCs/>
              </w:rPr>
              <w:t>Coordinator</w:t>
            </w:r>
            <w:proofErr w:type="gramEnd"/>
            <w:r w:rsidRPr="001B0ABC">
              <w:rPr>
                <w:rFonts w:asciiTheme="minorHAnsi" w:hAnsiTheme="minorHAnsi" w:cstheme="minorHAnsi"/>
              </w:rPr>
              <w:t xml:space="preserve"> role, while Lena shows strong </w:t>
            </w:r>
            <w:r w:rsidRPr="001B0ABC">
              <w:rPr>
                <w:rFonts w:asciiTheme="minorHAnsi" w:hAnsiTheme="minorHAnsi" w:cstheme="minorHAnsi"/>
                <w:b/>
                <w:bCs/>
              </w:rPr>
              <w:t>Completer Finisher</w:t>
            </w:r>
            <w:r w:rsidRPr="001B0ABC">
              <w:rPr>
                <w:rFonts w:asciiTheme="minorHAnsi" w:hAnsiTheme="minorHAnsi" w:cstheme="minorHAnsi"/>
              </w:rPr>
              <w:t xml:space="preserve"> traits. Belbin (2010) defines Coordinators as leaders who control group focus, manage time, and keep teams aligned on their goals. Completer Finishers, by contrast, are driven by accuracy, quality control, and spotting errors before final delivery.</w:t>
            </w:r>
          </w:p>
          <w:p w14:paraId="1A662675" w14:textId="77777777" w:rsidR="00F53217" w:rsidRPr="001B0ABC" w:rsidRDefault="00F53217" w:rsidP="00F53217">
            <w:pPr>
              <w:pStyle w:val="NormalWeb"/>
              <w:rPr>
                <w:rFonts w:asciiTheme="minorHAnsi" w:hAnsiTheme="minorHAnsi" w:cstheme="minorHAnsi"/>
              </w:rPr>
            </w:pPr>
            <w:r w:rsidRPr="001B0ABC">
              <w:rPr>
                <w:rFonts w:asciiTheme="minorHAnsi" w:hAnsiTheme="minorHAnsi" w:cstheme="minorHAnsi"/>
              </w:rPr>
              <w:t>Omar acts as a Coordinator around 2:00–2:56 when he steps in, notes that they have been debating for two hours, and redirects the group back to the project goals. Lena demonstrates the Completer Finisher role (3:20–3:36) by insisting that the campaign data must be verified before moving forward. Her refusal to compromise on accuracy ensures the team doesn't sacrifice quality for speed (Belbin, 2010).</w:t>
            </w:r>
          </w:p>
          <w:p w14:paraId="18988231" w14:textId="77777777" w:rsidR="00EF4387" w:rsidRDefault="00EF4387" w:rsidP="00A77C0E">
            <w:pPr>
              <w:jc w:val="both"/>
              <w:rPr>
                <w:rFonts w:cstheme="minorHAnsi"/>
                <w:sz w:val="24"/>
                <w:szCs w:val="24"/>
              </w:rPr>
            </w:pPr>
          </w:p>
          <w:p w14:paraId="54EC9619" w14:textId="77777777" w:rsidR="00EF4387" w:rsidRDefault="00EF4387" w:rsidP="00A77C0E">
            <w:pPr>
              <w:jc w:val="both"/>
              <w:rPr>
                <w:rFonts w:cstheme="minorHAnsi"/>
                <w:sz w:val="24"/>
                <w:szCs w:val="24"/>
              </w:rPr>
            </w:pPr>
          </w:p>
          <w:p w14:paraId="283339D3" w14:textId="77777777" w:rsidR="00EF4387" w:rsidRDefault="00EF4387" w:rsidP="00A77C0E">
            <w:pPr>
              <w:jc w:val="both"/>
              <w:rPr>
                <w:rFonts w:cstheme="minorHAnsi"/>
                <w:sz w:val="24"/>
                <w:szCs w:val="24"/>
              </w:rPr>
            </w:pPr>
          </w:p>
          <w:p w14:paraId="785EFABE" w14:textId="77777777" w:rsidR="00EF4387" w:rsidRDefault="00EF4387" w:rsidP="00A77C0E">
            <w:pPr>
              <w:jc w:val="both"/>
              <w:rPr>
                <w:rFonts w:cstheme="minorHAnsi"/>
                <w:sz w:val="24"/>
                <w:szCs w:val="24"/>
              </w:rPr>
            </w:pPr>
          </w:p>
          <w:p w14:paraId="4510668C" w14:textId="77777777" w:rsidR="00EF4387" w:rsidRDefault="00EF4387" w:rsidP="00A77C0E">
            <w:pPr>
              <w:jc w:val="both"/>
              <w:rPr>
                <w:rFonts w:cstheme="minorHAnsi"/>
                <w:sz w:val="24"/>
                <w:szCs w:val="24"/>
              </w:rPr>
            </w:pPr>
          </w:p>
          <w:p w14:paraId="694053E8" w14:textId="77777777" w:rsidR="00EF4387" w:rsidRDefault="00EF4387" w:rsidP="00A77C0E">
            <w:pPr>
              <w:jc w:val="both"/>
              <w:rPr>
                <w:rFonts w:cstheme="minorHAnsi"/>
                <w:sz w:val="24"/>
                <w:szCs w:val="24"/>
              </w:rPr>
            </w:pPr>
          </w:p>
          <w:p w14:paraId="1E151FD8" w14:textId="77777777" w:rsidR="00EF4387" w:rsidRDefault="00EF4387" w:rsidP="00A77C0E">
            <w:pPr>
              <w:jc w:val="both"/>
              <w:rPr>
                <w:rFonts w:cstheme="minorHAnsi"/>
                <w:sz w:val="24"/>
                <w:szCs w:val="24"/>
              </w:rPr>
            </w:pPr>
          </w:p>
          <w:p w14:paraId="06826C11" w14:textId="77777777" w:rsidR="00EF4387" w:rsidRDefault="00EF4387" w:rsidP="00A77C0E">
            <w:pPr>
              <w:jc w:val="both"/>
              <w:rPr>
                <w:rFonts w:cstheme="minorHAnsi"/>
                <w:sz w:val="24"/>
                <w:szCs w:val="24"/>
              </w:rPr>
            </w:pPr>
          </w:p>
          <w:p w14:paraId="2E2F3BB4" w14:textId="77777777" w:rsidR="00EF4387" w:rsidRDefault="00EF4387" w:rsidP="00A77C0E">
            <w:pPr>
              <w:jc w:val="both"/>
              <w:rPr>
                <w:rFonts w:cstheme="minorHAnsi"/>
                <w:sz w:val="24"/>
                <w:szCs w:val="24"/>
              </w:rPr>
            </w:pPr>
          </w:p>
          <w:p w14:paraId="049B501D" w14:textId="77777777" w:rsidR="00EF4387" w:rsidRDefault="00EF4387" w:rsidP="00A77C0E">
            <w:pPr>
              <w:jc w:val="both"/>
              <w:rPr>
                <w:rFonts w:cstheme="minorHAnsi"/>
                <w:sz w:val="24"/>
                <w:szCs w:val="24"/>
              </w:rPr>
            </w:pPr>
          </w:p>
          <w:p w14:paraId="6E21E029" w14:textId="77777777" w:rsidR="00EF4387" w:rsidRDefault="00EF4387" w:rsidP="00A77C0E">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564F1B40" w14:textId="77777777" w:rsidR="00F55F90" w:rsidRDefault="00F55F90" w:rsidP="00A77C0E">
      <w:pPr>
        <w:jc w:val="both"/>
        <w:rPr>
          <w:rFonts w:cstheme="minorHAnsi"/>
          <w:b/>
          <w:bCs/>
          <w:sz w:val="24"/>
          <w:szCs w:val="24"/>
        </w:rPr>
      </w:pPr>
    </w:p>
    <w:p w14:paraId="18E5AE90" w14:textId="77777777" w:rsidR="00F55F90" w:rsidRDefault="00F55F90" w:rsidP="00A77C0E">
      <w:pPr>
        <w:jc w:val="both"/>
        <w:rPr>
          <w:rFonts w:cstheme="minorHAnsi"/>
          <w:b/>
          <w:bCs/>
          <w:sz w:val="24"/>
          <w:szCs w:val="24"/>
        </w:rPr>
      </w:pPr>
    </w:p>
    <w:p w14:paraId="7DDA75B5" w14:textId="77777777" w:rsidR="00F55F90" w:rsidRDefault="00F55F90" w:rsidP="00A77C0E">
      <w:pPr>
        <w:jc w:val="both"/>
        <w:rPr>
          <w:rFonts w:cstheme="minorHAnsi"/>
          <w:b/>
          <w:bCs/>
          <w:sz w:val="24"/>
          <w:szCs w:val="24"/>
        </w:rPr>
      </w:pPr>
    </w:p>
    <w:p w14:paraId="4DCA90D7" w14:textId="77777777" w:rsidR="00F55F90" w:rsidRDefault="00F55F90" w:rsidP="00A77C0E">
      <w:pPr>
        <w:jc w:val="both"/>
        <w:rPr>
          <w:rFonts w:cstheme="minorHAnsi"/>
          <w:b/>
          <w:bCs/>
          <w:sz w:val="24"/>
          <w:szCs w:val="24"/>
        </w:rPr>
      </w:pPr>
    </w:p>
    <w:p w14:paraId="3A32E7D1" w14:textId="77777777" w:rsidR="00547FB5" w:rsidRDefault="00547FB5" w:rsidP="00A77C0E">
      <w:pPr>
        <w:jc w:val="both"/>
        <w:rPr>
          <w:rFonts w:cstheme="minorHAnsi"/>
          <w:b/>
          <w:bCs/>
          <w:sz w:val="24"/>
          <w:szCs w:val="24"/>
        </w:rPr>
      </w:pPr>
    </w:p>
    <w:p w14:paraId="2864EB84" w14:textId="77777777" w:rsidR="00547FB5" w:rsidRDefault="00547FB5" w:rsidP="00A77C0E">
      <w:pPr>
        <w:jc w:val="both"/>
        <w:rPr>
          <w:rFonts w:cstheme="minorHAnsi"/>
          <w:b/>
          <w:bCs/>
          <w:sz w:val="24"/>
          <w:szCs w:val="24"/>
        </w:rPr>
      </w:pPr>
    </w:p>
    <w:p w14:paraId="5706F2B3" w14:textId="77777777" w:rsidR="00547FB5" w:rsidRDefault="00547FB5" w:rsidP="00A77C0E">
      <w:pPr>
        <w:jc w:val="both"/>
        <w:rPr>
          <w:rFonts w:cstheme="minorHAnsi"/>
          <w:b/>
          <w:bCs/>
          <w:sz w:val="24"/>
          <w:szCs w:val="24"/>
        </w:rPr>
      </w:pPr>
    </w:p>
    <w:p w14:paraId="0CC8C669" w14:textId="42ABE1EC" w:rsidR="00A77C0E" w:rsidRDefault="00594AA4" w:rsidP="00A77C0E">
      <w:pPr>
        <w:jc w:val="both"/>
        <w:rPr>
          <w:rFonts w:cstheme="minorHAnsi"/>
          <w:b/>
          <w:bCs/>
          <w:sz w:val="24"/>
          <w:szCs w:val="24"/>
        </w:rPr>
      </w:pPr>
      <w:r w:rsidRPr="00594AA4">
        <w:rPr>
          <w:rFonts w:cstheme="minorHAnsi"/>
          <w:b/>
          <w:bCs/>
          <w:sz w:val="24"/>
          <w:szCs w:val="24"/>
        </w:rPr>
        <w:lastRenderedPageBreak/>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1B0ABC">
        <w:trPr>
          <w:trHeight w:val="5235"/>
        </w:trPr>
        <w:tc>
          <w:tcPr>
            <w:tcW w:w="9350" w:type="dxa"/>
          </w:tcPr>
          <w:p w14:paraId="09D9143E" w14:textId="77777777" w:rsidR="007F16AF" w:rsidRDefault="007F16AF" w:rsidP="00A77C0E">
            <w:pPr>
              <w:jc w:val="both"/>
              <w:rPr>
                <w:rFonts w:cstheme="minorHAnsi"/>
                <w:sz w:val="24"/>
                <w:szCs w:val="24"/>
              </w:rPr>
            </w:pPr>
          </w:p>
          <w:p w14:paraId="30951252" w14:textId="77777777" w:rsidR="007F16AF" w:rsidRDefault="007F16AF" w:rsidP="00A77C0E">
            <w:pPr>
              <w:jc w:val="both"/>
              <w:rPr>
                <w:rFonts w:cstheme="minorHAnsi"/>
                <w:sz w:val="24"/>
                <w:szCs w:val="24"/>
              </w:rPr>
            </w:pPr>
          </w:p>
          <w:p w14:paraId="37DA3CE6" w14:textId="77777777" w:rsidR="009A399E" w:rsidRPr="001B0ABC" w:rsidRDefault="009A399E" w:rsidP="009A399E">
            <w:pPr>
              <w:pStyle w:val="NormalWeb"/>
              <w:rPr>
                <w:rFonts w:asciiTheme="minorHAnsi" w:hAnsiTheme="minorHAnsi" w:cstheme="minorHAnsi"/>
              </w:rPr>
            </w:pPr>
            <w:r w:rsidRPr="001B0ABC">
              <w:rPr>
                <w:rFonts w:asciiTheme="minorHAnsi" w:hAnsiTheme="minorHAnsi" w:cstheme="minorHAnsi"/>
              </w:rPr>
              <w:t xml:space="preserve">I would naturally step into the </w:t>
            </w:r>
            <w:proofErr w:type="spellStart"/>
            <w:r w:rsidRPr="001B0ABC">
              <w:rPr>
                <w:rFonts w:asciiTheme="minorHAnsi" w:hAnsiTheme="minorHAnsi" w:cstheme="minorHAnsi"/>
                <w:b/>
                <w:bCs/>
              </w:rPr>
              <w:t>Teamworker</w:t>
            </w:r>
            <w:proofErr w:type="spellEnd"/>
            <w:r w:rsidRPr="001B0ABC">
              <w:rPr>
                <w:rFonts w:asciiTheme="minorHAnsi" w:hAnsiTheme="minorHAnsi" w:cstheme="minorHAnsi"/>
              </w:rPr>
              <w:t xml:space="preserve"> role, with elements of a </w:t>
            </w:r>
            <w:r w:rsidRPr="001B0ABC">
              <w:rPr>
                <w:rFonts w:asciiTheme="minorHAnsi" w:hAnsiTheme="minorHAnsi" w:cstheme="minorHAnsi"/>
                <w:b/>
                <w:bCs/>
              </w:rPr>
              <w:t>Coordinator</w:t>
            </w:r>
            <w:r w:rsidRPr="001B0ABC">
              <w:rPr>
                <w:rFonts w:asciiTheme="minorHAnsi" w:hAnsiTheme="minorHAnsi" w:cstheme="minorHAnsi"/>
              </w:rPr>
              <w:t xml:space="preserve">. Belbin (2010) describes </w:t>
            </w:r>
            <w:proofErr w:type="spellStart"/>
            <w:r w:rsidRPr="001B0ABC">
              <w:rPr>
                <w:rFonts w:asciiTheme="minorHAnsi" w:hAnsiTheme="minorHAnsi" w:cstheme="minorHAnsi"/>
              </w:rPr>
              <w:t>Teamworkers</w:t>
            </w:r>
            <w:proofErr w:type="spellEnd"/>
            <w:r w:rsidRPr="001B0ABC">
              <w:rPr>
                <w:rFonts w:asciiTheme="minorHAnsi" w:hAnsiTheme="minorHAnsi" w:cstheme="minorHAnsi"/>
              </w:rPr>
              <w:t xml:space="preserve"> as supportive, observant facilitators who step in to reduce friction, foster cooperation, and make sure quieter members feel heard during group work.</w:t>
            </w:r>
          </w:p>
          <w:p w14:paraId="4A5F07D0" w14:textId="77777777" w:rsidR="009A399E" w:rsidRPr="001B0ABC" w:rsidRDefault="009A399E" w:rsidP="009A399E">
            <w:pPr>
              <w:pStyle w:val="NormalWeb"/>
              <w:rPr>
                <w:rFonts w:asciiTheme="minorHAnsi" w:hAnsiTheme="minorHAnsi" w:cstheme="minorHAnsi"/>
              </w:rPr>
            </w:pPr>
            <w:r w:rsidRPr="001B0ABC">
              <w:rPr>
                <w:rFonts w:asciiTheme="minorHAnsi" w:hAnsiTheme="minorHAnsi" w:cstheme="minorHAnsi"/>
              </w:rPr>
              <w:t>Watching the team dynamic, I noticed how quickly tension escalated between Omar and Lena while Hannah quietly shut down. In that situation, my instinct would be to smooth over the disagreement and intentionally draw Hannah back into the conversation. By helping the group navigate emotional tension and maintaining a supportive atmosphere, I would help ensure everyone contributes effectively to the Digital Brand Campaign University project without losing team morale along the way (Belbin, 2010).</w:t>
            </w:r>
          </w:p>
          <w:p w14:paraId="635E8BCB" w14:textId="61B56F0C" w:rsidR="00C459A6" w:rsidRPr="00C459A6" w:rsidRDefault="00C459A6" w:rsidP="00C459A6">
            <w:pPr>
              <w:spacing w:before="100" w:beforeAutospacing="1" w:after="100" w:afterAutospacing="1" w:line="300" w:lineRule="atLeast"/>
              <w:outlineLvl w:val="2"/>
              <w:rPr>
                <w:rFonts w:ascii="Segoe UI" w:eastAsia="Times New Roman" w:hAnsi="Segoe UI" w:cs="Segoe UI"/>
                <w:b/>
                <w:bCs/>
                <w:sz w:val="27"/>
                <w:szCs w:val="27"/>
                <w:lang w:eastAsia="en-GB"/>
              </w:rPr>
            </w:pPr>
          </w:p>
          <w:p w14:paraId="4E2749AC" w14:textId="77777777" w:rsidR="007F16AF" w:rsidRDefault="007F16AF" w:rsidP="00A77C0E">
            <w:pPr>
              <w:jc w:val="both"/>
              <w:rPr>
                <w:rFonts w:cstheme="minorHAnsi"/>
                <w:sz w:val="24"/>
                <w:szCs w:val="24"/>
              </w:rPr>
            </w:pPr>
          </w:p>
          <w:p w14:paraId="098D4818" w14:textId="77777777" w:rsidR="007F16AF" w:rsidRDefault="007F16AF" w:rsidP="00A77C0E">
            <w:pPr>
              <w:jc w:val="both"/>
              <w:rPr>
                <w:rFonts w:cstheme="minorHAnsi"/>
                <w:sz w:val="24"/>
                <w:szCs w:val="24"/>
              </w:rPr>
            </w:pPr>
          </w:p>
          <w:p w14:paraId="61C7CF0D" w14:textId="77777777" w:rsidR="007F16AF" w:rsidRDefault="007F16AF" w:rsidP="00A77C0E">
            <w:pPr>
              <w:jc w:val="both"/>
              <w:rPr>
                <w:rFonts w:cstheme="minorHAnsi"/>
                <w:sz w:val="24"/>
                <w:szCs w:val="24"/>
              </w:rPr>
            </w:pPr>
          </w:p>
          <w:p w14:paraId="5C932814" w14:textId="77777777" w:rsidR="007F16AF" w:rsidRDefault="007F16AF" w:rsidP="00A77C0E">
            <w:pPr>
              <w:jc w:val="both"/>
              <w:rPr>
                <w:rFonts w:cstheme="minorHAnsi"/>
                <w:sz w:val="24"/>
                <w:szCs w:val="24"/>
              </w:rPr>
            </w:pPr>
          </w:p>
          <w:p w14:paraId="7776EAD4" w14:textId="77777777" w:rsidR="007F16AF" w:rsidRDefault="007F16AF" w:rsidP="00A77C0E">
            <w:pPr>
              <w:jc w:val="both"/>
              <w:rPr>
                <w:rFonts w:cstheme="minorHAnsi"/>
                <w:sz w:val="24"/>
                <w:szCs w:val="24"/>
              </w:rPr>
            </w:pPr>
          </w:p>
          <w:p w14:paraId="4CA821D0" w14:textId="77777777" w:rsidR="007F16AF" w:rsidRDefault="007F16AF" w:rsidP="00A77C0E">
            <w:pPr>
              <w:jc w:val="both"/>
              <w:rPr>
                <w:rFonts w:cstheme="minorHAnsi"/>
                <w:sz w:val="24"/>
                <w:szCs w:val="24"/>
              </w:rPr>
            </w:pP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638A5A9E" w14:textId="77777777" w:rsidR="00F50934" w:rsidRDefault="00F50934" w:rsidP="00B022D3">
      <w:pPr>
        <w:rPr>
          <w:rFonts w:cstheme="minorHAnsi"/>
          <w:b/>
          <w:bCs/>
          <w:sz w:val="24"/>
          <w:szCs w:val="24"/>
        </w:rPr>
      </w:pPr>
    </w:p>
    <w:p w14:paraId="58492A5F" w14:textId="77777777" w:rsidR="00F50934" w:rsidRDefault="00F50934" w:rsidP="00B022D3">
      <w:pPr>
        <w:rPr>
          <w:rFonts w:cstheme="minorHAnsi"/>
          <w:b/>
          <w:bCs/>
          <w:sz w:val="24"/>
          <w:szCs w:val="24"/>
        </w:rPr>
      </w:pPr>
    </w:p>
    <w:p w14:paraId="1C4D5D08" w14:textId="77777777" w:rsidR="00EE4B72" w:rsidRDefault="00EE4B72" w:rsidP="00B022D3">
      <w:pPr>
        <w:rPr>
          <w:rFonts w:cstheme="minorHAnsi"/>
          <w:b/>
          <w:bCs/>
          <w:sz w:val="24"/>
          <w:szCs w:val="24"/>
        </w:rPr>
      </w:pPr>
    </w:p>
    <w:p w14:paraId="3B1A3899" w14:textId="77777777" w:rsidR="00EE4B72" w:rsidRDefault="00EE4B72" w:rsidP="00B022D3">
      <w:pPr>
        <w:rPr>
          <w:rFonts w:cstheme="minorHAnsi"/>
          <w:b/>
          <w:bCs/>
          <w:sz w:val="24"/>
          <w:szCs w:val="24"/>
        </w:rPr>
      </w:pPr>
    </w:p>
    <w:p w14:paraId="519443E8" w14:textId="77777777" w:rsidR="00EE4B72" w:rsidRDefault="00EE4B72" w:rsidP="00B022D3">
      <w:pPr>
        <w:rPr>
          <w:rFonts w:cstheme="minorHAnsi"/>
          <w:b/>
          <w:bCs/>
          <w:sz w:val="24"/>
          <w:szCs w:val="24"/>
        </w:rPr>
      </w:pPr>
    </w:p>
    <w:p w14:paraId="36EB86A6" w14:textId="77777777" w:rsidR="00F55F90" w:rsidRDefault="00F55F90" w:rsidP="00B022D3">
      <w:pPr>
        <w:rPr>
          <w:rFonts w:cstheme="minorHAnsi"/>
          <w:b/>
          <w:bCs/>
          <w:sz w:val="24"/>
          <w:szCs w:val="24"/>
        </w:rPr>
      </w:pPr>
    </w:p>
    <w:p w14:paraId="692F4135" w14:textId="77777777" w:rsidR="00940AB8" w:rsidRDefault="00940AB8" w:rsidP="00B022D3">
      <w:pPr>
        <w:rPr>
          <w:rFonts w:cstheme="minorHAnsi"/>
          <w:b/>
          <w:bCs/>
          <w:sz w:val="24"/>
          <w:szCs w:val="24"/>
        </w:rPr>
      </w:pPr>
    </w:p>
    <w:p w14:paraId="05D62D56" w14:textId="77777777" w:rsidR="00940AB8" w:rsidRDefault="00940AB8" w:rsidP="00B022D3">
      <w:pPr>
        <w:rPr>
          <w:rFonts w:cstheme="minorHAnsi"/>
          <w:b/>
          <w:bCs/>
          <w:sz w:val="24"/>
          <w:szCs w:val="24"/>
        </w:rPr>
      </w:pPr>
    </w:p>
    <w:p w14:paraId="04F2505A" w14:textId="77777777" w:rsidR="00940AB8" w:rsidRDefault="00940AB8" w:rsidP="00B022D3">
      <w:pPr>
        <w:rPr>
          <w:rFonts w:cstheme="minorHAnsi"/>
          <w:b/>
          <w:bCs/>
          <w:sz w:val="24"/>
          <w:szCs w:val="24"/>
        </w:rPr>
      </w:pPr>
    </w:p>
    <w:p w14:paraId="4BCE8343" w14:textId="77777777" w:rsidR="00940AB8" w:rsidRDefault="00940AB8" w:rsidP="00B022D3">
      <w:pPr>
        <w:rPr>
          <w:rFonts w:cstheme="minorHAnsi"/>
          <w:b/>
          <w:bCs/>
          <w:sz w:val="24"/>
          <w:szCs w:val="24"/>
        </w:rPr>
      </w:pPr>
    </w:p>
    <w:p w14:paraId="1293D451" w14:textId="77777777" w:rsidR="00940AB8" w:rsidRDefault="00940AB8" w:rsidP="00B022D3">
      <w:pPr>
        <w:rPr>
          <w:rFonts w:cstheme="minorHAnsi"/>
          <w:b/>
          <w:bCs/>
          <w:sz w:val="24"/>
          <w:szCs w:val="24"/>
        </w:rPr>
      </w:pPr>
    </w:p>
    <w:p w14:paraId="0774EE44" w14:textId="77777777" w:rsidR="00940AB8" w:rsidRDefault="00940AB8" w:rsidP="00B022D3">
      <w:pPr>
        <w:rPr>
          <w:rFonts w:cstheme="minorHAnsi"/>
          <w:b/>
          <w:bCs/>
          <w:sz w:val="24"/>
          <w:szCs w:val="24"/>
        </w:rPr>
      </w:pPr>
    </w:p>
    <w:p w14:paraId="1BB8463E" w14:textId="77777777" w:rsidR="00940AB8" w:rsidRDefault="00940AB8" w:rsidP="00B022D3">
      <w:pPr>
        <w:rPr>
          <w:rFonts w:cstheme="minorHAnsi"/>
          <w:b/>
          <w:bCs/>
          <w:sz w:val="24"/>
          <w:szCs w:val="24"/>
        </w:rPr>
      </w:pPr>
    </w:p>
    <w:p w14:paraId="596990DC" w14:textId="4FBC0891" w:rsidR="00A77C0E" w:rsidRPr="001B0ABC" w:rsidRDefault="005A7CFA" w:rsidP="00B022D3">
      <w:pPr>
        <w:rPr>
          <w:rFonts w:cstheme="minorHAnsi"/>
          <w:sz w:val="24"/>
          <w:szCs w:val="24"/>
        </w:rPr>
      </w:pPr>
      <w:r w:rsidRPr="001B0ABC">
        <w:rPr>
          <w:rFonts w:cstheme="minorHAnsi"/>
          <w:b/>
          <w:bCs/>
          <w:sz w:val="24"/>
          <w:szCs w:val="24"/>
        </w:rPr>
        <w:t>R</w:t>
      </w:r>
      <w:r w:rsidR="007F16AF" w:rsidRPr="001B0ABC">
        <w:rPr>
          <w:rFonts w:cstheme="minorHAnsi"/>
          <w:b/>
          <w:bCs/>
          <w:sz w:val="24"/>
          <w:szCs w:val="24"/>
        </w:rPr>
        <w:t>ef</w:t>
      </w:r>
      <w:r w:rsidR="006B33ED" w:rsidRPr="001B0ABC">
        <w:rPr>
          <w:rFonts w:cstheme="minorHAnsi"/>
          <w:b/>
          <w:bCs/>
          <w:sz w:val="24"/>
          <w:szCs w:val="24"/>
        </w:rPr>
        <w:t>erences list</w:t>
      </w:r>
    </w:p>
    <w:p w14:paraId="5DB81D67" w14:textId="0DE41DFD" w:rsidR="00AA6B46" w:rsidRPr="001B0ABC" w:rsidRDefault="00AA6B46" w:rsidP="00AA6B46">
      <w:pPr>
        <w:pStyle w:val="NormalWeb"/>
        <w:rPr>
          <w:rFonts w:asciiTheme="minorHAnsi" w:hAnsiTheme="minorHAnsi" w:cstheme="minorHAnsi"/>
        </w:rPr>
      </w:pPr>
      <w:r w:rsidRPr="001B0ABC">
        <w:rPr>
          <w:rFonts w:asciiTheme="minorHAnsi" w:hAnsiTheme="minorHAnsi" w:cstheme="minorHAnsi"/>
          <w:b/>
          <w:bCs/>
        </w:rPr>
        <w:t>Belbin, R.M. (2010)</w:t>
      </w:r>
      <w:r w:rsidRPr="001B0ABC">
        <w:rPr>
          <w:rFonts w:asciiTheme="minorHAnsi" w:hAnsiTheme="minorHAnsi" w:cstheme="minorHAnsi"/>
        </w:rPr>
        <w:t xml:space="preserve"> </w:t>
      </w:r>
      <w:r w:rsidRPr="001B0ABC">
        <w:rPr>
          <w:rFonts w:asciiTheme="minorHAnsi" w:hAnsiTheme="minorHAnsi" w:cstheme="minorHAnsi"/>
          <w:i/>
          <w:iCs/>
        </w:rPr>
        <w:t>Management Teams: Why They Succeed or Fail</w:t>
      </w:r>
      <w:r w:rsidRPr="001B0ABC">
        <w:rPr>
          <w:rFonts w:asciiTheme="minorHAnsi" w:hAnsiTheme="minorHAnsi" w:cstheme="minorHAnsi"/>
        </w:rPr>
        <w:t>. 3rd ed. Oxford: Butterworth-Heinemann.</w:t>
      </w:r>
    </w:p>
    <w:p w14:paraId="7B4CD6E6" w14:textId="6397000D" w:rsidR="00AA6B46" w:rsidRPr="001B0ABC" w:rsidRDefault="00AA6B46" w:rsidP="00AA6B46">
      <w:pPr>
        <w:pStyle w:val="NormalWeb"/>
        <w:rPr>
          <w:rFonts w:asciiTheme="minorHAnsi" w:hAnsiTheme="minorHAnsi" w:cstheme="minorHAnsi"/>
        </w:rPr>
      </w:pPr>
      <w:r w:rsidRPr="001B0ABC">
        <w:rPr>
          <w:rFonts w:asciiTheme="minorHAnsi" w:hAnsiTheme="minorHAnsi" w:cstheme="minorHAnsi"/>
          <w:b/>
          <w:bCs/>
        </w:rPr>
        <w:t>Bonebright, D.A. (2010)</w:t>
      </w:r>
      <w:r w:rsidRPr="001B0ABC">
        <w:rPr>
          <w:rFonts w:asciiTheme="minorHAnsi" w:hAnsiTheme="minorHAnsi" w:cstheme="minorHAnsi"/>
        </w:rPr>
        <w:t xml:space="preserve"> '40 years of storming: A historical review of Tuckman's model of small group development', </w:t>
      </w:r>
      <w:r w:rsidRPr="001B0ABC">
        <w:rPr>
          <w:rFonts w:asciiTheme="minorHAnsi" w:hAnsiTheme="minorHAnsi" w:cstheme="minorHAnsi"/>
          <w:i/>
          <w:iCs/>
        </w:rPr>
        <w:t>Human Resource Development International</w:t>
      </w:r>
      <w:r w:rsidRPr="001B0ABC">
        <w:rPr>
          <w:rFonts w:asciiTheme="minorHAnsi" w:hAnsiTheme="minorHAnsi" w:cstheme="minorHAnsi"/>
        </w:rPr>
        <w:t>, 13(1), pp. 111–120.</w:t>
      </w:r>
    </w:p>
    <w:p w14:paraId="4DDD37A1" w14:textId="0841DECF" w:rsidR="00AA6B46" w:rsidRPr="001B0ABC" w:rsidRDefault="00AA6B46" w:rsidP="00AA6B46">
      <w:pPr>
        <w:pStyle w:val="NormalWeb"/>
        <w:rPr>
          <w:rFonts w:asciiTheme="minorHAnsi" w:hAnsiTheme="minorHAnsi" w:cstheme="minorHAnsi"/>
        </w:rPr>
      </w:pPr>
      <w:r w:rsidRPr="001B0ABC">
        <w:rPr>
          <w:rFonts w:asciiTheme="minorHAnsi" w:hAnsiTheme="minorHAnsi" w:cstheme="minorHAnsi"/>
          <w:b/>
          <w:bCs/>
        </w:rPr>
        <w:t>Cambridge Dictionary (n.d.)</w:t>
      </w:r>
      <w:r w:rsidRPr="001B0ABC">
        <w:rPr>
          <w:rFonts w:asciiTheme="minorHAnsi" w:hAnsiTheme="minorHAnsi" w:cstheme="minorHAnsi"/>
        </w:rPr>
        <w:t xml:space="preserve"> </w:t>
      </w:r>
      <w:r w:rsidRPr="001B0ABC">
        <w:rPr>
          <w:rFonts w:asciiTheme="minorHAnsi" w:hAnsiTheme="minorHAnsi" w:cstheme="minorHAnsi"/>
          <w:i/>
          <w:iCs/>
        </w:rPr>
        <w:t>Teamwork</w:t>
      </w:r>
      <w:r w:rsidRPr="001B0ABC">
        <w:rPr>
          <w:rFonts w:asciiTheme="minorHAnsi" w:hAnsiTheme="minorHAnsi" w:cstheme="minorHAnsi"/>
        </w:rPr>
        <w:t xml:space="preserve">. Available at: </w:t>
      </w:r>
      <w:hyperlink r:id="rId13" w:tgtFrame="_blank" w:history="1">
        <w:r w:rsidRPr="001B0ABC">
          <w:rPr>
            <w:rStyle w:val="Hyperlink"/>
            <w:rFonts w:asciiTheme="minorHAnsi" w:hAnsiTheme="minorHAnsi" w:cstheme="minorHAnsi"/>
          </w:rPr>
          <w:t>https://dictionary.cambridge.org/dictionary/english/teamwork</w:t>
        </w:r>
      </w:hyperlink>
      <w:r w:rsidRPr="001B0ABC">
        <w:rPr>
          <w:rFonts w:asciiTheme="minorHAnsi" w:hAnsiTheme="minorHAnsi" w:cstheme="minorHAnsi"/>
        </w:rPr>
        <w:t xml:space="preserve"> (Accessed: 12 October 2026).</w:t>
      </w:r>
    </w:p>
    <w:p w14:paraId="3AAC01EA" w14:textId="5D0A047A" w:rsidR="00AA6B46" w:rsidRPr="001B0ABC" w:rsidRDefault="00AA6B46" w:rsidP="00AA6B46">
      <w:pPr>
        <w:pStyle w:val="NormalWeb"/>
        <w:rPr>
          <w:rFonts w:asciiTheme="minorHAnsi" w:hAnsiTheme="minorHAnsi" w:cstheme="minorHAnsi"/>
        </w:rPr>
      </w:pPr>
      <w:r w:rsidRPr="001B0ABC">
        <w:rPr>
          <w:rFonts w:asciiTheme="minorHAnsi" w:hAnsiTheme="minorHAnsi" w:cstheme="minorHAnsi"/>
          <w:b/>
          <w:bCs/>
        </w:rPr>
        <w:t>Kilmann, R.H. and Thomas, K.W. (1977)</w:t>
      </w:r>
      <w:r w:rsidRPr="001B0ABC">
        <w:rPr>
          <w:rFonts w:asciiTheme="minorHAnsi" w:hAnsiTheme="minorHAnsi" w:cstheme="minorHAnsi"/>
        </w:rPr>
        <w:t xml:space="preserve"> 'Developing a forced-choice measure of conflict-handling </w:t>
      </w:r>
      <w:proofErr w:type="spellStart"/>
      <w:r w:rsidRPr="001B0ABC">
        <w:rPr>
          <w:rFonts w:asciiTheme="minorHAnsi" w:hAnsiTheme="minorHAnsi" w:cstheme="minorHAnsi"/>
        </w:rPr>
        <w:t>behavior</w:t>
      </w:r>
      <w:proofErr w:type="spellEnd"/>
      <w:r w:rsidRPr="001B0ABC">
        <w:rPr>
          <w:rFonts w:asciiTheme="minorHAnsi" w:hAnsiTheme="minorHAnsi" w:cstheme="minorHAnsi"/>
        </w:rPr>
        <w:t xml:space="preserve">: The MODE instrument', </w:t>
      </w:r>
      <w:r w:rsidRPr="001B0ABC">
        <w:rPr>
          <w:rFonts w:asciiTheme="minorHAnsi" w:hAnsiTheme="minorHAnsi" w:cstheme="minorHAnsi"/>
          <w:i/>
          <w:iCs/>
        </w:rPr>
        <w:t>Educational and Psychological Measurement</w:t>
      </w:r>
      <w:r w:rsidRPr="001B0ABC">
        <w:rPr>
          <w:rFonts w:asciiTheme="minorHAnsi" w:hAnsiTheme="minorHAnsi" w:cstheme="minorHAnsi"/>
        </w:rPr>
        <w:t>, 37(2), pp. 309–325.</w:t>
      </w:r>
    </w:p>
    <w:p w14:paraId="73D25375" w14:textId="7FF3FEF0" w:rsidR="00AA6B46" w:rsidRPr="001B0ABC" w:rsidRDefault="00AA6B46" w:rsidP="00AA6B46">
      <w:pPr>
        <w:pStyle w:val="NormalWeb"/>
        <w:rPr>
          <w:rFonts w:asciiTheme="minorHAnsi" w:hAnsiTheme="minorHAnsi" w:cstheme="minorHAnsi"/>
        </w:rPr>
      </w:pPr>
      <w:r w:rsidRPr="001B0ABC">
        <w:rPr>
          <w:rFonts w:asciiTheme="minorHAnsi" w:hAnsiTheme="minorHAnsi" w:cstheme="minorHAnsi"/>
          <w:b/>
          <w:bCs/>
        </w:rPr>
        <w:t>Robbins, S.P. and Judge, T.A. (2019)</w:t>
      </w:r>
      <w:r w:rsidRPr="001B0ABC">
        <w:rPr>
          <w:rFonts w:asciiTheme="minorHAnsi" w:hAnsiTheme="minorHAnsi" w:cstheme="minorHAnsi"/>
        </w:rPr>
        <w:t xml:space="preserve"> </w:t>
      </w:r>
      <w:r w:rsidRPr="001B0ABC">
        <w:rPr>
          <w:rFonts w:asciiTheme="minorHAnsi" w:hAnsiTheme="minorHAnsi" w:cstheme="minorHAnsi"/>
          <w:i/>
          <w:iCs/>
        </w:rPr>
        <w:t xml:space="preserve">Organizational </w:t>
      </w:r>
      <w:proofErr w:type="spellStart"/>
      <w:r w:rsidRPr="001B0ABC">
        <w:rPr>
          <w:rFonts w:asciiTheme="minorHAnsi" w:hAnsiTheme="minorHAnsi" w:cstheme="minorHAnsi"/>
          <w:i/>
          <w:iCs/>
        </w:rPr>
        <w:t>Behavior</w:t>
      </w:r>
      <w:proofErr w:type="spellEnd"/>
      <w:r w:rsidRPr="001B0ABC">
        <w:rPr>
          <w:rFonts w:asciiTheme="minorHAnsi" w:hAnsiTheme="minorHAnsi" w:cstheme="minorHAnsi"/>
        </w:rPr>
        <w:t>. 18th ed. Harlow: Pearson.</w:t>
      </w:r>
    </w:p>
    <w:p w14:paraId="66D8AD75" w14:textId="288A9983" w:rsidR="00AA6B46" w:rsidRPr="001B0ABC" w:rsidRDefault="00AA6B46" w:rsidP="00AA6B46">
      <w:pPr>
        <w:pStyle w:val="NormalWeb"/>
        <w:rPr>
          <w:rFonts w:asciiTheme="minorHAnsi" w:hAnsiTheme="minorHAnsi" w:cstheme="minorHAnsi"/>
        </w:rPr>
      </w:pPr>
      <w:r w:rsidRPr="001B0ABC">
        <w:rPr>
          <w:rFonts w:asciiTheme="minorHAnsi" w:hAnsiTheme="minorHAnsi" w:cstheme="minorHAnsi"/>
          <w:b/>
          <w:bCs/>
        </w:rPr>
        <w:t>Thomas, K.W. and Kilmann, R.H. (1974)</w:t>
      </w:r>
      <w:r w:rsidRPr="001B0ABC">
        <w:rPr>
          <w:rFonts w:asciiTheme="minorHAnsi" w:hAnsiTheme="minorHAnsi" w:cstheme="minorHAnsi"/>
        </w:rPr>
        <w:t xml:space="preserve"> </w:t>
      </w:r>
      <w:r w:rsidRPr="001B0ABC">
        <w:rPr>
          <w:rFonts w:asciiTheme="minorHAnsi" w:hAnsiTheme="minorHAnsi" w:cstheme="minorHAnsi"/>
          <w:i/>
          <w:iCs/>
        </w:rPr>
        <w:t>Thomas-Kilmann Conflict Mode Instrument</w:t>
      </w:r>
      <w:r w:rsidRPr="001B0ABC">
        <w:rPr>
          <w:rFonts w:asciiTheme="minorHAnsi" w:hAnsiTheme="minorHAnsi" w:cstheme="minorHAnsi"/>
        </w:rPr>
        <w:t xml:space="preserve">. Tuxedo, NY: </w:t>
      </w:r>
      <w:proofErr w:type="spellStart"/>
      <w:r w:rsidRPr="001B0ABC">
        <w:rPr>
          <w:rFonts w:asciiTheme="minorHAnsi" w:hAnsiTheme="minorHAnsi" w:cstheme="minorHAnsi"/>
        </w:rPr>
        <w:t>Xicom</w:t>
      </w:r>
      <w:proofErr w:type="spellEnd"/>
      <w:r w:rsidRPr="001B0ABC">
        <w:rPr>
          <w:rFonts w:asciiTheme="minorHAnsi" w:hAnsiTheme="minorHAnsi" w:cstheme="minorHAnsi"/>
        </w:rPr>
        <w:t>.</w:t>
      </w:r>
    </w:p>
    <w:p w14:paraId="21834862" w14:textId="2FFE8672" w:rsidR="00AA6B46" w:rsidRPr="001B0ABC" w:rsidRDefault="00AA6B46" w:rsidP="00AA6B46">
      <w:pPr>
        <w:pStyle w:val="NormalWeb"/>
        <w:rPr>
          <w:rFonts w:asciiTheme="minorHAnsi" w:hAnsiTheme="minorHAnsi" w:cstheme="minorHAnsi"/>
        </w:rPr>
      </w:pPr>
      <w:r w:rsidRPr="001B0ABC">
        <w:rPr>
          <w:rFonts w:asciiTheme="minorHAnsi" w:hAnsiTheme="minorHAnsi" w:cstheme="minorHAnsi"/>
          <w:b/>
          <w:bCs/>
        </w:rPr>
        <w:t>Tuckman, B.W. (1965)</w:t>
      </w:r>
      <w:r w:rsidRPr="001B0ABC">
        <w:rPr>
          <w:rFonts w:asciiTheme="minorHAnsi" w:hAnsiTheme="minorHAnsi" w:cstheme="minorHAnsi"/>
        </w:rPr>
        <w:t xml:space="preserve"> 'Developmental sequence in small groups', </w:t>
      </w:r>
      <w:r w:rsidRPr="001B0ABC">
        <w:rPr>
          <w:rFonts w:asciiTheme="minorHAnsi" w:hAnsiTheme="minorHAnsi" w:cstheme="minorHAnsi"/>
          <w:i/>
          <w:iCs/>
        </w:rPr>
        <w:t>Psychological Bulletin</w:t>
      </w:r>
      <w:r w:rsidRPr="001B0ABC">
        <w:rPr>
          <w:rFonts w:asciiTheme="minorHAnsi" w:hAnsiTheme="minorHAnsi" w:cstheme="minorHAnsi"/>
        </w:rPr>
        <w:t>, 63(6), pp. 384–399.</w:t>
      </w:r>
    </w:p>
    <w:p w14:paraId="1C96E4B3" w14:textId="4561B07A" w:rsidR="00894F7D" w:rsidRPr="00894F7D" w:rsidRDefault="00894F7D" w:rsidP="00894F7D">
      <w:pPr>
        <w:spacing w:before="100" w:beforeAutospacing="1" w:after="100" w:afterAutospacing="1" w:line="300" w:lineRule="atLeast"/>
        <w:rPr>
          <w:rFonts w:ascii="Segoe UI" w:eastAsia="Times New Roman" w:hAnsi="Segoe UI" w:cs="Segoe UI"/>
          <w:sz w:val="21"/>
          <w:szCs w:val="21"/>
          <w:lang w:eastAsia="en-GB"/>
        </w:rPr>
      </w:pPr>
    </w:p>
    <w:p w14:paraId="1C227950" w14:textId="7ACC7C23" w:rsidR="0054684B" w:rsidRPr="0054684B" w:rsidRDefault="0054684B" w:rsidP="0054684B">
      <w:pPr>
        <w:spacing w:before="100" w:beforeAutospacing="1" w:after="100" w:afterAutospacing="1" w:line="300" w:lineRule="atLeast"/>
        <w:rPr>
          <w:rFonts w:ascii="Segoe UI" w:eastAsia="Times New Roman" w:hAnsi="Segoe UI" w:cs="Segoe UI"/>
          <w:sz w:val="21"/>
          <w:szCs w:val="21"/>
          <w:lang w:eastAsia="en-GB"/>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226198" w14:textId="77777777" w:rsidR="00000969" w:rsidRPr="002203CA" w:rsidRDefault="00000969" w:rsidP="002203CA">
      <w:pPr>
        <w:spacing w:after="0" w:line="240" w:lineRule="auto"/>
      </w:pPr>
      <w:r w:rsidRPr="002203CA">
        <w:separator/>
      </w:r>
    </w:p>
  </w:endnote>
  <w:endnote w:type="continuationSeparator" w:id="0">
    <w:p w14:paraId="0FC5DA78" w14:textId="77777777" w:rsidR="00000969" w:rsidRPr="002203CA" w:rsidRDefault="00000969"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488D0" w14:textId="77777777" w:rsidR="00000969" w:rsidRPr="002203CA" w:rsidRDefault="00000969" w:rsidP="002203CA">
      <w:pPr>
        <w:spacing w:after="0" w:line="240" w:lineRule="auto"/>
      </w:pPr>
      <w:r w:rsidRPr="002203CA">
        <w:separator/>
      </w:r>
    </w:p>
  </w:footnote>
  <w:footnote w:type="continuationSeparator" w:id="0">
    <w:p w14:paraId="623BFB2B" w14:textId="77777777" w:rsidR="00000969" w:rsidRPr="002203CA" w:rsidRDefault="00000969"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jUxMjc0NzQyNjc2MDJR0lEKTi0uzszPAykwrAUAGGADFiwAAAA="/>
  </w:docVars>
  <w:rsids>
    <w:rsidRoot w:val="00631624"/>
    <w:rsid w:val="00000969"/>
    <w:rsid w:val="0000208F"/>
    <w:rsid w:val="00015C93"/>
    <w:rsid w:val="0003647C"/>
    <w:rsid w:val="000404DF"/>
    <w:rsid w:val="00053694"/>
    <w:rsid w:val="00065F1D"/>
    <w:rsid w:val="0007317D"/>
    <w:rsid w:val="00073FE2"/>
    <w:rsid w:val="0008121A"/>
    <w:rsid w:val="000818F0"/>
    <w:rsid w:val="000A6A63"/>
    <w:rsid w:val="000B4D05"/>
    <w:rsid w:val="000B5FB7"/>
    <w:rsid w:val="000D5147"/>
    <w:rsid w:val="000D5528"/>
    <w:rsid w:val="000E1E15"/>
    <w:rsid w:val="000E3DBF"/>
    <w:rsid w:val="000E61DC"/>
    <w:rsid w:val="0010375D"/>
    <w:rsid w:val="001133DD"/>
    <w:rsid w:val="00120653"/>
    <w:rsid w:val="00127B92"/>
    <w:rsid w:val="00146AC8"/>
    <w:rsid w:val="00152458"/>
    <w:rsid w:val="00155AFB"/>
    <w:rsid w:val="001657FE"/>
    <w:rsid w:val="001702BB"/>
    <w:rsid w:val="001735FC"/>
    <w:rsid w:val="001805B7"/>
    <w:rsid w:val="00184FB5"/>
    <w:rsid w:val="001A2668"/>
    <w:rsid w:val="001B0324"/>
    <w:rsid w:val="001B0841"/>
    <w:rsid w:val="001B0ABC"/>
    <w:rsid w:val="001B4B1B"/>
    <w:rsid w:val="001B5CAC"/>
    <w:rsid w:val="001B7FF8"/>
    <w:rsid w:val="001D01D9"/>
    <w:rsid w:val="001D0534"/>
    <w:rsid w:val="001E44DB"/>
    <w:rsid w:val="001E7F52"/>
    <w:rsid w:val="00200595"/>
    <w:rsid w:val="00204005"/>
    <w:rsid w:val="002172B3"/>
    <w:rsid w:val="002203CA"/>
    <w:rsid w:val="00232083"/>
    <w:rsid w:val="00232461"/>
    <w:rsid w:val="00234DDE"/>
    <w:rsid w:val="002457E7"/>
    <w:rsid w:val="002513DA"/>
    <w:rsid w:val="00263898"/>
    <w:rsid w:val="002704D5"/>
    <w:rsid w:val="00272078"/>
    <w:rsid w:val="00285616"/>
    <w:rsid w:val="0028755B"/>
    <w:rsid w:val="002B2A17"/>
    <w:rsid w:val="002B4753"/>
    <w:rsid w:val="002B7282"/>
    <w:rsid w:val="002C2EFB"/>
    <w:rsid w:val="002C30E0"/>
    <w:rsid w:val="002C4810"/>
    <w:rsid w:val="002D4DBD"/>
    <w:rsid w:val="002E5775"/>
    <w:rsid w:val="002E7021"/>
    <w:rsid w:val="002F70C2"/>
    <w:rsid w:val="0030569E"/>
    <w:rsid w:val="0032226B"/>
    <w:rsid w:val="00335CDD"/>
    <w:rsid w:val="0033672B"/>
    <w:rsid w:val="00340329"/>
    <w:rsid w:val="00346E2B"/>
    <w:rsid w:val="00353423"/>
    <w:rsid w:val="00353DFD"/>
    <w:rsid w:val="00355D81"/>
    <w:rsid w:val="00355F69"/>
    <w:rsid w:val="00374E91"/>
    <w:rsid w:val="0039348F"/>
    <w:rsid w:val="00394EB6"/>
    <w:rsid w:val="003A254C"/>
    <w:rsid w:val="003A6AD1"/>
    <w:rsid w:val="003E749B"/>
    <w:rsid w:val="003F0B20"/>
    <w:rsid w:val="003F7DD7"/>
    <w:rsid w:val="004054C9"/>
    <w:rsid w:val="00411216"/>
    <w:rsid w:val="00421B87"/>
    <w:rsid w:val="004238E6"/>
    <w:rsid w:val="00430947"/>
    <w:rsid w:val="00436611"/>
    <w:rsid w:val="004405AF"/>
    <w:rsid w:val="00444D4B"/>
    <w:rsid w:val="00454A13"/>
    <w:rsid w:val="00455049"/>
    <w:rsid w:val="004562EF"/>
    <w:rsid w:val="00471D42"/>
    <w:rsid w:val="004855B5"/>
    <w:rsid w:val="00494AF8"/>
    <w:rsid w:val="004958F2"/>
    <w:rsid w:val="004A7802"/>
    <w:rsid w:val="004B0C7B"/>
    <w:rsid w:val="004B52CF"/>
    <w:rsid w:val="004C6354"/>
    <w:rsid w:val="004C7876"/>
    <w:rsid w:val="004D3769"/>
    <w:rsid w:val="004D41C6"/>
    <w:rsid w:val="004E3FB6"/>
    <w:rsid w:val="004E5EDA"/>
    <w:rsid w:val="004F7BDE"/>
    <w:rsid w:val="004F7E6A"/>
    <w:rsid w:val="005079D9"/>
    <w:rsid w:val="0052418C"/>
    <w:rsid w:val="00530BDD"/>
    <w:rsid w:val="0053790D"/>
    <w:rsid w:val="0054684B"/>
    <w:rsid w:val="00547FB5"/>
    <w:rsid w:val="00554675"/>
    <w:rsid w:val="00555CC9"/>
    <w:rsid w:val="00573CF4"/>
    <w:rsid w:val="005814D2"/>
    <w:rsid w:val="00594AA4"/>
    <w:rsid w:val="005A41A4"/>
    <w:rsid w:val="005A55C2"/>
    <w:rsid w:val="005A5F3A"/>
    <w:rsid w:val="005A7CFA"/>
    <w:rsid w:val="005B2F1F"/>
    <w:rsid w:val="005B7778"/>
    <w:rsid w:val="005C2EC3"/>
    <w:rsid w:val="005D26CE"/>
    <w:rsid w:val="005D300C"/>
    <w:rsid w:val="005F10FA"/>
    <w:rsid w:val="005F5EA3"/>
    <w:rsid w:val="005F7D49"/>
    <w:rsid w:val="00611F4A"/>
    <w:rsid w:val="006128E9"/>
    <w:rsid w:val="006231AF"/>
    <w:rsid w:val="006253C2"/>
    <w:rsid w:val="00626D81"/>
    <w:rsid w:val="00627039"/>
    <w:rsid w:val="00631624"/>
    <w:rsid w:val="006360A5"/>
    <w:rsid w:val="00643513"/>
    <w:rsid w:val="00662410"/>
    <w:rsid w:val="00666C78"/>
    <w:rsid w:val="00671467"/>
    <w:rsid w:val="00675640"/>
    <w:rsid w:val="00693717"/>
    <w:rsid w:val="00695B6D"/>
    <w:rsid w:val="006A17CB"/>
    <w:rsid w:val="006A17EC"/>
    <w:rsid w:val="006A2FBB"/>
    <w:rsid w:val="006A339F"/>
    <w:rsid w:val="006A3E97"/>
    <w:rsid w:val="006A56E9"/>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12E3B"/>
    <w:rsid w:val="007130F3"/>
    <w:rsid w:val="007306C4"/>
    <w:rsid w:val="00735576"/>
    <w:rsid w:val="007457DC"/>
    <w:rsid w:val="007630EC"/>
    <w:rsid w:val="00763AC6"/>
    <w:rsid w:val="00766B35"/>
    <w:rsid w:val="00773376"/>
    <w:rsid w:val="00773777"/>
    <w:rsid w:val="00774225"/>
    <w:rsid w:val="0078254C"/>
    <w:rsid w:val="00784713"/>
    <w:rsid w:val="007873DD"/>
    <w:rsid w:val="0078766C"/>
    <w:rsid w:val="007A3DCA"/>
    <w:rsid w:val="007B49A5"/>
    <w:rsid w:val="007C3C11"/>
    <w:rsid w:val="007C41B6"/>
    <w:rsid w:val="007F16AF"/>
    <w:rsid w:val="007F1BDE"/>
    <w:rsid w:val="007F6A01"/>
    <w:rsid w:val="008004EE"/>
    <w:rsid w:val="00802EC7"/>
    <w:rsid w:val="00811B2C"/>
    <w:rsid w:val="00812E8F"/>
    <w:rsid w:val="008304BB"/>
    <w:rsid w:val="008320C2"/>
    <w:rsid w:val="00832CF1"/>
    <w:rsid w:val="00834555"/>
    <w:rsid w:val="008403C1"/>
    <w:rsid w:val="00851459"/>
    <w:rsid w:val="00855C5E"/>
    <w:rsid w:val="008733E9"/>
    <w:rsid w:val="00884D33"/>
    <w:rsid w:val="00891FB9"/>
    <w:rsid w:val="00893B68"/>
    <w:rsid w:val="00894F7D"/>
    <w:rsid w:val="0089682B"/>
    <w:rsid w:val="008A3741"/>
    <w:rsid w:val="008A7EE4"/>
    <w:rsid w:val="008D2E35"/>
    <w:rsid w:val="008D5116"/>
    <w:rsid w:val="008E2DE7"/>
    <w:rsid w:val="008F194E"/>
    <w:rsid w:val="00906BF1"/>
    <w:rsid w:val="00913042"/>
    <w:rsid w:val="00922879"/>
    <w:rsid w:val="0092472D"/>
    <w:rsid w:val="00934E70"/>
    <w:rsid w:val="00940AB8"/>
    <w:rsid w:val="009502D6"/>
    <w:rsid w:val="009651A0"/>
    <w:rsid w:val="00965564"/>
    <w:rsid w:val="00974D61"/>
    <w:rsid w:val="009776F8"/>
    <w:rsid w:val="00996C20"/>
    <w:rsid w:val="009A399E"/>
    <w:rsid w:val="009A50E2"/>
    <w:rsid w:val="009A7FD7"/>
    <w:rsid w:val="009B0F7C"/>
    <w:rsid w:val="009B2BE0"/>
    <w:rsid w:val="009B7165"/>
    <w:rsid w:val="009B7354"/>
    <w:rsid w:val="009C5B34"/>
    <w:rsid w:val="009D0175"/>
    <w:rsid w:val="009E28AC"/>
    <w:rsid w:val="009F12F8"/>
    <w:rsid w:val="009F1E80"/>
    <w:rsid w:val="009F23AE"/>
    <w:rsid w:val="00A00421"/>
    <w:rsid w:val="00A02F08"/>
    <w:rsid w:val="00A13016"/>
    <w:rsid w:val="00A20C09"/>
    <w:rsid w:val="00A235C3"/>
    <w:rsid w:val="00A30AEB"/>
    <w:rsid w:val="00A402C0"/>
    <w:rsid w:val="00A60F15"/>
    <w:rsid w:val="00A76A58"/>
    <w:rsid w:val="00A77C0E"/>
    <w:rsid w:val="00A83C39"/>
    <w:rsid w:val="00A840E7"/>
    <w:rsid w:val="00A9071B"/>
    <w:rsid w:val="00A96AD7"/>
    <w:rsid w:val="00AA6B46"/>
    <w:rsid w:val="00AB79F0"/>
    <w:rsid w:val="00AC15C8"/>
    <w:rsid w:val="00AD7AE6"/>
    <w:rsid w:val="00AD7D5E"/>
    <w:rsid w:val="00AE5B72"/>
    <w:rsid w:val="00B022D3"/>
    <w:rsid w:val="00B071B8"/>
    <w:rsid w:val="00B10943"/>
    <w:rsid w:val="00B20F58"/>
    <w:rsid w:val="00B27281"/>
    <w:rsid w:val="00B27B58"/>
    <w:rsid w:val="00B31E2D"/>
    <w:rsid w:val="00B40604"/>
    <w:rsid w:val="00B43E5A"/>
    <w:rsid w:val="00B52890"/>
    <w:rsid w:val="00B54FB8"/>
    <w:rsid w:val="00B950B5"/>
    <w:rsid w:val="00BD5CDC"/>
    <w:rsid w:val="00BD5D25"/>
    <w:rsid w:val="00BE5794"/>
    <w:rsid w:val="00C01EBE"/>
    <w:rsid w:val="00C02555"/>
    <w:rsid w:val="00C10D8C"/>
    <w:rsid w:val="00C255EA"/>
    <w:rsid w:val="00C352DF"/>
    <w:rsid w:val="00C35BC9"/>
    <w:rsid w:val="00C35F24"/>
    <w:rsid w:val="00C459A6"/>
    <w:rsid w:val="00C67B76"/>
    <w:rsid w:val="00C852E6"/>
    <w:rsid w:val="00C86AED"/>
    <w:rsid w:val="00CA7834"/>
    <w:rsid w:val="00CC0819"/>
    <w:rsid w:val="00CC5B2C"/>
    <w:rsid w:val="00CD5BD7"/>
    <w:rsid w:val="00CD7AC8"/>
    <w:rsid w:val="00CE2265"/>
    <w:rsid w:val="00CE257B"/>
    <w:rsid w:val="00CE2FAE"/>
    <w:rsid w:val="00CE41CE"/>
    <w:rsid w:val="00CF0AE8"/>
    <w:rsid w:val="00D12A19"/>
    <w:rsid w:val="00D207F6"/>
    <w:rsid w:val="00D20E48"/>
    <w:rsid w:val="00D244BB"/>
    <w:rsid w:val="00D33DE1"/>
    <w:rsid w:val="00D357F6"/>
    <w:rsid w:val="00D446C3"/>
    <w:rsid w:val="00D45CAE"/>
    <w:rsid w:val="00D47760"/>
    <w:rsid w:val="00D55A69"/>
    <w:rsid w:val="00D777B8"/>
    <w:rsid w:val="00D8429C"/>
    <w:rsid w:val="00D8707E"/>
    <w:rsid w:val="00D9771F"/>
    <w:rsid w:val="00DA0729"/>
    <w:rsid w:val="00DA4B0A"/>
    <w:rsid w:val="00DA5318"/>
    <w:rsid w:val="00DB4E54"/>
    <w:rsid w:val="00DB4EDF"/>
    <w:rsid w:val="00DC443D"/>
    <w:rsid w:val="00E006C0"/>
    <w:rsid w:val="00E025AB"/>
    <w:rsid w:val="00E0295F"/>
    <w:rsid w:val="00E07368"/>
    <w:rsid w:val="00E154CE"/>
    <w:rsid w:val="00E25F30"/>
    <w:rsid w:val="00E26C5B"/>
    <w:rsid w:val="00E4277A"/>
    <w:rsid w:val="00E64A3D"/>
    <w:rsid w:val="00E75038"/>
    <w:rsid w:val="00E83E5E"/>
    <w:rsid w:val="00E86109"/>
    <w:rsid w:val="00E93F41"/>
    <w:rsid w:val="00E95335"/>
    <w:rsid w:val="00E9656D"/>
    <w:rsid w:val="00EA32DA"/>
    <w:rsid w:val="00EB0333"/>
    <w:rsid w:val="00EB2364"/>
    <w:rsid w:val="00EB7A2E"/>
    <w:rsid w:val="00EC1B93"/>
    <w:rsid w:val="00EC2FA6"/>
    <w:rsid w:val="00EC3807"/>
    <w:rsid w:val="00ED5248"/>
    <w:rsid w:val="00EE4B72"/>
    <w:rsid w:val="00EF152B"/>
    <w:rsid w:val="00EF4387"/>
    <w:rsid w:val="00EF7DF1"/>
    <w:rsid w:val="00F02CF0"/>
    <w:rsid w:val="00F0469F"/>
    <w:rsid w:val="00F126F3"/>
    <w:rsid w:val="00F37D17"/>
    <w:rsid w:val="00F50934"/>
    <w:rsid w:val="00F52C45"/>
    <w:rsid w:val="00F53217"/>
    <w:rsid w:val="00F55F90"/>
    <w:rsid w:val="00F62B65"/>
    <w:rsid w:val="00F65D4D"/>
    <w:rsid w:val="00F7091E"/>
    <w:rsid w:val="00F75426"/>
    <w:rsid w:val="00F914CC"/>
    <w:rsid w:val="00F97CE3"/>
    <w:rsid w:val="00FA28D6"/>
    <w:rsid w:val="00FA4FF7"/>
    <w:rsid w:val="00FB1FC0"/>
    <w:rsid w:val="00FB5F71"/>
    <w:rsid w:val="00FB5FFF"/>
    <w:rsid w:val="00FC66A9"/>
    <w:rsid w:val="00FD01B5"/>
    <w:rsid w:val="00FD40BE"/>
    <w:rsid w:val="00FE186D"/>
    <w:rsid w:val="00FE619C"/>
    <w:rsid w:val="00FE7FF8"/>
    <w:rsid w:val="00FF6A9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2">
    <w:name w:val="heading 2"/>
    <w:basedOn w:val="Normal"/>
    <w:next w:val="Normal"/>
    <w:link w:val="Heading2Char"/>
    <w:uiPriority w:val="9"/>
    <w:semiHidden/>
    <w:unhideWhenUsed/>
    <w:qFormat/>
    <w:rsid w:val="007F1B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6">
    <w:name w:val="heading 6"/>
    <w:basedOn w:val="Normal"/>
    <w:next w:val="Normal"/>
    <w:link w:val="Heading6Char"/>
    <w:uiPriority w:val="9"/>
    <w:semiHidden/>
    <w:unhideWhenUsed/>
    <w:qFormat/>
    <w:rsid w:val="00FE619C"/>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Hyperlink">
    <w:name w:val="Hyperlink"/>
    <w:basedOn w:val="DefaultParagraphFont"/>
    <w:uiPriority w:val="99"/>
    <w:semiHidden/>
    <w:unhideWhenUsed/>
    <w:rsid w:val="009776F8"/>
    <w:rPr>
      <w:color w:val="0000FF"/>
      <w:u w:val="single"/>
    </w:rPr>
  </w:style>
  <w:style w:type="character" w:styleId="Strong">
    <w:name w:val="Strong"/>
    <w:basedOn w:val="DefaultParagraphFont"/>
    <w:uiPriority w:val="22"/>
    <w:qFormat/>
    <w:rsid w:val="00D244BB"/>
    <w:rPr>
      <w:b/>
      <w:bCs/>
    </w:rPr>
  </w:style>
  <w:style w:type="character" w:styleId="Emphasis">
    <w:name w:val="Emphasis"/>
    <w:basedOn w:val="DefaultParagraphFont"/>
    <w:uiPriority w:val="20"/>
    <w:qFormat/>
    <w:rsid w:val="00D244BB"/>
    <w:rPr>
      <w:i/>
      <w:iCs/>
    </w:rPr>
  </w:style>
  <w:style w:type="character" w:customStyle="1" w:styleId="Heading6Char">
    <w:name w:val="Heading 6 Char"/>
    <w:basedOn w:val="DefaultParagraphFont"/>
    <w:link w:val="Heading6"/>
    <w:uiPriority w:val="9"/>
    <w:semiHidden/>
    <w:rsid w:val="00FE619C"/>
    <w:rPr>
      <w:rFonts w:asciiTheme="majorHAnsi" w:eastAsiaTheme="majorEastAsia" w:hAnsiTheme="majorHAnsi" w:cstheme="majorBidi"/>
      <w:color w:val="1F3763" w:themeColor="accent1" w:themeShade="7F"/>
      <w:lang w:val="en-GB"/>
    </w:rPr>
  </w:style>
  <w:style w:type="character" w:customStyle="1" w:styleId="Heading2Char">
    <w:name w:val="Heading 2 Char"/>
    <w:basedOn w:val="DefaultParagraphFont"/>
    <w:link w:val="Heading2"/>
    <w:uiPriority w:val="9"/>
    <w:semiHidden/>
    <w:rsid w:val="007F1BDE"/>
    <w:rPr>
      <w:rFonts w:asciiTheme="majorHAnsi" w:eastAsiaTheme="majorEastAsia" w:hAnsiTheme="majorHAnsi" w:cstheme="majorBidi"/>
      <w:color w:val="2F5496"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ictionary.cambridge.org/dictionary/english/teamwor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F8DA710-BC05-4C3F-858E-5E7F1708A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1758</TotalTime>
  <Pages>14</Pages>
  <Words>1947</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Lavern Anderson</cp:lastModifiedBy>
  <cp:revision>161</cp:revision>
  <dcterms:created xsi:type="dcterms:W3CDTF">2026-10-12T14:32:00Z</dcterms:created>
  <dcterms:modified xsi:type="dcterms:W3CDTF">2026-10-13T20:13:00Z</dcterms:modified>
</cp:coreProperties>
</file>