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E49DB2" w14:textId="213FED3A" w:rsidR="00E0280E" w:rsidRPr="00E0280E" w:rsidRDefault="00E0280E" w:rsidP="00B35424">
      <w:pPr>
        <w:pStyle w:val="Heading1"/>
        <w:rPr>
          <w:sz w:val="36"/>
          <w:szCs w:val="36"/>
          <w:u w:val="single"/>
        </w:rPr>
      </w:pPr>
      <w:r w:rsidRPr="00E0280E">
        <w:rPr>
          <w:noProof/>
          <w:sz w:val="36"/>
          <w:szCs w:val="36"/>
        </w:rPr>
        <w:drawing>
          <wp:anchor distT="0" distB="0" distL="114300" distR="114300" simplePos="0" relativeHeight="251658240" behindDoc="1" locked="0" layoutInCell="1" allowOverlap="1" wp14:anchorId="6474C6F0" wp14:editId="11916881">
            <wp:simplePos x="0" y="0"/>
            <wp:positionH relativeFrom="margin">
              <wp:align>center</wp:align>
            </wp:positionH>
            <wp:positionV relativeFrom="paragraph">
              <wp:posOffset>635</wp:posOffset>
            </wp:positionV>
            <wp:extent cx="5144135" cy="1798320"/>
            <wp:effectExtent l="0" t="0" r="0" b="0"/>
            <wp:wrapTight wrapText="bothSides">
              <wp:wrapPolygon edited="0">
                <wp:start x="0" y="0"/>
                <wp:lineTo x="0" y="21280"/>
                <wp:lineTo x="21517" y="21280"/>
                <wp:lineTo x="21517" y="0"/>
                <wp:lineTo x="0" y="0"/>
              </wp:wrapPolygon>
            </wp:wrapTight>
            <wp:docPr id="1" name="Picture 1" descr="A close 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 up of black text&#10;&#10;AI-generated content may be incorrect."/>
                    <pic:cNvPicPr>
                      <a:picLocks noChangeAspect="1"/>
                    </pic:cNvPicPr>
                  </pic:nvPicPr>
                  <pic:blipFill>
                    <a:blip r:embed="rId7" cstate="print">
                      <a:extLst>
                        <a:ext uri="{28A0092B-C50C-407E-A947-70E740481C1C}">
                          <a14:useLocalDpi xmlns:a14="http://schemas.microsoft.com/office/drawing/2010/main" val="0"/>
                        </a:ext>
                      </a:extLst>
                    </a:blip>
                    <a:stretch>
                      <a:fillRect/>
                    </a:stretch>
                  </pic:blipFill>
                  <pic:spPr>
                    <a:xfrm>
                      <a:off x="0" y="0"/>
                      <a:ext cx="5144135" cy="1798320"/>
                    </a:xfrm>
                    <a:prstGeom prst="rect">
                      <a:avLst/>
                    </a:prstGeom>
                  </pic:spPr>
                </pic:pic>
              </a:graphicData>
            </a:graphic>
            <wp14:sizeRelH relativeFrom="page">
              <wp14:pctWidth>0</wp14:pctWidth>
            </wp14:sizeRelH>
            <wp14:sizeRelV relativeFrom="page">
              <wp14:pctHeight>0</wp14:pctHeight>
            </wp14:sizeRelV>
          </wp:anchor>
        </w:drawing>
      </w:r>
      <w:r w:rsidRPr="00E0280E">
        <w:rPr>
          <w:sz w:val="36"/>
          <w:szCs w:val="36"/>
          <w:u w:val="single"/>
        </w:rPr>
        <w:t xml:space="preserve">Project Proposal </w:t>
      </w:r>
    </w:p>
    <w:p w14:paraId="3ECC20D3" w14:textId="77777777" w:rsidR="00E0280E" w:rsidRPr="00E0280E" w:rsidRDefault="00E0280E" w:rsidP="00E0280E">
      <w:pPr>
        <w:rPr>
          <w:rFonts w:asciiTheme="majorHAnsi" w:hAnsiTheme="majorHAnsi" w:cs="Biome"/>
          <w:sz w:val="22"/>
          <w:szCs w:val="22"/>
          <w:lang w:val="en-US"/>
        </w:rPr>
      </w:pPr>
      <w:r w:rsidRPr="00E0280E">
        <w:rPr>
          <w:rFonts w:asciiTheme="majorHAnsi" w:hAnsiTheme="majorHAnsi" w:cs="Biome"/>
          <w:sz w:val="22"/>
          <w:szCs w:val="22"/>
          <w:lang w:val="en-US"/>
        </w:rPr>
        <w:t>Project Title: Poseidon: A Waterproof Solar-Powered Portable Power Bank</w:t>
      </w:r>
    </w:p>
    <w:p w14:paraId="381423CE" w14:textId="48D7A011" w:rsidR="00E0280E" w:rsidRPr="00E0280E" w:rsidRDefault="00E0280E" w:rsidP="00E0280E">
      <w:pPr>
        <w:rPr>
          <w:rFonts w:asciiTheme="majorHAnsi" w:hAnsiTheme="majorHAnsi" w:cs="Biome"/>
          <w:sz w:val="22"/>
          <w:szCs w:val="22"/>
          <w:lang w:val="en-US"/>
        </w:rPr>
      </w:pPr>
      <w:r w:rsidRPr="00E0280E">
        <w:rPr>
          <w:rFonts w:asciiTheme="majorHAnsi" w:hAnsiTheme="majorHAnsi" w:cs="Biome"/>
          <w:sz w:val="22"/>
          <w:szCs w:val="22"/>
          <w:lang w:val="en-US"/>
        </w:rPr>
        <w:t xml:space="preserve">Student Name: </w:t>
      </w:r>
      <w:r w:rsidRPr="00E0280E">
        <w:rPr>
          <w:rFonts w:asciiTheme="majorHAnsi" w:hAnsiTheme="majorHAnsi" w:cs="Biome"/>
          <w:sz w:val="22"/>
          <w:szCs w:val="22"/>
          <w:lang w:val="en-US"/>
        </w:rPr>
        <w:t>Jack</w:t>
      </w:r>
      <w:r w:rsidRPr="00E0280E">
        <w:rPr>
          <w:rFonts w:asciiTheme="majorHAnsi" w:hAnsiTheme="majorHAnsi" w:cs="Biome"/>
          <w:sz w:val="22"/>
          <w:szCs w:val="22"/>
          <w:lang w:val="en-US"/>
        </w:rPr>
        <w:t xml:space="preserve"> Davies</w:t>
      </w:r>
    </w:p>
    <w:p w14:paraId="77AE77EA" w14:textId="77777777" w:rsidR="00E0280E" w:rsidRPr="00E0280E" w:rsidRDefault="00E0280E" w:rsidP="00E0280E">
      <w:pPr>
        <w:rPr>
          <w:rFonts w:asciiTheme="majorHAnsi" w:hAnsiTheme="majorHAnsi" w:cs="Biome"/>
          <w:sz w:val="22"/>
          <w:szCs w:val="22"/>
          <w:lang w:val="en-US"/>
        </w:rPr>
      </w:pPr>
      <w:r w:rsidRPr="00E0280E">
        <w:rPr>
          <w:rFonts w:asciiTheme="majorHAnsi" w:hAnsiTheme="majorHAnsi" w:cs="Biome"/>
          <w:sz w:val="22"/>
          <w:szCs w:val="22"/>
          <w:lang w:val="en-US"/>
        </w:rPr>
        <w:t>Student Number: 1504731</w:t>
      </w:r>
    </w:p>
    <w:p w14:paraId="2B9174AE" w14:textId="0259667B" w:rsidR="00E0280E" w:rsidRDefault="00E0280E" w:rsidP="00E0280E">
      <w:pPr>
        <w:rPr>
          <w:rFonts w:asciiTheme="majorHAnsi" w:hAnsiTheme="majorHAnsi" w:cs="Biome"/>
          <w:sz w:val="22"/>
          <w:szCs w:val="22"/>
          <w:lang w:val="en-US"/>
        </w:rPr>
      </w:pPr>
      <w:r w:rsidRPr="00E0280E">
        <w:rPr>
          <w:rFonts w:asciiTheme="majorHAnsi" w:hAnsiTheme="majorHAnsi" w:cs="Biome"/>
          <w:sz w:val="22"/>
          <w:szCs w:val="22"/>
          <w:lang w:val="en-US"/>
        </w:rPr>
        <w:t>Supervisor: Dr Seena Joseph</w:t>
      </w:r>
    </w:p>
    <w:p w14:paraId="2C5A2E5F" w14:textId="07BC7896" w:rsidR="00E0280E" w:rsidRPr="00E0280E" w:rsidRDefault="00E0280E" w:rsidP="00E0280E">
      <w:pPr>
        <w:pStyle w:val="Heading2"/>
        <w:rPr>
          <w:lang w:val="en-US"/>
        </w:rPr>
      </w:pPr>
      <w:r>
        <w:rPr>
          <w:lang w:val="en-US"/>
        </w:rPr>
        <w:t>Introduction</w:t>
      </w:r>
    </w:p>
    <w:p w14:paraId="5AC38BA1" w14:textId="5DD8093F" w:rsidR="00E0280E" w:rsidRDefault="00FF5A93" w:rsidP="00E0280E">
      <w:pPr>
        <w:rPr>
          <w:rFonts w:asciiTheme="majorHAnsi" w:hAnsiTheme="majorHAnsi"/>
          <w:sz w:val="22"/>
          <w:szCs w:val="22"/>
        </w:rPr>
      </w:pPr>
      <w:r>
        <w:rPr>
          <w:rFonts w:asciiTheme="majorHAnsi" w:hAnsiTheme="majorHAnsi"/>
          <w:sz w:val="22"/>
          <w:szCs w:val="22"/>
        </w:rPr>
        <w:t xml:space="preserve">For my Project Proposal, I have decided to design and construct a rugged, portable power bank that is fully waterproof and even solar powered. There are several variations on the market that are waterproof in varying forms, but none can be operational whilst </w:t>
      </w:r>
      <w:r w:rsidR="006976BF">
        <w:rPr>
          <w:rFonts w:asciiTheme="majorHAnsi" w:hAnsiTheme="majorHAnsi"/>
          <w:sz w:val="22"/>
          <w:szCs w:val="22"/>
        </w:rPr>
        <w:t xml:space="preserve">fully </w:t>
      </w:r>
      <w:r>
        <w:rPr>
          <w:rFonts w:asciiTheme="majorHAnsi" w:hAnsiTheme="majorHAnsi"/>
          <w:sz w:val="22"/>
          <w:szCs w:val="22"/>
        </w:rPr>
        <w:t>submerged. Only tolerate a specific meterage underwater for a specific set of time. I aim to design</w:t>
      </w:r>
      <w:r w:rsidR="006976BF">
        <w:rPr>
          <w:rFonts w:asciiTheme="majorHAnsi" w:hAnsiTheme="majorHAnsi"/>
          <w:sz w:val="22"/>
          <w:szCs w:val="22"/>
        </w:rPr>
        <w:t xml:space="preserve"> the Poseidon in</w:t>
      </w:r>
      <w:r>
        <w:rPr>
          <w:rFonts w:asciiTheme="majorHAnsi" w:hAnsiTheme="majorHAnsi"/>
          <w:sz w:val="22"/>
          <w:szCs w:val="22"/>
        </w:rPr>
        <w:t xml:space="preserve"> three</w:t>
      </w:r>
      <w:r w:rsidR="006976BF">
        <w:rPr>
          <w:rFonts w:asciiTheme="majorHAnsi" w:hAnsiTheme="majorHAnsi"/>
          <w:sz w:val="22"/>
          <w:szCs w:val="22"/>
        </w:rPr>
        <w:t xml:space="preserve"> distinct</w:t>
      </w:r>
      <w:r>
        <w:rPr>
          <w:rFonts w:asciiTheme="majorHAnsi" w:hAnsiTheme="majorHAnsi"/>
          <w:sz w:val="22"/>
          <w:szCs w:val="22"/>
        </w:rPr>
        <w:t xml:space="preserve"> versions: Standard</w:t>
      </w:r>
      <w:r w:rsidR="006976BF">
        <w:rPr>
          <w:rFonts w:asciiTheme="majorHAnsi" w:hAnsiTheme="majorHAnsi"/>
          <w:sz w:val="22"/>
          <w:szCs w:val="22"/>
        </w:rPr>
        <w:t xml:space="preserve">, Pro and Max, to serve different markets, application and environments. Portable power banks are widely used for charging devices on the go and have become increasingly popular over the years and yet, many fail to operate in wet or industrial environments. Poseidon aims to fix that issue. </w:t>
      </w:r>
    </w:p>
    <w:p w14:paraId="787B1149" w14:textId="4825E50F" w:rsidR="006976BF" w:rsidRDefault="006976BF" w:rsidP="00E0280E">
      <w:pPr>
        <w:rPr>
          <w:rFonts w:asciiTheme="majorHAnsi" w:hAnsiTheme="majorHAnsi"/>
          <w:sz w:val="22"/>
          <w:szCs w:val="22"/>
        </w:rPr>
      </w:pPr>
      <w:r>
        <w:rPr>
          <w:rFonts w:asciiTheme="majorHAnsi" w:hAnsiTheme="majorHAnsi"/>
          <w:sz w:val="22"/>
          <w:szCs w:val="22"/>
        </w:rPr>
        <w:t>Standard – Camping, travel, consumer backup</w:t>
      </w:r>
    </w:p>
    <w:p w14:paraId="28CB22AB" w14:textId="5683D0EE" w:rsidR="006976BF" w:rsidRDefault="006976BF" w:rsidP="00E0280E">
      <w:pPr>
        <w:rPr>
          <w:rFonts w:asciiTheme="majorHAnsi" w:hAnsiTheme="majorHAnsi"/>
          <w:sz w:val="22"/>
          <w:szCs w:val="22"/>
        </w:rPr>
      </w:pPr>
      <w:r>
        <w:rPr>
          <w:rFonts w:asciiTheme="majorHAnsi" w:hAnsiTheme="majorHAnsi"/>
          <w:sz w:val="22"/>
          <w:szCs w:val="22"/>
        </w:rPr>
        <w:t>Pro – Construction, small plant tools, site emergency backup</w:t>
      </w:r>
    </w:p>
    <w:p w14:paraId="3EF9F7E0" w14:textId="14DF531A" w:rsidR="006976BF" w:rsidRDefault="006976BF" w:rsidP="00E0280E">
      <w:pPr>
        <w:rPr>
          <w:rFonts w:asciiTheme="majorHAnsi" w:hAnsiTheme="majorHAnsi"/>
          <w:sz w:val="22"/>
          <w:szCs w:val="22"/>
        </w:rPr>
      </w:pPr>
      <w:r>
        <w:rPr>
          <w:rFonts w:asciiTheme="majorHAnsi" w:hAnsiTheme="majorHAnsi"/>
          <w:sz w:val="22"/>
          <w:szCs w:val="22"/>
        </w:rPr>
        <w:t>Max – Industrial, site-wide backup, extended camping</w:t>
      </w:r>
    </w:p>
    <w:p w14:paraId="5A33A6E4" w14:textId="77777777" w:rsidR="00626C78" w:rsidRDefault="00BE699C" w:rsidP="00E0280E">
      <w:pPr>
        <w:rPr>
          <w:rFonts w:asciiTheme="majorHAnsi" w:hAnsiTheme="majorHAnsi"/>
          <w:sz w:val="22"/>
          <w:szCs w:val="22"/>
        </w:rPr>
      </w:pPr>
      <w:r>
        <w:rPr>
          <w:rFonts w:asciiTheme="majorHAnsi" w:hAnsiTheme="majorHAnsi"/>
          <w:sz w:val="22"/>
          <w:szCs w:val="22"/>
        </w:rPr>
        <w:t>For</w:t>
      </w:r>
      <w:r w:rsidR="006976BF">
        <w:rPr>
          <w:rFonts w:asciiTheme="majorHAnsi" w:hAnsiTheme="majorHAnsi"/>
          <w:sz w:val="22"/>
          <w:szCs w:val="22"/>
        </w:rPr>
        <w:t xml:space="preserve"> this </w:t>
      </w:r>
      <w:r>
        <w:rPr>
          <w:rFonts w:asciiTheme="majorHAnsi" w:hAnsiTheme="majorHAnsi"/>
          <w:sz w:val="22"/>
          <w:szCs w:val="22"/>
        </w:rPr>
        <w:t>project,</w:t>
      </w:r>
      <w:r w:rsidR="006976BF">
        <w:rPr>
          <w:rFonts w:asciiTheme="majorHAnsi" w:hAnsiTheme="majorHAnsi"/>
          <w:sz w:val="22"/>
          <w:szCs w:val="22"/>
        </w:rPr>
        <w:t xml:space="preserve"> </w:t>
      </w:r>
      <w:r>
        <w:rPr>
          <w:rFonts w:asciiTheme="majorHAnsi" w:hAnsiTheme="majorHAnsi"/>
          <w:sz w:val="22"/>
          <w:szCs w:val="22"/>
        </w:rPr>
        <w:t>I will only be constructing the standard version, based on component and material limitations. I aim to design the schematics and technical drawings for the other versions digitally.</w:t>
      </w:r>
      <w:r w:rsidR="00626C78">
        <w:rPr>
          <w:rFonts w:asciiTheme="majorHAnsi" w:hAnsiTheme="majorHAnsi"/>
          <w:sz w:val="22"/>
          <w:szCs w:val="22"/>
        </w:rPr>
        <w:t xml:space="preserve"> </w:t>
      </w:r>
    </w:p>
    <w:p w14:paraId="383AEB22" w14:textId="6108FE28" w:rsidR="006976BF" w:rsidRDefault="00626C78" w:rsidP="00E0280E">
      <w:pPr>
        <w:rPr>
          <w:rFonts w:asciiTheme="majorHAnsi" w:hAnsiTheme="majorHAnsi"/>
          <w:sz w:val="22"/>
          <w:szCs w:val="22"/>
        </w:rPr>
      </w:pPr>
      <w:r>
        <w:rPr>
          <w:rFonts w:asciiTheme="majorHAnsi" w:hAnsiTheme="majorHAnsi"/>
          <w:sz w:val="22"/>
          <w:szCs w:val="22"/>
        </w:rPr>
        <w:t>The goal here, is to design and construct a reliable, rugged and fully waterproof power bank. Each variation to be used under different environments, each safe and efficient within their intended purposes. Affordable, using environmentally friendly materials, recycled components and constructed through a means that doesn’t mistreat and exploit workers.</w:t>
      </w:r>
    </w:p>
    <w:p w14:paraId="5CDB9A54" w14:textId="124AF774" w:rsidR="00556EC9" w:rsidRDefault="00556EC9" w:rsidP="00E0280E">
      <w:pPr>
        <w:rPr>
          <w:rFonts w:asciiTheme="majorHAnsi" w:hAnsiTheme="majorHAnsi"/>
          <w:sz w:val="22"/>
          <w:szCs w:val="22"/>
        </w:rPr>
      </w:pPr>
      <w:r>
        <w:rPr>
          <w:rFonts w:asciiTheme="majorHAnsi" w:hAnsiTheme="majorHAnsi"/>
          <w:sz w:val="22"/>
          <w:szCs w:val="22"/>
        </w:rPr>
        <w:t xml:space="preserve">A power bank that will be obtainable by the public, that isn’t ridiculously overpriced and unreliable based upon the weather conditions and/or the environment the consumer happens to be in. </w:t>
      </w:r>
    </w:p>
    <w:p w14:paraId="4B5AD048" w14:textId="77777777" w:rsidR="00BE699C" w:rsidRDefault="00BE699C" w:rsidP="00E0280E">
      <w:pPr>
        <w:rPr>
          <w:rFonts w:asciiTheme="majorHAnsi" w:hAnsiTheme="majorHAnsi"/>
          <w:sz w:val="22"/>
          <w:szCs w:val="22"/>
        </w:rPr>
      </w:pPr>
    </w:p>
    <w:p w14:paraId="755C7909" w14:textId="62AB883F" w:rsidR="00BE699C" w:rsidRDefault="00BE699C" w:rsidP="00BE699C">
      <w:pPr>
        <w:pStyle w:val="Heading2"/>
      </w:pPr>
      <w:r>
        <w:lastRenderedPageBreak/>
        <w:t>Project Aim / Objectives</w:t>
      </w:r>
    </w:p>
    <w:p w14:paraId="3AF37B0C" w14:textId="64DAC031" w:rsidR="00BE699C" w:rsidRDefault="00BE699C" w:rsidP="00BE699C">
      <w:pPr>
        <w:rPr>
          <w:rFonts w:asciiTheme="majorHAnsi" w:hAnsiTheme="majorHAnsi"/>
          <w:sz w:val="22"/>
          <w:szCs w:val="22"/>
        </w:rPr>
      </w:pPr>
      <w:r>
        <w:rPr>
          <w:rFonts w:asciiTheme="majorHAnsi" w:hAnsiTheme="majorHAnsi"/>
          <w:sz w:val="22"/>
          <w:szCs w:val="22"/>
        </w:rPr>
        <w:t xml:space="preserve">To design and prototype a waterproof, solar-powered portable power bank. Suitable for outdoor and industrial usage. </w:t>
      </w:r>
    </w:p>
    <w:p w14:paraId="634CEF33" w14:textId="55C90039" w:rsidR="00BE699C" w:rsidRDefault="00BE699C" w:rsidP="00BE699C">
      <w:pPr>
        <w:rPr>
          <w:rFonts w:asciiTheme="majorHAnsi" w:hAnsiTheme="majorHAnsi"/>
          <w:sz w:val="22"/>
          <w:szCs w:val="22"/>
        </w:rPr>
      </w:pPr>
      <w:r>
        <w:rPr>
          <w:rFonts w:asciiTheme="majorHAnsi" w:hAnsiTheme="majorHAnsi"/>
          <w:sz w:val="22"/>
          <w:szCs w:val="22"/>
        </w:rPr>
        <w:t>Objectives:</w:t>
      </w:r>
    </w:p>
    <w:p w14:paraId="602B2E09" w14:textId="2268970C" w:rsidR="00BE699C" w:rsidRDefault="00BE699C" w:rsidP="00BE699C">
      <w:pPr>
        <w:rPr>
          <w:rFonts w:asciiTheme="majorHAnsi" w:hAnsiTheme="majorHAnsi"/>
          <w:sz w:val="22"/>
          <w:szCs w:val="22"/>
        </w:rPr>
      </w:pPr>
      <w:r>
        <w:rPr>
          <w:rFonts w:asciiTheme="majorHAnsi" w:hAnsiTheme="majorHAnsi"/>
          <w:sz w:val="22"/>
          <w:szCs w:val="22"/>
        </w:rPr>
        <w:t xml:space="preserve">. Select appropriate battery and solar panel components </w:t>
      </w:r>
    </w:p>
    <w:p w14:paraId="7C5484DB" w14:textId="5D99DFA7" w:rsidR="00BE699C" w:rsidRDefault="00BE699C" w:rsidP="00BE699C">
      <w:pPr>
        <w:rPr>
          <w:rFonts w:asciiTheme="majorHAnsi" w:hAnsiTheme="majorHAnsi"/>
          <w:sz w:val="22"/>
          <w:szCs w:val="22"/>
        </w:rPr>
      </w:pPr>
      <w:r>
        <w:rPr>
          <w:rFonts w:asciiTheme="majorHAnsi" w:hAnsiTheme="majorHAnsi"/>
          <w:sz w:val="22"/>
          <w:szCs w:val="22"/>
        </w:rPr>
        <w:t>. Design a durable and fully submergent, waterproof enclosure</w:t>
      </w:r>
    </w:p>
    <w:p w14:paraId="7ACBF5E3" w14:textId="2A8CC586" w:rsidR="00C906C4" w:rsidRDefault="00C906C4" w:rsidP="00BE699C">
      <w:pPr>
        <w:rPr>
          <w:rFonts w:asciiTheme="majorHAnsi" w:hAnsiTheme="majorHAnsi"/>
          <w:sz w:val="22"/>
          <w:szCs w:val="22"/>
        </w:rPr>
      </w:pPr>
      <w:r>
        <w:rPr>
          <w:rFonts w:asciiTheme="majorHAnsi" w:hAnsiTheme="majorHAnsi"/>
          <w:sz w:val="22"/>
          <w:szCs w:val="22"/>
        </w:rPr>
        <w:t>. Calculate power bank capacity and power output</w:t>
      </w:r>
    </w:p>
    <w:p w14:paraId="023BB055" w14:textId="17A0C0A8" w:rsidR="00BE699C" w:rsidRDefault="00BE699C" w:rsidP="00BE699C">
      <w:pPr>
        <w:rPr>
          <w:rFonts w:asciiTheme="majorHAnsi" w:hAnsiTheme="majorHAnsi"/>
          <w:sz w:val="22"/>
          <w:szCs w:val="22"/>
        </w:rPr>
      </w:pPr>
      <w:r>
        <w:rPr>
          <w:rFonts w:asciiTheme="majorHAnsi" w:hAnsiTheme="majorHAnsi"/>
          <w:sz w:val="22"/>
          <w:szCs w:val="22"/>
        </w:rPr>
        <w:t>. Integrate charging circuits and safety protections</w:t>
      </w:r>
    </w:p>
    <w:p w14:paraId="2770CDC3" w14:textId="5C8BAD95" w:rsidR="00BE699C" w:rsidRDefault="00BE699C" w:rsidP="00BE699C">
      <w:pPr>
        <w:rPr>
          <w:rFonts w:asciiTheme="majorHAnsi" w:hAnsiTheme="majorHAnsi"/>
          <w:sz w:val="22"/>
          <w:szCs w:val="22"/>
        </w:rPr>
      </w:pPr>
      <w:r>
        <w:rPr>
          <w:rFonts w:asciiTheme="majorHAnsi" w:hAnsiTheme="majorHAnsi"/>
          <w:sz w:val="22"/>
          <w:szCs w:val="22"/>
        </w:rPr>
        <w:t>. Test the prototype in relevant conditions (wet, outdoors and industrial settings).</w:t>
      </w:r>
    </w:p>
    <w:p w14:paraId="26E20B57" w14:textId="11CEE494" w:rsidR="00C906C4" w:rsidRDefault="00C906C4" w:rsidP="00C906C4">
      <w:pPr>
        <w:pStyle w:val="Heading2"/>
      </w:pPr>
      <w:r>
        <w:t>Method / Approach</w:t>
      </w:r>
    </w:p>
    <w:p w14:paraId="799980F1" w14:textId="7A979A51" w:rsidR="00C906C4" w:rsidRDefault="00C906C4" w:rsidP="00C906C4">
      <w:pPr>
        <w:rPr>
          <w:rFonts w:asciiTheme="majorHAnsi" w:hAnsiTheme="majorHAnsi"/>
          <w:sz w:val="22"/>
          <w:szCs w:val="22"/>
        </w:rPr>
      </w:pPr>
      <w:r>
        <w:rPr>
          <w:rFonts w:asciiTheme="majorHAnsi" w:hAnsiTheme="majorHAnsi"/>
          <w:sz w:val="22"/>
          <w:szCs w:val="22"/>
        </w:rPr>
        <w:t>. Research suitable battery cells, waterproof casing, solar panels, components</w:t>
      </w:r>
    </w:p>
    <w:p w14:paraId="43B981A6" w14:textId="33109C23" w:rsidR="00C906C4" w:rsidRDefault="00C906C4" w:rsidP="00C906C4">
      <w:pPr>
        <w:rPr>
          <w:rFonts w:asciiTheme="majorHAnsi" w:hAnsiTheme="majorHAnsi"/>
          <w:sz w:val="22"/>
          <w:szCs w:val="22"/>
        </w:rPr>
      </w:pPr>
      <w:r>
        <w:rPr>
          <w:rFonts w:asciiTheme="majorHAnsi" w:hAnsiTheme="majorHAnsi"/>
          <w:sz w:val="22"/>
          <w:szCs w:val="22"/>
        </w:rPr>
        <w:t>. Research the marketplace and how and where Poseidon would fit in, pros and cons</w:t>
      </w:r>
    </w:p>
    <w:p w14:paraId="5E0B5DCF" w14:textId="4B79481D" w:rsidR="00C906C4" w:rsidRDefault="00C906C4" w:rsidP="00C906C4">
      <w:pPr>
        <w:rPr>
          <w:rFonts w:asciiTheme="majorHAnsi" w:hAnsiTheme="majorHAnsi"/>
          <w:sz w:val="22"/>
          <w:szCs w:val="22"/>
        </w:rPr>
      </w:pPr>
      <w:r>
        <w:rPr>
          <w:rFonts w:asciiTheme="majorHAnsi" w:hAnsiTheme="majorHAnsi"/>
          <w:sz w:val="22"/>
          <w:szCs w:val="22"/>
        </w:rPr>
        <w:t>. Calculate capacity, power outage and temperature interference</w:t>
      </w:r>
    </w:p>
    <w:p w14:paraId="02A660DC" w14:textId="08BD3C9B" w:rsidR="00C906C4" w:rsidRDefault="00C906C4" w:rsidP="00C906C4">
      <w:pPr>
        <w:rPr>
          <w:rFonts w:asciiTheme="majorHAnsi" w:hAnsiTheme="majorHAnsi"/>
          <w:sz w:val="22"/>
          <w:szCs w:val="22"/>
        </w:rPr>
      </w:pPr>
      <w:r>
        <w:rPr>
          <w:rFonts w:asciiTheme="majorHAnsi" w:hAnsiTheme="majorHAnsi"/>
          <w:sz w:val="22"/>
          <w:szCs w:val="22"/>
        </w:rPr>
        <w:t>. Create a schematic diagram of the power bank circuit</w:t>
      </w:r>
    </w:p>
    <w:p w14:paraId="2205789A" w14:textId="75998D0D" w:rsidR="00C906C4" w:rsidRDefault="00C906C4" w:rsidP="00C906C4">
      <w:pPr>
        <w:rPr>
          <w:rFonts w:asciiTheme="majorHAnsi" w:hAnsiTheme="majorHAnsi"/>
          <w:sz w:val="22"/>
          <w:szCs w:val="22"/>
        </w:rPr>
      </w:pPr>
      <w:r>
        <w:rPr>
          <w:rFonts w:asciiTheme="majorHAnsi" w:hAnsiTheme="majorHAnsi"/>
          <w:sz w:val="22"/>
          <w:szCs w:val="22"/>
        </w:rPr>
        <w:t>. Build a prototype unit</w:t>
      </w:r>
    </w:p>
    <w:p w14:paraId="4E095D9C" w14:textId="43E5039C" w:rsidR="00C906C4" w:rsidRDefault="00C906C4" w:rsidP="00C906C4">
      <w:pPr>
        <w:rPr>
          <w:rFonts w:asciiTheme="majorHAnsi" w:hAnsiTheme="majorHAnsi"/>
          <w:sz w:val="22"/>
          <w:szCs w:val="22"/>
        </w:rPr>
      </w:pPr>
      <w:r>
        <w:rPr>
          <w:rFonts w:asciiTheme="majorHAnsi" w:hAnsiTheme="majorHAnsi"/>
          <w:sz w:val="22"/>
          <w:szCs w:val="22"/>
        </w:rPr>
        <w:t>. Test functionality and durability</w:t>
      </w:r>
    </w:p>
    <w:p w14:paraId="762B48EC" w14:textId="500C7794" w:rsidR="00C906C4" w:rsidRPr="00C906C4" w:rsidRDefault="00C906C4" w:rsidP="00C906C4">
      <w:pPr>
        <w:rPr>
          <w:rFonts w:asciiTheme="majorHAnsi" w:hAnsiTheme="majorHAnsi"/>
          <w:sz w:val="22"/>
          <w:szCs w:val="22"/>
        </w:rPr>
      </w:pPr>
      <w:r>
        <w:rPr>
          <w:rFonts w:asciiTheme="majorHAnsi" w:hAnsiTheme="majorHAnsi"/>
          <w:sz w:val="22"/>
          <w:szCs w:val="22"/>
        </w:rPr>
        <w:t xml:space="preserve">. Analyse results and make improvements if necessary </w:t>
      </w:r>
    </w:p>
    <w:p w14:paraId="66FCA1AD" w14:textId="54D48BD9" w:rsidR="00C906C4" w:rsidRDefault="00C906C4" w:rsidP="00C906C4">
      <w:pPr>
        <w:pStyle w:val="Heading2"/>
      </w:pPr>
      <w:r>
        <w:t>Expected Outcomes</w:t>
      </w:r>
    </w:p>
    <w:p w14:paraId="738B64D5" w14:textId="46235E8A" w:rsidR="00C906C4" w:rsidRDefault="00C906C4" w:rsidP="00C906C4">
      <w:pPr>
        <w:rPr>
          <w:rFonts w:asciiTheme="majorHAnsi" w:hAnsiTheme="majorHAnsi"/>
          <w:sz w:val="22"/>
          <w:szCs w:val="22"/>
        </w:rPr>
      </w:pPr>
      <w:r>
        <w:rPr>
          <w:rFonts w:asciiTheme="majorHAnsi" w:hAnsiTheme="majorHAnsi"/>
          <w:sz w:val="22"/>
          <w:szCs w:val="22"/>
        </w:rPr>
        <w:t xml:space="preserve">. A working </w:t>
      </w:r>
      <w:r w:rsidR="00D15425">
        <w:rPr>
          <w:rFonts w:asciiTheme="majorHAnsi" w:hAnsiTheme="majorHAnsi"/>
          <w:sz w:val="22"/>
          <w:szCs w:val="22"/>
        </w:rPr>
        <w:t>prototype</w:t>
      </w:r>
      <w:r>
        <w:rPr>
          <w:rFonts w:asciiTheme="majorHAnsi" w:hAnsiTheme="majorHAnsi"/>
          <w:sz w:val="22"/>
          <w:szCs w:val="22"/>
        </w:rPr>
        <w:t xml:space="preserve"> of the Poseidon power bank</w:t>
      </w:r>
    </w:p>
    <w:p w14:paraId="34190340" w14:textId="26306875" w:rsidR="00C906C4" w:rsidRDefault="00C906C4" w:rsidP="00C906C4">
      <w:pPr>
        <w:rPr>
          <w:rFonts w:asciiTheme="majorHAnsi" w:hAnsiTheme="majorHAnsi"/>
          <w:sz w:val="22"/>
          <w:szCs w:val="22"/>
        </w:rPr>
      </w:pPr>
      <w:r>
        <w:rPr>
          <w:rFonts w:asciiTheme="majorHAnsi" w:hAnsiTheme="majorHAnsi"/>
          <w:sz w:val="22"/>
          <w:szCs w:val="22"/>
        </w:rPr>
        <w:t xml:space="preserve">. </w:t>
      </w:r>
      <w:r w:rsidR="00D15425">
        <w:rPr>
          <w:rFonts w:asciiTheme="majorHAnsi" w:hAnsiTheme="majorHAnsi"/>
          <w:sz w:val="22"/>
          <w:szCs w:val="22"/>
        </w:rPr>
        <w:t>Technical</w:t>
      </w:r>
      <w:r>
        <w:rPr>
          <w:rFonts w:asciiTheme="majorHAnsi" w:hAnsiTheme="majorHAnsi"/>
          <w:sz w:val="22"/>
          <w:szCs w:val="22"/>
        </w:rPr>
        <w:t xml:space="preserve"> drawings and </w:t>
      </w:r>
      <w:r w:rsidR="00D15425">
        <w:rPr>
          <w:rFonts w:asciiTheme="majorHAnsi" w:hAnsiTheme="majorHAnsi"/>
          <w:sz w:val="22"/>
          <w:szCs w:val="22"/>
        </w:rPr>
        <w:t>schematics</w:t>
      </w:r>
    </w:p>
    <w:p w14:paraId="4F82D22E" w14:textId="32227030" w:rsidR="00C906C4" w:rsidRDefault="00D15425" w:rsidP="00C906C4">
      <w:pPr>
        <w:rPr>
          <w:rFonts w:asciiTheme="majorHAnsi" w:hAnsiTheme="majorHAnsi"/>
          <w:sz w:val="22"/>
          <w:szCs w:val="22"/>
        </w:rPr>
      </w:pPr>
      <w:r>
        <w:rPr>
          <w:rFonts w:asciiTheme="majorHAnsi" w:hAnsiTheme="majorHAnsi"/>
          <w:sz w:val="22"/>
          <w:szCs w:val="22"/>
        </w:rPr>
        <w:t xml:space="preserve">. </w:t>
      </w:r>
      <w:r w:rsidR="001B057A">
        <w:rPr>
          <w:rFonts w:asciiTheme="majorHAnsi" w:hAnsiTheme="majorHAnsi"/>
          <w:sz w:val="22"/>
          <w:szCs w:val="22"/>
        </w:rPr>
        <w:t>The</w:t>
      </w:r>
      <w:r w:rsidR="00C906C4">
        <w:rPr>
          <w:rFonts w:asciiTheme="majorHAnsi" w:hAnsiTheme="majorHAnsi"/>
          <w:sz w:val="22"/>
          <w:szCs w:val="22"/>
        </w:rPr>
        <w:t xml:space="preserve"> designs of the other </w:t>
      </w:r>
      <w:r>
        <w:rPr>
          <w:rFonts w:asciiTheme="majorHAnsi" w:hAnsiTheme="majorHAnsi"/>
          <w:sz w:val="22"/>
          <w:szCs w:val="22"/>
        </w:rPr>
        <w:t>variations</w:t>
      </w:r>
    </w:p>
    <w:p w14:paraId="6830741E" w14:textId="1E6DAC44" w:rsidR="00C906C4" w:rsidRPr="00BE699C" w:rsidRDefault="00C906C4" w:rsidP="00BE699C">
      <w:pPr>
        <w:rPr>
          <w:rFonts w:asciiTheme="majorHAnsi" w:hAnsiTheme="majorHAnsi"/>
          <w:sz w:val="22"/>
          <w:szCs w:val="22"/>
        </w:rPr>
      </w:pPr>
      <w:r>
        <w:rPr>
          <w:rFonts w:asciiTheme="majorHAnsi" w:hAnsiTheme="majorHAnsi"/>
          <w:sz w:val="22"/>
          <w:szCs w:val="22"/>
        </w:rPr>
        <w:t xml:space="preserve">. </w:t>
      </w:r>
      <w:r w:rsidR="00D15425">
        <w:rPr>
          <w:rFonts w:asciiTheme="majorHAnsi" w:hAnsiTheme="majorHAnsi"/>
          <w:sz w:val="22"/>
          <w:szCs w:val="22"/>
        </w:rPr>
        <w:t xml:space="preserve">Test report demonstrating waterproofing and solar charge efficiency </w:t>
      </w:r>
    </w:p>
    <w:p w14:paraId="0B0003AD" w14:textId="2343F517" w:rsidR="00BE699C" w:rsidRDefault="00677D8C" w:rsidP="00677D8C">
      <w:pPr>
        <w:pStyle w:val="Heading2"/>
      </w:pPr>
      <w:r>
        <w:t xml:space="preserve">Resources / Requirements </w:t>
      </w:r>
    </w:p>
    <w:p w14:paraId="7E769785" w14:textId="17B0505F" w:rsidR="00677D8C" w:rsidRDefault="00677D8C" w:rsidP="00677D8C">
      <w:pPr>
        <w:rPr>
          <w:rFonts w:asciiTheme="majorHAnsi" w:hAnsiTheme="majorHAnsi"/>
          <w:sz w:val="22"/>
          <w:szCs w:val="22"/>
        </w:rPr>
      </w:pPr>
      <w:r>
        <w:rPr>
          <w:rFonts w:asciiTheme="majorHAnsi" w:hAnsiTheme="majorHAnsi"/>
          <w:sz w:val="22"/>
          <w:szCs w:val="22"/>
        </w:rPr>
        <w:t>. Lithium-ion battery cells</w:t>
      </w:r>
    </w:p>
    <w:p w14:paraId="66F769F6" w14:textId="6FE5EEE1" w:rsidR="00677D8C" w:rsidRDefault="00677D8C" w:rsidP="00677D8C">
      <w:pPr>
        <w:rPr>
          <w:rFonts w:asciiTheme="majorHAnsi" w:hAnsiTheme="majorHAnsi"/>
          <w:sz w:val="22"/>
          <w:szCs w:val="22"/>
        </w:rPr>
      </w:pPr>
      <w:r>
        <w:rPr>
          <w:rFonts w:asciiTheme="majorHAnsi" w:hAnsiTheme="majorHAnsi"/>
          <w:sz w:val="22"/>
          <w:szCs w:val="22"/>
        </w:rPr>
        <w:t>. Solar panel and charging controller</w:t>
      </w:r>
    </w:p>
    <w:p w14:paraId="16919F52" w14:textId="73AE9F78" w:rsidR="00677D8C" w:rsidRDefault="00677D8C" w:rsidP="00677D8C">
      <w:pPr>
        <w:rPr>
          <w:rFonts w:asciiTheme="majorHAnsi" w:hAnsiTheme="majorHAnsi"/>
          <w:sz w:val="22"/>
          <w:szCs w:val="22"/>
        </w:rPr>
      </w:pPr>
      <w:r>
        <w:rPr>
          <w:rFonts w:asciiTheme="majorHAnsi" w:hAnsiTheme="majorHAnsi"/>
          <w:sz w:val="22"/>
          <w:szCs w:val="22"/>
        </w:rPr>
        <w:t>. Waterproof casing</w:t>
      </w:r>
    </w:p>
    <w:p w14:paraId="6C46CB38" w14:textId="2FAD6DF3" w:rsidR="00677D8C" w:rsidRDefault="00677D8C" w:rsidP="00677D8C">
      <w:pPr>
        <w:rPr>
          <w:rFonts w:asciiTheme="majorHAnsi" w:hAnsiTheme="majorHAnsi"/>
          <w:sz w:val="22"/>
          <w:szCs w:val="22"/>
        </w:rPr>
      </w:pPr>
      <w:r>
        <w:rPr>
          <w:rFonts w:asciiTheme="majorHAnsi" w:hAnsiTheme="majorHAnsi"/>
          <w:sz w:val="22"/>
          <w:szCs w:val="22"/>
        </w:rPr>
        <w:t>. Multimeter, soldering tools and safety equipment</w:t>
      </w:r>
    </w:p>
    <w:p w14:paraId="1376EA54" w14:textId="09FA46C4" w:rsidR="00677D8C" w:rsidRPr="00677D8C" w:rsidRDefault="00677D8C" w:rsidP="00677D8C">
      <w:pPr>
        <w:rPr>
          <w:rFonts w:asciiTheme="majorHAnsi" w:hAnsiTheme="majorHAnsi"/>
          <w:sz w:val="22"/>
          <w:szCs w:val="22"/>
        </w:rPr>
      </w:pPr>
      <w:r>
        <w:rPr>
          <w:rFonts w:asciiTheme="majorHAnsi" w:hAnsiTheme="majorHAnsi"/>
          <w:sz w:val="22"/>
          <w:szCs w:val="22"/>
        </w:rPr>
        <w:t>. Lab access and testing environment</w:t>
      </w:r>
    </w:p>
    <w:p w14:paraId="08BFAE4B" w14:textId="4324E335" w:rsidR="006976BF" w:rsidRDefault="006976BF" w:rsidP="006976BF">
      <w:pPr>
        <w:rPr>
          <w:rFonts w:asciiTheme="majorHAnsi" w:hAnsiTheme="majorHAnsi"/>
          <w:sz w:val="22"/>
          <w:szCs w:val="22"/>
          <w:lang w:val="en-US"/>
        </w:rPr>
      </w:pPr>
    </w:p>
    <w:p w14:paraId="3FD0BA62" w14:textId="15501D00" w:rsidR="00677D8C" w:rsidRPr="00677D8C" w:rsidRDefault="00677D8C" w:rsidP="00677D8C">
      <w:pPr>
        <w:pStyle w:val="Heading2"/>
        <w:rPr>
          <w:lang w:val="en-US"/>
        </w:rPr>
      </w:pPr>
      <w:r>
        <w:rPr>
          <w:lang w:val="en-US"/>
        </w:rPr>
        <w:lastRenderedPageBreak/>
        <w:t>Timeline / Gantt Chart</w:t>
      </w:r>
    </w:p>
    <w:tbl>
      <w:tblPr>
        <w:tblStyle w:val="TableGrid"/>
        <w:tblW w:w="0" w:type="auto"/>
        <w:tblLook w:val="04A0" w:firstRow="1" w:lastRow="0" w:firstColumn="1" w:lastColumn="0" w:noHBand="0" w:noVBand="1"/>
      </w:tblPr>
      <w:tblGrid>
        <w:gridCol w:w="4508"/>
        <w:gridCol w:w="4508"/>
      </w:tblGrid>
      <w:tr w:rsidR="00677D8C" w14:paraId="25C871D6" w14:textId="77777777" w:rsidTr="00677D8C">
        <w:tc>
          <w:tcPr>
            <w:tcW w:w="4508" w:type="dxa"/>
            <w:shd w:val="clear" w:color="auto" w:fill="83CAEB" w:themeFill="accent1" w:themeFillTint="66"/>
          </w:tcPr>
          <w:p w14:paraId="21649CC5" w14:textId="4D31AEFF" w:rsidR="00677D8C" w:rsidRPr="00CF12C7" w:rsidRDefault="00677D8C" w:rsidP="00677D8C">
            <w:pPr>
              <w:rPr>
                <w:rFonts w:asciiTheme="majorHAnsi" w:hAnsiTheme="majorHAnsi"/>
                <w:sz w:val="22"/>
                <w:szCs w:val="22"/>
                <w:lang w:val="en-US"/>
              </w:rPr>
            </w:pPr>
            <w:r w:rsidRPr="00CF12C7">
              <w:rPr>
                <w:rFonts w:asciiTheme="majorHAnsi" w:hAnsiTheme="majorHAnsi"/>
                <w:sz w:val="22"/>
                <w:szCs w:val="22"/>
                <w:lang w:val="en-US"/>
              </w:rPr>
              <w:t>Week</w:t>
            </w:r>
          </w:p>
        </w:tc>
        <w:tc>
          <w:tcPr>
            <w:tcW w:w="4508" w:type="dxa"/>
            <w:shd w:val="clear" w:color="auto" w:fill="83CAEB" w:themeFill="accent1" w:themeFillTint="66"/>
          </w:tcPr>
          <w:p w14:paraId="2BDF04D0" w14:textId="554C0385" w:rsidR="00677D8C" w:rsidRPr="00CF12C7" w:rsidRDefault="00677D8C" w:rsidP="00677D8C">
            <w:pPr>
              <w:rPr>
                <w:rFonts w:asciiTheme="majorHAnsi" w:hAnsiTheme="majorHAnsi"/>
                <w:sz w:val="22"/>
                <w:szCs w:val="22"/>
                <w:lang w:val="en-US"/>
              </w:rPr>
            </w:pPr>
            <w:r w:rsidRPr="00CF12C7">
              <w:rPr>
                <w:rFonts w:asciiTheme="majorHAnsi" w:hAnsiTheme="majorHAnsi"/>
                <w:sz w:val="22"/>
                <w:szCs w:val="22"/>
                <w:lang w:val="en-US"/>
              </w:rPr>
              <w:t>Task</w:t>
            </w:r>
          </w:p>
        </w:tc>
      </w:tr>
      <w:tr w:rsidR="00677D8C" w14:paraId="48B96E22" w14:textId="77777777" w:rsidTr="00677D8C">
        <w:tc>
          <w:tcPr>
            <w:tcW w:w="4508" w:type="dxa"/>
          </w:tcPr>
          <w:p w14:paraId="15C3E328" w14:textId="3B171F2D" w:rsidR="00677D8C" w:rsidRPr="00CF12C7" w:rsidRDefault="00677D8C" w:rsidP="00677D8C">
            <w:pPr>
              <w:rPr>
                <w:rFonts w:asciiTheme="majorHAnsi" w:hAnsiTheme="majorHAnsi"/>
                <w:sz w:val="22"/>
                <w:szCs w:val="22"/>
                <w:lang w:val="en-US"/>
              </w:rPr>
            </w:pPr>
            <w:r w:rsidRPr="00CF12C7">
              <w:rPr>
                <w:rFonts w:asciiTheme="majorHAnsi" w:hAnsiTheme="majorHAnsi"/>
                <w:sz w:val="22"/>
                <w:szCs w:val="22"/>
                <w:lang w:val="en-US"/>
              </w:rPr>
              <w:t xml:space="preserve">1 -2 </w:t>
            </w:r>
          </w:p>
        </w:tc>
        <w:tc>
          <w:tcPr>
            <w:tcW w:w="4508" w:type="dxa"/>
          </w:tcPr>
          <w:p w14:paraId="16EE22CA" w14:textId="44B31201" w:rsidR="00677D8C" w:rsidRPr="00CF12C7" w:rsidRDefault="00677D8C" w:rsidP="00677D8C">
            <w:pPr>
              <w:rPr>
                <w:rFonts w:asciiTheme="majorHAnsi" w:hAnsiTheme="majorHAnsi"/>
                <w:sz w:val="22"/>
                <w:szCs w:val="22"/>
                <w:lang w:val="en-US"/>
              </w:rPr>
            </w:pPr>
            <w:r w:rsidRPr="00CF12C7">
              <w:rPr>
                <w:rFonts w:asciiTheme="majorHAnsi" w:hAnsiTheme="majorHAnsi"/>
                <w:sz w:val="22"/>
                <w:szCs w:val="22"/>
                <w:lang w:val="en-US"/>
              </w:rPr>
              <w:t xml:space="preserve"> Research and component selection</w:t>
            </w:r>
          </w:p>
        </w:tc>
      </w:tr>
      <w:tr w:rsidR="00677D8C" w14:paraId="565DC3B4" w14:textId="77777777" w:rsidTr="00677D8C">
        <w:tc>
          <w:tcPr>
            <w:tcW w:w="4508" w:type="dxa"/>
          </w:tcPr>
          <w:p w14:paraId="0CC2E486" w14:textId="276787C3" w:rsidR="00677D8C" w:rsidRPr="00CF12C7" w:rsidRDefault="00677D8C" w:rsidP="00677D8C">
            <w:pPr>
              <w:rPr>
                <w:rFonts w:asciiTheme="majorHAnsi" w:hAnsiTheme="majorHAnsi"/>
                <w:sz w:val="22"/>
                <w:szCs w:val="22"/>
                <w:lang w:val="en-US"/>
              </w:rPr>
            </w:pPr>
            <w:r w:rsidRPr="00CF12C7">
              <w:rPr>
                <w:rFonts w:asciiTheme="majorHAnsi" w:hAnsiTheme="majorHAnsi"/>
                <w:sz w:val="22"/>
                <w:szCs w:val="22"/>
                <w:lang w:val="en-US"/>
              </w:rPr>
              <w:t xml:space="preserve">3 -4 </w:t>
            </w:r>
          </w:p>
        </w:tc>
        <w:tc>
          <w:tcPr>
            <w:tcW w:w="4508" w:type="dxa"/>
          </w:tcPr>
          <w:p w14:paraId="2BC597D0" w14:textId="6237F2A1" w:rsidR="00677D8C" w:rsidRPr="00CF12C7" w:rsidRDefault="00677D8C" w:rsidP="00677D8C">
            <w:pPr>
              <w:rPr>
                <w:rFonts w:asciiTheme="majorHAnsi" w:hAnsiTheme="majorHAnsi"/>
                <w:sz w:val="22"/>
                <w:szCs w:val="22"/>
                <w:lang w:val="en-US"/>
              </w:rPr>
            </w:pPr>
            <w:r w:rsidRPr="00CF12C7">
              <w:rPr>
                <w:rFonts w:asciiTheme="majorHAnsi" w:hAnsiTheme="majorHAnsi"/>
                <w:sz w:val="22"/>
                <w:szCs w:val="22"/>
                <w:lang w:val="en-US"/>
              </w:rPr>
              <w:t>Marketplace research</w:t>
            </w:r>
          </w:p>
        </w:tc>
      </w:tr>
      <w:tr w:rsidR="00677D8C" w14:paraId="370C17F4" w14:textId="77777777" w:rsidTr="00677D8C">
        <w:tc>
          <w:tcPr>
            <w:tcW w:w="4508" w:type="dxa"/>
          </w:tcPr>
          <w:p w14:paraId="6629B29F" w14:textId="1909FF6B" w:rsidR="00677D8C" w:rsidRPr="00CF12C7" w:rsidRDefault="00C9079C" w:rsidP="00677D8C">
            <w:pPr>
              <w:rPr>
                <w:rFonts w:asciiTheme="majorHAnsi" w:hAnsiTheme="majorHAnsi"/>
                <w:sz w:val="22"/>
                <w:szCs w:val="22"/>
                <w:lang w:val="en-US"/>
              </w:rPr>
            </w:pPr>
            <w:r>
              <w:rPr>
                <w:rFonts w:asciiTheme="majorHAnsi" w:hAnsiTheme="majorHAnsi"/>
                <w:sz w:val="22"/>
                <w:szCs w:val="22"/>
                <w:lang w:val="en-US"/>
              </w:rPr>
              <w:t>5 -6</w:t>
            </w:r>
          </w:p>
        </w:tc>
        <w:tc>
          <w:tcPr>
            <w:tcW w:w="4508" w:type="dxa"/>
          </w:tcPr>
          <w:p w14:paraId="68B65C9E" w14:textId="3C426805" w:rsidR="00677D8C" w:rsidRPr="00CF12C7" w:rsidRDefault="00677D8C" w:rsidP="00677D8C">
            <w:pPr>
              <w:rPr>
                <w:rFonts w:asciiTheme="majorHAnsi" w:hAnsiTheme="majorHAnsi"/>
                <w:sz w:val="22"/>
                <w:szCs w:val="22"/>
                <w:lang w:val="en-US"/>
              </w:rPr>
            </w:pPr>
            <w:r w:rsidRPr="00CF12C7">
              <w:rPr>
                <w:rFonts w:asciiTheme="majorHAnsi" w:hAnsiTheme="majorHAnsi"/>
                <w:sz w:val="22"/>
                <w:szCs w:val="22"/>
                <w:lang w:val="en-US"/>
              </w:rPr>
              <w:t>Circuit design and schematic creation</w:t>
            </w:r>
          </w:p>
        </w:tc>
      </w:tr>
      <w:tr w:rsidR="00C9079C" w14:paraId="2AEB742F" w14:textId="77777777" w:rsidTr="00677D8C">
        <w:tc>
          <w:tcPr>
            <w:tcW w:w="4508" w:type="dxa"/>
          </w:tcPr>
          <w:p w14:paraId="70890F46" w14:textId="1ED278C1" w:rsidR="00C9079C" w:rsidRPr="00CF12C7" w:rsidRDefault="00C9079C" w:rsidP="00C9079C">
            <w:pPr>
              <w:rPr>
                <w:rFonts w:asciiTheme="majorHAnsi" w:hAnsiTheme="majorHAnsi"/>
                <w:sz w:val="22"/>
                <w:szCs w:val="22"/>
                <w:lang w:val="en-US"/>
              </w:rPr>
            </w:pPr>
            <w:r>
              <w:rPr>
                <w:rFonts w:asciiTheme="majorHAnsi" w:hAnsiTheme="majorHAnsi"/>
                <w:sz w:val="22"/>
                <w:szCs w:val="22"/>
                <w:lang w:val="en-US"/>
              </w:rPr>
              <w:t>7</w:t>
            </w:r>
            <w:r w:rsidRPr="00CF12C7">
              <w:rPr>
                <w:rFonts w:asciiTheme="majorHAnsi" w:hAnsiTheme="majorHAnsi"/>
                <w:sz w:val="22"/>
                <w:szCs w:val="22"/>
                <w:lang w:val="en-US"/>
              </w:rPr>
              <w:t xml:space="preserve"> </w:t>
            </w:r>
            <w:r>
              <w:rPr>
                <w:rFonts w:asciiTheme="majorHAnsi" w:hAnsiTheme="majorHAnsi"/>
                <w:sz w:val="22"/>
                <w:szCs w:val="22"/>
                <w:lang w:val="en-US"/>
              </w:rPr>
              <w:t>–</w:t>
            </w:r>
            <w:r w:rsidRPr="00CF12C7">
              <w:rPr>
                <w:rFonts w:asciiTheme="majorHAnsi" w:hAnsiTheme="majorHAnsi"/>
                <w:sz w:val="22"/>
                <w:szCs w:val="22"/>
                <w:lang w:val="en-US"/>
              </w:rPr>
              <w:t xml:space="preserve"> </w:t>
            </w:r>
            <w:r>
              <w:rPr>
                <w:rFonts w:asciiTheme="majorHAnsi" w:hAnsiTheme="majorHAnsi"/>
                <w:sz w:val="22"/>
                <w:szCs w:val="22"/>
                <w:lang w:val="en-US"/>
              </w:rPr>
              <w:t>8</w:t>
            </w:r>
          </w:p>
        </w:tc>
        <w:tc>
          <w:tcPr>
            <w:tcW w:w="4508" w:type="dxa"/>
          </w:tcPr>
          <w:p w14:paraId="551BE9F6" w14:textId="1B96D544" w:rsidR="00C9079C" w:rsidRPr="00CF12C7" w:rsidRDefault="00C9079C" w:rsidP="00C9079C">
            <w:pPr>
              <w:rPr>
                <w:rFonts w:asciiTheme="majorHAnsi" w:hAnsiTheme="majorHAnsi"/>
                <w:sz w:val="22"/>
                <w:szCs w:val="22"/>
                <w:lang w:val="en-US"/>
              </w:rPr>
            </w:pPr>
            <w:r>
              <w:rPr>
                <w:rFonts w:asciiTheme="majorHAnsi" w:hAnsiTheme="majorHAnsi"/>
                <w:sz w:val="22"/>
                <w:szCs w:val="22"/>
              </w:rPr>
              <w:t>C</w:t>
            </w:r>
            <w:r w:rsidRPr="00C9079C">
              <w:rPr>
                <w:rFonts w:asciiTheme="majorHAnsi" w:hAnsiTheme="majorHAnsi"/>
                <w:sz w:val="22"/>
                <w:szCs w:val="22"/>
              </w:rPr>
              <w:t xml:space="preserve">omponent procurement </w:t>
            </w:r>
            <w:r>
              <w:rPr>
                <w:rFonts w:asciiTheme="majorHAnsi" w:hAnsiTheme="majorHAnsi"/>
                <w:sz w:val="22"/>
                <w:szCs w:val="22"/>
              </w:rPr>
              <w:t xml:space="preserve">and </w:t>
            </w:r>
            <w:r w:rsidRPr="00C9079C">
              <w:rPr>
                <w:rFonts w:asciiTheme="majorHAnsi" w:hAnsiTheme="majorHAnsi"/>
                <w:sz w:val="22"/>
                <w:szCs w:val="22"/>
              </w:rPr>
              <w:t>safety checks</w:t>
            </w:r>
          </w:p>
        </w:tc>
      </w:tr>
      <w:tr w:rsidR="00C9079C" w14:paraId="66C92725" w14:textId="77777777" w:rsidTr="00677D8C">
        <w:tc>
          <w:tcPr>
            <w:tcW w:w="4508" w:type="dxa"/>
          </w:tcPr>
          <w:p w14:paraId="65FFBD76" w14:textId="689AE4A1" w:rsidR="00C9079C" w:rsidRPr="00CF12C7" w:rsidRDefault="00C9079C" w:rsidP="00C9079C">
            <w:pPr>
              <w:rPr>
                <w:rFonts w:asciiTheme="majorHAnsi" w:hAnsiTheme="majorHAnsi"/>
                <w:sz w:val="22"/>
                <w:szCs w:val="22"/>
                <w:lang w:val="en-US"/>
              </w:rPr>
            </w:pPr>
            <w:r>
              <w:rPr>
                <w:rFonts w:asciiTheme="majorHAnsi" w:hAnsiTheme="majorHAnsi"/>
                <w:sz w:val="22"/>
                <w:szCs w:val="22"/>
                <w:lang w:val="en-US"/>
              </w:rPr>
              <w:t>9</w:t>
            </w:r>
            <w:r w:rsidRPr="00CF12C7">
              <w:rPr>
                <w:rFonts w:asciiTheme="majorHAnsi" w:hAnsiTheme="majorHAnsi"/>
                <w:sz w:val="22"/>
                <w:szCs w:val="22"/>
                <w:lang w:val="en-US"/>
              </w:rPr>
              <w:t xml:space="preserve"> – </w:t>
            </w:r>
            <w:r>
              <w:rPr>
                <w:rFonts w:asciiTheme="majorHAnsi" w:hAnsiTheme="majorHAnsi"/>
                <w:sz w:val="22"/>
                <w:szCs w:val="22"/>
                <w:lang w:val="en-US"/>
              </w:rPr>
              <w:t>10</w:t>
            </w:r>
          </w:p>
        </w:tc>
        <w:tc>
          <w:tcPr>
            <w:tcW w:w="4508" w:type="dxa"/>
          </w:tcPr>
          <w:p w14:paraId="1F143F32" w14:textId="30847F23" w:rsidR="00C9079C" w:rsidRPr="00CF12C7" w:rsidRDefault="00C9079C" w:rsidP="00C9079C">
            <w:pPr>
              <w:rPr>
                <w:rFonts w:asciiTheme="majorHAnsi" w:hAnsiTheme="majorHAnsi"/>
                <w:sz w:val="22"/>
                <w:szCs w:val="22"/>
                <w:lang w:val="en-US"/>
              </w:rPr>
            </w:pPr>
            <w:r w:rsidRPr="00CF12C7">
              <w:rPr>
                <w:rFonts w:asciiTheme="majorHAnsi" w:hAnsiTheme="majorHAnsi"/>
                <w:sz w:val="22"/>
                <w:szCs w:val="22"/>
                <w:lang w:val="en-US"/>
              </w:rPr>
              <w:t>Build prototype</w:t>
            </w:r>
          </w:p>
        </w:tc>
      </w:tr>
      <w:tr w:rsidR="00C9079C" w14:paraId="66D4957B" w14:textId="77777777" w:rsidTr="00677D8C">
        <w:tc>
          <w:tcPr>
            <w:tcW w:w="4508" w:type="dxa"/>
          </w:tcPr>
          <w:p w14:paraId="1C131EE0" w14:textId="64BAD88D" w:rsidR="00C9079C" w:rsidRPr="00CF12C7" w:rsidRDefault="00C9079C" w:rsidP="00C9079C">
            <w:pPr>
              <w:rPr>
                <w:rFonts w:asciiTheme="majorHAnsi" w:hAnsiTheme="majorHAnsi"/>
                <w:sz w:val="22"/>
                <w:szCs w:val="22"/>
                <w:lang w:val="en-US"/>
              </w:rPr>
            </w:pPr>
            <w:r>
              <w:rPr>
                <w:rFonts w:asciiTheme="majorHAnsi" w:hAnsiTheme="majorHAnsi"/>
                <w:sz w:val="22"/>
                <w:szCs w:val="22"/>
                <w:lang w:val="en-US"/>
              </w:rPr>
              <w:t>11 - 12</w:t>
            </w:r>
          </w:p>
        </w:tc>
        <w:tc>
          <w:tcPr>
            <w:tcW w:w="4508" w:type="dxa"/>
          </w:tcPr>
          <w:p w14:paraId="249442D4" w14:textId="4DE93FCE" w:rsidR="00C9079C" w:rsidRPr="00CF12C7" w:rsidRDefault="00C9079C" w:rsidP="00C9079C">
            <w:pPr>
              <w:rPr>
                <w:rFonts w:asciiTheme="majorHAnsi" w:hAnsiTheme="majorHAnsi"/>
                <w:sz w:val="22"/>
                <w:szCs w:val="22"/>
                <w:lang w:val="en-US"/>
              </w:rPr>
            </w:pPr>
            <w:r w:rsidRPr="00CF12C7">
              <w:rPr>
                <w:rFonts w:asciiTheme="majorHAnsi" w:hAnsiTheme="majorHAnsi"/>
                <w:sz w:val="22"/>
                <w:szCs w:val="22"/>
                <w:lang w:val="en-US"/>
              </w:rPr>
              <w:t>Testing and evaluation</w:t>
            </w:r>
          </w:p>
        </w:tc>
      </w:tr>
    </w:tbl>
    <w:p w14:paraId="058305E6" w14:textId="77777777" w:rsidR="00677D8C" w:rsidRDefault="00677D8C" w:rsidP="00677D8C"/>
    <w:tbl>
      <w:tblPr>
        <w:tblStyle w:val="TableGrid"/>
        <w:tblW w:w="0" w:type="auto"/>
        <w:tblLook w:val="04A0" w:firstRow="1" w:lastRow="0" w:firstColumn="1" w:lastColumn="0" w:noHBand="0" w:noVBand="1"/>
      </w:tblPr>
      <w:tblGrid>
        <w:gridCol w:w="1390"/>
        <w:gridCol w:w="645"/>
        <w:gridCol w:w="646"/>
        <w:gridCol w:w="647"/>
        <w:gridCol w:w="647"/>
        <w:gridCol w:w="647"/>
        <w:gridCol w:w="647"/>
        <w:gridCol w:w="647"/>
        <w:gridCol w:w="635"/>
        <w:gridCol w:w="624"/>
        <w:gridCol w:w="644"/>
        <w:gridCol w:w="616"/>
        <w:gridCol w:w="581"/>
      </w:tblGrid>
      <w:tr w:rsidR="00C9079C" w:rsidRPr="00677D8C" w14:paraId="0C906DF1" w14:textId="004E7869" w:rsidTr="00C9079C">
        <w:tc>
          <w:tcPr>
            <w:tcW w:w="1390" w:type="dxa"/>
            <w:tcBorders>
              <w:top w:val="single" w:sz="4" w:space="0" w:color="auto"/>
              <w:left w:val="single" w:sz="4" w:space="0" w:color="auto"/>
              <w:bottom w:val="single" w:sz="4" w:space="0" w:color="auto"/>
              <w:right w:val="single" w:sz="4" w:space="0" w:color="auto"/>
            </w:tcBorders>
            <w:shd w:val="clear" w:color="auto" w:fill="DAE9F7" w:themeFill="text2" w:themeFillTint="1A"/>
            <w:hideMark/>
          </w:tcPr>
          <w:p w14:paraId="62CF6ADD" w14:textId="77777777" w:rsidR="00C9079C" w:rsidRPr="00677D8C" w:rsidRDefault="00C9079C" w:rsidP="00677D8C">
            <w:pPr>
              <w:spacing w:after="160" w:line="278" w:lineRule="auto"/>
              <w:rPr>
                <w:rFonts w:asciiTheme="majorHAnsi" w:hAnsiTheme="majorHAnsi"/>
                <w:sz w:val="22"/>
                <w:szCs w:val="22"/>
                <w:lang w:val="en-US"/>
              </w:rPr>
            </w:pPr>
            <w:r w:rsidRPr="00677D8C">
              <w:rPr>
                <w:rFonts w:asciiTheme="majorHAnsi" w:hAnsiTheme="majorHAnsi"/>
                <w:sz w:val="22"/>
                <w:szCs w:val="22"/>
                <w:lang w:val="en-US"/>
              </w:rPr>
              <w:t>Task / Week</w:t>
            </w:r>
          </w:p>
        </w:tc>
        <w:tc>
          <w:tcPr>
            <w:tcW w:w="645" w:type="dxa"/>
            <w:tcBorders>
              <w:top w:val="single" w:sz="4" w:space="0" w:color="auto"/>
              <w:left w:val="single" w:sz="4" w:space="0" w:color="auto"/>
              <w:bottom w:val="single" w:sz="4" w:space="0" w:color="auto"/>
              <w:right w:val="single" w:sz="4" w:space="0" w:color="auto"/>
            </w:tcBorders>
            <w:shd w:val="clear" w:color="auto" w:fill="95DCF7" w:themeFill="accent4" w:themeFillTint="66"/>
            <w:hideMark/>
          </w:tcPr>
          <w:p w14:paraId="4A439C84" w14:textId="77777777" w:rsidR="00C9079C" w:rsidRPr="00677D8C" w:rsidRDefault="00C9079C" w:rsidP="00677D8C">
            <w:pPr>
              <w:spacing w:after="160" w:line="278" w:lineRule="auto"/>
              <w:rPr>
                <w:rFonts w:asciiTheme="majorHAnsi" w:hAnsiTheme="majorHAnsi"/>
                <w:sz w:val="22"/>
                <w:szCs w:val="22"/>
                <w:lang w:val="en-US"/>
              </w:rPr>
            </w:pPr>
            <w:r w:rsidRPr="00677D8C">
              <w:rPr>
                <w:rFonts w:asciiTheme="majorHAnsi" w:hAnsiTheme="majorHAnsi"/>
                <w:sz w:val="22"/>
                <w:szCs w:val="22"/>
                <w:lang w:val="en-US"/>
              </w:rPr>
              <w:t>1</w:t>
            </w:r>
          </w:p>
        </w:tc>
        <w:tc>
          <w:tcPr>
            <w:tcW w:w="646" w:type="dxa"/>
            <w:tcBorders>
              <w:top w:val="single" w:sz="4" w:space="0" w:color="auto"/>
              <w:left w:val="single" w:sz="4" w:space="0" w:color="auto"/>
              <w:bottom w:val="single" w:sz="4" w:space="0" w:color="auto"/>
              <w:right w:val="single" w:sz="4" w:space="0" w:color="auto"/>
            </w:tcBorders>
            <w:shd w:val="clear" w:color="auto" w:fill="95DCF7" w:themeFill="accent4" w:themeFillTint="66"/>
            <w:hideMark/>
          </w:tcPr>
          <w:p w14:paraId="1ED853F0" w14:textId="77777777" w:rsidR="00C9079C" w:rsidRPr="00677D8C" w:rsidRDefault="00C9079C" w:rsidP="00677D8C">
            <w:pPr>
              <w:spacing w:after="160" w:line="278" w:lineRule="auto"/>
              <w:rPr>
                <w:rFonts w:asciiTheme="majorHAnsi" w:hAnsiTheme="majorHAnsi"/>
                <w:sz w:val="22"/>
                <w:szCs w:val="22"/>
                <w:lang w:val="en-US"/>
              </w:rPr>
            </w:pPr>
            <w:r w:rsidRPr="00677D8C">
              <w:rPr>
                <w:rFonts w:asciiTheme="majorHAnsi" w:hAnsiTheme="majorHAnsi"/>
                <w:sz w:val="22"/>
                <w:szCs w:val="22"/>
                <w:lang w:val="en-US"/>
              </w:rPr>
              <w:t>2</w:t>
            </w:r>
          </w:p>
        </w:tc>
        <w:tc>
          <w:tcPr>
            <w:tcW w:w="647" w:type="dxa"/>
            <w:tcBorders>
              <w:top w:val="single" w:sz="4" w:space="0" w:color="auto"/>
              <w:left w:val="single" w:sz="4" w:space="0" w:color="auto"/>
              <w:bottom w:val="single" w:sz="4" w:space="0" w:color="auto"/>
              <w:right w:val="single" w:sz="4" w:space="0" w:color="auto"/>
            </w:tcBorders>
            <w:shd w:val="clear" w:color="auto" w:fill="95DCF7" w:themeFill="accent4" w:themeFillTint="66"/>
            <w:hideMark/>
          </w:tcPr>
          <w:p w14:paraId="6C18EBD0" w14:textId="77777777" w:rsidR="00C9079C" w:rsidRPr="00677D8C" w:rsidRDefault="00C9079C" w:rsidP="00677D8C">
            <w:pPr>
              <w:spacing w:after="160" w:line="278" w:lineRule="auto"/>
              <w:rPr>
                <w:rFonts w:asciiTheme="majorHAnsi" w:hAnsiTheme="majorHAnsi"/>
                <w:sz w:val="22"/>
                <w:szCs w:val="22"/>
                <w:lang w:val="en-US"/>
              </w:rPr>
            </w:pPr>
            <w:r w:rsidRPr="00677D8C">
              <w:rPr>
                <w:rFonts w:asciiTheme="majorHAnsi" w:hAnsiTheme="majorHAnsi"/>
                <w:sz w:val="22"/>
                <w:szCs w:val="22"/>
                <w:lang w:val="en-US"/>
              </w:rPr>
              <w:t>3</w:t>
            </w:r>
          </w:p>
        </w:tc>
        <w:tc>
          <w:tcPr>
            <w:tcW w:w="647" w:type="dxa"/>
            <w:tcBorders>
              <w:top w:val="single" w:sz="4" w:space="0" w:color="auto"/>
              <w:left w:val="single" w:sz="4" w:space="0" w:color="auto"/>
              <w:bottom w:val="single" w:sz="4" w:space="0" w:color="auto"/>
              <w:right w:val="single" w:sz="4" w:space="0" w:color="auto"/>
            </w:tcBorders>
            <w:shd w:val="clear" w:color="auto" w:fill="95DCF7" w:themeFill="accent4" w:themeFillTint="66"/>
            <w:hideMark/>
          </w:tcPr>
          <w:p w14:paraId="131B6B4C" w14:textId="77777777" w:rsidR="00C9079C" w:rsidRPr="00677D8C" w:rsidRDefault="00C9079C" w:rsidP="00677D8C">
            <w:pPr>
              <w:spacing w:after="160" w:line="278" w:lineRule="auto"/>
              <w:rPr>
                <w:rFonts w:asciiTheme="majorHAnsi" w:hAnsiTheme="majorHAnsi"/>
                <w:sz w:val="22"/>
                <w:szCs w:val="22"/>
                <w:lang w:val="en-US"/>
              </w:rPr>
            </w:pPr>
            <w:r w:rsidRPr="00677D8C">
              <w:rPr>
                <w:rFonts w:asciiTheme="majorHAnsi" w:hAnsiTheme="majorHAnsi"/>
                <w:sz w:val="22"/>
                <w:szCs w:val="22"/>
                <w:lang w:val="en-US"/>
              </w:rPr>
              <w:t>4</w:t>
            </w:r>
          </w:p>
        </w:tc>
        <w:tc>
          <w:tcPr>
            <w:tcW w:w="647" w:type="dxa"/>
            <w:tcBorders>
              <w:top w:val="single" w:sz="4" w:space="0" w:color="auto"/>
              <w:left w:val="single" w:sz="4" w:space="0" w:color="auto"/>
              <w:bottom w:val="single" w:sz="4" w:space="0" w:color="auto"/>
              <w:right w:val="single" w:sz="4" w:space="0" w:color="auto"/>
            </w:tcBorders>
            <w:shd w:val="clear" w:color="auto" w:fill="95DCF7" w:themeFill="accent4" w:themeFillTint="66"/>
            <w:hideMark/>
          </w:tcPr>
          <w:p w14:paraId="1DF00945" w14:textId="77777777" w:rsidR="00C9079C" w:rsidRPr="00677D8C" w:rsidRDefault="00C9079C" w:rsidP="00677D8C">
            <w:pPr>
              <w:spacing w:after="160" w:line="278" w:lineRule="auto"/>
              <w:rPr>
                <w:rFonts w:asciiTheme="majorHAnsi" w:hAnsiTheme="majorHAnsi"/>
                <w:sz w:val="22"/>
                <w:szCs w:val="22"/>
                <w:lang w:val="en-US"/>
              </w:rPr>
            </w:pPr>
            <w:r w:rsidRPr="00677D8C">
              <w:rPr>
                <w:rFonts w:asciiTheme="majorHAnsi" w:hAnsiTheme="majorHAnsi"/>
                <w:sz w:val="22"/>
                <w:szCs w:val="22"/>
                <w:lang w:val="en-US"/>
              </w:rPr>
              <w:t>5</w:t>
            </w:r>
          </w:p>
        </w:tc>
        <w:tc>
          <w:tcPr>
            <w:tcW w:w="647" w:type="dxa"/>
            <w:tcBorders>
              <w:top w:val="single" w:sz="4" w:space="0" w:color="auto"/>
              <w:left w:val="single" w:sz="4" w:space="0" w:color="auto"/>
              <w:bottom w:val="single" w:sz="4" w:space="0" w:color="auto"/>
              <w:right w:val="single" w:sz="4" w:space="0" w:color="auto"/>
            </w:tcBorders>
            <w:shd w:val="clear" w:color="auto" w:fill="95DCF7" w:themeFill="accent4" w:themeFillTint="66"/>
            <w:hideMark/>
          </w:tcPr>
          <w:p w14:paraId="1CA05A8F" w14:textId="77777777" w:rsidR="00C9079C" w:rsidRPr="00677D8C" w:rsidRDefault="00C9079C" w:rsidP="00677D8C">
            <w:pPr>
              <w:spacing w:after="160" w:line="278" w:lineRule="auto"/>
              <w:rPr>
                <w:rFonts w:asciiTheme="majorHAnsi" w:hAnsiTheme="majorHAnsi"/>
                <w:sz w:val="22"/>
                <w:szCs w:val="22"/>
                <w:lang w:val="en-US"/>
              </w:rPr>
            </w:pPr>
            <w:r w:rsidRPr="00677D8C">
              <w:rPr>
                <w:rFonts w:asciiTheme="majorHAnsi" w:hAnsiTheme="majorHAnsi"/>
                <w:sz w:val="22"/>
                <w:szCs w:val="22"/>
                <w:lang w:val="en-US"/>
              </w:rPr>
              <w:t>6</w:t>
            </w:r>
          </w:p>
        </w:tc>
        <w:tc>
          <w:tcPr>
            <w:tcW w:w="647" w:type="dxa"/>
            <w:tcBorders>
              <w:top w:val="single" w:sz="4" w:space="0" w:color="auto"/>
              <w:left w:val="single" w:sz="4" w:space="0" w:color="auto"/>
              <w:bottom w:val="single" w:sz="4" w:space="0" w:color="auto"/>
              <w:right w:val="single" w:sz="4" w:space="0" w:color="auto"/>
            </w:tcBorders>
            <w:shd w:val="clear" w:color="auto" w:fill="95DCF7" w:themeFill="accent4" w:themeFillTint="66"/>
            <w:hideMark/>
          </w:tcPr>
          <w:p w14:paraId="4EBEE628" w14:textId="77777777" w:rsidR="00C9079C" w:rsidRPr="00677D8C" w:rsidRDefault="00C9079C" w:rsidP="00677D8C">
            <w:pPr>
              <w:spacing w:after="160" w:line="278" w:lineRule="auto"/>
              <w:rPr>
                <w:rFonts w:asciiTheme="majorHAnsi" w:hAnsiTheme="majorHAnsi"/>
                <w:sz w:val="22"/>
                <w:szCs w:val="22"/>
                <w:lang w:val="en-US"/>
              </w:rPr>
            </w:pPr>
            <w:r w:rsidRPr="00677D8C">
              <w:rPr>
                <w:rFonts w:asciiTheme="majorHAnsi" w:hAnsiTheme="majorHAnsi"/>
                <w:sz w:val="22"/>
                <w:szCs w:val="22"/>
                <w:lang w:val="en-US"/>
              </w:rPr>
              <w:t>7</w:t>
            </w:r>
          </w:p>
        </w:tc>
        <w:tc>
          <w:tcPr>
            <w:tcW w:w="635" w:type="dxa"/>
            <w:shd w:val="clear" w:color="auto" w:fill="95DCF7" w:themeFill="accent4" w:themeFillTint="66"/>
          </w:tcPr>
          <w:p w14:paraId="458FA890" w14:textId="44405E6B" w:rsidR="00C9079C" w:rsidRPr="00CF12C7" w:rsidRDefault="00C9079C" w:rsidP="00677D8C">
            <w:pPr>
              <w:rPr>
                <w:rFonts w:asciiTheme="majorHAnsi" w:hAnsiTheme="majorHAnsi"/>
                <w:sz w:val="22"/>
                <w:szCs w:val="22"/>
                <w:lang w:val="en-US"/>
              </w:rPr>
            </w:pPr>
            <w:r w:rsidRPr="00CF12C7">
              <w:rPr>
                <w:rFonts w:asciiTheme="majorHAnsi" w:hAnsiTheme="majorHAnsi"/>
                <w:sz w:val="22"/>
                <w:szCs w:val="22"/>
                <w:lang w:val="en-US"/>
              </w:rPr>
              <w:t>8</w:t>
            </w:r>
          </w:p>
        </w:tc>
        <w:tc>
          <w:tcPr>
            <w:tcW w:w="624" w:type="dxa"/>
            <w:shd w:val="clear" w:color="auto" w:fill="95DCF7" w:themeFill="accent4" w:themeFillTint="66"/>
          </w:tcPr>
          <w:p w14:paraId="4550C122" w14:textId="3685D0FC" w:rsidR="00C9079C" w:rsidRPr="00CF12C7" w:rsidRDefault="00C9079C" w:rsidP="00677D8C">
            <w:pPr>
              <w:rPr>
                <w:rFonts w:asciiTheme="majorHAnsi" w:hAnsiTheme="majorHAnsi"/>
                <w:sz w:val="22"/>
                <w:szCs w:val="22"/>
                <w:lang w:val="en-US"/>
              </w:rPr>
            </w:pPr>
            <w:r>
              <w:rPr>
                <w:rFonts w:asciiTheme="majorHAnsi" w:hAnsiTheme="majorHAnsi"/>
                <w:sz w:val="22"/>
                <w:szCs w:val="22"/>
                <w:lang w:val="en-US"/>
              </w:rPr>
              <w:t>9</w:t>
            </w:r>
          </w:p>
        </w:tc>
        <w:tc>
          <w:tcPr>
            <w:tcW w:w="644" w:type="dxa"/>
            <w:shd w:val="clear" w:color="auto" w:fill="95DCF7" w:themeFill="accent4" w:themeFillTint="66"/>
          </w:tcPr>
          <w:p w14:paraId="14747030" w14:textId="7F8F5D30" w:rsidR="00C9079C" w:rsidRDefault="00C9079C" w:rsidP="00677D8C">
            <w:pPr>
              <w:rPr>
                <w:rFonts w:asciiTheme="majorHAnsi" w:hAnsiTheme="majorHAnsi"/>
                <w:sz w:val="22"/>
                <w:szCs w:val="22"/>
                <w:lang w:val="en-US"/>
              </w:rPr>
            </w:pPr>
            <w:r>
              <w:rPr>
                <w:rFonts w:asciiTheme="majorHAnsi" w:hAnsiTheme="majorHAnsi"/>
                <w:sz w:val="22"/>
                <w:szCs w:val="22"/>
                <w:lang w:val="en-US"/>
              </w:rPr>
              <w:t>10</w:t>
            </w:r>
          </w:p>
        </w:tc>
        <w:tc>
          <w:tcPr>
            <w:tcW w:w="616" w:type="dxa"/>
            <w:shd w:val="clear" w:color="auto" w:fill="95DCF7" w:themeFill="accent4" w:themeFillTint="66"/>
          </w:tcPr>
          <w:p w14:paraId="584A8878" w14:textId="7C1630D6" w:rsidR="00C9079C" w:rsidRDefault="00C9079C" w:rsidP="00677D8C">
            <w:pPr>
              <w:rPr>
                <w:rFonts w:asciiTheme="majorHAnsi" w:hAnsiTheme="majorHAnsi"/>
                <w:sz w:val="22"/>
                <w:szCs w:val="22"/>
                <w:lang w:val="en-US"/>
              </w:rPr>
            </w:pPr>
            <w:r>
              <w:rPr>
                <w:rFonts w:asciiTheme="majorHAnsi" w:hAnsiTheme="majorHAnsi"/>
                <w:sz w:val="22"/>
                <w:szCs w:val="22"/>
                <w:lang w:val="en-US"/>
              </w:rPr>
              <w:t>11</w:t>
            </w:r>
          </w:p>
        </w:tc>
        <w:tc>
          <w:tcPr>
            <w:tcW w:w="581" w:type="dxa"/>
            <w:shd w:val="clear" w:color="auto" w:fill="95DCF7" w:themeFill="accent4" w:themeFillTint="66"/>
          </w:tcPr>
          <w:p w14:paraId="5D6DFDF4" w14:textId="5959CFF1" w:rsidR="00C9079C" w:rsidRDefault="00C9079C" w:rsidP="00677D8C">
            <w:pPr>
              <w:rPr>
                <w:rFonts w:asciiTheme="majorHAnsi" w:hAnsiTheme="majorHAnsi"/>
                <w:sz w:val="22"/>
                <w:szCs w:val="22"/>
                <w:lang w:val="en-US"/>
              </w:rPr>
            </w:pPr>
            <w:r>
              <w:rPr>
                <w:rFonts w:asciiTheme="majorHAnsi" w:hAnsiTheme="majorHAnsi"/>
                <w:sz w:val="22"/>
                <w:szCs w:val="22"/>
                <w:lang w:val="en-US"/>
              </w:rPr>
              <w:t>12</w:t>
            </w:r>
          </w:p>
        </w:tc>
      </w:tr>
      <w:tr w:rsidR="00C9079C" w:rsidRPr="00677D8C" w14:paraId="0AC1B55C" w14:textId="5FB4611E" w:rsidTr="00C9079C">
        <w:tc>
          <w:tcPr>
            <w:tcW w:w="1390" w:type="dxa"/>
            <w:tcBorders>
              <w:top w:val="single" w:sz="4" w:space="0" w:color="auto"/>
              <w:left w:val="single" w:sz="4" w:space="0" w:color="auto"/>
              <w:bottom w:val="single" w:sz="4" w:space="0" w:color="auto"/>
              <w:right w:val="single" w:sz="4" w:space="0" w:color="auto"/>
            </w:tcBorders>
            <w:shd w:val="clear" w:color="auto" w:fill="DAE9F7" w:themeFill="text2" w:themeFillTint="1A"/>
            <w:hideMark/>
          </w:tcPr>
          <w:p w14:paraId="1BD66F20" w14:textId="77777777" w:rsidR="00C9079C" w:rsidRPr="00677D8C" w:rsidRDefault="00C9079C" w:rsidP="00677D8C">
            <w:pPr>
              <w:spacing w:after="160" w:line="278" w:lineRule="auto"/>
              <w:rPr>
                <w:rFonts w:asciiTheme="majorHAnsi" w:hAnsiTheme="majorHAnsi"/>
                <w:sz w:val="22"/>
                <w:szCs w:val="22"/>
                <w:lang w:val="en-US"/>
              </w:rPr>
            </w:pPr>
            <w:r w:rsidRPr="00677D8C">
              <w:rPr>
                <w:rFonts w:asciiTheme="majorHAnsi" w:hAnsiTheme="majorHAnsi"/>
                <w:sz w:val="22"/>
                <w:szCs w:val="22"/>
                <w:lang w:val="en-US"/>
              </w:rPr>
              <w:t>Research &amp; Component Selection</w:t>
            </w:r>
          </w:p>
        </w:tc>
        <w:tc>
          <w:tcPr>
            <w:tcW w:w="645" w:type="dxa"/>
            <w:tcBorders>
              <w:top w:val="single" w:sz="4" w:space="0" w:color="auto"/>
              <w:left w:val="single" w:sz="4" w:space="0" w:color="auto"/>
              <w:bottom w:val="single" w:sz="4" w:space="0" w:color="auto"/>
              <w:right w:val="single" w:sz="4" w:space="0" w:color="auto"/>
            </w:tcBorders>
            <w:shd w:val="clear" w:color="auto" w:fill="EE0000"/>
          </w:tcPr>
          <w:p w14:paraId="0C71D76D" w14:textId="77777777" w:rsidR="00C9079C" w:rsidRPr="00677D8C" w:rsidRDefault="00C9079C" w:rsidP="00677D8C">
            <w:pPr>
              <w:spacing w:after="160" w:line="278" w:lineRule="auto"/>
              <w:rPr>
                <w:lang w:val="en-US"/>
              </w:rPr>
            </w:pPr>
          </w:p>
        </w:tc>
        <w:tc>
          <w:tcPr>
            <w:tcW w:w="646" w:type="dxa"/>
            <w:tcBorders>
              <w:top w:val="single" w:sz="4" w:space="0" w:color="auto"/>
              <w:left w:val="single" w:sz="4" w:space="0" w:color="auto"/>
              <w:bottom w:val="single" w:sz="4" w:space="0" w:color="auto"/>
              <w:right w:val="single" w:sz="4" w:space="0" w:color="auto"/>
            </w:tcBorders>
            <w:shd w:val="clear" w:color="auto" w:fill="EE0000"/>
          </w:tcPr>
          <w:p w14:paraId="066217F0" w14:textId="77777777" w:rsidR="00C9079C" w:rsidRPr="00677D8C" w:rsidRDefault="00C9079C" w:rsidP="00677D8C">
            <w:pPr>
              <w:spacing w:after="160" w:line="278" w:lineRule="auto"/>
              <w:rPr>
                <w:lang w:val="en-US"/>
              </w:rPr>
            </w:pPr>
          </w:p>
        </w:tc>
        <w:tc>
          <w:tcPr>
            <w:tcW w:w="647" w:type="dxa"/>
            <w:tcBorders>
              <w:top w:val="single" w:sz="4" w:space="0" w:color="auto"/>
              <w:left w:val="single" w:sz="4" w:space="0" w:color="auto"/>
              <w:bottom w:val="single" w:sz="4" w:space="0" w:color="auto"/>
              <w:right w:val="single" w:sz="4" w:space="0" w:color="auto"/>
            </w:tcBorders>
          </w:tcPr>
          <w:p w14:paraId="7C3D1386" w14:textId="77777777" w:rsidR="00C9079C" w:rsidRPr="00677D8C" w:rsidRDefault="00C9079C" w:rsidP="00677D8C">
            <w:pPr>
              <w:spacing w:after="160" w:line="278" w:lineRule="auto"/>
              <w:rPr>
                <w:lang w:val="en-US"/>
              </w:rPr>
            </w:pPr>
          </w:p>
        </w:tc>
        <w:tc>
          <w:tcPr>
            <w:tcW w:w="647" w:type="dxa"/>
            <w:tcBorders>
              <w:top w:val="single" w:sz="4" w:space="0" w:color="auto"/>
              <w:left w:val="single" w:sz="4" w:space="0" w:color="auto"/>
              <w:bottom w:val="single" w:sz="4" w:space="0" w:color="auto"/>
              <w:right w:val="single" w:sz="4" w:space="0" w:color="auto"/>
            </w:tcBorders>
          </w:tcPr>
          <w:p w14:paraId="4E22E481" w14:textId="77777777" w:rsidR="00C9079C" w:rsidRPr="00677D8C" w:rsidRDefault="00C9079C" w:rsidP="00677D8C">
            <w:pPr>
              <w:spacing w:after="160" w:line="278" w:lineRule="auto"/>
              <w:rPr>
                <w:lang w:val="en-US"/>
              </w:rPr>
            </w:pPr>
          </w:p>
        </w:tc>
        <w:tc>
          <w:tcPr>
            <w:tcW w:w="647" w:type="dxa"/>
            <w:tcBorders>
              <w:top w:val="single" w:sz="4" w:space="0" w:color="auto"/>
              <w:left w:val="single" w:sz="4" w:space="0" w:color="auto"/>
              <w:bottom w:val="single" w:sz="4" w:space="0" w:color="auto"/>
              <w:right w:val="single" w:sz="4" w:space="0" w:color="auto"/>
            </w:tcBorders>
          </w:tcPr>
          <w:p w14:paraId="2BA50733" w14:textId="77777777" w:rsidR="00C9079C" w:rsidRPr="00677D8C" w:rsidRDefault="00C9079C" w:rsidP="00677D8C">
            <w:pPr>
              <w:spacing w:after="160" w:line="278" w:lineRule="auto"/>
              <w:rPr>
                <w:lang w:val="en-US"/>
              </w:rPr>
            </w:pPr>
          </w:p>
        </w:tc>
        <w:tc>
          <w:tcPr>
            <w:tcW w:w="647" w:type="dxa"/>
            <w:tcBorders>
              <w:top w:val="single" w:sz="4" w:space="0" w:color="auto"/>
              <w:left w:val="single" w:sz="4" w:space="0" w:color="auto"/>
              <w:bottom w:val="single" w:sz="4" w:space="0" w:color="auto"/>
              <w:right w:val="single" w:sz="4" w:space="0" w:color="auto"/>
            </w:tcBorders>
          </w:tcPr>
          <w:p w14:paraId="7511FD4D" w14:textId="77777777" w:rsidR="00C9079C" w:rsidRPr="00677D8C" w:rsidRDefault="00C9079C" w:rsidP="00677D8C">
            <w:pPr>
              <w:spacing w:after="160" w:line="278" w:lineRule="auto"/>
              <w:rPr>
                <w:lang w:val="en-US"/>
              </w:rPr>
            </w:pPr>
          </w:p>
        </w:tc>
        <w:tc>
          <w:tcPr>
            <w:tcW w:w="647" w:type="dxa"/>
            <w:tcBorders>
              <w:top w:val="single" w:sz="4" w:space="0" w:color="auto"/>
              <w:left w:val="single" w:sz="4" w:space="0" w:color="auto"/>
              <w:bottom w:val="single" w:sz="4" w:space="0" w:color="auto"/>
              <w:right w:val="single" w:sz="4" w:space="0" w:color="auto"/>
            </w:tcBorders>
          </w:tcPr>
          <w:p w14:paraId="4E2F61A4" w14:textId="77777777" w:rsidR="00C9079C" w:rsidRPr="00677D8C" w:rsidRDefault="00C9079C" w:rsidP="00677D8C">
            <w:pPr>
              <w:spacing w:after="160" w:line="278" w:lineRule="auto"/>
              <w:rPr>
                <w:lang w:val="en-US"/>
              </w:rPr>
            </w:pPr>
          </w:p>
        </w:tc>
        <w:tc>
          <w:tcPr>
            <w:tcW w:w="635" w:type="dxa"/>
          </w:tcPr>
          <w:p w14:paraId="1A213C45" w14:textId="77777777" w:rsidR="00C9079C" w:rsidRPr="00677D8C" w:rsidRDefault="00C9079C" w:rsidP="00677D8C">
            <w:pPr>
              <w:rPr>
                <w:lang w:val="en-US"/>
              </w:rPr>
            </w:pPr>
          </w:p>
        </w:tc>
        <w:tc>
          <w:tcPr>
            <w:tcW w:w="624" w:type="dxa"/>
          </w:tcPr>
          <w:p w14:paraId="24809B71" w14:textId="77777777" w:rsidR="00C9079C" w:rsidRPr="00677D8C" w:rsidRDefault="00C9079C" w:rsidP="00677D8C">
            <w:pPr>
              <w:rPr>
                <w:lang w:val="en-US"/>
              </w:rPr>
            </w:pPr>
          </w:p>
        </w:tc>
        <w:tc>
          <w:tcPr>
            <w:tcW w:w="644" w:type="dxa"/>
          </w:tcPr>
          <w:p w14:paraId="7F123C00" w14:textId="77777777" w:rsidR="00C9079C" w:rsidRPr="00677D8C" w:rsidRDefault="00C9079C" w:rsidP="00677D8C">
            <w:pPr>
              <w:rPr>
                <w:lang w:val="en-US"/>
              </w:rPr>
            </w:pPr>
          </w:p>
        </w:tc>
        <w:tc>
          <w:tcPr>
            <w:tcW w:w="616" w:type="dxa"/>
          </w:tcPr>
          <w:p w14:paraId="5E146C5E" w14:textId="77777777" w:rsidR="00C9079C" w:rsidRPr="00677D8C" w:rsidRDefault="00C9079C" w:rsidP="00677D8C">
            <w:pPr>
              <w:rPr>
                <w:lang w:val="en-US"/>
              </w:rPr>
            </w:pPr>
          </w:p>
        </w:tc>
        <w:tc>
          <w:tcPr>
            <w:tcW w:w="581" w:type="dxa"/>
          </w:tcPr>
          <w:p w14:paraId="25FE9E35" w14:textId="77777777" w:rsidR="00C9079C" w:rsidRPr="00677D8C" w:rsidRDefault="00C9079C" w:rsidP="00677D8C">
            <w:pPr>
              <w:rPr>
                <w:lang w:val="en-US"/>
              </w:rPr>
            </w:pPr>
          </w:p>
        </w:tc>
      </w:tr>
      <w:tr w:rsidR="00C9079C" w:rsidRPr="00677D8C" w14:paraId="3CF93DAA" w14:textId="340816B8" w:rsidTr="00C9079C">
        <w:trPr>
          <w:trHeight w:val="797"/>
        </w:trPr>
        <w:tc>
          <w:tcPr>
            <w:tcW w:w="1390" w:type="dxa"/>
            <w:tcBorders>
              <w:top w:val="single" w:sz="4" w:space="0" w:color="auto"/>
              <w:left w:val="single" w:sz="4" w:space="0" w:color="auto"/>
              <w:bottom w:val="single" w:sz="4" w:space="0" w:color="auto"/>
              <w:right w:val="single" w:sz="4" w:space="0" w:color="auto"/>
            </w:tcBorders>
            <w:shd w:val="clear" w:color="auto" w:fill="DAE9F7" w:themeFill="text2" w:themeFillTint="1A"/>
          </w:tcPr>
          <w:p w14:paraId="0DE41840" w14:textId="09AF12B4" w:rsidR="00C9079C" w:rsidRPr="00CF12C7" w:rsidRDefault="00C9079C" w:rsidP="00677D8C">
            <w:pPr>
              <w:rPr>
                <w:rFonts w:asciiTheme="majorHAnsi" w:hAnsiTheme="majorHAnsi"/>
                <w:sz w:val="22"/>
                <w:szCs w:val="22"/>
                <w:lang w:val="en-US"/>
              </w:rPr>
            </w:pPr>
            <w:r w:rsidRPr="00CF12C7">
              <w:rPr>
                <w:rFonts w:asciiTheme="majorHAnsi" w:hAnsiTheme="majorHAnsi"/>
                <w:sz w:val="22"/>
                <w:szCs w:val="22"/>
                <w:lang w:val="en-US"/>
              </w:rPr>
              <w:t>Marketplace research</w:t>
            </w:r>
          </w:p>
        </w:tc>
        <w:tc>
          <w:tcPr>
            <w:tcW w:w="645" w:type="dxa"/>
            <w:tcBorders>
              <w:top w:val="single" w:sz="4" w:space="0" w:color="auto"/>
              <w:left w:val="single" w:sz="4" w:space="0" w:color="auto"/>
              <w:bottom w:val="single" w:sz="4" w:space="0" w:color="auto"/>
              <w:right w:val="single" w:sz="4" w:space="0" w:color="auto"/>
            </w:tcBorders>
            <w:shd w:val="clear" w:color="auto" w:fill="FFFFFF" w:themeFill="background1"/>
          </w:tcPr>
          <w:p w14:paraId="0282F6E4" w14:textId="77777777" w:rsidR="00C9079C" w:rsidRPr="00677D8C" w:rsidRDefault="00C9079C" w:rsidP="00677D8C">
            <w:pPr>
              <w:rPr>
                <w:lang w:val="en-US"/>
              </w:rPr>
            </w:pPr>
          </w:p>
        </w:tc>
        <w:tc>
          <w:tcPr>
            <w:tcW w:w="646" w:type="dxa"/>
            <w:tcBorders>
              <w:top w:val="single" w:sz="4" w:space="0" w:color="auto"/>
              <w:left w:val="single" w:sz="4" w:space="0" w:color="auto"/>
              <w:bottom w:val="single" w:sz="4" w:space="0" w:color="auto"/>
              <w:right w:val="single" w:sz="4" w:space="0" w:color="auto"/>
            </w:tcBorders>
            <w:shd w:val="clear" w:color="auto" w:fill="FFFFFF" w:themeFill="background1"/>
          </w:tcPr>
          <w:p w14:paraId="75463FAC" w14:textId="77777777" w:rsidR="00C9079C" w:rsidRPr="00677D8C" w:rsidRDefault="00C9079C" w:rsidP="00677D8C">
            <w:pPr>
              <w:rPr>
                <w:lang w:val="en-US"/>
              </w:rPr>
            </w:pPr>
          </w:p>
        </w:tc>
        <w:tc>
          <w:tcPr>
            <w:tcW w:w="647" w:type="dxa"/>
            <w:tcBorders>
              <w:top w:val="single" w:sz="4" w:space="0" w:color="auto"/>
              <w:left w:val="single" w:sz="4" w:space="0" w:color="auto"/>
              <w:bottom w:val="single" w:sz="4" w:space="0" w:color="auto"/>
              <w:right w:val="single" w:sz="4" w:space="0" w:color="auto"/>
            </w:tcBorders>
            <w:shd w:val="clear" w:color="auto" w:fill="00B050"/>
          </w:tcPr>
          <w:p w14:paraId="2305A831" w14:textId="77777777" w:rsidR="00C9079C" w:rsidRPr="00677D8C" w:rsidRDefault="00C9079C" w:rsidP="00677D8C">
            <w:pPr>
              <w:rPr>
                <w:lang w:val="en-US"/>
              </w:rPr>
            </w:pPr>
          </w:p>
        </w:tc>
        <w:tc>
          <w:tcPr>
            <w:tcW w:w="647" w:type="dxa"/>
            <w:tcBorders>
              <w:top w:val="single" w:sz="4" w:space="0" w:color="auto"/>
              <w:left w:val="single" w:sz="4" w:space="0" w:color="auto"/>
              <w:bottom w:val="single" w:sz="4" w:space="0" w:color="auto"/>
              <w:right w:val="single" w:sz="4" w:space="0" w:color="auto"/>
            </w:tcBorders>
            <w:shd w:val="clear" w:color="auto" w:fill="00B050"/>
          </w:tcPr>
          <w:p w14:paraId="2B123033" w14:textId="77777777" w:rsidR="00C9079C" w:rsidRPr="00677D8C" w:rsidRDefault="00C9079C" w:rsidP="00677D8C">
            <w:pPr>
              <w:rPr>
                <w:lang w:val="en-US"/>
              </w:rPr>
            </w:pPr>
          </w:p>
        </w:tc>
        <w:tc>
          <w:tcPr>
            <w:tcW w:w="647" w:type="dxa"/>
            <w:tcBorders>
              <w:top w:val="single" w:sz="4" w:space="0" w:color="auto"/>
              <w:left w:val="single" w:sz="4" w:space="0" w:color="auto"/>
              <w:bottom w:val="single" w:sz="4" w:space="0" w:color="auto"/>
              <w:right w:val="single" w:sz="4" w:space="0" w:color="auto"/>
            </w:tcBorders>
          </w:tcPr>
          <w:p w14:paraId="73CFEA8B" w14:textId="77777777" w:rsidR="00C9079C" w:rsidRPr="00677D8C" w:rsidRDefault="00C9079C" w:rsidP="00677D8C">
            <w:pPr>
              <w:rPr>
                <w:lang w:val="en-US"/>
              </w:rPr>
            </w:pPr>
          </w:p>
        </w:tc>
        <w:tc>
          <w:tcPr>
            <w:tcW w:w="647" w:type="dxa"/>
            <w:tcBorders>
              <w:top w:val="single" w:sz="4" w:space="0" w:color="auto"/>
              <w:left w:val="single" w:sz="4" w:space="0" w:color="auto"/>
              <w:bottom w:val="single" w:sz="4" w:space="0" w:color="auto"/>
              <w:right w:val="single" w:sz="4" w:space="0" w:color="auto"/>
            </w:tcBorders>
          </w:tcPr>
          <w:p w14:paraId="0A65C46B" w14:textId="77777777" w:rsidR="00C9079C" w:rsidRPr="00677D8C" w:rsidRDefault="00C9079C" w:rsidP="00677D8C">
            <w:pPr>
              <w:rPr>
                <w:lang w:val="en-US"/>
              </w:rPr>
            </w:pPr>
          </w:p>
        </w:tc>
        <w:tc>
          <w:tcPr>
            <w:tcW w:w="647" w:type="dxa"/>
            <w:tcBorders>
              <w:top w:val="single" w:sz="4" w:space="0" w:color="auto"/>
              <w:left w:val="single" w:sz="4" w:space="0" w:color="auto"/>
              <w:bottom w:val="single" w:sz="4" w:space="0" w:color="auto"/>
              <w:right w:val="single" w:sz="4" w:space="0" w:color="auto"/>
            </w:tcBorders>
          </w:tcPr>
          <w:p w14:paraId="7D2D0254" w14:textId="77777777" w:rsidR="00C9079C" w:rsidRPr="00677D8C" w:rsidRDefault="00C9079C" w:rsidP="00677D8C">
            <w:pPr>
              <w:rPr>
                <w:lang w:val="en-US"/>
              </w:rPr>
            </w:pPr>
          </w:p>
        </w:tc>
        <w:tc>
          <w:tcPr>
            <w:tcW w:w="635" w:type="dxa"/>
          </w:tcPr>
          <w:p w14:paraId="42BF38F7" w14:textId="77777777" w:rsidR="00C9079C" w:rsidRPr="00677D8C" w:rsidRDefault="00C9079C" w:rsidP="00677D8C">
            <w:pPr>
              <w:rPr>
                <w:lang w:val="en-US"/>
              </w:rPr>
            </w:pPr>
          </w:p>
        </w:tc>
        <w:tc>
          <w:tcPr>
            <w:tcW w:w="624" w:type="dxa"/>
          </w:tcPr>
          <w:p w14:paraId="1C17512F" w14:textId="77777777" w:rsidR="00C9079C" w:rsidRPr="00677D8C" w:rsidRDefault="00C9079C" w:rsidP="00677D8C">
            <w:pPr>
              <w:rPr>
                <w:lang w:val="en-US"/>
              </w:rPr>
            </w:pPr>
          </w:p>
        </w:tc>
        <w:tc>
          <w:tcPr>
            <w:tcW w:w="644" w:type="dxa"/>
          </w:tcPr>
          <w:p w14:paraId="59C45728" w14:textId="77777777" w:rsidR="00C9079C" w:rsidRPr="00677D8C" w:rsidRDefault="00C9079C" w:rsidP="00677D8C">
            <w:pPr>
              <w:rPr>
                <w:lang w:val="en-US"/>
              </w:rPr>
            </w:pPr>
          </w:p>
        </w:tc>
        <w:tc>
          <w:tcPr>
            <w:tcW w:w="616" w:type="dxa"/>
          </w:tcPr>
          <w:p w14:paraId="7CA9F301" w14:textId="77777777" w:rsidR="00C9079C" w:rsidRPr="00677D8C" w:rsidRDefault="00C9079C" w:rsidP="00677D8C">
            <w:pPr>
              <w:rPr>
                <w:lang w:val="en-US"/>
              </w:rPr>
            </w:pPr>
          </w:p>
        </w:tc>
        <w:tc>
          <w:tcPr>
            <w:tcW w:w="581" w:type="dxa"/>
          </w:tcPr>
          <w:p w14:paraId="355C64EA" w14:textId="77777777" w:rsidR="00C9079C" w:rsidRPr="00677D8C" w:rsidRDefault="00C9079C" w:rsidP="00677D8C">
            <w:pPr>
              <w:rPr>
                <w:lang w:val="en-US"/>
              </w:rPr>
            </w:pPr>
          </w:p>
        </w:tc>
      </w:tr>
      <w:tr w:rsidR="00C9079C" w:rsidRPr="00677D8C" w14:paraId="5511B055" w14:textId="34983735" w:rsidTr="00C9079C">
        <w:tc>
          <w:tcPr>
            <w:tcW w:w="1390" w:type="dxa"/>
            <w:tcBorders>
              <w:top w:val="single" w:sz="4" w:space="0" w:color="auto"/>
              <w:left w:val="single" w:sz="4" w:space="0" w:color="auto"/>
              <w:bottom w:val="single" w:sz="4" w:space="0" w:color="auto"/>
              <w:right w:val="single" w:sz="4" w:space="0" w:color="auto"/>
            </w:tcBorders>
            <w:shd w:val="clear" w:color="auto" w:fill="DAE9F7" w:themeFill="text2" w:themeFillTint="1A"/>
            <w:hideMark/>
          </w:tcPr>
          <w:p w14:paraId="445749A9" w14:textId="77777777" w:rsidR="00C9079C" w:rsidRPr="00677D8C" w:rsidRDefault="00C9079C" w:rsidP="00677D8C">
            <w:pPr>
              <w:spacing w:after="160" w:line="278" w:lineRule="auto"/>
              <w:rPr>
                <w:rFonts w:asciiTheme="majorHAnsi" w:hAnsiTheme="majorHAnsi"/>
                <w:sz w:val="22"/>
                <w:szCs w:val="22"/>
                <w:lang w:val="en-US"/>
              </w:rPr>
            </w:pPr>
            <w:r w:rsidRPr="00677D8C">
              <w:rPr>
                <w:rFonts w:asciiTheme="majorHAnsi" w:hAnsiTheme="majorHAnsi"/>
                <w:sz w:val="22"/>
                <w:szCs w:val="22"/>
                <w:lang w:val="en-US"/>
              </w:rPr>
              <w:t>Circuit Design &amp; Schematic Creation</w:t>
            </w:r>
          </w:p>
        </w:tc>
        <w:tc>
          <w:tcPr>
            <w:tcW w:w="645" w:type="dxa"/>
            <w:tcBorders>
              <w:top w:val="single" w:sz="4" w:space="0" w:color="auto"/>
              <w:left w:val="single" w:sz="4" w:space="0" w:color="auto"/>
              <w:bottom w:val="single" w:sz="4" w:space="0" w:color="auto"/>
              <w:right w:val="single" w:sz="4" w:space="0" w:color="auto"/>
            </w:tcBorders>
          </w:tcPr>
          <w:p w14:paraId="63B1BDEC" w14:textId="77777777" w:rsidR="00C9079C" w:rsidRPr="00677D8C" w:rsidRDefault="00C9079C" w:rsidP="00677D8C">
            <w:pPr>
              <w:spacing w:after="160" w:line="278" w:lineRule="auto"/>
              <w:rPr>
                <w:lang w:val="en-US"/>
              </w:rPr>
            </w:pPr>
          </w:p>
        </w:tc>
        <w:tc>
          <w:tcPr>
            <w:tcW w:w="646" w:type="dxa"/>
            <w:tcBorders>
              <w:top w:val="single" w:sz="4" w:space="0" w:color="auto"/>
              <w:left w:val="single" w:sz="4" w:space="0" w:color="auto"/>
              <w:bottom w:val="single" w:sz="4" w:space="0" w:color="auto"/>
              <w:right w:val="single" w:sz="4" w:space="0" w:color="auto"/>
            </w:tcBorders>
          </w:tcPr>
          <w:p w14:paraId="34CFE54B" w14:textId="77777777" w:rsidR="00C9079C" w:rsidRPr="00677D8C" w:rsidRDefault="00C9079C" w:rsidP="00677D8C">
            <w:pPr>
              <w:spacing w:after="160" w:line="278" w:lineRule="auto"/>
              <w:rPr>
                <w:lang w:val="en-US"/>
              </w:rPr>
            </w:pPr>
          </w:p>
        </w:tc>
        <w:tc>
          <w:tcPr>
            <w:tcW w:w="647" w:type="dxa"/>
            <w:tcBorders>
              <w:top w:val="single" w:sz="4" w:space="0" w:color="auto"/>
              <w:left w:val="single" w:sz="4" w:space="0" w:color="auto"/>
              <w:bottom w:val="single" w:sz="4" w:space="0" w:color="auto"/>
              <w:right w:val="single" w:sz="4" w:space="0" w:color="auto"/>
            </w:tcBorders>
            <w:shd w:val="clear" w:color="auto" w:fill="FFFFFF" w:themeFill="background1"/>
          </w:tcPr>
          <w:p w14:paraId="269C50EE" w14:textId="77777777" w:rsidR="00C9079C" w:rsidRPr="00677D8C" w:rsidRDefault="00C9079C" w:rsidP="00677D8C">
            <w:pPr>
              <w:spacing w:after="160" w:line="278" w:lineRule="auto"/>
              <w:rPr>
                <w:lang w:val="en-US"/>
              </w:rPr>
            </w:pPr>
          </w:p>
        </w:tc>
        <w:tc>
          <w:tcPr>
            <w:tcW w:w="647" w:type="dxa"/>
            <w:tcBorders>
              <w:top w:val="single" w:sz="4" w:space="0" w:color="auto"/>
              <w:left w:val="single" w:sz="4" w:space="0" w:color="auto"/>
              <w:bottom w:val="single" w:sz="4" w:space="0" w:color="auto"/>
              <w:right w:val="single" w:sz="4" w:space="0" w:color="auto"/>
            </w:tcBorders>
            <w:shd w:val="clear" w:color="auto" w:fill="FFFFFF" w:themeFill="background1"/>
          </w:tcPr>
          <w:p w14:paraId="55D97667" w14:textId="77777777" w:rsidR="00C9079C" w:rsidRPr="00677D8C" w:rsidRDefault="00C9079C" w:rsidP="00677D8C">
            <w:pPr>
              <w:spacing w:after="160" w:line="278" w:lineRule="auto"/>
              <w:rPr>
                <w:lang w:val="en-US"/>
              </w:rPr>
            </w:pPr>
          </w:p>
        </w:tc>
        <w:tc>
          <w:tcPr>
            <w:tcW w:w="647" w:type="dxa"/>
            <w:tcBorders>
              <w:top w:val="single" w:sz="4" w:space="0" w:color="auto"/>
              <w:left w:val="single" w:sz="4" w:space="0" w:color="auto"/>
              <w:bottom w:val="single" w:sz="4" w:space="0" w:color="auto"/>
              <w:right w:val="single" w:sz="4" w:space="0" w:color="auto"/>
            </w:tcBorders>
            <w:shd w:val="clear" w:color="auto" w:fill="0070C0"/>
          </w:tcPr>
          <w:p w14:paraId="12A03340" w14:textId="77777777" w:rsidR="00C9079C" w:rsidRPr="00677D8C" w:rsidRDefault="00C9079C" w:rsidP="00677D8C">
            <w:pPr>
              <w:spacing w:after="160" w:line="278" w:lineRule="auto"/>
              <w:rPr>
                <w:lang w:val="en-US"/>
              </w:rPr>
            </w:pPr>
          </w:p>
        </w:tc>
        <w:tc>
          <w:tcPr>
            <w:tcW w:w="647" w:type="dxa"/>
            <w:tcBorders>
              <w:top w:val="single" w:sz="4" w:space="0" w:color="auto"/>
              <w:left w:val="single" w:sz="4" w:space="0" w:color="auto"/>
              <w:bottom w:val="single" w:sz="4" w:space="0" w:color="auto"/>
              <w:right w:val="single" w:sz="4" w:space="0" w:color="auto"/>
            </w:tcBorders>
            <w:shd w:val="clear" w:color="auto" w:fill="0070C0"/>
          </w:tcPr>
          <w:p w14:paraId="26DACBF5" w14:textId="77777777" w:rsidR="00C9079C" w:rsidRPr="00677D8C" w:rsidRDefault="00C9079C" w:rsidP="00677D8C">
            <w:pPr>
              <w:spacing w:after="160" w:line="278" w:lineRule="auto"/>
              <w:rPr>
                <w:lang w:val="en-US"/>
              </w:rPr>
            </w:pPr>
          </w:p>
        </w:tc>
        <w:tc>
          <w:tcPr>
            <w:tcW w:w="647" w:type="dxa"/>
            <w:tcBorders>
              <w:top w:val="single" w:sz="4" w:space="0" w:color="auto"/>
              <w:left w:val="single" w:sz="4" w:space="0" w:color="auto"/>
              <w:bottom w:val="single" w:sz="4" w:space="0" w:color="auto"/>
              <w:right w:val="single" w:sz="4" w:space="0" w:color="auto"/>
            </w:tcBorders>
          </w:tcPr>
          <w:p w14:paraId="32CF4834" w14:textId="77777777" w:rsidR="00C9079C" w:rsidRPr="00677D8C" w:rsidRDefault="00C9079C" w:rsidP="00677D8C">
            <w:pPr>
              <w:spacing w:after="160" w:line="278" w:lineRule="auto"/>
              <w:rPr>
                <w:lang w:val="en-US"/>
              </w:rPr>
            </w:pPr>
          </w:p>
        </w:tc>
        <w:tc>
          <w:tcPr>
            <w:tcW w:w="635" w:type="dxa"/>
          </w:tcPr>
          <w:p w14:paraId="30351A99" w14:textId="77777777" w:rsidR="00C9079C" w:rsidRPr="00677D8C" w:rsidRDefault="00C9079C" w:rsidP="00677D8C">
            <w:pPr>
              <w:rPr>
                <w:lang w:val="en-US"/>
              </w:rPr>
            </w:pPr>
          </w:p>
        </w:tc>
        <w:tc>
          <w:tcPr>
            <w:tcW w:w="624" w:type="dxa"/>
          </w:tcPr>
          <w:p w14:paraId="1308189F" w14:textId="77777777" w:rsidR="00C9079C" w:rsidRPr="00677D8C" w:rsidRDefault="00C9079C" w:rsidP="00677D8C">
            <w:pPr>
              <w:rPr>
                <w:lang w:val="en-US"/>
              </w:rPr>
            </w:pPr>
          </w:p>
        </w:tc>
        <w:tc>
          <w:tcPr>
            <w:tcW w:w="644" w:type="dxa"/>
          </w:tcPr>
          <w:p w14:paraId="18693287" w14:textId="77777777" w:rsidR="00C9079C" w:rsidRPr="00677D8C" w:rsidRDefault="00C9079C" w:rsidP="00677D8C">
            <w:pPr>
              <w:rPr>
                <w:lang w:val="en-US"/>
              </w:rPr>
            </w:pPr>
          </w:p>
        </w:tc>
        <w:tc>
          <w:tcPr>
            <w:tcW w:w="616" w:type="dxa"/>
          </w:tcPr>
          <w:p w14:paraId="0A109DAB" w14:textId="77777777" w:rsidR="00C9079C" w:rsidRPr="00677D8C" w:rsidRDefault="00C9079C" w:rsidP="00677D8C">
            <w:pPr>
              <w:rPr>
                <w:lang w:val="en-US"/>
              </w:rPr>
            </w:pPr>
          </w:p>
        </w:tc>
        <w:tc>
          <w:tcPr>
            <w:tcW w:w="581" w:type="dxa"/>
          </w:tcPr>
          <w:p w14:paraId="4E8AA9B2" w14:textId="77777777" w:rsidR="00C9079C" w:rsidRPr="00677D8C" w:rsidRDefault="00C9079C" w:rsidP="00677D8C">
            <w:pPr>
              <w:rPr>
                <w:lang w:val="en-US"/>
              </w:rPr>
            </w:pPr>
          </w:p>
        </w:tc>
      </w:tr>
      <w:tr w:rsidR="00C9079C" w:rsidRPr="00677D8C" w14:paraId="2E3F9BCF" w14:textId="389CE968" w:rsidTr="00C9079C">
        <w:tc>
          <w:tcPr>
            <w:tcW w:w="1390" w:type="dxa"/>
            <w:tcBorders>
              <w:top w:val="single" w:sz="4" w:space="0" w:color="auto"/>
              <w:left w:val="single" w:sz="4" w:space="0" w:color="auto"/>
              <w:bottom w:val="single" w:sz="4" w:space="0" w:color="auto"/>
              <w:right w:val="single" w:sz="4" w:space="0" w:color="auto"/>
            </w:tcBorders>
            <w:shd w:val="clear" w:color="auto" w:fill="DAE9F7" w:themeFill="text2" w:themeFillTint="1A"/>
            <w:hideMark/>
          </w:tcPr>
          <w:p w14:paraId="22A6849F" w14:textId="693848DD" w:rsidR="00C9079C" w:rsidRPr="00677D8C" w:rsidRDefault="00C9079C" w:rsidP="00677D8C">
            <w:pPr>
              <w:spacing w:after="160" w:line="278" w:lineRule="auto"/>
              <w:rPr>
                <w:rFonts w:asciiTheme="majorHAnsi" w:hAnsiTheme="majorHAnsi"/>
                <w:sz w:val="22"/>
                <w:szCs w:val="22"/>
                <w:lang w:val="en-US"/>
              </w:rPr>
            </w:pPr>
            <w:r>
              <w:rPr>
                <w:rFonts w:asciiTheme="majorHAnsi" w:hAnsiTheme="majorHAnsi"/>
                <w:sz w:val="22"/>
                <w:szCs w:val="22"/>
              </w:rPr>
              <w:t>C</w:t>
            </w:r>
            <w:r w:rsidRPr="00C9079C">
              <w:rPr>
                <w:rFonts w:asciiTheme="majorHAnsi" w:hAnsiTheme="majorHAnsi"/>
                <w:sz w:val="22"/>
                <w:szCs w:val="22"/>
              </w:rPr>
              <w:t xml:space="preserve">omponent procurement </w:t>
            </w:r>
            <w:r>
              <w:rPr>
                <w:rFonts w:asciiTheme="majorHAnsi" w:hAnsiTheme="majorHAnsi"/>
                <w:sz w:val="22"/>
                <w:szCs w:val="22"/>
              </w:rPr>
              <w:t xml:space="preserve">and </w:t>
            </w:r>
            <w:r w:rsidRPr="00C9079C">
              <w:rPr>
                <w:rFonts w:asciiTheme="majorHAnsi" w:hAnsiTheme="majorHAnsi"/>
                <w:sz w:val="22"/>
                <w:szCs w:val="22"/>
              </w:rPr>
              <w:t>safety checks</w:t>
            </w:r>
          </w:p>
        </w:tc>
        <w:tc>
          <w:tcPr>
            <w:tcW w:w="645" w:type="dxa"/>
            <w:tcBorders>
              <w:top w:val="single" w:sz="4" w:space="0" w:color="auto"/>
              <w:left w:val="single" w:sz="4" w:space="0" w:color="auto"/>
              <w:bottom w:val="single" w:sz="4" w:space="0" w:color="auto"/>
              <w:right w:val="single" w:sz="4" w:space="0" w:color="auto"/>
            </w:tcBorders>
          </w:tcPr>
          <w:p w14:paraId="693A9622" w14:textId="77777777" w:rsidR="00C9079C" w:rsidRPr="00677D8C" w:rsidRDefault="00C9079C" w:rsidP="00677D8C">
            <w:pPr>
              <w:spacing w:after="160" w:line="278" w:lineRule="auto"/>
              <w:rPr>
                <w:lang w:val="en-US"/>
              </w:rPr>
            </w:pPr>
          </w:p>
        </w:tc>
        <w:tc>
          <w:tcPr>
            <w:tcW w:w="646" w:type="dxa"/>
            <w:tcBorders>
              <w:top w:val="single" w:sz="4" w:space="0" w:color="auto"/>
              <w:left w:val="single" w:sz="4" w:space="0" w:color="auto"/>
              <w:bottom w:val="single" w:sz="4" w:space="0" w:color="auto"/>
              <w:right w:val="single" w:sz="4" w:space="0" w:color="auto"/>
            </w:tcBorders>
          </w:tcPr>
          <w:p w14:paraId="079E9668" w14:textId="77777777" w:rsidR="00C9079C" w:rsidRPr="00677D8C" w:rsidRDefault="00C9079C" w:rsidP="00677D8C">
            <w:pPr>
              <w:spacing w:after="160" w:line="278" w:lineRule="auto"/>
              <w:rPr>
                <w:lang w:val="en-US"/>
              </w:rPr>
            </w:pPr>
          </w:p>
        </w:tc>
        <w:tc>
          <w:tcPr>
            <w:tcW w:w="647" w:type="dxa"/>
            <w:tcBorders>
              <w:top w:val="single" w:sz="4" w:space="0" w:color="auto"/>
              <w:left w:val="single" w:sz="4" w:space="0" w:color="auto"/>
              <w:bottom w:val="single" w:sz="4" w:space="0" w:color="auto"/>
              <w:right w:val="single" w:sz="4" w:space="0" w:color="auto"/>
            </w:tcBorders>
          </w:tcPr>
          <w:p w14:paraId="69FCD784" w14:textId="77777777" w:rsidR="00C9079C" w:rsidRPr="00677D8C" w:rsidRDefault="00C9079C" w:rsidP="00677D8C">
            <w:pPr>
              <w:spacing w:after="160" w:line="278" w:lineRule="auto"/>
              <w:rPr>
                <w:lang w:val="en-US"/>
              </w:rPr>
            </w:pPr>
          </w:p>
        </w:tc>
        <w:tc>
          <w:tcPr>
            <w:tcW w:w="647" w:type="dxa"/>
            <w:tcBorders>
              <w:top w:val="single" w:sz="4" w:space="0" w:color="auto"/>
              <w:left w:val="single" w:sz="4" w:space="0" w:color="auto"/>
              <w:bottom w:val="single" w:sz="4" w:space="0" w:color="auto"/>
              <w:right w:val="single" w:sz="4" w:space="0" w:color="auto"/>
            </w:tcBorders>
          </w:tcPr>
          <w:p w14:paraId="23E4C496" w14:textId="77777777" w:rsidR="00C9079C" w:rsidRPr="00677D8C" w:rsidRDefault="00C9079C" w:rsidP="00677D8C">
            <w:pPr>
              <w:spacing w:after="160" w:line="278" w:lineRule="auto"/>
              <w:rPr>
                <w:lang w:val="en-US"/>
              </w:rPr>
            </w:pPr>
          </w:p>
        </w:tc>
        <w:tc>
          <w:tcPr>
            <w:tcW w:w="647" w:type="dxa"/>
            <w:tcBorders>
              <w:top w:val="single" w:sz="4" w:space="0" w:color="auto"/>
              <w:left w:val="single" w:sz="4" w:space="0" w:color="auto"/>
              <w:bottom w:val="single" w:sz="4" w:space="0" w:color="auto"/>
              <w:right w:val="single" w:sz="4" w:space="0" w:color="auto"/>
            </w:tcBorders>
            <w:shd w:val="clear" w:color="auto" w:fill="FFFFFF" w:themeFill="background1"/>
          </w:tcPr>
          <w:p w14:paraId="1A567BF8" w14:textId="77777777" w:rsidR="00C9079C" w:rsidRPr="00677D8C" w:rsidRDefault="00C9079C" w:rsidP="00677D8C">
            <w:pPr>
              <w:spacing w:after="160" w:line="278" w:lineRule="auto"/>
              <w:rPr>
                <w:lang w:val="en-US"/>
              </w:rPr>
            </w:pPr>
          </w:p>
        </w:tc>
        <w:tc>
          <w:tcPr>
            <w:tcW w:w="647" w:type="dxa"/>
            <w:tcBorders>
              <w:top w:val="single" w:sz="4" w:space="0" w:color="auto"/>
              <w:left w:val="single" w:sz="4" w:space="0" w:color="auto"/>
              <w:bottom w:val="single" w:sz="4" w:space="0" w:color="auto"/>
              <w:right w:val="single" w:sz="4" w:space="0" w:color="auto"/>
            </w:tcBorders>
            <w:shd w:val="clear" w:color="auto" w:fill="FFFFFF" w:themeFill="background1"/>
          </w:tcPr>
          <w:p w14:paraId="02DEABE5" w14:textId="77777777" w:rsidR="00C9079C" w:rsidRPr="00677D8C" w:rsidRDefault="00C9079C" w:rsidP="00677D8C">
            <w:pPr>
              <w:spacing w:after="160" w:line="278" w:lineRule="auto"/>
              <w:rPr>
                <w:lang w:val="en-US"/>
              </w:rPr>
            </w:pPr>
          </w:p>
        </w:tc>
        <w:tc>
          <w:tcPr>
            <w:tcW w:w="647" w:type="dxa"/>
            <w:tcBorders>
              <w:top w:val="single" w:sz="4" w:space="0" w:color="auto"/>
              <w:left w:val="single" w:sz="4" w:space="0" w:color="auto"/>
              <w:bottom w:val="single" w:sz="4" w:space="0" w:color="auto"/>
              <w:right w:val="single" w:sz="4" w:space="0" w:color="auto"/>
            </w:tcBorders>
            <w:shd w:val="clear" w:color="auto" w:fill="FFC000"/>
          </w:tcPr>
          <w:p w14:paraId="337518A7" w14:textId="77777777" w:rsidR="00C9079C" w:rsidRPr="00677D8C" w:rsidRDefault="00C9079C" w:rsidP="00677D8C">
            <w:pPr>
              <w:spacing w:after="160" w:line="278" w:lineRule="auto"/>
              <w:rPr>
                <w:lang w:val="en-US"/>
              </w:rPr>
            </w:pPr>
          </w:p>
        </w:tc>
        <w:tc>
          <w:tcPr>
            <w:tcW w:w="635" w:type="dxa"/>
            <w:shd w:val="clear" w:color="auto" w:fill="FFC000"/>
          </w:tcPr>
          <w:p w14:paraId="3AC33352" w14:textId="77777777" w:rsidR="00C9079C" w:rsidRPr="00677D8C" w:rsidRDefault="00C9079C" w:rsidP="00677D8C">
            <w:pPr>
              <w:rPr>
                <w:lang w:val="en-US"/>
              </w:rPr>
            </w:pPr>
          </w:p>
        </w:tc>
        <w:tc>
          <w:tcPr>
            <w:tcW w:w="624" w:type="dxa"/>
          </w:tcPr>
          <w:p w14:paraId="39C4F2D0" w14:textId="77777777" w:rsidR="00C9079C" w:rsidRPr="00677D8C" w:rsidRDefault="00C9079C" w:rsidP="00677D8C">
            <w:pPr>
              <w:rPr>
                <w:lang w:val="en-US"/>
              </w:rPr>
            </w:pPr>
          </w:p>
        </w:tc>
        <w:tc>
          <w:tcPr>
            <w:tcW w:w="644" w:type="dxa"/>
          </w:tcPr>
          <w:p w14:paraId="7D12AACB" w14:textId="77777777" w:rsidR="00C9079C" w:rsidRPr="00677D8C" w:rsidRDefault="00C9079C" w:rsidP="00677D8C">
            <w:pPr>
              <w:rPr>
                <w:lang w:val="en-US"/>
              </w:rPr>
            </w:pPr>
          </w:p>
        </w:tc>
        <w:tc>
          <w:tcPr>
            <w:tcW w:w="616" w:type="dxa"/>
          </w:tcPr>
          <w:p w14:paraId="74C0DD7C" w14:textId="77777777" w:rsidR="00C9079C" w:rsidRPr="00677D8C" w:rsidRDefault="00C9079C" w:rsidP="00677D8C">
            <w:pPr>
              <w:rPr>
                <w:lang w:val="en-US"/>
              </w:rPr>
            </w:pPr>
          </w:p>
        </w:tc>
        <w:tc>
          <w:tcPr>
            <w:tcW w:w="581" w:type="dxa"/>
          </w:tcPr>
          <w:p w14:paraId="76B30927" w14:textId="77777777" w:rsidR="00C9079C" w:rsidRPr="00677D8C" w:rsidRDefault="00C9079C" w:rsidP="00677D8C">
            <w:pPr>
              <w:rPr>
                <w:lang w:val="en-US"/>
              </w:rPr>
            </w:pPr>
          </w:p>
        </w:tc>
      </w:tr>
      <w:tr w:rsidR="00C9079C" w:rsidRPr="00677D8C" w14:paraId="47FDB501" w14:textId="4D731D38" w:rsidTr="00C9079C">
        <w:tc>
          <w:tcPr>
            <w:tcW w:w="1390" w:type="dxa"/>
            <w:tcBorders>
              <w:top w:val="single" w:sz="4" w:space="0" w:color="auto"/>
              <w:left w:val="single" w:sz="4" w:space="0" w:color="auto"/>
              <w:bottom w:val="single" w:sz="4" w:space="0" w:color="auto"/>
              <w:right w:val="single" w:sz="4" w:space="0" w:color="auto"/>
            </w:tcBorders>
            <w:shd w:val="clear" w:color="auto" w:fill="DAE9F7" w:themeFill="text2" w:themeFillTint="1A"/>
            <w:hideMark/>
          </w:tcPr>
          <w:p w14:paraId="59491636" w14:textId="2D377150" w:rsidR="00C9079C" w:rsidRPr="00677D8C" w:rsidRDefault="00C9079C" w:rsidP="00677D8C">
            <w:pPr>
              <w:spacing w:after="160" w:line="278" w:lineRule="auto"/>
              <w:rPr>
                <w:rFonts w:asciiTheme="majorHAnsi" w:hAnsiTheme="majorHAnsi"/>
                <w:sz w:val="22"/>
                <w:szCs w:val="22"/>
                <w:lang w:val="en-US"/>
              </w:rPr>
            </w:pPr>
            <w:r w:rsidRPr="00677D8C">
              <w:rPr>
                <w:rFonts w:asciiTheme="majorHAnsi" w:hAnsiTheme="majorHAnsi"/>
                <w:sz w:val="22"/>
                <w:szCs w:val="22"/>
                <w:lang w:val="en-US"/>
              </w:rPr>
              <w:t>Build Prototype</w:t>
            </w:r>
          </w:p>
        </w:tc>
        <w:tc>
          <w:tcPr>
            <w:tcW w:w="645" w:type="dxa"/>
            <w:tcBorders>
              <w:top w:val="single" w:sz="4" w:space="0" w:color="auto"/>
              <w:left w:val="single" w:sz="4" w:space="0" w:color="auto"/>
              <w:bottom w:val="single" w:sz="4" w:space="0" w:color="auto"/>
              <w:right w:val="single" w:sz="4" w:space="0" w:color="auto"/>
            </w:tcBorders>
          </w:tcPr>
          <w:p w14:paraId="63E5F06E" w14:textId="77777777" w:rsidR="00C9079C" w:rsidRPr="00677D8C" w:rsidRDefault="00C9079C" w:rsidP="00677D8C">
            <w:pPr>
              <w:spacing w:after="160" w:line="278" w:lineRule="auto"/>
              <w:rPr>
                <w:lang w:val="en-US"/>
              </w:rPr>
            </w:pPr>
          </w:p>
        </w:tc>
        <w:tc>
          <w:tcPr>
            <w:tcW w:w="646" w:type="dxa"/>
            <w:tcBorders>
              <w:top w:val="single" w:sz="4" w:space="0" w:color="auto"/>
              <w:left w:val="single" w:sz="4" w:space="0" w:color="auto"/>
              <w:bottom w:val="single" w:sz="4" w:space="0" w:color="auto"/>
              <w:right w:val="single" w:sz="4" w:space="0" w:color="auto"/>
            </w:tcBorders>
          </w:tcPr>
          <w:p w14:paraId="07458B80" w14:textId="77777777" w:rsidR="00C9079C" w:rsidRPr="00677D8C" w:rsidRDefault="00C9079C" w:rsidP="00677D8C">
            <w:pPr>
              <w:spacing w:after="160" w:line="278" w:lineRule="auto"/>
              <w:rPr>
                <w:lang w:val="en-US"/>
              </w:rPr>
            </w:pPr>
          </w:p>
        </w:tc>
        <w:tc>
          <w:tcPr>
            <w:tcW w:w="647" w:type="dxa"/>
            <w:tcBorders>
              <w:top w:val="single" w:sz="4" w:space="0" w:color="auto"/>
              <w:left w:val="single" w:sz="4" w:space="0" w:color="auto"/>
              <w:bottom w:val="single" w:sz="4" w:space="0" w:color="auto"/>
              <w:right w:val="single" w:sz="4" w:space="0" w:color="auto"/>
            </w:tcBorders>
          </w:tcPr>
          <w:p w14:paraId="12055152" w14:textId="77777777" w:rsidR="00C9079C" w:rsidRPr="00677D8C" w:rsidRDefault="00C9079C" w:rsidP="00677D8C">
            <w:pPr>
              <w:spacing w:after="160" w:line="278" w:lineRule="auto"/>
              <w:rPr>
                <w:lang w:val="en-US"/>
              </w:rPr>
            </w:pPr>
          </w:p>
        </w:tc>
        <w:tc>
          <w:tcPr>
            <w:tcW w:w="647" w:type="dxa"/>
            <w:tcBorders>
              <w:top w:val="single" w:sz="4" w:space="0" w:color="auto"/>
              <w:left w:val="single" w:sz="4" w:space="0" w:color="auto"/>
              <w:bottom w:val="single" w:sz="4" w:space="0" w:color="auto"/>
              <w:right w:val="single" w:sz="4" w:space="0" w:color="auto"/>
            </w:tcBorders>
          </w:tcPr>
          <w:p w14:paraId="710D6385" w14:textId="77777777" w:rsidR="00C9079C" w:rsidRPr="00677D8C" w:rsidRDefault="00C9079C" w:rsidP="00677D8C">
            <w:pPr>
              <w:spacing w:after="160" w:line="278" w:lineRule="auto"/>
              <w:rPr>
                <w:lang w:val="en-US"/>
              </w:rPr>
            </w:pPr>
          </w:p>
        </w:tc>
        <w:tc>
          <w:tcPr>
            <w:tcW w:w="647" w:type="dxa"/>
            <w:tcBorders>
              <w:top w:val="single" w:sz="4" w:space="0" w:color="auto"/>
              <w:left w:val="single" w:sz="4" w:space="0" w:color="auto"/>
              <w:bottom w:val="single" w:sz="4" w:space="0" w:color="auto"/>
              <w:right w:val="single" w:sz="4" w:space="0" w:color="auto"/>
            </w:tcBorders>
          </w:tcPr>
          <w:p w14:paraId="29AFD004" w14:textId="77777777" w:rsidR="00C9079C" w:rsidRPr="00677D8C" w:rsidRDefault="00C9079C" w:rsidP="00677D8C">
            <w:pPr>
              <w:spacing w:after="160" w:line="278" w:lineRule="auto"/>
              <w:rPr>
                <w:lang w:val="en-US"/>
              </w:rPr>
            </w:pPr>
          </w:p>
        </w:tc>
        <w:tc>
          <w:tcPr>
            <w:tcW w:w="647" w:type="dxa"/>
            <w:tcBorders>
              <w:top w:val="single" w:sz="4" w:space="0" w:color="auto"/>
              <w:left w:val="single" w:sz="4" w:space="0" w:color="auto"/>
              <w:bottom w:val="single" w:sz="4" w:space="0" w:color="auto"/>
              <w:right w:val="single" w:sz="4" w:space="0" w:color="auto"/>
            </w:tcBorders>
          </w:tcPr>
          <w:p w14:paraId="58CBF61B" w14:textId="77777777" w:rsidR="00C9079C" w:rsidRPr="00677D8C" w:rsidRDefault="00C9079C" w:rsidP="00677D8C">
            <w:pPr>
              <w:spacing w:after="160" w:line="278" w:lineRule="auto"/>
              <w:rPr>
                <w:lang w:val="en-US"/>
              </w:rPr>
            </w:pPr>
          </w:p>
        </w:tc>
        <w:tc>
          <w:tcPr>
            <w:tcW w:w="647" w:type="dxa"/>
            <w:tcBorders>
              <w:top w:val="single" w:sz="4" w:space="0" w:color="auto"/>
              <w:left w:val="single" w:sz="4" w:space="0" w:color="auto"/>
              <w:bottom w:val="single" w:sz="4" w:space="0" w:color="auto"/>
              <w:right w:val="single" w:sz="4" w:space="0" w:color="auto"/>
            </w:tcBorders>
            <w:shd w:val="clear" w:color="auto" w:fill="FFFFFF" w:themeFill="background1"/>
          </w:tcPr>
          <w:p w14:paraId="23AD3CAE" w14:textId="77777777" w:rsidR="00C9079C" w:rsidRPr="00677D8C" w:rsidRDefault="00C9079C" w:rsidP="00677D8C">
            <w:pPr>
              <w:spacing w:after="160" w:line="278" w:lineRule="auto"/>
              <w:rPr>
                <w:lang w:val="en-US"/>
              </w:rPr>
            </w:pPr>
          </w:p>
        </w:tc>
        <w:tc>
          <w:tcPr>
            <w:tcW w:w="635" w:type="dxa"/>
          </w:tcPr>
          <w:p w14:paraId="7A770D26" w14:textId="77777777" w:rsidR="00C9079C" w:rsidRPr="00677D8C" w:rsidRDefault="00C9079C" w:rsidP="00677D8C">
            <w:pPr>
              <w:rPr>
                <w:lang w:val="en-US"/>
              </w:rPr>
            </w:pPr>
          </w:p>
        </w:tc>
        <w:tc>
          <w:tcPr>
            <w:tcW w:w="624" w:type="dxa"/>
            <w:shd w:val="clear" w:color="auto" w:fill="D86DCB" w:themeFill="accent5" w:themeFillTint="99"/>
          </w:tcPr>
          <w:p w14:paraId="4FBA3B67" w14:textId="77777777" w:rsidR="00C9079C" w:rsidRPr="00677D8C" w:rsidRDefault="00C9079C" w:rsidP="00677D8C">
            <w:pPr>
              <w:rPr>
                <w:lang w:val="en-US"/>
              </w:rPr>
            </w:pPr>
          </w:p>
        </w:tc>
        <w:tc>
          <w:tcPr>
            <w:tcW w:w="644" w:type="dxa"/>
            <w:shd w:val="clear" w:color="auto" w:fill="D86DCB" w:themeFill="accent5" w:themeFillTint="99"/>
          </w:tcPr>
          <w:p w14:paraId="3D3092F5" w14:textId="77777777" w:rsidR="00C9079C" w:rsidRPr="00677D8C" w:rsidRDefault="00C9079C" w:rsidP="00677D8C">
            <w:pPr>
              <w:rPr>
                <w:lang w:val="en-US"/>
              </w:rPr>
            </w:pPr>
          </w:p>
        </w:tc>
        <w:tc>
          <w:tcPr>
            <w:tcW w:w="616" w:type="dxa"/>
          </w:tcPr>
          <w:p w14:paraId="180A6600" w14:textId="77777777" w:rsidR="00C9079C" w:rsidRPr="00677D8C" w:rsidRDefault="00C9079C" w:rsidP="00677D8C">
            <w:pPr>
              <w:rPr>
                <w:lang w:val="en-US"/>
              </w:rPr>
            </w:pPr>
          </w:p>
        </w:tc>
        <w:tc>
          <w:tcPr>
            <w:tcW w:w="581" w:type="dxa"/>
          </w:tcPr>
          <w:p w14:paraId="5434D784" w14:textId="77777777" w:rsidR="00C9079C" w:rsidRPr="00677D8C" w:rsidRDefault="00C9079C" w:rsidP="00677D8C">
            <w:pPr>
              <w:rPr>
                <w:lang w:val="en-US"/>
              </w:rPr>
            </w:pPr>
          </w:p>
        </w:tc>
      </w:tr>
      <w:tr w:rsidR="00C9079C" w:rsidRPr="00677D8C" w14:paraId="5AD58B18" w14:textId="77777777" w:rsidTr="00C9079C">
        <w:trPr>
          <w:trHeight w:val="742"/>
        </w:trPr>
        <w:tc>
          <w:tcPr>
            <w:tcW w:w="1390" w:type="dxa"/>
            <w:tcBorders>
              <w:top w:val="single" w:sz="4" w:space="0" w:color="auto"/>
              <w:left w:val="single" w:sz="4" w:space="0" w:color="auto"/>
              <w:bottom w:val="single" w:sz="4" w:space="0" w:color="auto"/>
              <w:right w:val="single" w:sz="4" w:space="0" w:color="auto"/>
            </w:tcBorders>
            <w:shd w:val="clear" w:color="auto" w:fill="DAE9F7" w:themeFill="text2" w:themeFillTint="1A"/>
          </w:tcPr>
          <w:p w14:paraId="27BEABB7" w14:textId="57C8A9F9" w:rsidR="00C9079C" w:rsidRPr="00677D8C" w:rsidRDefault="00C9079C" w:rsidP="00677D8C">
            <w:pPr>
              <w:rPr>
                <w:rFonts w:asciiTheme="majorHAnsi" w:hAnsiTheme="majorHAnsi"/>
                <w:sz w:val="22"/>
                <w:szCs w:val="22"/>
                <w:lang w:val="en-US"/>
              </w:rPr>
            </w:pPr>
            <w:r w:rsidRPr="00677D8C">
              <w:rPr>
                <w:rFonts w:asciiTheme="majorHAnsi" w:hAnsiTheme="majorHAnsi"/>
                <w:sz w:val="22"/>
                <w:szCs w:val="22"/>
                <w:lang w:val="en-US"/>
              </w:rPr>
              <w:t>Testing &amp; Evaluation</w:t>
            </w:r>
          </w:p>
        </w:tc>
        <w:tc>
          <w:tcPr>
            <w:tcW w:w="645" w:type="dxa"/>
            <w:tcBorders>
              <w:top w:val="single" w:sz="4" w:space="0" w:color="auto"/>
              <w:left w:val="single" w:sz="4" w:space="0" w:color="auto"/>
              <w:bottom w:val="single" w:sz="4" w:space="0" w:color="auto"/>
              <w:right w:val="single" w:sz="4" w:space="0" w:color="auto"/>
            </w:tcBorders>
          </w:tcPr>
          <w:p w14:paraId="58CE62B2" w14:textId="77777777" w:rsidR="00C9079C" w:rsidRPr="00677D8C" w:rsidRDefault="00C9079C" w:rsidP="00677D8C">
            <w:pPr>
              <w:rPr>
                <w:lang w:val="en-US"/>
              </w:rPr>
            </w:pPr>
          </w:p>
        </w:tc>
        <w:tc>
          <w:tcPr>
            <w:tcW w:w="646" w:type="dxa"/>
            <w:tcBorders>
              <w:top w:val="single" w:sz="4" w:space="0" w:color="auto"/>
              <w:left w:val="single" w:sz="4" w:space="0" w:color="auto"/>
              <w:bottom w:val="single" w:sz="4" w:space="0" w:color="auto"/>
              <w:right w:val="single" w:sz="4" w:space="0" w:color="auto"/>
            </w:tcBorders>
          </w:tcPr>
          <w:p w14:paraId="00AD30FE" w14:textId="77777777" w:rsidR="00C9079C" w:rsidRPr="00677D8C" w:rsidRDefault="00C9079C" w:rsidP="00677D8C">
            <w:pPr>
              <w:rPr>
                <w:lang w:val="en-US"/>
              </w:rPr>
            </w:pPr>
          </w:p>
        </w:tc>
        <w:tc>
          <w:tcPr>
            <w:tcW w:w="647" w:type="dxa"/>
            <w:tcBorders>
              <w:top w:val="single" w:sz="4" w:space="0" w:color="auto"/>
              <w:left w:val="single" w:sz="4" w:space="0" w:color="auto"/>
              <w:bottom w:val="single" w:sz="4" w:space="0" w:color="auto"/>
              <w:right w:val="single" w:sz="4" w:space="0" w:color="auto"/>
            </w:tcBorders>
          </w:tcPr>
          <w:p w14:paraId="0F3D2A16" w14:textId="77777777" w:rsidR="00C9079C" w:rsidRPr="00677D8C" w:rsidRDefault="00C9079C" w:rsidP="00677D8C">
            <w:pPr>
              <w:rPr>
                <w:lang w:val="en-US"/>
              </w:rPr>
            </w:pPr>
          </w:p>
        </w:tc>
        <w:tc>
          <w:tcPr>
            <w:tcW w:w="647" w:type="dxa"/>
            <w:tcBorders>
              <w:top w:val="single" w:sz="4" w:space="0" w:color="auto"/>
              <w:left w:val="single" w:sz="4" w:space="0" w:color="auto"/>
              <w:bottom w:val="single" w:sz="4" w:space="0" w:color="auto"/>
              <w:right w:val="single" w:sz="4" w:space="0" w:color="auto"/>
            </w:tcBorders>
          </w:tcPr>
          <w:p w14:paraId="38844F1B" w14:textId="77777777" w:rsidR="00C9079C" w:rsidRPr="00677D8C" w:rsidRDefault="00C9079C" w:rsidP="00677D8C">
            <w:pPr>
              <w:rPr>
                <w:lang w:val="en-US"/>
              </w:rPr>
            </w:pPr>
          </w:p>
        </w:tc>
        <w:tc>
          <w:tcPr>
            <w:tcW w:w="647" w:type="dxa"/>
            <w:tcBorders>
              <w:top w:val="single" w:sz="4" w:space="0" w:color="auto"/>
              <w:left w:val="single" w:sz="4" w:space="0" w:color="auto"/>
              <w:bottom w:val="single" w:sz="4" w:space="0" w:color="auto"/>
              <w:right w:val="single" w:sz="4" w:space="0" w:color="auto"/>
            </w:tcBorders>
          </w:tcPr>
          <w:p w14:paraId="46DB9E3B" w14:textId="77777777" w:rsidR="00C9079C" w:rsidRPr="00677D8C" w:rsidRDefault="00C9079C" w:rsidP="00677D8C">
            <w:pPr>
              <w:rPr>
                <w:lang w:val="en-US"/>
              </w:rPr>
            </w:pPr>
          </w:p>
        </w:tc>
        <w:tc>
          <w:tcPr>
            <w:tcW w:w="647" w:type="dxa"/>
            <w:tcBorders>
              <w:top w:val="single" w:sz="4" w:space="0" w:color="auto"/>
              <w:left w:val="single" w:sz="4" w:space="0" w:color="auto"/>
              <w:bottom w:val="single" w:sz="4" w:space="0" w:color="auto"/>
              <w:right w:val="single" w:sz="4" w:space="0" w:color="auto"/>
            </w:tcBorders>
          </w:tcPr>
          <w:p w14:paraId="7252104D" w14:textId="77777777" w:rsidR="00C9079C" w:rsidRPr="00677D8C" w:rsidRDefault="00C9079C" w:rsidP="00677D8C">
            <w:pPr>
              <w:rPr>
                <w:lang w:val="en-US"/>
              </w:rPr>
            </w:pPr>
          </w:p>
        </w:tc>
        <w:tc>
          <w:tcPr>
            <w:tcW w:w="647" w:type="dxa"/>
            <w:tcBorders>
              <w:top w:val="single" w:sz="4" w:space="0" w:color="auto"/>
              <w:left w:val="single" w:sz="4" w:space="0" w:color="auto"/>
              <w:bottom w:val="single" w:sz="4" w:space="0" w:color="auto"/>
              <w:right w:val="single" w:sz="4" w:space="0" w:color="auto"/>
            </w:tcBorders>
            <w:shd w:val="clear" w:color="auto" w:fill="FFFFFF" w:themeFill="background1"/>
          </w:tcPr>
          <w:p w14:paraId="51485621" w14:textId="77777777" w:rsidR="00C9079C" w:rsidRPr="00677D8C" w:rsidRDefault="00C9079C" w:rsidP="00677D8C">
            <w:pPr>
              <w:rPr>
                <w:lang w:val="en-US"/>
              </w:rPr>
            </w:pPr>
          </w:p>
        </w:tc>
        <w:tc>
          <w:tcPr>
            <w:tcW w:w="635" w:type="dxa"/>
          </w:tcPr>
          <w:p w14:paraId="5F1D0914" w14:textId="77777777" w:rsidR="00C9079C" w:rsidRPr="00677D8C" w:rsidRDefault="00C9079C" w:rsidP="00677D8C">
            <w:pPr>
              <w:rPr>
                <w:lang w:val="en-US"/>
              </w:rPr>
            </w:pPr>
          </w:p>
        </w:tc>
        <w:tc>
          <w:tcPr>
            <w:tcW w:w="624" w:type="dxa"/>
            <w:shd w:val="clear" w:color="auto" w:fill="FFFFFF" w:themeFill="background1"/>
          </w:tcPr>
          <w:p w14:paraId="77F21CFA" w14:textId="77777777" w:rsidR="00C9079C" w:rsidRPr="00677D8C" w:rsidRDefault="00C9079C" w:rsidP="00677D8C">
            <w:pPr>
              <w:rPr>
                <w:lang w:val="en-US"/>
              </w:rPr>
            </w:pPr>
          </w:p>
        </w:tc>
        <w:tc>
          <w:tcPr>
            <w:tcW w:w="644" w:type="dxa"/>
            <w:shd w:val="clear" w:color="auto" w:fill="FFFFFF" w:themeFill="background1"/>
          </w:tcPr>
          <w:p w14:paraId="1E4EA56C" w14:textId="77777777" w:rsidR="00C9079C" w:rsidRPr="00677D8C" w:rsidRDefault="00C9079C" w:rsidP="00677D8C">
            <w:pPr>
              <w:rPr>
                <w:lang w:val="en-US"/>
              </w:rPr>
            </w:pPr>
          </w:p>
        </w:tc>
        <w:tc>
          <w:tcPr>
            <w:tcW w:w="616" w:type="dxa"/>
            <w:shd w:val="clear" w:color="auto" w:fill="FFFF00"/>
          </w:tcPr>
          <w:p w14:paraId="4A2CEACA" w14:textId="77777777" w:rsidR="00C9079C" w:rsidRPr="00677D8C" w:rsidRDefault="00C9079C" w:rsidP="00677D8C">
            <w:pPr>
              <w:rPr>
                <w:lang w:val="en-US"/>
              </w:rPr>
            </w:pPr>
          </w:p>
        </w:tc>
        <w:tc>
          <w:tcPr>
            <w:tcW w:w="581" w:type="dxa"/>
            <w:shd w:val="clear" w:color="auto" w:fill="FFFF00"/>
          </w:tcPr>
          <w:p w14:paraId="383816F5" w14:textId="77777777" w:rsidR="00C9079C" w:rsidRPr="00677D8C" w:rsidRDefault="00C9079C" w:rsidP="00677D8C">
            <w:pPr>
              <w:rPr>
                <w:lang w:val="en-US"/>
              </w:rPr>
            </w:pPr>
          </w:p>
        </w:tc>
      </w:tr>
    </w:tbl>
    <w:p w14:paraId="3EE67206" w14:textId="77777777" w:rsidR="00677D8C" w:rsidRDefault="00677D8C" w:rsidP="00677D8C"/>
    <w:p w14:paraId="54929205" w14:textId="291647CE" w:rsidR="00677D8C" w:rsidRPr="00677D8C" w:rsidRDefault="00677D8C" w:rsidP="00677D8C">
      <w:pPr>
        <w:rPr>
          <w:rFonts w:asciiTheme="majorHAnsi" w:hAnsiTheme="majorHAnsi"/>
          <w:sz w:val="22"/>
          <w:szCs w:val="22"/>
        </w:rPr>
      </w:pPr>
      <w:r>
        <w:rPr>
          <w:rFonts w:asciiTheme="majorHAnsi" w:hAnsiTheme="majorHAnsi"/>
          <w:sz w:val="22"/>
          <w:szCs w:val="22"/>
        </w:rPr>
        <w:t xml:space="preserve">This is a brief timetable that will be flushed out and explained in more detail via Gantt Chart, directly indicating the time and tasks planned for the duration of this project. </w:t>
      </w:r>
    </w:p>
    <w:p w14:paraId="441FDC38" w14:textId="77777777" w:rsidR="00677D8C" w:rsidRPr="00677D8C" w:rsidRDefault="00677D8C" w:rsidP="00677D8C"/>
    <w:p w14:paraId="57D8AF33" w14:textId="77777777" w:rsidR="00677D8C" w:rsidRDefault="00677D8C" w:rsidP="00677D8C"/>
    <w:p w14:paraId="01CB5B59" w14:textId="77777777" w:rsidR="00677D8C" w:rsidRPr="00677D8C" w:rsidRDefault="00677D8C" w:rsidP="00677D8C"/>
    <w:sectPr w:rsidR="00677D8C" w:rsidRPr="00677D8C" w:rsidSect="00B35424">
      <w:headerReference w:type="default" r:id="rId8"/>
      <w:footerReference w:type="default" r:id="rId9"/>
      <w:pgSz w:w="11906" w:h="16838"/>
      <w:pgMar w:top="1440" w:right="1440" w:bottom="1440" w:left="1440" w:header="708" w:footer="708" w:gutter="0"/>
      <w:pgBorders w:offsetFrom="page">
        <w:top w:val="single" w:sz="12" w:space="24" w:color="auto"/>
        <w:left w:val="single" w:sz="12" w:space="24" w:color="auto"/>
        <w:bottom w:val="single" w:sz="12" w:space="24" w:color="auto"/>
        <w:right w:val="single" w:sz="12"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89D038" w14:textId="77777777" w:rsidR="00396D66" w:rsidRDefault="00396D66" w:rsidP="00B35424">
      <w:pPr>
        <w:spacing w:after="0" w:line="240" w:lineRule="auto"/>
      </w:pPr>
      <w:r>
        <w:separator/>
      </w:r>
    </w:p>
  </w:endnote>
  <w:endnote w:type="continuationSeparator" w:id="0">
    <w:p w14:paraId="7CF7706A" w14:textId="77777777" w:rsidR="00396D66" w:rsidRDefault="00396D66" w:rsidP="00B354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Biome">
    <w:charset w:val="00"/>
    <w:family w:val="swiss"/>
    <w:pitch w:val="variable"/>
    <w:sig w:usb0="A11526FF" w:usb1="8000000A" w:usb2="0001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59971013"/>
      <w:docPartObj>
        <w:docPartGallery w:val="Page Numbers (Bottom of Page)"/>
        <w:docPartUnique/>
      </w:docPartObj>
    </w:sdtPr>
    <w:sdtEndPr>
      <w:rPr>
        <w:color w:val="7F7F7F" w:themeColor="background1" w:themeShade="7F"/>
        <w:spacing w:val="60"/>
      </w:rPr>
    </w:sdtEndPr>
    <w:sdtContent>
      <w:p w14:paraId="433458FA" w14:textId="054FEDB8" w:rsidR="00B35424" w:rsidRDefault="00B35424">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4B2206CC" w14:textId="77777777" w:rsidR="00B35424" w:rsidRDefault="00B3542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BE7953A" w14:textId="77777777" w:rsidR="00396D66" w:rsidRDefault="00396D66" w:rsidP="00B35424">
      <w:pPr>
        <w:spacing w:after="0" w:line="240" w:lineRule="auto"/>
      </w:pPr>
      <w:r>
        <w:separator/>
      </w:r>
    </w:p>
  </w:footnote>
  <w:footnote w:type="continuationSeparator" w:id="0">
    <w:p w14:paraId="3CF88D7F" w14:textId="77777777" w:rsidR="00396D66" w:rsidRDefault="00396D66" w:rsidP="00B3542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EB133E" w14:textId="285CB6EB" w:rsidR="00B35424" w:rsidRPr="006E5EEE" w:rsidRDefault="00B35424" w:rsidP="00B35424">
    <w:pPr>
      <w:pStyle w:val="Header"/>
    </w:pPr>
    <w:r w:rsidRPr="006E5EEE">
      <w:rPr>
        <w:rFonts w:cstheme="minorHAnsi"/>
        <w:shd w:val="clear" w:color="auto" w:fill="F9F9F9"/>
      </w:rPr>
      <w:t>B</w:t>
    </w:r>
    <w:r>
      <w:rPr>
        <w:rFonts w:cstheme="minorHAnsi"/>
        <w:shd w:val="clear" w:color="auto" w:fill="F9F9F9"/>
      </w:rPr>
      <w:t>Eng -</w:t>
    </w:r>
    <w:r w:rsidRPr="006E5EEE">
      <w:rPr>
        <w:rFonts w:cstheme="minorHAnsi"/>
        <w:shd w:val="clear" w:color="auto" w:fill="F9F9F9"/>
      </w:rPr>
      <w:t xml:space="preserve"> Bachelor of Engineering Programme</w:t>
    </w:r>
    <w:r w:rsidRPr="006E5EEE">
      <w:rPr>
        <w:rFonts w:ascii="Arial" w:hAnsi="Arial" w:cs="Arial"/>
        <w:szCs w:val="21"/>
        <w:shd w:val="clear" w:color="auto" w:fill="F9F9F9"/>
      </w:rPr>
      <w:t xml:space="preserve">                                       </w:t>
    </w:r>
    <w:r w:rsidRPr="006E5EEE">
      <w:t>Jack Davies</w:t>
    </w:r>
  </w:p>
  <w:p w14:paraId="07E0FF2A" w14:textId="77777777" w:rsidR="00B35424" w:rsidRDefault="00B3542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5424"/>
    <w:rsid w:val="001B057A"/>
    <w:rsid w:val="00396186"/>
    <w:rsid w:val="00396D66"/>
    <w:rsid w:val="00556EC9"/>
    <w:rsid w:val="00626C78"/>
    <w:rsid w:val="00677D8C"/>
    <w:rsid w:val="006976BF"/>
    <w:rsid w:val="0076693C"/>
    <w:rsid w:val="00B35424"/>
    <w:rsid w:val="00BE699C"/>
    <w:rsid w:val="00C906C4"/>
    <w:rsid w:val="00C9079C"/>
    <w:rsid w:val="00CF12C7"/>
    <w:rsid w:val="00D15425"/>
    <w:rsid w:val="00E0280E"/>
    <w:rsid w:val="00E30033"/>
    <w:rsid w:val="00FF5A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0D2BAD"/>
  <w15:chartTrackingRefBased/>
  <w15:docId w15:val="{301D4049-E6E2-490E-B754-6FA0CF3BD1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3542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3542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3542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3542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3542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3542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3542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3542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3542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3542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3542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3542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3542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3542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3542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3542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3542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35424"/>
    <w:rPr>
      <w:rFonts w:eastAsiaTheme="majorEastAsia" w:cstheme="majorBidi"/>
      <w:color w:val="272727" w:themeColor="text1" w:themeTint="D8"/>
    </w:rPr>
  </w:style>
  <w:style w:type="paragraph" w:styleId="Title">
    <w:name w:val="Title"/>
    <w:basedOn w:val="Normal"/>
    <w:next w:val="Normal"/>
    <w:link w:val="TitleChar"/>
    <w:uiPriority w:val="10"/>
    <w:qFormat/>
    <w:rsid w:val="00B3542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3542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3542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3542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35424"/>
    <w:pPr>
      <w:spacing w:before="160"/>
      <w:jc w:val="center"/>
    </w:pPr>
    <w:rPr>
      <w:i/>
      <w:iCs/>
      <w:color w:val="404040" w:themeColor="text1" w:themeTint="BF"/>
    </w:rPr>
  </w:style>
  <w:style w:type="character" w:customStyle="1" w:styleId="QuoteChar">
    <w:name w:val="Quote Char"/>
    <w:basedOn w:val="DefaultParagraphFont"/>
    <w:link w:val="Quote"/>
    <w:uiPriority w:val="29"/>
    <w:rsid w:val="00B35424"/>
    <w:rPr>
      <w:i/>
      <w:iCs/>
      <w:color w:val="404040" w:themeColor="text1" w:themeTint="BF"/>
    </w:rPr>
  </w:style>
  <w:style w:type="paragraph" w:styleId="ListParagraph">
    <w:name w:val="List Paragraph"/>
    <w:basedOn w:val="Normal"/>
    <w:uiPriority w:val="34"/>
    <w:qFormat/>
    <w:rsid w:val="00B35424"/>
    <w:pPr>
      <w:ind w:left="720"/>
      <w:contextualSpacing/>
    </w:pPr>
  </w:style>
  <w:style w:type="character" w:styleId="IntenseEmphasis">
    <w:name w:val="Intense Emphasis"/>
    <w:basedOn w:val="DefaultParagraphFont"/>
    <w:uiPriority w:val="21"/>
    <w:qFormat/>
    <w:rsid w:val="00B35424"/>
    <w:rPr>
      <w:i/>
      <w:iCs/>
      <w:color w:val="0F4761" w:themeColor="accent1" w:themeShade="BF"/>
    </w:rPr>
  </w:style>
  <w:style w:type="paragraph" w:styleId="IntenseQuote">
    <w:name w:val="Intense Quote"/>
    <w:basedOn w:val="Normal"/>
    <w:next w:val="Normal"/>
    <w:link w:val="IntenseQuoteChar"/>
    <w:uiPriority w:val="30"/>
    <w:qFormat/>
    <w:rsid w:val="00B3542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35424"/>
    <w:rPr>
      <w:i/>
      <w:iCs/>
      <w:color w:val="0F4761" w:themeColor="accent1" w:themeShade="BF"/>
    </w:rPr>
  </w:style>
  <w:style w:type="character" w:styleId="IntenseReference">
    <w:name w:val="Intense Reference"/>
    <w:basedOn w:val="DefaultParagraphFont"/>
    <w:uiPriority w:val="32"/>
    <w:qFormat/>
    <w:rsid w:val="00B35424"/>
    <w:rPr>
      <w:b/>
      <w:bCs/>
      <w:smallCaps/>
      <w:color w:val="0F4761" w:themeColor="accent1" w:themeShade="BF"/>
      <w:spacing w:val="5"/>
    </w:rPr>
  </w:style>
  <w:style w:type="paragraph" w:styleId="Header">
    <w:name w:val="header"/>
    <w:basedOn w:val="Normal"/>
    <w:link w:val="HeaderChar"/>
    <w:uiPriority w:val="99"/>
    <w:unhideWhenUsed/>
    <w:rsid w:val="00B35424"/>
    <w:pPr>
      <w:tabs>
        <w:tab w:val="center" w:pos="4513"/>
        <w:tab w:val="right" w:pos="9026"/>
      </w:tabs>
      <w:spacing w:after="0" w:line="240" w:lineRule="auto"/>
    </w:pPr>
  </w:style>
  <w:style w:type="character" w:customStyle="1" w:styleId="HeaderChar">
    <w:name w:val="Header Char"/>
    <w:basedOn w:val="DefaultParagraphFont"/>
    <w:link w:val="Header"/>
    <w:uiPriority w:val="99"/>
    <w:rsid w:val="00B35424"/>
  </w:style>
  <w:style w:type="paragraph" w:styleId="Footer">
    <w:name w:val="footer"/>
    <w:basedOn w:val="Normal"/>
    <w:link w:val="FooterChar"/>
    <w:uiPriority w:val="99"/>
    <w:unhideWhenUsed/>
    <w:rsid w:val="00B35424"/>
    <w:pPr>
      <w:tabs>
        <w:tab w:val="center" w:pos="4513"/>
        <w:tab w:val="right" w:pos="9026"/>
      </w:tabs>
      <w:spacing w:after="0" w:line="240" w:lineRule="auto"/>
    </w:pPr>
  </w:style>
  <w:style w:type="character" w:customStyle="1" w:styleId="FooterChar">
    <w:name w:val="Footer Char"/>
    <w:basedOn w:val="DefaultParagraphFont"/>
    <w:link w:val="Footer"/>
    <w:uiPriority w:val="99"/>
    <w:rsid w:val="00B35424"/>
  </w:style>
  <w:style w:type="table" w:styleId="TableGrid">
    <w:name w:val="Table Grid"/>
    <w:basedOn w:val="TableNormal"/>
    <w:uiPriority w:val="39"/>
    <w:rsid w:val="00677D8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B462FFE-F0D0-4EF7-B500-5F5DDCF9FD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86</TotalTime>
  <Pages>3</Pages>
  <Words>566</Words>
  <Characters>3232</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 Davies</dc:creator>
  <cp:keywords/>
  <dc:description/>
  <cp:lastModifiedBy>John Davies</cp:lastModifiedBy>
  <cp:revision>8</cp:revision>
  <dcterms:created xsi:type="dcterms:W3CDTF">2025-10-18T00:22:00Z</dcterms:created>
  <dcterms:modified xsi:type="dcterms:W3CDTF">2025-10-18T01:55:00Z</dcterms:modified>
</cp:coreProperties>
</file>