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2D4633" w14:textId="77777777" w:rsidR="00F1443E" w:rsidRDefault="002C474D" w:rsidP="00A46212">
      <w:pPr>
        <w:pStyle w:val="Title"/>
      </w:pPr>
      <w:r w:rsidRPr="00F1443E">
        <w:rPr>
          <w:rFonts w:ascii="Times New Roman" w:eastAsia="Times New Roman" w:hAnsi="Times New Roman" w:cs="Times New Roman"/>
          <w:b/>
          <w:bCs/>
          <w:kern w:val="36"/>
          <w:szCs w:val="48"/>
          <w:lang w:eastAsia="en-GB"/>
          <w14:ligatures w14:val="none"/>
        </w:rPr>
        <w:t xml:space="preserve">Improving Business Performance Through an Integrated Information System: A Proposal for </w:t>
      </w:r>
      <w:proofErr w:type="spellStart"/>
      <w:r w:rsidRPr="00F1443E">
        <w:rPr>
          <w:rFonts w:ascii="Times New Roman" w:eastAsia="Times New Roman" w:hAnsi="Times New Roman" w:cs="Times New Roman"/>
          <w:b/>
          <w:bCs/>
          <w:kern w:val="36"/>
          <w:szCs w:val="48"/>
          <w:lang w:eastAsia="en-GB"/>
          <w14:ligatures w14:val="none"/>
        </w:rPr>
        <w:t>Maldiva</w:t>
      </w:r>
      <w:proofErr w:type="spellEnd"/>
      <w:r w:rsidRPr="00F1443E">
        <w:rPr>
          <w:rFonts w:ascii="Times New Roman" w:eastAsia="Times New Roman" w:hAnsi="Times New Roman" w:cs="Times New Roman"/>
          <w:b/>
          <w:bCs/>
          <w:kern w:val="36"/>
          <w:szCs w:val="48"/>
          <w:lang w:eastAsia="en-GB"/>
          <w14:ligatures w14:val="none"/>
        </w:rPr>
        <w:t xml:space="preserve"> Ltd</w:t>
      </w:r>
    </w:p>
    <w:p w14:paraId="2DAABEFC" w14:textId="2AC918AE" w:rsidR="00F1443E" w:rsidRDefault="002C474D">
      <w:pPr>
        <w:spacing w:after="240"/>
      </w:pPr>
      <w:r w:rsidRPr="00F1443E">
        <w:rPr>
          <w:rFonts w:ascii="Times New Roman" w:eastAsia="Times New Roman" w:hAnsi="Times New Roman" w:cs="Times New Roman"/>
          <w:b/>
          <w:bCs/>
          <w:kern w:val="0"/>
          <w:lang w:eastAsia="en-GB"/>
          <w14:ligatures w14:val="none"/>
        </w:rPr>
        <w:t>Student Name:</w:t>
      </w:r>
      <w:r w:rsidRPr="00F1443E">
        <w:rPr>
          <w:rFonts w:ascii="Times New Roman" w:eastAsia="Times New Roman" w:hAnsi="Times New Roman" w:cs="Times New Roman"/>
          <w:kern w:val="0"/>
          <w:lang w:eastAsia="en-GB"/>
          <w14:ligatures w14:val="none"/>
        </w:rPr>
        <w:t xml:space="preserve"> Idrissa Traore</w:t>
      </w:r>
      <w:r w:rsidRPr="00F1443E">
        <w:rPr>
          <w:rFonts w:ascii="Times New Roman" w:eastAsia="Times New Roman" w:hAnsi="Times New Roman" w:cs="Times New Roman"/>
          <w:kern w:val="0"/>
          <w:lang w:eastAsia="en-GB"/>
          <w14:ligatures w14:val="none"/>
        </w:rPr>
        <w:br/>
      </w:r>
      <w:r w:rsidRPr="00201419">
        <w:rPr>
          <w:rFonts w:ascii="Times New Roman" w:eastAsia="Times New Roman" w:hAnsi="Times New Roman" w:cs="Times New Roman"/>
          <w:b/>
          <w:kern w:val="0"/>
          <w:lang w:val="en-US" w:eastAsia="en-GB"/>
          <w14:ligatures w14:val="none"/>
        </w:rPr>
        <w:t xml:space="preserve">Student ID: </w:t>
      </w:r>
      <w:r w:rsidR="004E520D" w:rsidRPr="004E520D">
        <w:rPr>
          <w:rFonts w:ascii="Calibri" w:eastAsia="MS Mincho" w:hAnsi="Calibri" w:cs="Times New Roman"/>
          <w:color w:val="1E1E1E"/>
          <w:kern w:val="0"/>
          <w:sz w:val="22"/>
          <w:szCs w:val="22"/>
          <w:lang w:val="en-US"/>
          <w14:ligatures w14:val="none"/>
        </w:rPr>
        <w:t>2426109</w:t>
      </w:r>
      <w:r w:rsidRPr="00F1443E">
        <w:rPr>
          <w:rFonts w:ascii="Times New Roman" w:eastAsia="Times New Roman" w:hAnsi="Times New Roman" w:cs="Times New Roman"/>
          <w:kern w:val="0"/>
          <w:lang w:eastAsia="en-GB"/>
          <w14:ligatures w14:val="none"/>
        </w:rPr>
        <w:br/>
      </w:r>
      <w:r w:rsidRPr="00F1443E">
        <w:rPr>
          <w:rFonts w:ascii="Times New Roman" w:eastAsia="Times New Roman" w:hAnsi="Times New Roman" w:cs="Times New Roman"/>
          <w:b/>
          <w:bCs/>
          <w:kern w:val="0"/>
          <w:lang w:eastAsia="en-GB"/>
          <w14:ligatures w14:val="none"/>
        </w:rPr>
        <w:t>Module:</w:t>
      </w:r>
      <w:r w:rsidRPr="00F1443E">
        <w:rPr>
          <w:rFonts w:ascii="Times New Roman" w:eastAsia="Times New Roman" w:hAnsi="Times New Roman" w:cs="Times New Roman"/>
          <w:kern w:val="0"/>
          <w:lang w:eastAsia="en-GB"/>
          <w14:ligatures w14:val="none"/>
        </w:rPr>
        <w:t xml:space="preserve"> Information Systems</w:t>
      </w:r>
      <w:r w:rsidRPr="00F1443E">
        <w:rPr>
          <w:rFonts w:ascii="Times New Roman" w:eastAsia="Times New Roman" w:hAnsi="Times New Roman" w:cs="Times New Roman"/>
          <w:kern w:val="0"/>
          <w:lang w:eastAsia="en-GB"/>
          <w14:ligatures w14:val="none"/>
        </w:rPr>
        <w:br/>
      </w:r>
      <w:r w:rsidRPr="00415BB8">
        <w:rPr>
          <w:b/>
          <w:bCs/>
        </w:rPr>
        <w:t>Lecturer:</w:t>
      </w:r>
      <w:r w:rsidRPr="00415BB8">
        <w:t xml:space="preserve"> Amer Kareem</w:t>
      </w:r>
      <w:r w:rsidRPr="00415BB8">
        <w:br/>
      </w:r>
      <w:r w:rsidRPr="00F1443E">
        <w:rPr>
          <w:rFonts w:ascii="Times New Roman" w:eastAsia="Times New Roman" w:hAnsi="Times New Roman" w:cs="Times New Roman"/>
          <w:b/>
          <w:bCs/>
          <w:kern w:val="0"/>
          <w:lang w:eastAsia="en-GB"/>
          <w14:ligatures w14:val="none"/>
        </w:rPr>
        <w:t>Assignment:</w:t>
      </w:r>
      <w:r w:rsidRPr="00F1443E">
        <w:rPr>
          <w:rFonts w:ascii="Times New Roman" w:eastAsia="Times New Roman" w:hAnsi="Times New Roman" w:cs="Times New Roman"/>
          <w:kern w:val="0"/>
          <w:lang w:eastAsia="en-GB"/>
          <w14:ligatures w14:val="none"/>
        </w:rPr>
        <w:t xml:space="preserve"> Business Report</w:t>
      </w:r>
      <w:r w:rsidRPr="00F1443E">
        <w:rPr>
          <w:rFonts w:ascii="Times New Roman" w:eastAsia="Times New Roman" w:hAnsi="Times New Roman" w:cs="Times New Roman"/>
          <w:kern w:val="0"/>
          <w:lang w:eastAsia="en-GB"/>
          <w14:ligatures w14:val="none"/>
        </w:rPr>
        <w:br/>
      </w:r>
    </w:p>
    <w:p w14:paraId="59A72F42" w14:textId="77777777" w:rsidR="00F1443E" w:rsidRPr="00F1443E" w:rsidRDefault="00F1443E" w:rsidP="00F1443E">
      <w:pPr>
        <w:spacing w:after="0" w:line="240" w:lineRule="auto"/>
        <w:rPr>
          <w:rFonts w:ascii="Times New Roman" w:eastAsia="Times New Roman" w:hAnsi="Times New Roman" w:cs="Times New Roman"/>
          <w:kern w:val="0"/>
          <w:lang w:eastAsia="en-GB"/>
          <w14:ligatures w14:val="none"/>
        </w:rPr>
      </w:pPr>
    </w:p>
    <w:p w14:paraId="423332E7" w14:textId="77777777" w:rsidR="00F1443E" w:rsidRDefault="002C474D">
      <w:pPr>
        <w:pStyle w:val="TOCHeading"/>
      </w:pPr>
      <w:r w:rsidRPr="00F1443E">
        <w:rPr>
          <w:rFonts w:ascii="Times New Roman" w:eastAsia="Times New Roman" w:hAnsi="Times New Roman" w:cs="Times New Roman"/>
          <w:b/>
          <w:bCs/>
          <w:kern w:val="36"/>
          <w:sz w:val="48"/>
          <w:szCs w:val="48"/>
          <w:lang w:eastAsia="en-GB"/>
          <w14:ligatures w14:val="none"/>
        </w:rPr>
        <w:t>Table of Contents</w:t>
      </w:r>
    </w:p>
    <w:p w14:paraId="7B4EFA88" w14:textId="58E3B289" w:rsidR="009A06F8" w:rsidRDefault="00DA2311">
      <w:pPr>
        <w:pStyle w:val="TOC1"/>
        <w:tabs>
          <w:tab w:val="right" w:leader="dot" w:pos="9016"/>
        </w:tabs>
        <w:rPr>
          <w:rFonts w:asciiTheme="minorHAnsi" w:eastAsiaTheme="minorEastAsia" w:hAnsiTheme="minorHAnsi" w:cstheme="minorBidi"/>
          <w:noProof/>
          <w:lang w:eastAsia="en-GB"/>
        </w:rPr>
      </w:pPr>
      <w:r>
        <w:rPr>
          <w:sz w:val="2"/>
          <w:szCs w:val="2"/>
        </w:rPr>
        <w:fldChar w:fldCharType="begin"/>
      </w:r>
      <w:r>
        <w:rPr>
          <w:sz w:val="2"/>
          <w:szCs w:val="2"/>
        </w:rPr>
        <w:instrText xml:space="preserve"> TOC \o "1-2" \h \* MERGEFORMAT </w:instrText>
      </w:r>
      <w:r>
        <w:rPr>
          <w:sz w:val="2"/>
          <w:szCs w:val="2"/>
        </w:rPr>
        <w:fldChar w:fldCharType="separate"/>
      </w:r>
      <w:hyperlink w:anchor="_Toc237887197" w:history="1">
        <w:r w:rsidR="009A06F8" w:rsidRPr="006676D5">
          <w:rPr>
            <w:rStyle w:val="Hyperlink"/>
            <w:rFonts w:ascii="Times New Roman" w:eastAsia="Times New Roman" w:hAnsi="Times New Roman" w:cs="Times New Roman"/>
            <w:b/>
            <w:bCs/>
            <w:noProof/>
            <w:kern w:val="36"/>
            <w:lang w:eastAsia="en-GB"/>
            <w14:ligatures w14:val="none"/>
          </w:rPr>
          <w:t>1. Introduction</w:t>
        </w:r>
        <w:r w:rsidR="009A06F8">
          <w:rPr>
            <w:noProof/>
          </w:rPr>
          <w:tab/>
        </w:r>
        <w:r w:rsidR="009A06F8">
          <w:rPr>
            <w:noProof/>
          </w:rPr>
          <w:fldChar w:fldCharType="begin"/>
        </w:r>
        <w:r w:rsidR="009A06F8">
          <w:rPr>
            <w:noProof/>
          </w:rPr>
          <w:instrText xml:space="preserve"> PAGEREF _Toc237887197 \h </w:instrText>
        </w:r>
        <w:r w:rsidR="009A06F8">
          <w:rPr>
            <w:noProof/>
          </w:rPr>
        </w:r>
        <w:r w:rsidR="009A06F8">
          <w:rPr>
            <w:noProof/>
          </w:rPr>
          <w:fldChar w:fldCharType="separate"/>
        </w:r>
        <w:r w:rsidR="009A06F8">
          <w:rPr>
            <w:noProof/>
          </w:rPr>
          <w:t>2</w:t>
        </w:r>
        <w:r w:rsidR="009A06F8">
          <w:rPr>
            <w:noProof/>
          </w:rPr>
          <w:fldChar w:fldCharType="end"/>
        </w:r>
      </w:hyperlink>
    </w:p>
    <w:p w14:paraId="1FEE1D05" w14:textId="221CA055" w:rsidR="009A06F8" w:rsidRDefault="009A06F8">
      <w:pPr>
        <w:pStyle w:val="TOC1"/>
        <w:tabs>
          <w:tab w:val="right" w:leader="dot" w:pos="9016"/>
        </w:tabs>
        <w:rPr>
          <w:rFonts w:asciiTheme="minorHAnsi" w:eastAsiaTheme="minorEastAsia" w:hAnsiTheme="minorHAnsi" w:cstheme="minorBidi"/>
          <w:noProof/>
          <w:lang w:eastAsia="en-GB"/>
        </w:rPr>
      </w:pPr>
      <w:hyperlink w:anchor="_Toc237887198" w:history="1">
        <w:r w:rsidRPr="006676D5">
          <w:rPr>
            <w:rStyle w:val="Hyperlink"/>
            <w:rFonts w:ascii="Times New Roman" w:eastAsia="Times New Roman" w:hAnsi="Times New Roman" w:cs="Times New Roman"/>
            <w:b/>
            <w:bCs/>
            <w:noProof/>
            <w:kern w:val="36"/>
            <w:lang w:eastAsia="en-GB"/>
            <w14:ligatures w14:val="none"/>
          </w:rPr>
          <w:t>2. Objectives of the Report</w:t>
        </w:r>
        <w:r>
          <w:rPr>
            <w:noProof/>
          </w:rPr>
          <w:tab/>
        </w:r>
        <w:r>
          <w:rPr>
            <w:noProof/>
          </w:rPr>
          <w:fldChar w:fldCharType="begin"/>
        </w:r>
        <w:r>
          <w:rPr>
            <w:noProof/>
          </w:rPr>
          <w:instrText xml:space="preserve"> PAGEREF _Toc237887198 \h </w:instrText>
        </w:r>
        <w:r>
          <w:rPr>
            <w:noProof/>
          </w:rPr>
        </w:r>
        <w:r>
          <w:rPr>
            <w:noProof/>
          </w:rPr>
          <w:fldChar w:fldCharType="separate"/>
        </w:r>
        <w:r>
          <w:rPr>
            <w:noProof/>
          </w:rPr>
          <w:t>2</w:t>
        </w:r>
        <w:r>
          <w:rPr>
            <w:noProof/>
          </w:rPr>
          <w:fldChar w:fldCharType="end"/>
        </w:r>
      </w:hyperlink>
    </w:p>
    <w:p w14:paraId="0CDC1060" w14:textId="06271280" w:rsidR="009A06F8" w:rsidRDefault="009A06F8">
      <w:pPr>
        <w:pStyle w:val="TOC1"/>
        <w:tabs>
          <w:tab w:val="right" w:leader="dot" w:pos="9016"/>
        </w:tabs>
        <w:rPr>
          <w:rFonts w:asciiTheme="minorHAnsi" w:eastAsiaTheme="minorEastAsia" w:hAnsiTheme="minorHAnsi" w:cstheme="minorBidi"/>
          <w:noProof/>
          <w:lang w:eastAsia="en-GB"/>
        </w:rPr>
      </w:pPr>
      <w:hyperlink w:anchor="_Toc237887199" w:history="1">
        <w:r w:rsidRPr="006676D5">
          <w:rPr>
            <w:rStyle w:val="Hyperlink"/>
            <w:rFonts w:ascii="Times New Roman" w:eastAsia="Times New Roman" w:hAnsi="Times New Roman" w:cs="Times New Roman"/>
            <w:b/>
            <w:bCs/>
            <w:noProof/>
            <w:kern w:val="36"/>
            <w:lang w:eastAsia="en-GB"/>
            <w14:ligatures w14:val="none"/>
          </w:rPr>
          <w:t>3. Evaluation of Existing Information Systems</w:t>
        </w:r>
        <w:r>
          <w:rPr>
            <w:noProof/>
          </w:rPr>
          <w:tab/>
        </w:r>
        <w:r>
          <w:rPr>
            <w:noProof/>
          </w:rPr>
          <w:fldChar w:fldCharType="begin"/>
        </w:r>
        <w:r>
          <w:rPr>
            <w:noProof/>
          </w:rPr>
          <w:instrText xml:space="preserve"> PAGEREF _Toc237887199 \h </w:instrText>
        </w:r>
        <w:r>
          <w:rPr>
            <w:noProof/>
          </w:rPr>
        </w:r>
        <w:r>
          <w:rPr>
            <w:noProof/>
          </w:rPr>
          <w:fldChar w:fldCharType="separate"/>
        </w:r>
        <w:r>
          <w:rPr>
            <w:noProof/>
          </w:rPr>
          <w:t>2</w:t>
        </w:r>
        <w:r>
          <w:rPr>
            <w:noProof/>
          </w:rPr>
          <w:fldChar w:fldCharType="end"/>
        </w:r>
      </w:hyperlink>
    </w:p>
    <w:p w14:paraId="716CF842" w14:textId="4B3B51F8" w:rsidR="009A06F8" w:rsidRDefault="009A06F8">
      <w:pPr>
        <w:pStyle w:val="TOC2"/>
        <w:tabs>
          <w:tab w:val="right" w:leader="dot" w:pos="9016"/>
        </w:tabs>
        <w:rPr>
          <w:rFonts w:asciiTheme="minorHAnsi" w:eastAsiaTheme="minorEastAsia" w:hAnsiTheme="minorHAnsi" w:cstheme="minorBidi"/>
          <w:noProof/>
          <w:lang w:eastAsia="en-GB"/>
        </w:rPr>
      </w:pPr>
      <w:hyperlink w:anchor="_Toc237887200" w:history="1">
        <w:r w:rsidRPr="006676D5">
          <w:rPr>
            <w:rStyle w:val="Hyperlink"/>
            <w:rFonts w:ascii="Times New Roman" w:eastAsia="Times New Roman" w:hAnsi="Times New Roman" w:cs="Times New Roman"/>
            <w:b/>
            <w:bCs/>
            <w:noProof/>
            <w:kern w:val="0"/>
            <w:lang w:eastAsia="en-GB"/>
            <w14:ligatures w14:val="none"/>
          </w:rPr>
          <w:t>3.1 Inventory Management System</w:t>
        </w:r>
        <w:r>
          <w:rPr>
            <w:noProof/>
          </w:rPr>
          <w:tab/>
        </w:r>
        <w:r>
          <w:rPr>
            <w:noProof/>
          </w:rPr>
          <w:fldChar w:fldCharType="begin"/>
        </w:r>
        <w:r>
          <w:rPr>
            <w:noProof/>
          </w:rPr>
          <w:instrText xml:space="preserve"> PAGEREF _Toc237887200 \h </w:instrText>
        </w:r>
        <w:r>
          <w:rPr>
            <w:noProof/>
          </w:rPr>
        </w:r>
        <w:r>
          <w:rPr>
            <w:noProof/>
          </w:rPr>
          <w:fldChar w:fldCharType="separate"/>
        </w:r>
        <w:r>
          <w:rPr>
            <w:noProof/>
          </w:rPr>
          <w:t>3</w:t>
        </w:r>
        <w:r>
          <w:rPr>
            <w:noProof/>
          </w:rPr>
          <w:fldChar w:fldCharType="end"/>
        </w:r>
      </w:hyperlink>
    </w:p>
    <w:p w14:paraId="7C7CDD74" w14:textId="3264470F" w:rsidR="009A06F8" w:rsidRDefault="009A06F8">
      <w:pPr>
        <w:pStyle w:val="TOC2"/>
        <w:tabs>
          <w:tab w:val="right" w:leader="dot" w:pos="9016"/>
        </w:tabs>
        <w:rPr>
          <w:rFonts w:asciiTheme="minorHAnsi" w:eastAsiaTheme="minorEastAsia" w:hAnsiTheme="minorHAnsi" w:cstheme="minorBidi"/>
          <w:noProof/>
          <w:lang w:eastAsia="en-GB"/>
        </w:rPr>
      </w:pPr>
      <w:hyperlink w:anchor="_Toc237887201" w:history="1">
        <w:r w:rsidRPr="006676D5">
          <w:rPr>
            <w:rStyle w:val="Hyperlink"/>
            <w:rFonts w:ascii="Times New Roman" w:eastAsia="Times New Roman" w:hAnsi="Times New Roman" w:cs="Times New Roman"/>
            <w:b/>
            <w:bCs/>
            <w:noProof/>
            <w:kern w:val="0"/>
            <w:lang w:eastAsia="en-GB"/>
            <w14:ligatures w14:val="none"/>
          </w:rPr>
          <w:t>3.2 Customer Relationship Management (CRM)</w:t>
        </w:r>
        <w:r>
          <w:rPr>
            <w:noProof/>
          </w:rPr>
          <w:tab/>
        </w:r>
        <w:r>
          <w:rPr>
            <w:noProof/>
          </w:rPr>
          <w:fldChar w:fldCharType="begin"/>
        </w:r>
        <w:r>
          <w:rPr>
            <w:noProof/>
          </w:rPr>
          <w:instrText xml:space="preserve"> PAGEREF _Toc237887201 \h </w:instrText>
        </w:r>
        <w:r>
          <w:rPr>
            <w:noProof/>
          </w:rPr>
        </w:r>
        <w:r>
          <w:rPr>
            <w:noProof/>
          </w:rPr>
          <w:fldChar w:fldCharType="separate"/>
        </w:r>
        <w:r>
          <w:rPr>
            <w:noProof/>
          </w:rPr>
          <w:t>3</w:t>
        </w:r>
        <w:r>
          <w:rPr>
            <w:noProof/>
          </w:rPr>
          <w:fldChar w:fldCharType="end"/>
        </w:r>
      </w:hyperlink>
    </w:p>
    <w:p w14:paraId="5D48B77B" w14:textId="3FD55807" w:rsidR="009A06F8" w:rsidRDefault="009A06F8">
      <w:pPr>
        <w:pStyle w:val="TOC2"/>
        <w:tabs>
          <w:tab w:val="right" w:leader="dot" w:pos="9016"/>
        </w:tabs>
        <w:rPr>
          <w:rFonts w:asciiTheme="minorHAnsi" w:eastAsiaTheme="minorEastAsia" w:hAnsiTheme="minorHAnsi" w:cstheme="minorBidi"/>
          <w:noProof/>
          <w:lang w:eastAsia="en-GB"/>
        </w:rPr>
      </w:pPr>
      <w:hyperlink w:anchor="_Toc237887202" w:history="1">
        <w:r w:rsidRPr="006676D5">
          <w:rPr>
            <w:rStyle w:val="Hyperlink"/>
            <w:rFonts w:ascii="Times New Roman" w:eastAsia="Times New Roman" w:hAnsi="Times New Roman" w:cs="Times New Roman"/>
            <w:b/>
            <w:bCs/>
            <w:noProof/>
            <w:kern w:val="0"/>
            <w:lang w:eastAsia="en-GB"/>
            <w14:ligatures w14:val="none"/>
          </w:rPr>
          <w:t>3.3 Reporting and Decision-Making</w:t>
        </w:r>
        <w:r>
          <w:rPr>
            <w:noProof/>
          </w:rPr>
          <w:tab/>
        </w:r>
        <w:r>
          <w:rPr>
            <w:noProof/>
          </w:rPr>
          <w:fldChar w:fldCharType="begin"/>
        </w:r>
        <w:r>
          <w:rPr>
            <w:noProof/>
          </w:rPr>
          <w:instrText xml:space="preserve"> PAGEREF _Toc237887202 \h </w:instrText>
        </w:r>
        <w:r>
          <w:rPr>
            <w:noProof/>
          </w:rPr>
        </w:r>
        <w:r>
          <w:rPr>
            <w:noProof/>
          </w:rPr>
          <w:fldChar w:fldCharType="separate"/>
        </w:r>
        <w:r>
          <w:rPr>
            <w:noProof/>
          </w:rPr>
          <w:t>3</w:t>
        </w:r>
        <w:r>
          <w:rPr>
            <w:noProof/>
          </w:rPr>
          <w:fldChar w:fldCharType="end"/>
        </w:r>
      </w:hyperlink>
    </w:p>
    <w:p w14:paraId="49B3CBC4" w14:textId="49167824" w:rsidR="009A06F8" w:rsidRDefault="009A06F8">
      <w:pPr>
        <w:pStyle w:val="TOC2"/>
        <w:tabs>
          <w:tab w:val="right" w:leader="dot" w:pos="9016"/>
        </w:tabs>
        <w:rPr>
          <w:rFonts w:asciiTheme="minorHAnsi" w:eastAsiaTheme="minorEastAsia" w:hAnsiTheme="minorHAnsi" w:cstheme="minorBidi"/>
          <w:noProof/>
          <w:lang w:eastAsia="en-GB"/>
        </w:rPr>
      </w:pPr>
      <w:hyperlink w:anchor="_Toc237887203" w:history="1">
        <w:r w:rsidRPr="006676D5">
          <w:rPr>
            <w:rStyle w:val="Hyperlink"/>
            <w:rFonts w:ascii="Times New Roman" w:eastAsia="Times New Roman" w:hAnsi="Times New Roman" w:cs="Times New Roman"/>
            <w:b/>
            <w:bCs/>
            <w:noProof/>
            <w:kern w:val="0"/>
            <w:lang w:eastAsia="en-GB"/>
            <w14:ligatures w14:val="none"/>
          </w:rPr>
          <w:t>3.4 Data Security and GDPR Compliance</w:t>
        </w:r>
        <w:r>
          <w:rPr>
            <w:noProof/>
          </w:rPr>
          <w:tab/>
        </w:r>
        <w:r>
          <w:rPr>
            <w:noProof/>
          </w:rPr>
          <w:fldChar w:fldCharType="begin"/>
        </w:r>
        <w:r>
          <w:rPr>
            <w:noProof/>
          </w:rPr>
          <w:instrText xml:space="preserve"> PAGEREF _Toc237887203 \h </w:instrText>
        </w:r>
        <w:r>
          <w:rPr>
            <w:noProof/>
          </w:rPr>
        </w:r>
        <w:r>
          <w:rPr>
            <w:noProof/>
          </w:rPr>
          <w:fldChar w:fldCharType="separate"/>
        </w:r>
        <w:r>
          <w:rPr>
            <w:noProof/>
          </w:rPr>
          <w:t>3</w:t>
        </w:r>
        <w:r>
          <w:rPr>
            <w:noProof/>
          </w:rPr>
          <w:fldChar w:fldCharType="end"/>
        </w:r>
      </w:hyperlink>
    </w:p>
    <w:p w14:paraId="119CEF21" w14:textId="29ADAB1C" w:rsidR="009A06F8" w:rsidRDefault="009A06F8">
      <w:pPr>
        <w:pStyle w:val="TOC2"/>
        <w:tabs>
          <w:tab w:val="right" w:leader="dot" w:pos="9016"/>
        </w:tabs>
        <w:rPr>
          <w:rFonts w:asciiTheme="minorHAnsi" w:eastAsiaTheme="minorEastAsia" w:hAnsiTheme="minorHAnsi" w:cstheme="minorBidi"/>
          <w:noProof/>
          <w:lang w:eastAsia="en-GB"/>
        </w:rPr>
      </w:pPr>
      <w:hyperlink w:anchor="_Toc237887204" w:history="1">
        <w:r w:rsidRPr="006676D5">
          <w:rPr>
            <w:rStyle w:val="Hyperlink"/>
            <w:rFonts w:ascii="Times New Roman" w:eastAsia="Times New Roman" w:hAnsi="Times New Roman" w:cs="Times New Roman"/>
            <w:b/>
            <w:bCs/>
            <w:noProof/>
            <w:kern w:val="0"/>
            <w:lang w:eastAsia="en-GB"/>
            <w14:ligatures w14:val="none"/>
          </w:rPr>
          <w:t>3.5 System Integration</w:t>
        </w:r>
        <w:r>
          <w:rPr>
            <w:noProof/>
          </w:rPr>
          <w:tab/>
        </w:r>
        <w:r>
          <w:rPr>
            <w:noProof/>
          </w:rPr>
          <w:fldChar w:fldCharType="begin"/>
        </w:r>
        <w:r>
          <w:rPr>
            <w:noProof/>
          </w:rPr>
          <w:instrText xml:space="preserve"> PAGEREF _Toc237887204 \h </w:instrText>
        </w:r>
        <w:r>
          <w:rPr>
            <w:noProof/>
          </w:rPr>
        </w:r>
        <w:r>
          <w:rPr>
            <w:noProof/>
          </w:rPr>
          <w:fldChar w:fldCharType="separate"/>
        </w:r>
        <w:r>
          <w:rPr>
            <w:noProof/>
          </w:rPr>
          <w:t>3</w:t>
        </w:r>
        <w:r>
          <w:rPr>
            <w:noProof/>
          </w:rPr>
          <w:fldChar w:fldCharType="end"/>
        </w:r>
      </w:hyperlink>
    </w:p>
    <w:p w14:paraId="4C8E7F0F" w14:textId="7C64B1FC" w:rsidR="009A06F8" w:rsidRDefault="009A06F8">
      <w:pPr>
        <w:pStyle w:val="TOC2"/>
        <w:tabs>
          <w:tab w:val="right" w:leader="dot" w:pos="9016"/>
        </w:tabs>
        <w:rPr>
          <w:rFonts w:asciiTheme="minorHAnsi" w:eastAsiaTheme="minorEastAsia" w:hAnsiTheme="minorHAnsi" w:cstheme="minorBidi"/>
          <w:noProof/>
          <w:lang w:eastAsia="en-GB"/>
        </w:rPr>
      </w:pPr>
      <w:hyperlink w:anchor="_Toc237887205" w:history="1">
        <w:r w:rsidRPr="006676D5">
          <w:rPr>
            <w:rStyle w:val="Hyperlink"/>
            <w:noProof/>
          </w:rPr>
          <w:t xml:space="preserve">3.6 </w:t>
        </w:r>
        <w:r w:rsidRPr="006676D5">
          <w:rPr>
            <w:rStyle w:val="Hyperlink"/>
            <w:rFonts w:ascii="Times New Roman" w:eastAsia="Times New Roman" w:hAnsi="Times New Roman" w:cs="Times New Roman"/>
            <w:b/>
            <w:bCs/>
            <w:noProof/>
            <w:kern w:val="0"/>
            <w:lang w:eastAsia="en-GB"/>
            <w14:ligatures w14:val="none"/>
          </w:rPr>
          <w:t>Overall Evaluation</w:t>
        </w:r>
        <w:r>
          <w:rPr>
            <w:noProof/>
          </w:rPr>
          <w:tab/>
        </w:r>
        <w:r>
          <w:rPr>
            <w:noProof/>
          </w:rPr>
          <w:fldChar w:fldCharType="begin"/>
        </w:r>
        <w:r>
          <w:rPr>
            <w:noProof/>
          </w:rPr>
          <w:instrText xml:space="preserve"> PAGEREF _Toc237887205 \h </w:instrText>
        </w:r>
        <w:r>
          <w:rPr>
            <w:noProof/>
          </w:rPr>
        </w:r>
        <w:r>
          <w:rPr>
            <w:noProof/>
          </w:rPr>
          <w:fldChar w:fldCharType="separate"/>
        </w:r>
        <w:r>
          <w:rPr>
            <w:noProof/>
          </w:rPr>
          <w:t>4</w:t>
        </w:r>
        <w:r>
          <w:rPr>
            <w:noProof/>
          </w:rPr>
          <w:fldChar w:fldCharType="end"/>
        </w:r>
      </w:hyperlink>
    </w:p>
    <w:p w14:paraId="11AD3386" w14:textId="1528F46F" w:rsidR="009A06F8" w:rsidRDefault="009A06F8">
      <w:pPr>
        <w:pStyle w:val="TOC1"/>
        <w:tabs>
          <w:tab w:val="right" w:leader="dot" w:pos="9016"/>
        </w:tabs>
        <w:rPr>
          <w:rFonts w:asciiTheme="minorHAnsi" w:eastAsiaTheme="minorEastAsia" w:hAnsiTheme="minorHAnsi" w:cstheme="minorBidi"/>
          <w:noProof/>
          <w:lang w:eastAsia="en-GB"/>
        </w:rPr>
      </w:pPr>
      <w:hyperlink w:anchor="_Toc237887206" w:history="1">
        <w:r w:rsidRPr="006676D5">
          <w:rPr>
            <w:rStyle w:val="Hyperlink"/>
            <w:rFonts w:ascii="Times New Roman" w:eastAsia="Times New Roman" w:hAnsi="Times New Roman" w:cs="Times New Roman"/>
            <w:b/>
            <w:bCs/>
            <w:noProof/>
            <w:kern w:val="36"/>
            <w:lang w:eastAsia="en-GB"/>
            <w14:ligatures w14:val="none"/>
          </w:rPr>
          <w:t>4. Recommended Information System Solution</w:t>
        </w:r>
        <w:r>
          <w:rPr>
            <w:noProof/>
          </w:rPr>
          <w:tab/>
        </w:r>
        <w:r>
          <w:rPr>
            <w:noProof/>
          </w:rPr>
          <w:fldChar w:fldCharType="begin"/>
        </w:r>
        <w:r>
          <w:rPr>
            <w:noProof/>
          </w:rPr>
          <w:instrText xml:space="preserve"> PAGEREF _Toc237887206 \h </w:instrText>
        </w:r>
        <w:r>
          <w:rPr>
            <w:noProof/>
          </w:rPr>
        </w:r>
        <w:r>
          <w:rPr>
            <w:noProof/>
          </w:rPr>
          <w:fldChar w:fldCharType="separate"/>
        </w:r>
        <w:r>
          <w:rPr>
            <w:noProof/>
          </w:rPr>
          <w:t>4</w:t>
        </w:r>
        <w:r>
          <w:rPr>
            <w:noProof/>
          </w:rPr>
          <w:fldChar w:fldCharType="end"/>
        </w:r>
      </w:hyperlink>
    </w:p>
    <w:p w14:paraId="3C9E63B0" w14:textId="343BA4F7" w:rsidR="009A06F8" w:rsidRDefault="009A06F8">
      <w:pPr>
        <w:pStyle w:val="TOC2"/>
        <w:tabs>
          <w:tab w:val="right" w:leader="dot" w:pos="9016"/>
        </w:tabs>
        <w:rPr>
          <w:rFonts w:asciiTheme="minorHAnsi" w:eastAsiaTheme="minorEastAsia" w:hAnsiTheme="minorHAnsi" w:cstheme="minorBidi"/>
          <w:noProof/>
          <w:lang w:eastAsia="en-GB"/>
        </w:rPr>
      </w:pPr>
      <w:hyperlink w:anchor="_Toc237887207" w:history="1">
        <w:r w:rsidRPr="006676D5">
          <w:rPr>
            <w:rStyle w:val="Hyperlink"/>
            <w:noProof/>
          </w:rPr>
          <w:t>4.1 Total Cost of Ownership (TCO) Model</w:t>
        </w:r>
        <w:r>
          <w:rPr>
            <w:noProof/>
          </w:rPr>
          <w:tab/>
        </w:r>
        <w:r>
          <w:rPr>
            <w:noProof/>
          </w:rPr>
          <w:fldChar w:fldCharType="begin"/>
        </w:r>
        <w:r>
          <w:rPr>
            <w:noProof/>
          </w:rPr>
          <w:instrText xml:space="preserve"> PAGEREF _Toc237887207 \h </w:instrText>
        </w:r>
        <w:r>
          <w:rPr>
            <w:noProof/>
          </w:rPr>
        </w:r>
        <w:r>
          <w:rPr>
            <w:noProof/>
          </w:rPr>
          <w:fldChar w:fldCharType="separate"/>
        </w:r>
        <w:r>
          <w:rPr>
            <w:noProof/>
          </w:rPr>
          <w:t>5</w:t>
        </w:r>
        <w:r>
          <w:rPr>
            <w:noProof/>
          </w:rPr>
          <w:fldChar w:fldCharType="end"/>
        </w:r>
      </w:hyperlink>
    </w:p>
    <w:p w14:paraId="23631FC5" w14:textId="48F02B7B" w:rsidR="009A06F8" w:rsidRDefault="009A06F8">
      <w:pPr>
        <w:pStyle w:val="TOC1"/>
        <w:tabs>
          <w:tab w:val="right" w:leader="dot" w:pos="9016"/>
        </w:tabs>
        <w:rPr>
          <w:rFonts w:asciiTheme="minorHAnsi" w:eastAsiaTheme="minorEastAsia" w:hAnsiTheme="minorHAnsi" w:cstheme="minorBidi"/>
          <w:noProof/>
          <w:lang w:eastAsia="en-GB"/>
        </w:rPr>
      </w:pPr>
      <w:hyperlink w:anchor="_Toc237887208" w:history="1">
        <w:r w:rsidRPr="006676D5">
          <w:rPr>
            <w:rStyle w:val="Hyperlink"/>
            <w:rFonts w:ascii="Times New Roman" w:eastAsia="Times New Roman" w:hAnsi="Times New Roman" w:cs="Times New Roman"/>
            <w:b/>
            <w:bCs/>
            <w:noProof/>
            <w:kern w:val="36"/>
            <w:lang w:eastAsia="en-GB"/>
            <w14:ligatures w14:val="none"/>
          </w:rPr>
          <w:t>5. Implementation Plan</w:t>
        </w:r>
        <w:r>
          <w:rPr>
            <w:noProof/>
          </w:rPr>
          <w:tab/>
        </w:r>
        <w:r>
          <w:rPr>
            <w:noProof/>
          </w:rPr>
          <w:fldChar w:fldCharType="begin"/>
        </w:r>
        <w:r>
          <w:rPr>
            <w:noProof/>
          </w:rPr>
          <w:instrText xml:space="preserve"> PAGEREF _Toc237887208 \h </w:instrText>
        </w:r>
        <w:r>
          <w:rPr>
            <w:noProof/>
          </w:rPr>
        </w:r>
        <w:r>
          <w:rPr>
            <w:noProof/>
          </w:rPr>
          <w:fldChar w:fldCharType="separate"/>
        </w:r>
        <w:r>
          <w:rPr>
            <w:noProof/>
          </w:rPr>
          <w:t>6</w:t>
        </w:r>
        <w:r>
          <w:rPr>
            <w:noProof/>
          </w:rPr>
          <w:fldChar w:fldCharType="end"/>
        </w:r>
      </w:hyperlink>
    </w:p>
    <w:p w14:paraId="2CC69153" w14:textId="4225E0DF" w:rsidR="009A06F8" w:rsidRDefault="009A06F8">
      <w:pPr>
        <w:pStyle w:val="TOC2"/>
        <w:tabs>
          <w:tab w:val="right" w:leader="dot" w:pos="9016"/>
        </w:tabs>
        <w:rPr>
          <w:rFonts w:asciiTheme="minorHAnsi" w:eastAsiaTheme="minorEastAsia" w:hAnsiTheme="minorHAnsi" w:cstheme="minorBidi"/>
          <w:noProof/>
          <w:lang w:eastAsia="en-GB"/>
        </w:rPr>
      </w:pPr>
      <w:hyperlink w:anchor="_Toc237887209" w:history="1">
        <w:r w:rsidRPr="006676D5">
          <w:rPr>
            <w:rStyle w:val="Hyperlink"/>
            <w:noProof/>
          </w:rPr>
          <w:t>5.</w:t>
        </w:r>
        <w:r w:rsidRPr="006676D5">
          <w:rPr>
            <w:rStyle w:val="Hyperlink"/>
            <w:rFonts w:ascii="Times New Roman" w:eastAsia="Times New Roman" w:hAnsi="Times New Roman" w:cs="Times New Roman"/>
            <w:b/>
            <w:bCs/>
            <w:noProof/>
            <w:kern w:val="0"/>
            <w:lang w:eastAsia="en-GB"/>
            <w14:ligatures w14:val="none"/>
          </w:rPr>
          <w:t>1 Planning</w:t>
        </w:r>
        <w:r>
          <w:rPr>
            <w:noProof/>
          </w:rPr>
          <w:tab/>
        </w:r>
        <w:r>
          <w:rPr>
            <w:noProof/>
          </w:rPr>
          <w:fldChar w:fldCharType="begin"/>
        </w:r>
        <w:r>
          <w:rPr>
            <w:noProof/>
          </w:rPr>
          <w:instrText xml:space="preserve"> PAGEREF _Toc237887209 \h </w:instrText>
        </w:r>
        <w:r>
          <w:rPr>
            <w:noProof/>
          </w:rPr>
        </w:r>
        <w:r>
          <w:rPr>
            <w:noProof/>
          </w:rPr>
          <w:fldChar w:fldCharType="separate"/>
        </w:r>
        <w:r>
          <w:rPr>
            <w:noProof/>
          </w:rPr>
          <w:t>6</w:t>
        </w:r>
        <w:r>
          <w:rPr>
            <w:noProof/>
          </w:rPr>
          <w:fldChar w:fldCharType="end"/>
        </w:r>
      </w:hyperlink>
    </w:p>
    <w:p w14:paraId="58C1DEF0" w14:textId="5E7ED8E2" w:rsidR="009A06F8" w:rsidRDefault="009A06F8">
      <w:pPr>
        <w:pStyle w:val="TOC2"/>
        <w:tabs>
          <w:tab w:val="right" w:leader="dot" w:pos="9016"/>
        </w:tabs>
        <w:rPr>
          <w:rFonts w:asciiTheme="minorHAnsi" w:eastAsiaTheme="minorEastAsia" w:hAnsiTheme="minorHAnsi" w:cstheme="minorBidi"/>
          <w:noProof/>
          <w:lang w:eastAsia="en-GB"/>
        </w:rPr>
      </w:pPr>
      <w:hyperlink w:anchor="_Toc237887210" w:history="1">
        <w:r w:rsidRPr="006676D5">
          <w:rPr>
            <w:rStyle w:val="Hyperlink"/>
            <w:noProof/>
          </w:rPr>
          <w:t>5.2</w:t>
        </w:r>
        <w:r w:rsidRPr="006676D5">
          <w:rPr>
            <w:rStyle w:val="Hyperlink"/>
            <w:rFonts w:ascii="Times New Roman" w:eastAsia="Times New Roman" w:hAnsi="Times New Roman" w:cs="Times New Roman"/>
            <w:b/>
            <w:bCs/>
            <w:noProof/>
            <w:kern w:val="0"/>
            <w:lang w:eastAsia="en-GB"/>
            <w14:ligatures w14:val="none"/>
          </w:rPr>
          <w:t xml:space="preserve"> System Configuration and Data Migration</w:t>
        </w:r>
        <w:r>
          <w:rPr>
            <w:noProof/>
          </w:rPr>
          <w:tab/>
        </w:r>
        <w:r>
          <w:rPr>
            <w:noProof/>
          </w:rPr>
          <w:fldChar w:fldCharType="begin"/>
        </w:r>
        <w:r>
          <w:rPr>
            <w:noProof/>
          </w:rPr>
          <w:instrText xml:space="preserve"> PAGEREF _Toc237887210 \h </w:instrText>
        </w:r>
        <w:r>
          <w:rPr>
            <w:noProof/>
          </w:rPr>
        </w:r>
        <w:r>
          <w:rPr>
            <w:noProof/>
          </w:rPr>
          <w:fldChar w:fldCharType="separate"/>
        </w:r>
        <w:r>
          <w:rPr>
            <w:noProof/>
          </w:rPr>
          <w:t>6</w:t>
        </w:r>
        <w:r>
          <w:rPr>
            <w:noProof/>
          </w:rPr>
          <w:fldChar w:fldCharType="end"/>
        </w:r>
      </w:hyperlink>
    </w:p>
    <w:p w14:paraId="20928976" w14:textId="6D1D5749" w:rsidR="009A06F8" w:rsidRDefault="009A06F8">
      <w:pPr>
        <w:pStyle w:val="TOC2"/>
        <w:tabs>
          <w:tab w:val="right" w:leader="dot" w:pos="9016"/>
        </w:tabs>
        <w:rPr>
          <w:rFonts w:asciiTheme="minorHAnsi" w:eastAsiaTheme="minorEastAsia" w:hAnsiTheme="minorHAnsi" w:cstheme="minorBidi"/>
          <w:noProof/>
          <w:lang w:eastAsia="en-GB"/>
        </w:rPr>
      </w:pPr>
      <w:hyperlink w:anchor="_Toc237887211" w:history="1">
        <w:r w:rsidRPr="006676D5">
          <w:rPr>
            <w:rStyle w:val="Hyperlink"/>
            <w:noProof/>
          </w:rPr>
          <w:t>5.</w:t>
        </w:r>
        <w:r w:rsidRPr="006676D5">
          <w:rPr>
            <w:rStyle w:val="Hyperlink"/>
            <w:rFonts w:ascii="Times New Roman" w:eastAsia="Times New Roman" w:hAnsi="Times New Roman" w:cs="Times New Roman"/>
            <w:b/>
            <w:bCs/>
            <w:noProof/>
            <w:kern w:val="0"/>
            <w:lang w:eastAsia="en-GB"/>
            <w14:ligatures w14:val="none"/>
          </w:rPr>
          <w:t>3 Employee Training</w:t>
        </w:r>
        <w:r>
          <w:rPr>
            <w:noProof/>
          </w:rPr>
          <w:tab/>
        </w:r>
        <w:r>
          <w:rPr>
            <w:noProof/>
          </w:rPr>
          <w:fldChar w:fldCharType="begin"/>
        </w:r>
        <w:r>
          <w:rPr>
            <w:noProof/>
          </w:rPr>
          <w:instrText xml:space="preserve"> PAGEREF _Toc237887211 \h </w:instrText>
        </w:r>
        <w:r>
          <w:rPr>
            <w:noProof/>
          </w:rPr>
        </w:r>
        <w:r>
          <w:rPr>
            <w:noProof/>
          </w:rPr>
          <w:fldChar w:fldCharType="separate"/>
        </w:r>
        <w:r>
          <w:rPr>
            <w:noProof/>
          </w:rPr>
          <w:t>6</w:t>
        </w:r>
        <w:r>
          <w:rPr>
            <w:noProof/>
          </w:rPr>
          <w:fldChar w:fldCharType="end"/>
        </w:r>
      </w:hyperlink>
    </w:p>
    <w:p w14:paraId="30B03967" w14:textId="3ADC76B4" w:rsidR="009A06F8" w:rsidRDefault="009A06F8">
      <w:pPr>
        <w:pStyle w:val="TOC2"/>
        <w:tabs>
          <w:tab w:val="right" w:leader="dot" w:pos="9016"/>
        </w:tabs>
        <w:rPr>
          <w:rFonts w:asciiTheme="minorHAnsi" w:eastAsiaTheme="minorEastAsia" w:hAnsiTheme="minorHAnsi" w:cstheme="minorBidi"/>
          <w:noProof/>
          <w:lang w:eastAsia="en-GB"/>
        </w:rPr>
      </w:pPr>
      <w:hyperlink w:anchor="_Toc237887212" w:history="1">
        <w:r w:rsidRPr="006676D5">
          <w:rPr>
            <w:rStyle w:val="Hyperlink"/>
            <w:noProof/>
          </w:rPr>
          <w:t>5.</w:t>
        </w:r>
        <w:r w:rsidRPr="006676D5">
          <w:rPr>
            <w:rStyle w:val="Hyperlink"/>
            <w:rFonts w:ascii="Times New Roman" w:eastAsia="Times New Roman" w:hAnsi="Times New Roman" w:cs="Times New Roman"/>
            <w:b/>
            <w:bCs/>
            <w:noProof/>
            <w:kern w:val="0"/>
            <w:lang w:eastAsia="en-GB"/>
            <w14:ligatures w14:val="none"/>
          </w:rPr>
          <w:t>4 Pilot Testing</w:t>
        </w:r>
        <w:r>
          <w:rPr>
            <w:noProof/>
          </w:rPr>
          <w:tab/>
        </w:r>
        <w:r>
          <w:rPr>
            <w:noProof/>
          </w:rPr>
          <w:fldChar w:fldCharType="begin"/>
        </w:r>
        <w:r>
          <w:rPr>
            <w:noProof/>
          </w:rPr>
          <w:instrText xml:space="preserve"> PAGEREF _Toc237887212 \h </w:instrText>
        </w:r>
        <w:r>
          <w:rPr>
            <w:noProof/>
          </w:rPr>
        </w:r>
        <w:r>
          <w:rPr>
            <w:noProof/>
          </w:rPr>
          <w:fldChar w:fldCharType="separate"/>
        </w:r>
        <w:r>
          <w:rPr>
            <w:noProof/>
          </w:rPr>
          <w:t>6</w:t>
        </w:r>
        <w:r>
          <w:rPr>
            <w:noProof/>
          </w:rPr>
          <w:fldChar w:fldCharType="end"/>
        </w:r>
      </w:hyperlink>
    </w:p>
    <w:p w14:paraId="7396ED78" w14:textId="624781F2" w:rsidR="009A06F8" w:rsidRDefault="009A06F8">
      <w:pPr>
        <w:pStyle w:val="TOC2"/>
        <w:tabs>
          <w:tab w:val="right" w:leader="dot" w:pos="9016"/>
        </w:tabs>
        <w:rPr>
          <w:rFonts w:asciiTheme="minorHAnsi" w:eastAsiaTheme="minorEastAsia" w:hAnsiTheme="minorHAnsi" w:cstheme="minorBidi"/>
          <w:noProof/>
          <w:lang w:eastAsia="en-GB"/>
        </w:rPr>
      </w:pPr>
      <w:hyperlink w:anchor="_Toc237887213" w:history="1">
        <w:r w:rsidRPr="006676D5">
          <w:rPr>
            <w:rStyle w:val="Hyperlink"/>
            <w:rFonts w:ascii="Times New Roman" w:eastAsia="Times New Roman" w:hAnsi="Times New Roman" w:cs="Times New Roman"/>
            <w:b/>
            <w:bCs/>
            <w:noProof/>
            <w:kern w:val="0"/>
            <w:lang w:eastAsia="en-GB"/>
            <w14:ligatures w14:val="none"/>
          </w:rPr>
          <w:t>5</w:t>
        </w:r>
        <w:r w:rsidRPr="006676D5">
          <w:rPr>
            <w:rStyle w:val="Hyperlink"/>
            <w:noProof/>
          </w:rPr>
          <w:t>.5</w:t>
        </w:r>
        <w:r w:rsidRPr="006676D5">
          <w:rPr>
            <w:rStyle w:val="Hyperlink"/>
            <w:rFonts w:ascii="Times New Roman" w:eastAsia="Times New Roman" w:hAnsi="Times New Roman" w:cs="Times New Roman"/>
            <w:b/>
            <w:bCs/>
            <w:noProof/>
            <w:kern w:val="0"/>
            <w:lang w:eastAsia="en-GB"/>
            <w14:ligatures w14:val="none"/>
          </w:rPr>
          <w:t xml:space="preserve"> Monitoring</w:t>
        </w:r>
        <w:r>
          <w:rPr>
            <w:noProof/>
          </w:rPr>
          <w:tab/>
        </w:r>
        <w:r>
          <w:rPr>
            <w:noProof/>
          </w:rPr>
          <w:fldChar w:fldCharType="begin"/>
        </w:r>
        <w:r>
          <w:rPr>
            <w:noProof/>
          </w:rPr>
          <w:instrText xml:space="preserve"> PAGEREF _Toc237887213 \h </w:instrText>
        </w:r>
        <w:r>
          <w:rPr>
            <w:noProof/>
          </w:rPr>
        </w:r>
        <w:r>
          <w:rPr>
            <w:noProof/>
          </w:rPr>
          <w:fldChar w:fldCharType="separate"/>
        </w:r>
        <w:r>
          <w:rPr>
            <w:noProof/>
          </w:rPr>
          <w:t>6</w:t>
        </w:r>
        <w:r>
          <w:rPr>
            <w:noProof/>
          </w:rPr>
          <w:fldChar w:fldCharType="end"/>
        </w:r>
      </w:hyperlink>
    </w:p>
    <w:p w14:paraId="0021189F" w14:textId="7C039503" w:rsidR="009A06F8" w:rsidRDefault="009A06F8">
      <w:pPr>
        <w:pStyle w:val="TOC2"/>
        <w:tabs>
          <w:tab w:val="right" w:leader="dot" w:pos="9016"/>
        </w:tabs>
        <w:rPr>
          <w:rFonts w:asciiTheme="minorHAnsi" w:eastAsiaTheme="minorEastAsia" w:hAnsiTheme="minorHAnsi" w:cstheme="minorBidi"/>
          <w:noProof/>
          <w:lang w:eastAsia="en-GB"/>
        </w:rPr>
      </w:pPr>
      <w:hyperlink w:anchor="_Toc237887214" w:history="1">
        <w:r w:rsidRPr="006676D5">
          <w:rPr>
            <w:rStyle w:val="Hyperlink"/>
            <w:noProof/>
          </w:rPr>
          <w:t xml:space="preserve">5.6 </w:t>
        </w:r>
        <w:r w:rsidRPr="006676D5">
          <w:rPr>
            <w:rStyle w:val="Hyperlink"/>
            <w:rFonts w:ascii="Times New Roman" w:eastAsia="Times New Roman" w:hAnsi="Times New Roman" w:cs="Times New Roman"/>
            <w:b/>
            <w:bCs/>
            <w:noProof/>
            <w:kern w:val="0"/>
            <w:lang w:eastAsia="en-GB"/>
            <w14:ligatures w14:val="none"/>
          </w:rPr>
          <w:t>Risks and Mitigation</w:t>
        </w:r>
        <w:r>
          <w:rPr>
            <w:noProof/>
          </w:rPr>
          <w:tab/>
        </w:r>
        <w:r>
          <w:rPr>
            <w:noProof/>
          </w:rPr>
          <w:fldChar w:fldCharType="begin"/>
        </w:r>
        <w:r>
          <w:rPr>
            <w:noProof/>
          </w:rPr>
          <w:instrText xml:space="preserve"> PAGEREF _Toc237887214 \h </w:instrText>
        </w:r>
        <w:r>
          <w:rPr>
            <w:noProof/>
          </w:rPr>
        </w:r>
        <w:r>
          <w:rPr>
            <w:noProof/>
          </w:rPr>
          <w:fldChar w:fldCharType="separate"/>
        </w:r>
        <w:r>
          <w:rPr>
            <w:noProof/>
          </w:rPr>
          <w:t>7</w:t>
        </w:r>
        <w:r>
          <w:rPr>
            <w:noProof/>
          </w:rPr>
          <w:fldChar w:fldCharType="end"/>
        </w:r>
      </w:hyperlink>
    </w:p>
    <w:p w14:paraId="10BA4130" w14:textId="1B73A34A" w:rsidR="009A06F8" w:rsidRDefault="009A06F8">
      <w:pPr>
        <w:pStyle w:val="TOC1"/>
        <w:tabs>
          <w:tab w:val="right" w:leader="dot" w:pos="9016"/>
        </w:tabs>
        <w:rPr>
          <w:rFonts w:asciiTheme="minorHAnsi" w:eastAsiaTheme="minorEastAsia" w:hAnsiTheme="minorHAnsi" w:cstheme="minorBidi"/>
          <w:noProof/>
          <w:lang w:eastAsia="en-GB"/>
        </w:rPr>
      </w:pPr>
      <w:hyperlink w:anchor="_Toc237887215" w:history="1">
        <w:r w:rsidRPr="006676D5">
          <w:rPr>
            <w:rStyle w:val="Hyperlink"/>
            <w:rFonts w:ascii="Times New Roman" w:eastAsia="Times New Roman" w:hAnsi="Times New Roman" w:cs="Times New Roman"/>
            <w:b/>
            <w:bCs/>
            <w:noProof/>
            <w:kern w:val="36"/>
            <w:lang w:eastAsia="en-GB"/>
            <w14:ligatures w14:val="none"/>
          </w:rPr>
          <w:t>6. Conclusion</w:t>
        </w:r>
        <w:r>
          <w:rPr>
            <w:noProof/>
          </w:rPr>
          <w:tab/>
        </w:r>
        <w:r>
          <w:rPr>
            <w:noProof/>
          </w:rPr>
          <w:fldChar w:fldCharType="begin"/>
        </w:r>
        <w:r>
          <w:rPr>
            <w:noProof/>
          </w:rPr>
          <w:instrText xml:space="preserve"> PAGEREF _Toc237887215 \h </w:instrText>
        </w:r>
        <w:r>
          <w:rPr>
            <w:noProof/>
          </w:rPr>
        </w:r>
        <w:r>
          <w:rPr>
            <w:noProof/>
          </w:rPr>
          <w:fldChar w:fldCharType="separate"/>
        </w:r>
        <w:r>
          <w:rPr>
            <w:noProof/>
          </w:rPr>
          <w:t>7</w:t>
        </w:r>
        <w:r>
          <w:rPr>
            <w:noProof/>
          </w:rPr>
          <w:fldChar w:fldCharType="end"/>
        </w:r>
      </w:hyperlink>
    </w:p>
    <w:p w14:paraId="54639578" w14:textId="08EAA969" w:rsidR="009A06F8" w:rsidRDefault="009A06F8">
      <w:pPr>
        <w:pStyle w:val="TOC1"/>
        <w:tabs>
          <w:tab w:val="right" w:leader="dot" w:pos="9016"/>
        </w:tabs>
        <w:rPr>
          <w:rFonts w:asciiTheme="minorHAnsi" w:eastAsiaTheme="minorEastAsia" w:hAnsiTheme="minorHAnsi" w:cstheme="minorBidi"/>
          <w:noProof/>
          <w:lang w:eastAsia="en-GB"/>
        </w:rPr>
      </w:pPr>
      <w:hyperlink w:anchor="_Toc237887216" w:history="1">
        <w:r w:rsidRPr="006676D5">
          <w:rPr>
            <w:rStyle w:val="Hyperlink"/>
            <w:rFonts w:ascii="Times New Roman" w:eastAsia="Times New Roman" w:hAnsi="Times New Roman" w:cs="Times New Roman"/>
            <w:b/>
            <w:bCs/>
            <w:noProof/>
            <w:kern w:val="36"/>
            <w:lang w:eastAsia="en-GB"/>
            <w14:ligatures w14:val="none"/>
          </w:rPr>
          <w:t>References</w:t>
        </w:r>
        <w:r>
          <w:rPr>
            <w:noProof/>
          </w:rPr>
          <w:tab/>
        </w:r>
        <w:r>
          <w:rPr>
            <w:noProof/>
          </w:rPr>
          <w:fldChar w:fldCharType="begin"/>
        </w:r>
        <w:r>
          <w:rPr>
            <w:noProof/>
          </w:rPr>
          <w:instrText xml:space="preserve"> PAGEREF _Toc237887216 \h </w:instrText>
        </w:r>
        <w:r>
          <w:rPr>
            <w:noProof/>
          </w:rPr>
        </w:r>
        <w:r>
          <w:rPr>
            <w:noProof/>
          </w:rPr>
          <w:fldChar w:fldCharType="separate"/>
        </w:r>
        <w:r>
          <w:rPr>
            <w:noProof/>
          </w:rPr>
          <w:t>7</w:t>
        </w:r>
        <w:r>
          <w:rPr>
            <w:noProof/>
          </w:rPr>
          <w:fldChar w:fldCharType="end"/>
        </w:r>
      </w:hyperlink>
    </w:p>
    <w:p w14:paraId="257A3602" w14:textId="0B6A0C4C" w:rsidR="00DA2311" w:rsidRDefault="00DA2311" w:rsidP="00DA2311">
      <w:pPr>
        <w:rPr>
          <w:sz w:val="2"/>
          <w:szCs w:val="2"/>
        </w:rPr>
      </w:pPr>
      <w:r>
        <w:rPr>
          <w:sz w:val="2"/>
          <w:szCs w:val="2"/>
        </w:rPr>
        <w:fldChar w:fldCharType="end"/>
      </w:r>
    </w:p>
    <w:p w14:paraId="01511808" w14:textId="2525E75C" w:rsidR="00F1443E" w:rsidRPr="00F1443E" w:rsidRDefault="00F1443E" w:rsidP="00F1443E">
      <w:pPr>
        <w:spacing w:after="0" w:line="240" w:lineRule="auto"/>
        <w:rPr>
          <w:rFonts w:ascii="Times New Roman" w:eastAsia="Times New Roman" w:hAnsi="Times New Roman" w:cs="Times New Roman"/>
          <w:kern w:val="0"/>
          <w:lang w:eastAsia="en-GB"/>
          <w14:ligatures w14:val="none"/>
        </w:rPr>
      </w:pPr>
    </w:p>
    <w:p w14:paraId="6C335E83" w14:textId="77777777" w:rsidR="00F1443E" w:rsidRDefault="002C474D" w:rsidP="00F55696">
      <w:pPr>
        <w:pStyle w:val="Heading1"/>
      </w:pPr>
      <w:r w:rsidRPr="00F1443E">
        <w:rPr>
          <w:rFonts w:ascii="Times New Roman" w:eastAsia="Times New Roman" w:hAnsi="Times New Roman" w:cs="Times New Roman"/>
          <w:b/>
          <w:bCs/>
          <w:kern w:val="36"/>
          <w:sz w:val="48"/>
          <w:szCs w:val="48"/>
          <w:lang w:eastAsia="en-GB"/>
          <w14:ligatures w14:val="none"/>
        </w:rPr>
        <w:lastRenderedPageBreak/>
        <w:t>1. Introduction</w:t>
      </w:r>
    </w:p>
    <w:p w14:paraId="2A1FF61F" w14:textId="77777777" w:rsidR="00F1443E" w:rsidRDefault="002C474D" w:rsidP="005806B3">
      <w:proofErr w:type="spellStart"/>
      <w:r w:rsidRPr="00F1443E">
        <w:rPr>
          <w:rFonts w:ascii="Times New Roman" w:eastAsia="Times New Roman" w:hAnsi="Times New Roman" w:cs="Times New Roman"/>
          <w:kern w:val="0"/>
          <w:lang w:eastAsia="en-GB"/>
          <w14:ligatures w14:val="none"/>
        </w:rPr>
        <w:t>Maldiva</w:t>
      </w:r>
      <w:proofErr w:type="spellEnd"/>
      <w:r w:rsidRPr="00F1443E">
        <w:rPr>
          <w:rFonts w:ascii="Times New Roman" w:eastAsia="Times New Roman" w:hAnsi="Times New Roman" w:cs="Times New Roman"/>
          <w:kern w:val="0"/>
          <w:lang w:eastAsia="en-GB"/>
          <w14:ligatures w14:val="none"/>
        </w:rPr>
        <w:t xml:space="preserve"> Ltd is a growing consumer electronics retailer operating 30 physical stores alongside an e-commerce platform. Although the company has expanded successfully, its information systems have not developed at the same pace. As a result, the organisation faces several operational challenges that reduce efficiency, customer satisfaction, and overall business performance.</w:t>
      </w:r>
    </w:p>
    <w:p w14:paraId="7EEBA371" w14:textId="77777777" w:rsidR="00F1443E" w:rsidRDefault="002C474D" w:rsidP="005E334B">
      <w:r w:rsidRPr="00F1443E">
        <w:rPr>
          <w:rFonts w:ascii="Times New Roman" w:eastAsia="Times New Roman" w:hAnsi="Times New Roman" w:cs="Times New Roman"/>
          <w:kern w:val="0"/>
          <w:lang w:eastAsia="en-GB"/>
          <w14:ligatures w14:val="none"/>
        </w:rPr>
        <w:t xml:space="preserve">One of the main issues is the </w:t>
      </w:r>
      <w:r w:rsidRPr="00DA5B49">
        <w:t>company’s reliance on</w:t>
      </w:r>
      <w:r w:rsidRPr="00F1443E">
        <w:rPr>
          <w:rFonts w:ascii="Times New Roman" w:eastAsia="Times New Roman" w:hAnsi="Times New Roman" w:cs="Times New Roman"/>
          <w:kern w:val="0"/>
          <w:lang w:eastAsia="en-GB"/>
          <w14:ligatures w14:val="none"/>
        </w:rPr>
        <w:t xml:space="preserve"> a manual inventory management system, which creates stock discrepancies between physical stores and the online platform. This often leads to cancelled orders, delayed deliveries, and dissatisfied customers. </w:t>
      </w:r>
      <w:r w:rsidRPr="00DA5B49">
        <w:t>Customer</w:t>
      </w:r>
      <w:r w:rsidRPr="00F1443E">
        <w:rPr>
          <w:rFonts w:ascii="Times New Roman" w:eastAsia="Times New Roman" w:hAnsi="Times New Roman" w:cs="Times New Roman"/>
          <w:kern w:val="0"/>
          <w:lang w:eastAsia="en-GB"/>
          <w14:ligatures w14:val="none"/>
        </w:rPr>
        <w:t xml:space="preserve"> information is </w:t>
      </w:r>
      <w:r w:rsidRPr="00DA5B49">
        <w:t xml:space="preserve">also </w:t>
      </w:r>
      <w:r w:rsidRPr="00F1443E">
        <w:rPr>
          <w:rFonts w:ascii="Times New Roman" w:eastAsia="Times New Roman" w:hAnsi="Times New Roman" w:cs="Times New Roman"/>
          <w:kern w:val="0"/>
          <w:lang w:eastAsia="en-GB"/>
          <w14:ligatures w14:val="none"/>
        </w:rPr>
        <w:t xml:space="preserve">stored across separate systems, making it difficult for employees to access complete records and provide personalised </w:t>
      </w:r>
      <w:r w:rsidRPr="00DA5B49">
        <w:t>service.</w:t>
      </w:r>
      <w:r w:rsidRPr="00F1443E">
        <w:rPr>
          <w:rFonts w:ascii="Times New Roman" w:eastAsia="Times New Roman" w:hAnsi="Times New Roman" w:cs="Times New Roman"/>
          <w:kern w:val="0"/>
          <w:lang w:eastAsia="en-GB"/>
          <w14:ligatures w14:val="none"/>
        </w:rPr>
        <w:t xml:space="preserve"> The </w:t>
      </w:r>
      <w:r w:rsidRPr="00DA5B49">
        <w:t>company’s</w:t>
      </w:r>
      <w:r w:rsidRPr="00F1443E">
        <w:rPr>
          <w:rFonts w:ascii="Times New Roman" w:eastAsia="Times New Roman" w:hAnsi="Times New Roman" w:cs="Times New Roman"/>
          <w:kern w:val="0"/>
          <w:lang w:eastAsia="en-GB"/>
          <w14:ligatures w14:val="none"/>
        </w:rPr>
        <w:t xml:space="preserve"> spreadsheet-based reporting delays decision-making and increases the risk of inaccurate information</w:t>
      </w:r>
      <w:r w:rsidRPr="00DA5B49">
        <w:t>, while</w:t>
      </w:r>
      <w:r w:rsidRPr="00F1443E">
        <w:rPr>
          <w:rFonts w:ascii="Times New Roman" w:eastAsia="Times New Roman" w:hAnsi="Times New Roman" w:cs="Times New Roman"/>
          <w:kern w:val="0"/>
          <w:lang w:eastAsia="en-GB"/>
          <w14:ligatures w14:val="none"/>
        </w:rPr>
        <w:t xml:space="preserve"> weak data security and poor system integration expose the organisation to cybersecurity risks and potential breaches of the General Data Protection Regulation (GDPR).</w:t>
      </w:r>
    </w:p>
    <w:p w14:paraId="071F0BC4" w14:textId="77777777" w:rsidR="00F1443E" w:rsidRDefault="002C474D" w:rsidP="00E660C7">
      <w:r w:rsidRPr="00F1443E">
        <w:rPr>
          <w:rFonts w:ascii="Times New Roman" w:eastAsia="Times New Roman" w:hAnsi="Times New Roman" w:cs="Times New Roman"/>
          <w:kern w:val="0"/>
          <w:lang w:eastAsia="en-GB"/>
          <w14:ligatures w14:val="none"/>
        </w:rPr>
        <w:t xml:space="preserve">The purpose of this report is to critically evaluate </w:t>
      </w:r>
      <w:proofErr w:type="spellStart"/>
      <w:r w:rsidRPr="00F1443E">
        <w:rPr>
          <w:rFonts w:ascii="Times New Roman" w:eastAsia="Times New Roman" w:hAnsi="Times New Roman" w:cs="Times New Roman"/>
          <w:kern w:val="0"/>
          <w:lang w:eastAsia="en-GB"/>
          <w14:ligatures w14:val="none"/>
        </w:rPr>
        <w:t>Maldiva</w:t>
      </w:r>
      <w:proofErr w:type="spellEnd"/>
      <w:r w:rsidRPr="00F1443E">
        <w:rPr>
          <w:rFonts w:ascii="Times New Roman" w:eastAsia="Times New Roman" w:hAnsi="Times New Roman" w:cs="Times New Roman"/>
          <w:kern w:val="0"/>
          <w:lang w:eastAsia="en-GB"/>
          <w14:ligatures w14:val="none"/>
        </w:rPr>
        <w:t xml:space="preserve"> </w:t>
      </w:r>
      <w:proofErr w:type="spellStart"/>
      <w:r w:rsidRPr="00F1443E">
        <w:rPr>
          <w:rFonts w:ascii="Times New Roman" w:eastAsia="Times New Roman" w:hAnsi="Times New Roman" w:cs="Times New Roman"/>
          <w:kern w:val="0"/>
          <w:lang w:eastAsia="en-GB"/>
          <w14:ligatures w14:val="none"/>
        </w:rPr>
        <w:t>Ltd's</w:t>
      </w:r>
      <w:proofErr w:type="spellEnd"/>
      <w:r w:rsidRPr="00F1443E">
        <w:rPr>
          <w:rFonts w:ascii="Times New Roman" w:eastAsia="Times New Roman" w:hAnsi="Times New Roman" w:cs="Times New Roman"/>
          <w:kern w:val="0"/>
          <w:lang w:eastAsia="en-GB"/>
          <w14:ligatures w14:val="none"/>
        </w:rPr>
        <w:t xml:space="preserve"> current information systems and identify the factors affecting business performance. The report recommends an integrated Enterprise Resource Planning (ERP) system with Customer Relationship Management (CRM) and Business Intelligence (BI) capabilities</w:t>
      </w:r>
      <w:r w:rsidRPr="00431F93">
        <w:t xml:space="preserve"> because information systems can improve organisational coordination, data quality, and management decision-making (Laudon and Laudon, 2022; Stair and Reynolds, 2021).</w:t>
      </w:r>
      <w:r w:rsidRPr="00F1443E">
        <w:rPr>
          <w:rFonts w:ascii="Times New Roman" w:eastAsia="Times New Roman" w:hAnsi="Times New Roman" w:cs="Times New Roman"/>
          <w:kern w:val="0"/>
          <w:lang w:eastAsia="en-GB"/>
          <w14:ligatures w14:val="none"/>
        </w:rPr>
        <w:t xml:space="preserve"> It also presents an implementation plan to improve operational efficiency, strengthen security, support better decision-making, and enable sustainable business growth.</w:t>
      </w:r>
    </w:p>
    <w:p w14:paraId="66037F36" w14:textId="3F6FAD67" w:rsidR="00F1443E" w:rsidRPr="00F1443E" w:rsidRDefault="00F1443E" w:rsidP="00F1443E">
      <w:pPr>
        <w:spacing w:after="0" w:line="240" w:lineRule="auto"/>
        <w:rPr>
          <w:rFonts w:ascii="Times New Roman" w:eastAsia="Times New Roman" w:hAnsi="Times New Roman" w:cs="Times New Roman"/>
          <w:kern w:val="0"/>
          <w:lang w:eastAsia="en-GB"/>
          <w14:ligatures w14:val="none"/>
        </w:rPr>
      </w:pPr>
    </w:p>
    <w:p w14:paraId="0390C247" w14:textId="77777777" w:rsidR="00F1443E" w:rsidRDefault="002C474D" w:rsidP="00E27E13">
      <w:pPr>
        <w:pStyle w:val="Heading1"/>
      </w:pPr>
      <w:r w:rsidRPr="00F1443E">
        <w:rPr>
          <w:rFonts w:ascii="Times New Roman" w:eastAsia="Times New Roman" w:hAnsi="Times New Roman" w:cs="Times New Roman"/>
          <w:b/>
          <w:bCs/>
          <w:kern w:val="36"/>
          <w:sz w:val="48"/>
          <w:szCs w:val="48"/>
          <w:lang w:eastAsia="en-GB"/>
          <w14:ligatures w14:val="none"/>
        </w:rPr>
        <w:t>2. Objectives of the Report</w:t>
      </w:r>
    </w:p>
    <w:p w14:paraId="52452EE8" w14:textId="77777777" w:rsidR="00F1443E" w:rsidRDefault="002C474D" w:rsidP="00E41362">
      <w:r w:rsidRPr="00F1443E">
        <w:rPr>
          <w:rFonts w:ascii="Times New Roman" w:eastAsia="Times New Roman" w:hAnsi="Times New Roman" w:cs="Times New Roman"/>
          <w:kern w:val="0"/>
          <w:lang w:eastAsia="en-GB"/>
          <w14:ligatures w14:val="none"/>
        </w:rPr>
        <w:t>The objectives of this report are to:</w:t>
      </w:r>
    </w:p>
    <w:p w14:paraId="4BF81ECF" w14:textId="77777777" w:rsidR="00E27E13" w:rsidRPr="00E27E13" w:rsidRDefault="00E27E13" w:rsidP="00E27E13">
      <w:pPr>
        <w:pStyle w:val="ListParagraph"/>
        <w:numPr>
          <w:ilvl w:val="0"/>
          <w:numId w:val="4"/>
        </w:numPr>
        <w:rPr>
          <w:rFonts w:asciiTheme="minorHAnsi" w:hAnsiTheme="minorHAnsi" w:cstheme="minorBidi"/>
          <w:sz w:val="20"/>
          <w:szCs w:val="20"/>
        </w:rPr>
      </w:pPr>
      <w:r w:rsidRPr="00E27E13">
        <w:rPr>
          <w:rFonts w:asciiTheme="minorHAnsi" w:hAnsiTheme="minorHAnsi" w:cstheme="minorBidi"/>
          <w:sz w:val="20"/>
          <w:szCs w:val="20"/>
        </w:rPr>
        <w:t xml:space="preserve">Critically evaluate </w:t>
      </w:r>
      <w:proofErr w:type="spellStart"/>
      <w:r w:rsidRPr="00E27E13">
        <w:rPr>
          <w:rFonts w:asciiTheme="minorHAnsi" w:hAnsiTheme="minorHAnsi" w:cstheme="minorBidi"/>
          <w:sz w:val="20"/>
          <w:szCs w:val="20"/>
        </w:rPr>
        <w:t>Maldiva</w:t>
      </w:r>
      <w:proofErr w:type="spellEnd"/>
      <w:r w:rsidRPr="00E27E13">
        <w:rPr>
          <w:rFonts w:asciiTheme="minorHAnsi" w:hAnsiTheme="minorHAnsi" w:cstheme="minorBidi"/>
          <w:sz w:val="20"/>
          <w:szCs w:val="20"/>
        </w:rPr>
        <w:t xml:space="preserve"> </w:t>
      </w:r>
      <w:proofErr w:type="spellStart"/>
      <w:r w:rsidRPr="00E27E13">
        <w:rPr>
          <w:rFonts w:asciiTheme="minorHAnsi" w:hAnsiTheme="minorHAnsi" w:cstheme="minorBidi"/>
          <w:sz w:val="20"/>
          <w:szCs w:val="20"/>
        </w:rPr>
        <w:t>Ltd's</w:t>
      </w:r>
      <w:proofErr w:type="spellEnd"/>
      <w:r w:rsidRPr="00E27E13">
        <w:rPr>
          <w:rFonts w:asciiTheme="minorHAnsi" w:hAnsiTheme="minorHAnsi" w:cstheme="minorBidi"/>
          <w:sz w:val="20"/>
          <w:szCs w:val="20"/>
        </w:rPr>
        <w:t xml:space="preserve"> current information systems.</w:t>
      </w:r>
    </w:p>
    <w:p w14:paraId="08C2D214" w14:textId="77777777" w:rsidR="00E27E13" w:rsidRDefault="00E27E13" w:rsidP="00E27E13">
      <w:pPr>
        <w:pStyle w:val="ListParagraph"/>
        <w:numPr>
          <w:ilvl w:val="0"/>
          <w:numId w:val="4"/>
        </w:numPr>
        <w:rPr>
          <w:rFonts w:asciiTheme="minorHAnsi" w:hAnsiTheme="minorHAnsi" w:cstheme="minorBidi"/>
          <w:sz w:val="20"/>
          <w:szCs w:val="20"/>
        </w:rPr>
      </w:pPr>
      <w:r>
        <w:rPr>
          <w:rFonts w:asciiTheme="minorHAnsi" w:hAnsiTheme="minorHAnsi" w:cstheme="minorBidi"/>
          <w:sz w:val="20"/>
          <w:szCs w:val="20"/>
        </w:rPr>
        <w:t>Identify the operational challenges affecting business performance.</w:t>
      </w:r>
    </w:p>
    <w:p w14:paraId="35020BCE" w14:textId="77777777" w:rsidR="00E27E13" w:rsidRDefault="00E27E13" w:rsidP="00E27E13">
      <w:pPr>
        <w:pStyle w:val="ListParagraph"/>
        <w:numPr>
          <w:ilvl w:val="0"/>
          <w:numId w:val="4"/>
        </w:numPr>
        <w:rPr>
          <w:rFonts w:asciiTheme="minorHAnsi" w:hAnsiTheme="minorHAnsi" w:cstheme="minorBidi"/>
          <w:sz w:val="20"/>
          <w:szCs w:val="20"/>
        </w:rPr>
      </w:pPr>
      <w:r>
        <w:rPr>
          <w:rFonts w:asciiTheme="minorHAnsi" w:hAnsiTheme="minorHAnsi" w:cstheme="minorBidi"/>
          <w:sz w:val="20"/>
          <w:szCs w:val="20"/>
        </w:rPr>
        <w:t>Recommend an integrated ERP solution to improve efficiency.</w:t>
      </w:r>
    </w:p>
    <w:p w14:paraId="2A8B9CB4" w14:textId="77777777" w:rsidR="00E27E13" w:rsidRDefault="00E27E13" w:rsidP="00E27E13">
      <w:pPr>
        <w:pStyle w:val="ListParagraph"/>
        <w:numPr>
          <w:ilvl w:val="0"/>
          <w:numId w:val="4"/>
        </w:numPr>
        <w:rPr>
          <w:rFonts w:asciiTheme="minorHAnsi" w:hAnsiTheme="minorHAnsi" w:cstheme="minorBidi"/>
          <w:sz w:val="20"/>
          <w:szCs w:val="20"/>
        </w:rPr>
      </w:pPr>
      <w:r>
        <w:rPr>
          <w:rFonts w:asciiTheme="minorHAnsi" w:hAnsiTheme="minorHAnsi" w:cstheme="minorBidi"/>
          <w:sz w:val="20"/>
          <w:szCs w:val="20"/>
        </w:rPr>
        <w:t>Present an implementation plan that supports long-term business growth.</w:t>
      </w:r>
    </w:p>
    <w:p w14:paraId="21E8E255" w14:textId="6B47C576" w:rsidR="00F1443E" w:rsidRPr="00F1443E" w:rsidRDefault="00F1443E" w:rsidP="00F1443E">
      <w:pPr>
        <w:spacing w:after="0" w:line="240" w:lineRule="auto"/>
        <w:rPr>
          <w:rFonts w:ascii="Times New Roman" w:eastAsia="Times New Roman" w:hAnsi="Times New Roman" w:cs="Times New Roman"/>
          <w:kern w:val="0"/>
          <w:lang w:eastAsia="en-GB"/>
          <w14:ligatures w14:val="none"/>
        </w:rPr>
      </w:pPr>
    </w:p>
    <w:p w14:paraId="4B5164DD" w14:textId="77777777" w:rsidR="00F1443E" w:rsidRDefault="002C474D" w:rsidP="000E3426">
      <w:pPr>
        <w:pStyle w:val="Heading1"/>
      </w:pPr>
      <w:r w:rsidRPr="00F1443E">
        <w:rPr>
          <w:rFonts w:ascii="Times New Roman" w:eastAsia="Times New Roman" w:hAnsi="Times New Roman" w:cs="Times New Roman"/>
          <w:b/>
          <w:bCs/>
          <w:kern w:val="36"/>
          <w:sz w:val="48"/>
          <w:szCs w:val="48"/>
          <w:lang w:eastAsia="en-GB"/>
          <w14:ligatures w14:val="none"/>
        </w:rPr>
        <w:t>3. Evaluation of Existing Information Systems</w:t>
      </w:r>
    </w:p>
    <w:p w14:paraId="41F72EAA" w14:textId="77777777" w:rsidR="00F1443E" w:rsidRDefault="002C474D" w:rsidP="008958DB">
      <w:proofErr w:type="spellStart"/>
      <w:r w:rsidRPr="00F1443E">
        <w:rPr>
          <w:rFonts w:ascii="Times New Roman" w:eastAsia="Times New Roman" w:hAnsi="Times New Roman" w:cs="Times New Roman"/>
          <w:kern w:val="0"/>
          <w:lang w:eastAsia="en-GB"/>
          <w14:ligatures w14:val="none"/>
        </w:rPr>
        <w:t>Maldiva</w:t>
      </w:r>
      <w:proofErr w:type="spellEnd"/>
      <w:r w:rsidRPr="00F1443E">
        <w:rPr>
          <w:rFonts w:ascii="Times New Roman" w:eastAsia="Times New Roman" w:hAnsi="Times New Roman" w:cs="Times New Roman"/>
          <w:kern w:val="0"/>
          <w:lang w:eastAsia="en-GB"/>
          <w14:ligatures w14:val="none"/>
        </w:rPr>
        <w:t xml:space="preserve"> </w:t>
      </w:r>
      <w:proofErr w:type="spellStart"/>
      <w:r w:rsidRPr="00B05AAC">
        <w:t>Ltd’s</w:t>
      </w:r>
      <w:proofErr w:type="spellEnd"/>
      <w:r w:rsidRPr="00F1443E">
        <w:rPr>
          <w:rFonts w:ascii="Times New Roman" w:eastAsia="Times New Roman" w:hAnsi="Times New Roman" w:cs="Times New Roman"/>
          <w:kern w:val="0"/>
          <w:lang w:eastAsia="en-GB"/>
          <w14:ligatures w14:val="none"/>
        </w:rPr>
        <w:t xml:space="preserve"> current information systems are outdated and no longer support </w:t>
      </w:r>
      <w:r w:rsidRPr="00F1443E">
        <w:rPr>
          <w:rFonts w:ascii="Times New Roman" w:eastAsia="Times New Roman" w:hAnsi="Times New Roman" w:cs="Times New Roman"/>
          <w:kern w:val="0"/>
          <w:lang w:eastAsia="en-GB"/>
          <w14:ligatures w14:val="none"/>
        </w:rPr>
        <w:t xml:space="preserve">a growing retail business. </w:t>
      </w:r>
      <w:r w:rsidRPr="00B05AAC">
        <w:t>They</w:t>
      </w:r>
      <w:r w:rsidRPr="00B05AAC">
        <w:t xml:space="preserve"> create five connected weaknesses: inaccurate inventory records, fragmented customer data, slow reporting, security risks, and poor </w:t>
      </w:r>
      <w:r w:rsidRPr="00B05AAC">
        <w:t>departmental integration</w:t>
      </w:r>
      <w:r w:rsidRPr="00B05AAC">
        <w:t>.</w:t>
      </w:r>
    </w:p>
    <w:p w14:paraId="3BC0E0FC" w14:textId="77777777" w:rsidR="00F1443E" w:rsidRDefault="002C474D" w:rsidP="006306E5">
      <w:pPr>
        <w:pStyle w:val="Heading2"/>
      </w:pPr>
      <w:r w:rsidRPr="00F1443E">
        <w:rPr>
          <w:rFonts w:ascii="Times New Roman" w:eastAsia="Times New Roman" w:hAnsi="Times New Roman" w:cs="Times New Roman"/>
          <w:b/>
          <w:bCs/>
          <w:kern w:val="0"/>
          <w:sz w:val="36"/>
          <w:szCs w:val="36"/>
          <w:lang w:eastAsia="en-GB"/>
          <w14:ligatures w14:val="none"/>
        </w:rPr>
        <w:lastRenderedPageBreak/>
        <w:t>3.1 Inventory Management System</w:t>
      </w:r>
    </w:p>
    <w:p w14:paraId="079EC236" w14:textId="77777777" w:rsidR="00F1443E" w:rsidRDefault="002C474D" w:rsidP="00E81D86">
      <w:proofErr w:type="spellStart"/>
      <w:r w:rsidRPr="00F1443E">
        <w:rPr>
          <w:rFonts w:ascii="Times New Roman" w:eastAsia="Times New Roman" w:hAnsi="Times New Roman" w:cs="Times New Roman"/>
          <w:kern w:val="0"/>
          <w:lang w:eastAsia="en-GB"/>
          <w14:ligatures w14:val="none"/>
        </w:rPr>
        <w:t>Maldiva</w:t>
      </w:r>
      <w:proofErr w:type="spellEnd"/>
      <w:r w:rsidRPr="00F1443E">
        <w:rPr>
          <w:rFonts w:ascii="Times New Roman" w:eastAsia="Times New Roman" w:hAnsi="Times New Roman" w:cs="Times New Roman"/>
          <w:kern w:val="0"/>
          <w:lang w:eastAsia="en-GB"/>
          <w14:ligatures w14:val="none"/>
        </w:rPr>
        <w:t xml:space="preserve"> Ltd relies on a manual inventory system, </w:t>
      </w:r>
      <w:r w:rsidRPr="00856D36">
        <w:t>causing</w:t>
      </w:r>
      <w:r w:rsidRPr="00F1443E">
        <w:rPr>
          <w:rFonts w:ascii="Times New Roman" w:eastAsia="Times New Roman" w:hAnsi="Times New Roman" w:cs="Times New Roman"/>
          <w:kern w:val="0"/>
          <w:lang w:eastAsia="en-GB"/>
          <w14:ligatures w14:val="none"/>
        </w:rPr>
        <w:t xml:space="preserve"> differences between actual stock </w:t>
      </w:r>
      <w:r w:rsidRPr="00F1443E">
        <w:rPr>
          <w:rFonts w:ascii="Times New Roman" w:eastAsia="Times New Roman" w:hAnsi="Times New Roman" w:cs="Times New Roman"/>
          <w:kern w:val="0"/>
          <w:lang w:eastAsia="en-GB"/>
          <w14:ligatures w14:val="none"/>
        </w:rPr>
        <w:t xml:space="preserve">and products shown </w:t>
      </w:r>
      <w:r w:rsidRPr="00856D36">
        <w:t>online. This leads</w:t>
      </w:r>
      <w:r w:rsidRPr="00F1443E">
        <w:rPr>
          <w:rFonts w:ascii="Times New Roman" w:eastAsia="Times New Roman" w:hAnsi="Times New Roman" w:cs="Times New Roman"/>
          <w:kern w:val="0"/>
          <w:lang w:eastAsia="en-GB"/>
          <w14:ligatures w14:val="none"/>
        </w:rPr>
        <w:t xml:space="preserve"> to cancelled orders, refunds</w:t>
      </w:r>
      <w:r w:rsidRPr="00F1443E">
        <w:rPr>
          <w:rFonts w:ascii="Times New Roman" w:eastAsia="Times New Roman" w:hAnsi="Times New Roman" w:cs="Times New Roman"/>
          <w:kern w:val="0"/>
          <w:lang w:eastAsia="en-GB"/>
          <w14:ligatures w14:val="none"/>
        </w:rPr>
        <w:t xml:space="preserve"> and </w:t>
      </w:r>
      <w:r w:rsidRPr="00856D36">
        <w:t xml:space="preserve">customer </w:t>
      </w:r>
      <w:r w:rsidRPr="00F1443E">
        <w:rPr>
          <w:rFonts w:ascii="Times New Roman" w:eastAsia="Times New Roman" w:hAnsi="Times New Roman" w:cs="Times New Roman"/>
          <w:kern w:val="0"/>
          <w:lang w:eastAsia="en-GB"/>
          <w14:ligatures w14:val="none"/>
        </w:rPr>
        <w:t>dissatisfaction.</w:t>
      </w:r>
      <w:r w:rsidRPr="00856D36">
        <w:t xml:space="preserve"> </w:t>
      </w:r>
      <w:r w:rsidRPr="00F1443E">
        <w:rPr>
          <w:rFonts w:ascii="Times New Roman" w:eastAsia="Times New Roman" w:hAnsi="Times New Roman" w:cs="Times New Roman"/>
          <w:kern w:val="0"/>
          <w:lang w:eastAsia="en-GB"/>
          <w14:ligatures w14:val="none"/>
        </w:rPr>
        <w:t xml:space="preserve">Although </w:t>
      </w:r>
      <w:r w:rsidRPr="00856D36">
        <w:t xml:space="preserve">inexpensive, </w:t>
      </w:r>
      <w:r w:rsidRPr="00F1443E">
        <w:rPr>
          <w:rFonts w:ascii="Times New Roman" w:eastAsia="Times New Roman" w:hAnsi="Times New Roman" w:cs="Times New Roman"/>
          <w:kern w:val="0"/>
          <w:lang w:eastAsia="en-GB"/>
          <w14:ligatures w14:val="none"/>
        </w:rPr>
        <w:t xml:space="preserve">manual systems </w:t>
      </w:r>
      <w:r w:rsidRPr="00F1443E">
        <w:rPr>
          <w:rFonts w:ascii="Times New Roman" w:eastAsia="Times New Roman" w:hAnsi="Times New Roman" w:cs="Times New Roman"/>
          <w:kern w:val="0"/>
          <w:lang w:eastAsia="en-GB"/>
          <w14:ligatures w14:val="none"/>
        </w:rPr>
        <w:t xml:space="preserve">become inefficient as </w:t>
      </w:r>
      <w:r w:rsidRPr="00856D36">
        <w:t>retailers</w:t>
      </w:r>
      <w:r w:rsidRPr="00F1443E">
        <w:rPr>
          <w:rFonts w:ascii="Times New Roman" w:eastAsia="Times New Roman" w:hAnsi="Times New Roman" w:cs="Times New Roman"/>
          <w:kern w:val="0"/>
          <w:lang w:eastAsia="en-GB"/>
          <w14:ligatures w14:val="none"/>
        </w:rPr>
        <w:t xml:space="preserve"> expand. </w:t>
      </w:r>
      <w:r w:rsidRPr="00856D36">
        <w:t>Real</w:t>
      </w:r>
      <w:r w:rsidRPr="00F1443E">
        <w:rPr>
          <w:rFonts w:ascii="Times New Roman" w:eastAsia="Times New Roman" w:hAnsi="Times New Roman" w:cs="Times New Roman"/>
          <w:kern w:val="0"/>
          <w:lang w:eastAsia="en-GB"/>
          <w14:ligatures w14:val="none"/>
        </w:rPr>
        <w:t>-time inventory systems improve stock accuracy and customer service</w:t>
      </w:r>
      <w:r w:rsidRPr="00856D36">
        <w:t xml:space="preserve"> (Laudon and Laudon, 2022), while the </w:t>
      </w:r>
      <w:r w:rsidRPr="00F1443E">
        <w:rPr>
          <w:rFonts w:ascii="Times New Roman" w:eastAsia="Times New Roman" w:hAnsi="Times New Roman" w:cs="Times New Roman"/>
          <w:kern w:val="0"/>
          <w:lang w:eastAsia="en-GB"/>
          <w14:ligatures w14:val="none"/>
        </w:rPr>
        <w:t xml:space="preserve">current </w:t>
      </w:r>
      <w:r w:rsidRPr="00856D36">
        <w:t>approach increases</w:t>
      </w:r>
      <w:r w:rsidRPr="00F1443E">
        <w:rPr>
          <w:rFonts w:ascii="Times New Roman" w:eastAsia="Times New Roman" w:hAnsi="Times New Roman" w:cs="Times New Roman"/>
          <w:kern w:val="0"/>
          <w:lang w:eastAsia="en-GB"/>
          <w14:ligatures w14:val="none"/>
        </w:rPr>
        <w:t xml:space="preserve"> overstocking</w:t>
      </w:r>
      <w:r w:rsidRPr="00856D36">
        <w:t xml:space="preserve">, </w:t>
      </w:r>
      <w:r w:rsidRPr="00F1443E">
        <w:rPr>
          <w:rFonts w:ascii="Times New Roman" w:eastAsia="Times New Roman" w:hAnsi="Times New Roman" w:cs="Times New Roman"/>
          <w:kern w:val="0"/>
          <w:lang w:eastAsia="en-GB"/>
          <w14:ligatures w14:val="none"/>
        </w:rPr>
        <w:t>understocking</w:t>
      </w:r>
      <w:r w:rsidRPr="00856D36">
        <w:t xml:space="preserve"> and lost</w:t>
      </w:r>
      <w:r w:rsidRPr="00F1443E">
        <w:rPr>
          <w:rFonts w:ascii="Times New Roman" w:eastAsia="Times New Roman" w:hAnsi="Times New Roman" w:cs="Times New Roman"/>
          <w:kern w:val="0"/>
          <w:lang w:eastAsia="en-GB"/>
          <w14:ligatures w14:val="none"/>
        </w:rPr>
        <w:t xml:space="preserve"> sales</w:t>
      </w:r>
      <w:r w:rsidRPr="00F1443E">
        <w:rPr>
          <w:rFonts w:ascii="Times New Roman" w:eastAsia="Times New Roman" w:hAnsi="Times New Roman" w:cs="Times New Roman"/>
          <w:kern w:val="0"/>
          <w:lang w:eastAsia="en-GB"/>
          <w14:ligatures w14:val="none"/>
        </w:rPr>
        <w:t>.</w:t>
      </w:r>
    </w:p>
    <w:p w14:paraId="5A41447F" w14:textId="77777777" w:rsidR="00F1443E" w:rsidRDefault="002C474D" w:rsidP="003068E8">
      <w:pPr>
        <w:pStyle w:val="Heading2"/>
      </w:pPr>
      <w:r w:rsidRPr="00F1443E">
        <w:rPr>
          <w:rFonts w:ascii="Times New Roman" w:eastAsia="Times New Roman" w:hAnsi="Times New Roman" w:cs="Times New Roman"/>
          <w:b/>
          <w:bCs/>
          <w:kern w:val="0"/>
          <w:sz w:val="36"/>
          <w:szCs w:val="36"/>
          <w:lang w:eastAsia="en-GB"/>
          <w14:ligatures w14:val="none"/>
        </w:rPr>
        <w:t>3.2 Customer Relationship Management (CRM)</w:t>
      </w:r>
    </w:p>
    <w:p w14:paraId="6A21DA74" w14:textId="77777777" w:rsidR="00F1443E" w:rsidRDefault="002C474D" w:rsidP="00C07D99">
      <w:r w:rsidRPr="00F1443E">
        <w:rPr>
          <w:rFonts w:ascii="Times New Roman" w:eastAsia="Times New Roman" w:hAnsi="Times New Roman" w:cs="Times New Roman"/>
          <w:kern w:val="0"/>
          <w:lang w:eastAsia="en-GB"/>
          <w14:ligatures w14:val="none"/>
        </w:rPr>
        <w:t xml:space="preserve">Customer information is stored across </w:t>
      </w:r>
      <w:r w:rsidRPr="00D63C78">
        <w:t>separate</w:t>
      </w:r>
      <w:r w:rsidRPr="00F1443E">
        <w:rPr>
          <w:rFonts w:ascii="Times New Roman" w:eastAsia="Times New Roman" w:hAnsi="Times New Roman" w:cs="Times New Roman"/>
          <w:kern w:val="0"/>
          <w:lang w:eastAsia="en-GB"/>
          <w14:ligatures w14:val="none"/>
        </w:rPr>
        <w:t xml:space="preserve"> systems, </w:t>
      </w:r>
      <w:r w:rsidRPr="00D63C78">
        <w:t>preventing</w:t>
      </w:r>
      <w:r w:rsidRPr="00F1443E">
        <w:rPr>
          <w:rFonts w:ascii="Times New Roman" w:eastAsia="Times New Roman" w:hAnsi="Times New Roman" w:cs="Times New Roman"/>
          <w:kern w:val="0"/>
          <w:lang w:eastAsia="en-GB"/>
          <w14:ligatures w14:val="none"/>
        </w:rPr>
        <w:t xml:space="preserve"> staff from accessing complete </w:t>
      </w:r>
      <w:r w:rsidRPr="00F1443E">
        <w:rPr>
          <w:rFonts w:ascii="Times New Roman" w:eastAsia="Times New Roman" w:hAnsi="Times New Roman" w:cs="Times New Roman"/>
          <w:kern w:val="0"/>
          <w:lang w:eastAsia="en-GB"/>
          <w14:ligatures w14:val="none"/>
        </w:rPr>
        <w:t>records</w:t>
      </w:r>
      <w:r w:rsidRPr="00D63C78">
        <w:t xml:space="preserve"> such as</w:t>
      </w:r>
      <w:r w:rsidRPr="00F1443E">
        <w:rPr>
          <w:rFonts w:ascii="Times New Roman" w:eastAsia="Times New Roman" w:hAnsi="Times New Roman" w:cs="Times New Roman"/>
          <w:kern w:val="0"/>
          <w:lang w:eastAsia="en-GB"/>
          <w14:ligatures w14:val="none"/>
        </w:rPr>
        <w:t xml:space="preserve"> purchase histories</w:t>
      </w:r>
      <w:r w:rsidRPr="00D63C78">
        <w:t>,</w:t>
      </w:r>
      <w:r w:rsidRPr="00F1443E">
        <w:rPr>
          <w:rFonts w:ascii="Times New Roman" w:eastAsia="Times New Roman" w:hAnsi="Times New Roman" w:cs="Times New Roman"/>
          <w:kern w:val="0"/>
          <w:lang w:eastAsia="en-GB"/>
          <w14:ligatures w14:val="none"/>
        </w:rPr>
        <w:t xml:space="preserve"> previous interactions</w:t>
      </w:r>
      <w:r w:rsidRPr="00D63C78">
        <w:t xml:space="preserve"> and service details. This weakens customer service and slows enquiry resolution.</w:t>
      </w:r>
    </w:p>
    <w:p w14:paraId="32DB8EF6" w14:textId="77777777" w:rsidR="00F1443E" w:rsidRDefault="002C474D" w:rsidP="000D0326">
      <w:r w:rsidRPr="00F1443E">
        <w:rPr>
          <w:rFonts w:ascii="Times New Roman" w:eastAsia="Times New Roman" w:hAnsi="Times New Roman" w:cs="Times New Roman"/>
          <w:kern w:val="0"/>
          <w:lang w:eastAsia="en-GB"/>
          <w14:ligatures w14:val="none"/>
        </w:rPr>
        <w:t xml:space="preserve">Fragmented data also </w:t>
      </w:r>
      <w:r w:rsidRPr="00CE783E">
        <w:t>limits personalised marketing</w:t>
      </w:r>
      <w:r w:rsidRPr="00F1443E">
        <w:rPr>
          <w:rFonts w:ascii="Times New Roman" w:eastAsia="Times New Roman" w:hAnsi="Times New Roman" w:cs="Times New Roman"/>
          <w:kern w:val="0"/>
          <w:lang w:eastAsia="en-GB"/>
          <w14:ligatures w14:val="none"/>
        </w:rPr>
        <w:t xml:space="preserve"> because customer behaviour cannot be analysed accurately. An integrated CRM would provide a single customer database, improving communication, </w:t>
      </w:r>
      <w:r w:rsidRPr="00F1443E">
        <w:rPr>
          <w:rFonts w:ascii="Times New Roman" w:eastAsia="Times New Roman" w:hAnsi="Times New Roman" w:cs="Times New Roman"/>
          <w:kern w:val="0"/>
          <w:lang w:eastAsia="en-GB"/>
          <w14:ligatures w14:val="none"/>
        </w:rPr>
        <w:t>retention</w:t>
      </w:r>
      <w:r w:rsidRPr="00F1443E">
        <w:rPr>
          <w:rFonts w:ascii="Times New Roman" w:eastAsia="Times New Roman" w:hAnsi="Times New Roman" w:cs="Times New Roman"/>
          <w:kern w:val="0"/>
          <w:lang w:eastAsia="en-GB"/>
          <w14:ligatures w14:val="none"/>
        </w:rPr>
        <w:t xml:space="preserve"> and </w:t>
      </w:r>
      <w:r w:rsidRPr="00CE783E">
        <w:t xml:space="preserve">service quality </w:t>
      </w:r>
      <w:r w:rsidRPr="00CE783E">
        <w:t>(Stair and Reynolds, 2021).</w:t>
      </w:r>
    </w:p>
    <w:p w14:paraId="6C532887" w14:textId="77777777" w:rsidR="00F1443E" w:rsidRDefault="002C474D" w:rsidP="00C8253A">
      <w:pPr>
        <w:pStyle w:val="Heading2"/>
      </w:pPr>
      <w:r w:rsidRPr="00F1443E">
        <w:rPr>
          <w:rFonts w:ascii="Times New Roman" w:eastAsia="Times New Roman" w:hAnsi="Times New Roman" w:cs="Times New Roman"/>
          <w:b/>
          <w:bCs/>
          <w:kern w:val="0"/>
          <w:sz w:val="36"/>
          <w:szCs w:val="36"/>
          <w:lang w:eastAsia="en-GB"/>
          <w14:ligatures w14:val="none"/>
        </w:rPr>
        <w:t>3.3 Reporting and Decision-Making</w:t>
      </w:r>
    </w:p>
    <w:p w14:paraId="77E14A0A" w14:textId="77777777" w:rsidR="00F1443E" w:rsidRDefault="002C474D" w:rsidP="00A32560">
      <w:r w:rsidRPr="00F1443E">
        <w:rPr>
          <w:rFonts w:ascii="Times New Roman" w:eastAsia="Times New Roman" w:hAnsi="Times New Roman" w:cs="Times New Roman"/>
          <w:kern w:val="0"/>
          <w:lang w:eastAsia="en-GB"/>
          <w14:ligatures w14:val="none"/>
        </w:rPr>
        <w:t xml:space="preserve">Managers currently use manually prepared spreadsheets to monitor </w:t>
      </w:r>
      <w:r w:rsidRPr="00F1443E">
        <w:rPr>
          <w:rFonts w:ascii="Times New Roman" w:eastAsia="Times New Roman" w:hAnsi="Times New Roman" w:cs="Times New Roman"/>
          <w:kern w:val="0"/>
          <w:lang w:eastAsia="en-GB"/>
          <w14:ligatures w14:val="none"/>
        </w:rPr>
        <w:t xml:space="preserve">performance. Although </w:t>
      </w:r>
      <w:r w:rsidRPr="00F1443E">
        <w:rPr>
          <w:rFonts w:ascii="Times New Roman" w:eastAsia="Times New Roman" w:hAnsi="Times New Roman" w:cs="Times New Roman"/>
          <w:kern w:val="0"/>
          <w:lang w:eastAsia="en-GB"/>
          <w14:ligatures w14:val="none"/>
        </w:rPr>
        <w:t xml:space="preserve">useful for </w:t>
      </w:r>
      <w:r w:rsidRPr="00F767C4">
        <w:t>basic</w:t>
      </w:r>
      <w:r w:rsidRPr="00F1443E">
        <w:rPr>
          <w:rFonts w:ascii="Times New Roman" w:eastAsia="Times New Roman" w:hAnsi="Times New Roman" w:cs="Times New Roman"/>
          <w:kern w:val="0"/>
          <w:lang w:eastAsia="en-GB"/>
          <w14:ligatures w14:val="none"/>
        </w:rPr>
        <w:t xml:space="preserve"> analysis, </w:t>
      </w:r>
      <w:r w:rsidRPr="00F767C4">
        <w:t xml:space="preserve">spreadsheets are </w:t>
      </w:r>
      <w:r w:rsidRPr="00F1443E">
        <w:rPr>
          <w:rFonts w:ascii="Times New Roman" w:eastAsia="Times New Roman" w:hAnsi="Times New Roman" w:cs="Times New Roman"/>
          <w:kern w:val="0"/>
          <w:lang w:eastAsia="en-GB"/>
          <w14:ligatures w14:val="none"/>
        </w:rPr>
        <w:t>time-consuming</w:t>
      </w:r>
      <w:r w:rsidRPr="00F767C4">
        <w:t xml:space="preserve">, </w:t>
      </w:r>
      <w:r w:rsidRPr="00F1443E">
        <w:rPr>
          <w:rFonts w:ascii="Times New Roman" w:eastAsia="Times New Roman" w:hAnsi="Times New Roman" w:cs="Times New Roman"/>
          <w:kern w:val="0"/>
          <w:lang w:eastAsia="en-GB"/>
          <w14:ligatures w14:val="none"/>
        </w:rPr>
        <w:t xml:space="preserve">prone to </w:t>
      </w:r>
      <w:r w:rsidRPr="00F1443E">
        <w:rPr>
          <w:rFonts w:ascii="Times New Roman" w:eastAsia="Times New Roman" w:hAnsi="Times New Roman" w:cs="Times New Roman"/>
          <w:kern w:val="0"/>
          <w:lang w:eastAsia="en-GB"/>
          <w14:ligatures w14:val="none"/>
        </w:rPr>
        <w:t>error</w:t>
      </w:r>
      <w:r w:rsidRPr="00F767C4">
        <w:t xml:space="preserve"> and unable to provide real-time information</w:t>
      </w:r>
      <w:r w:rsidRPr="00F1443E">
        <w:rPr>
          <w:rFonts w:ascii="Times New Roman" w:eastAsia="Times New Roman" w:hAnsi="Times New Roman" w:cs="Times New Roman"/>
          <w:kern w:val="0"/>
          <w:lang w:eastAsia="en-GB"/>
          <w14:ligatures w14:val="none"/>
        </w:rPr>
        <w:t>.</w:t>
      </w:r>
    </w:p>
    <w:p w14:paraId="2B7B2F0A" w14:textId="77777777" w:rsidR="00F1443E" w:rsidRDefault="002C474D" w:rsidP="00956DF0">
      <w:r w:rsidRPr="00117C50">
        <w:t>This</w:t>
      </w:r>
      <w:r w:rsidRPr="00F1443E">
        <w:rPr>
          <w:rFonts w:ascii="Times New Roman" w:eastAsia="Times New Roman" w:hAnsi="Times New Roman" w:cs="Times New Roman"/>
          <w:kern w:val="0"/>
          <w:lang w:eastAsia="en-GB"/>
          <w14:ligatures w14:val="none"/>
        </w:rPr>
        <w:t xml:space="preserve"> delays decision-making and reduces the </w:t>
      </w:r>
      <w:r w:rsidRPr="00117C50">
        <w:t>company’s</w:t>
      </w:r>
      <w:r w:rsidRPr="00F1443E">
        <w:rPr>
          <w:rFonts w:ascii="Times New Roman" w:eastAsia="Times New Roman" w:hAnsi="Times New Roman" w:cs="Times New Roman"/>
          <w:kern w:val="0"/>
          <w:lang w:eastAsia="en-GB"/>
          <w14:ligatures w14:val="none"/>
        </w:rPr>
        <w:t xml:space="preserve"> ability to respond quickly to market changes. </w:t>
      </w:r>
      <w:r w:rsidRPr="00F1443E">
        <w:rPr>
          <w:rFonts w:ascii="Times New Roman" w:eastAsia="Times New Roman" w:hAnsi="Times New Roman" w:cs="Times New Roman"/>
          <w:kern w:val="0"/>
          <w:lang w:eastAsia="en-GB"/>
          <w14:ligatures w14:val="none"/>
        </w:rPr>
        <w:t>BI</w:t>
      </w:r>
      <w:r w:rsidRPr="00F1443E">
        <w:rPr>
          <w:rFonts w:ascii="Times New Roman" w:eastAsia="Times New Roman" w:hAnsi="Times New Roman" w:cs="Times New Roman"/>
          <w:kern w:val="0"/>
          <w:lang w:eastAsia="en-GB"/>
          <w14:ligatures w14:val="none"/>
        </w:rPr>
        <w:t xml:space="preserve"> systems provide automated reports and </w:t>
      </w:r>
      <w:r w:rsidRPr="00F1443E">
        <w:rPr>
          <w:rFonts w:ascii="Times New Roman" w:eastAsia="Times New Roman" w:hAnsi="Times New Roman" w:cs="Times New Roman"/>
          <w:kern w:val="0"/>
          <w:lang w:eastAsia="en-GB"/>
          <w14:ligatures w14:val="none"/>
        </w:rPr>
        <w:t xml:space="preserve">dashboards, </w:t>
      </w:r>
      <w:r w:rsidRPr="00117C50">
        <w:t>supporting</w:t>
      </w:r>
      <w:r w:rsidRPr="00F1443E">
        <w:rPr>
          <w:rFonts w:ascii="Times New Roman" w:eastAsia="Times New Roman" w:hAnsi="Times New Roman" w:cs="Times New Roman"/>
          <w:kern w:val="0"/>
          <w:lang w:eastAsia="en-GB"/>
          <w14:ligatures w14:val="none"/>
        </w:rPr>
        <w:t xml:space="preserve"> faster </w:t>
      </w:r>
      <w:r w:rsidRPr="00117C50">
        <w:t xml:space="preserve">evidence-based </w:t>
      </w:r>
      <w:r w:rsidRPr="00F1443E">
        <w:rPr>
          <w:rFonts w:ascii="Times New Roman" w:eastAsia="Times New Roman" w:hAnsi="Times New Roman" w:cs="Times New Roman"/>
          <w:kern w:val="0"/>
          <w:lang w:eastAsia="en-GB"/>
          <w14:ligatures w14:val="none"/>
        </w:rPr>
        <w:t>decisions</w:t>
      </w:r>
      <w:r w:rsidRPr="00117C50">
        <w:t xml:space="preserve"> </w:t>
      </w:r>
      <w:r w:rsidRPr="00117C50">
        <w:t>and improved</w:t>
      </w:r>
      <w:r w:rsidRPr="00117C50">
        <w:t xml:space="preserve"> organisational performance (Turban, Pollard and Wood, 2021).</w:t>
      </w:r>
    </w:p>
    <w:p w14:paraId="2AF8C2DF" w14:textId="77777777" w:rsidR="00F1443E" w:rsidRDefault="002C474D" w:rsidP="00131FEA">
      <w:pPr>
        <w:pStyle w:val="Heading2"/>
      </w:pPr>
      <w:r w:rsidRPr="00F1443E">
        <w:rPr>
          <w:rFonts w:ascii="Times New Roman" w:eastAsia="Times New Roman" w:hAnsi="Times New Roman" w:cs="Times New Roman"/>
          <w:b/>
          <w:bCs/>
          <w:kern w:val="0"/>
          <w:sz w:val="36"/>
          <w:szCs w:val="36"/>
          <w:lang w:eastAsia="en-GB"/>
          <w14:ligatures w14:val="none"/>
        </w:rPr>
        <w:t>3.4 Data Security and GDPR Compliance</w:t>
      </w:r>
    </w:p>
    <w:p w14:paraId="1047C9CD" w14:textId="77777777" w:rsidR="00F1443E" w:rsidRDefault="002C474D" w:rsidP="00151EF8">
      <w:r w:rsidRPr="00F1443E">
        <w:rPr>
          <w:rFonts w:ascii="Times New Roman" w:eastAsia="Times New Roman" w:hAnsi="Times New Roman" w:cs="Times New Roman"/>
          <w:kern w:val="0"/>
          <w:lang w:eastAsia="en-GB"/>
          <w14:ligatures w14:val="none"/>
        </w:rPr>
        <w:t>Weak access controls increase the risk of unauthorised access to customer information</w:t>
      </w:r>
      <w:r w:rsidRPr="00B2039E">
        <w:t>, exposing</w:t>
      </w:r>
      <w:r w:rsidRPr="00F1443E">
        <w:rPr>
          <w:rFonts w:ascii="Times New Roman" w:eastAsia="Times New Roman" w:hAnsi="Times New Roman" w:cs="Times New Roman"/>
          <w:kern w:val="0"/>
          <w:lang w:eastAsia="en-GB"/>
          <w14:ligatures w14:val="none"/>
        </w:rPr>
        <w:t xml:space="preserve"> </w:t>
      </w:r>
      <w:proofErr w:type="spellStart"/>
      <w:r w:rsidRPr="00F1443E">
        <w:rPr>
          <w:rFonts w:ascii="Times New Roman" w:eastAsia="Times New Roman" w:hAnsi="Times New Roman" w:cs="Times New Roman"/>
          <w:kern w:val="0"/>
          <w:lang w:eastAsia="en-GB"/>
          <w14:ligatures w14:val="none"/>
        </w:rPr>
        <w:t>Maldiva</w:t>
      </w:r>
      <w:proofErr w:type="spellEnd"/>
      <w:r w:rsidRPr="00F1443E">
        <w:rPr>
          <w:rFonts w:ascii="Times New Roman" w:eastAsia="Times New Roman" w:hAnsi="Times New Roman" w:cs="Times New Roman"/>
          <w:kern w:val="0"/>
          <w:lang w:eastAsia="en-GB"/>
          <w14:ligatures w14:val="none"/>
        </w:rPr>
        <w:t xml:space="preserve"> Ltd to cybersecurity threats</w:t>
      </w:r>
      <w:r w:rsidRPr="00B2039E">
        <w:t>,</w:t>
      </w:r>
      <w:r w:rsidRPr="00F1443E">
        <w:rPr>
          <w:rFonts w:ascii="Times New Roman" w:eastAsia="Times New Roman" w:hAnsi="Times New Roman" w:cs="Times New Roman"/>
          <w:kern w:val="0"/>
          <w:lang w:eastAsia="en-GB"/>
          <w14:ligatures w14:val="none"/>
        </w:rPr>
        <w:t xml:space="preserve"> GDPR breaches, </w:t>
      </w:r>
      <w:r w:rsidRPr="00F1443E">
        <w:rPr>
          <w:rFonts w:ascii="Times New Roman" w:eastAsia="Times New Roman" w:hAnsi="Times New Roman" w:cs="Times New Roman"/>
          <w:kern w:val="0"/>
          <w:lang w:eastAsia="en-GB"/>
          <w14:ligatures w14:val="none"/>
        </w:rPr>
        <w:t xml:space="preserve">financial penalties and </w:t>
      </w:r>
      <w:r w:rsidRPr="00B2039E">
        <w:t xml:space="preserve">reputational </w:t>
      </w:r>
      <w:r w:rsidRPr="00F1443E">
        <w:rPr>
          <w:rFonts w:ascii="Times New Roman" w:eastAsia="Times New Roman" w:hAnsi="Times New Roman" w:cs="Times New Roman"/>
          <w:kern w:val="0"/>
          <w:lang w:eastAsia="en-GB"/>
          <w14:ligatures w14:val="none"/>
        </w:rPr>
        <w:t>damage</w:t>
      </w:r>
      <w:r w:rsidRPr="00F1443E">
        <w:rPr>
          <w:rFonts w:ascii="Times New Roman" w:eastAsia="Times New Roman" w:hAnsi="Times New Roman" w:cs="Times New Roman"/>
          <w:kern w:val="0"/>
          <w:lang w:eastAsia="en-GB"/>
          <w14:ligatures w14:val="none"/>
        </w:rPr>
        <w:t>.</w:t>
      </w:r>
    </w:p>
    <w:p w14:paraId="2177655F" w14:textId="77777777" w:rsidR="00F1443E" w:rsidRDefault="002C474D" w:rsidP="00DE26A2">
      <w:r w:rsidRPr="00F1443E">
        <w:rPr>
          <w:rFonts w:ascii="Times New Roman" w:eastAsia="Times New Roman" w:hAnsi="Times New Roman" w:cs="Times New Roman"/>
          <w:kern w:val="0"/>
          <w:lang w:eastAsia="en-GB"/>
          <w14:ligatures w14:val="none"/>
        </w:rPr>
        <w:t xml:space="preserve">Modern </w:t>
      </w:r>
      <w:r w:rsidRPr="00F1443E">
        <w:rPr>
          <w:rFonts w:ascii="Times New Roman" w:eastAsia="Times New Roman" w:hAnsi="Times New Roman" w:cs="Times New Roman"/>
          <w:kern w:val="0"/>
          <w:lang w:eastAsia="en-GB"/>
          <w14:ligatures w14:val="none"/>
        </w:rPr>
        <w:t xml:space="preserve">systems provide stronger </w:t>
      </w:r>
      <w:r w:rsidRPr="006E6003">
        <w:t>protection</w:t>
      </w:r>
      <w:r w:rsidRPr="00F1443E">
        <w:rPr>
          <w:rFonts w:ascii="Times New Roman" w:eastAsia="Times New Roman" w:hAnsi="Times New Roman" w:cs="Times New Roman"/>
          <w:kern w:val="0"/>
          <w:lang w:eastAsia="en-GB"/>
          <w14:ligatures w14:val="none"/>
        </w:rPr>
        <w:t xml:space="preserve"> through encryption, multi-factor authentication</w:t>
      </w:r>
      <w:r w:rsidRPr="00F1443E">
        <w:rPr>
          <w:rFonts w:ascii="Times New Roman" w:eastAsia="Times New Roman" w:hAnsi="Times New Roman" w:cs="Times New Roman"/>
          <w:kern w:val="0"/>
          <w:lang w:eastAsia="en-GB"/>
          <w14:ligatures w14:val="none"/>
        </w:rPr>
        <w:t xml:space="preserve"> and role-based access</w:t>
      </w:r>
      <w:r w:rsidRPr="006E6003">
        <w:t>.</w:t>
      </w:r>
      <w:r w:rsidRPr="00F1443E">
        <w:rPr>
          <w:rFonts w:ascii="Times New Roman" w:eastAsia="Times New Roman" w:hAnsi="Times New Roman" w:cs="Times New Roman"/>
          <w:kern w:val="0"/>
          <w:lang w:eastAsia="en-GB"/>
          <w14:ligatures w14:val="none"/>
        </w:rPr>
        <w:t xml:space="preserve"> </w:t>
      </w:r>
      <w:r w:rsidRPr="006E6003">
        <w:t xml:space="preserve">These controls support recognised </w:t>
      </w:r>
      <w:r w:rsidRPr="006E6003">
        <w:t>security</w:t>
      </w:r>
      <w:r w:rsidRPr="006E6003">
        <w:t>-</w:t>
      </w:r>
      <w:r w:rsidRPr="006E6003">
        <w:t xml:space="preserve">management principles and help </w:t>
      </w:r>
      <w:r w:rsidRPr="006E6003">
        <w:t xml:space="preserve">protect personal data </w:t>
      </w:r>
      <w:r w:rsidRPr="006E6003">
        <w:t>(ISO, 2022; Information Commissioner’s Office, 2026).</w:t>
      </w:r>
    </w:p>
    <w:p w14:paraId="104C3512" w14:textId="77777777" w:rsidR="00F1443E" w:rsidRDefault="002C474D" w:rsidP="00822A57">
      <w:pPr>
        <w:pStyle w:val="Heading2"/>
      </w:pPr>
      <w:r w:rsidRPr="00F1443E">
        <w:rPr>
          <w:rFonts w:ascii="Times New Roman" w:eastAsia="Times New Roman" w:hAnsi="Times New Roman" w:cs="Times New Roman"/>
          <w:b/>
          <w:bCs/>
          <w:kern w:val="0"/>
          <w:sz w:val="36"/>
          <w:szCs w:val="36"/>
          <w:lang w:eastAsia="en-GB"/>
          <w14:ligatures w14:val="none"/>
        </w:rPr>
        <w:t>3.5 System Integration</w:t>
      </w:r>
    </w:p>
    <w:p w14:paraId="3D5F7A2B" w14:textId="77777777" w:rsidR="00F1443E" w:rsidRDefault="002C474D" w:rsidP="00033F48">
      <w:r w:rsidRPr="00F1443E">
        <w:rPr>
          <w:rFonts w:ascii="Times New Roman" w:eastAsia="Times New Roman" w:hAnsi="Times New Roman" w:cs="Times New Roman"/>
          <w:kern w:val="0"/>
          <w:lang w:eastAsia="en-GB"/>
          <w14:ligatures w14:val="none"/>
        </w:rPr>
        <w:t xml:space="preserve">The </w:t>
      </w:r>
      <w:r w:rsidRPr="008E5BBF">
        <w:t>company’s</w:t>
      </w:r>
      <w:r w:rsidRPr="00F1443E">
        <w:rPr>
          <w:rFonts w:ascii="Times New Roman" w:eastAsia="Times New Roman" w:hAnsi="Times New Roman" w:cs="Times New Roman"/>
          <w:kern w:val="0"/>
          <w:lang w:eastAsia="en-GB"/>
          <w14:ligatures w14:val="none"/>
        </w:rPr>
        <w:t xml:space="preserve"> departments </w:t>
      </w:r>
      <w:r w:rsidRPr="008E5BBF">
        <w:t>use</w:t>
      </w:r>
      <w:r w:rsidRPr="00F1443E">
        <w:rPr>
          <w:rFonts w:ascii="Times New Roman" w:eastAsia="Times New Roman" w:hAnsi="Times New Roman" w:cs="Times New Roman"/>
          <w:kern w:val="0"/>
          <w:lang w:eastAsia="en-GB"/>
          <w14:ligatures w14:val="none"/>
        </w:rPr>
        <w:t xml:space="preserve"> separate </w:t>
      </w:r>
      <w:r w:rsidRPr="00F1443E">
        <w:rPr>
          <w:rFonts w:ascii="Times New Roman" w:eastAsia="Times New Roman" w:hAnsi="Times New Roman" w:cs="Times New Roman"/>
          <w:kern w:val="0"/>
          <w:lang w:eastAsia="en-GB"/>
          <w14:ligatures w14:val="none"/>
        </w:rPr>
        <w:t>systems that do not communicate effectively</w:t>
      </w:r>
      <w:r w:rsidRPr="008E5BBF">
        <w:t>, forcing employees to</w:t>
      </w:r>
      <w:r w:rsidRPr="00F1443E">
        <w:rPr>
          <w:rFonts w:ascii="Times New Roman" w:eastAsia="Times New Roman" w:hAnsi="Times New Roman" w:cs="Times New Roman"/>
          <w:kern w:val="0"/>
          <w:lang w:eastAsia="en-GB"/>
          <w14:ligatures w14:val="none"/>
        </w:rPr>
        <w:t xml:space="preserve"> transfer </w:t>
      </w:r>
      <w:r w:rsidRPr="008E5BBF">
        <w:t>data</w:t>
      </w:r>
      <w:r w:rsidRPr="00F1443E">
        <w:rPr>
          <w:rFonts w:ascii="Times New Roman" w:eastAsia="Times New Roman" w:hAnsi="Times New Roman" w:cs="Times New Roman"/>
          <w:kern w:val="0"/>
          <w:lang w:eastAsia="en-GB"/>
          <w14:ligatures w14:val="none"/>
        </w:rPr>
        <w:t xml:space="preserve"> manually</w:t>
      </w:r>
      <w:r w:rsidRPr="008E5BBF">
        <w:t>. This creates</w:t>
      </w:r>
      <w:r w:rsidRPr="00F1443E">
        <w:rPr>
          <w:rFonts w:ascii="Times New Roman" w:eastAsia="Times New Roman" w:hAnsi="Times New Roman" w:cs="Times New Roman"/>
          <w:kern w:val="0"/>
          <w:lang w:eastAsia="en-GB"/>
          <w14:ligatures w14:val="none"/>
        </w:rPr>
        <w:t xml:space="preserve"> duplication, errors</w:t>
      </w:r>
      <w:r w:rsidRPr="00F1443E">
        <w:rPr>
          <w:rFonts w:ascii="Times New Roman" w:eastAsia="Times New Roman" w:hAnsi="Times New Roman" w:cs="Times New Roman"/>
          <w:kern w:val="0"/>
          <w:lang w:eastAsia="en-GB"/>
          <w14:ligatures w14:val="none"/>
        </w:rPr>
        <w:t xml:space="preserve"> and delays.</w:t>
      </w:r>
    </w:p>
    <w:p w14:paraId="733383D5" w14:textId="77777777" w:rsidR="00F1443E" w:rsidRDefault="002C474D" w:rsidP="006D6D76">
      <w:r w:rsidRPr="00F1443E">
        <w:rPr>
          <w:rFonts w:ascii="Times New Roman" w:eastAsia="Times New Roman" w:hAnsi="Times New Roman" w:cs="Times New Roman"/>
          <w:kern w:val="0"/>
          <w:lang w:eastAsia="en-GB"/>
          <w14:ligatures w14:val="none"/>
        </w:rPr>
        <w:t xml:space="preserve">An integrated information system would allow departments to share data automatically, </w:t>
      </w:r>
      <w:r w:rsidRPr="00F1443E">
        <w:rPr>
          <w:rFonts w:ascii="Times New Roman" w:eastAsia="Times New Roman" w:hAnsi="Times New Roman" w:cs="Times New Roman"/>
          <w:kern w:val="0"/>
          <w:lang w:eastAsia="en-GB"/>
          <w14:ligatures w14:val="none"/>
        </w:rPr>
        <w:t>reducing administrative work</w:t>
      </w:r>
      <w:r w:rsidRPr="00D806D4">
        <w:t xml:space="preserve"> and improving business processes (O’Brien and </w:t>
      </w:r>
      <w:proofErr w:type="spellStart"/>
      <w:r w:rsidRPr="00D806D4">
        <w:t>Marakas</w:t>
      </w:r>
      <w:proofErr w:type="spellEnd"/>
      <w:r w:rsidRPr="00D806D4">
        <w:t>, 2020).</w:t>
      </w:r>
    </w:p>
    <w:p w14:paraId="68EB20B1" w14:textId="77777777" w:rsidR="00F1443E" w:rsidRDefault="002C474D" w:rsidP="00F7441F">
      <w:pPr>
        <w:pStyle w:val="Heading2"/>
      </w:pPr>
      <w:r w:rsidRPr="00A1199A">
        <w:lastRenderedPageBreak/>
        <w:t xml:space="preserve">3.6 </w:t>
      </w:r>
      <w:r w:rsidRPr="00F1443E">
        <w:rPr>
          <w:rFonts w:ascii="Times New Roman" w:eastAsia="Times New Roman" w:hAnsi="Times New Roman" w:cs="Times New Roman"/>
          <w:b/>
          <w:bCs/>
          <w:kern w:val="0"/>
          <w:sz w:val="27"/>
          <w:szCs w:val="27"/>
          <w:lang w:eastAsia="en-GB"/>
          <w14:ligatures w14:val="none"/>
        </w:rPr>
        <w:t>Overall Evaluation</w:t>
      </w:r>
    </w:p>
    <w:p w14:paraId="135C672D" w14:textId="77777777" w:rsidR="00F1443E" w:rsidRDefault="002C474D" w:rsidP="009F15A8">
      <w:r w:rsidRPr="00F1443E">
        <w:rPr>
          <w:rFonts w:ascii="Times New Roman" w:eastAsia="Times New Roman" w:hAnsi="Times New Roman" w:cs="Times New Roman"/>
          <w:kern w:val="0"/>
          <w:lang w:eastAsia="en-GB"/>
          <w14:ligatures w14:val="none"/>
        </w:rPr>
        <w:t xml:space="preserve">Overall, </w:t>
      </w:r>
      <w:proofErr w:type="spellStart"/>
      <w:r w:rsidRPr="00F1443E">
        <w:rPr>
          <w:rFonts w:ascii="Times New Roman" w:eastAsia="Times New Roman" w:hAnsi="Times New Roman" w:cs="Times New Roman"/>
          <w:kern w:val="0"/>
          <w:lang w:eastAsia="en-GB"/>
          <w14:ligatures w14:val="none"/>
        </w:rPr>
        <w:t>Maldiva</w:t>
      </w:r>
      <w:proofErr w:type="spellEnd"/>
      <w:r w:rsidRPr="00F1443E">
        <w:rPr>
          <w:rFonts w:ascii="Times New Roman" w:eastAsia="Times New Roman" w:hAnsi="Times New Roman" w:cs="Times New Roman"/>
          <w:kern w:val="0"/>
          <w:lang w:eastAsia="en-GB"/>
          <w14:ligatures w14:val="none"/>
        </w:rPr>
        <w:t xml:space="preserve"> </w:t>
      </w:r>
      <w:proofErr w:type="spellStart"/>
      <w:r w:rsidRPr="00EF4220">
        <w:t>Ltd’s</w:t>
      </w:r>
      <w:proofErr w:type="spellEnd"/>
      <w:r w:rsidRPr="00F1443E">
        <w:rPr>
          <w:rFonts w:ascii="Times New Roman" w:eastAsia="Times New Roman" w:hAnsi="Times New Roman" w:cs="Times New Roman"/>
          <w:kern w:val="0"/>
          <w:lang w:eastAsia="en-GB"/>
          <w14:ligatures w14:val="none"/>
        </w:rPr>
        <w:t xml:space="preserve"> </w:t>
      </w:r>
      <w:r w:rsidRPr="00F1443E">
        <w:rPr>
          <w:rFonts w:ascii="Times New Roman" w:eastAsia="Times New Roman" w:hAnsi="Times New Roman" w:cs="Times New Roman"/>
          <w:kern w:val="0"/>
          <w:lang w:eastAsia="en-GB"/>
          <w14:ligatures w14:val="none"/>
        </w:rPr>
        <w:t xml:space="preserve">systems </w:t>
      </w:r>
      <w:r w:rsidRPr="00EF4220">
        <w:t>create inefficiency, higher</w:t>
      </w:r>
      <w:r w:rsidRPr="00F1443E">
        <w:rPr>
          <w:rFonts w:ascii="Times New Roman" w:eastAsia="Times New Roman" w:hAnsi="Times New Roman" w:cs="Times New Roman"/>
          <w:kern w:val="0"/>
          <w:lang w:eastAsia="en-GB"/>
          <w14:ligatures w14:val="none"/>
        </w:rPr>
        <w:t xml:space="preserve"> costs</w:t>
      </w:r>
      <w:r w:rsidRPr="00F1443E">
        <w:rPr>
          <w:rFonts w:ascii="Times New Roman" w:eastAsia="Times New Roman" w:hAnsi="Times New Roman" w:cs="Times New Roman"/>
          <w:kern w:val="0"/>
          <w:lang w:eastAsia="en-GB"/>
          <w14:ligatures w14:val="none"/>
        </w:rPr>
        <w:t xml:space="preserve"> and </w:t>
      </w:r>
      <w:r w:rsidRPr="00EF4220">
        <w:t>weaker</w:t>
      </w:r>
      <w:r w:rsidRPr="00F1443E">
        <w:rPr>
          <w:rFonts w:ascii="Times New Roman" w:eastAsia="Times New Roman" w:hAnsi="Times New Roman" w:cs="Times New Roman"/>
          <w:kern w:val="0"/>
          <w:lang w:eastAsia="en-GB"/>
          <w14:ligatures w14:val="none"/>
        </w:rPr>
        <w:t xml:space="preserve"> customer </w:t>
      </w:r>
      <w:r w:rsidRPr="00EF4220">
        <w:t>service</w:t>
      </w:r>
      <w:r w:rsidRPr="00EF4220">
        <w:t xml:space="preserve"> because </w:t>
      </w:r>
      <w:r w:rsidRPr="00EF4220">
        <w:t xml:space="preserve">departments </w:t>
      </w:r>
      <w:r w:rsidRPr="00EF4220">
        <w:t>lack</w:t>
      </w:r>
      <w:r w:rsidRPr="00EF4220">
        <w:t xml:space="preserve"> a single source of </w:t>
      </w:r>
      <w:r w:rsidRPr="00EF4220">
        <w:t>accurate, timely data. An</w:t>
      </w:r>
      <w:r w:rsidRPr="00F1443E">
        <w:rPr>
          <w:rFonts w:ascii="Times New Roman" w:eastAsia="Times New Roman" w:hAnsi="Times New Roman" w:cs="Times New Roman"/>
          <w:kern w:val="0"/>
          <w:lang w:eastAsia="en-GB"/>
          <w14:ligatures w14:val="none"/>
        </w:rPr>
        <w:t xml:space="preserve"> i</w:t>
      </w:r>
      <w:r>
        <w:rPr>
          <w:rFonts w:ascii="Times New Roman" w:eastAsia="Times New Roman" w:hAnsi="Times New Roman" w:cs="Times New Roman"/>
          <w:kern w:val="0"/>
          <w:lang w:eastAsia="en-GB"/>
          <w14:ligatures w14:val="none"/>
        </w:rPr>
        <w:t>n</w:t>
      </w:r>
      <w:r w:rsidRPr="00F1443E">
        <w:rPr>
          <w:rFonts w:ascii="Times New Roman" w:eastAsia="Times New Roman" w:hAnsi="Times New Roman" w:cs="Times New Roman"/>
          <w:kern w:val="0"/>
          <w:lang w:eastAsia="en-GB"/>
          <w14:ligatures w14:val="none"/>
        </w:rPr>
        <w:t xml:space="preserve">tegrated ERP system is </w:t>
      </w:r>
      <w:r w:rsidRPr="00EF4220">
        <w:t xml:space="preserve">therefore </w:t>
      </w:r>
      <w:r w:rsidRPr="00F1443E">
        <w:rPr>
          <w:rFonts w:ascii="Times New Roman" w:eastAsia="Times New Roman" w:hAnsi="Times New Roman" w:cs="Times New Roman"/>
          <w:kern w:val="0"/>
          <w:lang w:eastAsia="en-GB"/>
          <w14:ligatures w14:val="none"/>
        </w:rPr>
        <w:t>the most appropriate solution.</w:t>
      </w:r>
    </w:p>
    <w:p w14:paraId="48049ED5" w14:textId="3B6F2146" w:rsidR="00F1443E" w:rsidRPr="00F1443E" w:rsidRDefault="00F1443E" w:rsidP="00F1443E">
      <w:pPr>
        <w:spacing w:after="0" w:line="240" w:lineRule="auto"/>
        <w:rPr>
          <w:rFonts w:ascii="Times New Roman" w:eastAsia="Times New Roman" w:hAnsi="Times New Roman" w:cs="Times New Roman"/>
          <w:kern w:val="0"/>
          <w:lang w:eastAsia="en-GB"/>
          <w14:ligatures w14:val="none"/>
        </w:rPr>
      </w:pPr>
    </w:p>
    <w:p w14:paraId="7ECB5385" w14:textId="77777777" w:rsidR="00F1443E" w:rsidRDefault="002C474D" w:rsidP="008D3728">
      <w:pPr>
        <w:pStyle w:val="Heading1"/>
      </w:pPr>
      <w:r w:rsidRPr="00F1443E">
        <w:rPr>
          <w:rFonts w:ascii="Times New Roman" w:eastAsia="Times New Roman" w:hAnsi="Times New Roman" w:cs="Times New Roman"/>
          <w:b/>
          <w:bCs/>
          <w:kern w:val="36"/>
          <w:sz w:val="48"/>
          <w:szCs w:val="48"/>
          <w:lang w:eastAsia="en-GB"/>
          <w14:ligatures w14:val="none"/>
        </w:rPr>
        <w:t>4. Recommended Information System Solution</w:t>
      </w:r>
    </w:p>
    <w:p w14:paraId="5E167B55" w14:textId="77777777" w:rsidR="00F1443E" w:rsidRDefault="002C474D" w:rsidP="00A620FB">
      <w:r w:rsidRPr="00F1443E">
        <w:rPr>
          <w:rFonts w:ascii="Times New Roman" w:eastAsia="Times New Roman" w:hAnsi="Times New Roman" w:cs="Times New Roman"/>
          <w:kern w:val="0"/>
          <w:lang w:eastAsia="en-GB"/>
          <w14:ligatures w14:val="none"/>
        </w:rPr>
        <w:t xml:space="preserve">Based on the evaluation, this report recommends </w:t>
      </w:r>
      <w:r w:rsidRPr="00F1443E">
        <w:rPr>
          <w:rFonts w:ascii="Times New Roman" w:eastAsia="Times New Roman" w:hAnsi="Times New Roman" w:cs="Times New Roman"/>
          <w:b/>
          <w:bCs/>
          <w:kern w:val="0"/>
          <w:lang w:eastAsia="en-GB"/>
          <w14:ligatures w14:val="none"/>
        </w:rPr>
        <w:t>Microsoft Dynamics 365 Business Central</w:t>
      </w:r>
      <w:r w:rsidRPr="00F1443E">
        <w:rPr>
          <w:rFonts w:ascii="Times New Roman" w:eastAsia="Times New Roman" w:hAnsi="Times New Roman" w:cs="Times New Roman"/>
          <w:kern w:val="0"/>
          <w:lang w:eastAsia="en-GB"/>
          <w14:ligatures w14:val="none"/>
        </w:rPr>
        <w:t xml:space="preserve">, an integrated </w:t>
      </w:r>
      <w:r w:rsidRPr="00F1443E">
        <w:rPr>
          <w:rFonts w:ascii="Times New Roman" w:eastAsia="Times New Roman" w:hAnsi="Times New Roman" w:cs="Times New Roman"/>
          <w:kern w:val="0"/>
          <w:lang w:eastAsia="en-GB"/>
          <w14:ligatures w14:val="none"/>
        </w:rPr>
        <w:t>ERP</w:t>
      </w:r>
      <w:r w:rsidRPr="00F1443E">
        <w:rPr>
          <w:rFonts w:ascii="Times New Roman" w:eastAsia="Times New Roman" w:hAnsi="Times New Roman" w:cs="Times New Roman"/>
          <w:kern w:val="0"/>
          <w:lang w:eastAsia="en-GB"/>
          <w14:ligatures w14:val="none"/>
        </w:rPr>
        <w:t xml:space="preserve"> system with </w:t>
      </w:r>
      <w:r w:rsidRPr="00817555">
        <w:t xml:space="preserve">relationship-management features and the option to </w:t>
      </w:r>
      <w:r w:rsidRPr="00817555">
        <w:t>connect</w:t>
      </w:r>
      <w:r w:rsidRPr="00817555">
        <w:t xml:space="preserve"> with Microsoft Dynamics 365 Sales for </w:t>
      </w:r>
      <w:r w:rsidRPr="00817555">
        <w:t xml:space="preserve">advanced </w:t>
      </w:r>
      <w:r w:rsidRPr="00F1443E">
        <w:rPr>
          <w:rFonts w:ascii="Times New Roman" w:eastAsia="Times New Roman" w:hAnsi="Times New Roman" w:cs="Times New Roman"/>
          <w:kern w:val="0"/>
          <w:lang w:eastAsia="en-GB"/>
          <w14:ligatures w14:val="none"/>
        </w:rPr>
        <w:t>CRM</w:t>
      </w:r>
      <w:r w:rsidRPr="00817555">
        <w:t>.</w:t>
      </w:r>
      <w:r w:rsidRPr="00817555">
        <w:t xml:space="preserve"> ERP systems </w:t>
      </w:r>
      <w:r w:rsidRPr="00817555">
        <w:t>improve</w:t>
      </w:r>
      <w:r w:rsidRPr="00817555">
        <w:t xml:space="preserve"> organisational integration by connecting business functions through shared data and coordinated processes (Monk and Wagner, 2022).</w:t>
      </w:r>
    </w:p>
    <w:p w14:paraId="671FD060" w14:textId="77777777" w:rsidR="00F1443E" w:rsidRDefault="002C474D" w:rsidP="0007000E">
      <w:r w:rsidRPr="00532F08">
        <w:t xml:space="preserve">Business Central would </w:t>
      </w:r>
      <w:r w:rsidRPr="00532F08">
        <w:t xml:space="preserve">replace </w:t>
      </w:r>
      <w:proofErr w:type="spellStart"/>
      <w:r w:rsidRPr="00532F08">
        <w:t>Maldiva</w:t>
      </w:r>
      <w:proofErr w:type="spellEnd"/>
      <w:r w:rsidRPr="00532F08">
        <w:t xml:space="preserve"> </w:t>
      </w:r>
      <w:proofErr w:type="spellStart"/>
      <w:r w:rsidRPr="00532F08">
        <w:t>Ltd’s</w:t>
      </w:r>
      <w:proofErr w:type="spellEnd"/>
      <w:r w:rsidRPr="00532F08">
        <w:t xml:space="preserve"> disconnected systems with</w:t>
      </w:r>
      <w:r w:rsidRPr="00F1443E">
        <w:rPr>
          <w:rFonts w:ascii="Times New Roman" w:eastAsia="Times New Roman" w:hAnsi="Times New Roman" w:cs="Times New Roman"/>
          <w:kern w:val="0"/>
          <w:lang w:eastAsia="en-GB"/>
          <w14:ligatures w14:val="none"/>
        </w:rPr>
        <w:t xml:space="preserve"> one </w:t>
      </w:r>
      <w:r w:rsidRPr="00532F08">
        <w:t>central source of real-time data for</w:t>
      </w:r>
      <w:r w:rsidRPr="00F1443E">
        <w:rPr>
          <w:rFonts w:ascii="Times New Roman" w:eastAsia="Times New Roman" w:hAnsi="Times New Roman" w:cs="Times New Roman"/>
          <w:kern w:val="0"/>
          <w:lang w:eastAsia="en-GB"/>
          <w14:ligatures w14:val="none"/>
        </w:rPr>
        <w:t xml:space="preserve"> sales, finance, inventory, marketing</w:t>
      </w:r>
      <w:r w:rsidRPr="00F1443E">
        <w:rPr>
          <w:rFonts w:ascii="Times New Roman" w:eastAsia="Times New Roman" w:hAnsi="Times New Roman" w:cs="Times New Roman"/>
          <w:kern w:val="0"/>
          <w:lang w:eastAsia="en-GB"/>
          <w14:ligatures w14:val="none"/>
        </w:rPr>
        <w:t xml:space="preserve"> and customer service</w:t>
      </w:r>
      <w:r w:rsidRPr="00532F08">
        <w:t>. This would reduce duplication, improve</w:t>
      </w:r>
      <w:r w:rsidRPr="00F1443E">
        <w:rPr>
          <w:rFonts w:ascii="Times New Roman" w:eastAsia="Times New Roman" w:hAnsi="Times New Roman" w:cs="Times New Roman"/>
          <w:kern w:val="0"/>
          <w:lang w:eastAsia="en-GB"/>
          <w14:ligatures w14:val="none"/>
        </w:rPr>
        <w:t xml:space="preserve"> communication </w:t>
      </w:r>
      <w:r w:rsidRPr="00F1443E">
        <w:rPr>
          <w:rFonts w:ascii="Times New Roman" w:eastAsia="Times New Roman" w:hAnsi="Times New Roman" w:cs="Times New Roman"/>
          <w:kern w:val="0"/>
          <w:lang w:eastAsia="en-GB"/>
          <w14:ligatures w14:val="none"/>
        </w:rPr>
        <w:t xml:space="preserve">and </w:t>
      </w:r>
      <w:r w:rsidRPr="00532F08">
        <w:t xml:space="preserve">support more efficient </w:t>
      </w:r>
      <w:r w:rsidRPr="00F1443E">
        <w:rPr>
          <w:rFonts w:ascii="Times New Roman" w:eastAsia="Times New Roman" w:hAnsi="Times New Roman" w:cs="Times New Roman"/>
          <w:kern w:val="0"/>
          <w:lang w:eastAsia="en-GB"/>
          <w14:ligatures w14:val="none"/>
        </w:rPr>
        <w:t>business processes</w:t>
      </w:r>
      <w:r w:rsidRPr="00532F08">
        <w:t xml:space="preserve">, reflecting </w:t>
      </w:r>
      <w:r w:rsidRPr="00532F08">
        <w:t xml:space="preserve">recognised </w:t>
      </w:r>
      <w:r w:rsidRPr="00532F08">
        <w:t xml:space="preserve">ERP benefits </w:t>
      </w:r>
      <w:r w:rsidRPr="00532F08">
        <w:t xml:space="preserve">and </w:t>
      </w:r>
      <w:r w:rsidRPr="00532F08">
        <w:t xml:space="preserve">Microsoft </w:t>
      </w:r>
      <w:r w:rsidRPr="00532F08">
        <w:t>Business Central documentation (Monk and Wagner, 2022; Microsoft, 2026).</w:t>
      </w:r>
    </w:p>
    <w:p w14:paraId="15FD8F85" w14:textId="77777777" w:rsidR="00FE4DE6" w:rsidRDefault="00FE4DE6">
      <w:pPr>
        <w:rPr>
          <w:kern w:val="0"/>
          <w:lang w:eastAsia="en-GB"/>
          <w14:ligatures w14:val="none"/>
        </w:rPr>
      </w:pPr>
      <w:r>
        <w:t xml:space="preserve">This suitability is particularly important for </w:t>
      </w:r>
      <w:proofErr w:type="spellStart"/>
      <w:r>
        <w:t>Maldiva</w:t>
      </w:r>
      <w:proofErr w:type="spellEnd"/>
      <w:r>
        <w:t xml:space="preserve"> Ltd because the company operates both physical stores and an online platform. A shared ERP environment would help the organisation manage multichannel retail operations more effectively by giving managers a clearer view of stock movement, customer demand and financial performance across all locations. This would support better coordination between stores, the warehouse, the e-commerce function and head office.</w:t>
      </w:r>
    </w:p>
    <w:p w14:paraId="20390DB8" w14:textId="77777777" w:rsidR="00F1443E" w:rsidRDefault="002C474D" w:rsidP="00CE14CF">
      <w:r w:rsidRPr="005501C9">
        <w:t>For inventory management, sales made online or in-store</w:t>
      </w:r>
      <w:r w:rsidRPr="00F1443E">
        <w:rPr>
          <w:rFonts w:ascii="Times New Roman" w:eastAsia="Times New Roman" w:hAnsi="Times New Roman" w:cs="Times New Roman"/>
          <w:kern w:val="0"/>
          <w:lang w:eastAsia="en-GB"/>
          <w14:ligatures w14:val="none"/>
        </w:rPr>
        <w:t xml:space="preserve"> </w:t>
      </w:r>
      <w:r w:rsidRPr="005501C9">
        <w:t>would</w:t>
      </w:r>
      <w:r w:rsidRPr="00F1443E">
        <w:rPr>
          <w:rFonts w:ascii="Times New Roman" w:eastAsia="Times New Roman" w:hAnsi="Times New Roman" w:cs="Times New Roman"/>
          <w:kern w:val="0"/>
          <w:lang w:eastAsia="en-GB"/>
          <w14:ligatures w14:val="none"/>
        </w:rPr>
        <w:t xml:space="preserve"> automatically update stock levels</w:t>
      </w:r>
      <w:r w:rsidRPr="005501C9">
        <w:t xml:space="preserve">, helping to reduce </w:t>
      </w:r>
      <w:r w:rsidRPr="00F1443E">
        <w:rPr>
          <w:rFonts w:ascii="Times New Roman" w:eastAsia="Times New Roman" w:hAnsi="Times New Roman" w:cs="Times New Roman"/>
          <w:kern w:val="0"/>
          <w:lang w:eastAsia="en-GB"/>
          <w14:ligatures w14:val="none"/>
        </w:rPr>
        <w:t xml:space="preserve">discrepancies, </w:t>
      </w:r>
      <w:r w:rsidRPr="00F1443E">
        <w:rPr>
          <w:rFonts w:ascii="Times New Roman" w:eastAsia="Times New Roman" w:hAnsi="Times New Roman" w:cs="Times New Roman"/>
          <w:kern w:val="0"/>
          <w:lang w:eastAsia="en-GB"/>
          <w14:ligatures w14:val="none"/>
        </w:rPr>
        <w:t>cancelled orders</w:t>
      </w:r>
      <w:r w:rsidRPr="00F1443E">
        <w:rPr>
          <w:rFonts w:ascii="Times New Roman" w:eastAsia="Times New Roman" w:hAnsi="Times New Roman" w:cs="Times New Roman"/>
          <w:kern w:val="0"/>
          <w:lang w:eastAsia="en-GB"/>
          <w14:ligatures w14:val="none"/>
        </w:rPr>
        <w:t xml:space="preserve"> and </w:t>
      </w:r>
      <w:r w:rsidRPr="005501C9">
        <w:t>overstocking</w:t>
      </w:r>
      <w:r w:rsidRPr="00F1443E">
        <w:rPr>
          <w:rFonts w:ascii="Times New Roman" w:eastAsia="Times New Roman" w:hAnsi="Times New Roman" w:cs="Times New Roman"/>
          <w:kern w:val="0"/>
          <w:lang w:eastAsia="en-GB"/>
          <w14:ligatures w14:val="none"/>
        </w:rPr>
        <w:t>.</w:t>
      </w:r>
    </w:p>
    <w:p w14:paraId="326A12E4" w14:textId="77777777" w:rsidR="00F1443E" w:rsidRDefault="002C474D" w:rsidP="002C050F">
      <w:r w:rsidRPr="002774A7">
        <w:t xml:space="preserve">For customer management, </w:t>
      </w:r>
      <w:r w:rsidRPr="002774A7">
        <w:t>Business Central would</w:t>
      </w:r>
      <w:r w:rsidRPr="00F1443E">
        <w:rPr>
          <w:rFonts w:ascii="Times New Roman" w:eastAsia="Times New Roman" w:hAnsi="Times New Roman" w:cs="Times New Roman"/>
          <w:kern w:val="0"/>
          <w:lang w:eastAsia="en-GB"/>
          <w14:ligatures w14:val="none"/>
        </w:rPr>
        <w:t xml:space="preserve"> centralise customer </w:t>
      </w:r>
      <w:r w:rsidRPr="002774A7">
        <w:t xml:space="preserve">and contact </w:t>
      </w:r>
      <w:r w:rsidRPr="00F1443E">
        <w:rPr>
          <w:rFonts w:ascii="Times New Roman" w:eastAsia="Times New Roman" w:hAnsi="Times New Roman" w:cs="Times New Roman"/>
          <w:kern w:val="0"/>
          <w:lang w:eastAsia="en-GB"/>
          <w14:ligatures w14:val="none"/>
        </w:rPr>
        <w:t>records</w:t>
      </w:r>
      <w:r w:rsidRPr="002774A7">
        <w:t xml:space="preserve"> </w:t>
      </w:r>
      <w:r w:rsidRPr="002774A7">
        <w:t>so</w:t>
      </w:r>
      <w:r w:rsidRPr="00F1443E">
        <w:rPr>
          <w:rFonts w:ascii="Times New Roman" w:eastAsia="Times New Roman" w:hAnsi="Times New Roman" w:cs="Times New Roman"/>
          <w:kern w:val="0"/>
          <w:lang w:eastAsia="en-GB"/>
          <w14:ligatures w14:val="none"/>
        </w:rPr>
        <w:t xml:space="preserve"> employees </w:t>
      </w:r>
      <w:r w:rsidRPr="002774A7">
        <w:t>can</w:t>
      </w:r>
      <w:r w:rsidRPr="00F1443E">
        <w:rPr>
          <w:rFonts w:ascii="Times New Roman" w:eastAsia="Times New Roman" w:hAnsi="Times New Roman" w:cs="Times New Roman"/>
          <w:kern w:val="0"/>
          <w:lang w:eastAsia="en-GB"/>
          <w14:ligatures w14:val="none"/>
        </w:rPr>
        <w:t xml:space="preserve"> access </w:t>
      </w:r>
      <w:r w:rsidRPr="002774A7">
        <w:t>purchase</w:t>
      </w:r>
      <w:r w:rsidRPr="00F1443E">
        <w:rPr>
          <w:rFonts w:ascii="Times New Roman" w:eastAsia="Times New Roman" w:hAnsi="Times New Roman" w:cs="Times New Roman"/>
          <w:kern w:val="0"/>
          <w:lang w:eastAsia="en-GB"/>
          <w14:ligatures w14:val="none"/>
        </w:rPr>
        <w:t xml:space="preserve"> histories</w:t>
      </w:r>
      <w:r w:rsidRPr="002774A7">
        <w:t>, interactions</w:t>
      </w:r>
      <w:r w:rsidRPr="002774A7">
        <w:t xml:space="preserve"> and sales information</w:t>
      </w:r>
      <w:r w:rsidRPr="00F1443E">
        <w:rPr>
          <w:rFonts w:ascii="Times New Roman" w:eastAsia="Times New Roman" w:hAnsi="Times New Roman" w:cs="Times New Roman"/>
          <w:kern w:val="0"/>
          <w:lang w:eastAsia="en-GB"/>
          <w14:ligatures w14:val="none"/>
        </w:rPr>
        <w:t xml:space="preserve"> more efficiently.</w:t>
      </w:r>
      <w:r w:rsidRPr="002774A7">
        <w:t xml:space="preserve"> </w:t>
      </w:r>
      <w:r w:rsidRPr="002774A7">
        <w:t xml:space="preserve">If </w:t>
      </w:r>
      <w:proofErr w:type="spellStart"/>
      <w:r w:rsidRPr="002774A7">
        <w:t>Maldiva</w:t>
      </w:r>
      <w:proofErr w:type="spellEnd"/>
      <w:r w:rsidRPr="002774A7">
        <w:t xml:space="preserve"> Ltd requires </w:t>
      </w:r>
      <w:r w:rsidRPr="002774A7">
        <w:t xml:space="preserve">more advanced CRM </w:t>
      </w:r>
      <w:r w:rsidRPr="002774A7">
        <w:t>functions, Dynamics 365 Sales could support</w:t>
      </w:r>
      <w:r w:rsidRPr="002774A7">
        <w:t xml:space="preserve"> lead management, opportunity tracking</w:t>
      </w:r>
      <w:r w:rsidRPr="002774A7">
        <w:t xml:space="preserve"> and structured customer engagement</w:t>
      </w:r>
      <w:r w:rsidRPr="002774A7">
        <w:t>.</w:t>
      </w:r>
    </w:p>
    <w:p w14:paraId="2C631790" w14:textId="77777777" w:rsidR="00F1443E" w:rsidRDefault="002C474D" w:rsidP="004830F1">
      <w:r w:rsidRPr="00D428D3">
        <w:t>BI</w:t>
      </w:r>
      <w:r w:rsidRPr="00F1443E">
        <w:rPr>
          <w:rFonts w:ascii="Times New Roman" w:eastAsia="Times New Roman" w:hAnsi="Times New Roman" w:cs="Times New Roman"/>
          <w:kern w:val="0"/>
          <w:lang w:eastAsia="en-GB"/>
          <w14:ligatures w14:val="none"/>
        </w:rPr>
        <w:t xml:space="preserve"> dashboards </w:t>
      </w:r>
      <w:r w:rsidRPr="00D428D3">
        <w:t>would</w:t>
      </w:r>
      <w:r w:rsidRPr="00F1443E">
        <w:rPr>
          <w:rFonts w:ascii="Times New Roman" w:eastAsia="Times New Roman" w:hAnsi="Times New Roman" w:cs="Times New Roman"/>
          <w:kern w:val="0"/>
          <w:lang w:eastAsia="en-GB"/>
          <w14:ligatures w14:val="none"/>
        </w:rPr>
        <w:t xml:space="preserve"> replace manual spreadsheets </w:t>
      </w:r>
      <w:r w:rsidRPr="00D428D3">
        <w:t>with</w:t>
      </w:r>
      <w:r w:rsidRPr="00F1443E">
        <w:rPr>
          <w:rFonts w:ascii="Times New Roman" w:eastAsia="Times New Roman" w:hAnsi="Times New Roman" w:cs="Times New Roman"/>
          <w:kern w:val="0"/>
          <w:lang w:eastAsia="en-GB"/>
          <w14:ligatures w14:val="none"/>
        </w:rPr>
        <w:t xml:space="preserve"> real-time sales</w:t>
      </w:r>
      <w:r w:rsidRPr="00D428D3">
        <w:t xml:space="preserve">, </w:t>
      </w:r>
      <w:r w:rsidRPr="00F1443E">
        <w:rPr>
          <w:rFonts w:ascii="Times New Roman" w:eastAsia="Times New Roman" w:hAnsi="Times New Roman" w:cs="Times New Roman"/>
          <w:kern w:val="0"/>
          <w:lang w:eastAsia="en-GB"/>
          <w14:ligatures w14:val="none"/>
        </w:rPr>
        <w:t xml:space="preserve">inventory </w:t>
      </w:r>
      <w:r w:rsidRPr="00F1443E">
        <w:rPr>
          <w:rFonts w:ascii="Times New Roman" w:eastAsia="Times New Roman" w:hAnsi="Times New Roman" w:cs="Times New Roman"/>
          <w:kern w:val="0"/>
          <w:lang w:eastAsia="en-GB"/>
          <w14:ligatures w14:val="none"/>
        </w:rPr>
        <w:t xml:space="preserve">and financial </w:t>
      </w:r>
      <w:r w:rsidRPr="00D428D3">
        <w:t xml:space="preserve">reports, enabling faster evidence-based </w:t>
      </w:r>
      <w:r w:rsidRPr="00F1443E">
        <w:rPr>
          <w:rFonts w:ascii="Times New Roman" w:eastAsia="Times New Roman" w:hAnsi="Times New Roman" w:cs="Times New Roman"/>
          <w:kern w:val="0"/>
          <w:lang w:eastAsia="en-GB"/>
          <w14:ligatures w14:val="none"/>
        </w:rPr>
        <w:t xml:space="preserve">decisions </w:t>
      </w:r>
      <w:r w:rsidRPr="00D428D3">
        <w:t>(Turban, Pollard and Wood, 2021).</w:t>
      </w:r>
      <w:r w:rsidRPr="00D428D3">
        <w:t xml:space="preserve"> Security would also improve through encryption, multi-factor authentication, role-based access and automated backups, supporting GDPR compliance.</w:t>
      </w:r>
    </w:p>
    <w:p w14:paraId="74A3D579" w14:textId="77777777" w:rsidR="00FE4DE6" w:rsidRDefault="00FE4DE6">
      <w:pPr>
        <w:rPr>
          <w:kern w:val="0"/>
          <w:lang w:eastAsia="en-GB"/>
          <w14:ligatures w14:val="none"/>
        </w:rPr>
      </w:pPr>
      <w:r>
        <w:t xml:space="preserve">However, the recommendation should be evaluated critically. Business Central would not automatically solve every organisational problem. </w:t>
      </w:r>
      <w:proofErr w:type="spellStart"/>
      <w:r>
        <w:t>Maldiva</w:t>
      </w:r>
      <w:proofErr w:type="spellEnd"/>
      <w:r>
        <w:t xml:space="preserve"> Ltd would still need accurate data migration, clear user permissions, staff training and strong internal procedures. Without these controls, the company could continue to experience poor data quality or low employee adoption even after investing in new technology.</w:t>
      </w:r>
    </w:p>
    <w:p w14:paraId="33FB9026" w14:textId="77777777" w:rsidR="00F1443E" w:rsidRDefault="006645F3" w:rsidP="00C3406C">
      <w:r w:rsidRPr="006645F3">
        <w:lastRenderedPageBreak/>
        <w:t xml:space="preserve">Adoption </w:t>
      </w:r>
      <w:r w:rsidR="002C474D" w:rsidRPr="006645F3">
        <w:t xml:space="preserve">should </w:t>
      </w:r>
      <w:r w:rsidR="002C474D" w:rsidRPr="006645F3">
        <w:t xml:space="preserve">be managed using the Technology Acceptance Model, which </w:t>
      </w:r>
      <w:r w:rsidRPr="006645F3">
        <w:t>highlights</w:t>
      </w:r>
      <w:r w:rsidR="002C474D" w:rsidRPr="006645F3">
        <w:t xml:space="preserve"> perceived usefulness and perceived ease of use </w:t>
      </w:r>
      <w:r w:rsidRPr="006645F3">
        <w:t>as key factors in</w:t>
      </w:r>
      <w:r w:rsidR="002C474D" w:rsidRPr="006645F3">
        <w:t xml:space="preserve"> technology </w:t>
      </w:r>
      <w:r w:rsidRPr="006645F3">
        <w:t xml:space="preserve">acceptance </w:t>
      </w:r>
      <w:r w:rsidR="002C474D" w:rsidRPr="006645F3">
        <w:t xml:space="preserve">(Davis, 1989). </w:t>
      </w:r>
      <w:proofErr w:type="spellStart"/>
      <w:r w:rsidRPr="006645F3">
        <w:t>Maldiva</w:t>
      </w:r>
      <w:proofErr w:type="spellEnd"/>
      <w:r w:rsidRPr="006645F3">
        <w:t xml:space="preserve"> Ltd should therefore show employees how the system reduces workload and </w:t>
      </w:r>
      <w:proofErr w:type="gramStart"/>
      <w:r w:rsidRPr="006645F3">
        <w:t>provide</w:t>
      </w:r>
      <w:proofErr w:type="gramEnd"/>
      <w:r w:rsidRPr="006645F3">
        <w:t xml:space="preserve"> practical training.</w:t>
      </w:r>
    </w:p>
    <w:p w14:paraId="43112920" w14:textId="77777777" w:rsidR="00F1443E" w:rsidRDefault="002C474D" w:rsidP="00795AB2">
      <w:r w:rsidRPr="00F1443E">
        <w:rPr>
          <w:rFonts w:ascii="Times New Roman" w:eastAsia="Times New Roman" w:hAnsi="Times New Roman" w:cs="Times New Roman"/>
          <w:kern w:val="0"/>
          <w:lang w:eastAsia="en-GB"/>
          <w14:ligatures w14:val="none"/>
        </w:rPr>
        <w:t xml:space="preserve">Although </w:t>
      </w:r>
      <w:r w:rsidRPr="00F1443E">
        <w:rPr>
          <w:rFonts w:ascii="Times New Roman" w:eastAsia="Times New Roman" w:hAnsi="Times New Roman" w:cs="Times New Roman"/>
          <w:b/>
          <w:bCs/>
          <w:kern w:val="0"/>
          <w:lang w:eastAsia="en-GB"/>
          <w14:ligatures w14:val="none"/>
        </w:rPr>
        <w:t>SAP Business One</w:t>
      </w:r>
      <w:r w:rsidRPr="00F1443E">
        <w:rPr>
          <w:rFonts w:ascii="Times New Roman" w:eastAsia="Times New Roman" w:hAnsi="Times New Roman" w:cs="Times New Roman"/>
          <w:kern w:val="0"/>
          <w:lang w:eastAsia="en-GB"/>
          <w14:ligatures w14:val="none"/>
        </w:rPr>
        <w:t xml:space="preserve"> and </w:t>
      </w:r>
      <w:r w:rsidRPr="00F1443E">
        <w:rPr>
          <w:rFonts w:ascii="Times New Roman" w:eastAsia="Times New Roman" w:hAnsi="Times New Roman" w:cs="Times New Roman"/>
          <w:b/>
          <w:bCs/>
          <w:kern w:val="0"/>
          <w:lang w:eastAsia="en-GB"/>
          <w14:ligatures w14:val="none"/>
        </w:rPr>
        <w:t>Oracle NetSuite</w:t>
      </w:r>
      <w:r w:rsidRPr="00F1443E">
        <w:rPr>
          <w:rFonts w:ascii="Times New Roman" w:eastAsia="Times New Roman" w:hAnsi="Times New Roman" w:cs="Times New Roman"/>
          <w:kern w:val="0"/>
          <w:lang w:eastAsia="en-GB"/>
          <w14:ligatures w14:val="none"/>
        </w:rPr>
        <w:t xml:space="preserve"> offer similar functionality, </w:t>
      </w:r>
      <w:r w:rsidRPr="00F1443E">
        <w:rPr>
          <w:rFonts w:ascii="Times New Roman" w:eastAsia="Times New Roman" w:hAnsi="Times New Roman" w:cs="Times New Roman"/>
          <w:kern w:val="0"/>
          <w:lang w:eastAsia="en-GB"/>
          <w14:ligatures w14:val="none"/>
        </w:rPr>
        <w:t xml:space="preserve">Business Central is recommended because it integrates </w:t>
      </w:r>
      <w:r w:rsidRPr="00685748">
        <w:t>well</w:t>
      </w:r>
      <w:r w:rsidRPr="00F1443E">
        <w:rPr>
          <w:rFonts w:ascii="Times New Roman" w:eastAsia="Times New Roman" w:hAnsi="Times New Roman" w:cs="Times New Roman"/>
          <w:kern w:val="0"/>
          <w:lang w:eastAsia="en-GB"/>
          <w14:ligatures w14:val="none"/>
        </w:rPr>
        <w:t xml:space="preserve"> with Microsoft Office</w:t>
      </w:r>
      <w:r w:rsidRPr="00F1443E">
        <w:rPr>
          <w:rFonts w:ascii="Times New Roman" w:eastAsia="Times New Roman" w:hAnsi="Times New Roman" w:cs="Times New Roman"/>
          <w:kern w:val="0"/>
          <w:lang w:eastAsia="en-GB"/>
          <w14:ligatures w14:val="none"/>
        </w:rPr>
        <w:t>, is scalable</w:t>
      </w:r>
      <w:r w:rsidRPr="00F1443E">
        <w:rPr>
          <w:rFonts w:ascii="Times New Roman" w:eastAsia="Times New Roman" w:hAnsi="Times New Roman" w:cs="Times New Roman"/>
          <w:kern w:val="0"/>
          <w:lang w:eastAsia="en-GB"/>
          <w14:ligatures w14:val="none"/>
        </w:rPr>
        <w:t xml:space="preserve"> and </w:t>
      </w:r>
      <w:r w:rsidRPr="00685748">
        <w:t xml:space="preserve">is </w:t>
      </w:r>
      <w:r w:rsidRPr="00F1443E">
        <w:rPr>
          <w:rFonts w:ascii="Times New Roman" w:eastAsia="Times New Roman" w:hAnsi="Times New Roman" w:cs="Times New Roman"/>
          <w:kern w:val="0"/>
          <w:lang w:eastAsia="en-GB"/>
          <w14:ligatures w14:val="none"/>
        </w:rPr>
        <w:t xml:space="preserve">suitable for </w:t>
      </w:r>
      <w:r w:rsidRPr="00685748">
        <w:t xml:space="preserve">a </w:t>
      </w:r>
      <w:r w:rsidRPr="00F1443E">
        <w:rPr>
          <w:rFonts w:ascii="Times New Roman" w:eastAsia="Times New Roman" w:hAnsi="Times New Roman" w:cs="Times New Roman"/>
          <w:kern w:val="0"/>
          <w:lang w:eastAsia="en-GB"/>
          <w14:ligatures w14:val="none"/>
        </w:rPr>
        <w:t xml:space="preserve">medium-sized retail </w:t>
      </w:r>
      <w:r w:rsidRPr="00685748">
        <w:t>organisation</w:t>
      </w:r>
      <w:r w:rsidRPr="00F1443E">
        <w:rPr>
          <w:rFonts w:ascii="Times New Roman" w:eastAsia="Times New Roman" w:hAnsi="Times New Roman" w:cs="Times New Roman"/>
          <w:kern w:val="0"/>
          <w:lang w:eastAsia="en-GB"/>
          <w14:ligatures w14:val="none"/>
        </w:rPr>
        <w:t>.</w:t>
      </w:r>
      <w:r w:rsidRPr="00981356">
        <w:t xml:space="preserve"> SAP Business One may provide strong enterprise functionality, but it could require more specialist configuration and training. Oracle NetSuite is also a strong cloud-based option, but its cost and implementation complexity may be less suitable for </w:t>
      </w:r>
      <w:proofErr w:type="spellStart"/>
      <w:r w:rsidRPr="00981356">
        <w:t>Maldiva</w:t>
      </w:r>
      <w:proofErr w:type="spellEnd"/>
      <w:r w:rsidRPr="00981356">
        <w:t xml:space="preserve"> Ltd at its current scale. Business Central therefore offers a balanced option because it combines integration, usability and growth potential.</w:t>
      </w:r>
    </w:p>
    <w:p w14:paraId="00E4E59C" w14:textId="77777777" w:rsidR="00D74453" w:rsidRDefault="00D74453">
      <w:pPr>
        <w:pStyle w:val="Heading2"/>
        <w:rPr>
          <w:rFonts w:cstheme="minorBidi"/>
          <w:kern w:val="0"/>
          <w:lang w:eastAsia="en-GB"/>
          <w14:ligatures w14:val="none"/>
        </w:rPr>
      </w:pPr>
      <w:bookmarkStart w:id="0" w:name="_Toc237887207"/>
      <w:r>
        <w:rPr>
          <w:rFonts w:cstheme="minorBidi"/>
        </w:rPr>
        <w:t>4.1 Total Cost of Ownership (TCO) Model</w:t>
      </w:r>
      <w:bookmarkEnd w:id="0"/>
    </w:p>
    <w:p w14:paraId="33C9F8DF" w14:textId="77777777" w:rsidR="00F1443E" w:rsidRDefault="002C474D" w:rsidP="004739C7">
      <w:r w:rsidRPr="00F94821">
        <w:t xml:space="preserve">The Total Cost of Ownership (TCO) model allows </w:t>
      </w:r>
      <w:proofErr w:type="spellStart"/>
      <w:r w:rsidRPr="00F94821">
        <w:t>Maldiva</w:t>
      </w:r>
      <w:proofErr w:type="spellEnd"/>
      <w:r w:rsidRPr="00F94821">
        <w:t xml:space="preserve"> Ltd to evaluate the full cost of the proposed ERP system rather than focusing only on the initial purchase or subscription price. This is important because ERP implementation involves direct, indirect and ongoing costs, including system configuration, data migration, training, support and future upgrades.</w:t>
      </w:r>
    </w:p>
    <w:tbl>
      <w:tblPr>
        <w:tblStyle w:val="GridTable4-Accent1"/>
        <w:tblW w:w="5000" w:type="pct"/>
        <w:tblLook w:val="04A0" w:firstRow="1" w:lastRow="0" w:firstColumn="1" w:lastColumn="0" w:noHBand="0" w:noVBand="1"/>
      </w:tblPr>
      <w:tblGrid>
        <w:gridCol w:w="1985"/>
        <w:gridCol w:w="3682"/>
        <w:gridCol w:w="3350"/>
      </w:tblGrid>
      <w:tr w:rsidR="00D74453" w14:paraId="492ED33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1F4E79"/>
            <w:hideMark/>
          </w:tcPr>
          <w:p w14:paraId="0383EF48" w14:textId="77777777" w:rsidR="00D74453" w:rsidRDefault="00D74453">
            <w:pPr>
              <w:spacing w:after="160"/>
              <w:rPr>
                <w:kern w:val="0"/>
                <w:lang w:eastAsia="en-GB"/>
                <w14:ligatures w14:val="none"/>
              </w:rPr>
            </w:pPr>
            <w:r>
              <w:rPr>
                <w:b w:val="0"/>
                <w:bCs w:val="0"/>
                <w:color w:val="FFFFFF"/>
              </w:rPr>
              <w:t>TCO cost category</w:t>
            </w:r>
          </w:p>
        </w:tc>
        <w:tc>
          <w:tcPr>
            <w:tcW w:w="0" w:type="auto"/>
            <w:shd w:val="clear" w:color="auto" w:fill="1F4E79"/>
            <w:hideMark/>
          </w:tcPr>
          <w:p w14:paraId="777F47A3" w14:textId="77777777" w:rsidR="00D74453" w:rsidRDefault="00D74453">
            <w:pPr>
              <w:spacing w:after="160"/>
              <w:cnfStyle w:val="100000000000" w:firstRow="1" w:lastRow="0" w:firstColumn="0" w:lastColumn="0" w:oddVBand="0" w:evenVBand="0" w:oddHBand="0" w:evenHBand="0" w:firstRowFirstColumn="0" w:firstRowLastColumn="0" w:lastRowFirstColumn="0" w:lastRowLastColumn="0"/>
            </w:pPr>
            <w:r>
              <w:rPr>
                <w:b w:val="0"/>
                <w:bCs w:val="0"/>
                <w:color w:val="FFFFFF"/>
              </w:rPr>
              <w:t xml:space="preserve">Description for </w:t>
            </w:r>
            <w:proofErr w:type="spellStart"/>
            <w:r>
              <w:rPr>
                <w:b w:val="0"/>
                <w:bCs w:val="0"/>
                <w:color w:val="FFFFFF"/>
              </w:rPr>
              <w:t>Maldiva</w:t>
            </w:r>
            <w:proofErr w:type="spellEnd"/>
            <w:r>
              <w:rPr>
                <w:b w:val="0"/>
                <w:bCs w:val="0"/>
                <w:color w:val="FFFFFF"/>
              </w:rPr>
              <w:t xml:space="preserve"> Ltd</w:t>
            </w:r>
          </w:p>
        </w:tc>
        <w:tc>
          <w:tcPr>
            <w:tcW w:w="0" w:type="auto"/>
            <w:shd w:val="clear" w:color="auto" w:fill="1F4E79"/>
            <w:hideMark/>
          </w:tcPr>
          <w:p w14:paraId="68EC380A" w14:textId="77777777" w:rsidR="00D74453" w:rsidRDefault="00D74453">
            <w:pPr>
              <w:spacing w:after="160"/>
              <w:cnfStyle w:val="100000000000" w:firstRow="1" w:lastRow="0" w:firstColumn="0" w:lastColumn="0" w:oddVBand="0" w:evenVBand="0" w:oddHBand="0" w:evenHBand="0" w:firstRowFirstColumn="0" w:firstRowLastColumn="0" w:lastRowFirstColumn="0" w:lastRowLastColumn="0"/>
            </w:pPr>
            <w:r>
              <w:rPr>
                <w:b w:val="0"/>
                <w:bCs w:val="0"/>
                <w:color w:val="FFFFFF"/>
              </w:rPr>
              <w:t>Business impact</w:t>
            </w:r>
          </w:p>
        </w:tc>
      </w:tr>
      <w:tr w:rsidR="00D74453" w14:paraId="1335758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68C66F" w14:textId="77777777" w:rsidR="00D74453" w:rsidRDefault="00D74453">
            <w:pPr>
              <w:spacing w:after="160"/>
            </w:pPr>
            <w:r>
              <w:rPr>
                <w:b w:val="0"/>
                <w:bCs w:val="0"/>
              </w:rPr>
              <w:t>Software subscription</w:t>
            </w:r>
          </w:p>
        </w:tc>
        <w:tc>
          <w:tcPr>
            <w:tcW w:w="0" w:type="auto"/>
            <w:hideMark/>
          </w:tcPr>
          <w:p w14:paraId="62915CAD" w14:textId="77777777" w:rsidR="00D74453" w:rsidRDefault="00D74453">
            <w:pPr>
              <w:spacing w:after="160"/>
              <w:cnfStyle w:val="000000100000" w:firstRow="0" w:lastRow="0" w:firstColumn="0" w:lastColumn="0" w:oddVBand="0" w:evenVBand="0" w:oddHBand="1" w:evenHBand="0" w:firstRowFirstColumn="0" w:firstRowLastColumn="0" w:lastRowFirstColumn="0" w:lastRowLastColumn="0"/>
            </w:pPr>
            <w:r>
              <w:t>Ongoing licence or subscription payments for Microsoft Dynamics 365 Business Central and related services.</w:t>
            </w:r>
          </w:p>
        </w:tc>
        <w:tc>
          <w:tcPr>
            <w:tcW w:w="0" w:type="auto"/>
            <w:hideMark/>
          </w:tcPr>
          <w:p w14:paraId="7D9D3634" w14:textId="77777777" w:rsidR="00D74453" w:rsidRDefault="00D74453">
            <w:pPr>
              <w:spacing w:after="160"/>
              <w:cnfStyle w:val="000000100000" w:firstRow="0" w:lastRow="0" w:firstColumn="0" w:lastColumn="0" w:oddVBand="0" w:evenVBand="0" w:oddHBand="1" w:evenHBand="0" w:firstRowFirstColumn="0" w:firstRowLastColumn="0" w:lastRowFirstColumn="0" w:lastRowLastColumn="0"/>
            </w:pPr>
            <w:r>
              <w:t>Creates a predictable operating cost but requires long-term budgeting.</w:t>
            </w:r>
          </w:p>
        </w:tc>
      </w:tr>
      <w:tr w:rsidR="00D74453" w14:paraId="0ACFBAC0"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04EABA00" w14:textId="77777777" w:rsidR="00D74453" w:rsidRDefault="00D74453">
            <w:pPr>
              <w:spacing w:after="160"/>
            </w:pPr>
            <w:r>
              <w:rPr>
                <w:b w:val="0"/>
                <w:bCs w:val="0"/>
              </w:rPr>
              <w:t>System configuration</w:t>
            </w:r>
          </w:p>
        </w:tc>
        <w:tc>
          <w:tcPr>
            <w:tcW w:w="0" w:type="auto"/>
            <w:hideMark/>
          </w:tcPr>
          <w:p w14:paraId="3BEE5270" w14:textId="77777777" w:rsidR="00D74453" w:rsidRDefault="00D74453">
            <w:pPr>
              <w:spacing w:after="160"/>
              <w:cnfStyle w:val="000000000000" w:firstRow="0" w:lastRow="0" w:firstColumn="0" w:lastColumn="0" w:oddVBand="0" w:evenVBand="0" w:oddHBand="0" w:evenHBand="0" w:firstRowFirstColumn="0" w:firstRowLastColumn="0" w:lastRowFirstColumn="0" w:lastRowLastColumn="0"/>
            </w:pPr>
            <w:r>
              <w:t xml:space="preserve">Adapting workflows, inventory processes, reporting dashboards and user permissions to match </w:t>
            </w:r>
            <w:proofErr w:type="spellStart"/>
            <w:r>
              <w:t>Maldiva</w:t>
            </w:r>
            <w:proofErr w:type="spellEnd"/>
            <w:r>
              <w:t xml:space="preserve"> </w:t>
            </w:r>
            <w:proofErr w:type="spellStart"/>
            <w:r>
              <w:t>Ltd’s</w:t>
            </w:r>
            <w:proofErr w:type="spellEnd"/>
            <w:r>
              <w:t xml:space="preserve"> operations.</w:t>
            </w:r>
          </w:p>
        </w:tc>
        <w:tc>
          <w:tcPr>
            <w:tcW w:w="0" w:type="auto"/>
            <w:hideMark/>
          </w:tcPr>
          <w:p w14:paraId="40DD749E" w14:textId="77777777" w:rsidR="00D74453" w:rsidRDefault="00D74453">
            <w:pPr>
              <w:spacing w:after="160"/>
              <w:cnfStyle w:val="000000000000" w:firstRow="0" w:lastRow="0" w:firstColumn="0" w:lastColumn="0" w:oddVBand="0" w:evenVBand="0" w:oddHBand="0" w:evenHBand="0" w:firstRowFirstColumn="0" w:firstRowLastColumn="0" w:lastRowFirstColumn="0" w:lastRowLastColumn="0"/>
            </w:pPr>
            <w:r>
              <w:t>Improves fit with business needs but increases initial implementation cost.</w:t>
            </w:r>
          </w:p>
        </w:tc>
      </w:tr>
      <w:tr w:rsidR="00D74453" w14:paraId="1BF2CBE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3C1A0F" w14:textId="77777777" w:rsidR="00D74453" w:rsidRDefault="00D74453">
            <w:pPr>
              <w:spacing w:after="160"/>
            </w:pPr>
            <w:r>
              <w:rPr>
                <w:b w:val="0"/>
                <w:bCs w:val="0"/>
              </w:rPr>
              <w:t>Data migration</w:t>
            </w:r>
          </w:p>
        </w:tc>
        <w:tc>
          <w:tcPr>
            <w:tcW w:w="0" w:type="auto"/>
            <w:hideMark/>
          </w:tcPr>
          <w:p w14:paraId="42C0A823" w14:textId="77777777" w:rsidR="00D74453" w:rsidRDefault="00D74453">
            <w:pPr>
              <w:spacing w:after="160"/>
              <w:cnfStyle w:val="000000100000" w:firstRow="0" w:lastRow="0" w:firstColumn="0" w:lastColumn="0" w:oddVBand="0" w:evenVBand="0" w:oddHBand="1" w:evenHBand="0" w:firstRowFirstColumn="0" w:firstRowLastColumn="0" w:lastRowFirstColumn="0" w:lastRowLastColumn="0"/>
            </w:pPr>
            <w:r>
              <w:t>Cleaning, validating and transferring inventory, customer, supplier and financial data from existing systems.</w:t>
            </w:r>
          </w:p>
        </w:tc>
        <w:tc>
          <w:tcPr>
            <w:tcW w:w="0" w:type="auto"/>
            <w:hideMark/>
          </w:tcPr>
          <w:p w14:paraId="73FF15C3" w14:textId="77777777" w:rsidR="00D74453" w:rsidRDefault="00D74453">
            <w:pPr>
              <w:spacing w:after="160"/>
              <w:cnfStyle w:val="000000100000" w:firstRow="0" w:lastRow="0" w:firstColumn="0" w:lastColumn="0" w:oddVBand="0" w:evenVBand="0" w:oddHBand="1" w:evenHBand="0" w:firstRowFirstColumn="0" w:firstRowLastColumn="0" w:lastRowFirstColumn="0" w:lastRowLastColumn="0"/>
            </w:pPr>
            <w:r>
              <w:t>Reduces errors and improves data quality, but poor migration could disrupt operations.</w:t>
            </w:r>
          </w:p>
        </w:tc>
      </w:tr>
      <w:tr w:rsidR="00D74453" w14:paraId="1173BDF1"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4C84621C" w14:textId="77777777" w:rsidR="00D74453" w:rsidRDefault="00D74453">
            <w:pPr>
              <w:spacing w:after="160"/>
            </w:pPr>
            <w:r>
              <w:rPr>
                <w:b w:val="0"/>
                <w:bCs w:val="0"/>
              </w:rPr>
              <w:t>Training and change management</w:t>
            </w:r>
          </w:p>
        </w:tc>
        <w:tc>
          <w:tcPr>
            <w:tcW w:w="0" w:type="auto"/>
            <w:hideMark/>
          </w:tcPr>
          <w:p w14:paraId="0DB4B12E" w14:textId="77777777" w:rsidR="00D74453" w:rsidRDefault="00D74453">
            <w:pPr>
              <w:spacing w:after="160"/>
              <w:cnfStyle w:val="000000000000" w:firstRow="0" w:lastRow="0" w:firstColumn="0" w:lastColumn="0" w:oddVBand="0" w:evenVBand="0" w:oddHBand="0" w:evenHBand="0" w:firstRowFirstColumn="0" w:firstRowLastColumn="0" w:lastRowFirstColumn="0" w:lastRowLastColumn="0"/>
            </w:pPr>
            <w:r>
              <w:t>Training employees, producing user guidance and supporting staff during the transition.</w:t>
            </w:r>
          </w:p>
        </w:tc>
        <w:tc>
          <w:tcPr>
            <w:tcW w:w="0" w:type="auto"/>
            <w:hideMark/>
          </w:tcPr>
          <w:p w14:paraId="67FDDF7D" w14:textId="77777777" w:rsidR="00D74453" w:rsidRDefault="00D74453">
            <w:pPr>
              <w:spacing w:after="160"/>
              <w:cnfStyle w:val="000000000000" w:firstRow="0" w:lastRow="0" w:firstColumn="0" w:lastColumn="0" w:oddVBand="0" w:evenVBand="0" w:oddHBand="0" w:evenHBand="0" w:firstRowFirstColumn="0" w:firstRowLastColumn="0" w:lastRowFirstColumn="0" w:lastRowLastColumn="0"/>
            </w:pPr>
            <w:r>
              <w:t>Improves adoption and reduces resistance, supporting TAM factors such as perceived ease of use.</w:t>
            </w:r>
          </w:p>
        </w:tc>
      </w:tr>
      <w:tr w:rsidR="00D74453" w14:paraId="0FFC858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4A7FE0" w14:textId="77777777" w:rsidR="00D74453" w:rsidRDefault="00D74453">
            <w:pPr>
              <w:spacing w:after="160"/>
            </w:pPr>
            <w:r>
              <w:rPr>
                <w:b w:val="0"/>
                <w:bCs w:val="0"/>
              </w:rPr>
              <w:t>Integration costs</w:t>
            </w:r>
          </w:p>
        </w:tc>
        <w:tc>
          <w:tcPr>
            <w:tcW w:w="0" w:type="auto"/>
            <w:hideMark/>
          </w:tcPr>
          <w:p w14:paraId="65186620" w14:textId="77777777" w:rsidR="00D74453" w:rsidRDefault="00D74453">
            <w:pPr>
              <w:spacing w:after="160"/>
              <w:cnfStyle w:val="000000100000" w:firstRow="0" w:lastRow="0" w:firstColumn="0" w:lastColumn="0" w:oddVBand="0" w:evenVBand="0" w:oddHBand="1" w:evenHBand="0" w:firstRowFirstColumn="0" w:firstRowLastColumn="0" w:lastRowFirstColumn="0" w:lastRowLastColumn="0"/>
            </w:pPr>
            <w:r>
              <w:t>Connecting the ERP with the e-commerce platform, finance processes, CRM functions and BI dashboards.</w:t>
            </w:r>
          </w:p>
        </w:tc>
        <w:tc>
          <w:tcPr>
            <w:tcW w:w="0" w:type="auto"/>
            <w:hideMark/>
          </w:tcPr>
          <w:p w14:paraId="7412CAD7" w14:textId="45981920" w:rsidR="00D74453" w:rsidRDefault="00D74453">
            <w:pPr>
              <w:spacing w:after="160"/>
              <w:cnfStyle w:val="000000100000" w:firstRow="0" w:lastRow="0" w:firstColumn="0" w:lastColumn="0" w:oddVBand="0" w:evenVBand="0" w:oddHBand="1" w:evenHBand="0" w:firstRowFirstColumn="0" w:firstRowLastColumn="0" w:lastRowFirstColumn="0" w:lastRowLastColumn="0"/>
            </w:pPr>
            <w:r>
              <w:t xml:space="preserve">Improves efficiency and reduces </w:t>
            </w:r>
            <w:r w:rsidR="007073B8">
              <w:t>duplication but</w:t>
            </w:r>
            <w:r>
              <w:t xml:space="preserve"> requires careful testing.</w:t>
            </w:r>
          </w:p>
        </w:tc>
      </w:tr>
      <w:tr w:rsidR="00D74453" w14:paraId="7CFB08FB"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659C5E31" w14:textId="77777777" w:rsidR="00D74453" w:rsidRDefault="00D74453">
            <w:pPr>
              <w:spacing w:after="160"/>
            </w:pPr>
            <w:r>
              <w:rPr>
                <w:b w:val="0"/>
                <w:bCs w:val="0"/>
              </w:rPr>
              <w:lastRenderedPageBreak/>
              <w:t>Support and maintenance</w:t>
            </w:r>
          </w:p>
        </w:tc>
        <w:tc>
          <w:tcPr>
            <w:tcW w:w="0" w:type="auto"/>
            <w:hideMark/>
          </w:tcPr>
          <w:p w14:paraId="3AD67430" w14:textId="77777777" w:rsidR="00D74453" w:rsidRDefault="00D74453">
            <w:pPr>
              <w:spacing w:after="160"/>
              <w:cnfStyle w:val="000000000000" w:firstRow="0" w:lastRow="0" w:firstColumn="0" w:lastColumn="0" w:oddVBand="0" w:evenVBand="0" w:oddHBand="0" w:evenHBand="0" w:firstRowFirstColumn="0" w:firstRowLastColumn="0" w:lastRowFirstColumn="0" w:lastRowLastColumn="0"/>
            </w:pPr>
            <w:r>
              <w:t>Ongoing technical support, updates, troubleshooting and system monitoring.</w:t>
            </w:r>
          </w:p>
        </w:tc>
        <w:tc>
          <w:tcPr>
            <w:tcW w:w="0" w:type="auto"/>
            <w:hideMark/>
          </w:tcPr>
          <w:p w14:paraId="50342EFA" w14:textId="77777777" w:rsidR="00D74453" w:rsidRDefault="00D74453">
            <w:pPr>
              <w:spacing w:after="160"/>
              <w:cnfStyle w:val="000000000000" w:firstRow="0" w:lastRow="0" w:firstColumn="0" w:lastColumn="0" w:oddVBand="0" w:evenVBand="0" w:oddHBand="0" w:evenHBand="0" w:firstRowFirstColumn="0" w:firstRowLastColumn="0" w:lastRowFirstColumn="0" w:lastRowLastColumn="0"/>
            </w:pPr>
            <w:r>
              <w:t>Maintains reliability and security after implementation.</w:t>
            </w:r>
          </w:p>
        </w:tc>
      </w:tr>
      <w:tr w:rsidR="00D74453" w14:paraId="66533BF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946F0F" w14:textId="77777777" w:rsidR="00D74453" w:rsidRDefault="00D74453">
            <w:pPr>
              <w:spacing w:after="160"/>
            </w:pPr>
            <w:r>
              <w:rPr>
                <w:b w:val="0"/>
                <w:bCs w:val="0"/>
              </w:rPr>
              <w:t>Future upgrades</w:t>
            </w:r>
          </w:p>
        </w:tc>
        <w:tc>
          <w:tcPr>
            <w:tcW w:w="0" w:type="auto"/>
            <w:hideMark/>
          </w:tcPr>
          <w:p w14:paraId="6A755F40" w14:textId="77777777" w:rsidR="00D74453" w:rsidRDefault="00D74453">
            <w:pPr>
              <w:spacing w:after="160"/>
              <w:cnfStyle w:val="000000100000" w:firstRow="0" w:lastRow="0" w:firstColumn="0" w:lastColumn="0" w:oddVBand="0" w:evenVBand="0" w:oddHBand="1" w:evenHBand="0" w:firstRowFirstColumn="0" w:firstRowLastColumn="0" w:lastRowFirstColumn="0" w:lastRowLastColumn="0"/>
            </w:pPr>
            <w:r>
              <w:t xml:space="preserve">Additional modules, system improvements or expanded functionality as </w:t>
            </w:r>
            <w:proofErr w:type="spellStart"/>
            <w:r>
              <w:t>Maldiva</w:t>
            </w:r>
            <w:proofErr w:type="spellEnd"/>
            <w:r>
              <w:t xml:space="preserve"> Ltd grows.</w:t>
            </w:r>
          </w:p>
        </w:tc>
        <w:tc>
          <w:tcPr>
            <w:tcW w:w="0" w:type="auto"/>
            <w:hideMark/>
          </w:tcPr>
          <w:p w14:paraId="33D3FB0F" w14:textId="77777777" w:rsidR="00D74453" w:rsidRDefault="00D74453">
            <w:pPr>
              <w:spacing w:after="160"/>
              <w:cnfStyle w:val="000000100000" w:firstRow="0" w:lastRow="0" w:firstColumn="0" w:lastColumn="0" w:oddVBand="0" w:evenVBand="0" w:oddHBand="1" w:evenHBand="0" w:firstRowFirstColumn="0" w:firstRowLastColumn="0" w:lastRowFirstColumn="0" w:lastRowLastColumn="0"/>
            </w:pPr>
            <w:r>
              <w:t>Supports scalability but should be included in long-term financial planning.</w:t>
            </w:r>
          </w:p>
        </w:tc>
      </w:tr>
    </w:tbl>
    <w:p w14:paraId="19C560CF" w14:textId="77777777" w:rsidR="00D74453" w:rsidRDefault="00D74453">
      <w:pPr>
        <w:rPr>
          <w:kern w:val="0"/>
          <w:lang w:eastAsia="en-GB"/>
          <w14:ligatures w14:val="none"/>
        </w:rPr>
      </w:pPr>
    </w:p>
    <w:p w14:paraId="0140F75A" w14:textId="77777777" w:rsidR="00D74453" w:rsidRDefault="00D74453">
      <w:pPr>
        <w:pStyle w:val="Caption"/>
        <w:rPr>
          <w:kern w:val="0"/>
          <w:sz w:val="24"/>
          <w:szCs w:val="24"/>
          <w:lang w:eastAsia="en-GB"/>
          <w14:ligatures w14:val="none"/>
        </w:rPr>
      </w:pPr>
      <w:r>
        <w:rPr>
          <w:b/>
          <w:bCs/>
        </w:rPr>
        <w:t>Table 1: Total Cost of Ownership model for the proposed ERP system.</w:t>
      </w:r>
      <w:r>
        <w:t xml:space="preserve"> The model highlights the main costs </w:t>
      </w:r>
      <w:proofErr w:type="spellStart"/>
      <w:r>
        <w:t>Maldiva</w:t>
      </w:r>
      <w:proofErr w:type="spellEnd"/>
      <w:r>
        <w:t xml:space="preserve"> Ltd should consider when assessing the financial feasibility of Microsoft Dynamics 365 Business Central.</w:t>
      </w:r>
    </w:p>
    <w:p w14:paraId="31AC9BB0" w14:textId="3304C1A9" w:rsidR="00F1443E" w:rsidRPr="00F1443E" w:rsidRDefault="00F1443E" w:rsidP="00F1443E">
      <w:pPr>
        <w:spacing w:after="0" w:line="240" w:lineRule="auto"/>
        <w:rPr>
          <w:rFonts w:ascii="Times New Roman" w:eastAsia="Times New Roman" w:hAnsi="Times New Roman" w:cs="Times New Roman"/>
          <w:kern w:val="0"/>
          <w:lang w:eastAsia="en-GB"/>
          <w14:ligatures w14:val="none"/>
        </w:rPr>
      </w:pPr>
    </w:p>
    <w:p w14:paraId="4C86F6D0" w14:textId="77777777" w:rsidR="00F1443E" w:rsidRDefault="002C474D" w:rsidP="0016485B">
      <w:pPr>
        <w:pStyle w:val="Heading1"/>
      </w:pPr>
      <w:r w:rsidRPr="00F1443E">
        <w:rPr>
          <w:rFonts w:ascii="Times New Roman" w:eastAsia="Times New Roman" w:hAnsi="Times New Roman" w:cs="Times New Roman"/>
          <w:b/>
          <w:bCs/>
          <w:kern w:val="36"/>
          <w:sz w:val="48"/>
          <w:szCs w:val="48"/>
          <w:lang w:eastAsia="en-GB"/>
          <w14:ligatures w14:val="none"/>
        </w:rPr>
        <w:t>5. Implementation Plan</w:t>
      </w:r>
    </w:p>
    <w:p w14:paraId="4A3DBDD0" w14:textId="77777777" w:rsidR="00F1443E" w:rsidRDefault="002C474D" w:rsidP="00E76138">
      <w:r w:rsidRPr="00D86C38">
        <w:t xml:space="preserve">Successful implementation requires careful planning to ensure that the new ERP system meets </w:t>
      </w:r>
      <w:proofErr w:type="spellStart"/>
      <w:r w:rsidRPr="00D86C38">
        <w:t>Maldiva</w:t>
      </w:r>
      <w:proofErr w:type="spellEnd"/>
      <w:r w:rsidRPr="00D86C38">
        <w:t xml:space="preserve"> </w:t>
      </w:r>
      <w:proofErr w:type="spellStart"/>
      <w:r w:rsidRPr="00D86C38">
        <w:t>Ltd’s</w:t>
      </w:r>
      <w:proofErr w:type="spellEnd"/>
      <w:r w:rsidRPr="00D86C38">
        <w:t xml:space="preserve"> operational needs and is adopted effectively by employees.</w:t>
      </w:r>
      <w:r w:rsidRPr="00D86C38">
        <w:t xml:space="preserve"> ERP projects require attention to business processes, data quality, training, and organisational change rather than technology alone (Monk and Wagner, 2022; Davis, 1989).</w:t>
      </w:r>
    </w:p>
    <w:p w14:paraId="48CAD741" w14:textId="77777777" w:rsidR="00F1443E" w:rsidRDefault="002C474D" w:rsidP="00472014">
      <w:pPr>
        <w:pStyle w:val="Heading2"/>
      </w:pPr>
      <w:r w:rsidRPr="006510B5">
        <w:t>5.</w:t>
      </w:r>
      <w:r w:rsidRPr="00F1443E">
        <w:rPr>
          <w:rFonts w:ascii="Times New Roman" w:eastAsia="Times New Roman" w:hAnsi="Times New Roman" w:cs="Times New Roman"/>
          <w:b/>
          <w:bCs/>
          <w:kern w:val="0"/>
          <w:sz w:val="27"/>
          <w:szCs w:val="27"/>
          <w:lang w:eastAsia="en-GB"/>
          <w14:ligatures w14:val="none"/>
        </w:rPr>
        <w:t>1 Planning</w:t>
      </w:r>
    </w:p>
    <w:p w14:paraId="2C6539F3" w14:textId="77777777" w:rsidR="00F1443E" w:rsidRDefault="002C474D" w:rsidP="00A903DB">
      <w:proofErr w:type="spellStart"/>
      <w:r w:rsidRPr="0056641B">
        <w:t>Maldiva</w:t>
      </w:r>
      <w:proofErr w:type="spellEnd"/>
      <w:r w:rsidRPr="0056641B">
        <w:t xml:space="preserve"> Ltd should identify</w:t>
      </w:r>
      <w:r w:rsidRPr="00F1443E">
        <w:rPr>
          <w:rFonts w:ascii="Times New Roman" w:eastAsia="Times New Roman" w:hAnsi="Times New Roman" w:cs="Times New Roman"/>
          <w:kern w:val="0"/>
          <w:lang w:eastAsia="en-GB"/>
          <w14:ligatures w14:val="none"/>
        </w:rPr>
        <w:t xml:space="preserve"> business requirements, define project objectives, allocate budgets, and involve stakeholders from all departments.</w:t>
      </w:r>
    </w:p>
    <w:p w14:paraId="3F5A83D4" w14:textId="77777777" w:rsidR="00F1443E" w:rsidRDefault="002C474D" w:rsidP="003D6164">
      <w:pPr>
        <w:pStyle w:val="Heading2"/>
      </w:pPr>
      <w:r w:rsidRPr="00BE7071">
        <w:t>5.2</w:t>
      </w:r>
      <w:r w:rsidRPr="00F1443E">
        <w:rPr>
          <w:rFonts w:ascii="Times New Roman" w:eastAsia="Times New Roman" w:hAnsi="Times New Roman" w:cs="Times New Roman"/>
          <w:b/>
          <w:bCs/>
          <w:kern w:val="0"/>
          <w:sz w:val="27"/>
          <w:szCs w:val="27"/>
          <w:lang w:eastAsia="en-GB"/>
          <w14:ligatures w14:val="none"/>
        </w:rPr>
        <w:t xml:space="preserve"> System Configuration and Data Migration</w:t>
      </w:r>
    </w:p>
    <w:p w14:paraId="2F185975" w14:textId="77777777" w:rsidR="00F1443E" w:rsidRDefault="002C474D" w:rsidP="00E44D2D">
      <w:proofErr w:type="spellStart"/>
      <w:r w:rsidRPr="0033326B">
        <w:t>Maldiva</w:t>
      </w:r>
      <w:proofErr w:type="spellEnd"/>
      <w:r w:rsidRPr="0033326B">
        <w:t xml:space="preserve"> Ltd should configure</w:t>
      </w:r>
      <w:r w:rsidRPr="00F1443E">
        <w:rPr>
          <w:rFonts w:ascii="Times New Roman" w:eastAsia="Times New Roman" w:hAnsi="Times New Roman" w:cs="Times New Roman"/>
          <w:kern w:val="0"/>
          <w:lang w:eastAsia="en-GB"/>
          <w14:ligatures w14:val="none"/>
        </w:rPr>
        <w:t xml:space="preserve"> the ERP system to meet </w:t>
      </w:r>
      <w:r w:rsidRPr="0033326B">
        <w:t xml:space="preserve">its </w:t>
      </w:r>
      <w:r w:rsidRPr="00F1443E">
        <w:rPr>
          <w:rFonts w:ascii="Times New Roman" w:eastAsia="Times New Roman" w:hAnsi="Times New Roman" w:cs="Times New Roman"/>
          <w:kern w:val="0"/>
          <w:lang w:eastAsia="en-GB"/>
          <w14:ligatures w14:val="none"/>
        </w:rPr>
        <w:t>business requirements and migrate existing inventory, financial, supplier, and customer data after validation and testing.</w:t>
      </w:r>
    </w:p>
    <w:p w14:paraId="61FD2034" w14:textId="77777777" w:rsidR="00F1443E" w:rsidRDefault="002C474D" w:rsidP="00C7092D">
      <w:pPr>
        <w:pStyle w:val="Heading2"/>
      </w:pPr>
      <w:r w:rsidRPr="00364EE3">
        <w:t>5.</w:t>
      </w:r>
      <w:r w:rsidRPr="00F1443E">
        <w:rPr>
          <w:rFonts w:ascii="Times New Roman" w:eastAsia="Times New Roman" w:hAnsi="Times New Roman" w:cs="Times New Roman"/>
          <w:b/>
          <w:bCs/>
          <w:kern w:val="0"/>
          <w:sz w:val="27"/>
          <w:szCs w:val="27"/>
          <w:lang w:eastAsia="en-GB"/>
          <w14:ligatures w14:val="none"/>
        </w:rPr>
        <w:t>3 Employee Training</w:t>
      </w:r>
    </w:p>
    <w:p w14:paraId="40952174" w14:textId="77777777" w:rsidR="00F1443E" w:rsidRDefault="002C474D" w:rsidP="00972E34">
      <w:proofErr w:type="spellStart"/>
      <w:r w:rsidRPr="00BE62D7">
        <w:t>Maldiva</w:t>
      </w:r>
      <w:proofErr w:type="spellEnd"/>
      <w:r w:rsidRPr="00BE62D7">
        <w:t xml:space="preserve"> Ltd should provide</w:t>
      </w:r>
      <w:r w:rsidRPr="00F1443E">
        <w:rPr>
          <w:rFonts w:ascii="Times New Roman" w:eastAsia="Times New Roman" w:hAnsi="Times New Roman" w:cs="Times New Roman"/>
          <w:kern w:val="0"/>
          <w:lang w:eastAsia="en-GB"/>
          <w14:ligatures w14:val="none"/>
        </w:rPr>
        <w:t xml:space="preserve"> training workshops, user manuals, and technical support to help employees adapt to the new system and reduce resistance to change.</w:t>
      </w:r>
      <w:r w:rsidRPr="00BE62D7">
        <w:t xml:space="preserve"> This is important because the original Technology Acceptance Model explains that employees are more likely to accept a system when they believe it is useful and easy to use (Davis, 1989).</w:t>
      </w:r>
    </w:p>
    <w:p w14:paraId="6FBD7CBF" w14:textId="77777777" w:rsidR="00F1443E" w:rsidRDefault="002C474D" w:rsidP="00806D83">
      <w:pPr>
        <w:pStyle w:val="Heading2"/>
      </w:pPr>
      <w:r w:rsidRPr="00807A7F">
        <w:t>5.</w:t>
      </w:r>
      <w:r w:rsidRPr="00F1443E">
        <w:rPr>
          <w:rFonts w:ascii="Times New Roman" w:eastAsia="Times New Roman" w:hAnsi="Times New Roman" w:cs="Times New Roman"/>
          <w:b/>
          <w:bCs/>
          <w:kern w:val="0"/>
          <w:sz w:val="27"/>
          <w:szCs w:val="27"/>
          <w:lang w:eastAsia="en-GB"/>
          <w14:ligatures w14:val="none"/>
        </w:rPr>
        <w:t>4 Pilot Testing</w:t>
      </w:r>
    </w:p>
    <w:p w14:paraId="03AC9B50" w14:textId="77777777" w:rsidR="00F1443E" w:rsidRDefault="002C474D" w:rsidP="002E7842">
      <w:r w:rsidRPr="00F1443E">
        <w:rPr>
          <w:rFonts w:ascii="Times New Roman" w:eastAsia="Times New Roman" w:hAnsi="Times New Roman" w:cs="Times New Roman"/>
          <w:kern w:val="0"/>
          <w:lang w:eastAsia="en-GB"/>
          <w14:ligatures w14:val="none"/>
        </w:rPr>
        <w:t>Implement the system initially in a small number of stores to identify technical issues before rolling it out across all locations.</w:t>
      </w:r>
    </w:p>
    <w:p w14:paraId="1939EFDD" w14:textId="77777777" w:rsidR="00F1443E" w:rsidRDefault="002C474D" w:rsidP="009C34D2">
      <w:pPr>
        <w:pStyle w:val="Heading2"/>
      </w:pPr>
      <w:r w:rsidRPr="00F1443E">
        <w:rPr>
          <w:rFonts w:ascii="Times New Roman" w:eastAsia="Times New Roman" w:hAnsi="Times New Roman" w:cs="Times New Roman"/>
          <w:b/>
          <w:bCs/>
          <w:kern w:val="0"/>
          <w:sz w:val="27"/>
          <w:szCs w:val="27"/>
          <w:lang w:eastAsia="en-GB"/>
          <w14:ligatures w14:val="none"/>
        </w:rPr>
        <w:t>5</w:t>
      </w:r>
      <w:r w:rsidRPr="00CC2386">
        <w:t>.5</w:t>
      </w:r>
      <w:r w:rsidRPr="00F1443E">
        <w:rPr>
          <w:rFonts w:ascii="Times New Roman" w:eastAsia="Times New Roman" w:hAnsi="Times New Roman" w:cs="Times New Roman"/>
          <w:b/>
          <w:bCs/>
          <w:kern w:val="0"/>
          <w:sz w:val="27"/>
          <w:szCs w:val="27"/>
          <w:lang w:eastAsia="en-GB"/>
          <w14:ligatures w14:val="none"/>
        </w:rPr>
        <w:t xml:space="preserve"> Monitoring</w:t>
      </w:r>
    </w:p>
    <w:p w14:paraId="0CF92EB4" w14:textId="77777777" w:rsidR="00F1443E" w:rsidRDefault="002C474D" w:rsidP="00CB01A3">
      <w:r w:rsidRPr="00F1443E">
        <w:rPr>
          <w:rFonts w:ascii="Times New Roman" w:eastAsia="Times New Roman" w:hAnsi="Times New Roman" w:cs="Times New Roman"/>
          <w:kern w:val="0"/>
          <w:lang w:eastAsia="en-GB"/>
          <w14:ligatures w14:val="none"/>
        </w:rPr>
        <w:t>Monitor system performance using Key Performance Indicators (KPIs), including inventory accuracy, customer satisfaction, reporting speed, and sales performance.</w:t>
      </w:r>
      <w:r w:rsidRPr="003C127F">
        <w:t xml:space="preserve"> Continuous monitoring is important because information systems should be assessed according </w:t>
      </w:r>
      <w:r w:rsidRPr="003C127F">
        <w:lastRenderedPageBreak/>
        <w:t>to how effectively they improve business processes and management decision-making (Laudon and Laudon, 2022; Stair and Reynolds, 2021).</w:t>
      </w:r>
    </w:p>
    <w:p w14:paraId="2B67BA79" w14:textId="77777777" w:rsidR="00F1443E" w:rsidRDefault="002C474D" w:rsidP="0089355F">
      <w:pPr>
        <w:pStyle w:val="Heading2"/>
      </w:pPr>
      <w:r w:rsidRPr="005E1985">
        <w:t xml:space="preserve">5.6 </w:t>
      </w:r>
      <w:r w:rsidRPr="00F1443E">
        <w:rPr>
          <w:rFonts w:ascii="Times New Roman" w:eastAsia="Times New Roman" w:hAnsi="Times New Roman" w:cs="Times New Roman"/>
          <w:b/>
          <w:bCs/>
          <w:kern w:val="0"/>
          <w:sz w:val="27"/>
          <w:szCs w:val="27"/>
          <w:lang w:eastAsia="en-GB"/>
          <w14:ligatures w14:val="none"/>
        </w:rPr>
        <w:t>Risks and Mitigation</w:t>
      </w:r>
    </w:p>
    <w:p w14:paraId="2D311ACF" w14:textId="77777777" w:rsidR="00F1443E" w:rsidRDefault="002C474D" w:rsidP="00DE020C">
      <w:r w:rsidRPr="00F1443E">
        <w:rPr>
          <w:rFonts w:ascii="Times New Roman" w:eastAsia="Times New Roman" w:hAnsi="Times New Roman" w:cs="Times New Roman"/>
          <w:kern w:val="0"/>
          <w:lang w:eastAsia="en-GB"/>
          <w14:ligatures w14:val="none"/>
        </w:rPr>
        <w:t>Potential risks include employee resistance, implementation costs, and data migration errors. These risks can be managed through effective communication, staff training, phased implementation, regular monitoring, and comprehensive data testing before deployment.</w:t>
      </w:r>
    </w:p>
    <w:p w14:paraId="33C92985" w14:textId="14DAA61E" w:rsidR="00F1443E" w:rsidRPr="00F1443E" w:rsidRDefault="00F1443E" w:rsidP="00F1443E">
      <w:pPr>
        <w:spacing w:after="0" w:line="240" w:lineRule="auto"/>
        <w:rPr>
          <w:rFonts w:ascii="Times New Roman" w:eastAsia="Times New Roman" w:hAnsi="Times New Roman" w:cs="Times New Roman"/>
          <w:kern w:val="0"/>
          <w:lang w:eastAsia="en-GB"/>
          <w14:ligatures w14:val="none"/>
        </w:rPr>
      </w:pPr>
    </w:p>
    <w:p w14:paraId="2EF7C092" w14:textId="77777777" w:rsidR="00F1443E" w:rsidRDefault="002C474D" w:rsidP="00F36B8E">
      <w:pPr>
        <w:pStyle w:val="Heading1"/>
      </w:pPr>
      <w:r w:rsidRPr="00F1443E">
        <w:rPr>
          <w:rFonts w:ascii="Times New Roman" w:eastAsia="Times New Roman" w:hAnsi="Times New Roman" w:cs="Times New Roman"/>
          <w:b/>
          <w:bCs/>
          <w:kern w:val="36"/>
          <w:sz w:val="48"/>
          <w:szCs w:val="48"/>
          <w:lang w:eastAsia="en-GB"/>
          <w14:ligatures w14:val="none"/>
        </w:rPr>
        <w:t>6. Conclusion</w:t>
      </w:r>
    </w:p>
    <w:p w14:paraId="51925A46" w14:textId="77777777" w:rsidR="00F1443E" w:rsidRDefault="002C474D" w:rsidP="009A610C">
      <w:proofErr w:type="spellStart"/>
      <w:r w:rsidRPr="00F1443E">
        <w:rPr>
          <w:rFonts w:ascii="Times New Roman" w:eastAsia="Times New Roman" w:hAnsi="Times New Roman" w:cs="Times New Roman"/>
          <w:kern w:val="0"/>
          <w:lang w:eastAsia="en-GB"/>
          <w14:ligatures w14:val="none"/>
        </w:rPr>
        <w:t>Maldiva</w:t>
      </w:r>
      <w:proofErr w:type="spellEnd"/>
      <w:r w:rsidRPr="00F1443E">
        <w:rPr>
          <w:rFonts w:ascii="Times New Roman" w:eastAsia="Times New Roman" w:hAnsi="Times New Roman" w:cs="Times New Roman"/>
          <w:kern w:val="0"/>
          <w:lang w:eastAsia="en-GB"/>
          <w14:ligatures w14:val="none"/>
        </w:rPr>
        <w:t xml:space="preserve"> </w:t>
      </w:r>
      <w:proofErr w:type="spellStart"/>
      <w:r w:rsidRPr="00F1443E">
        <w:rPr>
          <w:rFonts w:ascii="Times New Roman" w:eastAsia="Times New Roman" w:hAnsi="Times New Roman" w:cs="Times New Roman"/>
          <w:kern w:val="0"/>
          <w:lang w:eastAsia="en-GB"/>
          <w14:ligatures w14:val="none"/>
        </w:rPr>
        <w:t>Ltd's</w:t>
      </w:r>
      <w:proofErr w:type="spellEnd"/>
      <w:r w:rsidRPr="00F1443E">
        <w:rPr>
          <w:rFonts w:ascii="Times New Roman" w:eastAsia="Times New Roman" w:hAnsi="Times New Roman" w:cs="Times New Roman"/>
          <w:kern w:val="0"/>
          <w:lang w:eastAsia="en-GB"/>
          <w14:ligatures w14:val="none"/>
        </w:rPr>
        <w:t xml:space="preserve"> existing information systems no longer support the needs of a growing retail organisation. Manual inventory management, fragmented CRM, spreadsheet reporting, weak cybersecurity, and poor integration reduce operational efficiency and customer satisfaction while increasing organisational risk.</w:t>
      </w:r>
    </w:p>
    <w:p w14:paraId="57798473" w14:textId="77777777" w:rsidR="00F1443E" w:rsidRDefault="002C474D" w:rsidP="009250EF">
      <w:r w:rsidRPr="00F1443E">
        <w:rPr>
          <w:rFonts w:ascii="Times New Roman" w:eastAsia="Times New Roman" w:hAnsi="Times New Roman" w:cs="Times New Roman"/>
          <w:kern w:val="0"/>
          <w:lang w:eastAsia="en-GB"/>
          <w14:ligatures w14:val="none"/>
        </w:rPr>
        <w:t>This report recommends implementing Microsoft Dynamics 365 Business Central to integrate inventory management, reporting, finance, security</w:t>
      </w:r>
      <w:r w:rsidRPr="00E2443B">
        <w:t>, and core customer relationship data</w:t>
      </w:r>
      <w:r w:rsidRPr="00F1443E">
        <w:rPr>
          <w:rFonts w:ascii="Times New Roman" w:eastAsia="Times New Roman" w:hAnsi="Times New Roman" w:cs="Times New Roman"/>
          <w:kern w:val="0"/>
          <w:lang w:eastAsia="en-GB"/>
          <w14:ligatures w14:val="none"/>
        </w:rPr>
        <w:t xml:space="preserve"> within one platform</w:t>
      </w:r>
      <w:r w:rsidRPr="00E2443B">
        <w:t>, with the option to integrate Dynamics 365 Sales for more advanced CRM functions.</w:t>
      </w:r>
      <w:r w:rsidRPr="00F1443E">
        <w:rPr>
          <w:rFonts w:ascii="Times New Roman" w:eastAsia="Times New Roman" w:hAnsi="Times New Roman" w:cs="Times New Roman"/>
          <w:kern w:val="0"/>
          <w:lang w:eastAsia="en-GB"/>
          <w14:ligatures w14:val="none"/>
        </w:rPr>
        <w:t xml:space="preserve"> Although implementation requires investment and organisational change, the long-term benefits include improved operational efficiency, stronger decision-making, better customer service, enhanced GDPR compliance, and sustainable business growth</w:t>
      </w:r>
      <w:r w:rsidRPr="00E2443B">
        <w:t xml:space="preserve"> (Microsoft, 2026; ISO, 2022; Information Commissioner’s Office, 2026).</w:t>
      </w:r>
    </w:p>
    <w:p w14:paraId="67BBE32C" w14:textId="77777777" w:rsidR="00F1443E" w:rsidRDefault="002C474D" w:rsidP="005679E0">
      <w:r w:rsidRPr="00647D63">
        <w:t>With</w:t>
      </w:r>
      <w:r w:rsidRPr="00F1443E">
        <w:rPr>
          <w:rFonts w:ascii="Times New Roman" w:eastAsia="Times New Roman" w:hAnsi="Times New Roman" w:cs="Times New Roman"/>
          <w:kern w:val="0"/>
          <w:lang w:eastAsia="en-GB"/>
          <w14:ligatures w14:val="none"/>
        </w:rPr>
        <w:t xml:space="preserve"> a phased implementation strategy supported by employee training and effective project management, </w:t>
      </w:r>
      <w:proofErr w:type="spellStart"/>
      <w:r w:rsidRPr="00F1443E">
        <w:rPr>
          <w:rFonts w:ascii="Times New Roman" w:eastAsia="Times New Roman" w:hAnsi="Times New Roman" w:cs="Times New Roman"/>
          <w:kern w:val="0"/>
          <w:lang w:eastAsia="en-GB"/>
          <w14:ligatures w14:val="none"/>
        </w:rPr>
        <w:t>Maldiva</w:t>
      </w:r>
      <w:proofErr w:type="spellEnd"/>
      <w:r w:rsidRPr="00F1443E">
        <w:rPr>
          <w:rFonts w:ascii="Times New Roman" w:eastAsia="Times New Roman" w:hAnsi="Times New Roman" w:cs="Times New Roman"/>
          <w:kern w:val="0"/>
          <w:lang w:eastAsia="en-GB"/>
          <w14:ligatures w14:val="none"/>
        </w:rPr>
        <w:t xml:space="preserve"> Ltd can </w:t>
      </w:r>
      <w:r w:rsidRPr="00F1443E">
        <w:rPr>
          <w:rFonts w:ascii="Times New Roman" w:eastAsia="Times New Roman" w:hAnsi="Times New Roman" w:cs="Times New Roman"/>
          <w:kern w:val="0"/>
          <w:lang w:eastAsia="en-GB"/>
          <w14:ligatures w14:val="none"/>
        </w:rPr>
        <w:t xml:space="preserve">modernise its information systems and strengthen its competitive position </w:t>
      </w:r>
      <w:r w:rsidRPr="00647D63">
        <w:t>in</w:t>
      </w:r>
      <w:r w:rsidRPr="00F1443E">
        <w:rPr>
          <w:rFonts w:ascii="Times New Roman" w:eastAsia="Times New Roman" w:hAnsi="Times New Roman" w:cs="Times New Roman"/>
          <w:kern w:val="0"/>
          <w:lang w:eastAsia="en-GB"/>
          <w14:ligatures w14:val="none"/>
        </w:rPr>
        <w:t xml:space="preserve"> the consumer electronics retail market.</w:t>
      </w:r>
      <w:r w:rsidRPr="00262C4E">
        <w:t xml:space="preserve"> The proposed ERP system would </w:t>
      </w:r>
      <w:r w:rsidRPr="00647D63">
        <w:t>create</w:t>
      </w:r>
      <w:r w:rsidRPr="00262C4E">
        <w:t xml:space="preserve"> a stronger digital foundation by improving stock visibility, reducing manual administration, </w:t>
      </w:r>
      <w:r w:rsidRPr="00647D63">
        <w:t xml:space="preserve">enabling </w:t>
      </w:r>
      <w:r w:rsidRPr="00262C4E">
        <w:t xml:space="preserve">faster management decisions, and </w:t>
      </w:r>
      <w:r w:rsidRPr="00647D63">
        <w:t xml:space="preserve">delivering </w:t>
      </w:r>
      <w:r w:rsidRPr="00262C4E">
        <w:t xml:space="preserve">more consistent customer service across </w:t>
      </w:r>
      <w:r w:rsidRPr="00647D63">
        <w:t xml:space="preserve">both </w:t>
      </w:r>
      <w:r w:rsidRPr="00262C4E">
        <w:t xml:space="preserve">stores and the online platform. </w:t>
      </w:r>
      <w:r w:rsidRPr="00647D63">
        <w:t>Overall,</w:t>
      </w:r>
      <w:r w:rsidRPr="00262C4E">
        <w:t xml:space="preserve"> ERP adoption </w:t>
      </w:r>
      <w:r w:rsidRPr="00647D63">
        <w:t>should be viewed</w:t>
      </w:r>
      <w:r w:rsidRPr="00262C4E">
        <w:t xml:space="preserve"> not </w:t>
      </w:r>
      <w:r w:rsidRPr="00647D63">
        <w:t>simply as</w:t>
      </w:r>
      <w:r w:rsidRPr="00262C4E">
        <w:t xml:space="preserve"> a technical </w:t>
      </w:r>
      <w:r w:rsidRPr="00647D63">
        <w:t>upgrade</w:t>
      </w:r>
      <w:r w:rsidRPr="00262C4E">
        <w:t xml:space="preserve">, but </w:t>
      </w:r>
      <w:r w:rsidRPr="00647D63">
        <w:t>as</w:t>
      </w:r>
      <w:r w:rsidRPr="00262C4E">
        <w:t xml:space="preserve"> a strategic investment in efficiency, compliance, customer satisfaction</w:t>
      </w:r>
      <w:r w:rsidRPr="00647D63">
        <w:t>,</w:t>
      </w:r>
      <w:r w:rsidRPr="00262C4E">
        <w:t xml:space="preserve"> and long-term </w:t>
      </w:r>
      <w:r w:rsidRPr="00647D63">
        <w:t xml:space="preserve">business </w:t>
      </w:r>
      <w:r w:rsidRPr="00262C4E">
        <w:t>growth.</w:t>
      </w:r>
    </w:p>
    <w:p w14:paraId="3D36D2FE" w14:textId="77777777" w:rsidR="00F1443E" w:rsidRDefault="002C474D" w:rsidP="006554A2">
      <w:pPr>
        <w:pStyle w:val="Heading1"/>
      </w:pPr>
      <w:r w:rsidRPr="00F1443E">
        <w:rPr>
          <w:rFonts w:ascii="Times New Roman" w:eastAsia="Times New Roman" w:hAnsi="Times New Roman" w:cs="Times New Roman"/>
          <w:b/>
          <w:bCs/>
          <w:kern w:val="36"/>
          <w:sz w:val="48"/>
          <w:szCs w:val="48"/>
          <w:lang w:eastAsia="en-GB"/>
          <w14:ligatures w14:val="none"/>
        </w:rPr>
        <w:t>References</w:t>
      </w:r>
    </w:p>
    <w:p w14:paraId="265F5074" w14:textId="77777777" w:rsidR="00F1443E" w:rsidRDefault="002C474D" w:rsidP="00163AB4">
      <w:r w:rsidRPr="00055BC0">
        <w:t xml:space="preserve">Davis, F.D. (1989) ‘Perceived usefulness, perceived ease of use, and user acceptance of information technology’, </w:t>
      </w:r>
      <w:r w:rsidRPr="00055BC0">
        <w:rPr>
          <w:i/>
        </w:rPr>
        <w:t>MIS Quarterly</w:t>
      </w:r>
      <w:r w:rsidRPr="00055BC0">
        <w:t>, 13(3), pp. 319–340.</w:t>
      </w:r>
    </w:p>
    <w:p w14:paraId="305F41D4" w14:textId="77777777" w:rsidR="00F1443E" w:rsidRDefault="002C474D" w:rsidP="00195672">
      <w:r w:rsidRPr="00F1443E">
        <w:rPr>
          <w:rFonts w:ascii="Times New Roman" w:eastAsia="Times New Roman" w:hAnsi="Times New Roman" w:cs="Times New Roman"/>
          <w:kern w:val="0"/>
          <w:lang w:eastAsia="en-GB"/>
          <w14:ligatures w14:val="none"/>
        </w:rPr>
        <w:t xml:space="preserve">Laudon, K.C. and Laudon, J.P. (2022) </w:t>
      </w:r>
      <w:r w:rsidRPr="00F1443E">
        <w:rPr>
          <w:rFonts w:ascii="Times New Roman" w:eastAsia="Times New Roman" w:hAnsi="Times New Roman" w:cs="Times New Roman"/>
          <w:i/>
          <w:iCs/>
          <w:kern w:val="0"/>
          <w:lang w:eastAsia="en-GB"/>
          <w14:ligatures w14:val="none"/>
        </w:rPr>
        <w:t>Management Information Systems: Managing the Digital Firm</w:t>
      </w:r>
      <w:r w:rsidRPr="00F1443E">
        <w:rPr>
          <w:rFonts w:ascii="Times New Roman" w:eastAsia="Times New Roman" w:hAnsi="Times New Roman" w:cs="Times New Roman"/>
          <w:kern w:val="0"/>
          <w:lang w:eastAsia="en-GB"/>
          <w14:ligatures w14:val="none"/>
        </w:rPr>
        <w:t>. 17th ed. Harlow: Pearson.</w:t>
      </w:r>
    </w:p>
    <w:p w14:paraId="421EAD2C" w14:textId="77777777" w:rsidR="00F1443E" w:rsidRDefault="002C474D" w:rsidP="009C09F2">
      <w:r w:rsidRPr="00F1443E">
        <w:rPr>
          <w:rFonts w:ascii="Times New Roman" w:eastAsia="Times New Roman" w:hAnsi="Times New Roman" w:cs="Times New Roman"/>
          <w:kern w:val="0"/>
          <w:lang w:eastAsia="en-GB"/>
          <w14:ligatures w14:val="none"/>
        </w:rPr>
        <w:t xml:space="preserve">Stair, R. and Reynolds, G. (2021) </w:t>
      </w:r>
      <w:r w:rsidRPr="00F1443E">
        <w:rPr>
          <w:rFonts w:ascii="Times New Roman" w:eastAsia="Times New Roman" w:hAnsi="Times New Roman" w:cs="Times New Roman"/>
          <w:i/>
          <w:iCs/>
          <w:kern w:val="0"/>
          <w:lang w:eastAsia="en-GB"/>
          <w14:ligatures w14:val="none"/>
        </w:rPr>
        <w:t>Principles of Information Systems</w:t>
      </w:r>
      <w:r w:rsidRPr="00F1443E">
        <w:rPr>
          <w:rFonts w:ascii="Times New Roman" w:eastAsia="Times New Roman" w:hAnsi="Times New Roman" w:cs="Times New Roman"/>
          <w:kern w:val="0"/>
          <w:lang w:eastAsia="en-GB"/>
          <w14:ligatures w14:val="none"/>
        </w:rPr>
        <w:t>. 14th ed. Boston: Cengage Learning.</w:t>
      </w:r>
    </w:p>
    <w:p w14:paraId="296FDC27" w14:textId="77777777" w:rsidR="00F1443E" w:rsidRDefault="002C474D" w:rsidP="00CB2621">
      <w:r w:rsidRPr="00F1443E">
        <w:rPr>
          <w:rFonts w:ascii="Times New Roman" w:eastAsia="Times New Roman" w:hAnsi="Times New Roman" w:cs="Times New Roman"/>
          <w:kern w:val="0"/>
          <w:lang w:eastAsia="en-GB"/>
          <w14:ligatures w14:val="none"/>
        </w:rPr>
        <w:t xml:space="preserve">Monk, E. and Wagner, B. (2022) </w:t>
      </w:r>
      <w:r w:rsidRPr="00F1443E">
        <w:rPr>
          <w:rFonts w:ascii="Times New Roman" w:eastAsia="Times New Roman" w:hAnsi="Times New Roman" w:cs="Times New Roman"/>
          <w:i/>
          <w:iCs/>
          <w:kern w:val="0"/>
          <w:lang w:eastAsia="en-GB"/>
          <w14:ligatures w14:val="none"/>
        </w:rPr>
        <w:t>Concepts in Enterprise Resource Planning</w:t>
      </w:r>
      <w:r w:rsidRPr="00F1443E">
        <w:rPr>
          <w:rFonts w:ascii="Times New Roman" w:eastAsia="Times New Roman" w:hAnsi="Times New Roman" w:cs="Times New Roman"/>
          <w:kern w:val="0"/>
          <w:lang w:eastAsia="en-GB"/>
          <w14:ligatures w14:val="none"/>
        </w:rPr>
        <w:t>. 5th ed. Boston: Cengage Learning.</w:t>
      </w:r>
    </w:p>
    <w:p w14:paraId="4DD9DE09" w14:textId="77777777" w:rsidR="00F1443E" w:rsidRDefault="002C474D" w:rsidP="00CC5F5C">
      <w:r w:rsidRPr="00F1443E">
        <w:rPr>
          <w:rFonts w:ascii="Times New Roman" w:eastAsia="Times New Roman" w:hAnsi="Times New Roman" w:cs="Times New Roman"/>
          <w:kern w:val="0"/>
          <w:lang w:eastAsia="en-GB"/>
          <w14:ligatures w14:val="none"/>
        </w:rPr>
        <w:lastRenderedPageBreak/>
        <w:t xml:space="preserve">Microsoft (2026) </w:t>
      </w:r>
      <w:r w:rsidRPr="00F1443E">
        <w:rPr>
          <w:rFonts w:ascii="Times New Roman" w:eastAsia="Times New Roman" w:hAnsi="Times New Roman" w:cs="Times New Roman"/>
          <w:i/>
          <w:iCs/>
          <w:kern w:val="0"/>
          <w:lang w:eastAsia="en-GB"/>
          <w14:ligatures w14:val="none"/>
        </w:rPr>
        <w:t>Dynamics 365 Business Central Documentation</w:t>
      </w:r>
      <w:r w:rsidRPr="00F1443E">
        <w:rPr>
          <w:rFonts w:ascii="Times New Roman" w:eastAsia="Times New Roman" w:hAnsi="Times New Roman" w:cs="Times New Roman"/>
          <w:kern w:val="0"/>
          <w:lang w:eastAsia="en-GB"/>
          <w14:ligatures w14:val="none"/>
        </w:rPr>
        <w:t>.</w:t>
      </w:r>
    </w:p>
    <w:p w14:paraId="7125E130" w14:textId="77777777" w:rsidR="00F1443E" w:rsidRDefault="002C474D" w:rsidP="00101376">
      <w:r w:rsidRPr="00F1443E">
        <w:rPr>
          <w:rFonts w:ascii="Times New Roman" w:eastAsia="Times New Roman" w:hAnsi="Times New Roman" w:cs="Times New Roman"/>
          <w:kern w:val="0"/>
          <w:lang w:eastAsia="en-GB"/>
          <w14:ligatures w14:val="none"/>
        </w:rPr>
        <w:t xml:space="preserve">Information Commissioner's Office (2026) </w:t>
      </w:r>
      <w:r w:rsidRPr="00F1443E">
        <w:rPr>
          <w:rFonts w:ascii="Times New Roman" w:eastAsia="Times New Roman" w:hAnsi="Times New Roman" w:cs="Times New Roman"/>
          <w:i/>
          <w:iCs/>
          <w:kern w:val="0"/>
          <w:lang w:eastAsia="en-GB"/>
          <w14:ligatures w14:val="none"/>
        </w:rPr>
        <w:t>Guide to the UK GDPR</w:t>
      </w:r>
      <w:r w:rsidRPr="00F1443E">
        <w:rPr>
          <w:rFonts w:ascii="Times New Roman" w:eastAsia="Times New Roman" w:hAnsi="Times New Roman" w:cs="Times New Roman"/>
          <w:kern w:val="0"/>
          <w:lang w:eastAsia="en-GB"/>
          <w14:ligatures w14:val="none"/>
        </w:rPr>
        <w:t>.</w:t>
      </w:r>
    </w:p>
    <w:p w14:paraId="3B37D155" w14:textId="77777777" w:rsidR="00F1443E" w:rsidRDefault="002C474D" w:rsidP="00D70A4E">
      <w:r w:rsidRPr="00F1443E">
        <w:rPr>
          <w:rFonts w:ascii="Times New Roman" w:eastAsia="Times New Roman" w:hAnsi="Times New Roman" w:cs="Times New Roman"/>
          <w:kern w:val="0"/>
          <w:lang w:eastAsia="en-GB"/>
          <w14:ligatures w14:val="none"/>
        </w:rPr>
        <w:t xml:space="preserve">ISO (2022) </w:t>
      </w:r>
      <w:r w:rsidRPr="00F1443E">
        <w:rPr>
          <w:rFonts w:ascii="Times New Roman" w:eastAsia="Times New Roman" w:hAnsi="Times New Roman" w:cs="Times New Roman"/>
          <w:i/>
          <w:iCs/>
          <w:kern w:val="0"/>
          <w:lang w:eastAsia="en-GB"/>
          <w14:ligatures w14:val="none"/>
        </w:rPr>
        <w:t>ISO/IEC 27001:2022 Information Security Management Systems</w:t>
      </w:r>
      <w:r w:rsidRPr="00F1443E">
        <w:rPr>
          <w:rFonts w:ascii="Times New Roman" w:eastAsia="Times New Roman" w:hAnsi="Times New Roman" w:cs="Times New Roman"/>
          <w:kern w:val="0"/>
          <w:lang w:eastAsia="en-GB"/>
          <w14:ligatures w14:val="none"/>
        </w:rPr>
        <w:t>.</w:t>
      </w:r>
    </w:p>
    <w:p w14:paraId="000540DB" w14:textId="77777777" w:rsidR="00F1443E" w:rsidRDefault="002C474D" w:rsidP="00663379">
      <w:r w:rsidRPr="00F1443E">
        <w:rPr>
          <w:rFonts w:ascii="Times New Roman" w:eastAsia="Times New Roman" w:hAnsi="Times New Roman" w:cs="Times New Roman"/>
          <w:kern w:val="0"/>
          <w:lang w:eastAsia="en-GB"/>
          <w14:ligatures w14:val="none"/>
        </w:rPr>
        <w:t xml:space="preserve">O'Brien, J.A. and </w:t>
      </w:r>
      <w:proofErr w:type="spellStart"/>
      <w:r w:rsidRPr="00F1443E">
        <w:rPr>
          <w:rFonts w:ascii="Times New Roman" w:eastAsia="Times New Roman" w:hAnsi="Times New Roman" w:cs="Times New Roman"/>
          <w:kern w:val="0"/>
          <w:lang w:eastAsia="en-GB"/>
          <w14:ligatures w14:val="none"/>
        </w:rPr>
        <w:t>Marakas</w:t>
      </w:r>
      <w:proofErr w:type="spellEnd"/>
      <w:r w:rsidRPr="00F1443E">
        <w:rPr>
          <w:rFonts w:ascii="Times New Roman" w:eastAsia="Times New Roman" w:hAnsi="Times New Roman" w:cs="Times New Roman"/>
          <w:kern w:val="0"/>
          <w:lang w:eastAsia="en-GB"/>
          <w14:ligatures w14:val="none"/>
        </w:rPr>
        <w:t xml:space="preserve">, G.M. (2020) </w:t>
      </w:r>
      <w:r w:rsidRPr="00F1443E">
        <w:rPr>
          <w:rFonts w:ascii="Times New Roman" w:eastAsia="Times New Roman" w:hAnsi="Times New Roman" w:cs="Times New Roman"/>
          <w:i/>
          <w:iCs/>
          <w:kern w:val="0"/>
          <w:lang w:eastAsia="en-GB"/>
          <w14:ligatures w14:val="none"/>
        </w:rPr>
        <w:t>Management Information Systems</w:t>
      </w:r>
      <w:r w:rsidRPr="00F1443E">
        <w:rPr>
          <w:rFonts w:ascii="Times New Roman" w:eastAsia="Times New Roman" w:hAnsi="Times New Roman" w:cs="Times New Roman"/>
          <w:kern w:val="0"/>
          <w:lang w:eastAsia="en-GB"/>
          <w14:ligatures w14:val="none"/>
        </w:rPr>
        <w:t>. 11th ed. New York: McGraw-Hill.</w:t>
      </w:r>
    </w:p>
    <w:p w14:paraId="7EFC0CE4" w14:textId="77777777" w:rsidR="00F1443E" w:rsidRDefault="002C474D" w:rsidP="00717DBA">
      <w:r w:rsidRPr="00F1443E">
        <w:rPr>
          <w:rFonts w:ascii="Times New Roman" w:eastAsia="Times New Roman" w:hAnsi="Times New Roman" w:cs="Times New Roman"/>
          <w:kern w:val="0"/>
          <w:lang w:eastAsia="en-GB"/>
          <w14:ligatures w14:val="none"/>
        </w:rPr>
        <w:t xml:space="preserve">Turban, E., Pollard, C. and Wood, G. (2021) </w:t>
      </w:r>
      <w:r w:rsidRPr="00F1443E">
        <w:rPr>
          <w:rFonts w:ascii="Times New Roman" w:eastAsia="Times New Roman" w:hAnsi="Times New Roman" w:cs="Times New Roman"/>
          <w:i/>
          <w:iCs/>
          <w:kern w:val="0"/>
          <w:lang w:eastAsia="en-GB"/>
          <w14:ligatures w14:val="none"/>
        </w:rPr>
        <w:t>Information Technology for Management</w:t>
      </w:r>
      <w:r w:rsidRPr="00F1443E">
        <w:rPr>
          <w:rFonts w:ascii="Times New Roman" w:eastAsia="Times New Roman" w:hAnsi="Times New Roman" w:cs="Times New Roman"/>
          <w:kern w:val="0"/>
          <w:lang w:eastAsia="en-GB"/>
          <w14:ligatures w14:val="none"/>
        </w:rPr>
        <w:t>. 12th ed. Hoboken: Wiley.</w:t>
      </w:r>
    </w:p>
    <w:p w14:paraId="08441612" w14:textId="77777777" w:rsidR="00F1443E" w:rsidRDefault="00F1443E"/>
    <w:sectPr w:rsidR="00F1443E" w:rsidSect="006554A2">
      <w:headerReference w:type="even" r:id="rId7"/>
      <w:headerReference w:type="default" r:id="rId8"/>
      <w:footerReference w:type="even" r:id="rId9"/>
      <w:footerReference w:type="default" r:id="rId10"/>
      <w:headerReference w:type="first" r:id="rId11"/>
      <w:footerReference w:type="first" r:id="rId12"/>
      <w:pgSz w:w="11907" w:h="1683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FD6D3E3" w14:textId="77777777" w:rsidR="002C474D" w:rsidRDefault="002C474D" w:rsidP="00DA2311">
      <w:pPr>
        <w:spacing w:after="0" w:line="240" w:lineRule="auto"/>
      </w:pPr>
      <w:r>
        <w:separator/>
      </w:r>
    </w:p>
  </w:endnote>
  <w:endnote w:type="continuationSeparator" w:id="0">
    <w:p w14:paraId="38D5F85E" w14:textId="77777777" w:rsidR="002C474D" w:rsidRDefault="002C474D" w:rsidP="00DA2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F5CF6C" w14:textId="77777777" w:rsidR="00DA2311" w:rsidRDefault="00DA23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1E1519" w14:textId="704A9136" w:rsidR="00DA2311" w:rsidRDefault="006554A2" w:rsidP="00DA2311">
    <w:pPr>
      <w:pStyle w:val="Footer"/>
      <w:jc w:val="center"/>
    </w:pPr>
    <w:r>
      <w:t xml:space="preserve">Page </w:t>
    </w:r>
    <w:r>
      <w:fldChar w:fldCharType="begin"/>
    </w:r>
    <w:r>
      <w:instrText>PAGE</w:instrText>
    </w:r>
    <w:r>
      <w:fldChar w:fldCharType="separate"/>
    </w:r>
    <w:r>
      <w:t xml:space="preserve"> of </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4BCD8AE" w14:textId="77777777" w:rsidR="00DA2311" w:rsidRDefault="00DA2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2E4817A" w14:textId="77777777" w:rsidR="002C474D" w:rsidRDefault="002C474D" w:rsidP="00DA2311">
      <w:pPr>
        <w:spacing w:after="0" w:line="240" w:lineRule="auto"/>
      </w:pPr>
      <w:r>
        <w:separator/>
      </w:r>
    </w:p>
  </w:footnote>
  <w:footnote w:type="continuationSeparator" w:id="0">
    <w:p w14:paraId="2BD742B0" w14:textId="77777777" w:rsidR="002C474D" w:rsidRDefault="002C474D" w:rsidP="00DA2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3557D2" w14:textId="77777777" w:rsidR="00DA2311" w:rsidRDefault="00DA23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C9C1C4" w14:textId="77777777" w:rsidR="00DA2311" w:rsidRDefault="00DA23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1B501F" w14:textId="77777777" w:rsidR="00DA2311" w:rsidRDefault="00DA23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484249"/>
    <w:multiLevelType w:val="multilevel"/>
    <w:tmpl w:val="4176B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52728"/>
    <w:multiLevelType w:val="multilevel"/>
    <w:tmpl w:val="ABD69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EB701F"/>
    <w:multiLevelType w:val="multilevel"/>
    <w:tmpl w:val="48263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8B4B6A"/>
    <w:multiLevelType w:val="multilevel"/>
    <w:tmpl w:val="CB6A52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5477A9"/>
    <w:multiLevelType w:val="multilevel"/>
    <w:tmpl w:val="D1869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4D0921"/>
    <w:multiLevelType w:val="multilevel"/>
    <w:tmpl w:val="D7DCB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8642832">
    <w:abstractNumId w:val="3"/>
  </w:num>
  <w:num w:numId="2" w16cid:durableId="854199138">
    <w:abstractNumId w:val="2"/>
  </w:num>
  <w:num w:numId="3" w16cid:durableId="890076597">
    <w:abstractNumId w:val="4"/>
  </w:num>
  <w:num w:numId="4" w16cid:durableId="2251105">
    <w:abstractNumId w:val="5"/>
  </w:num>
  <w:num w:numId="5" w16cid:durableId="2109612760">
    <w:abstractNumId w:val="0"/>
  </w:num>
  <w:num w:numId="6" w16cid:durableId="1399552635">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F6B"/>
    <w:rsid w:val="00002330"/>
    <w:rsid w:val="0000562E"/>
    <w:rsid w:val="00020B35"/>
    <w:rsid w:val="0003098A"/>
    <w:rsid w:val="000367A0"/>
    <w:rsid w:val="00041A62"/>
    <w:rsid w:val="00043EDF"/>
    <w:rsid w:val="000442F7"/>
    <w:rsid w:val="00052A8A"/>
    <w:rsid w:val="00055BC0"/>
    <w:rsid w:val="00070A44"/>
    <w:rsid w:val="000724EB"/>
    <w:rsid w:val="0008617D"/>
    <w:rsid w:val="00090F45"/>
    <w:rsid w:val="0009580F"/>
    <w:rsid w:val="000C012C"/>
    <w:rsid w:val="000C47C1"/>
    <w:rsid w:val="000D7981"/>
    <w:rsid w:val="000E3426"/>
    <w:rsid w:val="00104F21"/>
    <w:rsid w:val="001052A9"/>
    <w:rsid w:val="00117350"/>
    <w:rsid w:val="00117C50"/>
    <w:rsid w:val="00126426"/>
    <w:rsid w:val="00131FEA"/>
    <w:rsid w:val="00135B2A"/>
    <w:rsid w:val="0015635F"/>
    <w:rsid w:val="001614EF"/>
    <w:rsid w:val="0016485B"/>
    <w:rsid w:val="00177A22"/>
    <w:rsid w:val="00184EC0"/>
    <w:rsid w:val="001A23C5"/>
    <w:rsid w:val="001B0BAD"/>
    <w:rsid w:val="001B6656"/>
    <w:rsid w:val="001C269A"/>
    <w:rsid w:val="001D1DDE"/>
    <w:rsid w:val="001E6254"/>
    <w:rsid w:val="001F15A4"/>
    <w:rsid w:val="00201419"/>
    <w:rsid w:val="002267B6"/>
    <w:rsid w:val="00262C4E"/>
    <w:rsid w:val="00264E85"/>
    <w:rsid w:val="002774A7"/>
    <w:rsid w:val="00281A44"/>
    <w:rsid w:val="002A2677"/>
    <w:rsid w:val="002A4038"/>
    <w:rsid w:val="002A4ED7"/>
    <w:rsid w:val="002C474D"/>
    <w:rsid w:val="002C4CBF"/>
    <w:rsid w:val="002C540A"/>
    <w:rsid w:val="002D5884"/>
    <w:rsid w:val="002E462F"/>
    <w:rsid w:val="003068E8"/>
    <w:rsid w:val="00313D00"/>
    <w:rsid w:val="00320875"/>
    <w:rsid w:val="00322094"/>
    <w:rsid w:val="003261B8"/>
    <w:rsid w:val="0033326B"/>
    <w:rsid w:val="00343C85"/>
    <w:rsid w:val="0035160D"/>
    <w:rsid w:val="0035169F"/>
    <w:rsid w:val="0035254B"/>
    <w:rsid w:val="0035517D"/>
    <w:rsid w:val="00364EE3"/>
    <w:rsid w:val="00367002"/>
    <w:rsid w:val="00373464"/>
    <w:rsid w:val="0037419A"/>
    <w:rsid w:val="00383FE6"/>
    <w:rsid w:val="003C127F"/>
    <w:rsid w:val="003C1453"/>
    <w:rsid w:val="003C1A00"/>
    <w:rsid w:val="003D6164"/>
    <w:rsid w:val="003F5174"/>
    <w:rsid w:val="003F7D91"/>
    <w:rsid w:val="00406905"/>
    <w:rsid w:val="00415BB8"/>
    <w:rsid w:val="004269ED"/>
    <w:rsid w:val="00431F93"/>
    <w:rsid w:val="00434FE4"/>
    <w:rsid w:val="004371A4"/>
    <w:rsid w:val="00464531"/>
    <w:rsid w:val="00472014"/>
    <w:rsid w:val="00487263"/>
    <w:rsid w:val="004915D9"/>
    <w:rsid w:val="004A4972"/>
    <w:rsid w:val="004A52AD"/>
    <w:rsid w:val="004B6D51"/>
    <w:rsid w:val="004C7921"/>
    <w:rsid w:val="004D1789"/>
    <w:rsid w:val="004D29C2"/>
    <w:rsid w:val="004E520D"/>
    <w:rsid w:val="00510EF6"/>
    <w:rsid w:val="00511C52"/>
    <w:rsid w:val="00514890"/>
    <w:rsid w:val="005235F7"/>
    <w:rsid w:val="00523AEF"/>
    <w:rsid w:val="00525D8F"/>
    <w:rsid w:val="00532F08"/>
    <w:rsid w:val="00536C4E"/>
    <w:rsid w:val="005501C9"/>
    <w:rsid w:val="005609D4"/>
    <w:rsid w:val="00562B04"/>
    <w:rsid w:val="0056641B"/>
    <w:rsid w:val="0056737C"/>
    <w:rsid w:val="0057352C"/>
    <w:rsid w:val="00574EC5"/>
    <w:rsid w:val="00584DCC"/>
    <w:rsid w:val="00586ADA"/>
    <w:rsid w:val="005939A0"/>
    <w:rsid w:val="005B2239"/>
    <w:rsid w:val="005B3756"/>
    <w:rsid w:val="005C4032"/>
    <w:rsid w:val="005D03EF"/>
    <w:rsid w:val="005E1985"/>
    <w:rsid w:val="005E6B12"/>
    <w:rsid w:val="005F00D4"/>
    <w:rsid w:val="005F4C44"/>
    <w:rsid w:val="0060280E"/>
    <w:rsid w:val="006174CA"/>
    <w:rsid w:val="00624779"/>
    <w:rsid w:val="006306E5"/>
    <w:rsid w:val="00644538"/>
    <w:rsid w:val="00647D63"/>
    <w:rsid w:val="006510B5"/>
    <w:rsid w:val="0065307B"/>
    <w:rsid w:val="00653B65"/>
    <w:rsid w:val="006544DB"/>
    <w:rsid w:val="00655363"/>
    <w:rsid w:val="006554A2"/>
    <w:rsid w:val="006645C4"/>
    <w:rsid w:val="006645F3"/>
    <w:rsid w:val="006660B2"/>
    <w:rsid w:val="006718A4"/>
    <w:rsid w:val="00685748"/>
    <w:rsid w:val="00687BFE"/>
    <w:rsid w:val="00692FC4"/>
    <w:rsid w:val="006A48AA"/>
    <w:rsid w:val="006B137A"/>
    <w:rsid w:val="006B1E2C"/>
    <w:rsid w:val="006D5A7F"/>
    <w:rsid w:val="006E29B6"/>
    <w:rsid w:val="006E3858"/>
    <w:rsid w:val="006E6003"/>
    <w:rsid w:val="007073B8"/>
    <w:rsid w:val="00711937"/>
    <w:rsid w:val="00754DE7"/>
    <w:rsid w:val="00755F70"/>
    <w:rsid w:val="007560F9"/>
    <w:rsid w:val="007579A1"/>
    <w:rsid w:val="00761AF1"/>
    <w:rsid w:val="00762457"/>
    <w:rsid w:val="00762B0E"/>
    <w:rsid w:val="00763C11"/>
    <w:rsid w:val="00776E81"/>
    <w:rsid w:val="0078454E"/>
    <w:rsid w:val="00792889"/>
    <w:rsid w:val="00793EB3"/>
    <w:rsid w:val="007A3451"/>
    <w:rsid w:val="007B116C"/>
    <w:rsid w:val="007B398C"/>
    <w:rsid w:val="007B3F65"/>
    <w:rsid w:val="007F0A21"/>
    <w:rsid w:val="00806D83"/>
    <w:rsid w:val="00807A7F"/>
    <w:rsid w:val="00811AF5"/>
    <w:rsid w:val="00817555"/>
    <w:rsid w:val="0082063F"/>
    <w:rsid w:val="00822A57"/>
    <w:rsid w:val="008238EE"/>
    <w:rsid w:val="0083260F"/>
    <w:rsid w:val="00855101"/>
    <w:rsid w:val="00856D36"/>
    <w:rsid w:val="008647B7"/>
    <w:rsid w:val="008707C9"/>
    <w:rsid w:val="00876E5F"/>
    <w:rsid w:val="0088061E"/>
    <w:rsid w:val="00890EB6"/>
    <w:rsid w:val="0089355F"/>
    <w:rsid w:val="008A33D7"/>
    <w:rsid w:val="008A5901"/>
    <w:rsid w:val="008B4819"/>
    <w:rsid w:val="008C039A"/>
    <w:rsid w:val="008D3728"/>
    <w:rsid w:val="008D430E"/>
    <w:rsid w:val="008E5BBF"/>
    <w:rsid w:val="00903994"/>
    <w:rsid w:val="00913453"/>
    <w:rsid w:val="00913B82"/>
    <w:rsid w:val="0091543D"/>
    <w:rsid w:val="009165A0"/>
    <w:rsid w:val="00922706"/>
    <w:rsid w:val="0093761A"/>
    <w:rsid w:val="00942069"/>
    <w:rsid w:val="0096262B"/>
    <w:rsid w:val="00971ACE"/>
    <w:rsid w:val="00981356"/>
    <w:rsid w:val="00982276"/>
    <w:rsid w:val="0099408F"/>
    <w:rsid w:val="009A06F8"/>
    <w:rsid w:val="009B45CD"/>
    <w:rsid w:val="009B5537"/>
    <w:rsid w:val="009C34D2"/>
    <w:rsid w:val="009D018B"/>
    <w:rsid w:val="00A00E07"/>
    <w:rsid w:val="00A10165"/>
    <w:rsid w:val="00A1199A"/>
    <w:rsid w:val="00A16C47"/>
    <w:rsid w:val="00A22821"/>
    <w:rsid w:val="00A26F5C"/>
    <w:rsid w:val="00A30798"/>
    <w:rsid w:val="00A46212"/>
    <w:rsid w:val="00A5790B"/>
    <w:rsid w:val="00A76006"/>
    <w:rsid w:val="00A77E19"/>
    <w:rsid w:val="00AA6540"/>
    <w:rsid w:val="00AB0D34"/>
    <w:rsid w:val="00AB4C84"/>
    <w:rsid w:val="00AC72BC"/>
    <w:rsid w:val="00AD4A48"/>
    <w:rsid w:val="00B0105B"/>
    <w:rsid w:val="00B05AAC"/>
    <w:rsid w:val="00B0773E"/>
    <w:rsid w:val="00B1290E"/>
    <w:rsid w:val="00B17B50"/>
    <w:rsid w:val="00B2039E"/>
    <w:rsid w:val="00B3075F"/>
    <w:rsid w:val="00B4502B"/>
    <w:rsid w:val="00B51590"/>
    <w:rsid w:val="00B5394F"/>
    <w:rsid w:val="00B82900"/>
    <w:rsid w:val="00B93ED2"/>
    <w:rsid w:val="00BC2C02"/>
    <w:rsid w:val="00BC5202"/>
    <w:rsid w:val="00BE62D7"/>
    <w:rsid w:val="00BE7071"/>
    <w:rsid w:val="00BF5A9B"/>
    <w:rsid w:val="00BF6653"/>
    <w:rsid w:val="00C01BDB"/>
    <w:rsid w:val="00C028A8"/>
    <w:rsid w:val="00C030E1"/>
    <w:rsid w:val="00C057EC"/>
    <w:rsid w:val="00C05F5C"/>
    <w:rsid w:val="00C2538C"/>
    <w:rsid w:val="00C26065"/>
    <w:rsid w:val="00C35745"/>
    <w:rsid w:val="00C36E39"/>
    <w:rsid w:val="00C37FBD"/>
    <w:rsid w:val="00C4764B"/>
    <w:rsid w:val="00C62EE3"/>
    <w:rsid w:val="00C7092D"/>
    <w:rsid w:val="00C75969"/>
    <w:rsid w:val="00C76B42"/>
    <w:rsid w:val="00C8253A"/>
    <w:rsid w:val="00C91E98"/>
    <w:rsid w:val="00C93EA9"/>
    <w:rsid w:val="00CA2FD8"/>
    <w:rsid w:val="00CB21E4"/>
    <w:rsid w:val="00CB368A"/>
    <w:rsid w:val="00CB60A7"/>
    <w:rsid w:val="00CC2386"/>
    <w:rsid w:val="00CD071C"/>
    <w:rsid w:val="00CD3649"/>
    <w:rsid w:val="00CE26F4"/>
    <w:rsid w:val="00CE4EE8"/>
    <w:rsid w:val="00CE783E"/>
    <w:rsid w:val="00CF024D"/>
    <w:rsid w:val="00CF3491"/>
    <w:rsid w:val="00D14E8E"/>
    <w:rsid w:val="00D23A85"/>
    <w:rsid w:val="00D35174"/>
    <w:rsid w:val="00D428D3"/>
    <w:rsid w:val="00D540DD"/>
    <w:rsid w:val="00D616FD"/>
    <w:rsid w:val="00D6354E"/>
    <w:rsid w:val="00D63C78"/>
    <w:rsid w:val="00D73384"/>
    <w:rsid w:val="00D74453"/>
    <w:rsid w:val="00D806D4"/>
    <w:rsid w:val="00D8269E"/>
    <w:rsid w:val="00D85C19"/>
    <w:rsid w:val="00D86C38"/>
    <w:rsid w:val="00D87734"/>
    <w:rsid w:val="00D91182"/>
    <w:rsid w:val="00D979BF"/>
    <w:rsid w:val="00DA058E"/>
    <w:rsid w:val="00DA2311"/>
    <w:rsid w:val="00DA4C56"/>
    <w:rsid w:val="00DA5B49"/>
    <w:rsid w:val="00DB6DBE"/>
    <w:rsid w:val="00DB75DB"/>
    <w:rsid w:val="00DE3E4E"/>
    <w:rsid w:val="00DE5A68"/>
    <w:rsid w:val="00DF4BA2"/>
    <w:rsid w:val="00DF5081"/>
    <w:rsid w:val="00DF7C57"/>
    <w:rsid w:val="00E10FCD"/>
    <w:rsid w:val="00E2443B"/>
    <w:rsid w:val="00E27E13"/>
    <w:rsid w:val="00E32A55"/>
    <w:rsid w:val="00E37890"/>
    <w:rsid w:val="00E658A5"/>
    <w:rsid w:val="00E66878"/>
    <w:rsid w:val="00E708C5"/>
    <w:rsid w:val="00E77DC8"/>
    <w:rsid w:val="00E90592"/>
    <w:rsid w:val="00EA4136"/>
    <w:rsid w:val="00EA4649"/>
    <w:rsid w:val="00EB2CAE"/>
    <w:rsid w:val="00EB76F9"/>
    <w:rsid w:val="00EC200C"/>
    <w:rsid w:val="00EC54EF"/>
    <w:rsid w:val="00EC584F"/>
    <w:rsid w:val="00ED113F"/>
    <w:rsid w:val="00ED2E2B"/>
    <w:rsid w:val="00ED5363"/>
    <w:rsid w:val="00ED61F9"/>
    <w:rsid w:val="00ED6CCA"/>
    <w:rsid w:val="00EE09B5"/>
    <w:rsid w:val="00EF4220"/>
    <w:rsid w:val="00F065D8"/>
    <w:rsid w:val="00F1443E"/>
    <w:rsid w:val="00F15F70"/>
    <w:rsid w:val="00F32F8E"/>
    <w:rsid w:val="00F36B8E"/>
    <w:rsid w:val="00F44536"/>
    <w:rsid w:val="00F4715E"/>
    <w:rsid w:val="00F55696"/>
    <w:rsid w:val="00F572B2"/>
    <w:rsid w:val="00F717D2"/>
    <w:rsid w:val="00F7441F"/>
    <w:rsid w:val="00F767C4"/>
    <w:rsid w:val="00F826B2"/>
    <w:rsid w:val="00F867B5"/>
    <w:rsid w:val="00F906BA"/>
    <w:rsid w:val="00F94821"/>
    <w:rsid w:val="00F975AD"/>
    <w:rsid w:val="00FC79D6"/>
    <w:rsid w:val="00FE2F6B"/>
    <w:rsid w:val="00FE4DE6"/>
    <w:rsid w:val="00FF2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4774E"/>
  <w15:chartTrackingRefBased/>
  <w15:docId w15:val="{2306D794-DFAD-7C4A-8183-D3461AE04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8" w:lineRule="atLeast"/>
    </w:pPr>
    <w:rPr>
      <w:rFonts w:ascii="Arial" w:hAnsi="Arial" w:cs="Arial"/>
    </w:rPr>
  </w:style>
  <w:style w:type="paragraph" w:styleId="Heading1">
    <w:name w:val="heading 1"/>
    <w:basedOn w:val="Normal"/>
    <w:next w:val="Normal"/>
    <w:link w:val="Heading1Char"/>
    <w:uiPriority w:val="9"/>
    <w:qFormat/>
    <w:rsid w:val="00FE2F6B"/>
    <w:pPr>
      <w:keepNext/>
      <w:keepLines/>
      <w:spacing w:before="360" w:line="440" w:lineRule="atLeast"/>
      <w:outlineLvl w:val="0"/>
    </w:pPr>
    <w:rPr>
      <w:rFonts w:eastAsiaTheme="majorEastAsia"/>
      <w:color w:val="0F4761"/>
      <w:sz w:val="36"/>
      <w:szCs w:val="40"/>
    </w:rPr>
  </w:style>
  <w:style w:type="paragraph" w:styleId="Heading2">
    <w:name w:val="heading 2"/>
    <w:basedOn w:val="Normal"/>
    <w:next w:val="Normal"/>
    <w:link w:val="Heading2Char"/>
    <w:uiPriority w:val="9"/>
    <w:unhideWhenUsed/>
    <w:qFormat/>
    <w:rsid w:val="00FE2F6B"/>
    <w:pPr>
      <w:keepNext/>
      <w:keepLines/>
      <w:spacing w:before="240" w:after="120" w:line="360" w:lineRule="atLeast"/>
      <w:outlineLvl w:val="1"/>
    </w:pPr>
    <w:rPr>
      <w:rFonts w:eastAsiaTheme="majorEastAsia"/>
      <w:color w:val="0F4761"/>
      <w:sz w:val="28"/>
      <w:szCs w:val="32"/>
    </w:rPr>
  </w:style>
  <w:style w:type="paragraph" w:styleId="Heading3">
    <w:name w:val="heading 3"/>
    <w:basedOn w:val="Normal"/>
    <w:next w:val="Normal"/>
    <w:link w:val="Heading3Char"/>
    <w:uiPriority w:val="9"/>
    <w:unhideWhenUsed/>
    <w:qFormat/>
    <w:rsid w:val="00FE2F6B"/>
    <w:pPr>
      <w:keepNext/>
      <w:keepLines/>
      <w:spacing w:before="200" w:after="80" w:line="360" w:lineRule="atLeast"/>
      <w:outlineLvl w:val="2"/>
    </w:pPr>
    <w:rPr>
      <w:rFonts w:eastAsiaTheme="majorEastAsia"/>
      <w:color w:val="0F4761"/>
      <w:sz w:val="28"/>
      <w:szCs w:val="28"/>
    </w:rPr>
  </w:style>
  <w:style w:type="paragraph" w:styleId="Heading4">
    <w:name w:val="heading 4"/>
    <w:basedOn w:val="Normal"/>
    <w:next w:val="Normal"/>
    <w:link w:val="Heading4Char"/>
    <w:uiPriority w:val="9"/>
    <w:semiHidden/>
    <w:unhideWhenUsed/>
    <w:qFormat/>
    <w:rsid w:val="00FE2F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2F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2F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F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F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F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F6B"/>
    <w:rPr>
      <w:rFonts w:ascii="Arial" w:eastAsiaTheme="majorEastAsia" w:hAnsi="Arial" w:cs="Arial"/>
      <w:color w:val="0F4761"/>
      <w:sz w:val="36"/>
      <w:szCs w:val="40"/>
    </w:rPr>
  </w:style>
  <w:style w:type="character" w:customStyle="1" w:styleId="Heading2Char">
    <w:name w:val="Heading 2 Char"/>
    <w:basedOn w:val="DefaultParagraphFont"/>
    <w:link w:val="Heading2"/>
    <w:uiPriority w:val="9"/>
    <w:rsid w:val="00FE2F6B"/>
    <w:rPr>
      <w:rFonts w:ascii="Arial" w:eastAsiaTheme="majorEastAsia" w:hAnsi="Arial" w:cs="Arial"/>
      <w:color w:val="0F4761"/>
      <w:sz w:val="28"/>
      <w:szCs w:val="32"/>
    </w:rPr>
  </w:style>
  <w:style w:type="character" w:customStyle="1" w:styleId="Heading3Char">
    <w:name w:val="Heading 3 Char"/>
    <w:basedOn w:val="DefaultParagraphFont"/>
    <w:link w:val="Heading3"/>
    <w:uiPriority w:val="9"/>
    <w:rsid w:val="00FE2F6B"/>
    <w:rPr>
      <w:rFonts w:ascii="Arial" w:eastAsiaTheme="majorEastAsia" w:hAnsi="Arial" w:cs="Arial"/>
      <w:color w:val="0F4761"/>
      <w:sz w:val="28"/>
      <w:szCs w:val="28"/>
    </w:rPr>
  </w:style>
  <w:style w:type="character" w:customStyle="1" w:styleId="Heading4Char">
    <w:name w:val="Heading 4 Char"/>
    <w:basedOn w:val="DefaultParagraphFont"/>
    <w:link w:val="Heading4"/>
    <w:uiPriority w:val="9"/>
    <w:semiHidden/>
    <w:rsid w:val="00FE2F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2F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2F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F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F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F6B"/>
    <w:rPr>
      <w:rFonts w:eastAsiaTheme="majorEastAsia" w:cstheme="majorBidi"/>
      <w:color w:val="272727" w:themeColor="text1" w:themeTint="D8"/>
    </w:rPr>
  </w:style>
  <w:style w:type="paragraph" w:styleId="Title">
    <w:name w:val="Title"/>
    <w:basedOn w:val="Normal"/>
    <w:next w:val="Normal"/>
    <w:link w:val="TitleChar"/>
    <w:uiPriority w:val="10"/>
    <w:qFormat/>
    <w:rsid w:val="00FE2F6B"/>
    <w:pPr>
      <w:spacing w:after="80" w:line="560" w:lineRule="atLeast"/>
      <w:contextualSpacing/>
    </w:pPr>
    <w:rPr>
      <w:rFonts w:eastAsiaTheme="majorEastAsia"/>
      <w:spacing w:val="-10"/>
      <w:kern w:val="28"/>
      <w:sz w:val="48"/>
      <w:szCs w:val="56"/>
    </w:rPr>
  </w:style>
  <w:style w:type="character" w:customStyle="1" w:styleId="TitleChar">
    <w:name w:val="Title Char"/>
    <w:basedOn w:val="DefaultParagraphFont"/>
    <w:link w:val="Title"/>
    <w:uiPriority w:val="10"/>
    <w:rsid w:val="00FE2F6B"/>
    <w:rPr>
      <w:rFonts w:ascii="Arial" w:eastAsiaTheme="majorEastAsia" w:hAnsi="Arial" w:cs="Arial"/>
      <w:spacing w:val="-10"/>
      <w:kern w:val="28"/>
      <w:sz w:val="48"/>
      <w:szCs w:val="56"/>
    </w:rPr>
  </w:style>
  <w:style w:type="paragraph" w:styleId="Subtitle">
    <w:name w:val="Subtitle"/>
    <w:basedOn w:val="Normal"/>
    <w:next w:val="Normal"/>
    <w:link w:val="SubtitleChar"/>
    <w:uiPriority w:val="11"/>
    <w:qFormat/>
    <w:rsid w:val="00FE2F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F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F6B"/>
    <w:pPr>
      <w:spacing w:before="160"/>
      <w:jc w:val="center"/>
    </w:pPr>
    <w:rPr>
      <w:i/>
      <w:iCs/>
      <w:color w:val="404040" w:themeColor="text1" w:themeTint="BF"/>
    </w:rPr>
  </w:style>
  <w:style w:type="character" w:customStyle="1" w:styleId="QuoteChar">
    <w:name w:val="Quote Char"/>
    <w:basedOn w:val="DefaultParagraphFont"/>
    <w:link w:val="Quote"/>
    <w:uiPriority w:val="29"/>
    <w:rsid w:val="00FE2F6B"/>
    <w:rPr>
      <w:i/>
      <w:iCs/>
      <w:color w:val="404040" w:themeColor="text1" w:themeTint="BF"/>
    </w:rPr>
  </w:style>
  <w:style w:type="paragraph" w:styleId="ListParagraph">
    <w:name w:val="List Paragraph"/>
    <w:basedOn w:val="Normal"/>
    <w:uiPriority w:val="34"/>
    <w:qFormat/>
    <w:rsid w:val="00FE2F6B"/>
    <w:pPr>
      <w:ind w:left="720"/>
      <w:contextualSpacing/>
    </w:pPr>
  </w:style>
  <w:style w:type="character" w:styleId="IntenseEmphasis">
    <w:name w:val="Intense Emphasis"/>
    <w:basedOn w:val="DefaultParagraphFont"/>
    <w:uiPriority w:val="21"/>
    <w:qFormat/>
    <w:rsid w:val="00FE2F6B"/>
    <w:rPr>
      <w:i/>
      <w:iCs/>
      <w:color w:val="0F4761" w:themeColor="accent1" w:themeShade="BF"/>
    </w:rPr>
  </w:style>
  <w:style w:type="paragraph" w:styleId="IntenseQuote">
    <w:name w:val="Intense Quote"/>
    <w:basedOn w:val="Normal"/>
    <w:next w:val="Normal"/>
    <w:link w:val="IntenseQuoteChar"/>
    <w:uiPriority w:val="30"/>
    <w:qFormat/>
    <w:rsid w:val="00FE2F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2F6B"/>
    <w:rPr>
      <w:i/>
      <w:iCs/>
      <w:color w:val="0F4761" w:themeColor="accent1" w:themeShade="BF"/>
    </w:rPr>
  </w:style>
  <w:style w:type="character" w:styleId="IntenseReference">
    <w:name w:val="Intense Reference"/>
    <w:basedOn w:val="DefaultParagraphFont"/>
    <w:uiPriority w:val="32"/>
    <w:qFormat/>
    <w:rsid w:val="00FE2F6B"/>
    <w:rPr>
      <w:b/>
      <w:bCs/>
      <w:smallCaps/>
      <w:color w:val="0F4761" w:themeColor="accent1" w:themeShade="BF"/>
      <w:spacing w:val="5"/>
    </w:rPr>
  </w:style>
  <w:style w:type="character" w:styleId="BookTitle">
    <w:name w:val="Book Title"/>
    <w:basedOn w:val="DefaultParagraphFont"/>
    <w:uiPriority w:val="33"/>
    <w:qFormat/>
    <w:rsid w:val="00FE2F6B"/>
    <w:rPr>
      <w:b/>
      <w:bCs/>
      <w:i/>
      <w:iCs/>
      <w:spacing w:val="5"/>
    </w:rPr>
  </w:style>
  <w:style w:type="paragraph" w:styleId="Caption">
    <w:name w:val="caption"/>
    <w:basedOn w:val="Normal"/>
    <w:next w:val="Normal"/>
    <w:uiPriority w:val="35"/>
    <w:unhideWhenUsed/>
    <w:qFormat/>
    <w:rsid w:val="00FE2F6B"/>
    <w:pPr>
      <w:spacing w:after="200" w:line="240" w:lineRule="auto"/>
    </w:pPr>
    <w:rPr>
      <w:i/>
      <w:iCs/>
      <w:color w:val="0E2841" w:themeColor="text2"/>
      <w:sz w:val="18"/>
      <w:szCs w:val="18"/>
    </w:rPr>
  </w:style>
  <w:style w:type="character" w:styleId="Emphasis">
    <w:name w:val="Emphasis"/>
    <w:basedOn w:val="DefaultParagraphFont"/>
    <w:uiPriority w:val="20"/>
    <w:qFormat/>
    <w:rsid w:val="00FE2F6B"/>
    <w:rPr>
      <w:i/>
      <w:iCs/>
    </w:rPr>
  </w:style>
  <w:style w:type="paragraph" w:styleId="NoSpacing">
    <w:name w:val="No Spacing"/>
    <w:uiPriority w:val="1"/>
    <w:qFormat/>
    <w:rsid w:val="00FE2F6B"/>
    <w:pPr>
      <w:spacing w:after="0" w:line="240" w:lineRule="auto"/>
    </w:pPr>
  </w:style>
  <w:style w:type="character" w:styleId="Strong">
    <w:name w:val="Strong"/>
    <w:basedOn w:val="DefaultParagraphFont"/>
    <w:uiPriority w:val="22"/>
    <w:qFormat/>
    <w:rsid w:val="00FE2F6B"/>
    <w:rPr>
      <w:b/>
      <w:bCs/>
    </w:rPr>
  </w:style>
  <w:style w:type="character" w:styleId="SubtleEmphasis">
    <w:name w:val="Subtle Emphasis"/>
    <w:basedOn w:val="DefaultParagraphFont"/>
    <w:uiPriority w:val="19"/>
    <w:qFormat/>
    <w:rsid w:val="00FE2F6B"/>
    <w:rPr>
      <w:i/>
      <w:iCs/>
      <w:color w:val="404040" w:themeColor="text1" w:themeTint="BF"/>
    </w:rPr>
  </w:style>
  <w:style w:type="character" w:styleId="SubtleReference">
    <w:name w:val="Subtle Reference"/>
    <w:basedOn w:val="DefaultParagraphFont"/>
    <w:uiPriority w:val="31"/>
    <w:qFormat/>
    <w:rsid w:val="00FE2F6B"/>
    <w:rPr>
      <w:smallCaps/>
      <w:color w:val="5A5A5A" w:themeColor="text1" w:themeTint="A5"/>
    </w:rPr>
  </w:style>
  <w:style w:type="paragraph" w:styleId="TOCHeading">
    <w:name w:val="TOC Heading"/>
    <w:basedOn w:val="Heading1"/>
    <w:next w:val="Normal"/>
    <w:uiPriority w:val="39"/>
    <w:unhideWhenUsed/>
    <w:qFormat/>
    <w:rsid w:val="00FE2F6B"/>
    <w:pPr>
      <w:spacing w:before="240" w:after="0"/>
      <w:outlineLvl w:val="9"/>
    </w:pPr>
    <w:rPr>
      <w:sz w:val="32"/>
      <w:szCs w:val="32"/>
    </w:rPr>
  </w:style>
  <w:style w:type="paragraph" w:styleId="NormalWeb">
    <w:name w:val="Normal (Web)"/>
    <w:basedOn w:val="Normal"/>
    <w:uiPriority w:val="99"/>
    <w:semiHidden/>
    <w:unhideWhenUsed/>
    <w:rsid w:val="00FE2F6B"/>
    <w:pPr>
      <w:spacing w:before="100" w:beforeAutospacing="1" w:after="100" w:afterAutospacing="1" w:line="240" w:lineRule="auto"/>
    </w:pPr>
    <w:rPr>
      <w:rFonts w:ascii="Times New Roman" w:hAnsi="Times New Roman" w:cs="Times New Roman"/>
      <w:kern w:val="0"/>
      <w:lang w:eastAsia="en-GB"/>
      <w14:ligatures w14:val="none"/>
    </w:rPr>
  </w:style>
  <w:style w:type="paragraph" w:styleId="Header">
    <w:name w:val="header"/>
    <w:basedOn w:val="Normal"/>
    <w:link w:val="HeaderChar"/>
    <w:uiPriority w:val="99"/>
    <w:unhideWhenUsed/>
    <w:rsid w:val="00DA2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2311"/>
  </w:style>
  <w:style w:type="paragraph" w:styleId="Footer">
    <w:name w:val="footer"/>
    <w:basedOn w:val="Normal"/>
    <w:link w:val="FooterChar"/>
    <w:uiPriority w:val="99"/>
    <w:unhideWhenUsed/>
    <w:rsid w:val="00DA2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311"/>
  </w:style>
  <w:style w:type="paragraph" w:styleId="TOC1">
    <w:name w:val="toc 1"/>
    <w:basedOn w:val="Normal"/>
    <w:next w:val="Normal"/>
    <w:autoRedefine/>
    <w:uiPriority w:val="39"/>
    <w:unhideWhenUsed/>
    <w:rsid w:val="00DA2311"/>
    <w:pPr>
      <w:spacing w:after="100"/>
    </w:pPr>
  </w:style>
  <w:style w:type="paragraph" w:styleId="TOC2">
    <w:name w:val="toc 2"/>
    <w:basedOn w:val="Normal"/>
    <w:next w:val="Normal"/>
    <w:autoRedefine/>
    <w:uiPriority w:val="39"/>
    <w:unhideWhenUsed/>
    <w:rsid w:val="00DA2311"/>
    <w:pPr>
      <w:spacing w:after="100"/>
      <w:ind w:left="240"/>
    </w:pPr>
  </w:style>
  <w:style w:type="character" w:styleId="Hyperlink">
    <w:name w:val="Hyperlink"/>
    <w:basedOn w:val="DefaultParagraphFont"/>
    <w:uiPriority w:val="99"/>
    <w:unhideWhenUsed/>
    <w:rsid w:val="00DA2311"/>
    <w:rPr>
      <w:color w:val="467886" w:themeColor="hyperlink"/>
      <w:u w:val="single"/>
    </w:rPr>
  </w:style>
  <w:style w:type="table" w:styleId="GridTable4-Accent1">
    <w:name w:val="Grid Table 4 Accent 1"/>
    <w:basedOn w:val="TableNormal"/>
    <w:uiPriority w:val="49"/>
    <w:rsid w:val="00F867B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2276</Words>
  <Characters>14865</Characters>
  <Application>Microsoft Office Word</Application>
  <DocSecurity>0</DocSecurity>
  <Lines>330</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Idrissa Traore</dc:creator>
  <cp:keywords/>
  <dc:description/>
  <cp:lastModifiedBy>Idrissa Traore</cp:lastModifiedBy>
  <cp:revision>2</cp:revision>
  <dcterms:created xsi:type="dcterms:W3CDTF">2026-08-17T18:44:00Z</dcterms:created>
  <dcterms:modified xsi:type="dcterms:W3CDTF">2026-08-17T18:44:00Z</dcterms:modified>
</cp:coreProperties>
</file>