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27BBC" w:rsidRDefault="005B0F2C" w:rsidP="005B0F2C">
      <w:pPr>
        <w:pStyle w:val="Title"/>
      </w:pPr>
      <w:r>
        <w:t>Supporting paper - CRM</w:t>
      </w:r>
    </w:p>
    <w:p w:rsidR="005B0F2C" w:rsidRDefault="005B0F2C" w:rsidP="005B0F2C">
      <w:pPr>
        <w:pStyle w:val="Subtitle"/>
      </w:pPr>
      <w:proofErr w:type="spellStart"/>
      <w:r>
        <w:t>Shafna</w:t>
      </w:r>
      <w:proofErr w:type="spellEnd"/>
      <w:r>
        <w:t xml:space="preserve"> Begum 1706147</w:t>
      </w:r>
    </w:p>
    <w:p w:rsidR="005B0F2C" w:rsidRDefault="005B0F2C" w:rsidP="005B0F2C"/>
    <w:p w:rsidR="00000000" w:rsidRPr="005B0F2C" w:rsidRDefault="005B0F2C" w:rsidP="005B0F2C">
      <w:r w:rsidRPr="005B0F2C">
        <w:t xml:space="preserve">Customer relations is the process and manner by which a business developers, establishes, and maintains relationships </w:t>
      </w:r>
      <w:r w:rsidRPr="005B0F2C">
        <w:t>with its customers. Businesses rise and fall through the support of their customer bases</w:t>
      </w:r>
      <w:r w:rsidRPr="005B0F2C">
        <w:t xml:space="preserve">. Consequently, it is </w:t>
      </w:r>
      <w:r w:rsidRPr="005B0F2C">
        <w:t>essential that you develop effective customer relationships (</w:t>
      </w:r>
      <w:proofErr w:type="spellStart"/>
      <w:r w:rsidRPr="005B0F2C">
        <w:t>Buttle</w:t>
      </w:r>
      <w:proofErr w:type="spellEnd"/>
      <w:r w:rsidRPr="005B0F2C">
        <w:t>, 2008).</w:t>
      </w:r>
    </w:p>
    <w:p w:rsidR="00000000" w:rsidRPr="005B0F2C" w:rsidRDefault="005B0F2C" w:rsidP="005B0F2C">
      <w:r w:rsidRPr="005B0F2C">
        <w:t>CRM is an example of a management approach that helps the organisation find the right balance between satis</w:t>
      </w:r>
      <w:r>
        <w:t>fying the needs of the customer</w:t>
      </w:r>
      <w:r w:rsidRPr="005B0F2C">
        <w:t xml:space="preserve"> base and finding the right customers for the company (</w:t>
      </w:r>
      <w:proofErr w:type="spellStart"/>
      <w:r w:rsidRPr="005B0F2C">
        <w:t>Raab</w:t>
      </w:r>
      <w:proofErr w:type="spellEnd"/>
      <w:r w:rsidRPr="005B0F2C">
        <w:t xml:space="preserve"> et al., 2008)</w:t>
      </w:r>
      <w:r>
        <w:t>.</w:t>
      </w:r>
    </w:p>
    <w:p w:rsidR="00000000" w:rsidRPr="005B0F2C" w:rsidRDefault="005B0F2C" w:rsidP="005B0F2C">
      <w:r>
        <w:t>T</w:t>
      </w:r>
      <w:r w:rsidRPr="005B0F2C">
        <w:t xml:space="preserve">he </w:t>
      </w:r>
      <w:r>
        <w:t>b</w:t>
      </w:r>
      <w:r w:rsidRPr="005B0F2C">
        <w:t xml:space="preserve">enefits to the organisation will be increasing sales though better </w:t>
      </w:r>
      <w:r w:rsidRPr="005B0F2C">
        <w:t>timing and identifying needs more effectively by understanding specific customer requirements. This will help to cross-sell of other products by highlighting and su</w:t>
      </w:r>
      <w:bookmarkStart w:id="0" w:name="_GoBack"/>
      <w:bookmarkEnd w:id="0"/>
      <w:r w:rsidRPr="005B0F2C">
        <w:t>ggest</w:t>
      </w:r>
      <w:r>
        <w:t xml:space="preserve">ing alternatives or enhancement </w:t>
      </w:r>
      <w:r w:rsidRPr="005B0F2C">
        <w:t>(Corporate Finance Institute, 2019)</w:t>
      </w:r>
      <w:r>
        <w:t xml:space="preserve">. </w:t>
      </w:r>
      <w:r>
        <w:t xml:space="preserve">An example of a company that uses CRM effectively is Amazon. It is customer focussed and they rely on their CRM to gathering customer information and cross selling products </w:t>
      </w:r>
      <w:r w:rsidRPr="005B0F2C">
        <w:t>(O'Brien, 2017)</w:t>
      </w:r>
      <w:r>
        <w:t>.</w:t>
      </w:r>
    </w:p>
    <w:p w:rsidR="00000000" w:rsidRPr="005B0F2C" w:rsidRDefault="005B0F2C" w:rsidP="005B0F2C">
      <w:r>
        <w:t>CRM can</w:t>
      </w:r>
      <w:r w:rsidRPr="005B0F2C">
        <w:t xml:space="preserve"> lead the organisations to enhance customer satisfaction retention and increase value from your existing </w:t>
      </w:r>
      <w:proofErr w:type="gramStart"/>
      <w:r w:rsidRPr="005B0F2C">
        <w:t>customers which help reduced cost by focusing on the most pro</w:t>
      </w:r>
      <w:r w:rsidRPr="005B0F2C">
        <w:t>fitable customers</w:t>
      </w:r>
      <w:proofErr w:type="gramEnd"/>
      <w:r w:rsidRPr="005B0F2C">
        <w:t xml:space="preserve"> and dealing with the non-profitable customer in a more cost-effective way, ensuring the organisation has a good reputat</w:t>
      </w:r>
      <w:r>
        <w:t xml:space="preserve">ion in the marketplaces to grow </w:t>
      </w:r>
      <w:r w:rsidRPr="005B0F2C">
        <w:t>(Corporate Finance Institute, 2019)</w:t>
      </w:r>
      <w:r>
        <w:t>.</w:t>
      </w:r>
    </w:p>
    <w:p w:rsidR="00000000" w:rsidRDefault="005B0F2C" w:rsidP="005B0F2C">
      <w:r>
        <w:t xml:space="preserve">One disadvantage of CRM can be the cost of training. </w:t>
      </w:r>
      <w:r w:rsidRPr="005B0F2C">
        <w:t>Large organisations need to roll out training schemes for all t</w:t>
      </w:r>
      <w:r w:rsidRPr="005B0F2C">
        <w:t>heir employees. The CRM training is also different for manager</w:t>
      </w:r>
      <w:r>
        <w:t>s</w:t>
      </w:r>
      <w:r w:rsidRPr="005B0F2C">
        <w:t xml:space="preserve"> compared to regular staff. </w:t>
      </w:r>
      <w:r>
        <w:t>T</w:t>
      </w:r>
      <w:r w:rsidRPr="005B0F2C">
        <w:t>here are overhead costs associ</w:t>
      </w:r>
      <w:r>
        <w:t xml:space="preserve">ated with running the software </w:t>
      </w:r>
      <w:r w:rsidRPr="005B0F2C">
        <w:t>(Lysis, 2019)</w:t>
      </w:r>
      <w:r>
        <w:t>.</w:t>
      </w:r>
    </w:p>
    <w:p w:rsidR="005B0F2C" w:rsidRDefault="005B0F2C" w:rsidP="005B0F2C"/>
    <w:p w:rsidR="005B0F2C" w:rsidRDefault="005B0F2C" w:rsidP="005B0F2C">
      <w:pPr>
        <w:pStyle w:val="Heading1"/>
      </w:pPr>
      <w:r>
        <w:t>References</w:t>
      </w:r>
    </w:p>
    <w:p w:rsidR="005B0F2C" w:rsidRPr="005B0F2C" w:rsidRDefault="005B0F2C" w:rsidP="005B0F2C">
      <w:proofErr w:type="spellStart"/>
      <w:r w:rsidRPr="005B0F2C">
        <w:t>Buttle</w:t>
      </w:r>
      <w:proofErr w:type="spellEnd"/>
      <w:r w:rsidRPr="005B0F2C">
        <w:t>, F. (2008). </w:t>
      </w:r>
      <w:r w:rsidRPr="005B0F2C">
        <w:rPr>
          <w:i/>
          <w:iCs/>
        </w:rPr>
        <w:t>Customer Relationship Management</w:t>
      </w:r>
      <w:r w:rsidRPr="005B0F2C">
        <w:t xml:space="preserve">. </w:t>
      </w:r>
      <w:proofErr w:type="gramStart"/>
      <w:r w:rsidRPr="005B0F2C">
        <w:t>2nd</w:t>
      </w:r>
      <w:proofErr w:type="gramEnd"/>
      <w:r w:rsidRPr="005B0F2C">
        <w:t xml:space="preserve"> ed. Oxford: Butterworth Heinemann.</w:t>
      </w:r>
    </w:p>
    <w:p w:rsidR="005B0F2C" w:rsidRPr="005B0F2C" w:rsidRDefault="005B0F2C" w:rsidP="005B0F2C">
      <w:r w:rsidRPr="005B0F2C">
        <w:t>Corporate Finance Institute (2019). </w:t>
      </w:r>
      <w:r w:rsidRPr="005B0F2C">
        <w:rPr>
          <w:i/>
          <w:iCs/>
        </w:rPr>
        <w:t>Stakeholder - Learn About the Different Types of Stakeholders</w:t>
      </w:r>
      <w:r w:rsidRPr="005B0F2C">
        <w:t>. [</w:t>
      </w:r>
      <w:proofErr w:type="gramStart"/>
      <w:r w:rsidRPr="005B0F2C">
        <w:t>online</w:t>
      </w:r>
      <w:proofErr w:type="gramEnd"/>
      <w:r w:rsidRPr="005B0F2C">
        <w:t>] Corporate Finance Institute. Available at: https://corporatefinanceinstitute.com/resources/knowledge/finance/stakeholder/ [Accessed 20 Feb. 2019].</w:t>
      </w:r>
    </w:p>
    <w:p w:rsidR="005B0F2C" w:rsidRDefault="005B0F2C" w:rsidP="005B0F2C">
      <w:r w:rsidRPr="005B0F2C">
        <w:t>Lysis (2019). </w:t>
      </w:r>
      <w:r w:rsidRPr="005B0F2C">
        <w:rPr>
          <w:i/>
          <w:iCs/>
        </w:rPr>
        <w:t>The Disadvantages of CRM Systems</w:t>
      </w:r>
      <w:r w:rsidRPr="005B0F2C">
        <w:t>. [</w:t>
      </w:r>
      <w:proofErr w:type="gramStart"/>
      <w:r w:rsidRPr="005B0F2C">
        <w:t>online</w:t>
      </w:r>
      <w:proofErr w:type="gramEnd"/>
      <w:r w:rsidRPr="005B0F2C">
        <w:t xml:space="preserve">] </w:t>
      </w:r>
      <w:proofErr w:type="spellStart"/>
      <w:r w:rsidRPr="005B0F2C">
        <w:t>Techwalla</w:t>
      </w:r>
      <w:proofErr w:type="spellEnd"/>
      <w:r w:rsidRPr="005B0F2C">
        <w:t>. Available at: https://www.techwalla.com/articles/the-disadvantages-of-crm-systems [Accessed 20 Feb. 2019].</w:t>
      </w:r>
    </w:p>
    <w:p w:rsidR="005B0F2C" w:rsidRDefault="005B0F2C" w:rsidP="005B0F2C">
      <w:r w:rsidRPr="005B0F2C">
        <w:t>O'Brien, K. (2017). </w:t>
      </w:r>
      <w:r w:rsidRPr="005B0F2C">
        <w:rPr>
          <w:i/>
          <w:iCs/>
        </w:rPr>
        <w:t>Amazon's Most Important Stakeholders</w:t>
      </w:r>
      <w:r w:rsidRPr="005B0F2C">
        <w:t>. [</w:t>
      </w:r>
      <w:proofErr w:type="gramStart"/>
      <w:r w:rsidRPr="005B0F2C">
        <w:t>online</w:t>
      </w:r>
      <w:proofErr w:type="gramEnd"/>
      <w:r w:rsidRPr="005B0F2C">
        <w:t>] Huffington Post. Available at: https://m.huffpost.com/us/entry/8051946/amp [Accessed 20 Feb. 2019].</w:t>
      </w:r>
    </w:p>
    <w:p w:rsidR="005B0F2C" w:rsidRPr="005B0F2C" w:rsidRDefault="005B0F2C" w:rsidP="005B0F2C">
      <w:proofErr w:type="spellStart"/>
      <w:r w:rsidRPr="005B0F2C">
        <w:t>Raab</w:t>
      </w:r>
      <w:proofErr w:type="spellEnd"/>
      <w:r w:rsidRPr="005B0F2C">
        <w:t xml:space="preserve">, G., </w:t>
      </w:r>
      <w:proofErr w:type="spellStart"/>
      <w:r w:rsidRPr="005B0F2C">
        <w:t>Ajami</w:t>
      </w:r>
      <w:proofErr w:type="spellEnd"/>
      <w:r w:rsidRPr="005B0F2C">
        <w:t>, R., Goddard, G. and Goddard, M. (2008). </w:t>
      </w:r>
      <w:r w:rsidRPr="005B0F2C">
        <w:rPr>
          <w:i/>
          <w:iCs/>
        </w:rPr>
        <w:t>Customer Relationship Management: A Global Perspective</w:t>
      </w:r>
      <w:r w:rsidRPr="005B0F2C">
        <w:t>. Hampshire: Gower Publishing.</w:t>
      </w:r>
    </w:p>
    <w:p w:rsidR="005B0F2C" w:rsidRPr="005B0F2C" w:rsidRDefault="005B0F2C" w:rsidP="005B0F2C"/>
    <w:p w:rsidR="005B0F2C" w:rsidRPr="005B0F2C" w:rsidRDefault="005B0F2C" w:rsidP="005B0F2C"/>
    <w:sectPr w:rsidR="005B0F2C" w:rsidRPr="005B0F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CD50E4"/>
    <w:multiLevelType w:val="hybridMultilevel"/>
    <w:tmpl w:val="10CA6A6C"/>
    <w:lvl w:ilvl="0" w:tplc="31C8350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BA8491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0CCB32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A00EA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8BA870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C4673F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D7243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2BAE1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2C2AC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245165CF"/>
    <w:multiLevelType w:val="hybridMultilevel"/>
    <w:tmpl w:val="181E816A"/>
    <w:lvl w:ilvl="0" w:tplc="4F4C786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6BCF9E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EA0B00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AC8F72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D9612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158D5F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BB673F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C86E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ED2AE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E6656E0"/>
    <w:multiLevelType w:val="hybridMultilevel"/>
    <w:tmpl w:val="0A9C73F4"/>
    <w:lvl w:ilvl="0" w:tplc="EA64937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A10239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3E6E1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B0C937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9086E9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EF4BF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6FC5D0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6F20BC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E1A22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B0F2C"/>
    <w:rsid w:val="000428E1"/>
    <w:rsid w:val="00045305"/>
    <w:rsid w:val="0005214D"/>
    <w:rsid w:val="00090B29"/>
    <w:rsid w:val="00111D87"/>
    <w:rsid w:val="00112E1F"/>
    <w:rsid w:val="0016584C"/>
    <w:rsid w:val="00194D52"/>
    <w:rsid w:val="001B6F46"/>
    <w:rsid w:val="001D5AE4"/>
    <w:rsid w:val="001F3CAB"/>
    <w:rsid w:val="002968A7"/>
    <w:rsid w:val="00297E79"/>
    <w:rsid w:val="002B4C52"/>
    <w:rsid w:val="002C7D18"/>
    <w:rsid w:val="003171C5"/>
    <w:rsid w:val="00321CDD"/>
    <w:rsid w:val="00325AF2"/>
    <w:rsid w:val="0035311E"/>
    <w:rsid w:val="003869CC"/>
    <w:rsid w:val="00391292"/>
    <w:rsid w:val="00393B0A"/>
    <w:rsid w:val="003C098F"/>
    <w:rsid w:val="003D3D7C"/>
    <w:rsid w:val="003D6458"/>
    <w:rsid w:val="003E3106"/>
    <w:rsid w:val="003F108A"/>
    <w:rsid w:val="003F4F5C"/>
    <w:rsid w:val="00414AE8"/>
    <w:rsid w:val="00490F9C"/>
    <w:rsid w:val="004A7471"/>
    <w:rsid w:val="004C086D"/>
    <w:rsid w:val="004C6923"/>
    <w:rsid w:val="00512643"/>
    <w:rsid w:val="00526076"/>
    <w:rsid w:val="005575ED"/>
    <w:rsid w:val="00565E3D"/>
    <w:rsid w:val="005B0F2C"/>
    <w:rsid w:val="0061651E"/>
    <w:rsid w:val="0062796C"/>
    <w:rsid w:val="00644041"/>
    <w:rsid w:val="006B32BB"/>
    <w:rsid w:val="006E0470"/>
    <w:rsid w:val="006E5BDA"/>
    <w:rsid w:val="006F4608"/>
    <w:rsid w:val="00710BFC"/>
    <w:rsid w:val="00711276"/>
    <w:rsid w:val="00727BBC"/>
    <w:rsid w:val="0076145B"/>
    <w:rsid w:val="00781EAB"/>
    <w:rsid w:val="007A54E9"/>
    <w:rsid w:val="007B4627"/>
    <w:rsid w:val="00845CCB"/>
    <w:rsid w:val="00854777"/>
    <w:rsid w:val="008A21AA"/>
    <w:rsid w:val="008A326C"/>
    <w:rsid w:val="008D718F"/>
    <w:rsid w:val="0093060B"/>
    <w:rsid w:val="009F1E3A"/>
    <w:rsid w:val="00A052BA"/>
    <w:rsid w:val="00A10E0F"/>
    <w:rsid w:val="00A22D31"/>
    <w:rsid w:val="00A36F4D"/>
    <w:rsid w:val="00A70CA6"/>
    <w:rsid w:val="00A96CA1"/>
    <w:rsid w:val="00AB2C07"/>
    <w:rsid w:val="00AC6173"/>
    <w:rsid w:val="00AE25F0"/>
    <w:rsid w:val="00AF192F"/>
    <w:rsid w:val="00B03346"/>
    <w:rsid w:val="00B51804"/>
    <w:rsid w:val="00BA7D2B"/>
    <w:rsid w:val="00BB54EC"/>
    <w:rsid w:val="00BB6AF1"/>
    <w:rsid w:val="00BD6312"/>
    <w:rsid w:val="00C10494"/>
    <w:rsid w:val="00C7430E"/>
    <w:rsid w:val="00CC24EE"/>
    <w:rsid w:val="00CE25BB"/>
    <w:rsid w:val="00CF0681"/>
    <w:rsid w:val="00D6531F"/>
    <w:rsid w:val="00D93588"/>
    <w:rsid w:val="00DA2635"/>
    <w:rsid w:val="00DA3827"/>
    <w:rsid w:val="00E1261F"/>
    <w:rsid w:val="00E41643"/>
    <w:rsid w:val="00E55922"/>
    <w:rsid w:val="00E638FF"/>
    <w:rsid w:val="00E91197"/>
    <w:rsid w:val="00EA049E"/>
    <w:rsid w:val="00F2619B"/>
    <w:rsid w:val="00F275CD"/>
    <w:rsid w:val="00F404D5"/>
    <w:rsid w:val="00F42E1D"/>
    <w:rsid w:val="00F86CB8"/>
    <w:rsid w:val="00F976BC"/>
    <w:rsid w:val="00FA78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5949CD"/>
  <w15:chartTrackingRefBased/>
  <w15:docId w15:val="{B18E854C-1489-4624-9B93-A2EA9A5A49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0F2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B0F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0F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0F2C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5B0F2C"/>
    <w:rPr>
      <w:rFonts w:eastAsiaTheme="minorEastAsia"/>
      <w:color w:val="5A5A5A" w:themeColor="text1" w:themeTint="A5"/>
      <w:spacing w:val="15"/>
    </w:rPr>
  </w:style>
  <w:style w:type="paragraph" w:styleId="NormalWeb">
    <w:name w:val="Normal (Web)"/>
    <w:basedOn w:val="Normal"/>
    <w:uiPriority w:val="99"/>
    <w:semiHidden/>
    <w:unhideWhenUsed/>
    <w:rsid w:val="005B0F2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5B0F2C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8496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71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125218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34365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9218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852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939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797356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212532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929630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44299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036328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597770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973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27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896402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599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8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1</Pages>
  <Words>383</Words>
  <Characters>2187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Brian Manton</dc:creator>
  <cp:keywords/>
  <dc:description/>
  <cp:lastModifiedBy>Brian Manton</cp:lastModifiedBy>
  <cp:revision>1</cp:revision>
  <dcterms:created xsi:type="dcterms:W3CDTF">2019-02-20T10:55:00Z</dcterms:created>
  <dcterms:modified xsi:type="dcterms:W3CDTF">2019-02-20T11:12:00Z</dcterms:modified>
</cp:coreProperties>
</file>