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A2A243" w14:textId="3887EAC8" w:rsidR="00B3469E" w:rsidRPr="00805D36" w:rsidRDefault="00B3469E" w:rsidP="000A6653">
      <w:pPr>
        <w:spacing w:line="480" w:lineRule="auto"/>
        <w:jc w:val="both"/>
        <w:rPr>
          <w:rFonts w:ascii="Times New Roman" w:hAnsi="Times New Roman" w:cs="Times New Roman"/>
          <w:sz w:val="24"/>
          <w:szCs w:val="24"/>
        </w:rPr>
      </w:pPr>
      <w:r w:rsidRPr="00805D36">
        <w:rPr>
          <w:rFonts w:ascii="Times New Roman" w:hAnsi="Times New Roman" w:cs="Times New Roman"/>
          <w:sz w:val="24"/>
          <w:szCs w:val="24"/>
        </w:rPr>
        <w:t xml:space="preserve">The following essay will critically examine how barriers in communicating can lead to social </w:t>
      </w:r>
      <w:r w:rsidR="000F71CF" w:rsidRPr="00805D36">
        <w:rPr>
          <w:rFonts w:ascii="Times New Roman" w:hAnsi="Times New Roman" w:cs="Times New Roman"/>
          <w:sz w:val="24"/>
          <w:szCs w:val="24"/>
        </w:rPr>
        <w:t>exclusion. The focus group of this essay will be the gypsy/traveller community, specifically delving into the education of this communit</w:t>
      </w:r>
      <w:r w:rsidR="1D4C20D3" w:rsidRPr="00805D36">
        <w:rPr>
          <w:rFonts w:ascii="Times New Roman" w:hAnsi="Times New Roman" w:cs="Times New Roman"/>
          <w:sz w:val="24"/>
          <w:szCs w:val="24"/>
        </w:rPr>
        <w:t>y</w:t>
      </w:r>
      <w:r w:rsidR="000F71CF" w:rsidRPr="00805D36">
        <w:rPr>
          <w:rFonts w:ascii="Times New Roman" w:hAnsi="Times New Roman" w:cs="Times New Roman"/>
          <w:sz w:val="24"/>
          <w:szCs w:val="24"/>
        </w:rPr>
        <w:t>’</w:t>
      </w:r>
      <w:r w:rsidR="5508CF67" w:rsidRPr="00805D36">
        <w:rPr>
          <w:rFonts w:ascii="Times New Roman" w:hAnsi="Times New Roman" w:cs="Times New Roman"/>
          <w:sz w:val="24"/>
          <w:szCs w:val="24"/>
        </w:rPr>
        <w:t>s</w:t>
      </w:r>
      <w:r w:rsidR="000F71CF" w:rsidRPr="00805D36">
        <w:rPr>
          <w:rFonts w:ascii="Times New Roman" w:hAnsi="Times New Roman" w:cs="Times New Roman"/>
          <w:sz w:val="24"/>
          <w:szCs w:val="24"/>
        </w:rPr>
        <w:t xml:space="preserve"> children. Discussions regarding the gypsy/travellers will further explore the concepts of ethnocentrism and cultural relativism. This essay will critically explore the diversity of gypsy/traveller</w:t>
      </w:r>
      <w:r w:rsidR="6CFE3181" w:rsidRPr="00805D36">
        <w:rPr>
          <w:rFonts w:ascii="Times New Roman" w:hAnsi="Times New Roman" w:cs="Times New Roman"/>
          <w:sz w:val="24"/>
          <w:szCs w:val="24"/>
        </w:rPr>
        <w:t xml:space="preserve"> </w:t>
      </w:r>
      <w:r w:rsidR="000F71CF" w:rsidRPr="00805D36">
        <w:rPr>
          <w:rFonts w:ascii="Times New Roman" w:hAnsi="Times New Roman" w:cs="Times New Roman"/>
          <w:sz w:val="24"/>
          <w:szCs w:val="24"/>
        </w:rPr>
        <w:t xml:space="preserve">language and communication styles looking further at the bridges that are created through different </w:t>
      </w:r>
      <w:r w:rsidR="67039DAD" w:rsidRPr="00805D36">
        <w:rPr>
          <w:rFonts w:ascii="Times New Roman" w:hAnsi="Times New Roman" w:cs="Times New Roman"/>
          <w:sz w:val="24"/>
          <w:szCs w:val="24"/>
        </w:rPr>
        <w:t>a</w:t>
      </w:r>
      <w:r w:rsidR="000F71CF" w:rsidRPr="00805D36">
        <w:rPr>
          <w:rFonts w:ascii="Times New Roman" w:hAnsi="Times New Roman" w:cs="Times New Roman"/>
          <w:sz w:val="24"/>
          <w:szCs w:val="24"/>
        </w:rPr>
        <w:t xml:space="preserve">dvocacy organisations who facilitate the education of the children in this community. A brief history of this community will be explored in order to understand the religious, </w:t>
      </w:r>
      <w:r w:rsidR="00093507" w:rsidRPr="00805D36">
        <w:rPr>
          <w:rFonts w:ascii="Times New Roman" w:hAnsi="Times New Roman" w:cs="Times New Roman"/>
          <w:sz w:val="24"/>
          <w:szCs w:val="24"/>
        </w:rPr>
        <w:t>cultural,</w:t>
      </w:r>
      <w:r w:rsidR="000F71CF" w:rsidRPr="00805D36">
        <w:rPr>
          <w:rFonts w:ascii="Times New Roman" w:hAnsi="Times New Roman" w:cs="Times New Roman"/>
          <w:sz w:val="24"/>
          <w:szCs w:val="24"/>
        </w:rPr>
        <w:t xml:space="preserve"> and physical barriers that disable the children from this community to gain </w:t>
      </w:r>
      <w:r w:rsidR="00093507" w:rsidRPr="00805D36">
        <w:rPr>
          <w:rFonts w:ascii="Times New Roman" w:hAnsi="Times New Roman" w:cs="Times New Roman"/>
          <w:sz w:val="24"/>
          <w:szCs w:val="24"/>
        </w:rPr>
        <w:t>education. Policies on truancy will be examined and compared to the reality of</w:t>
      </w:r>
      <w:r w:rsidR="17265460" w:rsidRPr="00805D36">
        <w:rPr>
          <w:rFonts w:ascii="Times New Roman" w:hAnsi="Times New Roman" w:cs="Times New Roman"/>
          <w:sz w:val="24"/>
          <w:szCs w:val="24"/>
        </w:rPr>
        <w:t xml:space="preserve"> the educational needs of this</w:t>
      </w:r>
      <w:r w:rsidR="00093507" w:rsidRPr="00805D36">
        <w:rPr>
          <w:rFonts w:ascii="Times New Roman" w:hAnsi="Times New Roman" w:cs="Times New Roman"/>
          <w:sz w:val="24"/>
          <w:szCs w:val="24"/>
        </w:rPr>
        <w:t xml:space="preserve"> unique communit</w:t>
      </w:r>
      <w:r w:rsidR="6121396B" w:rsidRPr="00805D36">
        <w:rPr>
          <w:rFonts w:ascii="Times New Roman" w:hAnsi="Times New Roman" w:cs="Times New Roman"/>
          <w:sz w:val="24"/>
          <w:szCs w:val="24"/>
        </w:rPr>
        <w:t>y</w:t>
      </w:r>
      <w:r w:rsidR="00093507" w:rsidRPr="00805D36">
        <w:rPr>
          <w:rFonts w:ascii="Times New Roman" w:hAnsi="Times New Roman" w:cs="Times New Roman"/>
          <w:sz w:val="24"/>
          <w:szCs w:val="24"/>
        </w:rPr>
        <w:t>’ children.</w:t>
      </w:r>
    </w:p>
    <w:p w14:paraId="7AA83360" w14:textId="239BFEF3" w:rsidR="00093507" w:rsidRPr="00805D36" w:rsidRDefault="00093507" w:rsidP="000A6653">
      <w:pPr>
        <w:spacing w:line="480" w:lineRule="auto"/>
        <w:jc w:val="both"/>
        <w:rPr>
          <w:rFonts w:ascii="Times New Roman" w:hAnsi="Times New Roman" w:cs="Times New Roman"/>
          <w:sz w:val="24"/>
          <w:szCs w:val="24"/>
        </w:rPr>
      </w:pPr>
      <w:r w:rsidRPr="00805D36">
        <w:rPr>
          <w:rFonts w:ascii="Times New Roman" w:hAnsi="Times New Roman" w:cs="Times New Roman"/>
          <w:sz w:val="24"/>
          <w:szCs w:val="24"/>
        </w:rPr>
        <w:t xml:space="preserve">In order to discuss the </w:t>
      </w:r>
      <w:r w:rsidR="00295FEF" w:rsidRPr="00805D36">
        <w:rPr>
          <w:rFonts w:ascii="Times New Roman" w:hAnsi="Times New Roman" w:cs="Times New Roman"/>
          <w:sz w:val="24"/>
          <w:szCs w:val="24"/>
        </w:rPr>
        <w:t>G</w:t>
      </w:r>
      <w:r w:rsidRPr="00805D36">
        <w:rPr>
          <w:rFonts w:ascii="Times New Roman" w:hAnsi="Times New Roman" w:cs="Times New Roman"/>
          <w:sz w:val="24"/>
          <w:szCs w:val="24"/>
        </w:rPr>
        <w:t>ypsy/</w:t>
      </w:r>
      <w:r w:rsidR="00295FEF" w:rsidRPr="00805D36">
        <w:rPr>
          <w:rFonts w:ascii="Times New Roman" w:hAnsi="Times New Roman" w:cs="Times New Roman"/>
          <w:sz w:val="24"/>
          <w:szCs w:val="24"/>
        </w:rPr>
        <w:t>T</w:t>
      </w:r>
      <w:r w:rsidRPr="00805D36">
        <w:rPr>
          <w:rFonts w:ascii="Times New Roman" w:hAnsi="Times New Roman" w:cs="Times New Roman"/>
          <w:sz w:val="24"/>
          <w:szCs w:val="24"/>
        </w:rPr>
        <w:t>raveller</w:t>
      </w:r>
      <w:r w:rsidR="00295FEF" w:rsidRPr="00805D36">
        <w:rPr>
          <w:rFonts w:ascii="Times New Roman" w:hAnsi="Times New Roman" w:cs="Times New Roman"/>
          <w:sz w:val="24"/>
          <w:szCs w:val="24"/>
        </w:rPr>
        <w:t>/Roma</w:t>
      </w:r>
      <w:r w:rsidRPr="00805D36">
        <w:rPr>
          <w:rFonts w:ascii="Times New Roman" w:hAnsi="Times New Roman" w:cs="Times New Roman"/>
          <w:sz w:val="24"/>
          <w:szCs w:val="24"/>
        </w:rPr>
        <w:t xml:space="preserve"> community clarification should be given on what is meant by ‘Gypsy/Traveller’. According to UK Parliament this is not an easy or straightforward thing to do as </w:t>
      </w:r>
      <w:r w:rsidR="36D2ADE1" w:rsidRPr="00805D36">
        <w:rPr>
          <w:rFonts w:ascii="Times New Roman" w:hAnsi="Times New Roman" w:cs="Times New Roman"/>
          <w:sz w:val="24"/>
          <w:szCs w:val="24"/>
        </w:rPr>
        <w:t>there are</w:t>
      </w:r>
      <w:r w:rsidRPr="00805D36">
        <w:rPr>
          <w:rFonts w:ascii="Times New Roman" w:hAnsi="Times New Roman" w:cs="Times New Roman"/>
          <w:sz w:val="24"/>
          <w:szCs w:val="24"/>
        </w:rPr>
        <w:t xml:space="preserve"> many complexities to the definition</w:t>
      </w:r>
      <w:r w:rsidR="00331A5B" w:rsidRPr="00805D36">
        <w:rPr>
          <w:rFonts w:ascii="Times New Roman" w:hAnsi="Times New Roman" w:cs="Times New Roman"/>
          <w:sz w:val="24"/>
          <w:szCs w:val="24"/>
        </w:rPr>
        <w:t xml:space="preserve"> (Parliament.uk,2004).</w:t>
      </w:r>
      <w:r w:rsidRPr="00805D36">
        <w:rPr>
          <w:rFonts w:ascii="Times New Roman" w:hAnsi="Times New Roman" w:cs="Times New Roman"/>
          <w:sz w:val="24"/>
          <w:szCs w:val="24"/>
        </w:rPr>
        <w:t xml:space="preserve"> The first legal definition of a Gypsy was set out in the 1968 Caravan </w:t>
      </w:r>
      <w:r w:rsidR="00C142C3" w:rsidRPr="00805D36">
        <w:rPr>
          <w:rFonts w:ascii="Times New Roman" w:hAnsi="Times New Roman" w:cs="Times New Roman"/>
          <w:sz w:val="24"/>
          <w:szCs w:val="24"/>
        </w:rPr>
        <w:t>Sites Act</w:t>
      </w:r>
      <w:r w:rsidRPr="00805D36">
        <w:rPr>
          <w:rFonts w:ascii="Times New Roman" w:hAnsi="Times New Roman" w:cs="Times New Roman"/>
          <w:sz w:val="24"/>
          <w:szCs w:val="24"/>
        </w:rPr>
        <w:t xml:space="preserve"> </w:t>
      </w:r>
      <w:r w:rsidR="00331A5B" w:rsidRPr="00805D36">
        <w:rPr>
          <w:rFonts w:ascii="Times New Roman" w:hAnsi="Times New Roman" w:cs="Times New Roman"/>
          <w:sz w:val="24"/>
          <w:szCs w:val="24"/>
        </w:rPr>
        <w:t xml:space="preserve">(Parliament.uk,2004). </w:t>
      </w:r>
      <w:r w:rsidRPr="00805D36">
        <w:rPr>
          <w:rFonts w:ascii="Times New Roman" w:hAnsi="Times New Roman" w:cs="Times New Roman"/>
          <w:sz w:val="24"/>
          <w:szCs w:val="24"/>
        </w:rPr>
        <w:t xml:space="preserve">A case Mills V Cooper (1967) declare the word ‘Gypsy’ meaning ‘a person of nomadic habit of life whatever their race or origin but does not include members of an organised group of travelling show people or persons engaged in travelling circuses travelling together as such’ </w:t>
      </w:r>
      <w:r w:rsidR="00331A5B" w:rsidRPr="00805D36">
        <w:rPr>
          <w:rFonts w:ascii="Times New Roman" w:hAnsi="Times New Roman" w:cs="Times New Roman"/>
          <w:sz w:val="24"/>
          <w:szCs w:val="24"/>
        </w:rPr>
        <w:t>(Parliament.uk,2004).</w:t>
      </w:r>
    </w:p>
    <w:p w14:paraId="59EBC303" w14:textId="15F1AC1B" w:rsidR="000A6653" w:rsidRDefault="00093507" w:rsidP="000A6653">
      <w:pPr>
        <w:spacing w:line="480" w:lineRule="auto"/>
        <w:jc w:val="both"/>
        <w:rPr>
          <w:rFonts w:ascii="Times New Roman" w:hAnsi="Times New Roman" w:cs="Times New Roman"/>
          <w:sz w:val="24"/>
          <w:szCs w:val="24"/>
        </w:rPr>
      </w:pPr>
      <w:r w:rsidRPr="00805D36">
        <w:rPr>
          <w:rFonts w:ascii="Times New Roman" w:hAnsi="Times New Roman" w:cs="Times New Roman"/>
          <w:sz w:val="24"/>
          <w:szCs w:val="24"/>
        </w:rPr>
        <w:t xml:space="preserve">It would appear that this complex statement was merely adopted in 1977 for the needs of planning purposes, </w:t>
      </w:r>
      <w:r w:rsidR="20A3AFF1" w:rsidRPr="00805D36">
        <w:rPr>
          <w:rFonts w:ascii="Times New Roman" w:hAnsi="Times New Roman" w:cs="Times New Roman"/>
          <w:sz w:val="24"/>
          <w:szCs w:val="24"/>
        </w:rPr>
        <w:t>who observed</w:t>
      </w:r>
      <w:r w:rsidRPr="00805D36">
        <w:rPr>
          <w:rFonts w:ascii="Times New Roman" w:hAnsi="Times New Roman" w:cs="Times New Roman"/>
          <w:sz w:val="24"/>
          <w:szCs w:val="24"/>
        </w:rPr>
        <w:t xml:space="preserve"> ‘that under circular 28/77 which states that being a Gypsy was a “Material consideration” </w:t>
      </w:r>
      <w:r w:rsidR="00331A5B" w:rsidRPr="00805D36">
        <w:rPr>
          <w:rFonts w:ascii="Times New Roman" w:hAnsi="Times New Roman" w:cs="Times New Roman"/>
          <w:sz w:val="24"/>
          <w:szCs w:val="24"/>
        </w:rPr>
        <w:t xml:space="preserve">(Parliament.uk,2004). </w:t>
      </w:r>
      <w:r w:rsidRPr="00805D36">
        <w:rPr>
          <w:rFonts w:ascii="Times New Roman" w:hAnsi="Times New Roman" w:cs="Times New Roman"/>
          <w:sz w:val="24"/>
          <w:szCs w:val="24"/>
        </w:rPr>
        <w:t>A further definition was then revised as to give the Gypsy status a definition without referring to their way of life</w:t>
      </w:r>
      <w:r w:rsidR="00F94AAA" w:rsidRPr="00805D36">
        <w:rPr>
          <w:rFonts w:ascii="Times New Roman" w:hAnsi="Times New Roman" w:cs="Times New Roman"/>
          <w:sz w:val="24"/>
          <w:szCs w:val="24"/>
        </w:rPr>
        <w:t xml:space="preserve"> </w:t>
      </w:r>
      <w:r w:rsidR="00331A5B" w:rsidRPr="00805D36">
        <w:rPr>
          <w:rFonts w:ascii="Times New Roman" w:hAnsi="Times New Roman" w:cs="Times New Roman"/>
          <w:sz w:val="24"/>
          <w:szCs w:val="24"/>
        </w:rPr>
        <w:t xml:space="preserve">(Parliament.uk,2004). </w:t>
      </w:r>
      <w:r w:rsidR="00F94AAA" w:rsidRPr="00805D36">
        <w:rPr>
          <w:rFonts w:ascii="Times New Roman" w:hAnsi="Times New Roman" w:cs="Times New Roman"/>
          <w:sz w:val="24"/>
          <w:szCs w:val="24"/>
        </w:rPr>
        <w:t xml:space="preserve">In 1994 Lord Justice Neil </w:t>
      </w:r>
      <w:r w:rsidR="528E9E20" w:rsidRPr="00805D36">
        <w:rPr>
          <w:rFonts w:ascii="Times New Roman" w:hAnsi="Times New Roman" w:cs="Times New Roman"/>
          <w:sz w:val="24"/>
          <w:szCs w:val="24"/>
        </w:rPr>
        <w:t>m</w:t>
      </w:r>
      <w:r w:rsidR="00F94AAA" w:rsidRPr="00805D36">
        <w:rPr>
          <w:rFonts w:ascii="Times New Roman" w:hAnsi="Times New Roman" w:cs="Times New Roman"/>
          <w:sz w:val="24"/>
          <w:szCs w:val="24"/>
        </w:rPr>
        <w:t xml:space="preserve">ade a statement finding that the 1968 </w:t>
      </w:r>
      <w:r w:rsidR="6F625077" w:rsidRPr="00805D36">
        <w:rPr>
          <w:rFonts w:ascii="Times New Roman" w:hAnsi="Times New Roman" w:cs="Times New Roman"/>
          <w:sz w:val="24"/>
          <w:szCs w:val="24"/>
        </w:rPr>
        <w:t>A</w:t>
      </w:r>
      <w:r w:rsidR="00F94AAA" w:rsidRPr="00805D36">
        <w:rPr>
          <w:rFonts w:ascii="Times New Roman" w:hAnsi="Times New Roman" w:cs="Times New Roman"/>
          <w:sz w:val="24"/>
          <w:szCs w:val="24"/>
        </w:rPr>
        <w:t>ct’s definition was deemed as “Unsatisfactory” and so revised such definition as ‘Persons who w</w:t>
      </w:r>
      <w:r w:rsidR="5F7DC463" w:rsidRPr="00805D36">
        <w:rPr>
          <w:rFonts w:ascii="Times New Roman" w:hAnsi="Times New Roman" w:cs="Times New Roman"/>
          <w:sz w:val="24"/>
          <w:szCs w:val="24"/>
        </w:rPr>
        <w:t>a</w:t>
      </w:r>
      <w:r w:rsidR="00F94AAA" w:rsidRPr="00805D36">
        <w:rPr>
          <w:rFonts w:ascii="Times New Roman" w:hAnsi="Times New Roman" w:cs="Times New Roman"/>
          <w:sz w:val="24"/>
          <w:szCs w:val="24"/>
        </w:rPr>
        <w:t xml:space="preserve">nder or travel for the purpose of making or seeking their livelihood” </w:t>
      </w:r>
      <w:r w:rsidR="00331A5B" w:rsidRPr="00805D36">
        <w:rPr>
          <w:rFonts w:ascii="Times New Roman" w:hAnsi="Times New Roman" w:cs="Times New Roman"/>
          <w:sz w:val="24"/>
          <w:szCs w:val="24"/>
        </w:rPr>
        <w:t xml:space="preserve">(Parliament.uk,2004). </w:t>
      </w:r>
      <w:r w:rsidR="00F94AAA" w:rsidRPr="00805D36">
        <w:rPr>
          <w:rFonts w:ascii="Times New Roman" w:hAnsi="Times New Roman" w:cs="Times New Roman"/>
          <w:sz w:val="24"/>
          <w:szCs w:val="24"/>
        </w:rPr>
        <w:t xml:space="preserve">Adding “Not persons </w:t>
      </w:r>
      <w:r w:rsidR="00F94AAA" w:rsidRPr="00805D36">
        <w:rPr>
          <w:rFonts w:ascii="Times New Roman" w:hAnsi="Times New Roman" w:cs="Times New Roman"/>
          <w:sz w:val="24"/>
          <w:szCs w:val="24"/>
        </w:rPr>
        <w:lastRenderedPageBreak/>
        <w:t xml:space="preserve">who move from place to place without any connection between their movements and their means od livelihood” </w:t>
      </w:r>
      <w:r w:rsidR="00331A5B" w:rsidRPr="00805D36">
        <w:rPr>
          <w:rFonts w:ascii="Times New Roman" w:hAnsi="Times New Roman" w:cs="Times New Roman"/>
          <w:sz w:val="24"/>
          <w:szCs w:val="24"/>
        </w:rPr>
        <w:t xml:space="preserve">(Parliament.uk,2004). </w:t>
      </w:r>
      <w:r w:rsidR="00F94AAA" w:rsidRPr="00805D36">
        <w:rPr>
          <w:rFonts w:ascii="Times New Roman" w:hAnsi="Times New Roman" w:cs="Times New Roman"/>
          <w:sz w:val="24"/>
          <w:szCs w:val="24"/>
        </w:rPr>
        <w:t>This is the current definition used by the UK Government, with a focus on ‘habitual lifestyle’ rather than ethnicity and includes both ‘born</w:t>
      </w:r>
      <w:r w:rsidR="00BF7233" w:rsidRPr="00805D36">
        <w:rPr>
          <w:rFonts w:ascii="Times New Roman" w:hAnsi="Times New Roman" w:cs="Times New Roman"/>
          <w:sz w:val="24"/>
          <w:szCs w:val="24"/>
        </w:rPr>
        <w:t>’</w:t>
      </w:r>
      <w:r w:rsidR="00C142C3" w:rsidRPr="00805D36">
        <w:rPr>
          <w:rFonts w:ascii="Times New Roman" w:hAnsi="Times New Roman" w:cs="Times New Roman"/>
          <w:sz w:val="24"/>
          <w:szCs w:val="24"/>
        </w:rPr>
        <w:t xml:space="preserve"> </w:t>
      </w:r>
      <w:r w:rsidR="009145F0" w:rsidRPr="00805D36">
        <w:rPr>
          <w:rFonts w:ascii="Times New Roman" w:hAnsi="Times New Roman" w:cs="Times New Roman"/>
          <w:sz w:val="24"/>
          <w:szCs w:val="24"/>
        </w:rPr>
        <w:t>Gyps</w:t>
      </w:r>
      <w:r w:rsidR="0943FCE6" w:rsidRPr="00805D36">
        <w:rPr>
          <w:rFonts w:ascii="Times New Roman" w:hAnsi="Times New Roman" w:cs="Times New Roman"/>
          <w:sz w:val="24"/>
          <w:szCs w:val="24"/>
        </w:rPr>
        <w:t>ies</w:t>
      </w:r>
      <w:r w:rsidR="009145F0" w:rsidRPr="00805D36">
        <w:rPr>
          <w:rFonts w:ascii="Times New Roman" w:hAnsi="Times New Roman" w:cs="Times New Roman"/>
          <w:sz w:val="24"/>
          <w:szCs w:val="24"/>
        </w:rPr>
        <w:t xml:space="preserve"> and Travellers and elective Travellers such as new age Travellers </w:t>
      </w:r>
      <w:r w:rsidR="00331A5B" w:rsidRPr="00805D36">
        <w:rPr>
          <w:rFonts w:ascii="Times New Roman" w:hAnsi="Times New Roman" w:cs="Times New Roman"/>
          <w:sz w:val="24"/>
          <w:szCs w:val="24"/>
        </w:rPr>
        <w:t xml:space="preserve">(Parliament.uk,2004). </w:t>
      </w:r>
      <w:r w:rsidR="000A6653" w:rsidRPr="000A6653">
        <w:rPr>
          <w:rFonts w:ascii="Times New Roman" w:hAnsi="Times New Roman" w:cs="Times New Roman"/>
          <w:sz w:val="24"/>
          <w:szCs w:val="24"/>
        </w:rPr>
        <w:t xml:space="preserve">According </w:t>
      </w:r>
      <w:r w:rsidR="00193C5A">
        <w:rPr>
          <w:rFonts w:ascii="Times New Roman" w:hAnsi="Times New Roman" w:cs="Times New Roman"/>
          <w:sz w:val="24"/>
          <w:szCs w:val="24"/>
        </w:rPr>
        <w:t>t</w:t>
      </w:r>
      <w:r w:rsidR="000A6653" w:rsidRPr="000A6653">
        <w:rPr>
          <w:rFonts w:ascii="Times New Roman" w:hAnsi="Times New Roman" w:cs="Times New Roman"/>
          <w:sz w:val="24"/>
          <w:szCs w:val="24"/>
        </w:rPr>
        <w:t>o McCaffery (2019, pg30</w:t>
      </w:r>
      <w:r w:rsidR="00193C5A">
        <w:rPr>
          <w:rFonts w:ascii="Times New Roman" w:hAnsi="Times New Roman" w:cs="Times New Roman"/>
          <w:sz w:val="24"/>
          <w:szCs w:val="24"/>
        </w:rPr>
        <w:t xml:space="preserve">) </w:t>
      </w:r>
      <w:r w:rsidR="000A6653" w:rsidRPr="000A6653">
        <w:rPr>
          <w:rFonts w:ascii="Times New Roman" w:hAnsi="Times New Roman" w:cs="Times New Roman"/>
          <w:sz w:val="24"/>
          <w:szCs w:val="24"/>
        </w:rPr>
        <w:t>with in the UK there are five main separate communities of Gypsy and Travellers: Irish Travellers and Roma, Welsh Gypsies, English Gypsies and Scottish Gypsies with four having Romani origins.</w:t>
      </w:r>
    </w:p>
    <w:p w14:paraId="066533F4" w14:textId="0B8B38D7" w:rsidR="00193C5A" w:rsidRDefault="00652399" w:rsidP="000A6653">
      <w:pPr>
        <w:spacing w:line="480" w:lineRule="auto"/>
        <w:jc w:val="both"/>
        <w:rPr>
          <w:rFonts w:ascii="Times New Roman" w:hAnsi="Times New Roman" w:cs="Times New Roman"/>
          <w:sz w:val="24"/>
          <w:szCs w:val="24"/>
        </w:rPr>
      </w:pPr>
      <w:r w:rsidRPr="00805D36">
        <w:rPr>
          <w:rFonts w:ascii="Times New Roman" w:hAnsi="Times New Roman" w:cs="Times New Roman"/>
          <w:sz w:val="24"/>
          <w:szCs w:val="24"/>
        </w:rPr>
        <w:t>Caution should be taken when explaining or commenting on other cultures</w:t>
      </w:r>
      <w:r w:rsidR="00FF6644" w:rsidRPr="00805D36">
        <w:rPr>
          <w:rFonts w:ascii="Times New Roman" w:hAnsi="Times New Roman" w:cs="Times New Roman"/>
          <w:sz w:val="24"/>
          <w:szCs w:val="24"/>
        </w:rPr>
        <w:t xml:space="preserve"> and </w:t>
      </w:r>
      <w:r w:rsidR="00D22D1C" w:rsidRPr="00805D36">
        <w:rPr>
          <w:rFonts w:ascii="Times New Roman" w:hAnsi="Times New Roman" w:cs="Times New Roman"/>
          <w:sz w:val="24"/>
          <w:szCs w:val="24"/>
        </w:rPr>
        <w:t>beliefs.</w:t>
      </w:r>
      <w:r w:rsidR="0021153D" w:rsidRPr="00805D36">
        <w:rPr>
          <w:rFonts w:ascii="Times New Roman" w:hAnsi="Times New Roman" w:cs="Times New Roman"/>
          <w:sz w:val="24"/>
          <w:szCs w:val="24"/>
        </w:rPr>
        <w:t xml:space="preserve"> </w:t>
      </w:r>
      <w:r w:rsidR="000A6653">
        <w:rPr>
          <w:rFonts w:ascii="Times New Roman" w:hAnsi="Times New Roman" w:cs="Times New Roman"/>
          <w:sz w:val="24"/>
          <w:szCs w:val="24"/>
        </w:rPr>
        <w:t xml:space="preserve">GTR </w:t>
      </w:r>
      <w:r w:rsidR="000A6653" w:rsidRPr="00805D36">
        <w:rPr>
          <w:rFonts w:ascii="Times New Roman" w:hAnsi="Times New Roman" w:cs="Times New Roman"/>
          <w:sz w:val="24"/>
          <w:szCs w:val="24"/>
        </w:rPr>
        <w:t>communities</w:t>
      </w:r>
      <w:r w:rsidR="00C34A27" w:rsidRPr="00805D36">
        <w:rPr>
          <w:rFonts w:ascii="Times New Roman" w:hAnsi="Times New Roman" w:cs="Times New Roman"/>
          <w:sz w:val="24"/>
          <w:szCs w:val="24"/>
        </w:rPr>
        <w:t xml:space="preserve"> have, what can be perceived by an outsider, as complicated </w:t>
      </w:r>
      <w:r w:rsidR="00A779C0" w:rsidRPr="00805D36">
        <w:rPr>
          <w:rFonts w:ascii="Times New Roman" w:hAnsi="Times New Roman" w:cs="Times New Roman"/>
          <w:sz w:val="24"/>
          <w:szCs w:val="24"/>
        </w:rPr>
        <w:t>cu</w:t>
      </w:r>
      <w:r w:rsidR="0094085B" w:rsidRPr="00805D36">
        <w:rPr>
          <w:rFonts w:ascii="Times New Roman" w:hAnsi="Times New Roman" w:cs="Times New Roman"/>
          <w:sz w:val="24"/>
          <w:szCs w:val="24"/>
        </w:rPr>
        <w:t>ltures</w:t>
      </w:r>
      <w:r w:rsidR="00A779C0" w:rsidRPr="00805D36">
        <w:rPr>
          <w:rFonts w:ascii="Times New Roman" w:hAnsi="Times New Roman" w:cs="Times New Roman"/>
          <w:sz w:val="24"/>
          <w:szCs w:val="24"/>
        </w:rPr>
        <w:t xml:space="preserve">. This was highlighted by a Romany teenager’s blog commenting on </w:t>
      </w:r>
      <w:r w:rsidR="00F84F2E" w:rsidRPr="00805D36">
        <w:rPr>
          <w:rFonts w:ascii="Times New Roman" w:hAnsi="Times New Roman" w:cs="Times New Roman"/>
          <w:sz w:val="24"/>
          <w:szCs w:val="24"/>
        </w:rPr>
        <w:t xml:space="preserve">the </w:t>
      </w:r>
      <w:r w:rsidR="00E73425" w:rsidRPr="00805D36">
        <w:rPr>
          <w:rFonts w:ascii="Times New Roman" w:hAnsi="Times New Roman" w:cs="Times New Roman"/>
          <w:sz w:val="24"/>
          <w:szCs w:val="24"/>
        </w:rPr>
        <w:t>Gypsy and</w:t>
      </w:r>
      <w:r w:rsidR="00D0335C" w:rsidRPr="00805D36">
        <w:rPr>
          <w:rFonts w:ascii="Times New Roman" w:hAnsi="Times New Roman" w:cs="Times New Roman"/>
          <w:sz w:val="24"/>
          <w:szCs w:val="24"/>
        </w:rPr>
        <w:t xml:space="preserve"> </w:t>
      </w:r>
      <w:r w:rsidR="00D22D1C" w:rsidRPr="00805D36">
        <w:rPr>
          <w:rFonts w:ascii="Times New Roman" w:hAnsi="Times New Roman" w:cs="Times New Roman"/>
          <w:sz w:val="24"/>
          <w:szCs w:val="24"/>
        </w:rPr>
        <w:t>Traveller’s</w:t>
      </w:r>
      <w:r w:rsidR="00D0335C" w:rsidRPr="00805D36">
        <w:rPr>
          <w:rFonts w:ascii="Times New Roman" w:hAnsi="Times New Roman" w:cs="Times New Roman"/>
          <w:sz w:val="24"/>
          <w:szCs w:val="24"/>
        </w:rPr>
        <w:t xml:space="preserve"> portra</w:t>
      </w:r>
      <w:r w:rsidR="00E73425" w:rsidRPr="00805D36">
        <w:rPr>
          <w:rFonts w:ascii="Times New Roman" w:hAnsi="Times New Roman" w:cs="Times New Roman"/>
          <w:sz w:val="24"/>
          <w:szCs w:val="24"/>
        </w:rPr>
        <w:t>yal</w:t>
      </w:r>
      <w:r w:rsidR="00D0335C" w:rsidRPr="00805D36">
        <w:rPr>
          <w:rFonts w:ascii="Times New Roman" w:hAnsi="Times New Roman" w:cs="Times New Roman"/>
          <w:sz w:val="24"/>
          <w:szCs w:val="24"/>
        </w:rPr>
        <w:t xml:space="preserve"> by the </w:t>
      </w:r>
      <w:r w:rsidR="00C820EE" w:rsidRPr="00805D36">
        <w:rPr>
          <w:rFonts w:ascii="Times New Roman" w:hAnsi="Times New Roman" w:cs="Times New Roman"/>
          <w:sz w:val="24"/>
          <w:szCs w:val="24"/>
        </w:rPr>
        <w:t>seamstress</w:t>
      </w:r>
      <w:r w:rsidR="00D0335C" w:rsidRPr="00805D36">
        <w:rPr>
          <w:rFonts w:ascii="Times New Roman" w:hAnsi="Times New Roman" w:cs="Times New Roman"/>
          <w:sz w:val="24"/>
          <w:szCs w:val="24"/>
        </w:rPr>
        <w:t xml:space="preserve"> and wedding dress </w:t>
      </w:r>
      <w:r w:rsidR="00E73425" w:rsidRPr="00805D36">
        <w:rPr>
          <w:rFonts w:ascii="Times New Roman" w:hAnsi="Times New Roman" w:cs="Times New Roman"/>
          <w:sz w:val="24"/>
          <w:szCs w:val="24"/>
        </w:rPr>
        <w:t>creator,</w:t>
      </w:r>
      <w:r w:rsidR="00400939" w:rsidRPr="00805D36">
        <w:rPr>
          <w:rFonts w:ascii="Times New Roman" w:hAnsi="Times New Roman" w:cs="Times New Roman"/>
          <w:sz w:val="24"/>
          <w:szCs w:val="24"/>
        </w:rPr>
        <w:t xml:space="preserve"> </w:t>
      </w:r>
      <w:r w:rsidR="00C31370" w:rsidRPr="00805D36">
        <w:rPr>
          <w:rFonts w:ascii="Times New Roman" w:hAnsi="Times New Roman" w:cs="Times New Roman"/>
          <w:sz w:val="24"/>
          <w:szCs w:val="24"/>
        </w:rPr>
        <w:t>Thelma, from</w:t>
      </w:r>
      <w:r w:rsidR="00400939" w:rsidRPr="00805D36">
        <w:rPr>
          <w:rFonts w:ascii="Times New Roman" w:hAnsi="Times New Roman" w:cs="Times New Roman"/>
          <w:sz w:val="24"/>
          <w:szCs w:val="24"/>
        </w:rPr>
        <w:t xml:space="preserve"> the tv series ‘Thelm</w:t>
      </w:r>
      <w:r w:rsidR="005C358B" w:rsidRPr="00805D36">
        <w:rPr>
          <w:rFonts w:ascii="Times New Roman" w:hAnsi="Times New Roman" w:cs="Times New Roman"/>
          <w:sz w:val="24"/>
          <w:szCs w:val="24"/>
        </w:rPr>
        <w:t>a’s Gypsy Girls</w:t>
      </w:r>
      <w:r w:rsidR="00C820EE" w:rsidRPr="00805D36">
        <w:rPr>
          <w:rFonts w:ascii="Times New Roman" w:hAnsi="Times New Roman" w:cs="Times New Roman"/>
          <w:sz w:val="24"/>
          <w:szCs w:val="24"/>
        </w:rPr>
        <w:t>’</w:t>
      </w:r>
      <w:r w:rsidR="00906851" w:rsidRPr="00805D36">
        <w:rPr>
          <w:rFonts w:ascii="Times New Roman" w:hAnsi="Times New Roman" w:cs="Times New Roman"/>
          <w:sz w:val="24"/>
          <w:szCs w:val="24"/>
        </w:rPr>
        <w:t>(Broadcast,2012)</w:t>
      </w:r>
      <w:r w:rsidR="000A6653">
        <w:rPr>
          <w:rFonts w:ascii="Times New Roman" w:hAnsi="Times New Roman" w:cs="Times New Roman"/>
          <w:sz w:val="24"/>
          <w:szCs w:val="24"/>
        </w:rPr>
        <w:t xml:space="preserve">. </w:t>
      </w:r>
      <w:r w:rsidR="00C820EE" w:rsidRPr="00805D36">
        <w:rPr>
          <w:rFonts w:ascii="Times New Roman" w:hAnsi="Times New Roman" w:cs="Times New Roman"/>
          <w:sz w:val="24"/>
          <w:szCs w:val="24"/>
        </w:rPr>
        <w:t xml:space="preserve">Thelma was quoted </w:t>
      </w:r>
      <w:r w:rsidR="00B47181" w:rsidRPr="00805D36">
        <w:rPr>
          <w:rFonts w:ascii="Times New Roman" w:hAnsi="Times New Roman" w:cs="Times New Roman"/>
          <w:sz w:val="24"/>
          <w:szCs w:val="24"/>
        </w:rPr>
        <w:t xml:space="preserve">as claiming that </w:t>
      </w:r>
      <w:r w:rsidR="00E73425" w:rsidRPr="00805D36">
        <w:rPr>
          <w:rFonts w:ascii="Times New Roman" w:hAnsi="Times New Roman" w:cs="Times New Roman"/>
          <w:sz w:val="24"/>
          <w:szCs w:val="24"/>
        </w:rPr>
        <w:t>Gypsy and</w:t>
      </w:r>
      <w:r w:rsidR="00B47181" w:rsidRPr="00805D36">
        <w:rPr>
          <w:rFonts w:ascii="Times New Roman" w:hAnsi="Times New Roman" w:cs="Times New Roman"/>
          <w:sz w:val="24"/>
          <w:szCs w:val="24"/>
        </w:rPr>
        <w:t xml:space="preserve"> Traveller</w:t>
      </w:r>
      <w:r w:rsidR="005E33BA" w:rsidRPr="00805D36">
        <w:rPr>
          <w:rFonts w:ascii="Times New Roman" w:hAnsi="Times New Roman" w:cs="Times New Roman"/>
          <w:sz w:val="24"/>
          <w:szCs w:val="24"/>
        </w:rPr>
        <w:t xml:space="preserve"> women are being oppressed and controlled by men</w:t>
      </w:r>
      <w:r w:rsidR="00D77064" w:rsidRPr="00805D36">
        <w:rPr>
          <w:rFonts w:ascii="Times New Roman" w:hAnsi="Times New Roman" w:cs="Times New Roman"/>
          <w:sz w:val="24"/>
          <w:szCs w:val="24"/>
        </w:rPr>
        <w:t>, with having no voice</w:t>
      </w:r>
      <w:r w:rsidR="005D5055" w:rsidRPr="00805D36">
        <w:rPr>
          <w:rFonts w:ascii="Times New Roman" w:hAnsi="Times New Roman" w:cs="Times New Roman"/>
          <w:sz w:val="24"/>
          <w:szCs w:val="24"/>
        </w:rPr>
        <w:t>,</w:t>
      </w:r>
      <w:r w:rsidR="00D77064" w:rsidRPr="00805D36">
        <w:rPr>
          <w:rFonts w:ascii="Times New Roman" w:hAnsi="Times New Roman" w:cs="Times New Roman"/>
          <w:sz w:val="24"/>
          <w:szCs w:val="24"/>
        </w:rPr>
        <w:t xml:space="preserve"> and that Thelma is saving these women from oppressive lives</w:t>
      </w:r>
      <w:r w:rsidR="005D5055" w:rsidRPr="00805D36">
        <w:rPr>
          <w:rFonts w:ascii="Times New Roman" w:hAnsi="Times New Roman" w:cs="Times New Roman"/>
          <w:sz w:val="24"/>
          <w:szCs w:val="24"/>
        </w:rPr>
        <w:t xml:space="preserve"> </w:t>
      </w:r>
      <w:r w:rsidR="00906851" w:rsidRPr="00805D36">
        <w:rPr>
          <w:rFonts w:ascii="Times New Roman" w:hAnsi="Times New Roman" w:cs="Times New Roman"/>
          <w:sz w:val="24"/>
          <w:szCs w:val="24"/>
        </w:rPr>
        <w:t>(Broadcast,2012)</w:t>
      </w:r>
      <w:r w:rsidR="000A6653">
        <w:rPr>
          <w:rFonts w:ascii="Times New Roman" w:hAnsi="Times New Roman" w:cs="Times New Roman"/>
          <w:sz w:val="24"/>
          <w:szCs w:val="24"/>
        </w:rPr>
        <w:t xml:space="preserve">. </w:t>
      </w:r>
      <w:r w:rsidR="0092515A" w:rsidRPr="00805D36">
        <w:rPr>
          <w:rFonts w:ascii="Times New Roman" w:hAnsi="Times New Roman" w:cs="Times New Roman"/>
          <w:sz w:val="24"/>
          <w:szCs w:val="24"/>
        </w:rPr>
        <w:t>According to the blogger ‘Thelma’s opinions are shro</w:t>
      </w:r>
      <w:r w:rsidR="002E0739" w:rsidRPr="00805D36">
        <w:rPr>
          <w:rFonts w:ascii="Times New Roman" w:hAnsi="Times New Roman" w:cs="Times New Roman"/>
          <w:sz w:val="24"/>
          <w:szCs w:val="24"/>
        </w:rPr>
        <w:t xml:space="preserve">uded with </w:t>
      </w:r>
      <w:r w:rsidR="00195239" w:rsidRPr="00805D36">
        <w:rPr>
          <w:rFonts w:ascii="Times New Roman" w:hAnsi="Times New Roman" w:cs="Times New Roman"/>
          <w:sz w:val="24"/>
          <w:szCs w:val="24"/>
        </w:rPr>
        <w:t>ethnocentrism</w:t>
      </w:r>
      <w:r w:rsidR="002E0739" w:rsidRPr="00805D36">
        <w:rPr>
          <w:rFonts w:ascii="Times New Roman" w:hAnsi="Times New Roman" w:cs="Times New Roman"/>
          <w:sz w:val="24"/>
          <w:szCs w:val="24"/>
        </w:rPr>
        <w:t xml:space="preserve">’ going on to say that Romany </w:t>
      </w:r>
      <w:r w:rsidR="00195239" w:rsidRPr="00805D36">
        <w:rPr>
          <w:rFonts w:ascii="Times New Roman" w:hAnsi="Times New Roman" w:cs="Times New Roman"/>
          <w:sz w:val="24"/>
          <w:szCs w:val="24"/>
        </w:rPr>
        <w:t>Traveller</w:t>
      </w:r>
      <w:r w:rsidR="002E0739" w:rsidRPr="00805D36">
        <w:rPr>
          <w:rFonts w:ascii="Times New Roman" w:hAnsi="Times New Roman" w:cs="Times New Roman"/>
          <w:sz w:val="24"/>
          <w:szCs w:val="24"/>
        </w:rPr>
        <w:t xml:space="preserve"> women </w:t>
      </w:r>
      <w:r w:rsidR="00D22D1C" w:rsidRPr="00805D36">
        <w:rPr>
          <w:rFonts w:ascii="Times New Roman" w:hAnsi="Times New Roman" w:cs="Times New Roman"/>
          <w:sz w:val="24"/>
          <w:szCs w:val="24"/>
        </w:rPr>
        <w:t>made a choice</w:t>
      </w:r>
      <w:r w:rsidR="00401B4C" w:rsidRPr="00805D36">
        <w:rPr>
          <w:rFonts w:ascii="Times New Roman" w:hAnsi="Times New Roman" w:cs="Times New Roman"/>
          <w:sz w:val="24"/>
          <w:szCs w:val="24"/>
        </w:rPr>
        <w:t xml:space="preserve"> to become homemakers by their own free will </w:t>
      </w:r>
      <w:r w:rsidR="00906851" w:rsidRPr="00805D36">
        <w:rPr>
          <w:rFonts w:ascii="Times New Roman" w:hAnsi="Times New Roman" w:cs="Times New Roman"/>
          <w:sz w:val="24"/>
          <w:szCs w:val="24"/>
        </w:rPr>
        <w:t>(Broadcast,</w:t>
      </w:r>
      <w:r w:rsidR="00131D97" w:rsidRPr="00805D36">
        <w:rPr>
          <w:rFonts w:ascii="Times New Roman" w:hAnsi="Times New Roman" w:cs="Times New Roman"/>
          <w:sz w:val="24"/>
          <w:szCs w:val="24"/>
        </w:rPr>
        <w:t>2012</w:t>
      </w:r>
      <w:r w:rsidR="00401B4C" w:rsidRPr="00805D36">
        <w:rPr>
          <w:rFonts w:ascii="Times New Roman" w:hAnsi="Times New Roman" w:cs="Times New Roman"/>
          <w:sz w:val="24"/>
          <w:szCs w:val="24"/>
        </w:rPr>
        <w:t xml:space="preserve">). </w:t>
      </w:r>
      <w:r w:rsidR="00AF7834" w:rsidRPr="00805D36">
        <w:rPr>
          <w:rFonts w:ascii="Times New Roman" w:hAnsi="Times New Roman" w:cs="Times New Roman"/>
          <w:sz w:val="24"/>
          <w:szCs w:val="24"/>
        </w:rPr>
        <w:t xml:space="preserve">Thelma </w:t>
      </w:r>
      <w:r w:rsidR="00245F5F" w:rsidRPr="00805D36">
        <w:rPr>
          <w:rFonts w:ascii="Times New Roman" w:hAnsi="Times New Roman" w:cs="Times New Roman"/>
          <w:sz w:val="24"/>
          <w:szCs w:val="24"/>
        </w:rPr>
        <w:t>assuming</w:t>
      </w:r>
      <w:r w:rsidR="00AF7834" w:rsidRPr="00805D36">
        <w:rPr>
          <w:rFonts w:ascii="Times New Roman" w:hAnsi="Times New Roman" w:cs="Times New Roman"/>
          <w:sz w:val="24"/>
          <w:szCs w:val="24"/>
        </w:rPr>
        <w:t xml:space="preserve"> that the Gypsy and Traveller women </w:t>
      </w:r>
      <w:r w:rsidR="009F14EB" w:rsidRPr="00805D36">
        <w:rPr>
          <w:rFonts w:ascii="Times New Roman" w:hAnsi="Times New Roman" w:cs="Times New Roman"/>
          <w:sz w:val="24"/>
          <w:szCs w:val="24"/>
        </w:rPr>
        <w:t>did not have a choice to stay home and so being oppressed</w:t>
      </w:r>
      <w:r w:rsidR="00153DC7" w:rsidRPr="00805D36">
        <w:rPr>
          <w:rFonts w:ascii="Times New Roman" w:hAnsi="Times New Roman" w:cs="Times New Roman"/>
          <w:sz w:val="24"/>
          <w:szCs w:val="24"/>
        </w:rPr>
        <w:t>.</w:t>
      </w:r>
      <w:r w:rsidR="00490808" w:rsidRPr="00805D36">
        <w:rPr>
          <w:rFonts w:ascii="Times New Roman" w:hAnsi="Times New Roman" w:cs="Times New Roman"/>
          <w:sz w:val="24"/>
          <w:szCs w:val="24"/>
        </w:rPr>
        <w:t xml:space="preserve"> </w:t>
      </w:r>
      <w:r w:rsidR="00153DC7" w:rsidRPr="00805D36">
        <w:rPr>
          <w:rFonts w:ascii="Times New Roman" w:hAnsi="Times New Roman" w:cs="Times New Roman"/>
          <w:sz w:val="24"/>
          <w:szCs w:val="24"/>
        </w:rPr>
        <w:t>T</w:t>
      </w:r>
      <w:r w:rsidR="009F14EB" w:rsidRPr="00805D36">
        <w:rPr>
          <w:rFonts w:ascii="Times New Roman" w:hAnsi="Times New Roman" w:cs="Times New Roman"/>
          <w:sz w:val="24"/>
          <w:szCs w:val="24"/>
        </w:rPr>
        <w:t xml:space="preserve">he blogger explains that Thelma is in fact only </w:t>
      </w:r>
      <w:r w:rsidR="00490808" w:rsidRPr="00805D36">
        <w:rPr>
          <w:rFonts w:ascii="Times New Roman" w:hAnsi="Times New Roman" w:cs="Times New Roman"/>
          <w:sz w:val="24"/>
          <w:szCs w:val="24"/>
        </w:rPr>
        <w:t xml:space="preserve">viewing the choice made by these women through her own cultures </w:t>
      </w:r>
      <w:r w:rsidR="00131D97" w:rsidRPr="00805D36">
        <w:rPr>
          <w:rFonts w:ascii="Times New Roman" w:hAnsi="Times New Roman" w:cs="Times New Roman"/>
          <w:sz w:val="24"/>
          <w:szCs w:val="24"/>
        </w:rPr>
        <w:t>viewpoint</w:t>
      </w:r>
      <w:r w:rsidR="00490808" w:rsidRPr="00805D36">
        <w:rPr>
          <w:rFonts w:ascii="Times New Roman" w:hAnsi="Times New Roman" w:cs="Times New Roman"/>
          <w:sz w:val="24"/>
          <w:szCs w:val="24"/>
        </w:rPr>
        <w:t xml:space="preserve"> </w:t>
      </w:r>
      <w:r w:rsidR="00A036C6" w:rsidRPr="00805D36">
        <w:rPr>
          <w:rFonts w:ascii="Times New Roman" w:hAnsi="Times New Roman" w:cs="Times New Roman"/>
          <w:sz w:val="24"/>
          <w:szCs w:val="24"/>
        </w:rPr>
        <w:t xml:space="preserve">and </w:t>
      </w:r>
      <w:r w:rsidR="00A564DD" w:rsidRPr="00805D36">
        <w:rPr>
          <w:rFonts w:ascii="Times New Roman" w:hAnsi="Times New Roman" w:cs="Times New Roman"/>
          <w:sz w:val="24"/>
          <w:szCs w:val="24"/>
        </w:rPr>
        <w:t xml:space="preserve">taking the stance that in her </w:t>
      </w:r>
      <w:r w:rsidR="00153DC7" w:rsidRPr="00805D36">
        <w:rPr>
          <w:rFonts w:ascii="Times New Roman" w:hAnsi="Times New Roman" w:cs="Times New Roman"/>
          <w:sz w:val="24"/>
          <w:szCs w:val="24"/>
        </w:rPr>
        <w:t xml:space="preserve">own </w:t>
      </w:r>
      <w:r w:rsidR="00A564DD" w:rsidRPr="00805D36">
        <w:rPr>
          <w:rFonts w:ascii="Times New Roman" w:hAnsi="Times New Roman" w:cs="Times New Roman"/>
          <w:sz w:val="24"/>
          <w:szCs w:val="24"/>
        </w:rPr>
        <w:t>culture it is seen that women are being oppressed if they are home makers</w:t>
      </w:r>
      <w:r w:rsidR="0060551B" w:rsidRPr="00805D36">
        <w:rPr>
          <w:rFonts w:ascii="Times New Roman" w:hAnsi="Times New Roman" w:cs="Times New Roman"/>
          <w:sz w:val="24"/>
          <w:szCs w:val="24"/>
        </w:rPr>
        <w:t xml:space="preserve"> and not encouraged to explore other career </w:t>
      </w:r>
      <w:r w:rsidR="00C31370" w:rsidRPr="00805D36">
        <w:rPr>
          <w:rFonts w:ascii="Times New Roman" w:hAnsi="Times New Roman" w:cs="Times New Roman"/>
          <w:sz w:val="24"/>
          <w:szCs w:val="24"/>
        </w:rPr>
        <w:t>avenues (</w:t>
      </w:r>
      <w:r w:rsidR="00906851" w:rsidRPr="00805D36">
        <w:rPr>
          <w:rFonts w:ascii="Times New Roman" w:hAnsi="Times New Roman" w:cs="Times New Roman"/>
          <w:sz w:val="24"/>
          <w:szCs w:val="24"/>
        </w:rPr>
        <w:t xml:space="preserve">Broadcast, </w:t>
      </w:r>
      <w:r w:rsidR="00131D97" w:rsidRPr="00805D36">
        <w:rPr>
          <w:rFonts w:ascii="Times New Roman" w:hAnsi="Times New Roman" w:cs="Times New Roman"/>
          <w:sz w:val="24"/>
          <w:szCs w:val="24"/>
        </w:rPr>
        <w:t>2012</w:t>
      </w:r>
      <w:r w:rsidR="0060551B" w:rsidRPr="00805D36">
        <w:rPr>
          <w:rFonts w:ascii="Times New Roman" w:hAnsi="Times New Roman" w:cs="Times New Roman"/>
          <w:sz w:val="24"/>
          <w:szCs w:val="24"/>
        </w:rPr>
        <w:t>)</w:t>
      </w:r>
      <w:r w:rsidR="000A6653">
        <w:rPr>
          <w:rFonts w:ascii="Times New Roman" w:hAnsi="Times New Roman" w:cs="Times New Roman"/>
          <w:sz w:val="24"/>
          <w:szCs w:val="24"/>
        </w:rPr>
        <w:t xml:space="preserve"> and so being ethnocentric.</w:t>
      </w:r>
      <w:r w:rsidR="00AB3AF2" w:rsidRPr="00805D36">
        <w:rPr>
          <w:rFonts w:ascii="Times New Roman" w:hAnsi="Times New Roman" w:cs="Times New Roman"/>
          <w:sz w:val="24"/>
          <w:szCs w:val="24"/>
        </w:rPr>
        <w:t xml:space="preserve"> </w:t>
      </w:r>
      <w:r w:rsidR="00193C5A" w:rsidRPr="00193C5A">
        <w:rPr>
          <w:rFonts w:ascii="Times New Roman" w:hAnsi="Times New Roman" w:cs="Times New Roman"/>
          <w:sz w:val="24"/>
          <w:szCs w:val="24"/>
        </w:rPr>
        <w:t>In order to explore the communication barriers, the Gypsy/Traveller/Roma (GTR) communities face the concept of Ethnocentrism should be explained.</w:t>
      </w:r>
    </w:p>
    <w:p w14:paraId="771034AB" w14:textId="77777777" w:rsidR="00193C5A" w:rsidRDefault="00193C5A">
      <w:pPr>
        <w:rPr>
          <w:rFonts w:ascii="Times New Roman" w:hAnsi="Times New Roman" w:cs="Times New Roman"/>
          <w:sz w:val="24"/>
          <w:szCs w:val="24"/>
        </w:rPr>
      </w:pPr>
      <w:r>
        <w:rPr>
          <w:rFonts w:ascii="Times New Roman" w:hAnsi="Times New Roman" w:cs="Times New Roman"/>
          <w:sz w:val="24"/>
          <w:szCs w:val="24"/>
        </w:rPr>
        <w:br w:type="page"/>
      </w:r>
    </w:p>
    <w:p w14:paraId="2737BE4F" w14:textId="2B7A1ADC" w:rsidR="00AB3AF2" w:rsidRPr="00805D36" w:rsidRDefault="00805D36" w:rsidP="000A6653">
      <w:pPr>
        <w:spacing w:line="480" w:lineRule="auto"/>
        <w:jc w:val="both"/>
        <w:rPr>
          <w:rFonts w:ascii="Times New Roman" w:hAnsi="Times New Roman" w:cs="Times New Roman"/>
          <w:sz w:val="24"/>
          <w:szCs w:val="24"/>
        </w:rPr>
      </w:pPr>
      <w:r w:rsidRPr="00805D36">
        <w:rPr>
          <w:rFonts w:ascii="Times New Roman" w:hAnsi="Times New Roman" w:cs="Times New Roman"/>
          <w:sz w:val="24"/>
          <w:szCs w:val="24"/>
        </w:rPr>
        <w:lastRenderedPageBreak/>
        <w:t xml:space="preserve">According to the dictionary of Cultural Anthropology the definition of Ethnocentrism is when comparisons are made by one person’s culture, societal ways and views of others, culture, societal </w:t>
      </w:r>
      <w:proofErr w:type="gramStart"/>
      <w:r w:rsidRPr="00805D36">
        <w:rPr>
          <w:rFonts w:ascii="Times New Roman" w:hAnsi="Times New Roman" w:cs="Times New Roman"/>
          <w:sz w:val="24"/>
          <w:szCs w:val="24"/>
        </w:rPr>
        <w:t>ways</w:t>
      </w:r>
      <w:proofErr w:type="gramEnd"/>
      <w:r w:rsidRPr="00805D36">
        <w:rPr>
          <w:rFonts w:ascii="Times New Roman" w:hAnsi="Times New Roman" w:cs="Times New Roman"/>
          <w:sz w:val="24"/>
          <w:szCs w:val="24"/>
        </w:rPr>
        <w:t xml:space="preserve"> and views (Vivanco,2018).  Conclusions are then made that the other persons culture and views are incorrect and even unnatural, when related to their own. A belief that one person’s culture is superior to another person’s culture (Vivanco,2018). Anthropologists refuse this evaluation as being immoral and narrowly judgmental when dismissal of other customs and cultural ways, by labelling then as being ‘ignorant or backward’, when differences cannot be acknowledged (Vivanco,2018).</w:t>
      </w:r>
    </w:p>
    <w:p w14:paraId="618417A4" w14:textId="2D43E63A" w:rsidR="003F4968" w:rsidRPr="00805D36" w:rsidRDefault="00D01A74" w:rsidP="000A6653">
      <w:pPr>
        <w:spacing w:line="480" w:lineRule="auto"/>
        <w:jc w:val="both"/>
        <w:rPr>
          <w:rFonts w:ascii="Times New Roman" w:hAnsi="Times New Roman" w:cs="Times New Roman"/>
          <w:sz w:val="24"/>
          <w:szCs w:val="24"/>
        </w:rPr>
      </w:pPr>
      <w:r w:rsidRPr="00805D36">
        <w:rPr>
          <w:rFonts w:ascii="Times New Roman" w:hAnsi="Times New Roman" w:cs="Times New Roman"/>
          <w:sz w:val="24"/>
          <w:szCs w:val="24"/>
        </w:rPr>
        <w:t>The G</w:t>
      </w:r>
      <w:r w:rsidR="000A6653">
        <w:rPr>
          <w:rFonts w:ascii="Times New Roman" w:hAnsi="Times New Roman" w:cs="Times New Roman"/>
          <w:sz w:val="24"/>
          <w:szCs w:val="24"/>
        </w:rPr>
        <w:t xml:space="preserve">TR </w:t>
      </w:r>
      <w:r w:rsidRPr="00805D36">
        <w:rPr>
          <w:rFonts w:ascii="Times New Roman" w:hAnsi="Times New Roman" w:cs="Times New Roman"/>
          <w:sz w:val="24"/>
          <w:szCs w:val="24"/>
        </w:rPr>
        <w:t xml:space="preserve">communities are seen in an automatic light that they have a detrimental effect on the children’s </w:t>
      </w:r>
      <w:r w:rsidR="0049110E" w:rsidRPr="00805D36">
        <w:rPr>
          <w:rFonts w:ascii="Times New Roman" w:hAnsi="Times New Roman" w:cs="Times New Roman"/>
          <w:sz w:val="24"/>
          <w:szCs w:val="24"/>
        </w:rPr>
        <w:t>welfare</w:t>
      </w:r>
      <w:r w:rsidRPr="00805D36">
        <w:rPr>
          <w:rFonts w:ascii="Times New Roman" w:hAnsi="Times New Roman" w:cs="Times New Roman"/>
          <w:sz w:val="24"/>
          <w:szCs w:val="24"/>
        </w:rPr>
        <w:t xml:space="preserve">, </w:t>
      </w:r>
      <w:proofErr w:type="gramStart"/>
      <w:r w:rsidRPr="00805D36">
        <w:rPr>
          <w:rFonts w:ascii="Times New Roman" w:hAnsi="Times New Roman" w:cs="Times New Roman"/>
          <w:sz w:val="24"/>
          <w:szCs w:val="24"/>
        </w:rPr>
        <w:t>care</w:t>
      </w:r>
      <w:proofErr w:type="gramEnd"/>
      <w:r w:rsidRPr="00805D36">
        <w:rPr>
          <w:rFonts w:ascii="Times New Roman" w:hAnsi="Times New Roman" w:cs="Times New Roman"/>
          <w:sz w:val="24"/>
          <w:szCs w:val="24"/>
        </w:rPr>
        <w:t xml:space="preserve"> and education</w:t>
      </w:r>
      <w:r w:rsidR="00E467BE" w:rsidRPr="00805D36">
        <w:rPr>
          <w:rFonts w:ascii="Times New Roman" w:hAnsi="Times New Roman" w:cs="Times New Roman"/>
          <w:sz w:val="24"/>
          <w:szCs w:val="24"/>
        </w:rPr>
        <w:t>, with automatic prejudice made against these communities</w:t>
      </w:r>
      <w:r w:rsidR="005B0F3C" w:rsidRPr="00805D36">
        <w:rPr>
          <w:rFonts w:ascii="Times New Roman" w:hAnsi="Times New Roman" w:cs="Times New Roman"/>
          <w:sz w:val="24"/>
          <w:szCs w:val="24"/>
        </w:rPr>
        <w:t xml:space="preserve"> as they do not have the same </w:t>
      </w:r>
      <w:r w:rsidR="00A868CE" w:rsidRPr="00805D36">
        <w:rPr>
          <w:rFonts w:ascii="Times New Roman" w:hAnsi="Times New Roman" w:cs="Times New Roman"/>
          <w:sz w:val="24"/>
          <w:szCs w:val="24"/>
        </w:rPr>
        <w:t>ideologies</w:t>
      </w:r>
      <w:r w:rsidR="00BC0E12" w:rsidRPr="00805D36">
        <w:rPr>
          <w:rFonts w:ascii="Times New Roman" w:hAnsi="Times New Roman" w:cs="Times New Roman"/>
          <w:sz w:val="24"/>
          <w:szCs w:val="24"/>
        </w:rPr>
        <w:t>, for example education</w:t>
      </w:r>
      <w:r w:rsidR="00AD3ACB" w:rsidRPr="00805D36">
        <w:rPr>
          <w:rFonts w:ascii="Times New Roman" w:hAnsi="Times New Roman" w:cs="Times New Roman"/>
          <w:sz w:val="24"/>
          <w:szCs w:val="24"/>
        </w:rPr>
        <w:t xml:space="preserve"> (</w:t>
      </w:r>
      <w:r w:rsidR="00EC550F" w:rsidRPr="00805D36">
        <w:rPr>
          <w:rFonts w:ascii="Times New Roman" w:hAnsi="Times New Roman" w:cs="Times New Roman"/>
          <w:sz w:val="24"/>
          <w:szCs w:val="24"/>
        </w:rPr>
        <w:t>Allen,2016</w:t>
      </w:r>
      <w:r w:rsidR="00AD3ACB" w:rsidRPr="00805D36">
        <w:rPr>
          <w:rFonts w:ascii="Times New Roman" w:hAnsi="Times New Roman" w:cs="Times New Roman"/>
          <w:sz w:val="24"/>
          <w:szCs w:val="24"/>
        </w:rPr>
        <w:t xml:space="preserve">). </w:t>
      </w:r>
      <w:r w:rsidR="00096A69" w:rsidRPr="00805D36">
        <w:rPr>
          <w:rFonts w:ascii="Times New Roman" w:hAnsi="Times New Roman" w:cs="Times New Roman"/>
          <w:sz w:val="24"/>
          <w:szCs w:val="24"/>
        </w:rPr>
        <w:t xml:space="preserve">Due to </w:t>
      </w:r>
      <w:r w:rsidR="00295FEF" w:rsidRPr="00805D36">
        <w:rPr>
          <w:rFonts w:ascii="Times New Roman" w:hAnsi="Times New Roman" w:cs="Times New Roman"/>
          <w:sz w:val="24"/>
          <w:szCs w:val="24"/>
        </w:rPr>
        <w:t>ethnocentrism</w:t>
      </w:r>
      <w:r w:rsidR="003E1ACC" w:rsidRPr="00805D36">
        <w:rPr>
          <w:rFonts w:ascii="Times New Roman" w:hAnsi="Times New Roman" w:cs="Times New Roman"/>
          <w:sz w:val="24"/>
          <w:szCs w:val="24"/>
        </w:rPr>
        <w:t>,</w:t>
      </w:r>
      <w:r w:rsidR="00213E34" w:rsidRPr="00805D36">
        <w:rPr>
          <w:rFonts w:ascii="Times New Roman" w:hAnsi="Times New Roman" w:cs="Times New Roman"/>
          <w:sz w:val="24"/>
          <w:szCs w:val="24"/>
        </w:rPr>
        <w:t xml:space="preserve"> the vison through a </w:t>
      </w:r>
      <w:r w:rsidR="0049110E" w:rsidRPr="00805D36">
        <w:rPr>
          <w:rFonts w:ascii="Times New Roman" w:hAnsi="Times New Roman" w:cs="Times New Roman"/>
          <w:sz w:val="24"/>
          <w:szCs w:val="24"/>
        </w:rPr>
        <w:t>conventional</w:t>
      </w:r>
      <w:r w:rsidR="00213E34" w:rsidRPr="00805D36">
        <w:rPr>
          <w:rFonts w:ascii="Times New Roman" w:hAnsi="Times New Roman" w:cs="Times New Roman"/>
          <w:sz w:val="24"/>
          <w:szCs w:val="24"/>
        </w:rPr>
        <w:t xml:space="preserve"> </w:t>
      </w:r>
      <w:r w:rsidR="00AB3AF2" w:rsidRPr="00805D36">
        <w:rPr>
          <w:rFonts w:ascii="Times New Roman" w:hAnsi="Times New Roman" w:cs="Times New Roman"/>
          <w:sz w:val="24"/>
          <w:szCs w:val="24"/>
        </w:rPr>
        <w:t>viewpoint</w:t>
      </w:r>
      <w:r w:rsidR="00213E34" w:rsidRPr="00805D36">
        <w:rPr>
          <w:rFonts w:ascii="Times New Roman" w:hAnsi="Times New Roman" w:cs="Times New Roman"/>
          <w:sz w:val="24"/>
          <w:szCs w:val="24"/>
        </w:rPr>
        <w:t xml:space="preserve"> and not a view from the </w:t>
      </w:r>
      <w:r w:rsidR="003E14A5" w:rsidRPr="00805D36">
        <w:rPr>
          <w:rFonts w:ascii="Times New Roman" w:hAnsi="Times New Roman" w:cs="Times New Roman"/>
          <w:sz w:val="24"/>
          <w:szCs w:val="24"/>
        </w:rPr>
        <w:t>childre</w:t>
      </w:r>
      <w:r w:rsidR="00A868CE" w:rsidRPr="00805D36">
        <w:rPr>
          <w:rFonts w:ascii="Times New Roman" w:hAnsi="Times New Roman" w:cs="Times New Roman"/>
          <w:sz w:val="24"/>
          <w:szCs w:val="24"/>
        </w:rPr>
        <w:t>n</w:t>
      </w:r>
      <w:r w:rsidR="003E14A5" w:rsidRPr="00805D36">
        <w:rPr>
          <w:rFonts w:ascii="Times New Roman" w:hAnsi="Times New Roman" w:cs="Times New Roman"/>
          <w:sz w:val="24"/>
          <w:szCs w:val="24"/>
        </w:rPr>
        <w:t xml:space="preserve"> in these </w:t>
      </w:r>
      <w:r w:rsidR="00295FEF" w:rsidRPr="00805D36">
        <w:rPr>
          <w:rFonts w:ascii="Times New Roman" w:hAnsi="Times New Roman" w:cs="Times New Roman"/>
          <w:sz w:val="24"/>
          <w:szCs w:val="24"/>
        </w:rPr>
        <w:t xml:space="preserve">communities </w:t>
      </w:r>
      <w:r w:rsidR="009404E5" w:rsidRPr="00805D36">
        <w:rPr>
          <w:rFonts w:ascii="Times New Roman" w:hAnsi="Times New Roman" w:cs="Times New Roman"/>
          <w:sz w:val="24"/>
          <w:szCs w:val="24"/>
        </w:rPr>
        <w:t>(Vivanco,2018</w:t>
      </w:r>
      <w:r w:rsidR="00331A5B" w:rsidRPr="00805D36">
        <w:rPr>
          <w:rFonts w:ascii="Times New Roman" w:hAnsi="Times New Roman" w:cs="Times New Roman"/>
          <w:sz w:val="24"/>
          <w:szCs w:val="24"/>
        </w:rPr>
        <w:t>), judgments</w:t>
      </w:r>
      <w:r w:rsidR="004A4C47" w:rsidRPr="00805D36">
        <w:rPr>
          <w:rFonts w:ascii="Times New Roman" w:hAnsi="Times New Roman" w:cs="Times New Roman"/>
          <w:sz w:val="24"/>
          <w:szCs w:val="24"/>
        </w:rPr>
        <w:t xml:space="preserve"> can be </w:t>
      </w:r>
      <w:r w:rsidR="0062076E" w:rsidRPr="00805D36">
        <w:rPr>
          <w:rFonts w:ascii="Times New Roman" w:hAnsi="Times New Roman" w:cs="Times New Roman"/>
          <w:sz w:val="24"/>
          <w:szCs w:val="24"/>
        </w:rPr>
        <w:t xml:space="preserve">deduced </w:t>
      </w:r>
      <w:r w:rsidR="005B0F3C" w:rsidRPr="00805D36">
        <w:rPr>
          <w:rFonts w:ascii="Times New Roman" w:hAnsi="Times New Roman" w:cs="Times New Roman"/>
          <w:sz w:val="24"/>
          <w:szCs w:val="24"/>
        </w:rPr>
        <w:t>and w</w:t>
      </w:r>
      <w:r w:rsidR="003052E7" w:rsidRPr="00805D36">
        <w:rPr>
          <w:rFonts w:ascii="Times New Roman" w:hAnsi="Times New Roman" w:cs="Times New Roman"/>
          <w:sz w:val="24"/>
          <w:szCs w:val="24"/>
        </w:rPr>
        <w:t>hen the state, social services</w:t>
      </w:r>
      <w:r w:rsidR="00BD7B97" w:rsidRPr="00805D36">
        <w:rPr>
          <w:rFonts w:ascii="Times New Roman" w:hAnsi="Times New Roman" w:cs="Times New Roman"/>
          <w:sz w:val="24"/>
          <w:szCs w:val="24"/>
        </w:rPr>
        <w:t>,</w:t>
      </w:r>
      <w:r w:rsidR="003052E7" w:rsidRPr="00805D36">
        <w:rPr>
          <w:rFonts w:ascii="Times New Roman" w:hAnsi="Times New Roman" w:cs="Times New Roman"/>
          <w:sz w:val="24"/>
          <w:szCs w:val="24"/>
        </w:rPr>
        <w:t xml:space="preserve"> are </w:t>
      </w:r>
      <w:r w:rsidR="006719EE" w:rsidRPr="00805D36">
        <w:rPr>
          <w:rFonts w:ascii="Times New Roman" w:hAnsi="Times New Roman" w:cs="Times New Roman"/>
          <w:sz w:val="24"/>
          <w:szCs w:val="24"/>
        </w:rPr>
        <w:t>involved and</w:t>
      </w:r>
      <w:r w:rsidR="00375AA3" w:rsidRPr="00805D36">
        <w:rPr>
          <w:rFonts w:ascii="Times New Roman" w:hAnsi="Times New Roman" w:cs="Times New Roman"/>
          <w:sz w:val="24"/>
          <w:szCs w:val="24"/>
        </w:rPr>
        <w:t xml:space="preserve"> </w:t>
      </w:r>
      <w:r w:rsidR="00872459" w:rsidRPr="00805D36">
        <w:rPr>
          <w:rFonts w:ascii="Times New Roman" w:hAnsi="Times New Roman" w:cs="Times New Roman"/>
          <w:sz w:val="24"/>
          <w:szCs w:val="24"/>
        </w:rPr>
        <w:t>concluded</w:t>
      </w:r>
      <w:r w:rsidR="00375AA3" w:rsidRPr="00805D36">
        <w:rPr>
          <w:rFonts w:ascii="Times New Roman" w:hAnsi="Times New Roman" w:cs="Times New Roman"/>
          <w:sz w:val="24"/>
          <w:szCs w:val="24"/>
        </w:rPr>
        <w:t xml:space="preserve"> that</w:t>
      </w:r>
      <w:r w:rsidR="003052E7" w:rsidRPr="00805D36">
        <w:rPr>
          <w:rFonts w:ascii="Times New Roman" w:hAnsi="Times New Roman" w:cs="Times New Roman"/>
          <w:sz w:val="24"/>
          <w:szCs w:val="24"/>
        </w:rPr>
        <w:t xml:space="preserve"> the child/children should be placed in foster care</w:t>
      </w:r>
      <w:r w:rsidR="0014454E" w:rsidRPr="00805D36">
        <w:rPr>
          <w:rFonts w:ascii="Times New Roman" w:hAnsi="Times New Roman" w:cs="Times New Roman"/>
          <w:sz w:val="24"/>
          <w:szCs w:val="24"/>
        </w:rPr>
        <w:t xml:space="preserve"> consideration is not made to </w:t>
      </w:r>
      <w:r w:rsidR="006719EE" w:rsidRPr="00805D36">
        <w:rPr>
          <w:rFonts w:ascii="Times New Roman" w:hAnsi="Times New Roman" w:cs="Times New Roman"/>
          <w:sz w:val="24"/>
          <w:szCs w:val="24"/>
        </w:rPr>
        <w:t>type of foster care t</w:t>
      </w:r>
      <w:r w:rsidR="00EE4832" w:rsidRPr="00805D36">
        <w:rPr>
          <w:rFonts w:ascii="Times New Roman" w:hAnsi="Times New Roman" w:cs="Times New Roman"/>
          <w:sz w:val="24"/>
          <w:szCs w:val="24"/>
        </w:rPr>
        <w:t xml:space="preserve">hese children </w:t>
      </w:r>
      <w:r w:rsidR="003052E7" w:rsidRPr="00805D36">
        <w:rPr>
          <w:rFonts w:ascii="Times New Roman" w:hAnsi="Times New Roman" w:cs="Times New Roman"/>
          <w:sz w:val="24"/>
          <w:szCs w:val="24"/>
        </w:rPr>
        <w:t>are placed in</w:t>
      </w:r>
      <w:r w:rsidR="00331A5B" w:rsidRPr="00805D36">
        <w:rPr>
          <w:rFonts w:ascii="Times New Roman" w:hAnsi="Times New Roman" w:cs="Times New Roman"/>
          <w:sz w:val="24"/>
          <w:szCs w:val="24"/>
        </w:rPr>
        <w:t xml:space="preserve"> </w:t>
      </w:r>
      <w:r w:rsidR="00D763C0" w:rsidRPr="00805D36">
        <w:rPr>
          <w:rFonts w:ascii="Times New Roman" w:hAnsi="Times New Roman" w:cs="Times New Roman"/>
          <w:sz w:val="24"/>
          <w:szCs w:val="24"/>
        </w:rPr>
        <w:t>(Allen,2016)</w:t>
      </w:r>
      <w:r w:rsidR="006719EE" w:rsidRPr="00805D36">
        <w:rPr>
          <w:rFonts w:ascii="Times New Roman" w:hAnsi="Times New Roman" w:cs="Times New Roman"/>
          <w:sz w:val="24"/>
          <w:szCs w:val="24"/>
        </w:rPr>
        <w:t>. The</w:t>
      </w:r>
      <w:r w:rsidR="003052E7" w:rsidRPr="00805D36">
        <w:rPr>
          <w:rFonts w:ascii="Times New Roman" w:hAnsi="Times New Roman" w:cs="Times New Roman"/>
          <w:sz w:val="24"/>
          <w:szCs w:val="24"/>
        </w:rPr>
        <w:t xml:space="preserve"> </w:t>
      </w:r>
      <w:r w:rsidR="006719EE" w:rsidRPr="00805D36">
        <w:rPr>
          <w:rFonts w:ascii="Times New Roman" w:hAnsi="Times New Roman" w:cs="Times New Roman"/>
          <w:sz w:val="24"/>
          <w:szCs w:val="24"/>
        </w:rPr>
        <w:t>f</w:t>
      </w:r>
      <w:r w:rsidR="003052E7" w:rsidRPr="00805D36">
        <w:rPr>
          <w:rFonts w:ascii="Times New Roman" w:hAnsi="Times New Roman" w:cs="Times New Roman"/>
          <w:sz w:val="24"/>
          <w:szCs w:val="24"/>
        </w:rPr>
        <w:t xml:space="preserve">oster care system </w:t>
      </w:r>
      <w:r w:rsidR="005519E4" w:rsidRPr="00805D36">
        <w:rPr>
          <w:rFonts w:ascii="Times New Roman" w:hAnsi="Times New Roman" w:cs="Times New Roman"/>
          <w:sz w:val="24"/>
          <w:szCs w:val="24"/>
        </w:rPr>
        <w:t xml:space="preserve">does not </w:t>
      </w:r>
      <w:r w:rsidR="003052E7" w:rsidRPr="00805D36">
        <w:rPr>
          <w:rFonts w:ascii="Times New Roman" w:hAnsi="Times New Roman" w:cs="Times New Roman"/>
          <w:sz w:val="24"/>
          <w:szCs w:val="24"/>
        </w:rPr>
        <w:t xml:space="preserve">cater for this cultures belief and in fact the foster </w:t>
      </w:r>
      <w:r w:rsidR="0049110E" w:rsidRPr="00805D36">
        <w:rPr>
          <w:rFonts w:ascii="Times New Roman" w:hAnsi="Times New Roman" w:cs="Times New Roman"/>
          <w:sz w:val="24"/>
          <w:szCs w:val="24"/>
        </w:rPr>
        <w:t>carers themselves</w:t>
      </w:r>
      <w:r w:rsidR="003052E7" w:rsidRPr="00805D36">
        <w:rPr>
          <w:rFonts w:ascii="Times New Roman" w:hAnsi="Times New Roman" w:cs="Times New Roman"/>
          <w:sz w:val="24"/>
          <w:szCs w:val="24"/>
        </w:rPr>
        <w:t xml:space="preserve"> are not from the same </w:t>
      </w:r>
      <w:r w:rsidR="007D2FBB" w:rsidRPr="00805D36">
        <w:rPr>
          <w:rFonts w:ascii="Times New Roman" w:hAnsi="Times New Roman" w:cs="Times New Roman"/>
          <w:sz w:val="24"/>
          <w:szCs w:val="24"/>
        </w:rPr>
        <w:t>background</w:t>
      </w:r>
      <w:r w:rsidR="003052E7" w:rsidRPr="00805D36">
        <w:rPr>
          <w:rFonts w:ascii="Times New Roman" w:hAnsi="Times New Roman" w:cs="Times New Roman"/>
          <w:sz w:val="24"/>
          <w:szCs w:val="24"/>
        </w:rPr>
        <w:t xml:space="preserve"> or culture. T</w:t>
      </w:r>
      <w:r w:rsidR="00BA7059" w:rsidRPr="00805D36">
        <w:rPr>
          <w:rFonts w:ascii="Times New Roman" w:hAnsi="Times New Roman" w:cs="Times New Roman"/>
          <w:sz w:val="24"/>
          <w:szCs w:val="24"/>
        </w:rPr>
        <w:t xml:space="preserve">he ‘norm’ is forced upon these children and they can be made to feel grief for the loss of their families, </w:t>
      </w:r>
      <w:r w:rsidR="00F259D9" w:rsidRPr="00805D36">
        <w:rPr>
          <w:rFonts w:ascii="Times New Roman" w:hAnsi="Times New Roman" w:cs="Times New Roman"/>
          <w:sz w:val="24"/>
          <w:szCs w:val="24"/>
        </w:rPr>
        <w:t>culture,</w:t>
      </w:r>
      <w:r w:rsidR="00BA7059" w:rsidRPr="00805D36">
        <w:rPr>
          <w:rFonts w:ascii="Times New Roman" w:hAnsi="Times New Roman" w:cs="Times New Roman"/>
          <w:sz w:val="24"/>
          <w:szCs w:val="24"/>
        </w:rPr>
        <w:t xml:space="preserve"> and their </w:t>
      </w:r>
      <w:r w:rsidR="0049110E" w:rsidRPr="00805D36">
        <w:rPr>
          <w:rFonts w:ascii="Times New Roman" w:hAnsi="Times New Roman" w:cs="Times New Roman"/>
          <w:sz w:val="24"/>
          <w:szCs w:val="24"/>
        </w:rPr>
        <w:t xml:space="preserve">friends from which they have been </w:t>
      </w:r>
      <w:r w:rsidR="001E6300" w:rsidRPr="00805D36">
        <w:rPr>
          <w:rFonts w:ascii="Times New Roman" w:hAnsi="Times New Roman" w:cs="Times New Roman"/>
          <w:sz w:val="24"/>
          <w:szCs w:val="24"/>
        </w:rPr>
        <w:t>removed from. All of this done ‘in the best interest of the child’s welfare’</w:t>
      </w:r>
      <w:r w:rsidR="00C33697" w:rsidRPr="00805D36">
        <w:rPr>
          <w:rFonts w:ascii="Times New Roman" w:hAnsi="Times New Roman" w:cs="Times New Roman"/>
          <w:sz w:val="24"/>
          <w:szCs w:val="24"/>
        </w:rPr>
        <w:t>(</w:t>
      </w:r>
      <w:r w:rsidR="00EC550F" w:rsidRPr="00805D36">
        <w:rPr>
          <w:rFonts w:ascii="Times New Roman" w:hAnsi="Times New Roman" w:cs="Times New Roman"/>
          <w:sz w:val="24"/>
          <w:szCs w:val="24"/>
        </w:rPr>
        <w:t>Allen,2016</w:t>
      </w:r>
      <w:r w:rsidR="00C33697" w:rsidRPr="00805D36">
        <w:rPr>
          <w:rFonts w:ascii="Times New Roman" w:hAnsi="Times New Roman" w:cs="Times New Roman"/>
          <w:sz w:val="24"/>
          <w:szCs w:val="24"/>
        </w:rPr>
        <w:t>)</w:t>
      </w:r>
      <w:r w:rsidR="00B6054C" w:rsidRPr="00805D36">
        <w:rPr>
          <w:rFonts w:ascii="Times New Roman" w:hAnsi="Times New Roman" w:cs="Times New Roman"/>
          <w:sz w:val="24"/>
          <w:szCs w:val="24"/>
        </w:rPr>
        <w:t xml:space="preserve">. </w:t>
      </w:r>
    </w:p>
    <w:p w14:paraId="7A814D07" w14:textId="77777777" w:rsidR="00932DD0" w:rsidRDefault="00D276C5" w:rsidP="000A6653">
      <w:pPr>
        <w:spacing w:line="480" w:lineRule="auto"/>
        <w:jc w:val="both"/>
      </w:pPr>
      <w:r w:rsidRPr="00805D36">
        <w:rPr>
          <w:rFonts w:ascii="Times New Roman" w:hAnsi="Times New Roman" w:cs="Times New Roman"/>
          <w:sz w:val="24"/>
          <w:szCs w:val="24"/>
        </w:rPr>
        <w:t xml:space="preserve">A system of inclusion could be </w:t>
      </w:r>
      <w:r w:rsidR="005B009A" w:rsidRPr="00805D36">
        <w:rPr>
          <w:rFonts w:ascii="Times New Roman" w:hAnsi="Times New Roman" w:cs="Times New Roman"/>
          <w:sz w:val="24"/>
          <w:szCs w:val="24"/>
        </w:rPr>
        <w:t>tailor made</w:t>
      </w:r>
      <w:r w:rsidRPr="00805D36">
        <w:rPr>
          <w:rFonts w:ascii="Times New Roman" w:hAnsi="Times New Roman" w:cs="Times New Roman"/>
          <w:sz w:val="24"/>
          <w:szCs w:val="24"/>
        </w:rPr>
        <w:t xml:space="preserve"> to the Gypsy/Traveller community</w:t>
      </w:r>
      <w:r w:rsidR="005B009A" w:rsidRPr="00805D36">
        <w:rPr>
          <w:rFonts w:ascii="Times New Roman" w:hAnsi="Times New Roman" w:cs="Times New Roman"/>
          <w:sz w:val="24"/>
          <w:szCs w:val="24"/>
        </w:rPr>
        <w:t xml:space="preserve"> but as </w:t>
      </w:r>
      <w:proofErr w:type="gramStart"/>
      <w:r w:rsidR="00490E88" w:rsidRPr="00805D36">
        <w:rPr>
          <w:rFonts w:ascii="Times New Roman" w:hAnsi="Times New Roman" w:cs="Times New Roman"/>
          <w:sz w:val="24"/>
          <w:szCs w:val="24"/>
        </w:rPr>
        <w:t xml:space="preserve">Allen </w:t>
      </w:r>
      <w:r w:rsidR="00C4345C" w:rsidRPr="00805D36">
        <w:rPr>
          <w:rFonts w:ascii="Times New Roman" w:hAnsi="Times New Roman" w:cs="Times New Roman"/>
          <w:sz w:val="24"/>
          <w:szCs w:val="24"/>
        </w:rPr>
        <w:t xml:space="preserve"> (</w:t>
      </w:r>
      <w:proofErr w:type="gramEnd"/>
      <w:r w:rsidR="00C4345C" w:rsidRPr="00805D36">
        <w:rPr>
          <w:rFonts w:ascii="Times New Roman" w:hAnsi="Times New Roman" w:cs="Times New Roman"/>
          <w:sz w:val="24"/>
          <w:szCs w:val="24"/>
        </w:rPr>
        <w:t xml:space="preserve">2016) </w:t>
      </w:r>
      <w:r w:rsidR="00490E88" w:rsidRPr="00805D36">
        <w:rPr>
          <w:rFonts w:ascii="Times New Roman" w:hAnsi="Times New Roman" w:cs="Times New Roman"/>
          <w:sz w:val="24"/>
          <w:szCs w:val="24"/>
        </w:rPr>
        <w:t>discovered in his research</w:t>
      </w:r>
      <w:r w:rsidR="00C4345C" w:rsidRPr="00805D36">
        <w:rPr>
          <w:rFonts w:ascii="Times New Roman" w:hAnsi="Times New Roman" w:cs="Times New Roman"/>
          <w:sz w:val="24"/>
          <w:szCs w:val="24"/>
        </w:rPr>
        <w:t xml:space="preserve"> this was not the case. With the automatic label</w:t>
      </w:r>
      <w:r w:rsidR="00CA1D53" w:rsidRPr="00805D36">
        <w:rPr>
          <w:rFonts w:ascii="Times New Roman" w:hAnsi="Times New Roman" w:cs="Times New Roman"/>
          <w:sz w:val="24"/>
          <w:szCs w:val="24"/>
        </w:rPr>
        <w:t xml:space="preserve"> of ‘hard to reach’ or ‘fringe’ groups it was implied that </w:t>
      </w:r>
      <w:r w:rsidR="00F00820" w:rsidRPr="00805D36">
        <w:rPr>
          <w:rFonts w:ascii="Times New Roman" w:hAnsi="Times New Roman" w:cs="Times New Roman"/>
          <w:sz w:val="24"/>
          <w:szCs w:val="24"/>
        </w:rPr>
        <w:t>equality within the court system would not be reached (</w:t>
      </w:r>
      <w:r w:rsidR="00EC550F" w:rsidRPr="00805D36">
        <w:rPr>
          <w:rFonts w:ascii="Times New Roman" w:hAnsi="Times New Roman" w:cs="Times New Roman"/>
          <w:sz w:val="24"/>
          <w:szCs w:val="24"/>
        </w:rPr>
        <w:t>Allen,2016</w:t>
      </w:r>
      <w:r w:rsidR="00F00820" w:rsidRPr="00805D36">
        <w:rPr>
          <w:rFonts w:ascii="Times New Roman" w:hAnsi="Times New Roman" w:cs="Times New Roman"/>
          <w:sz w:val="24"/>
          <w:szCs w:val="24"/>
        </w:rPr>
        <w:t>). When a culture</w:t>
      </w:r>
      <w:r w:rsidR="004F33EE" w:rsidRPr="00805D36">
        <w:rPr>
          <w:rFonts w:ascii="Times New Roman" w:hAnsi="Times New Roman" w:cs="Times New Roman"/>
          <w:sz w:val="24"/>
          <w:szCs w:val="24"/>
        </w:rPr>
        <w:t xml:space="preserve"> or way of life is seen as the main concern with a child </w:t>
      </w:r>
      <w:r w:rsidR="004F33EE" w:rsidRPr="00805D36">
        <w:rPr>
          <w:rFonts w:ascii="Times New Roman" w:hAnsi="Times New Roman" w:cs="Times New Roman"/>
          <w:sz w:val="24"/>
          <w:szCs w:val="24"/>
        </w:rPr>
        <w:lastRenderedPageBreak/>
        <w:t>welfare case</w:t>
      </w:r>
      <w:r w:rsidR="00723787" w:rsidRPr="00805D36">
        <w:rPr>
          <w:rFonts w:ascii="Times New Roman" w:hAnsi="Times New Roman" w:cs="Times New Roman"/>
          <w:sz w:val="24"/>
          <w:szCs w:val="24"/>
        </w:rPr>
        <w:t xml:space="preserve"> automatic </w:t>
      </w:r>
      <w:r w:rsidR="00994CA2" w:rsidRPr="00805D36">
        <w:rPr>
          <w:rFonts w:ascii="Times New Roman" w:hAnsi="Times New Roman" w:cs="Times New Roman"/>
          <w:sz w:val="24"/>
          <w:szCs w:val="24"/>
        </w:rPr>
        <w:t>prejudice</w:t>
      </w:r>
      <w:r w:rsidR="00723787" w:rsidRPr="00805D36">
        <w:rPr>
          <w:rFonts w:ascii="Times New Roman" w:hAnsi="Times New Roman" w:cs="Times New Roman"/>
          <w:sz w:val="24"/>
          <w:szCs w:val="24"/>
        </w:rPr>
        <w:t xml:space="preserve"> is made without a </w:t>
      </w:r>
      <w:r w:rsidR="00B05690" w:rsidRPr="00805D36">
        <w:rPr>
          <w:rFonts w:ascii="Times New Roman" w:hAnsi="Times New Roman" w:cs="Times New Roman"/>
          <w:sz w:val="24"/>
          <w:szCs w:val="24"/>
        </w:rPr>
        <w:t>true</w:t>
      </w:r>
      <w:r w:rsidR="00723787" w:rsidRPr="00805D36">
        <w:rPr>
          <w:rFonts w:ascii="Times New Roman" w:hAnsi="Times New Roman" w:cs="Times New Roman"/>
          <w:sz w:val="24"/>
          <w:szCs w:val="24"/>
        </w:rPr>
        <w:t xml:space="preserve"> understanding </w:t>
      </w:r>
      <w:r w:rsidR="00994CA2" w:rsidRPr="00805D36">
        <w:rPr>
          <w:rFonts w:ascii="Times New Roman" w:hAnsi="Times New Roman" w:cs="Times New Roman"/>
          <w:sz w:val="24"/>
          <w:szCs w:val="24"/>
        </w:rPr>
        <w:t>of the care that children from this culture receive (</w:t>
      </w:r>
      <w:r w:rsidR="00EC550F" w:rsidRPr="00805D36">
        <w:rPr>
          <w:rFonts w:ascii="Times New Roman" w:hAnsi="Times New Roman" w:cs="Times New Roman"/>
          <w:sz w:val="24"/>
          <w:szCs w:val="24"/>
        </w:rPr>
        <w:t>Al</w:t>
      </w:r>
      <w:r w:rsidR="00AB4034" w:rsidRPr="00805D36">
        <w:rPr>
          <w:rFonts w:ascii="Times New Roman" w:hAnsi="Times New Roman" w:cs="Times New Roman"/>
          <w:sz w:val="24"/>
          <w:szCs w:val="24"/>
        </w:rPr>
        <w:t>l</w:t>
      </w:r>
      <w:r w:rsidR="00EC550F" w:rsidRPr="00805D36">
        <w:rPr>
          <w:rFonts w:ascii="Times New Roman" w:hAnsi="Times New Roman" w:cs="Times New Roman"/>
          <w:sz w:val="24"/>
          <w:szCs w:val="24"/>
        </w:rPr>
        <w:t>en,2016</w:t>
      </w:r>
      <w:r w:rsidR="00994CA2" w:rsidRPr="00805D36">
        <w:rPr>
          <w:rFonts w:ascii="Times New Roman" w:hAnsi="Times New Roman" w:cs="Times New Roman"/>
          <w:sz w:val="24"/>
          <w:szCs w:val="24"/>
        </w:rPr>
        <w:t>).</w:t>
      </w:r>
      <w:r w:rsidR="000A6653" w:rsidRPr="000A6653">
        <w:t xml:space="preserve"> </w:t>
      </w:r>
    </w:p>
    <w:p w14:paraId="3DD323DA" w14:textId="52C1611A" w:rsidR="00193C5A" w:rsidRDefault="000A6653" w:rsidP="000A6653">
      <w:pPr>
        <w:spacing w:line="480" w:lineRule="auto"/>
        <w:jc w:val="both"/>
        <w:rPr>
          <w:rFonts w:ascii="Times New Roman" w:hAnsi="Times New Roman" w:cs="Times New Roman"/>
          <w:sz w:val="24"/>
          <w:szCs w:val="24"/>
        </w:rPr>
      </w:pPr>
      <w:r w:rsidRPr="000A6653">
        <w:rPr>
          <w:rFonts w:ascii="Times New Roman" w:hAnsi="Times New Roman" w:cs="Times New Roman"/>
          <w:sz w:val="24"/>
          <w:szCs w:val="24"/>
        </w:rPr>
        <w:t xml:space="preserve">In 1967 The Plowden Report, ‘Children and Primary Schools’, drawing the nation’s attention to the educational needs of the GTR children, bringing to light that a minority group of children have fallen through the gap in education (The Plowden Report,1967). The Plowden report (1967) findings stated, ‘They are probably the most severely deprived children in the country’ (The Plowden Report,1967). Concerns were then raised again in another report,’Gypsies and other </w:t>
      </w:r>
      <w:r w:rsidR="00932DD0" w:rsidRPr="000A6653">
        <w:rPr>
          <w:rFonts w:ascii="Times New Roman" w:hAnsi="Times New Roman" w:cs="Times New Roman"/>
          <w:sz w:val="24"/>
          <w:szCs w:val="24"/>
        </w:rPr>
        <w:t>travellers</w:t>
      </w:r>
      <w:r>
        <w:rPr>
          <w:rFonts w:ascii="Times New Roman" w:hAnsi="Times New Roman" w:cs="Times New Roman"/>
          <w:sz w:val="24"/>
          <w:szCs w:val="24"/>
        </w:rPr>
        <w:t xml:space="preserve"> </w:t>
      </w:r>
      <w:r w:rsidRPr="000A6653">
        <w:rPr>
          <w:rFonts w:ascii="Times New Roman" w:hAnsi="Times New Roman" w:cs="Times New Roman"/>
          <w:sz w:val="24"/>
          <w:szCs w:val="24"/>
        </w:rPr>
        <w:t xml:space="preserve">in 1967 stating that these children had limited expectations of achieving an education, with the likelihood as being illiterate, noting special steps should be undertaken in order to meet educational needs of these children </w:t>
      </w:r>
      <w:r w:rsidR="00A563BC" w:rsidRPr="00A563BC">
        <w:rPr>
          <w:rFonts w:ascii="Times New Roman" w:hAnsi="Times New Roman" w:cs="Times New Roman"/>
          <w:sz w:val="24"/>
          <w:szCs w:val="24"/>
        </w:rPr>
        <w:t>(Bhopal et al,2020)</w:t>
      </w:r>
      <w:r w:rsidR="00A563BC">
        <w:rPr>
          <w:rFonts w:ascii="Times New Roman" w:hAnsi="Times New Roman" w:cs="Times New Roman"/>
          <w:sz w:val="24"/>
          <w:szCs w:val="24"/>
        </w:rPr>
        <w:t>.</w:t>
      </w:r>
      <w:r w:rsidRPr="000A6653">
        <w:rPr>
          <w:rFonts w:ascii="Times New Roman" w:hAnsi="Times New Roman" w:cs="Times New Roman"/>
          <w:sz w:val="24"/>
          <w:szCs w:val="24"/>
        </w:rPr>
        <w:t xml:space="preserve"> With recommendations made in 1975 in the intense study that was carried out by The Schools Council ‘Education of Travellers Children’ (1975). With historical knowledge that GTR children seem to have a lack of education, highlighting the significant barriers between the education system and the GTR communities. Many studies resulting in numerous reports, such as ‘Catch 22 Gypsies’ in 1975, ‘Gypsy Education’ in 1979 and ‘The Education of Travellers children’ (1983) created by Her Majesty’s Inspectors of Schools in 1983</w:t>
      </w:r>
      <w:r w:rsidR="00A563BC">
        <w:rPr>
          <w:rFonts w:ascii="Times New Roman" w:hAnsi="Times New Roman" w:cs="Times New Roman"/>
          <w:sz w:val="24"/>
          <w:szCs w:val="24"/>
        </w:rPr>
        <w:t xml:space="preserve"> </w:t>
      </w:r>
      <w:r w:rsidR="00A563BC" w:rsidRPr="00A563BC">
        <w:rPr>
          <w:rFonts w:ascii="Times New Roman" w:hAnsi="Times New Roman" w:cs="Times New Roman"/>
          <w:sz w:val="24"/>
          <w:szCs w:val="24"/>
        </w:rPr>
        <w:t>(Bhopal et al,2020)</w:t>
      </w:r>
      <w:r w:rsidR="00A563BC">
        <w:rPr>
          <w:rFonts w:ascii="Times New Roman" w:hAnsi="Times New Roman" w:cs="Times New Roman"/>
          <w:sz w:val="24"/>
          <w:szCs w:val="24"/>
        </w:rPr>
        <w:t>. Y</w:t>
      </w:r>
      <w:r w:rsidRPr="000A6653">
        <w:rPr>
          <w:rFonts w:ascii="Times New Roman" w:hAnsi="Times New Roman" w:cs="Times New Roman"/>
          <w:sz w:val="24"/>
          <w:szCs w:val="24"/>
        </w:rPr>
        <w:t>et it was not until 1998/9 that research was carried out by the Open University ‘Making the difference: Teaching and Learning Strategies in successful multi-ethnic schools</w:t>
      </w:r>
      <w:proofErr w:type="gramStart"/>
      <w:r w:rsidRPr="000A6653">
        <w:rPr>
          <w:rFonts w:ascii="Times New Roman" w:hAnsi="Times New Roman" w:cs="Times New Roman"/>
          <w:sz w:val="24"/>
          <w:szCs w:val="24"/>
        </w:rPr>
        <w:t>’</w:t>
      </w:r>
      <w:r w:rsidR="003D7854">
        <w:rPr>
          <w:rFonts w:ascii="Times New Roman" w:hAnsi="Times New Roman" w:cs="Times New Roman"/>
          <w:sz w:val="24"/>
          <w:szCs w:val="24"/>
        </w:rPr>
        <w:t>(</w:t>
      </w:r>
      <w:proofErr w:type="gramEnd"/>
      <w:r w:rsidR="003D7854">
        <w:rPr>
          <w:rFonts w:ascii="Times New Roman" w:hAnsi="Times New Roman" w:cs="Times New Roman"/>
          <w:sz w:val="24"/>
          <w:szCs w:val="24"/>
        </w:rPr>
        <w:t>1989)</w:t>
      </w:r>
      <w:r w:rsidRPr="000A6653">
        <w:rPr>
          <w:rFonts w:ascii="Times New Roman" w:hAnsi="Times New Roman" w:cs="Times New Roman"/>
          <w:sz w:val="24"/>
          <w:szCs w:val="24"/>
        </w:rPr>
        <w:t>, detailing the complex issues in the Education of GTR children (1998/9). It was only then that recognition was made that GTR children faced being vulnerable due to their lack of experience of a formal educational setting, such as a school, and the social inequalities they faced from the prejudice’s that were created by the media coverage of evictions of some of the GTR unauthorized sites (Blair et al (1999). It could then be noted that these ethnic minority children were stereotyped and not seen as the individuals that they were</w:t>
      </w:r>
      <w:r w:rsidR="00A563BC">
        <w:rPr>
          <w:rFonts w:ascii="Times New Roman" w:hAnsi="Times New Roman" w:cs="Times New Roman"/>
          <w:sz w:val="24"/>
          <w:szCs w:val="24"/>
        </w:rPr>
        <w:t xml:space="preserve"> </w:t>
      </w:r>
      <w:r w:rsidR="00A563BC" w:rsidRPr="00A563BC">
        <w:rPr>
          <w:rFonts w:ascii="Times New Roman" w:hAnsi="Times New Roman" w:cs="Times New Roman"/>
          <w:sz w:val="24"/>
          <w:szCs w:val="24"/>
        </w:rPr>
        <w:t>(Bhopal et al,2020)</w:t>
      </w:r>
      <w:r w:rsidRPr="000A6653">
        <w:rPr>
          <w:rFonts w:ascii="Times New Roman" w:hAnsi="Times New Roman" w:cs="Times New Roman"/>
          <w:sz w:val="24"/>
          <w:szCs w:val="24"/>
        </w:rPr>
        <w:t xml:space="preserve">. </w:t>
      </w:r>
    </w:p>
    <w:p w14:paraId="5C2B6DF4" w14:textId="77777777" w:rsidR="00193C5A" w:rsidRDefault="00193C5A">
      <w:pPr>
        <w:rPr>
          <w:rFonts w:ascii="Times New Roman" w:hAnsi="Times New Roman" w:cs="Times New Roman"/>
          <w:sz w:val="24"/>
          <w:szCs w:val="24"/>
        </w:rPr>
      </w:pPr>
      <w:r>
        <w:rPr>
          <w:rFonts w:ascii="Times New Roman" w:hAnsi="Times New Roman" w:cs="Times New Roman"/>
          <w:sz w:val="24"/>
          <w:szCs w:val="24"/>
        </w:rPr>
        <w:br w:type="page"/>
      </w:r>
    </w:p>
    <w:p w14:paraId="2DDD8BBB" w14:textId="46296FE4" w:rsidR="000A6653" w:rsidRPr="000A6653" w:rsidRDefault="000A6653" w:rsidP="000A6653">
      <w:pPr>
        <w:spacing w:line="480" w:lineRule="auto"/>
        <w:jc w:val="both"/>
        <w:rPr>
          <w:rFonts w:ascii="Times New Roman" w:hAnsi="Times New Roman" w:cs="Times New Roman"/>
          <w:sz w:val="24"/>
          <w:szCs w:val="24"/>
        </w:rPr>
      </w:pPr>
      <w:r w:rsidRPr="000A6653">
        <w:rPr>
          <w:rFonts w:ascii="Times New Roman" w:hAnsi="Times New Roman" w:cs="Times New Roman"/>
          <w:sz w:val="24"/>
          <w:szCs w:val="24"/>
        </w:rPr>
        <w:lastRenderedPageBreak/>
        <w:t xml:space="preserve">Fisk’s Stereotype Content Model (2018) could be used to explain the pupils, parents and even staff in the school view of these children (Fisk,2018).  Fiske states that a person will choose a view of either seeing a person in a high regard, such as a person of authority such as a professor or policeman. This person would be seen as having high competence, as they have obtained relevant education in order to gain their role as a professional. A GTR child/person is seen as having low competence as they are not as well educated and would </w:t>
      </w:r>
      <w:r w:rsidR="00AA711B">
        <w:rPr>
          <w:rFonts w:ascii="Times New Roman" w:hAnsi="Times New Roman" w:cs="Times New Roman"/>
          <w:sz w:val="24"/>
          <w:szCs w:val="24"/>
        </w:rPr>
        <w:t xml:space="preserve">be </w:t>
      </w:r>
      <w:r w:rsidRPr="000A6653">
        <w:rPr>
          <w:rFonts w:ascii="Times New Roman" w:hAnsi="Times New Roman" w:cs="Times New Roman"/>
          <w:sz w:val="24"/>
          <w:szCs w:val="24"/>
        </w:rPr>
        <w:t>regard</w:t>
      </w:r>
      <w:r w:rsidR="00AA711B">
        <w:rPr>
          <w:rFonts w:ascii="Times New Roman" w:hAnsi="Times New Roman" w:cs="Times New Roman"/>
          <w:sz w:val="24"/>
          <w:szCs w:val="24"/>
        </w:rPr>
        <w:t>ed</w:t>
      </w:r>
      <w:r w:rsidRPr="000A6653">
        <w:rPr>
          <w:rFonts w:ascii="Times New Roman" w:hAnsi="Times New Roman" w:cs="Times New Roman"/>
          <w:sz w:val="24"/>
          <w:szCs w:val="24"/>
        </w:rPr>
        <w:t xml:space="preserve"> as having low warmth, seen as cold, as they live in a caravan with no fixed abode (Fisk,2018).</w:t>
      </w:r>
    </w:p>
    <w:p w14:paraId="1A228773" w14:textId="77777777" w:rsidR="003D7854" w:rsidRDefault="000A6653" w:rsidP="000A6653">
      <w:pPr>
        <w:spacing w:line="480" w:lineRule="auto"/>
        <w:jc w:val="both"/>
      </w:pPr>
      <w:r w:rsidRPr="000A6653">
        <w:rPr>
          <w:rFonts w:ascii="Times New Roman" w:hAnsi="Times New Roman" w:cs="Times New Roman"/>
          <w:sz w:val="24"/>
          <w:szCs w:val="24"/>
        </w:rPr>
        <w:t xml:space="preserve">The GTR communities have a completely opposite view of education and literacy to the mainstream view. According to McCaffery the research carried out on adult GTR education concluded that GTR’s do not perceive being literate to economical or sociological success (McCaffery,2014). With the research being carried out on the adults of these communities giving a true reflection of the influences the adults have over their communities’ children’s education. The barriers of communication come to light due to the lack of education received by the adults, </w:t>
      </w:r>
      <w:r w:rsidR="003D7854">
        <w:rPr>
          <w:rFonts w:ascii="Times New Roman" w:hAnsi="Times New Roman" w:cs="Times New Roman"/>
          <w:sz w:val="24"/>
          <w:szCs w:val="24"/>
        </w:rPr>
        <w:t xml:space="preserve">which </w:t>
      </w:r>
      <w:r w:rsidRPr="000A6653">
        <w:rPr>
          <w:rFonts w:ascii="Times New Roman" w:hAnsi="Times New Roman" w:cs="Times New Roman"/>
          <w:sz w:val="24"/>
          <w:szCs w:val="24"/>
        </w:rPr>
        <w:t>result in a loss of power and control over their unique communities as they are at a disadvantage when trying to decipher and communicate with different local authorities (McCaffery,2014).</w:t>
      </w:r>
      <w:r w:rsidR="003D7854" w:rsidRPr="003D7854">
        <w:t xml:space="preserve"> </w:t>
      </w:r>
    </w:p>
    <w:p w14:paraId="274657CE" w14:textId="735840D3" w:rsidR="000A6653" w:rsidRPr="000A6653" w:rsidRDefault="003D7854" w:rsidP="000A6653">
      <w:pPr>
        <w:spacing w:line="480" w:lineRule="auto"/>
        <w:jc w:val="both"/>
        <w:rPr>
          <w:rFonts w:ascii="Times New Roman" w:hAnsi="Times New Roman" w:cs="Times New Roman"/>
          <w:sz w:val="24"/>
          <w:szCs w:val="24"/>
        </w:rPr>
      </w:pPr>
      <w:r w:rsidRPr="003D7854">
        <w:rPr>
          <w:rFonts w:ascii="Times New Roman" w:hAnsi="Times New Roman" w:cs="Times New Roman"/>
          <w:sz w:val="24"/>
          <w:szCs w:val="24"/>
        </w:rPr>
        <w:t xml:space="preserve">Under section 8 of the Education Act 1996 (Legislation.gov.uk,1996) compulsory school age is 5 years old, and attendance is expected from the first term commencing after this birthday. According to the All-Wales Attendance Framework full time hours of school are between 21 and 25 hrs per week (Section 66, pg. 22) and that under section 7 of the Education Act 1996 it is the parent’s responsibility that their child should receive a </w:t>
      </w:r>
      <w:proofErr w:type="gramStart"/>
      <w:r w:rsidRPr="003D7854">
        <w:rPr>
          <w:rFonts w:ascii="Times New Roman" w:hAnsi="Times New Roman" w:cs="Times New Roman"/>
          <w:sz w:val="24"/>
          <w:szCs w:val="24"/>
        </w:rPr>
        <w:t>full time</w:t>
      </w:r>
      <w:proofErr w:type="gramEnd"/>
      <w:r w:rsidRPr="003D7854">
        <w:rPr>
          <w:rFonts w:ascii="Times New Roman" w:hAnsi="Times New Roman" w:cs="Times New Roman"/>
          <w:sz w:val="24"/>
          <w:szCs w:val="24"/>
        </w:rPr>
        <w:t xml:space="preserve"> education, which is suitable to their needs, ability and aptitude. Home elective education can also be chosen by the parent (Legislation.gov.uk,1996).</w:t>
      </w:r>
      <w:r w:rsidR="00CD0C41">
        <w:rPr>
          <w:rFonts w:ascii="Times New Roman" w:hAnsi="Times New Roman" w:cs="Times New Roman"/>
          <w:sz w:val="24"/>
          <w:szCs w:val="24"/>
        </w:rPr>
        <w:t xml:space="preserve"> As such there is a need for children of all communities to receive a </w:t>
      </w:r>
      <w:proofErr w:type="gramStart"/>
      <w:r w:rsidR="00CD0C41">
        <w:rPr>
          <w:rFonts w:ascii="Times New Roman" w:hAnsi="Times New Roman" w:cs="Times New Roman"/>
          <w:sz w:val="24"/>
          <w:szCs w:val="24"/>
        </w:rPr>
        <w:t>full time</w:t>
      </w:r>
      <w:proofErr w:type="gramEnd"/>
      <w:r w:rsidR="00CD0C41">
        <w:rPr>
          <w:rFonts w:ascii="Times New Roman" w:hAnsi="Times New Roman" w:cs="Times New Roman"/>
          <w:sz w:val="24"/>
          <w:szCs w:val="24"/>
        </w:rPr>
        <w:t xml:space="preserve"> education but in the GTR communities the feeling is that the after a child passes the age of 10 years old they should be helping the family by working within the family. </w:t>
      </w:r>
      <w:r w:rsidR="00CD0C41">
        <w:rPr>
          <w:rFonts w:ascii="Times New Roman" w:hAnsi="Times New Roman" w:cs="Times New Roman"/>
          <w:sz w:val="24"/>
          <w:szCs w:val="24"/>
        </w:rPr>
        <w:lastRenderedPageBreak/>
        <w:t>Girls are expected to help with housework duties. The parents have the right to keep their children at home but also need to prove that they indeed receiving an education that they deserve.</w:t>
      </w:r>
    </w:p>
    <w:p w14:paraId="4657F07D" w14:textId="4C81D260" w:rsidR="00932DD0" w:rsidRDefault="000A6653" w:rsidP="000A6653">
      <w:pPr>
        <w:spacing w:line="480" w:lineRule="auto"/>
        <w:jc w:val="both"/>
        <w:rPr>
          <w:rFonts w:ascii="Times New Roman" w:hAnsi="Times New Roman" w:cs="Times New Roman"/>
          <w:sz w:val="24"/>
          <w:szCs w:val="24"/>
        </w:rPr>
      </w:pPr>
      <w:r w:rsidRPr="000A6653">
        <w:rPr>
          <w:rFonts w:ascii="Times New Roman" w:hAnsi="Times New Roman" w:cs="Times New Roman"/>
          <w:sz w:val="24"/>
          <w:szCs w:val="24"/>
        </w:rPr>
        <w:t>According to the All-Wales Attendance Framework (Gov.Wales,2018) that parentally condoned absence is hard to identify as the parents are legitimately keeping their child/children home from school. The school’s priority is to effectively engage with family in order to retain a good understanding of the parent</w:t>
      </w:r>
      <w:r w:rsidR="00932DD0">
        <w:rPr>
          <w:rFonts w:ascii="Times New Roman" w:hAnsi="Times New Roman" w:cs="Times New Roman"/>
          <w:sz w:val="24"/>
          <w:szCs w:val="24"/>
        </w:rPr>
        <w:t>’</w:t>
      </w:r>
      <w:r w:rsidRPr="000A6653">
        <w:rPr>
          <w:rFonts w:ascii="Times New Roman" w:hAnsi="Times New Roman" w:cs="Times New Roman"/>
          <w:sz w:val="24"/>
          <w:szCs w:val="24"/>
        </w:rPr>
        <w:t>s wishes or reasons. It is key that the Education Welfare Services (EWS) respect and support the parents in their responsibilities (Gov.Wales,2018). This support must be given in an anti-discriminatory way in order to limit the barriers and create an open and honest support system for these children and their families.</w:t>
      </w:r>
    </w:p>
    <w:p w14:paraId="74FB01A5" w14:textId="1D4C2CDB" w:rsidR="00307E1D" w:rsidRDefault="00932DD0" w:rsidP="000A66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Oxford Dictionary the definition of Cultural Relativism is </w:t>
      </w:r>
      <w:r w:rsidR="006B2E8C">
        <w:rPr>
          <w:rFonts w:ascii="Times New Roman" w:hAnsi="Times New Roman" w:cs="Times New Roman"/>
          <w:sz w:val="24"/>
          <w:szCs w:val="24"/>
        </w:rPr>
        <w:t>‘</w:t>
      </w:r>
      <w:r w:rsidRPr="006B2E8C">
        <w:rPr>
          <w:rFonts w:ascii="Times New Roman" w:hAnsi="Times New Roman" w:cs="Times New Roman"/>
          <w:i/>
          <w:iCs/>
          <w:sz w:val="24"/>
          <w:szCs w:val="24"/>
        </w:rPr>
        <w:t>the theory that beliefs, customs, and morality exist in relation to the particular culture from which they originate and are not absolute</w:t>
      </w:r>
      <w:r w:rsidR="006B2E8C" w:rsidRPr="006B2E8C">
        <w:rPr>
          <w:rFonts w:ascii="Times New Roman" w:hAnsi="Times New Roman" w:cs="Times New Roman"/>
          <w:i/>
          <w:iCs/>
          <w:sz w:val="24"/>
          <w:szCs w:val="24"/>
        </w:rPr>
        <w:t>’</w:t>
      </w:r>
      <w:r w:rsidR="00307E1D">
        <w:rPr>
          <w:rFonts w:ascii="Times New Roman" w:hAnsi="Times New Roman" w:cs="Times New Roman"/>
          <w:sz w:val="24"/>
          <w:szCs w:val="24"/>
        </w:rPr>
        <w:t xml:space="preserve"> </w:t>
      </w:r>
      <w:r w:rsidR="00307E1D">
        <w:t>(</w:t>
      </w:r>
      <w:r w:rsidR="00307E1D" w:rsidRPr="00307E1D">
        <w:rPr>
          <w:rFonts w:ascii="Times New Roman" w:hAnsi="Times New Roman" w:cs="Times New Roman"/>
          <w:sz w:val="24"/>
          <w:szCs w:val="24"/>
        </w:rPr>
        <w:t>Oxford Dictionary,2021)</w:t>
      </w:r>
      <w:r w:rsidR="00307E1D">
        <w:rPr>
          <w:rFonts w:ascii="Times New Roman" w:hAnsi="Times New Roman" w:cs="Times New Roman"/>
          <w:sz w:val="24"/>
          <w:szCs w:val="24"/>
        </w:rPr>
        <w:t>,</w:t>
      </w:r>
      <w:r w:rsidR="006B2E8C">
        <w:rPr>
          <w:rFonts w:ascii="Times New Roman" w:hAnsi="Times New Roman" w:cs="Times New Roman"/>
          <w:sz w:val="24"/>
          <w:szCs w:val="24"/>
        </w:rPr>
        <w:t xml:space="preserve"> which gives the idea of having a broader acceptance of individuals beliefs and culture, being a more inclusive </w:t>
      </w:r>
      <w:r w:rsidR="00307E1D">
        <w:rPr>
          <w:rFonts w:ascii="Times New Roman" w:hAnsi="Times New Roman" w:cs="Times New Roman"/>
          <w:sz w:val="24"/>
          <w:szCs w:val="24"/>
        </w:rPr>
        <w:t>society</w:t>
      </w:r>
      <w:r w:rsidR="006B2E8C">
        <w:rPr>
          <w:rFonts w:ascii="Times New Roman" w:hAnsi="Times New Roman" w:cs="Times New Roman"/>
          <w:sz w:val="24"/>
          <w:szCs w:val="24"/>
        </w:rPr>
        <w:t>.</w:t>
      </w:r>
      <w:r w:rsidR="00307E1D">
        <w:rPr>
          <w:rFonts w:ascii="Times New Roman" w:hAnsi="Times New Roman" w:cs="Times New Roman"/>
          <w:sz w:val="24"/>
          <w:szCs w:val="24"/>
        </w:rPr>
        <w:t xml:space="preserve"> The Priory Learning Centre in Pembrokeshire is a good example of how having a cultural relativistic view of different communities and having the understanding that education is for all children, Gypsy and Traveller alike (LW,2020). </w:t>
      </w:r>
    </w:p>
    <w:p w14:paraId="130950B5" w14:textId="2B72FA59" w:rsidR="00D763C0" w:rsidRPr="00805D36" w:rsidRDefault="00D763C0" w:rsidP="000A6653">
      <w:pPr>
        <w:spacing w:line="480" w:lineRule="auto"/>
        <w:jc w:val="both"/>
        <w:rPr>
          <w:rFonts w:ascii="Times New Roman" w:hAnsi="Times New Roman" w:cs="Times New Roman"/>
          <w:sz w:val="24"/>
          <w:szCs w:val="24"/>
        </w:rPr>
      </w:pPr>
      <w:r w:rsidRPr="00805D36">
        <w:rPr>
          <w:rFonts w:ascii="Times New Roman" w:hAnsi="Times New Roman" w:cs="Times New Roman"/>
          <w:sz w:val="24"/>
          <w:szCs w:val="24"/>
        </w:rPr>
        <w:t xml:space="preserve">There is another way to encourage a broader view and </w:t>
      </w:r>
      <w:r w:rsidR="004B2748" w:rsidRPr="00805D36">
        <w:rPr>
          <w:rFonts w:ascii="Times New Roman" w:hAnsi="Times New Roman" w:cs="Times New Roman"/>
          <w:sz w:val="24"/>
          <w:szCs w:val="24"/>
        </w:rPr>
        <w:t>create</w:t>
      </w:r>
      <w:r w:rsidRPr="00805D36">
        <w:rPr>
          <w:rFonts w:ascii="Times New Roman" w:hAnsi="Times New Roman" w:cs="Times New Roman"/>
          <w:sz w:val="24"/>
          <w:szCs w:val="24"/>
        </w:rPr>
        <w:t xml:space="preserve"> appreciation for the differences </w:t>
      </w:r>
      <w:r w:rsidR="004B2748" w:rsidRPr="00805D36">
        <w:rPr>
          <w:rFonts w:ascii="Times New Roman" w:hAnsi="Times New Roman" w:cs="Times New Roman"/>
          <w:sz w:val="24"/>
          <w:szCs w:val="24"/>
        </w:rPr>
        <w:t>within</w:t>
      </w:r>
      <w:r w:rsidRPr="00805D36">
        <w:rPr>
          <w:rFonts w:ascii="Times New Roman" w:hAnsi="Times New Roman" w:cs="Times New Roman"/>
          <w:sz w:val="24"/>
          <w:szCs w:val="24"/>
        </w:rPr>
        <w:t xml:space="preserve"> the </w:t>
      </w:r>
      <w:r w:rsidR="009404E5" w:rsidRPr="00805D36">
        <w:rPr>
          <w:rFonts w:ascii="Times New Roman" w:hAnsi="Times New Roman" w:cs="Times New Roman"/>
          <w:sz w:val="24"/>
          <w:szCs w:val="24"/>
        </w:rPr>
        <w:t>G</w:t>
      </w:r>
      <w:r w:rsidR="00932DD0">
        <w:rPr>
          <w:rFonts w:ascii="Times New Roman" w:hAnsi="Times New Roman" w:cs="Times New Roman"/>
          <w:sz w:val="24"/>
          <w:szCs w:val="24"/>
        </w:rPr>
        <w:t>TR</w:t>
      </w:r>
      <w:r w:rsidRPr="00805D36">
        <w:rPr>
          <w:rFonts w:ascii="Times New Roman" w:hAnsi="Times New Roman" w:cs="Times New Roman"/>
          <w:sz w:val="24"/>
          <w:szCs w:val="24"/>
        </w:rPr>
        <w:t xml:space="preserve"> communi</w:t>
      </w:r>
      <w:r w:rsidR="008576D4" w:rsidRPr="00805D36">
        <w:rPr>
          <w:rFonts w:ascii="Times New Roman" w:hAnsi="Times New Roman" w:cs="Times New Roman"/>
          <w:sz w:val="24"/>
          <w:szCs w:val="24"/>
        </w:rPr>
        <w:t>ties. This has been successful with education (</w:t>
      </w:r>
      <w:r w:rsidR="006E04DF" w:rsidRPr="00805D36">
        <w:rPr>
          <w:rFonts w:ascii="Times New Roman" w:hAnsi="Times New Roman" w:cs="Times New Roman"/>
          <w:sz w:val="24"/>
          <w:szCs w:val="24"/>
        </w:rPr>
        <w:t>LW,2020)</w:t>
      </w:r>
      <w:r w:rsidR="004B2748" w:rsidRPr="00805D36">
        <w:rPr>
          <w:rFonts w:ascii="Times New Roman" w:hAnsi="Times New Roman" w:cs="Times New Roman"/>
          <w:sz w:val="24"/>
          <w:szCs w:val="24"/>
        </w:rPr>
        <w:t xml:space="preserve">. With </w:t>
      </w:r>
      <w:r w:rsidR="00FD0E75" w:rsidRPr="00805D36">
        <w:rPr>
          <w:rFonts w:ascii="Times New Roman" w:hAnsi="Times New Roman" w:cs="Times New Roman"/>
          <w:sz w:val="24"/>
          <w:szCs w:val="24"/>
        </w:rPr>
        <w:t xml:space="preserve">an </w:t>
      </w:r>
      <w:r w:rsidR="00F42139" w:rsidRPr="00805D36">
        <w:rPr>
          <w:rFonts w:ascii="Times New Roman" w:hAnsi="Times New Roman" w:cs="Times New Roman"/>
          <w:sz w:val="24"/>
          <w:szCs w:val="24"/>
        </w:rPr>
        <w:t>advocate</w:t>
      </w:r>
      <w:r w:rsidR="00FD0E75" w:rsidRPr="00805D36">
        <w:rPr>
          <w:rFonts w:ascii="Times New Roman" w:hAnsi="Times New Roman" w:cs="Times New Roman"/>
          <w:sz w:val="24"/>
          <w:szCs w:val="24"/>
        </w:rPr>
        <w:t xml:space="preserve"> </w:t>
      </w:r>
      <w:r w:rsidR="00F42139" w:rsidRPr="00805D36">
        <w:rPr>
          <w:rFonts w:ascii="Times New Roman" w:hAnsi="Times New Roman" w:cs="Times New Roman"/>
          <w:sz w:val="24"/>
          <w:szCs w:val="24"/>
        </w:rPr>
        <w:t>bridging</w:t>
      </w:r>
      <w:r w:rsidR="00FD0E75" w:rsidRPr="00805D36">
        <w:rPr>
          <w:rFonts w:ascii="Times New Roman" w:hAnsi="Times New Roman" w:cs="Times New Roman"/>
          <w:sz w:val="24"/>
          <w:szCs w:val="24"/>
        </w:rPr>
        <w:t xml:space="preserve"> the gap between the education system and the Gypsy/</w:t>
      </w:r>
      <w:r w:rsidR="00F42139" w:rsidRPr="00805D36">
        <w:rPr>
          <w:rFonts w:ascii="Times New Roman" w:hAnsi="Times New Roman" w:cs="Times New Roman"/>
          <w:sz w:val="24"/>
          <w:szCs w:val="24"/>
        </w:rPr>
        <w:t>Traveller</w:t>
      </w:r>
      <w:r w:rsidR="009404E5" w:rsidRPr="00805D36">
        <w:rPr>
          <w:rFonts w:ascii="Times New Roman" w:hAnsi="Times New Roman" w:cs="Times New Roman"/>
          <w:sz w:val="24"/>
          <w:szCs w:val="24"/>
        </w:rPr>
        <w:t>/Roma</w:t>
      </w:r>
      <w:r w:rsidR="00FD0E75" w:rsidRPr="00805D36">
        <w:rPr>
          <w:rFonts w:ascii="Times New Roman" w:hAnsi="Times New Roman" w:cs="Times New Roman"/>
          <w:sz w:val="24"/>
          <w:szCs w:val="24"/>
        </w:rPr>
        <w:t xml:space="preserve"> </w:t>
      </w:r>
      <w:r w:rsidR="00805D36" w:rsidRPr="00805D36">
        <w:rPr>
          <w:rFonts w:ascii="Times New Roman" w:hAnsi="Times New Roman" w:cs="Times New Roman"/>
          <w:sz w:val="24"/>
          <w:szCs w:val="24"/>
        </w:rPr>
        <w:t>community, The</w:t>
      </w:r>
      <w:r w:rsidR="00F42139" w:rsidRPr="00805D36">
        <w:rPr>
          <w:rFonts w:ascii="Times New Roman" w:hAnsi="Times New Roman" w:cs="Times New Roman"/>
          <w:sz w:val="24"/>
          <w:szCs w:val="24"/>
        </w:rPr>
        <w:t xml:space="preserve"> Priory Learning Centre (LW,2020)</w:t>
      </w:r>
      <w:r w:rsidR="004066FE" w:rsidRPr="00805D36">
        <w:rPr>
          <w:rFonts w:ascii="Times New Roman" w:hAnsi="Times New Roman" w:cs="Times New Roman"/>
          <w:sz w:val="24"/>
          <w:szCs w:val="24"/>
        </w:rPr>
        <w:t xml:space="preserve"> in </w:t>
      </w:r>
      <w:r w:rsidR="00237F83" w:rsidRPr="00805D36">
        <w:rPr>
          <w:rFonts w:ascii="Times New Roman" w:hAnsi="Times New Roman" w:cs="Times New Roman"/>
          <w:sz w:val="24"/>
          <w:szCs w:val="24"/>
        </w:rPr>
        <w:t>Pembrokeshire</w:t>
      </w:r>
      <w:r w:rsidR="004066FE" w:rsidRPr="00805D36">
        <w:rPr>
          <w:rFonts w:ascii="Times New Roman" w:hAnsi="Times New Roman" w:cs="Times New Roman"/>
          <w:sz w:val="24"/>
          <w:szCs w:val="24"/>
        </w:rPr>
        <w:t xml:space="preserve"> have been bridge between the formal education system and the G</w:t>
      </w:r>
      <w:r w:rsidR="00237F83" w:rsidRPr="00805D36">
        <w:rPr>
          <w:rFonts w:ascii="Times New Roman" w:hAnsi="Times New Roman" w:cs="Times New Roman"/>
          <w:sz w:val="24"/>
          <w:szCs w:val="24"/>
        </w:rPr>
        <w:t>y</w:t>
      </w:r>
      <w:r w:rsidR="004066FE" w:rsidRPr="00805D36">
        <w:rPr>
          <w:rFonts w:ascii="Times New Roman" w:hAnsi="Times New Roman" w:cs="Times New Roman"/>
          <w:sz w:val="24"/>
          <w:szCs w:val="24"/>
        </w:rPr>
        <w:t>psy/</w:t>
      </w:r>
      <w:r w:rsidR="00237F83" w:rsidRPr="00805D36">
        <w:rPr>
          <w:rFonts w:ascii="Times New Roman" w:hAnsi="Times New Roman" w:cs="Times New Roman"/>
          <w:sz w:val="24"/>
          <w:szCs w:val="24"/>
        </w:rPr>
        <w:t>Traveller</w:t>
      </w:r>
      <w:r w:rsidR="009404E5" w:rsidRPr="00805D36">
        <w:rPr>
          <w:rFonts w:ascii="Times New Roman" w:hAnsi="Times New Roman" w:cs="Times New Roman"/>
          <w:sz w:val="24"/>
          <w:szCs w:val="24"/>
        </w:rPr>
        <w:t>/Roma</w:t>
      </w:r>
      <w:r w:rsidR="004066FE" w:rsidRPr="00805D36">
        <w:rPr>
          <w:rFonts w:ascii="Times New Roman" w:hAnsi="Times New Roman" w:cs="Times New Roman"/>
          <w:sz w:val="24"/>
          <w:szCs w:val="24"/>
        </w:rPr>
        <w:t xml:space="preserve"> community (LW,2020). </w:t>
      </w:r>
      <w:r w:rsidR="008F5CCE">
        <w:rPr>
          <w:rFonts w:ascii="Times New Roman" w:hAnsi="Times New Roman" w:cs="Times New Roman"/>
          <w:sz w:val="24"/>
          <w:szCs w:val="24"/>
        </w:rPr>
        <w:t>Being Ethnocentric and having the</w:t>
      </w:r>
      <w:r w:rsidR="00D239D1" w:rsidRPr="00805D36">
        <w:rPr>
          <w:rFonts w:ascii="Times New Roman" w:hAnsi="Times New Roman" w:cs="Times New Roman"/>
          <w:sz w:val="24"/>
          <w:szCs w:val="24"/>
        </w:rPr>
        <w:t xml:space="preserve"> understanding and respect this centre and its staff have for the </w:t>
      </w:r>
      <w:r w:rsidR="00237F83" w:rsidRPr="00805D36">
        <w:rPr>
          <w:rFonts w:ascii="Times New Roman" w:hAnsi="Times New Roman" w:cs="Times New Roman"/>
          <w:sz w:val="24"/>
          <w:szCs w:val="24"/>
        </w:rPr>
        <w:t>G</w:t>
      </w:r>
      <w:r w:rsidR="00D239D1" w:rsidRPr="00805D36">
        <w:rPr>
          <w:rFonts w:ascii="Times New Roman" w:hAnsi="Times New Roman" w:cs="Times New Roman"/>
          <w:sz w:val="24"/>
          <w:szCs w:val="24"/>
        </w:rPr>
        <w:t>ypsy /</w:t>
      </w:r>
      <w:r w:rsidR="00237F83" w:rsidRPr="00805D36">
        <w:rPr>
          <w:rFonts w:ascii="Times New Roman" w:hAnsi="Times New Roman" w:cs="Times New Roman"/>
          <w:sz w:val="24"/>
          <w:szCs w:val="24"/>
        </w:rPr>
        <w:t>Traveller</w:t>
      </w:r>
      <w:r w:rsidR="009404E5" w:rsidRPr="00805D36">
        <w:rPr>
          <w:rFonts w:ascii="Times New Roman" w:hAnsi="Times New Roman" w:cs="Times New Roman"/>
          <w:sz w:val="24"/>
          <w:szCs w:val="24"/>
        </w:rPr>
        <w:t>/Roma</w:t>
      </w:r>
      <w:r w:rsidR="00D239D1" w:rsidRPr="00805D36">
        <w:rPr>
          <w:rFonts w:ascii="Times New Roman" w:hAnsi="Times New Roman" w:cs="Times New Roman"/>
          <w:sz w:val="24"/>
          <w:szCs w:val="24"/>
        </w:rPr>
        <w:t xml:space="preserve"> culture has created </w:t>
      </w:r>
      <w:r w:rsidR="00237F83" w:rsidRPr="00805D36">
        <w:rPr>
          <w:rFonts w:ascii="Times New Roman" w:hAnsi="Times New Roman" w:cs="Times New Roman"/>
          <w:sz w:val="24"/>
          <w:szCs w:val="24"/>
        </w:rPr>
        <w:t>tailor made</w:t>
      </w:r>
      <w:r w:rsidR="00C23F70" w:rsidRPr="00805D36">
        <w:rPr>
          <w:rFonts w:ascii="Times New Roman" w:hAnsi="Times New Roman" w:cs="Times New Roman"/>
          <w:sz w:val="24"/>
          <w:szCs w:val="24"/>
        </w:rPr>
        <w:t xml:space="preserve"> courses that are available, </w:t>
      </w:r>
      <w:r w:rsidR="00237F83" w:rsidRPr="00805D36">
        <w:rPr>
          <w:rFonts w:ascii="Times New Roman" w:hAnsi="Times New Roman" w:cs="Times New Roman"/>
          <w:sz w:val="24"/>
          <w:szCs w:val="24"/>
        </w:rPr>
        <w:lastRenderedPageBreak/>
        <w:t>encouraging</w:t>
      </w:r>
      <w:r w:rsidR="00C23F70" w:rsidRPr="00805D36">
        <w:rPr>
          <w:rFonts w:ascii="Times New Roman" w:hAnsi="Times New Roman" w:cs="Times New Roman"/>
          <w:sz w:val="24"/>
          <w:szCs w:val="24"/>
        </w:rPr>
        <w:t xml:space="preserve"> the </w:t>
      </w:r>
      <w:r w:rsidR="00473AD2" w:rsidRPr="00805D36">
        <w:rPr>
          <w:rFonts w:ascii="Times New Roman" w:hAnsi="Times New Roman" w:cs="Times New Roman"/>
          <w:sz w:val="24"/>
          <w:szCs w:val="24"/>
        </w:rPr>
        <w:t xml:space="preserve">children and their community to gain education through from </w:t>
      </w:r>
      <w:r w:rsidR="00237F83" w:rsidRPr="00805D36">
        <w:rPr>
          <w:rFonts w:ascii="Times New Roman" w:hAnsi="Times New Roman" w:cs="Times New Roman"/>
          <w:sz w:val="24"/>
          <w:szCs w:val="24"/>
        </w:rPr>
        <w:t>p</w:t>
      </w:r>
      <w:r w:rsidR="00473AD2" w:rsidRPr="00805D36">
        <w:rPr>
          <w:rFonts w:ascii="Times New Roman" w:hAnsi="Times New Roman" w:cs="Times New Roman"/>
          <w:sz w:val="24"/>
          <w:szCs w:val="24"/>
        </w:rPr>
        <w:t xml:space="preserve">rimary to secondary schooling </w:t>
      </w:r>
      <w:r w:rsidR="00947AA5" w:rsidRPr="00805D36">
        <w:rPr>
          <w:rFonts w:ascii="Times New Roman" w:hAnsi="Times New Roman" w:cs="Times New Roman"/>
          <w:sz w:val="24"/>
          <w:szCs w:val="24"/>
        </w:rPr>
        <w:t>(Learning and Work Instiute,2021) .</w:t>
      </w:r>
      <w:r w:rsidR="00473AD2" w:rsidRPr="00805D36">
        <w:rPr>
          <w:rFonts w:ascii="Times New Roman" w:hAnsi="Times New Roman" w:cs="Times New Roman"/>
          <w:sz w:val="24"/>
          <w:szCs w:val="24"/>
        </w:rPr>
        <w:t>With 80% of the Gypsy/</w:t>
      </w:r>
      <w:r w:rsidR="00237F83" w:rsidRPr="00805D36">
        <w:rPr>
          <w:rFonts w:ascii="Times New Roman" w:hAnsi="Times New Roman" w:cs="Times New Roman"/>
          <w:sz w:val="24"/>
          <w:szCs w:val="24"/>
        </w:rPr>
        <w:t>Traveller</w:t>
      </w:r>
      <w:r w:rsidR="009404E5" w:rsidRPr="00805D36">
        <w:rPr>
          <w:rFonts w:ascii="Times New Roman" w:hAnsi="Times New Roman" w:cs="Times New Roman"/>
          <w:sz w:val="24"/>
          <w:szCs w:val="24"/>
        </w:rPr>
        <w:t>/Roma</w:t>
      </w:r>
      <w:r w:rsidR="00473AD2" w:rsidRPr="00805D36">
        <w:rPr>
          <w:rFonts w:ascii="Times New Roman" w:hAnsi="Times New Roman" w:cs="Times New Roman"/>
          <w:sz w:val="24"/>
          <w:szCs w:val="24"/>
        </w:rPr>
        <w:t xml:space="preserve"> </w:t>
      </w:r>
      <w:r w:rsidR="00237F83" w:rsidRPr="00805D36">
        <w:rPr>
          <w:rFonts w:ascii="Times New Roman" w:hAnsi="Times New Roman" w:cs="Times New Roman"/>
          <w:sz w:val="24"/>
          <w:szCs w:val="24"/>
        </w:rPr>
        <w:t xml:space="preserve">children </w:t>
      </w:r>
      <w:r w:rsidR="00066896" w:rsidRPr="00805D36">
        <w:rPr>
          <w:rFonts w:ascii="Times New Roman" w:hAnsi="Times New Roman" w:cs="Times New Roman"/>
          <w:sz w:val="24"/>
          <w:szCs w:val="24"/>
        </w:rPr>
        <w:t>that attended</w:t>
      </w:r>
      <w:r w:rsidR="00AE6AAA" w:rsidRPr="00805D36">
        <w:rPr>
          <w:rFonts w:ascii="Times New Roman" w:hAnsi="Times New Roman" w:cs="Times New Roman"/>
          <w:sz w:val="24"/>
          <w:szCs w:val="24"/>
        </w:rPr>
        <w:t xml:space="preserve"> the centre achieving </w:t>
      </w:r>
      <w:r w:rsidR="00283D67" w:rsidRPr="00805D36">
        <w:rPr>
          <w:rFonts w:ascii="Times New Roman" w:hAnsi="Times New Roman" w:cs="Times New Roman"/>
          <w:sz w:val="24"/>
          <w:szCs w:val="24"/>
        </w:rPr>
        <w:t xml:space="preserve">education from primary to secondary schooling </w:t>
      </w:r>
      <w:r w:rsidR="00B05690" w:rsidRPr="00805D36">
        <w:rPr>
          <w:rFonts w:ascii="Times New Roman" w:hAnsi="Times New Roman" w:cs="Times New Roman"/>
          <w:sz w:val="24"/>
          <w:szCs w:val="24"/>
        </w:rPr>
        <w:t xml:space="preserve">this is the evidence </w:t>
      </w:r>
      <w:r w:rsidR="00E31C39" w:rsidRPr="00805D36">
        <w:rPr>
          <w:rFonts w:ascii="Times New Roman" w:hAnsi="Times New Roman" w:cs="Times New Roman"/>
          <w:sz w:val="24"/>
          <w:szCs w:val="24"/>
        </w:rPr>
        <w:t>that their</w:t>
      </w:r>
      <w:r w:rsidR="00500768" w:rsidRPr="00805D36">
        <w:rPr>
          <w:rFonts w:ascii="Times New Roman" w:hAnsi="Times New Roman" w:cs="Times New Roman"/>
          <w:sz w:val="24"/>
          <w:szCs w:val="24"/>
        </w:rPr>
        <w:t xml:space="preserve"> system works </w:t>
      </w:r>
      <w:r w:rsidR="00947AA5" w:rsidRPr="00805D36">
        <w:rPr>
          <w:rFonts w:ascii="Times New Roman" w:hAnsi="Times New Roman" w:cs="Times New Roman"/>
          <w:sz w:val="24"/>
          <w:szCs w:val="24"/>
        </w:rPr>
        <w:t xml:space="preserve">(Learning and Work Instiute,2021). </w:t>
      </w:r>
      <w:r w:rsidR="00500768" w:rsidRPr="00805D36">
        <w:rPr>
          <w:rFonts w:ascii="Times New Roman" w:hAnsi="Times New Roman" w:cs="Times New Roman"/>
          <w:sz w:val="24"/>
          <w:szCs w:val="24"/>
        </w:rPr>
        <w:t xml:space="preserve">With a more </w:t>
      </w:r>
      <w:r w:rsidR="00FD5725" w:rsidRPr="00805D36">
        <w:rPr>
          <w:rFonts w:ascii="Times New Roman" w:hAnsi="Times New Roman" w:cs="Times New Roman"/>
          <w:sz w:val="24"/>
          <w:szCs w:val="24"/>
        </w:rPr>
        <w:t>flexible</w:t>
      </w:r>
      <w:r w:rsidR="00500768" w:rsidRPr="00805D36">
        <w:rPr>
          <w:rFonts w:ascii="Times New Roman" w:hAnsi="Times New Roman" w:cs="Times New Roman"/>
          <w:sz w:val="24"/>
          <w:szCs w:val="24"/>
        </w:rPr>
        <w:t xml:space="preserve"> approach to the </w:t>
      </w:r>
      <w:r w:rsidR="00FD5725" w:rsidRPr="00805D36">
        <w:rPr>
          <w:rFonts w:ascii="Times New Roman" w:hAnsi="Times New Roman" w:cs="Times New Roman"/>
          <w:sz w:val="24"/>
          <w:szCs w:val="24"/>
        </w:rPr>
        <w:t>children’s</w:t>
      </w:r>
      <w:r w:rsidR="00500768" w:rsidRPr="00805D36">
        <w:rPr>
          <w:rFonts w:ascii="Times New Roman" w:hAnsi="Times New Roman" w:cs="Times New Roman"/>
          <w:sz w:val="24"/>
          <w:szCs w:val="24"/>
        </w:rPr>
        <w:t xml:space="preserve"> attendance </w:t>
      </w:r>
      <w:r w:rsidR="009404E5" w:rsidRPr="00805D36">
        <w:rPr>
          <w:rFonts w:ascii="Times New Roman" w:hAnsi="Times New Roman" w:cs="Times New Roman"/>
          <w:sz w:val="24"/>
          <w:szCs w:val="24"/>
        </w:rPr>
        <w:t>T</w:t>
      </w:r>
      <w:r w:rsidR="00500768" w:rsidRPr="00805D36">
        <w:rPr>
          <w:rFonts w:ascii="Times New Roman" w:hAnsi="Times New Roman" w:cs="Times New Roman"/>
          <w:sz w:val="24"/>
          <w:szCs w:val="24"/>
        </w:rPr>
        <w:t xml:space="preserve">he </w:t>
      </w:r>
      <w:r w:rsidR="009404E5" w:rsidRPr="00805D36">
        <w:rPr>
          <w:rFonts w:ascii="Times New Roman" w:hAnsi="Times New Roman" w:cs="Times New Roman"/>
          <w:sz w:val="24"/>
          <w:szCs w:val="24"/>
        </w:rPr>
        <w:t>P</w:t>
      </w:r>
      <w:r w:rsidR="00500768" w:rsidRPr="00805D36">
        <w:rPr>
          <w:rFonts w:ascii="Times New Roman" w:hAnsi="Times New Roman" w:cs="Times New Roman"/>
          <w:sz w:val="24"/>
          <w:szCs w:val="24"/>
        </w:rPr>
        <w:t xml:space="preserve">riory </w:t>
      </w:r>
      <w:r w:rsidR="009404E5" w:rsidRPr="00805D36">
        <w:rPr>
          <w:rFonts w:ascii="Times New Roman" w:hAnsi="Times New Roman" w:cs="Times New Roman"/>
          <w:sz w:val="24"/>
          <w:szCs w:val="24"/>
        </w:rPr>
        <w:t>C</w:t>
      </w:r>
      <w:r w:rsidR="00500768" w:rsidRPr="00805D36">
        <w:rPr>
          <w:rFonts w:ascii="Times New Roman" w:hAnsi="Times New Roman" w:cs="Times New Roman"/>
          <w:sz w:val="24"/>
          <w:szCs w:val="24"/>
        </w:rPr>
        <w:t>entre</w:t>
      </w:r>
      <w:r w:rsidR="00D11B9C" w:rsidRPr="00805D36">
        <w:rPr>
          <w:rFonts w:ascii="Times New Roman" w:hAnsi="Times New Roman" w:cs="Times New Roman"/>
          <w:sz w:val="24"/>
          <w:szCs w:val="24"/>
        </w:rPr>
        <w:t xml:space="preserve"> </w:t>
      </w:r>
      <w:r w:rsidR="00E31C39" w:rsidRPr="00805D36">
        <w:rPr>
          <w:rFonts w:ascii="Times New Roman" w:hAnsi="Times New Roman" w:cs="Times New Roman"/>
          <w:sz w:val="24"/>
          <w:szCs w:val="24"/>
        </w:rPr>
        <w:t>has</w:t>
      </w:r>
      <w:r w:rsidR="00D11B9C" w:rsidRPr="00805D36">
        <w:rPr>
          <w:rFonts w:ascii="Times New Roman" w:hAnsi="Times New Roman" w:cs="Times New Roman"/>
          <w:sz w:val="24"/>
          <w:szCs w:val="24"/>
        </w:rPr>
        <w:t xml:space="preserve"> been able to work with this community and by understanding the </w:t>
      </w:r>
      <w:r w:rsidR="00725322" w:rsidRPr="00805D36">
        <w:rPr>
          <w:rFonts w:ascii="Times New Roman" w:hAnsi="Times New Roman" w:cs="Times New Roman"/>
          <w:sz w:val="24"/>
          <w:szCs w:val="24"/>
        </w:rPr>
        <w:t xml:space="preserve">duties these </w:t>
      </w:r>
      <w:r w:rsidR="00FD5725" w:rsidRPr="00805D36">
        <w:rPr>
          <w:rFonts w:ascii="Times New Roman" w:hAnsi="Times New Roman" w:cs="Times New Roman"/>
          <w:sz w:val="24"/>
          <w:szCs w:val="24"/>
        </w:rPr>
        <w:t>children</w:t>
      </w:r>
      <w:r w:rsidR="00725322" w:rsidRPr="00805D36">
        <w:rPr>
          <w:rFonts w:ascii="Times New Roman" w:hAnsi="Times New Roman" w:cs="Times New Roman"/>
          <w:sz w:val="24"/>
          <w:szCs w:val="24"/>
        </w:rPr>
        <w:t xml:space="preserve"> have at home the centre were able to </w:t>
      </w:r>
      <w:r w:rsidR="00277FC8" w:rsidRPr="00805D36">
        <w:rPr>
          <w:rFonts w:ascii="Times New Roman" w:hAnsi="Times New Roman" w:cs="Times New Roman"/>
          <w:sz w:val="24"/>
          <w:szCs w:val="24"/>
        </w:rPr>
        <w:t xml:space="preserve">achieve such high attendance, highest in their history so far </w:t>
      </w:r>
      <w:r w:rsidR="00947AA5" w:rsidRPr="00805D36">
        <w:rPr>
          <w:rFonts w:ascii="Times New Roman" w:hAnsi="Times New Roman" w:cs="Times New Roman"/>
          <w:sz w:val="24"/>
          <w:szCs w:val="24"/>
        </w:rPr>
        <w:t xml:space="preserve">(Learning and Work Instiute,2021). </w:t>
      </w:r>
      <w:r w:rsidR="003964C0" w:rsidRPr="00805D36">
        <w:rPr>
          <w:rFonts w:ascii="Times New Roman" w:hAnsi="Times New Roman" w:cs="Times New Roman"/>
          <w:sz w:val="24"/>
          <w:szCs w:val="24"/>
        </w:rPr>
        <w:t xml:space="preserve">Not only does </w:t>
      </w:r>
      <w:r w:rsidR="009404E5" w:rsidRPr="00805D36">
        <w:rPr>
          <w:rFonts w:ascii="Times New Roman" w:hAnsi="Times New Roman" w:cs="Times New Roman"/>
          <w:sz w:val="24"/>
          <w:szCs w:val="24"/>
        </w:rPr>
        <w:t>T</w:t>
      </w:r>
      <w:r w:rsidR="003964C0" w:rsidRPr="00805D36">
        <w:rPr>
          <w:rFonts w:ascii="Times New Roman" w:hAnsi="Times New Roman" w:cs="Times New Roman"/>
          <w:sz w:val="24"/>
          <w:szCs w:val="24"/>
        </w:rPr>
        <w:t>he Priory Centre help the children of this community but they</w:t>
      </w:r>
      <w:r w:rsidR="007B5E15" w:rsidRPr="00805D36">
        <w:rPr>
          <w:rFonts w:ascii="Times New Roman" w:hAnsi="Times New Roman" w:cs="Times New Roman"/>
          <w:sz w:val="24"/>
          <w:szCs w:val="24"/>
        </w:rPr>
        <w:t xml:space="preserve"> have also, with the inclusion of </w:t>
      </w:r>
      <w:r w:rsidR="00FD5725" w:rsidRPr="00805D36">
        <w:rPr>
          <w:rFonts w:ascii="Times New Roman" w:hAnsi="Times New Roman" w:cs="Times New Roman"/>
          <w:sz w:val="24"/>
          <w:szCs w:val="24"/>
        </w:rPr>
        <w:t>Monkton</w:t>
      </w:r>
      <w:r w:rsidR="007B5E15" w:rsidRPr="00805D36">
        <w:rPr>
          <w:rFonts w:ascii="Times New Roman" w:hAnsi="Times New Roman" w:cs="Times New Roman"/>
          <w:sz w:val="24"/>
          <w:szCs w:val="24"/>
        </w:rPr>
        <w:t xml:space="preserve"> School, been able to create </w:t>
      </w:r>
      <w:r w:rsidR="001F5418" w:rsidRPr="00805D36">
        <w:rPr>
          <w:rFonts w:ascii="Times New Roman" w:hAnsi="Times New Roman" w:cs="Times New Roman"/>
          <w:sz w:val="24"/>
          <w:szCs w:val="24"/>
        </w:rPr>
        <w:t xml:space="preserve">vocational courses to suit the </w:t>
      </w:r>
      <w:r w:rsidR="00E31C39" w:rsidRPr="00805D36">
        <w:rPr>
          <w:rFonts w:ascii="Times New Roman" w:hAnsi="Times New Roman" w:cs="Times New Roman"/>
          <w:sz w:val="24"/>
          <w:szCs w:val="24"/>
        </w:rPr>
        <w:t>adult’s</w:t>
      </w:r>
      <w:r w:rsidR="001F5418" w:rsidRPr="00805D36">
        <w:rPr>
          <w:rFonts w:ascii="Times New Roman" w:hAnsi="Times New Roman" w:cs="Times New Roman"/>
          <w:sz w:val="24"/>
          <w:szCs w:val="24"/>
        </w:rPr>
        <w:t xml:space="preserve"> </w:t>
      </w:r>
      <w:r w:rsidR="00FD5725" w:rsidRPr="00805D36">
        <w:rPr>
          <w:rFonts w:ascii="Times New Roman" w:hAnsi="Times New Roman" w:cs="Times New Roman"/>
          <w:sz w:val="24"/>
          <w:szCs w:val="24"/>
        </w:rPr>
        <w:t>educational</w:t>
      </w:r>
      <w:r w:rsidR="001F5418" w:rsidRPr="00805D36">
        <w:rPr>
          <w:rFonts w:ascii="Times New Roman" w:hAnsi="Times New Roman" w:cs="Times New Roman"/>
          <w:sz w:val="24"/>
          <w:szCs w:val="24"/>
        </w:rPr>
        <w:t xml:space="preserve"> needs, which in turn has helped the community </w:t>
      </w:r>
      <w:r w:rsidR="009404E5" w:rsidRPr="00805D36">
        <w:rPr>
          <w:rFonts w:ascii="Times New Roman" w:hAnsi="Times New Roman" w:cs="Times New Roman"/>
          <w:sz w:val="24"/>
          <w:szCs w:val="24"/>
        </w:rPr>
        <w:t>(</w:t>
      </w:r>
      <w:r w:rsidR="00947AA5" w:rsidRPr="00805D36">
        <w:rPr>
          <w:rFonts w:ascii="Times New Roman" w:hAnsi="Times New Roman" w:cs="Times New Roman"/>
          <w:sz w:val="24"/>
          <w:szCs w:val="24"/>
        </w:rPr>
        <w:t>Learning and Work Instiute,2021)</w:t>
      </w:r>
    </w:p>
    <w:p w14:paraId="2202EEFA" w14:textId="5F7736DC" w:rsidR="00DF6E31" w:rsidRPr="00805D36" w:rsidRDefault="00B05690" w:rsidP="000A6653">
      <w:pPr>
        <w:spacing w:line="480" w:lineRule="auto"/>
        <w:jc w:val="both"/>
        <w:rPr>
          <w:rFonts w:ascii="Times New Roman" w:hAnsi="Times New Roman" w:cs="Times New Roman"/>
          <w:sz w:val="24"/>
          <w:szCs w:val="24"/>
        </w:rPr>
      </w:pPr>
      <w:r w:rsidRPr="00805D36">
        <w:rPr>
          <w:rFonts w:ascii="Times New Roman" w:hAnsi="Times New Roman" w:cs="Times New Roman"/>
          <w:sz w:val="24"/>
          <w:szCs w:val="24"/>
        </w:rPr>
        <w:t>Gypsy/Travel</w:t>
      </w:r>
      <w:r w:rsidR="009404E5" w:rsidRPr="00805D36">
        <w:rPr>
          <w:rFonts w:ascii="Times New Roman" w:hAnsi="Times New Roman" w:cs="Times New Roman"/>
          <w:sz w:val="24"/>
          <w:szCs w:val="24"/>
        </w:rPr>
        <w:t>l</w:t>
      </w:r>
      <w:r w:rsidRPr="00805D36">
        <w:rPr>
          <w:rFonts w:ascii="Times New Roman" w:hAnsi="Times New Roman" w:cs="Times New Roman"/>
          <w:sz w:val="24"/>
          <w:szCs w:val="24"/>
        </w:rPr>
        <w:t>ers</w:t>
      </w:r>
      <w:r w:rsidR="009404E5" w:rsidRPr="00805D36">
        <w:rPr>
          <w:rFonts w:ascii="Times New Roman" w:hAnsi="Times New Roman" w:cs="Times New Roman"/>
          <w:sz w:val="24"/>
          <w:szCs w:val="24"/>
        </w:rPr>
        <w:t>/Roma</w:t>
      </w:r>
      <w:r w:rsidRPr="00805D36">
        <w:rPr>
          <w:rFonts w:ascii="Times New Roman" w:hAnsi="Times New Roman" w:cs="Times New Roman"/>
          <w:sz w:val="24"/>
          <w:szCs w:val="24"/>
        </w:rPr>
        <w:t xml:space="preserve"> all practice different religions but the two main </w:t>
      </w:r>
      <w:r w:rsidR="00E31C39" w:rsidRPr="00805D36">
        <w:rPr>
          <w:rFonts w:ascii="Times New Roman" w:hAnsi="Times New Roman" w:cs="Times New Roman"/>
          <w:sz w:val="24"/>
          <w:szCs w:val="24"/>
        </w:rPr>
        <w:t>religions</w:t>
      </w:r>
      <w:r w:rsidRPr="00805D36">
        <w:rPr>
          <w:rFonts w:ascii="Times New Roman" w:hAnsi="Times New Roman" w:cs="Times New Roman"/>
          <w:sz w:val="24"/>
          <w:szCs w:val="24"/>
        </w:rPr>
        <w:t xml:space="preserve"> practiced are Christianity and Catholics </w:t>
      </w:r>
      <w:r w:rsidR="00295FEF" w:rsidRPr="00805D36">
        <w:rPr>
          <w:rFonts w:ascii="Times New Roman" w:hAnsi="Times New Roman" w:cs="Times New Roman"/>
          <w:sz w:val="24"/>
          <w:szCs w:val="24"/>
        </w:rPr>
        <w:t>(</w:t>
      </w:r>
      <w:r w:rsidR="00331A5B" w:rsidRPr="00805D36">
        <w:rPr>
          <w:rFonts w:ascii="Times New Roman" w:hAnsi="Times New Roman" w:cs="Times New Roman"/>
          <w:sz w:val="24"/>
          <w:szCs w:val="24"/>
        </w:rPr>
        <w:t>Travellermovement.org,</w:t>
      </w:r>
      <w:r w:rsidR="00295FEF" w:rsidRPr="00805D36">
        <w:rPr>
          <w:rFonts w:ascii="Times New Roman" w:hAnsi="Times New Roman" w:cs="Times New Roman"/>
          <w:sz w:val="24"/>
          <w:szCs w:val="24"/>
        </w:rPr>
        <w:t>2021</w:t>
      </w:r>
      <w:r w:rsidR="00331A5B" w:rsidRPr="00805D36">
        <w:rPr>
          <w:rFonts w:ascii="Times New Roman" w:hAnsi="Times New Roman" w:cs="Times New Roman"/>
          <w:sz w:val="24"/>
          <w:szCs w:val="24"/>
        </w:rPr>
        <w:t>). The</w:t>
      </w:r>
      <w:r w:rsidRPr="00805D36">
        <w:rPr>
          <w:rFonts w:ascii="Times New Roman" w:hAnsi="Times New Roman" w:cs="Times New Roman"/>
          <w:sz w:val="24"/>
          <w:szCs w:val="24"/>
        </w:rPr>
        <w:t xml:space="preserve"> G</w:t>
      </w:r>
      <w:r w:rsidR="00932DD0">
        <w:rPr>
          <w:rFonts w:ascii="Times New Roman" w:hAnsi="Times New Roman" w:cs="Times New Roman"/>
          <w:sz w:val="24"/>
          <w:szCs w:val="24"/>
        </w:rPr>
        <w:t>TR</w:t>
      </w:r>
      <w:r w:rsidRPr="00805D36">
        <w:rPr>
          <w:rFonts w:ascii="Times New Roman" w:hAnsi="Times New Roman" w:cs="Times New Roman"/>
          <w:sz w:val="24"/>
          <w:szCs w:val="24"/>
        </w:rPr>
        <w:t xml:space="preserve"> culture also practice a few religious </w:t>
      </w:r>
      <w:r w:rsidR="00E31C39" w:rsidRPr="00805D36">
        <w:rPr>
          <w:rFonts w:ascii="Times New Roman" w:hAnsi="Times New Roman" w:cs="Times New Roman"/>
          <w:sz w:val="24"/>
          <w:szCs w:val="24"/>
        </w:rPr>
        <w:t>traditions</w:t>
      </w:r>
      <w:r w:rsidRPr="00805D36">
        <w:rPr>
          <w:rFonts w:ascii="Times New Roman" w:hAnsi="Times New Roman" w:cs="Times New Roman"/>
          <w:sz w:val="24"/>
          <w:szCs w:val="24"/>
        </w:rPr>
        <w:t xml:space="preserve"> </w:t>
      </w:r>
      <w:r w:rsidR="00E31C39" w:rsidRPr="00805D36">
        <w:rPr>
          <w:rFonts w:ascii="Times New Roman" w:hAnsi="Times New Roman" w:cs="Times New Roman"/>
          <w:sz w:val="24"/>
          <w:szCs w:val="24"/>
        </w:rPr>
        <w:t>for</w:t>
      </w:r>
      <w:r w:rsidRPr="00805D36">
        <w:rPr>
          <w:rFonts w:ascii="Times New Roman" w:hAnsi="Times New Roman" w:cs="Times New Roman"/>
          <w:sz w:val="24"/>
          <w:szCs w:val="24"/>
        </w:rPr>
        <w:t xml:space="preserve"> the </w:t>
      </w:r>
      <w:r w:rsidR="00E31C39" w:rsidRPr="00805D36">
        <w:rPr>
          <w:rFonts w:ascii="Times New Roman" w:hAnsi="Times New Roman" w:cs="Times New Roman"/>
          <w:sz w:val="24"/>
          <w:szCs w:val="24"/>
        </w:rPr>
        <w:t>Pagan</w:t>
      </w:r>
      <w:r w:rsidRPr="00805D36">
        <w:rPr>
          <w:rFonts w:ascii="Times New Roman" w:hAnsi="Times New Roman" w:cs="Times New Roman"/>
          <w:sz w:val="24"/>
          <w:szCs w:val="24"/>
        </w:rPr>
        <w:t xml:space="preserve"> religion</w:t>
      </w:r>
      <w:r w:rsidR="0062076E" w:rsidRPr="00805D36">
        <w:rPr>
          <w:rFonts w:ascii="Times New Roman" w:hAnsi="Times New Roman" w:cs="Times New Roman"/>
          <w:sz w:val="24"/>
          <w:szCs w:val="24"/>
        </w:rPr>
        <w:t xml:space="preserve"> for instance when a Gy</w:t>
      </w:r>
      <w:r w:rsidR="009404E5" w:rsidRPr="00805D36">
        <w:rPr>
          <w:rFonts w:ascii="Times New Roman" w:hAnsi="Times New Roman" w:cs="Times New Roman"/>
          <w:sz w:val="24"/>
          <w:szCs w:val="24"/>
        </w:rPr>
        <w:t>psy</w:t>
      </w:r>
      <w:r w:rsidR="0062076E" w:rsidRPr="00805D36">
        <w:rPr>
          <w:rFonts w:ascii="Times New Roman" w:hAnsi="Times New Roman" w:cs="Times New Roman"/>
          <w:sz w:val="24"/>
          <w:szCs w:val="24"/>
        </w:rPr>
        <w:t>/Traveller</w:t>
      </w:r>
      <w:r w:rsidR="009404E5" w:rsidRPr="00805D36">
        <w:rPr>
          <w:rFonts w:ascii="Times New Roman" w:hAnsi="Times New Roman" w:cs="Times New Roman"/>
          <w:sz w:val="24"/>
          <w:szCs w:val="24"/>
        </w:rPr>
        <w:t xml:space="preserve">/Roma </w:t>
      </w:r>
      <w:r w:rsidR="0062076E" w:rsidRPr="00805D36">
        <w:rPr>
          <w:rFonts w:ascii="Times New Roman" w:hAnsi="Times New Roman" w:cs="Times New Roman"/>
          <w:sz w:val="24"/>
          <w:szCs w:val="24"/>
        </w:rPr>
        <w:t>die, if possible, that person will have their caravan set alight and burnt with all of their worldly possessions inside (King,2021).</w:t>
      </w:r>
    </w:p>
    <w:p w14:paraId="0B1BC71C" w14:textId="31EAEED2" w:rsidR="00A95E53" w:rsidRDefault="0062076E" w:rsidP="001E1752">
      <w:pPr>
        <w:spacing w:line="480" w:lineRule="auto"/>
        <w:jc w:val="both"/>
        <w:rPr>
          <w:rFonts w:ascii="Times New Roman" w:hAnsi="Times New Roman" w:cs="Times New Roman"/>
          <w:sz w:val="24"/>
          <w:szCs w:val="24"/>
        </w:rPr>
      </w:pPr>
      <w:r w:rsidRPr="00805D36">
        <w:rPr>
          <w:rFonts w:ascii="Times New Roman" w:hAnsi="Times New Roman" w:cs="Times New Roman"/>
          <w:sz w:val="24"/>
          <w:szCs w:val="24"/>
        </w:rPr>
        <w:t xml:space="preserve">Religion within relationships </w:t>
      </w:r>
      <w:r w:rsidR="00266A08" w:rsidRPr="00805D36">
        <w:rPr>
          <w:rFonts w:ascii="Times New Roman" w:hAnsi="Times New Roman" w:cs="Times New Roman"/>
          <w:sz w:val="24"/>
          <w:szCs w:val="24"/>
        </w:rPr>
        <w:t>is</w:t>
      </w:r>
      <w:r w:rsidRPr="00805D36">
        <w:rPr>
          <w:rFonts w:ascii="Times New Roman" w:hAnsi="Times New Roman" w:cs="Times New Roman"/>
          <w:sz w:val="24"/>
          <w:szCs w:val="24"/>
        </w:rPr>
        <w:t xml:space="preserve"> also very important to the G</w:t>
      </w:r>
      <w:r w:rsidR="00932DD0">
        <w:rPr>
          <w:rFonts w:ascii="Times New Roman" w:hAnsi="Times New Roman" w:cs="Times New Roman"/>
          <w:sz w:val="24"/>
          <w:szCs w:val="24"/>
        </w:rPr>
        <w:t>TR</w:t>
      </w:r>
      <w:r w:rsidRPr="00805D36">
        <w:rPr>
          <w:rFonts w:ascii="Times New Roman" w:hAnsi="Times New Roman" w:cs="Times New Roman"/>
          <w:sz w:val="24"/>
          <w:szCs w:val="24"/>
        </w:rPr>
        <w:t xml:space="preserve"> communities, for instance women are seen as having high standards of purity and so they hold their vows of no sex before marriage very seriously (</w:t>
      </w:r>
      <w:r w:rsidR="00805D36">
        <w:rPr>
          <w:rFonts w:ascii="Times New Roman" w:hAnsi="Times New Roman" w:cs="Times New Roman"/>
          <w:sz w:val="24"/>
          <w:szCs w:val="24"/>
        </w:rPr>
        <w:t>King,2021</w:t>
      </w:r>
      <w:r w:rsidRPr="00805D36">
        <w:rPr>
          <w:rFonts w:ascii="Times New Roman" w:hAnsi="Times New Roman" w:cs="Times New Roman"/>
          <w:sz w:val="24"/>
          <w:szCs w:val="24"/>
        </w:rPr>
        <w:t xml:space="preserve">). </w:t>
      </w:r>
      <w:r w:rsidR="00266A08" w:rsidRPr="00805D36">
        <w:rPr>
          <w:rFonts w:ascii="Times New Roman" w:hAnsi="Times New Roman" w:cs="Times New Roman"/>
          <w:sz w:val="24"/>
          <w:szCs w:val="24"/>
        </w:rPr>
        <w:t>Reputation</w:t>
      </w:r>
      <w:r w:rsidRPr="00805D36">
        <w:rPr>
          <w:rFonts w:ascii="Times New Roman" w:hAnsi="Times New Roman" w:cs="Times New Roman"/>
          <w:sz w:val="24"/>
          <w:szCs w:val="24"/>
        </w:rPr>
        <w:t xml:space="preserve"> is vital to all </w:t>
      </w:r>
      <w:r w:rsidR="009404E5" w:rsidRPr="00805D36">
        <w:rPr>
          <w:rFonts w:ascii="Times New Roman" w:hAnsi="Times New Roman" w:cs="Times New Roman"/>
          <w:sz w:val="24"/>
          <w:szCs w:val="24"/>
        </w:rPr>
        <w:t>G</w:t>
      </w:r>
      <w:r w:rsidR="00932DD0">
        <w:rPr>
          <w:rFonts w:ascii="Times New Roman" w:hAnsi="Times New Roman" w:cs="Times New Roman"/>
          <w:sz w:val="24"/>
          <w:szCs w:val="24"/>
        </w:rPr>
        <w:t xml:space="preserve">TR </w:t>
      </w:r>
      <w:r w:rsidRPr="00805D36">
        <w:rPr>
          <w:rFonts w:ascii="Times New Roman" w:hAnsi="Times New Roman" w:cs="Times New Roman"/>
          <w:sz w:val="24"/>
          <w:szCs w:val="24"/>
        </w:rPr>
        <w:t xml:space="preserve">communities and so women/girls </w:t>
      </w:r>
      <w:r w:rsidR="00266A08" w:rsidRPr="00805D36">
        <w:rPr>
          <w:rFonts w:ascii="Times New Roman" w:hAnsi="Times New Roman" w:cs="Times New Roman"/>
          <w:sz w:val="24"/>
          <w:szCs w:val="24"/>
        </w:rPr>
        <w:t>are not allowed to date a man/boy alone. They must have a chaperone with them at all times when they are on a date. The integrity of a young woman is very important (</w:t>
      </w:r>
      <w:r w:rsidR="00805D36">
        <w:rPr>
          <w:rFonts w:ascii="Times New Roman" w:hAnsi="Times New Roman" w:cs="Times New Roman"/>
          <w:sz w:val="24"/>
          <w:szCs w:val="24"/>
        </w:rPr>
        <w:t>King,2021</w:t>
      </w:r>
      <w:r w:rsidR="00266A08" w:rsidRPr="00805D36">
        <w:rPr>
          <w:rFonts w:ascii="Times New Roman" w:hAnsi="Times New Roman" w:cs="Times New Roman"/>
          <w:sz w:val="24"/>
          <w:szCs w:val="24"/>
        </w:rPr>
        <w:t>). Due to this cultural belief, it does create a barrier for a young woman’s education as most schools are mixed sex schools, such as Monkton School (</w:t>
      </w:r>
      <w:r w:rsidR="008B5E35" w:rsidRPr="00805D36">
        <w:rPr>
          <w:rFonts w:ascii="Times New Roman" w:hAnsi="Times New Roman" w:cs="Times New Roman"/>
          <w:sz w:val="24"/>
          <w:szCs w:val="24"/>
        </w:rPr>
        <w:t>Monkton School</w:t>
      </w:r>
      <w:r w:rsidR="00266A08" w:rsidRPr="00805D36">
        <w:rPr>
          <w:rFonts w:ascii="Times New Roman" w:hAnsi="Times New Roman" w:cs="Times New Roman"/>
          <w:sz w:val="24"/>
          <w:szCs w:val="24"/>
        </w:rPr>
        <w:t>). With the aid of the Priory Learning Centre the cultural barriers this creates for the educational needs of these girls and young women are pulled down (</w:t>
      </w:r>
      <w:r w:rsidR="00936245" w:rsidRPr="00805D36">
        <w:rPr>
          <w:rFonts w:ascii="Times New Roman" w:hAnsi="Times New Roman" w:cs="Times New Roman"/>
          <w:sz w:val="24"/>
          <w:szCs w:val="24"/>
        </w:rPr>
        <w:t>Priory Learning Centre,2021</w:t>
      </w:r>
      <w:r w:rsidR="00266A08" w:rsidRPr="00805D36">
        <w:rPr>
          <w:rFonts w:ascii="Times New Roman" w:hAnsi="Times New Roman" w:cs="Times New Roman"/>
          <w:sz w:val="24"/>
          <w:szCs w:val="24"/>
        </w:rPr>
        <w:t xml:space="preserve">). The school have </w:t>
      </w:r>
      <w:r w:rsidR="00266A08" w:rsidRPr="00805D36">
        <w:rPr>
          <w:rFonts w:ascii="Times New Roman" w:hAnsi="Times New Roman" w:cs="Times New Roman"/>
          <w:sz w:val="24"/>
          <w:szCs w:val="24"/>
        </w:rPr>
        <w:lastRenderedPageBreak/>
        <w:t xml:space="preserve">a very cultural relativistic view </w:t>
      </w:r>
      <w:r w:rsidR="00936245" w:rsidRPr="00805D36">
        <w:rPr>
          <w:rFonts w:ascii="Times New Roman" w:hAnsi="Times New Roman" w:cs="Times New Roman"/>
          <w:sz w:val="24"/>
          <w:szCs w:val="24"/>
        </w:rPr>
        <w:t>and strongly</w:t>
      </w:r>
      <w:r w:rsidR="002B143E" w:rsidRPr="00805D36">
        <w:rPr>
          <w:rFonts w:ascii="Times New Roman" w:hAnsi="Times New Roman" w:cs="Times New Roman"/>
          <w:sz w:val="24"/>
          <w:szCs w:val="24"/>
        </w:rPr>
        <w:t xml:space="preserve"> believe </w:t>
      </w:r>
      <w:r w:rsidR="00266A08" w:rsidRPr="00805D36">
        <w:rPr>
          <w:rFonts w:ascii="Times New Roman" w:hAnsi="Times New Roman" w:cs="Times New Roman"/>
          <w:sz w:val="24"/>
          <w:szCs w:val="24"/>
        </w:rPr>
        <w:t xml:space="preserve">that these children have an equal </w:t>
      </w:r>
      <w:r w:rsidR="00936245" w:rsidRPr="00805D36">
        <w:rPr>
          <w:rFonts w:ascii="Times New Roman" w:hAnsi="Times New Roman" w:cs="Times New Roman"/>
          <w:sz w:val="24"/>
          <w:szCs w:val="24"/>
        </w:rPr>
        <w:t xml:space="preserve">right </w:t>
      </w:r>
      <w:r w:rsidR="00266A08" w:rsidRPr="00805D36">
        <w:rPr>
          <w:rFonts w:ascii="Times New Roman" w:hAnsi="Times New Roman" w:cs="Times New Roman"/>
          <w:sz w:val="24"/>
          <w:szCs w:val="24"/>
        </w:rPr>
        <w:t>for education</w:t>
      </w:r>
      <w:r w:rsidR="002B143E" w:rsidRPr="00805D36">
        <w:rPr>
          <w:rFonts w:ascii="Times New Roman" w:hAnsi="Times New Roman" w:cs="Times New Roman"/>
          <w:sz w:val="24"/>
          <w:szCs w:val="24"/>
        </w:rPr>
        <w:t xml:space="preserve"> as the rest of the population of this school (</w:t>
      </w:r>
      <w:r w:rsidR="00936245" w:rsidRPr="00805D36">
        <w:rPr>
          <w:rFonts w:ascii="Times New Roman" w:hAnsi="Times New Roman" w:cs="Times New Roman"/>
          <w:sz w:val="24"/>
          <w:szCs w:val="24"/>
        </w:rPr>
        <w:t>Monk Primary School,2021</w:t>
      </w:r>
      <w:r w:rsidR="002B143E" w:rsidRPr="00805D36">
        <w:rPr>
          <w:rFonts w:ascii="Times New Roman" w:hAnsi="Times New Roman" w:cs="Times New Roman"/>
          <w:sz w:val="24"/>
          <w:szCs w:val="24"/>
        </w:rPr>
        <w:t xml:space="preserve">). An ethnocentric view is not present in either The Priory Learning Centre nor the Monk Primary School instead they believe in cultural relativism and create opportunities for the GTR community to gain an </w:t>
      </w:r>
      <w:r w:rsidR="00936245" w:rsidRPr="00805D36">
        <w:rPr>
          <w:rFonts w:ascii="Times New Roman" w:hAnsi="Times New Roman" w:cs="Times New Roman"/>
          <w:sz w:val="24"/>
          <w:szCs w:val="24"/>
        </w:rPr>
        <w:t>education.</w:t>
      </w:r>
      <w:r w:rsidR="002B143E" w:rsidRPr="00805D36">
        <w:rPr>
          <w:rFonts w:ascii="Times New Roman" w:hAnsi="Times New Roman" w:cs="Times New Roman"/>
          <w:sz w:val="24"/>
          <w:szCs w:val="24"/>
        </w:rPr>
        <w:t xml:space="preserve"> The GTR culture is embarrassed so then </w:t>
      </w:r>
      <w:r w:rsidR="008F5CCE">
        <w:rPr>
          <w:rFonts w:ascii="Times New Roman" w:hAnsi="Times New Roman" w:cs="Times New Roman"/>
          <w:sz w:val="24"/>
          <w:szCs w:val="24"/>
        </w:rPr>
        <w:t>e</w:t>
      </w:r>
      <w:r w:rsidR="002B143E" w:rsidRPr="00805D36">
        <w:rPr>
          <w:rFonts w:ascii="Times New Roman" w:hAnsi="Times New Roman" w:cs="Times New Roman"/>
          <w:sz w:val="24"/>
          <w:szCs w:val="24"/>
        </w:rPr>
        <w:t xml:space="preserve">thnocentrism can be abandoned with the inclusion of even </w:t>
      </w:r>
      <w:r w:rsidR="001E1752" w:rsidRPr="00805D36">
        <w:rPr>
          <w:rFonts w:ascii="Times New Roman" w:hAnsi="Times New Roman" w:cs="Times New Roman"/>
          <w:sz w:val="24"/>
          <w:szCs w:val="24"/>
        </w:rPr>
        <w:t>adults’</w:t>
      </w:r>
      <w:r w:rsidR="002B143E" w:rsidRPr="00805D36">
        <w:rPr>
          <w:rFonts w:ascii="Times New Roman" w:hAnsi="Times New Roman" w:cs="Times New Roman"/>
          <w:sz w:val="24"/>
          <w:szCs w:val="24"/>
        </w:rPr>
        <w:t xml:space="preserve"> education being available</w:t>
      </w:r>
      <w:r w:rsidR="00936245" w:rsidRPr="00805D36">
        <w:rPr>
          <w:rFonts w:ascii="Times New Roman" w:hAnsi="Times New Roman" w:cs="Times New Roman"/>
          <w:sz w:val="24"/>
          <w:szCs w:val="24"/>
        </w:rPr>
        <w:t xml:space="preserve"> (Priory Learning Centre,2021)</w:t>
      </w:r>
      <w:r w:rsidR="00C948F5" w:rsidRPr="00805D36">
        <w:rPr>
          <w:rFonts w:ascii="Times New Roman" w:hAnsi="Times New Roman" w:cs="Times New Roman"/>
          <w:sz w:val="24"/>
          <w:szCs w:val="24"/>
        </w:rPr>
        <w:t xml:space="preserve"> and with recognition for their inclusive work with the GTR community the Priory Learning Centre was awarded with the ‘Closing Gap’ Inspire Award in September 2020 and so having national recognition of their inclusive teaching </w:t>
      </w:r>
      <w:r w:rsidR="00331A5B" w:rsidRPr="00805D36">
        <w:rPr>
          <w:rFonts w:ascii="Times New Roman" w:hAnsi="Times New Roman" w:cs="Times New Roman"/>
          <w:sz w:val="24"/>
          <w:szCs w:val="24"/>
        </w:rPr>
        <w:t>within their</w:t>
      </w:r>
      <w:r w:rsidR="00C948F5" w:rsidRPr="00805D36">
        <w:rPr>
          <w:rFonts w:ascii="Times New Roman" w:hAnsi="Times New Roman" w:cs="Times New Roman"/>
          <w:sz w:val="24"/>
          <w:szCs w:val="24"/>
        </w:rPr>
        <w:t xml:space="preserve"> </w:t>
      </w:r>
      <w:r w:rsidR="00331A5B" w:rsidRPr="00805D36">
        <w:rPr>
          <w:rFonts w:ascii="Times New Roman" w:hAnsi="Times New Roman" w:cs="Times New Roman"/>
          <w:sz w:val="24"/>
          <w:szCs w:val="24"/>
        </w:rPr>
        <w:t>diverse</w:t>
      </w:r>
      <w:r w:rsidR="00C948F5" w:rsidRPr="00805D36">
        <w:rPr>
          <w:rFonts w:ascii="Times New Roman" w:hAnsi="Times New Roman" w:cs="Times New Roman"/>
          <w:sz w:val="24"/>
          <w:szCs w:val="24"/>
        </w:rPr>
        <w:t xml:space="preserve"> community (</w:t>
      </w:r>
      <w:proofErr w:type="spellStart"/>
      <w:r w:rsidR="00C948F5" w:rsidRPr="00805D36">
        <w:rPr>
          <w:rFonts w:ascii="Times New Roman" w:hAnsi="Times New Roman" w:cs="Times New Roman"/>
          <w:sz w:val="24"/>
          <w:szCs w:val="24"/>
        </w:rPr>
        <w:t>Hemingray</w:t>
      </w:r>
      <w:proofErr w:type="spellEnd"/>
      <w:r w:rsidR="00C948F5" w:rsidRPr="00805D36">
        <w:rPr>
          <w:rFonts w:ascii="Times New Roman" w:hAnsi="Times New Roman" w:cs="Times New Roman"/>
          <w:sz w:val="24"/>
          <w:szCs w:val="24"/>
        </w:rPr>
        <w:t>, 2020)</w:t>
      </w:r>
      <w:r w:rsidR="00C378CB" w:rsidRPr="00805D36">
        <w:rPr>
          <w:rFonts w:ascii="Times New Roman" w:hAnsi="Times New Roman" w:cs="Times New Roman"/>
          <w:sz w:val="24"/>
          <w:szCs w:val="24"/>
        </w:rPr>
        <w:t>.</w:t>
      </w:r>
    </w:p>
    <w:p w14:paraId="481F278F" w14:textId="3977756B" w:rsidR="00DF6E31" w:rsidRPr="00805D36" w:rsidRDefault="001E1752" w:rsidP="000A665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Inconclusion </w:t>
      </w:r>
    </w:p>
    <w:p w14:paraId="21D74BF9" w14:textId="0F0D177A" w:rsidR="001E1752" w:rsidRDefault="00DF6E31" w:rsidP="000A6653">
      <w:pPr>
        <w:spacing w:line="480" w:lineRule="auto"/>
        <w:jc w:val="both"/>
        <w:rPr>
          <w:rFonts w:ascii="Times New Roman" w:hAnsi="Times New Roman" w:cs="Times New Roman"/>
          <w:sz w:val="24"/>
          <w:szCs w:val="24"/>
        </w:rPr>
      </w:pPr>
      <w:r w:rsidRPr="00805D36">
        <w:rPr>
          <w:rFonts w:ascii="Times New Roman" w:hAnsi="Times New Roman" w:cs="Times New Roman"/>
          <w:sz w:val="24"/>
          <w:szCs w:val="24"/>
        </w:rPr>
        <w:t>The Gypsy/</w:t>
      </w:r>
      <w:r w:rsidR="00135EFC" w:rsidRPr="00805D36">
        <w:rPr>
          <w:rFonts w:ascii="Times New Roman" w:hAnsi="Times New Roman" w:cs="Times New Roman"/>
          <w:sz w:val="24"/>
          <w:szCs w:val="24"/>
        </w:rPr>
        <w:t>Traveller</w:t>
      </w:r>
      <w:r w:rsidRPr="00805D36">
        <w:rPr>
          <w:rFonts w:ascii="Times New Roman" w:hAnsi="Times New Roman" w:cs="Times New Roman"/>
          <w:sz w:val="24"/>
          <w:szCs w:val="24"/>
        </w:rPr>
        <w:t xml:space="preserve"> communities are very guarded with their lifestyle, </w:t>
      </w:r>
      <w:proofErr w:type="gramStart"/>
      <w:r w:rsidRPr="00805D36">
        <w:rPr>
          <w:rFonts w:ascii="Times New Roman" w:hAnsi="Times New Roman" w:cs="Times New Roman"/>
          <w:sz w:val="24"/>
          <w:szCs w:val="24"/>
        </w:rPr>
        <w:t>beliefs</w:t>
      </w:r>
      <w:proofErr w:type="gramEnd"/>
      <w:r w:rsidRPr="00805D36">
        <w:rPr>
          <w:rFonts w:ascii="Times New Roman" w:hAnsi="Times New Roman" w:cs="Times New Roman"/>
          <w:sz w:val="24"/>
          <w:szCs w:val="24"/>
        </w:rPr>
        <w:t xml:space="preserve"> and family relations. They have, over generations, integrated some of their lifestyle choices into the </w:t>
      </w:r>
      <w:r w:rsidR="00135EFC" w:rsidRPr="00805D36">
        <w:rPr>
          <w:rFonts w:ascii="Times New Roman" w:hAnsi="Times New Roman" w:cs="Times New Roman"/>
          <w:sz w:val="24"/>
          <w:szCs w:val="24"/>
        </w:rPr>
        <w:t>mainstream</w:t>
      </w:r>
      <w:r w:rsidRPr="00805D36">
        <w:rPr>
          <w:rFonts w:ascii="Times New Roman" w:hAnsi="Times New Roman" w:cs="Times New Roman"/>
          <w:sz w:val="24"/>
          <w:szCs w:val="24"/>
        </w:rPr>
        <w:t xml:space="preserve"> living moving from tents and caravans to chalets to even brick houses but have never forgotten their heritage </w:t>
      </w:r>
      <w:r w:rsidR="006C3848" w:rsidRPr="006C3848">
        <w:rPr>
          <w:rFonts w:ascii="Times New Roman" w:hAnsi="Times New Roman" w:cs="Times New Roman"/>
          <w:sz w:val="24"/>
          <w:szCs w:val="24"/>
        </w:rPr>
        <w:t>(McCaffery,2014)</w:t>
      </w:r>
      <w:r w:rsidR="006C3848">
        <w:rPr>
          <w:rFonts w:ascii="Times New Roman" w:hAnsi="Times New Roman" w:cs="Times New Roman"/>
          <w:sz w:val="24"/>
          <w:szCs w:val="24"/>
        </w:rPr>
        <w:t xml:space="preserve">. </w:t>
      </w:r>
      <w:r w:rsidRPr="00805D36">
        <w:rPr>
          <w:rFonts w:ascii="Times New Roman" w:hAnsi="Times New Roman" w:cs="Times New Roman"/>
          <w:sz w:val="24"/>
          <w:szCs w:val="24"/>
        </w:rPr>
        <w:t xml:space="preserve">It could be said that they do have ethnocentric </w:t>
      </w:r>
      <w:r w:rsidR="001E1752" w:rsidRPr="00805D36">
        <w:rPr>
          <w:rFonts w:ascii="Times New Roman" w:hAnsi="Times New Roman" w:cs="Times New Roman"/>
          <w:sz w:val="24"/>
          <w:szCs w:val="24"/>
        </w:rPr>
        <w:t>traits,</w:t>
      </w:r>
      <w:r w:rsidRPr="00805D36">
        <w:rPr>
          <w:rFonts w:ascii="Times New Roman" w:hAnsi="Times New Roman" w:cs="Times New Roman"/>
          <w:sz w:val="24"/>
          <w:szCs w:val="24"/>
        </w:rPr>
        <w:t xml:space="preserve"> but they have and are being acknowledged to be seen as integrating into </w:t>
      </w:r>
      <w:proofErr w:type="gramStart"/>
      <w:r w:rsidRPr="00805D36">
        <w:rPr>
          <w:rFonts w:ascii="Times New Roman" w:hAnsi="Times New Roman" w:cs="Times New Roman"/>
          <w:sz w:val="24"/>
          <w:szCs w:val="24"/>
        </w:rPr>
        <w:t>main stream</w:t>
      </w:r>
      <w:proofErr w:type="gramEnd"/>
      <w:r w:rsidRPr="00805D36">
        <w:rPr>
          <w:rFonts w:ascii="Times New Roman" w:hAnsi="Times New Roman" w:cs="Times New Roman"/>
          <w:sz w:val="24"/>
          <w:szCs w:val="24"/>
        </w:rPr>
        <w:t xml:space="preserve"> sociality in order to create better lives for the next generation, but never forgetting where they came from. </w:t>
      </w:r>
      <w:r w:rsidR="008F5CCE">
        <w:rPr>
          <w:rFonts w:ascii="Times New Roman" w:hAnsi="Times New Roman" w:cs="Times New Roman"/>
          <w:sz w:val="24"/>
          <w:szCs w:val="24"/>
        </w:rPr>
        <w:t xml:space="preserve">It could be said that they are indeed ethnocentric in their lifestyle and the lack of want to conform to the societal norm. </w:t>
      </w:r>
      <w:r w:rsidRPr="00805D36">
        <w:rPr>
          <w:rFonts w:ascii="Times New Roman" w:hAnsi="Times New Roman" w:cs="Times New Roman"/>
          <w:sz w:val="24"/>
          <w:szCs w:val="24"/>
        </w:rPr>
        <w:t xml:space="preserve">It can be seen that </w:t>
      </w:r>
      <w:r w:rsidR="00135EFC" w:rsidRPr="00805D36">
        <w:rPr>
          <w:rFonts w:ascii="Times New Roman" w:hAnsi="Times New Roman" w:cs="Times New Roman"/>
          <w:sz w:val="24"/>
          <w:szCs w:val="24"/>
        </w:rPr>
        <w:t>mainstream</w:t>
      </w:r>
      <w:r w:rsidRPr="00805D36">
        <w:rPr>
          <w:rFonts w:ascii="Times New Roman" w:hAnsi="Times New Roman" w:cs="Times New Roman"/>
          <w:sz w:val="24"/>
          <w:szCs w:val="24"/>
        </w:rPr>
        <w:t xml:space="preserve"> society are also wanting to welcome these communities into their </w:t>
      </w:r>
      <w:r w:rsidR="001E1752">
        <w:rPr>
          <w:rFonts w:ascii="Times New Roman" w:hAnsi="Times New Roman" w:cs="Times New Roman"/>
          <w:sz w:val="24"/>
          <w:szCs w:val="24"/>
        </w:rPr>
        <w:t xml:space="preserve">own </w:t>
      </w:r>
      <w:r w:rsidRPr="00805D36">
        <w:rPr>
          <w:rFonts w:ascii="Times New Roman" w:hAnsi="Times New Roman" w:cs="Times New Roman"/>
          <w:sz w:val="24"/>
          <w:szCs w:val="24"/>
        </w:rPr>
        <w:t xml:space="preserve">communities and with the help of schools such as Monkton Primary School this is slowly being achieved </w:t>
      </w:r>
      <w:r w:rsidR="00932DD0" w:rsidRPr="00932DD0">
        <w:rPr>
          <w:rFonts w:ascii="Times New Roman" w:hAnsi="Times New Roman" w:cs="Times New Roman"/>
          <w:sz w:val="24"/>
          <w:szCs w:val="24"/>
        </w:rPr>
        <w:t xml:space="preserve">(Monk Primary School,2021). </w:t>
      </w:r>
      <w:r w:rsidRPr="00805D36">
        <w:rPr>
          <w:rFonts w:ascii="Times New Roman" w:hAnsi="Times New Roman" w:cs="Times New Roman"/>
          <w:sz w:val="24"/>
          <w:szCs w:val="24"/>
        </w:rPr>
        <w:t>Cultural relativism can be seen in Pembrokeshire within the amazing school Monkton Primary, which has created the Priory Learning Centre encouraging the Gypsy/Traveller community to see the benefits of education for the future generations of their culture (</w:t>
      </w:r>
      <w:r w:rsidR="00932DD0" w:rsidRPr="00932DD0">
        <w:rPr>
          <w:rFonts w:ascii="Times New Roman" w:hAnsi="Times New Roman" w:cs="Times New Roman"/>
          <w:sz w:val="24"/>
          <w:szCs w:val="24"/>
        </w:rPr>
        <w:t>Priory Learning Centre,2021)</w:t>
      </w:r>
      <w:r w:rsidRPr="00805D36">
        <w:rPr>
          <w:rFonts w:ascii="Times New Roman" w:hAnsi="Times New Roman" w:cs="Times New Roman"/>
          <w:sz w:val="24"/>
          <w:szCs w:val="24"/>
        </w:rPr>
        <w:t xml:space="preserve">. With the help of organisations, such as The National Federation of Gypsy </w:t>
      </w:r>
      <w:r w:rsidRPr="00805D36">
        <w:rPr>
          <w:rFonts w:ascii="Times New Roman" w:hAnsi="Times New Roman" w:cs="Times New Roman"/>
          <w:sz w:val="24"/>
          <w:szCs w:val="24"/>
        </w:rPr>
        <w:lastRenderedPageBreak/>
        <w:t xml:space="preserve">Liaison </w:t>
      </w:r>
      <w:r w:rsidR="00135EFC" w:rsidRPr="00805D36">
        <w:rPr>
          <w:rFonts w:ascii="Times New Roman" w:hAnsi="Times New Roman" w:cs="Times New Roman"/>
          <w:sz w:val="24"/>
          <w:szCs w:val="24"/>
        </w:rPr>
        <w:t>Groups (</w:t>
      </w:r>
      <w:r w:rsidRPr="00805D36">
        <w:rPr>
          <w:rFonts w:ascii="Times New Roman" w:hAnsi="Times New Roman" w:cs="Times New Roman"/>
          <w:sz w:val="24"/>
          <w:szCs w:val="24"/>
        </w:rPr>
        <w:t>2012</w:t>
      </w:r>
      <w:r w:rsidR="00135EFC" w:rsidRPr="00805D36">
        <w:rPr>
          <w:rFonts w:ascii="Times New Roman" w:hAnsi="Times New Roman" w:cs="Times New Roman"/>
          <w:sz w:val="24"/>
          <w:szCs w:val="24"/>
        </w:rPr>
        <w:t>), who</w:t>
      </w:r>
      <w:r w:rsidRPr="00805D36">
        <w:rPr>
          <w:rFonts w:ascii="Times New Roman" w:hAnsi="Times New Roman" w:cs="Times New Roman"/>
          <w:sz w:val="24"/>
          <w:szCs w:val="24"/>
        </w:rPr>
        <w:t xml:space="preserve"> have actively helped many Gypsy/Traveller </w:t>
      </w:r>
      <w:r w:rsidR="00AE6E58" w:rsidRPr="00805D36">
        <w:rPr>
          <w:rFonts w:ascii="Times New Roman" w:hAnsi="Times New Roman" w:cs="Times New Roman"/>
          <w:sz w:val="24"/>
          <w:szCs w:val="24"/>
        </w:rPr>
        <w:t>families secured</w:t>
      </w:r>
      <w:r w:rsidRPr="00805D36">
        <w:rPr>
          <w:rFonts w:ascii="Times New Roman" w:hAnsi="Times New Roman" w:cs="Times New Roman"/>
          <w:sz w:val="24"/>
          <w:szCs w:val="24"/>
        </w:rPr>
        <w:t xml:space="preserve"> homes, find family members who have been taking into care and secure rights for this community to live</w:t>
      </w:r>
      <w:r w:rsidR="0030632A">
        <w:rPr>
          <w:rFonts w:ascii="Times New Roman" w:hAnsi="Times New Roman" w:cs="Times New Roman"/>
          <w:sz w:val="24"/>
          <w:szCs w:val="24"/>
        </w:rPr>
        <w:t xml:space="preserve"> (Nationalgypsytravellerfederation.org,</w:t>
      </w:r>
      <w:r w:rsidR="001E1752">
        <w:rPr>
          <w:rFonts w:ascii="Times New Roman" w:hAnsi="Times New Roman" w:cs="Times New Roman"/>
          <w:sz w:val="24"/>
          <w:szCs w:val="24"/>
        </w:rPr>
        <w:t xml:space="preserve"> </w:t>
      </w:r>
      <w:r w:rsidR="0030632A">
        <w:rPr>
          <w:rFonts w:ascii="Times New Roman" w:hAnsi="Times New Roman" w:cs="Times New Roman"/>
          <w:sz w:val="24"/>
          <w:szCs w:val="24"/>
        </w:rPr>
        <w:t>2012).</w:t>
      </w:r>
      <w:r w:rsidR="00AE6E58">
        <w:rPr>
          <w:rFonts w:ascii="Times New Roman" w:hAnsi="Times New Roman" w:cs="Times New Roman"/>
          <w:sz w:val="24"/>
          <w:szCs w:val="24"/>
        </w:rPr>
        <w:t xml:space="preserve"> The policy makers have also started to listen to the GTR </w:t>
      </w:r>
      <w:r w:rsidR="00932DD0">
        <w:rPr>
          <w:rFonts w:ascii="Times New Roman" w:hAnsi="Times New Roman" w:cs="Times New Roman"/>
          <w:sz w:val="24"/>
          <w:szCs w:val="24"/>
        </w:rPr>
        <w:t>communities’</w:t>
      </w:r>
      <w:r w:rsidR="00AE6E58">
        <w:rPr>
          <w:rFonts w:ascii="Times New Roman" w:hAnsi="Times New Roman" w:cs="Times New Roman"/>
          <w:sz w:val="24"/>
          <w:szCs w:val="24"/>
        </w:rPr>
        <w:t xml:space="preserve"> voices and in 2014 the European Union supported a therapeutic meeting of both academics and GTR representatives in order to see how going forward how the local authority can help these communities receive the help and support that they need </w:t>
      </w:r>
      <w:r w:rsidR="00AE6E58" w:rsidRPr="00AE6E58">
        <w:rPr>
          <w:rFonts w:ascii="Times New Roman" w:hAnsi="Times New Roman" w:cs="Times New Roman"/>
          <w:sz w:val="24"/>
          <w:szCs w:val="24"/>
        </w:rPr>
        <w:t xml:space="preserve">(Greenfields </w:t>
      </w:r>
      <w:r w:rsidR="00AE6E58" w:rsidRPr="001E1752">
        <w:rPr>
          <w:rFonts w:ascii="Times New Roman" w:hAnsi="Times New Roman" w:cs="Times New Roman"/>
          <w:i/>
          <w:iCs/>
          <w:sz w:val="24"/>
          <w:szCs w:val="24"/>
        </w:rPr>
        <w:t>et</w:t>
      </w:r>
      <w:r w:rsidR="001E1752">
        <w:rPr>
          <w:rFonts w:ascii="Times New Roman" w:hAnsi="Times New Roman" w:cs="Times New Roman"/>
          <w:i/>
          <w:iCs/>
          <w:sz w:val="24"/>
          <w:szCs w:val="24"/>
        </w:rPr>
        <w:t xml:space="preserve"> </w:t>
      </w:r>
      <w:r w:rsidR="00AE6E58" w:rsidRPr="001E1752">
        <w:rPr>
          <w:rFonts w:ascii="Times New Roman" w:hAnsi="Times New Roman" w:cs="Times New Roman"/>
          <w:i/>
          <w:iCs/>
          <w:sz w:val="24"/>
          <w:szCs w:val="24"/>
        </w:rPr>
        <w:t>al</w:t>
      </w:r>
      <w:r w:rsidR="00AE6E58" w:rsidRPr="00AE6E58">
        <w:rPr>
          <w:rFonts w:ascii="Times New Roman" w:hAnsi="Times New Roman" w:cs="Times New Roman"/>
          <w:sz w:val="24"/>
          <w:szCs w:val="24"/>
        </w:rPr>
        <w:t>,</w:t>
      </w:r>
      <w:r w:rsidR="001E1752">
        <w:rPr>
          <w:rFonts w:ascii="Times New Roman" w:hAnsi="Times New Roman" w:cs="Times New Roman"/>
          <w:sz w:val="24"/>
          <w:szCs w:val="24"/>
        </w:rPr>
        <w:t xml:space="preserve"> </w:t>
      </w:r>
      <w:r w:rsidR="00AE6E58" w:rsidRPr="00AE6E58">
        <w:rPr>
          <w:rFonts w:ascii="Times New Roman" w:hAnsi="Times New Roman" w:cs="Times New Roman"/>
          <w:sz w:val="24"/>
          <w:szCs w:val="24"/>
        </w:rPr>
        <w:t>2014)</w:t>
      </w:r>
      <w:r w:rsidR="00AE6E58">
        <w:rPr>
          <w:rFonts w:ascii="Times New Roman" w:hAnsi="Times New Roman" w:cs="Times New Roman"/>
          <w:sz w:val="24"/>
          <w:szCs w:val="24"/>
        </w:rPr>
        <w:t>.</w:t>
      </w:r>
      <w:r w:rsidRPr="00805D36">
        <w:rPr>
          <w:rFonts w:ascii="Times New Roman" w:hAnsi="Times New Roman" w:cs="Times New Roman"/>
          <w:sz w:val="24"/>
          <w:szCs w:val="24"/>
        </w:rPr>
        <w:t>The understanding from both the Gypsy/Traveller communities and the cultural norm or ‘</w:t>
      </w:r>
      <w:r w:rsidR="00932DD0" w:rsidRPr="00805D36">
        <w:rPr>
          <w:rFonts w:ascii="Times New Roman" w:hAnsi="Times New Roman" w:cs="Times New Roman"/>
          <w:sz w:val="24"/>
          <w:szCs w:val="24"/>
        </w:rPr>
        <w:t>Gorger ‘and</w:t>
      </w:r>
      <w:r w:rsidRPr="00805D36">
        <w:rPr>
          <w:rFonts w:ascii="Times New Roman" w:hAnsi="Times New Roman" w:cs="Times New Roman"/>
          <w:sz w:val="24"/>
          <w:szCs w:val="24"/>
        </w:rPr>
        <w:t xml:space="preserve"> respect for one another’s beliefs, religion and </w:t>
      </w:r>
      <w:r w:rsidR="00135EFC" w:rsidRPr="00805D36">
        <w:rPr>
          <w:rFonts w:ascii="Times New Roman" w:hAnsi="Times New Roman" w:cs="Times New Roman"/>
          <w:sz w:val="24"/>
          <w:szCs w:val="24"/>
        </w:rPr>
        <w:t>lifestyle</w:t>
      </w:r>
      <w:r w:rsidRPr="00805D36">
        <w:rPr>
          <w:rFonts w:ascii="Times New Roman" w:hAnsi="Times New Roman" w:cs="Times New Roman"/>
          <w:sz w:val="24"/>
          <w:szCs w:val="24"/>
        </w:rPr>
        <w:t xml:space="preserve"> choices have created a more inclusive society, even celebrating the differences between cultures, creating a cross cultural relationships in order to better their lives.</w:t>
      </w:r>
    </w:p>
    <w:p w14:paraId="044A5D2B" w14:textId="77777777" w:rsidR="001E1752" w:rsidRDefault="001E1752">
      <w:pPr>
        <w:rPr>
          <w:rFonts w:ascii="Times New Roman" w:hAnsi="Times New Roman" w:cs="Times New Roman"/>
          <w:sz w:val="24"/>
          <w:szCs w:val="24"/>
        </w:rPr>
      </w:pPr>
      <w:r>
        <w:rPr>
          <w:rFonts w:ascii="Times New Roman" w:hAnsi="Times New Roman" w:cs="Times New Roman"/>
          <w:sz w:val="24"/>
          <w:szCs w:val="24"/>
        </w:rPr>
        <w:br w:type="page"/>
      </w:r>
    </w:p>
    <w:p w14:paraId="74F29ED7" w14:textId="7B974185" w:rsidR="00307E1D" w:rsidRDefault="009145F0" w:rsidP="00307E1D">
      <w:pPr>
        <w:spacing w:line="480" w:lineRule="auto"/>
        <w:jc w:val="both"/>
        <w:rPr>
          <w:rFonts w:ascii="Times New Roman" w:hAnsi="Times New Roman" w:cs="Times New Roman"/>
          <w:sz w:val="24"/>
          <w:szCs w:val="24"/>
        </w:rPr>
      </w:pPr>
      <w:r w:rsidRPr="00805D36">
        <w:rPr>
          <w:rFonts w:ascii="Times New Roman" w:hAnsi="Times New Roman" w:cs="Times New Roman"/>
          <w:sz w:val="24"/>
          <w:szCs w:val="24"/>
        </w:rPr>
        <w:lastRenderedPageBreak/>
        <w:t>References</w:t>
      </w:r>
      <w:r w:rsidR="0016091B" w:rsidRPr="00805D36">
        <w:rPr>
          <w:rFonts w:ascii="Times New Roman" w:hAnsi="Times New Roman" w:cs="Times New Roman"/>
          <w:sz w:val="24"/>
          <w:szCs w:val="24"/>
        </w:rPr>
        <w:t xml:space="preserve"> </w:t>
      </w:r>
    </w:p>
    <w:p w14:paraId="01DD2C56" w14:textId="77777777" w:rsidR="001E1752" w:rsidRPr="007D1AE5" w:rsidRDefault="001E1752" w:rsidP="001E1752">
      <w:pPr>
        <w:spacing w:line="480" w:lineRule="auto"/>
        <w:ind w:hanging="720"/>
        <w:jc w:val="both"/>
        <w:rPr>
          <w:rFonts w:ascii="Times New Roman" w:hAnsi="Times New Roman" w:cs="Times New Roman"/>
          <w:color w:val="FF0000"/>
          <w:sz w:val="24"/>
          <w:szCs w:val="24"/>
        </w:rPr>
      </w:pPr>
      <w:r>
        <w:rPr>
          <w:rFonts w:ascii="Times New Roman" w:hAnsi="Times New Roman" w:cs="Times New Roman"/>
          <w:sz w:val="24"/>
          <w:szCs w:val="24"/>
        </w:rPr>
        <w:t xml:space="preserve">Allen D (2016) </w:t>
      </w:r>
      <w:r>
        <w:rPr>
          <w:rFonts w:ascii="Times New Roman" w:hAnsi="Times New Roman" w:cs="Times New Roman"/>
          <w:i/>
          <w:iCs/>
          <w:sz w:val="24"/>
          <w:szCs w:val="24"/>
        </w:rPr>
        <w:t xml:space="preserve">‘It’s in their culture’; Working with automatic prejudice towards Gypsies, Roma and Travellers during care procedures, </w:t>
      </w:r>
      <w:r>
        <w:rPr>
          <w:rFonts w:ascii="Times New Roman" w:hAnsi="Times New Roman" w:cs="Times New Roman"/>
          <w:sz w:val="24"/>
          <w:szCs w:val="24"/>
        </w:rPr>
        <w:t>University of Salford Manchester, Available at:</w:t>
      </w:r>
      <w:hyperlink r:id="rId8" w:history="1">
        <w:r w:rsidRPr="0053347D">
          <w:rPr>
            <w:rStyle w:val="Hyperlink"/>
            <w:rFonts w:ascii="Times New Roman" w:hAnsi="Times New Roman" w:cs="Times New Roman"/>
            <w:sz w:val="24"/>
            <w:szCs w:val="24"/>
          </w:rPr>
          <w:t>https://usir.salford.ac.uk/id/eprint/39118/2/Seen%20and%20Heard%20Dan%20Allen%20DRAFT%206%20May%202016[1].pdf</w:t>
        </w:r>
      </w:hyperlink>
      <w:r>
        <w:rPr>
          <w:rFonts w:ascii="Times New Roman" w:hAnsi="Times New Roman" w:cs="Times New Roman"/>
          <w:sz w:val="24"/>
          <w:szCs w:val="24"/>
        </w:rPr>
        <w:t xml:space="preserve"> </w:t>
      </w:r>
      <w:r w:rsidRPr="00A95E53">
        <w:rPr>
          <w:rFonts w:ascii="Times New Roman" w:hAnsi="Times New Roman" w:cs="Times New Roman"/>
          <w:sz w:val="24"/>
          <w:szCs w:val="24"/>
        </w:rPr>
        <w:t xml:space="preserve">  </w:t>
      </w:r>
      <w:r>
        <w:rPr>
          <w:rFonts w:ascii="Times New Roman" w:hAnsi="Times New Roman" w:cs="Times New Roman"/>
          <w:sz w:val="24"/>
          <w:szCs w:val="24"/>
        </w:rPr>
        <w:t>[A</w:t>
      </w:r>
      <w:r w:rsidRPr="00A95E53">
        <w:rPr>
          <w:rFonts w:ascii="Times New Roman" w:hAnsi="Times New Roman" w:cs="Times New Roman"/>
          <w:sz w:val="24"/>
          <w:szCs w:val="24"/>
        </w:rPr>
        <w:t>ccessed 29</w:t>
      </w:r>
      <w:r w:rsidRPr="007D1AE5">
        <w:rPr>
          <w:rFonts w:ascii="Times New Roman" w:hAnsi="Times New Roman" w:cs="Times New Roman"/>
          <w:sz w:val="24"/>
          <w:szCs w:val="24"/>
          <w:vertAlign w:val="superscript"/>
        </w:rPr>
        <w:t>th</w:t>
      </w:r>
      <w:r>
        <w:rPr>
          <w:rFonts w:ascii="Times New Roman" w:hAnsi="Times New Roman" w:cs="Times New Roman"/>
          <w:sz w:val="24"/>
          <w:szCs w:val="24"/>
        </w:rPr>
        <w:t xml:space="preserve"> March </w:t>
      </w:r>
      <w:r w:rsidRPr="00A95E53">
        <w:rPr>
          <w:rFonts w:ascii="Times New Roman" w:hAnsi="Times New Roman" w:cs="Times New Roman"/>
          <w:sz w:val="24"/>
          <w:szCs w:val="24"/>
        </w:rPr>
        <w:t>2021</w:t>
      </w:r>
      <w:r>
        <w:rPr>
          <w:rFonts w:ascii="Times New Roman" w:hAnsi="Times New Roman" w:cs="Times New Roman"/>
          <w:sz w:val="24"/>
          <w:szCs w:val="24"/>
        </w:rPr>
        <w:t xml:space="preserve">] </w:t>
      </w:r>
    </w:p>
    <w:p w14:paraId="1CFA8BC1" w14:textId="77777777" w:rsidR="001E1752" w:rsidRDefault="001E1752" w:rsidP="001E1752">
      <w:pPr>
        <w:spacing w:line="480" w:lineRule="auto"/>
        <w:ind w:hanging="720"/>
        <w:rPr>
          <w:rFonts w:ascii="Times New Roman" w:hAnsi="Times New Roman" w:cs="Times New Roman"/>
          <w:sz w:val="24"/>
          <w:szCs w:val="24"/>
        </w:rPr>
      </w:pPr>
      <w:r>
        <w:rPr>
          <w:rFonts w:ascii="Times New Roman" w:hAnsi="Times New Roman" w:cs="Times New Roman"/>
          <w:sz w:val="24"/>
          <w:szCs w:val="24"/>
        </w:rPr>
        <w:t xml:space="preserve">Bhopal K, </w:t>
      </w:r>
      <w:proofErr w:type="spellStart"/>
      <w:r>
        <w:rPr>
          <w:rFonts w:ascii="Times New Roman" w:hAnsi="Times New Roman" w:cs="Times New Roman"/>
          <w:sz w:val="24"/>
          <w:szCs w:val="24"/>
        </w:rPr>
        <w:t>Gundara</w:t>
      </w:r>
      <w:proofErr w:type="spellEnd"/>
      <w:r>
        <w:rPr>
          <w:rFonts w:ascii="Times New Roman" w:hAnsi="Times New Roman" w:cs="Times New Roman"/>
          <w:sz w:val="24"/>
          <w:szCs w:val="24"/>
        </w:rPr>
        <w:t xml:space="preserve"> J, Jones C </w:t>
      </w:r>
      <w:r>
        <w:rPr>
          <w:rFonts w:ascii="Times New Roman" w:hAnsi="Times New Roman" w:cs="Times New Roman"/>
          <w:i/>
          <w:iCs/>
          <w:sz w:val="24"/>
          <w:szCs w:val="24"/>
        </w:rPr>
        <w:t>et al</w:t>
      </w:r>
      <w:r>
        <w:rPr>
          <w:rFonts w:ascii="Times New Roman" w:hAnsi="Times New Roman" w:cs="Times New Roman"/>
          <w:sz w:val="24"/>
          <w:szCs w:val="24"/>
        </w:rPr>
        <w:t xml:space="preserve"> (2020) </w:t>
      </w:r>
      <w:r>
        <w:rPr>
          <w:rFonts w:ascii="Times New Roman" w:hAnsi="Times New Roman" w:cs="Times New Roman"/>
          <w:i/>
          <w:iCs/>
          <w:sz w:val="24"/>
          <w:szCs w:val="24"/>
        </w:rPr>
        <w:t xml:space="preserve">Working Towards Inclusive Education: Aspects of Practice for Gypsy Traveller </w:t>
      </w:r>
      <w:proofErr w:type="gramStart"/>
      <w:r>
        <w:rPr>
          <w:rFonts w:ascii="Times New Roman" w:hAnsi="Times New Roman" w:cs="Times New Roman"/>
          <w:i/>
          <w:iCs/>
          <w:sz w:val="24"/>
          <w:szCs w:val="24"/>
        </w:rPr>
        <w:t>Children ,</w:t>
      </w:r>
      <w:r>
        <w:rPr>
          <w:rFonts w:ascii="Times New Roman" w:hAnsi="Times New Roman" w:cs="Times New Roman"/>
          <w:sz w:val="24"/>
          <w:szCs w:val="24"/>
        </w:rPr>
        <w:t>Available</w:t>
      </w:r>
      <w:proofErr w:type="gramEnd"/>
      <w:r>
        <w:rPr>
          <w:rFonts w:ascii="Times New Roman" w:hAnsi="Times New Roman" w:cs="Times New Roman"/>
          <w:sz w:val="24"/>
          <w:szCs w:val="24"/>
        </w:rPr>
        <w:t xml:space="preserve"> at: </w:t>
      </w:r>
      <w:hyperlink r:id="rId9" w:history="1">
        <w:r w:rsidRPr="006A0E24">
          <w:rPr>
            <w:rStyle w:val="Hyperlink"/>
            <w:rFonts w:ascii="Times New Roman" w:hAnsi="Times New Roman" w:cs="Times New Roman"/>
            <w:sz w:val="24"/>
            <w:szCs w:val="24"/>
          </w:rPr>
          <w:t>https://core.ac.uk/download/pdf/4154313.pdf</w:t>
        </w:r>
      </w:hyperlink>
      <w:r>
        <w:rPr>
          <w:rFonts w:ascii="Times New Roman" w:hAnsi="Times New Roman" w:cs="Times New Roman"/>
          <w:sz w:val="24"/>
          <w:szCs w:val="24"/>
        </w:rPr>
        <w:t xml:space="preserve"> [Accessed 1st April 2021] </w:t>
      </w:r>
    </w:p>
    <w:p w14:paraId="52D01A8B" w14:textId="77777777" w:rsidR="001E1752" w:rsidRPr="00805D36" w:rsidRDefault="001E1752" w:rsidP="001E1752">
      <w:pPr>
        <w:spacing w:line="480" w:lineRule="auto"/>
        <w:ind w:hanging="720"/>
        <w:jc w:val="both"/>
        <w:rPr>
          <w:rFonts w:ascii="Times New Roman" w:hAnsi="Times New Roman" w:cs="Times New Roman"/>
          <w:color w:val="FF0000"/>
          <w:sz w:val="24"/>
          <w:szCs w:val="24"/>
        </w:rPr>
      </w:pPr>
      <w:bookmarkStart w:id="0" w:name="_Hlk68537790"/>
      <w:r w:rsidRPr="00805D36">
        <w:rPr>
          <w:rFonts w:ascii="Times New Roman" w:hAnsi="Times New Roman" w:cs="Times New Roman"/>
          <w:sz w:val="24"/>
          <w:szCs w:val="24"/>
        </w:rPr>
        <w:t xml:space="preserve">Blair M and </w:t>
      </w:r>
      <w:proofErr w:type="spellStart"/>
      <w:r w:rsidRPr="00805D36">
        <w:rPr>
          <w:rFonts w:ascii="Times New Roman" w:hAnsi="Times New Roman" w:cs="Times New Roman"/>
          <w:sz w:val="24"/>
          <w:szCs w:val="24"/>
        </w:rPr>
        <w:t>Bourne</w:t>
      </w:r>
      <w:proofErr w:type="spellEnd"/>
      <w:r w:rsidRPr="00805D36">
        <w:rPr>
          <w:rFonts w:ascii="Times New Roman" w:hAnsi="Times New Roman" w:cs="Times New Roman"/>
          <w:sz w:val="24"/>
          <w:szCs w:val="24"/>
        </w:rPr>
        <w:t xml:space="preserve"> J et al (1999) </w:t>
      </w:r>
      <w:bookmarkEnd w:id="0"/>
      <w:r w:rsidRPr="00805D36">
        <w:rPr>
          <w:rFonts w:ascii="Times New Roman" w:hAnsi="Times New Roman" w:cs="Times New Roman"/>
          <w:i/>
          <w:iCs/>
          <w:sz w:val="24"/>
          <w:szCs w:val="24"/>
        </w:rPr>
        <w:t>Making the Difference: Teaching and Learning Strategies in Successful Multi-ethnic Schools,</w:t>
      </w:r>
      <w:r w:rsidRPr="00805D36">
        <w:rPr>
          <w:rFonts w:ascii="Times New Roman" w:hAnsi="Times New Roman" w:cs="Times New Roman"/>
          <w:sz w:val="24"/>
          <w:szCs w:val="24"/>
        </w:rPr>
        <w:t xml:space="preserve"> Open University. </w:t>
      </w:r>
      <w:proofErr w:type="spellStart"/>
      <w:r w:rsidRPr="00805D36">
        <w:rPr>
          <w:rFonts w:ascii="Times New Roman" w:hAnsi="Times New Roman" w:cs="Times New Roman"/>
          <w:sz w:val="24"/>
          <w:szCs w:val="24"/>
        </w:rPr>
        <w:t>DfEE</w:t>
      </w:r>
      <w:proofErr w:type="spellEnd"/>
      <w:r w:rsidRPr="00805D36">
        <w:rPr>
          <w:rFonts w:ascii="Times New Roman" w:hAnsi="Times New Roman" w:cs="Times New Roman"/>
          <w:sz w:val="24"/>
          <w:szCs w:val="24"/>
        </w:rPr>
        <w:t xml:space="preserve"> Research Reports </w:t>
      </w:r>
      <w:proofErr w:type="gramStart"/>
      <w:r w:rsidRPr="00805D36">
        <w:rPr>
          <w:rFonts w:ascii="Times New Roman" w:hAnsi="Times New Roman" w:cs="Times New Roman"/>
          <w:sz w:val="24"/>
          <w:szCs w:val="24"/>
        </w:rPr>
        <w:t>No.RR</w:t>
      </w:r>
      <w:proofErr w:type="gramEnd"/>
      <w:r w:rsidRPr="00805D36">
        <w:rPr>
          <w:rFonts w:ascii="Times New Roman" w:hAnsi="Times New Roman" w:cs="Times New Roman"/>
          <w:sz w:val="24"/>
          <w:szCs w:val="24"/>
        </w:rPr>
        <w:t xml:space="preserve">59,. Available at : </w:t>
      </w:r>
      <w:hyperlink r:id="rId10" w:history="1">
        <w:r w:rsidRPr="00805D36">
          <w:rPr>
            <w:rStyle w:val="Hyperlink"/>
            <w:rFonts w:ascii="Times New Roman" w:hAnsi="Times New Roman" w:cs="Times New Roman"/>
            <w:sz w:val="24"/>
            <w:szCs w:val="24"/>
          </w:rPr>
          <w:t>https://www.researchgate.net/profile/Charmian-Kenner/publication/43322902_Making_the_difference_Teaching_and_learning_strategies_in_successful_multi-ethnic_schools/links/00b4953ce3798a2028000000/Making-the-difference-Teaching-and-learning-strategies-in-successful-multi-ethnic-schools.pdf</w:t>
        </w:r>
      </w:hyperlink>
      <w:r w:rsidRPr="00805D36">
        <w:rPr>
          <w:rFonts w:ascii="Times New Roman" w:hAnsi="Times New Roman" w:cs="Times New Roman"/>
          <w:sz w:val="24"/>
          <w:szCs w:val="24"/>
        </w:rPr>
        <w:t xml:space="preserve"> [Accessed 29th March 2021] </w:t>
      </w:r>
    </w:p>
    <w:p w14:paraId="14973684" w14:textId="77777777" w:rsidR="001E1752" w:rsidRDefault="001E1752" w:rsidP="001E1752">
      <w:pPr>
        <w:spacing w:line="480" w:lineRule="auto"/>
        <w:ind w:hanging="720"/>
        <w:jc w:val="both"/>
        <w:rPr>
          <w:rFonts w:ascii="Times New Roman" w:hAnsi="Times New Roman" w:cs="Times New Roman"/>
          <w:sz w:val="24"/>
          <w:szCs w:val="24"/>
        </w:rPr>
      </w:pPr>
      <w:r w:rsidRPr="00805D36">
        <w:rPr>
          <w:rFonts w:ascii="Times New Roman" w:hAnsi="Times New Roman" w:cs="Times New Roman"/>
          <w:sz w:val="24"/>
          <w:szCs w:val="24"/>
        </w:rPr>
        <w:t xml:space="preserve">Broadcast; London, England (2012) </w:t>
      </w:r>
      <w:r w:rsidRPr="00805D36">
        <w:rPr>
          <w:rFonts w:ascii="Times New Roman" w:hAnsi="Times New Roman" w:cs="Times New Roman"/>
          <w:i/>
          <w:iCs/>
          <w:sz w:val="24"/>
          <w:szCs w:val="24"/>
        </w:rPr>
        <w:t>‘Romany teenager lashes out at Thelma's Gypsy Girls’</w:t>
      </w:r>
      <w:r w:rsidRPr="00805D36">
        <w:rPr>
          <w:rFonts w:ascii="Times New Roman" w:hAnsi="Times New Roman" w:cs="Times New Roman"/>
          <w:sz w:val="24"/>
          <w:szCs w:val="24"/>
        </w:rPr>
        <w:t xml:space="preserve">, Available at: </w:t>
      </w:r>
      <w:hyperlink r:id="rId11" w:history="1">
        <w:r w:rsidRPr="00805D36">
          <w:rPr>
            <w:rStyle w:val="Hyperlink"/>
            <w:rFonts w:ascii="Times New Roman" w:hAnsi="Times New Roman" w:cs="Times New Roman"/>
            <w:sz w:val="24"/>
            <w:szCs w:val="24"/>
          </w:rPr>
          <w:t>https://search-proquest-com.ezproxy.uwtsd.ac.uk/magazines/romany-teenager-lashes-out-at-thelmas-gypsy-girls/docview/1032855146/se-2?accountid=130472</w:t>
        </w:r>
      </w:hyperlink>
      <w:r w:rsidRPr="00805D36">
        <w:rPr>
          <w:rFonts w:ascii="Times New Roman" w:hAnsi="Times New Roman" w:cs="Times New Roman"/>
          <w:sz w:val="24"/>
          <w:szCs w:val="24"/>
        </w:rPr>
        <w:t xml:space="preserve">  [Accessed 20</w:t>
      </w:r>
      <w:r w:rsidRPr="00805D36">
        <w:rPr>
          <w:rFonts w:ascii="Times New Roman" w:hAnsi="Times New Roman" w:cs="Times New Roman"/>
          <w:sz w:val="24"/>
          <w:szCs w:val="24"/>
          <w:vertAlign w:val="superscript"/>
        </w:rPr>
        <w:t>th</w:t>
      </w:r>
      <w:r w:rsidRPr="00805D36">
        <w:rPr>
          <w:rFonts w:ascii="Times New Roman" w:hAnsi="Times New Roman" w:cs="Times New Roman"/>
          <w:sz w:val="24"/>
          <w:szCs w:val="24"/>
        </w:rPr>
        <w:t xml:space="preserve"> March 2021] </w:t>
      </w:r>
    </w:p>
    <w:p w14:paraId="08132EA3" w14:textId="77777777" w:rsidR="001E1752" w:rsidRPr="00805D36" w:rsidRDefault="001E1752" w:rsidP="001E1752">
      <w:pPr>
        <w:spacing w:line="480" w:lineRule="auto"/>
        <w:ind w:hanging="720"/>
        <w:jc w:val="both"/>
        <w:rPr>
          <w:rFonts w:ascii="Times New Roman" w:hAnsi="Times New Roman" w:cs="Times New Roman"/>
          <w:sz w:val="24"/>
          <w:szCs w:val="24"/>
        </w:rPr>
      </w:pPr>
      <w:r w:rsidRPr="00805D36">
        <w:rPr>
          <w:rFonts w:ascii="Times New Roman" w:hAnsi="Times New Roman" w:cs="Times New Roman"/>
          <w:sz w:val="24"/>
          <w:szCs w:val="24"/>
        </w:rPr>
        <w:t xml:space="preserve">Education </w:t>
      </w:r>
      <w:proofErr w:type="gramStart"/>
      <w:r w:rsidRPr="00805D36">
        <w:rPr>
          <w:rFonts w:ascii="Times New Roman" w:hAnsi="Times New Roman" w:cs="Times New Roman"/>
          <w:sz w:val="24"/>
          <w:szCs w:val="24"/>
        </w:rPr>
        <w:t>Authority(</w:t>
      </w:r>
      <w:proofErr w:type="gramEnd"/>
      <w:r w:rsidRPr="00805D36">
        <w:rPr>
          <w:rFonts w:ascii="Times New Roman" w:hAnsi="Times New Roman" w:cs="Times New Roman"/>
          <w:sz w:val="24"/>
          <w:szCs w:val="24"/>
        </w:rPr>
        <w:t>2020) Intercultural Education Service, ‘</w:t>
      </w:r>
      <w:r w:rsidRPr="00805D36">
        <w:rPr>
          <w:rFonts w:ascii="Times New Roman" w:hAnsi="Times New Roman" w:cs="Times New Roman"/>
          <w:i/>
          <w:iCs/>
          <w:sz w:val="24"/>
          <w:szCs w:val="24"/>
        </w:rPr>
        <w:t>Traveller Education’,</w:t>
      </w:r>
      <w:r w:rsidRPr="00805D36">
        <w:rPr>
          <w:rFonts w:ascii="Times New Roman" w:hAnsi="Times New Roman" w:cs="Times New Roman"/>
          <w:sz w:val="24"/>
          <w:szCs w:val="24"/>
        </w:rPr>
        <w:t xml:space="preserve"> Available at: </w:t>
      </w:r>
      <w:hyperlink r:id="rId12" w:history="1">
        <w:r w:rsidRPr="00805D36">
          <w:rPr>
            <w:rStyle w:val="Hyperlink"/>
            <w:rFonts w:ascii="Times New Roman" w:hAnsi="Times New Roman" w:cs="Times New Roman"/>
            <w:sz w:val="24"/>
            <w:szCs w:val="24"/>
          </w:rPr>
          <w:t>https://www.eani.org.uk/school-management/intercultural-education-service-ies/traveller-education</w:t>
        </w:r>
      </w:hyperlink>
      <w:r w:rsidRPr="00805D36">
        <w:rPr>
          <w:rFonts w:ascii="Times New Roman" w:hAnsi="Times New Roman" w:cs="Times New Roman"/>
          <w:sz w:val="24"/>
          <w:szCs w:val="24"/>
        </w:rPr>
        <w:t xml:space="preserve">  [Accessed 9</w:t>
      </w:r>
      <w:r w:rsidRPr="00805D36">
        <w:rPr>
          <w:rFonts w:ascii="Times New Roman" w:hAnsi="Times New Roman" w:cs="Times New Roman"/>
          <w:sz w:val="24"/>
          <w:szCs w:val="24"/>
          <w:vertAlign w:val="superscript"/>
        </w:rPr>
        <w:t>th</w:t>
      </w:r>
      <w:r w:rsidRPr="00805D36">
        <w:rPr>
          <w:rFonts w:ascii="Times New Roman" w:hAnsi="Times New Roman" w:cs="Times New Roman"/>
          <w:sz w:val="24"/>
          <w:szCs w:val="24"/>
        </w:rPr>
        <w:t xml:space="preserve"> March 2021] </w:t>
      </w:r>
    </w:p>
    <w:p w14:paraId="62F0DE08" w14:textId="77777777" w:rsidR="001E1752" w:rsidRPr="00805D36" w:rsidRDefault="001E1752" w:rsidP="001E1752">
      <w:pPr>
        <w:spacing w:line="480" w:lineRule="auto"/>
        <w:ind w:hanging="720"/>
        <w:jc w:val="both"/>
        <w:rPr>
          <w:rFonts w:ascii="Times New Roman" w:hAnsi="Times New Roman" w:cs="Times New Roman"/>
          <w:color w:val="FF0000"/>
          <w:sz w:val="24"/>
          <w:szCs w:val="24"/>
        </w:rPr>
      </w:pPr>
      <w:r w:rsidRPr="00805D36">
        <w:rPr>
          <w:rFonts w:ascii="Times New Roman" w:hAnsi="Times New Roman" w:cs="Times New Roman"/>
          <w:sz w:val="24"/>
          <w:szCs w:val="24"/>
        </w:rPr>
        <w:lastRenderedPageBreak/>
        <w:t xml:space="preserve">Estyn.gov.uk (2016), </w:t>
      </w:r>
      <w:r w:rsidRPr="00805D36">
        <w:rPr>
          <w:rFonts w:ascii="Times New Roman" w:hAnsi="Times New Roman" w:cs="Times New Roman"/>
          <w:i/>
          <w:iCs/>
          <w:sz w:val="24"/>
          <w:szCs w:val="24"/>
        </w:rPr>
        <w:t>Supporting adult learning and skills acquisition</w:t>
      </w:r>
      <w:r w:rsidRPr="00805D36">
        <w:rPr>
          <w:rFonts w:ascii="Times New Roman" w:hAnsi="Times New Roman" w:cs="Times New Roman"/>
          <w:sz w:val="24"/>
          <w:szCs w:val="24"/>
        </w:rPr>
        <w:t xml:space="preserve">, Available at: </w:t>
      </w:r>
      <w:hyperlink r:id="rId13" w:history="1">
        <w:r w:rsidRPr="00805D36">
          <w:rPr>
            <w:rStyle w:val="Hyperlink"/>
            <w:rFonts w:ascii="Times New Roman" w:hAnsi="Times New Roman" w:cs="Times New Roman"/>
            <w:sz w:val="24"/>
            <w:szCs w:val="24"/>
          </w:rPr>
          <w:t>https://www.estyn.gov.wales/effective-practice/supporting-adult-learning-and-skills-acquisition</w:t>
        </w:r>
      </w:hyperlink>
      <w:r w:rsidRPr="00805D36">
        <w:rPr>
          <w:rFonts w:ascii="Times New Roman" w:hAnsi="Times New Roman" w:cs="Times New Roman"/>
          <w:sz w:val="24"/>
          <w:szCs w:val="24"/>
        </w:rPr>
        <w:t xml:space="preserve">  [Accessed 29</w:t>
      </w:r>
      <w:r w:rsidRPr="00805D36">
        <w:rPr>
          <w:rFonts w:ascii="Times New Roman" w:hAnsi="Times New Roman" w:cs="Times New Roman"/>
          <w:sz w:val="24"/>
          <w:szCs w:val="24"/>
          <w:vertAlign w:val="superscript"/>
        </w:rPr>
        <w:t>th</w:t>
      </w:r>
      <w:r w:rsidRPr="00805D36">
        <w:rPr>
          <w:rFonts w:ascii="Times New Roman" w:hAnsi="Times New Roman" w:cs="Times New Roman"/>
          <w:sz w:val="24"/>
          <w:szCs w:val="24"/>
        </w:rPr>
        <w:t xml:space="preserve"> March 2021] </w:t>
      </w:r>
    </w:p>
    <w:p w14:paraId="4D82C94C" w14:textId="77777777" w:rsidR="001E1752" w:rsidRPr="00805D36" w:rsidRDefault="001E1752" w:rsidP="001E1752">
      <w:pPr>
        <w:spacing w:line="480" w:lineRule="auto"/>
        <w:ind w:hanging="720"/>
        <w:jc w:val="both"/>
        <w:rPr>
          <w:rFonts w:ascii="Times New Roman" w:hAnsi="Times New Roman" w:cs="Times New Roman"/>
          <w:sz w:val="24"/>
          <w:szCs w:val="24"/>
        </w:rPr>
      </w:pPr>
      <w:r w:rsidRPr="00805D36">
        <w:rPr>
          <w:rFonts w:ascii="Times New Roman" w:hAnsi="Times New Roman" w:cs="Times New Roman"/>
          <w:sz w:val="24"/>
          <w:szCs w:val="24"/>
        </w:rPr>
        <w:t>Fiske, S. P. (2018). </w:t>
      </w:r>
      <w:r w:rsidRPr="00805D36">
        <w:rPr>
          <w:rFonts w:ascii="Times New Roman" w:hAnsi="Times New Roman" w:cs="Times New Roman"/>
          <w:i/>
          <w:iCs/>
          <w:sz w:val="24"/>
          <w:szCs w:val="24"/>
        </w:rPr>
        <w:t>Social Cognition: Selected Works of Susan Fiske</w:t>
      </w:r>
      <w:r w:rsidRPr="00805D36">
        <w:rPr>
          <w:rFonts w:ascii="Times New Roman" w:hAnsi="Times New Roman" w:cs="Times New Roman"/>
          <w:sz w:val="24"/>
          <w:szCs w:val="24"/>
        </w:rPr>
        <w:t>. United Kingdom: Taylor &amp; Francis.</w:t>
      </w:r>
    </w:p>
    <w:p w14:paraId="2D715422" w14:textId="77777777" w:rsidR="001E1752" w:rsidRPr="00805D36" w:rsidRDefault="001E1752" w:rsidP="001E1752">
      <w:pPr>
        <w:spacing w:line="480" w:lineRule="auto"/>
        <w:ind w:hanging="720"/>
        <w:jc w:val="both"/>
        <w:rPr>
          <w:rFonts w:ascii="Times New Roman" w:hAnsi="Times New Roman" w:cs="Times New Roman"/>
          <w:color w:val="FF0000"/>
          <w:sz w:val="24"/>
          <w:szCs w:val="24"/>
        </w:rPr>
      </w:pPr>
      <w:r w:rsidRPr="00805D36">
        <w:rPr>
          <w:rFonts w:ascii="Times New Roman" w:hAnsi="Times New Roman" w:cs="Times New Roman"/>
          <w:sz w:val="24"/>
          <w:szCs w:val="24"/>
        </w:rPr>
        <w:t>Gateshead Council, (2016) ‘</w:t>
      </w:r>
      <w:r w:rsidRPr="00805D36">
        <w:rPr>
          <w:rFonts w:ascii="Times New Roman" w:hAnsi="Times New Roman" w:cs="Times New Roman"/>
          <w:i/>
          <w:iCs/>
          <w:sz w:val="24"/>
          <w:szCs w:val="24"/>
        </w:rPr>
        <w:t xml:space="preserve">Policy for Education of Traveller </w:t>
      </w:r>
      <w:r w:rsidRPr="00805D36">
        <w:rPr>
          <w:rFonts w:ascii="Times New Roman" w:hAnsi="Times New Roman" w:cs="Times New Roman"/>
          <w:sz w:val="24"/>
          <w:szCs w:val="24"/>
        </w:rPr>
        <w:t xml:space="preserve">Children’, Available at: </w:t>
      </w:r>
      <w:hyperlink r:id="rId14" w:history="1">
        <w:r w:rsidRPr="00805D36">
          <w:rPr>
            <w:rStyle w:val="Hyperlink"/>
            <w:rFonts w:ascii="Times New Roman" w:hAnsi="Times New Roman" w:cs="Times New Roman"/>
            <w:sz w:val="24"/>
            <w:szCs w:val="24"/>
          </w:rPr>
          <w:t>https://www.gateshead.gov.uk/media/3284/Educating-Travellers-Children-Policy/pdf/Educating-Travellers-Children-Policy.pdf?m=636425344047200000</w:t>
        </w:r>
      </w:hyperlink>
      <w:r w:rsidRPr="00805D36">
        <w:rPr>
          <w:rFonts w:ascii="Times New Roman" w:hAnsi="Times New Roman" w:cs="Times New Roman"/>
          <w:sz w:val="24"/>
          <w:szCs w:val="24"/>
        </w:rPr>
        <w:t xml:space="preserve">  Accessed [10</w:t>
      </w:r>
      <w:r w:rsidRPr="00805D36">
        <w:rPr>
          <w:rFonts w:ascii="Times New Roman" w:hAnsi="Times New Roman" w:cs="Times New Roman"/>
          <w:sz w:val="24"/>
          <w:szCs w:val="24"/>
          <w:vertAlign w:val="superscript"/>
        </w:rPr>
        <w:t>th</w:t>
      </w:r>
      <w:r w:rsidRPr="00805D36">
        <w:rPr>
          <w:rFonts w:ascii="Times New Roman" w:hAnsi="Times New Roman" w:cs="Times New Roman"/>
          <w:sz w:val="24"/>
          <w:szCs w:val="24"/>
        </w:rPr>
        <w:t xml:space="preserve"> March 2021] </w:t>
      </w:r>
    </w:p>
    <w:p w14:paraId="6FB568ED" w14:textId="77777777" w:rsidR="001E1752" w:rsidRPr="00805D36" w:rsidRDefault="001E1752" w:rsidP="001E1752">
      <w:pPr>
        <w:spacing w:line="480" w:lineRule="auto"/>
        <w:ind w:hanging="720"/>
        <w:jc w:val="both"/>
        <w:rPr>
          <w:rFonts w:ascii="Times New Roman" w:hAnsi="Times New Roman" w:cs="Times New Roman"/>
          <w:color w:val="000000" w:themeColor="text1"/>
          <w:sz w:val="24"/>
          <w:szCs w:val="24"/>
        </w:rPr>
      </w:pPr>
      <w:proofErr w:type="spellStart"/>
      <w:r w:rsidRPr="00805D36">
        <w:rPr>
          <w:rFonts w:ascii="Times New Roman" w:hAnsi="Times New Roman" w:cs="Times New Roman"/>
          <w:sz w:val="24"/>
          <w:szCs w:val="24"/>
        </w:rPr>
        <w:t>Gov.Wales</w:t>
      </w:r>
      <w:proofErr w:type="spellEnd"/>
      <w:r w:rsidRPr="00805D36">
        <w:rPr>
          <w:rFonts w:ascii="Times New Roman" w:hAnsi="Times New Roman" w:cs="Times New Roman"/>
          <w:sz w:val="24"/>
          <w:szCs w:val="24"/>
        </w:rPr>
        <w:t xml:space="preserve"> (2018) </w:t>
      </w:r>
      <w:r w:rsidRPr="00805D36">
        <w:rPr>
          <w:rFonts w:ascii="Times New Roman" w:hAnsi="Times New Roman" w:cs="Times New Roman"/>
          <w:i/>
          <w:iCs/>
          <w:sz w:val="24"/>
          <w:szCs w:val="24"/>
        </w:rPr>
        <w:t>All Wales Attendance Framework an Operating too kit for the Education Welfare Services</w:t>
      </w:r>
      <w:r w:rsidRPr="00805D36">
        <w:rPr>
          <w:rFonts w:ascii="Times New Roman" w:hAnsi="Times New Roman" w:cs="Times New Roman"/>
          <w:sz w:val="24"/>
          <w:szCs w:val="24"/>
        </w:rPr>
        <w:t xml:space="preserve">, Available at : </w:t>
      </w:r>
      <w:hyperlink r:id="rId15" w:history="1">
        <w:r w:rsidRPr="00805D36">
          <w:rPr>
            <w:rStyle w:val="Hyperlink"/>
            <w:rFonts w:ascii="Times New Roman" w:hAnsi="Times New Roman" w:cs="Times New Roman"/>
            <w:sz w:val="24"/>
            <w:szCs w:val="24"/>
          </w:rPr>
          <w:t>https://gov.wales/sites/default/files/publications/2018-03/all-wales-attendance-framework.pdf</w:t>
        </w:r>
      </w:hyperlink>
      <w:r w:rsidRPr="00805D36">
        <w:rPr>
          <w:rFonts w:ascii="Times New Roman" w:hAnsi="Times New Roman" w:cs="Times New Roman"/>
          <w:sz w:val="24"/>
          <w:szCs w:val="24"/>
        </w:rPr>
        <w:t xml:space="preserve">  [Accessed 1</w:t>
      </w:r>
      <w:r w:rsidRPr="00805D36">
        <w:rPr>
          <w:rFonts w:ascii="Times New Roman" w:hAnsi="Times New Roman" w:cs="Times New Roman"/>
          <w:sz w:val="24"/>
          <w:szCs w:val="24"/>
          <w:vertAlign w:val="superscript"/>
        </w:rPr>
        <w:t>st</w:t>
      </w:r>
      <w:r w:rsidRPr="00805D36">
        <w:rPr>
          <w:rFonts w:ascii="Times New Roman" w:hAnsi="Times New Roman" w:cs="Times New Roman"/>
          <w:sz w:val="24"/>
          <w:szCs w:val="24"/>
        </w:rPr>
        <w:t xml:space="preserve"> April 2021] </w:t>
      </w:r>
      <w:r w:rsidRPr="00805D36">
        <w:rPr>
          <w:rFonts w:ascii="Times New Roman" w:hAnsi="Times New Roman" w:cs="Times New Roman"/>
          <w:color w:val="FF0000"/>
          <w:sz w:val="24"/>
          <w:szCs w:val="24"/>
        </w:rPr>
        <w:t xml:space="preserve"> </w:t>
      </w:r>
    </w:p>
    <w:p w14:paraId="1D873E5E" w14:textId="77777777" w:rsidR="001E1752" w:rsidRDefault="001E1752" w:rsidP="001E1752">
      <w:pPr>
        <w:spacing w:line="480" w:lineRule="auto"/>
        <w:ind w:hanging="720"/>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Greenfields Prof M, </w:t>
      </w:r>
      <w:proofErr w:type="spellStart"/>
      <w:r>
        <w:rPr>
          <w:rFonts w:ascii="Times New Roman" w:hAnsi="Times New Roman" w:cs="Times New Roman"/>
          <w:sz w:val="24"/>
          <w:szCs w:val="24"/>
        </w:rPr>
        <w:t>Cemlyn</w:t>
      </w:r>
      <w:proofErr w:type="spellEnd"/>
      <w:r>
        <w:rPr>
          <w:rFonts w:ascii="Times New Roman" w:hAnsi="Times New Roman" w:cs="Times New Roman"/>
          <w:sz w:val="24"/>
          <w:szCs w:val="24"/>
        </w:rPr>
        <w:t xml:space="preserve"> S and Berlin J (2014) </w:t>
      </w:r>
      <w:r>
        <w:rPr>
          <w:rFonts w:ascii="Times New Roman" w:hAnsi="Times New Roman" w:cs="Times New Roman"/>
          <w:i/>
          <w:iCs/>
          <w:sz w:val="24"/>
          <w:szCs w:val="24"/>
        </w:rPr>
        <w:t xml:space="preserve">Bridging </w:t>
      </w:r>
      <w:proofErr w:type="gramStart"/>
      <w:r>
        <w:rPr>
          <w:rFonts w:ascii="Times New Roman" w:hAnsi="Times New Roman" w:cs="Times New Roman"/>
          <w:i/>
          <w:iCs/>
          <w:sz w:val="24"/>
          <w:szCs w:val="24"/>
        </w:rPr>
        <w:t>The</w:t>
      </w:r>
      <w:proofErr w:type="gramEnd"/>
      <w:r>
        <w:rPr>
          <w:rFonts w:ascii="Times New Roman" w:hAnsi="Times New Roman" w:cs="Times New Roman"/>
          <w:i/>
          <w:iCs/>
          <w:sz w:val="24"/>
          <w:szCs w:val="24"/>
        </w:rPr>
        <w:t xml:space="preserve"> Gap Between Academics and Policy Makers, </w:t>
      </w:r>
      <w:r>
        <w:rPr>
          <w:rFonts w:ascii="Times New Roman" w:hAnsi="Times New Roman" w:cs="Times New Roman"/>
          <w:sz w:val="24"/>
          <w:szCs w:val="24"/>
        </w:rPr>
        <w:t xml:space="preserve">Institute for Diversity Research, Inclusivity, Communities and Society (IDRICS), Romanistudies.eu, CRED, The University of Warwick. Available at; </w:t>
      </w:r>
      <w:hyperlink r:id="rId16" w:history="1">
        <w:r w:rsidRPr="0053347D">
          <w:rPr>
            <w:rStyle w:val="Hyperlink"/>
            <w:rFonts w:ascii="Times New Roman" w:hAnsi="Times New Roman" w:cs="Times New Roman"/>
            <w:sz w:val="24"/>
            <w:szCs w:val="24"/>
          </w:rPr>
          <w:t>https://bucks.repository.guildhe.ac.uk/id/eprint/16222/1/16222_Greenfields_M.pdf</w:t>
        </w:r>
      </w:hyperlink>
      <w:r>
        <w:rPr>
          <w:rFonts w:ascii="Times New Roman" w:hAnsi="Times New Roman" w:cs="Times New Roman"/>
          <w:sz w:val="24"/>
          <w:szCs w:val="24"/>
        </w:rPr>
        <w:t xml:space="preserve"> </w:t>
      </w:r>
      <w:r w:rsidRPr="00A95E53">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sidRPr="00A95E53">
        <w:rPr>
          <w:rFonts w:ascii="Times New Roman" w:hAnsi="Times New Roman" w:cs="Times New Roman"/>
          <w:sz w:val="24"/>
          <w:szCs w:val="24"/>
        </w:rPr>
        <w:t xml:space="preserve">  [</w:t>
      </w:r>
      <w:proofErr w:type="gramEnd"/>
      <w:r w:rsidRPr="00A95E53">
        <w:rPr>
          <w:rFonts w:ascii="Times New Roman" w:hAnsi="Times New Roman" w:cs="Times New Roman"/>
          <w:sz w:val="24"/>
          <w:szCs w:val="24"/>
        </w:rPr>
        <w:t>Accessed 29th March 2021]</w:t>
      </w:r>
      <w:r>
        <w:rPr>
          <w:rFonts w:ascii="Times New Roman" w:hAnsi="Times New Roman" w:cs="Times New Roman"/>
          <w:sz w:val="24"/>
          <w:szCs w:val="24"/>
        </w:rPr>
        <w:t xml:space="preserve"> </w:t>
      </w:r>
    </w:p>
    <w:p w14:paraId="68704FC6" w14:textId="3219DEE7" w:rsidR="001E1752" w:rsidRDefault="001E1752" w:rsidP="001E1752">
      <w:pPr>
        <w:spacing w:line="480" w:lineRule="auto"/>
        <w:ind w:left="360" w:hanging="720"/>
        <w:jc w:val="both"/>
        <w:rPr>
          <w:rFonts w:ascii="Times New Roman" w:hAnsi="Times New Roman" w:cs="Times New Roman"/>
          <w:sz w:val="24"/>
          <w:szCs w:val="24"/>
        </w:rPr>
      </w:pPr>
      <w:proofErr w:type="spellStart"/>
      <w:r w:rsidRPr="00805D36">
        <w:rPr>
          <w:rFonts w:ascii="Times New Roman" w:hAnsi="Times New Roman" w:cs="Times New Roman"/>
          <w:sz w:val="24"/>
          <w:szCs w:val="24"/>
        </w:rPr>
        <w:t>Hemingray</w:t>
      </w:r>
      <w:proofErr w:type="spellEnd"/>
      <w:r w:rsidRPr="00805D36">
        <w:rPr>
          <w:rFonts w:ascii="Times New Roman" w:hAnsi="Times New Roman" w:cs="Times New Roman"/>
          <w:sz w:val="24"/>
          <w:szCs w:val="24"/>
        </w:rPr>
        <w:t xml:space="preserve"> J (2020) Western Telegraph,</w:t>
      </w:r>
      <w:r w:rsidRPr="00805D36">
        <w:rPr>
          <w:rFonts w:ascii="Times New Roman" w:hAnsi="Times New Roman" w:cs="Times New Roman"/>
          <w:i/>
          <w:iCs/>
          <w:sz w:val="24"/>
          <w:szCs w:val="24"/>
        </w:rPr>
        <w:t xml:space="preserve"> ‘Learning Centre in Monkton wins national award</w:t>
      </w:r>
      <w:r w:rsidRPr="00805D36">
        <w:rPr>
          <w:rFonts w:ascii="Times New Roman" w:hAnsi="Times New Roman" w:cs="Times New Roman"/>
          <w:sz w:val="24"/>
          <w:szCs w:val="24"/>
        </w:rPr>
        <w:t>’</w:t>
      </w:r>
      <w:r w:rsidRPr="00805D36">
        <w:rPr>
          <w:rFonts w:ascii="Times New Roman" w:hAnsi="Times New Roman" w:cs="Times New Roman"/>
          <w:i/>
          <w:iCs/>
          <w:sz w:val="24"/>
          <w:szCs w:val="24"/>
        </w:rPr>
        <w:t>,</w:t>
      </w:r>
      <w:r w:rsidRPr="00805D36">
        <w:rPr>
          <w:rFonts w:ascii="Times New Roman" w:hAnsi="Times New Roman" w:cs="Times New Roman"/>
          <w:sz w:val="24"/>
          <w:szCs w:val="24"/>
        </w:rPr>
        <w:t xml:space="preserve"> Available at: </w:t>
      </w:r>
      <w:hyperlink r:id="rId17" w:history="1">
        <w:r w:rsidRPr="00805D36">
          <w:rPr>
            <w:rStyle w:val="Hyperlink"/>
            <w:rFonts w:ascii="Times New Roman" w:hAnsi="Times New Roman" w:cs="Times New Roman"/>
            <w:sz w:val="24"/>
            <w:szCs w:val="24"/>
          </w:rPr>
          <w:t>https://www.westerntelegraph.co.uk/news/18736712.learning-centre-monkton-wins-national-award/</w:t>
        </w:r>
      </w:hyperlink>
      <w:r w:rsidRPr="00805D36">
        <w:rPr>
          <w:rFonts w:ascii="Times New Roman" w:hAnsi="Times New Roman" w:cs="Times New Roman"/>
          <w:sz w:val="24"/>
          <w:szCs w:val="24"/>
        </w:rPr>
        <w:t xml:space="preserve">  [Accessed 1</w:t>
      </w:r>
      <w:r w:rsidRPr="00805D36">
        <w:rPr>
          <w:rFonts w:ascii="Times New Roman" w:hAnsi="Times New Roman" w:cs="Times New Roman"/>
          <w:sz w:val="24"/>
          <w:szCs w:val="24"/>
          <w:vertAlign w:val="superscript"/>
        </w:rPr>
        <w:t>st</w:t>
      </w:r>
      <w:r w:rsidRPr="00805D36">
        <w:rPr>
          <w:rFonts w:ascii="Times New Roman" w:hAnsi="Times New Roman" w:cs="Times New Roman"/>
          <w:sz w:val="24"/>
          <w:szCs w:val="24"/>
        </w:rPr>
        <w:t xml:space="preserve"> April 2021]</w:t>
      </w:r>
    </w:p>
    <w:p w14:paraId="37B13E8A" w14:textId="5FF112BB" w:rsidR="001E1752" w:rsidRDefault="001E1752" w:rsidP="001E1752">
      <w:pPr>
        <w:spacing w:line="480" w:lineRule="auto"/>
        <w:ind w:left="360" w:hanging="720"/>
        <w:jc w:val="both"/>
        <w:rPr>
          <w:rFonts w:ascii="Times New Roman" w:hAnsi="Times New Roman" w:cs="Times New Roman"/>
          <w:sz w:val="24"/>
          <w:szCs w:val="24"/>
        </w:rPr>
      </w:pPr>
      <w:r w:rsidRPr="001E1752">
        <w:rPr>
          <w:rFonts w:ascii="Times New Roman" w:hAnsi="Times New Roman" w:cs="Times New Roman"/>
          <w:color w:val="000000" w:themeColor="text1"/>
          <w:sz w:val="24"/>
          <w:szCs w:val="24"/>
        </w:rPr>
        <w:t>Oxford Dictionaries’ Online Dictionary (2021) Definition of Cultural-Relativism, Available at:</w:t>
      </w:r>
      <w:r>
        <w:rPr>
          <w:rFonts w:ascii="Times New Roman" w:hAnsi="Times New Roman" w:cs="Times New Roman"/>
          <w:color w:val="000000" w:themeColor="text1"/>
          <w:sz w:val="24"/>
          <w:szCs w:val="24"/>
        </w:rPr>
        <w:t xml:space="preserve"> </w:t>
      </w:r>
      <w:hyperlink r:id="rId18" w:history="1">
        <w:r w:rsidRPr="006A0E24">
          <w:rPr>
            <w:rStyle w:val="Hyperlink"/>
            <w:rFonts w:ascii="Times New Roman" w:hAnsi="Times New Roman" w:cs="Times New Roman"/>
            <w:sz w:val="24"/>
            <w:szCs w:val="24"/>
          </w:rPr>
          <w:t>http://www.oxforddictionaries.com/definition/english/cultural-relativism</w:t>
        </w:r>
      </w:hyperlink>
      <w:r>
        <w:rPr>
          <w:rFonts w:ascii="Times New Roman" w:hAnsi="Times New Roman" w:cs="Times New Roman"/>
          <w:sz w:val="24"/>
          <w:szCs w:val="24"/>
        </w:rPr>
        <w:t xml:space="preserve"> [Accessed 1st April 2021]</w:t>
      </w:r>
    </w:p>
    <w:p w14:paraId="25B90548" w14:textId="77777777" w:rsidR="001E1752" w:rsidRPr="00805D36" w:rsidRDefault="001E1752" w:rsidP="001E1752">
      <w:pPr>
        <w:spacing w:line="480" w:lineRule="auto"/>
        <w:ind w:left="360" w:hanging="720"/>
        <w:jc w:val="both"/>
        <w:rPr>
          <w:rFonts w:ascii="Times New Roman" w:hAnsi="Times New Roman" w:cs="Times New Roman"/>
          <w:color w:val="000000" w:themeColor="text1"/>
          <w:sz w:val="24"/>
          <w:szCs w:val="24"/>
        </w:rPr>
      </w:pPr>
      <w:r w:rsidRPr="00805D36">
        <w:rPr>
          <w:rFonts w:ascii="Times New Roman" w:hAnsi="Times New Roman" w:cs="Times New Roman"/>
          <w:sz w:val="24"/>
          <w:szCs w:val="24"/>
        </w:rPr>
        <w:lastRenderedPageBreak/>
        <w:t>King, L (2021), University of Leeds, ‘</w:t>
      </w:r>
      <w:r w:rsidRPr="00805D36">
        <w:rPr>
          <w:rFonts w:ascii="Times New Roman" w:hAnsi="Times New Roman" w:cs="Times New Roman"/>
          <w:i/>
          <w:iCs/>
          <w:sz w:val="24"/>
          <w:szCs w:val="24"/>
        </w:rPr>
        <w:t>When Memories live in things: the story of a lost Caravan’</w:t>
      </w:r>
      <w:r w:rsidRPr="00805D36">
        <w:rPr>
          <w:rFonts w:ascii="Times New Roman" w:hAnsi="Times New Roman" w:cs="Times New Roman"/>
          <w:sz w:val="24"/>
          <w:szCs w:val="24"/>
        </w:rPr>
        <w:t xml:space="preserve"> Available </w:t>
      </w:r>
      <w:proofErr w:type="gramStart"/>
      <w:r w:rsidRPr="00805D36">
        <w:rPr>
          <w:rFonts w:ascii="Times New Roman" w:hAnsi="Times New Roman" w:cs="Times New Roman"/>
          <w:sz w:val="24"/>
          <w:szCs w:val="24"/>
        </w:rPr>
        <w:t>at :</w:t>
      </w:r>
      <w:proofErr w:type="gramEnd"/>
      <w:r w:rsidRPr="00805D36">
        <w:rPr>
          <w:rFonts w:ascii="Times New Roman" w:hAnsi="Times New Roman" w:cs="Times New Roman"/>
          <w:sz w:val="24"/>
          <w:szCs w:val="24"/>
        </w:rPr>
        <w:t xml:space="preserve"> </w:t>
      </w:r>
      <w:hyperlink r:id="rId19" w:history="1">
        <w:r w:rsidRPr="00805D36">
          <w:rPr>
            <w:rStyle w:val="Hyperlink"/>
            <w:rFonts w:ascii="Times New Roman" w:hAnsi="Times New Roman" w:cs="Times New Roman"/>
            <w:sz w:val="24"/>
            <w:szCs w:val="24"/>
          </w:rPr>
          <w:t>https://livingwithdying.leeds.ac.uk/2018/01/30/a-lost-caravan/</w:t>
        </w:r>
      </w:hyperlink>
      <w:r w:rsidRPr="00805D36">
        <w:rPr>
          <w:rFonts w:ascii="Times New Roman" w:hAnsi="Times New Roman" w:cs="Times New Roman"/>
          <w:sz w:val="24"/>
          <w:szCs w:val="24"/>
        </w:rPr>
        <w:t xml:space="preserve">  [Accessed 1</w:t>
      </w:r>
      <w:r w:rsidRPr="00805D36">
        <w:rPr>
          <w:rFonts w:ascii="Times New Roman" w:hAnsi="Times New Roman" w:cs="Times New Roman"/>
          <w:sz w:val="24"/>
          <w:szCs w:val="24"/>
          <w:vertAlign w:val="superscript"/>
        </w:rPr>
        <w:t>st</w:t>
      </w:r>
      <w:r w:rsidRPr="00805D36">
        <w:rPr>
          <w:rFonts w:ascii="Times New Roman" w:hAnsi="Times New Roman" w:cs="Times New Roman"/>
          <w:sz w:val="24"/>
          <w:szCs w:val="24"/>
        </w:rPr>
        <w:t xml:space="preserve"> April 2021]</w:t>
      </w:r>
    </w:p>
    <w:p w14:paraId="460C6A21" w14:textId="77777777" w:rsidR="001E1752" w:rsidRPr="00805D36" w:rsidRDefault="001E1752" w:rsidP="001E1752">
      <w:pPr>
        <w:spacing w:line="480" w:lineRule="auto"/>
        <w:ind w:left="360" w:hanging="720"/>
        <w:jc w:val="both"/>
        <w:rPr>
          <w:rFonts w:ascii="Times New Roman" w:hAnsi="Times New Roman" w:cs="Times New Roman"/>
          <w:color w:val="FF0000"/>
          <w:sz w:val="24"/>
          <w:szCs w:val="24"/>
        </w:rPr>
      </w:pPr>
      <w:r w:rsidRPr="00805D36">
        <w:rPr>
          <w:rFonts w:ascii="Times New Roman" w:hAnsi="Times New Roman" w:cs="Times New Roman"/>
          <w:sz w:val="24"/>
          <w:szCs w:val="24"/>
        </w:rPr>
        <w:t xml:space="preserve">Learning and Work Institute, (2021) </w:t>
      </w:r>
      <w:r w:rsidRPr="00805D36">
        <w:rPr>
          <w:rFonts w:ascii="Times New Roman" w:hAnsi="Times New Roman" w:cs="Times New Roman"/>
          <w:i/>
          <w:iCs/>
          <w:sz w:val="24"/>
          <w:szCs w:val="24"/>
        </w:rPr>
        <w:t>Priory Learning Centre, closing the gap award’</w:t>
      </w:r>
      <w:r w:rsidRPr="00805D36">
        <w:rPr>
          <w:rFonts w:ascii="Times New Roman" w:hAnsi="Times New Roman" w:cs="Times New Roman"/>
          <w:sz w:val="24"/>
          <w:szCs w:val="24"/>
        </w:rPr>
        <w:t xml:space="preserve"> Available at: </w:t>
      </w:r>
      <w:hyperlink r:id="rId20" w:history="1">
        <w:r w:rsidRPr="00805D36">
          <w:rPr>
            <w:rStyle w:val="Hyperlink"/>
            <w:rFonts w:ascii="Times New Roman" w:hAnsi="Times New Roman" w:cs="Times New Roman"/>
            <w:sz w:val="24"/>
            <w:szCs w:val="24"/>
          </w:rPr>
          <w:t>http://www.learningandwork.wales/priory-learning-centre/</w:t>
        </w:r>
      </w:hyperlink>
      <w:r w:rsidRPr="00805D36">
        <w:rPr>
          <w:rFonts w:ascii="Times New Roman" w:hAnsi="Times New Roman" w:cs="Times New Roman"/>
          <w:sz w:val="24"/>
          <w:szCs w:val="24"/>
        </w:rPr>
        <w:t xml:space="preserve"> [Accessed 26</w:t>
      </w:r>
      <w:r w:rsidRPr="00805D36">
        <w:rPr>
          <w:rFonts w:ascii="Times New Roman" w:hAnsi="Times New Roman" w:cs="Times New Roman"/>
          <w:sz w:val="24"/>
          <w:szCs w:val="24"/>
          <w:vertAlign w:val="superscript"/>
        </w:rPr>
        <w:t>th</w:t>
      </w:r>
      <w:r w:rsidRPr="00805D36">
        <w:rPr>
          <w:rFonts w:ascii="Times New Roman" w:hAnsi="Times New Roman" w:cs="Times New Roman"/>
          <w:sz w:val="24"/>
          <w:szCs w:val="24"/>
        </w:rPr>
        <w:t xml:space="preserve"> March 2021] </w:t>
      </w:r>
    </w:p>
    <w:p w14:paraId="65505F0F" w14:textId="77777777" w:rsidR="001E1752" w:rsidRPr="00805D36" w:rsidRDefault="001E1752" w:rsidP="001E1752">
      <w:pPr>
        <w:spacing w:line="480" w:lineRule="auto"/>
        <w:ind w:hanging="720"/>
        <w:jc w:val="both"/>
        <w:rPr>
          <w:rFonts w:ascii="Times New Roman" w:hAnsi="Times New Roman" w:cs="Times New Roman"/>
          <w:sz w:val="24"/>
          <w:szCs w:val="24"/>
        </w:rPr>
      </w:pPr>
      <w:r w:rsidRPr="00805D36">
        <w:rPr>
          <w:rFonts w:ascii="Times New Roman" w:hAnsi="Times New Roman" w:cs="Times New Roman"/>
          <w:sz w:val="24"/>
          <w:szCs w:val="24"/>
        </w:rPr>
        <w:t>Lloyd</w:t>
      </w:r>
      <w:r>
        <w:rPr>
          <w:rFonts w:ascii="Times New Roman" w:hAnsi="Times New Roman" w:cs="Times New Roman"/>
          <w:sz w:val="24"/>
          <w:szCs w:val="24"/>
        </w:rPr>
        <w:t xml:space="preserve"> G </w:t>
      </w:r>
      <w:r w:rsidRPr="00805D36">
        <w:rPr>
          <w:rFonts w:ascii="Times New Roman" w:hAnsi="Times New Roman" w:cs="Times New Roman"/>
          <w:sz w:val="24"/>
          <w:szCs w:val="24"/>
        </w:rPr>
        <w:t>&amp; McCluskey</w:t>
      </w:r>
      <w:r>
        <w:rPr>
          <w:rFonts w:ascii="Times New Roman" w:hAnsi="Times New Roman" w:cs="Times New Roman"/>
          <w:sz w:val="24"/>
          <w:szCs w:val="24"/>
        </w:rPr>
        <w:t xml:space="preserve"> G</w:t>
      </w:r>
      <w:r w:rsidRPr="00805D36">
        <w:rPr>
          <w:rFonts w:ascii="Times New Roman" w:hAnsi="Times New Roman" w:cs="Times New Roman"/>
          <w:sz w:val="24"/>
          <w:szCs w:val="24"/>
        </w:rPr>
        <w:t xml:space="preserve"> (2008) </w:t>
      </w:r>
      <w:r w:rsidRPr="006C3848">
        <w:rPr>
          <w:rFonts w:ascii="Times New Roman" w:hAnsi="Times New Roman" w:cs="Times New Roman"/>
          <w:i/>
          <w:iCs/>
          <w:sz w:val="24"/>
          <w:szCs w:val="24"/>
        </w:rPr>
        <w:t>Education and Gypsies/</w:t>
      </w:r>
      <w:proofErr w:type="spellStart"/>
      <w:r w:rsidRPr="006C3848">
        <w:rPr>
          <w:rFonts w:ascii="Times New Roman" w:hAnsi="Times New Roman" w:cs="Times New Roman"/>
          <w:i/>
          <w:iCs/>
          <w:sz w:val="24"/>
          <w:szCs w:val="24"/>
        </w:rPr>
        <w:t>Travellers:contradictions</w:t>
      </w:r>
      <w:proofErr w:type="spellEnd"/>
      <w:r w:rsidRPr="006C3848">
        <w:rPr>
          <w:rFonts w:ascii="Times New Roman" w:hAnsi="Times New Roman" w:cs="Times New Roman"/>
          <w:i/>
          <w:iCs/>
          <w:sz w:val="24"/>
          <w:szCs w:val="24"/>
        </w:rPr>
        <w:t xml:space="preserve"> and significant silences</w:t>
      </w:r>
      <w:r w:rsidRPr="00805D36">
        <w:rPr>
          <w:rFonts w:ascii="Times New Roman" w:hAnsi="Times New Roman" w:cs="Times New Roman"/>
          <w:sz w:val="24"/>
          <w:szCs w:val="24"/>
        </w:rPr>
        <w:t xml:space="preserve">, International Journal of Inclusive Education, 12:4, 331-345, DOI: 10.1080/13603110601183065 available at : </w:t>
      </w:r>
      <w:hyperlink r:id="rId21" w:history="1">
        <w:r w:rsidRPr="00805D36">
          <w:rPr>
            <w:rStyle w:val="Hyperlink"/>
            <w:rFonts w:ascii="Times New Roman" w:hAnsi="Times New Roman" w:cs="Times New Roman"/>
            <w:sz w:val="24"/>
            <w:szCs w:val="24"/>
          </w:rPr>
          <w:t>https://www.tandfonline.com/doi/full/10.1080/13603110601183065?casa_token=tkEocQ4XMsAAAAAA%3AP33Uyr8sKMlCWcKH_yFEBe_XYf0wDum0GeUNyl2FbNCEnnIKUX__z19m_FA9IMS3eI_ZdsKY7aGI</w:t>
        </w:r>
      </w:hyperlink>
      <w:r w:rsidRPr="00805D36">
        <w:rPr>
          <w:rFonts w:ascii="Times New Roman" w:hAnsi="Times New Roman" w:cs="Times New Roman"/>
          <w:sz w:val="24"/>
          <w:szCs w:val="24"/>
        </w:rPr>
        <w:t xml:space="preserve">  [Accessed 8</w:t>
      </w:r>
      <w:r w:rsidRPr="00805D36">
        <w:rPr>
          <w:rFonts w:ascii="Times New Roman" w:hAnsi="Times New Roman" w:cs="Times New Roman"/>
          <w:sz w:val="24"/>
          <w:szCs w:val="24"/>
          <w:vertAlign w:val="superscript"/>
        </w:rPr>
        <w:t>th</w:t>
      </w:r>
      <w:r w:rsidRPr="00805D36">
        <w:rPr>
          <w:rFonts w:ascii="Times New Roman" w:hAnsi="Times New Roman" w:cs="Times New Roman"/>
          <w:sz w:val="24"/>
          <w:szCs w:val="24"/>
        </w:rPr>
        <w:t xml:space="preserve"> March 2021]</w:t>
      </w:r>
      <w:r w:rsidRPr="00805D36">
        <w:rPr>
          <w:rFonts w:ascii="Times New Roman" w:hAnsi="Times New Roman" w:cs="Times New Roman"/>
          <w:color w:val="FF0000"/>
          <w:sz w:val="24"/>
          <w:szCs w:val="24"/>
        </w:rPr>
        <w:t xml:space="preserve"> </w:t>
      </w:r>
    </w:p>
    <w:p w14:paraId="575BB1F1" w14:textId="77777777" w:rsidR="001E1752" w:rsidRPr="00805D36" w:rsidRDefault="001E1752" w:rsidP="001E1752">
      <w:pPr>
        <w:spacing w:line="480" w:lineRule="auto"/>
        <w:ind w:hanging="720"/>
        <w:jc w:val="both"/>
        <w:rPr>
          <w:rFonts w:ascii="Times New Roman" w:hAnsi="Times New Roman" w:cs="Times New Roman"/>
          <w:color w:val="000000" w:themeColor="text1"/>
          <w:sz w:val="24"/>
          <w:szCs w:val="24"/>
        </w:rPr>
      </w:pPr>
      <w:r w:rsidRPr="00805D36">
        <w:rPr>
          <w:rFonts w:ascii="Times New Roman" w:hAnsi="Times New Roman" w:cs="Times New Roman"/>
          <w:sz w:val="24"/>
          <w:szCs w:val="24"/>
        </w:rPr>
        <w:t xml:space="preserve">Lumenlearning.com (N/D) </w:t>
      </w:r>
      <w:r w:rsidRPr="00805D36">
        <w:rPr>
          <w:rFonts w:ascii="Times New Roman" w:hAnsi="Times New Roman" w:cs="Times New Roman"/>
          <w:i/>
          <w:iCs/>
          <w:sz w:val="24"/>
          <w:szCs w:val="24"/>
        </w:rPr>
        <w:t>‘Cultural Anthropology: Chapter 1 What is Anthropology’</w:t>
      </w:r>
      <w:r w:rsidRPr="00805D36">
        <w:rPr>
          <w:rFonts w:ascii="Times New Roman" w:hAnsi="Times New Roman" w:cs="Times New Roman"/>
          <w:sz w:val="24"/>
          <w:szCs w:val="24"/>
        </w:rPr>
        <w:t xml:space="preserve"> Available at </w:t>
      </w:r>
      <w:hyperlink r:id="rId22" w:history="1">
        <w:r w:rsidRPr="00805D36">
          <w:rPr>
            <w:rStyle w:val="Hyperlink"/>
            <w:rFonts w:ascii="Times New Roman" w:hAnsi="Times New Roman" w:cs="Times New Roman"/>
            <w:sz w:val="24"/>
            <w:szCs w:val="24"/>
          </w:rPr>
          <w:t>https://courses.lumenlearning.com/culturalanthropology/chapter/cultural-relativism</w:t>
        </w:r>
      </w:hyperlink>
      <w:r w:rsidRPr="00805D36">
        <w:rPr>
          <w:rFonts w:ascii="Times New Roman" w:hAnsi="Times New Roman" w:cs="Times New Roman"/>
          <w:sz w:val="24"/>
          <w:szCs w:val="24"/>
        </w:rPr>
        <w:t xml:space="preserve">  [Accessed 23</w:t>
      </w:r>
      <w:r w:rsidRPr="00805D36">
        <w:rPr>
          <w:rFonts w:ascii="Times New Roman" w:hAnsi="Times New Roman" w:cs="Times New Roman"/>
          <w:sz w:val="24"/>
          <w:szCs w:val="24"/>
          <w:vertAlign w:val="superscript"/>
        </w:rPr>
        <w:t>rd</w:t>
      </w:r>
      <w:r w:rsidRPr="00805D36">
        <w:rPr>
          <w:rFonts w:ascii="Times New Roman" w:hAnsi="Times New Roman" w:cs="Times New Roman"/>
          <w:sz w:val="24"/>
          <w:szCs w:val="24"/>
        </w:rPr>
        <w:t xml:space="preserve"> March 2021] </w:t>
      </w:r>
      <w:r w:rsidRPr="00805D36">
        <w:rPr>
          <w:rFonts w:ascii="Times New Roman" w:hAnsi="Times New Roman" w:cs="Times New Roman"/>
          <w:color w:val="FF0000"/>
          <w:sz w:val="24"/>
          <w:szCs w:val="24"/>
        </w:rPr>
        <w:t xml:space="preserve"> </w:t>
      </w:r>
    </w:p>
    <w:p w14:paraId="73C64F2D" w14:textId="77777777" w:rsidR="001E1752" w:rsidRPr="00805D36" w:rsidRDefault="001E1752" w:rsidP="001E1752">
      <w:pPr>
        <w:spacing w:line="480" w:lineRule="auto"/>
        <w:ind w:hanging="720"/>
        <w:jc w:val="both"/>
        <w:rPr>
          <w:rFonts w:ascii="Times New Roman" w:hAnsi="Times New Roman" w:cs="Times New Roman"/>
          <w:color w:val="FF0000"/>
          <w:sz w:val="24"/>
          <w:szCs w:val="24"/>
        </w:rPr>
      </w:pPr>
      <w:r w:rsidRPr="00805D36">
        <w:rPr>
          <w:rFonts w:ascii="Times New Roman" w:hAnsi="Times New Roman" w:cs="Times New Roman"/>
          <w:sz w:val="24"/>
          <w:szCs w:val="24"/>
        </w:rPr>
        <w:t xml:space="preserve">McCaffery J (2014) </w:t>
      </w:r>
      <w:r w:rsidRPr="00805D36">
        <w:rPr>
          <w:rFonts w:ascii="Times New Roman" w:hAnsi="Times New Roman" w:cs="Times New Roman"/>
          <w:i/>
          <w:iCs/>
          <w:sz w:val="24"/>
          <w:szCs w:val="24"/>
        </w:rPr>
        <w:t>Identities, Roles and Iterative Processes: Methodology reflections from research on literacy among Gypsies and Travellers</w:t>
      </w:r>
      <w:r w:rsidRPr="00805D36">
        <w:rPr>
          <w:rFonts w:ascii="Times New Roman" w:hAnsi="Times New Roman" w:cs="Times New Roman"/>
          <w:sz w:val="24"/>
          <w:szCs w:val="24"/>
        </w:rPr>
        <w:t xml:space="preserve"> (Volume 8, Number 4), Sage publications, Available</w:t>
      </w:r>
      <w:r>
        <w:rPr>
          <w:rFonts w:ascii="Times New Roman" w:hAnsi="Times New Roman" w:cs="Times New Roman"/>
          <w:sz w:val="24"/>
          <w:szCs w:val="24"/>
        </w:rPr>
        <w:t xml:space="preserve"> </w:t>
      </w:r>
      <w:r w:rsidRPr="00805D36">
        <w:rPr>
          <w:rFonts w:ascii="Times New Roman" w:hAnsi="Times New Roman" w:cs="Times New Roman"/>
          <w:sz w:val="24"/>
          <w:szCs w:val="24"/>
        </w:rPr>
        <w:t xml:space="preserve">at: </w:t>
      </w:r>
      <w:hyperlink r:id="rId23" w:history="1">
        <w:r w:rsidRPr="00805D36">
          <w:rPr>
            <w:rStyle w:val="Hyperlink"/>
            <w:rFonts w:ascii="Times New Roman" w:hAnsi="Times New Roman" w:cs="Times New Roman"/>
            <w:sz w:val="24"/>
            <w:szCs w:val="24"/>
          </w:rPr>
          <w:t>https://journals-sagepub-com.ezproxy.uwtsd.ac.uk/doi/pdf/10.2304/rcie.2014.9.4.375</w:t>
        </w:r>
      </w:hyperlink>
      <w:r w:rsidRPr="00805D36">
        <w:rPr>
          <w:rFonts w:ascii="Times New Roman" w:hAnsi="Times New Roman" w:cs="Times New Roman"/>
          <w:sz w:val="24"/>
          <w:szCs w:val="24"/>
        </w:rPr>
        <w:t xml:space="preserve">  [Accessed 5</w:t>
      </w:r>
      <w:r w:rsidRPr="00805D36">
        <w:rPr>
          <w:rFonts w:ascii="Times New Roman" w:hAnsi="Times New Roman" w:cs="Times New Roman"/>
          <w:sz w:val="24"/>
          <w:szCs w:val="24"/>
          <w:vertAlign w:val="superscript"/>
        </w:rPr>
        <w:t>th</w:t>
      </w:r>
      <w:r w:rsidRPr="00805D36">
        <w:rPr>
          <w:rFonts w:ascii="Times New Roman" w:hAnsi="Times New Roman" w:cs="Times New Roman"/>
          <w:sz w:val="24"/>
          <w:szCs w:val="24"/>
        </w:rPr>
        <w:t xml:space="preserve"> April 2021] </w:t>
      </w:r>
      <w:r w:rsidRPr="00805D36">
        <w:rPr>
          <w:rFonts w:ascii="Times New Roman" w:hAnsi="Times New Roman" w:cs="Times New Roman"/>
          <w:color w:val="FF0000"/>
          <w:sz w:val="24"/>
          <w:szCs w:val="24"/>
        </w:rPr>
        <w:t xml:space="preserve"> </w:t>
      </w:r>
    </w:p>
    <w:p w14:paraId="19D86F61" w14:textId="77777777" w:rsidR="001E1752" w:rsidRDefault="001E1752" w:rsidP="001E1752">
      <w:pPr>
        <w:spacing w:line="480" w:lineRule="auto"/>
        <w:ind w:hanging="720"/>
        <w:jc w:val="both"/>
        <w:rPr>
          <w:rFonts w:ascii="Times New Roman" w:hAnsi="Times New Roman" w:cs="Times New Roman"/>
          <w:sz w:val="24"/>
          <w:szCs w:val="24"/>
        </w:rPr>
      </w:pPr>
      <w:r>
        <w:rPr>
          <w:rFonts w:ascii="Times New Roman" w:hAnsi="Times New Roman" w:cs="Times New Roman"/>
          <w:sz w:val="24"/>
          <w:szCs w:val="24"/>
        </w:rPr>
        <w:t xml:space="preserve">Nationalgypsytravellerfederation.org (2012), </w:t>
      </w:r>
      <w:r>
        <w:rPr>
          <w:rFonts w:ascii="Times New Roman" w:hAnsi="Times New Roman" w:cs="Times New Roman"/>
          <w:i/>
          <w:iCs/>
          <w:sz w:val="24"/>
          <w:szCs w:val="24"/>
        </w:rPr>
        <w:t xml:space="preserve">The National Federation </w:t>
      </w:r>
      <w:proofErr w:type="gramStart"/>
      <w:r>
        <w:rPr>
          <w:rFonts w:ascii="Times New Roman" w:hAnsi="Times New Roman" w:cs="Times New Roman"/>
          <w:i/>
          <w:iCs/>
          <w:sz w:val="24"/>
          <w:szCs w:val="24"/>
        </w:rPr>
        <w:t>Of</w:t>
      </w:r>
      <w:proofErr w:type="gramEnd"/>
      <w:r>
        <w:rPr>
          <w:rFonts w:ascii="Times New Roman" w:hAnsi="Times New Roman" w:cs="Times New Roman"/>
          <w:i/>
          <w:iCs/>
          <w:sz w:val="24"/>
          <w:szCs w:val="24"/>
        </w:rPr>
        <w:t xml:space="preserve"> Gypsy Liaison Groups,</w:t>
      </w:r>
      <w:r>
        <w:rPr>
          <w:rFonts w:ascii="Times New Roman" w:hAnsi="Times New Roman" w:cs="Times New Roman"/>
          <w:sz w:val="24"/>
          <w:szCs w:val="24"/>
        </w:rPr>
        <w:t xml:space="preserve"> Available at</w:t>
      </w:r>
      <w:r w:rsidRPr="0030632A">
        <w:rPr>
          <w:rFonts w:ascii="Times New Roman" w:hAnsi="Times New Roman" w:cs="Times New Roman"/>
          <w:sz w:val="24"/>
          <w:szCs w:val="24"/>
        </w:rPr>
        <w:t xml:space="preserve">:  </w:t>
      </w:r>
      <w:hyperlink r:id="rId24" w:history="1">
        <w:r w:rsidRPr="0030632A">
          <w:rPr>
            <w:rStyle w:val="Hyperlink"/>
            <w:rFonts w:ascii="Times New Roman" w:hAnsi="Times New Roman" w:cs="Times New Roman"/>
            <w:sz w:val="24"/>
            <w:szCs w:val="24"/>
          </w:rPr>
          <w:t>http://www.nationalgypsytravellerfederation.org/</w:t>
        </w:r>
      </w:hyperlink>
      <w:r>
        <w:rPr>
          <w:rFonts w:ascii="Times New Roman" w:hAnsi="Times New Roman" w:cs="Times New Roman"/>
          <w:i/>
          <w:iCs/>
          <w:sz w:val="24"/>
          <w:szCs w:val="24"/>
        </w:rPr>
        <w:t xml:space="preserve"> </w:t>
      </w:r>
      <w:r>
        <w:rPr>
          <w:rFonts w:ascii="Times New Roman" w:hAnsi="Times New Roman" w:cs="Times New Roman"/>
          <w:sz w:val="24"/>
          <w:szCs w:val="24"/>
        </w:rPr>
        <w:t>[Accessed 29</w:t>
      </w:r>
      <w:r w:rsidRPr="0030632A">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p w14:paraId="67D98E7E" w14:textId="77777777" w:rsidR="001E1752" w:rsidRPr="00805D36" w:rsidRDefault="001E1752" w:rsidP="001E1752">
      <w:pPr>
        <w:spacing w:line="480" w:lineRule="auto"/>
        <w:ind w:hanging="720"/>
        <w:jc w:val="both"/>
        <w:rPr>
          <w:rFonts w:ascii="Times New Roman" w:hAnsi="Times New Roman" w:cs="Times New Roman"/>
          <w:color w:val="000000" w:themeColor="text1"/>
          <w:sz w:val="24"/>
          <w:szCs w:val="24"/>
        </w:rPr>
      </w:pPr>
      <w:r w:rsidRPr="00805D36">
        <w:rPr>
          <w:rFonts w:ascii="Times New Roman" w:hAnsi="Times New Roman" w:cs="Times New Roman"/>
          <w:sz w:val="24"/>
          <w:szCs w:val="24"/>
        </w:rPr>
        <w:t xml:space="preserve">Parliament.uk (2004) </w:t>
      </w:r>
      <w:r w:rsidRPr="00805D36">
        <w:rPr>
          <w:rFonts w:ascii="Times New Roman" w:hAnsi="Times New Roman" w:cs="Times New Roman"/>
          <w:i/>
          <w:iCs/>
          <w:sz w:val="24"/>
          <w:szCs w:val="24"/>
        </w:rPr>
        <w:t>Select Committee on Office of the Deputy Prime Minister: Housing , Planning, Local Government and Region, Thirteenth Report</w:t>
      </w:r>
      <w:r w:rsidRPr="00805D36">
        <w:rPr>
          <w:rFonts w:ascii="Times New Roman" w:hAnsi="Times New Roman" w:cs="Times New Roman"/>
          <w:sz w:val="24"/>
          <w:szCs w:val="24"/>
        </w:rPr>
        <w:t xml:space="preserve">, Available at </w:t>
      </w:r>
      <w:hyperlink r:id="rId25" w:anchor="note29" w:history="1">
        <w:r w:rsidRPr="00805D36">
          <w:rPr>
            <w:rStyle w:val="Hyperlink"/>
            <w:rFonts w:ascii="Times New Roman" w:hAnsi="Times New Roman" w:cs="Times New Roman"/>
            <w:sz w:val="24"/>
            <w:szCs w:val="24"/>
          </w:rPr>
          <w:t>https://publications.parliament.uk/pa/cm200304/cmselect/cmodpm/633/63306.htm#note29</w:t>
        </w:r>
      </w:hyperlink>
      <w:r w:rsidRPr="00805D36">
        <w:rPr>
          <w:rFonts w:ascii="Times New Roman" w:hAnsi="Times New Roman" w:cs="Times New Roman"/>
          <w:sz w:val="24"/>
          <w:szCs w:val="24"/>
        </w:rPr>
        <w:t xml:space="preserve">  [Accessed 8</w:t>
      </w:r>
      <w:r w:rsidRPr="00805D36">
        <w:rPr>
          <w:rFonts w:ascii="Times New Roman" w:hAnsi="Times New Roman" w:cs="Times New Roman"/>
          <w:sz w:val="24"/>
          <w:szCs w:val="24"/>
          <w:vertAlign w:val="superscript"/>
        </w:rPr>
        <w:t>th</w:t>
      </w:r>
      <w:r w:rsidRPr="00805D36">
        <w:rPr>
          <w:rFonts w:ascii="Times New Roman" w:hAnsi="Times New Roman" w:cs="Times New Roman"/>
          <w:sz w:val="24"/>
          <w:szCs w:val="24"/>
        </w:rPr>
        <w:t xml:space="preserve"> March 2021] </w:t>
      </w:r>
      <w:bookmarkStart w:id="1" w:name="_Hlk68351334"/>
    </w:p>
    <w:bookmarkEnd w:id="1"/>
    <w:p w14:paraId="203C5942" w14:textId="77777777" w:rsidR="001E1752" w:rsidRPr="00805D36" w:rsidRDefault="001E1752" w:rsidP="001E1752">
      <w:pPr>
        <w:spacing w:line="480" w:lineRule="auto"/>
        <w:ind w:hanging="720"/>
        <w:jc w:val="both"/>
        <w:rPr>
          <w:rFonts w:ascii="Times New Roman" w:hAnsi="Times New Roman" w:cs="Times New Roman"/>
          <w:color w:val="FF0000"/>
          <w:sz w:val="24"/>
          <w:szCs w:val="24"/>
        </w:rPr>
      </w:pPr>
      <w:r w:rsidRPr="00805D36">
        <w:rPr>
          <w:rFonts w:ascii="Times New Roman" w:hAnsi="Times New Roman" w:cs="Times New Roman"/>
          <w:sz w:val="24"/>
          <w:szCs w:val="24"/>
        </w:rPr>
        <w:lastRenderedPageBreak/>
        <w:t xml:space="preserve">Parliament.uk, (2017) </w:t>
      </w:r>
      <w:r w:rsidRPr="00805D36">
        <w:rPr>
          <w:rFonts w:ascii="Times New Roman" w:hAnsi="Times New Roman" w:cs="Times New Roman"/>
          <w:i/>
          <w:iCs/>
          <w:sz w:val="24"/>
          <w:szCs w:val="24"/>
        </w:rPr>
        <w:t>‘Tackling inequalit</w:t>
      </w:r>
      <w:r w:rsidRPr="00805D36">
        <w:rPr>
          <w:rFonts w:ascii="Times New Roman" w:hAnsi="Times New Roman" w:cs="Times New Roman"/>
          <w:sz w:val="24"/>
          <w:szCs w:val="24"/>
        </w:rPr>
        <w:t>ies</w:t>
      </w:r>
      <w:r w:rsidRPr="00805D36">
        <w:rPr>
          <w:rFonts w:ascii="Times New Roman" w:hAnsi="Times New Roman" w:cs="Times New Roman"/>
          <w:i/>
          <w:iCs/>
          <w:sz w:val="24"/>
          <w:szCs w:val="24"/>
        </w:rPr>
        <w:t xml:space="preserve"> faced by Gypsy Roma and Traveller Communities, section 5 Education’ </w:t>
      </w:r>
      <w:r w:rsidRPr="00805D36">
        <w:rPr>
          <w:rFonts w:ascii="Times New Roman" w:hAnsi="Times New Roman" w:cs="Times New Roman"/>
          <w:sz w:val="24"/>
          <w:szCs w:val="24"/>
        </w:rPr>
        <w:t xml:space="preserve">Available at: </w:t>
      </w:r>
      <w:hyperlink r:id="rId26" w:history="1">
        <w:r w:rsidRPr="00805D36">
          <w:rPr>
            <w:rStyle w:val="Hyperlink"/>
            <w:rFonts w:ascii="Times New Roman" w:hAnsi="Times New Roman" w:cs="Times New Roman"/>
            <w:sz w:val="24"/>
            <w:szCs w:val="24"/>
          </w:rPr>
          <w:t>https://publications.parliament.uk/pa/cm201719/cmselect/cmwomeq/360/report-files/36008.htm</w:t>
        </w:r>
      </w:hyperlink>
      <w:r w:rsidRPr="00805D36">
        <w:rPr>
          <w:rFonts w:ascii="Times New Roman" w:hAnsi="Times New Roman" w:cs="Times New Roman"/>
          <w:sz w:val="24"/>
          <w:szCs w:val="24"/>
        </w:rPr>
        <w:t xml:space="preserve">  [Accessed 11</w:t>
      </w:r>
      <w:r w:rsidRPr="00805D36">
        <w:rPr>
          <w:rFonts w:ascii="Times New Roman" w:hAnsi="Times New Roman" w:cs="Times New Roman"/>
          <w:sz w:val="24"/>
          <w:szCs w:val="24"/>
          <w:vertAlign w:val="superscript"/>
        </w:rPr>
        <w:t>th</w:t>
      </w:r>
      <w:r w:rsidRPr="00805D36">
        <w:rPr>
          <w:rFonts w:ascii="Times New Roman" w:hAnsi="Times New Roman" w:cs="Times New Roman"/>
          <w:sz w:val="24"/>
          <w:szCs w:val="24"/>
        </w:rPr>
        <w:t xml:space="preserve"> March 2021] </w:t>
      </w:r>
      <w:r w:rsidRPr="00805D36">
        <w:rPr>
          <w:rFonts w:ascii="Times New Roman" w:hAnsi="Times New Roman" w:cs="Times New Roman"/>
          <w:color w:val="FF0000"/>
          <w:sz w:val="24"/>
          <w:szCs w:val="24"/>
        </w:rPr>
        <w:t xml:space="preserve"> </w:t>
      </w:r>
    </w:p>
    <w:p w14:paraId="4638F884" w14:textId="77777777" w:rsidR="001E1752" w:rsidRDefault="001E1752" w:rsidP="001E1752">
      <w:pPr>
        <w:spacing w:line="480" w:lineRule="auto"/>
        <w:ind w:hanging="720"/>
        <w:jc w:val="both"/>
        <w:rPr>
          <w:rFonts w:ascii="Times New Roman" w:hAnsi="Times New Roman" w:cs="Times New Roman"/>
          <w:sz w:val="24"/>
          <w:szCs w:val="24"/>
        </w:rPr>
      </w:pPr>
      <w:r w:rsidRPr="00805D36">
        <w:rPr>
          <w:rFonts w:ascii="Times New Roman" w:hAnsi="Times New Roman" w:cs="Times New Roman"/>
          <w:sz w:val="24"/>
          <w:szCs w:val="24"/>
        </w:rPr>
        <w:t>Plowden</w:t>
      </w:r>
      <w:r>
        <w:rPr>
          <w:rFonts w:ascii="Times New Roman" w:hAnsi="Times New Roman" w:cs="Times New Roman"/>
          <w:sz w:val="24"/>
          <w:szCs w:val="24"/>
        </w:rPr>
        <w:t xml:space="preserve"> </w:t>
      </w:r>
      <w:r w:rsidRPr="00805D36">
        <w:rPr>
          <w:rFonts w:ascii="Times New Roman" w:hAnsi="Times New Roman" w:cs="Times New Roman"/>
          <w:sz w:val="24"/>
          <w:szCs w:val="24"/>
        </w:rPr>
        <w:t xml:space="preserve">Report 1967 Available at: </w:t>
      </w:r>
      <w:hyperlink r:id="rId27" w:history="1">
        <w:r w:rsidRPr="00805D36">
          <w:rPr>
            <w:rStyle w:val="Hyperlink"/>
            <w:rFonts w:ascii="Times New Roman" w:hAnsi="Times New Roman" w:cs="Times New Roman"/>
            <w:sz w:val="24"/>
            <w:szCs w:val="24"/>
          </w:rPr>
          <w:t>http://www.educationengland.org.uk/documents/plowden/plowden1967-1.html</w:t>
        </w:r>
      </w:hyperlink>
      <w:r w:rsidRPr="00805D36">
        <w:rPr>
          <w:rFonts w:ascii="Times New Roman" w:hAnsi="Times New Roman" w:cs="Times New Roman"/>
          <w:sz w:val="24"/>
          <w:szCs w:val="24"/>
        </w:rPr>
        <w:t xml:space="preserve">  [Accessed 3</w:t>
      </w:r>
      <w:r w:rsidRPr="00805D36">
        <w:rPr>
          <w:rFonts w:ascii="Times New Roman" w:hAnsi="Times New Roman" w:cs="Times New Roman"/>
          <w:sz w:val="24"/>
          <w:szCs w:val="24"/>
          <w:vertAlign w:val="superscript"/>
        </w:rPr>
        <w:t>rd</w:t>
      </w:r>
      <w:r w:rsidRPr="00805D36">
        <w:rPr>
          <w:rFonts w:ascii="Times New Roman" w:hAnsi="Times New Roman" w:cs="Times New Roman"/>
          <w:sz w:val="24"/>
          <w:szCs w:val="24"/>
        </w:rPr>
        <w:t xml:space="preserve"> April 2021]</w:t>
      </w:r>
    </w:p>
    <w:p w14:paraId="12A2BAFE" w14:textId="77777777" w:rsidR="001E1752" w:rsidRPr="00805D36" w:rsidRDefault="001E1752" w:rsidP="001E1752">
      <w:pPr>
        <w:spacing w:line="480" w:lineRule="auto"/>
        <w:ind w:left="360" w:hanging="720"/>
        <w:jc w:val="both"/>
        <w:rPr>
          <w:rFonts w:ascii="Times New Roman" w:hAnsi="Times New Roman" w:cs="Times New Roman"/>
          <w:color w:val="FF0000"/>
          <w:sz w:val="24"/>
          <w:szCs w:val="24"/>
        </w:rPr>
      </w:pPr>
      <w:proofErr w:type="gramStart"/>
      <w:r w:rsidRPr="00805D36">
        <w:rPr>
          <w:rFonts w:ascii="Times New Roman" w:hAnsi="Times New Roman" w:cs="Times New Roman"/>
          <w:sz w:val="24"/>
          <w:szCs w:val="24"/>
        </w:rPr>
        <w:t>Travellermovement.org.uk,(</w:t>
      </w:r>
      <w:proofErr w:type="gramEnd"/>
      <w:r w:rsidRPr="00805D36">
        <w:rPr>
          <w:rFonts w:ascii="Times New Roman" w:hAnsi="Times New Roman" w:cs="Times New Roman"/>
          <w:sz w:val="24"/>
          <w:szCs w:val="24"/>
        </w:rPr>
        <w:t xml:space="preserve">2021) </w:t>
      </w:r>
      <w:r w:rsidRPr="00805D36">
        <w:rPr>
          <w:rFonts w:ascii="Times New Roman" w:hAnsi="Times New Roman" w:cs="Times New Roman"/>
          <w:i/>
          <w:iCs/>
          <w:sz w:val="24"/>
          <w:szCs w:val="24"/>
        </w:rPr>
        <w:t>The Traveller Movement</w:t>
      </w:r>
      <w:r w:rsidRPr="00805D36">
        <w:rPr>
          <w:rFonts w:ascii="Times New Roman" w:hAnsi="Times New Roman" w:cs="Times New Roman"/>
          <w:sz w:val="24"/>
          <w:szCs w:val="24"/>
        </w:rPr>
        <w:t xml:space="preserve"> Available at: </w:t>
      </w:r>
      <w:hyperlink r:id="rId28" w:history="1">
        <w:r w:rsidRPr="00805D36">
          <w:rPr>
            <w:rStyle w:val="Hyperlink"/>
            <w:rFonts w:ascii="Times New Roman" w:hAnsi="Times New Roman" w:cs="Times New Roman"/>
            <w:sz w:val="24"/>
            <w:szCs w:val="24"/>
          </w:rPr>
          <w:t>https://travellermovement.org.uk/about/gypsy-roma-traveller-history-and-culture</w:t>
        </w:r>
      </w:hyperlink>
      <w:r w:rsidRPr="00805D36">
        <w:rPr>
          <w:rFonts w:ascii="Times New Roman" w:hAnsi="Times New Roman" w:cs="Times New Roman"/>
          <w:sz w:val="24"/>
          <w:szCs w:val="24"/>
        </w:rPr>
        <w:t xml:space="preserve"> [Accessed 29</w:t>
      </w:r>
      <w:r w:rsidRPr="00805D36">
        <w:rPr>
          <w:rFonts w:ascii="Times New Roman" w:hAnsi="Times New Roman" w:cs="Times New Roman"/>
          <w:sz w:val="24"/>
          <w:szCs w:val="24"/>
          <w:vertAlign w:val="superscript"/>
        </w:rPr>
        <w:t>th</w:t>
      </w:r>
      <w:r w:rsidRPr="00805D36">
        <w:rPr>
          <w:rFonts w:ascii="Times New Roman" w:hAnsi="Times New Roman" w:cs="Times New Roman"/>
          <w:sz w:val="24"/>
          <w:szCs w:val="24"/>
        </w:rPr>
        <w:t xml:space="preserve"> March 2021] </w:t>
      </w:r>
      <w:r w:rsidRPr="00805D36">
        <w:rPr>
          <w:rFonts w:ascii="Times New Roman" w:hAnsi="Times New Roman" w:cs="Times New Roman"/>
          <w:color w:val="FF0000"/>
          <w:sz w:val="24"/>
          <w:szCs w:val="24"/>
        </w:rPr>
        <w:t xml:space="preserve"> </w:t>
      </w:r>
    </w:p>
    <w:p w14:paraId="07EC705A" w14:textId="77777777" w:rsidR="001E1752" w:rsidRPr="00805D36" w:rsidRDefault="001E1752" w:rsidP="001E1752">
      <w:pPr>
        <w:spacing w:line="480" w:lineRule="auto"/>
        <w:ind w:hanging="720"/>
        <w:jc w:val="both"/>
        <w:rPr>
          <w:rFonts w:ascii="Times New Roman" w:hAnsi="Times New Roman" w:cs="Times New Roman"/>
          <w:sz w:val="24"/>
          <w:szCs w:val="24"/>
        </w:rPr>
      </w:pPr>
      <w:proofErr w:type="spellStart"/>
      <w:r w:rsidRPr="00805D36">
        <w:rPr>
          <w:rFonts w:ascii="Times New Roman" w:hAnsi="Times New Roman" w:cs="Times New Roman"/>
          <w:sz w:val="24"/>
          <w:szCs w:val="24"/>
        </w:rPr>
        <w:t>Vivancol</w:t>
      </w:r>
      <w:proofErr w:type="spellEnd"/>
      <w:r w:rsidRPr="00805D36">
        <w:rPr>
          <w:rFonts w:ascii="Times New Roman" w:hAnsi="Times New Roman" w:cs="Times New Roman"/>
          <w:sz w:val="24"/>
          <w:szCs w:val="24"/>
        </w:rPr>
        <w:t>,(2018), ‘A</w:t>
      </w:r>
      <w:r w:rsidRPr="00805D36">
        <w:rPr>
          <w:rFonts w:ascii="Times New Roman" w:hAnsi="Times New Roman" w:cs="Times New Roman"/>
          <w:i/>
          <w:iCs/>
          <w:sz w:val="24"/>
          <w:szCs w:val="24"/>
        </w:rPr>
        <w:t xml:space="preserve"> dictionary of Cultural Anthropology’ </w:t>
      </w:r>
      <w:r w:rsidRPr="00805D36">
        <w:rPr>
          <w:rFonts w:ascii="Times New Roman" w:hAnsi="Times New Roman" w:cs="Times New Roman"/>
          <w:sz w:val="24"/>
          <w:szCs w:val="24"/>
        </w:rPr>
        <w:t xml:space="preserve">, Oxford University Press, Available at: </w:t>
      </w:r>
      <w:hyperlink r:id="rId29" w:history="1">
        <w:r w:rsidRPr="00805D36">
          <w:rPr>
            <w:rStyle w:val="Hyperlink"/>
            <w:rFonts w:ascii="Times New Roman" w:hAnsi="Times New Roman" w:cs="Times New Roman"/>
            <w:sz w:val="24"/>
            <w:szCs w:val="24"/>
          </w:rPr>
          <w:t>https://www.oxfordreference.com/view/10.1093/acref/9780191836688.001.0001/acref-9780191836688-e-111</w:t>
        </w:r>
      </w:hyperlink>
      <w:r w:rsidRPr="00805D36">
        <w:rPr>
          <w:rFonts w:ascii="Times New Roman" w:hAnsi="Times New Roman" w:cs="Times New Roman"/>
          <w:sz w:val="24"/>
          <w:szCs w:val="24"/>
        </w:rPr>
        <w:t xml:space="preserve">  [Accessed 20</w:t>
      </w:r>
      <w:r w:rsidRPr="00805D36">
        <w:rPr>
          <w:rFonts w:ascii="Times New Roman" w:hAnsi="Times New Roman" w:cs="Times New Roman"/>
          <w:sz w:val="24"/>
          <w:szCs w:val="24"/>
          <w:vertAlign w:val="superscript"/>
        </w:rPr>
        <w:t>th</w:t>
      </w:r>
      <w:r w:rsidRPr="00805D36">
        <w:rPr>
          <w:rFonts w:ascii="Times New Roman" w:hAnsi="Times New Roman" w:cs="Times New Roman"/>
          <w:sz w:val="24"/>
          <w:szCs w:val="24"/>
        </w:rPr>
        <w:t xml:space="preserve"> March 2021] </w:t>
      </w:r>
    </w:p>
    <w:sectPr w:rsidR="001E1752" w:rsidRPr="00805D36">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064D4E" w14:textId="77777777" w:rsidR="006B5A1E" w:rsidRDefault="006B5A1E" w:rsidP="00B3469E">
      <w:pPr>
        <w:spacing w:after="0" w:line="240" w:lineRule="auto"/>
      </w:pPr>
      <w:r>
        <w:separator/>
      </w:r>
    </w:p>
  </w:endnote>
  <w:endnote w:type="continuationSeparator" w:id="0">
    <w:p w14:paraId="07B5F005" w14:textId="77777777" w:rsidR="006B5A1E" w:rsidRDefault="006B5A1E" w:rsidP="00B34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1700811"/>
      <w:docPartObj>
        <w:docPartGallery w:val="Page Numbers (Bottom of Page)"/>
        <w:docPartUnique/>
      </w:docPartObj>
    </w:sdtPr>
    <w:sdtEndPr>
      <w:rPr>
        <w:noProof/>
      </w:rPr>
    </w:sdtEndPr>
    <w:sdtContent>
      <w:p w14:paraId="568E99CB" w14:textId="4C070704" w:rsidR="001D6B4D" w:rsidRDefault="001D6B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8EAF79" w14:textId="77777777" w:rsidR="001D6B4D" w:rsidRDefault="001D6B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52A9F7" w14:textId="77777777" w:rsidR="006B5A1E" w:rsidRDefault="006B5A1E" w:rsidP="00B3469E">
      <w:pPr>
        <w:spacing w:after="0" w:line="240" w:lineRule="auto"/>
      </w:pPr>
      <w:r>
        <w:separator/>
      </w:r>
    </w:p>
  </w:footnote>
  <w:footnote w:type="continuationSeparator" w:id="0">
    <w:p w14:paraId="6BC1F54D" w14:textId="77777777" w:rsidR="006B5A1E" w:rsidRDefault="006B5A1E" w:rsidP="00B346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61564" w14:textId="7AFCF2A9" w:rsidR="001D6B4D" w:rsidRDefault="001D6B4D">
    <w:pPr>
      <w:pStyle w:val="Header"/>
    </w:pPr>
    <w:r>
      <w:t>ECSS6001</w:t>
    </w:r>
    <w:r>
      <w:ptab w:relativeTo="margin" w:alignment="center" w:leader="none"/>
    </w:r>
    <w:r>
      <w:t>The Diversity of language and communication</w:t>
    </w:r>
    <w:r>
      <w:ptab w:relativeTo="margin" w:alignment="right" w:leader="none"/>
    </w:r>
    <w:r>
      <w:t>1807466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A918D7"/>
    <w:multiLevelType w:val="hybridMultilevel"/>
    <w:tmpl w:val="2EB2B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69E"/>
    <w:rsid w:val="00013D26"/>
    <w:rsid w:val="0001593E"/>
    <w:rsid w:val="00031071"/>
    <w:rsid w:val="0005074D"/>
    <w:rsid w:val="00066896"/>
    <w:rsid w:val="000831C0"/>
    <w:rsid w:val="00093507"/>
    <w:rsid w:val="00096A69"/>
    <w:rsid w:val="000973AD"/>
    <w:rsid w:val="000A2C7A"/>
    <w:rsid w:val="000A6653"/>
    <w:rsid w:val="000C29E0"/>
    <w:rsid w:val="000C4F1E"/>
    <w:rsid w:val="000F71CF"/>
    <w:rsid w:val="000F7B9E"/>
    <w:rsid w:val="001224FD"/>
    <w:rsid w:val="00131D97"/>
    <w:rsid w:val="00135EFC"/>
    <w:rsid w:val="0014454E"/>
    <w:rsid w:val="00153DC7"/>
    <w:rsid w:val="0016091B"/>
    <w:rsid w:val="00171678"/>
    <w:rsid w:val="00193C5A"/>
    <w:rsid w:val="00195239"/>
    <w:rsid w:val="001A11E5"/>
    <w:rsid w:val="001D6B4D"/>
    <w:rsid w:val="001E1752"/>
    <w:rsid w:val="001E1C3A"/>
    <w:rsid w:val="001E6300"/>
    <w:rsid w:val="001F0B2C"/>
    <w:rsid w:val="001F2D25"/>
    <w:rsid w:val="001F5418"/>
    <w:rsid w:val="0021153D"/>
    <w:rsid w:val="00213E34"/>
    <w:rsid w:val="002265AD"/>
    <w:rsid w:val="00227B04"/>
    <w:rsid w:val="00233BB0"/>
    <w:rsid w:val="002344B5"/>
    <w:rsid w:val="00237F83"/>
    <w:rsid w:val="00237FEF"/>
    <w:rsid w:val="00243E71"/>
    <w:rsid w:val="00245F5F"/>
    <w:rsid w:val="0025494D"/>
    <w:rsid w:val="00266A08"/>
    <w:rsid w:val="00277FC8"/>
    <w:rsid w:val="002813DD"/>
    <w:rsid w:val="00283D67"/>
    <w:rsid w:val="00295FEF"/>
    <w:rsid w:val="002966B5"/>
    <w:rsid w:val="002B143E"/>
    <w:rsid w:val="002D3DC0"/>
    <w:rsid w:val="002D59AE"/>
    <w:rsid w:val="002E0739"/>
    <w:rsid w:val="003052E7"/>
    <w:rsid w:val="0030632A"/>
    <w:rsid w:val="00307E1D"/>
    <w:rsid w:val="00320BF7"/>
    <w:rsid w:val="00323461"/>
    <w:rsid w:val="00331A5B"/>
    <w:rsid w:val="00336695"/>
    <w:rsid w:val="00353992"/>
    <w:rsid w:val="003644F3"/>
    <w:rsid w:val="00375AA3"/>
    <w:rsid w:val="003964C0"/>
    <w:rsid w:val="003A1941"/>
    <w:rsid w:val="003B1398"/>
    <w:rsid w:val="003B43DC"/>
    <w:rsid w:val="003B4CFD"/>
    <w:rsid w:val="003C522B"/>
    <w:rsid w:val="003D7854"/>
    <w:rsid w:val="003E14A5"/>
    <w:rsid w:val="003E1ACC"/>
    <w:rsid w:val="003F3807"/>
    <w:rsid w:val="003F3D2E"/>
    <w:rsid w:val="003F4301"/>
    <w:rsid w:val="003F4968"/>
    <w:rsid w:val="00400939"/>
    <w:rsid w:val="00401B4C"/>
    <w:rsid w:val="004066FE"/>
    <w:rsid w:val="0042323F"/>
    <w:rsid w:val="0046401E"/>
    <w:rsid w:val="00471DDB"/>
    <w:rsid w:val="00473AD2"/>
    <w:rsid w:val="00490808"/>
    <w:rsid w:val="00490E88"/>
    <w:rsid w:val="0049110E"/>
    <w:rsid w:val="004A4C47"/>
    <w:rsid w:val="004A78BA"/>
    <w:rsid w:val="004B2748"/>
    <w:rsid w:val="004C4063"/>
    <w:rsid w:val="004E2D62"/>
    <w:rsid w:val="004F1AFB"/>
    <w:rsid w:val="004F33EE"/>
    <w:rsid w:val="004F7A25"/>
    <w:rsid w:val="00500768"/>
    <w:rsid w:val="005244D7"/>
    <w:rsid w:val="00534386"/>
    <w:rsid w:val="00543BD2"/>
    <w:rsid w:val="005519E4"/>
    <w:rsid w:val="00586BA0"/>
    <w:rsid w:val="005937A1"/>
    <w:rsid w:val="005B009A"/>
    <w:rsid w:val="005B09C2"/>
    <w:rsid w:val="005B0F3C"/>
    <w:rsid w:val="005C358B"/>
    <w:rsid w:val="005D5055"/>
    <w:rsid w:val="005E33BA"/>
    <w:rsid w:val="005E66CD"/>
    <w:rsid w:val="0060551B"/>
    <w:rsid w:val="0062076E"/>
    <w:rsid w:val="00621AA2"/>
    <w:rsid w:val="0065207B"/>
    <w:rsid w:val="00652399"/>
    <w:rsid w:val="006719EE"/>
    <w:rsid w:val="00674055"/>
    <w:rsid w:val="00695665"/>
    <w:rsid w:val="006A3757"/>
    <w:rsid w:val="006A3B16"/>
    <w:rsid w:val="006B2E8C"/>
    <w:rsid w:val="006B5A1E"/>
    <w:rsid w:val="006C3848"/>
    <w:rsid w:val="006D3C2F"/>
    <w:rsid w:val="006E04DF"/>
    <w:rsid w:val="006E3DBD"/>
    <w:rsid w:val="00710A3B"/>
    <w:rsid w:val="00714077"/>
    <w:rsid w:val="007158CC"/>
    <w:rsid w:val="00723787"/>
    <w:rsid w:val="00724CDF"/>
    <w:rsid w:val="00725322"/>
    <w:rsid w:val="007470B8"/>
    <w:rsid w:val="0074712C"/>
    <w:rsid w:val="007823AA"/>
    <w:rsid w:val="00783437"/>
    <w:rsid w:val="00783AFF"/>
    <w:rsid w:val="00783FBA"/>
    <w:rsid w:val="007974A6"/>
    <w:rsid w:val="007A5F23"/>
    <w:rsid w:val="007B2128"/>
    <w:rsid w:val="007B5E15"/>
    <w:rsid w:val="007C448B"/>
    <w:rsid w:val="007D0FA8"/>
    <w:rsid w:val="007D1AE5"/>
    <w:rsid w:val="007D2FBB"/>
    <w:rsid w:val="00801D53"/>
    <w:rsid w:val="00805D36"/>
    <w:rsid w:val="00837C4B"/>
    <w:rsid w:val="008576D4"/>
    <w:rsid w:val="0086530E"/>
    <w:rsid w:val="00872459"/>
    <w:rsid w:val="008769F5"/>
    <w:rsid w:val="00883399"/>
    <w:rsid w:val="008B5E35"/>
    <w:rsid w:val="008C5839"/>
    <w:rsid w:val="008F240B"/>
    <w:rsid w:val="008F5CCE"/>
    <w:rsid w:val="00906851"/>
    <w:rsid w:val="009145F0"/>
    <w:rsid w:val="0092515A"/>
    <w:rsid w:val="00932DD0"/>
    <w:rsid w:val="00936245"/>
    <w:rsid w:val="009404E5"/>
    <w:rsid w:val="0094085B"/>
    <w:rsid w:val="0094143A"/>
    <w:rsid w:val="00947AA5"/>
    <w:rsid w:val="00994CA2"/>
    <w:rsid w:val="0099641A"/>
    <w:rsid w:val="009B6940"/>
    <w:rsid w:val="009F14EB"/>
    <w:rsid w:val="00A036C6"/>
    <w:rsid w:val="00A405D5"/>
    <w:rsid w:val="00A52EFD"/>
    <w:rsid w:val="00A544DE"/>
    <w:rsid w:val="00A563BC"/>
    <w:rsid w:val="00A564DD"/>
    <w:rsid w:val="00A7515A"/>
    <w:rsid w:val="00A779C0"/>
    <w:rsid w:val="00A8335F"/>
    <w:rsid w:val="00A8485D"/>
    <w:rsid w:val="00A850C2"/>
    <w:rsid w:val="00A868CE"/>
    <w:rsid w:val="00A95E53"/>
    <w:rsid w:val="00AA356A"/>
    <w:rsid w:val="00AA711B"/>
    <w:rsid w:val="00AB3AF2"/>
    <w:rsid w:val="00AB4034"/>
    <w:rsid w:val="00AB6C7E"/>
    <w:rsid w:val="00AC1D78"/>
    <w:rsid w:val="00AC2F53"/>
    <w:rsid w:val="00AD3ACB"/>
    <w:rsid w:val="00AE6AAA"/>
    <w:rsid w:val="00AE6E58"/>
    <w:rsid w:val="00AE7338"/>
    <w:rsid w:val="00AF1253"/>
    <w:rsid w:val="00AF4BF3"/>
    <w:rsid w:val="00AF7834"/>
    <w:rsid w:val="00B05690"/>
    <w:rsid w:val="00B3469E"/>
    <w:rsid w:val="00B47181"/>
    <w:rsid w:val="00B51DCB"/>
    <w:rsid w:val="00B6054C"/>
    <w:rsid w:val="00B82221"/>
    <w:rsid w:val="00BA7059"/>
    <w:rsid w:val="00BB2E1E"/>
    <w:rsid w:val="00BB5A48"/>
    <w:rsid w:val="00BC0E12"/>
    <w:rsid w:val="00BC180D"/>
    <w:rsid w:val="00BD2D2D"/>
    <w:rsid w:val="00BD5892"/>
    <w:rsid w:val="00BD7B97"/>
    <w:rsid w:val="00BF0F3E"/>
    <w:rsid w:val="00BF7233"/>
    <w:rsid w:val="00C04A69"/>
    <w:rsid w:val="00C142C3"/>
    <w:rsid w:val="00C23F70"/>
    <w:rsid w:val="00C24960"/>
    <w:rsid w:val="00C260BC"/>
    <w:rsid w:val="00C31370"/>
    <w:rsid w:val="00C33697"/>
    <w:rsid w:val="00C34A27"/>
    <w:rsid w:val="00C358CC"/>
    <w:rsid w:val="00C378CB"/>
    <w:rsid w:val="00C37A24"/>
    <w:rsid w:val="00C42C24"/>
    <w:rsid w:val="00C4345C"/>
    <w:rsid w:val="00C820EE"/>
    <w:rsid w:val="00C948F5"/>
    <w:rsid w:val="00CA1D53"/>
    <w:rsid w:val="00CD0C41"/>
    <w:rsid w:val="00CD131D"/>
    <w:rsid w:val="00D01A74"/>
    <w:rsid w:val="00D026CB"/>
    <w:rsid w:val="00D0335C"/>
    <w:rsid w:val="00D11B9C"/>
    <w:rsid w:val="00D22D1C"/>
    <w:rsid w:val="00D239D1"/>
    <w:rsid w:val="00D276C5"/>
    <w:rsid w:val="00D67620"/>
    <w:rsid w:val="00D763C0"/>
    <w:rsid w:val="00D77064"/>
    <w:rsid w:val="00D844ED"/>
    <w:rsid w:val="00D90F34"/>
    <w:rsid w:val="00DC0DE4"/>
    <w:rsid w:val="00DF6E31"/>
    <w:rsid w:val="00E00A0E"/>
    <w:rsid w:val="00E31C39"/>
    <w:rsid w:val="00E467BE"/>
    <w:rsid w:val="00E53192"/>
    <w:rsid w:val="00E73425"/>
    <w:rsid w:val="00E96557"/>
    <w:rsid w:val="00EB098D"/>
    <w:rsid w:val="00EB1902"/>
    <w:rsid w:val="00EB5C61"/>
    <w:rsid w:val="00EC550F"/>
    <w:rsid w:val="00ED7005"/>
    <w:rsid w:val="00EE4832"/>
    <w:rsid w:val="00F00820"/>
    <w:rsid w:val="00F011E4"/>
    <w:rsid w:val="00F259D9"/>
    <w:rsid w:val="00F26B22"/>
    <w:rsid w:val="00F27966"/>
    <w:rsid w:val="00F35A8B"/>
    <w:rsid w:val="00F42139"/>
    <w:rsid w:val="00F84F2E"/>
    <w:rsid w:val="00F9259D"/>
    <w:rsid w:val="00F932DA"/>
    <w:rsid w:val="00F94AAA"/>
    <w:rsid w:val="00FC5A60"/>
    <w:rsid w:val="00FD0E75"/>
    <w:rsid w:val="00FD5725"/>
    <w:rsid w:val="00FF3CDD"/>
    <w:rsid w:val="00FF6644"/>
    <w:rsid w:val="0943FCE6"/>
    <w:rsid w:val="0D68B26A"/>
    <w:rsid w:val="17265460"/>
    <w:rsid w:val="1760D8E0"/>
    <w:rsid w:val="1D4C20D3"/>
    <w:rsid w:val="20A3AFF1"/>
    <w:rsid w:val="27B0DEE5"/>
    <w:rsid w:val="34730D40"/>
    <w:rsid w:val="36D2ADE1"/>
    <w:rsid w:val="4DAC4815"/>
    <w:rsid w:val="4DBACCA9"/>
    <w:rsid w:val="501AC586"/>
    <w:rsid w:val="528E9E20"/>
    <w:rsid w:val="5508CF67"/>
    <w:rsid w:val="5F0CC7FA"/>
    <w:rsid w:val="5F7DC463"/>
    <w:rsid w:val="6121396B"/>
    <w:rsid w:val="67039DAD"/>
    <w:rsid w:val="6CFE3181"/>
    <w:rsid w:val="6F625077"/>
    <w:rsid w:val="736D7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16562"/>
  <w15:chartTrackingRefBased/>
  <w15:docId w15:val="{1508D262-3FFF-4DB6-9FE5-D0E84D2DC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46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69E"/>
  </w:style>
  <w:style w:type="paragraph" w:styleId="Footer">
    <w:name w:val="footer"/>
    <w:basedOn w:val="Normal"/>
    <w:link w:val="FooterChar"/>
    <w:uiPriority w:val="99"/>
    <w:unhideWhenUsed/>
    <w:rsid w:val="00B346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69E"/>
  </w:style>
  <w:style w:type="paragraph" w:styleId="ListParagraph">
    <w:name w:val="List Paragraph"/>
    <w:basedOn w:val="Normal"/>
    <w:uiPriority w:val="34"/>
    <w:qFormat/>
    <w:rsid w:val="00B3469E"/>
    <w:pPr>
      <w:ind w:left="720"/>
      <w:contextualSpacing/>
    </w:pPr>
  </w:style>
  <w:style w:type="character" w:styleId="Hyperlink">
    <w:name w:val="Hyperlink"/>
    <w:basedOn w:val="DefaultParagraphFont"/>
    <w:uiPriority w:val="99"/>
    <w:unhideWhenUsed/>
    <w:rsid w:val="009145F0"/>
    <w:rPr>
      <w:color w:val="0563C1" w:themeColor="hyperlink"/>
      <w:u w:val="single"/>
    </w:rPr>
  </w:style>
  <w:style w:type="character" w:styleId="UnresolvedMention">
    <w:name w:val="Unresolved Mention"/>
    <w:basedOn w:val="DefaultParagraphFont"/>
    <w:uiPriority w:val="99"/>
    <w:semiHidden/>
    <w:unhideWhenUsed/>
    <w:rsid w:val="009145F0"/>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ir.salford.ac.uk/id/eprint/39118/2/Seen%20and%20Heard%20Dan%20Allen%20DRAFT%206%20May%202016%5b1%5d.pdf" TargetMode="External"/><Relationship Id="rId13" Type="http://schemas.openxmlformats.org/officeDocument/2006/relationships/hyperlink" Target="https://www.estyn.gov.wales/effective-practice/supporting-adult-learning-and-skills-acquisition" TargetMode="External"/><Relationship Id="rId18" Type="http://schemas.openxmlformats.org/officeDocument/2006/relationships/hyperlink" Target="http://www.oxforddictionaries.com/definition/english/cultural-relativism" TargetMode="External"/><Relationship Id="rId26" Type="http://schemas.openxmlformats.org/officeDocument/2006/relationships/hyperlink" Target="https://publications.parliament.uk/pa/cm201719/cmselect/cmwomeq/360/report-files/36008.htm" TargetMode="External"/><Relationship Id="rId3" Type="http://schemas.openxmlformats.org/officeDocument/2006/relationships/styles" Target="styles.xml"/><Relationship Id="rId21" Type="http://schemas.openxmlformats.org/officeDocument/2006/relationships/hyperlink" Target="https://www.tandfonline.com/doi/full/10.1080/13603110601183065?casa_token=tkEocQ4XMsAAAAAA%3AP33Uyr8sKMlCWcKH_yFEBe_XYf0wDum0GeUNyl2FbNCEnnIKUX__z19m_FA9IMS3eI_ZdsKY7aGI" TargetMode="External"/><Relationship Id="rId7" Type="http://schemas.openxmlformats.org/officeDocument/2006/relationships/endnotes" Target="endnotes.xml"/><Relationship Id="rId12" Type="http://schemas.openxmlformats.org/officeDocument/2006/relationships/hyperlink" Target="https://www.eani.org.uk/school-management/intercultural-education-service-ies/traveller-education" TargetMode="External"/><Relationship Id="rId17" Type="http://schemas.openxmlformats.org/officeDocument/2006/relationships/hyperlink" Target="https://www.westerntelegraph.co.uk/news/18736712.learning-centre-monkton-wins-national-award/" TargetMode="External"/><Relationship Id="rId25" Type="http://schemas.openxmlformats.org/officeDocument/2006/relationships/hyperlink" Target="https://publications.parliament.uk/pa/cm200304/cmselect/cmodpm/633/63306.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ucks.repository.guildhe.ac.uk/id/eprint/16222/1/16222_Greenfields_M.pdf" TargetMode="External"/><Relationship Id="rId20" Type="http://schemas.openxmlformats.org/officeDocument/2006/relationships/hyperlink" Target="http://www.learningandwork.wales/priory-learning-centre/" TargetMode="External"/><Relationship Id="rId29" Type="http://schemas.openxmlformats.org/officeDocument/2006/relationships/hyperlink" Target="https://www.oxfordreference.com/view/10.1093/acref/9780191836688.001.0001/acref-9780191836688-e-1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proquest-com.ezproxy.uwtsd.ac.uk/magazines/romany-teenager-lashes-out-at-thelmas-gypsy-girls/docview/1032855146/se-2?accountid=130472" TargetMode="External"/><Relationship Id="rId24" Type="http://schemas.openxmlformats.org/officeDocument/2006/relationships/hyperlink" Target="http://www.nationalgypsytravellerfederation.or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gov.wales/sites/default/files/publications/2018-03/all-wales-attendance-framework.pdf" TargetMode="External"/><Relationship Id="rId23" Type="http://schemas.openxmlformats.org/officeDocument/2006/relationships/hyperlink" Target="https://journals-sagepub-com.ezproxy.uwtsd.ac.uk/doi/pdf/10.2304/rcie.2014.9.4.375" TargetMode="External"/><Relationship Id="rId28" Type="http://schemas.openxmlformats.org/officeDocument/2006/relationships/hyperlink" Target="https://travellermovement.org.uk/about/gypsy-roma-traveller-history-and-culture" TargetMode="External"/><Relationship Id="rId10" Type="http://schemas.openxmlformats.org/officeDocument/2006/relationships/hyperlink" Target="https://www.researchgate.net/profile/Charmian-Kenner/publication/43322902_Making_the_difference_Teaching_and_learning_strategies_in_successful_multi-ethnic_schools/links/00b4953ce3798a2028000000/Making-the-difference-Teaching-and-learning-strategies-in-successful-multi-ethnic-schools.pdf" TargetMode="External"/><Relationship Id="rId19" Type="http://schemas.openxmlformats.org/officeDocument/2006/relationships/hyperlink" Target="https://livingwithdying.leeds.ac.uk/2018/01/30/a-lost-caravan/"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re.ac.uk/download/pdf/4154313.pdf" TargetMode="External"/><Relationship Id="rId14" Type="http://schemas.openxmlformats.org/officeDocument/2006/relationships/hyperlink" Target="https://www.gateshead.gov.uk/media/3284/Educating-Travellers-Children-Policy/pdf/Educating-Travellers-Children-Policy.pdf?m=636425344047200000" TargetMode="External"/><Relationship Id="rId22" Type="http://schemas.openxmlformats.org/officeDocument/2006/relationships/hyperlink" Target="https://courses.lumenlearning.com/culturalanthropology/chapter/cultural-relativism" TargetMode="External"/><Relationship Id="rId27" Type="http://schemas.openxmlformats.org/officeDocument/2006/relationships/hyperlink" Target="http://www.educationengland.org.uk/documents/plowden/plowden1967-1.html"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D258F-9D80-4054-8F56-256DD2EE3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3905</Words>
  <Characters>22264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Simlett</dc:creator>
  <cp:keywords/>
  <dc:description/>
  <cp:lastModifiedBy>Toni Simlett</cp:lastModifiedBy>
  <cp:revision>2</cp:revision>
  <cp:lastPrinted>2021-04-05T17:11:00Z</cp:lastPrinted>
  <dcterms:created xsi:type="dcterms:W3CDTF">2021-04-06T16:59:00Z</dcterms:created>
  <dcterms:modified xsi:type="dcterms:W3CDTF">2021-04-06T16:59:00Z</dcterms:modified>
</cp:coreProperties>
</file>