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4B630" w14:textId="2758A4D9" w:rsidR="007861F7" w:rsidRDefault="00236DDC" w:rsidP="007861F7">
      <w:pPr>
        <w:rPr>
          <w:bCs/>
        </w:rPr>
      </w:pPr>
      <w:r>
        <w:rPr>
          <w:noProof/>
        </w:rPr>
        <w:drawing>
          <wp:inline distT="0" distB="0" distL="0" distR="0" wp14:anchorId="58988032" wp14:editId="1623C5FA">
            <wp:extent cx="2286000" cy="952500"/>
            <wp:effectExtent l="0" t="0" r="0" b="0"/>
            <wp:docPr id="2" name="Picture 2" descr="UWTSD Lon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0EB8E783" w14:textId="77777777" w:rsidR="00B477E5" w:rsidRDefault="00B477E5" w:rsidP="007861F7">
      <w:pPr>
        <w:rPr>
          <w:bCs/>
        </w:rPr>
      </w:pPr>
    </w:p>
    <w:p w14:paraId="5DC81094" w14:textId="77777777" w:rsidR="00B477E5" w:rsidRDefault="00B477E5" w:rsidP="00B477E5">
      <w:pPr>
        <w:jc w:val="center"/>
        <w:rPr>
          <w:bCs/>
        </w:rPr>
      </w:pPr>
    </w:p>
    <w:p w14:paraId="746991D3" w14:textId="77777777" w:rsidR="00B477E5" w:rsidRDefault="00B477E5" w:rsidP="00B477E5">
      <w:pPr>
        <w:jc w:val="center"/>
        <w:rPr>
          <w:bCs/>
        </w:rPr>
      </w:pPr>
    </w:p>
    <w:p w14:paraId="03D4D6C6" w14:textId="2B8C7037" w:rsidR="00EF600B" w:rsidRPr="00B477E5" w:rsidRDefault="009D0812" w:rsidP="00B477E5">
      <w:pPr>
        <w:jc w:val="center"/>
        <w:rPr>
          <w:bCs/>
          <w:sz w:val="28"/>
          <w:szCs w:val="28"/>
        </w:rPr>
      </w:pPr>
      <w:r w:rsidRPr="00B477E5">
        <w:rPr>
          <w:bCs/>
          <w:sz w:val="28"/>
          <w:szCs w:val="28"/>
        </w:rPr>
        <w:t xml:space="preserve">NAME: </w:t>
      </w:r>
      <w:r w:rsidR="00B477E5" w:rsidRPr="00B477E5">
        <w:rPr>
          <w:b/>
          <w:sz w:val="28"/>
          <w:szCs w:val="28"/>
        </w:rPr>
        <w:t>YEDUKONDALU VADLAMUDI</w:t>
      </w:r>
    </w:p>
    <w:p w14:paraId="0C8C9739" w14:textId="03F916EA" w:rsidR="009D0812" w:rsidRPr="00B477E5" w:rsidRDefault="009D0812" w:rsidP="00B477E5">
      <w:pPr>
        <w:jc w:val="center"/>
        <w:rPr>
          <w:bCs/>
          <w:sz w:val="28"/>
          <w:szCs w:val="28"/>
        </w:rPr>
      </w:pPr>
      <w:r w:rsidRPr="00B477E5">
        <w:rPr>
          <w:bCs/>
          <w:sz w:val="28"/>
          <w:szCs w:val="28"/>
        </w:rPr>
        <w:t xml:space="preserve">STUDENT </w:t>
      </w:r>
      <w:r w:rsidR="00B477E5">
        <w:rPr>
          <w:bCs/>
          <w:sz w:val="28"/>
          <w:szCs w:val="28"/>
        </w:rPr>
        <w:t>ID</w:t>
      </w:r>
      <w:r w:rsidRPr="00B477E5">
        <w:rPr>
          <w:bCs/>
          <w:sz w:val="28"/>
          <w:szCs w:val="28"/>
        </w:rPr>
        <w:t xml:space="preserve"> : </w:t>
      </w:r>
      <w:r w:rsidR="007861F7" w:rsidRPr="00B477E5">
        <w:rPr>
          <w:b/>
          <w:sz w:val="28"/>
          <w:szCs w:val="28"/>
        </w:rPr>
        <w:t>2127061</w:t>
      </w:r>
    </w:p>
    <w:p w14:paraId="46A374E2" w14:textId="6249FF8A" w:rsidR="007861F7" w:rsidRPr="00B477E5" w:rsidRDefault="007861F7" w:rsidP="00B477E5">
      <w:pPr>
        <w:jc w:val="center"/>
        <w:rPr>
          <w:b/>
          <w:sz w:val="28"/>
          <w:szCs w:val="28"/>
        </w:rPr>
      </w:pPr>
      <w:r w:rsidRPr="00B477E5">
        <w:rPr>
          <w:bCs/>
          <w:sz w:val="28"/>
          <w:szCs w:val="28"/>
        </w:rPr>
        <w:t xml:space="preserve">MODULE: </w:t>
      </w:r>
      <w:r w:rsidRPr="00B477E5">
        <w:rPr>
          <w:b/>
          <w:sz w:val="28"/>
          <w:szCs w:val="28"/>
        </w:rPr>
        <w:t>LCMB7001</w:t>
      </w:r>
    </w:p>
    <w:p w14:paraId="4BDD4592" w14:textId="7ED84723" w:rsidR="007861F7" w:rsidRPr="00B477E5" w:rsidRDefault="007861F7" w:rsidP="00B477E5">
      <w:pPr>
        <w:jc w:val="center"/>
        <w:rPr>
          <w:bCs/>
          <w:sz w:val="28"/>
          <w:szCs w:val="28"/>
        </w:rPr>
      </w:pPr>
      <w:r w:rsidRPr="00B477E5">
        <w:rPr>
          <w:bCs/>
          <w:sz w:val="28"/>
          <w:szCs w:val="28"/>
        </w:rPr>
        <w:t xml:space="preserve">PROFESSOR: </w:t>
      </w:r>
      <w:r w:rsidR="00B477E5" w:rsidRPr="00B477E5">
        <w:rPr>
          <w:b/>
          <w:sz w:val="28"/>
          <w:szCs w:val="28"/>
        </w:rPr>
        <w:t>TUSHARA BALENDRAN</w:t>
      </w:r>
    </w:p>
    <w:p w14:paraId="0755C96A" w14:textId="6156A41A" w:rsidR="007861F7" w:rsidRPr="00B477E5" w:rsidRDefault="007861F7" w:rsidP="00B477E5">
      <w:pPr>
        <w:jc w:val="center"/>
        <w:rPr>
          <w:bCs/>
          <w:sz w:val="28"/>
          <w:szCs w:val="28"/>
        </w:rPr>
      </w:pPr>
      <w:r w:rsidRPr="00B477E5">
        <w:rPr>
          <w:bCs/>
          <w:sz w:val="28"/>
          <w:szCs w:val="28"/>
        </w:rPr>
        <w:t xml:space="preserve">COURSE: </w:t>
      </w:r>
      <w:r w:rsidR="00B477E5" w:rsidRPr="00B477E5">
        <w:rPr>
          <w:b/>
          <w:sz w:val="28"/>
          <w:szCs w:val="28"/>
        </w:rPr>
        <w:t>MASTERS IN BUSINESS ADMINISTRATION</w:t>
      </w:r>
    </w:p>
    <w:p w14:paraId="3B27EDF2" w14:textId="332DEC06" w:rsidR="007861F7" w:rsidRPr="00B477E5" w:rsidRDefault="007861F7" w:rsidP="00B477E5">
      <w:pPr>
        <w:jc w:val="center"/>
        <w:rPr>
          <w:bCs/>
          <w:sz w:val="28"/>
          <w:szCs w:val="28"/>
        </w:rPr>
      </w:pPr>
      <w:r w:rsidRPr="00B477E5">
        <w:rPr>
          <w:bCs/>
          <w:sz w:val="28"/>
          <w:szCs w:val="28"/>
        </w:rPr>
        <w:t xml:space="preserve">SUBMISSION DATE: </w:t>
      </w:r>
      <w:r w:rsidRPr="00B477E5">
        <w:rPr>
          <w:b/>
          <w:sz w:val="28"/>
          <w:szCs w:val="28"/>
        </w:rPr>
        <w:t>08</w:t>
      </w:r>
      <w:r w:rsidR="00B477E5">
        <w:rPr>
          <w:b/>
          <w:sz w:val="28"/>
          <w:szCs w:val="28"/>
        </w:rPr>
        <w:t>.</w:t>
      </w:r>
      <w:r w:rsidRPr="00B477E5">
        <w:rPr>
          <w:b/>
          <w:sz w:val="28"/>
          <w:szCs w:val="28"/>
        </w:rPr>
        <w:t>09</w:t>
      </w:r>
      <w:r w:rsidR="00B477E5">
        <w:rPr>
          <w:b/>
          <w:sz w:val="28"/>
          <w:szCs w:val="28"/>
        </w:rPr>
        <w:t>.</w:t>
      </w:r>
      <w:r w:rsidRPr="00B477E5">
        <w:rPr>
          <w:b/>
          <w:sz w:val="28"/>
          <w:szCs w:val="28"/>
        </w:rPr>
        <w:t>2022</w:t>
      </w:r>
    </w:p>
    <w:p w14:paraId="55F69070" w14:textId="4311AB55" w:rsidR="007861F7" w:rsidRDefault="007861F7" w:rsidP="00B477E5">
      <w:pPr>
        <w:jc w:val="center"/>
        <w:rPr>
          <w:b/>
          <w:sz w:val="28"/>
          <w:szCs w:val="28"/>
        </w:rPr>
      </w:pPr>
      <w:r w:rsidRPr="00B477E5">
        <w:rPr>
          <w:bCs/>
          <w:sz w:val="28"/>
          <w:szCs w:val="28"/>
        </w:rPr>
        <w:t xml:space="preserve">TITLE: </w:t>
      </w:r>
      <w:r w:rsidR="00B477E5" w:rsidRPr="00B477E5">
        <w:rPr>
          <w:b/>
          <w:sz w:val="28"/>
          <w:szCs w:val="28"/>
        </w:rPr>
        <w:t xml:space="preserve">MARKETING MANAGEMENT </w:t>
      </w:r>
      <w:r w:rsidR="00B477E5">
        <w:rPr>
          <w:b/>
          <w:sz w:val="28"/>
          <w:szCs w:val="28"/>
        </w:rPr>
        <w:t>-</w:t>
      </w:r>
      <w:r w:rsidR="00B477E5" w:rsidRPr="00B477E5">
        <w:rPr>
          <w:b/>
          <w:sz w:val="28"/>
          <w:szCs w:val="28"/>
        </w:rPr>
        <w:t>2</w:t>
      </w:r>
      <w:r w:rsidR="00B477E5">
        <w:rPr>
          <w:b/>
          <w:sz w:val="28"/>
          <w:szCs w:val="28"/>
        </w:rPr>
        <w:t xml:space="preserve"> (25%)</w:t>
      </w:r>
    </w:p>
    <w:p w14:paraId="17E6B3C6" w14:textId="5DBC0794" w:rsidR="00362F97" w:rsidRPr="00B477E5" w:rsidRDefault="00362F97" w:rsidP="00B477E5">
      <w:pPr>
        <w:jc w:val="center"/>
        <w:rPr>
          <w:bCs/>
          <w:sz w:val="28"/>
          <w:szCs w:val="28"/>
        </w:rPr>
      </w:pPr>
      <w:r w:rsidRPr="00362F97">
        <w:rPr>
          <w:bCs/>
          <w:sz w:val="28"/>
          <w:szCs w:val="28"/>
        </w:rPr>
        <w:t xml:space="preserve">FILE NAME: </w:t>
      </w:r>
      <w:r w:rsidRPr="00362F97">
        <w:rPr>
          <w:b/>
          <w:sz w:val="28"/>
          <w:szCs w:val="28"/>
        </w:rPr>
        <w:t>2127061-YEDUKONDALU VADLAMUDI-MM-2</w:t>
      </w:r>
      <w:r w:rsidR="00857A65">
        <w:rPr>
          <w:b/>
          <w:sz w:val="28"/>
          <w:szCs w:val="28"/>
        </w:rPr>
        <w:t>-</w:t>
      </w:r>
      <w:r w:rsidR="00857A65" w:rsidRPr="00857A65">
        <w:rPr>
          <w:b/>
          <w:sz w:val="28"/>
          <w:szCs w:val="28"/>
        </w:rPr>
        <w:t xml:space="preserve"> </w:t>
      </w:r>
      <w:r w:rsidR="00857A65" w:rsidRPr="00362F97">
        <w:rPr>
          <w:b/>
          <w:sz w:val="28"/>
          <w:szCs w:val="28"/>
        </w:rPr>
        <w:t>LCMB7001</w:t>
      </w:r>
    </w:p>
    <w:p w14:paraId="2031BB0F" w14:textId="77777777" w:rsidR="00A91E65" w:rsidRPr="00A91E65" w:rsidRDefault="00A91E65" w:rsidP="00B477E5">
      <w:pPr>
        <w:jc w:val="center"/>
        <w:rPr>
          <w:bCs/>
        </w:rPr>
      </w:pPr>
    </w:p>
    <w:p w14:paraId="2A8EA771" w14:textId="77777777" w:rsidR="00236DDC" w:rsidRDefault="00236DDC" w:rsidP="00236DDC">
      <w:pPr>
        <w:rPr>
          <w:b/>
        </w:rPr>
      </w:pPr>
    </w:p>
    <w:p w14:paraId="0309C761" w14:textId="4AD3DB0B" w:rsidR="00236DDC" w:rsidRDefault="00236DDC" w:rsidP="00A91E65">
      <w:pPr>
        <w:rPr>
          <w:b/>
        </w:rPr>
      </w:pPr>
    </w:p>
    <w:p w14:paraId="0957FCFE" w14:textId="0F914C88" w:rsidR="006F652E" w:rsidRDefault="006F652E" w:rsidP="00421BBF">
      <w:pPr>
        <w:jc w:val="center"/>
        <w:rPr>
          <w:b/>
        </w:rPr>
      </w:pPr>
    </w:p>
    <w:p w14:paraId="5431AFFB" w14:textId="11392154" w:rsidR="006F652E" w:rsidRDefault="006F652E" w:rsidP="00421BBF">
      <w:pPr>
        <w:jc w:val="center"/>
        <w:rPr>
          <w:b/>
        </w:rPr>
      </w:pPr>
    </w:p>
    <w:p w14:paraId="57C051A1" w14:textId="08087D96" w:rsidR="006F652E" w:rsidRDefault="006F652E" w:rsidP="00421BBF">
      <w:pPr>
        <w:jc w:val="center"/>
        <w:rPr>
          <w:b/>
        </w:rPr>
      </w:pPr>
    </w:p>
    <w:p w14:paraId="48C68CC7" w14:textId="04138B5C" w:rsidR="006F652E" w:rsidRDefault="006F652E" w:rsidP="00421BBF">
      <w:pPr>
        <w:jc w:val="center"/>
        <w:rPr>
          <w:b/>
        </w:rPr>
      </w:pPr>
    </w:p>
    <w:p w14:paraId="7CD5EC76" w14:textId="35DD52DE" w:rsidR="006F652E" w:rsidRDefault="006F652E" w:rsidP="00421BBF">
      <w:pPr>
        <w:jc w:val="center"/>
        <w:rPr>
          <w:b/>
        </w:rPr>
      </w:pPr>
    </w:p>
    <w:p w14:paraId="06C0ECFD" w14:textId="32504D53" w:rsidR="006F652E" w:rsidRDefault="006F652E" w:rsidP="00421BBF">
      <w:pPr>
        <w:jc w:val="center"/>
        <w:rPr>
          <w:b/>
        </w:rPr>
      </w:pPr>
    </w:p>
    <w:p w14:paraId="4DB33175" w14:textId="6E7D3A34" w:rsidR="006F652E" w:rsidRDefault="006F652E" w:rsidP="00421BBF">
      <w:pPr>
        <w:jc w:val="center"/>
        <w:rPr>
          <w:b/>
        </w:rPr>
      </w:pPr>
    </w:p>
    <w:p w14:paraId="552EE1E3" w14:textId="029CAB31" w:rsidR="006F652E" w:rsidRDefault="006F652E" w:rsidP="00421BBF">
      <w:pPr>
        <w:jc w:val="center"/>
        <w:rPr>
          <w:b/>
        </w:rPr>
      </w:pPr>
    </w:p>
    <w:p w14:paraId="4F603597" w14:textId="38F4C3F1" w:rsidR="006F652E" w:rsidRDefault="006F652E" w:rsidP="00421BBF">
      <w:pPr>
        <w:jc w:val="center"/>
        <w:rPr>
          <w:b/>
        </w:rPr>
      </w:pPr>
    </w:p>
    <w:p w14:paraId="210DB61E" w14:textId="26104DE7" w:rsidR="006F652E" w:rsidRDefault="006F652E" w:rsidP="00421BBF">
      <w:pPr>
        <w:jc w:val="center"/>
        <w:rPr>
          <w:b/>
        </w:rPr>
      </w:pPr>
    </w:p>
    <w:p w14:paraId="5A8968D0" w14:textId="6486E1DB" w:rsidR="006F652E" w:rsidRDefault="006F652E" w:rsidP="00421BBF">
      <w:pPr>
        <w:jc w:val="center"/>
        <w:rPr>
          <w:b/>
        </w:rPr>
      </w:pPr>
    </w:p>
    <w:p w14:paraId="259376C9" w14:textId="2540C9E6" w:rsidR="006F652E" w:rsidRDefault="006F652E" w:rsidP="00421BBF">
      <w:pPr>
        <w:jc w:val="center"/>
        <w:rPr>
          <w:b/>
        </w:rPr>
      </w:pPr>
    </w:p>
    <w:p w14:paraId="418E3DF8" w14:textId="08EC1C87" w:rsidR="006F652E" w:rsidRDefault="006F652E" w:rsidP="00421BBF">
      <w:pPr>
        <w:jc w:val="center"/>
        <w:rPr>
          <w:b/>
        </w:rPr>
      </w:pPr>
    </w:p>
    <w:p w14:paraId="650F1AD1" w14:textId="0F84B179" w:rsidR="006F652E" w:rsidRDefault="006F652E" w:rsidP="00421BBF">
      <w:pPr>
        <w:jc w:val="center"/>
        <w:rPr>
          <w:b/>
        </w:rPr>
      </w:pPr>
    </w:p>
    <w:p w14:paraId="709937DC" w14:textId="4100E902" w:rsidR="006F652E" w:rsidRDefault="006F652E" w:rsidP="00421BBF">
      <w:pPr>
        <w:jc w:val="center"/>
        <w:rPr>
          <w:b/>
        </w:rPr>
      </w:pPr>
    </w:p>
    <w:p w14:paraId="5AF7D5C1" w14:textId="70D039C2" w:rsidR="006F652E" w:rsidRDefault="006F652E" w:rsidP="00421BBF">
      <w:pPr>
        <w:jc w:val="center"/>
        <w:rPr>
          <w:b/>
        </w:rPr>
      </w:pPr>
    </w:p>
    <w:p w14:paraId="55237D86" w14:textId="4D936797" w:rsidR="006F652E" w:rsidRDefault="006F652E" w:rsidP="00421BBF">
      <w:pPr>
        <w:jc w:val="center"/>
        <w:rPr>
          <w:b/>
        </w:rPr>
      </w:pPr>
    </w:p>
    <w:p w14:paraId="2AF9EF36" w14:textId="515ABEE9" w:rsidR="006F652E" w:rsidRDefault="006F652E" w:rsidP="00421BBF">
      <w:pPr>
        <w:jc w:val="center"/>
        <w:rPr>
          <w:b/>
        </w:rPr>
      </w:pPr>
    </w:p>
    <w:p w14:paraId="215AD7C0" w14:textId="351391D4" w:rsidR="006F652E" w:rsidRDefault="006F652E" w:rsidP="00421BBF">
      <w:pPr>
        <w:jc w:val="center"/>
        <w:rPr>
          <w:b/>
        </w:rPr>
      </w:pPr>
    </w:p>
    <w:p w14:paraId="4ACE4AE1" w14:textId="671B83E9" w:rsidR="006F652E" w:rsidRDefault="006F652E" w:rsidP="00421BBF">
      <w:pPr>
        <w:jc w:val="center"/>
        <w:rPr>
          <w:b/>
        </w:rPr>
      </w:pPr>
    </w:p>
    <w:p w14:paraId="25A06A3F" w14:textId="1618BC3F" w:rsidR="006F652E" w:rsidRDefault="006F652E" w:rsidP="00421BBF">
      <w:pPr>
        <w:jc w:val="center"/>
        <w:rPr>
          <w:b/>
        </w:rPr>
      </w:pPr>
    </w:p>
    <w:p w14:paraId="4DFA69B1" w14:textId="1AB59CF8" w:rsidR="006F652E" w:rsidRDefault="006F652E" w:rsidP="00421BBF">
      <w:pPr>
        <w:jc w:val="center"/>
        <w:rPr>
          <w:b/>
        </w:rPr>
      </w:pPr>
    </w:p>
    <w:p w14:paraId="44539EA0" w14:textId="56F9335F" w:rsidR="006F652E" w:rsidRDefault="006F652E" w:rsidP="00421BBF">
      <w:pPr>
        <w:jc w:val="center"/>
        <w:rPr>
          <w:b/>
        </w:rPr>
      </w:pPr>
    </w:p>
    <w:p w14:paraId="313495C9" w14:textId="4963046E" w:rsidR="006F652E" w:rsidRDefault="006F652E" w:rsidP="00421BBF">
      <w:pPr>
        <w:jc w:val="center"/>
        <w:rPr>
          <w:b/>
        </w:rPr>
      </w:pPr>
    </w:p>
    <w:p w14:paraId="76ADC394" w14:textId="0334F9E2" w:rsidR="006F652E" w:rsidRDefault="006F652E" w:rsidP="00421BBF">
      <w:pPr>
        <w:jc w:val="center"/>
        <w:rPr>
          <w:b/>
        </w:rPr>
      </w:pPr>
    </w:p>
    <w:p w14:paraId="226302FC" w14:textId="4B7633A6" w:rsidR="006F652E" w:rsidRDefault="006F652E" w:rsidP="00421BBF">
      <w:pPr>
        <w:jc w:val="center"/>
        <w:rPr>
          <w:b/>
        </w:rPr>
      </w:pPr>
    </w:p>
    <w:p w14:paraId="5CD26B4F" w14:textId="77777777" w:rsidR="00EF600B" w:rsidRPr="00421BBF" w:rsidRDefault="00EF600B" w:rsidP="00421BBF">
      <w:pPr>
        <w:jc w:val="center"/>
        <w:rPr>
          <w:b/>
        </w:rPr>
      </w:pPr>
    </w:p>
    <w:p w14:paraId="2C2975E9" w14:textId="77777777" w:rsidR="00EF600B" w:rsidRPr="00421BBF" w:rsidRDefault="00EF600B" w:rsidP="00421BBF">
      <w:pPr>
        <w:jc w:val="center"/>
        <w:rPr>
          <w:b/>
        </w:rPr>
      </w:pPr>
    </w:p>
    <w:p w14:paraId="2301546E" w14:textId="77777777" w:rsidR="00EF600B" w:rsidRPr="007750AA" w:rsidRDefault="00EF600B" w:rsidP="00421BBF">
      <w:pPr>
        <w:jc w:val="center"/>
        <w:rPr>
          <w:b/>
          <w:sz w:val="36"/>
          <w:szCs w:val="36"/>
        </w:rPr>
      </w:pPr>
    </w:p>
    <w:p w14:paraId="718EEA01" w14:textId="77777777" w:rsidR="00EF600B" w:rsidRPr="007750AA" w:rsidRDefault="00EF600B" w:rsidP="00421BBF">
      <w:pPr>
        <w:jc w:val="center"/>
        <w:rPr>
          <w:b/>
          <w:sz w:val="36"/>
          <w:szCs w:val="36"/>
        </w:rPr>
      </w:pPr>
    </w:p>
    <w:p w14:paraId="5E96B1DF" w14:textId="6A252130" w:rsidR="00362F97" w:rsidRDefault="00421BBF" w:rsidP="00421BBF">
      <w:pPr>
        <w:jc w:val="center"/>
        <w:rPr>
          <w:b/>
          <w:sz w:val="36"/>
          <w:szCs w:val="36"/>
        </w:rPr>
      </w:pPr>
      <w:r w:rsidRPr="007750AA">
        <w:rPr>
          <w:b/>
          <w:sz w:val="36"/>
          <w:szCs w:val="36"/>
        </w:rPr>
        <w:t xml:space="preserve">LCMB7001 </w:t>
      </w:r>
      <w:r w:rsidR="00C67649" w:rsidRPr="007750AA">
        <w:rPr>
          <w:b/>
          <w:sz w:val="36"/>
          <w:szCs w:val="36"/>
        </w:rPr>
        <w:t xml:space="preserve">MARKETING MANAGEMENT </w:t>
      </w:r>
    </w:p>
    <w:p w14:paraId="2D772A5F" w14:textId="4FA1429F" w:rsidR="00362F97" w:rsidRDefault="00362F97" w:rsidP="00421BBF">
      <w:pPr>
        <w:jc w:val="center"/>
        <w:rPr>
          <w:b/>
          <w:sz w:val="36"/>
          <w:szCs w:val="36"/>
        </w:rPr>
      </w:pPr>
      <w:r w:rsidRPr="007750AA">
        <w:rPr>
          <w:b/>
          <w:sz w:val="36"/>
          <w:szCs w:val="36"/>
        </w:rPr>
        <w:t>ASSESSMENT-2</w:t>
      </w:r>
    </w:p>
    <w:p w14:paraId="6443A830" w14:textId="5C099389" w:rsidR="00421BBF" w:rsidRPr="007750AA" w:rsidRDefault="00362F97" w:rsidP="00421BBF">
      <w:pPr>
        <w:jc w:val="center"/>
        <w:rPr>
          <w:b/>
          <w:sz w:val="36"/>
          <w:szCs w:val="36"/>
        </w:rPr>
      </w:pPr>
      <w:r w:rsidRPr="007750AA">
        <w:rPr>
          <w:b/>
          <w:sz w:val="36"/>
          <w:szCs w:val="36"/>
        </w:rPr>
        <w:t xml:space="preserve"> </w:t>
      </w:r>
      <w:r w:rsidR="00C67649" w:rsidRPr="007750AA">
        <w:rPr>
          <w:b/>
          <w:sz w:val="36"/>
          <w:szCs w:val="36"/>
        </w:rPr>
        <w:t>(BRITISH AMERICAN TOBACCO)</w:t>
      </w:r>
      <w:r>
        <w:rPr>
          <w:b/>
          <w:sz w:val="36"/>
          <w:szCs w:val="36"/>
        </w:rPr>
        <w:t xml:space="preserve"> </w:t>
      </w:r>
    </w:p>
    <w:p w14:paraId="7158E33E" w14:textId="0A49031C" w:rsidR="00421BBF" w:rsidRPr="007750AA" w:rsidRDefault="00362F97" w:rsidP="00421BBF">
      <w:pPr>
        <w:jc w:val="center"/>
        <w:rPr>
          <w:b/>
          <w:sz w:val="36"/>
          <w:szCs w:val="36"/>
        </w:rPr>
      </w:pPr>
      <w:r>
        <w:rPr>
          <w:b/>
          <w:noProof/>
          <w:sz w:val="36"/>
          <w:szCs w:val="36"/>
        </w:rPr>
        <w:drawing>
          <wp:inline distT="0" distB="0" distL="0" distR="0" wp14:anchorId="2E08F0A9" wp14:editId="55CD6111">
            <wp:extent cx="1545844" cy="64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9688" cy="649310"/>
                    </a:xfrm>
                    <a:prstGeom prst="rect">
                      <a:avLst/>
                    </a:prstGeom>
                    <a:noFill/>
                    <a:ln>
                      <a:noFill/>
                    </a:ln>
                  </pic:spPr>
                </pic:pic>
              </a:graphicData>
            </a:graphic>
          </wp:inline>
        </w:drawing>
      </w:r>
    </w:p>
    <w:p w14:paraId="411D0746" w14:textId="3073EBAD" w:rsidR="007A63DF" w:rsidRPr="00421BBF" w:rsidRDefault="00C67649" w:rsidP="00421BBF">
      <w:pPr>
        <w:jc w:val="center"/>
        <w:rPr>
          <w:b/>
        </w:rPr>
      </w:pPr>
      <w:r w:rsidRPr="00421BBF">
        <w:br w:type="page"/>
      </w:r>
    </w:p>
    <w:p w14:paraId="11ACDFF3" w14:textId="77777777" w:rsidR="007A63DF" w:rsidRPr="00421BBF" w:rsidRDefault="00C67649" w:rsidP="00421BBF">
      <w:pPr>
        <w:jc w:val="center"/>
        <w:rPr>
          <w:b/>
        </w:rPr>
      </w:pPr>
      <w:r w:rsidRPr="00421BBF">
        <w:rPr>
          <w:b/>
        </w:rPr>
        <w:lastRenderedPageBreak/>
        <w:t>Executive summary</w:t>
      </w:r>
    </w:p>
    <w:p w14:paraId="08238A0B" w14:textId="41BAA50E" w:rsidR="00990644" w:rsidRPr="00421BBF" w:rsidRDefault="00C67649" w:rsidP="00421BBF">
      <w:r w:rsidRPr="00421BBF">
        <w:t xml:space="preserve">The recommendations for improving the marketing strategy of British American Tobacco (BAT) have been proposed by conducting an analysis of external and internal driving factors of marketing. The external factors driving marketing are competitive, political, </w:t>
      </w:r>
      <w:r w:rsidR="00AC3C8F" w:rsidRPr="00421BBF">
        <w:t>social,</w:t>
      </w:r>
      <w:r w:rsidRPr="00421BBF">
        <w:t xml:space="preserve"> and legal factors. On the other hand, internal innovation and sustainability initiatives are drivers of marketing. In BAT's case, it is observed that legislative force in the tobacco industry poses an immense barrier to marketing the products of the company. To avoid the legislative barriers, it has been recommended that BAT use content marketing and direct marketing to improve brand awareness.</w:t>
      </w:r>
    </w:p>
    <w:p w14:paraId="29852969" w14:textId="77777777" w:rsidR="00990644" w:rsidRPr="00421BBF" w:rsidRDefault="00990644" w:rsidP="00421BBF">
      <w:r w:rsidRPr="00421BBF">
        <w:br w:type="page"/>
      </w:r>
    </w:p>
    <w:sdt>
      <w:sdtPr>
        <w:rPr>
          <w:rFonts w:ascii="Times New Roman" w:eastAsia="Times New Roman" w:hAnsi="Times New Roman" w:cs="Times New Roman"/>
          <w:color w:val="auto"/>
          <w:sz w:val="24"/>
          <w:szCs w:val="24"/>
          <w:lang w:val="en-IN"/>
        </w:rPr>
        <w:id w:val="2062745561"/>
        <w:docPartObj>
          <w:docPartGallery w:val="Table of Contents"/>
          <w:docPartUnique/>
        </w:docPartObj>
      </w:sdtPr>
      <w:sdtEndPr>
        <w:rPr>
          <w:b/>
          <w:bCs/>
          <w:noProof/>
        </w:rPr>
      </w:sdtEndPr>
      <w:sdtContent>
        <w:p w14:paraId="53F71973" w14:textId="20E99EB1" w:rsidR="00990644" w:rsidRPr="00421BBF" w:rsidRDefault="00990644" w:rsidP="00421BBF">
          <w:pPr>
            <w:pStyle w:val="TOCHeading"/>
            <w:spacing w:line="360" w:lineRule="auto"/>
            <w:jc w:val="center"/>
            <w:rPr>
              <w:rFonts w:ascii="Times New Roman" w:hAnsi="Times New Roman" w:cs="Times New Roman"/>
              <w:b/>
              <w:bCs/>
              <w:color w:val="auto"/>
              <w:sz w:val="24"/>
              <w:szCs w:val="24"/>
            </w:rPr>
          </w:pPr>
          <w:r w:rsidRPr="00421BBF">
            <w:rPr>
              <w:rFonts w:ascii="Times New Roman" w:hAnsi="Times New Roman" w:cs="Times New Roman"/>
              <w:b/>
              <w:bCs/>
              <w:color w:val="auto"/>
              <w:sz w:val="24"/>
              <w:szCs w:val="24"/>
            </w:rPr>
            <w:t>Table of Contents</w:t>
          </w:r>
        </w:p>
        <w:p w14:paraId="5D0F2C8E" w14:textId="1ADC21DF" w:rsidR="00EF600B" w:rsidRPr="00421BBF" w:rsidRDefault="00990644" w:rsidP="00421BBF">
          <w:pPr>
            <w:pStyle w:val="TOC1"/>
            <w:tabs>
              <w:tab w:val="right" w:leader="dot" w:pos="9019"/>
            </w:tabs>
            <w:rPr>
              <w:rFonts w:eastAsiaTheme="minorEastAsia"/>
              <w:noProof/>
              <w:lang w:eastAsia="en-IN"/>
            </w:rPr>
          </w:pPr>
          <w:r w:rsidRPr="00421BBF">
            <w:fldChar w:fldCharType="begin"/>
          </w:r>
          <w:r w:rsidRPr="00421BBF">
            <w:instrText xml:space="preserve"> TOC \o "1-3" \h \z \u </w:instrText>
          </w:r>
          <w:r w:rsidRPr="00421BBF">
            <w:fldChar w:fldCharType="separate"/>
          </w:r>
          <w:hyperlink w:anchor="_Toc112403104" w:history="1">
            <w:r w:rsidR="00EF600B" w:rsidRPr="00421BBF">
              <w:rPr>
                <w:rStyle w:val="Hyperlink"/>
                <w:noProof/>
                <w:color w:val="auto"/>
              </w:rPr>
              <w:t>Introduction</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_Toc112403104 \h </w:instrText>
            </w:r>
            <w:r w:rsidR="00EF600B" w:rsidRPr="00421BBF">
              <w:rPr>
                <w:noProof/>
                <w:webHidden/>
              </w:rPr>
            </w:r>
            <w:r w:rsidR="00EF600B" w:rsidRPr="00421BBF">
              <w:rPr>
                <w:noProof/>
                <w:webHidden/>
              </w:rPr>
              <w:fldChar w:fldCharType="separate"/>
            </w:r>
            <w:r w:rsidR="00421BBF">
              <w:rPr>
                <w:noProof/>
                <w:webHidden/>
              </w:rPr>
              <w:t>4</w:t>
            </w:r>
            <w:r w:rsidR="00EF600B" w:rsidRPr="00421BBF">
              <w:rPr>
                <w:noProof/>
                <w:webHidden/>
              </w:rPr>
              <w:fldChar w:fldCharType="end"/>
            </w:r>
          </w:hyperlink>
        </w:p>
        <w:p w14:paraId="2A2D38B3" w14:textId="1A47A18E" w:rsidR="00EF600B" w:rsidRPr="00421BBF" w:rsidRDefault="00000000" w:rsidP="00421BBF">
          <w:pPr>
            <w:pStyle w:val="TOC1"/>
            <w:tabs>
              <w:tab w:val="right" w:leader="dot" w:pos="9019"/>
            </w:tabs>
            <w:rPr>
              <w:rFonts w:eastAsiaTheme="minorEastAsia"/>
              <w:noProof/>
              <w:lang w:eastAsia="en-IN"/>
            </w:rPr>
          </w:pPr>
          <w:hyperlink w:anchor="_Toc112403105" w:history="1">
            <w:r w:rsidR="00EF600B" w:rsidRPr="00421BBF">
              <w:rPr>
                <w:rStyle w:val="Hyperlink"/>
                <w:noProof/>
                <w:color w:val="auto"/>
              </w:rPr>
              <w:t>External environment analysis</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_Toc112403105 \h </w:instrText>
            </w:r>
            <w:r w:rsidR="00EF600B" w:rsidRPr="00421BBF">
              <w:rPr>
                <w:noProof/>
                <w:webHidden/>
              </w:rPr>
            </w:r>
            <w:r w:rsidR="00EF600B" w:rsidRPr="00421BBF">
              <w:rPr>
                <w:noProof/>
                <w:webHidden/>
              </w:rPr>
              <w:fldChar w:fldCharType="separate"/>
            </w:r>
            <w:r w:rsidR="00421BBF">
              <w:rPr>
                <w:noProof/>
                <w:webHidden/>
              </w:rPr>
              <w:t>4</w:t>
            </w:r>
            <w:r w:rsidR="00EF600B" w:rsidRPr="00421BBF">
              <w:rPr>
                <w:noProof/>
                <w:webHidden/>
              </w:rPr>
              <w:fldChar w:fldCharType="end"/>
            </w:r>
          </w:hyperlink>
        </w:p>
        <w:p w14:paraId="23E50132" w14:textId="1876EBEE" w:rsidR="00EF600B" w:rsidRPr="00421BBF" w:rsidRDefault="00000000" w:rsidP="00421BBF">
          <w:pPr>
            <w:pStyle w:val="TOC2"/>
            <w:tabs>
              <w:tab w:val="right" w:leader="dot" w:pos="9019"/>
            </w:tabs>
            <w:rPr>
              <w:rFonts w:eastAsiaTheme="minorEastAsia"/>
              <w:noProof/>
              <w:lang w:eastAsia="en-IN"/>
            </w:rPr>
          </w:pPr>
          <w:hyperlink w:anchor="_Toc112403106" w:history="1">
            <w:r w:rsidR="00EF600B" w:rsidRPr="00421BBF">
              <w:rPr>
                <w:rStyle w:val="Hyperlink"/>
                <w:noProof/>
                <w:color w:val="auto"/>
              </w:rPr>
              <w:t>PESTLE</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_Toc112403106 \h </w:instrText>
            </w:r>
            <w:r w:rsidR="00EF600B" w:rsidRPr="00421BBF">
              <w:rPr>
                <w:noProof/>
                <w:webHidden/>
              </w:rPr>
            </w:r>
            <w:r w:rsidR="00EF600B" w:rsidRPr="00421BBF">
              <w:rPr>
                <w:noProof/>
                <w:webHidden/>
              </w:rPr>
              <w:fldChar w:fldCharType="separate"/>
            </w:r>
            <w:r w:rsidR="00421BBF">
              <w:rPr>
                <w:noProof/>
                <w:webHidden/>
              </w:rPr>
              <w:t>4</w:t>
            </w:r>
            <w:r w:rsidR="00EF600B" w:rsidRPr="00421BBF">
              <w:rPr>
                <w:noProof/>
                <w:webHidden/>
              </w:rPr>
              <w:fldChar w:fldCharType="end"/>
            </w:r>
          </w:hyperlink>
        </w:p>
        <w:p w14:paraId="236BB0A9" w14:textId="12B8AA37" w:rsidR="00EF600B" w:rsidRPr="00421BBF" w:rsidRDefault="00000000" w:rsidP="00421BBF">
          <w:pPr>
            <w:pStyle w:val="TOC2"/>
            <w:tabs>
              <w:tab w:val="right" w:leader="dot" w:pos="9019"/>
            </w:tabs>
            <w:rPr>
              <w:rFonts w:eastAsiaTheme="minorEastAsia"/>
              <w:noProof/>
              <w:lang w:eastAsia="en-IN"/>
            </w:rPr>
          </w:pPr>
          <w:hyperlink w:anchor="_Toc112403107" w:history="1">
            <w:r w:rsidR="00EF600B" w:rsidRPr="00421BBF">
              <w:rPr>
                <w:rStyle w:val="Hyperlink"/>
                <w:noProof/>
                <w:color w:val="auto"/>
              </w:rPr>
              <w:t>Porter's five forces</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_Toc112403107 \h </w:instrText>
            </w:r>
            <w:r w:rsidR="00EF600B" w:rsidRPr="00421BBF">
              <w:rPr>
                <w:noProof/>
                <w:webHidden/>
              </w:rPr>
            </w:r>
            <w:r w:rsidR="00EF600B" w:rsidRPr="00421BBF">
              <w:rPr>
                <w:noProof/>
                <w:webHidden/>
              </w:rPr>
              <w:fldChar w:fldCharType="separate"/>
            </w:r>
            <w:r w:rsidR="00421BBF">
              <w:rPr>
                <w:noProof/>
                <w:webHidden/>
              </w:rPr>
              <w:t>5</w:t>
            </w:r>
            <w:r w:rsidR="00EF600B" w:rsidRPr="00421BBF">
              <w:rPr>
                <w:noProof/>
                <w:webHidden/>
              </w:rPr>
              <w:fldChar w:fldCharType="end"/>
            </w:r>
          </w:hyperlink>
        </w:p>
        <w:p w14:paraId="75650088" w14:textId="407EF9C7" w:rsidR="00EF600B" w:rsidRPr="00421BBF" w:rsidRDefault="00000000" w:rsidP="00421BBF">
          <w:pPr>
            <w:pStyle w:val="TOC1"/>
            <w:tabs>
              <w:tab w:val="right" w:leader="dot" w:pos="9019"/>
            </w:tabs>
            <w:rPr>
              <w:rFonts w:eastAsiaTheme="minorEastAsia"/>
              <w:noProof/>
              <w:lang w:eastAsia="en-IN"/>
            </w:rPr>
          </w:pPr>
          <w:hyperlink w:anchor="_Toc112403108" w:history="1">
            <w:r w:rsidR="00EF600B" w:rsidRPr="00421BBF">
              <w:rPr>
                <w:rStyle w:val="Hyperlink"/>
                <w:noProof/>
                <w:color w:val="auto"/>
              </w:rPr>
              <w:t>Internal environment analysis</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_Toc112403108 \h </w:instrText>
            </w:r>
            <w:r w:rsidR="00EF600B" w:rsidRPr="00421BBF">
              <w:rPr>
                <w:noProof/>
                <w:webHidden/>
              </w:rPr>
            </w:r>
            <w:r w:rsidR="00EF600B" w:rsidRPr="00421BBF">
              <w:rPr>
                <w:noProof/>
                <w:webHidden/>
              </w:rPr>
              <w:fldChar w:fldCharType="separate"/>
            </w:r>
            <w:r w:rsidR="00421BBF">
              <w:rPr>
                <w:noProof/>
                <w:webHidden/>
              </w:rPr>
              <w:t>6</w:t>
            </w:r>
            <w:r w:rsidR="00EF600B" w:rsidRPr="00421BBF">
              <w:rPr>
                <w:noProof/>
                <w:webHidden/>
              </w:rPr>
              <w:fldChar w:fldCharType="end"/>
            </w:r>
          </w:hyperlink>
        </w:p>
        <w:p w14:paraId="3ED26A00" w14:textId="364F0DF0" w:rsidR="00EF600B" w:rsidRPr="00421BBF" w:rsidRDefault="00000000" w:rsidP="00421BBF">
          <w:pPr>
            <w:pStyle w:val="TOC2"/>
            <w:tabs>
              <w:tab w:val="right" w:leader="dot" w:pos="9019"/>
            </w:tabs>
            <w:rPr>
              <w:rFonts w:eastAsiaTheme="minorEastAsia"/>
              <w:noProof/>
              <w:lang w:eastAsia="en-IN"/>
            </w:rPr>
          </w:pPr>
          <w:hyperlink w:anchor="_Toc112403109" w:history="1">
            <w:r w:rsidR="00EF600B" w:rsidRPr="00421BBF">
              <w:rPr>
                <w:rStyle w:val="Hyperlink"/>
                <w:noProof/>
                <w:color w:val="auto"/>
              </w:rPr>
              <w:t>SWOT</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_Toc112403109 \h </w:instrText>
            </w:r>
            <w:r w:rsidR="00EF600B" w:rsidRPr="00421BBF">
              <w:rPr>
                <w:noProof/>
                <w:webHidden/>
              </w:rPr>
            </w:r>
            <w:r w:rsidR="00EF600B" w:rsidRPr="00421BBF">
              <w:rPr>
                <w:noProof/>
                <w:webHidden/>
              </w:rPr>
              <w:fldChar w:fldCharType="separate"/>
            </w:r>
            <w:r w:rsidR="00421BBF">
              <w:rPr>
                <w:noProof/>
                <w:webHidden/>
              </w:rPr>
              <w:t>6</w:t>
            </w:r>
            <w:r w:rsidR="00EF600B" w:rsidRPr="00421BBF">
              <w:rPr>
                <w:noProof/>
                <w:webHidden/>
              </w:rPr>
              <w:fldChar w:fldCharType="end"/>
            </w:r>
          </w:hyperlink>
        </w:p>
        <w:p w14:paraId="293960F0" w14:textId="35B0B7C2" w:rsidR="00EF600B" w:rsidRPr="00421BBF" w:rsidRDefault="00000000" w:rsidP="00421BBF">
          <w:pPr>
            <w:pStyle w:val="TOC1"/>
            <w:tabs>
              <w:tab w:val="right" w:leader="dot" w:pos="9019"/>
            </w:tabs>
            <w:rPr>
              <w:rFonts w:eastAsiaTheme="minorEastAsia"/>
              <w:noProof/>
              <w:lang w:eastAsia="en-IN"/>
            </w:rPr>
          </w:pPr>
          <w:hyperlink w:anchor="_Toc112403110" w:history="1">
            <w:r w:rsidR="00EF600B" w:rsidRPr="00421BBF">
              <w:rPr>
                <w:rStyle w:val="Hyperlink"/>
                <w:noProof/>
                <w:color w:val="auto"/>
              </w:rPr>
              <w:t>Segmentation, targeting and positioning</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_Toc112403110 \h </w:instrText>
            </w:r>
            <w:r w:rsidR="00EF600B" w:rsidRPr="00421BBF">
              <w:rPr>
                <w:noProof/>
                <w:webHidden/>
              </w:rPr>
            </w:r>
            <w:r w:rsidR="00EF600B" w:rsidRPr="00421BBF">
              <w:rPr>
                <w:noProof/>
                <w:webHidden/>
              </w:rPr>
              <w:fldChar w:fldCharType="separate"/>
            </w:r>
            <w:r w:rsidR="00421BBF">
              <w:rPr>
                <w:noProof/>
                <w:webHidden/>
              </w:rPr>
              <w:t>7</w:t>
            </w:r>
            <w:r w:rsidR="00EF600B" w:rsidRPr="00421BBF">
              <w:rPr>
                <w:noProof/>
                <w:webHidden/>
              </w:rPr>
              <w:fldChar w:fldCharType="end"/>
            </w:r>
          </w:hyperlink>
        </w:p>
        <w:p w14:paraId="19488FFC" w14:textId="1703EC16" w:rsidR="00EF600B" w:rsidRPr="00421BBF" w:rsidRDefault="00000000" w:rsidP="00421BBF">
          <w:pPr>
            <w:pStyle w:val="TOC1"/>
            <w:tabs>
              <w:tab w:val="right" w:leader="dot" w:pos="9019"/>
            </w:tabs>
            <w:rPr>
              <w:rFonts w:eastAsiaTheme="minorEastAsia"/>
              <w:noProof/>
              <w:lang w:eastAsia="en-IN"/>
            </w:rPr>
          </w:pPr>
          <w:hyperlink w:anchor="_Toc112403111" w:history="1">
            <w:r w:rsidR="00EF600B" w:rsidRPr="00421BBF">
              <w:rPr>
                <w:rStyle w:val="Hyperlink"/>
                <w:noProof/>
                <w:color w:val="auto"/>
              </w:rPr>
              <w:t>Role of marketing in BAT</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_Toc112403111 \h </w:instrText>
            </w:r>
            <w:r w:rsidR="00EF600B" w:rsidRPr="00421BBF">
              <w:rPr>
                <w:noProof/>
                <w:webHidden/>
              </w:rPr>
            </w:r>
            <w:r w:rsidR="00EF600B" w:rsidRPr="00421BBF">
              <w:rPr>
                <w:noProof/>
                <w:webHidden/>
              </w:rPr>
              <w:fldChar w:fldCharType="separate"/>
            </w:r>
            <w:r w:rsidR="00421BBF">
              <w:rPr>
                <w:noProof/>
                <w:webHidden/>
              </w:rPr>
              <w:t>9</w:t>
            </w:r>
            <w:r w:rsidR="00EF600B" w:rsidRPr="00421BBF">
              <w:rPr>
                <w:noProof/>
                <w:webHidden/>
              </w:rPr>
              <w:fldChar w:fldCharType="end"/>
            </w:r>
          </w:hyperlink>
        </w:p>
        <w:p w14:paraId="0FC88440" w14:textId="037D8C7A" w:rsidR="00EF600B" w:rsidRPr="00421BBF" w:rsidRDefault="00000000" w:rsidP="00421BBF">
          <w:pPr>
            <w:pStyle w:val="TOC1"/>
            <w:tabs>
              <w:tab w:val="right" w:leader="dot" w:pos="9019"/>
            </w:tabs>
            <w:rPr>
              <w:rFonts w:eastAsiaTheme="minorEastAsia"/>
              <w:noProof/>
              <w:lang w:eastAsia="en-IN"/>
            </w:rPr>
          </w:pPr>
          <w:hyperlink w:anchor="_Toc112403112" w:history="1">
            <w:r w:rsidR="00EF600B" w:rsidRPr="00421BBF">
              <w:rPr>
                <w:rStyle w:val="Hyperlink"/>
                <w:noProof/>
                <w:color w:val="auto"/>
              </w:rPr>
              <w:t>Current marketing mix of BAT</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_Toc112403112 \h </w:instrText>
            </w:r>
            <w:r w:rsidR="00EF600B" w:rsidRPr="00421BBF">
              <w:rPr>
                <w:noProof/>
                <w:webHidden/>
              </w:rPr>
            </w:r>
            <w:r w:rsidR="00EF600B" w:rsidRPr="00421BBF">
              <w:rPr>
                <w:noProof/>
                <w:webHidden/>
              </w:rPr>
              <w:fldChar w:fldCharType="separate"/>
            </w:r>
            <w:r w:rsidR="00421BBF">
              <w:rPr>
                <w:noProof/>
                <w:webHidden/>
              </w:rPr>
              <w:t>10</w:t>
            </w:r>
            <w:r w:rsidR="00EF600B" w:rsidRPr="00421BBF">
              <w:rPr>
                <w:noProof/>
                <w:webHidden/>
              </w:rPr>
              <w:fldChar w:fldCharType="end"/>
            </w:r>
          </w:hyperlink>
        </w:p>
        <w:p w14:paraId="1A864C97" w14:textId="6EFE9A9D" w:rsidR="00EF600B" w:rsidRPr="00421BBF" w:rsidRDefault="00000000" w:rsidP="00421BBF">
          <w:pPr>
            <w:pStyle w:val="TOC2"/>
            <w:tabs>
              <w:tab w:val="right" w:leader="dot" w:pos="9019"/>
            </w:tabs>
            <w:rPr>
              <w:rFonts w:eastAsiaTheme="minorEastAsia"/>
              <w:noProof/>
              <w:lang w:eastAsia="en-IN"/>
            </w:rPr>
          </w:pPr>
          <w:hyperlink w:anchor="_Toc112403113" w:history="1">
            <w:r w:rsidR="00EF600B" w:rsidRPr="00421BBF">
              <w:rPr>
                <w:rStyle w:val="Hyperlink"/>
                <w:noProof/>
                <w:color w:val="auto"/>
              </w:rPr>
              <w:t>Product</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_Toc112403113 \h </w:instrText>
            </w:r>
            <w:r w:rsidR="00EF600B" w:rsidRPr="00421BBF">
              <w:rPr>
                <w:noProof/>
                <w:webHidden/>
              </w:rPr>
            </w:r>
            <w:r w:rsidR="00EF600B" w:rsidRPr="00421BBF">
              <w:rPr>
                <w:noProof/>
                <w:webHidden/>
              </w:rPr>
              <w:fldChar w:fldCharType="separate"/>
            </w:r>
            <w:r w:rsidR="00421BBF">
              <w:rPr>
                <w:noProof/>
                <w:webHidden/>
              </w:rPr>
              <w:t>10</w:t>
            </w:r>
            <w:r w:rsidR="00EF600B" w:rsidRPr="00421BBF">
              <w:rPr>
                <w:noProof/>
                <w:webHidden/>
              </w:rPr>
              <w:fldChar w:fldCharType="end"/>
            </w:r>
          </w:hyperlink>
        </w:p>
        <w:p w14:paraId="2D34FF51" w14:textId="2FB8713C" w:rsidR="00EF600B" w:rsidRPr="00421BBF" w:rsidRDefault="00000000" w:rsidP="00421BBF">
          <w:pPr>
            <w:pStyle w:val="TOC2"/>
            <w:tabs>
              <w:tab w:val="right" w:leader="dot" w:pos="9019"/>
            </w:tabs>
            <w:rPr>
              <w:rFonts w:eastAsiaTheme="minorEastAsia"/>
              <w:noProof/>
              <w:lang w:eastAsia="en-IN"/>
            </w:rPr>
          </w:pPr>
          <w:hyperlink w:anchor="_Toc112403114" w:history="1">
            <w:r w:rsidR="00EF600B" w:rsidRPr="00421BBF">
              <w:rPr>
                <w:rStyle w:val="Hyperlink"/>
                <w:noProof/>
                <w:color w:val="auto"/>
              </w:rPr>
              <w:t>Price</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_Toc112403114 \h </w:instrText>
            </w:r>
            <w:r w:rsidR="00EF600B" w:rsidRPr="00421BBF">
              <w:rPr>
                <w:noProof/>
                <w:webHidden/>
              </w:rPr>
            </w:r>
            <w:r w:rsidR="00EF600B" w:rsidRPr="00421BBF">
              <w:rPr>
                <w:noProof/>
                <w:webHidden/>
              </w:rPr>
              <w:fldChar w:fldCharType="separate"/>
            </w:r>
            <w:r w:rsidR="00421BBF">
              <w:rPr>
                <w:noProof/>
                <w:webHidden/>
              </w:rPr>
              <w:t>10</w:t>
            </w:r>
            <w:r w:rsidR="00EF600B" w:rsidRPr="00421BBF">
              <w:rPr>
                <w:noProof/>
                <w:webHidden/>
              </w:rPr>
              <w:fldChar w:fldCharType="end"/>
            </w:r>
          </w:hyperlink>
        </w:p>
        <w:p w14:paraId="6533A4AF" w14:textId="14EA437E" w:rsidR="00EF600B" w:rsidRPr="00421BBF" w:rsidRDefault="00000000" w:rsidP="00421BBF">
          <w:pPr>
            <w:pStyle w:val="TOC2"/>
            <w:tabs>
              <w:tab w:val="right" w:leader="dot" w:pos="9019"/>
            </w:tabs>
            <w:rPr>
              <w:rFonts w:eastAsiaTheme="minorEastAsia"/>
              <w:noProof/>
              <w:lang w:eastAsia="en-IN"/>
            </w:rPr>
          </w:pPr>
          <w:hyperlink w:anchor="_Toc112403115" w:history="1">
            <w:r w:rsidR="00EF600B" w:rsidRPr="00421BBF">
              <w:rPr>
                <w:rStyle w:val="Hyperlink"/>
                <w:noProof/>
                <w:color w:val="auto"/>
              </w:rPr>
              <w:t>Place</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_Toc112403115 \h </w:instrText>
            </w:r>
            <w:r w:rsidR="00EF600B" w:rsidRPr="00421BBF">
              <w:rPr>
                <w:noProof/>
                <w:webHidden/>
              </w:rPr>
            </w:r>
            <w:r w:rsidR="00EF600B" w:rsidRPr="00421BBF">
              <w:rPr>
                <w:noProof/>
                <w:webHidden/>
              </w:rPr>
              <w:fldChar w:fldCharType="separate"/>
            </w:r>
            <w:r w:rsidR="00421BBF">
              <w:rPr>
                <w:noProof/>
                <w:webHidden/>
              </w:rPr>
              <w:t>10</w:t>
            </w:r>
            <w:r w:rsidR="00EF600B" w:rsidRPr="00421BBF">
              <w:rPr>
                <w:noProof/>
                <w:webHidden/>
              </w:rPr>
              <w:fldChar w:fldCharType="end"/>
            </w:r>
          </w:hyperlink>
        </w:p>
        <w:p w14:paraId="0941BAC0" w14:textId="4A59800B" w:rsidR="00EF600B" w:rsidRPr="00421BBF" w:rsidRDefault="00000000" w:rsidP="00421BBF">
          <w:pPr>
            <w:pStyle w:val="TOC2"/>
            <w:tabs>
              <w:tab w:val="right" w:leader="dot" w:pos="9019"/>
            </w:tabs>
            <w:rPr>
              <w:rFonts w:eastAsiaTheme="minorEastAsia"/>
              <w:noProof/>
              <w:lang w:eastAsia="en-IN"/>
            </w:rPr>
          </w:pPr>
          <w:hyperlink w:anchor="_Toc112403116" w:history="1">
            <w:r w:rsidR="00EF600B" w:rsidRPr="00421BBF">
              <w:rPr>
                <w:rStyle w:val="Hyperlink"/>
                <w:noProof/>
                <w:color w:val="auto"/>
              </w:rPr>
              <w:t>Promotion</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_Toc112403116 \h </w:instrText>
            </w:r>
            <w:r w:rsidR="00EF600B" w:rsidRPr="00421BBF">
              <w:rPr>
                <w:noProof/>
                <w:webHidden/>
              </w:rPr>
            </w:r>
            <w:r w:rsidR="00EF600B" w:rsidRPr="00421BBF">
              <w:rPr>
                <w:noProof/>
                <w:webHidden/>
              </w:rPr>
              <w:fldChar w:fldCharType="separate"/>
            </w:r>
            <w:r w:rsidR="00421BBF">
              <w:rPr>
                <w:noProof/>
                <w:webHidden/>
              </w:rPr>
              <w:t>10</w:t>
            </w:r>
            <w:r w:rsidR="00EF600B" w:rsidRPr="00421BBF">
              <w:rPr>
                <w:noProof/>
                <w:webHidden/>
              </w:rPr>
              <w:fldChar w:fldCharType="end"/>
            </w:r>
          </w:hyperlink>
        </w:p>
        <w:p w14:paraId="39A5FDD0" w14:textId="4C1F36F2" w:rsidR="00EF600B" w:rsidRPr="00421BBF" w:rsidRDefault="00000000" w:rsidP="00421BBF">
          <w:pPr>
            <w:pStyle w:val="TOC1"/>
            <w:tabs>
              <w:tab w:val="right" w:leader="dot" w:pos="9019"/>
            </w:tabs>
            <w:rPr>
              <w:rFonts w:eastAsiaTheme="minorEastAsia"/>
              <w:noProof/>
              <w:lang w:eastAsia="en-IN"/>
            </w:rPr>
          </w:pPr>
          <w:hyperlink w:anchor="_Toc112403117" w:history="1">
            <w:r w:rsidR="00EF600B" w:rsidRPr="00421BBF">
              <w:rPr>
                <w:rStyle w:val="Hyperlink"/>
                <w:noProof/>
                <w:color w:val="auto"/>
              </w:rPr>
              <w:t>Conclusion</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_Toc112403117 \h </w:instrText>
            </w:r>
            <w:r w:rsidR="00EF600B" w:rsidRPr="00421BBF">
              <w:rPr>
                <w:noProof/>
                <w:webHidden/>
              </w:rPr>
            </w:r>
            <w:r w:rsidR="00EF600B" w:rsidRPr="00421BBF">
              <w:rPr>
                <w:noProof/>
                <w:webHidden/>
              </w:rPr>
              <w:fldChar w:fldCharType="separate"/>
            </w:r>
            <w:r w:rsidR="00421BBF">
              <w:rPr>
                <w:noProof/>
                <w:webHidden/>
              </w:rPr>
              <w:t>10</w:t>
            </w:r>
            <w:r w:rsidR="00EF600B" w:rsidRPr="00421BBF">
              <w:rPr>
                <w:noProof/>
                <w:webHidden/>
              </w:rPr>
              <w:fldChar w:fldCharType="end"/>
            </w:r>
          </w:hyperlink>
        </w:p>
        <w:p w14:paraId="3006F8E5" w14:textId="4370A833" w:rsidR="00EF600B" w:rsidRPr="00421BBF" w:rsidRDefault="00000000" w:rsidP="00421BBF">
          <w:pPr>
            <w:pStyle w:val="TOC1"/>
            <w:tabs>
              <w:tab w:val="right" w:leader="dot" w:pos="9019"/>
            </w:tabs>
            <w:rPr>
              <w:rFonts w:eastAsiaTheme="minorEastAsia"/>
              <w:noProof/>
              <w:lang w:eastAsia="en-IN"/>
            </w:rPr>
          </w:pPr>
          <w:hyperlink w:anchor="_Toc112403118" w:history="1">
            <w:r w:rsidR="00EF600B" w:rsidRPr="00421BBF">
              <w:rPr>
                <w:rStyle w:val="Hyperlink"/>
                <w:noProof/>
                <w:color w:val="auto"/>
              </w:rPr>
              <w:t>Recommendations for proposed marketing strategy (Marketing mix)</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_Toc112403118 \h </w:instrText>
            </w:r>
            <w:r w:rsidR="00EF600B" w:rsidRPr="00421BBF">
              <w:rPr>
                <w:noProof/>
                <w:webHidden/>
              </w:rPr>
            </w:r>
            <w:r w:rsidR="00EF600B" w:rsidRPr="00421BBF">
              <w:rPr>
                <w:noProof/>
                <w:webHidden/>
              </w:rPr>
              <w:fldChar w:fldCharType="separate"/>
            </w:r>
            <w:r w:rsidR="00421BBF">
              <w:rPr>
                <w:noProof/>
                <w:webHidden/>
              </w:rPr>
              <w:t>11</w:t>
            </w:r>
            <w:r w:rsidR="00EF600B" w:rsidRPr="00421BBF">
              <w:rPr>
                <w:noProof/>
                <w:webHidden/>
              </w:rPr>
              <w:fldChar w:fldCharType="end"/>
            </w:r>
          </w:hyperlink>
        </w:p>
        <w:p w14:paraId="168724FD" w14:textId="528EC87D" w:rsidR="00EF600B" w:rsidRPr="00421BBF" w:rsidRDefault="00000000" w:rsidP="00421BBF">
          <w:pPr>
            <w:pStyle w:val="TOC2"/>
            <w:tabs>
              <w:tab w:val="right" w:leader="dot" w:pos="9019"/>
            </w:tabs>
            <w:rPr>
              <w:rFonts w:eastAsiaTheme="minorEastAsia"/>
              <w:noProof/>
              <w:lang w:eastAsia="en-IN"/>
            </w:rPr>
          </w:pPr>
          <w:hyperlink w:anchor="_Toc112403119" w:history="1">
            <w:r w:rsidR="00EF600B" w:rsidRPr="00421BBF">
              <w:rPr>
                <w:rStyle w:val="Hyperlink"/>
                <w:noProof/>
                <w:color w:val="auto"/>
              </w:rPr>
              <w:t>Product</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_Toc112403119 \h </w:instrText>
            </w:r>
            <w:r w:rsidR="00EF600B" w:rsidRPr="00421BBF">
              <w:rPr>
                <w:noProof/>
                <w:webHidden/>
              </w:rPr>
            </w:r>
            <w:r w:rsidR="00EF600B" w:rsidRPr="00421BBF">
              <w:rPr>
                <w:noProof/>
                <w:webHidden/>
              </w:rPr>
              <w:fldChar w:fldCharType="separate"/>
            </w:r>
            <w:r w:rsidR="00421BBF">
              <w:rPr>
                <w:noProof/>
                <w:webHidden/>
              </w:rPr>
              <w:t>11</w:t>
            </w:r>
            <w:r w:rsidR="00EF600B" w:rsidRPr="00421BBF">
              <w:rPr>
                <w:noProof/>
                <w:webHidden/>
              </w:rPr>
              <w:fldChar w:fldCharType="end"/>
            </w:r>
          </w:hyperlink>
        </w:p>
        <w:p w14:paraId="59A2AF70" w14:textId="59573951" w:rsidR="00EF600B" w:rsidRPr="00421BBF" w:rsidRDefault="00000000" w:rsidP="00421BBF">
          <w:pPr>
            <w:pStyle w:val="TOC2"/>
            <w:tabs>
              <w:tab w:val="right" w:leader="dot" w:pos="9019"/>
            </w:tabs>
            <w:rPr>
              <w:rFonts w:eastAsiaTheme="minorEastAsia"/>
              <w:noProof/>
              <w:lang w:eastAsia="en-IN"/>
            </w:rPr>
          </w:pPr>
          <w:hyperlink w:anchor="_Toc112403120" w:history="1">
            <w:r w:rsidR="00EF600B" w:rsidRPr="00421BBF">
              <w:rPr>
                <w:rStyle w:val="Hyperlink"/>
                <w:noProof/>
                <w:color w:val="auto"/>
              </w:rPr>
              <w:t>Place</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_Toc112403120 \h </w:instrText>
            </w:r>
            <w:r w:rsidR="00EF600B" w:rsidRPr="00421BBF">
              <w:rPr>
                <w:noProof/>
                <w:webHidden/>
              </w:rPr>
            </w:r>
            <w:r w:rsidR="00EF600B" w:rsidRPr="00421BBF">
              <w:rPr>
                <w:noProof/>
                <w:webHidden/>
              </w:rPr>
              <w:fldChar w:fldCharType="separate"/>
            </w:r>
            <w:r w:rsidR="00421BBF">
              <w:rPr>
                <w:noProof/>
                <w:webHidden/>
              </w:rPr>
              <w:t>11</w:t>
            </w:r>
            <w:r w:rsidR="00EF600B" w:rsidRPr="00421BBF">
              <w:rPr>
                <w:noProof/>
                <w:webHidden/>
              </w:rPr>
              <w:fldChar w:fldCharType="end"/>
            </w:r>
          </w:hyperlink>
        </w:p>
        <w:p w14:paraId="51313800" w14:textId="442CDE9A" w:rsidR="00EF600B" w:rsidRPr="00421BBF" w:rsidRDefault="00000000" w:rsidP="00421BBF">
          <w:pPr>
            <w:pStyle w:val="TOC2"/>
            <w:tabs>
              <w:tab w:val="right" w:leader="dot" w:pos="9019"/>
            </w:tabs>
            <w:rPr>
              <w:rFonts w:eastAsiaTheme="minorEastAsia"/>
              <w:noProof/>
              <w:lang w:eastAsia="en-IN"/>
            </w:rPr>
          </w:pPr>
          <w:hyperlink w:anchor="_Toc112403121" w:history="1">
            <w:r w:rsidR="00EF600B" w:rsidRPr="00421BBF">
              <w:rPr>
                <w:rStyle w:val="Hyperlink"/>
                <w:noProof/>
                <w:color w:val="auto"/>
              </w:rPr>
              <w:t>Price</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_Toc112403121 \h </w:instrText>
            </w:r>
            <w:r w:rsidR="00EF600B" w:rsidRPr="00421BBF">
              <w:rPr>
                <w:noProof/>
                <w:webHidden/>
              </w:rPr>
            </w:r>
            <w:r w:rsidR="00EF600B" w:rsidRPr="00421BBF">
              <w:rPr>
                <w:noProof/>
                <w:webHidden/>
              </w:rPr>
              <w:fldChar w:fldCharType="separate"/>
            </w:r>
            <w:r w:rsidR="00421BBF">
              <w:rPr>
                <w:noProof/>
                <w:webHidden/>
              </w:rPr>
              <w:t>11</w:t>
            </w:r>
            <w:r w:rsidR="00EF600B" w:rsidRPr="00421BBF">
              <w:rPr>
                <w:noProof/>
                <w:webHidden/>
              </w:rPr>
              <w:fldChar w:fldCharType="end"/>
            </w:r>
          </w:hyperlink>
        </w:p>
        <w:p w14:paraId="683E2972" w14:textId="1671F477" w:rsidR="00EF600B" w:rsidRPr="00421BBF" w:rsidRDefault="00000000" w:rsidP="00421BBF">
          <w:pPr>
            <w:pStyle w:val="TOC2"/>
            <w:tabs>
              <w:tab w:val="right" w:leader="dot" w:pos="9019"/>
            </w:tabs>
            <w:rPr>
              <w:rFonts w:eastAsiaTheme="minorEastAsia"/>
              <w:noProof/>
              <w:lang w:eastAsia="en-IN"/>
            </w:rPr>
          </w:pPr>
          <w:hyperlink w:anchor="_Toc112403122" w:history="1">
            <w:r w:rsidR="00EF600B" w:rsidRPr="00421BBF">
              <w:rPr>
                <w:rStyle w:val="Hyperlink"/>
                <w:noProof/>
                <w:color w:val="auto"/>
              </w:rPr>
              <w:t>Promotion</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_Toc112403122 \h </w:instrText>
            </w:r>
            <w:r w:rsidR="00EF600B" w:rsidRPr="00421BBF">
              <w:rPr>
                <w:noProof/>
                <w:webHidden/>
              </w:rPr>
            </w:r>
            <w:r w:rsidR="00EF600B" w:rsidRPr="00421BBF">
              <w:rPr>
                <w:noProof/>
                <w:webHidden/>
              </w:rPr>
              <w:fldChar w:fldCharType="separate"/>
            </w:r>
            <w:r w:rsidR="00421BBF">
              <w:rPr>
                <w:noProof/>
                <w:webHidden/>
              </w:rPr>
              <w:t>11</w:t>
            </w:r>
            <w:r w:rsidR="00EF600B" w:rsidRPr="00421BBF">
              <w:rPr>
                <w:noProof/>
                <w:webHidden/>
              </w:rPr>
              <w:fldChar w:fldCharType="end"/>
            </w:r>
          </w:hyperlink>
        </w:p>
        <w:p w14:paraId="33C8E543" w14:textId="52C41B9B" w:rsidR="00EF600B" w:rsidRPr="00421BBF" w:rsidRDefault="00000000" w:rsidP="00421BBF">
          <w:pPr>
            <w:pStyle w:val="TOC1"/>
            <w:tabs>
              <w:tab w:val="right" w:leader="dot" w:pos="9019"/>
            </w:tabs>
            <w:rPr>
              <w:rFonts w:eastAsiaTheme="minorEastAsia"/>
              <w:noProof/>
              <w:lang w:eastAsia="en-IN"/>
            </w:rPr>
          </w:pPr>
          <w:hyperlink w:anchor="_Toc112403123" w:history="1">
            <w:r w:rsidR="00EF600B" w:rsidRPr="00421BBF">
              <w:rPr>
                <w:rStyle w:val="Hyperlink"/>
                <w:noProof/>
                <w:color w:val="auto"/>
              </w:rPr>
              <w:t>Reference List</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_Toc112403123 \h </w:instrText>
            </w:r>
            <w:r w:rsidR="00EF600B" w:rsidRPr="00421BBF">
              <w:rPr>
                <w:noProof/>
                <w:webHidden/>
              </w:rPr>
            </w:r>
            <w:r w:rsidR="00EF600B" w:rsidRPr="00421BBF">
              <w:rPr>
                <w:noProof/>
                <w:webHidden/>
              </w:rPr>
              <w:fldChar w:fldCharType="separate"/>
            </w:r>
            <w:r w:rsidR="00421BBF">
              <w:rPr>
                <w:noProof/>
                <w:webHidden/>
              </w:rPr>
              <w:t>12</w:t>
            </w:r>
            <w:r w:rsidR="00EF600B" w:rsidRPr="00421BBF">
              <w:rPr>
                <w:noProof/>
                <w:webHidden/>
              </w:rPr>
              <w:fldChar w:fldCharType="end"/>
            </w:r>
          </w:hyperlink>
        </w:p>
        <w:p w14:paraId="3D1015EE" w14:textId="68968D94" w:rsidR="00EF600B" w:rsidRPr="00421BBF" w:rsidRDefault="00000000" w:rsidP="00421BBF">
          <w:pPr>
            <w:pStyle w:val="TOC1"/>
            <w:tabs>
              <w:tab w:val="right" w:leader="dot" w:pos="9019"/>
            </w:tabs>
            <w:rPr>
              <w:rFonts w:eastAsiaTheme="minorEastAsia"/>
              <w:noProof/>
              <w:lang w:eastAsia="en-IN"/>
            </w:rPr>
          </w:pPr>
          <w:hyperlink w:anchor="_Toc112403124" w:history="1">
            <w:r w:rsidR="00EF600B" w:rsidRPr="00421BBF">
              <w:rPr>
                <w:rStyle w:val="Hyperlink"/>
                <w:noProof/>
                <w:color w:val="auto"/>
              </w:rPr>
              <w:t>Appendices</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_Toc112403124 \h </w:instrText>
            </w:r>
            <w:r w:rsidR="00EF600B" w:rsidRPr="00421BBF">
              <w:rPr>
                <w:noProof/>
                <w:webHidden/>
              </w:rPr>
            </w:r>
            <w:r w:rsidR="00EF600B" w:rsidRPr="00421BBF">
              <w:rPr>
                <w:noProof/>
                <w:webHidden/>
              </w:rPr>
              <w:fldChar w:fldCharType="separate"/>
            </w:r>
            <w:r w:rsidR="00421BBF">
              <w:rPr>
                <w:noProof/>
                <w:webHidden/>
              </w:rPr>
              <w:t>14</w:t>
            </w:r>
            <w:r w:rsidR="00EF600B" w:rsidRPr="00421BBF">
              <w:rPr>
                <w:noProof/>
                <w:webHidden/>
              </w:rPr>
              <w:fldChar w:fldCharType="end"/>
            </w:r>
          </w:hyperlink>
        </w:p>
        <w:p w14:paraId="2D261617" w14:textId="5BD8EEAE" w:rsidR="00EF600B" w:rsidRPr="00421BBF" w:rsidRDefault="00000000" w:rsidP="00421BBF">
          <w:pPr>
            <w:pStyle w:val="TOC2"/>
            <w:tabs>
              <w:tab w:val="right" w:leader="dot" w:pos="9019"/>
            </w:tabs>
            <w:rPr>
              <w:rFonts w:eastAsiaTheme="minorEastAsia"/>
              <w:noProof/>
              <w:lang w:eastAsia="en-IN"/>
            </w:rPr>
          </w:pPr>
          <w:hyperlink w:anchor="_Toc112403125" w:history="1">
            <w:r w:rsidR="00EF600B" w:rsidRPr="00421BBF">
              <w:rPr>
                <w:rStyle w:val="Hyperlink"/>
                <w:noProof/>
                <w:color w:val="auto"/>
              </w:rPr>
              <w:t>Appendix 1: Content matrix</w:t>
            </w:r>
            <w:r w:rsidR="00EF600B" w:rsidRPr="00421BBF">
              <w:rPr>
                <w:noProof/>
                <w:webHidden/>
              </w:rPr>
              <w:tab/>
            </w:r>
            <w:r w:rsidR="00EF600B" w:rsidRPr="00421BBF">
              <w:rPr>
                <w:noProof/>
                <w:webHidden/>
              </w:rPr>
              <w:fldChar w:fldCharType="begin"/>
            </w:r>
            <w:r w:rsidR="00EF600B" w:rsidRPr="00421BBF">
              <w:rPr>
                <w:noProof/>
                <w:webHidden/>
              </w:rPr>
              <w:instrText xml:space="preserve"> PAGEREF _Toc112403125 \h </w:instrText>
            </w:r>
            <w:r w:rsidR="00EF600B" w:rsidRPr="00421BBF">
              <w:rPr>
                <w:noProof/>
                <w:webHidden/>
              </w:rPr>
            </w:r>
            <w:r w:rsidR="00EF600B" w:rsidRPr="00421BBF">
              <w:rPr>
                <w:noProof/>
                <w:webHidden/>
              </w:rPr>
              <w:fldChar w:fldCharType="separate"/>
            </w:r>
            <w:r w:rsidR="00421BBF">
              <w:rPr>
                <w:noProof/>
                <w:webHidden/>
              </w:rPr>
              <w:t>14</w:t>
            </w:r>
            <w:r w:rsidR="00EF600B" w:rsidRPr="00421BBF">
              <w:rPr>
                <w:noProof/>
                <w:webHidden/>
              </w:rPr>
              <w:fldChar w:fldCharType="end"/>
            </w:r>
          </w:hyperlink>
        </w:p>
        <w:p w14:paraId="4998345C" w14:textId="292A46E6" w:rsidR="00990644" w:rsidRPr="00421BBF" w:rsidRDefault="00990644" w:rsidP="00421BBF">
          <w:r w:rsidRPr="00421BBF">
            <w:rPr>
              <w:b/>
              <w:bCs/>
              <w:noProof/>
            </w:rPr>
            <w:fldChar w:fldCharType="end"/>
          </w:r>
        </w:p>
      </w:sdtContent>
    </w:sdt>
    <w:p w14:paraId="301826C0" w14:textId="56738A15" w:rsidR="007A63DF" w:rsidRPr="00421BBF" w:rsidRDefault="00C67649" w:rsidP="00421BBF">
      <w:r w:rsidRPr="00421BBF">
        <w:br w:type="page"/>
      </w:r>
    </w:p>
    <w:p w14:paraId="29935371" w14:textId="77777777" w:rsidR="007A63DF" w:rsidRPr="00421BBF" w:rsidRDefault="00C67649" w:rsidP="00421BBF">
      <w:pPr>
        <w:pStyle w:val="Heading1"/>
        <w:rPr>
          <w:sz w:val="24"/>
          <w:szCs w:val="24"/>
        </w:rPr>
      </w:pPr>
      <w:bookmarkStart w:id="0" w:name="_ys622kn1zfjp" w:colFirst="0" w:colLast="0"/>
      <w:bookmarkStart w:id="1" w:name="_Toc112403104"/>
      <w:bookmarkEnd w:id="0"/>
      <w:r w:rsidRPr="00421BBF">
        <w:rPr>
          <w:sz w:val="24"/>
          <w:szCs w:val="24"/>
        </w:rPr>
        <w:lastRenderedPageBreak/>
        <w:t>Introduction</w:t>
      </w:r>
      <w:bookmarkEnd w:id="1"/>
    </w:p>
    <w:p w14:paraId="13F4D8AA" w14:textId="1356E057" w:rsidR="007A63DF" w:rsidRPr="00421BBF" w:rsidRDefault="00C67649" w:rsidP="00421BBF">
      <w:r w:rsidRPr="00421BBF">
        <w:t>The external and internal environment of a business enterprise has a significant influence on the marketing strategy of a firm. The marketing strategy of the British American Tobacco (BAT) company is highly effective in generating consumer interest in reduced-risk products. The company has been facing some turmoil of late due to political pressures generated from the British government's announcement that Britain must become a smoke-free nation by the end of the year 2030</w:t>
      </w:r>
      <w:r w:rsidR="00F85E79" w:rsidRPr="00421BBF">
        <w:t xml:space="preserve"> (Smokefreeaction.org.uk, 2022)</w:t>
      </w:r>
      <w:r w:rsidRPr="00421BBF">
        <w:t xml:space="preserve">. In this report, the external and internal environment of BAT will be analysed with the use of essential frameworks such as PESTLE and SWOT to develop a marketing plan for the company. </w:t>
      </w:r>
    </w:p>
    <w:p w14:paraId="3328B798" w14:textId="77777777" w:rsidR="007A63DF" w:rsidRPr="00421BBF" w:rsidRDefault="00C67649" w:rsidP="00421BBF">
      <w:pPr>
        <w:pStyle w:val="Heading1"/>
        <w:rPr>
          <w:sz w:val="24"/>
          <w:szCs w:val="24"/>
        </w:rPr>
      </w:pPr>
      <w:bookmarkStart w:id="2" w:name="_fh65pyjugefp" w:colFirst="0" w:colLast="0"/>
      <w:bookmarkStart w:id="3" w:name="_Toc112403105"/>
      <w:bookmarkEnd w:id="2"/>
      <w:r w:rsidRPr="00421BBF">
        <w:rPr>
          <w:sz w:val="24"/>
          <w:szCs w:val="24"/>
        </w:rPr>
        <w:t>External environment analysis</w:t>
      </w:r>
      <w:bookmarkEnd w:id="3"/>
    </w:p>
    <w:p w14:paraId="3C1800C9" w14:textId="77777777" w:rsidR="007A63DF" w:rsidRPr="00421BBF" w:rsidRDefault="00C67649" w:rsidP="00421BBF">
      <w:pPr>
        <w:pStyle w:val="Heading2"/>
      </w:pPr>
      <w:bookmarkStart w:id="4" w:name="_l62bykexn3z" w:colFirst="0" w:colLast="0"/>
      <w:bookmarkStart w:id="5" w:name="_Toc112403106"/>
      <w:bookmarkEnd w:id="4"/>
      <w:r w:rsidRPr="00421BBF">
        <w:t>PESTLE</w:t>
      </w:r>
      <w:bookmarkEnd w:id="5"/>
    </w:p>
    <w:p w14:paraId="7FE2EC31" w14:textId="2D782156" w:rsidR="007A63DF" w:rsidRPr="00421BBF" w:rsidRDefault="00C67649" w:rsidP="00421BBF">
      <w:r w:rsidRPr="00421BBF">
        <w:t>The PESTLE analysis derives the name from six external environmental factors that describe the macro environment of an industry. The six factors in PESTLE are political, economic, social, technological, legal, and environmental</w:t>
      </w:r>
      <w:r w:rsidR="00EC6454" w:rsidRPr="00421BBF">
        <w:t xml:space="preserve"> (</w:t>
      </w:r>
      <w:r w:rsidR="00EC6454" w:rsidRPr="00421BBF">
        <w:rPr>
          <w:shd w:val="clear" w:color="auto" w:fill="FFFFFF"/>
        </w:rPr>
        <w:t>Mihailova, 2020</w:t>
      </w:r>
      <w:r w:rsidR="00EC6454" w:rsidRPr="00421BBF">
        <w:t>)</w:t>
      </w:r>
      <w:r w:rsidRPr="00421BBF">
        <w:t xml:space="preserve">. </w:t>
      </w:r>
    </w:p>
    <w:tbl>
      <w:tblPr>
        <w:tblStyle w:val="Table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9009"/>
      </w:tblGrid>
      <w:tr w:rsidR="00421BBF" w:rsidRPr="00421BBF" w14:paraId="7C6C7628" w14:textId="77777777" w:rsidTr="00421BBF">
        <w:tc>
          <w:tcPr>
            <w:tcW w:w="5000" w:type="pct"/>
            <w:shd w:val="clear" w:color="auto" w:fill="auto"/>
            <w:tcMar>
              <w:top w:w="100" w:type="dxa"/>
              <w:left w:w="100" w:type="dxa"/>
              <w:bottom w:w="100" w:type="dxa"/>
              <w:right w:w="100" w:type="dxa"/>
            </w:tcMar>
          </w:tcPr>
          <w:p w14:paraId="3F8C1773" w14:textId="77777777" w:rsidR="007A63DF" w:rsidRPr="00421BBF" w:rsidRDefault="00C67649" w:rsidP="00421BBF">
            <w:pPr>
              <w:widowControl w:val="0"/>
              <w:pBdr>
                <w:top w:val="nil"/>
                <w:left w:val="nil"/>
                <w:bottom w:val="nil"/>
                <w:right w:val="nil"/>
                <w:between w:val="nil"/>
              </w:pBdr>
              <w:jc w:val="center"/>
              <w:rPr>
                <w:b/>
              </w:rPr>
            </w:pPr>
            <w:r w:rsidRPr="00421BBF">
              <w:rPr>
                <w:b/>
              </w:rPr>
              <w:t>Political</w:t>
            </w:r>
          </w:p>
        </w:tc>
      </w:tr>
      <w:tr w:rsidR="00421BBF" w:rsidRPr="00421BBF" w14:paraId="2A900DB1" w14:textId="77777777" w:rsidTr="00421BBF">
        <w:tc>
          <w:tcPr>
            <w:tcW w:w="5000" w:type="pct"/>
            <w:shd w:val="clear" w:color="auto" w:fill="auto"/>
            <w:tcMar>
              <w:top w:w="100" w:type="dxa"/>
              <w:left w:w="100" w:type="dxa"/>
              <w:bottom w:w="100" w:type="dxa"/>
              <w:right w:w="100" w:type="dxa"/>
            </w:tcMar>
          </w:tcPr>
          <w:p w14:paraId="67FDE580" w14:textId="77777777" w:rsidR="007A63DF" w:rsidRPr="00421BBF" w:rsidRDefault="00C67649" w:rsidP="00421BBF">
            <w:pPr>
              <w:widowControl w:val="0"/>
              <w:numPr>
                <w:ilvl w:val="0"/>
                <w:numId w:val="9"/>
              </w:numPr>
              <w:pBdr>
                <w:top w:val="nil"/>
                <w:left w:val="nil"/>
                <w:bottom w:val="nil"/>
                <w:right w:val="nil"/>
                <w:between w:val="nil"/>
              </w:pBdr>
            </w:pPr>
            <w:r w:rsidRPr="00421BBF">
              <w:t>The UK government has called for making the UK smoke-free by the year 2030 (Smokefreeaction.org.uk, 2022)</w:t>
            </w:r>
          </w:p>
          <w:p w14:paraId="125A3AD7" w14:textId="77777777" w:rsidR="007A63DF" w:rsidRPr="00421BBF" w:rsidRDefault="00C67649" w:rsidP="00421BBF">
            <w:pPr>
              <w:widowControl w:val="0"/>
              <w:numPr>
                <w:ilvl w:val="0"/>
                <w:numId w:val="9"/>
              </w:numPr>
              <w:pBdr>
                <w:top w:val="nil"/>
                <w:left w:val="nil"/>
                <w:bottom w:val="nil"/>
                <w:right w:val="nil"/>
                <w:between w:val="nil"/>
              </w:pBdr>
            </w:pPr>
            <w:r w:rsidRPr="00421BBF">
              <w:t>The UK government has set an ambitious target of achieving a net zero economy by the year 2050, putting clean growth at the centre of their modern industrial strategy (Gov.uk, 2022)</w:t>
            </w:r>
          </w:p>
        </w:tc>
      </w:tr>
      <w:tr w:rsidR="00421BBF" w:rsidRPr="00421BBF" w14:paraId="4767965B" w14:textId="77777777" w:rsidTr="00421BBF">
        <w:trPr>
          <w:trHeight w:val="92"/>
        </w:trPr>
        <w:tc>
          <w:tcPr>
            <w:tcW w:w="5000" w:type="pct"/>
            <w:shd w:val="clear" w:color="auto" w:fill="auto"/>
            <w:tcMar>
              <w:top w:w="100" w:type="dxa"/>
              <w:left w:w="100" w:type="dxa"/>
              <w:bottom w:w="100" w:type="dxa"/>
              <w:right w:w="100" w:type="dxa"/>
            </w:tcMar>
          </w:tcPr>
          <w:p w14:paraId="736A12FE" w14:textId="77777777" w:rsidR="007A63DF" w:rsidRPr="00421BBF" w:rsidRDefault="00C67649" w:rsidP="00421BBF">
            <w:pPr>
              <w:widowControl w:val="0"/>
              <w:pBdr>
                <w:top w:val="nil"/>
                <w:left w:val="nil"/>
                <w:bottom w:val="nil"/>
                <w:right w:val="nil"/>
                <w:between w:val="nil"/>
              </w:pBdr>
              <w:jc w:val="center"/>
              <w:rPr>
                <w:b/>
              </w:rPr>
            </w:pPr>
            <w:r w:rsidRPr="00421BBF">
              <w:rPr>
                <w:b/>
              </w:rPr>
              <w:t>Economical</w:t>
            </w:r>
          </w:p>
        </w:tc>
      </w:tr>
      <w:tr w:rsidR="00421BBF" w:rsidRPr="00421BBF" w14:paraId="2AC7FCBF" w14:textId="77777777" w:rsidTr="00421BBF">
        <w:tc>
          <w:tcPr>
            <w:tcW w:w="5000" w:type="pct"/>
            <w:shd w:val="clear" w:color="auto" w:fill="auto"/>
            <w:tcMar>
              <w:top w:w="100" w:type="dxa"/>
              <w:left w:w="100" w:type="dxa"/>
              <w:bottom w:w="100" w:type="dxa"/>
              <w:right w:w="100" w:type="dxa"/>
            </w:tcMar>
          </w:tcPr>
          <w:p w14:paraId="6BFFF31A" w14:textId="77777777" w:rsidR="007A63DF" w:rsidRPr="00421BBF" w:rsidRDefault="00C67649" w:rsidP="00421BBF">
            <w:pPr>
              <w:widowControl w:val="0"/>
              <w:numPr>
                <w:ilvl w:val="0"/>
                <w:numId w:val="5"/>
              </w:numPr>
              <w:pBdr>
                <w:top w:val="nil"/>
                <w:left w:val="nil"/>
                <w:bottom w:val="nil"/>
                <w:right w:val="nil"/>
                <w:between w:val="nil"/>
              </w:pBdr>
            </w:pPr>
            <w:r w:rsidRPr="00421BBF">
              <w:t>The inflation rate in the UK is now at an all-time high (Oecd.org, 2022)</w:t>
            </w:r>
          </w:p>
          <w:p w14:paraId="551E28AD" w14:textId="77777777" w:rsidR="007A63DF" w:rsidRPr="00421BBF" w:rsidRDefault="00C67649" w:rsidP="00421BBF">
            <w:pPr>
              <w:widowControl w:val="0"/>
              <w:numPr>
                <w:ilvl w:val="0"/>
                <w:numId w:val="5"/>
              </w:numPr>
              <w:pBdr>
                <w:top w:val="nil"/>
                <w:left w:val="nil"/>
                <w:bottom w:val="nil"/>
                <w:right w:val="nil"/>
                <w:between w:val="nil"/>
              </w:pBdr>
            </w:pPr>
            <w:r w:rsidRPr="00421BBF">
              <w:t>The growth of GDP in the UK has ensured the completion of a swift recovery from the COVID-19 pandemic (Oecd.org, 2022)</w:t>
            </w:r>
          </w:p>
          <w:p w14:paraId="010B54FC" w14:textId="50380303" w:rsidR="007A63DF" w:rsidRPr="00421BBF" w:rsidRDefault="00C67649" w:rsidP="00421BBF">
            <w:pPr>
              <w:widowControl w:val="0"/>
              <w:numPr>
                <w:ilvl w:val="0"/>
                <w:numId w:val="5"/>
              </w:numPr>
              <w:pBdr>
                <w:top w:val="nil"/>
                <w:left w:val="nil"/>
                <w:bottom w:val="nil"/>
                <w:right w:val="nil"/>
                <w:between w:val="nil"/>
              </w:pBdr>
            </w:pPr>
            <w:r w:rsidRPr="00421BBF">
              <w:t xml:space="preserve">The cost for </w:t>
            </w:r>
            <w:r w:rsidR="00421BBF" w:rsidRPr="00421BBF">
              <w:t>start-ups</w:t>
            </w:r>
            <w:r w:rsidRPr="00421BBF">
              <w:t xml:space="preserve"> in the UK is much lower than in many countries in Europe (Yunday, 2022)</w:t>
            </w:r>
          </w:p>
        </w:tc>
      </w:tr>
      <w:tr w:rsidR="00421BBF" w:rsidRPr="00421BBF" w14:paraId="60F9A192" w14:textId="77777777" w:rsidTr="00421BBF">
        <w:tc>
          <w:tcPr>
            <w:tcW w:w="5000" w:type="pct"/>
            <w:shd w:val="clear" w:color="auto" w:fill="auto"/>
            <w:tcMar>
              <w:top w:w="100" w:type="dxa"/>
              <w:left w:w="100" w:type="dxa"/>
              <w:bottom w:w="100" w:type="dxa"/>
              <w:right w:w="100" w:type="dxa"/>
            </w:tcMar>
          </w:tcPr>
          <w:p w14:paraId="553803E1" w14:textId="77777777" w:rsidR="007A63DF" w:rsidRPr="00421BBF" w:rsidRDefault="00C67649" w:rsidP="00421BBF">
            <w:pPr>
              <w:widowControl w:val="0"/>
              <w:pBdr>
                <w:top w:val="nil"/>
                <w:left w:val="nil"/>
                <w:bottom w:val="nil"/>
                <w:right w:val="nil"/>
                <w:between w:val="nil"/>
              </w:pBdr>
              <w:jc w:val="center"/>
              <w:rPr>
                <w:b/>
              </w:rPr>
            </w:pPr>
            <w:r w:rsidRPr="00421BBF">
              <w:rPr>
                <w:b/>
              </w:rPr>
              <w:t>Social</w:t>
            </w:r>
          </w:p>
        </w:tc>
      </w:tr>
      <w:tr w:rsidR="00421BBF" w:rsidRPr="00421BBF" w14:paraId="4E15AA6C" w14:textId="77777777" w:rsidTr="00421BBF">
        <w:tc>
          <w:tcPr>
            <w:tcW w:w="5000" w:type="pct"/>
            <w:shd w:val="clear" w:color="auto" w:fill="auto"/>
            <w:tcMar>
              <w:top w:w="100" w:type="dxa"/>
              <w:left w:w="100" w:type="dxa"/>
              <w:bottom w:w="100" w:type="dxa"/>
              <w:right w:w="100" w:type="dxa"/>
            </w:tcMar>
          </w:tcPr>
          <w:p w14:paraId="63B8437D" w14:textId="77777777" w:rsidR="007A63DF" w:rsidRPr="00421BBF" w:rsidRDefault="00C67649" w:rsidP="00421BBF">
            <w:pPr>
              <w:widowControl w:val="0"/>
              <w:numPr>
                <w:ilvl w:val="0"/>
                <w:numId w:val="8"/>
              </w:numPr>
              <w:pBdr>
                <w:top w:val="nil"/>
                <w:left w:val="nil"/>
                <w:bottom w:val="nil"/>
                <w:right w:val="nil"/>
                <w:between w:val="nil"/>
              </w:pBdr>
            </w:pPr>
            <w:r w:rsidRPr="00421BBF">
              <w:t>Concern about the environment is pushing British consumers towards sustainable purchasing habits.</w:t>
            </w:r>
          </w:p>
          <w:p w14:paraId="2F02105E" w14:textId="6B2BF34A" w:rsidR="007A63DF" w:rsidRPr="00421BBF" w:rsidRDefault="00C67649" w:rsidP="00421BBF">
            <w:pPr>
              <w:widowControl w:val="0"/>
              <w:numPr>
                <w:ilvl w:val="0"/>
                <w:numId w:val="8"/>
              </w:numPr>
              <w:pBdr>
                <w:top w:val="nil"/>
                <w:left w:val="nil"/>
                <w:bottom w:val="nil"/>
                <w:right w:val="nil"/>
                <w:between w:val="nil"/>
              </w:pBdr>
            </w:pPr>
            <w:r w:rsidRPr="00421BBF">
              <w:t>Consumers in the UK are, in general, considered to be loyal shoppers (</w:t>
            </w:r>
            <w:r w:rsidR="00990644" w:rsidRPr="00421BBF">
              <w:t>Cm-</w:t>
            </w:r>
            <w:r w:rsidR="00990644" w:rsidRPr="00421BBF">
              <w:lastRenderedPageBreak/>
              <w:t>brand.co.uk, 2022</w:t>
            </w:r>
            <w:r w:rsidRPr="00421BBF">
              <w:t>)</w:t>
            </w:r>
          </w:p>
          <w:p w14:paraId="7D3AA695" w14:textId="1B969200" w:rsidR="007A63DF" w:rsidRPr="00421BBF" w:rsidRDefault="00C67649" w:rsidP="00421BBF">
            <w:pPr>
              <w:widowControl w:val="0"/>
              <w:numPr>
                <w:ilvl w:val="0"/>
                <w:numId w:val="8"/>
              </w:numPr>
              <w:pBdr>
                <w:top w:val="nil"/>
                <w:left w:val="nil"/>
                <w:bottom w:val="nil"/>
                <w:right w:val="nil"/>
                <w:between w:val="nil"/>
              </w:pBdr>
            </w:pPr>
            <w:r w:rsidRPr="00421BBF">
              <w:t>Consumers in the UK prefer to research products online, but brick-and-mortar stores are crucial to the buying journey</w:t>
            </w:r>
            <w:r w:rsidR="00990644" w:rsidRPr="00421BBF">
              <w:t xml:space="preserve"> (Cm-brand.co.uk, 2022)</w:t>
            </w:r>
            <w:r w:rsidRPr="00421BBF">
              <w:t xml:space="preserve">. </w:t>
            </w:r>
          </w:p>
        </w:tc>
      </w:tr>
      <w:tr w:rsidR="00421BBF" w:rsidRPr="00421BBF" w14:paraId="69CC4EAC" w14:textId="77777777" w:rsidTr="00421BBF">
        <w:tc>
          <w:tcPr>
            <w:tcW w:w="5000" w:type="pct"/>
            <w:shd w:val="clear" w:color="auto" w:fill="auto"/>
            <w:tcMar>
              <w:top w:w="100" w:type="dxa"/>
              <w:left w:w="100" w:type="dxa"/>
              <w:bottom w:w="100" w:type="dxa"/>
              <w:right w:w="100" w:type="dxa"/>
            </w:tcMar>
          </w:tcPr>
          <w:p w14:paraId="3037DAA9" w14:textId="77777777" w:rsidR="007A63DF" w:rsidRPr="00421BBF" w:rsidRDefault="00C67649" w:rsidP="00421BBF">
            <w:pPr>
              <w:widowControl w:val="0"/>
              <w:pBdr>
                <w:top w:val="nil"/>
                <w:left w:val="nil"/>
                <w:bottom w:val="nil"/>
                <w:right w:val="nil"/>
                <w:between w:val="nil"/>
              </w:pBdr>
              <w:jc w:val="center"/>
              <w:rPr>
                <w:b/>
              </w:rPr>
            </w:pPr>
            <w:r w:rsidRPr="00421BBF">
              <w:rPr>
                <w:b/>
              </w:rPr>
              <w:lastRenderedPageBreak/>
              <w:t>Technological</w:t>
            </w:r>
          </w:p>
        </w:tc>
      </w:tr>
      <w:tr w:rsidR="00421BBF" w:rsidRPr="00421BBF" w14:paraId="0724BAF7" w14:textId="77777777" w:rsidTr="00421BBF">
        <w:tc>
          <w:tcPr>
            <w:tcW w:w="5000" w:type="pct"/>
            <w:shd w:val="clear" w:color="auto" w:fill="auto"/>
            <w:tcMar>
              <w:top w:w="100" w:type="dxa"/>
              <w:left w:w="100" w:type="dxa"/>
              <w:bottom w:w="100" w:type="dxa"/>
              <w:right w:w="100" w:type="dxa"/>
            </w:tcMar>
          </w:tcPr>
          <w:p w14:paraId="5DF30F0C" w14:textId="77777777" w:rsidR="007A63DF" w:rsidRPr="00421BBF" w:rsidRDefault="00C67649" w:rsidP="00421BBF">
            <w:pPr>
              <w:widowControl w:val="0"/>
              <w:numPr>
                <w:ilvl w:val="0"/>
                <w:numId w:val="2"/>
              </w:numPr>
              <w:pBdr>
                <w:top w:val="nil"/>
                <w:left w:val="nil"/>
                <w:bottom w:val="nil"/>
                <w:right w:val="nil"/>
                <w:between w:val="nil"/>
              </w:pBdr>
            </w:pPr>
            <w:r w:rsidRPr="00421BBF">
              <w:t>The surge in investment in the tech industry in the UK has helped the nation's tech industry to reach a value of US$ 1 trillion (Uktech.news, 2022)</w:t>
            </w:r>
          </w:p>
          <w:p w14:paraId="50953525" w14:textId="77777777" w:rsidR="007A63DF" w:rsidRPr="00421BBF" w:rsidRDefault="00C67649" w:rsidP="00421BBF">
            <w:pPr>
              <w:widowControl w:val="0"/>
              <w:numPr>
                <w:ilvl w:val="0"/>
                <w:numId w:val="2"/>
              </w:numPr>
              <w:pBdr>
                <w:top w:val="nil"/>
                <w:left w:val="nil"/>
                <w:bottom w:val="nil"/>
                <w:right w:val="nil"/>
                <w:between w:val="nil"/>
              </w:pBdr>
            </w:pPr>
            <w:r w:rsidRPr="00421BBF">
              <w:t>The UK tech sector has expanded by an estimated 42% between the years 2018 and 2022 (Uktech.news, 2022)</w:t>
            </w:r>
          </w:p>
        </w:tc>
      </w:tr>
      <w:tr w:rsidR="00421BBF" w:rsidRPr="00421BBF" w14:paraId="5C006D3A" w14:textId="77777777" w:rsidTr="00421BBF">
        <w:tc>
          <w:tcPr>
            <w:tcW w:w="5000" w:type="pct"/>
            <w:shd w:val="clear" w:color="auto" w:fill="auto"/>
            <w:tcMar>
              <w:top w:w="100" w:type="dxa"/>
              <w:left w:w="100" w:type="dxa"/>
              <w:bottom w:w="100" w:type="dxa"/>
              <w:right w:w="100" w:type="dxa"/>
            </w:tcMar>
          </w:tcPr>
          <w:p w14:paraId="27254623" w14:textId="77777777" w:rsidR="007A63DF" w:rsidRPr="00421BBF" w:rsidRDefault="00C67649" w:rsidP="00421BBF">
            <w:pPr>
              <w:widowControl w:val="0"/>
              <w:pBdr>
                <w:top w:val="nil"/>
                <w:left w:val="nil"/>
                <w:bottom w:val="nil"/>
                <w:right w:val="nil"/>
                <w:between w:val="nil"/>
              </w:pBdr>
              <w:jc w:val="center"/>
              <w:rPr>
                <w:b/>
              </w:rPr>
            </w:pPr>
            <w:r w:rsidRPr="00421BBF">
              <w:rPr>
                <w:b/>
              </w:rPr>
              <w:t>Environmental</w:t>
            </w:r>
          </w:p>
        </w:tc>
      </w:tr>
      <w:tr w:rsidR="00421BBF" w:rsidRPr="00421BBF" w14:paraId="3F96E7D7" w14:textId="77777777" w:rsidTr="00421BBF">
        <w:tc>
          <w:tcPr>
            <w:tcW w:w="5000" w:type="pct"/>
            <w:shd w:val="clear" w:color="auto" w:fill="auto"/>
            <w:tcMar>
              <w:top w:w="100" w:type="dxa"/>
              <w:left w:w="100" w:type="dxa"/>
              <w:bottom w:w="100" w:type="dxa"/>
              <w:right w:w="100" w:type="dxa"/>
            </w:tcMar>
          </w:tcPr>
          <w:p w14:paraId="176B32F9" w14:textId="77777777" w:rsidR="007A63DF" w:rsidRPr="00421BBF" w:rsidRDefault="00C67649" w:rsidP="00421BBF">
            <w:pPr>
              <w:widowControl w:val="0"/>
              <w:numPr>
                <w:ilvl w:val="0"/>
                <w:numId w:val="7"/>
              </w:numPr>
              <w:pBdr>
                <w:top w:val="nil"/>
                <w:left w:val="nil"/>
                <w:bottom w:val="nil"/>
                <w:right w:val="nil"/>
                <w:between w:val="nil"/>
              </w:pBdr>
            </w:pPr>
            <w:r w:rsidRPr="00421BBF">
              <w:t>The UK's economy has grown by 72%, while the environmental emissions have reduced by 42% compared to the levels observed in 1990 (Gov.uk,2022)</w:t>
            </w:r>
          </w:p>
          <w:p w14:paraId="068F3953" w14:textId="77777777" w:rsidR="007A63DF" w:rsidRPr="00421BBF" w:rsidRDefault="00C67649" w:rsidP="00421BBF">
            <w:pPr>
              <w:widowControl w:val="0"/>
              <w:numPr>
                <w:ilvl w:val="0"/>
                <w:numId w:val="7"/>
              </w:numPr>
            </w:pPr>
            <w:r w:rsidRPr="00421BBF">
              <w:t>The number of green collar jobs in the UK is rising, and it is expected that 2 million green collar jobs will be added by the year 2030 (Gov.uk,2022)</w:t>
            </w:r>
          </w:p>
        </w:tc>
      </w:tr>
      <w:tr w:rsidR="00421BBF" w:rsidRPr="00421BBF" w14:paraId="58287816" w14:textId="77777777" w:rsidTr="00421BBF">
        <w:tc>
          <w:tcPr>
            <w:tcW w:w="5000" w:type="pct"/>
            <w:shd w:val="clear" w:color="auto" w:fill="auto"/>
            <w:tcMar>
              <w:top w:w="100" w:type="dxa"/>
              <w:left w:w="100" w:type="dxa"/>
              <w:bottom w:w="100" w:type="dxa"/>
              <w:right w:w="100" w:type="dxa"/>
            </w:tcMar>
          </w:tcPr>
          <w:p w14:paraId="1B48EFE9" w14:textId="77777777" w:rsidR="007A63DF" w:rsidRPr="00421BBF" w:rsidRDefault="00C67649" w:rsidP="00421BBF">
            <w:pPr>
              <w:widowControl w:val="0"/>
              <w:pBdr>
                <w:top w:val="nil"/>
                <w:left w:val="nil"/>
                <w:bottom w:val="nil"/>
                <w:right w:val="nil"/>
                <w:between w:val="nil"/>
              </w:pBdr>
              <w:jc w:val="center"/>
              <w:rPr>
                <w:b/>
              </w:rPr>
            </w:pPr>
            <w:r w:rsidRPr="00421BBF">
              <w:rPr>
                <w:b/>
              </w:rPr>
              <w:t>Legal</w:t>
            </w:r>
          </w:p>
        </w:tc>
      </w:tr>
      <w:tr w:rsidR="00421BBF" w:rsidRPr="00421BBF" w14:paraId="3D1AA0E0" w14:textId="77777777" w:rsidTr="00421BBF">
        <w:tc>
          <w:tcPr>
            <w:tcW w:w="5000" w:type="pct"/>
            <w:shd w:val="clear" w:color="auto" w:fill="auto"/>
            <w:tcMar>
              <w:top w:w="100" w:type="dxa"/>
              <w:left w:w="100" w:type="dxa"/>
              <w:bottom w:w="100" w:type="dxa"/>
              <w:right w:w="100" w:type="dxa"/>
            </w:tcMar>
          </w:tcPr>
          <w:p w14:paraId="2393D7E9" w14:textId="77777777" w:rsidR="007A63DF" w:rsidRPr="00421BBF" w:rsidRDefault="00C67649" w:rsidP="00421BBF">
            <w:pPr>
              <w:widowControl w:val="0"/>
              <w:numPr>
                <w:ilvl w:val="0"/>
                <w:numId w:val="6"/>
              </w:numPr>
              <w:pBdr>
                <w:top w:val="nil"/>
                <w:left w:val="nil"/>
                <w:bottom w:val="nil"/>
                <w:right w:val="nil"/>
                <w:between w:val="nil"/>
              </w:pBdr>
            </w:pPr>
            <w:r w:rsidRPr="00421BBF">
              <w:t>Television Act 1964 bans television advertising of tobacco products (Politics.co.uk, 2022)</w:t>
            </w:r>
          </w:p>
          <w:p w14:paraId="79CEB90B" w14:textId="77777777" w:rsidR="007A63DF" w:rsidRPr="00421BBF" w:rsidRDefault="00C67649" w:rsidP="00421BBF">
            <w:pPr>
              <w:widowControl w:val="0"/>
              <w:numPr>
                <w:ilvl w:val="0"/>
                <w:numId w:val="6"/>
              </w:numPr>
              <w:pBdr>
                <w:top w:val="nil"/>
                <w:left w:val="nil"/>
                <w:bottom w:val="nil"/>
                <w:right w:val="nil"/>
                <w:between w:val="nil"/>
              </w:pBdr>
            </w:pPr>
            <w:r w:rsidRPr="00421BBF">
              <w:t>Tobacco Advertising and Promotion Act 2002 bans any direct or indirect promotion or advertising of tobacco products (Politics.co.uk, 2022)</w:t>
            </w:r>
          </w:p>
          <w:p w14:paraId="0A9DCC11" w14:textId="77777777" w:rsidR="007A63DF" w:rsidRPr="00421BBF" w:rsidRDefault="00C67649" w:rsidP="00421BBF">
            <w:pPr>
              <w:widowControl w:val="0"/>
              <w:numPr>
                <w:ilvl w:val="0"/>
                <w:numId w:val="6"/>
              </w:numPr>
              <w:pBdr>
                <w:top w:val="nil"/>
                <w:left w:val="nil"/>
                <w:bottom w:val="nil"/>
                <w:right w:val="nil"/>
                <w:between w:val="nil"/>
              </w:pBdr>
            </w:pPr>
            <w:r w:rsidRPr="00421BBF">
              <w:t>Health Act 2009 bans tobacco vending machines (Politics.co.uk, 2022)</w:t>
            </w:r>
          </w:p>
          <w:p w14:paraId="62AA5F65" w14:textId="77777777" w:rsidR="007A63DF" w:rsidRPr="00421BBF" w:rsidRDefault="00C67649" w:rsidP="00421BBF">
            <w:pPr>
              <w:widowControl w:val="0"/>
              <w:numPr>
                <w:ilvl w:val="0"/>
                <w:numId w:val="6"/>
              </w:numPr>
              <w:pBdr>
                <w:top w:val="nil"/>
                <w:left w:val="nil"/>
                <w:bottom w:val="nil"/>
                <w:right w:val="nil"/>
                <w:between w:val="nil"/>
              </w:pBdr>
            </w:pPr>
            <w:r w:rsidRPr="00421BBF">
              <w:t>Tobacco and Related Products Regulations 2016 puts limitations on the market of e-cigarettes and vapour products (Politics.co.uk, 2022)</w:t>
            </w:r>
          </w:p>
        </w:tc>
      </w:tr>
    </w:tbl>
    <w:p w14:paraId="419A7C87" w14:textId="77777777" w:rsidR="007A63DF" w:rsidRPr="00421BBF" w:rsidRDefault="00C67649" w:rsidP="00421BBF">
      <w:pPr>
        <w:jc w:val="center"/>
      </w:pPr>
      <w:r w:rsidRPr="00421BBF">
        <w:rPr>
          <w:b/>
        </w:rPr>
        <w:t>Table 1: PESTLE analysis</w:t>
      </w:r>
    </w:p>
    <w:p w14:paraId="5EA82800" w14:textId="77777777" w:rsidR="007A63DF" w:rsidRPr="00421BBF" w:rsidRDefault="00C67649" w:rsidP="00421BBF">
      <w:pPr>
        <w:pStyle w:val="Heading2"/>
      </w:pPr>
      <w:bookmarkStart w:id="6" w:name="_4ibphzvuaicy" w:colFirst="0" w:colLast="0"/>
      <w:bookmarkStart w:id="7" w:name="_Toc112403107"/>
      <w:bookmarkEnd w:id="6"/>
      <w:r w:rsidRPr="00421BBF">
        <w:t>Porter's five forces</w:t>
      </w:r>
      <w:bookmarkEnd w:id="7"/>
    </w:p>
    <w:p w14:paraId="7413637C" w14:textId="21E93D5D" w:rsidR="007A63DF" w:rsidRPr="00421BBF" w:rsidRDefault="00C67649" w:rsidP="00421BBF">
      <w:r w:rsidRPr="00421BBF">
        <w:t>The five forces model proposed by Porter identified five forces that are useful for describing the industrial environment of a company. The model considers buyers, suppliers, new entrants, substitutes, and competitors as the key elements of the micro external environment prevailing within the industry</w:t>
      </w:r>
      <w:r w:rsidR="00EC6454" w:rsidRPr="00421BBF">
        <w:t xml:space="preserve"> (</w:t>
      </w:r>
      <w:r w:rsidR="00EC6454" w:rsidRPr="00421BBF">
        <w:rPr>
          <w:shd w:val="clear" w:color="auto" w:fill="FFFFFF"/>
        </w:rPr>
        <w:t>Izzani and Hermawan, 2021</w:t>
      </w:r>
      <w:r w:rsidR="00EC6454" w:rsidRPr="00421BBF">
        <w:t>)</w:t>
      </w:r>
      <w:r w:rsidRPr="00421BBF">
        <w:t xml:space="preserve">. </w:t>
      </w:r>
    </w:p>
    <w:tbl>
      <w:tblPr>
        <w:tblStyle w:val="Table2"/>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9009"/>
      </w:tblGrid>
      <w:tr w:rsidR="00421BBF" w:rsidRPr="00421BBF" w14:paraId="74BE3346" w14:textId="77777777" w:rsidTr="00421BBF">
        <w:trPr>
          <w:trHeight w:val="638"/>
        </w:trPr>
        <w:tc>
          <w:tcPr>
            <w:tcW w:w="5000" w:type="pct"/>
            <w:shd w:val="clear" w:color="auto" w:fill="auto"/>
            <w:tcMar>
              <w:top w:w="100" w:type="dxa"/>
              <w:left w:w="100" w:type="dxa"/>
              <w:bottom w:w="100" w:type="dxa"/>
              <w:right w:w="100" w:type="dxa"/>
            </w:tcMar>
          </w:tcPr>
          <w:p w14:paraId="26DC83EF" w14:textId="77777777" w:rsidR="007A63DF" w:rsidRPr="00421BBF" w:rsidRDefault="00C67649" w:rsidP="00421BBF">
            <w:pPr>
              <w:widowControl w:val="0"/>
              <w:pBdr>
                <w:top w:val="nil"/>
                <w:left w:val="nil"/>
                <w:bottom w:val="nil"/>
                <w:right w:val="nil"/>
                <w:between w:val="nil"/>
              </w:pBdr>
              <w:jc w:val="center"/>
              <w:rPr>
                <w:b/>
              </w:rPr>
            </w:pPr>
            <w:r w:rsidRPr="00421BBF">
              <w:rPr>
                <w:b/>
              </w:rPr>
              <w:t>Bargaining power of buyers</w:t>
            </w:r>
          </w:p>
        </w:tc>
      </w:tr>
      <w:tr w:rsidR="00421BBF" w:rsidRPr="00421BBF" w14:paraId="5F18ECBB" w14:textId="77777777" w:rsidTr="00421BBF">
        <w:tc>
          <w:tcPr>
            <w:tcW w:w="5000" w:type="pct"/>
            <w:shd w:val="clear" w:color="auto" w:fill="auto"/>
            <w:tcMar>
              <w:top w:w="100" w:type="dxa"/>
              <w:left w:w="100" w:type="dxa"/>
              <w:bottom w:w="100" w:type="dxa"/>
              <w:right w:w="100" w:type="dxa"/>
            </w:tcMar>
          </w:tcPr>
          <w:p w14:paraId="3FC20143" w14:textId="77777777" w:rsidR="007A63DF" w:rsidRPr="00421BBF" w:rsidRDefault="00C67649" w:rsidP="00421BBF">
            <w:pPr>
              <w:widowControl w:val="0"/>
              <w:numPr>
                <w:ilvl w:val="0"/>
                <w:numId w:val="3"/>
              </w:numPr>
              <w:pBdr>
                <w:top w:val="nil"/>
                <w:left w:val="nil"/>
                <w:bottom w:val="nil"/>
                <w:right w:val="nil"/>
                <w:between w:val="nil"/>
              </w:pBdr>
            </w:pPr>
            <w:r w:rsidRPr="00421BBF">
              <w:lastRenderedPageBreak/>
              <w:t>Buyers tend to have low bargaining power.</w:t>
            </w:r>
          </w:p>
          <w:p w14:paraId="10B7327F" w14:textId="77777777" w:rsidR="007A63DF" w:rsidRPr="00421BBF" w:rsidRDefault="00C67649" w:rsidP="00421BBF">
            <w:pPr>
              <w:widowControl w:val="0"/>
              <w:numPr>
                <w:ilvl w:val="0"/>
                <w:numId w:val="3"/>
              </w:numPr>
              <w:pBdr>
                <w:top w:val="nil"/>
                <w:left w:val="nil"/>
                <w:bottom w:val="nil"/>
                <w:right w:val="nil"/>
                <w:between w:val="nil"/>
              </w:pBdr>
            </w:pPr>
            <w:r w:rsidRPr="00421BBF">
              <w:t>Tobacco product manufacturers usually shift the burden of paying the minimum excise duties and taxes onto the consumers (Milovanovic and Solaja, 2020)</w:t>
            </w:r>
          </w:p>
        </w:tc>
      </w:tr>
      <w:tr w:rsidR="00421BBF" w:rsidRPr="00421BBF" w14:paraId="2F2A09C2" w14:textId="77777777" w:rsidTr="00421BBF">
        <w:tc>
          <w:tcPr>
            <w:tcW w:w="5000" w:type="pct"/>
            <w:shd w:val="clear" w:color="auto" w:fill="auto"/>
            <w:tcMar>
              <w:top w:w="100" w:type="dxa"/>
              <w:left w:w="100" w:type="dxa"/>
              <w:bottom w:w="100" w:type="dxa"/>
              <w:right w:w="100" w:type="dxa"/>
            </w:tcMar>
          </w:tcPr>
          <w:p w14:paraId="5A3E9D6B" w14:textId="77777777" w:rsidR="007A63DF" w:rsidRPr="00421BBF" w:rsidRDefault="00C67649" w:rsidP="00421BBF">
            <w:pPr>
              <w:widowControl w:val="0"/>
              <w:pBdr>
                <w:top w:val="nil"/>
                <w:left w:val="nil"/>
                <w:bottom w:val="nil"/>
                <w:right w:val="nil"/>
                <w:between w:val="nil"/>
              </w:pBdr>
              <w:jc w:val="center"/>
              <w:rPr>
                <w:b/>
              </w:rPr>
            </w:pPr>
            <w:r w:rsidRPr="00421BBF">
              <w:rPr>
                <w:b/>
              </w:rPr>
              <w:t>Bargaining power of suppliers</w:t>
            </w:r>
          </w:p>
        </w:tc>
      </w:tr>
      <w:tr w:rsidR="00421BBF" w:rsidRPr="00421BBF" w14:paraId="77D9DAED" w14:textId="77777777" w:rsidTr="00421BBF">
        <w:tc>
          <w:tcPr>
            <w:tcW w:w="5000" w:type="pct"/>
            <w:shd w:val="clear" w:color="auto" w:fill="auto"/>
            <w:tcMar>
              <w:top w:w="100" w:type="dxa"/>
              <w:left w:w="100" w:type="dxa"/>
              <w:bottom w:w="100" w:type="dxa"/>
              <w:right w:w="100" w:type="dxa"/>
            </w:tcMar>
          </w:tcPr>
          <w:p w14:paraId="7AC522ED" w14:textId="77777777" w:rsidR="007A63DF" w:rsidRPr="00421BBF" w:rsidRDefault="00C67649" w:rsidP="00421BBF">
            <w:pPr>
              <w:widowControl w:val="0"/>
              <w:numPr>
                <w:ilvl w:val="0"/>
                <w:numId w:val="11"/>
              </w:numPr>
              <w:pBdr>
                <w:top w:val="nil"/>
                <w:left w:val="nil"/>
                <w:bottom w:val="nil"/>
                <w:right w:val="nil"/>
                <w:between w:val="nil"/>
              </w:pBdr>
            </w:pPr>
            <w:r w:rsidRPr="00421BBF">
              <w:t>Suppliers have a high bargaining power since not many farmers are willing to cultivate tobacco.</w:t>
            </w:r>
          </w:p>
        </w:tc>
      </w:tr>
      <w:tr w:rsidR="00421BBF" w:rsidRPr="00421BBF" w14:paraId="431B1311" w14:textId="77777777" w:rsidTr="00421BBF">
        <w:tc>
          <w:tcPr>
            <w:tcW w:w="5000" w:type="pct"/>
            <w:shd w:val="clear" w:color="auto" w:fill="auto"/>
            <w:tcMar>
              <w:top w:w="100" w:type="dxa"/>
              <w:left w:w="100" w:type="dxa"/>
              <w:bottom w:w="100" w:type="dxa"/>
              <w:right w:w="100" w:type="dxa"/>
            </w:tcMar>
          </w:tcPr>
          <w:p w14:paraId="7BB0A79C" w14:textId="77777777" w:rsidR="007A63DF" w:rsidRPr="00421BBF" w:rsidRDefault="00C67649" w:rsidP="00421BBF">
            <w:pPr>
              <w:widowControl w:val="0"/>
              <w:pBdr>
                <w:top w:val="nil"/>
                <w:left w:val="nil"/>
                <w:bottom w:val="nil"/>
                <w:right w:val="nil"/>
                <w:between w:val="nil"/>
              </w:pBdr>
              <w:jc w:val="center"/>
              <w:rPr>
                <w:b/>
              </w:rPr>
            </w:pPr>
            <w:r w:rsidRPr="00421BBF">
              <w:rPr>
                <w:b/>
              </w:rPr>
              <w:t>Threat of new entrants</w:t>
            </w:r>
          </w:p>
        </w:tc>
      </w:tr>
      <w:tr w:rsidR="00421BBF" w:rsidRPr="00421BBF" w14:paraId="3B7FF455" w14:textId="77777777" w:rsidTr="00421BBF">
        <w:tc>
          <w:tcPr>
            <w:tcW w:w="5000" w:type="pct"/>
            <w:shd w:val="clear" w:color="auto" w:fill="auto"/>
            <w:tcMar>
              <w:top w:w="100" w:type="dxa"/>
              <w:left w:w="100" w:type="dxa"/>
              <w:bottom w:w="100" w:type="dxa"/>
              <w:right w:w="100" w:type="dxa"/>
            </w:tcMar>
          </w:tcPr>
          <w:p w14:paraId="00B755B6" w14:textId="77777777" w:rsidR="007A63DF" w:rsidRPr="00421BBF" w:rsidRDefault="00C67649" w:rsidP="00421BBF">
            <w:pPr>
              <w:widowControl w:val="0"/>
              <w:numPr>
                <w:ilvl w:val="0"/>
                <w:numId w:val="4"/>
              </w:numPr>
              <w:pBdr>
                <w:top w:val="nil"/>
                <w:left w:val="nil"/>
                <w:bottom w:val="nil"/>
                <w:right w:val="nil"/>
                <w:between w:val="nil"/>
              </w:pBdr>
            </w:pPr>
            <w:r w:rsidRPr="00421BBF">
              <w:t>Barriers to entry and growth in the market are significant, mainly due to the presence of legislation banning direct and indirect advertising (Politics.co.uk, 2022)</w:t>
            </w:r>
          </w:p>
          <w:p w14:paraId="145FD520" w14:textId="77777777" w:rsidR="007A63DF" w:rsidRPr="00421BBF" w:rsidRDefault="00C67649" w:rsidP="00421BBF">
            <w:pPr>
              <w:widowControl w:val="0"/>
              <w:numPr>
                <w:ilvl w:val="0"/>
                <w:numId w:val="4"/>
              </w:numPr>
              <w:pBdr>
                <w:top w:val="nil"/>
                <w:left w:val="nil"/>
                <w:bottom w:val="nil"/>
                <w:right w:val="nil"/>
                <w:between w:val="nil"/>
              </w:pBdr>
            </w:pPr>
            <w:r w:rsidRPr="00421BBF">
              <w:t xml:space="preserve">New entrant that is low </w:t>
            </w:r>
          </w:p>
        </w:tc>
      </w:tr>
      <w:tr w:rsidR="00421BBF" w:rsidRPr="00421BBF" w14:paraId="7B119DE0" w14:textId="77777777" w:rsidTr="00421BBF">
        <w:tc>
          <w:tcPr>
            <w:tcW w:w="5000" w:type="pct"/>
            <w:shd w:val="clear" w:color="auto" w:fill="auto"/>
            <w:tcMar>
              <w:top w:w="100" w:type="dxa"/>
              <w:left w:w="100" w:type="dxa"/>
              <w:bottom w:w="100" w:type="dxa"/>
              <w:right w:w="100" w:type="dxa"/>
            </w:tcMar>
          </w:tcPr>
          <w:p w14:paraId="36CD3FB4" w14:textId="77777777" w:rsidR="007A63DF" w:rsidRPr="00421BBF" w:rsidRDefault="00C67649" w:rsidP="00421BBF">
            <w:pPr>
              <w:widowControl w:val="0"/>
              <w:pBdr>
                <w:top w:val="nil"/>
                <w:left w:val="nil"/>
                <w:bottom w:val="nil"/>
                <w:right w:val="nil"/>
                <w:between w:val="nil"/>
              </w:pBdr>
              <w:jc w:val="center"/>
              <w:rPr>
                <w:b/>
              </w:rPr>
            </w:pPr>
            <w:r w:rsidRPr="00421BBF">
              <w:rPr>
                <w:b/>
              </w:rPr>
              <w:t>Threat of substitutes</w:t>
            </w:r>
          </w:p>
        </w:tc>
      </w:tr>
      <w:tr w:rsidR="00421BBF" w:rsidRPr="00421BBF" w14:paraId="2B13B0B5" w14:textId="77777777" w:rsidTr="00421BBF">
        <w:tc>
          <w:tcPr>
            <w:tcW w:w="5000" w:type="pct"/>
            <w:shd w:val="clear" w:color="auto" w:fill="auto"/>
            <w:tcMar>
              <w:top w:w="100" w:type="dxa"/>
              <w:left w:w="100" w:type="dxa"/>
              <w:bottom w:w="100" w:type="dxa"/>
              <w:right w:w="100" w:type="dxa"/>
            </w:tcMar>
          </w:tcPr>
          <w:p w14:paraId="6DE29122" w14:textId="77777777" w:rsidR="007A63DF" w:rsidRPr="00421BBF" w:rsidRDefault="00C67649" w:rsidP="00421BBF">
            <w:pPr>
              <w:widowControl w:val="0"/>
              <w:numPr>
                <w:ilvl w:val="0"/>
                <w:numId w:val="1"/>
              </w:numPr>
              <w:pBdr>
                <w:top w:val="nil"/>
                <w:left w:val="nil"/>
                <w:bottom w:val="nil"/>
                <w:right w:val="nil"/>
                <w:between w:val="nil"/>
              </w:pBdr>
            </w:pPr>
            <w:r w:rsidRPr="00421BBF">
              <w:t>Illegal products in the market threaten tobacco product manufacturers to some extent (Milovanovic and Solaja, 2020)</w:t>
            </w:r>
          </w:p>
          <w:p w14:paraId="27E6C1CF" w14:textId="77777777" w:rsidR="007A63DF" w:rsidRPr="00421BBF" w:rsidRDefault="00C67649" w:rsidP="00421BBF">
            <w:pPr>
              <w:widowControl w:val="0"/>
              <w:numPr>
                <w:ilvl w:val="0"/>
                <w:numId w:val="1"/>
              </w:numPr>
              <w:pBdr>
                <w:top w:val="nil"/>
                <w:left w:val="nil"/>
                <w:bottom w:val="nil"/>
                <w:right w:val="nil"/>
                <w:between w:val="nil"/>
              </w:pBdr>
            </w:pPr>
            <w:r w:rsidRPr="00421BBF">
              <w:t>Lower cost can be a factor that draws customers to illegal products (Milovanovic and Solaja, 2020)</w:t>
            </w:r>
          </w:p>
          <w:p w14:paraId="5AA5F0CC" w14:textId="77777777" w:rsidR="007A63DF" w:rsidRPr="00421BBF" w:rsidRDefault="00C67649" w:rsidP="00421BBF">
            <w:pPr>
              <w:widowControl w:val="0"/>
              <w:numPr>
                <w:ilvl w:val="0"/>
                <w:numId w:val="1"/>
              </w:numPr>
              <w:pBdr>
                <w:top w:val="nil"/>
                <w:left w:val="nil"/>
                <w:bottom w:val="nil"/>
                <w:right w:val="nil"/>
                <w:between w:val="nil"/>
              </w:pBdr>
            </w:pPr>
            <w:r w:rsidRPr="00421BBF">
              <w:t>In general, the threat of the substitute is only moderate</w:t>
            </w:r>
          </w:p>
        </w:tc>
      </w:tr>
      <w:tr w:rsidR="00421BBF" w:rsidRPr="00421BBF" w14:paraId="0DD9F962" w14:textId="77777777" w:rsidTr="00421BBF">
        <w:tc>
          <w:tcPr>
            <w:tcW w:w="5000" w:type="pct"/>
            <w:shd w:val="clear" w:color="auto" w:fill="auto"/>
            <w:tcMar>
              <w:top w:w="100" w:type="dxa"/>
              <w:left w:w="100" w:type="dxa"/>
              <w:bottom w:w="100" w:type="dxa"/>
              <w:right w:w="100" w:type="dxa"/>
            </w:tcMar>
          </w:tcPr>
          <w:p w14:paraId="2D6EC721" w14:textId="77777777" w:rsidR="007A63DF" w:rsidRPr="00421BBF" w:rsidRDefault="00C67649" w:rsidP="00421BBF">
            <w:pPr>
              <w:widowControl w:val="0"/>
              <w:pBdr>
                <w:top w:val="nil"/>
                <w:left w:val="nil"/>
                <w:bottom w:val="nil"/>
                <w:right w:val="nil"/>
                <w:between w:val="nil"/>
              </w:pBdr>
              <w:jc w:val="center"/>
              <w:rPr>
                <w:b/>
              </w:rPr>
            </w:pPr>
            <w:r w:rsidRPr="00421BBF">
              <w:rPr>
                <w:b/>
              </w:rPr>
              <w:t>Competitive rivalry</w:t>
            </w:r>
          </w:p>
        </w:tc>
      </w:tr>
      <w:tr w:rsidR="00421BBF" w:rsidRPr="00421BBF" w14:paraId="2DDA2E0E" w14:textId="77777777" w:rsidTr="00421BBF">
        <w:tc>
          <w:tcPr>
            <w:tcW w:w="5000" w:type="pct"/>
            <w:shd w:val="clear" w:color="auto" w:fill="auto"/>
            <w:tcMar>
              <w:top w:w="100" w:type="dxa"/>
              <w:left w:w="100" w:type="dxa"/>
              <w:bottom w:w="100" w:type="dxa"/>
              <w:right w:w="100" w:type="dxa"/>
            </w:tcMar>
          </w:tcPr>
          <w:p w14:paraId="7E40E782" w14:textId="77777777" w:rsidR="007A63DF" w:rsidRPr="00421BBF" w:rsidRDefault="00C67649" w:rsidP="00421BBF">
            <w:pPr>
              <w:widowControl w:val="0"/>
              <w:numPr>
                <w:ilvl w:val="0"/>
                <w:numId w:val="12"/>
              </w:numPr>
              <w:pBdr>
                <w:top w:val="nil"/>
                <w:left w:val="nil"/>
                <w:bottom w:val="nil"/>
                <w:right w:val="nil"/>
                <w:between w:val="nil"/>
              </w:pBdr>
            </w:pPr>
            <w:r w:rsidRPr="00421BBF">
              <w:t>There is a presence of strong competitors in the market in the UK</w:t>
            </w:r>
          </w:p>
          <w:p w14:paraId="1AFE6E4D" w14:textId="77777777" w:rsidR="007A63DF" w:rsidRPr="00421BBF" w:rsidRDefault="00C67649" w:rsidP="00421BBF">
            <w:pPr>
              <w:widowControl w:val="0"/>
              <w:numPr>
                <w:ilvl w:val="0"/>
                <w:numId w:val="12"/>
              </w:numPr>
              <w:pBdr>
                <w:top w:val="nil"/>
                <w:left w:val="nil"/>
                <w:bottom w:val="nil"/>
                <w:right w:val="nil"/>
                <w:between w:val="nil"/>
              </w:pBdr>
            </w:pPr>
            <w:r w:rsidRPr="00421BBF">
              <w:t>Key competitors: Phillip Morris, Imperial brands (Statista.com, 2022)</w:t>
            </w:r>
          </w:p>
        </w:tc>
      </w:tr>
    </w:tbl>
    <w:p w14:paraId="26259DC3" w14:textId="77777777" w:rsidR="007A63DF" w:rsidRPr="00421BBF" w:rsidRDefault="00C67649" w:rsidP="00421BBF">
      <w:pPr>
        <w:jc w:val="center"/>
        <w:rPr>
          <w:b/>
        </w:rPr>
      </w:pPr>
      <w:r w:rsidRPr="00421BBF">
        <w:rPr>
          <w:b/>
        </w:rPr>
        <w:t>Table 2: Porter’s five forces analysis</w:t>
      </w:r>
    </w:p>
    <w:p w14:paraId="0FD86F8C" w14:textId="77777777" w:rsidR="00421BBF" w:rsidRPr="00421BBF" w:rsidRDefault="00421BBF" w:rsidP="00421BBF">
      <w:pPr>
        <w:jc w:val="center"/>
      </w:pPr>
    </w:p>
    <w:p w14:paraId="0C22110B" w14:textId="77777777" w:rsidR="007A63DF" w:rsidRPr="00421BBF" w:rsidRDefault="00C67649" w:rsidP="00421BBF">
      <w:pPr>
        <w:pStyle w:val="Heading1"/>
        <w:rPr>
          <w:sz w:val="24"/>
          <w:szCs w:val="24"/>
        </w:rPr>
      </w:pPr>
      <w:bookmarkStart w:id="8" w:name="_sg6s74hdbblj" w:colFirst="0" w:colLast="0"/>
      <w:bookmarkStart w:id="9" w:name="_Toc112403108"/>
      <w:bookmarkEnd w:id="8"/>
      <w:r w:rsidRPr="00421BBF">
        <w:rPr>
          <w:sz w:val="24"/>
          <w:szCs w:val="24"/>
        </w:rPr>
        <w:t>Internal environment analysis</w:t>
      </w:r>
      <w:bookmarkEnd w:id="9"/>
    </w:p>
    <w:p w14:paraId="6B7CAA69" w14:textId="77777777" w:rsidR="007A63DF" w:rsidRPr="00421BBF" w:rsidRDefault="00C67649" w:rsidP="00421BBF">
      <w:pPr>
        <w:pStyle w:val="Heading2"/>
      </w:pPr>
      <w:bookmarkStart w:id="10" w:name="_hz60pjisyg1q" w:colFirst="0" w:colLast="0"/>
      <w:bookmarkStart w:id="11" w:name="_1tphryy7m1sp" w:colFirst="0" w:colLast="0"/>
      <w:bookmarkStart w:id="12" w:name="_Toc112403109"/>
      <w:bookmarkEnd w:id="10"/>
      <w:bookmarkEnd w:id="11"/>
      <w:r w:rsidRPr="00421BBF">
        <w:t>SWOT</w:t>
      </w:r>
      <w:bookmarkEnd w:id="12"/>
    </w:p>
    <w:p w14:paraId="28A26DF0" w14:textId="3358B4A5" w:rsidR="007A63DF" w:rsidRPr="00421BBF" w:rsidRDefault="00C67649" w:rsidP="00421BBF">
      <w:r w:rsidRPr="00421BBF">
        <w:t>The SWOT is often used for strategic management, but it offers an insight into the internal environment also. The strengths and weaknesses are factors that are influenced by the internal environment, while opportunities and threats are determined by external factors discussed</w:t>
      </w:r>
      <w:r w:rsidR="00EC6454" w:rsidRPr="00421BBF">
        <w:t xml:space="preserve"> earlier (</w:t>
      </w:r>
      <w:r w:rsidR="00EC6454" w:rsidRPr="00421BBF">
        <w:rPr>
          <w:shd w:val="clear" w:color="auto" w:fill="FFFFFF"/>
        </w:rPr>
        <w:t>Izzani and Hermawan, 2021</w:t>
      </w:r>
      <w:r w:rsidR="00EC6454" w:rsidRPr="00421BBF">
        <w:t>)</w:t>
      </w:r>
      <w:r w:rsidRPr="00421BBF">
        <w:t>.</w:t>
      </w:r>
    </w:p>
    <w:tbl>
      <w:tblPr>
        <w:tblStyle w:val="Table4"/>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04"/>
        <w:gridCol w:w="4505"/>
      </w:tblGrid>
      <w:tr w:rsidR="00421BBF" w:rsidRPr="00421BBF" w14:paraId="11219F16" w14:textId="77777777" w:rsidTr="00421BBF">
        <w:tc>
          <w:tcPr>
            <w:tcW w:w="2500" w:type="pct"/>
            <w:shd w:val="clear" w:color="auto" w:fill="auto"/>
            <w:tcMar>
              <w:top w:w="100" w:type="dxa"/>
              <w:left w:w="100" w:type="dxa"/>
              <w:bottom w:w="100" w:type="dxa"/>
              <w:right w:w="100" w:type="dxa"/>
            </w:tcMar>
          </w:tcPr>
          <w:p w14:paraId="7A606A53" w14:textId="77777777" w:rsidR="007A63DF" w:rsidRPr="00421BBF" w:rsidRDefault="00C67649" w:rsidP="00421BBF">
            <w:pPr>
              <w:widowControl w:val="0"/>
              <w:pBdr>
                <w:top w:val="nil"/>
                <w:left w:val="nil"/>
                <w:bottom w:val="nil"/>
                <w:right w:val="nil"/>
                <w:between w:val="nil"/>
              </w:pBdr>
              <w:jc w:val="center"/>
              <w:rPr>
                <w:b/>
              </w:rPr>
            </w:pPr>
            <w:r w:rsidRPr="00421BBF">
              <w:rPr>
                <w:b/>
              </w:rPr>
              <w:t xml:space="preserve">Strengths </w:t>
            </w:r>
          </w:p>
        </w:tc>
        <w:tc>
          <w:tcPr>
            <w:tcW w:w="2500" w:type="pct"/>
            <w:shd w:val="clear" w:color="auto" w:fill="auto"/>
            <w:tcMar>
              <w:top w:w="100" w:type="dxa"/>
              <w:left w:w="100" w:type="dxa"/>
              <w:bottom w:w="100" w:type="dxa"/>
              <w:right w:w="100" w:type="dxa"/>
            </w:tcMar>
          </w:tcPr>
          <w:p w14:paraId="5FDBDFB2" w14:textId="77777777" w:rsidR="007A63DF" w:rsidRPr="00421BBF" w:rsidRDefault="00C67649" w:rsidP="00421BBF">
            <w:pPr>
              <w:widowControl w:val="0"/>
              <w:pBdr>
                <w:top w:val="nil"/>
                <w:left w:val="nil"/>
                <w:bottom w:val="nil"/>
                <w:right w:val="nil"/>
                <w:between w:val="nil"/>
              </w:pBdr>
              <w:jc w:val="center"/>
              <w:rPr>
                <w:b/>
              </w:rPr>
            </w:pPr>
            <w:r w:rsidRPr="00421BBF">
              <w:rPr>
                <w:b/>
              </w:rPr>
              <w:t>Weaknesses</w:t>
            </w:r>
          </w:p>
        </w:tc>
      </w:tr>
      <w:tr w:rsidR="00421BBF" w:rsidRPr="00421BBF" w14:paraId="53FA7186" w14:textId="77777777" w:rsidTr="00421BBF">
        <w:tc>
          <w:tcPr>
            <w:tcW w:w="2500" w:type="pct"/>
            <w:shd w:val="clear" w:color="auto" w:fill="auto"/>
            <w:tcMar>
              <w:top w:w="100" w:type="dxa"/>
              <w:left w:w="100" w:type="dxa"/>
              <w:bottom w:w="100" w:type="dxa"/>
              <w:right w:w="100" w:type="dxa"/>
            </w:tcMar>
          </w:tcPr>
          <w:p w14:paraId="51E0C64A" w14:textId="77777777" w:rsidR="007A63DF" w:rsidRPr="00421BBF" w:rsidRDefault="00C67649" w:rsidP="00421BBF">
            <w:pPr>
              <w:widowControl w:val="0"/>
              <w:numPr>
                <w:ilvl w:val="0"/>
                <w:numId w:val="13"/>
              </w:numPr>
              <w:pBdr>
                <w:top w:val="nil"/>
                <w:left w:val="nil"/>
                <w:bottom w:val="nil"/>
                <w:right w:val="nil"/>
                <w:between w:val="nil"/>
              </w:pBdr>
            </w:pPr>
            <w:r w:rsidRPr="00421BBF">
              <w:lastRenderedPageBreak/>
              <w:t>Innovation in developing new products</w:t>
            </w:r>
          </w:p>
          <w:p w14:paraId="3723E0AC" w14:textId="78AE00BE" w:rsidR="007A63DF" w:rsidRPr="00421BBF" w:rsidRDefault="00C67649" w:rsidP="00421BBF">
            <w:pPr>
              <w:widowControl w:val="0"/>
              <w:numPr>
                <w:ilvl w:val="0"/>
                <w:numId w:val="13"/>
              </w:numPr>
              <w:pBdr>
                <w:top w:val="nil"/>
                <w:left w:val="nil"/>
                <w:bottom w:val="nil"/>
                <w:right w:val="nil"/>
                <w:between w:val="nil"/>
              </w:pBdr>
            </w:pPr>
            <w:r w:rsidRPr="00421BBF">
              <w:t xml:space="preserve">Social sustainability initiatives and compliance with human rights in the supply chain </w:t>
            </w:r>
            <w:r w:rsidR="00BD7997" w:rsidRPr="00421BBF">
              <w:t>(</w:t>
            </w:r>
            <w:r w:rsidR="00990644" w:rsidRPr="00421BBF">
              <w:t>Bat.com, 2022</w:t>
            </w:r>
            <w:r w:rsidR="00BD7997" w:rsidRPr="00421BBF">
              <w:t>)</w:t>
            </w:r>
          </w:p>
          <w:p w14:paraId="766EED83" w14:textId="77777777" w:rsidR="007A63DF" w:rsidRPr="00421BBF" w:rsidRDefault="00C67649" w:rsidP="00421BBF">
            <w:pPr>
              <w:widowControl w:val="0"/>
              <w:numPr>
                <w:ilvl w:val="0"/>
                <w:numId w:val="13"/>
              </w:numPr>
              <w:pBdr>
                <w:top w:val="nil"/>
                <w:left w:val="nil"/>
                <w:bottom w:val="nil"/>
                <w:right w:val="nil"/>
                <w:between w:val="nil"/>
              </w:pBdr>
            </w:pPr>
            <w:r w:rsidRPr="00421BBF">
              <w:t>Lean supply chain management</w:t>
            </w:r>
          </w:p>
          <w:p w14:paraId="189AC24A" w14:textId="77777777" w:rsidR="007A63DF" w:rsidRPr="00421BBF" w:rsidRDefault="00C67649" w:rsidP="00421BBF">
            <w:pPr>
              <w:widowControl w:val="0"/>
              <w:numPr>
                <w:ilvl w:val="0"/>
                <w:numId w:val="13"/>
              </w:numPr>
              <w:pBdr>
                <w:top w:val="nil"/>
                <w:left w:val="nil"/>
                <w:bottom w:val="nil"/>
                <w:right w:val="nil"/>
                <w:between w:val="nil"/>
              </w:pBdr>
            </w:pPr>
            <w:r w:rsidRPr="00421BBF">
              <w:t xml:space="preserve">Human resource management </w:t>
            </w:r>
          </w:p>
          <w:p w14:paraId="041C4290" w14:textId="7A878272" w:rsidR="007A63DF" w:rsidRPr="00421BBF" w:rsidRDefault="00C67649" w:rsidP="00421BBF">
            <w:pPr>
              <w:widowControl w:val="0"/>
              <w:numPr>
                <w:ilvl w:val="0"/>
                <w:numId w:val="13"/>
              </w:numPr>
              <w:pBdr>
                <w:top w:val="nil"/>
                <w:left w:val="nil"/>
                <w:bottom w:val="nil"/>
                <w:right w:val="nil"/>
                <w:between w:val="nil"/>
              </w:pBdr>
            </w:pPr>
            <w:r w:rsidRPr="00421BBF">
              <w:t>Largest tobacco company based on net revenue</w:t>
            </w:r>
            <w:r w:rsidR="00990644" w:rsidRPr="00421BBF">
              <w:t xml:space="preserve"> </w:t>
            </w:r>
          </w:p>
        </w:tc>
        <w:tc>
          <w:tcPr>
            <w:tcW w:w="2500" w:type="pct"/>
            <w:shd w:val="clear" w:color="auto" w:fill="auto"/>
            <w:tcMar>
              <w:top w:w="100" w:type="dxa"/>
              <w:left w:w="100" w:type="dxa"/>
              <w:bottom w:w="100" w:type="dxa"/>
              <w:right w:w="100" w:type="dxa"/>
            </w:tcMar>
          </w:tcPr>
          <w:p w14:paraId="4B325232" w14:textId="77777777" w:rsidR="007A63DF" w:rsidRPr="00421BBF" w:rsidRDefault="00C67649" w:rsidP="00421BBF">
            <w:pPr>
              <w:widowControl w:val="0"/>
              <w:numPr>
                <w:ilvl w:val="0"/>
                <w:numId w:val="13"/>
              </w:numPr>
              <w:pBdr>
                <w:top w:val="nil"/>
                <w:left w:val="nil"/>
                <w:bottom w:val="nil"/>
                <w:right w:val="nil"/>
                <w:between w:val="nil"/>
              </w:pBdr>
            </w:pPr>
            <w:r w:rsidRPr="00421BBF">
              <w:t>Behind sustainability target</w:t>
            </w:r>
          </w:p>
          <w:p w14:paraId="648837BB" w14:textId="77777777" w:rsidR="007A63DF" w:rsidRPr="00421BBF" w:rsidRDefault="00C67649" w:rsidP="00421BBF">
            <w:pPr>
              <w:widowControl w:val="0"/>
              <w:numPr>
                <w:ilvl w:val="0"/>
                <w:numId w:val="13"/>
              </w:numPr>
              <w:pBdr>
                <w:top w:val="nil"/>
                <w:left w:val="nil"/>
                <w:bottom w:val="nil"/>
                <w:right w:val="nil"/>
                <w:between w:val="nil"/>
              </w:pBdr>
            </w:pPr>
            <w:r w:rsidRPr="00421BBF">
              <w:t>Low sales percentage of reduced-risk products</w:t>
            </w:r>
          </w:p>
          <w:p w14:paraId="58CEEC88" w14:textId="4EB1A769" w:rsidR="007A63DF" w:rsidRPr="00421BBF" w:rsidRDefault="00C67649" w:rsidP="00421BBF">
            <w:pPr>
              <w:widowControl w:val="0"/>
              <w:numPr>
                <w:ilvl w:val="0"/>
                <w:numId w:val="13"/>
              </w:numPr>
              <w:pBdr>
                <w:top w:val="nil"/>
                <w:left w:val="nil"/>
                <w:bottom w:val="nil"/>
                <w:right w:val="nil"/>
                <w:between w:val="nil"/>
              </w:pBdr>
            </w:pPr>
            <w:r w:rsidRPr="00421BBF">
              <w:t xml:space="preserve">Business intelligence </w:t>
            </w:r>
            <w:r w:rsidR="00990644" w:rsidRPr="00421BBF">
              <w:t>(Bat.com, 2022)</w:t>
            </w:r>
          </w:p>
          <w:p w14:paraId="1554F0F4" w14:textId="77777777" w:rsidR="007A63DF" w:rsidRPr="00421BBF" w:rsidRDefault="00C67649" w:rsidP="00421BBF">
            <w:pPr>
              <w:widowControl w:val="0"/>
              <w:numPr>
                <w:ilvl w:val="0"/>
                <w:numId w:val="13"/>
              </w:numPr>
              <w:pBdr>
                <w:top w:val="nil"/>
                <w:left w:val="nil"/>
                <w:bottom w:val="nil"/>
                <w:right w:val="nil"/>
                <w:between w:val="nil"/>
              </w:pBdr>
            </w:pPr>
            <w:r w:rsidRPr="00421BBF">
              <w:t xml:space="preserve">A slow rate of growth </w:t>
            </w:r>
          </w:p>
          <w:p w14:paraId="76AC886B" w14:textId="77777777" w:rsidR="007A63DF" w:rsidRPr="00421BBF" w:rsidRDefault="007A63DF" w:rsidP="00421BBF">
            <w:pPr>
              <w:widowControl w:val="0"/>
              <w:pBdr>
                <w:top w:val="nil"/>
                <w:left w:val="nil"/>
                <w:bottom w:val="nil"/>
                <w:right w:val="nil"/>
                <w:between w:val="nil"/>
              </w:pBdr>
              <w:ind w:left="720"/>
            </w:pPr>
          </w:p>
        </w:tc>
      </w:tr>
      <w:tr w:rsidR="00421BBF" w:rsidRPr="00421BBF" w14:paraId="3B219414" w14:textId="77777777" w:rsidTr="00421BBF">
        <w:tc>
          <w:tcPr>
            <w:tcW w:w="2500" w:type="pct"/>
            <w:shd w:val="clear" w:color="auto" w:fill="auto"/>
            <w:tcMar>
              <w:top w:w="100" w:type="dxa"/>
              <w:left w:w="100" w:type="dxa"/>
              <w:bottom w:w="100" w:type="dxa"/>
              <w:right w:w="100" w:type="dxa"/>
            </w:tcMar>
          </w:tcPr>
          <w:p w14:paraId="49E1F6DF" w14:textId="77777777" w:rsidR="007A63DF" w:rsidRPr="00421BBF" w:rsidRDefault="00C67649" w:rsidP="00421BBF">
            <w:pPr>
              <w:widowControl w:val="0"/>
              <w:pBdr>
                <w:top w:val="nil"/>
                <w:left w:val="nil"/>
                <w:bottom w:val="nil"/>
                <w:right w:val="nil"/>
                <w:between w:val="nil"/>
              </w:pBdr>
              <w:jc w:val="center"/>
              <w:rPr>
                <w:b/>
              </w:rPr>
            </w:pPr>
            <w:r w:rsidRPr="00421BBF">
              <w:rPr>
                <w:b/>
              </w:rPr>
              <w:t>Opportunities</w:t>
            </w:r>
          </w:p>
        </w:tc>
        <w:tc>
          <w:tcPr>
            <w:tcW w:w="2500" w:type="pct"/>
            <w:shd w:val="clear" w:color="auto" w:fill="auto"/>
            <w:tcMar>
              <w:top w:w="100" w:type="dxa"/>
              <w:left w:w="100" w:type="dxa"/>
              <w:bottom w:w="100" w:type="dxa"/>
              <w:right w:w="100" w:type="dxa"/>
            </w:tcMar>
          </w:tcPr>
          <w:p w14:paraId="7CC8B701" w14:textId="77777777" w:rsidR="007A63DF" w:rsidRPr="00421BBF" w:rsidRDefault="00C67649" w:rsidP="00421BBF">
            <w:pPr>
              <w:widowControl w:val="0"/>
              <w:pBdr>
                <w:top w:val="nil"/>
                <w:left w:val="nil"/>
                <w:bottom w:val="nil"/>
                <w:right w:val="nil"/>
                <w:between w:val="nil"/>
              </w:pBdr>
              <w:jc w:val="center"/>
              <w:rPr>
                <w:b/>
              </w:rPr>
            </w:pPr>
            <w:r w:rsidRPr="00421BBF">
              <w:rPr>
                <w:b/>
              </w:rPr>
              <w:t>Threats</w:t>
            </w:r>
          </w:p>
        </w:tc>
      </w:tr>
      <w:tr w:rsidR="00421BBF" w:rsidRPr="00421BBF" w14:paraId="6DCC3066" w14:textId="77777777" w:rsidTr="00421BBF">
        <w:tc>
          <w:tcPr>
            <w:tcW w:w="2500" w:type="pct"/>
            <w:shd w:val="clear" w:color="auto" w:fill="auto"/>
            <w:tcMar>
              <w:top w:w="100" w:type="dxa"/>
              <w:left w:w="100" w:type="dxa"/>
              <w:bottom w:w="100" w:type="dxa"/>
              <w:right w:w="100" w:type="dxa"/>
            </w:tcMar>
          </w:tcPr>
          <w:p w14:paraId="123AA0B4" w14:textId="77777777" w:rsidR="007A63DF" w:rsidRPr="00421BBF" w:rsidRDefault="00C67649" w:rsidP="00421BBF">
            <w:pPr>
              <w:widowControl w:val="0"/>
              <w:numPr>
                <w:ilvl w:val="0"/>
                <w:numId w:val="10"/>
              </w:numPr>
              <w:pBdr>
                <w:top w:val="nil"/>
                <w:left w:val="nil"/>
                <w:bottom w:val="nil"/>
                <w:right w:val="nil"/>
                <w:between w:val="nil"/>
              </w:pBdr>
            </w:pPr>
            <w:r w:rsidRPr="00421BBF">
              <w:t>Expansion of the reduced-risk products range to new markets</w:t>
            </w:r>
          </w:p>
          <w:p w14:paraId="6E33E045" w14:textId="4D17C880" w:rsidR="007A63DF" w:rsidRPr="00421BBF" w:rsidRDefault="00C67649" w:rsidP="00421BBF">
            <w:pPr>
              <w:widowControl w:val="0"/>
              <w:numPr>
                <w:ilvl w:val="0"/>
                <w:numId w:val="10"/>
              </w:numPr>
              <w:pBdr>
                <w:top w:val="nil"/>
                <w:left w:val="nil"/>
                <w:bottom w:val="nil"/>
                <w:right w:val="nil"/>
                <w:between w:val="nil"/>
              </w:pBdr>
            </w:pPr>
            <w:r w:rsidRPr="00421BBF">
              <w:t>Reduce environmental emissions from the supply chain</w:t>
            </w:r>
            <w:r w:rsidR="00990644" w:rsidRPr="00421BBF">
              <w:t xml:space="preserve"> (Bat.com, 2022)</w:t>
            </w:r>
          </w:p>
        </w:tc>
        <w:tc>
          <w:tcPr>
            <w:tcW w:w="2500" w:type="pct"/>
            <w:shd w:val="clear" w:color="auto" w:fill="auto"/>
            <w:tcMar>
              <w:top w:w="100" w:type="dxa"/>
              <w:left w:w="100" w:type="dxa"/>
              <w:bottom w:w="100" w:type="dxa"/>
              <w:right w:w="100" w:type="dxa"/>
            </w:tcMar>
          </w:tcPr>
          <w:p w14:paraId="572FB0D3" w14:textId="466877EF" w:rsidR="007A63DF" w:rsidRPr="00421BBF" w:rsidRDefault="00C67649" w:rsidP="00421BBF">
            <w:pPr>
              <w:widowControl w:val="0"/>
              <w:numPr>
                <w:ilvl w:val="0"/>
                <w:numId w:val="10"/>
              </w:numPr>
              <w:pBdr>
                <w:top w:val="nil"/>
                <w:left w:val="nil"/>
                <w:bottom w:val="nil"/>
                <w:right w:val="nil"/>
                <w:between w:val="nil"/>
              </w:pBdr>
            </w:pPr>
            <w:r w:rsidRPr="00421BBF">
              <w:t>New legislation banning advertising and promotion on different channels</w:t>
            </w:r>
            <w:r w:rsidR="00990644" w:rsidRPr="00421BBF">
              <w:t xml:space="preserve"> (Politics.co.uk, 2022)</w:t>
            </w:r>
          </w:p>
          <w:p w14:paraId="5B9F6EEF" w14:textId="77777777" w:rsidR="007A63DF" w:rsidRPr="00421BBF" w:rsidRDefault="00C67649" w:rsidP="00421BBF">
            <w:pPr>
              <w:widowControl w:val="0"/>
              <w:numPr>
                <w:ilvl w:val="0"/>
                <w:numId w:val="10"/>
              </w:numPr>
              <w:pBdr>
                <w:top w:val="nil"/>
                <w:left w:val="nil"/>
                <w:bottom w:val="nil"/>
                <w:right w:val="nil"/>
                <w:between w:val="nil"/>
              </w:pBdr>
            </w:pPr>
            <w:r w:rsidRPr="00421BBF">
              <w:t xml:space="preserve">Competitors' innovation activity </w:t>
            </w:r>
          </w:p>
          <w:p w14:paraId="0E6FB054" w14:textId="77777777" w:rsidR="007A63DF" w:rsidRPr="00421BBF" w:rsidRDefault="00C67649" w:rsidP="00421BBF">
            <w:pPr>
              <w:widowControl w:val="0"/>
              <w:numPr>
                <w:ilvl w:val="0"/>
                <w:numId w:val="10"/>
              </w:numPr>
              <w:pBdr>
                <w:top w:val="nil"/>
                <w:left w:val="nil"/>
                <w:bottom w:val="nil"/>
                <w:right w:val="nil"/>
                <w:between w:val="nil"/>
              </w:pBdr>
            </w:pPr>
            <w:r w:rsidRPr="00421BBF">
              <w:t>Suppliers gaining power</w:t>
            </w:r>
          </w:p>
        </w:tc>
      </w:tr>
    </w:tbl>
    <w:p w14:paraId="4D69A780" w14:textId="59E3D873" w:rsidR="007A63DF" w:rsidRPr="00421BBF" w:rsidRDefault="00C67649" w:rsidP="00421BBF">
      <w:pPr>
        <w:jc w:val="center"/>
        <w:rPr>
          <w:b/>
        </w:rPr>
      </w:pPr>
      <w:r w:rsidRPr="00421BBF">
        <w:rPr>
          <w:b/>
        </w:rPr>
        <w:t>Table 4: SWOT analysis</w:t>
      </w:r>
    </w:p>
    <w:p w14:paraId="5ED4A04D" w14:textId="77777777" w:rsidR="00210938" w:rsidRPr="00421BBF" w:rsidRDefault="00210938" w:rsidP="00421BBF">
      <w:pPr>
        <w:pStyle w:val="Heading1"/>
        <w:rPr>
          <w:sz w:val="24"/>
          <w:szCs w:val="24"/>
        </w:rPr>
      </w:pPr>
      <w:bookmarkStart w:id="13" w:name="_Toc112140098"/>
      <w:bookmarkStart w:id="14" w:name="_Toc112403110"/>
      <w:r w:rsidRPr="00421BBF">
        <w:rPr>
          <w:sz w:val="24"/>
          <w:szCs w:val="24"/>
        </w:rPr>
        <w:t>Segmentation, targeting and positioning</w:t>
      </w:r>
      <w:bookmarkEnd w:id="13"/>
      <w:bookmarkEnd w:id="14"/>
    </w:p>
    <w:tbl>
      <w:tblPr>
        <w:tblStyle w:val="Table4"/>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44"/>
        <w:gridCol w:w="1746"/>
        <w:gridCol w:w="5719"/>
      </w:tblGrid>
      <w:tr w:rsidR="00421BBF" w:rsidRPr="00421BBF" w14:paraId="6E264088" w14:textId="77777777" w:rsidTr="00421BBF">
        <w:trPr>
          <w:trHeight w:val="440"/>
        </w:trPr>
        <w:tc>
          <w:tcPr>
            <w:tcW w:w="857" w:type="pct"/>
            <w:vMerge w:val="restart"/>
            <w:shd w:val="clear" w:color="auto" w:fill="auto"/>
            <w:tcMar>
              <w:top w:w="100" w:type="dxa"/>
              <w:left w:w="100" w:type="dxa"/>
              <w:bottom w:w="100" w:type="dxa"/>
              <w:right w:w="100" w:type="dxa"/>
            </w:tcMar>
          </w:tcPr>
          <w:p w14:paraId="1E168769" w14:textId="77777777" w:rsidR="00210938" w:rsidRPr="00421BBF" w:rsidRDefault="00210938" w:rsidP="00421BBF">
            <w:pPr>
              <w:widowControl w:val="0"/>
              <w:pBdr>
                <w:top w:val="nil"/>
                <w:left w:val="nil"/>
                <w:bottom w:val="nil"/>
                <w:right w:val="nil"/>
                <w:between w:val="nil"/>
              </w:pBdr>
              <w:jc w:val="center"/>
            </w:pPr>
            <w:r w:rsidRPr="00421BBF">
              <w:t>Segmentation</w:t>
            </w:r>
          </w:p>
        </w:tc>
        <w:tc>
          <w:tcPr>
            <w:tcW w:w="969" w:type="pct"/>
            <w:shd w:val="clear" w:color="auto" w:fill="auto"/>
            <w:tcMar>
              <w:top w:w="100" w:type="dxa"/>
              <w:left w:w="100" w:type="dxa"/>
              <w:bottom w:w="100" w:type="dxa"/>
              <w:right w:w="100" w:type="dxa"/>
            </w:tcMar>
          </w:tcPr>
          <w:p w14:paraId="61558E06" w14:textId="77777777" w:rsidR="00210938" w:rsidRPr="00421BBF" w:rsidRDefault="00210938" w:rsidP="00421BBF">
            <w:pPr>
              <w:widowControl w:val="0"/>
              <w:pBdr>
                <w:top w:val="nil"/>
                <w:left w:val="nil"/>
                <w:bottom w:val="nil"/>
                <w:right w:val="nil"/>
                <w:between w:val="nil"/>
              </w:pBdr>
              <w:jc w:val="center"/>
            </w:pPr>
            <w:r w:rsidRPr="00421BBF">
              <w:t>Geographic</w:t>
            </w:r>
          </w:p>
        </w:tc>
        <w:tc>
          <w:tcPr>
            <w:tcW w:w="3174" w:type="pct"/>
            <w:shd w:val="clear" w:color="auto" w:fill="auto"/>
            <w:tcMar>
              <w:top w:w="100" w:type="dxa"/>
              <w:left w:w="100" w:type="dxa"/>
              <w:bottom w:w="100" w:type="dxa"/>
              <w:right w:w="100" w:type="dxa"/>
            </w:tcMar>
          </w:tcPr>
          <w:p w14:paraId="2A3675F1" w14:textId="77777777" w:rsidR="00210938" w:rsidRPr="00421BBF" w:rsidRDefault="00210938" w:rsidP="00421BBF">
            <w:pPr>
              <w:widowControl w:val="0"/>
              <w:numPr>
                <w:ilvl w:val="0"/>
                <w:numId w:val="18"/>
              </w:numPr>
              <w:pBdr>
                <w:top w:val="nil"/>
                <w:left w:val="nil"/>
                <w:bottom w:val="nil"/>
                <w:right w:val="nil"/>
                <w:between w:val="nil"/>
              </w:pBdr>
            </w:pPr>
            <w:r w:rsidRPr="00421BBF">
              <w:t>Asia</w:t>
            </w:r>
          </w:p>
          <w:p w14:paraId="06575866" w14:textId="77777777" w:rsidR="00210938" w:rsidRPr="00421BBF" w:rsidRDefault="00210938" w:rsidP="00421BBF">
            <w:pPr>
              <w:widowControl w:val="0"/>
              <w:numPr>
                <w:ilvl w:val="0"/>
                <w:numId w:val="18"/>
              </w:numPr>
              <w:pBdr>
                <w:top w:val="nil"/>
                <w:left w:val="nil"/>
                <w:bottom w:val="nil"/>
                <w:right w:val="nil"/>
                <w:between w:val="nil"/>
              </w:pBdr>
            </w:pPr>
            <w:r w:rsidRPr="00421BBF">
              <w:t>North America</w:t>
            </w:r>
          </w:p>
          <w:p w14:paraId="5FE6FD38" w14:textId="77777777" w:rsidR="00210938" w:rsidRPr="00421BBF" w:rsidRDefault="00210938" w:rsidP="00421BBF">
            <w:pPr>
              <w:widowControl w:val="0"/>
              <w:numPr>
                <w:ilvl w:val="0"/>
                <w:numId w:val="18"/>
              </w:numPr>
              <w:pBdr>
                <w:top w:val="nil"/>
                <w:left w:val="nil"/>
                <w:bottom w:val="nil"/>
                <w:right w:val="nil"/>
                <w:between w:val="nil"/>
              </w:pBdr>
            </w:pPr>
            <w:r w:rsidRPr="00421BBF">
              <w:t>South America</w:t>
            </w:r>
          </w:p>
          <w:p w14:paraId="3B8D4814" w14:textId="77777777" w:rsidR="00210938" w:rsidRPr="00421BBF" w:rsidRDefault="00210938" w:rsidP="00421BBF">
            <w:pPr>
              <w:widowControl w:val="0"/>
              <w:numPr>
                <w:ilvl w:val="0"/>
                <w:numId w:val="18"/>
              </w:numPr>
              <w:pBdr>
                <w:top w:val="nil"/>
                <w:left w:val="nil"/>
                <w:bottom w:val="nil"/>
                <w:right w:val="nil"/>
                <w:between w:val="nil"/>
              </w:pBdr>
            </w:pPr>
            <w:r w:rsidRPr="00421BBF">
              <w:t>Africa</w:t>
            </w:r>
          </w:p>
          <w:p w14:paraId="3612EEF9" w14:textId="77777777" w:rsidR="00210938" w:rsidRPr="00421BBF" w:rsidRDefault="00210938" w:rsidP="00421BBF">
            <w:pPr>
              <w:widowControl w:val="0"/>
              <w:numPr>
                <w:ilvl w:val="0"/>
                <w:numId w:val="18"/>
              </w:numPr>
              <w:pBdr>
                <w:top w:val="nil"/>
                <w:left w:val="nil"/>
                <w:bottom w:val="nil"/>
                <w:right w:val="nil"/>
                <w:between w:val="nil"/>
              </w:pBdr>
            </w:pPr>
            <w:r w:rsidRPr="00421BBF">
              <w:t>Europe</w:t>
            </w:r>
          </w:p>
          <w:p w14:paraId="0F6699C8" w14:textId="77777777" w:rsidR="00210938" w:rsidRPr="00421BBF" w:rsidRDefault="00210938" w:rsidP="00421BBF">
            <w:pPr>
              <w:widowControl w:val="0"/>
              <w:numPr>
                <w:ilvl w:val="0"/>
                <w:numId w:val="18"/>
              </w:numPr>
              <w:pBdr>
                <w:top w:val="nil"/>
                <w:left w:val="nil"/>
                <w:bottom w:val="nil"/>
                <w:right w:val="nil"/>
                <w:between w:val="nil"/>
              </w:pBdr>
            </w:pPr>
            <w:r w:rsidRPr="00421BBF">
              <w:t>Australia (Bat.com, 2022)</w:t>
            </w:r>
          </w:p>
        </w:tc>
      </w:tr>
      <w:tr w:rsidR="00421BBF" w:rsidRPr="00421BBF" w14:paraId="5CAF4865" w14:textId="77777777" w:rsidTr="00421BBF">
        <w:trPr>
          <w:trHeight w:val="440"/>
        </w:trPr>
        <w:tc>
          <w:tcPr>
            <w:tcW w:w="857" w:type="pct"/>
            <w:vMerge/>
            <w:shd w:val="clear" w:color="auto" w:fill="auto"/>
            <w:tcMar>
              <w:top w:w="100" w:type="dxa"/>
              <w:left w:w="100" w:type="dxa"/>
              <w:bottom w:w="100" w:type="dxa"/>
              <w:right w:w="100" w:type="dxa"/>
            </w:tcMar>
          </w:tcPr>
          <w:p w14:paraId="4C86880F" w14:textId="77777777" w:rsidR="00210938" w:rsidRPr="00421BBF" w:rsidRDefault="00210938" w:rsidP="00421BBF">
            <w:pPr>
              <w:widowControl w:val="0"/>
              <w:pBdr>
                <w:top w:val="nil"/>
                <w:left w:val="nil"/>
                <w:bottom w:val="nil"/>
                <w:right w:val="nil"/>
                <w:between w:val="nil"/>
              </w:pBdr>
              <w:jc w:val="left"/>
            </w:pPr>
          </w:p>
        </w:tc>
        <w:tc>
          <w:tcPr>
            <w:tcW w:w="969" w:type="pct"/>
            <w:shd w:val="clear" w:color="auto" w:fill="auto"/>
            <w:tcMar>
              <w:top w:w="100" w:type="dxa"/>
              <w:left w:w="100" w:type="dxa"/>
              <w:bottom w:w="100" w:type="dxa"/>
              <w:right w:w="100" w:type="dxa"/>
            </w:tcMar>
          </w:tcPr>
          <w:p w14:paraId="601E7B98" w14:textId="77777777" w:rsidR="00210938" w:rsidRPr="00421BBF" w:rsidRDefault="00210938" w:rsidP="00421BBF">
            <w:pPr>
              <w:widowControl w:val="0"/>
              <w:pBdr>
                <w:top w:val="nil"/>
                <w:left w:val="nil"/>
                <w:bottom w:val="nil"/>
                <w:right w:val="nil"/>
                <w:between w:val="nil"/>
              </w:pBdr>
              <w:jc w:val="center"/>
            </w:pPr>
            <w:r w:rsidRPr="00421BBF">
              <w:t>Demographic</w:t>
            </w:r>
          </w:p>
        </w:tc>
        <w:tc>
          <w:tcPr>
            <w:tcW w:w="3174" w:type="pct"/>
            <w:shd w:val="clear" w:color="auto" w:fill="auto"/>
            <w:tcMar>
              <w:top w:w="100" w:type="dxa"/>
              <w:left w:w="100" w:type="dxa"/>
              <w:bottom w:w="100" w:type="dxa"/>
              <w:right w:w="100" w:type="dxa"/>
            </w:tcMar>
          </w:tcPr>
          <w:p w14:paraId="0C784F63" w14:textId="77777777" w:rsidR="00210938" w:rsidRPr="00421BBF" w:rsidRDefault="00210938" w:rsidP="00421BBF">
            <w:pPr>
              <w:widowControl w:val="0"/>
              <w:numPr>
                <w:ilvl w:val="0"/>
                <w:numId w:val="14"/>
              </w:numPr>
              <w:pBdr>
                <w:top w:val="nil"/>
                <w:left w:val="nil"/>
                <w:bottom w:val="nil"/>
                <w:right w:val="nil"/>
                <w:between w:val="nil"/>
              </w:pBdr>
            </w:pPr>
            <w:r w:rsidRPr="00421BBF">
              <w:t>Age</w:t>
            </w:r>
          </w:p>
          <w:p w14:paraId="7E8A4248" w14:textId="77777777" w:rsidR="00210938" w:rsidRPr="00421BBF" w:rsidRDefault="00210938" w:rsidP="00421BBF">
            <w:pPr>
              <w:widowControl w:val="0"/>
              <w:numPr>
                <w:ilvl w:val="1"/>
                <w:numId w:val="14"/>
              </w:numPr>
            </w:pPr>
            <w:r w:rsidRPr="00421BBF">
              <w:t>Based on the minimum age for cigarette or tobacco product consumption in the country (Bat.com, 2022)</w:t>
            </w:r>
          </w:p>
          <w:p w14:paraId="191DC2A3" w14:textId="77777777" w:rsidR="00210938" w:rsidRPr="00421BBF" w:rsidRDefault="00210938" w:rsidP="00421BBF">
            <w:pPr>
              <w:widowControl w:val="0"/>
              <w:numPr>
                <w:ilvl w:val="1"/>
                <w:numId w:val="14"/>
              </w:numPr>
            </w:pPr>
            <w:r w:rsidRPr="00421BBF">
              <w:t>No upper limit on age</w:t>
            </w:r>
          </w:p>
          <w:p w14:paraId="25C0B212" w14:textId="77777777" w:rsidR="00210938" w:rsidRPr="00421BBF" w:rsidRDefault="00210938" w:rsidP="00421BBF">
            <w:pPr>
              <w:widowControl w:val="0"/>
              <w:numPr>
                <w:ilvl w:val="0"/>
                <w:numId w:val="14"/>
              </w:numPr>
              <w:pBdr>
                <w:top w:val="nil"/>
                <w:left w:val="nil"/>
                <w:bottom w:val="nil"/>
                <w:right w:val="nil"/>
                <w:between w:val="nil"/>
              </w:pBdr>
            </w:pPr>
            <w:r w:rsidRPr="00421BBF">
              <w:t>Gender</w:t>
            </w:r>
          </w:p>
          <w:p w14:paraId="6C7C219F" w14:textId="77777777" w:rsidR="00210938" w:rsidRPr="00421BBF" w:rsidRDefault="00210938" w:rsidP="00421BBF">
            <w:pPr>
              <w:widowControl w:val="0"/>
              <w:numPr>
                <w:ilvl w:val="1"/>
                <w:numId w:val="14"/>
              </w:numPr>
              <w:pBdr>
                <w:top w:val="nil"/>
                <w:left w:val="nil"/>
                <w:bottom w:val="nil"/>
                <w:right w:val="nil"/>
                <w:between w:val="nil"/>
              </w:pBdr>
            </w:pPr>
            <w:r w:rsidRPr="00421BBF">
              <w:t>Male</w:t>
            </w:r>
          </w:p>
          <w:p w14:paraId="7122BCBB" w14:textId="77777777" w:rsidR="00210938" w:rsidRPr="00421BBF" w:rsidRDefault="00210938" w:rsidP="00421BBF">
            <w:pPr>
              <w:widowControl w:val="0"/>
              <w:numPr>
                <w:ilvl w:val="1"/>
                <w:numId w:val="14"/>
              </w:numPr>
              <w:pBdr>
                <w:top w:val="nil"/>
                <w:left w:val="nil"/>
                <w:bottom w:val="nil"/>
                <w:right w:val="nil"/>
                <w:between w:val="nil"/>
              </w:pBdr>
            </w:pPr>
            <w:r w:rsidRPr="00421BBF">
              <w:lastRenderedPageBreak/>
              <w:t>Female</w:t>
            </w:r>
          </w:p>
        </w:tc>
      </w:tr>
      <w:tr w:rsidR="00421BBF" w:rsidRPr="00421BBF" w14:paraId="4AE08E0B" w14:textId="77777777" w:rsidTr="00421BBF">
        <w:trPr>
          <w:trHeight w:val="440"/>
        </w:trPr>
        <w:tc>
          <w:tcPr>
            <w:tcW w:w="857" w:type="pct"/>
            <w:vMerge/>
            <w:shd w:val="clear" w:color="auto" w:fill="auto"/>
            <w:tcMar>
              <w:top w:w="100" w:type="dxa"/>
              <w:left w:w="100" w:type="dxa"/>
              <w:bottom w:w="100" w:type="dxa"/>
              <w:right w:w="100" w:type="dxa"/>
            </w:tcMar>
          </w:tcPr>
          <w:p w14:paraId="4B792B46" w14:textId="77777777" w:rsidR="00210938" w:rsidRPr="00421BBF" w:rsidRDefault="00210938" w:rsidP="00421BBF">
            <w:pPr>
              <w:widowControl w:val="0"/>
              <w:pBdr>
                <w:top w:val="nil"/>
                <w:left w:val="nil"/>
                <w:bottom w:val="nil"/>
                <w:right w:val="nil"/>
                <w:between w:val="nil"/>
              </w:pBdr>
              <w:jc w:val="left"/>
            </w:pPr>
          </w:p>
        </w:tc>
        <w:tc>
          <w:tcPr>
            <w:tcW w:w="969" w:type="pct"/>
            <w:shd w:val="clear" w:color="auto" w:fill="auto"/>
            <w:tcMar>
              <w:top w:w="100" w:type="dxa"/>
              <w:left w:w="100" w:type="dxa"/>
              <w:bottom w:w="100" w:type="dxa"/>
              <w:right w:w="100" w:type="dxa"/>
            </w:tcMar>
          </w:tcPr>
          <w:p w14:paraId="027DFB71" w14:textId="77777777" w:rsidR="00210938" w:rsidRPr="00421BBF" w:rsidRDefault="00210938" w:rsidP="00421BBF">
            <w:pPr>
              <w:widowControl w:val="0"/>
              <w:pBdr>
                <w:top w:val="nil"/>
                <w:left w:val="nil"/>
                <w:bottom w:val="nil"/>
                <w:right w:val="nil"/>
                <w:between w:val="nil"/>
              </w:pBdr>
              <w:jc w:val="center"/>
            </w:pPr>
            <w:r w:rsidRPr="00421BBF">
              <w:t>Behavioural</w:t>
            </w:r>
          </w:p>
        </w:tc>
        <w:tc>
          <w:tcPr>
            <w:tcW w:w="3174" w:type="pct"/>
            <w:shd w:val="clear" w:color="auto" w:fill="auto"/>
            <w:tcMar>
              <w:top w:w="100" w:type="dxa"/>
              <w:left w:w="100" w:type="dxa"/>
              <w:bottom w:w="100" w:type="dxa"/>
              <w:right w:w="100" w:type="dxa"/>
            </w:tcMar>
          </w:tcPr>
          <w:p w14:paraId="3623DDD1" w14:textId="77777777" w:rsidR="00210938" w:rsidRPr="00421BBF" w:rsidRDefault="00210938" w:rsidP="00421BBF">
            <w:pPr>
              <w:widowControl w:val="0"/>
              <w:numPr>
                <w:ilvl w:val="0"/>
                <w:numId w:val="15"/>
              </w:numPr>
              <w:pBdr>
                <w:top w:val="nil"/>
                <w:left w:val="nil"/>
                <w:bottom w:val="nil"/>
                <w:right w:val="nil"/>
                <w:between w:val="nil"/>
              </w:pBdr>
            </w:pPr>
            <w:r w:rsidRPr="00421BBF">
              <w:t>Addicted to sensorial pleasures (Bat.com, 2022)</w:t>
            </w:r>
          </w:p>
          <w:p w14:paraId="19016483" w14:textId="77777777" w:rsidR="00210938" w:rsidRPr="00421BBF" w:rsidRDefault="00210938" w:rsidP="00421BBF">
            <w:pPr>
              <w:widowControl w:val="0"/>
              <w:numPr>
                <w:ilvl w:val="0"/>
                <w:numId w:val="15"/>
              </w:numPr>
              <w:pBdr>
                <w:top w:val="nil"/>
                <w:left w:val="nil"/>
                <w:bottom w:val="nil"/>
                <w:right w:val="nil"/>
                <w:between w:val="nil"/>
              </w:pBdr>
            </w:pPr>
            <w:r w:rsidRPr="00421BBF">
              <w:t>Loyal to the brand</w:t>
            </w:r>
          </w:p>
          <w:p w14:paraId="6579A7F1" w14:textId="77777777" w:rsidR="00210938" w:rsidRPr="00421BBF" w:rsidRDefault="00210938" w:rsidP="00421BBF">
            <w:pPr>
              <w:widowControl w:val="0"/>
              <w:numPr>
                <w:ilvl w:val="0"/>
                <w:numId w:val="15"/>
              </w:numPr>
              <w:pBdr>
                <w:top w:val="nil"/>
                <w:left w:val="nil"/>
                <w:bottom w:val="nil"/>
                <w:right w:val="nil"/>
                <w:between w:val="nil"/>
              </w:pBdr>
            </w:pPr>
            <w:r w:rsidRPr="00421BBF">
              <w:t>Enjoy special occasions (Bat.com, 2022)</w:t>
            </w:r>
          </w:p>
          <w:p w14:paraId="072CA4CB" w14:textId="77777777" w:rsidR="00210938" w:rsidRPr="00421BBF" w:rsidRDefault="00210938" w:rsidP="00421BBF">
            <w:pPr>
              <w:widowControl w:val="0"/>
              <w:numPr>
                <w:ilvl w:val="0"/>
                <w:numId w:val="15"/>
              </w:numPr>
            </w:pPr>
            <w:r w:rsidRPr="00421BBF">
              <w:t>Light smokers</w:t>
            </w:r>
          </w:p>
          <w:p w14:paraId="56BAA3DC" w14:textId="77777777" w:rsidR="00210938" w:rsidRPr="00421BBF" w:rsidRDefault="00210938" w:rsidP="00421BBF">
            <w:pPr>
              <w:widowControl w:val="0"/>
              <w:numPr>
                <w:ilvl w:val="0"/>
                <w:numId w:val="15"/>
              </w:numPr>
            </w:pPr>
            <w:r w:rsidRPr="00421BBF">
              <w:t>Heavy smokers</w:t>
            </w:r>
          </w:p>
          <w:p w14:paraId="512D1DE4" w14:textId="77777777" w:rsidR="00210938" w:rsidRPr="00421BBF" w:rsidRDefault="00210938" w:rsidP="00421BBF">
            <w:pPr>
              <w:widowControl w:val="0"/>
              <w:numPr>
                <w:ilvl w:val="0"/>
                <w:numId w:val="15"/>
              </w:numPr>
            </w:pPr>
            <w:r w:rsidRPr="00421BBF">
              <w:t>Beating frustration or anxiety</w:t>
            </w:r>
          </w:p>
        </w:tc>
      </w:tr>
      <w:tr w:rsidR="00421BBF" w:rsidRPr="00421BBF" w14:paraId="3681FED9" w14:textId="77777777" w:rsidTr="00421BBF">
        <w:trPr>
          <w:trHeight w:val="440"/>
        </w:trPr>
        <w:tc>
          <w:tcPr>
            <w:tcW w:w="857" w:type="pct"/>
            <w:vMerge/>
            <w:shd w:val="clear" w:color="auto" w:fill="auto"/>
            <w:tcMar>
              <w:top w:w="100" w:type="dxa"/>
              <w:left w:w="100" w:type="dxa"/>
              <w:bottom w:w="100" w:type="dxa"/>
              <w:right w:w="100" w:type="dxa"/>
            </w:tcMar>
          </w:tcPr>
          <w:p w14:paraId="23B60A26" w14:textId="77777777" w:rsidR="00210938" w:rsidRPr="00421BBF" w:rsidRDefault="00210938" w:rsidP="00421BBF">
            <w:pPr>
              <w:widowControl w:val="0"/>
              <w:pBdr>
                <w:top w:val="nil"/>
                <w:left w:val="nil"/>
                <w:bottom w:val="nil"/>
                <w:right w:val="nil"/>
                <w:between w:val="nil"/>
              </w:pBdr>
              <w:jc w:val="left"/>
            </w:pPr>
          </w:p>
        </w:tc>
        <w:tc>
          <w:tcPr>
            <w:tcW w:w="969" w:type="pct"/>
            <w:shd w:val="clear" w:color="auto" w:fill="auto"/>
            <w:tcMar>
              <w:top w:w="100" w:type="dxa"/>
              <w:left w:w="100" w:type="dxa"/>
              <w:bottom w:w="100" w:type="dxa"/>
              <w:right w:w="100" w:type="dxa"/>
            </w:tcMar>
          </w:tcPr>
          <w:p w14:paraId="19B01897" w14:textId="77777777" w:rsidR="00210938" w:rsidRPr="00421BBF" w:rsidRDefault="00210938" w:rsidP="00421BBF">
            <w:pPr>
              <w:widowControl w:val="0"/>
              <w:pBdr>
                <w:top w:val="nil"/>
                <w:left w:val="nil"/>
                <w:bottom w:val="nil"/>
                <w:right w:val="nil"/>
                <w:between w:val="nil"/>
              </w:pBdr>
              <w:jc w:val="center"/>
            </w:pPr>
            <w:r w:rsidRPr="00421BBF">
              <w:t>Psychographic</w:t>
            </w:r>
          </w:p>
        </w:tc>
        <w:tc>
          <w:tcPr>
            <w:tcW w:w="3174" w:type="pct"/>
            <w:shd w:val="clear" w:color="auto" w:fill="auto"/>
            <w:tcMar>
              <w:top w:w="100" w:type="dxa"/>
              <w:left w:w="100" w:type="dxa"/>
              <w:bottom w:w="100" w:type="dxa"/>
              <w:right w:w="100" w:type="dxa"/>
            </w:tcMar>
          </w:tcPr>
          <w:p w14:paraId="13AC28F5" w14:textId="77777777" w:rsidR="00210938" w:rsidRPr="00421BBF" w:rsidRDefault="00210938" w:rsidP="00421BBF">
            <w:pPr>
              <w:widowControl w:val="0"/>
              <w:numPr>
                <w:ilvl w:val="0"/>
                <w:numId w:val="19"/>
              </w:numPr>
              <w:pBdr>
                <w:top w:val="nil"/>
                <w:left w:val="nil"/>
                <w:bottom w:val="nil"/>
                <w:right w:val="nil"/>
                <w:between w:val="nil"/>
              </w:pBdr>
            </w:pPr>
            <w:r w:rsidRPr="00421BBF">
              <w:t>Middle-income buyers</w:t>
            </w:r>
          </w:p>
          <w:p w14:paraId="4EABF926" w14:textId="77777777" w:rsidR="00210938" w:rsidRPr="00421BBF" w:rsidRDefault="00210938" w:rsidP="00421BBF">
            <w:pPr>
              <w:widowControl w:val="0"/>
              <w:numPr>
                <w:ilvl w:val="0"/>
                <w:numId w:val="19"/>
              </w:numPr>
              <w:pBdr>
                <w:top w:val="nil"/>
                <w:left w:val="nil"/>
                <w:bottom w:val="nil"/>
                <w:right w:val="nil"/>
                <w:between w:val="nil"/>
              </w:pBdr>
            </w:pPr>
            <w:r w:rsidRPr="00421BBF">
              <w:t>High-income buyers</w:t>
            </w:r>
          </w:p>
        </w:tc>
      </w:tr>
      <w:tr w:rsidR="00421BBF" w:rsidRPr="00421BBF" w14:paraId="6C0FA1F4" w14:textId="77777777" w:rsidTr="00421BBF">
        <w:trPr>
          <w:trHeight w:val="440"/>
        </w:trPr>
        <w:tc>
          <w:tcPr>
            <w:tcW w:w="1826" w:type="pct"/>
            <w:gridSpan w:val="2"/>
            <w:shd w:val="clear" w:color="auto" w:fill="auto"/>
            <w:tcMar>
              <w:top w:w="100" w:type="dxa"/>
              <w:left w:w="100" w:type="dxa"/>
              <w:bottom w:w="100" w:type="dxa"/>
              <w:right w:w="100" w:type="dxa"/>
            </w:tcMar>
          </w:tcPr>
          <w:p w14:paraId="341A8EB8" w14:textId="77777777" w:rsidR="00210938" w:rsidRPr="00421BBF" w:rsidRDefault="00210938" w:rsidP="00421BBF">
            <w:pPr>
              <w:widowControl w:val="0"/>
              <w:pBdr>
                <w:top w:val="nil"/>
                <w:left w:val="nil"/>
                <w:bottom w:val="nil"/>
                <w:right w:val="nil"/>
                <w:between w:val="nil"/>
              </w:pBdr>
              <w:jc w:val="center"/>
            </w:pPr>
            <w:r w:rsidRPr="00421BBF">
              <w:t xml:space="preserve">Targeting </w:t>
            </w:r>
          </w:p>
        </w:tc>
        <w:tc>
          <w:tcPr>
            <w:tcW w:w="3174" w:type="pct"/>
            <w:shd w:val="clear" w:color="auto" w:fill="auto"/>
            <w:tcMar>
              <w:top w:w="100" w:type="dxa"/>
              <w:left w:w="100" w:type="dxa"/>
              <w:bottom w:w="100" w:type="dxa"/>
              <w:right w:w="100" w:type="dxa"/>
            </w:tcMar>
          </w:tcPr>
          <w:p w14:paraId="79E1F20C" w14:textId="77777777" w:rsidR="00210938" w:rsidRPr="00421BBF" w:rsidRDefault="00210938" w:rsidP="00421BBF">
            <w:pPr>
              <w:widowControl w:val="0"/>
              <w:numPr>
                <w:ilvl w:val="0"/>
                <w:numId w:val="16"/>
              </w:numPr>
              <w:pBdr>
                <w:top w:val="nil"/>
                <w:left w:val="nil"/>
                <w:bottom w:val="nil"/>
                <w:right w:val="nil"/>
                <w:between w:val="nil"/>
              </w:pBdr>
            </w:pPr>
            <w:r w:rsidRPr="00421BBF">
              <w:t xml:space="preserve">The customers who are addicts; but can be of any age and gender or from any part of the world are the target consumers. </w:t>
            </w:r>
          </w:p>
        </w:tc>
      </w:tr>
      <w:tr w:rsidR="00421BBF" w:rsidRPr="00421BBF" w14:paraId="66D50485" w14:textId="77777777" w:rsidTr="00421BBF">
        <w:trPr>
          <w:trHeight w:val="440"/>
        </w:trPr>
        <w:tc>
          <w:tcPr>
            <w:tcW w:w="1826" w:type="pct"/>
            <w:gridSpan w:val="2"/>
            <w:shd w:val="clear" w:color="auto" w:fill="auto"/>
            <w:tcMar>
              <w:top w:w="100" w:type="dxa"/>
              <w:left w:w="100" w:type="dxa"/>
              <w:bottom w:w="100" w:type="dxa"/>
              <w:right w:w="100" w:type="dxa"/>
            </w:tcMar>
          </w:tcPr>
          <w:p w14:paraId="2EC5078D" w14:textId="77777777" w:rsidR="00210938" w:rsidRPr="00421BBF" w:rsidRDefault="00210938" w:rsidP="00421BBF">
            <w:pPr>
              <w:widowControl w:val="0"/>
              <w:pBdr>
                <w:top w:val="nil"/>
                <w:left w:val="nil"/>
                <w:bottom w:val="nil"/>
                <w:right w:val="nil"/>
                <w:between w:val="nil"/>
              </w:pBdr>
              <w:jc w:val="center"/>
            </w:pPr>
            <w:r w:rsidRPr="00421BBF">
              <w:t xml:space="preserve">Positioning </w:t>
            </w:r>
          </w:p>
        </w:tc>
        <w:tc>
          <w:tcPr>
            <w:tcW w:w="3174" w:type="pct"/>
            <w:shd w:val="clear" w:color="auto" w:fill="auto"/>
            <w:tcMar>
              <w:top w:w="100" w:type="dxa"/>
              <w:left w:w="100" w:type="dxa"/>
              <w:bottom w:w="100" w:type="dxa"/>
              <w:right w:w="100" w:type="dxa"/>
            </w:tcMar>
          </w:tcPr>
          <w:p w14:paraId="57BF7414" w14:textId="77777777" w:rsidR="00210938" w:rsidRPr="00421BBF" w:rsidRDefault="00210938" w:rsidP="00421BBF">
            <w:pPr>
              <w:widowControl w:val="0"/>
              <w:numPr>
                <w:ilvl w:val="0"/>
                <w:numId w:val="17"/>
              </w:numPr>
              <w:pBdr>
                <w:top w:val="nil"/>
                <w:left w:val="nil"/>
                <w:bottom w:val="nil"/>
                <w:right w:val="nil"/>
                <w:between w:val="nil"/>
              </w:pBdr>
            </w:pPr>
            <w:r w:rsidRPr="00421BBF">
              <w:t xml:space="preserve">BAT owns several brands under the combustibles as well as the new categories. In terms of revenue, BAT is the second largest tobacco company in the world after Imperial brands (Seekingalpha.com, 2022). </w:t>
            </w:r>
            <w:r w:rsidRPr="00421BBF">
              <w:rPr>
                <w:b/>
                <w:bCs/>
                <w:i/>
                <w:iCs/>
              </w:rPr>
              <w:t>[Referred to appendix 1]</w:t>
            </w:r>
          </w:p>
        </w:tc>
      </w:tr>
    </w:tbl>
    <w:p w14:paraId="151B59AE" w14:textId="77777777" w:rsidR="00210938" w:rsidRPr="00421BBF" w:rsidRDefault="00210938" w:rsidP="00421BBF">
      <w:pPr>
        <w:jc w:val="center"/>
        <w:rPr>
          <w:b/>
        </w:rPr>
      </w:pPr>
      <w:r w:rsidRPr="00421BBF">
        <w:rPr>
          <w:b/>
        </w:rPr>
        <w:t>Table 4: STP analysis</w:t>
      </w:r>
    </w:p>
    <w:p w14:paraId="14F38F7E" w14:textId="21FA12CC" w:rsidR="00210938" w:rsidRPr="00421BBF" w:rsidRDefault="00210938" w:rsidP="00421BBF">
      <w:r w:rsidRPr="00421BBF">
        <w:t>The STP analysis shows that BAT's customers come from all parts of the world. The competitiveness of the company depends on the marketing strategy. Coming under the pressure of the external legislative, political and social environments, BAT might have to address the concerns regarding customers who are addicts or heavy smokers. As a responsible company in the tobacco industry, BAT must take the initiative to inform the buyers about the dangers of consuming traditional tobacco products and help them on their journey to switch to products from the new categories that are healthier and more sustainable (Bat.com, 2022). BAT's long-term goal is to convert the sales or revenue from traditional tobacco products to new categories of products (Bat.com, 2022). BAT aims to add 50 million consumes to the new categories by 2030 (Bat.com, 2022). The main products of BAT in the new categories at present are VELO, glo, and vuse.</w:t>
      </w:r>
    </w:p>
    <w:p w14:paraId="694BA972" w14:textId="0EF66D92" w:rsidR="007A63DF" w:rsidRPr="00421BBF" w:rsidRDefault="004250D6" w:rsidP="00421BBF">
      <w:pPr>
        <w:pStyle w:val="Heading1"/>
        <w:rPr>
          <w:sz w:val="24"/>
          <w:szCs w:val="24"/>
        </w:rPr>
      </w:pPr>
      <w:bookmarkStart w:id="15" w:name="_v4uyybe6r714" w:colFirst="0" w:colLast="0"/>
      <w:bookmarkStart w:id="16" w:name="_Toc112403111"/>
      <w:bookmarkEnd w:id="15"/>
      <w:r w:rsidRPr="00421BBF">
        <w:rPr>
          <w:sz w:val="24"/>
          <w:szCs w:val="24"/>
        </w:rPr>
        <w:lastRenderedPageBreak/>
        <w:t>Role of marketing in BAT</w:t>
      </w:r>
      <w:bookmarkEnd w:id="16"/>
    </w:p>
    <w:p w14:paraId="7D0C6C00" w14:textId="24C58722" w:rsidR="00BD7997" w:rsidRPr="00421BBF" w:rsidRDefault="00C67649" w:rsidP="00421BBF">
      <w:r w:rsidRPr="00421BBF">
        <w:t>The marketing activities of BAT are directed to enable the company to share the key events that are taking place in the company. The website and social media pages provide a significant amount of information to consumers regarding technological technology development. The positive thing about the development of reduced-risk tobacco products is that it relies to a significant degree on the technology development or innovation activities of the company. The innovation activities of BAT are crucial to the company's marketing initiatives as customers are primarily interested in the products that they can expect from the company in the future</w:t>
      </w:r>
      <w:r w:rsidR="00BD7997" w:rsidRPr="00421BBF">
        <w:t xml:space="preserve"> (Bat.com, 2022)</w:t>
      </w:r>
      <w:r w:rsidRPr="00421BBF">
        <w:t>. Moreover, by using social media and other digital marketing channels, BAT can significantly increase customer engagement and customer experience of the customers. The financial growth of BAT has been slow in recent years, and this might be the right time for the company to change their marketing strategy and shift towards customer engagement on social media</w:t>
      </w:r>
      <w:r w:rsidR="00BD7997" w:rsidRPr="00421BBF">
        <w:t xml:space="preserve"> (</w:t>
      </w:r>
      <w:r w:rsidR="00BD7997" w:rsidRPr="00421BBF">
        <w:rPr>
          <w:shd w:val="clear" w:color="auto" w:fill="FFFFFF"/>
        </w:rPr>
        <w:t>Statista.com, 2022</w:t>
      </w:r>
      <w:r w:rsidR="00BD7997" w:rsidRPr="00421BBF">
        <w:t>)</w:t>
      </w:r>
      <w:r w:rsidRPr="00421BBF">
        <w:t xml:space="preserve">. </w:t>
      </w:r>
    </w:p>
    <w:p w14:paraId="4BD7423A" w14:textId="67C3EE4A" w:rsidR="00BD7997" w:rsidRPr="00421BBF" w:rsidRDefault="00BD7997" w:rsidP="00421BBF">
      <w:pPr>
        <w:jc w:val="center"/>
      </w:pPr>
      <w:r w:rsidRPr="00421BBF">
        <w:rPr>
          <w:noProof/>
          <w:lang w:eastAsia="en-IN"/>
        </w:rPr>
        <w:drawing>
          <wp:inline distT="0" distB="0" distL="0" distR="0" wp14:anchorId="07E2F586" wp14:editId="7B441046">
            <wp:extent cx="3378200" cy="24047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8200" cy="2404745"/>
                    </a:xfrm>
                    <a:prstGeom prst="rect">
                      <a:avLst/>
                    </a:prstGeom>
                    <a:noFill/>
                    <a:ln>
                      <a:noFill/>
                    </a:ln>
                  </pic:spPr>
                </pic:pic>
              </a:graphicData>
            </a:graphic>
          </wp:inline>
        </w:drawing>
      </w:r>
    </w:p>
    <w:p w14:paraId="62997269" w14:textId="5AE466B1" w:rsidR="00BD7997" w:rsidRPr="00421BBF" w:rsidRDefault="00BD7997" w:rsidP="00421BBF">
      <w:pPr>
        <w:jc w:val="center"/>
        <w:rPr>
          <w:b/>
          <w:bCs/>
        </w:rPr>
      </w:pPr>
      <w:r w:rsidRPr="00421BBF">
        <w:rPr>
          <w:b/>
          <w:bCs/>
        </w:rPr>
        <w:t>Figure 1: Financial revenue of BAT from 2013 to 2021</w:t>
      </w:r>
    </w:p>
    <w:p w14:paraId="074471F7" w14:textId="6451304D" w:rsidR="00BD7997" w:rsidRPr="00421BBF" w:rsidRDefault="00BD7997" w:rsidP="00421BBF">
      <w:pPr>
        <w:jc w:val="center"/>
      </w:pPr>
      <w:r w:rsidRPr="00421BBF">
        <w:t>(Source: Statista.com, 2022)</w:t>
      </w:r>
    </w:p>
    <w:p w14:paraId="0A45FD9E" w14:textId="1ED62D11" w:rsidR="007A63DF" w:rsidRPr="00421BBF" w:rsidRDefault="00C67649" w:rsidP="00421BBF">
      <w:r w:rsidRPr="00421BBF">
        <w:t>Content marketing is a strategy that can be used in a variety of situations because it does not directly involve product or product-related information to be shown to the viewers</w:t>
      </w:r>
      <w:r w:rsidR="008F04F6" w:rsidRPr="00421BBF">
        <w:t xml:space="preserve"> (</w:t>
      </w:r>
      <w:r w:rsidR="008F04F6" w:rsidRPr="00421BBF">
        <w:rPr>
          <w:shd w:val="clear" w:color="auto" w:fill="FFFFFF"/>
        </w:rPr>
        <w:t xml:space="preserve">He </w:t>
      </w:r>
      <w:r w:rsidR="008F04F6" w:rsidRPr="00421BBF">
        <w:rPr>
          <w:i/>
          <w:iCs/>
          <w:shd w:val="clear" w:color="auto" w:fill="FFFFFF"/>
        </w:rPr>
        <w:t>et al.</w:t>
      </w:r>
      <w:r w:rsidR="008F04F6" w:rsidRPr="00421BBF">
        <w:rPr>
          <w:shd w:val="clear" w:color="auto" w:fill="FFFFFF"/>
        </w:rPr>
        <w:t xml:space="preserve"> 2021</w:t>
      </w:r>
      <w:r w:rsidR="008F04F6" w:rsidRPr="00421BBF">
        <w:t>)</w:t>
      </w:r>
      <w:r w:rsidRPr="00421BBF">
        <w:t>. Instead, content can be related to something. Customer loyalty is a challenging goal in the tobacco industry, but BAT needs to take initiatives to improve customer loyalty by delivering a better customer experience to remain competitive. The business intelligence of BAT is not highly developed, and to improve the business intelligence, the company needs to be able to analyse the customer behaviour data and allow the customer behaviour patterns to dictate the innovation activities of the organisation</w:t>
      </w:r>
      <w:r w:rsidR="00BD7997" w:rsidRPr="00421BBF">
        <w:t xml:space="preserve"> (Bat.com, 2022)</w:t>
      </w:r>
      <w:r w:rsidRPr="00421BBF">
        <w:t xml:space="preserve">. The social media strategy has the potential to enable BAT to study the characteristics of customer behaviour in the </w:t>
      </w:r>
      <w:r w:rsidRPr="00421BBF">
        <w:lastRenderedPageBreak/>
        <w:t>market. Another reason why social media and digital marketing strategies are essential to BA</w:t>
      </w:r>
      <w:r w:rsidR="00EC6454" w:rsidRPr="00421BBF">
        <w:t>T</w:t>
      </w:r>
      <w:r w:rsidRPr="00421BBF">
        <w:t xml:space="preserve"> is for targeting customers through direct marketing. The customers sharing the contract details on social media or web pages allow BAT to send direct messages to their devices</w:t>
      </w:r>
      <w:r w:rsidR="00EC6454" w:rsidRPr="00421BBF">
        <w:t xml:space="preserve"> (</w:t>
      </w:r>
      <w:r w:rsidR="00EC6454" w:rsidRPr="00421BBF">
        <w:rPr>
          <w:shd w:val="clear" w:color="auto" w:fill="FFFFFF"/>
        </w:rPr>
        <w:t xml:space="preserve">Czaplicki </w:t>
      </w:r>
      <w:r w:rsidR="00EC6454" w:rsidRPr="00421BBF">
        <w:rPr>
          <w:i/>
          <w:iCs/>
          <w:shd w:val="clear" w:color="auto" w:fill="FFFFFF"/>
        </w:rPr>
        <w:t>et al.</w:t>
      </w:r>
      <w:r w:rsidR="00EC6454" w:rsidRPr="00421BBF">
        <w:rPr>
          <w:shd w:val="clear" w:color="auto" w:fill="FFFFFF"/>
        </w:rPr>
        <w:t xml:space="preserve"> 2021</w:t>
      </w:r>
      <w:r w:rsidR="00EC6454" w:rsidRPr="00421BBF">
        <w:t>)</w:t>
      </w:r>
      <w:r w:rsidRPr="00421BBF">
        <w:t xml:space="preserve">. The restrictions on direct marketing are low, and thus BAT can send any type of message that is required for the purpose of marketing. This could be product-related information, price </w:t>
      </w:r>
      <w:r w:rsidR="00EC6454" w:rsidRPr="00421BBF">
        <w:t>and</w:t>
      </w:r>
      <w:r w:rsidRPr="00421BBF">
        <w:t xml:space="preserve"> stores where the product will be available</w:t>
      </w:r>
      <w:r w:rsidR="00EC6454" w:rsidRPr="00421BBF">
        <w:t xml:space="preserve"> (</w:t>
      </w:r>
      <w:r w:rsidR="00EC6454" w:rsidRPr="00421BBF">
        <w:rPr>
          <w:shd w:val="clear" w:color="auto" w:fill="FFFFFF"/>
        </w:rPr>
        <w:t xml:space="preserve">Czaplicki </w:t>
      </w:r>
      <w:r w:rsidR="00EC6454" w:rsidRPr="00421BBF">
        <w:rPr>
          <w:i/>
          <w:iCs/>
          <w:shd w:val="clear" w:color="auto" w:fill="FFFFFF"/>
        </w:rPr>
        <w:t>et al.</w:t>
      </w:r>
      <w:r w:rsidR="00EC6454" w:rsidRPr="00421BBF">
        <w:rPr>
          <w:shd w:val="clear" w:color="auto" w:fill="FFFFFF"/>
        </w:rPr>
        <w:t xml:space="preserve"> 2021</w:t>
      </w:r>
      <w:r w:rsidR="00EC6454" w:rsidRPr="00421BBF">
        <w:t>)</w:t>
      </w:r>
      <w:r w:rsidRPr="00421BBF">
        <w:t>. Promotion strategies such as discounts and offers can also be given to customers as a coupon through direct mail.</w:t>
      </w:r>
    </w:p>
    <w:p w14:paraId="198BB367" w14:textId="00F5680C" w:rsidR="004250D6" w:rsidRPr="00421BBF" w:rsidRDefault="002744E0" w:rsidP="00421BBF">
      <w:pPr>
        <w:pStyle w:val="Heading1"/>
        <w:rPr>
          <w:sz w:val="24"/>
          <w:szCs w:val="24"/>
        </w:rPr>
      </w:pPr>
      <w:bookmarkStart w:id="17" w:name="_Toc112403112"/>
      <w:r w:rsidRPr="00421BBF">
        <w:rPr>
          <w:sz w:val="24"/>
          <w:szCs w:val="24"/>
        </w:rPr>
        <w:t>Current</w:t>
      </w:r>
      <w:r w:rsidR="004250D6" w:rsidRPr="00421BBF">
        <w:rPr>
          <w:sz w:val="24"/>
          <w:szCs w:val="24"/>
        </w:rPr>
        <w:t xml:space="preserve"> marketing mix of BAT</w:t>
      </w:r>
      <w:bookmarkEnd w:id="17"/>
    </w:p>
    <w:p w14:paraId="61A53B3F" w14:textId="6F177FBA" w:rsidR="002744E0" w:rsidRPr="00421BBF" w:rsidRDefault="002744E0" w:rsidP="00421BBF">
      <w:r w:rsidRPr="00421BBF">
        <w:t>The marketing mix model used for marketing strategy analysis principally considers four elements, product, price, place, and promotion (</w:t>
      </w:r>
      <w:r w:rsidRPr="00421BBF">
        <w:rPr>
          <w:shd w:val="clear" w:color="auto" w:fill="FFFFFF"/>
        </w:rPr>
        <w:t xml:space="preserve">Hartono </w:t>
      </w:r>
      <w:r w:rsidRPr="00421BBF">
        <w:rPr>
          <w:i/>
          <w:iCs/>
          <w:shd w:val="clear" w:color="auto" w:fill="FFFFFF"/>
        </w:rPr>
        <w:t>et al.</w:t>
      </w:r>
      <w:r w:rsidRPr="00421BBF">
        <w:rPr>
          <w:shd w:val="clear" w:color="auto" w:fill="FFFFFF"/>
        </w:rPr>
        <w:t xml:space="preserve"> 2021</w:t>
      </w:r>
      <w:r w:rsidRPr="00421BBF">
        <w:t>).</w:t>
      </w:r>
    </w:p>
    <w:p w14:paraId="71356704" w14:textId="05F3E64B" w:rsidR="004250D6" w:rsidRPr="00421BBF" w:rsidRDefault="002744E0" w:rsidP="00421BBF">
      <w:pPr>
        <w:pStyle w:val="Heading2"/>
      </w:pPr>
      <w:bookmarkStart w:id="18" w:name="_Toc112403113"/>
      <w:r w:rsidRPr="00421BBF">
        <w:t>Product</w:t>
      </w:r>
      <w:bookmarkEnd w:id="18"/>
      <w:r w:rsidRPr="00421BBF">
        <w:t xml:space="preserve"> </w:t>
      </w:r>
    </w:p>
    <w:p w14:paraId="531CCA10" w14:textId="77777777" w:rsidR="002744E0" w:rsidRPr="00421BBF" w:rsidRDefault="002744E0" w:rsidP="00421BBF">
      <w:r w:rsidRPr="00421BBF">
        <w:t xml:space="preserve">The products manufactured by the different brands of BAT have been categorised into combustibles and non-combustibles. The non-combustible brands are popular in the UK but are not able to compete with products from domestic companies in the US market (Bat.com, 2022). </w:t>
      </w:r>
    </w:p>
    <w:p w14:paraId="5C7301C3" w14:textId="0DE7FE11" w:rsidR="002744E0" w:rsidRPr="00421BBF" w:rsidRDefault="002744E0" w:rsidP="00421BBF">
      <w:pPr>
        <w:pStyle w:val="Heading2"/>
      </w:pPr>
      <w:bookmarkStart w:id="19" w:name="_Toc112403114"/>
      <w:r w:rsidRPr="00421BBF">
        <w:t>Price</w:t>
      </w:r>
      <w:bookmarkEnd w:id="19"/>
    </w:p>
    <w:p w14:paraId="180A8F94" w14:textId="4D91BB9C" w:rsidR="002744E0" w:rsidRPr="00421BBF" w:rsidRDefault="002744E0" w:rsidP="00421BBF">
      <w:r w:rsidRPr="00421BBF">
        <w:t xml:space="preserve">The prices of BAT products are usually the same as the competitors in the market. </w:t>
      </w:r>
    </w:p>
    <w:p w14:paraId="0CDAC44C" w14:textId="6AD731D3" w:rsidR="002744E0" w:rsidRPr="00421BBF" w:rsidRDefault="002744E0" w:rsidP="00421BBF">
      <w:pPr>
        <w:pStyle w:val="Heading2"/>
      </w:pPr>
      <w:bookmarkStart w:id="20" w:name="_Toc112403115"/>
      <w:r w:rsidRPr="00421BBF">
        <w:t>Place</w:t>
      </w:r>
      <w:bookmarkEnd w:id="20"/>
    </w:p>
    <w:p w14:paraId="5C9F69E8" w14:textId="06688732" w:rsidR="002744E0" w:rsidRPr="00421BBF" w:rsidRDefault="002744E0" w:rsidP="00421BBF">
      <w:r w:rsidRPr="00421BBF">
        <w:t xml:space="preserve">BAT mainly distributes their </w:t>
      </w:r>
      <w:r w:rsidR="00AC3C8F" w:rsidRPr="00421BBF">
        <w:t>products</w:t>
      </w:r>
      <w:r w:rsidRPr="00421BBF">
        <w:t xml:space="preserve"> through their extensive </w:t>
      </w:r>
      <w:r w:rsidR="00AC3C8F" w:rsidRPr="00421BBF">
        <w:t xml:space="preserve">retailer contact. The selling of the reduced risk products is also done through dedicated Vype, Vuse or VELO retail stores (Bat.com, 2022). </w:t>
      </w:r>
    </w:p>
    <w:p w14:paraId="72D58BFD" w14:textId="5CFE9692" w:rsidR="002744E0" w:rsidRPr="00421BBF" w:rsidRDefault="002744E0" w:rsidP="00421BBF">
      <w:pPr>
        <w:pStyle w:val="Heading2"/>
      </w:pPr>
      <w:bookmarkStart w:id="21" w:name="_Toc112403116"/>
      <w:r w:rsidRPr="00421BBF">
        <w:t>Promotion</w:t>
      </w:r>
      <w:bookmarkEnd w:id="21"/>
    </w:p>
    <w:p w14:paraId="2DE33C1A" w14:textId="369407C1" w:rsidR="00AC3C8F" w:rsidRPr="00421BBF" w:rsidRDefault="00AC3C8F" w:rsidP="00421BBF">
      <w:r w:rsidRPr="00421BBF">
        <w:t>The promotion strategies of BAT are weak because marketing tobacco products is banned in the UK.</w:t>
      </w:r>
    </w:p>
    <w:p w14:paraId="7E3DEEBF" w14:textId="77777777" w:rsidR="00EF600B" w:rsidRPr="00421BBF" w:rsidRDefault="00EF600B" w:rsidP="00421BBF">
      <w:pPr>
        <w:pStyle w:val="Heading1"/>
        <w:rPr>
          <w:sz w:val="24"/>
          <w:szCs w:val="24"/>
        </w:rPr>
      </w:pPr>
      <w:bookmarkStart w:id="22" w:name="_j47kygnwtyf8" w:colFirst="0" w:colLast="0"/>
      <w:bookmarkStart w:id="23" w:name="_Toc112403117"/>
      <w:bookmarkEnd w:id="22"/>
      <w:r w:rsidRPr="00421BBF">
        <w:rPr>
          <w:sz w:val="24"/>
          <w:szCs w:val="24"/>
        </w:rPr>
        <w:t>Conclusion</w:t>
      </w:r>
      <w:bookmarkEnd w:id="23"/>
    </w:p>
    <w:p w14:paraId="28FD069B" w14:textId="77777777" w:rsidR="00EF600B" w:rsidRPr="00421BBF" w:rsidRDefault="00EF600B" w:rsidP="00421BBF">
      <w:r w:rsidRPr="00421BBF">
        <w:t xml:space="preserve">In this report, it was found that the internal and external environment of a business has a tremendous impact on the marketing strategy. The marketing strategy of BAT is driven by social, political, and environmental factors. The legislation in the UK bans direct or indirect advertisement or promotion of tobacco products. Marketing plays a crucial role in BAT for sharing information and communicating with the customer. A responsible and transparent marketing strategy is crucial for BAT's popularity and reputation in the market. The key to improving BAT's marketing is to use a content marketing strategy on social media to inspire </w:t>
      </w:r>
      <w:r w:rsidRPr="00421BBF">
        <w:lastRenderedPageBreak/>
        <w:t>consumers to hang their buying behaviour and use the direct marketing strategy to promote products.</w:t>
      </w:r>
    </w:p>
    <w:p w14:paraId="3A1F5989" w14:textId="0749E518" w:rsidR="007A63DF" w:rsidRPr="00421BBF" w:rsidRDefault="00C67649" w:rsidP="00421BBF">
      <w:pPr>
        <w:pStyle w:val="Heading1"/>
        <w:rPr>
          <w:sz w:val="24"/>
          <w:szCs w:val="24"/>
        </w:rPr>
      </w:pPr>
      <w:bookmarkStart w:id="24" w:name="_Toc112403118"/>
      <w:r w:rsidRPr="00421BBF">
        <w:rPr>
          <w:sz w:val="24"/>
          <w:szCs w:val="24"/>
        </w:rPr>
        <w:t>Recommendations for proposed marketing strategy (Marketing mix)</w:t>
      </w:r>
      <w:bookmarkEnd w:id="24"/>
    </w:p>
    <w:p w14:paraId="5FBAAD04" w14:textId="77777777" w:rsidR="007A63DF" w:rsidRPr="00421BBF" w:rsidRDefault="00C67649" w:rsidP="00421BBF">
      <w:pPr>
        <w:pStyle w:val="Heading2"/>
      </w:pPr>
      <w:bookmarkStart w:id="25" w:name="_f2tmx1un8qqx" w:colFirst="0" w:colLast="0"/>
      <w:bookmarkStart w:id="26" w:name="_Toc112403119"/>
      <w:bookmarkEnd w:id="25"/>
      <w:r w:rsidRPr="00421BBF">
        <w:t>Product</w:t>
      </w:r>
      <w:bookmarkEnd w:id="26"/>
      <w:r w:rsidRPr="00421BBF">
        <w:t xml:space="preserve"> </w:t>
      </w:r>
    </w:p>
    <w:p w14:paraId="178C60E6" w14:textId="2442AF6F" w:rsidR="007A63DF" w:rsidRPr="00421BBF" w:rsidRDefault="00C67649" w:rsidP="00421BBF">
      <w:r w:rsidRPr="00421BBF">
        <w:t>Developing new products is a crucial necessity for BAT as the competitiveness of the product in the market will be determined by the quality of the product. The marketing of the product can be done through social media. Here, the content marketing strategy, such as organising games and using celebrity endorsements, can help immensely to increase brand awareness and inspire customers to make the right choices in terms of their purchase and use of tobacco products</w:t>
      </w:r>
      <w:r w:rsidR="00467369" w:rsidRPr="00421BBF">
        <w:t xml:space="preserve"> (</w:t>
      </w:r>
      <w:r w:rsidR="00467369" w:rsidRPr="00421BBF">
        <w:rPr>
          <w:shd w:val="clear" w:color="auto" w:fill="FFFFFF"/>
        </w:rPr>
        <w:t xml:space="preserve">He </w:t>
      </w:r>
      <w:r w:rsidR="00467369" w:rsidRPr="00421BBF">
        <w:rPr>
          <w:i/>
          <w:iCs/>
          <w:shd w:val="clear" w:color="auto" w:fill="FFFFFF"/>
        </w:rPr>
        <w:t>et al.</w:t>
      </w:r>
      <w:r w:rsidR="00467369" w:rsidRPr="00421BBF">
        <w:rPr>
          <w:shd w:val="clear" w:color="auto" w:fill="FFFFFF"/>
        </w:rPr>
        <w:t xml:space="preserve"> 2021</w:t>
      </w:r>
      <w:r w:rsidR="00467369" w:rsidRPr="00421BBF">
        <w:t>)</w:t>
      </w:r>
      <w:r w:rsidRPr="00421BBF">
        <w:t xml:space="preserve">. </w:t>
      </w:r>
      <w:r w:rsidR="00467369" w:rsidRPr="00421BBF">
        <w:rPr>
          <w:b/>
          <w:bCs/>
          <w:i/>
          <w:iCs/>
        </w:rPr>
        <w:t>[Referred to appendix 1]</w:t>
      </w:r>
    </w:p>
    <w:p w14:paraId="7F6E275A" w14:textId="77777777" w:rsidR="007A63DF" w:rsidRPr="00421BBF" w:rsidRDefault="00C67649" w:rsidP="00421BBF">
      <w:pPr>
        <w:pStyle w:val="Heading2"/>
      </w:pPr>
      <w:bookmarkStart w:id="27" w:name="_iuilayme5vdu" w:colFirst="0" w:colLast="0"/>
      <w:bookmarkStart w:id="28" w:name="_Toc112403120"/>
      <w:bookmarkEnd w:id="27"/>
      <w:r w:rsidRPr="00421BBF">
        <w:t>Place</w:t>
      </w:r>
      <w:bookmarkEnd w:id="28"/>
    </w:p>
    <w:p w14:paraId="3FE892B1" w14:textId="5A8DCA45" w:rsidR="007A63DF" w:rsidRPr="00421BBF" w:rsidRDefault="00C67649" w:rsidP="00421BBF">
      <w:r w:rsidRPr="00421BBF">
        <w:t xml:space="preserve">The place strategy is essential for BAT because the British legislature bans the use of online channels for selling any kind of tobacco products. Thus, for purchasing, BAT </w:t>
      </w:r>
      <w:r w:rsidR="00467369" w:rsidRPr="00421BBF">
        <w:t>must</w:t>
      </w:r>
      <w:r w:rsidRPr="00421BBF">
        <w:t xml:space="preserve"> use the brick-and-mortar sales channel. However, BAT can promote certain places, retail locations or pubs where the products from BAT's reduced-risk brands are sold to buyers.</w:t>
      </w:r>
    </w:p>
    <w:p w14:paraId="585078D3" w14:textId="77777777" w:rsidR="007A63DF" w:rsidRPr="00421BBF" w:rsidRDefault="00C67649" w:rsidP="00421BBF">
      <w:pPr>
        <w:pStyle w:val="Heading2"/>
      </w:pPr>
      <w:bookmarkStart w:id="29" w:name="_8igwvqafd91p" w:colFirst="0" w:colLast="0"/>
      <w:bookmarkStart w:id="30" w:name="_Toc112403121"/>
      <w:bookmarkEnd w:id="29"/>
      <w:r w:rsidRPr="00421BBF">
        <w:t>Price</w:t>
      </w:r>
      <w:bookmarkEnd w:id="30"/>
    </w:p>
    <w:p w14:paraId="22381F67" w14:textId="5959B7BE" w:rsidR="007A63DF" w:rsidRPr="00421BBF" w:rsidRDefault="00C67649" w:rsidP="00421BBF">
      <w:r w:rsidRPr="00421BBF">
        <w:t>The price of BAT products is competitive in the market, although they might be slightly more expensive than combustible tobacco products. The price is not the issue as buyers have low power, and the cost of innovation can be pushed to the buyer</w:t>
      </w:r>
      <w:r w:rsidR="00BD7997" w:rsidRPr="00421BBF">
        <w:t xml:space="preserve"> (</w:t>
      </w:r>
      <w:r w:rsidR="00BD7997" w:rsidRPr="00421BBF">
        <w:rPr>
          <w:shd w:val="clear" w:color="auto" w:fill="FFFFFF"/>
        </w:rPr>
        <w:t>Milovanovic and Solaja, 2020</w:t>
      </w:r>
      <w:r w:rsidR="00BD7997" w:rsidRPr="00421BBF">
        <w:t>)</w:t>
      </w:r>
      <w:r w:rsidRPr="00421BBF">
        <w:t>.</w:t>
      </w:r>
    </w:p>
    <w:p w14:paraId="5E1989B5" w14:textId="77777777" w:rsidR="007A63DF" w:rsidRPr="00421BBF" w:rsidRDefault="00C67649" w:rsidP="00421BBF">
      <w:pPr>
        <w:pStyle w:val="Heading2"/>
      </w:pPr>
      <w:bookmarkStart w:id="31" w:name="_4fjshwg7ia63" w:colFirst="0" w:colLast="0"/>
      <w:bookmarkStart w:id="32" w:name="_Toc112403122"/>
      <w:bookmarkEnd w:id="31"/>
      <w:r w:rsidRPr="00421BBF">
        <w:t>Promotion</w:t>
      </w:r>
      <w:bookmarkEnd w:id="32"/>
    </w:p>
    <w:p w14:paraId="14C4D60C" w14:textId="0A374748" w:rsidR="007A63DF" w:rsidRPr="00421BBF" w:rsidRDefault="00C67649" w:rsidP="00421BBF">
      <w:r w:rsidRPr="00421BBF">
        <w:t>The promotion of the products from reduced-risk brands of BAT can be conducted through direct marketing. Since the legislation bans the promotion of tobacco products on media platforms, the direct marketing strategy is the only way forwards for BAT to share relevant information with the customer that will allow them to make a purchase decision</w:t>
      </w:r>
      <w:r w:rsidR="00EC6454" w:rsidRPr="00421BBF">
        <w:t xml:space="preserve"> (</w:t>
      </w:r>
      <w:r w:rsidR="00EC6454" w:rsidRPr="00421BBF">
        <w:rPr>
          <w:shd w:val="clear" w:color="auto" w:fill="FFFFFF"/>
        </w:rPr>
        <w:t xml:space="preserve">Czaplicki </w:t>
      </w:r>
      <w:r w:rsidR="00EC6454" w:rsidRPr="00421BBF">
        <w:rPr>
          <w:i/>
          <w:iCs/>
          <w:shd w:val="clear" w:color="auto" w:fill="FFFFFF"/>
        </w:rPr>
        <w:t>et al.</w:t>
      </w:r>
      <w:r w:rsidR="00EC6454" w:rsidRPr="00421BBF">
        <w:rPr>
          <w:shd w:val="clear" w:color="auto" w:fill="FFFFFF"/>
        </w:rPr>
        <w:t xml:space="preserve"> 2021</w:t>
      </w:r>
      <w:r w:rsidR="00EC6454" w:rsidRPr="00421BBF">
        <w:t>)</w:t>
      </w:r>
      <w:r w:rsidRPr="00421BBF">
        <w:t xml:space="preserve">. </w:t>
      </w:r>
    </w:p>
    <w:p w14:paraId="003A197F" w14:textId="77777777" w:rsidR="00A24480" w:rsidRPr="00421BBF" w:rsidRDefault="00A24480" w:rsidP="00421BBF">
      <w:bookmarkStart w:id="33" w:name="_2avn6oxxqbby" w:colFirst="0" w:colLast="0"/>
      <w:bookmarkEnd w:id="33"/>
      <w:r w:rsidRPr="00421BBF">
        <w:br w:type="page"/>
      </w:r>
    </w:p>
    <w:p w14:paraId="0C0201F6" w14:textId="72E75A3A" w:rsidR="007A63DF" w:rsidRPr="00421BBF" w:rsidRDefault="00A24480" w:rsidP="00421BBF">
      <w:pPr>
        <w:pStyle w:val="Heading1"/>
        <w:rPr>
          <w:sz w:val="24"/>
          <w:szCs w:val="24"/>
        </w:rPr>
      </w:pPr>
      <w:bookmarkStart w:id="34" w:name="_Toc112403123"/>
      <w:r w:rsidRPr="00421BBF">
        <w:rPr>
          <w:sz w:val="24"/>
          <w:szCs w:val="24"/>
        </w:rPr>
        <w:lastRenderedPageBreak/>
        <w:t>Reference List</w:t>
      </w:r>
      <w:bookmarkEnd w:id="34"/>
    </w:p>
    <w:p w14:paraId="48E89815" w14:textId="77777777" w:rsidR="00990644" w:rsidRPr="00421BBF" w:rsidRDefault="00990644" w:rsidP="00421BBF">
      <w:r w:rsidRPr="00421BBF">
        <w:t xml:space="preserve">Bat.com, (2022). </w:t>
      </w:r>
      <w:r w:rsidRPr="00421BBF">
        <w:rPr>
          <w:i/>
          <w:iCs/>
        </w:rPr>
        <w:t>Marketing our products responsibly</w:t>
      </w:r>
      <w:r w:rsidRPr="00421BBF">
        <w:t xml:space="preserve">. Available at </w:t>
      </w:r>
      <w:hyperlink r:id="rId11" w:history="1">
        <w:r w:rsidRPr="00421BBF">
          <w:rPr>
            <w:rStyle w:val="Hyperlink"/>
            <w:color w:val="auto"/>
          </w:rPr>
          <w:t>https://www.bat.com/group/sites/UK__9D9KCY.nsf/vwPagesWebLive/DO9EBFUZ</w:t>
        </w:r>
      </w:hyperlink>
      <w:r w:rsidRPr="00421BBF">
        <w:t>, [Accessed 22.08.2022].</w:t>
      </w:r>
    </w:p>
    <w:p w14:paraId="1E1F35AC" w14:textId="77777777" w:rsidR="00990644" w:rsidRPr="00421BBF" w:rsidRDefault="00990644" w:rsidP="00421BBF">
      <w:r w:rsidRPr="00421BBF">
        <w:t xml:space="preserve">Bat.com, (2022). </w:t>
      </w:r>
      <w:r w:rsidRPr="00421BBF">
        <w:rPr>
          <w:i/>
          <w:iCs/>
        </w:rPr>
        <w:t>Our portfolio</w:t>
      </w:r>
      <w:r w:rsidRPr="00421BBF">
        <w:t xml:space="preserve">. Available at </w:t>
      </w:r>
      <w:hyperlink r:id="rId12" w:history="1">
        <w:r w:rsidRPr="00421BBF">
          <w:rPr>
            <w:rStyle w:val="Hyperlink"/>
            <w:color w:val="auto"/>
          </w:rPr>
          <w:t>https://www.bat.com/group/sites/UK__9D9KCY.nsf/vwPagesWebLive/DOAWUGEB</w:t>
        </w:r>
      </w:hyperlink>
      <w:r w:rsidRPr="00421BBF">
        <w:t>, [Accessed 22.08.2022].</w:t>
      </w:r>
    </w:p>
    <w:p w14:paraId="2E5ACB5F" w14:textId="610D7891" w:rsidR="00990644" w:rsidRPr="00421BBF" w:rsidRDefault="00990644" w:rsidP="00421BBF">
      <w:r w:rsidRPr="00421BBF">
        <w:t xml:space="preserve">Cm-brand.co.uk, (2022). </w:t>
      </w:r>
      <w:r w:rsidRPr="00421BBF">
        <w:rPr>
          <w:i/>
          <w:iCs/>
        </w:rPr>
        <w:t>Brits’ buying habits and behaviours marketers need to know</w:t>
      </w:r>
      <w:hyperlink r:id="rId13" w:history="1">
        <w:r w:rsidRPr="00421BBF">
          <w:rPr>
            <w:rStyle w:val="Hyperlink"/>
            <w:color w:val="auto"/>
          </w:rPr>
          <w:t>. Available at https://cm-brand.co.uk/news/brits-buying-habits-behaviours-marketers-need-know-infographic/</w:t>
        </w:r>
      </w:hyperlink>
      <w:r w:rsidRPr="00421BBF">
        <w:t>, [Accessed 22.08.2022].</w:t>
      </w:r>
    </w:p>
    <w:p w14:paraId="6C38C4B7" w14:textId="77777777" w:rsidR="00990644" w:rsidRPr="00421BBF" w:rsidRDefault="00990644" w:rsidP="00421BBF">
      <w:pPr>
        <w:rPr>
          <w:shd w:val="clear" w:color="auto" w:fill="FFFFFF"/>
        </w:rPr>
      </w:pPr>
      <w:r w:rsidRPr="00421BBF">
        <w:rPr>
          <w:shd w:val="clear" w:color="auto" w:fill="FFFFFF"/>
        </w:rPr>
        <w:t>Czaplicki, L., Rahman, B., Simpson, R., Rose, S.W., Liu, M., Perks, S.N., Moran, M.B. and Schillo, B.A., (2021). Going Smokeless: Promotional Features and Reach of US Smokeless Tobacco Direct-Mail Advertising (July 2017–August 2018). </w:t>
      </w:r>
      <w:r w:rsidRPr="00421BBF">
        <w:rPr>
          <w:i/>
          <w:iCs/>
          <w:shd w:val="clear" w:color="auto" w:fill="FFFFFF"/>
        </w:rPr>
        <w:t>Nicotine and Tobacco Research</w:t>
      </w:r>
      <w:r w:rsidRPr="00421BBF">
        <w:rPr>
          <w:shd w:val="clear" w:color="auto" w:fill="FFFFFF"/>
        </w:rPr>
        <w:t>, </w:t>
      </w:r>
      <w:r w:rsidRPr="00421BBF">
        <w:rPr>
          <w:i/>
          <w:iCs/>
          <w:shd w:val="clear" w:color="auto" w:fill="FFFFFF"/>
        </w:rPr>
        <w:t>23</w:t>
      </w:r>
      <w:r w:rsidRPr="00421BBF">
        <w:rPr>
          <w:shd w:val="clear" w:color="auto" w:fill="FFFFFF"/>
        </w:rPr>
        <w:t>(8), pp.1349-1357.</w:t>
      </w:r>
    </w:p>
    <w:p w14:paraId="130DAED0" w14:textId="77777777" w:rsidR="00990644" w:rsidRPr="00421BBF" w:rsidRDefault="00990644" w:rsidP="00421BBF">
      <w:r w:rsidRPr="00421BBF">
        <w:t xml:space="preserve">Gov.uk, (2022). </w:t>
      </w:r>
      <w:r w:rsidRPr="00421BBF">
        <w:rPr>
          <w:i/>
          <w:iCs/>
        </w:rPr>
        <w:t>UK becomes first major economy to pass net zero emission law</w:t>
      </w:r>
      <w:r w:rsidRPr="00421BBF">
        <w:t xml:space="preserve">. Available at </w:t>
      </w:r>
      <w:hyperlink r:id="rId14" w:history="1">
        <w:r w:rsidRPr="00421BBF">
          <w:rPr>
            <w:rStyle w:val="Hyperlink"/>
            <w:color w:val="auto"/>
          </w:rPr>
          <w:t>https://www.gov.uk/government/news/uk-becomes-first-major-economy-to-pass-net-zero-emissions-law</w:t>
        </w:r>
      </w:hyperlink>
      <w:r w:rsidRPr="00421BBF">
        <w:t>, [Accessed 22.08.2022].</w:t>
      </w:r>
    </w:p>
    <w:p w14:paraId="0EF82959" w14:textId="77777777" w:rsidR="00990644" w:rsidRPr="00421BBF" w:rsidRDefault="00990644" w:rsidP="00421BBF">
      <w:pPr>
        <w:rPr>
          <w:shd w:val="clear" w:color="auto" w:fill="FFFFFF"/>
        </w:rPr>
      </w:pPr>
      <w:r w:rsidRPr="00421BBF">
        <w:rPr>
          <w:shd w:val="clear" w:color="auto" w:fill="FFFFFF"/>
        </w:rPr>
        <w:t>Hartono, J.L., Budiman, I. and Sembiring, A.C., (2021). Replanning Strategis Plan for Marketing Product with SWOT Analysis, QSPM, Marketing Mix 4P and KPI Methods During the COVID-19 Pandemic. </w:t>
      </w:r>
      <w:r w:rsidRPr="00421BBF">
        <w:rPr>
          <w:i/>
          <w:iCs/>
          <w:shd w:val="clear" w:color="auto" w:fill="FFFFFF"/>
        </w:rPr>
        <w:t>JKIE (Journal Knowledge Industrial Engineering)</w:t>
      </w:r>
      <w:r w:rsidRPr="00421BBF">
        <w:rPr>
          <w:shd w:val="clear" w:color="auto" w:fill="FFFFFF"/>
        </w:rPr>
        <w:t>, </w:t>
      </w:r>
      <w:r w:rsidRPr="00421BBF">
        <w:rPr>
          <w:i/>
          <w:iCs/>
          <w:shd w:val="clear" w:color="auto" w:fill="FFFFFF"/>
        </w:rPr>
        <w:t>8</w:t>
      </w:r>
      <w:r w:rsidRPr="00421BBF">
        <w:rPr>
          <w:shd w:val="clear" w:color="auto" w:fill="FFFFFF"/>
        </w:rPr>
        <w:t>(2), pp.98-106.</w:t>
      </w:r>
    </w:p>
    <w:p w14:paraId="6156EF41" w14:textId="77777777" w:rsidR="00990644" w:rsidRPr="00421BBF" w:rsidRDefault="00990644" w:rsidP="00421BBF">
      <w:pPr>
        <w:rPr>
          <w:shd w:val="clear" w:color="auto" w:fill="FFFFFF"/>
        </w:rPr>
      </w:pPr>
      <w:r w:rsidRPr="00421BBF">
        <w:rPr>
          <w:shd w:val="clear" w:color="auto" w:fill="FFFFFF"/>
        </w:rPr>
        <w:t>He, A.Z., Cai, Y., Cai, L. and Zhang, Y., (2021). Conversation, storytelling, or consumer interaction and participation? The impact of brand-owned social media content marketing on consumers’ brand perceptions and attitudes. </w:t>
      </w:r>
      <w:r w:rsidRPr="00421BBF">
        <w:rPr>
          <w:i/>
          <w:iCs/>
          <w:shd w:val="clear" w:color="auto" w:fill="FFFFFF"/>
        </w:rPr>
        <w:t>Journal of Research in Interactive Marketing</w:t>
      </w:r>
      <w:r w:rsidRPr="00421BBF">
        <w:rPr>
          <w:shd w:val="clear" w:color="auto" w:fill="FFFFFF"/>
        </w:rPr>
        <w:t>, </w:t>
      </w:r>
      <w:r w:rsidRPr="00421BBF">
        <w:rPr>
          <w:i/>
          <w:iCs/>
          <w:shd w:val="clear" w:color="auto" w:fill="FFFFFF"/>
        </w:rPr>
        <w:t>15</w:t>
      </w:r>
      <w:r w:rsidRPr="00421BBF">
        <w:rPr>
          <w:shd w:val="clear" w:color="auto" w:fill="FFFFFF"/>
        </w:rPr>
        <w:t>(3), pp.419-440.</w:t>
      </w:r>
    </w:p>
    <w:p w14:paraId="5F258C18" w14:textId="77777777" w:rsidR="00990644" w:rsidRPr="00421BBF" w:rsidRDefault="00990644" w:rsidP="00421BBF">
      <w:pPr>
        <w:rPr>
          <w:shd w:val="clear" w:color="auto" w:fill="FFFFFF"/>
        </w:rPr>
      </w:pPr>
      <w:r w:rsidRPr="00421BBF">
        <w:rPr>
          <w:shd w:val="clear" w:color="auto" w:fill="FFFFFF"/>
        </w:rPr>
        <w:t>Izzani, K.M. and Hermawan, D., (2021). The Value of Innovation in Tobacco Processing Products: An Evidence from Bandung E-Cigarette Industry. </w:t>
      </w:r>
      <w:r w:rsidRPr="00421BBF">
        <w:rPr>
          <w:i/>
          <w:iCs/>
          <w:shd w:val="clear" w:color="auto" w:fill="FFFFFF"/>
        </w:rPr>
        <w:t>International Journal of Creative Business and Management</w:t>
      </w:r>
      <w:r w:rsidRPr="00421BBF">
        <w:rPr>
          <w:shd w:val="clear" w:color="auto" w:fill="FFFFFF"/>
        </w:rPr>
        <w:t>, </w:t>
      </w:r>
      <w:r w:rsidRPr="00421BBF">
        <w:rPr>
          <w:i/>
          <w:iCs/>
          <w:shd w:val="clear" w:color="auto" w:fill="FFFFFF"/>
        </w:rPr>
        <w:t>1</w:t>
      </w:r>
      <w:r w:rsidRPr="00421BBF">
        <w:rPr>
          <w:shd w:val="clear" w:color="auto" w:fill="FFFFFF"/>
        </w:rPr>
        <w:t>(1), pp.1-20.</w:t>
      </w:r>
    </w:p>
    <w:p w14:paraId="3E7C5BBF" w14:textId="77777777" w:rsidR="00990644" w:rsidRPr="00421BBF" w:rsidRDefault="00990644" w:rsidP="00421BBF">
      <w:pPr>
        <w:rPr>
          <w:shd w:val="clear" w:color="auto" w:fill="FFFFFF"/>
        </w:rPr>
      </w:pPr>
      <w:r w:rsidRPr="00421BBF">
        <w:rPr>
          <w:shd w:val="clear" w:color="auto" w:fill="FFFFFF"/>
        </w:rPr>
        <w:t>Mihailova, M., (2020). The state of agriculture in Bulgaria-PESTLE analysis. </w:t>
      </w:r>
      <w:r w:rsidRPr="00421BBF">
        <w:rPr>
          <w:i/>
          <w:iCs/>
          <w:shd w:val="clear" w:color="auto" w:fill="FFFFFF"/>
        </w:rPr>
        <w:t>Bulgarian Journal of Agricultural Science</w:t>
      </w:r>
      <w:r w:rsidRPr="00421BBF">
        <w:rPr>
          <w:shd w:val="clear" w:color="auto" w:fill="FFFFFF"/>
        </w:rPr>
        <w:t>, </w:t>
      </w:r>
      <w:r w:rsidRPr="00421BBF">
        <w:rPr>
          <w:i/>
          <w:iCs/>
          <w:shd w:val="clear" w:color="auto" w:fill="FFFFFF"/>
        </w:rPr>
        <w:t>26</w:t>
      </w:r>
      <w:r w:rsidRPr="00421BBF">
        <w:rPr>
          <w:shd w:val="clear" w:color="auto" w:fill="FFFFFF"/>
        </w:rPr>
        <w:t>(5), pp.935-943.</w:t>
      </w:r>
    </w:p>
    <w:p w14:paraId="43D87EDC" w14:textId="77777777" w:rsidR="00990644" w:rsidRPr="00421BBF" w:rsidRDefault="00990644" w:rsidP="00421BBF">
      <w:pPr>
        <w:rPr>
          <w:shd w:val="clear" w:color="auto" w:fill="FFFFFF"/>
        </w:rPr>
      </w:pPr>
      <w:r w:rsidRPr="00421BBF">
        <w:rPr>
          <w:shd w:val="clear" w:color="auto" w:fill="FFFFFF"/>
        </w:rPr>
        <w:t>Moric Milovanovic, B. and Solaja, D., (2020). Analysis of tobacco industry attractiveness: Case of Croatia. </w:t>
      </w:r>
      <w:r w:rsidRPr="00421BBF">
        <w:rPr>
          <w:i/>
          <w:iCs/>
          <w:shd w:val="clear" w:color="auto" w:fill="FFFFFF"/>
        </w:rPr>
        <w:t>International Journal of Contemporary Business and Entrepreneurship</w:t>
      </w:r>
      <w:r w:rsidRPr="00421BBF">
        <w:rPr>
          <w:shd w:val="clear" w:color="auto" w:fill="FFFFFF"/>
        </w:rPr>
        <w:t>, </w:t>
      </w:r>
      <w:r w:rsidRPr="00421BBF">
        <w:rPr>
          <w:i/>
          <w:iCs/>
          <w:shd w:val="clear" w:color="auto" w:fill="FFFFFF"/>
        </w:rPr>
        <w:t>1</w:t>
      </w:r>
      <w:r w:rsidRPr="00421BBF">
        <w:rPr>
          <w:shd w:val="clear" w:color="auto" w:fill="FFFFFF"/>
        </w:rPr>
        <w:t>(1), pp.1-16.</w:t>
      </w:r>
    </w:p>
    <w:p w14:paraId="63879AE8" w14:textId="77777777" w:rsidR="00990644" w:rsidRPr="00421BBF" w:rsidRDefault="00990644" w:rsidP="00421BBF">
      <w:r w:rsidRPr="00421BBF">
        <w:t xml:space="preserve">Oecd.org, (2022). </w:t>
      </w:r>
      <w:r w:rsidRPr="00421BBF">
        <w:rPr>
          <w:i/>
          <w:iCs/>
        </w:rPr>
        <w:t>United Kingdom economic snapshot</w:t>
      </w:r>
      <w:r w:rsidRPr="00421BBF">
        <w:t xml:space="preserve">. Available at </w:t>
      </w:r>
      <w:hyperlink r:id="rId15" w:anchor=":~:text=GDP%20is%20projected%20to%20increase,by%20the%20end%20of%202023" w:history="1">
        <w:r w:rsidRPr="00421BBF">
          <w:rPr>
            <w:rStyle w:val="Hyperlink"/>
            <w:color w:val="auto"/>
          </w:rPr>
          <w:t>https://www.oecd.org/economy/united-kingdom-economic-</w:t>
        </w:r>
        <w:r w:rsidRPr="00421BBF">
          <w:rPr>
            <w:rStyle w:val="Hyperlink"/>
            <w:color w:val="auto"/>
          </w:rPr>
          <w:lastRenderedPageBreak/>
          <w:t>snapshot/#:~:text=GDP%20is%20projected%20to%20increase,by%20the%20end%20of%202023</w:t>
        </w:r>
      </w:hyperlink>
      <w:r w:rsidRPr="00421BBF">
        <w:t>., [Accessed 22.08.2022].</w:t>
      </w:r>
    </w:p>
    <w:p w14:paraId="644EA014" w14:textId="77777777" w:rsidR="00990644" w:rsidRPr="00421BBF" w:rsidRDefault="00990644" w:rsidP="00421BBF">
      <w:r w:rsidRPr="00421BBF">
        <w:t xml:space="preserve">Politics.co.uk, (2022). </w:t>
      </w:r>
      <w:r w:rsidRPr="00421BBF">
        <w:rPr>
          <w:i/>
          <w:iCs/>
        </w:rPr>
        <w:t>What is tobacco advertising?</w:t>
      </w:r>
      <w:r w:rsidRPr="00421BBF">
        <w:t xml:space="preserve"> Available at </w:t>
      </w:r>
      <w:hyperlink r:id="rId16" w:history="1">
        <w:r w:rsidRPr="00421BBF">
          <w:rPr>
            <w:rStyle w:val="Hyperlink"/>
            <w:color w:val="auto"/>
          </w:rPr>
          <w:t>https://www.politics.co.uk/reference/tobacco-advertising/</w:t>
        </w:r>
      </w:hyperlink>
      <w:r w:rsidRPr="00421BBF">
        <w:t>, [Accessed 22.08.2022].</w:t>
      </w:r>
    </w:p>
    <w:p w14:paraId="37600B63" w14:textId="77777777" w:rsidR="00990644" w:rsidRPr="00421BBF" w:rsidRDefault="00990644" w:rsidP="00421BBF">
      <w:r w:rsidRPr="00421BBF">
        <w:t xml:space="preserve">Smokefreeaction.org.uk, (2022). </w:t>
      </w:r>
      <w:r w:rsidRPr="00421BBF">
        <w:rPr>
          <w:i/>
          <w:iCs/>
        </w:rPr>
        <w:t>Together we can achieve a Smokefree 2030</w:t>
      </w:r>
      <w:r w:rsidRPr="00421BBF">
        <w:t xml:space="preserve">. Available at </w:t>
      </w:r>
      <w:hyperlink r:id="rId17" w:history="1">
        <w:r w:rsidRPr="00421BBF">
          <w:rPr>
            <w:rStyle w:val="Hyperlink"/>
            <w:color w:val="auto"/>
          </w:rPr>
          <w:t>https://smokefreeaction.org.uk/smokefree2030/</w:t>
        </w:r>
      </w:hyperlink>
      <w:r w:rsidRPr="00421BBF">
        <w:t>, [Accessed 22.08.2022].</w:t>
      </w:r>
    </w:p>
    <w:p w14:paraId="7AA1B2EC" w14:textId="77777777" w:rsidR="00990644" w:rsidRPr="00421BBF" w:rsidRDefault="00990644" w:rsidP="00421BBF">
      <w:r w:rsidRPr="00421BBF">
        <w:t xml:space="preserve">Startsmarter.co.uk, (2022). </w:t>
      </w:r>
      <w:r w:rsidRPr="00421BBF">
        <w:rPr>
          <w:i/>
          <w:iCs/>
        </w:rPr>
        <w:t>Best European countries for start-ups 2019</w:t>
      </w:r>
      <w:r w:rsidRPr="00421BBF">
        <w:t xml:space="preserve">. Available at </w:t>
      </w:r>
      <w:hyperlink r:id="rId18" w:history="1">
        <w:r w:rsidRPr="00421BBF">
          <w:rPr>
            <w:rStyle w:val="Hyperlink"/>
            <w:color w:val="auto"/>
          </w:rPr>
          <w:t>https://startsmarter.co.uk/why-the-uk-is-the-2nd-best-country-in-europe-for-startups/</w:t>
        </w:r>
      </w:hyperlink>
      <w:r w:rsidRPr="00421BBF">
        <w:t>, [Accessed 22.08.2022].</w:t>
      </w:r>
    </w:p>
    <w:p w14:paraId="2859FF66" w14:textId="77777777" w:rsidR="00990644" w:rsidRPr="00421BBF" w:rsidRDefault="00990644" w:rsidP="00421BBF">
      <w:r w:rsidRPr="00421BBF">
        <w:t xml:space="preserve">Statista.com, (2022). </w:t>
      </w:r>
      <w:r w:rsidRPr="00421BBF">
        <w:rPr>
          <w:i/>
          <w:iCs/>
        </w:rPr>
        <w:t>British American Tobacco – Statistics &amp; Facts</w:t>
      </w:r>
      <w:r w:rsidRPr="00421BBF">
        <w:t xml:space="preserve">. Available at </w:t>
      </w:r>
      <w:hyperlink r:id="rId19" w:anchor="topicHeader__wrapper" w:history="1">
        <w:r w:rsidRPr="00421BBF">
          <w:rPr>
            <w:rStyle w:val="Hyperlink"/>
            <w:color w:val="auto"/>
          </w:rPr>
          <w:t>https://www.statista.com/topics/7144/british-american-tobacco/#topicHeader__wrapper</w:t>
        </w:r>
      </w:hyperlink>
      <w:r w:rsidRPr="00421BBF">
        <w:t>, [Accessed 22.08.2022].</w:t>
      </w:r>
    </w:p>
    <w:p w14:paraId="1FA7A2AE" w14:textId="77777777" w:rsidR="00990644" w:rsidRPr="00421BBF" w:rsidRDefault="00990644" w:rsidP="00421BBF">
      <w:pPr>
        <w:rPr>
          <w:shd w:val="clear" w:color="auto" w:fill="FFFFFF"/>
        </w:rPr>
      </w:pPr>
      <w:r w:rsidRPr="00421BBF">
        <w:rPr>
          <w:shd w:val="clear" w:color="auto" w:fill="FFFFFF"/>
        </w:rPr>
        <w:t xml:space="preserve">Statista.com, (2022). </w:t>
      </w:r>
      <w:r w:rsidRPr="00421BBF">
        <w:rPr>
          <w:i/>
          <w:iCs/>
          <w:shd w:val="clear" w:color="auto" w:fill="FFFFFF"/>
        </w:rPr>
        <w:t>Revenue of British American Tobacco worldwide from 2013 to 2021</w:t>
      </w:r>
      <w:r w:rsidRPr="00421BBF">
        <w:rPr>
          <w:shd w:val="clear" w:color="auto" w:fill="FFFFFF"/>
        </w:rPr>
        <w:t xml:space="preserve">. Available at </w:t>
      </w:r>
      <w:hyperlink r:id="rId20" w:history="1">
        <w:r w:rsidRPr="00421BBF">
          <w:rPr>
            <w:rStyle w:val="Hyperlink"/>
            <w:color w:val="auto"/>
            <w:shd w:val="clear" w:color="auto" w:fill="FFFFFF"/>
          </w:rPr>
          <w:t>https://www.statista.com/statistics/500230/global-revenue-of-british-american-tobacco/</w:t>
        </w:r>
      </w:hyperlink>
      <w:r w:rsidRPr="00421BBF">
        <w:rPr>
          <w:shd w:val="clear" w:color="auto" w:fill="FFFFFF"/>
        </w:rPr>
        <w:t>, [Accessed 22.08.2022].</w:t>
      </w:r>
    </w:p>
    <w:p w14:paraId="7D18B0A5" w14:textId="77777777" w:rsidR="00990644" w:rsidRPr="00421BBF" w:rsidRDefault="00990644" w:rsidP="00421BBF">
      <w:r w:rsidRPr="00421BBF">
        <w:t xml:space="preserve">Uktech.news, (2022). </w:t>
      </w:r>
      <w:r w:rsidRPr="00421BBF">
        <w:rPr>
          <w:i/>
          <w:iCs/>
        </w:rPr>
        <w:t>UK tech industry valued at US$ 1 trillion, becoming third country to hit milestone</w:t>
      </w:r>
      <w:r w:rsidRPr="00421BBF">
        <w:t xml:space="preserve">. Available at </w:t>
      </w:r>
      <w:hyperlink r:id="rId21" w:history="1">
        <w:r w:rsidRPr="00421BBF">
          <w:rPr>
            <w:rStyle w:val="Hyperlink"/>
            <w:color w:val="auto"/>
          </w:rPr>
          <w:t>https://www.uktech.news/news/industry-analysis/uk-tech-industry-valued-1tn-20220329</w:t>
        </w:r>
      </w:hyperlink>
      <w:r w:rsidRPr="00421BBF">
        <w:t>, [Accessed 22.08.2022].</w:t>
      </w:r>
    </w:p>
    <w:p w14:paraId="09DD78E4" w14:textId="77777777" w:rsidR="00467369" w:rsidRPr="00421BBF" w:rsidRDefault="00467369" w:rsidP="00421BBF">
      <w:pPr>
        <w:rPr>
          <w:shd w:val="clear" w:color="auto" w:fill="FFFFFF"/>
        </w:rPr>
      </w:pPr>
      <w:r w:rsidRPr="00421BBF">
        <w:rPr>
          <w:shd w:val="clear" w:color="auto" w:fill="FFFFFF"/>
        </w:rPr>
        <w:br w:type="page"/>
      </w:r>
    </w:p>
    <w:p w14:paraId="3EB45677" w14:textId="54DB3F07" w:rsidR="00EC6454" w:rsidRPr="00421BBF" w:rsidRDefault="00467369" w:rsidP="00421BBF">
      <w:pPr>
        <w:pStyle w:val="Heading1"/>
        <w:rPr>
          <w:sz w:val="24"/>
          <w:szCs w:val="24"/>
        </w:rPr>
      </w:pPr>
      <w:bookmarkStart w:id="35" w:name="_Toc112403124"/>
      <w:r w:rsidRPr="00421BBF">
        <w:rPr>
          <w:sz w:val="24"/>
          <w:szCs w:val="24"/>
        </w:rPr>
        <w:lastRenderedPageBreak/>
        <w:t>Appendices</w:t>
      </w:r>
      <w:bookmarkEnd w:id="35"/>
    </w:p>
    <w:p w14:paraId="7A0DDD3C" w14:textId="3B70FB38" w:rsidR="00467369" w:rsidRPr="00421BBF" w:rsidRDefault="00467369" w:rsidP="00421BBF">
      <w:pPr>
        <w:pStyle w:val="Heading2"/>
      </w:pPr>
      <w:bookmarkStart w:id="36" w:name="_Toc112403125"/>
      <w:r w:rsidRPr="00421BBF">
        <w:t>Appendix 1: Content matrix</w:t>
      </w:r>
      <w:bookmarkEnd w:id="36"/>
    </w:p>
    <w:p w14:paraId="3C1576CC" w14:textId="0B50F364" w:rsidR="00467369" w:rsidRPr="00421BBF" w:rsidRDefault="00467369" w:rsidP="00421BBF">
      <w:r w:rsidRPr="00421BBF">
        <w:rPr>
          <w:noProof/>
          <w:lang w:eastAsia="en-IN"/>
        </w:rPr>
        <w:drawing>
          <wp:inline distT="0" distB="0" distL="0" distR="0" wp14:anchorId="4B2C2CBA" wp14:editId="1122495F">
            <wp:extent cx="5918200" cy="5596466"/>
            <wp:effectExtent l="0" t="0" r="0" b="44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3B960591" w14:textId="66E457FC" w:rsidR="00467369" w:rsidRPr="00421BBF" w:rsidRDefault="00467369" w:rsidP="00421BBF">
      <w:pPr>
        <w:jc w:val="center"/>
      </w:pPr>
      <w:r w:rsidRPr="00421BBF">
        <w:t xml:space="preserve">(Source: Influenced by </w:t>
      </w:r>
      <w:r w:rsidRPr="00421BBF">
        <w:rPr>
          <w:shd w:val="clear" w:color="auto" w:fill="FFFFFF"/>
        </w:rPr>
        <w:t xml:space="preserve">He </w:t>
      </w:r>
      <w:r w:rsidRPr="00421BBF">
        <w:rPr>
          <w:i/>
          <w:iCs/>
          <w:shd w:val="clear" w:color="auto" w:fill="FFFFFF"/>
        </w:rPr>
        <w:t>et al.</w:t>
      </w:r>
      <w:r w:rsidRPr="00421BBF">
        <w:rPr>
          <w:shd w:val="clear" w:color="auto" w:fill="FFFFFF"/>
        </w:rPr>
        <w:t xml:space="preserve"> 2021</w:t>
      </w:r>
      <w:r w:rsidRPr="00421BBF">
        <w:t>)</w:t>
      </w:r>
    </w:p>
    <w:p w14:paraId="00FB2FCC" w14:textId="77777777" w:rsidR="00A24480" w:rsidRPr="00421BBF" w:rsidRDefault="00A24480" w:rsidP="00421BBF"/>
    <w:p w14:paraId="3281C409" w14:textId="77777777" w:rsidR="007A63DF" w:rsidRPr="00421BBF" w:rsidRDefault="007A63DF" w:rsidP="00421BBF"/>
    <w:sectPr w:rsidR="007A63DF" w:rsidRPr="00421BBF" w:rsidSect="0009667A">
      <w:footerReference w:type="default" r:id="rId2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DA4C3" w14:textId="77777777" w:rsidR="008E270A" w:rsidRDefault="008E270A" w:rsidP="0009667A">
      <w:pPr>
        <w:spacing w:line="240" w:lineRule="auto"/>
      </w:pPr>
      <w:r>
        <w:separator/>
      </w:r>
    </w:p>
  </w:endnote>
  <w:endnote w:type="continuationSeparator" w:id="0">
    <w:p w14:paraId="4E274FE8" w14:textId="77777777" w:rsidR="008E270A" w:rsidRDefault="008E270A" w:rsidP="000966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581909"/>
      <w:docPartObj>
        <w:docPartGallery w:val="Page Numbers (Bottom of Page)"/>
        <w:docPartUnique/>
      </w:docPartObj>
    </w:sdtPr>
    <w:sdtEndPr>
      <w:rPr>
        <w:noProof/>
      </w:rPr>
    </w:sdtEndPr>
    <w:sdtContent>
      <w:p w14:paraId="2EB99101" w14:textId="01B58D54" w:rsidR="0009667A" w:rsidRDefault="0009667A">
        <w:pPr>
          <w:pStyle w:val="Footer"/>
          <w:jc w:val="right"/>
        </w:pPr>
        <w:r>
          <w:fldChar w:fldCharType="begin"/>
        </w:r>
        <w:r>
          <w:instrText xml:space="preserve"> PAGE   \* MERGEFORMAT </w:instrText>
        </w:r>
        <w:r>
          <w:fldChar w:fldCharType="separate"/>
        </w:r>
        <w:r w:rsidR="007750AA">
          <w:rPr>
            <w:noProof/>
          </w:rPr>
          <w:t>14</w:t>
        </w:r>
        <w:r>
          <w:rPr>
            <w:noProof/>
          </w:rPr>
          <w:fldChar w:fldCharType="end"/>
        </w:r>
      </w:p>
    </w:sdtContent>
  </w:sdt>
  <w:p w14:paraId="7F70D83D" w14:textId="77777777" w:rsidR="0009667A" w:rsidRDefault="00096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DE20B" w14:textId="77777777" w:rsidR="008E270A" w:rsidRDefault="008E270A" w:rsidP="0009667A">
      <w:pPr>
        <w:spacing w:line="240" w:lineRule="auto"/>
      </w:pPr>
      <w:r>
        <w:separator/>
      </w:r>
    </w:p>
  </w:footnote>
  <w:footnote w:type="continuationSeparator" w:id="0">
    <w:p w14:paraId="7B47EA80" w14:textId="77777777" w:rsidR="008E270A" w:rsidRDefault="008E270A" w:rsidP="000966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468A0"/>
    <w:multiLevelType w:val="hybridMultilevel"/>
    <w:tmpl w:val="00000000"/>
    <w:lvl w:ilvl="0" w:tplc="9056B39E">
      <w:start w:val="1"/>
      <w:numFmt w:val="bullet"/>
      <w:lvlText w:val="●"/>
      <w:lvlJc w:val="left"/>
      <w:pPr>
        <w:ind w:left="720" w:hanging="360"/>
      </w:pPr>
      <w:rPr>
        <w:u w:val="none"/>
      </w:rPr>
    </w:lvl>
    <w:lvl w:ilvl="1" w:tplc="4E4C25D2">
      <w:start w:val="1"/>
      <w:numFmt w:val="bullet"/>
      <w:lvlText w:val="○"/>
      <w:lvlJc w:val="left"/>
      <w:pPr>
        <w:ind w:left="1440" w:hanging="360"/>
      </w:pPr>
      <w:rPr>
        <w:u w:val="none"/>
      </w:rPr>
    </w:lvl>
    <w:lvl w:ilvl="2" w:tplc="6E842ADA">
      <w:start w:val="1"/>
      <w:numFmt w:val="bullet"/>
      <w:lvlText w:val="■"/>
      <w:lvlJc w:val="left"/>
      <w:pPr>
        <w:ind w:left="2160" w:hanging="360"/>
      </w:pPr>
      <w:rPr>
        <w:u w:val="none"/>
      </w:rPr>
    </w:lvl>
    <w:lvl w:ilvl="3" w:tplc="5CCC85C4">
      <w:start w:val="1"/>
      <w:numFmt w:val="bullet"/>
      <w:lvlText w:val="●"/>
      <w:lvlJc w:val="left"/>
      <w:pPr>
        <w:ind w:left="2880" w:hanging="360"/>
      </w:pPr>
      <w:rPr>
        <w:u w:val="none"/>
      </w:rPr>
    </w:lvl>
    <w:lvl w:ilvl="4" w:tplc="55BEE1E4">
      <w:start w:val="1"/>
      <w:numFmt w:val="bullet"/>
      <w:lvlText w:val="○"/>
      <w:lvlJc w:val="left"/>
      <w:pPr>
        <w:ind w:left="3600" w:hanging="360"/>
      </w:pPr>
      <w:rPr>
        <w:u w:val="none"/>
      </w:rPr>
    </w:lvl>
    <w:lvl w:ilvl="5" w:tplc="64FCA3C0">
      <w:start w:val="1"/>
      <w:numFmt w:val="bullet"/>
      <w:lvlText w:val="■"/>
      <w:lvlJc w:val="left"/>
      <w:pPr>
        <w:ind w:left="4320" w:hanging="360"/>
      </w:pPr>
      <w:rPr>
        <w:u w:val="none"/>
      </w:rPr>
    </w:lvl>
    <w:lvl w:ilvl="6" w:tplc="92A68154">
      <w:start w:val="1"/>
      <w:numFmt w:val="bullet"/>
      <w:lvlText w:val="●"/>
      <w:lvlJc w:val="left"/>
      <w:pPr>
        <w:ind w:left="5040" w:hanging="360"/>
      </w:pPr>
      <w:rPr>
        <w:u w:val="none"/>
      </w:rPr>
    </w:lvl>
    <w:lvl w:ilvl="7" w:tplc="EEE2DF1A">
      <w:start w:val="1"/>
      <w:numFmt w:val="bullet"/>
      <w:lvlText w:val="○"/>
      <w:lvlJc w:val="left"/>
      <w:pPr>
        <w:ind w:left="5760" w:hanging="360"/>
      </w:pPr>
      <w:rPr>
        <w:u w:val="none"/>
      </w:rPr>
    </w:lvl>
    <w:lvl w:ilvl="8" w:tplc="8A36D372">
      <w:start w:val="1"/>
      <w:numFmt w:val="bullet"/>
      <w:lvlText w:val="■"/>
      <w:lvlJc w:val="left"/>
      <w:pPr>
        <w:ind w:left="6480" w:hanging="360"/>
      </w:pPr>
      <w:rPr>
        <w:u w:val="none"/>
      </w:rPr>
    </w:lvl>
  </w:abstractNum>
  <w:abstractNum w:abstractNumId="1" w15:restartNumberingAfterBreak="0">
    <w:nsid w:val="2E2CB269"/>
    <w:multiLevelType w:val="hybridMultilevel"/>
    <w:tmpl w:val="00000000"/>
    <w:lvl w:ilvl="0" w:tplc="39409FA6">
      <w:start w:val="1"/>
      <w:numFmt w:val="bullet"/>
      <w:lvlText w:val="●"/>
      <w:lvlJc w:val="left"/>
      <w:pPr>
        <w:ind w:left="720" w:hanging="360"/>
      </w:pPr>
      <w:rPr>
        <w:u w:val="none"/>
      </w:rPr>
    </w:lvl>
    <w:lvl w:ilvl="1" w:tplc="1CBCC73A">
      <w:start w:val="1"/>
      <w:numFmt w:val="bullet"/>
      <w:lvlText w:val="○"/>
      <w:lvlJc w:val="left"/>
      <w:pPr>
        <w:ind w:left="1440" w:hanging="360"/>
      </w:pPr>
      <w:rPr>
        <w:u w:val="none"/>
      </w:rPr>
    </w:lvl>
    <w:lvl w:ilvl="2" w:tplc="7B920EC6">
      <w:start w:val="1"/>
      <w:numFmt w:val="bullet"/>
      <w:lvlText w:val="■"/>
      <w:lvlJc w:val="left"/>
      <w:pPr>
        <w:ind w:left="2160" w:hanging="360"/>
      </w:pPr>
      <w:rPr>
        <w:u w:val="none"/>
      </w:rPr>
    </w:lvl>
    <w:lvl w:ilvl="3" w:tplc="0B700EE2">
      <w:start w:val="1"/>
      <w:numFmt w:val="bullet"/>
      <w:lvlText w:val="●"/>
      <w:lvlJc w:val="left"/>
      <w:pPr>
        <w:ind w:left="2880" w:hanging="360"/>
      </w:pPr>
      <w:rPr>
        <w:u w:val="none"/>
      </w:rPr>
    </w:lvl>
    <w:lvl w:ilvl="4" w:tplc="58B0B1A8">
      <w:start w:val="1"/>
      <w:numFmt w:val="bullet"/>
      <w:lvlText w:val="○"/>
      <w:lvlJc w:val="left"/>
      <w:pPr>
        <w:ind w:left="3600" w:hanging="360"/>
      </w:pPr>
      <w:rPr>
        <w:u w:val="none"/>
      </w:rPr>
    </w:lvl>
    <w:lvl w:ilvl="5" w:tplc="2DE65ABC">
      <w:start w:val="1"/>
      <w:numFmt w:val="bullet"/>
      <w:lvlText w:val="■"/>
      <w:lvlJc w:val="left"/>
      <w:pPr>
        <w:ind w:left="4320" w:hanging="360"/>
      </w:pPr>
      <w:rPr>
        <w:u w:val="none"/>
      </w:rPr>
    </w:lvl>
    <w:lvl w:ilvl="6" w:tplc="595A4342">
      <w:start w:val="1"/>
      <w:numFmt w:val="bullet"/>
      <w:lvlText w:val="●"/>
      <w:lvlJc w:val="left"/>
      <w:pPr>
        <w:ind w:left="5040" w:hanging="360"/>
      </w:pPr>
      <w:rPr>
        <w:u w:val="none"/>
      </w:rPr>
    </w:lvl>
    <w:lvl w:ilvl="7" w:tplc="A236A118">
      <w:start w:val="1"/>
      <w:numFmt w:val="bullet"/>
      <w:lvlText w:val="○"/>
      <w:lvlJc w:val="left"/>
      <w:pPr>
        <w:ind w:left="5760" w:hanging="360"/>
      </w:pPr>
      <w:rPr>
        <w:u w:val="none"/>
      </w:rPr>
    </w:lvl>
    <w:lvl w:ilvl="8" w:tplc="8CDC7A24">
      <w:start w:val="1"/>
      <w:numFmt w:val="bullet"/>
      <w:lvlText w:val="■"/>
      <w:lvlJc w:val="left"/>
      <w:pPr>
        <w:ind w:left="6480" w:hanging="360"/>
      </w:pPr>
      <w:rPr>
        <w:u w:val="none"/>
      </w:rPr>
    </w:lvl>
  </w:abstractNum>
  <w:abstractNum w:abstractNumId="2" w15:restartNumberingAfterBreak="0">
    <w:nsid w:val="2ED0BE0F"/>
    <w:multiLevelType w:val="hybridMultilevel"/>
    <w:tmpl w:val="00000000"/>
    <w:lvl w:ilvl="0" w:tplc="BBA42CFE">
      <w:start w:val="1"/>
      <w:numFmt w:val="bullet"/>
      <w:lvlText w:val="●"/>
      <w:lvlJc w:val="left"/>
      <w:pPr>
        <w:ind w:left="720" w:hanging="360"/>
      </w:pPr>
      <w:rPr>
        <w:u w:val="none"/>
      </w:rPr>
    </w:lvl>
    <w:lvl w:ilvl="1" w:tplc="748217D2">
      <w:start w:val="1"/>
      <w:numFmt w:val="bullet"/>
      <w:lvlText w:val="○"/>
      <w:lvlJc w:val="left"/>
      <w:pPr>
        <w:ind w:left="1440" w:hanging="360"/>
      </w:pPr>
      <w:rPr>
        <w:u w:val="none"/>
      </w:rPr>
    </w:lvl>
    <w:lvl w:ilvl="2" w:tplc="586A41A2">
      <w:start w:val="1"/>
      <w:numFmt w:val="bullet"/>
      <w:lvlText w:val="■"/>
      <w:lvlJc w:val="left"/>
      <w:pPr>
        <w:ind w:left="2160" w:hanging="360"/>
      </w:pPr>
      <w:rPr>
        <w:u w:val="none"/>
      </w:rPr>
    </w:lvl>
    <w:lvl w:ilvl="3" w:tplc="3BE407D6">
      <w:start w:val="1"/>
      <w:numFmt w:val="bullet"/>
      <w:lvlText w:val="●"/>
      <w:lvlJc w:val="left"/>
      <w:pPr>
        <w:ind w:left="2880" w:hanging="360"/>
      </w:pPr>
      <w:rPr>
        <w:u w:val="none"/>
      </w:rPr>
    </w:lvl>
    <w:lvl w:ilvl="4" w:tplc="0CE289E0">
      <w:start w:val="1"/>
      <w:numFmt w:val="bullet"/>
      <w:lvlText w:val="○"/>
      <w:lvlJc w:val="left"/>
      <w:pPr>
        <w:ind w:left="3600" w:hanging="360"/>
      </w:pPr>
      <w:rPr>
        <w:u w:val="none"/>
      </w:rPr>
    </w:lvl>
    <w:lvl w:ilvl="5" w:tplc="FEDCE0E2">
      <w:start w:val="1"/>
      <w:numFmt w:val="bullet"/>
      <w:lvlText w:val="■"/>
      <w:lvlJc w:val="left"/>
      <w:pPr>
        <w:ind w:left="4320" w:hanging="360"/>
      </w:pPr>
      <w:rPr>
        <w:u w:val="none"/>
      </w:rPr>
    </w:lvl>
    <w:lvl w:ilvl="6" w:tplc="E69EF952">
      <w:start w:val="1"/>
      <w:numFmt w:val="bullet"/>
      <w:lvlText w:val="●"/>
      <w:lvlJc w:val="left"/>
      <w:pPr>
        <w:ind w:left="5040" w:hanging="360"/>
      </w:pPr>
      <w:rPr>
        <w:u w:val="none"/>
      </w:rPr>
    </w:lvl>
    <w:lvl w:ilvl="7" w:tplc="701EBE2C">
      <w:start w:val="1"/>
      <w:numFmt w:val="bullet"/>
      <w:lvlText w:val="○"/>
      <w:lvlJc w:val="left"/>
      <w:pPr>
        <w:ind w:left="5760" w:hanging="360"/>
      </w:pPr>
      <w:rPr>
        <w:u w:val="none"/>
      </w:rPr>
    </w:lvl>
    <w:lvl w:ilvl="8" w:tplc="5908001C">
      <w:start w:val="1"/>
      <w:numFmt w:val="bullet"/>
      <w:lvlText w:val="■"/>
      <w:lvlJc w:val="left"/>
      <w:pPr>
        <w:ind w:left="6480" w:hanging="360"/>
      </w:pPr>
      <w:rPr>
        <w:u w:val="none"/>
      </w:rPr>
    </w:lvl>
  </w:abstractNum>
  <w:abstractNum w:abstractNumId="3" w15:restartNumberingAfterBreak="0">
    <w:nsid w:val="3465CA44"/>
    <w:multiLevelType w:val="hybridMultilevel"/>
    <w:tmpl w:val="00000000"/>
    <w:lvl w:ilvl="0" w:tplc="C2109A98">
      <w:start w:val="1"/>
      <w:numFmt w:val="bullet"/>
      <w:lvlText w:val="●"/>
      <w:lvlJc w:val="left"/>
      <w:pPr>
        <w:ind w:left="720" w:hanging="360"/>
      </w:pPr>
      <w:rPr>
        <w:u w:val="none"/>
      </w:rPr>
    </w:lvl>
    <w:lvl w:ilvl="1" w:tplc="328CB2F4">
      <w:start w:val="1"/>
      <w:numFmt w:val="bullet"/>
      <w:lvlText w:val="○"/>
      <w:lvlJc w:val="left"/>
      <w:pPr>
        <w:ind w:left="1440" w:hanging="360"/>
      </w:pPr>
      <w:rPr>
        <w:u w:val="none"/>
      </w:rPr>
    </w:lvl>
    <w:lvl w:ilvl="2" w:tplc="CC509F26">
      <w:start w:val="1"/>
      <w:numFmt w:val="bullet"/>
      <w:lvlText w:val="■"/>
      <w:lvlJc w:val="left"/>
      <w:pPr>
        <w:ind w:left="2160" w:hanging="360"/>
      </w:pPr>
      <w:rPr>
        <w:u w:val="none"/>
      </w:rPr>
    </w:lvl>
    <w:lvl w:ilvl="3" w:tplc="F1AAA8B8">
      <w:start w:val="1"/>
      <w:numFmt w:val="bullet"/>
      <w:lvlText w:val="●"/>
      <w:lvlJc w:val="left"/>
      <w:pPr>
        <w:ind w:left="2880" w:hanging="360"/>
      </w:pPr>
      <w:rPr>
        <w:u w:val="none"/>
      </w:rPr>
    </w:lvl>
    <w:lvl w:ilvl="4" w:tplc="25186672">
      <w:start w:val="1"/>
      <w:numFmt w:val="bullet"/>
      <w:lvlText w:val="○"/>
      <w:lvlJc w:val="left"/>
      <w:pPr>
        <w:ind w:left="3600" w:hanging="360"/>
      </w:pPr>
      <w:rPr>
        <w:u w:val="none"/>
      </w:rPr>
    </w:lvl>
    <w:lvl w:ilvl="5" w:tplc="A9F0E746">
      <w:start w:val="1"/>
      <w:numFmt w:val="bullet"/>
      <w:lvlText w:val="■"/>
      <w:lvlJc w:val="left"/>
      <w:pPr>
        <w:ind w:left="4320" w:hanging="360"/>
      </w:pPr>
      <w:rPr>
        <w:u w:val="none"/>
      </w:rPr>
    </w:lvl>
    <w:lvl w:ilvl="6" w:tplc="EF7ADABA">
      <w:start w:val="1"/>
      <w:numFmt w:val="bullet"/>
      <w:lvlText w:val="●"/>
      <w:lvlJc w:val="left"/>
      <w:pPr>
        <w:ind w:left="5040" w:hanging="360"/>
      </w:pPr>
      <w:rPr>
        <w:u w:val="none"/>
      </w:rPr>
    </w:lvl>
    <w:lvl w:ilvl="7" w:tplc="9360764E">
      <w:start w:val="1"/>
      <w:numFmt w:val="bullet"/>
      <w:lvlText w:val="○"/>
      <w:lvlJc w:val="left"/>
      <w:pPr>
        <w:ind w:left="5760" w:hanging="360"/>
      </w:pPr>
      <w:rPr>
        <w:u w:val="none"/>
      </w:rPr>
    </w:lvl>
    <w:lvl w:ilvl="8" w:tplc="EF22A5F6">
      <w:start w:val="1"/>
      <w:numFmt w:val="bullet"/>
      <w:lvlText w:val="■"/>
      <w:lvlJc w:val="left"/>
      <w:pPr>
        <w:ind w:left="6480" w:hanging="360"/>
      </w:pPr>
      <w:rPr>
        <w:u w:val="none"/>
      </w:rPr>
    </w:lvl>
  </w:abstractNum>
  <w:abstractNum w:abstractNumId="4" w15:restartNumberingAfterBreak="0">
    <w:nsid w:val="3F8084BF"/>
    <w:multiLevelType w:val="hybridMultilevel"/>
    <w:tmpl w:val="00000000"/>
    <w:lvl w:ilvl="0" w:tplc="9ADA1B14">
      <w:start w:val="1"/>
      <w:numFmt w:val="bullet"/>
      <w:lvlText w:val="●"/>
      <w:lvlJc w:val="left"/>
      <w:pPr>
        <w:ind w:left="720" w:hanging="360"/>
      </w:pPr>
      <w:rPr>
        <w:u w:val="none"/>
      </w:rPr>
    </w:lvl>
    <w:lvl w:ilvl="1" w:tplc="1C0C5F30">
      <w:start w:val="1"/>
      <w:numFmt w:val="bullet"/>
      <w:lvlText w:val="○"/>
      <w:lvlJc w:val="left"/>
      <w:pPr>
        <w:ind w:left="1440" w:hanging="360"/>
      </w:pPr>
      <w:rPr>
        <w:u w:val="none"/>
      </w:rPr>
    </w:lvl>
    <w:lvl w:ilvl="2" w:tplc="1C66BB24">
      <w:start w:val="1"/>
      <w:numFmt w:val="bullet"/>
      <w:lvlText w:val="■"/>
      <w:lvlJc w:val="left"/>
      <w:pPr>
        <w:ind w:left="2160" w:hanging="360"/>
      </w:pPr>
      <w:rPr>
        <w:u w:val="none"/>
      </w:rPr>
    </w:lvl>
    <w:lvl w:ilvl="3" w:tplc="EFE83BB2">
      <w:start w:val="1"/>
      <w:numFmt w:val="bullet"/>
      <w:lvlText w:val="●"/>
      <w:lvlJc w:val="left"/>
      <w:pPr>
        <w:ind w:left="2880" w:hanging="360"/>
      </w:pPr>
      <w:rPr>
        <w:u w:val="none"/>
      </w:rPr>
    </w:lvl>
    <w:lvl w:ilvl="4" w:tplc="A3F2FAB2">
      <w:start w:val="1"/>
      <w:numFmt w:val="bullet"/>
      <w:lvlText w:val="○"/>
      <w:lvlJc w:val="left"/>
      <w:pPr>
        <w:ind w:left="3600" w:hanging="360"/>
      </w:pPr>
      <w:rPr>
        <w:u w:val="none"/>
      </w:rPr>
    </w:lvl>
    <w:lvl w:ilvl="5" w:tplc="4B2C460C">
      <w:start w:val="1"/>
      <w:numFmt w:val="bullet"/>
      <w:lvlText w:val="■"/>
      <w:lvlJc w:val="left"/>
      <w:pPr>
        <w:ind w:left="4320" w:hanging="360"/>
      </w:pPr>
      <w:rPr>
        <w:u w:val="none"/>
      </w:rPr>
    </w:lvl>
    <w:lvl w:ilvl="6" w:tplc="BADC4300">
      <w:start w:val="1"/>
      <w:numFmt w:val="bullet"/>
      <w:lvlText w:val="●"/>
      <w:lvlJc w:val="left"/>
      <w:pPr>
        <w:ind w:left="5040" w:hanging="360"/>
      </w:pPr>
      <w:rPr>
        <w:u w:val="none"/>
      </w:rPr>
    </w:lvl>
    <w:lvl w:ilvl="7" w:tplc="BE0C515C">
      <w:start w:val="1"/>
      <w:numFmt w:val="bullet"/>
      <w:lvlText w:val="○"/>
      <w:lvlJc w:val="left"/>
      <w:pPr>
        <w:ind w:left="5760" w:hanging="360"/>
      </w:pPr>
      <w:rPr>
        <w:u w:val="none"/>
      </w:rPr>
    </w:lvl>
    <w:lvl w:ilvl="8" w:tplc="B8424A0E">
      <w:start w:val="1"/>
      <w:numFmt w:val="bullet"/>
      <w:lvlText w:val="■"/>
      <w:lvlJc w:val="left"/>
      <w:pPr>
        <w:ind w:left="6480" w:hanging="360"/>
      </w:pPr>
      <w:rPr>
        <w:u w:val="none"/>
      </w:rPr>
    </w:lvl>
  </w:abstractNum>
  <w:abstractNum w:abstractNumId="5" w15:restartNumberingAfterBreak="0">
    <w:nsid w:val="45BA3293"/>
    <w:multiLevelType w:val="hybridMultilevel"/>
    <w:tmpl w:val="00000000"/>
    <w:lvl w:ilvl="0" w:tplc="ED6024E2">
      <w:start w:val="1"/>
      <w:numFmt w:val="bullet"/>
      <w:lvlText w:val="●"/>
      <w:lvlJc w:val="left"/>
      <w:pPr>
        <w:ind w:left="720" w:hanging="360"/>
      </w:pPr>
      <w:rPr>
        <w:u w:val="none"/>
      </w:rPr>
    </w:lvl>
    <w:lvl w:ilvl="1" w:tplc="6B9C9E9C">
      <w:start w:val="1"/>
      <w:numFmt w:val="bullet"/>
      <w:lvlText w:val="○"/>
      <w:lvlJc w:val="left"/>
      <w:pPr>
        <w:ind w:left="1440" w:hanging="360"/>
      </w:pPr>
      <w:rPr>
        <w:u w:val="none"/>
      </w:rPr>
    </w:lvl>
    <w:lvl w:ilvl="2" w:tplc="6102F5F2">
      <w:start w:val="1"/>
      <w:numFmt w:val="bullet"/>
      <w:lvlText w:val="■"/>
      <w:lvlJc w:val="left"/>
      <w:pPr>
        <w:ind w:left="2160" w:hanging="360"/>
      </w:pPr>
      <w:rPr>
        <w:u w:val="none"/>
      </w:rPr>
    </w:lvl>
    <w:lvl w:ilvl="3" w:tplc="D15A18B4">
      <w:start w:val="1"/>
      <w:numFmt w:val="bullet"/>
      <w:lvlText w:val="●"/>
      <w:lvlJc w:val="left"/>
      <w:pPr>
        <w:ind w:left="2880" w:hanging="360"/>
      </w:pPr>
      <w:rPr>
        <w:u w:val="none"/>
      </w:rPr>
    </w:lvl>
    <w:lvl w:ilvl="4" w:tplc="2DFEEDE0">
      <w:start w:val="1"/>
      <w:numFmt w:val="bullet"/>
      <w:lvlText w:val="○"/>
      <w:lvlJc w:val="left"/>
      <w:pPr>
        <w:ind w:left="3600" w:hanging="360"/>
      </w:pPr>
      <w:rPr>
        <w:u w:val="none"/>
      </w:rPr>
    </w:lvl>
    <w:lvl w:ilvl="5" w:tplc="5A76FC0E">
      <w:start w:val="1"/>
      <w:numFmt w:val="bullet"/>
      <w:lvlText w:val="■"/>
      <w:lvlJc w:val="left"/>
      <w:pPr>
        <w:ind w:left="4320" w:hanging="360"/>
      </w:pPr>
      <w:rPr>
        <w:u w:val="none"/>
      </w:rPr>
    </w:lvl>
    <w:lvl w:ilvl="6" w:tplc="500645B0">
      <w:start w:val="1"/>
      <w:numFmt w:val="bullet"/>
      <w:lvlText w:val="●"/>
      <w:lvlJc w:val="left"/>
      <w:pPr>
        <w:ind w:left="5040" w:hanging="360"/>
      </w:pPr>
      <w:rPr>
        <w:u w:val="none"/>
      </w:rPr>
    </w:lvl>
    <w:lvl w:ilvl="7" w:tplc="C6402C6C">
      <w:start w:val="1"/>
      <w:numFmt w:val="bullet"/>
      <w:lvlText w:val="○"/>
      <w:lvlJc w:val="left"/>
      <w:pPr>
        <w:ind w:left="5760" w:hanging="360"/>
      </w:pPr>
      <w:rPr>
        <w:u w:val="none"/>
      </w:rPr>
    </w:lvl>
    <w:lvl w:ilvl="8" w:tplc="A20062CC">
      <w:start w:val="1"/>
      <w:numFmt w:val="bullet"/>
      <w:lvlText w:val="■"/>
      <w:lvlJc w:val="left"/>
      <w:pPr>
        <w:ind w:left="6480" w:hanging="360"/>
      </w:pPr>
      <w:rPr>
        <w:u w:val="none"/>
      </w:rPr>
    </w:lvl>
  </w:abstractNum>
  <w:abstractNum w:abstractNumId="6" w15:restartNumberingAfterBreak="0">
    <w:nsid w:val="4818652A"/>
    <w:multiLevelType w:val="hybridMultilevel"/>
    <w:tmpl w:val="00000000"/>
    <w:lvl w:ilvl="0" w:tplc="D354C948">
      <w:start w:val="1"/>
      <w:numFmt w:val="bullet"/>
      <w:lvlText w:val="●"/>
      <w:lvlJc w:val="left"/>
      <w:pPr>
        <w:ind w:left="720" w:hanging="360"/>
      </w:pPr>
      <w:rPr>
        <w:u w:val="none"/>
      </w:rPr>
    </w:lvl>
    <w:lvl w:ilvl="1" w:tplc="60E0CED8">
      <w:start w:val="1"/>
      <w:numFmt w:val="bullet"/>
      <w:lvlText w:val="○"/>
      <w:lvlJc w:val="left"/>
      <w:pPr>
        <w:ind w:left="1440" w:hanging="360"/>
      </w:pPr>
      <w:rPr>
        <w:u w:val="none"/>
      </w:rPr>
    </w:lvl>
    <w:lvl w:ilvl="2" w:tplc="BF5848D4">
      <w:start w:val="1"/>
      <w:numFmt w:val="bullet"/>
      <w:lvlText w:val="■"/>
      <w:lvlJc w:val="left"/>
      <w:pPr>
        <w:ind w:left="2160" w:hanging="360"/>
      </w:pPr>
      <w:rPr>
        <w:u w:val="none"/>
      </w:rPr>
    </w:lvl>
    <w:lvl w:ilvl="3" w:tplc="6374D934">
      <w:start w:val="1"/>
      <w:numFmt w:val="bullet"/>
      <w:lvlText w:val="●"/>
      <w:lvlJc w:val="left"/>
      <w:pPr>
        <w:ind w:left="2880" w:hanging="360"/>
      </w:pPr>
      <w:rPr>
        <w:u w:val="none"/>
      </w:rPr>
    </w:lvl>
    <w:lvl w:ilvl="4" w:tplc="22E88516">
      <w:start w:val="1"/>
      <w:numFmt w:val="bullet"/>
      <w:lvlText w:val="○"/>
      <w:lvlJc w:val="left"/>
      <w:pPr>
        <w:ind w:left="3600" w:hanging="360"/>
      </w:pPr>
      <w:rPr>
        <w:u w:val="none"/>
      </w:rPr>
    </w:lvl>
    <w:lvl w:ilvl="5" w:tplc="43BCF0F2">
      <w:start w:val="1"/>
      <w:numFmt w:val="bullet"/>
      <w:lvlText w:val="■"/>
      <w:lvlJc w:val="left"/>
      <w:pPr>
        <w:ind w:left="4320" w:hanging="360"/>
      </w:pPr>
      <w:rPr>
        <w:u w:val="none"/>
      </w:rPr>
    </w:lvl>
    <w:lvl w:ilvl="6" w:tplc="FD7626E0">
      <w:start w:val="1"/>
      <w:numFmt w:val="bullet"/>
      <w:lvlText w:val="●"/>
      <w:lvlJc w:val="left"/>
      <w:pPr>
        <w:ind w:left="5040" w:hanging="360"/>
      </w:pPr>
      <w:rPr>
        <w:u w:val="none"/>
      </w:rPr>
    </w:lvl>
    <w:lvl w:ilvl="7" w:tplc="EC4CE25A">
      <w:start w:val="1"/>
      <w:numFmt w:val="bullet"/>
      <w:lvlText w:val="○"/>
      <w:lvlJc w:val="left"/>
      <w:pPr>
        <w:ind w:left="5760" w:hanging="360"/>
      </w:pPr>
      <w:rPr>
        <w:u w:val="none"/>
      </w:rPr>
    </w:lvl>
    <w:lvl w:ilvl="8" w:tplc="16AE7DAE">
      <w:start w:val="1"/>
      <w:numFmt w:val="bullet"/>
      <w:lvlText w:val="■"/>
      <w:lvlJc w:val="left"/>
      <w:pPr>
        <w:ind w:left="6480" w:hanging="360"/>
      </w:pPr>
      <w:rPr>
        <w:u w:val="none"/>
      </w:rPr>
    </w:lvl>
  </w:abstractNum>
  <w:abstractNum w:abstractNumId="7" w15:restartNumberingAfterBreak="0">
    <w:nsid w:val="4A0FF146"/>
    <w:multiLevelType w:val="hybridMultilevel"/>
    <w:tmpl w:val="00000000"/>
    <w:lvl w:ilvl="0" w:tplc="858A88A0">
      <w:start w:val="1"/>
      <w:numFmt w:val="bullet"/>
      <w:lvlText w:val="●"/>
      <w:lvlJc w:val="left"/>
      <w:pPr>
        <w:ind w:left="720" w:hanging="360"/>
      </w:pPr>
      <w:rPr>
        <w:u w:val="none"/>
      </w:rPr>
    </w:lvl>
    <w:lvl w:ilvl="1" w:tplc="F6EEA4DA">
      <w:start w:val="1"/>
      <w:numFmt w:val="bullet"/>
      <w:lvlText w:val="○"/>
      <w:lvlJc w:val="left"/>
      <w:pPr>
        <w:ind w:left="1440" w:hanging="360"/>
      </w:pPr>
      <w:rPr>
        <w:u w:val="none"/>
      </w:rPr>
    </w:lvl>
    <w:lvl w:ilvl="2" w:tplc="C59452DA">
      <w:start w:val="1"/>
      <w:numFmt w:val="bullet"/>
      <w:lvlText w:val="■"/>
      <w:lvlJc w:val="left"/>
      <w:pPr>
        <w:ind w:left="2160" w:hanging="360"/>
      </w:pPr>
      <w:rPr>
        <w:u w:val="none"/>
      </w:rPr>
    </w:lvl>
    <w:lvl w:ilvl="3" w:tplc="051C5F28">
      <w:start w:val="1"/>
      <w:numFmt w:val="bullet"/>
      <w:lvlText w:val="●"/>
      <w:lvlJc w:val="left"/>
      <w:pPr>
        <w:ind w:left="2880" w:hanging="360"/>
      </w:pPr>
      <w:rPr>
        <w:u w:val="none"/>
      </w:rPr>
    </w:lvl>
    <w:lvl w:ilvl="4" w:tplc="DB90E5AA">
      <w:start w:val="1"/>
      <w:numFmt w:val="bullet"/>
      <w:lvlText w:val="○"/>
      <w:lvlJc w:val="left"/>
      <w:pPr>
        <w:ind w:left="3600" w:hanging="360"/>
      </w:pPr>
      <w:rPr>
        <w:u w:val="none"/>
      </w:rPr>
    </w:lvl>
    <w:lvl w:ilvl="5" w:tplc="3C8C5B86">
      <w:start w:val="1"/>
      <w:numFmt w:val="bullet"/>
      <w:lvlText w:val="■"/>
      <w:lvlJc w:val="left"/>
      <w:pPr>
        <w:ind w:left="4320" w:hanging="360"/>
      </w:pPr>
      <w:rPr>
        <w:u w:val="none"/>
      </w:rPr>
    </w:lvl>
    <w:lvl w:ilvl="6" w:tplc="7CAC5F52">
      <w:start w:val="1"/>
      <w:numFmt w:val="bullet"/>
      <w:lvlText w:val="●"/>
      <w:lvlJc w:val="left"/>
      <w:pPr>
        <w:ind w:left="5040" w:hanging="360"/>
      </w:pPr>
      <w:rPr>
        <w:u w:val="none"/>
      </w:rPr>
    </w:lvl>
    <w:lvl w:ilvl="7" w:tplc="3BC8DDA8">
      <w:start w:val="1"/>
      <w:numFmt w:val="bullet"/>
      <w:lvlText w:val="○"/>
      <w:lvlJc w:val="left"/>
      <w:pPr>
        <w:ind w:left="5760" w:hanging="360"/>
      </w:pPr>
      <w:rPr>
        <w:u w:val="none"/>
      </w:rPr>
    </w:lvl>
    <w:lvl w:ilvl="8" w:tplc="27122192">
      <w:start w:val="1"/>
      <w:numFmt w:val="bullet"/>
      <w:lvlText w:val="■"/>
      <w:lvlJc w:val="left"/>
      <w:pPr>
        <w:ind w:left="6480" w:hanging="360"/>
      </w:pPr>
      <w:rPr>
        <w:u w:val="none"/>
      </w:rPr>
    </w:lvl>
  </w:abstractNum>
  <w:abstractNum w:abstractNumId="8" w15:restartNumberingAfterBreak="0">
    <w:nsid w:val="543296E6"/>
    <w:multiLevelType w:val="hybridMultilevel"/>
    <w:tmpl w:val="00000000"/>
    <w:lvl w:ilvl="0" w:tplc="D840C01E">
      <w:start w:val="1"/>
      <w:numFmt w:val="bullet"/>
      <w:lvlText w:val="●"/>
      <w:lvlJc w:val="left"/>
      <w:pPr>
        <w:ind w:left="720" w:hanging="360"/>
      </w:pPr>
      <w:rPr>
        <w:u w:val="none"/>
      </w:rPr>
    </w:lvl>
    <w:lvl w:ilvl="1" w:tplc="F3FA7796">
      <w:start w:val="1"/>
      <w:numFmt w:val="bullet"/>
      <w:lvlText w:val="○"/>
      <w:lvlJc w:val="left"/>
      <w:pPr>
        <w:ind w:left="1440" w:hanging="360"/>
      </w:pPr>
      <w:rPr>
        <w:u w:val="none"/>
      </w:rPr>
    </w:lvl>
    <w:lvl w:ilvl="2" w:tplc="28E65516">
      <w:start w:val="1"/>
      <w:numFmt w:val="bullet"/>
      <w:lvlText w:val="■"/>
      <w:lvlJc w:val="left"/>
      <w:pPr>
        <w:ind w:left="2160" w:hanging="360"/>
      </w:pPr>
      <w:rPr>
        <w:u w:val="none"/>
      </w:rPr>
    </w:lvl>
    <w:lvl w:ilvl="3" w:tplc="8B06F44C">
      <w:start w:val="1"/>
      <w:numFmt w:val="bullet"/>
      <w:lvlText w:val="●"/>
      <w:lvlJc w:val="left"/>
      <w:pPr>
        <w:ind w:left="2880" w:hanging="360"/>
      </w:pPr>
      <w:rPr>
        <w:u w:val="none"/>
      </w:rPr>
    </w:lvl>
    <w:lvl w:ilvl="4" w:tplc="A14EC3D8">
      <w:start w:val="1"/>
      <w:numFmt w:val="bullet"/>
      <w:lvlText w:val="○"/>
      <w:lvlJc w:val="left"/>
      <w:pPr>
        <w:ind w:left="3600" w:hanging="360"/>
      </w:pPr>
      <w:rPr>
        <w:u w:val="none"/>
      </w:rPr>
    </w:lvl>
    <w:lvl w:ilvl="5" w:tplc="DB448144">
      <w:start w:val="1"/>
      <w:numFmt w:val="bullet"/>
      <w:lvlText w:val="■"/>
      <w:lvlJc w:val="left"/>
      <w:pPr>
        <w:ind w:left="4320" w:hanging="360"/>
      </w:pPr>
      <w:rPr>
        <w:u w:val="none"/>
      </w:rPr>
    </w:lvl>
    <w:lvl w:ilvl="6" w:tplc="9402ABD2">
      <w:start w:val="1"/>
      <w:numFmt w:val="bullet"/>
      <w:lvlText w:val="●"/>
      <w:lvlJc w:val="left"/>
      <w:pPr>
        <w:ind w:left="5040" w:hanging="360"/>
      </w:pPr>
      <w:rPr>
        <w:u w:val="none"/>
      </w:rPr>
    </w:lvl>
    <w:lvl w:ilvl="7" w:tplc="1BE0AC04">
      <w:start w:val="1"/>
      <w:numFmt w:val="bullet"/>
      <w:lvlText w:val="○"/>
      <w:lvlJc w:val="left"/>
      <w:pPr>
        <w:ind w:left="5760" w:hanging="360"/>
      </w:pPr>
      <w:rPr>
        <w:u w:val="none"/>
      </w:rPr>
    </w:lvl>
    <w:lvl w:ilvl="8" w:tplc="ADB2057E">
      <w:start w:val="1"/>
      <w:numFmt w:val="bullet"/>
      <w:lvlText w:val="■"/>
      <w:lvlJc w:val="left"/>
      <w:pPr>
        <w:ind w:left="6480" w:hanging="360"/>
      </w:pPr>
      <w:rPr>
        <w:u w:val="none"/>
      </w:rPr>
    </w:lvl>
  </w:abstractNum>
  <w:abstractNum w:abstractNumId="9" w15:restartNumberingAfterBreak="0">
    <w:nsid w:val="557CDC0D"/>
    <w:multiLevelType w:val="hybridMultilevel"/>
    <w:tmpl w:val="00000000"/>
    <w:lvl w:ilvl="0" w:tplc="04C2E112">
      <w:start w:val="1"/>
      <w:numFmt w:val="bullet"/>
      <w:lvlText w:val="●"/>
      <w:lvlJc w:val="left"/>
      <w:pPr>
        <w:ind w:left="720" w:hanging="360"/>
      </w:pPr>
      <w:rPr>
        <w:u w:val="none"/>
      </w:rPr>
    </w:lvl>
    <w:lvl w:ilvl="1" w:tplc="17929C64">
      <w:start w:val="1"/>
      <w:numFmt w:val="bullet"/>
      <w:lvlText w:val="○"/>
      <w:lvlJc w:val="left"/>
      <w:pPr>
        <w:ind w:left="1440" w:hanging="360"/>
      </w:pPr>
      <w:rPr>
        <w:u w:val="none"/>
      </w:rPr>
    </w:lvl>
    <w:lvl w:ilvl="2" w:tplc="431E6562">
      <w:start w:val="1"/>
      <w:numFmt w:val="bullet"/>
      <w:lvlText w:val="■"/>
      <w:lvlJc w:val="left"/>
      <w:pPr>
        <w:ind w:left="2160" w:hanging="360"/>
      </w:pPr>
      <w:rPr>
        <w:u w:val="none"/>
      </w:rPr>
    </w:lvl>
    <w:lvl w:ilvl="3" w:tplc="C4B02752">
      <w:start w:val="1"/>
      <w:numFmt w:val="bullet"/>
      <w:lvlText w:val="●"/>
      <w:lvlJc w:val="left"/>
      <w:pPr>
        <w:ind w:left="2880" w:hanging="360"/>
      </w:pPr>
      <w:rPr>
        <w:u w:val="none"/>
      </w:rPr>
    </w:lvl>
    <w:lvl w:ilvl="4" w:tplc="DF207BEA">
      <w:start w:val="1"/>
      <w:numFmt w:val="bullet"/>
      <w:lvlText w:val="○"/>
      <w:lvlJc w:val="left"/>
      <w:pPr>
        <w:ind w:left="3600" w:hanging="360"/>
      </w:pPr>
      <w:rPr>
        <w:u w:val="none"/>
      </w:rPr>
    </w:lvl>
    <w:lvl w:ilvl="5" w:tplc="46CEE3D8">
      <w:start w:val="1"/>
      <w:numFmt w:val="bullet"/>
      <w:lvlText w:val="■"/>
      <w:lvlJc w:val="left"/>
      <w:pPr>
        <w:ind w:left="4320" w:hanging="360"/>
      </w:pPr>
      <w:rPr>
        <w:u w:val="none"/>
      </w:rPr>
    </w:lvl>
    <w:lvl w:ilvl="6" w:tplc="7538842E">
      <w:start w:val="1"/>
      <w:numFmt w:val="bullet"/>
      <w:lvlText w:val="●"/>
      <w:lvlJc w:val="left"/>
      <w:pPr>
        <w:ind w:left="5040" w:hanging="360"/>
      </w:pPr>
      <w:rPr>
        <w:u w:val="none"/>
      </w:rPr>
    </w:lvl>
    <w:lvl w:ilvl="7" w:tplc="64EAE67E">
      <w:start w:val="1"/>
      <w:numFmt w:val="bullet"/>
      <w:lvlText w:val="○"/>
      <w:lvlJc w:val="left"/>
      <w:pPr>
        <w:ind w:left="5760" w:hanging="360"/>
      </w:pPr>
      <w:rPr>
        <w:u w:val="none"/>
      </w:rPr>
    </w:lvl>
    <w:lvl w:ilvl="8" w:tplc="0D4218C4">
      <w:start w:val="1"/>
      <w:numFmt w:val="bullet"/>
      <w:lvlText w:val="■"/>
      <w:lvlJc w:val="left"/>
      <w:pPr>
        <w:ind w:left="6480" w:hanging="360"/>
      </w:pPr>
      <w:rPr>
        <w:u w:val="none"/>
      </w:rPr>
    </w:lvl>
  </w:abstractNum>
  <w:abstractNum w:abstractNumId="10" w15:restartNumberingAfterBreak="0">
    <w:nsid w:val="5FFF00F8"/>
    <w:multiLevelType w:val="hybridMultilevel"/>
    <w:tmpl w:val="00000000"/>
    <w:lvl w:ilvl="0" w:tplc="7F045F38">
      <w:start w:val="1"/>
      <w:numFmt w:val="bullet"/>
      <w:lvlText w:val="●"/>
      <w:lvlJc w:val="left"/>
      <w:pPr>
        <w:ind w:left="720" w:hanging="360"/>
      </w:pPr>
      <w:rPr>
        <w:u w:val="none"/>
      </w:rPr>
    </w:lvl>
    <w:lvl w:ilvl="1" w:tplc="4F2C9DE0">
      <w:start w:val="1"/>
      <w:numFmt w:val="bullet"/>
      <w:lvlText w:val="○"/>
      <w:lvlJc w:val="left"/>
      <w:pPr>
        <w:ind w:left="1440" w:hanging="360"/>
      </w:pPr>
      <w:rPr>
        <w:u w:val="none"/>
      </w:rPr>
    </w:lvl>
    <w:lvl w:ilvl="2" w:tplc="3A5899B6">
      <w:start w:val="1"/>
      <w:numFmt w:val="bullet"/>
      <w:lvlText w:val="■"/>
      <w:lvlJc w:val="left"/>
      <w:pPr>
        <w:ind w:left="2160" w:hanging="360"/>
      </w:pPr>
      <w:rPr>
        <w:u w:val="none"/>
      </w:rPr>
    </w:lvl>
    <w:lvl w:ilvl="3" w:tplc="5F5A8028">
      <w:start w:val="1"/>
      <w:numFmt w:val="bullet"/>
      <w:lvlText w:val="●"/>
      <w:lvlJc w:val="left"/>
      <w:pPr>
        <w:ind w:left="2880" w:hanging="360"/>
      </w:pPr>
      <w:rPr>
        <w:u w:val="none"/>
      </w:rPr>
    </w:lvl>
    <w:lvl w:ilvl="4" w:tplc="0BC6114C">
      <w:start w:val="1"/>
      <w:numFmt w:val="bullet"/>
      <w:lvlText w:val="○"/>
      <w:lvlJc w:val="left"/>
      <w:pPr>
        <w:ind w:left="3600" w:hanging="360"/>
      </w:pPr>
      <w:rPr>
        <w:u w:val="none"/>
      </w:rPr>
    </w:lvl>
    <w:lvl w:ilvl="5" w:tplc="E56ABA9C">
      <w:start w:val="1"/>
      <w:numFmt w:val="bullet"/>
      <w:lvlText w:val="■"/>
      <w:lvlJc w:val="left"/>
      <w:pPr>
        <w:ind w:left="4320" w:hanging="360"/>
      </w:pPr>
      <w:rPr>
        <w:u w:val="none"/>
      </w:rPr>
    </w:lvl>
    <w:lvl w:ilvl="6" w:tplc="8B4A206C">
      <w:start w:val="1"/>
      <w:numFmt w:val="bullet"/>
      <w:lvlText w:val="●"/>
      <w:lvlJc w:val="left"/>
      <w:pPr>
        <w:ind w:left="5040" w:hanging="360"/>
      </w:pPr>
      <w:rPr>
        <w:u w:val="none"/>
      </w:rPr>
    </w:lvl>
    <w:lvl w:ilvl="7" w:tplc="4B546074">
      <w:start w:val="1"/>
      <w:numFmt w:val="bullet"/>
      <w:lvlText w:val="○"/>
      <w:lvlJc w:val="left"/>
      <w:pPr>
        <w:ind w:left="5760" w:hanging="360"/>
      </w:pPr>
      <w:rPr>
        <w:u w:val="none"/>
      </w:rPr>
    </w:lvl>
    <w:lvl w:ilvl="8" w:tplc="D9146870">
      <w:start w:val="1"/>
      <w:numFmt w:val="bullet"/>
      <w:lvlText w:val="■"/>
      <w:lvlJc w:val="left"/>
      <w:pPr>
        <w:ind w:left="6480" w:hanging="360"/>
      </w:pPr>
      <w:rPr>
        <w:u w:val="none"/>
      </w:rPr>
    </w:lvl>
  </w:abstractNum>
  <w:abstractNum w:abstractNumId="11" w15:restartNumberingAfterBreak="0">
    <w:nsid w:val="63A786EB"/>
    <w:multiLevelType w:val="hybridMultilevel"/>
    <w:tmpl w:val="00000000"/>
    <w:lvl w:ilvl="0" w:tplc="F822DD82">
      <w:start w:val="1"/>
      <w:numFmt w:val="bullet"/>
      <w:lvlText w:val="●"/>
      <w:lvlJc w:val="left"/>
      <w:pPr>
        <w:ind w:left="720" w:hanging="360"/>
      </w:pPr>
      <w:rPr>
        <w:u w:val="none"/>
      </w:rPr>
    </w:lvl>
    <w:lvl w:ilvl="1" w:tplc="4920AEDC">
      <w:start w:val="1"/>
      <w:numFmt w:val="bullet"/>
      <w:lvlText w:val="○"/>
      <w:lvlJc w:val="left"/>
      <w:pPr>
        <w:ind w:left="1440" w:hanging="360"/>
      </w:pPr>
      <w:rPr>
        <w:u w:val="none"/>
      </w:rPr>
    </w:lvl>
    <w:lvl w:ilvl="2" w:tplc="C966EF1E">
      <w:start w:val="1"/>
      <w:numFmt w:val="bullet"/>
      <w:lvlText w:val="■"/>
      <w:lvlJc w:val="left"/>
      <w:pPr>
        <w:ind w:left="2160" w:hanging="360"/>
      </w:pPr>
      <w:rPr>
        <w:u w:val="none"/>
      </w:rPr>
    </w:lvl>
    <w:lvl w:ilvl="3" w:tplc="135AA37A">
      <w:start w:val="1"/>
      <w:numFmt w:val="bullet"/>
      <w:lvlText w:val="●"/>
      <w:lvlJc w:val="left"/>
      <w:pPr>
        <w:ind w:left="2880" w:hanging="360"/>
      </w:pPr>
      <w:rPr>
        <w:u w:val="none"/>
      </w:rPr>
    </w:lvl>
    <w:lvl w:ilvl="4" w:tplc="EA78C650">
      <w:start w:val="1"/>
      <w:numFmt w:val="bullet"/>
      <w:lvlText w:val="○"/>
      <w:lvlJc w:val="left"/>
      <w:pPr>
        <w:ind w:left="3600" w:hanging="360"/>
      </w:pPr>
      <w:rPr>
        <w:u w:val="none"/>
      </w:rPr>
    </w:lvl>
    <w:lvl w:ilvl="5" w:tplc="8EF84D90">
      <w:start w:val="1"/>
      <w:numFmt w:val="bullet"/>
      <w:lvlText w:val="■"/>
      <w:lvlJc w:val="left"/>
      <w:pPr>
        <w:ind w:left="4320" w:hanging="360"/>
      </w:pPr>
      <w:rPr>
        <w:u w:val="none"/>
      </w:rPr>
    </w:lvl>
    <w:lvl w:ilvl="6" w:tplc="12AE184A">
      <w:start w:val="1"/>
      <w:numFmt w:val="bullet"/>
      <w:lvlText w:val="●"/>
      <w:lvlJc w:val="left"/>
      <w:pPr>
        <w:ind w:left="5040" w:hanging="360"/>
      </w:pPr>
      <w:rPr>
        <w:u w:val="none"/>
      </w:rPr>
    </w:lvl>
    <w:lvl w:ilvl="7" w:tplc="0DA247A6">
      <w:start w:val="1"/>
      <w:numFmt w:val="bullet"/>
      <w:lvlText w:val="○"/>
      <w:lvlJc w:val="left"/>
      <w:pPr>
        <w:ind w:left="5760" w:hanging="360"/>
      </w:pPr>
      <w:rPr>
        <w:u w:val="none"/>
      </w:rPr>
    </w:lvl>
    <w:lvl w:ilvl="8" w:tplc="F77E2826">
      <w:start w:val="1"/>
      <w:numFmt w:val="bullet"/>
      <w:lvlText w:val="■"/>
      <w:lvlJc w:val="left"/>
      <w:pPr>
        <w:ind w:left="6480" w:hanging="360"/>
      </w:pPr>
      <w:rPr>
        <w:u w:val="none"/>
      </w:rPr>
    </w:lvl>
  </w:abstractNum>
  <w:abstractNum w:abstractNumId="12" w15:restartNumberingAfterBreak="0">
    <w:nsid w:val="63F0DDA6"/>
    <w:multiLevelType w:val="hybridMultilevel"/>
    <w:tmpl w:val="00000000"/>
    <w:lvl w:ilvl="0" w:tplc="55F65254">
      <w:start w:val="1"/>
      <w:numFmt w:val="bullet"/>
      <w:lvlText w:val="●"/>
      <w:lvlJc w:val="left"/>
      <w:pPr>
        <w:ind w:left="720" w:hanging="360"/>
      </w:pPr>
      <w:rPr>
        <w:u w:val="none"/>
      </w:rPr>
    </w:lvl>
    <w:lvl w:ilvl="1" w:tplc="D46E3B84">
      <w:start w:val="1"/>
      <w:numFmt w:val="bullet"/>
      <w:lvlText w:val="○"/>
      <w:lvlJc w:val="left"/>
      <w:pPr>
        <w:ind w:left="1440" w:hanging="360"/>
      </w:pPr>
      <w:rPr>
        <w:u w:val="none"/>
      </w:rPr>
    </w:lvl>
    <w:lvl w:ilvl="2" w:tplc="82FA36E8">
      <w:start w:val="1"/>
      <w:numFmt w:val="bullet"/>
      <w:lvlText w:val="■"/>
      <w:lvlJc w:val="left"/>
      <w:pPr>
        <w:ind w:left="2160" w:hanging="360"/>
      </w:pPr>
      <w:rPr>
        <w:u w:val="none"/>
      </w:rPr>
    </w:lvl>
    <w:lvl w:ilvl="3" w:tplc="F2309C88">
      <w:start w:val="1"/>
      <w:numFmt w:val="bullet"/>
      <w:lvlText w:val="●"/>
      <w:lvlJc w:val="left"/>
      <w:pPr>
        <w:ind w:left="2880" w:hanging="360"/>
      </w:pPr>
      <w:rPr>
        <w:u w:val="none"/>
      </w:rPr>
    </w:lvl>
    <w:lvl w:ilvl="4" w:tplc="85744368">
      <w:start w:val="1"/>
      <w:numFmt w:val="bullet"/>
      <w:lvlText w:val="○"/>
      <w:lvlJc w:val="left"/>
      <w:pPr>
        <w:ind w:left="3600" w:hanging="360"/>
      </w:pPr>
      <w:rPr>
        <w:u w:val="none"/>
      </w:rPr>
    </w:lvl>
    <w:lvl w:ilvl="5" w:tplc="4606C2B0">
      <w:start w:val="1"/>
      <w:numFmt w:val="bullet"/>
      <w:lvlText w:val="■"/>
      <w:lvlJc w:val="left"/>
      <w:pPr>
        <w:ind w:left="4320" w:hanging="360"/>
      </w:pPr>
      <w:rPr>
        <w:u w:val="none"/>
      </w:rPr>
    </w:lvl>
    <w:lvl w:ilvl="6" w:tplc="8840632E">
      <w:start w:val="1"/>
      <w:numFmt w:val="bullet"/>
      <w:lvlText w:val="●"/>
      <w:lvlJc w:val="left"/>
      <w:pPr>
        <w:ind w:left="5040" w:hanging="360"/>
      </w:pPr>
      <w:rPr>
        <w:u w:val="none"/>
      </w:rPr>
    </w:lvl>
    <w:lvl w:ilvl="7" w:tplc="6D40B27A">
      <w:start w:val="1"/>
      <w:numFmt w:val="bullet"/>
      <w:lvlText w:val="○"/>
      <w:lvlJc w:val="left"/>
      <w:pPr>
        <w:ind w:left="5760" w:hanging="360"/>
      </w:pPr>
      <w:rPr>
        <w:u w:val="none"/>
      </w:rPr>
    </w:lvl>
    <w:lvl w:ilvl="8" w:tplc="7CE6DF2C">
      <w:start w:val="1"/>
      <w:numFmt w:val="bullet"/>
      <w:lvlText w:val="■"/>
      <w:lvlJc w:val="left"/>
      <w:pPr>
        <w:ind w:left="6480" w:hanging="360"/>
      </w:pPr>
      <w:rPr>
        <w:u w:val="none"/>
      </w:rPr>
    </w:lvl>
  </w:abstractNum>
  <w:abstractNum w:abstractNumId="13" w15:restartNumberingAfterBreak="0">
    <w:nsid w:val="67A06E9D"/>
    <w:multiLevelType w:val="hybridMultilevel"/>
    <w:tmpl w:val="00000000"/>
    <w:lvl w:ilvl="0" w:tplc="92F8A1B8">
      <w:start w:val="1"/>
      <w:numFmt w:val="bullet"/>
      <w:lvlText w:val="●"/>
      <w:lvlJc w:val="left"/>
      <w:pPr>
        <w:ind w:left="720" w:hanging="360"/>
      </w:pPr>
      <w:rPr>
        <w:u w:val="none"/>
      </w:rPr>
    </w:lvl>
    <w:lvl w:ilvl="1" w:tplc="AB16D5F0">
      <w:start w:val="1"/>
      <w:numFmt w:val="bullet"/>
      <w:lvlText w:val="○"/>
      <w:lvlJc w:val="left"/>
      <w:pPr>
        <w:ind w:left="1440" w:hanging="360"/>
      </w:pPr>
      <w:rPr>
        <w:u w:val="none"/>
      </w:rPr>
    </w:lvl>
    <w:lvl w:ilvl="2" w:tplc="F3105330">
      <w:start w:val="1"/>
      <w:numFmt w:val="bullet"/>
      <w:lvlText w:val="■"/>
      <w:lvlJc w:val="left"/>
      <w:pPr>
        <w:ind w:left="2160" w:hanging="360"/>
      </w:pPr>
      <w:rPr>
        <w:u w:val="none"/>
      </w:rPr>
    </w:lvl>
    <w:lvl w:ilvl="3" w:tplc="CFA21910">
      <w:start w:val="1"/>
      <w:numFmt w:val="bullet"/>
      <w:lvlText w:val="●"/>
      <w:lvlJc w:val="left"/>
      <w:pPr>
        <w:ind w:left="2880" w:hanging="360"/>
      </w:pPr>
      <w:rPr>
        <w:u w:val="none"/>
      </w:rPr>
    </w:lvl>
    <w:lvl w:ilvl="4" w:tplc="C480F8F8">
      <w:start w:val="1"/>
      <w:numFmt w:val="bullet"/>
      <w:lvlText w:val="○"/>
      <w:lvlJc w:val="left"/>
      <w:pPr>
        <w:ind w:left="3600" w:hanging="360"/>
      </w:pPr>
      <w:rPr>
        <w:u w:val="none"/>
      </w:rPr>
    </w:lvl>
    <w:lvl w:ilvl="5" w:tplc="CE7A990E">
      <w:start w:val="1"/>
      <w:numFmt w:val="bullet"/>
      <w:lvlText w:val="■"/>
      <w:lvlJc w:val="left"/>
      <w:pPr>
        <w:ind w:left="4320" w:hanging="360"/>
      </w:pPr>
      <w:rPr>
        <w:u w:val="none"/>
      </w:rPr>
    </w:lvl>
    <w:lvl w:ilvl="6" w:tplc="181E992A">
      <w:start w:val="1"/>
      <w:numFmt w:val="bullet"/>
      <w:lvlText w:val="●"/>
      <w:lvlJc w:val="left"/>
      <w:pPr>
        <w:ind w:left="5040" w:hanging="360"/>
      </w:pPr>
      <w:rPr>
        <w:u w:val="none"/>
      </w:rPr>
    </w:lvl>
    <w:lvl w:ilvl="7" w:tplc="8D8800E0">
      <w:start w:val="1"/>
      <w:numFmt w:val="bullet"/>
      <w:lvlText w:val="○"/>
      <w:lvlJc w:val="left"/>
      <w:pPr>
        <w:ind w:left="5760" w:hanging="360"/>
      </w:pPr>
      <w:rPr>
        <w:u w:val="none"/>
      </w:rPr>
    </w:lvl>
    <w:lvl w:ilvl="8" w:tplc="F2FC567E">
      <w:start w:val="1"/>
      <w:numFmt w:val="bullet"/>
      <w:lvlText w:val="■"/>
      <w:lvlJc w:val="left"/>
      <w:pPr>
        <w:ind w:left="6480" w:hanging="360"/>
      </w:pPr>
      <w:rPr>
        <w:u w:val="none"/>
      </w:rPr>
    </w:lvl>
  </w:abstractNum>
  <w:abstractNum w:abstractNumId="14" w15:restartNumberingAfterBreak="0">
    <w:nsid w:val="68471D46"/>
    <w:multiLevelType w:val="hybridMultilevel"/>
    <w:tmpl w:val="00000000"/>
    <w:lvl w:ilvl="0" w:tplc="9ECC785E">
      <w:start w:val="1"/>
      <w:numFmt w:val="bullet"/>
      <w:lvlText w:val="●"/>
      <w:lvlJc w:val="left"/>
      <w:pPr>
        <w:ind w:left="720" w:hanging="360"/>
      </w:pPr>
      <w:rPr>
        <w:u w:val="none"/>
      </w:rPr>
    </w:lvl>
    <w:lvl w:ilvl="1" w:tplc="39D40980">
      <w:start w:val="1"/>
      <w:numFmt w:val="bullet"/>
      <w:lvlText w:val="○"/>
      <w:lvlJc w:val="left"/>
      <w:pPr>
        <w:ind w:left="1440" w:hanging="360"/>
      </w:pPr>
      <w:rPr>
        <w:u w:val="none"/>
      </w:rPr>
    </w:lvl>
    <w:lvl w:ilvl="2" w:tplc="E6EC9498">
      <w:start w:val="1"/>
      <w:numFmt w:val="bullet"/>
      <w:lvlText w:val="■"/>
      <w:lvlJc w:val="left"/>
      <w:pPr>
        <w:ind w:left="2160" w:hanging="360"/>
      </w:pPr>
      <w:rPr>
        <w:u w:val="none"/>
      </w:rPr>
    </w:lvl>
    <w:lvl w:ilvl="3" w:tplc="1CECE8B0">
      <w:start w:val="1"/>
      <w:numFmt w:val="bullet"/>
      <w:lvlText w:val="●"/>
      <w:lvlJc w:val="left"/>
      <w:pPr>
        <w:ind w:left="2880" w:hanging="360"/>
      </w:pPr>
      <w:rPr>
        <w:u w:val="none"/>
      </w:rPr>
    </w:lvl>
    <w:lvl w:ilvl="4" w:tplc="495818AC">
      <w:start w:val="1"/>
      <w:numFmt w:val="bullet"/>
      <w:lvlText w:val="○"/>
      <w:lvlJc w:val="left"/>
      <w:pPr>
        <w:ind w:left="3600" w:hanging="360"/>
      </w:pPr>
      <w:rPr>
        <w:u w:val="none"/>
      </w:rPr>
    </w:lvl>
    <w:lvl w:ilvl="5" w:tplc="F14E024C">
      <w:start w:val="1"/>
      <w:numFmt w:val="bullet"/>
      <w:lvlText w:val="■"/>
      <w:lvlJc w:val="left"/>
      <w:pPr>
        <w:ind w:left="4320" w:hanging="360"/>
      </w:pPr>
      <w:rPr>
        <w:u w:val="none"/>
      </w:rPr>
    </w:lvl>
    <w:lvl w:ilvl="6" w:tplc="940AA8F6">
      <w:start w:val="1"/>
      <w:numFmt w:val="bullet"/>
      <w:lvlText w:val="●"/>
      <w:lvlJc w:val="left"/>
      <w:pPr>
        <w:ind w:left="5040" w:hanging="360"/>
      </w:pPr>
      <w:rPr>
        <w:u w:val="none"/>
      </w:rPr>
    </w:lvl>
    <w:lvl w:ilvl="7" w:tplc="77E886D0">
      <w:start w:val="1"/>
      <w:numFmt w:val="bullet"/>
      <w:lvlText w:val="○"/>
      <w:lvlJc w:val="left"/>
      <w:pPr>
        <w:ind w:left="5760" w:hanging="360"/>
      </w:pPr>
      <w:rPr>
        <w:u w:val="none"/>
      </w:rPr>
    </w:lvl>
    <w:lvl w:ilvl="8" w:tplc="56F6AE46">
      <w:start w:val="1"/>
      <w:numFmt w:val="bullet"/>
      <w:lvlText w:val="■"/>
      <w:lvlJc w:val="left"/>
      <w:pPr>
        <w:ind w:left="6480" w:hanging="360"/>
      </w:pPr>
      <w:rPr>
        <w:u w:val="none"/>
      </w:rPr>
    </w:lvl>
  </w:abstractNum>
  <w:abstractNum w:abstractNumId="15" w15:restartNumberingAfterBreak="0">
    <w:nsid w:val="6D1C8110"/>
    <w:multiLevelType w:val="hybridMultilevel"/>
    <w:tmpl w:val="00000000"/>
    <w:lvl w:ilvl="0" w:tplc="A566B30C">
      <w:start w:val="1"/>
      <w:numFmt w:val="bullet"/>
      <w:lvlText w:val="●"/>
      <w:lvlJc w:val="left"/>
      <w:pPr>
        <w:ind w:left="720" w:hanging="360"/>
      </w:pPr>
      <w:rPr>
        <w:u w:val="none"/>
      </w:rPr>
    </w:lvl>
    <w:lvl w:ilvl="1" w:tplc="7EA60320">
      <w:start w:val="1"/>
      <w:numFmt w:val="bullet"/>
      <w:lvlText w:val="○"/>
      <w:lvlJc w:val="left"/>
      <w:pPr>
        <w:ind w:left="1440" w:hanging="360"/>
      </w:pPr>
      <w:rPr>
        <w:u w:val="none"/>
      </w:rPr>
    </w:lvl>
    <w:lvl w:ilvl="2" w:tplc="609CD3D2">
      <w:start w:val="1"/>
      <w:numFmt w:val="bullet"/>
      <w:lvlText w:val="■"/>
      <w:lvlJc w:val="left"/>
      <w:pPr>
        <w:ind w:left="2160" w:hanging="360"/>
      </w:pPr>
      <w:rPr>
        <w:u w:val="none"/>
      </w:rPr>
    </w:lvl>
    <w:lvl w:ilvl="3" w:tplc="C95C735A">
      <w:start w:val="1"/>
      <w:numFmt w:val="bullet"/>
      <w:lvlText w:val="●"/>
      <w:lvlJc w:val="left"/>
      <w:pPr>
        <w:ind w:left="2880" w:hanging="360"/>
      </w:pPr>
      <w:rPr>
        <w:u w:val="none"/>
      </w:rPr>
    </w:lvl>
    <w:lvl w:ilvl="4" w:tplc="E3DAD588">
      <w:start w:val="1"/>
      <w:numFmt w:val="bullet"/>
      <w:lvlText w:val="○"/>
      <w:lvlJc w:val="left"/>
      <w:pPr>
        <w:ind w:left="3600" w:hanging="360"/>
      </w:pPr>
      <w:rPr>
        <w:u w:val="none"/>
      </w:rPr>
    </w:lvl>
    <w:lvl w:ilvl="5" w:tplc="3E42C3B4">
      <w:start w:val="1"/>
      <w:numFmt w:val="bullet"/>
      <w:lvlText w:val="■"/>
      <w:lvlJc w:val="left"/>
      <w:pPr>
        <w:ind w:left="4320" w:hanging="360"/>
      </w:pPr>
      <w:rPr>
        <w:u w:val="none"/>
      </w:rPr>
    </w:lvl>
    <w:lvl w:ilvl="6" w:tplc="5CD6E450">
      <w:start w:val="1"/>
      <w:numFmt w:val="bullet"/>
      <w:lvlText w:val="●"/>
      <w:lvlJc w:val="left"/>
      <w:pPr>
        <w:ind w:left="5040" w:hanging="360"/>
      </w:pPr>
      <w:rPr>
        <w:u w:val="none"/>
      </w:rPr>
    </w:lvl>
    <w:lvl w:ilvl="7" w:tplc="4FD40696">
      <w:start w:val="1"/>
      <w:numFmt w:val="bullet"/>
      <w:lvlText w:val="○"/>
      <w:lvlJc w:val="left"/>
      <w:pPr>
        <w:ind w:left="5760" w:hanging="360"/>
      </w:pPr>
      <w:rPr>
        <w:u w:val="none"/>
      </w:rPr>
    </w:lvl>
    <w:lvl w:ilvl="8" w:tplc="2C7AAF56">
      <w:start w:val="1"/>
      <w:numFmt w:val="bullet"/>
      <w:lvlText w:val="■"/>
      <w:lvlJc w:val="left"/>
      <w:pPr>
        <w:ind w:left="6480" w:hanging="360"/>
      </w:pPr>
      <w:rPr>
        <w:u w:val="none"/>
      </w:rPr>
    </w:lvl>
  </w:abstractNum>
  <w:abstractNum w:abstractNumId="16" w15:restartNumberingAfterBreak="0">
    <w:nsid w:val="6EC48A1D"/>
    <w:multiLevelType w:val="hybridMultilevel"/>
    <w:tmpl w:val="00000000"/>
    <w:lvl w:ilvl="0" w:tplc="B484C866">
      <w:start w:val="1"/>
      <w:numFmt w:val="bullet"/>
      <w:lvlText w:val="●"/>
      <w:lvlJc w:val="left"/>
      <w:pPr>
        <w:ind w:left="720" w:hanging="360"/>
      </w:pPr>
      <w:rPr>
        <w:u w:val="none"/>
      </w:rPr>
    </w:lvl>
    <w:lvl w:ilvl="1" w:tplc="827090AE">
      <w:start w:val="1"/>
      <w:numFmt w:val="bullet"/>
      <w:lvlText w:val="○"/>
      <w:lvlJc w:val="left"/>
      <w:pPr>
        <w:ind w:left="1440" w:hanging="360"/>
      </w:pPr>
      <w:rPr>
        <w:u w:val="none"/>
      </w:rPr>
    </w:lvl>
    <w:lvl w:ilvl="2" w:tplc="015EDEEE">
      <w:start w:val="1"/>
      <w:numFmt w:val="bullet"/>
      <w:lvlText w:val="■"/>
      <w:lvlJc w:val="left"/>
      <w:pPr>
        <w:ind w:left="2160" w:hanging="360"/>
      </w:pPr>
      <w:rPr>
        <w:u w:val="none"/>
      </w:rPr>
    </w:lvl>
    <w:lvl w:ilvl="3" w:tplc="C994D586">
      <w:start w:val="1"/>
      <w:numFmt w:val="bullet"/>
      <w:lvlText w:val="●"/>
      <w:lvlJc w:val="left"/>
      <w:pPr>
        <w:ind w:left="2880" w:hanging="360"/>
      </w:pPr>
      <w:rPr>
        <w:u w:val="none"/>
      </w:rPr>
    </w:lvl>
    <w:lvl w:ilvl="4" w:tplc="155A5B18">
      <w:start w:val="1"/>
      <w:numFmt w:val="bullet"/>
      <w:lvlText w:val="○"/>
      <w:lvlJc w:val="left"/>
      <w:pPr>
        <w:ind w:left="3600" w:hanging="360"/>
      </w:pPr>
      <w:rPr>
        <w:u w:val="none"/>
      </w:rPr>
    </w:lvl>
    <w:lvl w:ilvl="5" w:tplc="1372386A">
      <w:start w:val="1"/>
      <w:numFmt w:val="bullet"/>
      <w:lvlText w:val="■"/>
      <w:lvlJc w:val="left"/>
      <w:pPr>
        <w:ind w:left="4320" w:hanging="360"/>
      </w:pPr>
      <w:rPr>
        <w:u w:val="none"/>
      </w:rPr>
    </w:lvl>
    <w:lvl w:ilvl="6" w:tplc="A06CCB34">
      <w:start w:val="1"/>
      <w:numFmt w:val="bullet"/>
      <w:lvlText w:val="●"/>
      <w:lvlJc w:val="left"/>
      <w:pPr>
        <w:ind w:left="5040" w:hanging="360"/>
      </w:pPr>
      <w:rPr>
        <w:u w:val="none"/>
      </w:rPr>
    </w:lvl>
    <w:lvl w:ilvl="7" w:tplc="1272F6A4">
      <w:start w:val="1"/>
      <w:numFmt w:val="bullet"/>
      <w:lvlText w:val="○"/>
      <w:lvlJc w:val="left"/>
      <w:pPr>
        <w:ind w:left="5760" w:hanging="360"/>
      </w:pPr>
      <w:rPr>
        <w:u w:val="none"/>
      </w:rPr>
    </w:lvl>
    <w:lvl w:ilvl="8" w:tplc="A182605A">
      <w:start w:val="1"/>
      <w:numFmt w:val="bullet"/>
      <w:lvlText w:val="■"/>
      <w:lvlJc w:val="left"/>
      <w:pPr>
        <w:ind w:left="6480" w:hanging="360"/>
      </w:pPr>
      <w:rPr>
        <w:u w:val="none"/>
      </w:rPr>
    </w:lvl>
  </w:abstractNum>
  <w:abstractNum w:abstractNumId="17" w15:restartNumberingAfterBreak="0">
    <w:nsid w:val="6FC4063B"/>
    <w:multiLevelType w:val="hybridMultilevel"/>
    <w:tmpl w:val="00000000"/>
    <w:lvl w:ilvl="0" w:tplc="1CD0A3BA">
      <w:start w:val="1"/>
      <w:numFmt w:val="bullet"/>
      <w:lvlText w:val="●"/>
      <w:lvlJc w:val="left"/>
      <w:pPr>
        <w:ind w:left="720" w:hanging="360"/>
      </w:pPr>
      <w:rPr>
        <w:u w:val="none"/>
      </w:rPr>
    </w:lvl>
    <w:lvl w:ilvl="1" w:tplc="81E4A3F2">
      <w:start w:val="1"/>
      <w:numFmt w:val="bullet"/>
      <w:lvlText w:val="○"/>
      <w:lvlJc w:val="left"/>
      <w:pPr>
        <w:ind w:left="1440" w:hanging="360"/>
      </w:pPr>
      <w:rPr>
        <w:u w:val="none"/>
      </w:rPr>
    </w:lvl>
    <w:lvl w:ilvl="2" w:tplc="0478D0EE">
      <w:start w:val="1"/>
      <w:numFmt w:val="bullet"/>
      <w:lvlText w:val="■"/>
      <w:lvlJc w:val="left"/>
      <w:pPr>
        <w:ind w:left="2160" w:hanging="360"/>
      </w:pPr>
      <w:rPr>
        <w:u w:val="none"/>
      </w:rPr>
    </w:lvl>
    <w:lvl w:ilvl="3" w:tplc="E818A7DE">
      <w:start w:val="1"/>
      <w:numFmt w:val="bullet"/>
      <w:lvlText w:val="●"/>
      <w:lvlJc w:val="left"/>
      <w:pPr>
        <w:ind w:left="2880" w:hanging="360"/>
      </w:pPr>
      <w:rPr>
        <w:u w:val="none"/>
      </w:rPr>
    </w:lvl>
    <w:lvl w:ilvl="4" w:tplc="95DCAFD8">
      <w:start w:val="1"/>
      <w:numFmt w:val="bullet"/>
      <w:lvlText w:val="○"/>
      <w:lvlJc w:val="left"/>
      <w:pPr>
        <w:ind w:left="3600" w:hanging="360"/>
      </w:pPr>
      <w:rPr>
        <w:u w:val="none"/>
      </w:rPr>
    </w:lvl>
    <w:lvl w:ilvl="5" w:tplc="6CC417FC">
      <w:start w:val="1"/>
      <w:numFmt w:val="bullet"/>
      <w:lvlText w:val="■"/>
      <w:lvlJc w:val="left"/>
      <w:pPr>
        <w:ind w:left="4320" w:hanging="360"/>
      </w:pPr>
      <w:rPr>
        <w:u w:val="none"/>
      </w:rPr>
    </w:lvl>
    <w:lvl w:ilvl="6" w:tplc="5ECC48BA">
      <w:start w:val="1"/>
      <w:numFmt w:val="bullet"/>
      <w:lvlText w:val="●"/>
      <w:lvlJc w:val="left"/>
      <w:pPr>
        <w:ind w:left="5040" w:hanging="360"/>
      </w:pPr>
      <w:rPr>
        <w:u w:val="none"/>
      </w:rPr>
    </w:lvl>
    <w:lvl w:ilvl="7" w:tplc="64B281CE">
      <w:start w:val="1"/>
      <w:numFmt w:val="bullet"/>
      <w:lvlText w:val="○"/>
      <w:lvlJc w:val="left"/>
      <w:pPr>
        <w:ind w:left="5760" w:hanging="360"/>
      </w:pPr>
      <w:rPr>
        <w:u w:val="none"/>
      </w:rPr>
    </w:lvl>
    <w:lvl w:ilvl="8" w:tplc="57D4BD4C">
      <w:start w:val="1"/>
      <w:numFmt w:val="bullet"/>
      <w:lvlText w:val="■"/>
      <w:lvlJc w:val="left"/>
      <w:pPr>
        <w:ind w:left="6480" w:hanging="360"/>
      </w:pPr>
      <w:rPr>
        <w:u w:val="none"/>
      </w:rPr>
    </w:lvl>
  </w:abstractNum>
  <w:abstractNum w:abstractNumId="18" w15:restartNumberingAfterBreak="0">
    <w:nsid w:val="7E137AE7"/>
    <w:multiLevelType w:val="hybridMultilevel"/>
    <w:tmpl w:val="00000000"/>
    <w:lvl w:ilvl="0" w:tplc="2F44ABE2">
      <w:start w:val="1"/>
      <w:numFmt w:val="bullet"/>
      <w:lvlText w:val="●"/>
      <w:lvlJc w:val="left"/>
      <w:pPr>
        <w:ind w:left="720" w:hanging="360"/>
      </w:pPr>
      <w:rPr>
        <w:u w:val="none"/>
      </w:rPr>
    </w:lvl>
    <w:lvl w:ilvl="1" w:tplc="AA6EBB14">
      <w:start w:val="1"/>
      <w:numFmt w:val="bullet"/>
      <w:lvlText w:val="○"/>
      <w:lvlJc w:val="left"/>
      <w:pPr>
        <w:ind w:left="1440" w:hanging="360"/>
      </w:pPr>
      <w:rPr>
        <w:u w:val="none"/>
      </w:rPr>
    </w:lvl>
    <w:lvl w:ilvl="2" w:tplc="8BFCE0F0">
      <w:start w:val="1"/>
      <w:numFmt w:val="bullet"/>
      <w:lvlText w:val="■"/>
      <w:lvlJc w:val="left"/>
      <w:pPr>
        <w:ind w:left="2160" w:hanging="360"/>
      </w:pPr>
      <w:rPr>
        <w:u w:val="none"/>
      </w:rPr>
    </w:lvl>
    <w:lvl w:ilvl="3" w:tplc="D1A2AE24">
      <w:start w:val="1"/>
      <w:numFmt w:val="bullet"/>
      <w:lvlText w:val="●"/>
      <w:lvlJc w:val="left"/>
      <w:pPr>
        <w:ind w:left="2880" w:hanging="360"/>
      </w:pPr>
      <w:rPr>
        <w:u w:val="none"/>
      </w:rPr>
    </w:lvl>
    <w:lvl w:ilvl="4" w:tplc="369C6256">
      <w:start w:val="1"/>
      <w:numFmt w:val="bullet"/>
      <w:lvlText w:val="○"/>
      <w:lvlJc w:val="left"/>
      <w:pPr>
        <w:ind w:left="3600" w:hanging="360"/>
      </w:pPr>
      <w:rPr>
        <w:u w:val="none"/>
      </w:rPr>
    </w:lvl>
    <w:lvl w:ilvl="5" w:tplc="1C1CCDEA">
      <w:start w:val="1"/>
      <w:numFmt w:val="bullet"/>
      <w:lvlText w:val="■"/>
      <w:lvlJc w:val="left"/>
      <w:pPr>
        <w:ind w:left="4320" w:hanging="360"/>
      </w:pPr>
      <w:rPr>
        <w:u w:val="none"/>
      </w:rPr>
    </w:lvl>
    <w:lvl w:ilvl="6" w:tplc="00DC2F02">
      <w:start w:val="1"/>
      <w:numFmt w:val="bullet"/>
      <w:lvlText w:val="●"/>
      <w:lvlJc w:val="left"/>
      <w:pPr>
        <w:ind w:left="5040" w:hanging="360"/>
      </w:pPr>
      <w:rPr>
        <w:u w:val="none"/>
      </w:rPr>
    </w:lvl>
    <w:lvl w:ilvl="7" w:tplc="B5C60FE0">
      <w:start w:val="1"/>
      <w:numFmt w:val="bullet"/>
      <w:lvlText w:val="○"/>
      <w:lvlJc w:val="left"/>
      <w:pPr>
        <w:ind w:left="5760" w:hanging="360"/>
      </w:pPr>
      <w:rPr>
        <w:u w:val="none"/>
      </w:rPr>
    </w:lvl>
    <w:lvl w:ilvl="8" w:tplc="4CD865EE">
      <w:start w:val="1"/>
      <w:numFmt w:val="bullet"/>
      <w:lvlText w:val="■"/>
      <w:lvlJc w:val="left"/>
      <w:pPr>
        <w:ind w:left="6480" w:hanging="360"/>
      </w:pPr>
      <w:rPr>
        <w:u w:val="none"/>
      </w:rPr>
    </w:lvl>
  </w:abstractNum>
  <w:num w:numId="1" w16cid:durableId="2129618589">
    <w:abstractNumId w:val="10"/>
  </w:num>
  <w:num w:numId="2" w16cid:durableId="273296433">
    <w:abstractNumId w:val="11"/>
  </w:num>
  <w:num w:numId="3" w16cid:durableId="85076886">
    <w:abstractNumId w:val="7"/>
  </w:num>
  <w:num w:numId="4" w16cid:durableId="1382291680">
    <w:abstractNumId w:val="16"/>
  </w:num>
  <w:num w:numId="5" w16cid:durableId="2093773733">
    <w:abstractNumId w:val="2"/>
  </w:num>
  <w:num w:numId="6" w16cid:durableId="80638055">
    <w:abstractNumId w:val="4"/>
  </w:num>
  <w:num w:numId="7" w16cid:durableId="1011176798">
    <w:abstractNumId w:val="8"/>
  </w:num>
  <w:num w:numId="8" w16cid:durableId="1459185723">
    <w:abstractNumId w:val="13"/>
  </w:num>
  <w:num w:numId="9" w16cid:durableId="2096590484">
    <w:abstractNumId w:val="14"/>
  </w:num>
  <w:num w:numId="10" w16cid:durableId="1125737409">
    <w:abstractNumId w:val="6"/>
  </w:num>
  <w:num w:numId="11" w16cid:durableId="1775052784">
    <w:abstractNumId w:val="15"/>
  </w:num>
  <w:num w:numId="12" w16cid:durableId="331445889">
    <w:abstractNumId w:val="17"/>
  </w:num>
  <w:num w:numId="13" w16cid:durableId="1695379837">
    <w:abstractNumId w:val="9"/>
  </w:num>
  <w:num w:numId="14" w16cid:durableId="714741872">
    <w:abstractNumId w:val="12"/>
  </w:num>
  <w:num w:numId="15" w16cid:durableId="653949410">
    <w:abstractNumId w:val="0"/>
  </w:num>
  <w:num w:numId="16" w16cid:durableId="941496502">
    <w:abstractNumId w:val="18"/>
  </w:num>
  <w:num w:numId="17" w16cid:durableId="705446577">
    <w:abstractNumId w:val="1"/>
  </w:num>
  <w:num w:numId="18" w16cid:durableId="2083405985">
    <w:abstractNumId w:val="3"/>
  </w:num>
  <w:num w:numId="19" w16cid:durableId="3575878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3DF"/>
    <w:rsid w:val="0009667A"/>
    <w:rsid w:val="00152563"/>
    <w:rsid w:val="00210938"/>
    <w:rsid w:val="00236DDC"/>
    <w:rsid w:val="002744E0"/>
    <w:rsid w:val="002C7941"/>
    <w:rsid w:val="002F62F3"/>
    <w:rsid w:val="003100F6"/>
    <w:rsid w:val="00314502"/>
    <w:rsid w:val="00362F97"/>
    <w:rsid w:val="00421BBF"/>
    <w:rsid w:val="004250D6"/>
    <w:rsid w:val="004561A6"/>
    <w:rsid w:val="00467369"/>
    <w:rsid w:val="005F0BC6"/>
    <w:rsid w:val="006F652E"/>
    <w:rsid w:val="00737CA3"/>
    <w:rsid w:val="007750AA"/>
    <w:rsid w:val="007861F7"/>
    <w:rsid w:val="007A63DF"/>
    <w:rsid w:val="00857A65"/>
    <w:rsid w:val="008E270A"/>
    <w:rsid w:val="008F04F6"/>
    <w:rsid w:val="00990644"/>
    <w:rsid w:val="009D0812"/>
    <w:rsid w:val="00A01AFA"/>
    <w:rsid w:val="00A24480"/>
    <w:rsid w:val="00A60FCB"/>
    <w:rsid w:val="00A91E65"/>
    <w:rsid w:val="00AC3C8F"/>
    <w:rsid w:val="00B477E5"/>
    <w:rsid w:val="00B644B1"/>
    <w:rsid w:val="00BD7997"/>
    <w:rsid w:val="00C67649"/>
    <w:rsid w:val="00EC6454"/>
    <w:rsid w:val="00EF600B"/>
    <w:rsid w:val="00F514D2"/>
    <w:rsid w:val="00F85E79"/>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FD571"/>
  <w15:docId w15:val="{989BC42C-C95A-4637-8ADA-352EAE7B0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outlineLvl w:val="2"/>
    </w:p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9667A"/>
    <w:pPr>
      <w:tabs>
        <w:tab w:val="center" w:pos="4513"/>
        <w:tab w:val="right" w:pos="9026"/>
      </w:tabs>
      <w:spacing w:line="240" w:lineRule="auto"/>
    </w:pPr>
  </w:style>
  <w:style w:type="character" w:customStyle="1" w:styleId="HeaderChar">
    <w:name w:val="Header Char"/>
    <w:basedOn w:val="DefaultParagraphFont"/>
    <w:link w:val="Header"/>
    <w:uiPriority w:val="99"/>
    <w:rsid w:val="0009667A"/>
  </w:style>
  <w:style w:type="paragraph" w:styleId="Footer">
    <w:name w:val="footer"/>
    <w:basedOn w:val="Normal"/>
    <w:link w:val="FooterChar"/>
    <w:uiPriority w:val="99"/>
    <w:unhideWhenUsed/>
    <w:rsid w:val="0009667A"/>
    <w:pPr>
      <w:tabs>
        <w:tab w:val="center" w:pos="4513"/>
        <w:tab w:val="right" w:pos="9026"/>
      </w:tabs>
      <w:spacing w:line="240" w:lineRule="auto"/>
    </w:pPr>
  </w:style>
  <w:style w:type="character" w:customStyle="1" w:styleId="FooterChar">
    <w:name w:val="Footer Char"/>
    <w:basedOn w:val="DefaultParagraphFont"/>
    <w:link w:val="Footer"/>
    <w:uiPriority w:val="99"/>
    <w:rsid w:val="0009667A"/>
  </w:style>
  <w:style w:type="character" w:styleId="Hyperlink">
    <w:name w:val="Hyperlink"/>
    <w:basedOn w:val="DefaultParagraphFont"/>
    <w:uiPriority w:val="99"/>
    <w:unhideWhenUsed/>
    <w:rsid w:val="00314502"/>
    <w:rPr>
      <w:color w:val="0000FF" w:themeColor="hyperlink"/>
      <w:u w:val="single"/>
    </w:rPr>
  </w:style>
  <w:style w:type="character" w:customStyle="1" w:styleId="UnresolvedMention1">
    <w:name w:val="Unresolved Mention1"/>
    <w:basedOn w:val="DefaultParagraphFont"/>
    <w:uiPriority w:val="99"/>
    <w:semiHidden/>
    <w:unhideWhenUsed/>
    <w:rsid w:val="00314502"/>
    <w:rPr>
      <w:color w:val="605E5C"/>
      <w:shd w:val="clear" w:color="auto" w:fill="E1DFDD"/>
    </w:rPr>
  </w:style>
  <w:style w:type="paragraph" w:styleId="TOCHeading">
    <w:name w:val="TOC Heading"/>
    <w:basedOn w:val="Heading1"/>
    <w:next w:val="Normal"/>
    <w:uiPriority w:val="39"/>
    <w:unhideWhenUsed/>
    <w:qFormat/>
    <w:rsid w:val="0099064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90644"/>
    <w:pPr>
      <w:spacing w:after="100"/>
    </w:pPr>
  </w:style>
  <w:style w:type="paragraph" w:styleId="TOC2">
    <w:name w:val="toc 2"/>
    <w:basedOn w:val="Normal"/>
    <w:next w:val="Normal"/>
    <w:autoRedefine/>
    <w:uiPriority w:val="39"/>
    <w:unhideWhenUsed/>
    <w:rsid w:val="0099064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srinivas\Downloads\.%20Available%20at%20https:\cm-brand.co.uk\news\brits-buying-habits-behaviours-marketers-need-know-infographic\" TargetMode="External"/><Relationship Id="rId18" Type="http://schemas.openxmlformats.org/officeDocument/2006/relationships/hyperlink" Target="https://startsmarter.co.uk/why-the-uk-is-the-2nd-best-country-in-europe-for-startups/" TargetMode="External"/><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hyperlink" Target="https://www.uktech.news/news/industry-analysis/uk-tech-industry-valued-1tn-20220329" TargetMode="External"/><Relationship Id="rId7" Type="http://schemas.openxmlformats.org/officeDocument/2006/relationships/endnotes" Target="endnotes.xml"/><Relationship Id="rId12" Type="http://schemas.openxmlformats.org/officeDocument/2006/relationships/hyperlink" Target="https://www.bat.com/group/sites/UK__9D9KCY.nsf/vwPagesWebLive/DOAWUGEB" TargetMode="External"/><Relationship Id="rId17" Type="http://schemas.openxmlformats.org/officeDocument/2006/relationships/hyperlink" Target="https://smokefreeaction.org.uk/smokefree2030/" TargetMode="External"/><Relationship Id="rId25"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hyperlink" Target="https://www.politics.co.uk/reference/tobacco-advertising/" TargetMode="External"/><Relationship Id="rId20" Type="http://schemas.openxmlformats.org/officeDocument/2006/relationships/hyperlink" Target="https://www.statista.com/statistics/500230/global-revenue-of-british-american-tobac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t.com/group/sites/UK__9D9KCY.nsf/vwPagesWebLive/DO9EBFUZ" TargetMode="External"/><Relationship Id="rId24"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oecd.org/economy/united-kingdom-economic-snapshot/" TargetMode="External"/><Relationship Id="rId23" Type="http://schemas.openxmlformats.org/officeDocument/2006/relationships/diagramLayout" Target="diagrams/layout1.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tatista.com/topics/7144/british-american-tobac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news/uk-becomes-first-major-economy-to-pass-net-zero-emissions-law" TargetMode="External"/><Relationship Id="rId22" Type="http://schemas.openxmlformats.org/officeDocument/2006/relationships/diagramData" Target="diagrams/data1.xm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601C83-60CC-4FB2-BB2E-E51822304177}" type="doc">
      <dgm:prSet loTypeId="urn:microsoft.com/office/officeart/2005/8/layout/matrix2" loCatId="matrix" qsTypeId="urn:microsoft.com/office/officeart/2005/8/quickstyle/simple1" qsCatId="simple" csTypeId="urn:microsoft.com/office/officeart/2005/8/colors/colorful4" csCatId="colorful" phldr="1"/>
      <dgm:spPr/>
      <dgm:t>
        <a:bodyPr/>
        <a:lstStyle/>
        <a:p>
          <a:endParaRPr lang="en-IN"/>
        </a:p>
      </dgm:t>
    </dgm:pt>
    <dgm:pt modelId="{1F543A48-382E-48D7-B9BD-543A372A6F23}">
      <dgm:prSet phldrT="[Text]" custT="1"/>
      <dgm:spPr/>
      <dgm:t>
        <a:bodyPr/>
        <a:lstStyle/>
        <a:p>
          <a:r>
            <a:rPr lang="en-IN" sz="1200" b="1">
              <a:solidFill>
                <a:sysClr val="windowText" lastClr="000000"/>
              </a:solidFill>
              <a:latin typeface="Times New Roman" panose="02020603050405020304" pitchFamily="18" charset="0"/>
              <a:cs typeface="Times New Roman" panose="02020603050405020304" pitchFamily="18" charset="0"/>
            </a:rPr>
            <a:t>Entertain</a:t>
          </a:r>
        </a:p>
      </dgm:t>
    </dgm:pt>
    <dgm:pt modelId="{E78D7BA4-2EE9-4EB1-8F9D-D82DB56621C0}" type="parTrans" cxnId="{928B5F92-7CCD-4152-94B4-569337B14B8F}">
      <dgm:prSet/>
      <dgm:spPr/>
      <dgm:t>
        <a:bodyPr/>
        <a:lstStyle/>
        <a:p>
          <a:endParaRPr lang="en-IN"/>
        </a:p>
      </dgm:t>
    </dgm:pt>
    <dgm:pt modelId="{B265483B-89D0-4A9A-973C-7C23CDD47608}" type="sibTrans" cxnId="{928B5F92-7CCD-4152-94B4-569337B14B8F}">
      <dgm:prSet/>
      <dgm:spPr/>
      <dgm:t>
        <a:bodyPr/>
        <a:lstStyle/>
        <a:p>
          <a:endParaRPr lang="en-IN"/>
        </a:p>
      </dgm:t>
    </dgm:pt>
    <dgm:pt modelId="{DFC3BC7B-AE8E-4D22-B732-0516734C90E2}">
      <dgm:prSet phldrT="[Text]" custT="1"/>
      <dgm:spPr/>
      <dgm:t>
        <a:bodyPr/>
        <a:lstStyle/>
        <a:p>
          <a:r>
            <a:rPr lang="en-IN" sz="1200" b="1">
              <a:solidFill>
                <a:sysClr val="windowText" lastClr="000000"/>
              </a:solidFill>
              <a:latin typeface="Times New Roman" panose="02020603050405020304" pitchFamily="18" charset="0"/>
              <a:cs typeface="Times New Roman" panose="02020603050405020304" pitchFamily="18" charset="0"/>
            </a:rPr>
            <a:t>Inspire</a:t>
          </a:r>
        </a:p>
      </dgm:t>
    </dgm:pt>
    <dgm:pt modelId="{97DB81B7-B5FF-4F7B-B01A-C46B9C454C7E}" type="parTrans" cxnId="{D7016E4F-7705-499E-B42A-C89AB1923ACD}">
      <dgm:prSet/>
      <dgm:spPr/>
      <dgm:t>
        <a:bodyPr/>
        <a:lstStyle/>
        <a:p>
          <a:endParaRPr lang="en-IN"/>
        </a:p>
      </dgm:t>
    </dgm:pt>
    <dgm:pt modelId="{85FFA8EF-45FB-4A85-91DF-D00A30DED98A}" type="sibTrans" cxnId="{D7016E4F-7705-499E-B42A-C89AB1923ACD}">
      <dgm:prSet/>
      <dgm:spPr/>
      <dgm:t>
        <a:bodyPr/>
        <a:lstStyle/>
        <a:p>
          <a:endParaRPr lang="en-IN"/>
        </a:p>
      </dgm:t>
    </dgm:pt>
    <dgm:pt modelId="{E4BD4A66-D6BF-4A6F-88D6-686EB8E466E6}">
      <dgm:prSet phldrT="[Text]" custT="1"/>
      <dgm:spPr/>
      <dgm:t>
        <a:bodyPr/>
        <a:lstStyle/>
        <a:p>
          <a:r>
            <a:rPr lang="en-IN" sz="1200" b="1">
              <a:solidFill>
                <a:sysClr val="windowText" lastClr="000000"/>
              </a:solidFill>
              <a:latin typeface="Times New Roman" panose="02020603050405020304" pitchFamily="18" charset="0"/>
              <a:cs typeface="Times New Roman" panose="02020603050405020304" pitchFamily="18" charset="0"/>
            </a:rPr>
            <a:t>Educate</a:t>
          </a:r>
        </a:p>
      </dgm:t>
    </dgm:pt>
    <dgm:pt modelId="{A3D4BB32-481E-40A5-B9F3-309AF0DBE9F0}" type="parTrans" cxnId="{B8A3BF9B-1CC1-4FF1-84E5-714ADB10A51C}">
      <dgm:prSet/>
      <dgm:spPr/>
      <dgm:t>
        <a:bodyPr/>
        <a:lstStyle/>
        <a:p>
          <a:endParaRPr lang="en-IN"/>
        </a:p>
      </dgm:t>
    </dgm:pt>
    <dgm:pt modelId="{9BE39B2C-193F-4BC5-BF15-1EEA820985CF}" type="sibTrans" cxnId="{B8A3BF9B-1CC1-4FF1-84E5-714ADB10A51C}">
      <dgm:prSet/>
      <dgm:spPr/>
      <dgm:t>
        <a:bodyPr/>
        <a:lstStyle/>
        <a:p>
          <a:endParaRPr lang="en-IN"/>
        </a:p>
      </dgm:t>
    </dgm:pt>
    <dgm:pt modelId="{6E75C3DC-6986-44C6-A042-DEFF30FC3235}">
      <dgm:prSet phldrT="[Text]" custT="1"/>
      <dgm:spPr/>
      <dgm:t>
        <a:bodyPr/>
        <a:lstStyle/>
        <a:p>
          <a:r>
            <a:rPr lang="en-IN" sz="1200" b="1">
              <a:solidFill>
                <a:sysClr val="windowText" lastClr="000000"/>
              </a:solidFill>
              <a:latin typeface="Times New Roman" panose="02020603050405020304" pitchFamily="18" charset="0"/>
              <a:cs typeface="Times New Roman" panose="02020603050405020304" pitchFamily="18" charset="0"/>
            </a:rPr>
            <a:t>Convince</a:t>
          </a:r>
        </a:p>
      </dgm:t>
    </dgm:pt>
    <dgm:pt modelId="{F11F08B5-5B6F-4654-9E72-A7A205ECBA64}" type="parTrans" cxnId="{5B637553-B593-4501-8577-CED653D08CF5}">
      <dgm:prSet/>
      <dgm:spPr/>
      <dgm:t>
        <a:bodyPr/>
        <a:lstStyle/>
        <a:p>
          <a:endParaRPr lang="en-IN"/>
        </a:p>
      </dgm:t>
    </dgm:pt>
    <dgm:pt modelId="{DDD67764-F4CB-4A54-B3E4-C4E41C33670D}" type="sibTrans" cxnId="{5B637553-B593-4501-8577-CED653D08CF5}">
      <dgm:prSet/>
      <dgm:spPr/>
      <dgm:t>
        <a:bodyPr/>
        <a:lstStyle/>
        <a:p>
          <a:endParaRPr lang="en-IN"/>
        </a:p>
      </dgm:t>
    </dgm:pt>
    <dgm:pt modelId="{C72AC03D-C263-499E-ACC7-D5CEDDB511DA}">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Virals</a:t>
          </a:r>
        </a:p>
      </dgm:t>
    </dgm:pt>
    <dgm:pt modelId="{A505E648-9E7A-4D4D-A74C-2E32425A705B}" type="parTrans" cxnId="{4D9280C8-1A0A-41A3-A1D7-701EED38FF03}">
      <dgm:prSet/>
      <dgm:spPr/>
      <dgm:t>
        <a:bodyPr/>
        <a:lstStyle/>
        <a:p>
          <a:endParaRPr lang="en-IN"/>
        </a:p>
      </dgm:t>
    </dgm:pt>
    <dgm:pt modelId="{37327F7E-552B-421C-BB15-43A509B8EA2B}" type="sibTrans" cxnId="{4D9280C8-1A0A-41A3-A1D7-701EED38FF03}">
      <dgm:prSet/>
      <dgm:spPr/>
      <dgm:t>
        <a:bodyPr/>
        <a:lstStyle/>
        <a:p>
          <a:endParaRPr lang="en-IN"/>
        </a:p>
      </dgm:t>
    </dgm:pt>
    <dgm:pt modelId="{5A4D2740-4577-4AD3-AE7D-037D7B22B2F4}">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Quizzes</a:t>
          </a:r>
        </a:p>
      </dgm:t>
    </dgm:pt>
    <dgm:pt modelId="{13CD5E58-44DE-4B03-8AC9-69EE8D4F6DB6}" type="parTrans" cxnId="{BDC154A1-2863-4B9B-A175-470A55A6C72A}">
      <dgm:prSet/>
      <dgm:spPr/>
      <dgm:t>
        <a:bodyPr/>
        <a:lstStyle/>
        <a:p>
          <a:endParaRPr lang="en-IN"/>
        </a:p>
      </dgm:t>
    </dgm:pt>
    <dgm:pt modelId="{E4DE873D-8998-4162-921D-4DB0E271DFCC}" type="sibTrans" cxnId="{BDC154A1-2863-4B9B-A175-470A55A6C72A}">
      <dgm:prSet/>
      <dgm:spPr/>
      <dgm:t>
        <a:bodyPr/>
        <a:lstStyle/>
        <a:p>
          <a:endParaRPr lang="en-IN"/>
        </a:p>
      </dgm:t>
    </dgm:pt>
    <dgm:pt modelId="{EBBD45CD-3417-4988-B55D-8538A54A100E}">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Competiions</a:t>
          </a:r>
        </a:p>
      </dgm:t>
    </dgm:pt>
    <dgm:pt modelId="{E7DA07E4-FB59-4072-8C3B-01928715A49D}" type="parTrans" cxnId="{B858B692-E116-4A89-A804-7C43E98DC6A6}">
      <dgm:prSet/>
      <dgm:spPr/>
      <dgm:t>
        <a:bodyPr/>
        <a:lstStyle/>
        <a:p>
          <a:endParaRPr lang="en-IN"/>
        </a:p>
      </dgm:t>
    </dgm:pt>
    <dgm:pt modelId="{33728351-0BA9-4464-A94F-24667ADBB8FA}" type="sibTrans" cxnId="{B858B692-E116-4A89-A804-7C43E98DC6A6}">
      <dgm:prSet/>
      <dgm:spPr/>
      <dgm:t>
        <a:bodyPr/>
        <a:lstStyle/>
        <a:p>
          <a:endParaRPr lang="en-IN"/>
        </a:p>
      </dgm:t>
    </dgm:pt>
    <dgm:pt modelId="{E14FEE00-EDCA-4CA5-829C-814B98FBD84E}">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Games</a:t>
          </a:r>
        </a:p>
      </dgm:t>
    </dgm:pt>
    <dgm:pt modelId="{DFB38A7F-5487-489B-9855-BFD564D30465}" type="parTrans" cxnId="{DC1BB3D5-8955-4349-AF67-9CA504CA7396}">
      <dgm:prSet/>
      <dgm:spPr/>
      <dgm:t>
        <a:bodyPr/>
        <a:lstStyle/>
        <a:p>
          <a:endParaRPr lang="en-IN"/>
        </a:p>
      </dgm:t>
    </dgm:pt>
    <dgm:pt modelId="{04515D95-8D38-4C80-B61C-526BC6E75D13}" type="sibTrans" cxnId="{DC1BB3D5-8955-4349-AF67-9CA504CA7396}">
      <dgm:prSet/>
      <dgm:spPr/>
      <dgm:t>
        <a:bodyPr/>
        <a:lstStyle/>
        <a:p>
          <a:endParaRPr lang="en-IN"/>
        </a:p>
      </dgm:t>
    </dgm:pt>
    <dgm:pt modelId="{84029C90-75ED-4F69-B767-5096EE8E31EC}">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Branded videos</a:t>
          </a:r>
        </a:p>
      </dgm:t>
    </dgm:pt>
    <dgm:pt modelId="{006D90EA-C238-42BB-B3FE-6B870F41E811}" type="parTrans" cxnId="{A67135FC-4765-4D33-B8FD-51401F460FD5}">
      <dgm:prSet/>
      <dgm:spPr/>
      <dgm:t>
        <a:bodyPr/>
        <a:lstStyle/>
        <a:p>
          <a:endParaRPr lang="en-IN"/>
        </a:p>
      </dgm:t>
    </dgm:pt>
    <dgm:pt modelId="{6FF00CF5-895C-41A9-B860-6533D8CE137F}" type="sibTrans" cxnId="{A67135FC-4765-4D33-B8FD-51401F460FD5}">
      <dgm:prSet/>
      <dgm:spPr/>
      <dgm:t>
        <a:bodyPr/>
        <a:lstStyle/>
        <a:p>
          <a:endParaRPr lang="en-IN"/>
        </a:p>
      </dgm:t>
    </dgm:pt>
    <dgm:pt modelId="{1ACA0E08-2414-458E-ABBF-636660AF4319}">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Widgets</a:t>
          </a:r>
        </a:p>
      </dgm:t>
    </dgm:pt>
    <dgm:pt modelId="{CD538203-7BCA-4E51-AE99-1D81C4461694}" type="parTrans" cxnId="{121A8F73-F1F5-423F-BAA0-B2C4B571467C}">
      <dgm:prSet/>
      <dgm:spPr/>
      <dgm:t>
        <a:bodyPr/>
        <a:lstStyle/>
        <a:p>
          <a:endParaRPr lang="en-IN"/>
        </a:p>
      </dgm:t>
    </dgm:pt>
    <dgm:pt modelId="{1D495EAB-380A-47D2-BC7B-793A53DFA0B4}" type="sibTrans" cxnId="{121A8F73-F1F5-423F-BAA0-B2C4B571467C}">
      <dgm:prSet/>
      <dgm:spPr/>
      <dgm:t>
        <a:bodyPr/>
        <a:lstStyle/>
        <a:p>
          <a:endParaRPr lang="en-IN"/>
        </a:p>
      </dgm:t>
    </dgm:pt>
    <dgm:pt modelId="{95E1725D-67F2-4C43-82D6-97E58E0A6ACE}">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Celebrity endorsements</a:t>
          </a:r>
        </a:p>
      </dgm:t>
    </dgm:pt>
    <dgm:pt modelId="{8BBECC54-E47A-464B-9F56-BBA3102F327E}" type="parTrans" cxnId="{78F82BAD-074E-4159-B3D1-24DD71BB6023}">
      <dgm:prSet/>
      <dgm:spPr/>
      <dgm:t>
        <a:bodyPr/>
        <a:lstStyle/>
        <a:p>
          <a:endParaRPr lang="en-IN"/>
        </a:p>
      </dgm:t>
    </dgm:pt>
    <dgm:pt modelId="{E6DFE9F6-0273-4501-A6C7-92AD51734976}" type="sibTrans" cxnId="{78F82BAD-074E-4159-B3D1-24DD71BB6023}">
      <dgm:prSet/>
      <dgm:spPr/>
      <dgm:t>
        <a:bodyPr/>
        <a:lstStyle/>
        <a:p>
          <a:endParaRPr lang="en-IN"/>
        </a:p>
      </dgm:t>
    </dgm:pt>
    <dgm:pt modelId="{5F25B9E2-67CC-40E5-ADE4-4D6CF1D45CFD}">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Reviews</a:t>
          </a:r>
        </a:p>
      </dgm:t>
    </dgm:pt>
    <dgm:pt modelId="{48F730AC-B220-483B-91A7-E47628495B3B}" type="parTrans" cxnId="{7B0BEF94-9635-42E0-BD7A-F41824023349}">
      <dgm:prSet/>
      <dgm:spPr/>
      <dgm:t>
        <a:bodyPr/>
        <a:lstStyle/>
        <a:p>
          <a:endParaRPr lang="en-IN"/>
        </a:p>
      </dgm:t>
    </dgm:pt>
    <dgm:pt modelId="{C8F346BA-0859-44AB-A487-434A709A5D73}" type="sibTrans" cxnId="{7B0BEF94-9635-42E0-BD7A-F41824023349}">
      <dgm:prSet/>
      <dgm:spPr/>
      <dgm:t>
        <a:bodyPr/>
        <a:lstStyle/>
        <a:p>
          <a:endParaRPr lang="en-IN"/>
        </a:p>
      </dgm:t>
    </dgm:pt>
    <dgm:pt modelId="{543BCEAC-46E2-4618-91F2-D37040763E24}">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Community forums</a:t>
          </a:r>
        </a:p>
      </dgm:t>
    </dgm:pt>
    <dgm:pt modelId="{B2CC13BE-BBBF-4AC2-8DB0-478BE19EEF54}" type="parTrans" cxnId="{C8F7460A-BC7F-48D9-8AEE-ACFB365C676A}">
      <dgm:prSet/>
      <dgm:spPr/>
      <dgm:t>
        <a:bodyPr/>
        <a:lstStyle/>
        <a:p>
          <a:endParaRPr lang="en-IN"/>
        </a:p>
      </dgm:t>
    </dgm:pt>
    <dgm:pt modelId="{3D98EB20-9B0A-476F-B887-B34D6173C943}" type="sibTrans" cxnId="{C8F7460A-BC7F-48D9-8AEE-ACFB365C676A}">
      <dgm:prSet/>
      <dgm:spPr/>
      <dgm:t>
        <a:bodyPr/>
        <a:lstStyle/>
        <a:p>
          <a:endParaRPr lang="en-IN"/>
        </a:p>
      </dgm:t>
    </dgm:pt>
    <dgm:pt modelId="{557AC6F2-9762-4C7A-B569-5D9451AB4B2D}">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Articles</a:t>
          </a:r>
        </a:p>
      </dgm:t>
    </dgm:pt>
    <dgm:pt modelId="{EC7BC2BA-CF12-4C0D-A04C-F312DC18274A}" type="parTrans" cxnId="{A7FA5778-E21D-4902-9CCB-DA0572CFB699}">
      <dgm:prSet/>
      <dgm:spPr/>
      <dgm:t>
        <a:bodyPr/>
        <a:lstStyle/>
        <a:p>
          <a:endParaRPr lang="en-IN"/>
        </a:p>
      </dgm:t>
    </dgm:pt>
    <dgm:pt modelId="{F1BB8506-007F-401B-A198-C4E8BFB21541}" type="sibTrans" cxnId="{A7FA5778-E21D-4902-9CCB-DA0572CFB699}">
      <dgm:prSet/>
      <dgm:spPr/>
      <dgm:t>
        <a:bodyPr/>
        <a:lstStyle/>
        <a:p>
          <a:endParaRPr lang="en-IN"/>
        </a:p>
      </dgm:t>
    </dgm:pt>
    <dgm:pt modelId="{90E5D57A-793F-425C-BD92-4E2471F4F746}">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E-books</a:t>
          </a:r>
        </a:p>
      </dgm:t>
    </dgm:pt>
    <dgm:pt modelId="{F1095C0D-D5DE-4F1D-BA92-760A25E6EF12}" type="parTrans" cxnId="{435D1749-D5FB-4D36-9139-8F93CFC5D47D}">
      <dgm:prSet/>
      <dgm:spPr/>
      <dgm:t>
        <a:bodyPr/>
        <a:lstStyle/>
        <a:p>
          <a:endParaRPr lang="en-IN"/>
        </a:p>
      </dgm:t>
    </dgm:pt>
    <dgm:pt modelId="{2BF6C665-31E9-4342-BD40-25348D3F83D4}" type="sibTrans" cxnId="{435D1749-D5FB-4D36-9139-8F93CFC5D47D}">
      <dgm:prSet/>
      <dgm:spPr/>
      <dgm:t>
        <a:bodyPr/>
        <a:lstStyle/>
        <a:p>
          <a:endParaRPr lang="en-IN"/>
        </a:p>
      </dgm:t>
    </dgm:pt>
    <dgm:pt modelId="{E2758AE9-DDC5-4417-915A-3DBCB89F86DD}">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Infographics</a:t>
          </a:r>
        </a:p>
      </dgm:t>
    </dgm:pt>
    <dgm:pt modelId="{11C38741-73D1-4D87-98DE-BAFA9DE4F537}" type="parTrans" cxnId="{24967D92-143A-4395-8092-1254D3FFE8F3}">
      <dgm:prSet/>
      <dgm:spPr/>
      <dgm:t>
        <a:bodyPr/>
        <a:lstStyle/>
        <a:p>
          <a:endParaRPr lang="en-IN"/>
        </a:p>
      </dgm:t>
    </dgm:pt>
    <dgm:pt modelId="{8E7619CD-21E8-4CA5-B233-64D12196D87C}" type="sibTrans" cxnId="{24967D92-143A-4395-8092-1254D3FFE8F3}">
      <dgm:prSet/>
      <dgm:spPr/>
      <dgm:t>
        <a:bodyPr/>
        <a:lstStyle/>
        <a:p>
          <a:endParaRPr lang="en-IN"/>
        </a:p>
      </dgm:t>
    </dgm:pt>
    <dgm:pt modelId="{B4F1F842-220B-4FEB-92B3-6E7720A26EA0}">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Press releases</a:t>
          </a:r>
        </a:p>
      </dgm:t>
    </dgm:pt>
    <dgm:pt modelId="{63BF5D4C-F090-451A-B6E2-8700AC5A5583}" type="parTrans" cxnId="{1F0561E0-D970-4CA7-A0FA-0073B1B439A3}">
      <dgm:prSet/>
      <dgm:spPr/>
      <dgm:t>
        <a:bodyPr/>
        <a:lstStyle/>
        <a:p>
          <a:endParaRPr lang="en-IN"/>
        </a:p>
      </dgm:t>
    </dgm:pt>
    <dgm:pt modelId="{6832E072-2921-4DF4-A877-79A9840A7170}" type="sibTrans" cxnId="{1F0561E0-D970-4CA7-A0FA-0073B1B439A3}">
      <dgm:prSet/>
      <dgm:spPr/>
      <dgm:t>
        <a:bodyPr/>
        <a:lstStyle/>
        <a:p>
          <a:endParaRPr lang="en-IN"/>
        </a:p>
      </dgm:t>
    </dgm:pt>
    <dgm:pt modelId="{63C0AB7D-D4A2-4166-8B28-D01D2F54DA0C}">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Guides</a:t>
          </a:r>
        </a:p>
      </dgm:t>
    </dgm:pt>
    <dgm:pt modelId="{2431C7ED-2606-43C6-BF14-038741D11D3A}" type="parTrans" cxnId="{31E0A42C-A164-40E4-9E3F-993592FB8C28}">
      <dgm:prSet/>
      <dgm:spPr/>
      <dgm:t>
        <a:bodyPr/>
        <a:lstStyle/>
        <a:p>
          <a:endParaRPr lang="en-IN"/>
        </a:p>
      </dgm:t>
    </dgm:pt>
    <dgm:pt modelId="{D5F4C3C8-C31A-4BB6-96FC-A20F671A2BBC}" type="sibTrans" cxnId="{31E0A42C-A164-40E4-9E3F-993592FB8C28}">
      <dgm:prSet/>
      <dgm:spPr/>
      <dgm:t>
        <a:bodyPr/>
        <a:lstStyle/>
        <a:p>
          <a:endParaRPr lang="en-IN"/>
        </a:p>
      </dgm:t>
    </dgm:pt>
    <dgm:pt modelId="{606758A1-2B00-4263-AF8A-066929E6C2FB}">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Trend reports</a:t>
          </a:r>
        </a:p>
      </dgm:t>
    </dgm:pt>
    <dgm:pt modelId="{D41882F2-64A2-4E35-8A49-3C376289C95C}" type="parTrans" cxnId="{48E327DA-3DC7-4712-A519-D0F9A0CC7CF1}">
      <dgm:prSet/>
      <dgm:spPr/>
      <dgm:t>
        <a:bodyPr/>
        <a:lstStyle/>
        <a:p>
          <a:endParaRPr lang="en-IN"/>
        </a:p>
      </dgm:t>
    </dgm:pt>
    <dgm:pt modelId="{E29EB47E-3715-4494-9FAE-356A31F34CFA}" type="sibTrans" cxnId="{48E327DA-3DC7-4712-A519-D0F9A0CC7CF1}">
      <dgm:prSet/>
      <dgm:spPr/>
      <dgm:t>
        <a:bodyPr/>
        <a:lstStyle/>
        <a:p>
          <a:endParaRPr lang="en-IN"/>
        </a:p>
      </dgm:t>
    </dgm:pt>
    <dgm:pt modelId="{DA7393CB-EDFA-46D9-B215-491A06942D6C}">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Enews</a:t>
          </a:r>
        </a:p>
      </dgm:t>
    </dgm:pt>
    <dgm:pt modelId="{0DAEC0CD-C3CB-4754-AE09-B2BFC1F23F4F}" type="parTrans" cxnId="{FEAE292B-5D7C-4764-B004-6921D5CCAD38}">
      <dgm:prSet/>
      <dgm:spPr/>
      <dgm:t>
        <a:bodyPr/>
        <a:lstStyle/>
        <a:p>
          <a:endParaRPr lang="en-IN"/>
        </a:p>
      </dgm:t>
    </dgm:pt>
    <dgm:pt modelId="{E30B80B4-3BFB-4FE1-89EC-E4D61A8A01C9}" type="sibTrans" cxnId="{FEAE292B-5D7C-4764-B004-6921D5CCAD38}">
      <dgm:prSet/>
      <dgm:spPr/>
      <dgm:t>
        <a:bodyPr/>
        <a:lstStyle/>
        <a:p>
          <a:endParaRPr lang="en-IN"/>
        </a:p>
      </dgm:t>
    </dgm:pt>
    <dgm:pt modelId="{8A604DB9-8097-4737-97C2-4A859036D185}">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Demo videos</a:t>
          </a:r>
        </a:p>
      </dgm:t>
    </dgm:pt>
    <dgm:pt modelId="{83058F47-F649-4B13-9959-CD884B6268E2}" type="parTrans" cxnId="{22D46886-5D84-4D2D-A2FD-7D567034ABB9}">
      <dgm:prSet/>
      <dgm:spPr/>
      <dgm:t>
        <a:bodyPr/>
        <a:lstStyle/>
        <a:p>
          <a:endParaRPr lang="en-IN"/>
        </a:p>
      </dgm:t>
    </dgm:pt>
    <dgm:pt modelId="{AB410BC1-D791-400E-8BE3-D3390B86F083}" type="sibTrans" cxnId="{22D46886-5D84-4D2D-A2FD-7D567034ABB9}">
      <dgm:prSet/>
      <dgm:spPr/>
      <dgm:t>
        <a:bodyPr/>
        <a:lstStyle/>
        <a:p>
          <a:endParaRPr lang="en-IN"/>
        </a:p>
      </dgm:t>
    </dgm:pt>
    <dgm:pt modelId="{951A88B1-29B9-4703-B0CB-21C8A7E7E804}">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Webinars</a:t>
          </a:r>
        </a:p>
      </dgm:t>
    </dgm:pt>
    <dgm:pt modelId="{58A13C8B-D419-479E-BD2F-6D9E0AD73452}" type="parTrans" cxnId="{CAEDFC3D-BBB1-48F1-8763-1BBB9AFC4B5A}">
      <dgm:prSet/>
      <dgm:spPr/>
      <dgm:t>
        <a:bodyPr/>
        <a:lstStyle/>
        <a:p>
          <a:endParaRPr lang="en-IN"/>
        </a:p>
      </dgm:t>
    </dgm:pt>
    <dgm:pt modelId="{BCEF0D13-FC40-4C42-8F1B-D25B0BD344D2}" type="sibTrans" cxnId="{CAEDFC3D-BBB1-48F1-8763-1BBB9AFC4B5A}">
      <dgm:prSet/>
      <dgm:spPr/>
      <dgm:t>
        <a:bodyPr/>
        <a:lstStyle/>
        <a:p>
          <a:endParaRPr lang="en-IN"/>
        </a:p>
      </dgm:t>
    </dgm:pt>
    <dgm:pt modelId="{855E6864-FD2E-422F-B581-1232DC1BFF9A}">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Events</a:t>
          </a:r>
        </a:p>
      </dgm:t>
    </dgm:pt>
    <dgm:pt modelId="{A11B3A6D-9508-4011-9577-08A45EE127EB}" type="parTrans" cxnId="{08C02BBF-7594-4288-ACBB-02528D8AA1FB}">
      <dgm:prSet/>
      <dgm:spPr/>
      <dgm:t>
        <a:bodyPr/>
        <a:lstStyle/>
        <a:p>
          <a:endParaRPr lang="en-IN"/>
        </a:p>
      </dgm:t>
    </dgm:pt>
    <dgm:pt modelId="{1C28E53C-7995-4051-91DA-328A4E67EA84}" type="sibTrans" cxnId="{08C02BBF-7594-4288-ACBB-02528D8AA1FB}">
      <dgm:prSet/>
      <dgm:spPr/>
      <dgm:t>
        <a:bodyPr/>
        <a:lstStyle/>
        <a:p>
          <a:endParaRPr lang="en-IN"/>
        </a:p>
      </dgm:t>
    </dgm:pt>
    <dgm:pt modelId="{297A72B4-5259-4425-B063-52C3FE42770A}">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Ratings</a:t>
          </a:r>
        </a:p>
      </dgm:t>
    </dgm:pt>
    <dgm:pt modelId="{EE25AA37-1D7B-4B85-94FA-9EE0F8EF5B02}" type="parTrans" cxnId="{3B6677BE-ADC7-4BB7-BCDB-E780744D27DE}">
      <dgm:prSet/>
      <dgm:spPr/>
      <dgm:t>
        <a:bodyPr/>
        <a:lstStyle/>
        <a:p>
          <a:endParaRPr lang="en-IN"/>
        </a:p>
      </dgm:t>
    </dgm:pt>
    <dgm:pt modelId="{EF475EC3-6323-4683-AF0D-38624D9AF49C}" type="sibTrans" cxnId="{3B6677BE-ADC7-4BB7-BCDB-E780744D27DE}">
      <dgm:prSet/>
      <dgm:spPr/>
      <dgm:t>
        <a:bodyPr/>
        <a:lstStyle/>
        <a:p>
          <a:endParaRPr lang="en-IN"/>
        </a:p>
      </dgm:t>
    </dgm:pt>
    <dgm:pt modelId="{3276DC6F-FBB4-4D7A-852B-6311E891F110}">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Product features</a:t>
          </a:r>
        </a:p>
      </dgm:t>
    </dgm:pt>
    <dgm:pt modelId="{A9B4BEF4-0CFF-4801-9556-7D7659114956}" type="parTrans" cxnId="{0442AC29-8318-4955-BE61-6D2B60764B95}">
      <dgm:prSet/>
      <dgm:spPr/>
      <dgm:t>
        <a:bodyPr/>
        <a:lstStyle/>
        <a:p>
          <a:endParaRPr lang="en-IN"/>
        </a:p>
      </dgm:t>
    </dgm:pt>
    <dgm:pt modelId="{15706280-6185-4845-9B06-55AEEEB89581}" type="sibTrans" cxnId="{0442AC29-8318-4955-BE61-6D2B60764B95}">
      <dgm:prSet/>
      <dgm:spPr/>
      <dgm:t>
        <a:bodyPr/>
        <a:lstStyle/>
        <a:p>
          <a:endParaRPr lang="en-IN"/>
        </a:p>
      </dgm:t>
    </dgm:pt>
    <dgm:pt modelId="{02939C23-D9D0-437E-8F96-2A8A3FEF941E}">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Case studies</a:t>
          </a:r>
        </a:p>
      </dgm:t>
    </dgm:pt>
    <dgm:pt modelId="{E08965CA-4A0B-4204-A68F-4E00964DCDC1}" type="parTrans" cxnId="{E7965B8E-9038-48E2-8FDB-1DD20EDCF362}">
      <dgm:prSet/>
      <dgm:spPr/>
      <dgm:t>
        <a:bodyPr/>
        <a:lstStyle/>
        <a:p>
          <a:endParaRPr lang="en-IN"/>
        </a:p>
      </dgm:t>
    </dgm:pt>
    <dgm:pt modelId="{E4D1B22F-2B7D-4E65-8224-961F29527C9A}" type="sibTrans" cxnId="{E7965B8E-9038-48E2-8FDB-1DD20EDCF362}">
      <dgm:prSet/>
      <dgm:spPr/>
      <dgm:t>
        <a:bodyPr/>
        <a:lstStyle/>
        <a:p>
          <a:endParaRPr lang="en-IN"/>
        </a:p>
      </dgm:t>
    </dgm:pt>
    <dgm:pt modelId="{D8A5029B-F7DA-4232-A4FB-AF6D6EAFB786}">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Interactive demos</a:t>
          </a:r>
        </a:p>
      </dgm:t>
    </dgm:pt>
    <dgm:pt modelId="{E3BD24BA-249D-48A7-A997-6B3DAFDBBE49}" type="parTrans" cxnId="{5F69C3AC-DB6D-4729-AC6F-50C765F8A349}">
      <dgm:prSet/>
      <dgm:spPr/>
      <dgm:t>
        <a:bodyPr/>
        <a:lstStyle/>
        <a:p>
          <a:endParaRPr lang="en-IN"/>
        </a:p>
      </dgm:t>
    </dgm:pt>
    <dgm:pt modelId="{7D0A16E1-C3E7-4377-9C83-C6E4CE43A489}" type="sibTrans" cxnId="{5F69C3AC-DB6D-4729-AC6F-50C765F8A349}">
      <dgm:prSet/>
      <dgm:spPr/>
      <dgm:t>
        <a:bodyPr/>
        <a:lstStyle/>
        <a:p>
          <a:endParaRPr lang="en-IN"/>
        </a:p>
      </dgm:t>
    </dgm:pt>
    <dgm:pt modelId="{C113229D-550E-4432-B7F0-78316E981A49}">
      <dgm:prSet phldrT="[Text]" custT="1"/>
      <dgm:spPr/>
      <dgm:t>
        <a:bodyPr/>
        <a:lstStyle/>
        <a:p>
          <a:r>
            <a:rPr lang="en-IN" sz="1200">
              <a:solidFill>
                <a:sysClr val="windowText" lastClr="000000"/>
              </a:solidFill>
              <a:latin typeface="Times New Roman" panose="02020603050405020304" pitchFamily="18" charset="0"/>
              <a:cs typeface="Times New Roman" panose="02020603050405020304" pitchFamily="18" charset="0"/>
            </a:rPr>
            <a:t>More</a:t>
          </a:r>
        </a:p>
      </dgm:t>
    </dgm:pt>
    <dgm:pt modelId="{BD91BA4A-FD34-4300-81AA-C01BE72A239D}" type="parTrans" cxnId="{3E4D643D-3050-4733-B2B8-2387CC2262E4}">
      <dgm:prSet/>
      <dgm:spPr/>
      <dgm:t>
        <a:bodyPr/>
        <a:lstStyle/>
        <a:p>
          <a:endParaRPr lang="en-IN"/>
        </a:p>
      </dgm:t>
    </dgm:pt>
    <dgm:pt modelId="{654B994C-D6AE-4965-B3C7-A14303B19966}" type="sibTrans" cxnId="{3E4D643D-3050-4733-B2B8-2387CC2262E4}">
      <dgm:prSet/>
      <dgm:spPr/>
      <dgm:t>
        <a:bodyPr/>
        <a:lstStyle/>
        <a:p>
          <a:endParaRPr lang="en-IN"/>
        </a:p>
      </dgm:t>
    </dgm:pt>
    <dgm:pt modelId="{781DCC9F-1381-4F4A-9F21-5E65F3CFB18D}" type="pres">
      <dgm:prSet presAssocID="{DF601C83-60CC-4FB2-BB2E-E51822304177}" presName="matrix" presStyleCnt="0">
        <dgm:presLayoutVars>
          <dgm:chMax val="1"/>
          <dgm:dir/>
          <dgm:resizeHandles val="exact"/>
        </dgm:presLayoutVars>
      </dgm:prSet>
      <dgm:spPr/>
    </dgm:pt>
    <dgm:pt modelId="{3D8CB81A-79A2-470F-ABAB-76E2BEA111BC}" type="pres">
      <dgm:prSet presAssocID="{DF601C83-60CC-4FB2-BB2E-E51822304177}" presName="axisShape" presStyleLbl="bgShp" presStyleIdx="0" presStyleCnt="1"/>
      <dgm:spPr/>
    </dgm:pt>
    <dgm:pt modelId="{CDC7D832-6B75-47E0-B16E-7C08F62201B9}" type="pres">
      <dgm:prSet presAssocID="{DF601C83-60CC-4FB2-BB2E-E51822304177}" presName="rect1" presStyleLbl="node1" presStyleIdx="0" presStyleCnt="4">
        <dgm:presLayoutVars>
          <dgm:chMax val="0"/>
          <dgm:chPref val="0"/>
          <dgm:bulletEnabled val="1"/>
        </dgm:presLayoutVars>
      </dgm:prSet>
      <dgm:spPr/>
    </dgm:pt>
    <dgm:pt modelId="{490C517A-A886-4D9F-B2AB-3B6EB8AA1E37}" type="pres">
      <dgm:prSet presAssocID="{DF601C83-60CC-4FB2-BB2E-E51822304177}" presName="rect2" presStyleLbl="node1" presStyleIdx="1" presStyleCnt="4">
        <dgm:presLayoutVars>
          <dgm:chMax val="0"/>
          <dgm:chPref val="0"/>
          <dgm:bulletEnabled val="1"/>
        </dgm:presLayoutVars>
      </dgm:prSet>
      <dgm:spPr/>
    </dgm:pt>
    <dgm:pt modelId="{AE2821FB-E02A-4AFB-BDE0-33FD42BC6706}" type="pres">
      <dgm:prSet presAssocID="{DF601C83-60CC-4FB2-BB2E-E51822304177}" presName="rect3" presStyleLbl="node1" presStyleIdx="2" presStyleCnt="4">
        <dgm:presLayoutVars>
          <dgm:chMax val="0"/>
          <dgm:chPref val="0"/>
          <dgm:bulletEnabled val="1"/>
        </dgm:presLayoutVars>
      </dgm:prSet>
      <dgm:spPr/>
    </dgm:pt>
    <dgm:pt modelId="{89B7166B-586F-4EEA-9F53-4A400F24CA4B}" type="pres">
      <dgm:prSet presAssocID="{DF601C83-60CC-4FB2-BB2E-E51822304177}" presName="rect4" presStyleLbl="node1" presStyleIdx="3" presStyleCnt="4">
        <dgm:presLayoutVars>
          <dgm:chMax val="0"/>
          <dgm:chPref val="0"/>
          <dgm:bulletEnabled val="1"/>
        </dgm:presLayoutVars>
      </dgm:prSet>
      <dgm:spPr/>
    </dgm:pt>
  </dgm:ptLst>
  <dgm:cxnLst>
    <dgm:cxn modelId="{0EE15306-07CF-4C83-BE2C-D3CB1473D790}" type="presOf" srcId="{E14FEE00-EDCA-4CA5-829C-814B98FBD84E}" destId="{CDC7D832-6B75-47E0-B16E-7C08F62201B9}" srcOrd="0" destOrd="4" presId="urn:microsoft.com/office/officeart/2005/8/layout/matrix2"/>
    <dgm:cxn modelId="{C8F7460A-BC7F-48D9-8AEE-ACFB365C676A}" srcId="{DFC3BC7B-AE8E-4D22-B732-0516734C90E2}" destId="{543BCEAC-46E2-4618-91F2-D37040763E24}" srcOrd="3" destOrd="0" parTransId="{B2CC13BE-BBBF-4AC2-8DB0-478BE19EEF54}" sibTransId="{3D98EB20-9B0A-476F-B887-B34D6173C943}"/>
    <dgm:cxn modelId="{8E017E0D-918F-4D2D-8BA6-F2D855FB40D9}" type="presOf" srcId="{DFC3BC7B-AE8E-4D22-B732-0516734C90E2}" destId="{490C517A-A886-4D9F-B2AB-3B6EB8AA1E37}" srcOrd="0" destOrd="0" presId="urn:microsoft.com/office/officeart/2005/8/layout/matrix2"/>
    <dgm:cxn modelId="{8BDBD012-90C1-492D-9556-6EC840E81FA1}" type="presOf" srcId="{1ACA0E08-2414-458E-ABBF-636660AF4319}" destId="{490C517A-A886-4D9F-B2AB-3B6EB8AA1E37}" srcOrd="0" destOrd="1" presId="urn:microsoft.com/office/officeart/2005/8/layout/matrix2"/>
    <dgm:cxn modelId="{FD8BA824-E4D1-46E6-8780-0801591B09F3}" type="presOf" srcId="{63C0AB7D-D4A2-4166-8B28-D01D2F54DA0C}" destId="{AE2821FB-E02A-4AFB-BDE0-33FD42BC6706}" srcOrd="0" destOrd="5" presId="urn:microsoft.com/office/officeart/2005/8/layout/matrix2"/>
    <dgm:cxn modelId="{D474D726-E27C-476F-A1C2-FA330FD374D9}" type="presOf" srcId="{E2758AE9-DDC5-4417-915A-3DBCB89F86DD}" destId="{AE2821FB-E02A-4AFB-BDE0-33FD42BC6706}" srcOrd="0" destOrd="3" presId="urn:microsoft.com/office/officeart/2005/8/layout/matrix2"/>
    <dgm:cxn modelId="{0442AC29-8318-4955-BE61-6D2B60764B95}" srcId="{6E75C3DC-6986-44C6-A042-DEFF30FC3235}" destId="{3276DC6F-FBB4-4D7A-852B-6311E891F110}" srcOrd="5" destOrd="0" parTransId="{A9B4BEF4-0CFF-4801-9556-7D7659114956}" sibTransId="{15706280-6185-4845-9B06-55AEEEB89581}"/>
    <dgm:cxn modelId="{FEAE292B-5D7C-4764-B004-6921D5CCAD38}" srcId="{6E75C3DC-6986-44C6-A042-DEFF30FC3235}" destId="{DA7393CB-EDFA-46D9-B215-491A06942D6C}" srcOrd="0" destOrd="0" parTransId="{0DAEC0CD-C3CB-4754-AE09-B2BFC1F23F4F}" sibTransId="{E30B80B4-3BFB-4FE1-89EC-E4D61A8A01C9}"/>
    <dgm:cxn modelId="{31E0A42C-A164-40E4-9E3F-993592FB8C28}" srcId="{E4BD4A66-D6BF-4A6F-88D6-686EB8E466E6}" destId="{63C0AB7D-D4A2-4166-8B28-D01D2F54DA0C}" srcOrd="4" destOrd="0" parTransId="{2431C7ED-2606-43C6-BF14-038741D11D3A}" sibTransId="{D5F4C3C8-C31A-4BB6-96FC-A20F671A2BBC}"/>
    <dgm:cxn modelId="{C29D6A2F-42D9-45DB-914B-691FC38F0745}" type="presOf" srcId="{1F543A48-382E-48D7-B9BD-543A372A6F23}" destId="{CDC7D832-6B75-47E0-B16E-7C08F62201B9}" srcOrd="0" destOrd="0" presId="urn:microsoft.com/office/officeart/2005/8/layout/matrix2"/>
    <dgm:cxn modelId="{41362232-6762-46CE-92F9-3D1E01321BC8}" type="presOf" srcId="{95E1725D-67F2-4C43-82D6-97E58E0A6ACE}" destId="{490C517A-A886-4D9F-B2AB-3B6EB8AA1E37}" srcOrd="0" destOrd="2" presId="urn:microsoft.com/office/officeart/2005/8/layout/matrix2"/>
    <dgm:cxn modelId="{B5F9603D-432E-40AB-84DE-96251B841C91}" type="presOf" srcId="{DA7393CB-EDFA-46D9-B215-491A06942D6C}" destId="{89B7166B-586F-4EEA-9F53-4A400F24CA4B}" srcOrd="0" destOrd="1" presId="urn:microsoft.com/office/officeart/2005/8/layout/matrix2"/>
    <dgm:cxn modelId="{3E4D643D-3050-4733-B2B8-2387CC2262E4}" srcId="{6E75C3DC-6986-44C6-A042-DEFF30FC3235}" destId="{C113229D-550E-4432-B7F0-78316E981A49}" srcOrd="8" destOrd="0" parTransId="{BD91BA4A-FD34-4300-81AA-C01BE72A239D}" sibTransId="{654B994C-D6AE-4965-B3C7-A14303B19966}"/>
    <dgm:cxn modelId="{CAEDFC3D-BBB1-48F1-8763-1BBB9AFC4B5A}" srcId="{6E75C3DC-6986-44C6-A042-DEFF30FC3235}" destId="{951A88B1-29B9-4703-B0CB-21C8A7E7E804}" srcOrd="2" destOrd="0" parTransId="{58A13C8B-D419-479E-BD2F-6D9E0AD73452}" sibTransId="{BCEF0D13-FC40-4C42-8F1B-D25B0BD344D2}"/>
    <dgm:cxn modelId="{07F3955C-5489-4175-8D13-998D6342C4BB}" type="presOf" srcId="{3276DC6F-FBB4-4D7A-852B-6311E891F110}" destId="{89B7166B-586F-4EEA-9F53-4A400F24CA4B}" srcOrd="0" destOrd="6" presId="urn:microsoft.com/office/officeart/2005/8/layout/matrix2"/>
    <dgm:cxn modelId="{41C55D61-10B0-411E-A931-0E7023389B66}" type="presOf" srcId="{90E5D57A-793F-425C-BD92-4E2471F4F746}" destId="{AE2821FB-E02A-4AFB-BDE0-33FD42BC6706}" srcOrd="0" destOrd="2" presId="urn:microsoft.com/office/officeart/2005/8/layout/matrix2"/>
    <dgm:cxn modelId="{472B5A68-7560-4B47-AC12-130837F7E787}" type="presOf" srcId="{855E6864-FD2E-422F-B581-1232DC1BFF9A}" destId="{89B7166B-586F-4EEA-9F53-4A400F24CA4B}" srcOrd="0" destOrd="4" presId="urn:microsoft.com/office/officeart/2005/8/layout/matrix2"/>
    <dgm:cxn modelId="{435D1749-D5FB-4D36-9139-8F93CFC5D47D}" srcId="{E4BD4A66-D6BF-4A6F-88D6-686EB8E466E6}" destId="{90E5D57A-793F-425C-BD92-4E2471F4F746}" srcOrd="1" destOrd="0" parTransId="{F1095C0D-D5DE-4F1D-BA92-760A25E6EF12}" sibTransId="{2BF6C665-31E9-4342-BD40-25348D3F83D4}"/>
    <dgm:cxn modelId="{08FC536D-2421-499E-9268-0B79F0C3DE46}" type="presOf" srcId="{606758A1-2B00-4263-AF8A-066929E6C2FB}" destId="{AE2821FB-E02A-4AFB-BDE0-33FD42BC6706}" srcOrd="0" destOrd="6" presId="urn:microsoft.com/office/officeart/2005/8/layout/matrix2"/>
    <dgm:cxn modelId="{D7016E4F-7705-499E-B42A-C89AB1923ACD}" srcId="{DF601C83-60CC-4FB2-BB2E-E51822304177}" destId="{DFC3BC7B-AE8E-4D22-B732-0516734C90E2}" srcOrd="1" destOrd="0" parTransId="{97DB81B7-B5FF-4F7B-B01A-C46B9C454C7E}" sibTransId="{85FFA8EF-45FB-4A85-91DF-D00A30DED98A}"/>
    <dgm:cxn modelId="{5B637553-B593-4501-8577-CED653D08CF5}" srcId="{DF601C83-60CC-4FB2-BB2E-E51822304177}" destId="{6E75C3DC-6986-44C6-A042-DEFF30FC3235}" srcOrd="3" destOrd="0" parTransId="{F11F08B5-5B6F-4654-9E72-A7A205ECBA64}" sibTransId="{DDD67764-F4CB-4A54-B3E4-C4E41C33670D}"/>
    <dgm:cxn modelId="{121A8F73-F1F5-423F-BAA0-B2C4B571467C}" srcId="{DFC3BC7B-AE8E-4D22-B732-0516734C90E2}" destId="{1ACA0E08-2414-458E-ABBF-636660AF4319}" srcOrd="0" destOrd="0" parTransId="{CD538203-7BCA-4E51-AE99-1D81C4461694}" sibTransId="{1D495EAB-380A-47D2-BC7B-793A53DFA0B4}"/>
    <dgm:cxn modelId="{70800C76-8FD1-4342-AA19-3072E439A21A}" type="presOf" srcId="{DF601C83-60CC-4FB2-BB2E-E51822304177}" destId="{781DCC9F-1381-4F4A-9F21-5E65F3CFB18D}" srcOrd="0" destOrd="0" presId="urn:microsoft.com/office/officeart/2005/8/layout/matrix2"/>
    <dgm:cxn modelId="{A7FA5778-E21D-4902-9CCB-DA0572CFB699}" srcId="{E4BD4A66-D6BF-4A6F-88D6-686EB8E466E6}" destId="{557AC6F2-9762-4C7A-B569-5D9451AB4B2D}" srcOrd="0" destOrd="0" parTransId="{EC7BC2BA-CF12-4C0D-A04C-F312DC18274A}" sibTransId="{F1BB8506-007F-401B-A198-C4E8BFB21541}"/>
    <dgm:cxn modelId="{0B736782-6312-4E68-A1B9-CA7C18A26D44}" type="presOf" srcId="{C72AC03D-C263-499E-ACC7-D5CEDDB511DA}" destId="{CDC7D832-6B75-47E0-B16E-7C08F62201B9}" srcOrd="0" destOrd="1" presId="urn:microsoft.com/office/officeart/2005/8/layout/matrix2"/>
    <dgm:cxn modelId="{95A24084-1858-48BA-AF9A-F575224B5A75}" type="presOf" srcId="{951A88B1-29B9-4703-B0CB-21C8A7E7E804}" destId="{89B7166B-586F-4EEA-9F53-4A400F24CA4B}" srcOrd="0" destOrd="3" presId="urn:microsoft.com/office/officeart/2005/8/layout/matrix2"/>
    <dgm:cxn modelId="{22D46886-5D84-4D2D-A2FD-7D567034ABB9}" srcId="{6E75C3DC-6986-44C6-A042-DEFF30FC3235}" destId="{8A604DB9-8097-4737-97C2-4A859036D185}" srcOrd="1" destOrd="0" parTransId="{83058F47-F649-4B13-9959-CD884B6268E2}" sibTransId="{AB410BC1-D791-400E-8BE3-D3390B86F083}"/>
    <dgm:cxn modelId="{5774C387-CC2A-4ACA-83D4-84F21D3CE351}" type="presOf" srcId="{5F25B9E2-67CC-40E5-ADE4-4D6CF1D45CFD}" destId="{490C517A-A886-4D9F-B2AB-3B6EB8AA1E37}" srcOrd="0" destOrd="3" presId="urn:microsoft.com/office/officeart/2005/8/layout/matrix2"/>
    <dgm:cxn modelId="{2868D788-4485-4872-A114-1E7CAD0F70DF}" type="presOf" srcId="{297A72B4-5259-4425-B063-52C3FE42770A}" destId="{89B7166B-586F-4EEA-9F53-4A400F24CA4B}" srcOrd="0" destOrd="5" presId="urn:microsoft.com/office/officeart/2005/8/layout/matrix2"/>
    <dgm:cxn modelId="{43DB2F8D-50D4-44AB-8BD9-D4CDA642AC2E}" type="presOf" srcId="{557AC6F2-9762-4C7A-B569-5D9451AB4B2D}" destId="{AE2821FB-E02A-4AFB-BDE0-33FD42BC6706}" srcOrd="0" destOrd="1" presId="urn:microsoft.com/office/officeart/2005/8/layout/matrix2"/>
    <dgm:cxn modelId="{E7965B8E-9038-48E2-8FDB-1DD20EDCF362}" srcId="{6E75C3DC-6986-44C6-A042-DEFF30FC3235}" destId="{02939C23-D9D0-437E-8F96-2A8A3FEF941E}" srcOrd="6" destOrd="0" parTransId="{E08965CA-4A0B-4204-A68F-4E00964DCDC1}" sibTransId="{E4D1B22F-2B7D-4E65-8224-961F29527C9A}"/>
    <dgm:cxn modelId="{928B5F92-7CCD-4152-94B4-569337B14B8F}" srcId="{DF601C83-60CC-4FB2-BB2E-E51822304177}" destId="{1F543A48-382E-48D7-B9BD-543A372A6F23}" srcOrd="0" destOrd="0" parTransId="{E78D7BA4-2EE9-4EB1-8F9D-D82DB56621C0}" sibTransId="{B265483B-89D0-4A9A-973C-7C23CDD47608}"/>
    <dgm:cxn modelId="{24967D92-143A-4395-8092-1254D3FFE8F3}" srcId="{E4BD4A66-D6BF-4A6F-88D6-686EB8E466E6}" destId="{E2758AE9-DDC5-4417-915A-3DBCB89F86DD}" srcOrd="2" destOrd="0" parTransId="{11C38741-73D1-4D87-98DE-BAFA9DE4F537}" sibTransId="{8E7619CD-21E8-4CA5-B233-64D12196D87C}"/>
    <dgm:cxn modelId="{B858B692-E116-4A89-A804-7C43E98DC6A6}" srcId="{1F543A48-382E-48D7-B9BD-543A372A6F23}" destId="{EBBD45CD-3417-4988-B55D-8538A54A100E}" srcOrd="2" destOrd="0" parTransId="{E7DA07E4-FB59-4072-8C3B-01928715A49D}" sibTransId="{33728351-0BA9-4464-A94F-24667ADBB8FA}"/>
    <dgm:cxn modelId="{7B0BEF94-9635-42E0-BD7A-F41824023349}" srcId="{DFC3BC7B-AE8E-4D22-B732-0516734C90E2}" destId="{5F25B9E2-67CC-40E5-ADE4-4D6CF1D45CFD}" srcOrd="2" destOrd="0" parTransId="{48F730AC-B220-483B-91A7-E47628495B3B}" sibTransId="{C8F346BA-0859-44AB-A487-434A709A5D73}"/>
    <dgm:cxn modelId="{B8A3BF9B-1CC1-4FF1-84E5-714ADB10A51C}" srcId="{DF601C83-60CC-4FB2-BB2E-E51822304177}" destId="{E4BD4A66-D6BF-4A6F-88D6-686EB8E466E6}" srcOrd="2" destOrd="0" parTransId="{A3D4BB32-481E-40A5-B9F3-309AF0DBE9F0}" sibTransId="{9BE39B2C-193F-4BC5-BF15-1EEA820985CF}"/>
    <dgm:cxn modelId="{9904C1A0-F6DA-4D9B-ACA7-36728E22CF10}" type="presOf" srcId="{C113229D-550E-4432-B7F0-78316E981A49}" destId="{89B7166B-586F-4EEA-9F53-4A400F24CA4B}" srcOrd="0" destOrd="9" presId="urn:microsoft.com/office/officeart/2005/8/layout/matrix2"/>
    <dgm:cxn modelId="{BDC154A1-2863-4B9B-A175-470A55A6C72A}" srcId="{1F543A48-382E-48D7-B9BD-543A372A6F23}" destId="{5A4D2740-4577-4AD3-AE7D-037D7B22B2F4}" srcOrd="1" destOrd="0" parTransId="{13CD5E58-44DE-4B03-8AC9-69EE8D4F6DB6}" sibTransId="{E4DE873D-8998-4162-921D-4DB0E271DFCC}"/>
    <dgm:cxn modelId="{5F69C3AC-DB6D-4729-AC6F-50C765F8A349}" srcId="{6E75C3DC-6986-44C6-A042-DEFF30FC3235}" destId="{D8A5029B-F7DA-4232-A4FB-AF6D6EAFB786}" srcOrd="7" destOrd="0" parTransId="{E3BD24BA-249D-48A7-A997-6B3DAFDBBE49}" sibTransId="{7D0A16E1-C3E7-4377-9C83-C6E4CE43A489}"/>
    <dgm:cxn modelId="{78F82BAD-074E-4159-B3D1-24DD71BB6023}" srcId="{DFC3BC7B-AE8E-4D22-B732-0516734C90E2}" destId="{95E1725D-67F2-4C43-82D6-97E58E0A6ACE}" srcOrd="1" destOrd="0" parTransId="{8BBECC54-E47A-464B-9F56-BBA3102F327E}" sibTransId="{E6DFE9F6-0273-4501-A6C7-92AD51734976}"/>
    <dgm:cxn modelId="{A0A22EB0-C610-4650-A89B-7F2D92A4E56F}" type="presOf" srcId="{EBBD45CD-3417-4988-B55D-8538A54A100E}" destId="{CDC7D832-6B75-47E0-B16E-7C08F62201B9}" srcOrd="0" destOrd="3" presId="urn:microsoft.com/office/officeart/2005/8/layout/matrix2"/>
    <dgm:cxn modelId="{2B1CFAB2-B263-479B-B790-1AD80DDFC962}" type="presOf" srcId="{B4F1F842-220B-4FEB-92B3-6E7720A26EA0}" destId="{AE2821FB-E02A-4AFB-BDE0-33FD42BC6706}" srcOrd="0" destOrd="4" presId="urn:microsoft.com/office/officeart/2005/8/layout/matrix2"/>
    <dgm:cxn modelId="{3B6677BE-ADC7-4BB7-BCDB-E780744D27DE}" srcId="{6E75C3DC-6986-44C6-A042-DEFF30FC3235}" destId="{297A72B4-5259-4425-B063-52C3FE42770A}" srcOrd="4" destOrd="0" parTransId="{EE25AA37-1D7B-4B85-94FA-9EE0F8EF5B02}" sibTransId="{EF475EC3-6323-4683-AF0D-38624D9AF49C}"/>
    <dgm:cxn modelId="{08C02BBF-7594-4288-ACBB-02528D8AA1FB}" srcId="{6E75C3DC-6986-44C6-A042-DEFF30FC3235}" destId="{855E6864-FD2E-422F-B581-1232DC1BFF9A}" srcOrd="3" destOrd="0" parTransId="{A11B3A6D-9508-4011-9577-08A45EE127EB}" sibTransId="{1C28E53C-7995-4051-91DA-328A4E67EA84}"/>
    <dgm:cxn modelId="{830910C7-AC9B-45DE-BA86-9D260A66C71B}" type="presOf" srcId="{6E75C3DC-6986-44C6-A042-DEFF30FC3235}" destId="{89B7166B-586F-4EEA-9F53-4A400F24CA4B}" srcOrd="0" destOrd="0" presId="urn:microsoft.com/office/officeart/2005/8/layout/matrix2"/>
    <dgm:cxn modelId="{4D9280C8-1A0A-41A3-A1D7-701EED38FF03}" srcId="{1F543A48-382E-48D7-B9BD-543A372A6F23}" destId="{C72AC03D-C263-499E-ACC7-D5CEDDB511DA}" srcOrd="0" destOrd="0" parTransId="{A505E648-9E7A-4D4D-A74C-2E32425A705B}" sibTransId="{37327F7E-552B-421C-BB15-43A509B8EA2B}"/>
    <dgm:cxn modelId="{47E806CC-F51E-4589-9DDE-A81CADA4D2E4}" type="presOf" srcId="{5A4D2740-4577-4AD3-AE7D-037D7B22B2F4}" destId="{CDC7D832-6B75-47E0-B16E-7C08F62201B9}" srcOrd="0" destOrd="2" presId="urn:microsoft.com/office/officeart/2005/8/layout/matrix2"/>
    <dgm:cxn modelId="{5EA77CD1-E08C-445E-91D1-27B61FB1B6CC}" type="presOf" srcId="{84029C90-75ED-4F69-B767-5096EE8E31EC}" destId="{CDC7D832-6B75-47E0-B16E-7C08F62201B9}" srcOrd="0" destOrd="5" presId="urn:microsoft.com/office/officeart/2005/8/layout/matrix2"/>
    <dgm:cxn modelId="{ABA90AD4-68CD-4846-A171-6DB2DE080FD8}" type="presOf" srcId="{E4BD4A66-D6BF-4A6F-88D6-686EB8E466E6}" destId="{AE2821FB-E02A-4AFB-BDE0-33FD42BC6706}" srcOrd="0" destOrd="0" presId="urn:microsoft.com/office/officeart/2005/8/layout/matrix2"/>
    <dgm:cxn modelId="{DC1BB3D5-8955-4349-AF67-9CA504CA7396}" srcId="{1F543A48-382E-48D7-B9BD-543A372A6F23}" destId="{E14FEE00-EDCA-4CA5-829C-814B98FBD84E}" srcOrd="3" destOrd="0" parTransId="{DFB38A7F-5487-489B-9855-BFD564D30465}" sibTransId="{04515D95-8D38-4C80-B61C-526BC6E75D13}"/>
    <dgm:cxn modelId="{48E327DA-3DC7-4712-A519-D0F9A0CC7CF1}" srcId="{E4BD4A66-D6BF-4A6F-88D6-686EB8E466E6}" destId="{606758A1-2B00-4263-AF8A-066929E6C2FB}" srcOrd="5" destOrd="0" parTransId="{D41882F2-64A2-4E35-8A49-3C376289C95C}" sibTransId="{E29EB47E-3715-4494-9FAE-356A31F34CFA}"/>
    <dgm:cxn modelId="{1F0561E0-D970-4CA7-A0FA-0073B1B439A3}" srcId="{E4BD4A66-D6BF-4A6F-88D6-686EB8E466E6}" destId="{B4F1F842-220B-4FEB-92B3-6E7720A26EA0}" srcOrd="3" destOrd="0" parTransId="{63BF5D4C-F090-451A-B6E2-8700AC5A5583}" sibTransId="{6832E072-2921-4DF4-A877-79A9840A7170}"/>
    <dgm:cxn modelId="{CD9021ED-14E1-4E9F-BEAA-68D3EE3ABC1C}" type="presOf" srcId="{8A604DB9-8097-4737-97C2-4A859036D185}" destId="{89B7166B-586F-4EEA-9F53-4A400F24CA4B}" srcOrd="0" destOrd="2" presId="urn:microsoft.com/office/officeart/2005/8/layout/matrix2"/>
    <dgm:cxn modelId="{627738ED-C636-43B3-A1F3-4ECB4F618FB2}" type="presOf" srcId="{02939C23-D9D0-437E-8F96-2A8A3FEF941E}" destId="{89B7166B-586F-4EEA-9F53-4A400F24CA4B}" srcOrd="0" destOrd="7" presId="urn:microsoft.com/office/officeart/2005/8/layout/matrix2"/>
    <dgm:cxn modelId="{1FFDF8F4-BE0C-4419-A28C-E8373A8C4CD8}" type="presOf" srcId="{D8A5029B-F7DA-4232-A4FB-AF6D6EAFB786}" destId="{89B7166B-586F-4EEA-9F53-4A400F24CA4B}" srcOrd="0" destOrd="8" presId="urn:microsoft.com/office/officeart/2005/8/layout/matrix2"/>
    <dgm:cxn modelId="{DE9FE8F7-A623-4A3D-92CC-8ED83CC516D3}" type="presOf" srcId="{543BCEAC-46E2-4618-91F2-D37040763E24}" destId="{490C517A-A886-4D9F-B2AB-3B6EB8AA1E37}" srcOrd="0" destOrd="4" presId="urn:microsoft.com/office/officeart/2005/8/layout/matrix2"/>
    <dgm:cxn modelId="{A67135FC-4765-4D33-B8FD-51401F460FD5}" srcId="{1F543A48-382E-48D7-B9BD-543A372A6F23}" destId="{84029C90-75ED-4F69-B767-5096EE8E31EC}" srcOrd="4" destOrd="0" parTransId="{006D90EA-C238-42BB-B3FE-6B870F41E811}" sibTransId="{6FF00CF5-895C-41A9-B860-6533D8CE137F}"/>
    <dgm:cxn modelId="{855DA3FF-EBAC-47C6-98B8-3B77997CE4F7}" type="presParOf" srcId="{781DCC9F-1381-4F4A-9F21-5E65F3CFB18D}" destId="{3D8CB81A-79A2-470F-ABAB-76E2BEA111BC}" srcOrd="0" destOrd="0" presId="urn:microsoft.com/office/officeart/2005/8/layout/matrix2"/>
    <dgm:cxn modelId="{D1873284-9E1F-43FB-8998-5E6A6F6B5033}" type="presParOf" srcId="{781DCC9F-1381-4F4A-9F21-5E65F3CFB18D}" destId="{CDC7D832-6B75-47E0-B16E-7C08F62201B9}" srcOrd="1" destOrd="0" presId="urn:microsoft.com/office/officeart/2005/8/layout/matrix2"/>
    <dgm:cxn modelId="{3E4670B4-3F48-4156-A4CF-E6C75C73C20D}" type="presParOf" srcId="{781DCC9F-1381-4F4A-9F21-5E65F3CFB18D}" destId="{490C517A-A886-4D9F-B2AB-3B6EB8AA1E37}" srcOrd="2" destOrd="0" presId="urn:microsoft.com/office/officeart/2005/8/layout/matrix2"/>
    <dgm:cxn modelId="{3A4129CC-87E5-4BFD-9818-7893A9B81C99}" type="presParOf" srcId="{781DCC9F-1381-4F4A-9F21-5E65F3CFB18D}" destId="{AE2821FB-E02A-4AFB-BDE0-33FD42BC6706}" srcOrd="3" destOrd="0" presId="urn:microsoft.com/office/officeart/2005/8/layout/matrix2"/>
    <dgm:cxn modelId="{D37C3396-A152-442E-90A6-DB4436459C4E}" type="presParOf" srcId="{781DCC9F-1381-4F4A-9F21-5E65F3CFB18D}" destId="{89B7166B-586F-4EEA-9F53-4A400F24CA4B}" srcOrd="4" destOrd="0" presId="urn:microsoft.com/office/officeart/2005/8/layout/matrix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8CB81A-79A2-470F-ABAB-76E2BEA111BC}">
      <dsp:nvSpPr>
        <dsp:cNvPr id="0" name=""/>
        <dsp:cNvSpPr/>
      </dsp:nvSpPr>
      <dsp:spPr>
        <a:xfrm>
          <a:off x="160867" y="0"/>
          <a:ext cx="5596466" cy="5596466"/>
        </a:xfrm>
        <a:prstGeom prst="quadArrow">
          <a:avLst>
            <a:gd name="adj1" fmla="val 2000"/>
            <a:gd name="adj2" fmla="val 4000"/>
            <a:gd name="adj3" fmla="val 500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DC7D832-6B75-47E0-B16E-7C08F62201B9}">
      <dsp:nvSpPr>
        <dsp:cNvPr id="0" name=""/>
        <dsp:cNvSpPr/>
      </dsp:nvSpPr>
      <dsp:spPr>
        <a:xfrm>
          <a:off x="524637" y="363770"/>
          <a:ext cx="2238586" cy="2238586"/>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IN" sz="1200" b="1" kern="1200">
              <a:solidFill>
                <a:sysClr val="windowText" lastClr="000000"/>
              </a:solidFill>
              <a:latin typeface="Times New Roman" panose="02020603050405020304" pitchFamily="18" charset="0"/>
              <a:cs typeface="Times New Roman" panose="02020603050405020304" pitchFamily="18" charset="0"/>
            </a:rPr>
            <a:t>Entertain</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Virals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Quizzes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Competiions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Games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Branded videos</a:t>
          </a:r>
        </a:p>
      </dsp:txBody>
      <dsp:txXfrm>
        <a:off x="633916" y="473049"/>
        <a:ext cx="2020028" cy="2020028"/>
      </dsp:txXfrm>
    </dsp:sp>
    <dsp:sp modelId="{490C517A-A886-4D9F-B2AB-3B6EB8AA1E37}">
      <dsp:nvSpPr>
        <dsp:cNvPr id="0" name=""/>
        <dsp:cNvSpPr/>
      </dsp:nvSpPr>
      <dsp:spPr>
        <a:xfrm>
          <a:off x="3154976" y="363770"/>
          <a:ext cx="2238586" cy="2238586"/>
        </a:xfrm>
        <a:prstGeom prst="roundRec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IN" sz="1200" b="1" kern="1200">
              <a:solidFill>
                <a:sysClr val="windowText" lastClr="000000"/>
              </a:solidFill>
              <a:latin typeface="Times New Roman" panose="02020603050405020304" pitchFamily="18" charset="0"/>
              <a:cs typeface="Times New Roman" panose="02020603050405020304" pitchFamily="18" charset="0"/>
            </a:rPr>
            <a:t>Inspire</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Widgets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Celebrity endorsements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Reviews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Community forums</a:t>
          </a:r>
        </a:p>
      </dsp:txBody>
      <dsp:txXfrm>
        <a:off x="3264255" y="473049"/>
        <a:ext cx="2020028" cy="2020028"/>
      </dsp:txXfrm>
    </dsp:sp>
    <dsp:sp modelId="{AE2821FB-E02A-4AFB-BDE0-33FD42BC6706}">
      <dsp:nvSpPr>
        <dsp:cNvPr id="0" name=""/>
        <dsp:cNvSpPr/>
      </dsp:nvSpPr>
      <dsp:spPr>
        <a:xfrm>
          <a:off x="524637" y="2994109"/>
          <a:ext cx="2238586" cy="2238586"/>
        </a:xfrm>
        <a:prstGeom prst="roundRect">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IN" sz="1200" b="1" kern="1200">
              <a:solidFill>
                <a:sysClr val="windowText" lastClr="000000"/>
              </a:solidFill>
              <a:latin typeface="Times New Roman" panose="02020603050405020304" pitchFamily="18" charset="0"/>
              <a:cs typeface="Times New Roman" panose="02020603050405020304" pitchFamily="18" charset="0"/>
            </a:rPr>
            <a:t>Educate</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Articles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E-books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Infographics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Press releases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Guides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Trend reports</a:t>
          </a:r>
        </a:p>
      </dsp:txBody>
      <dsp:txXfrm>
        <a:off x="633916" y="3103388"/>
        <a:ext cx="2020028" cy="2020028"/>
      </dsp:txXfrm>
    </dsp:sp>
    <dsp:sp modelId="{89B7166B-586F-4EEA-9F53-4A400F24CA4B}">
      <dsp:nvSpPr>
        <dsp:cNvPr id="0" name=""/>
        <dsp:cNvSpPr/>
      </dsp:nvSpPr>
      <dsp:spPr>
        <a:xfrm>
          <a:off x="3154976" y="2994109"/>
          <a:ext cx="2238586" cy="2238586"/>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IN" sz="1200" b="1" kern="1200">
              <a:solidFill>
                <a:sysClr val="windowText" lastClr="000000"/>
              </a:solidFill>
              <a:latin typeface="Times New Roman" panose="02020603050405020304" pitchFamily="18" charset="0"/>
              <a:cs typeface="Times New Roman" panose="02020603050405020304" pitchFamily="18" charset="0"/>
            </a:rPr>
            <a:t>Convince</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Enews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Demo videos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Webinars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Events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Ratings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Product features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Case studies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Interactive demos</a:t>
          </a:r>
        </a:p>
        <a:p>
          <a:pPr marL="114300" lvl="1" indent="-114300" algn="l" defTabSz="533400">
            <a:lnSpc>
              <a:spcPct val="90000"/>
            </a:lnSpc>
            <a:spcBef>
              <a:spcPct val="0"/>
            </a:spcBef>
            <a:spcAft>
              <a:spcPct val="15000"/>
            </a:spcAft>
            <a:buChar char="•"/>
          </a:pPr>
          <a:r>
            <a:rPr lang="en-IN" sz="1200" kern="1200">
              <a:solidFill>
                <a:sysClr val="windowText" lastClr="000000"/>
              </a:solidFill>
              <a:latin typeface="Times New Roman" panose="02020603050405020304" pitchFamily="18" charset="0"/>
              <a:cs typeface="Times New Roman" panose="02020603050405020304" pitchFamily="18" charset="0"/>
            </a:rPr>
            <a:t>More</a:t>
          </a:r>
        </a:p>
      </dsp:txBody>
      <dsp:txXfrm>
        <a:off x="3264255" y="3103388"/>
        <a:ext cx="2020028" cy="2020028"/>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53DF3-736D-4A7C-B47D-2282A07B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3115</Words>
  <Characters>17758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srinivasa jonnala</dc:creator>
  <cp:lastModifiedBy>srinivasa jonnala</cp:lastModifiedBy>
  <cp:revision>4</cp:revision>
  <dcterms:created xsi:type="dcterms:W3CDTF">2022-09-08T09:24:00Z</dcterms:created>
  <dcterms:modified xsi:type="dcterms:W3CDTF">2022-09-08T15:23:00Z</dcterms:modified>
</cp:coreProperties>
</file>