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app.xml" ContentType="application/vnd.openxmlformats-officedocument.extended-properties+xml"/>
  <Override PartName="/docProps/core.xml" ContentType="application/vnd.openxmlformats-package.core-properties+xml"/>
  <Override PartName="/word/_rels/document.xml.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document.xml" ContentType="application/vnd.openxmlformats-officedocument.wordprocessingml.document.main+xml"/>
  <Override PartName="/word/styles.xml" ContentType="application/vnd.openxmlformats-officedocument.wordprocessingml.styl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t>Moodle Help Questions</w:t>
      </w:r>
    </w:p>
    <w:p>
      <w:pPr>
        <w:pStyle w:val="Normal"/>
        <w:rPr/>
      </w:pPr>
      <w:r>
        <w:rPr/>
      </w:r>
    </w:p>
    <w:p>
      <w:pPr>
        <w:pStyle w:val="Normal"/>
        <w:numPr>
          <w:ilvl w:val="0"/>
          <w:numId w:val="0"/>
        </w:numPr>
        <w:ind w:left="720" w:hanging="0"/>
        <w:rPr/>
      </w:pPr>
      <w:r>
        <w:rPr/>
      </w:r>
    </w:p>
    <w:tbl>
      <w:tblPr>
        <w:tblW w:w="9972" w:type="dxa"/>
        <w:jc w:val="left"/>
        <w:tblInd w:w="0" w:type="dxa"/>
        <w:tblBorders>
          <w:top w:val="single" w:sz="4" w:space="0" w:color="000000"/>
          <w:left w:val="single" w:sz="4" w:space="0" w:color="000000"/>
          <w:bottom w:val="single" w:sz="4" w:space="0" w:color="000000"/>
          <w:insideH w:val="single" w:sz="4" w:space="0" w:color="000000"/>
        </w:tblBorders>
        <w:tblCellMar>
          <w:top w:w="55" w:type="dxa"/>
          <w:left w:w="55" w:type="dxa"/>
          <w:bottom w:w="55" w:type="dxa"/>
          <w:right w:w="55" w:type="dxa"/>
        </w:tblCellMar>
      </w:tblPr>
      <w:tblGrid>
        <w:gridCol w:w="4986"/>
        <w:gridCol w:w="4986"/>
      </w:tblGrid>
      <w:tr>
        <w:trPr/>
        <w:tc>
          <w:tcPr>
            <w:tcW w:w="4986" w:type="dxa"/>
            <w:tcBorders>
              <w:top w:val="single" w:sz="4" w:space="0" w:color="000000"/>
              <w:left w:val="single" w:sz="4" w:space="0" w:color="000000"/>
              <w:bottom w:val="single" w:sz="4" w:space="0" w:color="000000"/>
              <w:insideH w:val="single" w:sz="4" w:space="0" w:color="000000"/>
            </w:tcBorders>
            <w:shd w:fill="auto" w:val="clear"/>
          </w:tcPr>
          <w:p>
            <w:pPr>
              <w:pStyle w:val="Normal"/>
              <w:numPr>
                <w:ilvl w:val="0"/>
                <w:numId w:val="0"/>
              </w:numPr>
              <w:ind w:left="720" w:hanging="0"/>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Questions</w:t>
            </w:r>
          </w:p>
        </w:tc>
        <w:tc>
          <w:tcPr>
            <w:tcW w:w="4986"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Answers</w:t>
            </w:r>
          </w:p>
        </w:tc>
      </w:tr>
      <w:tr>
        <w:trPr/>
        <w:tc>
          <w:tcPr>
            <w:tcW w:w="4986" w:type="dxa"/>
            <w:tcBorders>
              <w:left w:val="single" w:sz="4" w:space="0" w:color="000000"/>
              <w:bottom w:val="single" w:sz="4" w:space="0" w:color="000000"/>
              <w:insideH w:val="single" w:sz="4" w:space="0" w:color="000000"/>
            </w:tcBorders>
            <w:shd w:fill="auto" w:val="clear"/>
          </w:tcPr>
          <w:p>
            <w:pPr>
              <w:pStyle w:val="Normal"/>
              <w:numPr>
                <w:ilvl w:val="0"/>
                <w:numId w:val="1"/>
              </w:numPr>
              <w:jc w:val="left"/>
              <w:rPr/>
            </w:pPr>
            <w:r>
              <w:rPr>
                <w:b w:val="false"/>
                <w:bCs w:val="false"/>
                <w:i w:val="false"/>
                <w:iCs w:val="false"/>
                <w:strike w:val="false"/>
                <w:dstrike w:val="false"/>
                <w:outline w:val="false"/>
                <w:shadow w:val="false"/>
                <w:color w:val="000000"/>
                <w:sz w:val="24"/>
                <w:szCs w:val="24"/>
                <w:u w:val="none"/>
              </w:rPr>
              <w:t>I am unable to log into Moodle.</w:t>
            </w:r>
          </w:p>
        </w:tc>
        <w:tc>
          <w:tcPr>
            <w:tcW w:w="4986" w:type="dxa"/>
            <w:tcBorders>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To log into Moodle you need to use your student number only as your username, </w:t>
            </w:r>
            <w:r>
              <w:rPr>
                <w:b/>
                <w:bCs/>
                <w:i w:val="false"/>
                <w:iCs w:val="false"/>
                <w:strike w:val="false"/>
                <w:dstrike w:val="false"/>
                <w:outline w:val="false"/>
                <w:shadow w:val="false"/>
                <w:color w:val="000000"/>
                <w:sz w:val="24"/>
                <w:szCs w:val="24"/>
                <w:u w:val="none"/>
              </w:rPr>
              <w:t xml:space="preserve">not </w:t>
            </w:r>
            <w:r>
              <w:rPr>
                <w:b w:val="false"/>
                <w:bCs w:val="false"/>
                <w:i w:val="false"/>
                <w:iCs w:val="false"/>
                <w:strike w:val="false"/>
                <w:dstrike w:val="false"/>
                <w:outline w:val="false"/>
                <w:shadow w:val="false"/>
                <w:color w:val="000000"/>
                <w:sz w:val="24"/>
                <w:szCs w:val="24"/>
                <w:u w:val="none"/>
              </w:rPr>
              <w:t>your full student email address.</w:t>
            </w:r>
          </w:p>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Unless you have changed it, the default student account password is your date of birth in the format of dobdd.mm.yy (i.e. </w:t>
            </w:r>
            <w:r>
              <w:rPr>
                <w:b w:val="false"/>
                <w:bCs w:val="false"/>
                <w:i/>
                <w:iCs/>
                <w:strike w:val="false"/>
                <w:dstrike w:val="false"/>
                <w:outline w:val="false"/>
                <w:shadow w:val="false"/>
                <w:color w:val="000000"/>
                <w:sz w:val="24"/>
                <w:szCs w:val="24"/>
                <w:u w:val="none"/>
              </w:rPr>
              <w:t>dob12.04.03)</w:t>
            </w:r>
          </w:p>
        </w:tc>
      </w:tr>
      <w:tr>
        <w:trPr/>
        <w:tc>
          <w:tcPr>
            <w:tcW w:w="4986" w:type="dxa"/>
            <w:tcBorders>
              <w:left w:val="single" w:sz="4" w:space="0" w:color="000000"/>
              <w:bottom w:val="single" w:sz="4" w:space="0" w:color="000000"/>
              <w:insideH w:val="single" w:sz="4" w:space="0" w:color="000000"/>
            </w:tcBorders>
            <w:shd w:fill="auto" w:val="clear"/>
          </w:tcPr>
          <w:p>
            <w:pPr>
              <w:pStyle w:val="Normal"/>
              <w:numPr>
                <w:ilvl w:val="0"/>
                <w:numId w:val="1"/>
              </w:numPr>
              <w:jc w:val="left"/>
              <w:rPr/>
            </w:pPr>
            <w:r>
              <w:rPr>
                <w:b w:val="false"/>
                <w:bCs w:val="false"/>
                <w:i w:val="false"/>
                <w:iCs w:val="false"/>
                <w:strike w:val="false"/>
                <w:dstrike w:val="false"/>
                <w:outline w:val="false"/>
                <w:shadow w:val="false"/>
                <w:color w:val="000000"/>
                <w:sz w:val="24"/>
                <w:szCs w:val="24"/>
                <w:u w:val="none"/>
              </w:rPr>
              <w:t>My modules are not displaying in Moodle.</w:t>
            </w:r>
          </w:p>
        </w:tc>
        <w:tc>
          <w:tcPr>
            <w:tcW w:w="4986" w:type="dxa"/>
            <w:tcBorders>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This is either because you have not completed your module selections via </w:t>
            </w:r>
            <w:hyperlink r:id="rId2">
              <w:r>
                <w:rPr>
                  <w:rStyle w:val="InternetLink"/>
                  <w:b w:val="false"/>
                  <w:bCs w:val="false"/>
                  <w:i w:val="false"/>
                  <w:iCs w:val="false"/>
                  <w:strike w:val="false"/>
                  <w:dstrike w:val="false"/>
                  <w:outline w:val="false"/>
                  <w:shadow w:val="false"/>
                  <w:color w:val="000000"/>
                  <w:sz w:val="24"/>
                  <w:szCs w:val="24"/>
                  <w:u w:val="none"/>
                </w:rPr>
                <w:t>MyTSD</w:t>
              </w:r>
            </w:hyperlink>
            <w:r>
              <w:rPr>
                <w:b w:val="false"/>
                <w:bCs w:val="false"/>
                <w:i w:val="false"/>
                <w:iCs w:val="false"/>
                <w:strike w:val="false"/>
                <w:dstrike w:val="false"/>
                <w:outline w:val="false"/>
                <w:shadow w:val="false"/>
                <w:color w:val="000000"/>
                <w:sz w:val="24"/>
                <w:szCs w:val="24"/>
                <w:u w:val="none"/>
              </w:rPr>
              <w:t xml:space="preserve"> or because your module tutor has not yet set the </w:t>
            </w:r>
            <w:r>
              <w:rPr>
                <w:b w:val="false"/>
                <w:bCs w:val="false"/>
                <w:i w:val="false"/>
                <w:iCs w:val="false"/>
                <w:strike w:val="false"/>
                <w:dstrike w:val="false"/>
                <w:outline w:val="false"/>
                <w:shadow w:val="false"/>
                <w:color w:val="000000"/>
                <w:sz w:val="24"/>
                <w:szCs w:val="24"/>
                <w:u w:val="none"/>
              </w:rPr>
              <w:t>missing</w:t>
            </w:r>
            <w:r>
              <w:rPr>
                <w:b w:val="false"/>
                <w:bCs w:val="false"/>
                <w:i w:val="false"/>
                <w:iCs w:val="false"/>
                <w:strike w:val="false"/>
                <w:dstrike w:val="false"/>
                <w:outline w:val="false"/>
                <w:shadow w:val="false"/>
                <w:color w:val="000000"/>
                <w:sz w:val="24"/>
                <w:szCs w:val="24"/>
                <w:u w:val="none"/>
              </w:rPr>
              <w:t xml:space="preserve"> module to be available </w:t>
            </w:r>
            <w:r>
              <w:rPr>
                <w:b w:val="false"/>
                <w:bCs w:val="false"/>
                <w:i w:val="false"/>
                <w:iCs w:val="false"/>
                <w:strike w:val="false"/>
                <w:dstrike w:val="false"/>
                <w:outline w:val="false"/>
                <w:shadow w:val="false"/>
                <w:color w:val="000000"/>
                <w:sz w:val="24"/>
                <w:szCs w:val="24"/>
                <w:u w:val="none"/>
              </w:rPr>
              <w:t>i</w:t>
            </w:r>
            <w:r>
              <w:rPr>
                <w:b w:val="false"/>
                <w:bCs w:val="false"/>
                <w:i w:val="false"/>
                <w:iCs w:val="false"/>
                <w:strike w:val="false"/>
                <w:dstrike w:val="false"/>
                <w:outline w:val="false"/>
                <w:shadow w:val="false"/>
                <w:color w:val="000000"/>
                <w:sz w:val="24"/>
                <w:szCs w:val="24"/>
                <w:u w:val="none"/>
              </w:rPr>
              <w:t xml:space="preserve">n Moodle. </w:t>
            </w:r>
          </w:p>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If you know you have </w:t>
            </w:r>
            <w:r>
              <w:rPr>
                <w:b w:val="false"/>
                <w:bCs w:val="false"/>
                <w:i/>
                <w:iCs/>
                <w:strike w:val="false"/>
                <w:dstrike w:val="false"/>
                <w:outline w:val="false"/>
                <w:shadow w:val="false"/>
                <w:color w:val="000000"/>
                <w:sz w:val="24"/>
                <w:szCs w:val="24"/>
                <w:u w:val="none"/>
              </w:rPr>
              <w:t>both</w:t>
            </w:r>
            <w:r>
              <w:rPr>
                <w:b w:val="false"/>
                <w:bCs w:val="false"/>
                <w:i w:val="false"/>
                <w:iCs w:val="false"/>
                <w:strike w:val="false"/>
                <w:dstrike w:val="false"/>
                <w:outline w:val="false"/>
                <w:shadow w:val="false"/>
                <w:color w:val="000000"/>
                <w:sz w:val="24"/>
                <w:szCs w:val="24"/>
                <w:u w:val="none"/>
              </w:rPr>
              <w:t xml:space="preserve"> registered for your course </w:t>
            </w:r>
            <w:r>
              <w:rPr>
                <w:b w:val="false"/>
                <w:bCs w:val="false"/>
                <w:i/>
                <w:iCs/>
                <w:strike w:val="false"/>
                <w:dstrike w:val="false"/>
                <w:outline w:val="false"/>
                <w:shadow w:val="false"/>
                <w:color w:val="000000"/>
                <w:sz w:val="24"/>
                <w:szCs w:val="24"/>
                <w:u w:val="none"/>
              </w:rPr>
              <w:t>and</w:t>
            </w: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 xml:space="preserve">enrolled on your modules </w:t>
            </w:r>
            <w:r>
              <w:rPr>
                <w:b w:val="false"/>
                <w:bCs w:val="false"/>
                <w:i w:val="false"/>
                <w:iCs w:val="false"/>
                <w:strike w:val="false"/>
                <w:dstrike w:val="false"/>
                <w:outline w:val="false"/>
                <w:shadow w:val="false"/>
                <w:color w:val="000000"/>
                <w:sz w:val="24"/>
                <w:szCs w:val="24"/>
                <w:u w:val="none"/>
              </w:rPr>
              <w:t xml:space="preserve">then you should speak to your module tutor in the first instance and also email the Moodle Team on </w:t>
            </w:r>
            <w:hyperlink r:id="rId3">
              <w:r>
                <w:rPr>
                  <w:rStyle w:val="InternetLink"/>
                  <w:b w:val="false"/>
                  <w:bCs w:val="false"/>
                  <w:i w:val="false"/>
                  <w:iCs w:val="false"/>
                  <w:strike w:val="false"/>
                  <w:dstrike w:val="false"/>
                  <w:outline w:val="false"/>
                  <w:shadow w:val="false"/>
                  <w:color w:val="000000"/>
                  <w:sz w:val="24"/>
                  <w:szCs w:val="24"/>
                  <w:u w:val="none"/>
                </w:rPr>
                <w:t>moodle@uwtsd.ac.uk</w:t>
              </w:r>
            </w:hyperlink>
            <w:hyperlink r:id="rId4">
              <w:r>
                <w:rPr>
                  <w:b w:val="false"/>
                  <w:bCs w:val="false"/>
                  <w:i w:val="false"/>
                  <w:iCs w:val="false"/>
                  <w:strike w:val="false"/>
                  <w:dstrike w:val="false"/>
                  <w:outline w:val="false"/>
                  <w:shadow w:val="false"/>
                  <w:color w:val="000000"/>
                  <w:sz w:val="24"/>
                  <w:szCs w:val="24"/>
                  <w:u w:val="none"/>
                </w:rPr>
                <w:t xml:space="preserve"> </w:t>
              </w:r>
            </w:hyperlink>
            <w:r>
              <w:rPr>
                <w:b w:val="false"/>
                <w:bCs w:val="false"/>
                <w:i w:val="false"/>
                <w:iCs w:val="false"/>
                <w:strike w:val="false"/>
                <w:dstrike w:val="false"/>
                <w:outline w:val="false"/>
                <w:shadow w:val="false"/>
                <w:color w:val="000000"/>
                <w:sz w:val="24"/>
                <w:szCs w:val="24"/>
                <w:u w:val="none"/>
              </w:rPr>
              <w:t>explaining you are unable to see particular modules.</w:t>
            </w:r>
          </w:p>
        </w:tc>
      </w:tr>
      <w:tr>
        <w:trPr/>
        <w:tc>
          <w:tcPr>
            <w:tcW w:w="4986" w:type="dxa"/>
            <w:tcBorders>
              <w:left w:val="single" w:sz="4" w:space="0" w:color="000000"/>
              <w:bottom w:val="single" w:sz="4" w:space="0" w:color="000000"/>
              <w:insideH w:val="single" w:sz="4" w:space="0" w:color="000000"/>
            </w:tcBorders>
            <w:shd w:fill="auto" w:val="clear"/>
          </w:tcPr>
          <w:p>
            <w:pPr>
              <w:pStyle w:val="Normal"/>
              <w:numPr>
                <w:ilvl w:val="0"/>
                <w:numId w:val="1"/>
              </w:numPr>
              <w:jc w:val="left"/>
              <w:rPr/>
            </w:pPr>
            <w:r>
              <w:rPr>
                <w:b w:val="false"/>
                <w:bCs w:val="false"/>
                <w:i w:val="false"/>
                <w:iCs w:val="false"/>
                <w:strike w:val="false"/>
                <w:dstrike w:val="false"/>
                <w:outline w:val="false"/>
                <w:shadow w:val="false"/>
                <w:color w:val="000000"/>
                <w:sz w:val="24"/>
                <w:szCs w:val="24"/>
                <w:u w:val="none"/>
              </w:rPr>
              <w:t>I cannot see my assignment feedback</w:t>
            </w:r>
          </w:p>
        </w:tc>
        <w:tc>
          <w:tcPr>
            <w:tcW w:w="4986" w:type="dxa"/>
            <w:tcBorders>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When you submit an assignment to Turnitin the feedback is released on a set date and time, indicated in your Turnitin inbox in the dates section </w:t>
            </w:r>
            <w:r>
              <w:rPr>
                <w:b w:val="false"/>
                <w:bCs w:val="false"/>
                <w:i w:val="false"/>
                <w:iCs w:val="false"/>
                <w:strike w:val="false"/>
                <w:dstrike w:val="false"/>
                <w:outline w:val="false"/>
                <w:shadow w:val="false"/>
                <w:color w:val="000000"/>
                <w:sz w:val="24"/>
                <w:szCs w:val="24"/>
                <w:u w:val="none"/>
              </w:rPr>
              <w:t xml:space="preserve">towards the top in </w:t>
            </w:r>
            <w:r>
              <w:rPr>
                <w:b w:val="false"/>
                <w:bCs w:val="false"/>
                <w:i w:val="false"/>
                <w:iCs w:val="false"/>
                <w:strike w:val="false"/>
                <w:dstrike w:val="false"/>
                <w:outline w:val="false"/>
                <w:shadow w:val="false"/>
                <w:color w:val="000000"/>
                <w:sz w:val="24"/>
                <w:szCs w:val="24"/>
                <w:u w:val="none"/>
              </w:rPr>
              <w:t xml:space="preserve">the </w:t>
            </w:r>
            <w:r>
              <w:rPr>
                <w:b w:val="false"/>
                <w:bCs w:val="false"/>
                <w:i/>
                <w:iCs/>
                <w:strike w:val="false"/>
                <w:dstrike w:val="false"/>
                <w:outline w:val="false"/>
                <w:shadow w:val="false"/>
                <w:color w:val="000000"/>
                <w:sz w:val="24"/>
                <w:szCs w:val="24"/>
                <w:u w:val="none"/>
              </w:rPr>
              <w:t>Post Date</w:t>
            </w: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column.</w:t>
            </w:r>
          </w:p>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Prior to this date and time your feedback will not be available to you. An email is sent from Turnitin to your student email account on the day the feedback is released to you.</w:t>
            </w:r>
          </w:p>
        </w:tc>
      </w:tr>
      <w:tr>
        <w:trPr/>
        <w:tc>
          <w:tcPr>
            <w:tcW w:w="4986" w:type="dxa"/>
            <w:tcBorders>
              <w:left w:val="single" w:sz="4" w:space="0" w:color="000000"/>
              <w:bottom w:val="single" w:sz="4" w:space="0" w:color="000000"/>
              <w:insideH w:val="single" w:sz="4" w:space="0" w:color="000000"/>
            </w:tcBorders>
            <w:shd w:fill="auto" w:val="clear"/>
          </w:tcPr>
          <w:p>
            <w:pPr>
              <w:pStyle w:val="Normal"/>
              <w:numPr>
                <w:ilvl w:val="0"/>
                <w:numId w:val="1"/>
              </w:numPr>
              <w:jc w:val="left"/>
              <w:rPr/>
            </w:pPr>
            <w:r>
              <w:rPr/>
              <w:t>I have uploaded the wrong version of my assignment to Turnitin.</w:t>
            </w:r>
          </w:p>
        </w:tc>
        <w:tc>
          <w:tcPr>
            <w:tcW w:w="4986" w:type="dxa"/>
            <w:tcBorders>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If you find you have submitted the wrong file to Turnitin for a module assignment please email the Moodle Team on </w:t>
            </w:r>
            <w:hyperlink r:id="rId5">
              <w:r>
                <w:rPr>
                  <w:rStyle w:val="InternetLink"/>
                  <w:b w:val="false"/>
                  <w:bCs w:val="false"/>
                  <w:i w:val="false"/>
                  <w:iCs w:val="false"/>
                  <w:strike w:val="false"/>
                  <w:dstrike w:val="false"/>
                  <w:outline w:val="false"/>
                  <w:shadow w:val="false"/>
                  <w:color w:val="000000"/>
                  <w:sz w:val="24"/>
                  <w:szCs w:val="24"/>
                  <w:u w:val="none"/>
                </w:rPr>
                <w:t>moodle@uwtsd.ac.uk</w:t>
              </w:r>
            </w:hyperlink>
            <w:r>
              <w:rPr>
                <w:b w:val="false"/>
                <w:bCs w:val="false"/>
                <w:i w:val="false"/>
                <w:iCs w:val="false"/>
                <w:strike w:val="false"/>
                <w:dstrike w:val="false"/>
                <w:outline w:val="false"/>
                <w:shadow w:val="false"/>
                <w:color w:val="000000"/>
                <w:sz w:val="24"/>
                <w:szCs w:val="24"/>
                <w:u w:val="none"/>
              </w:rPr>
              <w:t xml:space="preserve"> ensuring you also copy in your module tutor. The removal of any assignment submissions needs to be approved by the module tutor first. Once we have removed the wrongly submitted file you will be able to re-upload the correct one.</w:t>
            </w:r>
          </w:p>
        </w:tc>
      </w:tr>
      <w:tr>
        <w:trPr/>
        <w:tc>
          <w:tcPr>
            <w:tcW w:w="4986" w:type="dxa"/>
            <w:tcBorders>
              <w:left w:val="single" w:sz="4" w:space="0" w:color="000000"/>
              <w:bottom w:val="single" w:sz="4" w:space="0" w:color="000000"/>
              <w:insideH w:val="single" w:sz="4" w:space="0" w:color="000000"/>
            </w:tcBorders>
            <w:shd w:fill="auto" w:val="clear"/>
          </w:tcPr>
          <w:p>
            <w:pPr>
              <w:pStyle w:val="Normal"/>
              <w:numPr>
                <w:ilvl w:val="0"/>
                <w:numId w:val="1"/>
              </w:numPr>
              <w:jc w:val="left"/>
              <w:rPr/>
            </w:pPr>
            <w:r>
              <w:rPr/>
              <w:t>I have submitted my assignment to Turnitin but am unable to open it in Feedback Studio to review my Similarity / Originality report</w:t>
            </w:r>
          </w:p>
        </w:tc>
        <w:tc>
          <w:tcPr>
            <w:tcW w:w="4986" w:type="dxa"/>
            <w:tcBorders>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TableContents"/>
              <w:jc w:val="left"/>
              <w:rPr>
                <w:rFonts w:ascii="Liberation Serif" w:hAnsi="Liberation Serif"/>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This is usually because Turnitin has not recognised the format you have saved the file in. Assignments should always be saved and submitted in </w:t>
            </w:r>
            <w:r>
              <w:rPr>
                <w:b/>
                <w:bCs/>
                <w:i w:val="false"/>
                <w:iCs w:val="false"/>
                <w:strike w:val="false"/>
                <w:dstrike w:val="false"/>
                <w:outline w:val="false"/>
                <w:shadow w:val="false"/>
                <w:color w:val="000000"/>
                <w:sz w:val="24"/>
                <w:szCs w:val="24"/>
                <w:u w:val="single"/>
              </w:rPr>
              <w:t>PDF</w:t>
            </w:r>
            <w:r>
              <w:rPr>
                <w:b w:val="false"/>
                <w:bCs w:val="false"/>
                <w:i w:val="false"/>
                <w:iCs w:val="false"/>
                <w:strike w:val="false"/>
                <w:dstrike w:val="false"/>
                <w:outline w:val="false"/>
                <w:shadow w:val="false"/>
                <w:color w:val="000000"/>
                <w:sz w:val="24"/>
                <w:szCs w:val="24"/>
                <w:u w:val="none"/>
              </w:rPr>
              <w:t xml:space="preserve"> format.</w:t>
            </w:r>
          </w:p>
        </w:tc>
      </w:tr>
    </w:tbl>
    <w:p>
      <w:pPr>
        <w:pStyle w:val="Normal"/>
        <w:numPr>
          <w:ilvl w:val="0"/>
          <w:numId w:val="0"/>
        </w:numPr>
        <w:ind w:left="720" w:hanging="0"/>
        <w:rPr/>
      </w:pPr>
      <w:r>
        <w:rPr/>
      </w:r>
    </w:p>
    <w:sectPr>
      <w:type w:val="nextPage"/>
      <w:pgSz w:w="12240" w:h="15840"/>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ans">
    <w:altName w:val="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tabs>
          <w:tab w:val="num" w:pos="720"/>
        </w:tabs>
        <w:ind w:left="720" w:hanging="360"/>
      </w:pPr>
      <w:rPr/>
    </w:lvl>
    <w:lvl w:ilvl="1">
      <w:start w:val="1"/>
      <w:numFmt w:val="decimal"/>
      <w:lvlText w:val="%2."/>
      <w:lvlJc w:val="left"/>
      <w:pPr>
        <w:tabs>
          <w:tab w:val="num" w:pos="1080"/>
        </w:tabs>
        <w:ind w:left="1080" w:hanging="360"/>
      </w:pPr>
      <w:rPr/>
    </w:lvl>
    <w:lvl w:ilvl="2">
      <w:start w:val="1"/>
      <w:numFmt w:val="decimal"/>
      <w:lvlText w:val="%3."/>
      <w:lvlJc w:val="left"/>
      <w:pPr>
        <w:tabs>
          <w:tab w:val="num" w:pos="1440"/>
        </w:tabs>
        <w:ind w:left="1440" w:hanging="360"/>
      </w:pPr>
      <w:rPr/>
    </w:lvl>
    <w:lvl w:ilvl="3">
      <w:start w:val="1"/>
      <w:numFmt w:val="decimal"/>
      <w:lvlText w:val="%4."/>
      <w:lvlJc w:val="left"/>
      <w:pPr>
        <w:tabs>
          <w:tab w:val="num" w:pos="1800"/>
        </w:tabs>
        <w:ind w:left="1800" w:hanging="360"/>
      </w:pPr>
      <w:rPr/>
    </w:lvl>
    <w:lvl w:ilvl="4">
      <w:start w:val="1"/>
      <w:numFmt w:val="decimal"/>
      <w:lvlText w:val="%5."/>
      <w:lvlJc w:val="left"/>
      <w:pPr>
        <w:tabs>
          <w:tab w:val="num" w:pos="2160"/>
        </w:tabs>
        <w:ind w:left="2160" w:hanging="360"/>
      </w:pPr>
      <w:rPr/>
    </w:lvl>
    <w:lvl w:ilvl="5">
      <w:start w:val="1"/>
      <w:numFmt w:val="decimal"/>
      <w:lvlText w:val="%6."/>
      <w:lvlJc w:val="left"/>
      <w:pPr>
        <w:tabs>
          <w:tab w:val="num" w:pos="2520"/>
        </w:tabs>
        <w:ind w:left="2520" w:hanging="360"/>
      </w:pPr>
      <w:rPr/>
    </w:lvl>
    <w:lvl w:ilvl="6">
      <w:start w:val="1"/>
      <w:numFmt w:val="decimal"/>
      <w:lvlText w:val="%7."/>
      <w:lvlJc w:val="left"/>
      <w:pPr>
        <w:tabs>
          <w:tab w:val="num" w:pos="2880"/>
        </w:tabs>
        <w:ind w:left="2880" w:hanging="360"/>
      </w:pPr>
      <w:rPr/>
    </w:lvl>
    <w:lvl w:ilvl="7">
      <w:start w:val="1"/>
      <w:numFmt w:val="decimal"/>
      <w:lvlText w:val="%8."/>
      <w:lvlJc w:val="left"/>
      <w:pPr>
        <w:tabs>
          <w:tab w:val="num" w:pos="3240"/>
        </w:tabs>
        <w:ind w:left="3240" w:hanging="360"/>
      </w:pPr>
      <w:rPr/>
    </w:lvl>
    <w:lvl w:ilvl="8">
      <w:start w:val="1"/>
      <w:numFmt w:val="decimal"/>
      <w:lvlText w:val="%9."/>
      <w:lvlJc w:val="left"/>
      <w:pPr>
        <w:tabs>
          <w:tab w:val="num" w:pos="3600"/>
        </w:tabs>
        <w:ind w:left="3600" w:hanging="360"/>
      </w:pPr>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DejaVu Sans" w:cs="FreeSans"/>
        <w:kern w:val="2"/>
        <w:sz w:val="24"/>
        <w:szCs w:val="24"/>
        <w:lang w:val="en-GB" w:eastAsia="zh-CN" w:bidi="hi-IN"/>
      </w:rPr>
    </w:rPrDefault>
    <w:pPrDefault>
      <w:pPr>
        <w:widowControl/>
      </w:pPr>
    </w:pPrDefault>
  </w:docDefaults>
  <w:style w:type="paragraph" w:styleId="Normal">
    <w:name w:val="Normal"/>
    <w:qFormat/>
    <w:pPr>
      <w:widowControl/>
    </w:pPr>
    <w:rPr>
      <w:rFonts w:ascii="Liberation Serif" w:hAnsi="Liberation Serif" w:eastAsia="DejaVu Sans" w:cs="FreeSans"/>
      <w:color w:val="auto"/>
      <w:kern w:val="2"/>
      <w:sz w:val="24"/>
      <w:szCs w:val="24"/>
      <w:lang w:val="en-GB" w:eastAsia="zh-CN" w:bidi="hi-IN"/>
    </w:rPr>
  </w:style>
  <w:style w:type="character" w:styleId="NumberingSymbols">
    <w:name w:val="Numbering Symbols"/>
    <w:qFormat/>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DejaVu Sans" w:cs="Free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TableContents">
    <w:name w:val="Table Contents"/>
    <w:basedOn w:val="Normal"/>
    <w:qFormat/>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mytsd.uwtsd.ac.uk/" TargetMode="External"/><Relationship Id="rId3" Type="http://schemas.openxmlformats.org/officeDocument/2006/relationships/hyperlink" Target="mailto:moodle@uwtsd.ac.uk" TargetMode="External"/><Relationship Id="rId4" Type="http://schemas.openxmlformats.org/officeDocument/2006/relationships/hyperlink" Target="" TargetMode="External"/><Relationship Id="rId5" Type="http://schemas.openxmlformats.org/officeDocument/2006/relationships/hyperlink" Target="mailto:moodle@uwtsd.ac.uk" TargetMode="Externa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12</TotalTime>
  <Application>LibreOffice/6.1.5.2$Linux_ARM_EABI LibreOffice_project/10$Build-2</Application>
  <Pages>1</Pages>
  <Words>336</Words>
  <Characters>1578</Characters>
  <CharactersWithSpaces>1894</CharactersWithSpaces>
  <Paragraphs>16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2019-08-01T13:16:53Z</dcterms:created>
  <dc:creator/>
  <dc:description/>
  <dc:language>en-GB</dc:language>
  <cp:lastModifiedBy/>
  <dcterms:modified xsi:type="dcterms:W3CDTF">2019-08-01T14:00:51Z</dcterms:modified>
  <cp:revision>2</cp:revision>
  <dc:subject/>
  <dc:title/>
</cp:coreProperties>
</file>