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D7739" w:rsidRPr="004A28FC" w:rsidRDefault="009132F0">
      <w:pPr>
        <w:pStyle w:val="Normal1"/>
        <w:spacing w:line="360" w:lineRule="auto"/>
        <w:jc w:val="center"/>
        <w:rPr>
          <w:rFonts w:ascii="Times New Roman" w:eastAsia="Times New Roman" w:hAnsi="Times New Roman" w:cs="Times New Roman"/>
          <w:b/>
          <w:sz w:val="32"/>
          <w:szCs w:val="32"/>
          <w:highlight w:val="white"/>
          <w:lang w:val="en-GB"/>
        </w:rPr>
      </w:pPr>
      <w:r>
        <w:rPr>
          <w:rFonts w:ascii="Times New Roman" w:eastAsia="Times New Roman" w:hAnsi="Times New Roman" w:cs="Times New Roman"/>
          <w:b/>
          <w:sz w:val="32"/>
          <w:szCs w:val="32"/>
          <w:highlight w:val="white"/>
          <w:lang w:val="en-GB"/>
        </w:rPr>
        <w:t>SHEILA HENRIQUES NSINGI</w:t>
      </w:r>
    </w:p>
    <w:p w:rsidR="006D7739" w:rsidRPr="004A28FC" w:rsidRDefault="006D7739">
      <w:pPr>
        <w:pStyle w:val="Normal1"/>
        <w:spacing w:line="360" w:lineRule="auto"/>
        <w:jc w:val="center"/>
        <w:rPr>
          <w:rFonts w:ascii="Times New Roman" w:eastAsia="Times New Roman" w:hAnsi="Times New Roman" w:cs="Times New Roman"/>
          <w:b/>
          <w:sz w:val="32"/>
          <w:szCs w:val="32"/>
          <w:highlight w:val="white"/>
          <w:lang w:val="en-GB"/>
        </w:rPr>
      </w:pPr>
    </w:p>
    <w:p w:rsidR="006D7739" w:rsidRDefault="009132F0" w:rsidP="009132F0">
      <w:pPr>
        <w:pStyle w:val="Normal1"/>
        <w:spacing w:line="360" w:lineRule="auto"/>
        <w:rPr>
          <w:rFonts w:ascii="Times New Roman" w:eastAsia="Times New Roman" w:hAnsi="Times New Roman" w:cs="Times New Roman"/>
          <w:b/>
          <w:sz w:val="32"/>
          <w:szCs w:val="32"/>
          <w:highlight w:val="white"/>
          <w:lang w:val="en-GB"/>
        </w:rPr>
      </w:pPr>
      <w:r>
        <w:rPr>
          <w:rFonts w:ascii="Times New Roman" w:eastAsia="Times New Roman" w:hAnsi="Times New Roman" w:cs="Times New Roman"/>
          <w:b/>
          <w:sz w:val="32"/>
          <w:szCs w:val="32"/>
          <w:highlight w:val="white"/>
          <w:lang w:val="en-GB"/>
        </w:rPr>
        <w:t>STUDENT NUMBER:1604552</w:t>
      </w:r>
    </w:p>
    <w:p w:rsidR="009132F0" w:rsidRDefault="009132F0" w:rsidP="009132F0">
      <w:pPr>
        <w:pStyle w:val="Normal1"/>
        <w:spacing w:line="360" w:lineRule="auto"/>
        <w:rPr>
          <w:rFonts w:ascii="Times New Roman" w:eastAsia="Times New Roman" w:hAnsi="Times New Roman" w:cs="Times New Roman"/>
          <w:b/>
          <w:sz w:val="32"/>
          <w:szCs w:val="32"/>
          <w:highlight w:val="white"/>
          <w:lang w:val="en-GB"/>
        </w:rPr>
      </w:pPr>
      <w:r>
        <w:rPr>
          <w:rFonts w:ascii="Times New Roman" w:eastAsia="Times New Roman" w:hAnsi="Times New Roman" w:cs="Times New Roman"/>
          <w:b/>
          <w:sz w:val="32"/>
          <w:szCs w:val="32"/>
          <w:highlight w:val="white"/>
          <w:lang w:val="en-GB"/>
        </w:rPr>
        <w:t xml:space="preserve">MODULE </w:t>
      </w:r>
      <w:proofErr w:type="gramStart"/>
      <w:r>
        <w:rPr>
          <w:rFonts w:ascii="Times New Roman" w:eastAsia="Times New Roman" w:hAnsi="Times New Roman" w:cs="Times New Roman"/>
          <w:b/>
          <w:sz w:val="32"/>
          <w:szCs w:val="32"/>
          <w:highlight w:val="white"/>
          <w:lang w:val="en-GB"/>
        </w:rPr>
        <w:t>CODE:BMSK</w:t>
      </w:r>
      <w:proofErr w:type="gramEnd"/>
      <w:r>
        <w:rPr>
          <w:rFonts w:ascii="Times New Roman" w:eastAsia="Times New Roman" w:hAnsi="Times New Roman" w:cs="Times New Roman"/>
          <w:b/>
          <w:sz w:val="32"/>
          <w:szCs w:val="32"/>
          <w:highlight w:val="white"/>
          <w:lang w:val="en-GB"/>
        </w:rPr>
        <w:t>5003</w:t>
      </w:r>
    </w:p>
    <w:p w:rsidR="009132F0" w:rsidRPr="004A28FC" w:rsidRDefault="009132F0" w:rsidP="009132F0">
      <w:pPr>
        <w:pStyle w:val="Normal1"/>
        <w:spacing w:line="360" w:lineRule="auto"/>
        <w:rPr>
          <w:rFonts w:ascii="Times New Roman" w:eastAsia="Times New Roman" w:hAnsi="Times New Roman" w:cs="Times New Roman"/>
          <w:b/>
          <w:sz w:val="32"/>
          <w:szCs w:val="32"/>
          <w:highlight w:val="white"/>
          <w:lang w:val="en-GB"/>
        </w:rPr>
      </w:pPr>
      <w:r>
        <w:rPr>
          <w:rFonts w:ascii="Times New Roman" w:eastAsia="Times New Roman" w:hAnsi="Times New Roman" w:cs="Times New Roman"/>
          <w:b/>
          <w:sz w:val="32"/>
          <w:szCs w:val="32"/>
          <w:highlight w:val="white"/>
          <w:lang w:val="en-GB"/>
        </w:rPr>
        <w:t>LECTURE NAME: REXON NTING</w:t>
      </w:r>
      <w:bookmarkStart w:id="0" w:name="_GoBack"/>
      <w:bookmarkEnd w:id="0"/>
    </w:p>
    <w:p w:rsidR="006D7739" w:rsidRPr="004A28FC" w:rsidRDefault="006D7739">
      <w:pPr>
        <w:pStyle w:val="Normal1"/>
        <w:spacing w:line="360" w:lineRule="auto"/>
        <w:jc w:val="center"/>
        <w:rPr>
          <w:rFonts w:ascii="Times New Roman" w:eastAsia="Times New Roman" w:hAnsi="Times New Roman" w:cs="Times New Roman"/>
          <w:b/>
          <w:sz w:val="32"/>
          <w:szCs w:val="32"/>
          <w:highlight w:val="white"/>
          <w:lang w:val="en-GB"/>
        </w:rPr>
      </w:pPr>
    </w:p>
    <w:p w:rsidR="006D7739" w:rsidRPr="004A28FC" w:rsidRDefault="006D7739">
      <w:pPr>
        <w:pStyle w:val="Normal1"/>
        <w:spacing w:line="360" w:lineRule="auto"/>
        <w:jc w:val="center"/>
        <w:rPr>
          <w:rFonts w:ascii="Times New Roman" w:eastAsia="Times New Roman" w:hAnsi="Times New Roman" w:cs="Times New Roman"/>
          <w:b/>
          <w:sz w:val="32"/>
          <w:szCs w:val="32"/>
          <w:highlight w:val="white"/>
          <w:lang w:val="en-GB"/>
        </w:rPr>
      </w:pPr>
    </w:p>
    <w:p w:rsidR="006D7739" w:rsidRPr="004A28FC" w:rsidRDefault="006D7739">
      <w:pPr>
        <w:pStyle w:val="Normal1"/>
        <w:spacing w:line="360" w:lineRule="auto"/>
        <w:jc w:val="center"/>
        <w:rPr>
          <w:rFonts w:ascii="Times New Roman" w:eastAsia="Times New Roman" w:hAnsi="Times New Roman" w:cs="Times New Roman"/>
          <w:b/>
          <w:sz w:val="32"/>
          <w:szCs w:val="32"/>
          <w:highlight w:val="white"/>
          <w:lang w:val="en-GB"/>
        </w:rPr>
      </w:pPr>
    </w:p>
    <w:p w:rsidR="006D7739" w:rsidRPr="004A28FC" w:rsidRDefault="006D7739">
      <w:pPr>
        <w:pStyle w:val="Normal1"/>
        <w:spacing w:line="360" w:lineRule="auto"/>
        <w:jc w:val="center"/>
        <w:rPr>
          <w:rFonts w:ascii="Times New Roman" w:eastAsia="Times New Roman" w:hAnsi="Times New Roman" w:cs="Times New Roman"/>
          <w:b/>
          <w:sz w:val="32"/>
          <w:szCs w:val="32"/>
          <w:highlight w:val="white"/>
          <w:lang w:val="en-GB"/>
        </w:rPr>
      </w:pPr>
    </w:p>
    <w:p w:rsidR="006D7739" w:rsidRPr="004A28FC" w:rsidRDefault="006D7739">
      <w:pPr>
        <w:pStyle w:val="Normal1"/>
        <w:spacing w:line="360" w:lineRule="auto"/>
        <w:jc w:val="center"/>
        <w:rPr>
          <w:rFonts w:ascii="Times New Roman" w:eastAsia="Times New Roman" w:hAnsi="Times New Roman" w:cs="Times New Roman"/>
          <w:b/>
          <w:sz w:val="32"/>
          <w:szCs w:val="32"/>
          <w:highlight w:val="white"/>
          <w:lang w:val="en-GB"/>
        </w:rPr>
      </w:pPr>
    </w:p>
    <w:p w:rsidR="006D7739" w:rsidRPr="004A28FC" w:rsidRDefault="006D7739">
      <w:pPr>
        <w:pStyle w:val="Normal1"/>
        <w:spacing w:line="360" w:lineRule="auto"/>
        <w:jc w:val="center"/>
        <w:rPr>
          <w:rFonts w:ascii="Times New Roman" w:eastAsia="Times New Roman" w:hAnsi="Times New Roman" w:cs="Times New Roman"/>
          <w:b/>
          <w:sz w:val="32"/>
          <w:szCs w:val="32"/>
          <w:highlight w:val="white"/>
          <w:lang w:val="en-GB"/>
        </w:rPr>
      </w:pPr>
    </w:p>
    <w:p w:rsidR="00E54FDA" w:rsidRPr="004A28FC" w:rsidRDefault="00975F09">
      <w:pPr>
        <w:pStyle w:val="Normal1"/>
        <w:spacing w:line="360" w:lineRule="auto"/>
        <w:jc w:val="center"/>
        <w:rPr>
          <w:rFonts w:ascii="Times New Roman" w:eastAsia="Times New Roman" w:hAnsi="Times New Roman" w:cs="Times New Roman"/>
          <w:b/>
          <w:sz w:val="32"/>
          <w:szCs w:val="32"/>
          <w:highlight w:val="white"/>
          <w:lang w:val="en-GB"/>
        </w:rPr>
      </w:pPr>
      <w:r w:rsidRPr="004A28FC">
        <w:rPr>
          <w:rFonts w:ascii="Times New Roman" w:eastAsia="Times New Roman" w:hAnsi="Times New Roman" w:cs="Times New Roman"/>
          <w:b/>
          <w:sz w:val="32"/>
          <w:szCs w:val="32"/>
          <w:highlight w:val="white"/>
          <w:lang w:val="en-GB"/>
        </w:rPr>
        <w:t>UNDERSTANDING AND ENGAGING IN THE CUSTOMER EXPERIENCE</w:t>
      </w:r>
    </w:p>
    <w:p w:rsidR="00E54FDA" w:rsidRPr="004A28FC" w:rsidRDefault="00E54FDA">
      <w:pPr>
        <w:rPr>
          <w:rFonts w:ascii="Times New Roman" w:eastAsia="Times New Roman" w:hAnsi="Times New Roman" w:cs="Times New Roman"/>
          <w:b/>
          <w:sz w:val="32"/>
          <w:szCs w:val="32"/>
          <w:highlight w:val="white"/>
          <w:lang w:val="en-GB"/>
        </w:rPr>
      </w:pPr>
      <w:r w:rsidRPr="004A28FC">
        <w:rPr>
          <w:rFonts w:ascii="Times New Roman" w:eastAsia="Times New Roman" w:hAnsi="Times New Roman" w:cs="Times New Roman"/>
          <w:b/>
          <w:sz w:val="32"/>
          <w:szCs w:val="32"/>
          <w:highlight w:val="white"/>
          <w:lang w:val="en-GB"/>
        </w:rPr>
        <w:br w:type="page"/>
      </w:r>
    </w:p>
    <w:p w:rsidR="003B03D2" w:rsidRPr="00D62457" w:rsidRDefault="00E54FDA" w:rsidP="00926344">
      <w:pPr>
        <w:jc w:val="center"/>
        <w:rPr>
          <w:rFonts w:ascii="Times New Roman" w:hAnsi="Times New Roman" w:cs="Times New Roman"/>
          <w:b/>
          <w:color w:val="000000" w:themeColor="text1"/>
          <w:sz w:val="24"/>
          <w:szCs w:val="24"/>
          <w:lang w:val="en-GB"/>
        </w:rPr>
      </w:pPr>
      <w:r w:rsidRPr="00D62457">
        <w:rPr>
          <w:rFonts w:ascii="Times New Roman" w:hAnsi="Times New Roman" w:cs="Times New Roman"/>
          <w:b/>
          <w:color w:val="000000" w:themeColor="text1"/>
          <w:sz w:val="24"/>
          <w:szCs w:val="24"/>
          <w:lang w:val="en-GB"/>
        </w:rPr>
        <w:lastRenderedPageBreak/>
        <w:t>Table of contents</w:t>
      </w:r>
    </w:p>
    <w:p w:rsidR="003B03D2" w:rsidRPr="00D62457" w:rsidRDefault="00991913" w:rsidP="003B03D2">
      <w:pPr>
        <w:pStyle w:val="TableofFigures"/>
        <w:tabs>
          <w:tab w:val="right" w:leader="dot" w:pos="9350"/>
        </w:tabs>
        <w:spacing w:line="360" w:lineRule="auto"/>
        <w:rPr>
          <w:rFonts w:ascii="Times New Roman" w:hAnsi="Times New Roman" w:cs="Times New Roman"/>
          <w:noProof/>
          <w:color w:val="000000" w:themeColor="text1"/>
          <w:sz w:val="24"/>
          <w:szCs w:val="24"/>
          <w:lang w:val="en-GB"/>
        </w:rPr>
      </w:pPr>
      <w:r w:rsidRPr="00D62457">
        <w:rPr>
          <w:rFonts w:ascii="Times New Roman" w:hAnsi="Times New Roman" w:cs="Times New Roman"/>
          <w:b/>
          <w:color w:val="000000" w:themeColor="text1"/>
          <w:sz w:val="24"/>
          <w:szCs w:val="24"/>
          <w:lang w:val="en-GB"/>
        </w:rPr>
        <w:fldChar w:fldCharType="begin"/>
      </w:r>
      <w:r w:rsidR="003B03D2" w:rsidRPr="00D62457">
        <w:rPr>
          <w:rFonts w:ascii="Times New Roman" w:hAnsi="Times New Roman" w:cs="Times New Roman"/>
          <w:b/>
          <w:color w:val="000000" w:themeColor="text1"/>
          <w:sz w:val="24"/>
          <w:szCs w:val="24"/>
          <w:lang w:val="en-GB"/>
        </w:rPr>
        <w:instrText xml:space="preserve"> TOC \h \z \t "Heading 1" \c </w:instrText>
      </w:r>
      <w:r w:rsidRPr="00D62457">
        <w:rPr>
          <w:rFonts w:ascii="Times New Roman" w:hAnsi="Times New Roman" w:cs="Times New Roman"/>
          <w:b/>
          <w:color w:val="000000" w:themeColor="text1"/>
          <w:sz w:val="24"/>
          <w:szCs w:val="24"/>
          <w:lang w:val="en-GB"/>
        </w:rPr>
        <w:fldChar w:fldCharType="separate"/>
      </w:r>
      <w:hyperlink w:anchor="_Toc511138636" w:history="1">
        <w:r w:rsidR="003B03D2" w:rsidRPr="00D62457">
          <w:rPr>
            <w:rStyle w:val="Hyperlink"/>
            <w:rFonts w:ascii="Times New Roman" w:hAnsi="Times New Roman" w:cs="Times New Roman"/>
            <w:noProof/>
            <w:color w:val="000000" w:themeColor="text1"/>
            <w:sz w:val="24"/>
            <w:szCs w:val="24"/>
            <w:highlight w:val="white"/>
            <w:lang w:val="en-GB"/>
          </w:rPr>
          <w:t>Introduction</w:t>
        </w:r>
        <w:r w:rsidR="003B03D2" w:rsidRPr="00D62457">
          <w:rPr>
            <w:rFonts w:ascii="Times New Roman" w:hAnsi="Times New Roman" w:cs="Times New Roman"/>
            <w:noProof/>
            <w:webHidden/>
            <w:color w:val="000000" w:themeColor="text1"/>
            <w:sz w:val="24"/>
            <w:szCs w:val="24"/>
            <w:lang w:val="en-GB"/>
          </w:rPr>
          <w:tab/>
        </w:r>
        <w:r w:rsidRPr="00D62457">
          <w:rPr>
            <w:rFonts w:ascii="Times New Roman" w:hAnsi="Times New Roman" w:cs="Times New Roman"/>
            <w:noProof/>
            <w:webHidden/>
            <w:color w:val="000000" w:themeColor="text1"/>
            <w:sz w:val="24"/>
            <w:szCs w:val="24"/>
            <w:lang w:val="en-GB"/>
          </w:rPr>
          <w:fldChar w:fldCharType="begin"/>
        </w:r>
        <w:r w:rsidR="003B03D2" w:rsidRPr="00D62457">
          <w:rPr>
            <w:rFonts w:ascii="Times New Roman" w:hAnsi="Times New Roman" w:cs="Times New Roman"/>
            <w:noProof/>
            <w:webHidden/>
            <w:color w:val="000000" w:themeColor="text1"/>
            <w:sz w:val="24"/>
            <w:szCs w:val="24"/>
            <w:lang w:val="en-GB"/>
          </w:rPr>
          <w:instrText xml:space="preserve"> PAGEREF _Toc511138636 \h </w:instrText>
        </w:r>
        <w:r w:rsidRPr="00D62457">
          <w:rPr>
            <w:rFonts w:ascii="Times New Roman" w:hAnsi="Times New Roman" w:cs="Times New Roman"/>
            <w:noProof/>
            <w:webHidden/>
            <w:color w:val="000000" w:themeColor="text1"/>
            <w:sz w:val="24"/>
            <w:szCs w:val="24"/>
            <w:lang w:val="en-GB"/>
          </w:rPr>
        </w:r>
        <w:r w:rsidRPr="00D62457">
          <w:rPr>
            <w:rFonts w:ascii="Times New Roman" w:hAnsi="Times New Roman" w:cs="Times New Roman"/>
            <w:noProof/>
            <w:webHidden/>
            <w:color w:val="000000" w:themeColor="text1"/>
            <w:sz w:val="24"/>
            <w:szCs w:val="24"/>
            <w:lang w:val="en-GB"/>
          </w:rPr>
          <w:fldChar w:fldCharType="separate"/>
        </w:r>
        <w:r w:rsidR="003B03D2" w:rsidRPr="00D62457">
          <w:rPr>
            <w:rFonts w:ascii="Times New Roman" w:hAnsi="Times New Roman" w:cs="Times New Roman"/>
            <w:noProof/>
            <w:webHidden/>
            <w:color w:val="000000" w:themeColor="text1"/>
            <w:sz w:val="24"/>
            <w:szCs w:val="24"/>
            <w:lang w:val="en-GB"/>
          </w:rPr>
          <w:t>3</w:t>
        </w:r>
        <w:r w:rsidRPr="00D62457">
          <w:rPr>
            <w:rFonts w:ascii="Times New Roman" w:hAnsi="Times New Roman" w:cs="Times New Roman"/>
            <w:noProof/>
            <w:webHidden/>
            <w:color w:val="000000" w:themeColor="text1"/>
            <w:sz w:val="24"/>
            <w:szCs w:val="24"/>
            <w:lang w:val="en-GB"/>
          </w:rPr>
          <w:fldChar w:fldCharType="end"/>
        </w:r>
      </w:hyperlink>
    </w:p>
    <w:p w:rsidR="003B03D2" w:rsidRPr="00D62457" w:rsidRDefault="00992BA4" w:rsidP="003B03D2">
      <w:pPr>
        <w:pStyle w:val="TableofFigures"/>
        <w:tabs>
          <w:tab w:val="right" w:leader="dot" w:pos="9350"/>
        </w:tabs>
        <w:spacing w:line="360" w:lineRule="auto"/>
        <w:rPr>
          <w:rFonts w:ascii="Times New Roman" w:hAnsi="Times New Roman" w:cs="Times New Roman"/>
          <w:noProof/>
          <w:color w:val="000000" w:themeColor="text1"/>
          <w:sz w:val="24"/>
          <w:szCs w:val="24"/>
          <w:lang w:val="en-GB"/>
        </w:rPr>
      </w:pPr>
      <w:hyperlink w:anchor="_Toc511138637" w:history="1">
        <w:r w:rsidR="003B03D2" w:rsidRPr="00D62457">
          <w:rPr>
            <w:rStyle w:val="Hyperlink"/>
            <w:rFonts w:ascii="Times New Roman" w:hAnsi="Times New Roman" w:cs="Times New Roman"/>
            <w:noProof/>
            <w:color w:val="000000" w:themeColor="text1"/>
            <w:sz w:val="24"/>
            <w:szCs w:val="24"/>
            <w:highlight w:val="white"/>
            <w:lang w:val="en-GB"/>
          </w:rPr>
          <w:t>Factors affecting organisations ability to improve customer value</w:t>
        </w:r>
        <w:r w:rsidR="003B03D2" w:rsidRPr="00D62457">
          <w:rPr>
            <w:rFonts w:ascii="Times New Roman" w:hAnsi="Times New Roman" w:cs="Times New Roman"/>
            <w:noProof/>
            <w:webHidden/>
            <w:color w:val="000000" w:themeColor="text1"/>
            <w:sz w:val="24"/>
            <w:szCs w:val="24"/>
            <w:lang w:val="en-GB"/>
          </w:rPr>
          <w:tab/>
        </w:r>
        <w:r w:rsidR="00991913" w:rsidRPr="00D62457">
          <w:rPr>
            <w:rFonts w:ascii="Times New Roman" w:hAnsi="Times New Roman" w:cs="Times New Roman"/>
            <w:noProof/>
            <w:webHidden/>
            <w:color w:val="000000" w:themeColor="text1"/>
            <w:sz w:val="24"/>
            <w:szCs w:val="24"/>
            <w:lang w:val="en-GB"/>
          </w:rPr>
          <w:fldChar w:fldCharType="begin"/>
        </w:r>
        <w:r w:rsidR="003B03D2" w:rsidRPr="00D62457">
          <w:rPr>
            <w:rFonts w:ascii="Times New Roman" w:hAnsi="Times New Roman" w:cs="Times New Roman"/>
            <w:noProof/>
            <w:webHidden/>
            <w:color w:val="000000" w:themeColor="text1"/>
            <w:sz w:val="24"/>
            <w:szCs w:val="24"/>
            <w:lang w:val="en-GB"/>
          </w:rPr>
          <w:instrText xml:space="preserve"> PAGEREF _Toc511138637 \h </w:instrText>
        </w:r>
        <w:r w:rsidR="00991913" w:rsidRPr="00D62457">
          <w:rPr>
            <w:rFonts w:ascii="Times New Roman" w:hAnsi="Times New Roman" w:cs="Times New Roman"/>
            <w:noProof/>
            <w:webHidden/>
            <w:color w:val="000000" w:themeColor="text1"/>
            <w:sz w:val="24"/>
            <w:szCs w:val="24"/>
            <w:lang w:val="en-GB"/>
          </w:rPr>
        </w:r>
        <w:r w:rsidR="00991913" w:rsidRPr="00D62457">
          <w:rPr>
            <w:rFonts w:ascii="Times New Roman" w:hAnsi="Times New Roman" w:cs="Times New Roman"/>
            <w:noProof/>
            <w:webHidden/>
            <w:color w:val="000000" w:themeColor="text1"/>
            <w:sz w:val="24"/>
            <w:szCs w:val="24"/>
            <w:lang w:val="en-GB"/>
          </w:rPr>
          <w:fldChar w:fldCharType="separate"/>
        </w:r>
        <w:r w:rsidR="003B03D2" w:rsidRPr="00D62457">
          <w:rPr>
            <w:rFonts w:ascii="Times New Roman" w:hAnsi="Times New Roman" w:cs="Times New Roman"/>
            <w:noProof/>
            <w:webHidden/>
            <w:color w:val="000000" w:themeColor="text1"/>
            <w:sz w:val="24"/>
            <w:szCs w:val="24"/>
            <w:lang w:val="en-GB"/>
          </w:rPr>
          <w:t>3</w:t>
        </w:r>
        <w:r w:rsidR="00991913" w:rsidRPr="00D62457">
          <w:rPr>
            <w:rFonts w:ascii="Times New Roman" w:hAnsi="Times New Roman" w:cs="Times New Roman"/>
            <w:noProof/>
            <w:webHidden/>
            <w:color w:val="000000" w:themeColor="text1"/>
            <w:sz w:val="24"/>
            <w:szCs w:val="24"/>
            <w:lang w:val="en-GB"/>
          </w:rPr>
          <w:fldChar w:fldCharType="end"/>
        </w:r>
      </w:hyperlink>
    </w:p>
    <w:p w:rsidR="003B03D2" w:rsidRPr="00D62457" w:rsidRDefault="00992BA4" w:rsidP="003B03D2">
      <w:pPr>
        <w:pStyle w:val="TableofFigures"/>
        <w:tabs>
          <w:tab w:val="right" w:leader="dot" w:pos="9350"/>
        </w:tabs>
        <w:spacing w:line="360" w:lineRule="auto"/>
        <w:rPr>
          <w:rFonts w:ascii="Times New Roman" w:hAnsi="Times New Roman" w:cs="Times New Roman"/>
          <w:noProof/>
          <w:color w:val="000000" w:themeColor="text1"/>
          <w:sz w:val="24"/>
          <w:szCs w:val="24"/>
          <w:lang w:val="en-GB"/>
        </w:rPr>
      </w:pPr>
      <w:hyperlink w:anchor="_Toc511138638" w:history="1">
        <w:r w:rsidR="003B03D2" w:rsidRPr="00D62457">
          <w:rPr>
            <w:rStyle w:val="Hyperlink"/>
            <w:rFonts w:ascii="Times New Roman" w:hAnsi="Times New Roman" w:cs="Times New Roman"/>
            <w:noProof/>
            <w:color w:val="000000" w:themeColor="text1"/>
            <w:sz w:val="24"/>
            <w:szCs w:val="24"/>
            <w:highlight w:val="white"/>
            <w:lang w:val="en-GB"/>
          </w:rPr>
          <w:t>Advantages and disadvantages of developing and maintaining good relationship with customers</w:t>
        </w:r>
        <w:r w:rsidR="003B03D2" w:rsidRPr="00D62457">
          <w:rPr>
            <w:rFonts w:ascii="Times New Roman" w:hAnsi="Times New Roman" w:cs="Times New Roman"/>
            <w:noProof/>
            <w:webHidden/>
            <w:color w:val="000000" w:themeColor="text1"/>
            <w:sz w:val="24"/>
            <w:szCs w:val="24"/>
            <w:lang w:val="en-GB"/>
          </w:rPr>
          <w:tab/>
        </w:r>
        <w:r w:rsidR="00991913" w:rsidRPr="00D62457">
          <w:rPr>
            <w:rFonts w:ascii="Times New Roman" w:hAnsi="Times New Roman" w:cs="Times New Roman"/>
            <w:noProof/>
            <w:webHidden/>
            <w:color w:val="000000" w:themeColor="text1"/>
            <w:sz w:val="24"/>
            <w:szCs w:val="24"/>
            <w:lang w:val="en-GB"/>
          </w:rPr>
          <w:fldChar w:fldCharType="begin"/>
        </w:r>
        <w:r w:rsidR="003B03D2" w:rsidRPr="00D62457">
          <w:rPr>
            <w:rFonts w:ascii="Times New Roman" w:hAnsi="Times New Roman" w:cs="Times New Roman"/>
            <w:noProof/>
            <w:webHidden/>
            <w:color w:val="000000" w:themeColor="text1"/>
            <w:sz w:val="24"/>
            <w:szCs w:val="24"/>
            <w:lang w:val="en-GB"/>
          </w:rPr>
          <w:instrText xml:space="preserve"> PAGEREF _Toc511138638 \h </w:instrText>
        </w:r>
        <w:r w:rsidR="00991913" w:rsidRPr="00D62457">
          <w:rPr>
            <w:rFonts w:ascii="Times New Roman" w:hAnsi="Times New Roman" w:cs="Times New Roman"/>
            <w:noProof/>
            <w:webHidden/>
            <w:color w:val="000000" w:themeColor="text1"/>
            <w:sz w:val="24"/>
            <w:szCs w:val="24"/>
            <w:lang w:val="en-GB"/>
          </w:rPr>
        </w:r>
        <w:r w:rsidR="00991913" w:rsidRPr="00D62457">
          <w:rPr>
            <w:rFonts w:ascii="Times New Roman" w:hAnsi="Times New Roman" w:cs="Times New Roman"/>
            <w:noProof/>
            <w:webHidden/>
            <w:color w:val="000000" w:themeColor="text1"/>
            <w:sz w:val="24"/>
            <w:szCs w:val="24"/>
            <w:lang w:val="en-GB"/>
          </w:rPr>
          <w:fldChar w:fldCharType="separate"/>
        </w:r>
        <w:r w:rsidR="003B03D2" w:rsidRPr="00D62457">
          <w:rPr>
            <w:rFonts w:ascii="Times New Roman" w:hAnsi="Times New Roman" w:cs="Times New Roman"/>
            <w:noProof/>
            <w:webHidden/>
            <w:color w:val="000000" w:themeColor="text1"/>
            <w:sz w:val="24"/>
            <w:szCs w:val="24"/>
            <w:lang w:val="en-GB"/>
          </w:rPr>
          <w:t>8</w:t>
        </w:r>
        <w:r w:rsidR="00991913" w:rsidRPr="00D62457">
          <w:rPr>
            <w:rFonts w:ascii="Times New Roman" w:hAnsi="Times New Roman" w:cs="Times New Roman"/>
            <w:noProof/>
            <w:webHidden/>
            <w:color w:val="000000" w:themeColor="text1"/>
            <w:sz w:val="24"/>
            <w:szCs w:val="24"/>
            <w:lang w:val="en-GB"/>
          </w:rPr>
          <w:fldChar w:fldCharType="end"/>
        </w:r>
      </w:hyperlink>
    </w:p>
    <w:p w:rsidR="003B03D2" w:rsidRPr="00D62457" w:rsidRDefault="00992BA4" w:rsidP="003B03D2">
      <w:pPr>
        <w:pStyle w:val="TableofFigures"/>
        <w:tabs>
          <w:tab w:val="right" w:leader="dot" w:pos="9350"/>
        </w:tabs>
        <w:spacing w:line="360" w:lineRule="auto"/>
        <w:rPr>
          <w:rFonts w:ascii="Times New Roman" w:hAnsi="Times New Roman" w:cs="Times New Roman"/>
          <w:noProof/>
          <w:color w:val="000000" w:themeColor="text1"/>
          <w:sz w:val="24"/>
          <w:szCs w:val="24"/>
          <w:lang w:val="en-GB"/>
        </w:rPr>
      </w:pPr>
      <w:hyperlink w:anchor="_Toc511138639" w:history="1">
        <w:r w:rsidR="003B03D2" w:rsidRPr="00D62457">
          <w:rPr>
            <w:rStyle w:val="Hyperlink"/>
            <w:rFonts w:ascii="Times New Roman" w:hAnsi="Times New Roman" w:cs="Times New Roman"/>
            <w:noProof/>
            <w:color w:val="000000" w:themeColor="text1"/>
            <w:sz w:val="24"/>
            <w:szCs w:val="24"/>
            <w:highlight w:val="white"/>
            <w:lang w:val="en-GB"/>
          </w:rPr>
          <w:t>Organisations quality processes and its impact to meet customer’s requirement</w:t>
        </w:r>
        <w:r w:rsidR="003B03D2" w:rsidRPr="00D62457">
          <w:rPr>
            <w:rFonts w:ascii="Times New Roman" w:hAnsi="Times New Roman" w:cs="Times New Roman"/>
            <w:noProof/>
            <w:webHidden/>
            <w:color w:val="000000" w:themeColor="text1"/>
            <w:sz w:val="24"/>
            <w:szCs w:val="24"/>
            <w:lang w:val="en-GB"/>
          </w:rPr>
          <w:tab/>
        </w:r>
        <w:r w:rsidR="00991913" w:rsidRPr="00D62457">
          <w:rPr>
            <w:rFonts w:ascii="Times New Roman" w:hAnsi="Times New Roman" w:cs="Times New Roman"/>
            <w:noProof/>
            <w:webHidden/>
            <w:color w:val="000000" w:themeColor="text1"/>
            <w:sz w:val="24"/>
            <w:szCs w:val="24"/>
            <w:lang w:val="en-GB"/>
          </w:rPr>
          <w:fldChar w:fldCharType="begin"/>
        </w:r>
        <w:r w:rsidR="003B03D2" w:rsidRPr="00D62457">
          <w:rPr>
            <w:rFonts w:ascii="Times New Roman" w:hAnsi="Times New Roman" w:cs="Times New Roman"/>
            <w:noProof/>
            <w:webHidden/>
            <w:color w:val="000000" w:themeColor="text1"/>
            <w:sz w:val="24"/>
            <w:szCs w:val="24"/>
            <w:lang w:val="en-GB"/>
          </w:rPr>
          <w:instrText xml:space="preserve"> PAGEREF _Toc511138639 \h </w:instrText>
        </w:r>
        <w:r w:rsidR="00991913" w:rsidRPr="00D62457">
          <w:rPr>
            <w:rFonts w:ascii="Times New Roman" w:hAnsi="Times New Roman" w:cs="Times New Roman"/>
            <w:noProof/>
            <w:webHidden/>
            <w:color w:val="000000" w:themeColor="text1"/>
            <w:sz w:val="24"/>
            <w:szCs w:val="24"/>
            <w:lang w:val="en-GB"/>
          </w:rPr>
        </w:r>
        <w:r w:rsidR="00991913" w:rsidRPr="00D62457">
          <w:rPr>
            <w:rFonts w:ascii="Times New Roman" w:hAnsi="Times New Roman" w:cs="Times New Roman"/>
            <w:noProof/>
            <w:webHidden/>
            <w:color w:val="000000" w:themeColor="text1"/>
            <w:sz w:val="24"/>
            <w:szCs w:val="24"/>
            <w:lang w:val="en-GB"/>
          </w:rPr>
          <w:fldChar w:fldCharType="separate"/>
        </w:r>
        <w:r w:rsidR="003B03D2" w:rsidRPr="00D62457">
          <w:rPr>
            <w:rFonts w:ascii="Times New Roman" w:hAnsi="Times New Roman" w:cs="Times New Roman"/>
            <w:noProof/>
            <w:webHidden/>
            <w:color w:val="000000" w:themeColor="text1"/>
            <w:sz w:val="24"/>
            <w:szCs w:val="24"/>
            <w:lang w:val="en-GB"/>
          </w:rPr>
          <w:t>12</w:t>
        </w:r>
        <w:r w:rsidR="00991913" w:rsidRPr="00D62457">
          <w:rPr>
            <w:rFonts w:ascii="Times New Roman" w:hAnsi="Times New Roman" w:cs="Times New Roman"/>
            <w:noProof/>
            <w:webHidden/>
            <w:color w:val="000000" w:themeColor="text1"/>
            <w:sz w:val="24"/>
            <w:szCs w:val="24"/>
            <w:lang w:val="en-GB"/>
          </w:rPr>
          <w:fldChar w:fldCharType="end"/>
        </w:r>
      </w:hyperlink>
    </w:p>
    <w:p w:rsidR="003B03D2" w:rsidRPr="00D62457" w:rsidRDefault="00992BA4" w:rsidP="003B03D2">
      <w:pPr>
        <w:pStyle w:val="TableofFigures"/>
        <w:tabs>
          <w:tab w:val="right" w:leader="dot" w:pos="9350"/>
        </w:tabs>
        <w:spacing w:line="360" w:lineRule="auto"/>
        <w:rPr>
          <w:rFonts w:ascii="Times New Roman" w:hAnsi="Times New Roman" w:cs="Times New Roman"/>
          <w:noProof/>
          <w:color w:val="000000" w:themeColor="text1"/>
          <w:sz w:val="24"/>
          <w:szCs w:val="24"/>
          <w:lang w:val="en-GB"/>
        </w:rPr>
      </w:pPr>
      <w:hyperlink w:anchor="_Toc511138640" w:history="1">
        <w:r w:rsidR="003B03D2" w:rsidRPr="00D62457">
          <w:rPr>
            <w:rStyle w:val="Hyperlink"/>
            <w:rFonts w:ascii="Times New Roman" w:hAnsi="Times New Roman" w:cs="Times New Roman"/>
            <w:noProof/>
            <w:color w:val="000000" w:themeColor="text1"/>
            <w:sz w:val="24"/>
            <w:szCs w:val="24"/>
            <w:highlight w:val="white"/>
            <w:lang w:val="en-GB"/>
          </w:rPr>
          <w:t>Conclusion</w:t>
        </w:r>
        <w:r w:rsidR="003B03D2" w:rsidRPr="00D62457">
          <w:rPr>
            <w:rFonts w:ascii="Times New Roman" w:hAnsi="Times New Roman" w:cs="Times New Roman"/>
            <w:noProof/>
            <w:webHidden/>
            <w:color w:val="000000" w:themeColor="text1"/>
            <w:sz w:val="24"/>
            <w:szCs w:val="24"/>
            <w:lang w:val="en-GB"/>
          </w:rPr>
          <w:tab/>
        </w:r>
        <w:r w:rsidR="00991913" w:rsidRPr="00D62457">
          <w:rPr>
            <w:rFonts w:ascii="Times New Roman" w:hAnsi="Times New Roman" w:cs="Times New Roman"/>
            <w:noProof/>
            <w:webHidden/>
            <w:color w:val="000000" w:themeColor="text1"/>
            <w:sz w:val="24"/>
            <w:szCs w:val="24"/>
            <w:lang w:val="en-GB"/>
          </w:rPr>
          <w:fldChar w:fldCharType="begin"/>
        </w:r>
        <w:r w:rsidR="003B03D2" w:rsidRPr="00D62457">
          <w:rPr>
            <w:rFonts w:ascii="Times New Roman" w:hAnsi="Times New Roman" w:cs="Times New Roman"/>
            <w:noProof/>
            <w:webHidden/>
            <w:color w:val="000000" w:themeColor="text1"/>
            <w:sz w:val="24"/>
            <w:szCs w:val="24"/>
            <w:lang w:val="en-GB"/>
          </w:rPr>
          <w:instrText xml:space="preserve"> PAGEREF _Toc511138640 \h </w:instrText>
        </w:r>
        <w:r w:rsidR="00991913" w:rsidRPr="00D62457">
          <w:rPr>
            <w:rFonts w:ascii="Times New Roman" w:hAnsi="Times New Roman" w:cs="Times New Roman"/>
            <w:noProof/>
            <w:webHidden/>
            <w:color w:val="000000" w:themeColor="text1"/>
            <w:sz w:val="24"/>
            <w:szCs w:val="24"/>
            <w:lang w:val="en-GB"/>
          </w:rPr>
        </w:r>
        <w:r w:rsidR="00991913" w:rsidRPr="00D62457">
          <w:rPr>
            <w:rFonts w:ascii="Times New Roman" w:hAnsi="Times New Roman" w:cs="Times New Roman"/>
            <w:noProof/>
            <w:webHidden/>
            <w:color w:val="000000" w:themeColor="text1"/>
            <w:sz w:val="24"/>
            <w:szCs w:val="24"/>
            <w:lang w:val="en-GB"/>
          </w:rPr>
          <w:fldChar w:fldCharType="separate"/>
        </w:r>
        <w:r w:rsidR="003B03D2" w:rsidRPr="00D62457">
          <w:rPr>
            <w:rFonts w:ascii="Times New Roman" w:hAnsi="Times New Roman" w:cs="Times New Roman"/>
            <w:noProof/>
            <w:webHidden/>
            <w:color w:val="000000" w:themeColor="text1"/>
            <w:sz w:val="24"/>
            <w:szCs w:val="24"/>
            <w:lang w:val="en-GB"/>
          </w:rPr>
          <w:t>14</w:t>
        </w:r>
        <w:r w:rsidR="00991913" w:rsidRPr="00D62457">
          <w:rPr>
            <w:rFonts w:ascii="Times New Roman" w:hAnsi="Times New Roman" w:cs="Times New Roman"/>
            <w:noProof/>
            <w:webHidden/>
            <w:color w:val="000000" w:themeColor="text1"/>
            <w:sz w:val="24"/>
            <w:szCs w:val="24"/>
            <w:lang w:val="en-GB"/>
          </w:rPr>
          <w:fldChar w:fldCharType="end"/>
        </w:r>
      </w:hyperlink>
    </w:p>
    <w:p w:rsidR="003B03D2" w:rsidRPr="00D62457" w:rsidRDefault="00992BA4" w:rsidP="003B03D2">
      <w:pPr>
        <w:pStyle w:val="TableofFigures"/>
        <w:tabs>
          <w:tab w:val="right" w:leader="dot" w:pos="9350"/>
        </w:tabs>
        <w:spacing w:line="360" w:lineRule="auto"/>
        <w:rPr>
          <w:rFonts w:ascii="Times New Roman" w:hAnsi="Times New Roman" w:cs="Times New Roman"/>
          <w:noProof/>
          <w:color w:val="000000" w:themeColor="text1"/>
          <w:sz w:val="24"/>
          <w:szCs w:val="24"/>
          <w:lang w:val="en-GB"/>
        </w:rPr>
      </w:pPr>
      <w:hyperlink w:anchor="_Toc511138641" w:history="1">
        <w:r w:rsidR="003B03D2" w:rsidRPr="00D62457">
          <w:rPr>
            <w:rStyle w:val="Hyperlink"/>
            <w:rFonts w:ascii="Times New Roman" w:hAnsi="Times New Roman" w:cs="Times New Roman"/>
            <w:noProof/>
            <w:color w:val="000000" w:themeColor="text1"/>
            <w:sz w:val="24"/>
            <w:szCs w:val="24"/>
            <w:highlight w:val="white"/>
            <w:lang w:val="en-GB"/>
          </w:rPr>
          <w:t>Reference list</w:t>
        </w:r>
        <w:r w:rsidR="003B03D2" w:rsidRPr="00D62457">
          <w:rPr>
            <w:rFonts w:ascii="Times New Roman" w:hAnsi="Times New Roman" w:cs="Times New Roman"/>
            <w:noProof/>
            <w:webHidden/>
            <w:color w:val="000000" w:themeColor="text1"/>
            <w:sz w:val="24"/>
            <w:szCs w:val="24"/>
            <w:lang w:val="en-GB"/>
          </w:rPr>
          <w:tab/>
        </w:r>
        <w:r w:rsidR="00991913" w:rsidRPr="00D62457">
          <w:rPr>
            <w:rFonts w:ascii="Times New Roman" w:hAnsi="Times New Roman" w:cs="Times New Roman"/>
            <w:noProof/>
            <w:webHidden/>
            <w:color w:val="000000" w:themeColor="text1"/>
            <w:sz w:val="24"/>
            <w:szCs w:val="24"/>
            <w:lang w:val="en-GB"/>
          </w:rPr>
          <w:fldChar w:fldCharType="begin"/>
        </w:r>
        <w:r w:rsidR="003B03D2" w:rsidRPr="00D62457">
          <w:rPr>
            <w:rFonts w:ascii="Times New Roman" w:hAnsi="Times New Roman" w:cs="Times New Roman"/>
            <w:noProof/>
            <w:webHidden/>
            <w:color w:val="000000" w:themeColor="text1"/>
            <w:sz w:val="24"/>
            <w:szCs w:val="24"/>
            <w:lang w:val="en-GB"/>
          </w:rPr>
          <w:instrText xml:space="preserve"> PAGEREF _Toc511138641 \h </w:instrText>
        </w:r>
        <w:r w:rsidR="00991913" w:rsidRPr="00D62457">
          <w:rPr>
            <w:rFonts w:ascii="Times New Roman" w:hAnsi="Times New Roman" w:cs="Times New Roman"/>
            <w:noProof/>
            <w:webHidden/>
            <w:color w:val="000000" w:themeColor="text1"/>
            <w:sz w:val="24"/>
            <w:szCs w:val="24"/>
            <w:lang w:val="en-GB"/>
          </w:rPr>
        </w:r>
        <w:r w:rsidR="00991913" w:rsidRPr="00D62457">
          <w:rPr>
            <w:rFonts w:ascii="Times New Roman" w:hAnsi="Times New Roman" w:cs="Times New Roman"/>
            <w:noProof/>
            <w:webHidden/>
            <w:color w:val="000000" w:themeColor="text1"/>
            <w:sz w:val="24"/>
            <w:szCs w:val="24"/>
            <w:lang w:val="en-GB"/>
          </w:rPr>
          <w:fldChar w:fldCharType="separate"/>
        </w:r>
        <w:r w:rsidR="003B03D2" w:rsidRPr="00D62457">
          <w:rPr>
            <w:rFonts w:ascii="Times New Roman" w:hAnsi="Times New Roman" w:cs="Times New Roman"/>
            <w:noProof/>
            <w:webHidden/>
            <w:color w:val="000000" w:themeColor="text1"/>
            <w:sz w:val="24"/>
            <w:szCs w:val="24"/>
            <w:lang w:val="en-GB"/>
          </w:rPr>
          <w:t>15</w:t>
        </w:r>
        <w:r w:rsidR="00991913" w:rsidRPr="00D62457">
          <w:rPr>
            <w:rFonts w:ascii="Times New Roman" w:hAnsi="Times New Roman" w:cs="Times New Roman"/>
            <w:noProof/>
            <w:webHidden/>
            <w:color w:val="000000" w:themeColor="text1"/>
            <w:sz w:val="24"/>
            <w:szCs w:val="24"/>
            <w:lang w:val="en-GB"/>
          </w:rPr>
          <w:fldChar w:fldCharType="end"/>
        </w:r>
      </w:hyperlink>
    </w:p>
    <w:p w:rsidR="006D7739" w:rsidRPr="004A28FC" w:rsidRDefault="00991913" w:rsidP="003B03D2">
      <w:pPr>
        <w:pStyle w:val="Normal1"/>
        <w:spacing w:line="360" w:lineRule="auto"/>
        <w:jc w:val="both"/>
        <w:rPr>
          <w:rFonts w:ascii="Times New Roman" w:eastAsia="Times New Roman" w:hAnsi="Times New Roman" w:cs="Times New Roman"/>
          <w:b/>
          <w:color w:val="000000" w:themeColor="text1"/>
          <w:sz w:val="24"/>
          <w:szCs w:val="24"/>
          <w:highlight w:val="white"/>
          <w:lang w:val="en-GB"/>
        </w:rPr>
      </w:pPr>
      <w:r w:rsidRPr="00D62457">
        <w:rPr>
          <w:rFonts w:ascii="Times New Roman" w:hAnsi="Times New Roman" w:cs="Times New Roman"/>
          <w:b/>
          <w:color w:val="000000" w:themeColor="text1"/>
          <w:sz w:val="24"/>
          <w:szCs w:val="24"/>
          <w:lang w:val="en-GB"/>
        </w:rPr>
        <w:fldChar w:fldCharType="end"/>
      </w:r>
      <w:r w:rsidR="00975F09" w:rsidRPr="004A28FC">
        <w:rPr>
          <w:rFonts w:ascii="Times New Roman" w:hAnsi="Times New Roman" w:cs="Times New Roman"/>
          <w:b/>
          <w:color w:val="000000" w:themeColor="text1"/>
          <w:sz w:val="24"/>
          <w:szCs w:val="24"/>
          <w:lang w:val="en-GB"/>
        </w:rPr>
        <w:br w:type="page"/>
      </w:r>
    </w:p>
    <w:p w:rsidR="006D7739" w:rsidRPr="004A28FC" w:rsidRDefault="00975F09" w:rsidP="003B03D2">
      <w:pPr>
        <w:pStyle w:val="Heading1"/>
        <w:rPr>
          <w:highlight w:val="white"/>
        </w:rPr>
      </w:pPr>
      <w:bookmarkStart w:id="1" w:name="_Toc511138636"/>
      <w:r w:rsidRPr="004A28FC">
        <w:rPr>
          <w:highlight w:val="white"/>
        </w:rPr>
        <w:lastRenderedPageBreak/>
        <w:t>Introduction</w:t>
      </w:r>
      <w:bookmarkEnd w:id="1"/>
      <w:r w:rsidRPr="004A28FC">
        <w:rPr>
          <w:highlight w:val="white"/>
        </w:rPr>
        <w:t xml:space="preserve"> </w:t>
      </w:r>
    </w:p>
    <w:p w:rsidR="006D7739" w:rsidRPr="004A28FC" w:rsidRDefault="00975F09">
      <w:pPr>
        <w:pStyle w:val="Normal1"/>
        <w:spacing w:line="360" w:lineRule="auto"/>
        <w:jc w:val="both"/>
        <w:rPr>
          <w:rFonts w:ascii="Times New Roman" w:eastAsia="Times New Roman" w:hAnsi="Times New Roman" w:cs="Times New Roman"/>
          <w:sz w:val="24"/>
          <w:szCs w:val="24"/>
          <w:highlight w:val="white"/>
          <w:lang w:val="en-GB"/>
        </w:rPr>
      </w:pPr>
      <w:r w:rsidRPr="004A28FC">
        <w:rPr>
          <w:rFonts w:ascii="Times New Roman" w:eastAsia="Times New Roman" w:hAnsi="Times New Roman" w:cs="Times New Roman"/>
          <w:sz w:val="24"/>
          <w:szCs w:val="24"/>
          <w:highlight w:val="white"/>
          <w:lang w:val="en-GB"/>
        </w:rPr>
        <w:t>Customers are considered as the biggest asset of any business organisation, as the maximum profit has been ensured by providing satisfying se</w:t>
      </w:r>
      <w:r w:rsidR="00F54950" w:rsidRPr="004A28FC">
        <w:rPr>
          <w:rFonts w:ascii="Times New Roman" w:eastAsia="Times New Roman" w:hAnsi="Times New Roman" w:cs="Times New Roman"/>
          <w:sz w:val="24"/>
          <w:szCs w:val="24"/>
          <w:highlight w:val="white"/>
          <w:lang w:val="en-GB"/>
        </w:rPr>
        <w:t xml:space="preserve">rvice to them. This is because </w:t>
      </w:r>
      <w:r w:rsidRPr="004A28FC">
        <w:rPr>
          <w:rFonts w:ascii="Times New Roman" w:eastAsia="Times New Roman" w:hAnsi="Times New Roman" w:cs="Times New Roman"/>
          <w:sz w:val="24"/>
          <w:szCs w:val="24"/>
          <w:highlight w:val="white"/>
          <w:lang w:val="en-GB"/>
        </w:rPr>
        <w:t xml:space="preserve">every business organisation has given immense focus to its service users and </w:t>
      </w:r>
      <w:r w:rsidR="00FD463D" w:rsidRPr="004A28FC">
        <w:rPr>
          <w:rFonts w:ascii="Times New Roman" w:eastAsia="Times New Roman" w:hAnsi="Times New Roman" w:cs="Times New Roman"/>
          <w:sz w:val="24"/>
          <w:szCs w:val="24"/>
          <w:highlight w:val="white"/>
          <w:lang w:val="en-GB"/>
        </w:rPr>
        <w:t>follows</w:t>
      </w:r>
      <w:r w:rsidRPr="004A28FC">
        <w:rPr>
          <w:rFonts w:ascii="Times New Roman" w:eastAsia="Times New Roman" w:hAnsi="Times New Roman" w:cs="Times New Roman"/>
          <w:sz w:val="24"/>
          <w:szCs w:val="24"/>
          <w:highlight w:val="white"/>
          <w:lang w:val="en-GB"/>
        </w:rPr>
        <w:t xml:space="preserve"> up their purchasing behaviour. Customer value deals with providing maximum buying facilities to service users by focusing on their demands making the products or service affordable top them. Desired value and perceived value are two types of customer value. It has been evidenced that as John Lewis have provided satisfying service, it is able to engage large number of customers and secure almost £m 3,662.8 in the year 2016</w:t>
      </w:r>
      <w:r w:rsidR="007565C5" w:rsidRPr="004A28FC">
        <w:rPr>
          <w:rFonts w:ascii="Times New Roman" w:eastAsia="Times New Roman" w:hAnsi="Times New Roman" w:cs="Times New Roman"/>
          <w:sz w:val="24"/>
          <w:szCs w:val="24"/>
          <w:highlight w:val="white"/>
          <w:lang w:val="en-GB"/>
        </w:rPr>
        <w:t xml:space="preserve"> (</w:t>
      </w:r>
      <w:r w:rsidR="00FD463D" w:rsidRPr="004A28FC">
        <w:rPr>
          <w:rFonts w:ascii="Times New Roman" w:hAnsi="Times New Roman" w:cs="Times New Roman"/>
          <w:color w:val="000000" w:themeColor="text1"/>
          <w:sz w:val="24"/>
          <w:szCs w:val="24"/>
          <w:shd w:val="clear" w:color="auto" w:fill="FFFFFF"/>
          <w:lang w:val="en-GB"/>
        </w:rPr>
        <w:t>John Lewis, 2018</w:t>
      </w:r>
      <w:r w:rsidR="007565C5" w:rsidRPr="004A28FC">
        <w:rPr>
          <w:rFonts w:ascii="Times New Roman" w:eastAsia="Times New Roman" w:hAnsi="Times New Roman" w:cs="Times New Roman"/>
          <w:sz w:val="24"/>
          <w:szCs w:val="24"/>
          <w:highlight w:val="white"/>
          <w:lang w:val="en-GB"/>
        </w:rPr>
        <w:t>)</w:t>
      </w:r>
      <w:r w:rsidRPr="004A28FC">
        <w:rPr>
          <w:rFonts w:ascii="Times New Roman" w:eastAsia="Times New Roman" w:hAnsi="Times New Roman" w:cs="Times New Roman"/>
          <w:sz w:val="24"/>
          <w:szCs w:val="24"/>
          <w:highlight w:val="white"/>
          <w:lang w:val="en-GB"/>
        </w:rPr>
        <w:t xml:space="preserve">. This is because, this business house is able to maintain a good reputation in global market and give tough competition to its competitor. This study sheds light on several factors that made an effect on organisation’s performance and improve customer value. In addition to this, impact of developing good relationship with customers and increase business profit has also been highlighted in this study. Furthermore, the quality process of an organisation and its impact to meet customer’s demand has also been discussed in this study.   </w:t>
      </w:r>
    </w:p>
    <w:p w:rsidR="006D7739" w:rsidRPr="004A28FC" w:rsidRDefault="00975F09" w:rsidP="003B03D2">
      <w:pPr>
        <w:pStyle w:val="Heading1"/>
        <w:rPr>
          <w:highlight w:val="white"/>
        </w:rPr>
      </w:pPr>
      <w:bookmarkStart w:id="2" w:name="_Toc511138637"/>
      <w:r w:rsidRPr="004A28FC">
        <w:rPr>
          <w:highlight w:val="white"/>
        </w:rPr>
        <w:t>Factors affecting organisations ability to improve customer value</w:t>
      </w:r>
      <w:bookmarkEnd w:id="2"/>
      <w:r w:rsidRPr="004A28FC">
        <w:rPr>
          <w:highlight w:val="white"/>
        </w:rPr>
        <w:t xml:space="preserve"> </w:t>
      </w:r>
    </w:p>
    <w:p w:rsidR="006D7739" w:rsidRPr="004A28FC" w:rsidRDefault="00975F09">
      <w:pPr>
        <w:pStyle w:val="Normal1"/>
        <w:spacing w:line="360" w:lineRule="auto"/>
        <w:jc w:val="both"/>
        <w:rPr>
          <w:rFonts w:ascii="Times New Roman" w:eastAsia="Times New Roman" w:hAnsi="Times New Roman" w:cs="Times New Roman"/>
          <w:sz w:val="24"/>
          <w:szCs w:val="24"/>
          <w:highlight w:val="white"/>
          <w:lang w:val="en-GB"/>
        </w:rPr>
      </w:pPr>
      <w:r w:rsidRPr="004A28FC">
        <w:rPr>
          <w:rFonts w:ascii="Times New Roman" w:eastAsia="Times New Roman" w:hAnsi="Times New Roman" w:cs="Times New Roman"/>
          <w:b/>
          <w:sz w:val="24"/>
          <w:szCs w:val="24"/>
          <w:highlight w:val="white"/>
          <w:lang w:val="en-GB"/>
        </w:rPr>
        <w:t>Increasing sales per customers</w:t>
      </w:r>
    </w:p>
    <w:p w:rsidR="006D7739" w:rsidRPr="00D62457" w:rsidRDefault="00975F09">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D62457">
        <w:rPr>
          <w:rFonts w:ascii="Times New Roman" w:eastAsia="Times New Roman" w:hAnsi="Times New Roman" w:cs="Times New Roman"/>
          <w:color w:val="000000" w:themeColor="text1"/>
          <w:sz w:val="24"/>
          <w:szCs w:val="24"/>
          <w:highlight w:val="white"/>
          <w:lang w:val="en-GB"/>
        </w:rPr>
        <w:t xml:space="preserve">In order to increase organisational </w:t>
      </w:r>
      <w:proofErr w:type="gramStart"/>
      <w:r w:rsidRPr="00D62457">
        <w:rPr>
          <w:rFonts w:ascii="Times New Roman" w:eastAsia="Times New Roman" w:hAnsi="Times New Roman" w:cs="Times New Roman"/>
          <w:color w:val="000000" w:themeColor="text1"/>
          <w:sz w:val="24"/>
          <w:szCs w:val="24"/>
          <w:highlight w:val="white"/>
          <w:lang w:val="en-GB"/>
        </w:rPr>
        <w:t>profit</w:t>
      </w:r>
      <w:proofErr w:type="gramEnd"/>
      <w:r w:rsidRPr="00D62457">
        <w:rPr>
          <w:rFonts w:ascii="Times New Roman" w:eastAsia="Times New Roman" w:hAnsi="Times New Roman" w:cs="Times New Roman"/>
          <w:color w:val="000000" w:themeColor="text1"/>
          <w:sz w:val="24"/>
          <w:szCs w:val="24"/>
          <w:highlight w:val="white"/>
          <w:lang w:val="en-GB"/>
        </w:rPr>
        <w:t xml:space="preserve"> it is important to engage maximum number of customers. As per view of </w:t>
      </w:r>
      <w:r w:rsidR="007565C5" w:rsidRPr="00D62457">
        <w:rPr>
          <w:rFonts w:ascii="Times New Roman" w:hAnsi="Times New Roman" w:cs="Times New Roman"/>
          <w:color w:val="000000" w:themeColor="text1"/>
          <w:sz w:val="24"/>
          <w:szCs w:val="24"/>
          <w:shd w:val="clear" w:color="auto" w:fill="FFFFFF"/>
          <w:lang w:val="en-GB"/>
        </w:rPr>
        <w:t>Xu</w:t>
      </w:r>
      <w:r w:rsidR="007565C5" w:rsidRPr="00D62457">
        <w:rPr>
          <w:rFonts w:ascii="Times New Roman" w:eastAsia="Times New Roman" w:hAnsi="Times New Roman" w:cs="Times New Roman"/>
          <w:color w:val="000000" w:themeColor="text1"/>
          <w:sz w:val="24"/>
          <w:szCs w:val="24"/>
          <w:highlight w:val="white"/>
          <w:lang w:val="en-GB"/>
        </w:rPr>
        <w:t xml:space="preserve"> </w:t>
      </w:r>
      <w:r w:rsidR="007565C5" w:rsidRPr="00D62457">
        <w:rPr>
          <w:rFonts w:ascii="Times New Roman" w:eastAsia="Times New Roman" w:hAnsi="Times New Roman" w:cs="Times New Roman"/>
          <w:i/>
          <w:color w:val="000000" w:themeColor="text1"/>
          <w:sz w:val="24"/>
          <w:szCs w:val="24"/>
          <w:highlight w:val="white"/>
          <w:lang w:val="en-GB"/>
        </w:rPr>
        <w:t>et al.</w:t>
      </w:r>
      <w:r w:rsidR="007565C5" w:rsidRPr="00D62457">
        <w:rPr>
          <w:rFonts w:ascii="Times New Roman" w:eastAsia="Times New Roman" w:hAnsi="Times New Roman" w:cs="Times New Roman"/>
          <w:color w:val="000000" w:themeColor="text1"/>
          <w:sz w:val="24"/>
          <w:szCs w:val="24"/>
          <w:highlight w:val="white"/>
          <w:lang w:val="en-GB"/>
        </w:rPr>
        <w:t xml:space="preserve"> </w:t>
      </w:r>
      <w:r w:rsidRPr="00D62457">
        <w:rPr>
          <w:rFonts w:ascii="Times New Roman" w:eastAsia="Times New Roman" w:hAnsi="Times New Roman" w:cs="Times New Roman"/>
          <w:color w:val="000000" w:themeColor="text1"/>
          <w:sz w:val="24"/>
          <w:szCs w:val="24"/>
          <w:highlight w:val="white"/>
          <w:lang w:val="en-GB"/>
        </w:rPr>
        <w:t>(</w:t>
      </w:r>
      <w:r w:rsidR="007565C5" w:rsidRPr="00D62457">
        <w:rPr>
          <w:rFonts w:ascii="Times New Roman" w:eastAsia="Times New Roman" w:hAnsi="Times New Roman" w:cs="Times New Roman"/>
          <w:color w:val="000000" w:themeColor="text1"/>
          <w:sz w:val="24"/>
          <w:szCs w:val="24"/>
          <w:highlight w:val="white"/>
          <w:lang w:val="en-GB"/>
        </w:rPr>
        <w:t>2015, p.183</w:t>
      </w:r>
      <w:r w:rsidRPr="00D62457">
        <w:rPr>
          <w:rFonts w:ascii="Times New Roman" w:eastAsia="Times New Roman" w:hAnsi="Times New Roman" w:cs="Times New Roman"/>
          <w:color w:val="000000" w:themeColor="text1"/>
          <w:sz w:val="24"/>
          <w:szCs w:val="24"/>
          <w:highlight w:val="white"/>
          <w:lang w:val="en-GB"/>
        </w:rPr>
        <w:t xml:space="preserve">), there are two types of selling style such as cross sell and </w:t>
      </w:r>
      <w:r w:rsidR="00F54950" w:rsidRPr="00D62457">
        <w:rPr>
          <w:rFonts w:ascii="Times New Roman" w:eastAsia="Times New Roman" w:hAnsi="Times New Roman" w:cs="Times New Roman"/>
          <w:color w:val="000000" w:themeColor="text1"/>
          <w:sz w:val="24"/>
          <w:szCs w:val="24"/>
          <w:highlight w:val="white"/>
          <w:lang w:val="en-GB"/>
        </w:rPr>
        <w:t>up sell</w:t>
      </w:r>
      <w:r w:rsidRPr="00D62457">
        <w:rPr>
          <w:rFonts w:ascii="Times New Roman" w:eastAsia="Times New Roman" w:hAnsi="Times New Roman" w:cs="Times New Roman"/>
          <w:color w:val="000000" w:themeColor="text1"/>
          <w:sz w:val="24"/>
          <w:szCs w:val="24"/>
          <w:highlight w:val="white"/>
          <w:lang w:val="en-GB"/>
        </w:rPr>
        <w:t xml:space="preserve"> by which, business organisations are </w:t>
      </w:r>
      <w:r w:rsidR="00F54950" w:rsidRPr="00D62457">
        <w:rPr>
          <w:rFonts w:ascii="Times New Roman" w:eastAsia="Times New Roman" w:hAnsi="Times New Roman" w:cs="Times New Roman"/>
          <w:color w:val="000000" w:themeColor="text1"/>
          <w:sz w:val="24"/>
          <w:szCs w:val="24"/>
          <w:highlight w:val="white"/>
          <w:lang w:val="en-GB"/>
        </w:rPr>
        <w:t>focused</w:t>
      </w:r>
      <w:r w:rsidRPr="00D62457">
        <w:rPr>
          <w:rFonts w:ascii="Times New Roman" w:eastAsia="Times New Roman" w:hAnsi="Times New Roman" w:cs="Times New Roman"/>
          <w:color w:val="000000" w:themeColor="text1"/>
          <w:sz w:val="24"/>
          <w:szCs w:val="24"/>
          <w:highlight w:val="white"/>
          <w:lang w:val="en-GB"/>
        </w:rPr>
        <w:t xml:space="preserve"> to sell their products to maximum number of customers. </w:t>
      </w:r>
      <w:r w:rsidR="00AC2607" w:rsidRPr="00D62457">
        <w:rPr>
          <w:rFonts w:ascii="Times New Roman" w:eastAsia="Times New Roman" w:hAnsi="Times New Roman" w:cs="Times New Roman"/>
          <w:color w:val="000000" w:themeColor="text1"/>
          <w:sz w:val="24"/>
          <w:szCs w:val="24"/>
          <w:highlight w:val="white"/>
          <w:lang w:val="en-GB"/>
        </w:rPr>
        <w:t>John Lewis can use their effective communication skills to persuade customers in buying products that are more costly and beneficial than other products</w:t>
      </w:r>
      <w:r w:rsidRPr="00D62457">
        <w:rPr>
          <w:rFonts w:ascii="Times New Roman" w:eastAsia="Times New Roman" w:hAnsi="Times New Roman" w:cs="Times New Roman"/>
          <w:color w:val="000000" w:themeColor="text1"/>
          <w:sz w:val="24"/>
          <w:szCs w:val="24"/>
          <w:highlight w:val="white"/>
          <w:lang w:val="en-GB"/>
        </w:rPr>
        <w:t xml:space="preserve">. </w:t>
      </w:r>
      <w:r w:rsidR="00204AC1" w:rsidRPr="00D62457">
        <w:rPr>
          <w:rFonts w:ascii="Times New Roman" w:eastAsia="Times New Roman" w:hAnsi="Times New Roman" w:cs="Times New Roman"/>
          <w:color w:val="000000" w:themeColor="text1"/>
          <w:sz w:val="24"/>
          <w:szCs w:val="24"/>
          <w:highlight w:val="white"/>
          <w:lang w:val="en-GB"/>
        </w:rPr>
        <w:t xml:space="preserve">A </w:t>
      </w:r>
      <w:r w:rsidRPr="00D62457">
        <w:rPr>
          <w:rFonts w:ascii="Times New Roman" w:eastAsia="Times New Roman" w:hAnsi="Times New Roman" w:cs="Times New Roman"/>
          <w:color w:val="000000" w:themeColor="text1"/>
          <w:sz w:val="24"/>
          <w:szCs w:val="24"/>
          <w:highlight w:val="white"/>
          <w:lang w:val="en-GB"/>
        </w:rPr>
        <w:t xml:space="preserve">business organisation can also deliver customer value by usage stimulation and down sell process. John Lewis </w:t>
      </w:r>
      <w:r w:rsidR="007565C5" w:rsidRPr="00D62457">
        <w:rPr>
          <w:rFonts w:ascii="Times New Roman" w:eastAsia="Times New Roman" w:hAnsi="Times New Roman" w:cs="Times New Roman"/>
          <w:color w:val="000000" w:themeColor="text1"/>
          <w:sz w:val="24"/>
          <w:szCs w:val="24"/>
          <w:highlight w:val="white"/>
          <w:lang w:val="en-GB"/>
        </w:rPr>
        <w:t>is</w:t>
      </w:r>
      <w:r w:rsidRPr="00D62457">
        <w:rPr>
          <w:rFonts w:ascii="Times New Roman" w:eastAsia="Times New Roman" w:hAnsi="Times New Roman" w:cs="Times New Roman"/>
          <w:color w:val="000000" w:themeColor="text1"/>
          <w:sz w:val="24"/>
          <w:szCs w:val="24"/>
          <w:highlight w:val="white"/>
          <w:lang w:val="en-GB"/>
        </w:rPr>
        <w:t xml:space="preserve"> always </w:t>
      </w:r>
      <w:r w:rsidR="00F54950" w:rsidRPr="00D62457">
        <w:rPr>
          <w:rFonts w:ascii="Times New Roman" w:eastAsia="Times New Roman" w:hAnsi="Times New Roman" w:cs="Times New Roman"/>
          <w:color w:val="000000" w:themeColor="text1"/>
          <w:sz w:val="24"/>
          <w:szCs w:val="24"/>
          <w:highlight w:val="white"/>
          <w:lang w:val="en-GB"/>
        </w:rPr>
        <w:t>focused</w:t>
      </w:r>
      <w:r w:rsidRPr="00D62457">
        <w:rPr>
          <w:rFonts w:ascii="Times New Roman" w:eastAsia="Times New Roman" w:hAnsi="Times New Roman" w:cs="Times New Roman"/>
          <w:color w:val="000000" w:themeColor="text1"/>
          <w:sz w:val="24"/>
          <w:szCs w:val="24"/>
          <w:highlight w:val="white"/>
          <w:lang w:val="en-GB"/>
        </w:rPr>
        <w:t xml:space="preserve"> on its service users and analyse their purchasing </w:t>
      </w:r>
      <w:r w:rsidR="007565C5" w:rsidRPr="00D62457">
        <w:rPr>
          <w:rFonts w:ascii="Times New Roman" w:eastAsia="Times New Roman" w:hAnsi="Times New Roman" w:cs="Times New Roman"/>
          <w:color w:val="000000" w:themeColor="text1"/>
          <w:sz w:val="24"/>
          <w:szCs w:val="24"/>
          <w:highlight w:val="white"/>
          <w:lang w:val="en-GB"/>
        </w:rPr>
        <w:t>behaviour</w:t>
      </w:r>
      <w:r w:rsidRPr="00D62457">
        <w:rPr>
          <w:rFonts w:ascii="Times New Roman" w:eastAsia="Times New Roman" w:hAnsi="Times New Roman" w:cs="Times New Roman"/>
          <w:color w:val="000000" w:themeColor="text1"/>
          <w:sz w:val="24"/>
          <w:szCs w:val="24"/>
          <w:highlight w:val="white"/>
          <w:lang w:val="en-GB"/>
        </w:rPr>
        <w:t xml:space="preserve">. As per this analysis, John Lewis is targeted to engage maximum number of customers by providing satisfactory service. In order to attract more customers, this chosen business house is offering </w:t>
      </w:r>
      <w:r w:rsidR="00F54950" w:rsidRPr="00D62457">
        <w:rPr>
          <w:rFonts w:ascii="Times New Roman" w:eastAsia="Times New Roman" w:hAnsi="Times New Roman" w:cs="Times New Roman"/>
          <w:color w:val="000000" w:themeColor="text1"/>
          <w:sz w:val="24"/>
          <w:szCs w:val="24"/>
          <w:highlight w:val="white"/>
          <w:lang w:val="en-GB"/>
        </w:rPr>
        <w:t>good discounts</w:t>
      </w:r>
      <w:r w:rsidRPr="00D62457">
        <w:rPr>
          <w:rFonts w:ascii="Times New Roman" w:eastAsia="Times New Roman" w:hAnsi="Times New Roman" w:cs="Times New Roman"/>
          <w:color w:val="000000" w:themeColor="text1"/>
          <w:sz w:val="24"/>
          <w:szCs w:val="24"/>
          <w:highlight w:val="white"/>
          <w:lang w:val="en-GB"/>
        </w:rPr>
        <w:t xml:space="preserve"> on their products. </w:t>
      </w:r>
      <w:r w:rsidR="00515613" w:rsidRPr="00D62457">
        <w:rPr>
          <w:rFonts w:ascii="Times New Roman" w:eastAsia="Times New Roman" w:hAnsi="Times New Roman" w:cs="Times New Roman"/>
          <w:color w:val="000000" w:themeColor="text1"/>
          <w:sz w:val="24"/>
          <w:szCs w:val="24"/>
          <w:highlight w:val="white"/>
          <w:lang w:val="en-GB"/>
        </w:rPr>
        <w:t>Through regular communication with customers, organisation can identify and understand varied demands of them</w:t>
      </w:r>
      <w:r w:rsidRPr="00D62457">
        <w:rPr>
          <w:rFonts w:ascii="Times New Roman" w:eastAsia="Times New Roman" w:hAnsi="Times New Roman" w:cs="Times New Roman"/>
          <w:color w:val="000000" w:themeColor="text1"/>
          <w:sz w:val="24"/>
          <w:szCs w:val="24"/>
          <w:highlight w:val="white"/>
          <w:lang w:val="en-GB"/>
        </w:rPr>
        <w:t xml:space="preserve">. Therefore, many people are intended to purchase their products and </w:t>
      </w:r>
      <w:r w:rsidR="00F54950" w:rsidRPr="00D62457">
        <w:rPr>
          <w:rFonts w:ascii="Times New Roman" w:eastAsia="Times New Roman" w:hAnsi="Times New Roman" w:cs="Times New Roman"/>
          <w:color w:val="000000" w:themeColor="text1"/>
          <w:sz w:val="24"/>
          <w:szCs w:val="24"/>
          <w:highlight w:val="white"/>
          <w:lang w:val="en-GB"/>
        </w:rPr>
        <w:t>these results</w:t>
      </w:r>
      <w:r w:rsidRPr="00D62457">
        <w:rPr>
          <w:rFonts w:ascii="Times New Roman" w:eastAsia="Times New Roman" w:hAnsi="Times New Roman" w:cs="Times New Roman"/>
          <w:color w:val="000000" w:themeColor="text1"/>
          <w:sz w:val="24"/>
          <w:szCs w:val="24"/>
          <w:highlight w:val="white"/>
          <w:lang w:val="en-GB"/>
        </w:rPr>
        <w:t xml:space="preserve"> into </w:t>
      </w:r>
      <w:r w:rsidR="00FC452F" w:rsidRPr="00D62457">
        <w:rPr>
          <w:rFonts w:ascii="Times New Roman" w:eastAsia="Times New Roman" w:hAnsi="Times New Roman" w:cs="Times New Roman"/>
          <w:color w:val="000000" w:themeColor="text1"/>
          <w:sz w:val="24"/>
          <w:szCs w:val="24"/>
          <w:highlight w:val="white"/>
          <w:lang w:val="en-GB"/>
        </w:rPr>
        <w:t xml:space="preserve">increasing </w:t>
      </w:r>
      <w:r w:rsidRPr="00D62457">
        <w:rPr>
          <w:rFonts w:ascii="Times New Roman" w:eastAsia="Times New Roman" w:hAnsi="Times New Roman" w:cs="Times New Roman"/>
          <w:color w:val="000000" w:themeColor="text1"/>
          <w:sz w:val="24"/>
          <w:szCs w:val="24"/>
          <w:highlight w:val="white"/>
          <w:lang w:val="en-GB"/>
        </w:rPr>
        <w:t>the annual profit (</w:t>
      </w:r>
      <w:r w:rsidR="007565C5" w:rsidRPr="00D62457">
        <w:rPr>
          <w:rFonts w:ascii="Times New Roman" w:hAnsi="Times New Roman" w:cs="Times New Roman"/>
          <w:color w:val="000000" w:themeColor="text1"/>
          <w:sz w:val="24"/>
          <w:szCs w:val="24"/>
          <w:shd w:val="clear" w:color="auto" w:fill="FFFFFF"/>
          <w:lang w:val="en-GB"/>
        </w:rPr>
        <w:t xml:space="preserve">Hsiao </w:t>
      </w:r>
      <w:r w:rsidR="007565C5" w:rsidRPr="00D62457">
        <w:rPr>
          <w:rFonts w:ascii="Times New Roman" w:hAnsi="Times New Roman" w:cs="Times New Roman"/>
          <w:i/>
          <w:color w:val="000000" w:themeColor="text1"/>
          <w:sz w:val="24"/>
          <w:szCs w:val="24"/>
          <w:shd w:val="clear" w:color="auto" w:fill="FFFFFF"/>
          <w:lang w:val="en-GB"/>
        </w:rPr>
        <w:t>et al.</w:t>
      </w:r>
      <w:r w:rsidR="007565C5" w:rsidRPr="00D62457">
        <w:rPr>
          <w:rFonts w:ascii="Times New Roman" w:hAnsi="Times New Roman" w:cs="Times New Roman"/>
          <w:color w:val="000000" w:themeColor="text1"/>
          <w:sz w:val="24"/>
          <w:szCs w:val="24"/>
          <w:shd w:val="clear" w:color="auto" w:fill="FFFFFF"/>
          <w:lang w:val="en-GB"/>
        </w:rPr>
        <w:t xml:space="preserve"> </w:t>
      </w:r>
      <w:r w:rsidR="007565C5" w:rsidRPr="00D62457">
        <w:rPr>
          <w:rFonts w:ascii="Times New Roman" w:eastAsia="Times New Roman" w:hAnsi="Times New Roman" w:cs="Times New Roman"/>
          <w:color w:val="000000" w:themeColor="text1"/>
          <w:sz w:val="24"/>
          <w:szCs w:val="24"/>
          <w:highlight w:val="white"/>
          <w:lang w:val="en-GB"/>
        </w:rPr>
        <w:t>2016, p.342</w:t>
      </w:r>
      <w:r w:rsidRPr="00D62457">
        <w:rPr>
          <w:rFonts w:ascii="Times New Roman" w:eastAsia="Times New Roman" w:hAnsi="Times New Roman" w:cs="Times New Roman"/>
          <w:color w:val="000000" w:themeColor="text1"/>
          <w:sz w:val="24"/>
          <w:szCs w:val="24"/>
          <w:highlight w:val="white"/>
          <w:lang w:val="en-GB"/>
        </w:rPr>
        <w:t>).</w:t>
      </w:r>
    </w:p>
    <w:p w:rsidR="006D7739" w:rsidRPr="004A28FC" w:rsidRDefault="00F54950">
      <w:pPr>
        <w:pStyle w:val="Normal1"/>
        <w:spacing w:line="360" w:lineRule="auto"/>
        <w:jc w:val="both"/>
        <w:rPr>
          <w:rFonts w:ascii="Times New Roman" w:eastAsia="Times New Roman" w:hAnsi="Times New Roman" w:cs="Times New Roman"/>
          <w:sz w:val="24"/>
          <w:szCs w:val="24"/>
          <w:highlight w:val="white"/>
          <w:lang w:val="en-GB"/>
        </w:rPr>
      </w:pPr>
      <w:r w:rsidRPr="004A28FC">
        <w:rPr>
          <w:rFonts w:ascii="Times New Roman" w:eastAsia="Times New Roman" w:hAnsi="Times New Roman" w:cs="Times New Roman"/>
          <w:b/>
          <w:sz w:val="24"/>
          <w:szCs w:val="24"/>
          <w:highlight w:val="white"/>
          <w:lang w:val="en-GB"/>
        </w:rPr>
        <w:t>Up sell</w:t>
      </w:r>
      <w:r w:rsidR="00975F09" w:rsidRPr="004A28FC">
        <w:rPr>
          <w:rFonts w:ascii="Times New Roman" w:eastAsia="Times New Roman" w:hAnsi="Times New Roman" w:cs="Times New Roman"/>
          <w:b/>
          <w:sz w:val="24"/>
          <w:szCs w:val="24"/>
          <w:highlight w:val="white"/>
          <w:lang w:val="en-GB"/>
        </w:rPr>
        <w:t xml:space="preserve"> and cross sell of products</w:t>
      </w:r>
      <w:r w:rsidR="00975F09" w:rsidRPr="004A28FC">
        <w:rPr>
          <w:rFonts w:ascii="Times New Roman" w:eastAsia="Times New Roman" w:hAnsi="Times New Roman" w:cs="Times New Roman"/>
          <w:sz w:val="24"/>
          <w:szCs w:val="24"/>
          <w:highlight w:val="white"/>
          <w:lang w:val="en-GB"/>
        </w:rPr>
        <w:t xml:space="preserve">  </w:t>
      </w:r>
    </w:p>
    <w:p w:rsidR="006D7739" w:rsidRPr="00D62457" w:rsidRDefault="00F54950">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D62457">
        <w:rPr>
          <w:rFonts w:ascii="Times New Roman" w:eastAsia="Times New Roman" w:hAnsi="Times New Roman" w:cs="Times New Roman"/>
          <w:color w:val="000000" w:themeColor="text1"/>
          <w:sz w:val="24"/>
          <w:szCs w:val="24"/>
          <w:highlight w:val="white"/>
          <w:lang w:val="en-GB"/>
        </w:rPr>
        <w:t>Up sell</w:t>
      </w:r>
      <w:r w:rsidR="00975F09" w:rsidRPr="00D62457">
        <w:rPr>
          <w:rFonts w:ascii="Times New Roman" w:eastAsia="Times New Roman" w:hAnsi="Times New Roman" w:cs="Times New Roman"/>
          <w:color w:val="000000" w:themeColor="text1"/>
          <w:sz w:val="24"/>
          <w:szCs w:val="24"/>
          <w:highlight w:val="white"/>
          <w:lang w:val="en-GB"/>
        </w:rPr>
        <w:t xml:space="preserve"> and cross sell is two different strategies to ensure customer value and engage maximum number of customers. As suggested by </w:t>
      </w:r>
      <w:r w:rsidR="007565C5" w:rsidRPr="00D62457">
        <w:rPr>
          <w:rFonts w:ascii="Times New Roman" w:hAnsi="Times New Roman" w:cs="Times New Roman"/>
          <w:color w:val="000000" w:themeColor="text1"/>
          <w:sz w:val="24"/>
          <w:szCs w:val="24"/>
          <w:shd w:val="clear" w:color="auto" w:fill="FFFFFF"/>
          <w:lang w:val="en-GB"/>
        </w:rPr>
        <w:t xml:space="preserve">Aydin and </w:t>
      </w:r>
      <w:proofErr w:type="spellStart"/>
      <w:r w:rsidR="007565C5" w:rsidRPr="00D62457">
        <w:rPr>
          <w:rFonts w:ascii="Times New Roman" w:hAnsi="Times New Roman" w:cs="Times New Roman"/>
          <w:color w:val="000000" w:themeColor="text1"/>
          <w:sz w:val="24"/>
          <w:szCs w:val="24"/>
          <w:shd w:val="clear" w:color="auto" w:fill="FFFFFF"/>
          <w:lang w:val="en-GB"/>
        </w:rPr>
        <w:t>Ziya</w:t>
      </w:r>
      <w:proofErr w:type="spellEnd"/>
      <w:r w:rsidR="007565C5" w:rsidRPr="00D62457">
        <w:rPr>
          <w:rFonts w:ascii="Times New Roman" w:eastAsia="Times New Roman" w:hAnsi="Times New Roman" w:cs="Times New Roman"/>
          <w:color w:val="000000" w:themeColor="text1"/>
          <w:sz w:val="24"/>
          <w:szCs w:val="24"/>
          <w:highlight w:val="white"/>
          <w:lang w:val="en-GB"/>
        </w:rPr>
        <w:t xml:space="preserve"> </w:t>
      </w:r>
      <w:r w:rsidR="00975F09" w:rsidRPr="00D62457">
        <w:rPr>
          <w:rFonts w:ascii="Times New Roman" w:eastAsia="Times New Roman" w:hAnsi="Times New Roman" w:cs="Times New Roman"/>
          <w:color w:val="000000" w:themeColor="text1"/>
          <w:sz w:val="24"/>
          <w:szCs w:val="24"/>
          <w:highlight w:val="white"/>
          <w:lang w:val="en-GB"/>
        </w:rPr>
        <w:t>(</w:t>
      </w:r>
      <w:r w:rsidR="007565C5" w:rsidRPr="00D62457">
        <w:rPr>
          <w:rFonts w:ascii="Times New Roman" w:eastAsia="Times New Roman" w:hAnsi="Times New Roman" w:cs="Times New Roman"/>
          <w:color w:val="000000" w:themeColor="text1"/>
          <w:sz w:val="24"/>
          <w:szCs w:val="24"/>
          <w:highlight w:val="white"/>
          <w:lang w:val="en-GB"/>
        </w:rPr>
        <w:t>2008, p.360</w:t>
      </w:r>
      <w:r w:rsidR="00975F09" w:rsidRPr="00D62457">
        <w:rPr>
          <w:rFonts w:ascii="Times New Roman" w:eastAsia="Times New Roman" w:hAnsi="Times New Roman" w:cs="Times New Roman"/>
          <w:color w:val="000000" w:themeColor="text1"/>
          <w:sz w:val="24"/>
          <w:szCs w:val="24"/>
          <w:highlight w:val="white"/>
          <w:lang w:val="en-GB"/>
        </w:rPr>
        <w:t xml:space="preserve">), in case of </w:t>
      </w:r>
      <w:r w:rsidRPr="00D62457">
        <w:rPr>
          <w:rFonts w:ascii="Times New Roman" w:eastAsia="Times New Roman" w:hAnsi="Times New Roman" w:cs="Times New Roman"/>
          <w:color w:val="000000" w:themeColor="text1"/>
          <w:sz w:val="24"/>
          <w:szCs w:val="24"/>
          <w:highlight w:val="white"/>
          <w:lang w:val="en-GB"/>
        </w:rPr>
        <w:t>up selling</w:t>
      </w:r>
      <w:r w:rsidR="00975F09" w:rsidRPr="00D62457">
        <w:rPr>
          <w:rFonts w:ascii="Times New Roman" w:eastAsia="Times New Roman" w:hAnsi="Times New Roman" w:cs="Times New Roman"/>
          <w:color w:val="000000" w:themeColor="text1"/>
          <w:sz w:val="24"/>
          <w:szCs w:val="24"/>
          <w:highlight w:val="white"/>
          <w:lang w:val="en-GB"/>
        </w:rPr>
        <w:t xml:space="preserve"> </w:t>
      </w:r>
      <w:r w:rsidR="00975F09" w:rsidRPr="00D62457">
        <w:rPr>
          <w:rFonts w:ascii="Times New Roman" w:eastAsia="Times New Roman" w:hAnsi="Times New Roman" w:cs="Times New Roman"/>
          <w:color w:val="000000" w:themeColor="text1"/>
          <w:sz w:val="24"/>
          <w:szCs w:val="24"/>
          <w:highlight w:val="white"/>
          <w:lang w:val="en-GB"/>
        </w:rPr>
        <w:lastRenderedPageBreak/>
        <w:t xml:space="preserve">products, business organisation is focussed on enhancing or upgrading the service as well as quality of products. On the other hand, </w:t>
      </w:r>
      <w:r w:rsidR="00ED4FF1" w:rsidRPr="00D62457">
        <w:rPr>
          <w:rFonts w:ascii="Times New Roman" w:eastAsia="Times New Roman" w:hAnsi="Times New Roman" w:cs="Times New Roman"/>
          <w:color w:val="000000" w:themeColor="text1"/>
          <w:sz w:val="24"/>
          <w:szCs w:val="24"/>
          <w:highlight w:val="white"/>
          <w:lang w:val="en-GB"/>
        </w:rPr>
        <w:t>cross selling</w:t>
      </w:r>
      <w:r w:rsidR="00975F09" w:rsidRPr="00D62457">
        <w:rPr>
          <w:rFonts w:ascii="Times New Roman" w:eastAsia="Times New Roman" w:hAnsi="Times New Roman" w:cs="Times New Roman"/>
          <w:color w:val="000000" w:themeColor="text1"/>
          <w:sz w:val="24"/>
          <w:szCs w:val="24"/>
          <w:highlight w:val="white"/>
          <w:lang w:val="en-GB"/>
        </w:rPr>
        <w:t xml:space="preserve"> </w:t>
      </w:r>
      <w:r w:rsidR="00ED4FF1" w:rsidRPr="00D62457">
        <w:rPr>
          <w:rFonts w:ascii="Times New Roman" w:eastAsia="Times New Roman" w:hAnsi="Times New Roman" w:cs="Times New Roman"/>
          <w:color w:val="000000" w:themeColor="text1"/>
          <w:sz w:val="24"/>
          <w:szCs w:val="24"/>
          <w:highlight w:val="white"/>
          <w:lang w:val="en-GB"/>
        </w:rPr>
        <w:t xml:space="preserve">method, </w:t>
      </w:r>
      <w:r w:rsidR="00975F09" w:rsidRPr="00D62457">
        <w:rPr>
          <w:rFonts w:ascii="Times New Roman" w:eastAsia="Times New Roman" w:hAnsi="Times New Roman" w:cs="Times New Roman"/>
          <w:color w:val="000000" w:themeColor="text1"/>
          <w:sz w:val="24"/>
          <w:szCs w:val="24"/>
          <w:highlight w:val="white"/>
          <w:lang w:val="en-GB"/>
        </w:rPr>
        <w:t>business ventures are giving additional f</w:t>
      </w:r>
      <w:r w:rsidR="00ED4FF1" w:rsidRPr="00D62457">
        <w:rPr>
          <w:rFonts w:ascii="Times New Roman" w:eastAsia="Times New Roman" w:hAnsi="Times New Roman" w:cs="Times New Roman"/>
          <w:color w:val="000000" w:themeColor="text1"/>
          <w:sz w:val="24"/>
          <w:szCs w:val="24"/>
          <w:highlight w:val="white"/>
          <w:lang w:val="en-GB"/>
        </w:rPr>
        <w:t>acilities or giving discounts on</w:t>
      </w:r>
      <w:r w:rsidR="00975F09" w:rsidRPr="00D62457">
        <w:rPr>
          <w:rFonts w:ascii="Times New Roman" w:eastAsia="Times New Roman" w:hAnsi="Times New Roman" w:cs="Times New Roman"/>
          <w:color w:val="000000" w:themeColor="text1"/>
          <w:sz w:val="24"/>
          <w:szCs w:val="24"/>
          <w:highlight w:val="white"/>
          <w:lang w:val="en-GB"/>
        </w:rPr>
        <w:t xml:space="preserve"> products</w:t>
      </w:r>
      <w:r w:rsidR="007565C5" w:rsidRPr="00D62457">
        <w:rPr>
          <w:rFonts w:ascii="Times New Roman" w:eastAsia="Times New Roman" w:hAnsi="Times New Roman" w:cs="Times New Roman"/>
          <w:color w:val="000000" w:themeColor="text1"/>
          <w:sz w:val="24"/>
          <w:szCs w:val="24"/>
          <w:highlight w:val="white"/>
          <w:lang w:val="en-GB"/>
        </w:rPr>
        <w:t xml:space="preserve"> (</w:t>
      </w:r>
      <w:r w:rsidR="007565C5" w:rsidRPr="00D62457">
        <w:rPr>
          <w:rFonts w:ascii="Times New Roman" w:hAnsi="Times New Roman" w:cs="Times New Roman"/>
          <w:color w:val="000000" w:themeColor="text1"/>
          <w:sz w:val="24"/>
          <w:szCs w:val="24"/>
          <w:shd w:val="clear" w:color="auto" w:fill="FFFFFF"/>
          <w:lang w:val="en-GB"/>
        </w:rPr>
        <w:t>Goodman</w:t>
      </w:r>
      <w:r w:rsidR="00B208B8" w:rsidRPr="00D62457">
        <w:rPr>
          <w:rFonts w:ascii="Times New Roman" w:hAnsi="Times New Roman" w:cs="Times New Roman"/>
          <w:color w:val="000000" w:themeColor="text1"/>
          <w:sz w:val="24"/>
          <w:szCs w:val="24"/>
          <w:shd w:val="clear" w:color="auto" w:fill="FFFFFF"/>
          <w:lang w:val="en-GB"/>
        </w:rPr>
        <w:t xml:space="preserve">, 2009, </w:t>
      </w:r>
      <w:r w:rsidR="007565C5" w:rsidRPr="00D62457">
        <w:rPr>
          <w:rFonts w:ascii="Times New Roman" w:hAnsi="Times New Roman" w:cs="Times New Roman"/>
          <w:color w:val="000000" w:themeColor="text1"/>
          <w:sz w:val="24"/>
          <w:szCs w:val="24"/>
          <w:shd w:val="clear" w:color="auto" w:fill="FFFFFF"/>
          <w:lang w:val="en-GB"/>
        </w:rPr>
        <w:t>p.56</w:t>
      </w:r>
      <w:r w:rsidR="007565C5" w:rsidRPr="00D62457">
        <w:rPr>
          <w:rFonts w:ascii="Times New Roman" w:eastAsia="Times New Roman" w:hAnsi="Times New Roman" w:cs="Times New Roman"/>
          <w:color w:val="000000" w:themeColor="text1"/>
          <w:sz w:val="24"/>
          <w:szCs w:val="24"/>
          <w:highlight w:val="white"/>
          <w:lang w:val="en-GB"/>
        </w:rPr>
        <w:t>)</w:t>
      </w:r>
      <w:r w:rsidR="00975F09" w:rsidRPr="00D62457">
        <w:rPr>
          <w:rFonts w:ascii="Times New Roman" w:eastAsia="Times New Roman" w:hAnsi="Times New Roman" w:cs="Times New Roman"/>
          <w:color w:val="000000" w:themeColor="text1"/>
          <w:sz w:val="24"/>
          <w:szCs w:val="24"/>
          <w:highlight w:val="white"/>
          <w:lang w:val="en-GB"/>
        </w:rPr>
        <w:t xml:space="preserve">. Business organisations are following these two strategies and select appropriate one by considering customer’s demand. </w:t>
      </w:r>
      <w:r w:rsidR="00AB2FA5" w:rsidRPr="00D62457">
        <w:rPr>
          <w:rFonts w:ascii="Times New Roman" w:eastAsia="Times New Roman" w:hAnsi="Times New Roman" w:cs="Times New Roman"/>
          <w:color w:val="000000" w:themeColor="text1"/>
          <w:sz w:val="24"/>
          <w:szCs w:val="24"/>
          <w:highlight w:val="white"/>
          <w:lang w:val="en-GB"/>
        </w:rPr>
        <w:t xml:space="preserve">It has been observed that John Lewis is following two of these strategies, that helps them to retain old customers and attract new ones, that leads to </w:t>
      </w:r>
      <w:r w:rsidR="00A0225A" w:rsidRPr="00D62457">
        <w:rPr>
          <w:rFonts w:ascii="Times New Roman" w:eastAsia="Times New Roman" w:hAnsi="Times New Roman" w:cs="Times New Roman"/>
          <w:color w:val="000000" w:themeColor="text1"/>
          <w:sz w:val="24"/>
          <w:szCs w:val="24"/>
          <w:highlight w:val="white"/>
          <w:lang w:val="en-GB"/>
        </w:rPr>
        <w:t>enhancement</w:t>
      </w:r>
      <w:r w:rsidR="00AB2FA5" w:rsidRPr="00D62457">
        <w:rPr>
          <w:rFonts w:ascii="Times New Roman" w:eastAsia="Times New Roman" w:hAnsi="Times New Roman" w:cs="Times New Roman"/>
          <w:color w:val="000000" w:themeColor="text1"/>
          <w:sz w:val="24"/>
          <w:szCs w:val="24"/>
          <w:highlight w:val="white"/>
          <w:lang w:val="en-GB"/>
        </w:rPr>
        <w:t xml:space="preserve"> of organisational profit</w:t>
      </w:r>
      <w:r w:rsidR="00975F09" w:rsidRPr="00D62457">
        <w:rPr>
          <w:rFonts w:ascii="Times New Roman" w:eastAsia="Times New Roman" w:hAnsi="Times New Roman" w:cs="Times New Roman"/>
          <w:color w:val="000000" w:themeColor="text1"/>
          <w:sz w:val="24"/>
          <w:szCs w:val="24"/>
          <w:highlight w:val="white"/>
          <w:lang w:val="en-GB"/>
        </w:rPr>
        <w:t xml:space="preserve">.            </w:t>
      </w:r>
    </w:p>
    <w:p w:rsidR="006D7739" w:rsidRPr="004A28FC" w:rsidRDefault="00975F09">
      <w:pPr>
        <w:pStyle w:val="Normal1"/>
        <w:spacing w:line="360" w:lineRule="auto"/>
        <w:jc w:val="both"/>
        <w:rPr>
          <w:rFonts w:ascii="Times New Roman" w:eastAsia="Times New Roman" w:hAnsi="Times New Roman" w:cs="Times New Roman"/>
          <w:b/>
          <w:sz w:val="24"/>
          <w:szCs w:val="24"/>
          <w:highlight w:val="white"/>
          <w:lang w:val="en-GB"/>
        </w:rPr>
      </w:pPr>
      <w:r w:rsidRPr="004A28FC">
        <w:rPr>
          <w:rFonts w:ascii="Times New Roman" w:eastAsia="Times New Roman" w:hAnsi="Times New Roman" w:cs="Times New Roman"/>
          <w:b/>
          <w:sz w:val="24"/>
          <w:szCs w:val="24"/>
          <w:highlight w:val="white"/>
          <w:lang w:val="en-GB"/>
        </w:rPr>
        <w:t>Loyalty to retain customer</w:t>
      </w:r>
    </w:p>
    <w:p w:rsidR="006D7739" w:rsidRPr="00D62457" w:rsidRDefault="00975F09">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D62457">
        <w:rPr>
          <w:rFonts w:ascii="Times New Roman" w:eastAsia="Times New Roman" w:hAnsi="Times New Roman" w:cs="Times New Roman"/>
          <w:color w:val="000000" w:themeColor="text1"/>
          <w:sz w:val="24"/>
          <w:szCs w:val="24"/>
          <w:highlight w:val="white"/>
          <w:lang w:val="en-GB"/>
        </w:rPr>
        <w:t>In order to increase customer value in long run, it is important that, the business organisations need to retain their customers for long time (</w:t>
      </w:r>
      <w:r w:rsidR="007565C5" w:rsidRPr="00D62457">
        <w:rPr>
          <w:rFonts w:ascii="Times New Roman" w:hAnsi="Times New Roman" w:cs="Times New Roman"/>
          <w:color w:val="000000" w:themeColor="text1"/>
          <w:sz w:val="24"/>
          <w:szCs w:val="24"/>
          <w:shd w:val="clear" w:color="auto" w:fill="FFFFFF"/>
          <w:lang w:val="en-GB"/>
        </w:rPr>
        <w:t xml:space="preserve">Payne </w:t>
      </w:r>
      <w:r w:rsidR="007565C5" w:rsidRPr="00D62457">
        <w:rPr>
          <w:rFonts w:ascii="Times New Roman" w:hAnsi="Times New Roman" w:cs="Times New Roman"/>
          <w:i/>
          <w:color w:val="000000" w:themeColor="text1"/>
          <w:sz w:val="24"/>
          <w:szCs w:val="24"/>
          <w:shd w:val="clear" w:color="auto" w:fill="FFFFFF"/>
          <w:lang w:val="en-GB"/>
        </w:rPr>
        <w:t>et al.</w:t>
      </w:r>
      <w:r w:rsidR="007565C5" w:rsidRPr="00D62457">
        <w:rPr>
          <w:rFonts w:ascii="Times New Roman" w:hAnsi="Times New Roman" w:cs="Times New Roman"/>
          <w:color w:val="000000" w:themeColor="text1"/>
          <w:sz w:val="24"/>
          <w:szCs w:val="24"/>
          <w:shd w:val="clear" w:color="auto" w:fill="FFFFFF"/>
          <w:lang w:val="en-GB"/>
        </w:rPr>
        <w:t xml:space="preserve"> </w:t>
      </w:r>
      <w:r w:rsidR="007565C5" w:rsidRPr="00D62457">
        <w:rPr>
          <w:rFonts w:ascii="Times New Roman" w:eastAsia="Times New Roman" w:hAnsi="Times New Roman" w:cs="Times New Roman"/>
          <w:color w:val="000000" w:themeColor="text1"/>
          <w:sz w:val="24"/>
          <w:szCs w:val="24"/>
          <w:highlight w:val="white"/>
          <w:lang w:val="en-GB"/>
        </w:rPr>
        <w:t>2017, p.467</w:t>
      </w:r>
      <w:r w:rsidRPr="00D62457">
        <w:rPr>
          <w:rFonts w:ascii="Times New Roman" w:eastAsia="Times New Roman" w:hAnsi="Times New Roman" w:cs="Times New Roman"/>
          <w:color w:val="000000" w:themeColor="text1"/>
          <w:sz w:val="24"/>
          <w:szCs w:val="24"/>
          <w:highlight w:val="white"/>
          <w:lang w:val="en-GB"/>
        </w:rPr>
        <w:t xml:space="preserve">). In order to retain customers, the business organisations need to provide loyal and </w:t>
      </w:r>
      <w:proofErr w:type="gramStart"/>
      <w:r w:rsidRPr="00D62457">
        <w:rPr>
          <w:rFonts w:ascii="Times New Roman" w:eastAsia="Times New Roman" w:hAnsi="Times New Roman" w:cs="Times New Roman"/>
          <w:color w:val="000000" w:themeColor="text1"/>
          <w:sz w:val="24"/>
          <w:szCs w:val="24"/>
          <w:highlight w:val="white"/>
          <w:lang w:val="en-GB"/>
        </w:rPr>
        <w:t>high quality</w:t>
      </w:r>
      <w:proofErr w:type="gramEnd"/>
      <w:r w:rsidRPr="00D62457">
        <w:rPr>
          <w:rFonts w:ascii="Times New Roman" w:eastAsia="Times New Roman" w:hAnsi="Times New Roman" w:cs="Times New Roman"/>
          <w:color w:val="000000" w:themeColor="text1"/>
          <w:sz w:val="24"/>
          <w:szCs w:val="24"/>
          <w:highlight w:val="white"/>
          <w:lang w:val="en-GB"/>
        </w:rPr>
        <w:t xml:space="preserve"> service. Moreover, it also needs to maintain their products quality, which made them satisfied. As suggested by </w:t>
      </w:r>
      <w:proofErr w:type="spellStart"/>
      <w:r w:rsidR="007565C5" w:rsidRPr="00D62457">
        <w:rPr>
          <w:rFonts w:ascii="Times New Roman" w:hAnsi="Times New Roman" w:cs="Times New Roman"/>
          <w:color w:val="000000" w:themeColor="text1"/>
          <w:sz w:val="24"/>
          <w:szCs w:val="24"/>
          <w:shd w:val="clear" w:color="auto" w:fill="FFFFFF"/>
          <w:lang w:val="en-GB"/>
        </w:rPr>
        <w:t>Ryals</w:t>
      </w:r>
      <w:proofErr w:type="spellEnd"/>
      <w:r w:rsidR="007565C5" w:rsidRPr="00D62457">
        <w:rPr>
          <w:rFonts w:ascii="Times New Roman" w:eastAsia="Times New Roman" w:hAnsi="Times New Roman" w:cs="Times New Roman"/>
          <w:color w:val="000000" w:themeColor="text1"/>
          <w:sz w:val="24"/>
          <w:szCs w:val="24"/>
          <w:highlight w:val="white"/>
          <w:lang w:val="en-GB"/>
        </w:rPr>
        <w:t xml:space="preserve"> </w:t>
      </w:r>
      <w:r w:rsidRPr="00D62457">
        <w:rPr>
          <w:rFonts w:ascii="Times New Roman" w:eastAsia="Times New Roman" w:hAnsi="Times New Roman" w:cs="Times New Roman"/>
          <w:color w:val="000000" w:themeColor="text1"/>
          <w:sz w:val="24"/>
          <w:szCs w:val="24"/>
          <w:highlight w:val="white"/>
          <w:lang w:val="en-GB"/>
        </w:rPr>
        <w:t>(</w:t>
      </w:r>
      <w:r w:rsidR="007565C5" w:rsidRPr="00D62457">
        <w:rPr>
          <w:rFonts w:ascii="Times New Roman" w:eastAsia="Times New Roman" w:hAnsi="Times New Roman" w:cs="Times New Roman"/>
          <w:color w:val="000000" w:themeColor="text1"/>
          <w:sz w:val="24"/>
          <w:szCs w:val="24"/>
          <w:highlight w:val="white"/>
          <w:lang w:val="en-GB"/>
        </w:rPr>
        <w:t>2005, p.462</w:t>
      </w:r>
      <w:r w:rsidRPr="00D62457">
        <w:rPr>
          <w:rFonts w:ascii="Times New Roman" w:eastAsia="Times New Roman" w:hAnsi="Times New Roman" w:cs="Times New Roman"/>
          <w:color w:val="000000" w:themeColor="text1"/>
          <w:sz w:val="24"/>
          <w:szCs w:val="24"/>
          <w:highlight w:val="white"/>
          <w:lang w:val="en-GB"/>
        </w:rPr>
        <w:t xml:space="preserve">), retaining existing customer is easier than engaging new ones and secure a large organisational profit. John Lewis is providing proper knowledge to the service users and describes features of product or service in details to its customers. Therefore, these customers do not try other products and intended to take service from John Lewis. </w:t>
      </w:r>
      <w:r w:rsidR="00544C93" w:rsidRPr="00D62457">
        <w:rPr>
          <w:rFonts w:ascii="Times New Roman" w:eastAsia="Times New Roman" w:hAnsi="Times New Roman" w:cs="Times New Roman"/>
          <w:color w:val="000000" w:themeColor="text1"/>
          <w:sz w:val="24"/>
          <w:szCs w:val="24"/>
          <w:highlight w:val="white"/>
          <w:lang w:val="en-GB"/>
        </w:rPr>
        <w:t>Often it has been observed that when customers face a bad experience, they share it with their friends and family, due to which poor reputation of organisation gets spread</w:t>
      </w:r>
      <w:r w:rsidRPr="00D62457">
        <w:rPr>
          <w:rFonts w:ascii="Times New Roman" w:eastAsia="Times New Roman" w:hAnsi="Times New Roman" w:cs="Times New Roman"/>
          <w:color w:val="000000" w:themeColor="text1"/>
          <w:sz w:val="24"/>
          <w:szCs w:val="24"/>
          <w:highlight w:val="white"/>
          <w:lang w:val="en-GB"/>
        </w:rPr>
        <w:t xml:space="preserve"> (</w:t>
      </w:r>
      <w:proofErr w:type="spellStart"/>
      <w:r w:rsidR="007565C5" w:rsidRPr="00D62457">
        <w:rPr>
          <w:rFonts w:ascii="Times New Roman" w:hAnsi="Times New Roman" w:cs="Times New Roman"/>
          <w:color w:val="000000" w:themeColor="text1"/>
          <w:sz w:val="24"/>
          <w:szCs w:val="24"/>
          <w:shd w:val="clear" w:color="auto" w:fill="FFFFFF"/>
          <w:lang w:val="en-GB"/>
        </w:rPr>
        <w:t>Frow</w:t>
      </w:r>
      <w:proofErr w:type="spellEnd"/>
      <w:r w:rsidR="007565C5" w:rsidRPr="00D62457">
        <w:rPr>
          <w:rFonts w:ascii="Times New Roman" w:hAnsi="Times New Roman" w:cs="Times New Roman"/>
          <w:color w:val="000000" w:themeColor="text1"/>
          <w:sz w:val="24"/>
          <w:szCs w:val="24"/>
          <w:shd w:val="clear" w:color="auto" w:fill="FFFFFF"/>
          <w:lang w:val="en-GB"/>
        </w:rPr>
        <w:t xml:space="preserve"> </w:t>
      </w:r>
      <w:r w:rsidR="007565C5" w:rsidRPr="00D62457">
        <w:rPr>
          <w:rFonts w:ascii="Times New Roman" w:hAnsi="Times New Roman" w:cs="Times New Roman"/>
          <w:i/>
          <w:color w:val="000000" w:themeColor="text1"/>
          <w:sz w:val="24"/>
          <w:szCs w:val="24"/>
          <w:shd w:val="clear" w:color="auto" w:fill="FFFFFF"/>
          <w:lang w:val="en-GB"/>
        </w:rPr>
        <w:t>et al.</w:t>
      </w:r>
      <w:r w:rsidR="007565C5" w:rsidRPr="00D62457">
        <w:rPr>
          <w:rFonts w:ascii="Times New Roman" w:hAnsi="Times New Roman" w:cs="Times New Roman"/>
          <w:color w:val="000000" w:themeColor="text1"/>
          <w:sz w:val="24"/>
          <w:szCs w:val="24"/>
          <w:shd w:val="clear" w:color="auto" w:fill="FFFFFF"/>
          <w:lang w:val="en-GB"/>
        </w:rPr>
        <w:t xml:space="preserve"> </w:t>
      </w:r>
      <w:r w:rsidR="007565C5" w:rsidRPr="00D62457">
        <w:rPr>
          <w:rFonts w:ascii="Times New Roman" w:eastAsia="Times New Roman" w:hAnsi="Times New Roman" w:cs="Times New Roman"/>
          <w:color w:val="000000" w:themeColor="text1"/>
          <w:sz w:val="24"/>
          <w:szCs w:val="24"/>
          <w:highlight w:val="white"/>
          <w:lang w:val="en-GB"/>
        </w:rPr>
        <w:t>2014, p.327</w:t>
      </w:r>
      <w:r w:rsidRPr="00D62457">
        <w:rPr>
          <w:rFonts w:ascii="Times New Roman" w:eastAsia="Times New Roman" w:hAnsi="Times New Roman" w:cs="Times New Roman"/>
          <w:color w:val="000000" w:themeColor="text1"/>
          <w:sz w:val="24"/>
          <w:szCs w:val="24"/>
          <w:highlight w:val="white"/>
          <w:lang w:val="en-GB"/>
        </w:rPr>
        <w:t>).</w:t>
      </w:r>
      <w:r w:rsidR="00576CC7" w:rsidRPr="00D62457">
        <w:rPr>
          <w:rFonts w:ascii="Times New Roman" w:eastAsia="Times New Roman" w:hAnsi="Times New Roman" w:cs="Times New Roman"/>
          <w:color w:val="000000" w:themeColor="text1"/>
          <w:sz w:val="24"/>
          <w:szCs w:val="24"/>
          <w:highlight w:val="white"/>
          <w:lang w:val="en-GB"/>
        </w:rPr>
        <w:t xml:space="preserve"> This minimises chances of getting new customers, as bad publicity spreads faster than good one.</w:t>
      </w:r>
      <w:r w:rsidRPr="00D62457">
        <w:rPr>
          <w:rFonts w:ascii="Times New Roman" w:eastAsia="Times New Roman" w:hAnsi="Times New Roman" w:cs="Times New Roman"/>
          <w:color w:val="000000" w:themeColor="text1"/>
          <w:sz w:val="24"/>
          <w:szCs w:val="24"/>
          <w:highlight w:val="white"/>
          <w:lang w:val="en-GB"/>
        </w:rPr>
        <w:t xml:space="preserve"> Thus, in order to enhance profit of John Lewis, it has aimed to give quality service to its customers and never compromised with product quality. </w:t>
      </w:r>
      <w:r w:rsidR="008B1CE9" w:rsidRPr="00D62457">
        <w:rPr>
          <w:rFonts w:ascii="Times New Roman" w:eastAsia="Times New Roman" w:hAnsi="Times New Roman" w:cs="Times New Roman"/>
          <w:color w:val="000000" w:themeColor="text1"/>
          <w:sz w:val="24"/>
          <w:szCs w:val="24"/>
          <w:highlight w:val="white"/>
          <w:lang w:val="en-GB"/>
        </w:rPr>
        <w:t>This makes the service more trustworthy and secures</w:t>
      </w:r>
      <w:r w:rsidRPr="00D62457">
        <w:rPr>
          <w:rFonts w:ascii="Times New Roman" w:eastAsia="Times New Roman" w:hAnsi="Times New Roman" w:cs="Times New Roman"/>
          <w:color w:val="000000" w:themeColor="text1"/>
          <w:sz w:val="24"/>
          <w:szCs w:val="24"/>
          <w:highlight w:val="white"/>
          <w:lang w:val="en-GB"/>
        </w:rPr>
        <w:t xml:space="preserve"> a large number of customers that are intended to take service from John Lewis.    </w:t>
      </w:r>
    </w:p>
    <w:p w:rsidR="00926344" w:rsidRPr="004A28FC" w:rsidRDefault="00926344">
      <w:pPr>
        <w:pStyle w:val="Normal1"/>
        <w:spacing w:line="360" w:lineRule="auto"/>
        <w:jc w:val="both"/>
        <w:rPr>
          <w:rFonts w:ascii="Times New Roman" w:eastAsia="Times New Roman" w:hAnsi="Times New Roman" w:cs="Times New Roman"/>
          <w:sz w:val="24"/>
          <w:szCs w:val="24"/>
          <w:highlight w:val="white"/>
          <w:lang w:val="en-GB"/>
        </w:rPr>
      </w:pPr>
      <w:r w:rsidRPr="004A28FC">
        <w:rPr>
          <w:rFonts w:ascii="Times New Roman" w:eastAsia="Times New Roman" w:hAnsi="Times New Roman" w:cs="Times New Roman"/>
          <w:noProof/>
          <w:sz w:val="24"/>
          <w:szCs w:val="24"/>
        </w:rPr>
        <w:lastRenderedPageBreak/>
        <w:drawing>
          <wp:inline distT="0" distB="0" distL="0" distR="0">
            <wp:extent cx="5486400" cy="3200400"/>
            <wp:effectExtent l="0" t="38100" r="0" b="9525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rsidR="00926344" w:rsidRPr="004A28FC" w:rsidRDefault="00926344" w:rsidP="00926344">
      <w:pPr>
        <w:pStyle w:val="Normal1"/>
        <w:spacing w:line="360" w:lineRule="auto"/>
        <w:jc w:val="center"/>
        <w:rPr>
          <w:rFonts w:ascii="Times New Roman" w:hAnsi="Times New Roman" w:cs="Times New Roman"/>
          <w:b/>
          <w:sz w:val="24"/>
          <w:szCs w:val="24"/>
          <w:highlight w:val="white"/>
          <w:lang w:val="en-GB"/>
        </w:rPr>
      </w:pPr>
      <w:r w:rsidRPr="004A28FC">
        <w:rPr>
          <w:rFonts w:ascii="Times New Roman" w:eastAsia="Times New Roman" w:hAnsi="Times New Roman" w:cs="Times New Roman"/>
          <w:b/>
          <w:sz w:val="24"/>
          <w:szCs w:val="24"/>
          <w:highlight w:val="white"/>
          <w:lang w:val="en-GB"/>
        </w:rPr>
        <w:t xml:space="preserve">Figure 1: </w:t>
      </w:r>
      <w:r w:rsidRPr="004A28FC">
        <w:rPr>
          <w:rFonts w:ascii="Times New Roman" w:hAnsi="Times New Roman" w:cs="Times New Roman"/>
          <w:b/>
          <w:sz w:val="24"/>
          <w:szCs w:val="24"/>
          <w:highlight w:val="white"/>
          <w:lang w:val="en-GB"/>
        </w:rPr>
        <w:t xml:space="preserve">Factors affecting </w:t>
      </w:r>
      <w:r w:rsidR="004A28FC" w:rsidRPr="004A28FC">
        <w:rPr>
          <w:rFonts w:ascii="Times New Roman" w:hAnsi="Times New Roman" w:cs="Times New Roman"/>
          <w:b/>
          <w:sz w:val="24"/>
          <w:szCs w:val="24"/>
          <w:highlight w:val="white"/>
          <w:lang w:val="en-GB"/>
        </w:rPr>
        <w:t>organisations</w:t>
      </w:r>
      <w:r w:rsidRPr="004A28FC">
        <w:rPr>
          <w:rFonts w:ascii="Times New Roman" w:hAnsi="Times New Roman" w:cs="Times New Roman"/>
          <w:b/>
          <w:sz w:val="24"/>
          <w:szCs w:val="24"/>
          <w:highlight w:val="white"/>
          <w:lang w:val="en-GB"/>
        </w:rPr>
        <w:t xml:space="preserve"> ability to improve customer value</w:t>
      </w:r>
    </w:p>
    <w:p w:rsidR="00926344" w:rsidRPr="004A28FC" w:rsidRDefault="00926344" w:rsidP="00926344">
      <w:pPr>
        <w:pStyle w:val="Normal1"/>
        <w:spacing w:line="360" w:lineRule="auto"/>
        <w:jc w:val="center"/>
        <w:rPr>
          <w:rFonts w:ascii="Times New Roman" w:eastAsia="Times New Roman" w:hAnsi="Times New Roman" w:cs="Times New Roman"/>
          <w:sz w:val="24"/>
          <w:szCs w:val="24"/>
          <w:highlight w:val="white"/>
          <w:lang w:val="en-GB"/>
        </w:rPr>
      </w:pPr>
      <w:r w:rsidRPr="004A28FC">
        <w:rPr>
          <w:rFonts w:ascii="Times New Roman" w:hAnsi="Times New Roman" w:cs="Times New Roman"/>
          <w:sz w:val="24"/>
          <w:szCs w:val="24"/>
          <w:highlight w:val="white"/>
          <w:lang w:val="en-GB"/>
        </w:rPr>
        <w:t xml:space="preserve">(Source: </w:t>
      </w:r>
      <w:proofErr w:type="spellStart"/>
      <w:r w:rsidR="009043DE">
        <w:rPr>
          <w:rFonts w:ascii="Times New Roman" w:hAnsi="Times New Roman" w:cs="Times New Roman"/>
          <w:color w:val="000000" w:themeColor="text1"/>
          <w:sz w:val="24"/>
          <w:szCs w:val="24"/>
          <w:shd w:val="clear" w:color="auto" w:fill="FFFFFF"/>
          <w:lang w:val="en-GB"/>
        </w:rPr>
        <w:t>Goetsch</w:t>
      </w:r>
      <w:proofErr w:type="spellEnd"/>
      <w:r w:rsidRPr="004A28FC">
        <w:rPr>
          <w:rFonts w:ascii="Times New Roman" w:hAnsi="Times New Roman" w:cs="Times New Roman"/>
          <w:color w:val="000000" w:themeColor="text1"/>
          <w:sz w:val="24"/>
          <w:szCs w:val="24"/>
          <w:shd w:val="clear" w:color="auto" w:fill="FFFFFF"/>
          <w:lang w:val="en-GB"/>
        </w:rPr>
        <w:t xml:space="preserve"> and Davis, 2014, p.90)</w:t>
      </w:r>
    </w:p>
    <w:p w:rsidR="006D7739" w:rsidRPr="004A28FC" w:rsidRDefault="00975F09">
      <w:pPr>
        <w:pStyle w:val="Normal1"/>
        <w:spacing w:line="360" w:lineRule="auto"/>
        <w:jc w:val="both"/>
        <w:rPr>
          <w:rFonts w:ascii="Times New Roman" w:eastAsia="Times New Roman" w:hAnsi="Times New Roman" w:cs="Times New Roman"/>
          <w:b/>
          <w:sz w:val="24"/>
          <w:szCs w:val="24"/>
          <w:highlight w:val="white"/>
          <w:lang w:val="en-GB"/>
        </w:rPr>
      </w:pPr>
      <w:r w:rsidRPr="004A28FC">
        <w:rPr>
          <w:rFonts w:ascii="Times New Roman" w:eastAsia="Times New Roman" w:hAnsi="Times New Roman" w:cs="Times New Roman"/>
          <w:b/>
          <w:sz w:val="24"/>
          <w:szCs w:val="24"/>
          <w:highlight w:val="white"/>
          <w:lang w:val="en-GB"/>
        </w:rPr>
        <w:t>Cost effective service to engage maximum customers</w:t>
      </w:r>
    </w:p>
    <w:p w:rsidR="006D7739" w:rsidRPr="00D62457" w:rsidRDefault="00975F09">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D62457">
        <w:rPr>
          <w:rFonts w:ascii="Times New Roman" w:eastAsia="Times New Roman" w:hAnsi="Times New Roman" w:cs="Times New Roman"/>
          <w:color w:val="000000" w:themeColor="text1"/>
          <w:sz w:val="24"/>
          <w:szCs w:val="24"/>
          <w:highlight w:val="white"/>
          <w:lang w:val="en-GB"/>
        </w:rPr>
        <w:t>High quality service is being expected by people in an affordable price rate (</w:t>
      </w:r>
      <w:proofErr w:type="spellStart"/>
      <w:r w:rsidR="007565C5" w:rsidRPr="00D62457">
        <w:rPr>
          <w:rFonts w:ascii="Times New Roman" w:hAnsi="Times New Roman" w:cs="Times New Roman"/>
          <w:color w:val="000000" w:themeColor="text1"/>
          <w:sz w:val="24"/>
          <w:szCs w:val="24"/>
          <w:shd w:val="clear" w:color="auto" w:fill="FFFFFF"/>
          <w:lang w:val="en-GB"/>
        </w:rPr>
        <w:t>Wijaya</w:t>
      </w:r>
      <w:proofErr w:type="spellEnd"/>
      <w:r w:rsidR="007565C5" w:rsidRPr="00D62457">
        <w:rPr>
          <w:rFonts w:ascii="Times New Roman" w:hAnsi="Times New Roman" w:cs="Times New Roman"/>
          <w:color w:val="000000" w:themeColor="text1"/>
          <w:sz w:val="24"/>
          <w:szCs w:val="24"/>
          <w:shd w:val="clear" w:color="auto" w:fill="FFFFFF"/>
          <w:lang w:val="en-GB"/>
        </w:rPr>
        <w:t xml:space="preserve"> </w:t>
      </w:r>
      <w:r w:rsidR="007565C5" w:rsidRPr="00D62457">
        <w:rPr>
          <w:rFonts w:ascii="Times New Roman" w:hAnsi="Times New Roman" w:cs="Times New Roman"/>
          <w:i/>
          <w:color w:val="000000" w:themeColor="text1"/>
          <w:sz w:val="24"/>
          <w:szCs w:val="24"/>
          <w:shd w:val="clear" w:color="auto" w:fill="FFFFFF"/>
          <w:lang w:val="en-GB"/>
        </w:rPr>
        <w:t>et al.</w:t>
      </w:r>
      <w:r w:rsidR="007565C5" w:rsidRPr="00D62457">
        <w:rPr>
          <w:rFonts w:ascii="Times New Roman" w:hAnsi="Times New Roman" w:cs="Times New Roman"/>
          <w:color w:val="000000" w:themeColor="text1"/>
          <w:sz w:val="24"/>
          <w:szCs w:val="24"/>
          <w:shd w:val="clear" w:color="auto" w:fill="FFFFFF"/>
          <w:lang w:val="en-GB"/>
        </w:rPr>
        <w:t xml:space="preserve"> </w:t>
      </w:r>
      <w:r w:rsidR="007565C5" w:rsidRPr="00D62457">
        <w:rPr>
          <w:rFonts w:ascii="Times New Roman" w:eastAsia="Times New Roman" w:hAnsi="Times New Roman" w:cs="Times New Roman"/>
          <w:color w:val="000000" w:themeColor="text1"/>
          <w:sz w:val="24"/>
          <w:szCs w:val="24"/>
          <w:highlight w:val="white"/>
          <w:lang w:val="en-GB"/>
        </w:rPr>
        <w:t>2015, p</w:t>
      </w:r>
      <w:r w:rsidR="00AE5F55" w:rsidRPr="00D62457">
        <w:rPr>
          <w:rFonts w:ascii="Times New Roman" w:eastAsia="Times New Roman" w:hAnsi="Times New Roman" w:cs="Times New Roman"/>
          <w:color w:val="000000" w:themeColor="text1"/>
          <w:sz w:val="24"/>
          <w:szCs w:val="24"/>
          <w:highlight w:val="white"/>
          <w:lang w:val="en-GB"/>
        </w:rPr>
        <w:t>.</w:t>
      </w:r>
      <w:r w:rsidR="007565C5" w:rsidRPr="00D62457">
        <w:rPr>
          <w:rFonts w:ascii="Times New Roman" w:eastAsia="Times New Roman" w:hAnsi="Times New Roman" w:cs="Times New Roman"/>
          <w:color w:val="000000" w:themeColor="text1"/>
          <w:sz w:val="24"/>
          <w:szCs w:val="24"/>
          <w:highlight w:val="white"/>
          <w:lang w:val="en-GB"/>
        </w:rPr>
        <w:t>178</w:t>
      </w:r>
      <w:r w:rsidRPr="00D62457">
        <w:rPr>
          <w:rFonts w:ascii="Times New Roman" w:eastAsia="Times New Roman" w:hAnsi="Times New Roman" w:cs="Times New Roman"/>
          <w:color w:val="000000" w:themeColor="text1"/>
          <w:sz w:val="24"/>
          <w:szCs w:val="24"/>
          <w:highlight w:val="white"/>
          <w:lang w:val="en-GB"/>
        </w:rPr>
        <w:t xml:space="preserve">). Every business venture is aimed to increase their customer retention rate by providing satisfactory service in an affordable price rate and maintain its service quality. </w:t>
      </w:r>
      <w:r w:rsidR="005D6085" w:rsidRPr="00D62457">
        <w:rPr>
          <w:rFonts w:ascii="Times New Roman" w:eastAsia="Times New Roman" w:hAnsi="Times New Roman" w:cs="Times New Roman"/>
          <w:color w:val="000000" w:themeColor="text1"/>
          <w:sz w:val="24"/>
          <w:szCs w:val="24"/>
          <w:highlight w:val="white"/>
          <w:lang w:val="en-GB"/>
        </w:rPr>
        <w:t xml:space="preserve">Management of John Lewis knew that people of UK will not compromise with qualit7y of products, and thus pay anything for it. However, to make the products available for middle income group people, prices of products have been set at affordable prices. </w:t>
      </w:r>
      <w:r w:rsidR="001E43E0" w:rsidRPr="00D62457">
        <w:rPr>
          <w:rFonts w:ascii="Times New Roman" w:eastAsia="Times New Roman" w:hAnsi="Times New Roman" w:cs="Times New Roman"/>
          <w:color w:val="000000" w:themeColor="text1"/>
          <w:sz w:val="24"/>
          <w:szCs w:val="24"/>
          <w:highlight w:val="white"/>
          <w:lang w:val="en-GB"/>
        </w:rPr>
        <w:t>Here every people from every economic background can buy products from John Lewis.</w:t>
      </w:r>
      <w:r w:rsidR="00580C71" w:rsidRPr="00D62457">
        <w:rPr>
          <w:rFonts w:ascii="Times New Roman" w:eastAsia="Times New Roman" w:hAnsi="Times New Roman" w:cs="Times New Roman"/>
          <w:color w:val="000000" w:themeColor="text1"/>
          <w:sz w:val="24"/>
          <w:szCs w:val="24"/>
          <w:highlight w:val="white"/>
          <w:lang w:val="en-GB"/>
        </w:rPr>
        <w:t xml:space="preserve"> </w:t>
      </w:r>
      <w:r w:rsidRPr="00D62457">
        <w:rPr>
          <w:rFonts w:ascii="Times New Roman" w:eastAsia="Times New Roman" w:hAnsi="Times New Roman" w:cs="Times New Roman"/>
          <w:color w:val="000000" w:themeColor="text1"/>
          <w:sz w:val="24"/>
          <w:szCs w:val="24"/>
          <w:highlight w:val="white"/>
          <w:lang w:val="en-GB"/>
        </w:rPr>
        <w:t xml:space="preserve">However, some brands have high price rate, which </w:t>
      </w:r>
      <w:r w:rsidR="00F54950" w:rsidRPr="00D62457">
        <w:rPr>
          <w:rFonts w:ascii="Times New Roman" w:eastAsia="Times New Roman" w:hAnsi="Times New Roman" w:cs="Times New Roman"/>
          <w:color w:val="000000" w:themeColor="text1"/>
          <w:sz w:val="24"/>
          <w:szCs w:val="24"/>
          <w:highlight w:val="white"/>
          <w:lang w:val="en-GB"/>
        </w:rPr>
        <w:t>cannot</w:t>
      </w:r>
      <w:r w:rsidRPr="00D62457">
        <w:rPr>
          <w:rFonts w:ascii="Times New Roman" w:eastAsia="Times New Roman" w:hAnsi="Times New Roman" w:cs="Times New Roman"/>
          <w:color w:val="000000" w:themeColor="text1"/>
          <w:sz w:val="24"/>
          <w:szCs w:val="24"/>
          <w:highlight w:val="white"/>
          <w:lang w:val="en-GB"/>
        </w:rPr>
        <w:t xml:space="preserve"> be afforded by every group of people. Therefore, it reduces number of buyers and to certain extent it made a negative impact on company’s profit.     </w:t>
      </w:r>
    </w:p>
    <w:p w:rsidR="006D7739" w:rsidRPr="004A28FC" w:rsidRDefault="00975F09">
      <w:pPr>
        <w:pStyle w:val="Normal1"/>
        <w:spacing w:line="360" w:lineRule="auto"/>
        <w:jc w:val="both"/>
        <w:rPr>
          <w:rFonts w:ascii="Times New Roman" w:eastAsia="Times New Roman" w:hAnsi="Times New Roman" w:cs="Times New Roman"/>
          <w:sz w:val="24"/>
          <w:szCs w:val="24"/>
          <w:highlight w:val="white"/>
          <w:lang w:val="en-GB"/>
        </w:rPr>
      </w:pPr>
      <w:r w:rsidRPr="004A28FC">
        <w:rPr>
          <w:rFonts w:ascii="Times New Roman" w:eastAsia="Times New Roman" w:hAnsi="Times New Roman" w:cs="Times New Roman"/>
          <w:b/>
          <w:sz w:val="24"/>
          <w:szCs w:val="24"/>
          <w:highlight w:val="white"/>
          <w:lang w:val="en-GB"/>
        </w:rPr>
        <w:t>Customer value proposition theory</w:t>
      </w:r>
    </w:p>
    <w:p w:rsidR="00681D5F" w:rsidRPr="00D62457" w:rsidRDefault="00975F09">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D62457">
        <w:rPr>
          <w:rFonts w:ascii="Times New Roman" w:eastAsia="Times New Roman" w:hAnsi="Times New Roman" w:cs="Times New Roman"/>
          <w:color w:val="000000" w:themeColor="text1"/>
          <w:sz w:val="24"/>
          <w:szCs w:val="24"/>
          <w:highlight w:val="white"/>
          <w:lang w:val="en-GB"/>
        </w:rPr>
        <w:t xml:space="preserve">Customer value refers to developing good relationship with customers, which made a direct impact on organisation’s economic development. According to </w:t>
      </w:r>
      <w:r w:rsidR="007565C5" w:rsidRPr="00D62457">
        <w:rPr>
          <w:rFonts w:ascii="Times New Roman" w:hAnsi="Times New Roman" w:cs="Times New Roman"/>
          <w:color w:val="000000" w:themeColor="text1"/>
          <w:sz w:val="24"/>
          <w:szCs w:val="24"/>
          <w:shd w:val="clear" w:color="auto" w:fill="FFFFFF"/>
          <w:lang w:val="en-GB"/>
        </w:rPr>
        <w:t>Payne</w:t>
      </w:r>
      <w:r w:rsidR="007565C5" w:rsidRPr="00D62457">
        <w:rPr>
          <w:rFonts w:ascii="Times New Roman" w:eastAsia="Times New Roman" w:hAnsi="Times New Roman" w:cs="Times New Roman"/>
          <w:color w:val="000000" w:themeColor="text1"/>
          <w:sz w:val="24"/>
          <w:szCs w:val="24"/>
          <w:highlight w:val="white"/>
          <w:lang w:val="en-GB"/>
        </w:rPr>
        <w:t xml:space="preserve"> </w:t>
      </w:r>
      <w:r w:rsidR="007565C5" w:rsidRPr="00D62457">
        <w:rPr>
          <w:rFonts w:ascii="Times New Roman" w:eastAsia="Times New Roman" w:hAnsi="Times New Roman" w:cs="Times New Roman"/>
          <w:i/>
          <w:color w:val="000000" w:themeColor="text1"/>
          <w:sz w:val="24"/>
          <w:szCs w:val="24"/>
          <w:highlight w:val="white"/>
          <w:lang w:val="en-GB"/>
        </w:rPr>
        <w:t>et al.</w:t>
      </w:r>
      <w:r w:rsidR="007565C5" w:rsidRPr="00D62457">
        <w:rPr>
          <w:rFonts w:ascii="Times New Roman" w:eastAsia="Times New Roman" w:hAnsi="Times New Roman" w:cs="Times New Roman"/>
          <w:color w:val="000000" w:themeColor="text1"/>
          <w:sz w:val="24"/>
          <w:szCs w:val="24"/>
          <w:highlight w:val="white"/>
          <w:lang w:val="en-GB"/>
        </w:rPr>
        <w:t xml:space="preserve"> </w:t>
      </w:r>
      <w:r w:rsidRPr="00D62457">
        <w:rPr>
          <w:rFonts w:ascii="Times New Roman" w:eastAsia="Times New Roman" w:hAnsi="Times New Roman" w:cs="Times New Roman"/>
          <w:color w:val="000000" w:themeColor="text1"/>
          <w:sz w:val="24"/>
          <w:szCs w:val="24"/>
          <w:highlight w:val="white"/>
          <w:lang w:val="en-GB"/>
        </w:rPr>
        <w:t>(</w:t>
      </w:r>
      <w:r w:rsidR="007565C5" w:rsidRPr="00D62457">
        <w:rPr>
          <w:rFonts w:ascii="Times New Roman" w:eastAsia="Times New Roman" w:hAnsi="Times New Roman" w:cs="Times New Roman"/>
          <w:color w:val="000000" w:themeColor="text1"/>
          <w:sz w:val="24"/>
          <w:szCs w:val="24"/>
          <w:highlight w:val="white"/>
          <w:lang w:val="en-GB"/>
        </w:rPr>
        <w:t>2017</w:t>
      </w:r>
      <w:r w:rsidR="00AE5F55" w:rsidRPr="00D62457">
        <w:rPr>
          <w:rFonts w:ascii="Times New Roman" w:eastAsia="Times New Roman" w:hAnsi="Times New Roman" w:cs="Times New Roman"/>
          <w:color w:val="000000" w:themeColor="text1"/>
          <w:sz w:val="24"/>
          <w:szCs w:val="24"/>
          <w:highlight w:val="white"/>
          <w:lang w:val="en-GB"/>
        </w:rPr>
        <w:t>, p.467</w:t>
      </w:r>
      <w:r w:rsidRPr="00D62457">
        <w:rPr>
          <w:rFonts w:ascii="Times New Roman" w:eastAsia="Times New Roman" w:hAnsi="Times New Roman" w:cs="Times New Roman"/>
          <w:color w:val="000000" w:themeColor="text1"/>
          <w:sz w:val="24"/>
          <w:szCs w:val="24"/>
          <w:highlight w:val="white"/>
          <w:lang w:val="en-GB"/>
        </w:rPr>
        <w:t xml:space="preserve">), in retail sector, several firms are participating, which increases competition level. Therefore, in order to ensure a good amount of business profit, business houses need to focus on maintaining quality of service and products. </w:t>
      </w:r>
      <w:r w:rsidR="00580C71" w:rsidRPr="00D62457">
        <w:rPr>
          <w:rFonts w:ascii="Times New Roman" w:eastAsia="Times New Roman" w:hAnsi="Times New Roman" w:cs="Times New Roman"/>
          <w:color w:val="000000" w:themeColor="text1"/>
          <w:sz w:val="24"/>
          <w:szCs w:val="24"/>
          <w:highlight w:val="white"/>
          <w:lang w:val="en-GB"/>
        </w:rPr>
        <w:t xml:space="preserve">In John Lewis it is observed that when a regular communication with customers is </w:t>
      </w:r>
      <w:r w:rsidR="00580C71" w:rsidRPr="00D62457">
        <w:rPr>
          <w:rFonts w:ascii="Times New Roman" w:eastAsia="Times New Roman" w:hAnsi="Times New Roman" w:cs="Times New Roman"/>
          <w:color w:val="000000" w:themeColor="text1"/>
          <w:sz w:val="24"/>
          <w:szCs w:val="24"/>
          <w:highlight w:val="white"/>
          <w:lang w:val="en-GB"/>
        </w:rPr>
        <w:lastRenderedPageBreak/>
        <w:t>maintained, it makes them feel valued and important.</w:t>
      </w:r>
      <w:r w:rsidR="00D2364D" w:rsidRPr="00D62457">
        <w:rPr>
          <w:rFonts w:ascii="Times New Roman" w:eastAsia="Times New Roman" w:hAnsi="Times New Roman" w:cs="Times New Roman"/>
          <w:color w:val="000000" w:themeColor="text1"/>
          <w:sz w:val="24"/>
          <w:szCs w:val="24"/>
          <w:highlight w:val="white"/>
          <w:lang w:val="en-GB"/>
        </w:rPr>
        <w:t xml:space="preserve"> Customers at that time feel that company is taking </w:t>
      </w:r>
      <w:r w:rsidR="00341C38" w:rsidRPr="00D62457">
        <w:rPr>
          <w:rFonts w:ascii="Times New Roman" w:eastAsia="Times New Roman" w:hAnsi="Times New Roman" w:cs="Times New Roman"/>
          <w:color w:val="000000" w:themeColor="text1"/>
          <w:sz w:val="24"/>
          <w:szCs w:val="24"/>
          <w:highlight w:val="white"/>
          <w:lang w:val="en-GB"/>
        </w:rPr>
        <w:t>initiative</w:t>
      </w:r>
      <w:r w:rsidR="00D2364D" w:rsidRPr="00D62457">
        <w:rPr>
          <w:rFonts w:ascii="Times New Roman" w:eastAsia="Times New Roman" w:hAnsi="Times New Roman" w:cs="Times New Roman"/>
          <w:color w:val="000000" w:themeColor="text1"/>
          <w:sz w:val="24"/>
          <w:szCs w:val="24"/>
          <w:highlight w:val="white"/>
          <w:lang w:val="en-GB"/>
        </w:rPr>
        <w:t xml:space="preserve"> to know their problems and needs, and this helps </w:t>
      </w:r>
      <w:r w:rsidR="00341C38" w:rsidRPr="00D62457">
        <w:rPr>
          <w:rFonts w:ascii="Times New Roman" w:eastAsia="Times New Roman" w:hAnsi="Times New Roman" w:cs="Times New Roman"/>
          <w:color w:val="000000" w:themeColor="text1"/>
          <w:sz w:val="24"/>
          <w:szCs w:val="24"/>
          <w:highlight w:val="white"/>
          <w:lang w:val="en-GB"/>
        </w:rPr>
        <w:t>to</w:t>
      </w:r>
      <w:r w:rsidR="00D2364D" w:rsidRPr="00D62457">
        <w:rPr>
          <w:rFonts w:ascii="Times New Roman" w:eastAsia="Times New Roman" w:hAnsi="Times New Roman" w:cs="Times New Roman"/>
          <w:color w:val="000000" w:themeColor="text1"/>
          <w:sz w:val="24"/>
          <w:szCs w:val="24"/>
          <w:highlight w:val="white"/>
          <w:lang w:val="en-GB"/>
        </w:rPr>
        <w:t xml:space="preserve"> create a good impression into their minds.</w:t>
      </w:r>
      <w:r w:rsidR="00341C38" w:rsidRPr="00D62457">
        <w:rPr>
          <w:rFonts w:ascii="Times New Roman" w:eastAsia="Times New Roman" w:hAnsi="Times New Roman" w:cs="Times New Roman"/>
          <w:color w:val="000000" w:themeColor="text1"/>
          <w:sz w:val="24"/>
          <w:szCs w:val="24"/>
          <w:highlight w:val="white"/>
          <w:lang w:val="en-GB"/>
        </w:rPr>
        <w:t xml:space="preserve"> </w:t>
      </w:r>
      <w:r w:rsidR="004D7671" w:rsidRPr="00D62457">
        <w:rPr>
          <w:rFonts w:ascii="Times New Roman" w:eastAsia="Times New Roman" w:hAnsi="Times New Roman" w:cs="Times New Roman"/>
          <w:color w:val="000000" w:themeColor="text1"/>
          <w:sz w:val="24"/>
          <w:szCs w:val="24"/>
          <w:highlight w:val="white"/>
          <w:lang w:val="en-GB"/>
        </w:rPr>
        <w:t xml:space="preserve">For instance, when a customer had an issue with a defect product of John Lewis, that problem was immediately solved by exchanging that product with a new one, and no money was taken from that customer. </w:t>
      </w:r>
    </w:p>
    <w:p w:rsidR="006D7739" w:rsidRPr="00D62457" w:rsidRDefault="004D7671">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D62457">
        <w:rPr>
          <w:rFonts w:ascii="Times New Roman" w:eastAsia="Times New Roman" w:hAnsi="Times New Roman" w:cs="Times New Roman"/>
          <w:color w:val="000000" w:themeColor="text1"/>
          <w:sz w:val="24"/>
          <w:szCs w:val="24"/>
          <w:highlight w:val="white"/>
          <w:lang w:val="en-GB"/>
        </w:rPr>
        <w:t>Furthermore, staffs at tailoring department were given training, so that they remain cautious next time.</w:t>
      </w:r>
      <w:r w:rsidR="00EE54A8" w:rsidRPr="00D62457">
        <w:rPr>
          <w:rFonts w:ascii="Times New Roman" w:eastAsia="Times New Roman" w:hAnsi="Times New Roman" w:cs="Times New Roman"/>
          <w:color w:val="000000" w:themeColor="text1"/>
          <w:sz w:val="24"/>
          <w:szCs w:val="24"/>
          <w:highlight w:val="white"/>
          <w:lang w:val="en-GB"/>
        </w:rPr>
        <w:t xml:space="preserve"> </w:t>
      </w:r>
      <w:r w:rsidR="000478F8" w:rsidRPr="00D62457">
        <w:rPr>
          <w:rFonts w:ascii="Times New Roman" w:eastAsia="Times New Roman" w:hAnsi="Times New Roman" w:cs="Times New Roman"/>
          <w:color w:val="000000" w:themeColor="text1"/>
          <w:sz w:val="24"/>
          <w:szCs w:val="24"/>
          <w:highlight w:val="white"/>
          <w:lang w:val="en-GB"/>
        </w:rPr>
        <w:t xml:space="preserve">This creates an image on customers’ mind that the company is not ashamed to admit their </w:t>
      </w:r>
      <w:proofErr w:type="gramStart"/>
      <w:r w:rsidR="000478F8" w:rsidRPr="00D62457">
        <w:rPr>
          <w:rFonts w:ascii="Times New Roman" w:eastAsia="Times New Roman" w:hAnsi="Times New Roman" w:cs="Times New Roman"/>
          <w:color w:val="000000" w:themeColor="text1"/>
          <w:sz w:val="24"/>
          <w:szCs w:val="24"/>
          <w:highlight w:val="white"/>
          <w:lang w:val="en-GB"/>
        </w:rPr>
        <w:t>mistakes, and</w:t>
      </w:r>
      <w:proofErr w:type="gramEnd"/>
      <w:r w:rsidR="000478F8" w:rsidRPr="00D62457">
        <w:rPr>
          <w:rFonts w:ascii="Times New Roman" w:eastAsia="Times New Roman" w:hAnsi="Times New Roman" w:cs="Times New Roman"/>
          <w:color w:val="000000" w:themeColor="text1"/>
          <w:sz w:val="24"/>
          <w:szCs w:val="24"/>
          <w:highlight w:val="white"/>
          <w:lang w:val="en-GB"/>
        </w:rPr>
        <w:t xml:space="preserve"> taking trouble to </w:t>
      </w:r>
      <w:r w:rsidR="00141928" w:rsidRPr="00D62457">
        <w:rPr>
          <w:rFonts w:ascii="Times New Roman" w:eastAsia="Times New Roman" w:hAnsi="Times New Roman" w:cs="Times New Roman"/>
          <w:color w:val="000000" w:themeColor="text1"/>
          <w:sz w:val="24"/>
          <w:szCs w:val="24"/>
          <w:highlight w:val="white"/>
          <w:lang w:val="en-GB"/>
        </w:rPr>
        <w:t>solve</w:t>
      </w:r>
      <w:r w:rsidR="000478F8" w:rsidRPr="00D62457">
        <w:rPr>
          <w:rFonts w:ascii="Times New Roman" w:eastAsia="Times New Roman" w:hAnsi="Times New Roman" w:cs="Times New Roman"/>
          <w:color w:val="000000" w:themeColor="text1"/>
          <w:sz w:val="24"/>
          <w:szCs w:val="24"/>
          <w:highlight w:val="white"/>
          <w:lang w:val="en-GB"/>
        </w:rPr>
        <w:t xml:space="preserve"> the issue.</w:t>
      </w:r>
      <w:r w:rsidR="00141928" w:rsidRPr="00D62457">
        <w:rPr>
          <w:rFonts w:ascii="Times New Roman" w:eastAsia="Times New Roman" w:hAnsi="Times New Roman" w:cs="Times New Roman"/>
          <w:color w:val="000000" w:themeColor="text1"/>
          <w:sz w:val="24"/>
          <w:szCs w:val="24"/>
          <w:highlight w:val="white"/>
          <w:lang w:val="en-GB"/>
        </w:rPr>
        <w:t xml:space="preserve"> </w:t>
      </w:r>
      <w:r w:rsidR="00975F09" w:rsidRPr="00D62457">
        <w:rPr>
          <w:rFonts w:ascii="Times New Roman" w:eastAsia="Times New Roman" w:hAnsi="Times New Roman" w:cs="Times New Roman"/>
          <w:color w:val="000000" w:themeColor="text1"/>
          <w:sz w:val="24"/>
          <w:szCs w:val="24"/>
          <w:highlight w:val="white"/>
          <w:lang w:val="en-GB"/>
        </w:rPr>
        <w:t xml:space="preserve">As per this theory, customers are the main asset for </w:t>
      </w:r>
      <w:r w:rsidR="00CF413F" w:rsidRPr="00D62457">
        <w:rPr>
          <w:rFonts w:ascii="Times New Roman" w:eastAsia="Times New Roman" w:hAnsi="Times New Roman" w:cs="Times New Roman"/>
          <w:color w:val="000000" w:themeColor="text1"/>
          <w:sz w:val="24"/>
          <w:szCs w:val="24"/>
          <w:highlight w:val="white"/>
          <w:lang w:val="en-GB"/>
        </w:rPr>
        <w:t>an</w:t>
      </w:r>
      <w:r w:rsidR="00A51647" w:rsidRPr="00D62457">
        <w:rPr>
          <w:rFonts w:ascii="Times New Roman" w:eastAsia="Times New Roman" w:hAnsi="Times New Roman" w:cs="Times New Roman"/>
          <w:color w:val="000000" w:themeColor="text1"/>
          <w:sz w:val="24"/>
          <w:szCs w:val="24"/>
          <w:highlight w:val="white"/>
          <w:lang w:val="en-GB"/>
        </w:rPr>
        <w:t xml:space="preserve"> organisation, from which company</w:t>
      </w:r>
      <w:r w:rsidR="00975F09" w:rsidRPr="00D62457">
        <w:rPr>
          <w:rFonts w:ascii="Times New Roman" w:eastAsia="Times New Roman" w:hAnsi="Times New Roman" w:cs="Times New Roman"/>
          <w:color w:val="000000" w:themeColor="text1"/>
          <w:sz w:val="24"/>
          <w:szCs w:val="24"/>
          <w:highlight w:val="white"/>
          <w:lang w:val="en-GB"/>
        </w:rPr>
        <w:t xml:space="preserve"> can achieve its target of making business profit. Therefore, in order to run a business organisation successfully, they need to provide immense focus to the customers</w:t>
      </w:r>
      <w:r w:rsidR="007565C5" w:rsidRPr="00D62457">
        <w:rPr>
          <w:rFonts w:ascii="Times New Roman" w:eastAsia="Times New Roman" w:hAnsi="Times New Roman" w:cs="Times New Roman"/>
          <w:color w:val="000000" w:themeColor="text1"/>
          <w:sz w:val="24"/>
          <w:szCs w:val="24"/>
          <w:highlight w:val="white"/>
          <w:lang w:val="en-GB"/>
        </w:rPr>
        <w:t xml:space="preserve"> (</w:t>
      </w:r>
      <w:r w:rsidR="007565C5" w:rsidRPr="00D62457">
        <w:rPr>
          <w:rFonts w:ascii="Times New Roman" w:hAnsi="Times New Roman" w:cs="Times New Roman"/>
          <w:color w:val="000000" w:themeColor="text1"/>
          <w:sz w:val="24"/>
          <w:szCs w:val="24"/>
          <w:shd w:val="clear" w:color="auto" w:fill="FFFFFF"/>
          <w:lang w:val="en-GB"/>
        </w:rPr>
        <w:t>Weinstein and Pohlman, 2015, p.132</w:t>
      </w:r>
      <w:r w:rsidR="007565C5" w:rsidRPr="00D62457">
        <w:rPr>
          <w:rFonts w:ascii="Times New Roman" w:eastAsia="Times New Roman" w:hAnsi="Times New Roman" w:cs="Times New Roman"/>
          <w:color w:val="000000" w:themeColor="text1"/>
          <w:sz w:val="24"/>
          <w:szCs w:val="24"/>
          <w:highlight w:val="white"/>
          <w:lang w:val="en-GB"/>
        </w:rPr>
        <w:t>)</w:t>
      </w:r>
      <w:r w:rsidR="00975F09" w:rsidRPr="00D62457">
        <w:rPr>
          <w:rFonts w:ascii="Times New Roman" w:eastAsia="Times New Roman" w:hAnsi="Times New Roman" w:cs="Times New Roman"/>
          <w:color w:val="000000" w:themeColor="text1"/>
          <w:sz w:val="24"/>
          <w:szCs w:val="24"/>
          <w:highlight w:val="white"/>
          <w:lang w:val="en-GB"/>
        </w:rPr>
        <w:t xml:space="preserve">. In order to deliver proper service by John Lewis, the experts are analysing demands of service users and understand their purchasing behaviour. As per their analysis, </w:t>
      </w:r>
      <w:r w:rsidR="00CF413F" w:rsidRPr="00D62457">
        <w:rPr>
          <w:rFonts w:ascii="Times New Roman" w:eastAsia="Times New Roman" w:hAnsi="Times New Roman" w:cs="Times New Roman"/>
          <w:color w:val="000000" w:themeColor="text1"/>
          <w:sz w:val="24"/>
          <w:szCs w:val="24"/>
          <w:highlight w:val="white"/>
          <w:lang w:val="en-GB"/>
        </w:rPr>
        <w:t>this particular business venture provides service to customers and satisfies</w:t>
      </w:r>
      <w:r w:rsidR="00975F09" w:rsidRPr="00D62457">
        <w:rPr>
          <w:rFonts w:ascii="Times New Roman" w:eastAsia="Times New Roman" w:hAnsi="Times New Roman" w:cs="Times New Roman"/>
          <w:color w:val="000000" w:themeColor="text1"/>
          <w:sz w:val="24"/>
          <w:szCs w:val="24"/>
          <w:highlight w:val="white"/>
          <w:lang w:val="en-GB"/>
        </w:rPr>
        <w:t xml:space="preserve"> them. Therefore, business organisation is able to secure large business profit and successfully run their business in national as well as global market.       </w:t>
      </w:r>
    </w:p>
    <w:p w:rsidR="006D7739" w:rsidRPr="004A28FC" w:rsidRDefault="00975F09">
      <w:pPr>
        <w:pStyle w:val="Normal1"/>
        <w:spacing w:line="360" w:lineRule="auto"/>
        <w:jc w:val="both"/>
        <w:rPr>
          <w:rFonts w:ascii="Times New Roman" w:eastAsia="Times New Roman" w:hAnsi="Times New Roman" w:cs="Times New Roman"/>
          <w:b/>
          <w:sz w:val="24"/>
          <w:szCs w:val="24"/>
          <w:highlight w:val="white"/>
          <w:lang w:val="en-GB"/>
        </w:rPr>
      </w:pPr>
      <w:r w:rsidRPr="004A28FC">
        <w:rPr>
          <w:rFonts w:ascii="Times New Roman" w:eastAsia="Times New Roman" w:hAnsi="Times New Roman" w:cs="Times New Roman"/>
          <w:b/>
          <w:sz w:val="24"/>
          <w:szCs w:val="24"/>
          <w:highlight w:val="white"/>
          <w:lang w:val="en-GB"/>
        </w:rPr>
        <w:t xml:space="preserve">Customer experiences hierarchy model </w:t>
      </w:r>
    </w:p>
    <w:p w:rsidR="006D7739" w:rsidRPr="004A28FC" w:rsidRDefault="00975F09">
      <w:pPr>
        <w:pStyle w:val="Normal1"/>
        <w:spacing w:line="360" w:lineRule="auto"/>
        <w:jc w:val="both"/>
        <w:rPr>
          <w:rFonts w:ascii="Times New Roman" w:eastAsia="Times New Roman" w:hAnsi="Times New Roman" w:cs="Times New Roman"/>
          <w:sz w:val="24"/>
          <w:szCs w:val="24"/>
          <w:highlight w:val="white"/>
          <w:lang w:val="en-GB"/>
        </w:rPr>
      </w:pPr>
      <w:r w:rsidRPr="004A28FC">
        <w:rPr>
          <w:rFonts w:ascii="Times New Roman" w:eastAsia="Times New Roman" w:hAnsi="Times New Roman" w:cs="Times New Roman"/>
          <w:sz w:val="24"/>
          <w:szCs w:val="24"/>
          <w:highlight w:val="white"/>
          <w:lang w:val="en-GB"/>
        </w:rPr>
        <w:t xml:space="preserve">As per customer experiences hierarchy model, in order to run a business organisation successfully, customers need to be given foremost priority and develop a good relationship with customers. As commented by </w:t>
      </w:r>
      <w:proofErr w:type="spellStart"/>
      <w:r w:rsidR="007565C5" w:rsidRPr="004A28FC">
        <w:rPr>
          <w:rFonts w:ascii="Times New Roman" w:hAnsi="Times New Roman" w:cs="Times New Roman"/>
          <w:color w:val="000000" w:themeColor="text1"/>
          <w:sz w:val="24"/>
          <w:szCs w:val="24"/>
          <w:shd w:val="clear" w:color="auto" w:fill="FFFFFF"/>
          <w:lang w:val="en-GB"/>
        </w:rPr>
        <w:t>Karjaluoto</w:t>
      </w:r>
      <w:proofErr w:type="spellEnd"/>
      <w:r w:rsidR="007565C5" w:rsidRPr="004A28FC">
        <w:rPr>
          <w:rFonts w:ascii="Times New Roman" w:eastAsia="Times New Roman" w:hAnsi="Times New Roman" w:cs="Times New Roman"/>
          <w:sz w:val="24"/>
          <w:szCs w:val="24"/>
          <w:highlight w:val="white"/>
          <w:lang w:val="en-GB"/>
        </w:rPr>
        <w:t xml:space="preserve"> </w:t>
      </w:r>
      <w:r w:rsidR="007565C5" w:rsidRPr="004A28FC">
        <w:rPr>
          <w:rFonts w:ascii="Times New Roman" w:eastAsia="Times New Roman" w:hAnsi="Times New Roman" w:cs="Times New Roman"/>
          <w:i/>
          <w:sz w:val="24"/>
          <w:szCs w:val="24"/>
          <w:highlight w:val="white"/>
          <w:lang w:val="en-GB"/>
        </w:rPr>
        <w:t>et al.</w:t>
      </w:r>
      <w:r w:rsidR="007565C5" w:rsidRPr="004A28FC">
        <w:rPr>
          <w:rFonts w:ascii="Times New Roman" w:eastAsia="Times New Roman" w:hAnsi="Times New Roman" w:cs="Times New Roman"/>
          <w:sz w:val="24"/>
          <w:szCs w:val="24"/>
          <w:highlight w:val="white"/>
          <w:lang w:val="en-GB"/>
        </w:rPr>
        <w:t xml:space="preserve"> </w:t>
      </w:r>
      <w:r w:rsidRPr="004A28FC">
        <w:rPr>
          <w:rFonts w:ascii="Times New Roman" w:eastAsia="Times New Roman" w:hAnsi="Times New Roman" w:cs="Times New Roman"/>
          <w:sz w:val="24"/>
          <w:szCs w:val="24"/>
          <w:highlight w:val="white"/>
          <w:lang w:val="en-GB"/>
        </w:rPr>
        <w:t>(</w:t>
      </w:r>
      <w:r w:rsidR="007565C5" w:rsidRPr="004A28FC">
        <w:rPr>
          <w:rFonts w:ascii="Times New Roman" w:eastAsia="Times New Roman" w:hAnsi="Times New Roman" w:cs="Times New Roman"/>
          <w:sz w:val="24"/>
          <w:szCs w:val="24"/>
          <w:highlight w:val="white"/>
          <w:lang w:val="en-GB"/>
        </w:rPr>
        <w:t>2015</w:t>
      </w:r>
      <w:r w:rsidR="00AE5F55" w:rsidRPr="004A28FC">
        <w:rPr>
          <w:rFonts w:ascii="Times New Roman" w:eastAsia="Times New Roman" w:hAnsi="Times New Roman" w:cs="Times New Roman"/>
          <w:sz w:val="24"/>
          <w:szCs w:val="24"/>
          <w:highlight w:val="white"/>
          <w:lang w:val="en-GB"/>
        </w:rPr>
        <w:t>, p.179</w:t>
      </w:r>
      <w:r w:rsidRPr="004A28FC">
        <w:rPr>
          <w:rFonts w:ascii="Times New Roman" w:eastAsia="Times New Roman" w:hAnsi="Times New Roman" w:cs="Times New Roman"/>
          <w:sz w:val="24"/>
          <w:szCs w:val="24"/>
          <w:highlight w:val="white"/>
          <w:lang w:val="en-GB"/>
        </w:rPr>
        <w:t xml:space="preserve">), business organisations need to enhance service or product quality and retain service users. This results into increasing organisational profit and helps the business venture to hold a reputed position in global market. In order to develop relationship with the customer, business ventures have go through three major steps, such as acquisition, conversion and retention. John Lewis </w:t>
      </w:r>
      <w:r w:rsidR="00F54950" w:rsidRPr="004A28FC">
        <w:rPr>
          <w:rFonts w:ascii="Times New Roman" w:eastAsia="Times New Roman" w:hAnsi="Times New Roman" w:cs="Times New Roman"/>
          <w:sz w:val="24"/>
          <w:szCs w:val="24"/>
          <w:highlight w:val="white"/>
          <w:lang w:val="en-GB"/>
        </w:rPr>
        <w:t>has</w:t>
      </w:r>
      <w:r w:rsidRPr="004A28FC">
        <w:rPr>
          <w:rFonts w:ascii="Times New Roman" w:eastAsia="Times New Roman" w:hAnsi="Times New Roman" w:cs="Times New Roman"/>
          <w:sz w:val="24"/>
          <w:szCs w:val="24"/>
          <w:highlight w:val="white"/>
          <w:lang w:val="en-GB"/>
        </w:rPr>
        <w:t xml:space="preserve"> also provided satisfying service to its customers by ensuring proper quality of product and </w:t>
      </w:r>
      <w:r w:rsidR="007565C5" w:rsidRPr="004A28FC">
        <w:rPr>
          <w:rFonts w:ascii="Times New Roman" w:eastAsia="Times New Roman" w:hAnsi="Times New Roman" w:cs="Times New Roman"/>
          <w:sz w:val="24"/>
          <w:szCs w:val="24"/>
          <w:highlight w:val="white"/>
          <w:lang w:val="en-GB"/>
        </w:rPr>
        <w:t>engages</w:t>
      </w:r>
      <w:r w:rsidRPr="004A28FC">
        <w:rPr>
          <w:rFonts w:ascii="Times New Roman" w:eastAsia="Times New Roman" w:hAnsi="Times New Roman" w:cs="Times New Roman"/>
          <w:sz w:val="24"/>
          <w:szCs w:val="24"/>
          <w:highlight w:val="white"/>
          <w:lang w:val="en-GB"/>
        </w:rPr>
        <w:t xml:space="preserve"> maximum number of customers. In addition, this chosen business venture is also following this model in order to increase its repeat sale and increase organisation’s profit.  </w:t>
      </w:r>
    </w:p>
    <w:p w:rsidR="006D7739" w:rsidRPr="004A28FC" w:rsidRDefault="00975F09">
      <w:pPr>
        <w:pStyle w:val="Normal1"/>
        <w:spacing w:line="360" w:lineRule="auto"/>
        <w:jc w:val="center"/>
        <w:rPr>
          <w:rFonts w:ascii="Times New Roman" w:eastAsia="Times New Roman" w:hAnsi="Times New Roman" w:cs="Times New Roman"/>
          <w:sz w:val="24"/>
          <w:szCs w:val="24"/>
          <w:highlight w:val="white"/>
          <w:lang w:val="en-GB"/>
        </w:rPr>
      </w:pPr>
      <w:r w:rsidRPr="004A28FC">
        <w:rPr>
          <w:rFonts w:ascii="Times New Roman" w:eastAsia="Times New Roman" w:hAnsi="Times New Roman" w:cs="Times New Roman"/>
          <w:noProof/>
          <w:sz w:val="24"/>
          <w:szCs w:val="24"/>
          <w:highlight w:val="white"/>
        </w:rPr>
        <w:lastRenderedPageBreak/>
        <w:drawing>
          <wp:inline distT="114300" distB="114300" distL="114300" distR="114300">
            <wp:extent cx="4191000" cy="257175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cstate="print"/>
                    <a:srcRect/>
                    <a:stretch>
                      <a:fillRect/>
                    </a:stretch>
                  </pic:blipFill>
                  <pic:spPr>
                    <a:xfrm>
                      <a:off x="0" y="0"/>
                      <a:ext cx="4191000" cy="2571750"/>
                    </a:xfrm>
                    <a:prstGeom prst="rect">
                      <a:avLst/>
                    </a:prstGeom>
                    <a:ln/>
                  </pic:spPr>
                </pic:pic>
              </a:graphicData>
            </a:graphic>
          </wp:inline>
        </w:drawing>
      </w:r>
    </w:p>
    <w:p w:rsidR="006D7739" w:rsidRPr="004A28FC" w:rsidRDefault="00926344">
      <w:pPr>
        <w:pStyle w:val="Normal1"/>
        <w:spacing w:line="360" w:lineRule="auto"/>
        <w:jc w:val="center"/>
        <w:rPr>
          <w:rFonts w:ascii="Times New Roman" w:eastAsia="Times New Roman" w:hAnsi="Times New Roman" w:cs="Times New Roman"/>
          <w:b/>
          <w:sz w:val="24"/>
          <w:szCs w:val="24"/>
          <w:highlight w:val="white"/>
          <w:lang w:val="en-GB"/>
        </w:rPr>
      </w:pPr>
      <w:r w:rsidRPr="004A28FC">
        <w:rPr>
          <w:rFonts w:ascii="Times New Roman" w:eastAsia="Times New Roman" w:hAnsi="Times New Roman" w:cs="Times New Roman"/>
          <w:b/>
          <w:sz w:val="24"/>
          <w:szCs w:val="24"/>
          <w:highlight w:val="white"/>
          <w:lang w:val="en-GB"/>
        </w:rPr>
        <w:t>Figure 2</w:t>
      </w:r>
      <w:r w:rsidR="00975F09" w:rsidRPr="004A28FC">
        <w:rPr>
          <w:rFonts w:ascii="Times New Roman" w:eastAsia="Times New Roman" w:hAnsi="Times New Roman" w:cs="Times New Roman"/>
          <w:b/>
          <w:sz w:val="24"/>
          <w:szCs w:val="24"/>
          <w:highlight w:val="white"/>
          <w:lang w:val="en-GB"/>
        </w:rPr>
        <w:t xml:space="preserve">: Customer experiences hierarchy model </w:t>
      </w:r>
    </w:p>
    <w:p w:rsidR="006D7739" w:rsidRPr="004A28FC" w:rsidRDefault="00975F09">
      <w:pPr>
        <w:pStyle w:val="Normal1"/>
        <w:spacing w:line="360" w:lineRule="auto"/>
        <w:jc w:val="center"/>
        <w:rPr>
          <w:rFonts w:ascii="Times New Roman" w:eastAsia="Times New Roman" w:hAnsi="Times New Roman" w:cs="Times New Roman"/>
          <w:sz w:val="24"/>
          <w:szCs w:val="24"/>
          <w:highlight w:val="white"/>
          <w:lang w:val="en-GB"/>
        </w:rPr>
      </w:pPr>
      <w:r w:rsidRPr="004A28FC">
        <w:rPr>
          <w:rFonts w:ascii="Times New Roman" w:eastAsia="Times New Roman" w:hAnsi="Times New Roman" w:cs="Times New Roman"/>
          <w:sz w:val="24"/>
          <w:szCs w:val="24"/>
          <w:highlight w:val="white"/>
          <w:lang w:val="en-GB"/>
        </w:rPr>
        <w:t xml:space="preserve">(Source: </w:t>
      </w:r>
      <w:r w:rsidR="007565C5" w:rsidRPr="004A28FC">
        <w:rPr>
          <w:rFonts w:ascii="Times New Roman" w:hAnsi="Times New Roman" w:cs="Times New Roman"/>
          <w:color w:val="000000" w:themeColor="text1"/>
          <w:sz w:val="24"/>
          <w:szCs w:val="24"/>
          <w:shd w:val="clear" w:color="auto" w:fill="FFFFFF"/>
          <w:lang w:val="en-GB"/>
        </w:rPr>
        <w:t>Leroi-</w:t>
      </w:r>
      <w:proofErr w:type="spellStart"/>
      <w:r w:rsidR="007565C5" w:rsidRPr="004A28FC">
        <w:rPr>
          <w:rFonts w:ascii="Times New Roman" w:hAnsi="Times New Roman" w:cs="Times New Roman"/>
          <w:color w:val="000000" w:themeColor="text1"/>
          <w:sz w:val="24"/>
          <w:szCs w:val="24"/>
          <w:shd w:val="clear" w:color="auto" w:fill="FFFFFF"/>
          <w:lang w:val="en-GB"/>
        </w:rPr>
        <w:t>Werelds</w:t>
      </w:r>
      <w:proofErr w:type="spellEnd"/>
      <w:r w:rsidR="007565C5" w:rsidRPr="004A28FC">
        <w:rPr>
          <w:rFonts w:ascii="Times New Roman" w:hAnsi="Times New Roman" w:cs="Times New Roman"/>
          <w:color w:val="000000" w:themeColor="text1"/>
          <w:sz w:val="24"/>
          <w:szCs w:val="24"/>
          <w:shd w:val="clear" w:color="auto" w:fill="FFFFFF"/>
          <w:lang w:val="en-GB"/>
        </w:rPr>
        <w:t xml:space="preserve"> </w:t>
      </w:r>
      <w:r w:rsidR="007565C5" w:rsidRPr="004A28FC">
        <w:rPr>
          <w:rFonts w:ascii="Times New Roman" w:hAnsi="Times New Roman" w:cs="Times New Roman"/>
          <w:i/>
          <w:color w:val="000000" w:themeColor="text1"/>
          <w:sz w:val="24"/>
          <w:szCs w:val="24"/>
          <w:shd w:val="clear" w:color="auto" w:fill="FFFFFF"/>
          <w:lang w:val="en-GB"/>
        </w:rPr>
        <w:t>et al.</w:t>
      </w:r>
      <w:r w:rsidR="007565C5" w:rsidRPr="004A28FC">
        <w:rPr>
          <w:rFonts w:ascii="Times New Roman" w:hAnsi="Times New Roman" w:cs="Times New Roman"/>
          <w:color w:val="000000" w:themeColor="text1"/>
          <w:sz w:val="24"/>
          <w:szCs w:val="24"/>
          <w:shd w:val="clear" w:color="auto" w:fill="FFFFFF"/>
          <w:lang w:val="en-GB"/>
        </w:rPr>
        <w:t xml:space="preserve"> </w:t>
      </w:r>
      <w:r w:rsidR="007565C5" w:rsidRPr="004A28FC">
        <w:rPr>
          <w:rFonts w:ascii="Times New Roman" w:eastAsia="Times New Roman" w:hAnsi="Times New Roman" w:cs="Times New Roman"/>
          <w:sz w:val="24"/>
          <w:szCs w:val="24"/>
          <w:highlight w:val="white"/>
          <w:lang w:val="en-GB"/>
        </w:rPr>
        <w:t>2014</w:t>
      </w:r>
      <w:r w:rsidR="00A27801" w:rsidRPr="004A28FC">
        <w:rPr>
          <w:rFonts w:ascii="Times New Roman" w:eastAsia="Times New Roman" w:hAnsi="Times New Roman" w:cs="Times New Roman"/>
          <w:sz w:val="24"/>
          <w:szCs w:val="24"/>
          <w:highlight w:val="white"/>
          <w:lang w:val="en-GB"/>
        </w:rPr>
        <w:t>, p.430</w:t>
      </w:r>
      <w:r w:rsidRPr="004A28FC">
        <w:rPr>
          <w:rFonts w:ascii="Times New Roman" w:eastAsia="Times New Roman" w:hAnsi="Times New Roman" w:cs="Times New Roman"/>
          <w:sz w:val="24"/>
          <w:szCs w:val="24"/>
          <w:highlight w:val="white"/>
          <w:lang w:val="en-GB"/>
        </w:rPr>
        <w:t xml:space="preserve">)         </w:t>
      </w:r>
    </w:p>
    <w:p w:rsidR="006D7739" w:rsidRPr="004A28FC" w:rsidRDefault="00975F09">
      <w:pPr>
        <w:pStyle w:val="Normal1"/>
        <w:spacing w:line="360" w:lineRule="auto"/>
        <w:jc w:val="both"/>
        <w:rPr>
          <w:rFonts w:ascii="Times New Roman" w:eastAsia="Times New Roman" w:hAnsi="Times New Roman" w:cs="Times New Roman"/>
          <w:b/>
          <w:sz w:val="24"/>
          <w:szCs w:val="24"/>
          <w:highlight w:val="white"/>
          <w:lang w:val="en-GB"/>
        </w:rPr>
      </w:pPr>
      <w:r w:rsidRPr="004A28FC">
        <w:rPr>
          <w:rFonts w:ascii="Times New Roman" w:eastAsia="Times New Roman" w:hAnsi="Times New Roman" w:cs="Times New Roman"/>
          <w:b/>
          <w:sz w:val="24"/>
          <w:szCs w:val="24"/>
          <w:highlight w:val="white"/>
          <w:lang w:val="en-GB"/>
        </w:rPr>
        <w:t xml:space="preserve">Quality process at workplace </w:t>
      </w:r>
    </w:p>
    <w:p w:rsidR="006D7739" w:rsidRPr="004A28FC" w:rsidRDefault="00975F09">
      <w:pPr>
        <w:pStyle w:val="Normal1"/>
        <w:spacing w:line="360" w:lineRule="auto"/>
        <w:jc w:val="both"/>
        <w:rPr>
          <w:rFonts w:ascii="Times New Roman" w:eastAsia="Times New Roman" w:hAnsi="Times New Roman" w:cs="Times New Roman"/>
          <w:b/>
          <w:sz w:val="24"/>
          <w:szCs w:val="24"/>
          <w:highlight w:val="white"/>
          <w:lang w:val="en-GB"/>
        </w:rPr>
      </w:pPr>
      <w:r w:rsidRPr="004A28FC">
        <w:rPr>
          <w:rFonts w:ascii="Times New Roman" w:eastAsia="Times New Roman" w:hAnsi="Times New Roman" w:cs="Times New Roman"/>
          <w:b/>
          <w:sz w:val="24"/>
          <w:szCs w:val="24"/>
          <w:highlight w:val="white"/>
          <w:lang w:val="en-GB"/>
        </w:rPr>
        <w:t>Regular monitoring of service</w:t>
      </w:r>
    </w:p>
    <w:p w:rsidR="006D7739" w:rsidRPr="00D62457" w:rsidRDefault="00975F09">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D62457">
        <w:rPr>
          <w:rFonts w:ascii="Times New Roman" w:eastAsia="Times New Roman" w:hAnsi="Times New Roman" w:cs="Times New Roman"/>
          <w:color w:val="000000" w:themeColor="text1"/>
          <w:sz w:val="24"/>
          <w:szCs w:val="24"/>
          <w:highlight w:val="white"/>
          <w:lang w:val="en-GB"/>
        </w:rPr>
        <w:t>In order to enhance service quality and to maintain a positive work atmosphere, organisational heads are required to monitor service on regular basis and identify th</w:t>
      </w:r>
      <w:r w:rsidR="00CF413F" w:rsidRPr="00D62457">
        <w:rPr>
          <w:rFonts w:ascii="Times New Roman" w:eastAsia="Times New Roman" w:hAnsi="Times New Roman" w:cs="Times New Roman"/>
          <w:color w:val="000000" w:themeColor="text1"/>
          <w:sz w:val="24"/>
          <w:szCs w:val="24"/>
          <w:highlight w:val="white"/>
          <w:lang w:val="en-GB"/>
        </w:rPr>
        <w:t>e loopholes (</w:t>
      </w:r>
      <w:proofErr w:type="spellStart"/>
      <w:r w:rsidR="007565C5" w:rsidRPr="00D62457">
        <w:rPr>
          <w:rFonts w:ascii="Times New Roman" w:hAnsi="Times New Roman" w:cs="Times New Roman"/>
          <w:color w:val="000000" w:themeColor="text1"/>
          <w:sz w:val="24"/>
          <w:szCs w:val="24"/>
          <w:shd w:val="clear" w:color="auto" w:fill="FFFFFF"/>
          <w:lang w:val="en-GB"/>
        </w:rPr>
        <w:t>Bocken</w:t>
      </w:r>
      <w:proofErr w:type="spellEnd"/>
      <w:r w:rsidR="007565C5" w:rsidRPr="00D62457">
        <w:rPr>
          <w:rFonts w:ascii="Times New Roman" w:hAnsi="Times New Roman" w:cs="Times New Roman"/>
          <w:color w:val="000000" w:themeColor="text1"/>
          <w:sz w:val="24"/>
          <w:szCs w:val="24"/>
          <w:shd w:val="clear" w:color="auto" w:fill="FFFFFF"/>
          <w:lang w:val="en-GB"/>
        </w:rPr>
        <w:t xml:space="preserve"> and Short, 2016, p.41</w:t>
      </w:r>
      <w:r w:rsidR="00CF413F" w:rsidRPr="00D62457">
        <w:rPr>
          <w:rFonts w:ascii="Times New Roman" w:eastAsia="Times New Roman" w:hAnsi="Times New Roman" w:cs="Times New Roman"/>
          <w:color w:val="000000" w:themeColor="text1"/>
          <w:sz w:val="24"/>
          <w:szCs w:val="24"/>
          <w:highlight w:val="white"/>
          <w:lang w:val="en-GB"/>
        </w:rPr>
        <w:t>). This is because</w:t>
      </w:r>
      <w:r w:rsidRPr="00D62457">
        <w:rPr>
          <w:rFonts w:ascii="Times New Roman" w:eastAsia="Times New Roman" w:hAnsi="Times New Roman" w:cs="Times New Roman"/>
          <w:color w:val="000000" w:themeColor="text1"/>
          <w:sz w:val="24"/>
          <w:szCs w:val="24"/>
          <w:highlight w:val="white"/>
          <w:lang w:val="en-GB"/>
        </w:rPr>
        <w:t xml:space="preserve"> improved service can be delivered to service users, which made them satisfied as well as happy regarding service. Therefore, they get more attached with the organisation and preferred to take service from that particular organisation. In John Lewis, </w:t>
      </w:r>
      <w:r w:rsidR="001B6FAC" w:rsidRPr="00D62457">
        <w:rPr>
          <w:rFonts w:ascii="Times New Roman" w:eastAsia="Times New Roman" w:hAnsi="Times New Roman" w:cs="Times New Roman"/>
          <w:color w:val="000000" w:themeColor="text1"/>
          <w:sz w:val="24"/>
          <w:szCs w:val="24"/>
          <w:highlight w:val="white"/>
          <w:lang w:val="en-GB"/>
        </w:rPr>
        <w:t xml:space="preserve">staffs either take feedbacks directly from customers through face to face interaction, or through survey and complaint procedure. </w:t>
      </w:r>
      <w:r w:rsidR="00170985" w:rsidRPr="00D62457">
        <w:rPr>
          <w:rFonts w:ascii="Times New Roman" w:eastAsia="Times New Roman" w:hAnsi="Times New Roman" w:cs="Times New Roman"/>
          <w:color w:val="000000" w:themeColor="text1"/>
          <w:sz w:val="24"/>
          <w:szCs w:val="24"/>
          <w:highlight w:val="white"/>
          <w:lang w:val="en-GB"/>
        </w:rPr>
        <w:t xml:space="preserve">Through </w:t>
      </w:r>
      <w:r w:rsidR="00A65070" w:rsidRPr="00D62457">
        <w:rPr>
          <w:rFonts w:ascii="Times New Roman" w:eastAsia="Times New Roman" w:hAnsi="Times New Roman" w:cs="Times New Roman"/>
          <w:color w:val="000000" w:themeColor="text1"/>
          <w:sz w:val="24"/>
          <w:szCs w:val="24"/>
          <w:highlight w:val="white"/>
          <w:lang w:val="en-GB"/>
        </w:rPr>
        <w:t>these customer complaints</w:t>
      </w:r>
      <w:r w:rsidR="00170985" w:rsidRPr="00D62457">
        <w:rPr>
          <w:rFonts w:ascii="Times New Roman" w:eastAsia="Times New Roman" w:hAnsi="Times New Roman" w:cs="Times New Roman"/>
          <w:color w:val="000000" w:themeColor="text1"/>
          <w:sz w:val="24"/>
          <w:szCs w:val="24"/>
          <w:highlight w:val="white"/>
          <w:lang w:val="en-GB"/>
        </w:rPr>
        <w:t xml:space="preserve"> John Lewis g</w:t>
      </w:r>
      <w:r w:rsidR="00D83860" w:rsidRPr="00D62457">
        <w:rPr>
          <w:rFonts w:ascii="Times New Roman" w:eastAsia="Times New Roman" w:hAnsi="Times New Roman" w:cs="Times New Roman"/>
          <w:color w:val="000000" w:themeColor="text1"/>
          <w:sz w:val="24"/>
          <w:szCs w:val="24"/>
          <w:highlight w:val="white"/>
          <w:lang w:val="en-GB"/>
        </w:rPr>
        <w:t>e</w:t>
      </w:r>
      <w:r w:rsidR="00170985" w:rsidRPr="00D62457">
        <w:rPr>
          <w:rFonts w:ascii="Times New Roman" w:eastAsia="Times New Roman" w:hAnsi="Times New Roman" w:cs="Times New Roman"/>
          <w:color w:val="000000" w:themeColor="text1"/>
          <w:sz w:val="24"/>
          <w:szCs w:val="24"/>
          <w:highlight w:val="white"/>
          <w:lang w:val="en-GB"/>
        </w:rPr>
        <w:t xml:space="preserve">t to </w:t>
      </w:r>
      <w:r w:rsidR="00D83860" w:rsidRPr="00D62457">
        <w:rPr>
          <w:rFonts w:ascii="Times New Roman" w:eastAsia="Times New Roman" w:hAnsi="Times New Roman" w:cs="Times New Roman"/>
          <w:color w:val="000000" w:themeColor="text1"/>
          <w:sz w:val="24"/>
          <w:szCs w:val="24"/>
          <w:highlight w:val="white"/>
          <w:lang w:val="en-GB"/>
        </w:rPr>
        <w:t>know</w:t>
      </w:r>
      <w:r w:rsidR="00170985" w:rsidRPr="00D62457">
        <w:rPr>
          <w:rFonts w:ascii="Times New Roman" w:eastAsia="Times New Roman" w:hAnsi="Times New Roman" w:cs="Times New Roman"/>
          <w:color w:val="000000" w:themeColor="text1"/>
          <w:sz w:val="24"/>
          <w:szCs w:val="24"/>
          <w:highlight w:val="white"/>
          <w:lang w:val="en-GB"/>
        </w:rPr>
        <w:t xml:space="preserve"> the aspects they are lagging behind in.</w:t>
      </w:r>
      <w:r w:rsidR="00A65070" w:rsidRPr="00D62457">
        <w:rPr>
          <w:rFonts w:ascii="Times New Roman" w:eastAsia="Times New Roman" w:hAnsi="Times New Roman" w:cs="Times New Roman"/>
          <w:color w:val="000000" w:themeColor="text1"/>
          <w:sz w:val="24"/>
          <w:szCs w:val="24"/>
          <w:highlight w:val="white"/>
          <w:lang w:val="en-GB"/>
        </w:rPr>
        <w:t xml:space="preserve"> Regular monitoring helps the company to see </w:t>
      </w:r>
      <w:r w:rsidR="00D83860" w:rsidRPr="00D62457">
        <w:rPr>
          <w:rFonts w:ascii="Times New Roman" w:eastAsia="Times New Roman" w:hAnsi="Times New Roman" w:cs="Times New Roman"/>
          <w:color w:val="000000" w:themeColor="text1"/>
          <w:sz w:val="24"/>
          <w:szCs w:val="24"/>
          <w:highlight w:val="white"/>
          <w:lang w:val="en-GB"/>
        </w:rPr>
        <w:t>whether all</w:t>
      </w:r>
      <w:r w:rsidR="00A65070" w:rsidRPr="00D62457">
        <w:rPr>
          <w:rFonts w:ascii="Times New Roman" w:eastAsia="Times New Roman" w:hAnsi="Times New Roman" w:cs="Times New Roman"/>
          <w:color w:val="000000" w:themeColor="text1"/>
          <w:sz w:val="24"/>
          <w:szCs w:val="24"/>
          <w:highlight w:val="white"/>
          <w:lang w:val="en-GB"/>
        </w:rPr>
        <w:t xml:space="preserve"> the works are </w:t>
      </w:r>
      <w:r w:rsidR="00D83860" w:rsidRPr="00D62457">
        <w:rPr>
          <w:rFonts w:ascii="Times New Roman" w:eastAsia="Times New Roman" w:hAnsi="Times New Roman" w:cs="Times New Roman"/>
          <w:color w:val="000000" w:themeColor="text1"/>
          <w:sz w:val="24"/>
          <w:szCs w:val="24"/>
          <w:highlight w:val="white"/>
          <w:lang w:val="en-GB"/>
        </w:rPr>
        <w:t>being</w:t>
      </w:r>
      <w:r w:rsidR="00A65070" w:rsidRPr="00D62457">
        <w:rPr>
          <w:rFonts w:ascii="Times New Roman" w:eastAsia="Times New Roman" w:hAnsi="Times New Roman" w:cs="Times New Roman"/>
          <w:color w:val="000000" w:themeColor="text1"/>
          <w:sz w:val="24"/>
          <w:szCs w:val="24"/>
          <w:highlight w:val="white"/>
          <w:lang w:val="en-GB"/>
        </w:rPr>
        <w:t xml:space="preserve"> done </w:t>
      </w:r>
      <w:r w:rsidR="00D83860" w:rsidRPr="00D62457">
        <w:rPr>
          <w:rFonts w:ascii="Times New Roman" w:eastAsia="Times New Roman" w:hAnsi="Times New Roman" w:cs="Times New Roman"/>
          <w:color w:val="000000" w:themeColor="text1"/>
          <w:sz w:val="24"/>
          <w:szCs w:val="24"/>
          <w:highlight w:val="white"/>
          <w:lang w:val="en-GB"/>
        </w:rPr>
        <w:t>effectively</w:t>
      </w:r>
      <w:r w:rsidR="00A65070" w:rsidRPr="00D62457">
        <w:rPr>
          <w:rFonts w:ascii="Times New Roman" w:eastAsia="Times New Roman" w:hAnsi="Times New Roman" w:cs="Times New Roman"/>
          <w:color w:val="000000" w:themeColor="text1"/>
          <w:sz w:val="24"/>
          <w:szCs w:val="24"/>
          <w:highlight w:val="white"/>
          <w:lang w:val="en-GB"/>
        </w:rPr>
        <w:t xml:space="preserve"> by staffs.</w:t>
      </w:r>
      <w:r w:rsidR="00BC482A" w:rsidRPr="00D62457">
        <w:rPr>
          <w:rFonts w:ascii="Times New Roman" w:eastAsia="Times New Roman" w:hAnsi="Times New Roman" w:cs="Times New Roman"/>
          <w:color w:val="000000" w:themeColor="text1"/>
          <w:sz w:val="24"/>
          <w:szCs w:val="24"/>
          <w:highlight w:val="white"/>
          <w:lang w:val="en-GB"/>
        </w:rPr>
        <w:t xml:space="preserve"> </w:t>
      </w:r>
      <w:r w:rsidRPr="00D62457">
        <w:rPr>
          <w:rFonts w:ascii="Times New Roman" w:eastAsia="Times New Roman" w:hAnsi="Times New Roman" w:cs="Times New Roman"/>
          <w:color w:val="000000" w:themeColor="text1"/>
          <w:sz w:val="24"/>
          <w:szCs w:val="24"/>
          <w:highlight w:val="white"/>
          <w:lang w:val="en-GB"/>
        </w:rPr>
        <w:t xml:space="preserve">According to the feedbacks and requirements of customers, the chosen business venture brings improvements to its service. This made the service users more satisfied and involve them to purchase their products. In addition to this, regular monitoring of the service has also been performed by the experienced team and thus, highlights the shortcomings of service. This helps the management to enhance service quality as per </w:t>
      </w:r>
      <w:r w:rsidR="00CF413F" w:rsidRPr="00D62457">
        <w:rPr>
          <w:rFonts w:ascii="Times New Roman" w:eastAsia="Times New Roman" w:hAnsi="Times New Roman" w:cs="Times New Roman"/>
          <w:color w:val="000000" w:themeColor="text1"/>
          <w:sz w:val="24"/>
          <w:szCs w:val="24"/>
          <w:highlight w:val="white"/>
          <w:lang w:val="en-GB"/>
        </w:rPr>
        <w:t>customer’s requirement</w:t>
      </w:r>
      <w:r w:rsidRPr="00D62457">
        <w:rPr>
          <w:rFonts w:ascii="Times New Roman" w:eastAsia="Times New Roman" w:hAnsi="Times New Roman" w:cs="Times New Roman"/>
          <w:color w:val="000000" w:themeColor="text1"/>
          <w:sz w:val="24"/>
          <w:szCs w:val="24"/>
          <w:highlight w:val="white"/>
          <w:lang w:val="en-GB"/>
        </w:rPr>
        <w:t xml:space="preserve"> and engage more customers to increase organisation’s profit.        </w:t>
      </w:r>
    </w:p>
    <w:p w:rsidR="006D7739" w:rsidRPr="004A28FC" w:rsidRDefault="00975F09">
      <w:pPr>
        <w:pStyle w:val="Normal1"/>
        <w:spacing w:line="360" w:lineRule="auto"/>
        <w:jc w:val="both"/>
        <w:rPr>
          <w:rFonts w:ascii="Times New Roman" w:eastAsia="Times New Roman" w:hAnsi="Times New Roman" w:cs="Times New Roman"/>
          <w:b/>
          <w:sz w:val="24"/>
          <w:szCs w:val="24"/>
          <w:highlight w:val="white"/>
          <w:lang w:val="en-GB"/>
        </w:rPr>
      </w:pPr>
      <w:r w:rsidRPr="004A28FC">
        <w:rPr>
          <w:rFonts w:ascii="Times New Roman" w:eastAsia="Times New Roman" w:hAnsi="Times New Roman" w:cs="Times New Roman"/>
          <w:b/>
          <w:sz w:val="24"/>
          <w:szCs w:val="24"/>
          <w:highlight w:val="white"/>
          <w:lang w:val="en-GB"/>
        </w:rPr>
        <w:t>Providing proper training</w:t>
      </w:r>
    </w:p>
    <w:p w:rsidR="006D7739" w:rsidRPr="00D62457" w:rsidRDefault="00975F09">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D62457">
        <w:rPr>
          <w:rFonts w:ascii="Times New Roman" w:eastAsia="Times New Roman" w:hAnsi="Times New Roman" w:cs="Times New Roman"/>
          <w:color w:val="000000" w:themeColor="text1"/>
          <w:sz w:val="24"/>
          <w:szCs w:val="24"/>
          <w:highlight w:val="white"/>
          <w:lang w:val="en-GB"/>
        </w:rPr>
        <w:t xml:space="preserve">According to </w:t>
      </w:r>
      <w:proofErr w:type="spellStart"/>
      <w:r w:rsidR="004E166F" w:rsidRPr="00D62457">
        <w:rPr>
          <w:rFonts w:ascii="Times New Roman" w:hAnsi="Times New Roman" w:cs="Times New Roman"/>
          <w:color w:val="000000" w:themeColor="text1"/>
          <w:sz w:val="24"/>
          <w:szCs w:val="24"/>
          <w:shd w:val="clear" w:color="auto" w:fill="FFFFFF"/>
          <w:lang w:val="en-GB"/>
        </w:rPr>
        <w:t>Goetsch</w:t>
      </w:r>
      <w:proofErr w:type="spellEnd"/>
      <w:r w:rsidR="004E166F" w:rsidRPr="00D62457">
        <w:rPr>
          <w:rFonts w:ascii="Times New Roman" w:hAnsi="Times New Roman" w:cs="Times New Roman"/>
          <w:color w:val="000000" w:themeColor="text1"/>
          <w:sz w:val="24"/>
          <w:szCs w:val="24"/>
          <w:shd w:val="clear" w:color="auto" w:fill="FFFFFF"/>
          <w:lang w:val="en-GB"/>
        </w:rPr>
        <w:t xml:space="preserve"> and Davis</w:t>
      </w:r>
      <w:r w:rsidR="004E166F" w:rsidRPr="00D62457">
        <w:rPr>
          <w:rFonts w:ascii="Times New Roman" w:eastAsia="Times New Roman" w:hAnsi="Times New Roman" w:cs="Times New Roman"/>
          <w:color w:val="000000" w:themeColor="text1"/>
          <w:sz w:val="24"/>
          <w:szCs w:val="24"/>
          <w:highlight w:val="white"/>
          <w:lang w:val="en-GB"/>
        </w:rPr>
        <w:t xml:space="preserve"> </w:t>
      </w:r>
      <w:r w:rsidRPr="00D62457">
        <w:rPr>
          <w:rFonts w:ascii="Times New Roman" w:eastAsia="Times New Roman" w:hAnsi="Times New Roman" w:cs="Times New Roman"/>
          <w:color w:val="000000" w:themeColor="text1"/>
          <w:sz w:val="24"/>
          <w:szCs w:val="24"/>
          <w:highlight w:val="white"/>
          <w:lang w:val="en-GB"/>
        </w:rPr>
        <w:t>(</w:t>
      </w:r>
      <w:r w:rsidR="004E166F" w:rsidRPr="00D62457">
        <w:rPr>
          <w:rFonts w:ascii="Times New Roman" w:eastAsia="Times New Roman" w:hAnsi="Times New Roman" w:cs="Times New Roman"/>
          <w:color w:val="000000" w:themeColor="text1"/>
          <w:sz w:val="24"/>
          <w:szCs w:val="24"/>
          <w:highlight w:val="white"/>
          <w:lang w:val="en-GB"/>
        </w:rPr>
        <w:t>2014, p.89</w:t>
      </w:r>
      <w:r w:rsidRPr="00D62457">
        <w:rPr>
          <w:rFonts w:ascii="Times New Roman" w:eastAsia="Times New Roman" w:hAnsi="Times New Roman" w:cs="Times New Roman"/>
          <w:color w:val="000000" w:themeColor="text1"/>
          <w:sz w:val="24"/>
          <w:szCs w:val="24"/>
          <w:highlight w:val="white"/>
          <w:lang w:val="en-GB"/>
        </w:rPr>
        <w:t xml:space="preserve">), quality of the workplace of an organisation is being maintained by the employee. In order to enhance service quality, skills of service providers are </w:t>
      </w:r>
      <w:r w:rsidRPr="00D62457">
        <w:rPr>
          <w:rFonts w:ascii="Times New Roman" w:eastAsia="Times New Roman" w:hAnsi="Times New Roman" w:cs="Times New Roman"/>
          <w:color w:val="000000" w:themeColor="text1"/>
          <w:sz w:val="24"/>
          <w:szCs w:val="24"/>
          <w:highlight w:val="white"/>
          <w:lang w:val="en-GB"/>
        </w:rPr>
        <w:lastRenderedPageBreak/>
        <w:t xml:space="preserve">required to be enhanced. </w:t>
      </w:r>
      <w:r w:rsidR="00BC482A" w:rsidRPr="00D62457">
        <w:rPr>
          <w:rFonts w:ascii="Times New Roman" w:eastAsia="Times New Roman" w:hAnsi="Times New Roman" w:cs="Times New Roman"/>
          <w:color w:val="000000" w:themeColor="text1"/>
          <w:sz w:val="24"/>
          <w:szCs w:val="24"/>
          <w:highlight w:val="white"/>
          <w:lang w:val="en-GB"/>
        </w:rPr>
        <w:t xml:space="preserve">For instance, tailors were given training, so that they remain more </w:t>
      </w:r>
      <w:r w:rsidR="006906F2" w:rsidRPr="00D62457">
        <w:rPr>
          <w:rFonts w:ascii="Times New Roman" w:eastAsia="Times New Roman" w:hAnsi="Times New Roman" w:cs="Times New Roman"/>
          <w:color w:val="000000" w:themeColor="text1"/>
          <w:sz w:val="24"/>
          <w:szCs w:val="24"/>
          <w:highlight w:val="white"/>
          <w:lang w:val="en-GB"/>
        </w:rPr>
        <w:t>cautious</w:t>
      </w:r>
      <w:r w:rsidR="00BC482A" w:rsidRPr="00D62457">
        <w:rPr>
          <w:rFonts w:ascii="Times New Roman" w:eastAsia="Times New Roman" w:hAnsi="Times New Roman" w:cs="Times New Roman"/>
          <w:color w:val="000000" w:themeColor="text1"/>
          <w:sz w:val="24"/>
          <w:szCs w:val="24"/>
          <w:highlight w:val="white"/>
          <w:lang w:val="en-GB"/>
        </w:rPr>
        <w:t xml:space="preserve"> while making or </w:t>
      </w:r>
      <w:r w:rsidR="006906F2" w:rsidRPr="00D62457">
        <w:rPr>
          <w:rFonts w:ascii="Times New Roman" w:eastAsia="Times New Roman" w:hAnsi="Times New Roman" w:cs="Times New Roman"/>
          <w:color w:val="000000" w:themeColor="text1"/>
          <w:sz w:val="24"/>
          <w:szCs w:val="24"/>
          <w:highlight w:val="white"/>
          <w:lang w:val="en-GB"/>
        </w:rPr>
        <w:t>piling</w:t>
      </w:r>
      <w:r w:rsidR="00BC482A" w:rsidRPr="00D62457">
        <w:rPr>
          <w:rFonts w:ascii="Times New Roman" w:eastAsia="Times New Roman" w:hAnsi="Times New Roman" w:cs="Times New Roman"/>
          <w:color w:val="000000" w:themeColor="text1"/>
          <w:sz w:val="24"/>
          <w:szCs w:val="24"/>
          <w:highlight w:val="white"/>
          <w:lang w:val="en-GB"/>
        </w:rPr>
        <w:t xml:space="preserve"> up </w:t>
      </w:r>
      <w:r w:rsidR="006906F2" w:rsidRPr="00D62457">
        <w:rPr>
          <w:rFonts w:ascii="Times New Roman" w:eastAsia="Times New Roman" w:hAnsi="Times New Roman" w:cs="Times New Roman"/>
          <w:color w:val="000000" w:themeColor="text1"/>
          <w:sz w:val="24"/>
          <w:szCs w:val="24"/>
          <w:highlight w:val="white"/>
          <w:lang w:val="en-GB"/>
        </w:rPr>
        <w:t>clothes</w:t>
      </w:r>
      <w:r w:rsidR="00BC482A" w:rsidRPr="00D62457">
        <w:rPr>
          <w:rFonts w:ascii="Times New Roman" w:eastAsia="Times New Roman" w:hAnsi="Times New Roman" w:cs="Times New Roman"/>
          <w:color w:val="000000" w:themeColor="text1"/>
          <w:sz w:val="24"/>
          <w:szCs w:val="24"/>
          <w:highlight w:val="white"/>
          <w:lang w:val="en-GB"/>
        </w:rPr>
        <w:t xml:space="preserve"> properly. </w:t>
      </w:r>
      <w:r w:rsidRPr="00D62457">
        <w:rPr>
          <w:rFonts w:ascii="Times New Roman" w:eastAsia="Times New Roman" w:hAnsi="Times New Roman" w:cs="Times New Roman"/>
          <w:color w:val="000000" w:themeColor="text1"/>
          <w:sz w:val="24"/>
          <w:szCs w:val="24"/>
          <w:highlight w:val="white"/>
          <w:lang w:val="en-GB"/>
        </w:rPr>
        <w:t xml:space="preserve">Therefore, management of companies need to provide proper training to its employees and motivate them to give better service and satisfy the consumers. Due to enhancing skills of employees, they are able to perform better service and maintain a positive work culture.    </w:t>
      </w:r>
    </w:p>
    <w:p w:rsidR="006D7739" w:rsidRPr="004A28FC" w:rsidRDefault="00975F09">
      <w:pPr>
        <w:pStyle w:val="Normal1"/>
        <w:spacing w:line="360" w:lineRule="auto"/>
        <w:jc w:val="both"/>
        <w:rPr>
          <w:rFonts w:ascii="Times New Roman" w:eastAsia="Times New Roman" w:hAnsi="Times New Roman" w:cs="Times New Roman"/>
          <w:b/>
          <w:sz w:val="24"/>
          <w:szCs w:val="24"/>
          <w:highlight w:val="white"/>
          <w:lang w:val="en-GB"/>
        </w:rPr>
      </w:pPr>
      <w:r w:rsidRPr="004A28FC">
        <w:rPr>
          <w:rFonts w:ascii="Times New Roman" w:eastAsia="Times New Roman" w:hAnsi="Times New Roman" w:cs="Times New Roman"/>
          <w:b/>
          <w:sz w:val="24"/>
          <w:szCs w:val="24"/>
          <w:highlight w:val="white"/>
          <w:lang w:val="en-GB"/>
        </w:rPr>
        <w:t xml:space="preserve">Proper commitment </w:t>
      </w:r>
    </w:p>
    <w:p w:rsidR="006D7739" w:rsidRPr="004A28FC" w:rsidRDefault="00975F09">
      <w:pPr>
        <w:pStyle w:val="Normal1"/>
        <w:spacing w:line="360" w:lineRule="auto"/>
        <w:jc w:val="both"/>
        <w:rPr>
          <w:rFonts w:ascii="Times New Roman" w:eastAsia="Times New Roman" w:hAnsi="Times New Roman" w:cs="Times New Roman"/>
          <w:sz w:val="24"/>
          <w:szCs w:val="24"/>
          <w:highlight w:val="white"/>
          <w:lang w:val="en-GB"/>
        </w:rPr>
      </w:pPr>
      <w:r w:rsidRPr="004A28FC">
        <w:rPr>
          <w:rFonts w:ascii="Times New Roman" w:eastAsia="Times New Roman" w:hAnsi="Times New Roman" w:cs="Times New Roman"/>
          <w:sz w:val="24"/>
          <w:szCs w:val="24"/>
          <w:highlight w:val="white"/>
          <w:lang w:val="en-GB"/>
        </w:rPr>
        <w:t>In order to enhance service quality, employees are required to get more involved with the business organisation and needs to be committed with the or</w:t>
      </w:r>
      <w:r w:rsidR="004E166F" w:rsidRPr="004A28FC">
        <w:rPr>
          <w:rFonts w:ascii="Times New Roman" w:eastAsia="Times New Roman" w:hAnsi="Times New Roman" w:cs="Times New Roman"/>
          <w:sz w:val="24"/>
          <w:szCs w:val="24"/>
          <w:highlight w:val="white"/>
          <w:lang w:val="en-GB"/>
        </w:rPr>
        <w:t xml:space="preserve">ganisation. As per view of </w:t>
      </w:r>
      <w:r w:rsidR="004E166F" w:rsidRPr="004A28FC">
        <w:rPr>
          <w:rFonts w:ascii="Times New Roman" w:hAnsi="Times New Roman" w:cs="Times New Roman"/>
          <w:color w:val="000000" w:themeColor="text1"/>
          <w:sz w:val="24"/>
          <w:szCs w:val="24"/>
          <w:shd w:val="clear" w:color="auto" w:fill="FFFFFF"/>
          <w:lang w:val="en-GB"/>
        </w:rPr>
        <w:t>Ross</w:t>
      </w:r>
      <w:r w:rsidR="004E166F" w:rsidRPr="004A28FC">
        <w:rPr>
          <w:rFonts w:ascii="Times New Roman" w:eastAsia="Times New Roman" w:hAnsi="Times New Roman" w:cs="Times New Roman"/>
          <w:sz w:val="24"/>
          <w:szCs w:val="24"/>
          <w:highlight w:val="white"/>
          <w:lang w:val="en-GB"/>
        </w:rPr>
        <w:t xml:space="preserve"> (2017, p.78), </w:t>
      </w:r>
      <w:r w:rsidRPr="004A28FC">
        <w:rPr>
          <w:rFonts w:ascii="Times New Roman" w:eastAsia="Times New Roman" w:hAnsi="Times New Roman" w:cs="Times New Roman"/>
          <w:sz w:val="24"/>
          <w:szCs w:val="24"/>
          <w:highlight w:val="white"/>
          <w:lang w:val="en-GB"/>
        </w:rPr>
        <w:t xml:space="preserve">due to proper commitment of employees, better service can be given to the </w:t>
      </w:r>
      <w:r w:rsidR="004E166F" w:rsidRPr="004A28FC">
        <w:rPr>
          <w:rFonts w:ascii="Times New Roman" w:eastAsia="Times New Roman" w:hAnsi="Times New Roman" w:cs="Times New Roman"/>
          <w:sz w:val="24"/>
          <w:szCs w:val="24"/>
          <w:highlight w:val="white"/>
          <w:lang w:val="en-GB"/>
        </w:rPr>
        <w:t>purchaser, which</w:t>
      </w:r>
      <w:r w:rsidRPr="004A28FC">
        <w:rPr>
          <w:rFonts w:ascii="Times New Roman" w:eastAsia="Times New Roman" w:hAnsi="Times New Roman" w:cs="Times New Roman"/>
          <w:sz w:val="24"/>
          <w:szCs w:val="24"/>
          <w:highlight w:val="white"/>
          <w:lang w:val="en-GB"/>
        </w:rPr>
        <w:t xml:space="preserve"> made them happy. John Lewis’s employees have full commitment towards their company and thus, they are more attached with the chosen venture. This is because employees are able to maintain a positive work atmosphere and enhance workplace culture. Therefore, a satisfying and high quality service is being delivered to people and retain them and ensure large business profit.   </w:t>
      </w:r>
    </w:p>
    <w:p w:rsidR="006D7739" w:rsidRPr="004A28FC" w:rsidRDefault="00975F09">
      <w:pPr>
        <w:pStyle w:val="Normal1"/>
        <w:spacing w:line="360" w:lineRule="auto"/>
        <w:jc w:val="both"/>
        <w:rPr>
          <w:rFonts w:ascii="Times New Roman" w:eastAsia="Times New Roman" w:hAnsi="Times New Roman" w:cs="Times New Roman"/>
          <w:b/>
          <w:sz w:val="24"/>
          <w:szCs w:val="24"/>
          <w:highlight w:val="white"/>
          <w:lang w:val="en-GB"/>
        </w:rPr>
      </w:pPr>
      <w:r w:rsidRPr="004A28FC">
        <w:rPr>
          <w:rFonts w:ascii="Times New Roman" w:eastAsia="Times New Roman" w:hAnsi="Times New Roman" w:cs="Times New Roman"/>
          <w:b/>
          <w:sz w:val="24"/>
          <w:szCs w:val="24"/>
          <w:highlight w:val="white"/>
          <w:lang w:val="en-GB"/>
        </w:rPr>
        <w:t xml:space="preserve">Customer’s experience </w:t>
      </w:r>
    </w:p>
    <w:p w:rsidR="006D7739" w:rsidRPr="00D62457" w:rsidRDefault="00975F09">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D62457">
        <w:rPr>
          <w:rFonts w:ascii="Times New Roman" w:eastAsia="Times New Roman" w:hAnsi="Times New Roman" w:cs="Times New Roman"/>
          <w:color w:val="000000" w:themeColor="text1"/>
          <w:sz w:val="24"/>
          <w:szCs w:val="24"/>
          <w:highlight w:val="white"/>
          <w:lang w:val="en-GB"/>
        </w:rPr>
        <w:t xml:space="preserve">According to </w:t>
      </w:r>
      <w:r w:rsidR="004E166F" w:rsidRPr="00D62457">
        <w:rPr>
          <w:rFonts w:ascii="Times New Roman" w:hAnsi="Times New Roman" w:cs="Times New Roman"/>
          <w:color w:val="000000" w:themeColor="text1"/>
          <w:sz w:val="24"/>
          <w:szCs w:val="24"/>
          <w:shd w:val="clear" w:color="auto" w:fill="FFFFFF"/>
          <w:lang w:val="en-GB"/>
        </w:rPr>
        <w:t>Sengupta</w:t>
      </w:r>
      <w:r w:rsidR="004E166F" w:rsidRPr="00D62457">
        <w:rPr>
          <w:rFonts w:ascii="Times New Roman" w:eastAsia="Times New Roman" w:hAnsi="Times New Roman" w:cs="Times New Roman"/>
          <w:color w:val="000000" w:themeColor="text1"/>
          <w:sz w:val="24"/>
          <w:szCs w:val="24"/>
          <w:highlight w:val="white"/>
          <w:lang w:val="en-GB"/>
        </w:rPr>
        <w:t xml:space="preserve"> </w:t>
      </w:r>
      <w:r w:rsidR="004E166F" w:rsidRPr="00D62457">
        <w:rPr>
          <w:rFonts w:ascii="Times New Roman" w:eastAsia="Times New Roman" w:hAnsi="Times New Roman" w:cs="Times New Roman"/>
          <w:i/>
          <w:color w:val="000000" w:themeColor="text1"/>
          <w:sz w:val="24"/>
          <w:szCs w:val="24"/>
          <w:highlight w:val="white"/>
          <w:lang w:val="en-GB"/>
        </w:rPr>
        <w:t>et al.</w:t>
      </w:r>
      <w:r w:rsidR="004E166F" w:rsidRPr="00D62457">
        <w:rPr>
          <w:rFonts w:ascii="Times New Roman" w:eastAsia="Times New Roman" w:hAnsi="Times New Roman" w:cs="Times New Roman"/>
          <w:color w:val="000000" w:themeColor="text1"/>
          <w:sz w:val="24"/>
          <w:szCs w:val="24"/>
          <w:highlight w:val="white"/>
          <w:lang w:val="en-GB"/>
        </w:rPr>
        <w:t xml:space="preserve"> </w:t>
      </w:r>
      <w:r w:rsidRPr="00D62457">
        <w:rPr>
          <w:rFonts w:ascii="Times New Roman" w:eastAsia="Times New Roman" w:hAnsi="Times New Roman" w:cs="Times New Roman"/>
          <w:color w:val="000000" w:themeColor="text1"/>
          <w:sz w:val="24"/>
          <w:szCs w:val="24"/>
          <w:highlight w:val="white"/>
          <w:lang w:val="en-GB"/>
        </w:rPr>
        <w:t>(</w:t>
      </w:r>
      <w:r w:rsidR="004E166F" w:rsidRPr="00D62457">
        <w:rPr>
          <w:rFonts w:ascii="Times New Roman" w:eastAsia="Times New Roman" w:hAnsi="Times New Roman" w:cs="Times New Roman"/>
          <w:color w:val="000000" w:themeColor="text1"/>
          <w:sz w:val="24"/>
          <w:szCs w:val="24"/>
          <w:highlight w:val="white"/>
          <w:lang w:val="en-GB"/>
        </w:rPr>
        <w:t>2015, p.265</w:t>
      </w:r>
      <w:r w:rsidRPr="00D62457">
        <w:rPr>
          <w:rFonts w:ascii="Times New Roman" w:eastAsia="Times New Roman" w:hAnsi="Times New Roman" w:cs="Times New Roman"/>
          <w:color w:val="000000" w:themeColor="text1"/>
          <w:sz w:val="24"/>
          <w:szCs w:val="24"/>
          <w:highlight w:val="white"/>
          <w:lang w:val="en-GB"/>
        </w:rPr>
        <w:t xml:space="preserve">), every business organisation tends to retain their existing customers as well as engaging new one to enhance organisational profit. Business organisations also need to give quality service to service users, which gives a positive experience to the service users and encourage them to take service from that particular company. John </w:t>
      </w:r>
      <w:r w:rsidR="00E74CEB" w:rsidRPr="00D62457">
        <w:rPr>
          <w:rFonts w:ascii="Times New Roman" w:eastAsia="Times New Roman" w:hAnsi="Times New Roman" w:cs="Times New Roman"/>
          <w:color w:val="000000" w:themeColor="text1"/>
          <w:sz w:val="24"/>
          <w:szCs w:val="24"/>
          <w:highlight w:val="white"/>
          <w:lang w:val="en-GB"/>
        </w:rPr>
        <w:t>Lewis</w:t>
      </w:r>
      <w:r w:rsidR="00CF413F" w:rsidRPr="00D62457">
        <w:rPr>
          <w:rFonts w:ascii="Times New Roman" w:eastAsia="Times New Roman" w:hAnsi="Times New Roman" w:cs="Times New Roman"/>
          <w:color w:val="000000" w:themeColor="text1"/>
          <w:sz w:val="24"/>
          <w:szCs w:val="24"/>
          <w:highlight w:val="white"/>
          <w:lang w:val="en-GB"/>
        </w:rPr>
        <w:t xml:space="preserve"> always maintains</w:t>
      </w:r>
      <w:r w:rsidRPr="00D62457">
        <w:rPr>
          <w:rFonts w:ascii="Times New Roman" w:eastAsia="Times New Roman" w:hAnsi="Times New Roman" w:cs="Times New Roman"/>
          <w:color w:val="000000" w:themeColor="text1"/>
          <w:sz w:val="24"/>
          <w:szCs w:val="24"/>
          <w:highlight w:val="white"/>
          <w:lang w:val="en-GB"/>
        </w:rPr>
        <w:t xml:space="preserve"> quality of service and product. In addition to this, they also </w:t>
      </w:r>
      <w:r w:rsidR="00CF413F" w:rsidRPr="00D62457">
        <w:rPr>
          <w:rFonts w:ascii="Times New Roman" w:eastAsia="Times New Roman" w:hAnsi="Times New Roman" w:cs="Times New Roman"/>
          <w:color w:val="000000" w:themeColor="text1"/>
          <w:sz w:val="24"/>
          <w:szCs w:val="24"/>
          <w:highlight w:val="white"/>
          <w:lang w:val="en-GB"/>
        </w:rPr>
        <w:t>provide</w:t>
      </w:r>
      <w:r w:rsidRPr="00D62457">
        <w:rPr>
          <w:rFonts w:ascii="Times New Roman" w:eastAsia="Times New Roman" w:hAnsi="Times New Roman" w:cs="Times New Roman"/>
          <w:color w:val="000000" w:themeColor="text1"/>
          <w:sz w:val="24"/>
          <w:szCs w:val="24"/>
          <w:highlight w:val="white"/>
          <w:lang w:val="en-GB"/>
        </w:rPr>
        <w:t xml:space="preserve"> certain </w:t>
      </w:r>
      <w:proofErr w:type="gramStart"/>
      <w:r w:rsidRPr="00D62457">
        <w:rPr>
          <w:rFonts w:ascii="Times New Roman" w:eastAsia="Times New Roman" w:hAnsi="Times New Roman" w:cs="Times New Roman"/>
          <w:color w:val="000000" w:themeColor="text1"/>
          <w:sz w:val="24"/>
          <w:szCs w:val="24"/>
          <w:highlight w:val="white"/>
          <w:lang w:val="en-GB"/>
        </w:rPr>
        <w:t>amount</w:t>
      </w:r>
      <w:proofErr w:type="gramEnd"/>
      <w:r w:rsidRPr="00D62457">
        <w:rPr>
          <w:rFonts w:ascii="Times New Roman" w:eastAsia="Times New Roman" w:hAnsi="Times New Roman" w:cs="Times New Roman"/>
          <w:color w:val="000000" w:themeColor="text1"/>
          <w:sz w:val="24"/>
          <w:szCs w:val="24"/>
          <w:highlight w:val="white"/>
          <w:lang w:val="en-GB"/>
        </w:rPr>
        <w:t xml:space="preserve"> of discounts and offers to </w:t>
      </w:r>
      <w:r w:rsidR="00CF413F" w:rsidRPr="00D62457">
        <w:rPr>
          <w:rFonts w:ascii="Times New Roman" w:eastAsia="Times New Roman" w:hAnsi="Times New Roman" w:cs="Times New Roman"/>
          <w:color w:val="000000" w:themeColor="text1"/>
          <w:sz w:val="24"/>
          <w:szCs w:val="24"/>
          <w:highlight w:val="white"/>
          <w:lang w:val="en-GB"/>
        </w:rPr>
        <w:t>customers, which attract</w:t>
      </w:r>
      <w:r w:rsidRPr="00D62457">
        <w:rPr>
          <w:rFonts w:ascii="Times New Roman" w:eastAsia="Times New Roman" w:hAnsi="Times New Roman" w:cs="Times New Roman"/>
          <w:color w:val="000000" w:themeColor="text1"/>
          <w:sz w:val="24"/>
          <w:szCs w:val="24"/>
          <w:highlight w:val="white"/>
          <w:lang w:val="en-GB"/>
        </w:rPr>
        <w:t xml:space="preserve"> them to purchase their products. Moreover, they also deliver the products on proper time. </w:t>
      </w:r>
      <w:r w:rsidR="00522E73" w:rsidRPr="00D62457">
        <w:rPr>
          <w:rFonts w:ascii="Times New Roman" w:eastAsia="Times New Roman" w:hAnsi="Times New Roman" w:cs="Times New Roman"/>
          <w:color w:val="000000" w:themeColor="text1"/>
          <w:sz w:val="24"/>
          <w:szCs w:val="24"/>
          <w:highlight w:val="white"/>
          <w:lang w:val="en-GB"/>
        </w:rPr>
        <w:t xml:space="preserve">Customers are provided with good service that makes their shopping experience worth it. For instance, staffs at stores always help </w:t>
      </w:r>
      <w:r w:rsidR="00461AD1" w:rsidRPr="00D62457">
        <w:rPr>
          <w:rFonts w:ascii="Times New Roman" w:eastAsia="Times New Roman" w:hAnsi="Times New Roman" w:cs="Times New Roman"/>
          <w:color w:val="000000" w:themeColor="text1"/>
          <w:sz w:val="24"/>
          <w:szCs w:val="24"/>
          <w:highlight w:val="white"/>
          <w:lang w:val="en-GB"/>
        </w:rPr>
        <w:t xml:space="preserve">customers with their shopping. </w:t>
      </w:r>
      <w:r w:rsidRPr="00D62457">
        <w:rPr>
          <w:rFonts w:ascii="Times New Roman" w:eastAsia="Times New Roman" w:hAnsi="Times New Roman" w:cs="Times New Roman"/>
          <w:color w:val="000000" w:themeColor="text1"/>
          <w:sz w:val="24"/>
          <w:szCs w:val="24"/>
          <w:highlight w:val="white"/>
          <w:lang w:val="en-GB"/>
        </w:rPr>
        <w:t xml:space="preserve">All these factors help to develop a good experience to the customers and they are intended to facilitate the service, which increases the total sales rate of this chosen business venture and </w:t>
      </w:r>
      <w:r w:rsidR="00FD463D" w:rsidRPr="00D62457">
        <w:rPr>
          <w:rFonts w:ascii="Times New Roman" w:eastAsia="Times New Roman" w:hAnsi="Times New Roman" w:cs="Times New Roman"/>
          <w:color w:val="000000" w:themeColor="text1"/>
          <w:sz w:val="24"/>
          <w:szCs w:val="24"/>
          <w:highlight w:val="white"/>
          <w:lang w:val="en-GB"/>
        </w:rPr>
        <w:t>secure a large business profit (</w:t>
      </w:r>
      <w:r w:rsidR="00FD463D" w:rsidRPr="00D62457">
        <w:rPr>
          <w:rFonts w:ascii="Times New Roman" w:hAnsi="Times New Roman" w:cs="Times New Roman"/>
          <w:color w:val="000000" w:themeColor="text1"/>
          <w:sz w:val="24"/>
          <w:szCs w:val="24"/>
          <w:shd w:val="clear" w:color="auto" w:fill="FFFFFF"/>
          <w:lang w:val="en-GB"/>
        </w:rPr>
        <w:t>John Lewis, 2018</w:t>
      </w:r>
      <w:r w:rsidR="00FD463D" w:rsidRPr="00D62457">
        <w:rPr>
          <w:rFonts w:ascii="Times New Roman" w:eastAsia="Times New Roman" w:hAnsi="Times New Roman" w:cs="Times New Roman"/>
          <w:color w:val="000000" w:themeColor="text1"/>
          <w:sz w:val="24"/>
          <w:szCs w:val="24"/>
          <w:highlight w:val="white"/>
          <w:lang w:val="en-GB"/>
        </w:rPr>
        <w:t>)</w:t>
      </w:r>
      <w:r w:rsidRPr="00D62457">
        <w:rPr>
          <w:rFonts w:ascii="Times New Roman" w:eastAsia="Times New Roman" w:hAnsi="Times New Roman" w:cs="Times New Roman"/>
          <w:color w:val="000000" w:themeColor="text1"/>
          <w:sz w:val="24"/>
          <w:szCs w:val="24"/>
          <w:highlight w:val="white"/>
          <w:lang w:val="en-GB"/>
        </w:rPr>
        <w:t xml:space="preserve">.     </w:t>
      </w:r>
    </w:p>
    <w:p w:rsidR="006D7739" w:rsidRPr="004A28FC" w:rsidRDefault="00975F09">
      <w:pPr>
        <w:pStyle w:val="Normal1"/>
        <w:spacing w:line="360" w:lineRule="auto"/>
        <w:jc w:val="both"/>
        <w:rPr>
          <w:rFonts w:ascii="Times New Roman" w:eastAsia="Times New Roman" w:hAnsi="Times New Roman" w:cs="Times New Roman"/>
          <w:b/>
          <w:sz w:val="24"/>
          <w:szCs w:val="24"/>
          <w:highlight w:val="white"/>
          <w:lang w:val="en-GB"/>
        </w:rPr>
      </w:pPr>
      <w:r w:rsidRPr="004A28FC">
        <w:rPr>
          <w:rFonts w:ascii="Times New Roman" w:eastAsia="Times New Roman" w:hAnsi="Times New Roman" w:cs="Times New Roman"/>
          <w:b/>
          <w:sz w:val="24"/>
          <w:szCs w:val="24"/>
          <w:highlight w:val="white"/>
          <w:lang w:val="en-GB"/>
        </w:rPr>
        <w:t xml:space="preserve">Customer service </w:t>
      </w:r>
    </w:p>
    <w:p w:rsidR="006D7739" w:rsidRPr="004A28FC" w:rsidRDefault="00975F09">
      <w:pPr>
        <w:pStyle w:val="Normal1"/>
        <w:spacing w:line="360" w:lineRule="auto"/>
        <w:jc w:val="both"/>
        <w:rPr>
          <w:rFonts w:ascii="Times New Roman" w:eastAsia="Times New Roman" w:hAnsi="Times New Roman" w:cs="Times New Roman"/>
          <w:b/>
          <w:sz w:val="24"/>
          <w:szCs w:val="24"/>
          <w:highlight w:val="white"/>
          <w:lang w:val="en-GB"/>
        </w:rPr>
      </w:pPr>
      <w:r w:rsidRPr="004A28FC">
        <w:rPr>
          <w:rFonts w:ascii="Times New Roman" w:eastAsia="Times New Roman" w:hAnsi="Times New Roman" w:cs="Times New Roman"/>
          <w:sz w:val="24"/>
          <w:szCs w:val="24"/>
          <w:highlight w:val="white"/>
          <w:lang w:val="en-GB"/>
        </w:rPr>
        <w:t>In order to enhance service quality of John Lew</w:t>
      </w:r>
      <w:r w:rsidR="00820492">
        <w:rPr>
          <w:rFonts w:ascii="Times New Roman" w:eastAsia="Times New Roman" w:hAnsi="Times New Roman" w:cs="Times New Roman"/>
          <w:sz w:val="24"/>
          <w:szCs w:val="24"/>
          <w:highlight w:val="white"/>
          <w:lang w:val="en-GB"/>
        </w:rPr>
        <w:t>is, this organisation has focus</w:t>
      </w:r>
      <w:r w:rsidRPr="004A28FC">
        <w:rPr>
          <w:rFonts w:ascii="Times New Roman" w:eastAsia="Times New Roman" w:hAnsi="Times New Roman" w:cs="Times New Roman"/>
          <w:sz w:val="24"/>
          <w:szCs w:val="24"/>
          <w:highlight w:val="white"/>
          <w:lang w:val="en-GB"/>
        </w:rPr>
        <w:t xml:space="preserve">ed on demands of customers and therefore, it is able to engage maximum number of customers and increases total profit. As commented by </w:t>
      </w:r>
      <w:r w:rsidR="004E166F" w:rsidRPr="004A28FC">
        <w:rPr>
          <w:rFonts w:ascii="Times New Roman" w:hAnsi="Times New Roman" w:cs="Times New Roman"/>
          <w:color w:val="000000" w:themeColor="text1"/>
          <w:sz w:val="24"/>
          <w:szCs w:val="24"/>
          <w:shd w:val="clear" w:color="auto" w:fill="FFFFFF"/>
          <w:lang w:val="en-GB"/>
        </w:rPr>
        <w:t>Wilder</w:t>
      </w:r>
      <w:r w:rsidR="004E166F" w:rsidRPr="004A28FC">
        <w:rPr>
          <w:rFonts w:ascii="Times New Roman" w:eastAsia="Times New Roman" w:hAnsi="Times New Roman" w:cs="Times New Roman"/>
          <w:sz w:val="24"/>
          <w:szCs w:val="24"/>
          <w:highlight w:val="white"/>
          <w:lang w:val="en-GB"/>
        </w:rPr>
        <w:t xml:space="preserve"> </w:t>
      </w:r>
      <w:r w:rsidR="004E166F" w:rsidRPr="004A28FC">
        <w:rPr>
          <w:rFonts w:ascii="Times New Roman" w:eastAsia="Times New Roman" w:hAnsi="Times New Roman" w:cs="Times New Roman"/>
          <w:i/>
          <w:sz w:val="24"/>
          <w:szCs w:val="24"/>
          <w:highlight w:val="white"/>
          <w:lang w:val="en-GB"/>
        </w:rPr>
        <w:t>et al.</w:t>
      </w:r>
      <w:r w:rsidR="004E166F" w:rsidRPr="004A28FC">
        <w:rPr>
          <w:rFonts w:ascii="Times New Roman" w:eastAsia="Times New Roman" w:hAnsi="Times New Roman" w:cs="Times New Roman"/>
          <w:sz w:val="24"/>
          <w:szCs w:val="24"/>
          <w:highlight w:val="white"/>
          <w:lang w:val="en-GB"/>
        </w:rPr>
        <w:t xml:space="preserve"> </w:t>
      </w:r>
      <w:r w:rsidRPr="004A28FC">
        <w:rPr>
          <w:rFonts w:ascii="Times New Roman" w:eastAsia="Times New Roman" w:hAnsi="Times New Roman" w:cs="Times New Roman"/>
          <w:sz w:val="24"/>
          <w:szCs w:val="24"/>
          <w:highlight w:val="white"/>
          <w:lang w:val="en-GB"/>
        </w:rPr>
        <w:t>(</w:t>
      </w:r>
      <w:r w:rsidR="004E166F" w:rsidRPr="004A28FC">
        <w:rPr>
          <w:rFonts w:ascii="Times New Roman" w:eastAsia="Times New Roman" w:hAnsi="Times New Roman" w:cs="Times New Roman"/>
          <w:sz w:val="24"/>
          <w:szCs w:val="24"/>
          <w:highlight w:val="white"/>
          <w:lang w:val="en-GB"/>
        </w:rPr>
        <w:t>2014, p.446</w:t>
      </w:r>
      <w:r w:rsidRPr="004A28FC">
        <w:rPr>
          <w:rFonts w:ascii="Times New Roman" w:eastAsia="Times New Roman" w:hAnsi="Times New Roman" w:cs="Times New Roman"/>
          <w:sz w:val="24"/>
          <w:szCs w:val="24"/>
          <w:highlight w:val="white"/>
          <w:lang w:val="en-GB"/>
        </w:rPr>
        <w:t xml:space="preserve">), business organisation always need to provide customer oriented service to make them satisfied. </w:t>
      </w:r>
      <w:r w:rsidR="00F54950" w:rsidRPr="004A28FC">
        <w:rPr>
          <w:rFonts w:ascii="Times New Roman" w:eastAsia="Times New Roman" w:hAnsi="Times New Roman" w:cs="Times New Roman"/>
          <w:sz w:val="24"/>
          <w:szCs w:val="24"/>
          <w:highlight w:val="white"/>
          <w:lang w:val="en-GB"/>
        </w:rPr>
        <w:t>This chosen business organisation also has given appropriate service as per customer’s demand and provides</w:t>
      </w:r>
      <w:r w:rsidRPr="004A28FC">
        <w:rPr>
          <w:rFonts w:ascii="Times New Roman" w:eastAsia="Times New Roman" w:hAnsi="Times New Roman" w:cs="Times New Roman"/>
          <w:sz w:val="24"/>
          <w:szCs w:val="24"/>
          <w:highlight w:val="white"/>
          <w:lang w:val="en-GB"/>
        </w:rPr>
        <w:t xml:space="preserve"> cost effective products to them. </w:t>
      </w:r>
      <w:r w:rsidRPr="004A28FC">
        <w:rPr>
          <w:rFonts w:ascii="Times New Roman" w:eastAsia="Times New Roman" w:hAnsi="Times New Roman" w:cs="Times New Roman"/>
          <w:sz w:val="24"/>
          <w:szCs w:val="24"/>
          <w:highlight w:val="white"/>
          <w:lang w:val="en-GB"/>
        </w:rPr>
        <w:lastRenderedPageBreak/>
        <w:t>The</w:t>
      </w:r>
      <w:r w:rsidR="006C529B">
        <w:rPr>
          <w:rFonts w:ascii="Times New Roman" w:eastAsia="Times New Roman" w:hAnsi="Times New Roman" w:cs="Times New Roman"/>
          <w:sz w:val="24"/>
          <w:szCs w:val="24"/>
          <w:highlight w:val="white"/>
          <w:lang w:val="en-GB"/>
        </w:rPr>
        <w:t xml:space="preserve">refore, more </w:t>
      </w:r>
      <w:r w:rsidR="00DD2A69">
        <w:rPr>
          <w:rFonts w:ascii="Times New Roman" w:eastAsia="Times New Roman" w:hAnsi="Times New Roman" w:cs="Times New Roman"/>
          <w:sz w:val="24"/>
          <w:szCs w:val="24"/>
          <w:highlight w:val="white"/>
          <w:lang w:val="en-GB"/>
        </w:rPr>
        <w:t>customers</w:t>
      </w:r>
      <w:r w:rsidRPr="004A28FC">
        <w:rPr>
          <w:rFonts w:ascii="Times New Roman" w:eastAsia="Times New Roman" w:hAnsi="Times New Roman" w:cs="Times New Roman"/>
          <w:sz w:val="24"/>
          <w:szCs w:val="24"/>
          <w:highlight w:val="white"/>
          <w:lang w:val="en-GB"/>
        </w:rPr>
        <w:t xml:space="preserve"> </w:t>
      </w:r>
      <w:r w:rsidR="00A921CB">
        <w:rPr>
          <w:rFonts w:ascii="Times New Roman" w:eastAsia="Times New Roman" w:hAnsi="Times New Roman" w:cs="Times New Roman"/>
          <w:sz w:val="24"/>
          <w:szCs w:val="24"/>
          <w:highlight w:val="white"/>
          <w:lang w:val="en-GB"/>
        </w:rPr>
        <w:t>are</w:t>
      </w:r>
      <w:r w:rsidRPr="004A28FC">
        <w:rPr>
          <w:rFonts w:ascii="Times New Roman" w:eastAsia="Times New Roman" w:hAnsi="Times New Roman" w:cs="Times New Roman"/>
          <w:sz w:val="24"/>
          <w:szCs w:val="24"/>
          <w:highlight w:val="white"/>
          <w:lang w:val="en-GB"/>
        </w:rPr>
        <w:t xml:space="preserve"> intended to purchase product from this organisation, which </w:t>
      </w:r>
      <w:r w:rsidR="00F54950" w:rsidRPr="004A28FC">
        <w:rPr>
          <w:rFonts w:ascii="Times New Roman" w:eastAsia="Times New Roman" w:hAnsi="Times New Roman" w:cs="Times New Roman"/>
          <w:sz w:val="24"/>
          <w:szCs w:val="24"/>
          <w:highlight w:val="white"/>
          <w:lang w:val="en-GB"/>
        </w:rPr>
        <w:t>generally</w:t>
      </w:r>
      <w:r w:rsidRPr="004A28FC">
        <w:rPr>
          <w:rFonts w:ascii="Times New Roman" w:eastAsia="Times New Roman" w:hAnsi="Times New Roman" w:cs="Times New Roman"/>
          <w:sz w:val="24"/>
          <w:szCs w:val="24"/>
          <w:highlight w:val="white"/>
          <w:lang w:val="en-GB"/>
        </w:rPr>
        <w:t xml:space="preserve"> </w:t>
      </w:r>
      <w:r w:rsidR="006C529B">
        <w:rPr>
          <w:rFonts w:ascii="Times New Roman" w:eastAsia="Times New Roman" w:hAnsi="Times New Roman" w:cs="Times New Roman"/>
          <w:sz w:val="24"/>
          <w:szCs w:val="24"/>
          <w:highlight w:val="white"/>
          <w:lang w:val="en-GB"/>
        </w:rPr>
        <w:t xml:space="preserve">increase </w:t>
      </w:r>
      <w:r w:rsidR="00F54950" w:rsidRPr="004A28FC">
        <w:rPr>
          <w:rFonts w:ascii="Times New Roman" w:eastAsia="Times New Roman" w:hAnsi="Times New Roman" w:cs="Times New Roman"/>
          <w:sz w:val="24"/>
          <w:szCs w:val="24"/>
          <w:highlight w:val="white"/>
          <w:lang w:val="en-GB"/>
        </w:rPr>
        <w:t>the profit margin. In this way</w:t>
      </w:r>
      <w:r w:rsidRPr="004A28FC">
        <w:rPr>
          <w:rFonts w:ascii="Times New Roman" w:eastAsia="Times New Roman" w:hAnsi="Times New Roman" w:cs="Times New Roman"/>
          <w:sz w:val="24"/>
          <w:szCs w:val="24"/>
          <w:highlight w:val="white"/>
          <w:lang w:val="en-GB"/>
        </w:rPr>
        <w:t xml:space="preserve"> John Lewis </w:t>
      </w:r>
      <w:r w:rsidR="00F54950" w:rsidRPr="004A28FC">
        <w:rPr>
          <w:rFonts w:ascii="Times New Roman" w:eastAsia="Times New Roman" w:hAnsi="Times New Roman" w:cs="Times New Roman"/>
          <w:sz w:val="24"/>
          <w:szCs w:val="24"/>
          <w:highlight w:val="white"/>
          <w:lang w:val="en-GB"/>
        </w:rPr>
        <w:t xml:space="preserve">is </w:t>
      </w:r>
      <w:r w:rsidRPr="004A28FC">
        <w:rPr>
          <w:rFonts w:ascii="Times New Roman" w:eastAsia="Times New Roman" w:hAnsi="Times New Roman" w:cs="Times New Roman"/>
          <w:sz w:val="24"/>
          <w:szCs w:val="24"/>
          <w:highlight w:val="white"/>
          <w:lang w:val="en-GB"/>
        </w:rPr>
        <w:t xml:space="preserve">also </w:t>
      </w:r>
      <w:r w:rsidR="00F54950" w:rsidRPr="004A28FC">
        <w:rPr>
          <w:rFonts w:ascii="Times New Roman" w:eastAsia="Times New Roman" w:hAnsi="Times New Roman" w:cs="Times New Roman"/>
          <w:sz w:val="24"/>
          <w:szCs w:val="24"/>
          <w:highlight w:val="white"/>
          <w:lang w:val="en-GB"/>
        </w:rPr>
        <w:t xml:space="preserve">being </w:t>
      </w:r>
      <w:r w:rsidRPr="004A28FC">
        <w:rPr>
          <w:rFonts w:ascii="Times New Roman" w:eastAsia="Times New Roman" w:hAnsi="Times New Roman" w:cs="Times New Roman"/>
          <w:sz w:val="24"/>
          <w:szCs w:val="24"/>
          <w:highlight w:val="white"/>
          <w:lang w:val="en-GB"/>
        </w:rPr>
        <w:t xml:space="preserve">able to develop a good relationship with the customers. </w:t>
      </w:r>
    </w:p>
    <w:p w:rsidR="006D7739" w:rsidRPr="004A28FC" w:rsidRDefault="00975F09">
      <w:pPr>
        <w:pStyle w:val="Normal1"/>
        <w:spacing w:line="360" w:lineRule="auto"/>
        <w:jc w:val="both"/>
        <w:rPr>
          <w:rFonts w:ascii="Times New Roman" w:eastAsia="Times New Roman" w:hAnsi="Times New Roman" w:cs="Times New Roman"/>
          <w:b/>
          <w:sz w:val="24"/>
          <w:szCs w:val="24"/>
          <w:highlight w:val="white"/>
          <w:lang w:val="en-GB"/>
        </w:rPr>
      </w:pPr>
      <w:r w:rsidRPr="004A28FC">
        <w:rPr>
          <w:rFonts w:ascii="Times New Roman" w:eastAsia="Times New Roman" w:hAnsi="Times New Roman" w:cs="Times New Roman"/>
          <w:b/>
          <w:sz w:val="24"/>
          <w:szCs w:val="24"/>
          <w:highlight w:val="white"/>
          <w:lang w:val="en-GB"/>
        </w:rPr>
        <w:t>Customer relationship management (CRM)</w:t>
      </w:r>
    </w:p>
    <w:p w:rsidR="006D7739" w:rsidRPr="00D62457" w:rsidRDefault="00975F09">
      <w:pPr>
        <w:pStyle w:val="Normal1"/>
        <w:spacing w:line="360" w:lineRule="auto"/>
        <w:jc w:val="both"/>
        <w:rPr>
          <w:rFonts w:ascii="Times New Roman" w:eastAsia="Times New Roman" w:hAnsi="Times New Roman" w:cs="Times New Roman"/>
          <w:b/>
          <w:color w:val="000000" w:themeColor="text1"/>
          <w:sz w:val="24"/>
          <w:szCs w:val="24"/>
          <w:highlight w:val="white"/>
          <w:lang w:val="en-GB"/>
        </w:rPr>
      </w:pPr>
      <w:r w:rsidRPr="00D62457">
        <w:rPr>
          <w:rFonts w:ascii="Times New Roman" w:eastAsia="Times New Roman" w:hAnsi="Times New Roman" w:cs="Times New Roman"/>
          <w:color w:val="000000" w:themeColor="text1"/>
          <w:sz w:val="24"/>
          <w:szCs w:val="24"/>
          <w:highlight w:val="white"/>
          <w:lang w:val="en-GB"/>
        </w:rPr>
        <w:t xml:space="preserve">As suggested by </w:t>
      </w:r>
      <w:r w:rsidR="004E166F" w:rsidRPr="00D62457">
        <w:rPr>
          <w:rFonts w:ascii="Times New Roman" w:hAnsi="Times New Roman" w:cs="Times New Roman"/>
          <w:color w:val="000000" w:themeColor="text1"/>
          <w:sz w:val="24"/>
          <w:szCs w:val="24"/>
          <w:shd w:val="clear" w:color="auto" w:fill="FFFFFF"/>
          <w:lang w:val="en-GB"/>
        </w:rPr>
        <w:t xml:space="preserve">Chandler and </w:t>
      </w:r>
      <w:proofErr w:type="spellStart"/>
      <w:r w:rsidR="004E166F" w:rsidRPr="00D62457">
        <w:rPr>
          <w:rFonts w:ascii="Times New Roman" w:hAnsi="Times New Roman" w:cs="Times New Roman"/>
          <w:color w:val="000000" w:themeColor="text1"/>
          <w:sz w:val="24"/>
          <w:szCs w:val="24"/>
          <w:shd w:val="clear" w:color="auto" w:fill="FFFFFF"/>
          <w:lang w:val="en-GB"/>
        </w:rPr>
        <w:t>Lusch</w:t>
      </w:r>
      <w:proofErr w:type="spellEnd"/>
      <w:r w:rsidR="004E166F" w:rsidRPr="00D62457">
        <w:rPr>
          <w:rFonts w:ascii="Times New Roman" w:eastAsia="Times New Roman" w:hAnsi="Times New Roman" w:cs="Times New Roman"/>
          <w:color w:val="000000" w:themeColor="text1"/>
          <w:sz w:val="24"/>
          <w:szCs w:val="24"/>
          <w:highlight w:val="white"/>
          <w:lang w:val="en-GB"/>
        </w:rPr>
        <w:t xml:space="preserve"> </w:t>
      </w:r>
      <w:r w:rsidRPr="00D62457">
        <w:rPr>
          <w:rFonts w:ascii="Times New Roman" w:eastAsia="Times New Roman" w:hAnsi="Times New Roman" w:cs="Times New Roman"/>
          <w:color w:val="000000" w:themeColor="text1"/>
          <w:sz w:val="24"/>
          <w:szCs w:val="24"/>
          <w:highlight w:val="white"/>
          <w:lang w:val="en-GB"/>
        </w:rPr>
        <w:t>(</w:t>
      </w:r>
      <w:r w:rsidR="004E166F" w:rsidRPr="00D62457">
        <w:rPr>
          <w:rFonts w:ascii="Times New Roman" w:eastAsia="Times New Roman" w:hAnsi="Times New Roman" w:cs="Times New Roman"/>
          <w:color w:val="000000" w:themeColor="text1"/>
          <w:sz w:val="24"/>
          <w:szCs w:val="24"/>
          <w:highlight w:val="white"/>
          <w:lang w:val="en-GB"/>
        </w:rPr>
        <w:t>2015, p.10</w:t>
      </w:r>
      <w:r w:rsidRPr="00D62457">
        <w:rPr>
          <w:rFonts w:ascii="Times New Roman" w:eastAsia="Times New Roman" w:hAnsi="Times New Roman" w:cs="Times New Roman"/>
          <w:color w:val="000000" w:themeColor="text1"/>
          <w:sz w:val="24"/>
          <w:szCs w:val="24"/>
          <w:highlight w:val="white"/>
          <w:lang w:val="en-GB"/>
        </w:rPr>
        <w:t xml:space="preserve">), Customer relationship management (CRM), deals with developing a good relationship between service provider and its consumers. Every customer is expected value for their money and </w:t>
      </w:r>
      <w:r w:rsidR="00F54950" w:rsidRPr="00D62457">
        <w:rPr>
          <w:rFonts w:ascii="Times New Roman" w:eastAsia="Times New Roman" w:hAnsi="Times New Roman" w:cs="Times New Roman"/>
          <w:color w:val="000000" w:themeColor="text1"/>
          <w:sz w:val="24"/>
          <w:szCs w:val="24"/>
          <w:highlight w:val="white"/>
          <w:lang w:val="en-GB"/>
        </w:rPr>
        <w:t>expects</w:t>
      </w:r>
      <w:r w:rsidRPr="00D62457">
        <w:rPr>
          <w:rFonts w:ascii="Times New Roman" w:eastAsia="Times New Roman" w:hAnsi="Times New Roman" w:cs="Times New Roman"/>
          <w:color w:val="000000" w:themeColor="text1"/>
          <w:sz w:val="24"/>
          <w:szCs w:val="24"/>
          <w:highlight w:val="white"/>
          <w:lang w:val="en-GB"/>
        </w:rPr>
        <w:t xml:space="preserve"> high quality and satisfying service from business organisations. </w:t>
      </w:r>
      <w:r w:rsidR="00820492" w:rsidRPr="00D62457">
        <w:rPr>
          <w:rFonts w:ascii="Times New Roman" w:eastAsia="Times New Roman" w:hAnsi="Times New Roman" w:cs="Times New Roman"/>
          <w:color w:val="000000" w:themeColor="text1"/>
          <w:sz w:val="24"/>
          <w:szCs w:val="24"/>
          <w:highlight w:val="white"/>
          <w:lang w:val="en-GB"/>
        </w:rPr>
        <w:t xml:space="preserve">If employees of John Lewis do not interact with customers properly, or do not show positive and friendly attitude, it will affect shopping </w:t>
      </w:r>
      <w:r w:rsidR="0041441D" w:rsidRPr="00D62457">
        <w:rPr>
          <w:rFonts w:ascii="Times New Roman" w:eastAsia="Times New Roman" w:hAnsi="Times New Roman" w:cs="Times New Roman"/>
          <w:color w:val="000000" w:themeColor="text1"/>
          <w:sz w:val="24"/>
          <w:szCs w:val="24"/>
          <w:highlight w:val="white"/>
          <w:lang w:val="en-GB"/>
        </w:rPr>
        <w:t>experience</w:t>
      </w:r>
      <w:r w:rsidR="00820492" w:rsidRPr="00D62457">
        <w:rPr>
          <w:rFonts w:ascii="Times New Roman" w:eastAsia="Times New Roman" w:hAnsi="Times New Roman" w:cs="Times New Roman"/>
          <w:color w:val="000000" w:themeColor="text1"/>
          <w:sz w:val="24"/>
          <w:szCs w:val="24"/>
          <w:highlight w:val="white"/>
          <w:lang w:val="en-GB"/>
        </w:rPr>
        <w:t xml:space="preserve"> of customers in a negative manner</w:t>
      </w:r>
      <w:r w:rsidRPr="00D62457">
        <w:rPr>
          <w:rFonts w:ascii="Times New Roman" w:eastAsia="Times New Roman" w:hAnsi="Times New Roman" w:cs="Times New Roman"/>
          <w:color w:val="000000" w:themeColor="text1"/>
          <w:sz w:val="24"/>
          <w:szCs w:val="24"/>
          <w:highlight w:val="white"/>
          <w:lang w:val="en-GB"/>
        </w:rPr>
        <w:t xml:space="preserve">. On the other </w:t>
      </w:r>
      <w:r w:rsidR="00F54950" w:rsidRPr="00D62457">
        <w:rPr>
          <w:rFonts w:ascii="Times New Roman" w:eastAsia="Times New Roman" w:hAnsi="Times New Roman" w:cs="Times New Roman"/>
          <w:color w:val="000000" w:themeColor="text1"/>
          <w:sz w:val="24"/>
          <w:szCs w:val="24"/>
          <w:highlight w:val="white"/>
          <w:lang w:val="en-GB"/>
        </w:rPr>
        <w:t>hand, business</w:t>
      </w:r>
      <w:r w:rsidRPr="00D62457">
        <w:rPr>
          <w:rFonts w:ascii="Times New Roman" w:eastAsia="Times New Roman" w:hAnsi="Times New Roman" w:cs="Times New Roman"/>
          <w:color w:val="000000" w:themeColor="text1"/>
          <w:sz w:val="24"/>
          <w:szCs w:val="24"/>
          <w:highlight w:val="white"/>
          <w:lang w:val="en-GB"/>
        </w:rPr>
        <w:t xml:space="preserve"> organisations are also expected to make more profit from the business organisations and certain degree of loyalty needs to be maintained in terms of exchanging goods and services.     </w:t>
      </w:r>
    </w:p>
    <w:p w:rsidR="006D7739" w:rsidRPr="004A28FC" w:rsidRDefault="00975F09">
      <w:pPr>
        <w:pStyle w:val="Normal1"/>
        <w:spacing w:line="360" w:lineRule="auto"/>
        <w:jc w:val="both"/>
        <w:rPr>
          <w:rFonts w:ascii="Times New Roman" w:eastAsia="Times New Roman" w:hAnsi="Times New Roman" w:cs="Times New Roman"/>
          <w:b/>
          <w:sz w:val="24"/>
          <w:szCs w:val="24"/>
          <w:highlight w:val="white"/>
          <w:lang w:val="en-GB"/>
        </w:rPr>
      </w:pPr>
      <w:r w:rsidRPr="004A28FC">
        <w:rPr>
          <w:rFonts w:ascii="Times New Roman" w:eastAsia="Times New Roman" w:hAnsi="Times New Roman" w:cs="Times New Roman"/>
          <w:b/>
          <w:sz w:val="24"/>
          <w:szCs w:val="24"/>
          <w:highlight w:val="white"/>
          <w:lang w:val="en-GB"/>
        </w:rPr>
        <w:t xml:space="preserve">Customer centrality </w:t>
      </w:r>
    </w:p>
    <w:p w:rsidR="006D7739" w:rsidRPr="00D62457" w:rsidRDefault="00975F09">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D62457">
        <w:rPr>
          <w:rFonts w:ascii="Times New Roman" w:eastAsia="Times New Roman" w:hAnsi="Times New Roman" w:cs="Times New Roman"/>
          <w:color w:val="000000" w:themeColor="text1"/>
          <w:sz w:val="24"/>
          <w:szCs w:val="24"/>
          <w:highlight w:val="white"/>
          <w:lang w:val="en-GB"/>
        </w:rPr>
        <w:t xml:space="preserve">Business organisations always need to provide </w:t>
      </w:r>
      <w:proofErr w:type="gramStart"/>
      <w:r w:rsidRPr="00D62457">
        <w:rPr>
          <w:rFonts w:ascii="Times New Roman" w:eastAsia="Times New Roman" w:hAnsi="Times New Roman" w:cs="Times New Roman"/>
          <w:color w:val="000000" w:themeColor="text1"/>
          <w:sz w:val="24"/>
          <w:szCs w:val="24"/>
          <w:highlight w:val="white"/>
          <w:lang w:val="en-GB"/>
        </w:rPr>
        <w:t>customer oriented</w:t>
      </w:r>
      <w:proofErr w:type="gramEnd"/>
      <w:r w:rsidRPr="00D62457">
        <w:rPr>
          <w:rFonts w:ascii="Times New Roman" w:eastAsia="Times New Roman" w:hAnsi="Times New Roman" w:cs="Times New Roman"/>
          <w:color w:val="000000" w:themeColor="text1"/>
          <w:sz w:val="24"/>
          <w:szCs w:val="24"/>
          <w:highlight w:val="white"/>
          <w:lang w:val="en-GB"/>
        </w:rPr>
        <w:t xml:space="preserve"> service by focussing on their demand and requirements. </w:t>
      </w:r>
      <w:r w:rsidR="007565C5" w:rsidRPr="00D62457">
        <w:rPr>
          <w:rFonts w:ascii="Times New Roman" w:eastAsia="Times New Roman" w:hAnsi="Times New Roman" w:cs="Times New Roman"/>
          <w:color w:val="000000" w:themeColor="text1"/>
          <w:sz w:val="24"/>
          <w:szCs w:val="24"/>
          <w:highlight w:val="white"/>
          <w:lang w:val="en-GB"/>
        </w:rPr>
        <w:t>This makes</w:t>
      </w:r>
      <w:r w:rsidRPr="00D62457">
        <w:rPr>
          <w:rFonts w:ascii="Times New Roman" w:eastAsia="Times New Roman" w:hAnsi="Times New Roman" w:cs="Times New Roman"/>
          <w:color w:val="000000" w:themeColor="text1"/>
          <w:sz w:val="24"/>
          <w:szCs w:val="24"/>
          <w:highlight w:val="white"/>
          <w:lang w:val="en-GB"/>
        </w:rPr>
        <w:t xml:space="preserve"> the service users happy and thus they have preferred to take service from that particular business organisation</w:t>
      </w:r>
      <w:r w:rsidR="004E166F" w:rsidRPr="00D62457">
        <w:rPr>
          <w:rFonts w:ascii="Times New Roman" w:eastAsia="Times New Roman" w:hAnsi="Times New Roman" w:cs="Times New Roman"/>
          <w:color w:val="000000" w:themeColor="text1"/>
          <w:sz w:val="24"/>
          <w:szCs w:val="24"/>
          <w:highlight w:val="white"/>
          <w:lang w:val="en-GB"/>
        </w:rPr>
        <w:t xml:space="preserve"> (</w:t>
      </w:r>
      <w:proofErr w:type="spellStart"/>
      <w:r w:rsidR="004E166F" w:rsidRPr="00D62457">
        <w:rPr>
          <w:rFonts w:ascii="Times New Roman" w:hAnsi="Times New Roman" w:cs="Times New Roman"/>
          <w:color w:val="000000" w:themeColor="text1"/>
          <w:sz w:val="24"/>
          <w:szCs w:val="24"/>
          <w:shd w:val="clear" w:color="auto" w:fill="FFFFFF"/>
          <w:lang w:val="en-GB"/>
        </w:rPr>
        <w:t>Jaakkola</w:t>
      </w:r>
      <w:proofErr w:type="spellEnd"/>
      <w:r w:rsidR="004E166F" w:rsidRPr="00D62457">
        <w:rPr>
          <w:rFonts w:ascii="Times New Roman" w:hAnsi="Times New Roman" w:cs="Times New Roman"/>
          <w:color w:val="000000" w:themeColor="text1"/>
          <w:sz w:val="24"/>
          <w:szCs w:val="24"/>
          <w:shd w:val="clear" w:color="auto" w:fill="FFFFFF"/>
          <w:lang w:val="en-GB"/>
        </w:rPr>
        <w:t xml:space="preserve"> </w:t>
      </w:r>
      <w:r w:rsidR="004E166F" w:rsidRPr="00D62457">
        <w:rPr>
          <w:rFonts w:ascii="Times New Roman" w:hAnsi="Times New Roman" w:cs="Times New Roman"/>
          <w:i/>
          <w:color w:val="000000" w:themeColor="text1"/>
          <w:sz w:val="24"/>
          <w:szCs w:val="24"/>
          <w:shd w:val="clear" w:color="auto" w:fill="FFFFFF"/>
          <w:lang w:val="en-GB"/>
        </w:rPr>
        <w:t>et al.</w:t>
      </w:r>
      <w:r w:rsidR="004E166F" w:rsidRPr="00D62457">
        <w:rPr>
          <w:rFonts w:ascii="Times New Roman" w:eastAsia="Times New Roman" w:hAnsi="Times New Roman" w:cs="Times New Roman"/>
          <w:color w:val="000000" w:themeColor="text1"/>
          <w:sz w:val="24"/>
          <w:szCs w:val="24"/>
          <w:highlight w:val="white"/>
          <w:lang w:val="en-GB"/>
        </w:rPr>
        <w:t xml:space="preserve"> 2015, p.182)</w:t>
      </w:r>
      <w:r w:rsidRPr="00D62457">
        <w:rPr>
          <w:rFonts w:ascii="Times New Roman" w:eastAsia="Times New Roman" w:hAnsi="Times New Roman" w:cs="Times New Roman"/>
          <w:color w:val="000000" w:themeColor="text1"/>
          <w:sz w:val="24"/>
          <w:szCs w:val="24"/>
          <w:highlight w:val="white"/>
          <w:lang w:val="en-GB"/>
        </w:rPr>
        <w:t xml:space="preserve">. John Lewis always provide eye catching offers and discounts to their products and attract more customers to take service from that </w:t>
      </w:r>
      <w:r w:rsidR="0041441D" w:rsidRPr="00D62457">
        <w:rPr>
          <w:rFonts w:ascii="Times New Roman" w:eastAsia="Times New Roman" w:hAnsi="Times New Roman" w:cs="Times New Roman"/>
          <w:color w:val="000000" w:themeColor="text1"/>
          <w:sz w:val="24"/>
          <w:szCs w:val="24"/>
          <w:highlight w:val="white"/>
          <w:lang w:val="en-GB"/>
        </w:rPr>
        <w:t>organisation</w:t>
      </w:r>
      <w:r w:rsidRPr="00D62457">
        <w:rPr>
          <w:rFonts w:ascii="Times New Roman" w:eastAsia="Times New Roman" w:hAnsi="Times New Roman" w:cs="Times New Roman"/>
          <w:color w:val="000000" w:themeColor="text1"/>
          <w:sz w:val="24"/>
          <w:szCs w:val="24"/>
          <w:highlight w:val="white"/>
          <w:lang w:val="en-GB"/>
        </w:rPr>
        <w:t xml:space="preserve">. </w:t>
      </w:r>
      <w:r w:rsidR="0041441D" w:rsidRPr="00D62457">
        <w:rPr>
          <w:rFonts w:ascii="Times New Roman" w:eastAsia="Times New Roman" w:hAnsi="Times New Roman" w:cs="Times New Roman"/>
          <w:color w:val="000000" w:themeColor="text1"/>
          <w:sz w:val="24"/>
          <w:szCs w:val="24"/>
          <w:highlight w:val="white"/>
          <w:lang w:val="en-GB"/>
        </w:rPr>
        <w:t xml:space="preserve">Customers are the backbone of this company that helps it to </w:t>
      </w:r>
      <w:r w:rsidR="00B109DF" w:rsidRPr="00D62457">
        <w:rPr>
          <w:rFonts w:ascii="Times New Roman" w:eastAsia="Times New Roman" w:hAnsi="Times New Roman" w:cs="Times New Roman"/>
          <w:color w:val="000000" w:themeColor="text1"/>
          <w:sz w:val="24"/>
          <w:szCs w:val="24"/>
          <w:highlight w:val="white"/>
          <w:lang w:val="en-GB"/>
        </w:rPr>
        <w:t>grow</w:t>
      </w:r>
      <w:r w:rsidR="0041441D" w:rsidRPr="00D62457">
        <w:rPr>
          <w:rFonts w:ascii="Times New Roman" w:eastAsia="Times New Roman" w:hAnsi="Times New Roman" w:cs="Times New Roman"/>
          <w:color w:val="000000" w:themeColor="text1"/>
          <w:sz w:val="24"/>
          <w:szCs w:val="24"/>
          <w:highlight w:val="white"/>
          <w:lang w:val="en-GB"/>
        </w:rPr>
        <w:t xml:space="preserve"> and retain its name in competitive market.</w:t>
      </w:r>
      <w:r w:rsidR="00B109DF" w:rsidRPr="00D62457">
        <w:rPr>
          <w:rFonts w:ascii="Times New Roman" w:eastAsia="Times New Roman" w:hAnsi="Times New Roman" w:cs="Times New Roman"/>
          <w:color w:val="000000" w:themeColor="text1"/>
          <w:sz w:val="24"/>
          <w:szCs w:val="24"/>
          <w:highlight w:val="white"/>
          <w:lang w:val="en-GB"/>
        </w:rPr>
        <w:t xml:space="preserve"> </w:t>
      </w:r>
      <w:r w:rsidRPr="00D62457">
        <w:rPr>
          <w:rFonts w:ascii="Times New Roman" w:eastAsia="Times New Roman" w:hAnsi="Times New Roman" w:cs="Times New Roman"/>
          <w:color w:val="000000" w:themeColor="text1"/>
          <w:sz w:val="24"/>
          <w:szCs w:val="24"/>
          <w:highlight w:val="white"/>
          <w:lang w:val="en-GB"/>
        </w:rPr>
        <w:t xml:space="preserve">On the other hand, as this business organisation take customer’s feedback, therefore, they are able to understand their demands as well as factors that dissatisfy them. By analysing </w:t>
      </w:r>
      <w:r w:rsidR="00F54950" w:rsidRPr="00D62457">
        <w:rPr>
          <w:rFonts w:ascii="Times New Roman" w:eastAsia="Times New Roman" w:hAnsi="Times New Roman" w:cs="Times New Roman"/>
          <w:color w:val="000000" w:themeColor="text1"/>
          <w:sz w:val="24"/>
          <w:szCs w:val="24"/>
          <w:highlight w:val="white"/>
          <w:lang w:val="en-GB"/>
        </w:rPr>
        <w:t>these factors</w:t>
      </w:r>
      <w:r w:rsidRPr="00D62457">
        <w:rPr>
          <w:rFonts w:ascii="Times New Roman" w:eastAsia="Times New Roman" w:hAnsi="Times New Roman" w:cs="Times New Roman"/>
          <w:color w:val="000000" w:themeColor="text1"/>
          <w:sz w:val="24"/>
          <w:szCs w:val="24"/>
          <w:highlight w:val="white"/>
          <w:lang w:val="en-GB"/>
        </w:rPr>
        <w:t>, the chosen business venture is able to enhance their service quality and ensures large business profit by engaging new customers as well as retaining the old ones</w:t>
      </w:r>
      <w:r w:rsidR="00FD463D" w:rsidRPr="00D62457">
        <w:rPr>
          <w:rFonts w:ascii="Times New Roman" w:eastAsia="Times New Roman" w:hAnsi="Times New Roman" w:cs="Times New Roman"/>
          <w:color w:val="000000" w:themeColor="text1"/>
          <w:sz w:val="24"/>
          <w:szCs w:val="24"/>
          <w:highlight w:val="white"/>
          <w:lang w:val="en-GB"/>
        </w:rPr>
        <w:t xml:space="preserve"> (</w:t>
      </w:r>
      <w:r w:rsidR="00FD463D" w:rsidRPr="00D62457">
        <w:rPr>
          <w:rFonts w:ascii="Times New Roman" w:hAnsi="Times New Roman" w:cs="Times New Roman"/>
          <w:color w:val="000000" w:themeColor="text1"/>
          <w:sz w:val="24"/>
          <w:szCs w:val="24"/>
          <w:shd w:val="clear" w:color="auto" w:fill="FFFFFF"/>
          <w:lang w:val="en-GB"/>
        </w:rPr>
        <w:t>John Lewis, 2018</w:t>
      </w:r>
      <w:r w:rsidR="00FD463D" w:rsidRPr="00D62457">
        <w:rPr>
          <w:rFonts w:ascii="Times New Roman" w:eastAsia="Times New Roman" w:hAnsi="Times New Roman" w:cs="Times New Roman"/>
          <w:color w:val="000000" w:themeColor="text1"/>
          <w:sz w:val="24"/>
          <w:szCs w:val="24"/>
          <w:highlight w:val="white"/>
          <w:lang w:val="en-GB"/>
        </w:rPr>
        <w:t>)</w:t>
      </w:r>
      <w:r w:rsidRPr="00D62457">
        <w:rPr>
          <w:rFonts w:ascii="Times New Roman" w:eastAsia="Times New Roman" w:hAnsi="Times New Roman" w:cs="Times New Roman"/>
          <w:color w:val="000000" w:themeColor="text1"/>
          <w:sz w:val="24"/>
          <w:szCs w:val="24"/>
          <w:highlight w:val="white"/>
          <w:lang w:val="en-GB"/>
        </w:rPr>
        <w:t xml:space="preserve">.  </w:t>
      </w:r>
    </w:p>
    <w:p w:rsidR="006D7739" w:rsidRPr="004A28FC" w:rsidRDefault="00975F09" w:rsidP="003B03D2">
      <w:pPr>
        <w:pStyle w:val="Heading1"/>
        <w:rPr>
          <w:highlight w:val="white"/>
        </w:rPr>
      </w:pPr>
      <w:bookmarkStart w:id="3" w:name="_Toc511138638"/>
      <w:r w:rsidRPr="004A28FC">
        <w:rPr>
          <w:highlight w:val="white"/>
        </w:rPr>
        <w:t>Advantages and disadvantages of developing and maintaining good relationship with customers</w:t>
      </w:r>
      <w:bookmarkEnd w:id="3"/>
      <w:r w:rsidRPr="004A28FC">
        <w:rPr>
          <w:highlight w:val="white"/>
        </w:rPr>
        <w:t xml:space="preserve"> </w:t>
      </w:r>
    </w:p>
    <w:p w:rsidR="006D7739" w:rsidRPr="004A28FC" w:rsidRDefault="00975F09">
      <w:pPr>
        <w:pStyle w:val="Normal1"/>
        <w:spacing w:line="360" w:lineRule="auto"/>
        <w:jc w:val="both"/>
        <w:rPr>
          <w:rFonts w:ascii="Times New Roman" w:eastAsia="Times New Roman" w:hAnsi="Times New Roman" w:cs="Times New Roman"/>
          <w:b/>
          <w:sz w:val="24"/>
          <w:szCs w:val="24"/>
          <w:highlight w:val="white"/>
          <w:lang w:val="en-GB"/>
        </w:rPr>
      </w:pPr>
      <w:r w:rsidRPr="004A28FC">
        <w:rPr>
          <w:rFonts w:ascii="Times New Roman" w:eastAsia="Times New Roman" w:hAnsi="Times New Roman" w:cs="Times New Roman"/>
          <w:b/>
          <w:sz w:val="24"/>
          <w:szCs w:val="24"/>
          <w:highlight w:val="white"/>
          <w:lang w:val="en-GB"/>
        </w:rPr>
        <w:t xml:space="preserve">Benefits </w:t>
      </w:r>
    </w:p>
    <w:p w:rsidR="006D7739" w:rsidRPr="004A28FC" w:rsidRDefault="00975F09">
      <w:pPr>
        <w:pStyle w:val="Normal1"/>
        <w:spacing w:line="360" w:lineRule="auto"/>
        <w:jc w:val="both"/>
        <w:rPr>
          <w:rFonts w:ascii="Times New Roman" w:eastAsia="Times New Roman" w:hAnsi="Times New Roman" w:cs="Times New Roman"/>
          <w:b/>
          <w:sz w:val="24"/>
          <w:szCs w:val="24"/>
          <w:highlight w:val="white"/>
          <w:lang w:val="en-GB"/>
        </w:rPr>
      </w:pPr>
      <w:r w:rsidRPr="004A28FC">
        <w:rPr>
          <w:rFonts w:ascii="Times New Roman" w:eastAsia="Times New Roman" w:hAnsi="Times New Roman" w:cs="Times New Roman"/>
          <w:b/>
          <w:sz w:val="24"/>
          <w:szCs w:val="24"/>
          <w:highlight w:val="white"/>
          <w:lang w:val="en-GB"/>
        </w:rPr>
        <w:t>Increasing sales rate</w:t>
      </w:r>
    </w:p>
    <w:p w:rsidR="006D7739" w:rsidRPr="004A28FC" w:rsidRDefault="00975F09">
      <w:pPr>
        <w:pStyle w:val="Normal1"/>
        <w:spacing w:line="360" w:lineRule="auto"/>
        <w:jc w:val="both"/>
        <w:rPr>
          <w:rFonts w:ascii="Times New Roman" w:eastAsia="Times New Roman" w:hAnsi="Times New Roman" w:cs="Times New Roman"/>
          <w:sz w:val="24"/>
          <w:szCs w:val="24"/>
          <w:highlight w:val="white"/>
          <w:lang w:val="en-GB"/>
        </w:rPr>
      </w:pPr>
      <w:r w:rsidRPr="004A28FC">
        <w:rPr>
          <w:rFonts w:ascii="Times New Roman" w:eastAsia="Times New Roman" w:hAnsi="Times New Roman" w:cs="Times New Roman"/>
          <w:sz w:val="24"/>
          <w:szCs w:val="24"/>
          <w:highlight w:val="white"/>
          <w:lang w:val="en-GB"/>
        </w:rPr>
        <w:t xml:space="preserve">According to </w:t>
      </w:r>
      <w:proofErr w:type="spellStart"/>
      <w:r w:rsidR="004E166F" w:rsidRPr="004A28FC">
        <w:rPr>
          <w:rFonts w:ascii="Times New Roman" w:hAnsi="Times New Roman" w:cs="Times New Roman"/>
          <w:color w:val="000000" w:themeColor="text1"/>
          <w:sz w:val="24"/>
          <w:szCs w:val="24"/>
          <w:shd w:val="clear" w:color="auto" w:fill="FFFFFF"/>
          <w:lang w:val="en-GB"/>
        </w:rPr>
        <w:t>Landherr</w:t>
      </w:r>
      <w:proofErr w:type="spellEnd"/>
      <w:r w:rsidR="004E166F" w:rsidRPr="004A28FC">
        <w:rPr>
          <w:rFonts w:ascii="Times New Roman" w:hAnsi="Times New Roman" w:cs="Times New Roman"/>
          <w:color w:val="000000" w:themeColor="text1"/>
          <w:sz w:val="24"/>
          <w:szCs w:val="24"/>
          <w:shd w:val="clear" w:color="auto" w:fill="FFFFFF"/>
          <w:lang w:val="en-GB"/>
        </w:rPr>
        <w:t xml:space="preserve"> and </w:t>
      </w:r>
      <w:proofErr w:type="spellStart"/>
      <w:r w:rsidR="004E166F" w:rsidRPr="004A28FC">
        <w:rPr>
          <w:rFonts w:ascii="Times New Roman" w:hAnsi="Times New Roman" w:cs="Times New Roman"/>
          <w:color w:val="000000" w:themeColor="text1"/>
          <w:sz w:val="24"/>
          <w:szCs w:val="24"/>
          <w:shd w:val="clear" w:color="auto" w:fill="FFFFFF"/>
          <w:lang w:val="en-GB"/>
        </w:rPr>
        <w:t>Pfleger</w:t>
      </w:r>
      <w:proofErr w:type="spellEnd"/>
      <w:r w:rsidR="004E166F" w:rsidRPr="004A28FC">
        <w:rPr>
          <w:rFonts w:ascii="Times New Roman" w:eastAsia="Times New Roman" w:hAnsi="Times New Roman" w:cs="Times New Roman"/>
          <w:sz w:val="24"/>
          <w:szCs w:val="24"/>
          <w:highlight w:val="white"/>
          <w:lang w:val="en-GB"/>
        </w:rPr>
        <w:t xml:space="preserve"> </w:t>
      </w:r>
      <w:r w:rsidRPr="004A28FC">
        <w:rPr>
          <w:rFonts w:ascii="Times New Roman" w:eastAsia="Times New Roman" w:hAnsi="Times New Roman" w:cs="Times New Roman"/>
          <w:sz w:val="24"/>
          <w:szCs w:val="24"/>
          <w:highlight w:val="white"/>
          <w:lang w:val="en-GB"/>
        </w:rPr>
        <w:t>(</w:t>
      </w:r>
      <w:r w:rsidR="004E166F" w:rsidRPr="004A28FC">
        <w:rPr>
          <w:rFonts w:ascii="Times New Roman" w:eastAsia="Times New Roman" w:hAnsi="Times New Roman" w:cs="Times New Roman"/>
          <w:sz w:val="24"/>
          <w:szCs w:val="24"/>
          <w:highlight w:val="white"/>
          <w:lang w:val="en-GB"/>
        </w:rPr>
        <w:t>2015, p.369</w:t>
      </w:r>
      <w:r w:rsidRPr="004A28FC">
        <w:rPr>
          <w:rFonts w:ascii="Times New Roman" w:eastAsia="Times New Roman" w:hAnsi="Times New Roman" w:cs="Times New Roman"/>
          <w:sz w:val="24"/>
          <w:szCs w:val="24"/>
          <w:highlight w:val="white"/>
          <w:lang w:val="en-GB"/>
        </w:rPr>
        <w:t xml:space="preserve">), every business organisation have a specific organisational goal to secure a large business profit and hold a good position in global market. In order to ensure large business profit, every business organisation is required to maintain their product’s as well as service quality and engage maximum number of consumers.  John Lewis </w:t>
      </w:r>
      <w:r w:rsidR="00F54950" w:rsidRPr="004A28FC">
        <w:rPr>
          <w:rFonts w:ascii="Times New Roman" w:eastAsia="Times New Roman" w:hAnsi="Times New Roman" w:cs="Times New Roman"/>
          <w:sz w:val="24"/>
          <w:szCs w:val="24"/>
          <w:highlight w:val="white"/>
          <w:lang w:val="en-GB"/>
        </w:rPr>
        <w:t>has</w:t>
      </w:r>
      <w:r w:rsidRPr="004A28FC">
        <w:rPr>
          <w:rFonts w:ascii="Times New Roman" w:eastAsia="Times New Roman" w:hAnsi="Times New Roman" w:cs="Times New Roman"/>
          <w:sz w:val="24"/>
          <w:szCs w:val="24"/>
          <w:highlight w:val="white"/>
          <w:lang w:val="en-GB"/>
        </w:rPr>
        <w:t xml:space="preserve"> </w:t>
      </w:r>
      <w:r w:rsidRPr="004A28FC">
        <w:rPr>
          <w:rFonts w:ascii="Times New Roman" w:eastAsia="Times New Roman" w:hAnsi="Times New Roman" w:cs="Times New Roman"/>
          <w:sz w:val="24"/>
          <w:szCs w:val="24"/>
          <w:highlight w:val="white"/>
          <w:lang w:val="en-GB"/>
        </w:rPr>
        <w:lastRenderedPageBreak/>
        <w:t xml:space="preserve">also aimed to retain their customers by delivering them quality service in affordable price rate. Due to this, the chosen business </w:t>
      </w:r>
      <w:r w:rsidR="00F54950" w:rsidRPr="004A28FC">
        <w:rPr>
          <w:rFonts w:ascii="Times New Roman" w:eastAsia="Times New Roman" w:hAnsi="Times New Roman" w:cs="Times New Roman"/>
          <w:sz w:val="24"/>
          <w:szCs w:val="24"/>
          <w:highlight w:val="white"/>
          <w:lang w:val="en-GB"/>
        </w:rPr>
        <w:t xml:space="preserve">venture is able to secure a large business profit and increases their annual sales rate </w:t>
      </w:r>
      <w:r w:rsidR="00907E0A" w:rsidRPr="004A28FC">
        <w:rPr>
          <w:rFonts w:ascii="Times New Roman" w:eastAsia="Times New Roman" w:hAnsi="Times New Roman" w:cs="Times New Roman"/>
          <w:sz w:val="24"/>
          <w:szCs w:val="24"/>
          <w:highlight w:val="white"/>
          <w:lang w:val="en-GB"/>
        </w:rPr>
        <w:t>by increasing its</w:t>
      </w:r>
      <w:r w:rsidRPr="004A28FC">
        <w:rPr>
          <w:rFonts w:ascii="Times New Roman" w:eastAsia="Times New Roman" w:hAnsi="Times New Roman" w:cs="Times New Roman"/>
          <w:sz w:val="24"/>
          <w:szCs w:val="24"/>
          <w:highlight w:val="white"/>
          <w:lang w:val="en-GB"/>
        </w:rPr>
        <w:t xml:space="preserve"> profit margin.  </w:t>
      </w:r>
    </w:p>
    <w:p w:rsidR="006D7739" w:rsidRPr="004A28FC" w:rsidRDefault="00975F09">
      <w:pPr>
        <w:pStyle w:val="Normal1"/>
        <w:spacing w:line="360" w:lineRule="auto"/>
        <w:jc w:val="both"/>
        <w:rPr>
          <w:rFonts w:ascii="Times New Roman" w:eastAsia="Times New Roman" w:hAnsi="Times New Roman" w:cs="Times New Roman"/>
          <w:b/>
          <w:sz w:val="24"/>
          <w:szCs w:val="24"/>
          <w:highlight w:val="white"/>
          <w:lang w:val="en-GB"/>
        </w:rPr>
      </w:pPr>
      <w:r w:rsidRPr="004A28FC">
        <w:rPr>
          <w:rFonts w:ascii="Times New Roman" w:eastAsia="Times New Roman" w:hAnsi="Times New Roman" w:cs="Times New Roman"/>
          <w:b/>
          <w:sz w:val="24"/>
          <w:szCs w:val="24"/>
          <w:highlight w:val="white"/>
          <w:lang w:val="en-GB"/>
        </w:rPr>
        <w:t xml:space="preserve">Retaining old customers </w:t>
      </w:r>
    </w:p>
    <w:p w:rsidR="006D7739" w:rsidRPr="004A28FC" w:rsidRDefault="00975F09">
      <w:pPr>
        <w:pStyle w:val="Normal1"/>
        <w:spacing w:line="360" w:lineRule="auto"/>
        <w:jc w:val="both"/>
        <w:rPr>
          <w:rFonts w:ascii="Times New Roman" w:eastAsia="Times New Roman" w:hAnsi="Times New Roman" w:cs="Times New Roman"/>
          <w:sz w:val="24"/>
          <w:szCs w:val="24"/>
          <w:highlight w:val="white"/>
          <w:lang w:val="en-GB"/>
        </w:rPr>
      </w:pPr>
      <w:r w:rsidRPr="004A28FC">
        <w:rPr>
          <w:rFonts w:ascii="Times New Roman" w:eastAsia="Times New Roman" w:hAnsi="Times New Roman" w:cs="Times New Roman"/>
          <w:sz w:val="24"/>
          <w:szCs w:val="24"/>
          <w:highlight w:val="white"/>
          <w:lang w:val="en-GB"/>
        </w:rPr>
        <w:t xml:space="preserve">By developing good relationship with the customers, the business organisations are able to retain their old customers. As commented by </w:t>
      </w:r>
      <w:r w:rsidR="004E166F" w:rsidRPr="004A28FC">
        <w:rPr>
          <w:rFonts w:ascii="Times New Roman" w:hAnsi="Times New Roman" w:cs="Times New Roman"/>
          <w:color w:val="000000" w:themeColor="text1"/>
          <w:sz w:val="24"/>
          <w:szCs w:val="24"/>
          <w:shd w:val="clear" w:color="auto" w:fill="FFFFFF"/>
          <w:lang w:val="en-GB"/>
        </w:rPr>
        <w:t>Choudhury and Harrigan</w:t>
      </w:r>
      <w:r w:rsidR="004E166F" w:rsidRPr="004A28FC">
        <w:rPr>
          <w:rFonts w:ascii="Times New Roman" w:eastAsia="Times New Roman" w:hAnsi="Times New Roman" w:cs="Times New Roman"/>
          <w:sz w:val="24"/>
          <w:szCs w:val="24"/>
          <w:highlight w:val="white"/>
          <w:lang w:val="en-GB"/>
        </w:rPr>
        <w:t xml:space="preserve"> </w:t>
      </w:r>
      <w:r w:rsidRPr="004A28FC">
        <w:rPr>
          <w:rFonts w:ascii="Times New Roman" w:eastAsia="Times New Roman" w:hAnsi="Times New Roman" w:cs="Times New Roman"/>
          <w:sz w:val="24"/>
          <w:szCs w:val="24"/>
          <w:highlight w:val="white"/>
          <w:lang w:val="en-GB"/>
        </w:rPr>
        <w:t>(</w:t>
      </w:r>
      <w:r w:rsidR="004E166F" w:rsidRPr="004A28FC">
        <w:rPr>
          <w:rFonts w:ascii="Times New Roman" w:eastAsia="Times New Roman" w:hAnsi="Times New Roman" w:cs="Times New Roman"/>
          <w:sz w:val="24"/>
          <w:szCs w:val="24"/>
          <w:highlight w:val="white"/>
          <w:lang w:val="en-GB"/>
        </w:rPr>
        <w:t>2014, p.149</w:t>
      </w:r>
      <w:r w:rsidRPr="004A28FC">
        <w:rPr>
          <w:rFonts w:ascii="Times New Roman" w:eastAsia="Times New Roman" w:hAnsi="Times New Roman" w:cs="Times New Roman"/>
          <w:sz w:val="24"/>
          <w:szCs w:val="24"/>
          <w:highlight w:val="white"/>
          <w:lang w:val="en-GB"/>
        </w:rPr>
        <w:t xml:space="preserve">), retention of customers are easier in compare with engaging new customers. Therefore, the chosen business organisation is aimed to retain their old consumers by providing satisfying service. In addition to this, it has also been evidenced that, John Lewis is also provides additional service facilities to the old customers by providing them a special purchasing card. </w:t>
      </w:r>
      <w:r w:rsidR="00F54950" w:rsidRPr="004A28FC">
        <w:rPr>
          <w:rFonts w:ascii="Times New Roman" w:eastAsia="Times New Roman" w:hAnsi="Times New Roman" w:cs="Times New Roman"/>
          <w:sz w:val="24"/>
          <w:szCs w:val="24"/>
          <w:highlight w:val="white"/>
          <w:lang w:val="en-GB"/>
        </w:rPr>
        <w:t>These cards</w:t>
      </w:r>
      <w:r w:rsidRPr="004A28FC">
        <w:rPr>
          <w:rFonts w:ascii="Times New Roman" w:eastAsia="Times New Roman" w:hAnsi="Times New Roman" w:cs="Times New Roman"/>
          <w:sz w:val="24"/>
          <w:szCs w:val="24"/>
          <w:highlight w:val="white"/>
          <w:lang w:val="en-GB"/>
        </w:rPr>
        <w:t xml:space="preserve"> give additional discounts as well as purchasing facilities to the old customers. Therefore, it helps to retain them and increase total sales rate. </w:t>
      </w:r>
      <w:r w:rsidR="00F54950" w:rsidRPr="004A28FC">
        <w:rPr>
          <w:rFonts w:ascii="Times New Roman" w:eastAsia="Times New Roman" w:hAnsi="Times New Roman" w:cs="Times New Roman"/>
          <w:sz w:val="24"/>
          <w:szCs w:val="24"/>
          <w:highlight w:val="white"/>
          <w:lang w:val="en-GB"/>
        </w:rPr>
        <w:t>This provides a better outcome for the business organisation and maintains</w:t>
      </w:r>
      <w:r w:rsidRPr="004A28FC">
        <w:rPr>
          <w:rFonts w:ascii="Times New Roman" w:eastAsia="Times New Roman" w:hAnsi="Times New Roman" w:cs="Times New Roman"/>
          <w:sz w:val="24"/>
          <w:szCs w:val="24"/>
          <w:highlight w:val="white"/>
          <w:lang w:val="en-GB"/>
        </w:rPr>
        <w:t xml:space="preserve"> a good profit margin.    </w:t>
      </w:r>
    </w:p>
    <w:p w:rsidR="00907E0A" w:rsidRPr="004A28FC" w:rsidRDefault="00907E0A">
      <w:pPr>
        <w:pStyle w:val="Normal1"/>
        <w:spacing w:line="360" w:lineRule="auto"/>
        <w:jc w:val="both"/>
        <w:rPr>
          <w:rFonts w:ascii="Times New Roman" w:eastAsia="Times New Roman" w:hAnsi="Times New Roman" w:cs="Times New Roman"/>
          <w:b/>
          <w:sz w:val="24"/>
          <w:szCs w:val="24"/>
          <w:highlight w:val="white"/>
          <w:lang w:val="en-GB"/>
        </w:rPr>
      </w:pPr>
      <w:r w:rsidRPr="004A28FC">
        <w:rPr>
          <w:rFonts w:ascii="Times New Roman" w:eastAsia="Times New Roman" w:hAnsi="Times New Roman" w:cs="Times New Roman"/>
          <w:b/>
          <w:sz w:val="24"/>
          <w:szCs w:val="24"/>
          <w:highlight w:val="white"/>
          <w:lang w:val="en-GB"/>
        </w:rPr>
        <w:t xml:space="preserve">Shortcomings </w:t>
      </w:r>
    </w:p>
    <w:p w:rsidR="00907E0A" w:rsidRPr="004A28FC" w:rsidRDefault="00907E0A">
      <w:pPr>
        <w:pStyle w:val="Normal1"/>
        <w:spacing w:line="360" w:lineRule="auto"/>
        <w:jc w:val="both"/>
        <w:rPr>
          <w:rFonts w:ascii="Times New Roman" w:eastAsia="Times New Roman" w:hAnsi="Times New Roman" w:cs="Times New Roman"/>
          <w:b/>
          <w:sz w:val="24"/>
          <w:szCs w:val="24"/>
          <w:highlight w:val="white"/>
          <w:lang w:val="en-GB"/>
        </w:rPr>
      </w:pPr>
      <w:r w:rsidRPr="004A28FC">
        <w:rPr>
          <w:rFonts w:ascii="Times New Roman" w:eastAsia="Times New Roman" w:hAnsi="Times New Roman" w:cs="Times New Roman"/>
          <w:b/>
          <w:sz w:val="24"/>
          <w:szCs w:val="24"/>
          <w:highlight w:val="white"/>
          <w:lang w:val="en-GB"/>
        </w:rPr>
        <w:t>Increasing expectation</w:t>
      </w:r>
    </w:p>
    <w:p w:rsidR="00907E0A" w:rsidRPr="004A28FC" w:rsidRDefault="00907E0A">
      <w:pPr>
        <w:pStyle w:val="Normal1"/>
        <w:spacing w:line="360" w:lineRule="auto"/>
        <w:jc w:val="both"/>
        <w:rPr>
          <w:rFonts w:ascii="Times New Roman" w:eastAsia="Times New Roman" w:hAnsi="Times New Roman" w:cs="Times New Roman"/>
          <w:sz w:val="24"/>
          <w:szCs w:val="24"/>
          <w:highlight w:val="white"/>
          <w:lang w:val="en-GB"/>
        </w:rPr>
      </w:pPr>
      <w:r w:rsidRPr="004A28FC">
        <w:rPr>
          <w:rFonts w:ascii="Times New Roman" w:eastAsia="Times New Roman" w:hAnsi="Times New Roman" w:cs="Times New Roman"/>
          <w:sz w:val="24"/>
          <w:szCs w:val="24"/>
          <w:highlight w:val="white"/>
          <w:lang w:val="en-GB"/>
        </w:rPr>
        <w:t>Business organisations are developing good business relations with the service users by delivering quality products as well as satisfying service. Therefore, expectations of customers are automatically getting increased.</w:t>
      </w:r>
      <w:r w:rsidR="004E166F" w:rsidRPr="004A28FC">
        <w:rPr>
          <w:rFonts w:ascii="Times New Roman" w:eastAsia="Times New Roman" w:hAnsi="Times New Roman" w:cs="Times New Roman"/>
          <w:sz w:val="24"/>
          <w:szCs w:val="24"/>
          <w:highlight w:val="white"/>
          <w:lang w:val="en-GB"/>
        </w:rPr>
        <w:t xml:space="preserve"> As commented by </w:t>
      </w:r>
      <w:r w:rsidR="004E166F" w:rsidRPr="004A28FC">
        <w:rPr>
          <w:rFonts w:ascii="Times New Roman" w:hAnsi="Times New Roman" w:cs="Times New Roman"/>
          <w:color w:val="000000" w:themeColor="text1"/>
          <w:sz w:val="24"/>
          <w:szCs w:val="24"/>
          <w:shd w:val="clear" w:color="auto" w:fill="FFFFFF"/>
          <w:lang w:val="en-GB"/>
        </w:rPr>
        <w:t>Wang</w:t>
      </w:r>
      <w:r w:rsidR="004E166F" w:rsidRPr="004A28FC">
        <w:rPr>
          <w:rFonts w:ascii="Times New Roman" w:eastAsia="Times New Roman" w:hAnsi="Times New Roman" w:cs="Times New Roman"/>
          <w:sz w:val="24"/>
          <w:szCs w:val="24"/>
          <w:highlight w:val="white"/>
          <w:lang w:val="en-GB"/>
        </w:rPr>
        <w:t xml:space="preserve"> </w:t>
      </w:r>
      <w:r w:rsidR="004E166F" w:rsidRPr="004A28FC">
        <w:rPr>
          <w:rFonts w:ascii="Times New Roman" w:eastAsia="Times New Roman" w:hAnsi="Times New Roman" w:cs="Times New Roman"/>
          <w:i/>
          <w:sz w:val="24"/>
          <w:szCs w:val="24"/>
          <w:highlight w:val="white"/>
          <w:lang w:val="en-GB"/>
        </w:rPr>
        <w:t>et al.</w:t>
      </w:r>
      <w:r w:rsidR="004E166F" w:rsidRPr="004A28FC">
        <w:rPr>
          <w:rFonts w:ascii="Times New Roman" w:eastAsia="Times New Roman" w:hAnsi="Times New Roman" w:cs="Times New Roman"/>
          <w:sz w:val="24"/>
          <w:szCs w:val="24"/>
          <w:highlight w:val="white"/>
          <w:lang w:val="en-GB"/>
        </w:rPr>
        <w:t xml:space="preserve"> (2016, p.197), if the business ventures not able to meet increasing customer demands, then they are unable to survive in the market as the competition level is very high. John Lewis always continuously surveyed their customers to know their demands. Thus, this particular venture can made successful strategies and adopt innovative techniques to bring improvements to the service. Therefore, customers are able to get better service facilities, which made them satisfied and more customers are engaged with the company and increase organisational profit. </w:t>
      </w:r>
      <w:r w:rsidRPr="004A28FC">
        <w:rPr>
          <w:rFonts w:ascii="Times New Roman" w:eastAsia="Times New Roman" w:hAnsi="Times New Roman" w:cs="Times New Roman"/>
          <w:sz w:val="24"/>
          <w:szCs w:val="24"/>
          <w:highlight w:val="white"/>
          <w:lang w:val="en-GB"/>
        </w:rPr>
        <w:t xml:space="preserve"> </w:t>
      </w:r>
    </w:p>
    <w:p w:rsidR="006D7739" w:rsidRPr="004A28FC" w:rsidRDefault="00975F09">
      <w:pPr>
        <w:pStyle w:val="Normal1"/>
        <w:spacing w:line="360" w:lineRule="auto"/>
        <w:jc w:val="both"/>
        <w:rPr>
          <w:rFonts w:ascii="Times New Roman" w:eastAsia="Times New Roman" w:hAnsi="Times New Roman" w:cs="Times New Roman"/>
          <w:b/>
          <w:sz w:val="24"/>
          <w:szCs w:val="24"/>
          <w:highlight w:val="white"/>
          <w:lang w:val="en-GB"/>
        </w:rPr>
      </w:pPr>
      <w:r w:rsidRPr="004A28FC">
        <w:rPr>
          <w:rFonts w:ascii="Times New Roman" w:eastAsia="Times New Roman" w:hAnsi="Times New Roman" w:cs="Times New Roman"/>
          <w:b/>
          <w:sz w:val="24"/>
          <w:szCs w:val="24"/>
          <w:highlight w:val="white"/>
          <w:lang w:val="en-GB"/>
        </w:rPr>
        <w:t xml:space="preserve">Buyer seller relationship </w:t>
      </w:r>
    </w:p>
    <w:p w:rsidR="00B109DF" w:rsidRDefault="00A536CC">
      <w:pPr>
        <w:pStyle w:val="Normal1"/>
        <w:spacing w:line="360" w:lineRule="auto"/>
        <w:jc w:val="both"/>
        <w:rPr>
          <w:rFonts w:ascii="Times New Roman" w:eastAsia="Times New Roman" w:hAnsi="Times New Roman" w:cs="Times New Roman"/>
          <w:sz w:val="24"/>
          <w:szCs w:val="24"/>
          <w:highlight w:val="white"/>
          <w:lang w:val="en-GB"/>
        </w:rPr>
      </w:pPr>
      <w:r w:rsidRPr="004A28FC">
        <w:rPr>
          <w:rFonts w:ascii="Times New Roman" w:eastAsia="Times New Roman" w:hAnsi="Times New Roman" w:cs="Times New Roman"/>
          <w:sz w:val="24"/>
          <w:szCs w:val="24"/>
          <w:highlight w:val="white"/>
          <w:lang w:val="en-GB"/>
        </w:rPr>
        <w:t xml:space="preserve">Customers are the main asset of any business organisation. As the business ventures collect maximum profit from its customers, therefore, they need to develop a good relationship with the service users. It has been evidenced that customer expectation mainly depends on three major factors that are quality of product, price and time. As commented by </w:t>
      </w:r>
      <w:r w:rsidR="002F7671" w:rsidRPr="004A28FC">
        <w:rPr>
          <w:rFonts w:ascii="Times New Roman" w:hAnsi="Times New Roman" w:cs="Times New Roman"/>
          <w:color w:val="000000" w:themeColor="text1"/>
          <w:sz w:val="24"/>
          <w:szCs w:val="24"/>
          <w:shd w:val="clear" w:color="auto" w:fill="FFFFFF"/>
          <w:lang w:val="en-GB"/>
        </w:rPr>
        <w:t>Trainor</w:t>
      </w:r>
      <w:r w:rsidR="002F7671" w:rsidRPr="004A28FC">
        <w:rPr>
          <w:rFonts w:ascii="Times New Roman" w:eastAsia="Times New Roman" w:hAnsi="Times New Roman" w:cs="Times New Roman"/>
          <w:sz w:val="24"/>
          <w:szCs w:val="24"/>
          <w:highlight w:val="white"/>
          <w:lang w:val="en-GB"/>
        </w:rPr>
        <w:t xml:space="preserve"> </w:t>
      </w:r>
      <w:r w:rsidR="002F7671" w:rsidRPr="004A28FC">
        <w:rPr>
          <w:rFonts w:ascii="Times New Roman" w:eastAsia="Times New Roman" w:hAnsi="Times New Roman" w:cs="Times New Roman"/>
          <w:i/>
          <w:sz w:val="24"/>
          <w:szCs w:val="24"/>
          <w:highlight w:val="white"/>
          <w:lang w:val="en-GB"/>
        </w:rPr>
        <w:t>et al.</w:t>
      </w:r>
      <w:r w:rsidR="002F7671" w:rsidRPr="004A28FC">
        <w:rPr>
          <w:rFonts w:ascii="Times New Roman" w:eastAsia="Times New Roman" w:hAnsi="Times New Roman" w:cs="Times New Roman"/>
          <w:sz w:val="24"/>
          <w:szCs w:val="24"/>
          <w:highlight w:val="white"/>
          <w:lang w:val="en-GB"/>
        </w:rPr>
        <w:t xml:space="preserve"> </w:t>
      </w:r>
      <w:r w:rsidRPr="004A28FC">
        <w:rPr>
          <w:rFonts w:ascii="Times New Roman" w:eastAsia="Times New Roman" w:hAnsi="Times New Roman" w:cs="Times New Roman"/>
          <w:sz w:val="24"/>
          <w:szCs w:val="24"/>
          <w:highlight w:val="white"/>
          <w:lang w:val="en-GB"/>
        </w:rPr>
        <w:t>(</w:t>
      </w:r>
      <w:r w:rsidR="002F7671" w:rsidRPr="004A28FC">
        <w:rPr>
          <w:rFonts w:ascii="Times New Roman" w:eastAsia="Times New Roman" w:hAnsi="Times New Roman" w:cs="Times New Roman"/>
          <w:sz w:val="24"/>
          <w:szCs w:val="24"/>
          <w:highlight w:val="white"/>
          <w:lang w:val="en-GB"/>
        </w:rPr>
        <w:t>2014</w:t>
      </w:r>
      <w:r w:rsidR="00E54FEC" w:rsidRPr="004A28FC">
        <w:rPr>
          <w:rFonts w:ascii="Times New Roman" w:eastAsia="Times New Roman" w:hAnsi="Times New Roman" w:cs="Times New Roman"/>
          <w:sz w:val="24"/>
          <w:szCs w:val="24"/>
          <w:highlight w:val="white"/>
          <w:lang w:val="en-GB"/>
        </w:rPr>
        <w:t>, p.1203</w:t>
      </w:r>
      <w:r w:rsidRPr="004A28FC">
        <w:rPr>
          <w:rFonts w:ascii="Times New Roman" w:eastAsia="Times New Roman" w:hAnsi="Times New Roman" w:cs="Times New Roman"/>
          <w:sz w:val="24"/>
          <w:szCs w:val="24"/>
          <w:highlight w:val="white"/>
          <w:lang w:val="en-GB"/>
        </w:rPr>
        <w:t xml:space="preserve">), customers always want quality products in an affordable price rate. In addition to this, they also focussed on delivery of product on proper time. These factors made the service users satisfied and </w:t>
      </w:r>
      <w:r w:rsidRPr="004A28FC">
        <w:rPr>
          <w:rFonts w:ascii="Times New Roman" w:eastAsia="Times New Roman" w:hAnsi="Times New Roman" w:cs="Times New Roman"/>
          <w:sz w:val="24"/>
          <w:szCs w:val="24"/>
          <w:highlight w:val="white"/>
          <w:lang w:val="en-GB"/>
        </w:rPr>
        <w:lastRenderedPageBreak/>
        <w:t xml:space="preserve">encourage them to associated with the company and take service from it. This is because the business organisation can earn immense profit. </w:t>
      </w:r>
    </w:p>
    <w:p w:rsidR="007565C5" w:rsidRPr="00D62457" w:rsidRDefault="00A536CC">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D62457">
        <w:rPr>
          <w:rFonts w:ascii="Times New Roman" w:eastAsia="Times New Roman" w:hAnsi="Times New Roman" w:cs="Times New Roman"/>
          <w:color w:val="000000" w:themeColor="text1"/>
          <w:sz w:val="24"/>
          <w:szCs w:val="24"/>
          <w:highlight w:val="white"/>
          <w:lang w:val="en-GB"/>
        </w:rPr>
        <w:t xml:space="preserve">On the other hand, employees are also required to be given proper training. Therefore, they can properly communicate with the buyers during purchasing of products. </w:t>
      </w:r>
      <w:r w:rsidR="00B109DF" w:rsidRPr="00D62457">
        <w:rPr>
          <w:rFonts w:ascii="Times New Roman" w:eastAsia="Times New Roman" w:hAnsi="Times New Roman" w:cs="Times New Roman"/>
          <w:color w:val="000000" w:themeColor="text1"/>
          <w:sz w:val="24"/>
          <w:szCs w:val="24"/>
          <w:highlight w:val="white"/>
          <w:lang w:val="en-GB"/>
        </w:rPr>
        <w:t xml:space="preserve">In John Lewis, if a new product is kept in shelves, their features are explained by staffs present </w:t>
      </w:r>
      <w:r w:rsidR="00286758" w:rsidRPr="00D62457">
        <w:rPr>
          <w:rFonts w:ascii="Times New Roman" w:eastAsia="Times New Roman" w:hAnsi="Times New Roman" w:cs="Times New Roman"/>
          <w:color w:val="000000" w:themeColor="text1"/>
          <w:sz w:val="24"/>
          <w:szCs w:val="24"/>
          <w:highlight w:val="white"/>
          <w:lang w:val="en-GB"/>
        </w:rPr>
        <w:t>there</w:t>
      </w:r>
      <w:r w:rsidR="00B109DF" w:rsidRPr="00D62457">
        <w:rPr>
          <w:rFonts w:ascii="Times New Roman" w:eastAsia="Times New Roman" w:hAnsi="Times New Roman" w:cs="Times New Roman"/>
          <w:color w:val="000000" w:themeColor="text1"/>
          <w:sz w:val="24"/>
          <w:szCs w:val="24"/>
          <w:highlight w:val="white"/>
          <w:lang w:val="en-GB"/>
        </w:rPr>
        <w:t>, that helps customers to make a decision regarding whether to buy them or not</w:t>
      </w:r>
      <w:r w:rsidR="0076414F" w:rsidRPr="00D62457">
        <w:rPr>
          <w:rFonts w:ascii="Times New Roman" w:eastAsia="Times New Roman" w:hAnsi="Times New Roman" w:cs="Times New Roman"/>
          <w:color w:val="000000" w:themeColor="text1"/>
          <w:sz w:val="24"/>
          <w:szCs w:val="24"/>
          <w:highlight w:val="white"/>
          <w:lang w:val="en-GB"/>
        </w:rPr>
        <w:t>. Thus, sellers need to be maintained a friendly relationship with buyers and provide them more information regarding product. In addition to this, they also need to give respect to buyers’ choice and give different selling facilities to them. Thus, they get interested a</w:t>
      </w:r>
      <w:r w:rsidR="00B109DF" w:rsidRPr="00D62457">
        <w:rPr>
          <w:rFonts w:ascii="Times New Roman" w:eastAsia="Times New Roman" w:hAnsi="Times New Roman" w:cs="Times New Roman"/>
          <w:color w:val="000000" w:themeColor="text1"/>
          <w:sz w:val="24"/>
          <w:szCs w:val="24"/>
          <w:highlight w:val="white"/>
          <w:lang w:val="en-GB"/>
        </w:rPr>
        <w:t>n</w:t>
      </w:r>
      <w:r w:rsidR="0076414F" w:rsidRPr="00D62457">
        <w:rPr>
          <w:rFonts w:ascii="Times New Roman" w:eastAsia="Times New Roman" w:hAnsi="Times New Roman" w:cs="Times New Roman"/>
          <w:color w:val="000000" w:themeColor="text1"/>
          <w:sz w:val="24"/>
          <w:szCs w:val="24"/>
          <w:highlight w:val="white"/>
          <w:lang w:val="en-GB"/>
        </w:rPr>
        <w:t xml:space="preserve">d take service from the venture, which made a large impact on organisation’s profit margin.   </w:t>
      </w:r>
      <w:r w:rsidRPr="00D62457">
        <w:rPr>
          <w:rFonts w:ascii="Times New Roman" w:eastAsia="Times New Roman" w:hAnsi="Times New Roman" w:cs="Times New Roman"/>
          <w:color w:val="000000" w:themeColor="text1"/>
          <w:sz w:val="24"/>
          <w:szCs w:val="24"/>
          <w:highlight w:val="white"/>
          <w:lang w:val="en-GB"/>
        </w:rPr>
        <w:t xml:space="preserve">     </w:t>
      </w:r>
    </w:p>
    <w:p w:rsidR="0076414F" w:rsidRPr="004A28FC" w:rsidRDefault="00975F09">
      <w:pPr>
        <w:pStyle w:val="Normal1"/>
        <w:spacing w:line="360" w:lineRule="auto"/>
        <w:jc w:val="both"/>
        <w:rPr>
          <w:rFonts w:ascii="Times New Roman" w:eastAsia="Times New Roman" w:hAnsi="Times New Roman" w:cs="Times New Roman"/>
          <w:b/>
          <w:sz w:val="24"/>
          <w:szCs w:val="24"/>
          <w:highlight w:val="white"/>
          <w:lang w:val="en-GB"/>
        </w:rPr>
      </w:pPr>
      <w:r w:rsidRPr="004A28FC">
        <w:rPr>
          <w:rFonts w:ascii="Times New Roman" w:eastAsia="Times New Roman" w:hAnsi="Times New Roman" w:cs="Times New Roman"/>
          <w:b/>
          <w:sz w:val="24"/>
          <w:szCs w:val="24"/>
          <w:highlight w:val="white"/>
          <w:lang w:val="en-GB"/>
        </w:rPr>
        <w:t xml:space="preserve">Fulfilling </w:t>
      </w:r>
      <w:r w:rsidR="00F54950" w:rsidRPr="004A28FC">
        <w:rPr>
          <w:rFonts w:ascii="Times New Roman" w:eastAsia="Times New Roman" w:hAnsi="Times New Roman" w:cs="Times New Roman"/>
          <w:b/>
          <w:sz w:val="24"/>
          <w:szCs w:val="24"/>
          <w:highlight w:val="white"/>
          <w:lang w:val="en-GB"/>
        </w:rPr>
        <w:t>customers’</w:t>
      </w:r>
      <w:r w:rsidR="00907E0A" w:rsidRPr="004A28FC">
        <w:rPr>
          <w:rFonts w:ascii="Times New Roman" w:eastAsia="Times New Roman" w:hAnsi="Times New Roman" w:cs="Times New Roman"/>
          <w:b/>
          <w:sz w:val="24"/>
          <w:szCs w:val="24"/>
          <w:highlight w:val="white"/>
          <w:lang w:val="en-GB"/>
        </w:rPr>
        <w:t xml:space="preserve"> </w:t>
      </w:r>
      <w:r w:rsidRPr="004A28FC">
        <w:rPr>
          <w:rFonts w:ascii="Times New Roman" w:eastAsia="Times New Roman" w:hAnsi="Times New Roman" w:cs="Times New Roman"/>
          <w:b/>
          <w:sz w:val="24"/>
          <w:szCs w:val="24"/>
          <w:highlight w:val="white"/>
          <w:lang w:val="en-GB"/>
        </w:rPr>
        <w:t>expectations</w:t>
      </w:r>
    </w:p>
    <w:p w:rsidR="00BD7D54" w:rsidRPr="004A28FC" w:rsidRDefault="0076414F">
      <w:pPr>
        <w:pStyle w:val="Normal1"/>
        <w:spacing w:line="360" w:lineRule="auto"/>
        <w:jc w:val="both"/>
        <w:rPr>
          <w:rFonts w:ascii="Times New Roman" w:eastAsia="Times New Roman" w:hAnsi="Times New Roman" w:cs="Times New Roman"/>
          <w:sz w:val="24"/>
          <w:szCs w:val="24"/>
          <w:highlight w:val="white"/>
          <w:lang w:val="en-GB"/>
        </w:rPr>
      </w:pPr>
      <w:r w:rsidRPr="004A28FC">
        <w:rPr>
          <w:rFonts w:ascii="Times New Roman" w:eastAsia="Times New Roman" w:hAnsi="Times New Roman" w:cs="Times New Roman"/>
          <w:sz w:val="24"/>
          <w:szCs w:val="24"/>
          <w:highlight w:val="white"/>
          <w:lang w:val="en-GB"/>
        </w:rPr>
        <w:t xml:space="preserve">In order to hold a good position in global as well as national market, business ventures are required to identify recent purchasing trends and demands of the customers. As commented by </w:t>
      </w:r>
      <w:r w:rsidR="002F7671" w:rsidRPr="004A28FC">
        <w:rPr>
          <w:rFonts w:ascii="Times New Roman" w:hAnsi="Times New Roman" w:cs="Times New Roman"/>
          <w:color w:val="000000" w:themeColor="text1"/>
          <w:sz w:val="24"/>
          <w:szCs w:val="24"/>
          <w:shd w:val="clear" w:color="auto" w:fill="FFFFFF"/>
          <w:lang w:val="en-GB"/>
        </w:rPr>
        <w:t>Garrido-Moreno</w:t>
      </w:r>
      <w:r w:rsidR="002F7671" w:rsidRPr="004A28FC">
        <w:rPr>
          <w:rFonts w:ascii="Times New Roman" w:eastAsia="Times New Roman" w:hAnsi="Times New Roman" w:cs="Times New Roman"/>
          <w:sz w:val="24"/>
          <w:szCs w:val="24"/>
          <w:highlight w:val="white"/>
          <w:lang w:val="en-GB"/>
        </w:rPr>
        <w:t xml:space="preserve"> </w:t>
      </w:r>
      <w:r w:rsidR="002F7671" w:rsidRPr="004A28FC">
        <w:rPr>
          <w:rFonts w:ascii="Times New Roman" w:eastAsia="Times New Roman" w:hAnsi="Times New Roman" w:cs="Times New Roman"/>
          <w:i/>
          <w:sz w:val="24"/>
          <w:szCs w:val="24"/>
          <w:highlight w:val="white"/>
          <w:lang w:val="en-GB"/>
        </w:rPr>
        <w:t>et al.</w:t>
      </w:r>
      <w:r w:rsidR="002F7671" w:rsidRPr="004A28FC">
        <w:rPr>
          <w:rFonts w:ascii="Times New Roman" w:eastAsia="Times New Roman" w:hAnsi="Times New Roman" w:cs="Times New Roman"/>
          <w:sz w:val="24"/>
          <w:szCs w:val="24"/>
          <w:highlight w:val="white"/>
          <w:lang w:val="en-GB"/>
        </w:rPr>
        <w:t xml:space="preserve"> </w:t>
      </w:r>
      <w:r w:rsidRPr="004A28FC">
        <w:rPr>
          <w:rFonts w:ascii="Times New Roman" w:eastAsia="Times New Roman" w:hAnsi="Times New Roman" w:cs="Times New Roman"/>
          <w:sz w:val="24"/>
          <w:szCs w:val="24"/>
          <w:highlight w:val="white"/>
          <w:lang w:val="en-GB"/>
        </w:rPr>
        <w:t>(</w:t>
      </w:r>
      <w:r w:rsidR="002F7671" w:rsidRPr="004A28FC">
        <w:rPr>
          <w:rFonts w:ascii="Times New Roman" w:eastAsia="Times New Roman" w:hAnsi="Times New Roman" w:cs="Times New Roman"/>
          <w:sz w:val="24"/>
          <w:szCs w:val="24"/>
          <w:highlight w:val="white"/>
          <w:lang w:val="en-GB"/>
        </w:rPr>
        <w:t>2015, p.393</w:t>
      </w:r>
      <w:r w:rsidRPr="004A28FC">
        <w:rPr>
          <w:rFonts w:ascii="Times New Roman" w:eastAsia="Times New Roman" w:hAnsi="Times New Roman" w:cs="Times New Roman"/>
          <w:sz w:val="24"/>
          <w:szCs w:val="24"/>
          <w:highlight w:val="white"/>
          <w:lang w:val="en-GB"/>
        </w:rPr>
        <w:t xml:space="preserve">), customers are expecting quality product on low price rate. Moreover, they also expect </w:t>
      </w:r>
      <w:r w:rsidR="002F7671" w:rsidRPr="004A28FC">
        <w:rPr>
          <w:rFonts w:ascii="Times New Roman" w:eastAsia="Times New Roman" w:hAnsi="Times New Roman" w:cs="Times New Roman"/>
          <w:sz w:val="24"/>
          <w:szCs w:val="24"/>
          <w:highlight w:val="white"/>
          <w:lang w:val="en-GB"/>
        </w:rPr>
        <w:t xml:space="preserve">delivery of </w:t>
      </w:r>
      <w:r w:rsidRPr="004A28FC">
        <w:rPr>
          <w:rFonts w:ascii="Times New Roman" w:eastAsia="Times New Roman" w:hAnsi="Times New Roman" w:cs="Times New Roman"/>
          <w:sz w:val="24"/>
          <w:szCs w:val="24"/>
          <w:highlight w:val="white"/>
          <w:lang w:val="en-GB"/>
        </w:rPr>
        <w:t>product</w:t>
      </w:r>
      <w:r w:rsidR="002F7671" w:rsidRPr="004A28FC">
        <w:rPr>
          <w:rFonts w:ascii="Times New Roman" w:eastAsia="Times New Roman" w:hAnsi="Times New Roman" w:cs="Times New Roman"/>
          <w:sz w:val="24"/>
          <w:szCs w:val="24"/>
          <w:highlight w:val="white"/>
          <w:lang w:val="en-GB"/>
        </w:rPr>
        <w:t>s</w:t>
      </w:r>
      <w:r w:rsidRPr="004A28FC">
        <w:rPr>
          <w:rFonts w:ascii="Times New Roman" w:eastAsia="Times New Roman" w:hAnsi="Times New Roman" w:cs="Times New Roman"/>
          <w:sz w:val="24"/>
          <w:szCs w:val="24"/>
          <w:highlight w:val="white"/>
          <w:lang w:val="en-GB"/>
        </w:rPr>
        <w:t xml:space="preserve"> on time.</w:t>
      </w:r>
      <w:r w:rsidR="002F7671" w:rsidRPr="004A28FC">
        <w:rPr>
          <w:rFonts w:ascii="Times New Roman" w:eastAsia="Times New Roman" w:hAnsi="Times New Roman" w:cs="Times New Roman"/>
          <w:sz w:val="24"/>
          <w:szCs w:val="24"/>
          <w:highlight w:val="white"/>
          <w:lang w:val="en-GB"/>
        </w:rPr>
        <w:t xml:space="preserve"> If the business ventures are unable to maintain these three factors, they cannot survive on this competitive business environment. It has been evidenced that, successful companies have made one or two of this factors and successfully hold the customers that brings better outcome for the organisation. Customers are also expecting, low cost as well as quality products from John Lewis. This particular business venture is successful in order to fulfil requirements of customers and thus can successfully run their business.    </w:t>
      </w:r>
    </w:p>
    <w:p w:rsidR="00BD7D54" w:rsidRPr="004A28FC" w:rsidRDefault="00BD7D54">
      <w:pPr>
        <w:pStyle w:val="Normal1"/>
        <w:spacing w:line="360" w:lineRule="auto"/>
        <w:jc w:val="both"/>
        <w:rPr>
          <w:rFonts w:ascii="Times New Roman" w:eastAsia="Times New Roman" w:hAnsi="Times New Roman" w:cs="Times New Roman"/>
          <w:sz w:val="24"/>
          <w:szCs w:val="24"/>
          <w:highlight w:val="white"/>
          <w:lang w:val="en-GB"/>
        </w:rPr>
      </w:pPr>
      <w:r w:rsidRPr="004A28FC">
        <w:rPr>
          <w:rFonts w:ascii="Times New Roman" w:eastAsia="Times New Roman" w:hAnsi="Times New Roman" w:cs="Times New Roman"/>
          <w:noProof/>
          <w:sz w:val="24"/>
          <w:szCs w:val="24"/>
        </w:rPr>
        <w:lastRenderedPageBreak/>
        <w:drawing>
          <wp:inline distT="0" distB="0" distL="0" distR="0">
            <wp:extent cx="5486400" cy="3200400"/>
            <wp:effectExtent l="0" t="0" r="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rsidR="00BD7D54" w:rsidRPr="004A28FC" w:rsidRDefault="00926344" w:rsidP="00BD7D54">
      <w:pPr>
        <w:pStyle w:val="Normal1"/>
        <w:spacing w:line="360" w:lineRule="auto"/>
        <w:jc w:val="center"/>
        <w:rPr>
          <w:rFonts w:ascii="Times New Roman" w:eastAsia="Times New Roman" w:hAnsi="Times New Roman" w:cs="Times New Roman"/>
          <w:b/>
          <w:sz w:val="24"/>
          <w:szCs w:val="24"/>
          <w:highlight w:val="white"/>
          <w:lang w:val="en-GB"/>
        </w:rPr>
      </w:pPr>
      <w:r w:rsidRPr="004A28FC">
        <w:rPr>
          <w:rFonts w:ascii="Times New Roman" w:eastAsia="Times New Roman" w:hAnsi="Times New Roman" w:cs="Times New Roman"/>
          <w:b/>
          <w:sz w:val="24"/>
          <w:szCs w:val="24"/>
          <w:highlight w:val="white"/>
          <w:lang w:val="en-GB"/>
        </w:rPr>
        <w:t>Figure 3</w:t>
      </w:r>
      <w:r w:rsidR="00BD7D54" w:rsidRPr="004A28FC">
        <w:rPr>
          <w:rFonts w:ascii="Times New Roman" w:eastAsia="Times New Roman" w:hAnsi="Times New Roman" w:cs="Times New Roman"/>
          <w:b/>
          <w:sz w:val="24"/>
          <w:szCs w:val="24"/>
          <w:highlight w:val="white"/>
          <w:lang w:val="en-GB"/>
        </w:rPr>
        <w:t>: Customer’s expectation</w:t>
      </w:r>
    </w:p>
    <w:p w:rsidR="006D7739" w:rsidRPr="004A28FC" w:rsidRDefault="00BD7D54" w:rsidP="00BD7D54">
      <w:pPr>
        <w:pStyle w:val="Normal1"/>
        <w:spacing w:line="360" w:lineRule="auto"/>
        <w:jc w:val="center"/>
        <w:rPr>
          <w:rFonts w:ascii="Times New Roman" w:eastAsia="Times New Roman" w:hAnsi="Times New Roman" w:cs="Times New Roman"/>
          <w:sz w:val="24"/>
          <w:szCs w:val="24"/>
          <w:highlight w:val="white"/>
          <w:lang w:val="en-GB"/>
        </w:rPr>
      </w:pPr>
      <w:r w:rsidRPr="004A28FC">
        <w:rPr>
          <w:rFonts w:ascii="Times New Roman" w:eastAsia="Times New Roman" w:hAnsi="Times New Roman" w:cs="Times New Roman"/>
          <w:sz w:val="24"/>
          <w:szCs w:val="24"/>
          <w:highlight w:val="white"/>
          <w:lang w:val="en-GB"/>
        </w:rPr>
        <w:t xml:space="preserve">(Source: </w:t>
      </w:r>
      <w:proofErr w:type="spellStart"/>
      <w:r w:rsidRPr="004A28FC">
        <w:rPr>
          <w:rFonts w:ascii="Times New Roman" w:hAnsi="Times New Roman" w:cs="Times New Roman"/>
          <w:color w:val="000000" w:themeColor="text1"/>
          <w:sz w:val="24"/>
          <w:szCs w:val="24"/>
          <w:shd w:val="clear" w:color="auto" w:fill="FFFFFF"/>
          <w:lang w:val="en-GB"/>
        </w:rPr>
        <w:t>Frow</w:t>
      </w:r>
      <w:proofErr w:type="spellEnd"/>
      <w:r w:rsidRPr="004A28FC">
        <w:rPr>
          <w:rFonts w:ascii="Times New Roman" w:hAnsi="Times New Roman" w:cs="Times New Roman"/>
          <w:color w:val="000000" w:themeColor="text1"/>
          <w:sz w:val="24"/>
          <w:szCs w:val="24"/>
          <w:shd w:val="clear" w:color="auto" w:fill="FFFFFF"/>
          <w:lang w:val="en-GB"/>
        </w:rPr>
        <w:t xml:space="preserve"> </w:t>
      </w:r>
      <w:r w:rsidRPr="004A28FC">
        <w:rPr>
          <w:rFonts w:ascii="Times New Roman" w:hAnsi="Times New Roman" w:cs="Times New Roman"/>
          <w:i/>
          <w:color w:val="000000" w:themeColor="text1"/>
          <w:sz w:val="24"/>
          <w:szCs w:val="24"/>
          <w:shd w:val="clear" w:color="auto" w:fill="FFFFFF"/>
          <w:lang w:val="en-GB"/>
        </w:rPr>
        <w:t>et al.</w:t>
      </w:r>
      <w:r w:rsidRPr="004A28FC">
        <w:rPr>
          <w:rFonts w:ascii="Times New Roman" w:hAnsi="Times New Roman" w:cs="Times New Roman"/>
          <w:color w:val="000000" w:themeColor="text1"/>
          <w:sz w:val="24"/>
          <w:szCs w:val="24"/>
          <w:shd w:val="clear" w:color="auto" w:fill="FFFFFF"/>
          <w:lang w:val="en-GB"/>
        </w:rPr>
        <w:t xml:space="preserve"> </w:t>
      </w:r>
      <w:r w:rsidRPr="004A28FC">
        <w:rPr>
          <w:rFonts w:ascii="Times New Roman" w:eastAsia="Times New Roman" w:hAnsi="Times New Roman" w:cs="Times New Roman"/>
          <w:sz w:val="24"/>
          <w:szCs w:val="24"/>
          <w:highlight w:val="white"/>
          <w:lang w:val="en-GB"/>
        </w:rPr>
        <w:t>2014, p.327)</w:t>
      </w:r>
    </w:p>
    <w:p w:rsidR="003E0403" w:rsidRPr="004A28FC" w:rsidRDefault="00975F09">
      <w:pPr>
        <w:pStyle w:val="Normal1"/>
        <w:spacing w:line="360" w:lineRule="auto"/>
        <w:jc w:val="both"/>
        <w:rPr>
          <w:rFonts w:ascii="Times New Roman" w:eastAsia="Times New Roman" w:hAnsi="Times New Roman" w:cs="Times New Roman"/>
          <w:b/>
          <w:sz w:val="24"/>
          <w:szCs w:val="24"/>
          <w:highlight w:val="white"/>
          <w:lang w:val="en-GB"/>
        </w:rPr>
      </w:pPr>
      <w:r w:rsidRPr="004A28FC">
        <w:rPr>
          <w:rFonts w:ascii="Times New Roman" w:eastAsia="Times New Roman" w:hAnsi="Times New Roman" w:cs="Times New Roman"/>
          <w:b/>
          <w:sz w:val="24"/>
          <w:szCs w:val="24"/>
          <w:highlight w:val="white"/>
          <w:lang w:val="en-GB"/>
        </w:rPr>
        <w:t xml:space="preserve">Influence on buying decision making process </w:t>
      </w:r>
    </w:p>
    <w:p w:rsidR="003E0403" w:rsidRPr="004A28FC" w:rsidRDefault="003E0403">
      <w:pPr>
        <w:pStyle w:val="Normal1"/>
        <w:spacing w:line="360" w:lineRule="auto"/>
        <w:jc w:val="both"/>
        <w:rPr>
          <w:rFonts w:ascii="Times New Roman" w:eastAsia="Times New Roman" w:hAnsi="Times New Roman" w:cs="Times New Roman"/>
          <w:b/>
          <w:sz w:val="24"/>
          <w:szCs w:val="24"/>
          <w:highlight w:val="white"/>
          <w:lang w:val="en-GB"/>
        </w:rPr>
      </w:pPr>
      <w:r w:rsidRPr="004A28FC">
        <w:rPr>
          <w:rFonts w:ascii="Times New Roman" w:eastAsia="Times New Roman" w:hAnsi="Times New Roman" w:cs="Times New Roman"/>
          <w:b/>
          <w:sz w:val="24"/>
          <w:szCs w:val="24"/>
          <w:highlight w:val="white"/>
          <w:lang w:val="en-GB"/>
        </w:rPr>
        <w:t>F</w:t>
      </w:r>
      <w:r w:rsidR="00975F09" w:rsidRPr="004A28FC">
        <w:rPr>
          <w:rFonts w:ascii="Times New Roman" w:eastAsia="Times New Roman" w:hAnsi="Times New Roman" w:cs="Times New Roman"/>
          <w:b/>
          <w:sz w:val="24"/>
          <w:szCs w:val="24"/>
          <w:highlight w:val="white"/>
          <w:lang w:val="en-GB"/>
        </w:rPr>
        <w:t xml:space="preserve">air trade </w:t>
      </w:r>
    </w:p>
    <w:p w:rsidR="003E0403" w:rsidRPr="004A28FC" w:rsidRDefault="003E0403">
      <w:pPr>
        <w:pStyle w:val="Normal1"/>
        <w:spacing w:line="360" w:lineRule="auto"/>
        <w:jc w:val="both"/>
        <w:rPr>
          <w:rFonts w:ascii="Times New Roman" w:eastAsia="Times New Roman" w:hAnsi="Times New Roman" w:cs="Times New Roman"/>
          <w:sz w:val="24"/>
          <w:szCs w:val="24"/>
          <w:highlight w:val="white"/>
          <w:lang w:val="en-GB"/>
        </w:rPr>
      </w:pPr>
      <w:r w:rsidRPr="004A28FC">
        <w:rPr>
          <w:rFonts w:ascii="Times New Roman" w:eastAsia="Times New Roman" w:hAnsi="Times New Roman" w:cs="Times New Roman"/>
          <w:sz w:val="24"/>
          <w:szCs w:val="24"/>
          <w:highlight w:val="white"/>
          <w:lang w:val="en-GB"/>
        </w:rPr>
        <w:t xml:space="preserve">Business organisations that are doing fair trade are able to run their business in long run. As commented by </w:t>
      </w:r>
      <w:proofErr w:type="spellStart"/>
      <w:r w:rsidRPr="004A28FC">
        <w:rPr>
          <w:rFonts w:ascii="Times New Roman" w:hAnsi="Times New Roman" w:cs="Times New Roman"/>
          <w:color w:val="000000" w:themeColor="text1"/>
          <w:sz w:val="24"/>
          <w:szCs w:val="24"/>
          <w:shd w:val="clear" w:color="auto" w:fill="FFFFFF"/>
          <w:lang w:val="en-GB"/>
        </w:rPr>
        <w:t>Goetsch</w:t>
      </w:r>
      <w:proofErr w:type="spellEnd"/>
      <w:r w:rsidRPr="004A28FC">
        <w:rPr>
          <w:rFonts w:ascii="Times New Roman" w:hAnsi="Times New Roman" w:cs="Times New Roman"/>
          <w:color w:val="000000" w:themeColor="text1"/>
          <w:sz w:val="24"/>
          <w:szCs w:val="24"/>
          <w:shd w:val="clear" w:color="auto" w:fill="FFFFFF"/>
          <w:lang w:val="en-GB"/>
        </w:rPr>
        <w:t xml:space="preserve"> and Davis</w:t>
      </w:r>
      <w:r w:rsidRPr="004A28FC">
        <w:rPr>
          <w:rFonts w:ascii="Times New Roman" w:eastAsia="Times New Roman" w:hAnsi="Times New Roman" w:cs="Times New Roman"/>
          <w:sz w:val="24"/>
          <w:szCs w:val="24"/>
          <w:highlight w:val="white"/>
          <w:lang w:val="en-GB"/>
        </w:rPr>
        <w:t xml:space="preserve"> (2014, p.90), by practising fair trade, business organisations are able to develop trust among its purchaser. Moreover, stakeholders and </w:t>
      </w:r>
      <w:r w:rsidR="00E604EC" w:rsidRPr="004A28FC">
        <w:rPr>
          <w:rFonts w:ascii="Times New Roman" w:eastAsia="Times New Roman" w:hAnsi="Times New Roman" w:cs="Times New Roman"/>
          <w:sz w:val="24"/>
          <w:szCs w:val="24"/>
          <w:highlight w:val="white"/>
          <w:lang w:val="en-GB"/>
        </w:rPr>
        <w:t xml:space="preserve">investors also get satisfied with doing business with these business houses, who are maintaining fair trade. </w:t>
      </w:r>
      <w:r w:rsidR="00E944FA" w:rsidRPr="004A28FC">
        <w:rPr>
          <w:rFonts w:ascii="Times New Roman" w:eastAsia="Times New Roman" w:hAnsi="Times New Roman" w:cs="Times New Roman"/>
          <w:sz w:val="24"/>
          <w:szCs w:val="24"/>
          <w:highlight w:val="white"/>
          <w:lang w:val="en-GB"/>
        </w:rPr>
        <w:t xml:space="preserve">Fair trade also deals with better prices of products, providing decent working condition to employees, following fair terms and policies of trade and local sustainability. By considering these factors, the chosen business venture is able to successfully trade with the other parties and also maintain a high and increasing graph of sales rate. </w:t>
      </w:r>
      <w:r w:rsidR="00E604EC" w:rsidRPr="004A28FC">
        <w:rPr>
          <w:rFonts w:ascii="Times New Roman" w:eastAsia="Times New Roman" w:hAnsi="Times New Roman" w:cs="Times New Roman"/>
          <w:sz w:val="24"/>
          <w:szCs w:val="24"/>
          <w:highlight w:val="white"/>
          <w:lang w:val="en-GB"/>
        </w:rPr>
        <w:t xml:space="preserve"> </w:t>
      </w:r>
      <w:r w:rsidRPr="004A28FC">
        <w:rPr>
          <w:rFonts w:ascii="Times New Roman" w:eastAsia="Times New Roman" w:hAnsi="Times New Roman" w:cs="Times New Roman"/>
          <w:sz w:val="24"/>
          <w:szCs w:val="24"/>
          <w:highlight w:val="white"/>
          <w:lang w:val="en-GB"/>
        </w:rPr>
        <w:t xml:space="preserve">  </w:t>
      </w:r>
    </w:p>
    <w:p w:rsidR="006D7739" w:rsidRPr="004A28FC" w:rsidRDefault="003E0403">
      <w:pPr>
        <w:pStyle w:val="Normal1"/>
        <w:spacing w:line="360" w:lineRule="auto"/>
        <w:jc w:val="both"/>
        <w:rPr>
          <w:rFonts w:ascii="Times New Roman" w:eastAsia="Times New Roman" w:hAnsi="Times New Roman" w:cs="Times New Roman"/>
          <w:b/>
          <w:sz w:val="24"/>
          <w:szCs w:val="24"/>
          <w:highlight w:val="white"/>
          <w:lang w:val="en-GB"/>
        </w:rPr>
      </w:pPr>
      <w:r w:rsidRPr="004A28FC">
        <w:rPr>
          <w:rFonts w:ascii="Times New Roman" w:eastAsia="Times New Roman" w:hAnsi="Times New Roman" w:cs="Times New Roman"/>
          <w:b/>
          <w:sz w:val="24"/>
          <w:szCs w:val="24"/>
          <w:highlight w:val="white"/>
          <w:lang w:val="en-GB"/>
        </w:rPr>
        <w:t xml:space="preserve">Sustainable resources </w:t>
      </w:r>
    </w:p>
    <w:p w:rsidR="00E944FA" w:rsidRPr="004A28FC" w:rsidRDefault="00D022A6">
      <w:pPr>
        <w:pStyle w:val="Normal1"/>
        <w:spacing w:line="360" w:lineRule="auto"/>
        <w:jc w:val="both"/>
        <w:rPr>
          <w:rFonts w:ascii="Times New Roman" w:eastAsia="Times New Roman" w:hAnsi="Times New Roman" w:cs="Times New Roman"/>
          <w:sz w:val="24"/>
          <w:szCs w:val="24"/>
          <w:highlight w:val="white"/>
          <w:lang w:val="en-GB"/>
        </w:rPr>
      </w:pPr>
      <w:r w:rsidRPr="004A28FC">
        <w:rPr>
          <w:rFonts w:ascii="Times New Roman" w:eastAsia="Times New Roman" w:hAnsi="Times New Roman" w:cs="Times New Roman"/>
          <w:sz w:val="24"/>
          <w:szCs w:val="24"/>
          <w:highlight w:val="white"/>
          <w:lang w:val="en-GB"/>
        </w:rPr>
        <w:t>In order to start-up a new business and perform successful business, enough financial resources are necessary (</w:t>
      </w:r>
      <w:r w:rsidRPr="004A28FC">
        <w:rPr>
          <w:rFonts w:ascii="Times New Roman" w:hAnsi="Times New Roman" w:cs="Times New Roman"/>
          <w:color w:val="000000" w:themeColor="text1"/>
          <w:sz w:val="24"/>
          <w:szCs w:val="24"/>
          <w:shd w:val="clear" w:color="auto" w:fill="FFFFFF"/>
          <w:lang w:val="en-GB"/>
        </w:rPr>
        <w:t>Ross, 2017, p.90</w:t>
      </w:r>
      <w:r w:rsidRPr="004A28FC">
        <w:rPr>
          <w:rFonts w:ascii="Times New Roman" w:eastAsia="Times New Roman" w:hAnsi="Times New Roman" w:cs="Times New Roman"/>
          <w:sz w:val="24"/>
          <w:szCs w:val="24"/>
          <w:highlight w:val="white"/>
          <w:lang w:val="en-GB"/>
        </w:rPr>
        <w:t xml:space="preserve">). The business organisations are thus engaging good financial resource by developing trust and good relationship with the investors. On the other hand, in order to increase workforce, employees are also needed to be recruited by the organisations. Thus, they can provide successful and satisfying service to the customers. Not only recruiting employees, they also need to retain them by providing proper working facilities. John Lewis </w:t>
      </w:r>
      <w:r w:rsidR="00461B85" w:rsidRPr="004A28FC">
        <w:rPr>
          <w:rFonts w:ascii="Times New Roman" w:eastAsia="Times New Roman" w:hAnsi="Times New Roman" w:cs="Times New Roman"/>
          <w:sz w:val="24"/>
          <w:szCs w:val="24"/>
          <w:highlight w:val="white"/>
          <w:lang w:val="en-GB"/>
        </w:rPr>
        <w:t>is</w:t>
      </w:r>
      <w:r w:rsidRPr="004A28FC">
        <w:rPr>
          <w:rFonts w:ascii="Times New Roman" w:eastAsia="Times New Roman" w:hAnsi="Times New Roman" w:cs="Times New Roman"/>
          <w:sz w:val="24"/>
          <w:szCs w:val="24"/>
          <w:highlight w:val="white"/>
          <w:lang w:val="en-GB"/>
        </w:rPr>
        <w:t xml:space="preserve"> giving special </w:t>
      </w:r>
      <w:r w:rsidRPr="004A28FC">
        <w:rPr>
          <w:rFonts w:ascii="Times New Roman" w:eastAsia="Times New Roman" w:hAnsi="Times New Roman" w:cs="Times New Roman"/>
          <w:sz w:val="24"/>
          <w:szCs w:val="24"/>
          <w:highlight w:val="white"/>
          <w:lang w:val="en-GB"/>
        </w:rPr>
        <w:lastRenderedPageBreak/>
        <w:t xml:space="preserve">coupons to its employees. Therefore, they can purchase things by getting special discounts and this made them happy. Besides this, it also provides flexible timing service to its employees and thus they are indented to continue their job with this organisation.  </w:t>
      </w:r>
    </w:p>
    <w:p w:rsidR="006D7739" w:rsidRPr="004A28FC" w:rsidRDefault="00975F09" w:rsidP="003B03D2">
      <w:pPr>
        <w:pStyle w:val="Heading1"/>
        <w:rPr>
          <w:highlight w:val="white"/>
        </w:rPr>
      </w:pPr>
      <w:bookmarkStart w:id="4" w:name="_Toc511138639"/>
      <w:r w:rsidRPr="004A28FC">
        <w:rPr>
          <w:highlight w:val="white"/>
        </w:rPr>
        <w:t>Organisations quality processes and its impact to meet customer’s requirement</w:t>
      </w:r>
      <w:bookmarkEnd w:id="4"/>
      <w:r w:rsidRPr="004A28FC">
        <w:rPr>
          <w:highlight w:val="white"/>
        </w:rPr>
        <w:t xml:space="preserve"> </w:t>
      </w:r>
    </w:p>
    <w:p w:rsidR="00D022A6" w:rsidRPr="004A28FC" w:rsidRDefault="00FD463D">
      <w:pPr>
        <w:pStyle w:val="Normal1"/>
        <w:spacing w:line="360" w:lineRule="auto"/>
        <w:jc w:val="both"/>
        <w:rPr>
          <w:rFonts w:ascii="Times New Roman" w:eastAsia="Times New Roman" w:hAnsi="Times New Roman" w:cs="Times New Roman"/>
          <w:b/>
          <w:sz w:val="24"/>
          <w:szCs w:val="24"/>
          <w:highlight w:val="white"/>
          <w:lang w:val="en-GB"/>
        </w:rPr>
      </w:pPr>
      <w:r w:rsidRPr="004A28FC">
        <w:rPr>
          <w:rFonts w:ascii="Times New Roman" w:eastAsia="Times New Roman" w:hAnsi="Times New Roman" w:cs="Times New Roman"/>
          <w:b/>
          <w:sz w:val="24"/>
          <w:szCs w:val="24"/>
          <w:highlight w:val="white"/>
          <w:lang w:val="en-GB"/>
        </w:rPr>
        <w:t>E-CRM</w:t>
      </w:r>
      <w:r w:rsidR="00AF3DE9" w:rsidRPr="004A28FC">
        <w:rPr>
          <w:rFonts w:ascii="Times New Roman" w:eastAsia="Times New Roman" w:hAnsi="Times New Roman" w:cs="Times New Roman"/>
          <w:b/>
          <w:sz w:val="24"/>
          <w:szCs w:val="24"/>
          <w:highlight w:val="white"/>
          <w:lang w:val="en-GB"/>
        </w:rPr>
        <w:t xml:space="preserve"> and its implication</w:t>
      </w:r>
    </w:p>
    <w:p w:rsidR="00115CD4" w:rsidRPr="00D62457" w:rsidRDefault="00AF3DE9">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D62457">
        <w:rPr>
          <w:rFonts w:ascii="Times New Roman" w:eastAsia="Times New Roman" w:hAnsi="Times New Roman" w:cs="Times New Roman"/>
          <w:color w:val="000000" w:themeColor="text1"/>
          <w:sz w:val="24"/>
          <w:szCs w:val="24"/>
          <w:highlight w:val="white"/>
          <w:lang w:val="en-GB"/>
        </w:rPr>
        <w:t xml:space="preserve">In present days, online shopping trends are getting more famous among people and thus, they have preferred to do online shopping. As in the online sites, customers are able to get varieties of products with product specification and price details thus they have preferred this type of shopping. As commented by </w:t>
      </w:r>
      <w:proofErr w:type="spellStart"/>
      <w:r w:rsidRPr="00D62457">
        <w:rPr>
          <w:rFonts w:ascii="Times New Roman" w:hAnsi="Times New Roman" w:cs="Times New Roman"/>
          <w:color w:val="000000" w:themeColor="text1"/>
          <w:sz w:val="24"/>
          <w:szCs w:val="24"/>
          <w:shd w:val="clear" w:color="auto" w:fill="FFFFFF"/>
          <w:lang w:val="en-GB"/>
        </w:rPr>
        <w:t>Nyadzayo</w:t>
      </w:r>
      <w:proofErr w:type="spellEnd"/>
      <w:r w:rsidRPr="00D62457">
        <w:rPr>
          <w:rFonts w:ascii="Times New Roman" w:hAnsi="Times New Roman" w:cs="Times New Roman"/>
          <w:color w:val="000000" w:themeColor="text1"/>
          <w:sz w:val="24"/>
          <w:szCs w:val="24"/>
          <w:shd w:val="clear" w:color="auto" w:fill="FFFFFF"/>
          <w:lang w:val="en-GB"/>
        </w:rPr>
        <w:t xml:space="preserve"> and </w:t>
      </w:r>
      <w:proofErr w:type="spellStart"/>
      <w:r w:rsidRPr="00D62457">
        <w:rPr>
          <w:rFonts w:ascii="Times New Roman" w:hAnsi="Times New Roman" w:cs="Times New Roman"/>
          <w:color w:val="000000" w:themeColor="text1"/>
          <w:sz w:val="24"/>
          <w:szCs w:val="24"/>
          <w:shd w:val="clear" w:color="auto" w:fill="FFFFFF"/>
          <w:lang w:val="en-GB"/>
        </w:rPr>
        <w:t>Khajehzadeh</w:t>
      </w:r>
      <w:proofErr w:type="spellEnd"/>
      <w:r w:rsidRPr="00D62457">
        <w:rPr>
          <w:rFonts w:ascii="Times New Roman" w:eastAsia="Times New Roman" w:hAnsi="Times New Roman" w:cs="Times New Roman"/>
          <w:color w:val="000000" w:themeColor="text1"/>
          <w:sz w:val="24"/>
          <w:szCs w:val="24"/>
          <w:highlight w:val="white"/>
          <w:lang w:val="en-GB"/>
        </w:rPr>
        <w:t xml:space="preserve"> (2016, p.362), Customer relationship management is a process of maximising sales of the product by engaging new people as well as retaining old one. </w:t>
      </w:r>
      <w:r w:rsidR="00115CD4" w:rsidRPr="00D62457">
        <w:rPr>
          <w:rFonts w:ascii="Times New Roman" w:eastAsia="Times New Roman" w:hAnsi="Times New Roman" w:cs="Times New Roman"/>
          <w:color w:val="000000" w:themeColor="text1"/>
          <w:sz w:val="24"/>
          <w:szCs w:val="24"/>
          <w:highlight w:val="white"/>
          <w:lang w:val="en-GB"/>
        </w:rPr>
        <w:t xml:space="preserve">In order to engage with customers, John Lewis regularly </w:t>
      </w:r>
      <w:r w:rsidR="00FE26BC" w:rsidRPr="00D62457">
        <w:rPr>
          <w:rFonts w:ascii="Times New Roman" w:eastAsia="Times New Roman" w:hAnsi="Times New Roman" w:cs="Times New Roman"/>
          <w:color w:val="000000" w:themeColor="text1"/>
          <w:sz w:val="24"/>
          <w:szCs w:val="24"/>
          <w:highlight w:val="white"/>
          <w:lang w:val="en-GB"/>
        </w:rPr>
        <w:t>markets</w:t>
      </w:r>
      <w:r w:rsidR="00115CD4" w:rsidRPr="00D62457">
        <w:rPr>
          <w:rFonts w:ascii="Times New Roman" w:eastAsia="Times New Roman" w:hAnsi="Times New Roman" w:cs="Times New Roman"/>
          <w:color w:val="000000" w:themeColor="text1"/>
          <w:sz w:val="24"/>
          <w:szCs w:val="24"/>
          <w:highlight w:val="white"/>
          <w:lang w:val="en-GB"/>
        </w:rPr>
        <w:t xml:space="preserve"> its </w:t>
      </w:r>
      <w:r w:rsidR="00FE26BC" w:rsidRPr="00D62457">
        <w:rPr>
          <w:rFonts w:ascii="Times New Roman" w:eastAsia="Times New Roman" w:hAnsi="Times New Roman" w:cs="Times New Roman"/>
          <w:color w:val="000000" w:themeColor="text1"/>
          <w:sz w:val="24"/>
          <w:szCs w:val="24"/>
          <w:highlight w:val="white"/>
          <w:lang w:val="en-GB"/>
        </w:rPr>
        <w:t>products</w:t>
      </w:r>
      <w:r w:rsidR="00115CD4" w:rsidRPr="00D62457">
        <w:rPr>
          <w:rFonts w:ascii="Times New Roman" w:eastAsia="Times New Roman" w:hAnsi="Times New Roman" w:cs="Times New Roman"/>
          <w:color w:val="000000" w:themeColor="text1"/>
          <w:sz w:val="24"/>
          <w:szCs w:val="24"/>
          <w:highlight w:val="white"/>
          <w:lang w:val="en-GB"/>
        </w:rPr>
        <w:t xml:space="preserve"> on social media sites. Over there, they also interact with customers, to get their opinion and </w:t>
      </w:r>
      <w:r w:rsidR="00FE26BC" w:rsidRPr="00D62457">
        <w:rPr>
          <w:rFonts w:ascii="Times New Roman" w:eastAsia="Times New Roman" w:hAnsi="Times New Roman" w:cs="Times New Roman"/>
          <w:color w:val="000000" w:themeColor="text1"/>
          <w:sz w:val="24"/>
          <w:szCs w:val="24"/>
          <w:highlight w:val="white"/>
          <w:lang w:val="en-GB"/>
        </w:rPr>
        <w:t>viewpoint</w:t>
      </w:r>
      <w:r w:rsidR="00115CD4" w:rsidRPr="00D62457">
        <w:rPr>
          <w:rFonts w:ascii="Times New Roman" w:eastAsia="Times New Roman" w:hAnsi="Times New Roman" w:cs="Times New Roman"/>
          <w:color w:val="000000" w:themeColor="text1"/>
          <w:sz w:val="24"/>
          <w:szCs w:val="24"/>
          <w:highlight w:val="white"/>
          <w:lang w:val="en-GB"/>
        </w:rPr>
        <w:t>.</w:t>
      </w:r>
      <w:r w:rsidRPr="00D62457">
        <w:rPr>
          <w:rFonts w:ascii="Times New Roman" w:eastAsia="Times New Roman" w:hAnsi="Times New Roman" w:cs="Times New Roman"/>
          <w:color w:val="000000" w:themeColor="text1"/>
          <w:sz w:val="24"/>
          <w:szCs w:val="24"/>
          <w:highlight w:val="white"/>
          <w:lang w:val="en-GB"/>
        </w:rPr>
        <w:t xml:space="preserve"> </w:t>
      </w:r>
      <w:r w:rsidR="000D52F9" w:rsidRPr="00D62457">
        <w:rPr>
          <w:rFonts w:ascii="Times New Roman" w:eastAsia="Times New Roman" w:hAnsi="Times New Roman" w:cs="Times New Roman"/>
          <w:color w:val="000000" w:themeColor="text1"/>
          <w:sz w:val="24"/>
          <w:szCs w:val="24"/>
          <w:highlight w:val="white"/>
          <w:lang w:val="en-GB"/>
        </w:rPr>
        <w:t>Organisation has made active promotions in various social media platforms and also sends</w:t>
      </w:r>
      <w:r w:rsidR="006B1AB4" w:rsidRPr="00D62457">
        <w:rPr>
          <w:rFonts w:ascii="Times New Roman" w:eastAsia="Times New Roman" w:hAnsi="Times New Roman" w:cs="Times New Roman"/>
          <w:color w:val="000000" w:themeColor="text1"/>
          <w:sz w:val="24"/>
          <w:szCs w:val="24"/>
          <w:highlight w:val="white"/>
          <w:lang w:val="en-GB"/>
        </w:rPr>
        <w:t xml:space="preserve"> emails to their old customers to provide information about the discounts, special offers or other purchasing facilities. </w:t>
      </w:r>
    </w:p>
    <w:p w:rsidR="00AF3DE9" w:rsidRPr="004A28FC" w:rsidRDefault="006B1AB4">
      <w:pPr>
        <w:pStyle w:val="Normal1"/>
        <w:spacing w:line="360" w:lineRule="auto"/>
        <w:jc w:val="both"/>
        <w:rPr>
          <w:rFonts w:ascii="Times New Roman" w:eastAsia="Times New Roman" w:hAnsi="Times New Roman" w:cs="Times New Roman"/>
          <w:sz w:val="24"/>
          <w:szCs w:val="24"/>
          <w:highlight w:val="white"/>
          <w:lang w:val="en-GB"/>
        </w:rPr>
      </w:pPr>
      <w:r w:rsidRPr="004A28FC">
        <w:rPr>
          <w:rFonts w:ascii="Times New Roman" w:eastAsia="Times New Roman" w:hAnsi="Times New Roman" w:cs="Times New Roman"/>
          <w:sz w:val="24"/>
          <w:szCs w:val="24"/>
          <w:highlight w:val="white"/>
          <w:lang w:val="en-GB"/>
        </w:rPr>
        <w:t>In this, way they are able to gain attention of these customers and involve them to purchase products by influencing their purchasing behaviour.</w:t>
      </w:r>
      <w:r w:rsidR="00115CD4">
        <w:rPr>
          <w:rFonts w:ascii="Times New Roman" w:eastAsia="Times New Roman" w:hAnsi="Times New Roman" w:cs="Times New Roman"/>
          <w:sz w:val="24"/>
          <w:szCs w:val="24"/>
          <w:highlight w:val="white"/>
          <w:lang w:val="en-GB"/>
        </w:rPr>
        <w:t xml:space="preserve"> </w:t>
      </w:r>
      <w:r w:rsidRPr="004A28FC">
        <w:rPr>
          <w:rFonts w:ascii="Times New Roman" w:eastAsia="Times New Roman" w:hAnsi="Times New Roman" w:cs="Times New Roman"/>
          <w:sz w:val="24"/>
          <w:szCs w:val="24"/>
          <w:highlight w:val="white"/>
          <w:lang w:val="en-GB"/>
        </w:rPr>
        <w:t>As per view of</w:t>
      </w:r>
      <w:r w:rsidR="009B2B03" w:rsidRPr="004A28FC">
        <w:rPr>
          <w:rFonts w:ascii="Times New Roman" w:hAnsi="Times New Roman" w:cs="Times New Roman"/>
          <w:color w:val="000000" w:themeColor="text1"/>
          <w:sz w:val="24"/>
          <w:szCs w:val="24"/>
          <w:shd w:val="clear" w:color="auto" w:fill="FFFFFF"/>
          <w:lang w:val="en-GB"/>
        </w:rPr>
        <w:t xml:space="preserve"> </w:t>
      </w:r>
      <w:proofErr w:type="spellStart"/>
      <w:r w:rsidR="009B2B03" w:rsidRPr="004A28FC">
        <w:rPr>
          <w:rFonts w:ascii="Times New Roman" w:hAnsi="Times New Roman" w:cs="Times New Roman"/>
          <w:color w:val="000000" w:themeColor="text1"/>
          <w:sz w:val="24"/>
          <w:szCs w:val="24"/>
          <w:shd w:val="clear" w:color="auto" w:fill="FFFFFF"/>
          <w:lang w:val="en-GB"/>
        </w:rPr>
        <w:t>Bocken</w:t>
      </w:r>
      <w:proofErr w:type="spellEnd"/>
      <w:r w:rsidR="009B2B03" w:rsidRPr="004A28FC">
        <w:rPr>
          <w:rFonts w:ascii="Times New Roman" w:hAnsi="Times New Roman" w:cs="Times New Roman"/>
          <w:color w:val="000000" w:themeColor="text1"/>
          <w:sz w:val="24"/>
          <w:szCs w:val="24"/>
          <w:shd w:val="clear" w:color="auto" w:fill="FFFFFF"/>
          <w:lang w:val="en-GB"/>
        </w:rPr>
        <w:t xml:space="preserve"> and Short (2016, p.41</w:t>
      </w:r>
      <w:r w:rsidRPr="004A28FC">
        <w:rPr>
          <w:rFonts w:ascii="Times New Roman" w:eastAsia="Times New Roman" w:hAnsi="Times New Roman" w:cs="Times New Roman"/>
          <w:sz w:val="24"/>
          <w:szCs w:val="24"/>
          <w:highlight w:val="white"/>
          <w:lang w:val="en-GB"/>
        </w:rPr>
        <w:t>), due to internet facility and online money transduction facility, people are trying for online shopping. John Lewis has also given online shopping facilities to its customers and grabs attention of theirs. In addition to this, it also sends emails to its old and existing customers and encourages them to purchase products from these sites. In this way, th</w:t>
      </w:r>
      <w:r w:rsidR="00D95B2A" w:rsidRPr="004A28FC">
        <w:rPr>
          <w:rFonts w:ascii="Times New Roman" w:eastAsia="Times New Roman" w:hAnsi="Times New Roman" w:cs="Times New Roman"/>
          <w:sz w:val="24"/>
          <w:szCs w:val="24"/>
          <w:highlight w:val="white"/>
          <w:lang w:val="en-GB"/>
        </w:rPr>
        <w:t xml:space="preserve">e management of John Lewis is successfully develop a good relationship with its customers and intended to provide service as per their demand. </w:t>
      </w:r>
    </w:p>
    <w:p w:rsidR="00D95B2A" w:rsidRPr="004A28FC" w:rsidRDefault="00D95B2A">
      <w:pPr>
        <w:pStyle w:val="Normal1"/>
        <w:spacing w:line="360" w:lineRule="auto"/>
        <w:jc w:val="both"/>
        <w:rPr>
          <w:rFonts w:ascii="Times New Roman" w:eastAsia="Times New Roman" w:hAnsi="Times New Roman" w:cs="Times New Roman"/>
          <w:b/>
          <w:sz w:val="24"/>
          <w:szCs w:val="24"/>
          <w:highlight w:val="white"/>
          <w:lang w:val="en-GB"/>
        </w:rPr>
      </w:pPr>
      <w:r w:rsidRPr="004A28FC">
        <w:rPr>
          <w:rFonts w:ascii="Times New Roman" w:eastAsia="Times New Roman" w:hAnsi="Times New Roman" w:cs="Times New Roman"/>
          <w:b/>
          <w:sz w:val="24"/>
          <w:szCs w:val="24"/>
          <w:highlight w:val="white"/>
          <w:lang w:val="en-GB"/>
        </w:rPr>
        <w:t>Customer feedback</w:t>
      </w:r>
    </w:p>
    <w:p w:rsidR="00D95B2A" w:rsidRPr="004A28FC" w:rsidRDefault="00D95B2A">
      <w:pPr>
        <w:pStyle w:val="Normal1"/>
        <w:spacing w:line="360" w:lineRule="auto"/>
        <w:jc w:val="both"/>
        <w:rPr>
          <w:rFonts w:ascii="Times New Roman" w:eastAsia="Times New Roman" w:hAnsi="Times New Roman" w:cs="Times New Roman"/>
          <w:sz w:val="24"/>
          <w:szCs w:val="24"/>
          <w:highlight w:val="white"/>
          <w:lang w:val="en-GB"/>
        </w:rPr>
      </w:pPr>
      <w:r w:rsidRPr="004A28FC">
        <w:rPr>
          <w:rFonts w:ascii="Times New Roman" w:eastAsia="Times New Roman" w:hAnsi="Times New Roman" w:cs="Times New Roman"/>
          <w:sz w:val="24"/>
          <w:szCs w:val="24"/>
          <w:highlight w:val="white"/>
          <w:lang w:val="en-GB"/>
        </w:rPr>
        <w:t xml:space="preserve">As per view of </w:t>
      </w:r>
      <w:proofErr w:type="spellStart"/>
      <w:r w:rsidR="009B2B03" w:rsidRPr="004A28FC">
        <w:rPr>
          <w:rFonts w:ascii="Times New Roman" w:hAnsi="Times New Roman" w:cs="Times New Roman"/>
          <w:color w:val="000000" w:themeColor="text1"/>
          <w:sz w:val="24"/>
          <w:szCs w:val="24"/>
          <w:shd w:val="clear" w:color="auto" w:fill="FFFFFF"/>
          <w:lang w:val="en-GB"/>
        </w:rPr>
        <w:t>Wijaya</w:t>
      </w:r>
      <w:proofErr w:type="spellEnd"/>
      <w:r w:rsidR="009B2B03" w:rsidRPr="004A28FC">
        <w:rPr>
          <w:rFonts w:ascii="Times New Roman" w:eastAsia="Times New Roman" w:hAnsi="Times New Roman" w:cs="Times New Roman"/>
          <w:sz w:val="24"/>
          <w:szCs w:val="24"/>
          <w:highlight w:val="white"/>
          <w:lang w:val="en-GB"/>
        </w:rPr>
        <w:t xml:space="preserve"> </w:t>
      </w:r>
      <w:r w:rsidR="009B2B03" w:rsidRPr="004A28FC">
        <w:rPr>
          <w:rFonts w:ascii="Times New Roman" w:eastAsia="Times New Roman" w:hAnsi="Times New Roman" w:cs="Times New Roman"/>
          <w:i/>
          <w:sz w:val="24"/>
          <w:szCs w:val="24"/>
          <w:highlight w:val="white"/>
          <w:lang w:val="en-GB"/>
        </w:rPr>
        <w:t>et al.</w:t>
      </w:r>
      <w:r w:rsidR="009B2B03" w:rsidRPr="004A28FC">
        <w:rPr>
          <w:rFonts w:ascii="Times New Roman" w:eastAsia="Times New Roman" w:hAnsi="Times New Roman" w:cs="Times New Roman"/>
          <w:sz w:val="24"/>
          <w:szCs w:val="24"/>
          <w:highlight w:val="white"/>
          <w:lang w:val="en-GB"/>
        </w:rPr>
        <w:t xml:space="preserve"> (2015, p.128</w:t>
      </w:r>
      <w:r w:rsidRPr="004A28FC">
        <w:rPr>
          <w:rFonts w:ascii="Times New Roman" w:eastAsia="Times New Roman" w:hAnsi="Times New Roman" w:cs="Times New Roman"/>
          <w:sz w:val="24"/>
          <w:szCs w:val="24"/>
          <w:highlight w:val="white"/>
          <w:lang w:val="en-GB"/>
        </w:rPr>
        <w:t xml:space="preserve">), </w:t>
      </w:r>
      <w:r w:rsidR="00B62A0B" w:rsidRPr="004A28FC">
        <w:rPr>
          <w:rFonts w:ascii="Times New Roman" w:eastAsia="Times New Roman" w:hAnsi="Times New Roman" w:cs="Times New Roman"/>
          <w:sz w:val="24"/>
          <w:szCs w:val="24"/>
          <w:highlight w:val="white"/>
          <w:lang w:val="en-GB"/>
        </w:rPr>
        <w:t xml:space="preserve">management of business organisations are required to maintain its service quality by regular monitoring of service. In addition to this, they also need to listen to the customers’ opinion regarding service and product development. In order to this, the business ventures have developed their own business page and allow 6the customers to give their comments and suggestions regarding service. Due to this, the business organisations are able to enhance their service quality by elimination defaults of service and increase consumers’ satisfaction level. The chosen business venture also has its webpage, where thus have provided </w:t>
      </w:r>
      <w:r w:rsidR="00B62A0B" w:rsidRPr="004A28FC">
        <w:rPr>
          <w:rFonts w:ascii="Times New Roman" w:eastAsia="Times New Roman" w:hAnsi="Times New Roman" w:cs="Times New Roman"/>
          <w:sz w:val="24"/>
          <w:szCs w:val="24"/>
          <w:highlight w:val="white"/>
          <w:lang w:val="en-GB"/>
        </w:rPr>
        <w:lastRenderedPageBreak/>
        <w:t xml:space="preserve">every details and enough information regarding product and service. By reading this information, customers have changed their purchasing behaviour and intended to take service from them. This results into increasing customer’s satisfaction level as well as organisation’s profit. In addition to this, by analysing the customer’s feedback, John Lewis also brings improvements to its service and products and made them satisfied.   </w:t>
      </w:r>
    </w:p>
    <w:p w:rsidR="006D7739" w:rsidRPr="004A28FC" w:rsidRDefault="00975F09">
      <w:pPr>
        <w:pStyle w:val="Normal1"/>
        <w:spacing w:line="360" w:lineRule="auto"/>
        <w:jc w:val="both"/>
        <w:rPr>
          <w:rFonts w:ascii="Times New Roman" w:eastAsia="Times New Roman" w:hAnsi="Times New Roman" w:cs="Times New Roman"/>
          <w:b/>
          <w:sz w:val="24"/>
          <w:szCs w:val="24"/>
          <w:highlight w:val="white"/>
          <w:lang w:val="en-GB"/>
        </w:rPr>
      </w:pPr>
      <w:r w:rsidRPr="004A28FC">
        <w:rPr>
          <w:rFonts w:ascii="Times New Roman" w:eastAsia="Times New Roman" w:hAnsi="Times New Roman" w:cs="Times New Roman"/>
          <w:b/>
          <w:sz w:val="24"/>
          <w:szCs w:val="24"/>
          <w:highlight w:val="white"/>
          <w:lang w:val="en-GB"/>
        </w:rPr>
        <w:t xml:space="preserve">Importance of quality control </w:t>
      </w:r>
    </w:p>
    <w:p w:rsidR="002E7F69" w:rsidRPr="00D62457" w:rsidRDefault="0038668E">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D62457">
        <w:rPr>
          <w:rFonts w:ascii="Times New Roman" w:eastAsia="Times New Roman" w:hAnsi="Times New Roman" w:cs="Times New Roman"/>
          <w:color w:val="000000" w:themeColor="text1"/>
          <w:sz w:val="24"/>
          <w:szCs w:val="24"/>
          <w:highlight w:val="white"/>
          <w:lang w:val="en-GB"/>
        </w:rPr>
        <w:t xml:space="preserve">As commented by </w:t>
      </w:r>
      <w:r w:rsidRPr="00D62457">
        <w:rPr>
          <w:rFonts w:ascii="Times New Roman" w:hAnsi="Times New Roman" w:cs="Times New Roman"/>
          <w:color w:val="000000" w:themeColor="text1"/>
          <w:sz w:val="24"/>
          <w:szCs w:val="24"/>
          <w:shd w:val="clear" w:color="auto" w:fill="FFFFFF"/>
          <w:lang w:val="en-GB"/>
        </w:rPr>
        <w:t>Wang</w:t>
      </w:r>
      <w:r w:rsidRPr="00D62457">
        <w:rPr>
          <w:rFonts w:ascii="Times New Roman" w:eastAsia="Times New Roman" w:hAnsi="Times New Roman" w:cs="Times New Roman"/>
          <w:color w:val="000000" w:themeColor="text1"/>
          <w:sz w:val="24"/>
          <w:szCs w:val="24"/>
          <w:highlight w:val="white"/>
          <w:lang w:val="en-GB"/>
        </w:rPr>
        <w:t xml:space="preserve"> </w:t>
      </w:r>
      <w:r w:rsidRPr="00D62457">
        <w:rPr>
          <w:rFonts w:ascii="Times New Roman" w:eastAsia="Times New Roman" w:hAnsi="Times New Roman" w:cs="Times New Roman"/>
          <w:i/>
          <w:color w:val="000000" w:themeColor="text1"/>
          <w:sz w:val="24"/>
          <w:szCs w:val="24"/>
          <w:highlight w:val="white"/>
          <w:lang w:val="en-GB"/>
        </w:rPr>
        <w:t>et al.</w:t>
      </w:r>
      <w:r w:rsidRPr="00D62457">
        <w:rPr>
          <w:rFonts w:ascii="Times New Roman" w:eastAsia="Times New Roman" w:hAnsi="Times New Roman" w:cs="Times New Roman"/>
          <w:color w:val="000000" w:themeColor="text1"/>
          <w:sz w:val="24"/>
          <w:szCs w:val="24"/>
          <w:highlight w:val="white"/>
          <w:lang w:val="en-GB"/>
        </w:rPr>
        <w:t xml:space="preserve"> (2016, p.205), people always tends to purchase high quality product in affordable price rate. This is because, business organisations are required to improve service quality and increase their sales rate. In addition to this, business organisations also need to fix a flexible price rate. Therefore, people from every economic background are able to buy products or facilitate their service. </w:t>
      </w:r>
      <w:r w:rsidR="000D52F9" w:rsidRPr="00D62457">
        <w:rPr>
          <w:rFonts w:ascii="Times New Roman" w:eastAsia="Times New Roman" w:hAnsi="Times New Roman" w:cs="Times New Roman"/>
          <w:color w:val="000000" w:themeColor="text1"/>
          <w:sz w:val="24"/>
          <w:szCs w:val="24"/>
          <w:highlight w:val="white"/>
          <w:lang w:val="en-GB"/>
        </w:rPr>
        <w:t xml:space="preserve">John Lewis has range of products that can be bought by people from different </w:t>
      </w:r>
      <w:proofErr w:type="gramStart"/>
      <w:r w:rsidR="000D52F9" w:rsidRPr="00D62457">
        <w:rPr>
          <w:rFonts w:ascii="Times New Roman" w:eastAsia="Times New Roman" w:hAnsi="Times New Roman" w:cs="Times New Roman"/>
          <w:color w:val="000000" w:themeColor="text1"/>
          <w:sz w:val="24"/>
          <w:szCs w:val="24"/>
          <w:highlight w:val="white"/>
          <w:lang w:val="en-GB"/>
        </w:rPr>
        <w:t>socio economic</w:t>
      </w:r>
      <w:proofErr w:type="gramEnd"/>
      <w:r w:rsidR="000D52F9" w:rsidRPr="00D62457">
        <w:rPr>
          <w:rFonts w:ascii="Times New Roman" w:eastAsia="Times New Roman" w:hAnsi="Times New Roman" w:cs="Times New Roman"/>
          <w:color w:val="000000" w:themeColor="text1"/>
          <w:sz w:val="24"/>
          <w:szCs w:val="24"/>
          <w:highlight w:val="white"/>
          <w:lang w:val="en-GB"/>
        </w:rPr>
        <w:t xml:space="preserve"> backgrounds</w:t>
      </w:r>
      <w:r w:rsidR="002E7F69" w:rsidRPr="00D62457">
        <w:rPr>
          <w:rFonts w:ascii="Times New Roman" w:eastAsia="Times New Roman" w:hAnsi="Times New Roman" w:cs="Times New Roman"/>
          <w:color w:val="000000" w:themeColor="text1"/>
          <w:sz w:val="24"/>
          <w:szCs w:val="24"/>
          <w:highlight w:val="white"/>
          <w:lang w:val="en-GB"/>
        </w:rPr>
        <w:t xml:space="preserve">. </w:t>
      </w:r>
      <w:r w:rsidRPr="00D62457">
        <w:rPr>
          <w:rFonts w:ascii="Times New Roman" w:eastAsia="Times New Roman" w:hAnsi="Times New Roman" w:cs="Times New Roman"/>
          <w:color w:val="000000" w:themeColor="text1"/>
          <w:sz w:val="24"/>
          <w:szCs w:val="24"/>
          <w:highlight w:val="white"/>
          <w:lang w:val="en-GB"/>
        </w:rPr>
        <w:t xml:space="preserve">As per view of </w:t>
      </w:r>
      <w:r w:rsidRPr="00D62457">
        <w:rPr>
          <w:rFonts w:ascii="Times New Roman" w:hAnsi="Times New Roman" w:cs="Times New Roman"/>
          <w:color w:val="000000" w:themeColor="text1"/>
          <w:sz w:val="24"/>
          <w:szCs w:val="24"/>
          <w:shd w:val="clear" w:color="auto" w:fill="FFFFFF"/>
          <w:lang w:val="en-GB"/>
        </w:rPr>
        <w:t>Trainor</w:t>
      </w:r>
      <w:r w:rsidRPr="00D62457">
        <w:rPr>
          <w:rFonts w:ascii="Times New Roman" w:eastAsia="Times New Roman" w:hAnsi="Times New Roman" w:cs="Times New Roman"/>
          <w:color w:val="000000" w:themeColor="text1"/>
          <w:sz w:val="24"/>
          <w:szCs w:val="24"/>
          <w:highlight w:val="white"/>
          <w:lang w:val="en-GB"/>
        </w:rPr>
        <w:t xml:space="preserve"> </w:t>
      </w:r>
      <w:r w:rsidRPr="00D62457">
        <w:rPr>
          <w:rFonts w:ascii="Times New Roman" w:eastAsia="Times New Roman" w:hAnsi="Times New Roman" w:cs="Times New Roman"/>
          <w:i/>
          <w:color w:val="000000" w:themeColor="text1"/>
          <w:sz w:val="24"/>
          <w:szCs w:val="24"/>
          <w:highlight w:val="white"/>
          <w:lang w:val="en-GB"/>
        </w:rPr>
        <w:t>et al.</w:t>
      </w:r>
      <w:r w:rsidRPr="00D62457">
        <w:rPr>
          <w:rFonts w:ascii="Times New Roman" w:eastAsia="Times New Roman" w:hAnsi="Times New Roman" w:cs="Times New Roman"/>
          <w:color w:val="000000" w:themeColor="text1"/>
          <w:sz w:val="24"/>
          <w:szCs w:val="24"/>
          <w:highlight w:val="white"/>
          <w:lang w:val="en-GB"/>
        </w:rPr>
        <w:t xml:space="preserve"> (2014, p.1201), by maintaining service quality, business organisations are also </w:t>
      </w:r>
      <w:proofErr w:type="gramStart"/>
      <w:r w:rsidRPr="00D62457">
        <w:rPr>
          <w:rFonts w:ascii="Times New Roman" w:eastAsia="Times New Roman" w:hAnsi="Times New Roman" w:cs="Times New Roman"/>
          <w:color w:val="000000" w:themeColor="text1"/>
          <w:sz w:val="24"/>
          <w:szCs w:val="24"/>
          <w:highlight w:val="white"/>
          <w:lang w:val="en-GB"/>
        </w:rPr>
        <w:t>be</w:t>
      </w:r>
      <w:proofErr w:type="gramEnd"/>
      <w:r w:rsidRPr="00D62457">
        <w:rPr>
          <w:rFonts w:ascii="Times New Roman" w:eastAsia="Times New Roman" w:hAnsi="Times New Roman" w:cs="Times New Roman"/>
          <w:color w:val="000000" w:themeColor="text1"/>
          <w:sz w:val="24"/>
          <w:szCs w:val="24"/>
          <w:highlight w:val="white"/>
          <w:lang w:val="en-GB"/>
        </w:rPr>
        <w:t xml:space="preserve"> able to </w:t>
      </w:r>
      <w:r w:rsidR="00975F09" w:rsidRPr="00D62457">
        <w:rPr>
          <w:rFonts w:ascii="Times New Roman" w:eastAsia="Times New Roman" w:hAnsi="Times New Roman" w:cs="Times New Roman"/>
          <w:color w:val="000000" w:themeColor="text1"/>
          <w:sz w:val="24"/>
          <w:szCs w:val="24"/>
          <w:highlight w:val="white"/>
          <w:lang w:val="en-GB"/>
        </w:rPr>
        <w:t xml:space="preserve">give tough competition to its competitors and secure a large business profit. </w:t>
      </w:r>
    </w:p>
    <w:p w:rsidR="0038668E" w:rsidRPr="004A28FC" w:rsidRDefault="00975F09">
      <w:pPr>
        <w:pStyle w:val="Normal1"/>
        <w:spacing w:line="360" w:lineRule="auto"/>
        <w:jc w:val="both"/>
        <w:rPr>
          <w:rFonts w:ascii="Times New Roman" w:eastAsia="Times New Roman" w:hAnsi="Times New Roman" w:cs="Times New Roman"/>
          <w:sz w:val="24"/>
          <w:szCs w:val="24"/>
          <w:highlight w:val="white"/>
          <w:lang w:val="en-GB"/>
        </w:rPr>
      </w:pPr>
      <w:r w:rsidRPr="004A28FC">
        <w:rPr>
          <w:rFonts w:ascii="Times New Roman" w:eastAsia="Times New Roman" w:hAnsi="Times New Roman" w:cs="Times New Roman"/>
          <w:sz w:val="24"/>
          <w:szCs w:val="24"/>
          <w:highlight w:val="white"/>
          <w:lang w:val="en-GB"/>
        </w:rPr>
        <w:t xml:space="preserve">John Lewis has regular monitor their service quality and identifies dissatisfactory elements and tries to eliminate them. In addition to this, customer service department of this particular business house always interact with its editing customers and looking for their suggestions and feedbacks. Therefore, the chosen business venture can frame appropriate strategies and enhance service quality. Thus, providing improved service the selected business house is able to engage more customers and increase profit rate.   </w:t>
      </w:r>
    </w:p>
    <w:p w:rsidR="006D7739" w:rsidRPr="004A28FC" w:rsidRDefault="00975F09">
      <w:pPr>
        <w:pStyle w:val="Normal1"/>
        <w:spacing w:line="360" w:lineRule="auto"/>
        <w:jc w:val="both"/>
        <w:rPr>
          <w:rFonts w:ascii="Times New Roman" w:eastAsia="Times New Roman" w:hAnsi="Times New Roman" w:cs="Times New Roman"/>
          <w:b/>
          <w:sz w:val="24"/>
          <w:szCs w:val="24"/>
          <w:highlight w:val="white"/>
          <w:lang w:val="en-GB"/>
        </w:rPr>
      </w:pPr>
      <w:r w:rsidRPr="004A28FC">
        <w:rPr>
          <w:rFonts w:ascii="Times New Roman" w:eastAsia="Times New Roman" w:hAnsi="Times New Roman" w:cs="Times New Roman"/>
          <w:b/>
          <w:sz w:val="24"/>
          <w:szCs w:val="24"/>
          <w:highlight w:val="white"/>
          <w:lang w:val="en-GB"/>
        </w:rPr>
        <w:t xml:space="preserve">Customer value </w:t>
      </w:r>
    </w:p>
    <w:p w:rsidR="00975F09" w:rsidRPr="004A28FC" w:rsidRDefault="00975F09">
      <w:pPr>
        <w:pStyle w:val="Normal1"/>
        <w:spacing w:line="360" w:lineRule="auto"/>
        <w:jc w:val="both"/>
        <w:rPr>
          <w:rFonts w:ascii="Times New Roman" w:eastAsia="Times New Roman" w:hAnsi="Times New Roman" w:cs="Times New Roman"/>
          <w:sz w:val="24"/>
          <w:szCs w:val="24"/>
          <w:highlight w:val="white"/>
          <w:lang w:val="en-GB"/>
        </w:rPr>
      </w:pPr>
      <w:r w:rsidRPr="004A28FC">
        <w:rPr>
          <w:rFonts w:ascii="Times New Roman" w:eastAsia="Times New Roman" w:hAnsi="Times New Roman" w:cs="Times New Roman"/>
          <w:sz w:val="24"/>
          <w:szCs w:val="24"/>
          <w:highlight w:val="white"/>
          <w:lang w:val="en-GB"/>
        </w:rPr>
        <w:t xml:space="preserve">Business organisations have aimed to higher its organisational profit by engaging and </w:t>
      </w:r>
      <w:r w:rsidR="004A4BBB" w:rsidRPr="004A28FC">
        <w:rPr>
          <w:rFonts w:ascii="Times New Roman" w:eastAsia="Times New Roman" w:hAnsi="Times New Roman" w:cs="Times New Roman"/>
          <w:sz w:val="24"/>
          <w:szCs w:val="24"/>
          <w:highlight w:val="white"/>
          <w:lang w:val="en-GB"/>
        </w:rPr>
        <w:t>retaining</w:t>
      </w:r>
      <w:r w:rsidRPr="004A28FC">
        <w:rPr>
          <w:rFonts w:ascii="Times New Roman" w:eastAsia="Times New Roman" w:hAnsi="Times New Roman" w:cs="Times New Roman"/>
          <w:sz w:val="24"/>
          <w:szCs w:val="24"/>
          <w:highlight w:val="white"/>
          <w:lang w:val="en-GB"/>
        </w:rPr>
        <w:t xml:space="preserve"> their customers. </w:t>
      </w:r>
      <w:r w:rsidR="004A4BBB" w:rsidRPr="004A28FC">
        <w:rPr>
          <w:rFonts w:ascii="Times New Roman" w:hAnsi="Times New Roman" w:cs="Times New Roman"/>
          <w:color w:val="000000" w:themeColor="text1"/>
          <w:sz w:val="24"/>
          <w:szCs w:val="24"/>
          <w:shd w:val="clear" w:color="auto" w:fill="FFFFFF"/>
          <w:lang w:val="en-GB"/>
        </w:rPr>
        <w:t>Payne</w:t>
      </w:r>
      <w:r w:rsidR="004A4BBB" w:rsidRPr="004A28FC">
        <w:rPr>
          <w:rFonts w:ascii="Times New Roman" w:eastAsia="Times New Roman" w:hAnsi="Times New Roman" w:cs="Times New Roman"/>
          <w:sz w:val="24"/>
          <w:szCs w:val="24"/>
          <w:highlight w:val="white"/>
          <w:lang w:val="en-GB"/>
        </w:rPr>
        <w:t xml:space="preserve"> </w:t>
      </w:r>
      <w:r w:rsidR="004A4BBB" w:rsidRPr="004A28FC">
        <w:rPr>
          <w:rFonts w:ascii="Times New Roman" w:eastAsia="Times New Roman" w:hAnsi="Times New Roman" w:cs="Times New Roman"/>
          <w:i/>
          <w:sz w:val="24"/>
          <w:szCs w:val="24"/>
          <w:highlight w:val="white"/>
          <w:lang w:val="en-GB"/>
        </w:rPr>
        <w:t>et al.</w:t>
      </w:r>
      <w:r w:rsidR="004A4BBB" w:rsidRPr="004A28FC">
        <w:rPr>
          <w:rFonts w:ascii="Times New Roman" w:eastAsia="Times New Roman" w:hAnsi="Times New Roman" w:cs="Times New Roman"/>
          <w:sz w:val="24"/>
          <w:szCs w:val="24"/>
          <w:highlight w:val="white"/>
          <w:lang w:val="en-GB"/>
        </w:rPr>
        <w:t xml:space="preserve"> </w:t>
      </w:r>
      <w:r w:rsidRPr="004A28FC">
        <w:rPr>
          <w:rFonts w:ascii="Times New Roman" w:eastAsia="Times New Roman" w:hAnsi="Times New Roman" w:cs="Times New Roman"/>
          <w:sz w:val="24"/>
          <w:szCs w:val="24"/>
          <w:highlight w:val="white"/>
          <w:lang w:val="en-GB"/>
        </w:rPr>
        <w:t>(</w:t>
      </w:r>
      <w:r w:rsidR="004A4BBB" w:rsidRPr="004A28FC">
        <w:rPr>
          <w:rFonts w:ascii="Times New Roman" w:eastAsia="Times New Roman" w:hAnsi="Times New Roman" w:cs="Times New Roman"/>
          <w:sz w:val="24"/>
          <w:szCs w:val="24"/>
          <w:highlight w:val="white"/>
          <w:lang w:val="en-GB"/>
        </w:rPr>
        <w:t>2017, p.467</w:t>
      </w:r>
      <w:r w:rsidRPr="004A28FC">
        <w:rPr>
          <w:rFonts w:ascii="Times New Roman" w:eastAsia="Times New Roman" w:hAnsi="Times New Roman" w:cs="Times New Roman"/>
          <w:sz w:val="24"/>
          <w:szCs w:val="24"/>
          <w:highlight w:val="white"/>
          <w:lang w:val="en-GB"/>
        </w:rPr>
        <w:t>), have suggested that</w:t>
      </w:r>
      <w:r w:rsidR="004A4BBB" w:rsidRPr="004A28FC">
        <w:rPr>
          <w:rFonts w:ascii="Times New Roman" w:eastAsia="Times New Roman" w:hAnsi="Times New Roman" w:cs="Times New Roman"/>
          <w:sz w:val="24"/>
          <w:szCs w:val="24"/>
          <w:highlight w:val="white"/>
          <w:lang w:val="en-GB"/>
        </w:rPr>
        <w:t xml:space="preserve"> every business venture needs to give foremost priority to its customers as they are the main asset for any business organisation. Therefore, these business ventures always paid immense focus on the price of the product or service and try to maximise service or product’s quality by minimising its cost. This made the service users happy and satisfied. Therefore, consumers are intended to avail the service and this trigger up organisation’s profit. John Lewis have also maintains its product quality and thus, have able to accrue purchasers’ trust. Thus, it increases reputation of the company and creates a good brand image.</w:t>
      </w:r>
    </w:p>
    <w:p w:rsidR="006D7739" w:rsidRPr="004A28FC" w:rsidRDefault="00975F09" w:rsidP="003B03D2">
      <w:pPr>
        <w:pStyle w:val="Heading1"/>
        <w:rPr>
          <w:highlight w:val="white"/>
        </w:rPr>
      </w:pPr>
      <w:bookmarkStart w:id="5" w:name="_Toc511138640"/>
      <w:r w:rsidRPr="004A28FC">
        <w:rPr>
          <w:highlight w:val="white"/>
        </w:rPr>
        <w:t>Conclusion</w:t>
      </w:r>
      <w:bookmarkEnd w:id="5"/>
      <w:r w:rsidRPr="004A28FC">
        <w:rPr>
          <w:highlight w:val="white"/>
        </w:rPr>
        <w:t xml:space="preserve"> </w:t>
      </w:r>
    </w:p>
    <w:p w:rsidR="00CA3146" w:rsidRPr="004A28FC" w:rsidRDefault="004A4BBB">
      <w:pPr>
        <w:pStyle w:val="Normal1"/>
        <w:spacing w:line="360" w:lineRule="auto"/>
        <w:jc w:val="both"/>
        <w:rPr>
          <w:rFonts w:ascii="Times New Roman" w:eastAsia="Times New Roman" w:hAnsi="Times New Roman" w:cs="Times New Roman"/>
          <w:sz w:val="24"/>
          <w:szCs w:val="24"/>
          <w:highlight w:val="white"/>
          <w:lang w:val="en-GB"/>
        </w:rPr>
      </w:pPr>
      <w:r w:rsidRPr="004A28FC">
        <w:rPr>
          <w:rFonts w:ascii="Times New Roman" w:eastAsia="Times New Roman" w:hAnsi="Times New Roman" w:cs="Times New Roman"/>
          <w:sz w:val="24"/>
          <w:szCs w:val="24"/>
          <w:highlight w:val="white"/>
          <w:lang w:val="en-GB"/>
        </w:rPr>
        <w:lastRenderedPageBreak/>
        <w:t>From the above study it can be concluded that business organisations need to maintain a proper work culture, in which the employees can be able to give a better service. In addition to this, they also need to provide foremost importance</w:t>
      </w:r>
      <w:r w:rsidR="00BD7D54" w:rsidRPr="004A28FC">
        <w:rPr>
          <w:rFonts w:ascii="Times New Roman" w:eastAsia="Times New Roman" w:hAnsi="Times New Roman" w:cs="Times New Roman"/>
          <w:sz w:val="24"/>
          <w:szCs w:val="24"/>
          <w:highlight w:val="white"/>
          <w:lang w:val="en-GB"/>
        </w:rPr>
        <w:t xml:space="preserve"> to its purchaser, as they are the main source of accruing business profit. By providing good and quality service to the consumers, they are successfully able to accrue people’s trust. This help the business houses to give tough competition to its competitors and holds a good position in global market. In addition to this, business ventures are always give immense focus to customer’s priority and develop products as per their demands. This made the customers satisfied and thus, they are more involved with the service. This helps companies to increase their profit rate and achieve organisational target in limited time.   </w:t>
      </w:r>
    </w:p>
    <w:p w:rsidR="00CA3146" w:rsidRPr="004A28FC" w:rsidRDefault="00CA3146">
      <w:pPr>
        <w:rPr>
          <w:rFonts w:ascii="Times New Roman" w:eastAsia="Times New Roman" w:hAnsi="Times New Roman" w:cs="Times New Roman"/>
          <w:sz w:val="24"/>
          <w:szCs w:val="24"/>
          <w:highlight w:val="white"/>
          <w:lang w:val="en-GB"/>
        </w:rPr>
      </w:pPr>
      <w:r w:rsidRPr="004A28FC">
        <w:rPr>
          <w:rFonts w:ascii="Times New Roman" w:eastAsia="Times New Roman" w:hAnsi="Times New Roman" w:cs="Times New Roman"/>
          <w:sz w:val="24"/>
          <w:szCs w:val="24"/>
          <w:highlight w:val="white"/>
          <w:lang w:val="en-GB"/>
        </w:rPr>
        <w:br w:type="page"/>
      </w:r>
    </w:p>
    <w:p w:rsidR="004A4BBB" w:rsidRPr="004A28FC" w:rsidRDefault="00CA3146" w:rsidP="003B03D2">
      <w:pPr>
        <w:pStyle w:val="Heading1"/>
        <w:rPr>
          <w:highlight w:val="white"/>
        </w:rPr>
      </w:pPr>
      <w:bookmarkStart w:id="6" w:name="_Toc511138641"/>
      <w:r w:rsidRPr="004A28FC">
        <w:rPr>
          <w:highlight w:val="white"/>
        </w:rPr>
        <w:lastRenderedPageBreak/>
        <w:t>Reference list</w:t>
      </w:r>
      <w:bookmarkEnd w:id="6"/>
      <w:r w:rsidRPr="004A28FC">
        <w:rPr>
          <w:highlight w:val="white"/>
        </w:rPr>
        <w:t xml:space="preserve"> </w:t>
      </w:r>
    </w:p>
    <w:p w:rsidR="00CA3146" w:rsidRPr="004A28FC" w:rsidRDefault="00CA3146" w:rsidP="00CA3146">
      <w:pPr>
        <w:spacing w:line="360" w:lineRule="auto"/>
        <w:jc w:val="both"/>
        <w:rPr>
          <w:rFonts w:ascii="Times New Roman" w:hAnsi="Times New Roman" w:cs="Times New Roman"/>
          <w:color w:val="000000" w:themeColor="text1"/>
          <w:sz w:val="24"/>
          <w:szCs w:val="24"/>
          <w:shd w:val="clear" w:color="auto" w:fill="FFFFFF"/>
          <w:lang w:val="en-GB"/>
        </w:rPr>
      </w:pPr>
      <w:r w:rsidRPr="004A28FC">
        <w:rPr>
          <w:rFonts w:ascii="Times New Roman" w:hAnsi="Times New Roman" w:cs="Times New Roman"/>
          <w:color w:val="000000" w:themeColor="text1"/>
          <w:sz w:val="24"/>
          <w:szCs w:val="24"/>
          <w:shd w:val="clear" w:color="auto" w:fill="FFFFFF"/>
          <w:lang w:val="en-GB"/>
        </w:rPr>
        <w:t xml:space="preserve">Aydin, G. and </w:t>
      </w:r>
      <w:proofErr w:type="spellStart"/>
      <w:r w:rsidRPr="004A28FC">
        <w:rPr>
          <w:rFonts w:ascii="Times New Roman" w:hAnsi="Times New Roman" w:cs="Times New Roman"/>
          <w:color w:val="000000" w:themeColor="text1"/>
          <w:sz w:val="24"/>
          <w:szCs w:val="24"/>
          <w:shd w:val="clear" w:color="auto" w:fill="FFFFFF"/>
          <w:lang w:val="en-GB"/>
        </w:rPr>
        <w:t>Ziya</w:t>
      </w:r>
      <w:proofErr w:type="spellEnd"/>
      <w:r w:rsidRPr="004A28FC">
        <w:rPr>
          <w:rFonts w:ascii="Times New Roman" w:hAnsi="Times New Roman" w:cs="Times New Roman"/>
          <w:color w:val="000000" w:themeColor="text1"/>
          <w:sz w:val="24"/>
          <w:szCs w:val="24"/>
          <w:shd w:val="clear" w:color="auto" w:fill="FFFFFF"/>
          <w:lang w:val="en-GB"/>
        </w:rPr>
        <w:t>, S., (2008). Pricing promotional products under upselling. </w:t>
      </w:r>
      <w:r w:rsidRPr="004A28FC">
        <w:rPr>
          <w:rFonts w:ascii="Times New Roman" w:hAnsi="Times New Roman" w:cs="Times New Roman"/>
          <w:i/>
          <w:iCs/>
          <w:color w:val="000000" w:themeColor="text1"/>
          <w:sz w:val="24"/>
          <w:szCs w:val="24"/>
          <w:shd w:val="clear" w:color="auto" w:fill="FFFFFF"/>
          <w:lang w:val="en-GB"/>
        </w:rPr>
        <w:t>Manufacturing &amp; Service Operations Management</w:t>
      </w:r>
      <w:r w:rsidRPr="004A28FC">
        <w:rPr>
          <w:rFonts w:ascii="Times New Roman" w:hAnsi="Times New Roman" w:cs="Times New Roman"/>
          <w:color w:val="000000" w:themeColor="text1"/>
          <w:sz w:val="24"/>
          <w:szCs w:val="24"/>
          <w:shd w:val="clear" w:color="auto" w:fill="FFFFFF"/>
          <w:lang w:val="en-GB"/>
        </w:rPr>
        <w:t>, </w:t>
      </w:r>
      <w:r w:rsidRPr="004A28FC">
        <w:rPr>
          <w:rFonts w:ascii="Times New Roman" w:hAnsi="Times New Roman" w:cs="Times New Roman"/>
          <w:iCs/>
          <w:color w:val="000000" w:themeColor="text1"/>
          <w:sz w:val="24"/>
          <w:szCs w:val="24"/>
          <w:shd w:val="clear" w:color="auto" w:fill="FFFFFF"/>
          <w:lang w:val="en-GB"/>
        </w:rPr>
        <w:t>10</w:t>
      </w:r>
      <w:r w:rsidRPr="004A28FC">
        <w:rPr>
          <w:rFonts w:ascii="Times New Roman" w:hAnsi="Times New Roman" w:cs="Times New Roman"/>
          <w:color w:val="000000" w:themeColor="text1"/>
          <w:sz w:val="24"/>
          <w:szCs w:val="24"/>
          <w:shd w:val="clear" w:color="auto" w:fill="FFFFFF"/>
          <w:lang w:val="en-GB"/>
        </w:rPr>
        <w:t>(3), pp.360-376.</w:t>
      </w:r>
    </w:p>
    <w:p w:rsidR="00CA3146" w:rsidRPr="004A28FC" w:rsidRDefault="00CA3146" w:rsidP="00CA3146">
      <w:pPr>
        <w:spacing w:line="360" w:lineRule="auto"/>
        <w:jc w:val="both"/>
        <w:rPr>
          <w:rFonts w:ascii="Times New Roman" w:hAnsi="Times New Roman" w:cs="Times New Roman"/>
          <w:color w:val="000000" w:themeColor="text1"/>
          <w:sz w:val="24"/>
          <w:szCs w:val="24"/>
          <w:shd w:val="clear" w:color="auto" w:fill="FFFFFF"/>
          <w:lang w:val="en-GB"/>
        </w:rPr>
      </w:pPr>
      <w:proofErr w:type="spellStart"/>
      <w:r w:rsidRPr="004A28FC">
        <w:rPr>
          <w:rFonts w:ascii="Times New Roman" w:hAnsi="Times New Roman" w:cs="Times New Roman"/>
          <w:color w:val="000000" w:themeColor="text1"/>
          <w:sz w:val="24"/>
          <w:szCs w:val="24"/>
          <w:shd w:val="clear" w:color="auto" w:fill="FFFFFF"/>
          <w:lang w:val="en-GB"/>
        </w:rPr>
        <w:t>Bocken</w:t>
      </w:r>
      <w:proofErr w:type="spellEnd"/>
      <w:r w:rsidRPr="004A28FC">
        <w:rPr>
          <w:rFonts w:ascii="Times New Roman" w:hAnsi="Times New Roman" w:cs="Times New Roman"/>
          <w:color w:val="000000" w:themeColor="text1"/>
          <w:sz w:val="24"/>
          <w:szCs w:val="24"/>
          <w:shd w:val="clear" w:color="auto" w:fill="FFFFFF"/>
          <w:lang w:val="en-GB"/>
        </w:rPr>
        <w:t>, N.M.P. and Short, S.W., (2016). Towards a sufficiency-driven business model: Experiences and opportunities. </w:t>
      </w:r>
      <w:r w:rsidRPr="004A28FC">
        <w:rPr>
          <w:rFonts w:ascii="Times New Roman" w:hAnsi="Times New Roman" w:cs="Times New Roman"/>
          <w:i/>
          <w:iCs/>
          <w:color w:val="000000" w:themeColor="text1"/>
          <w:sz w:val="24"/>
          <w:szCs w:val="24"/>
          <w:shd w:val="clear" w:color="auto" w:fill="FFFFFF"/>
          <w:lang w:val="en-GB"/>
        </w:rPr>
        <w:t>Environmental Innovation and Societal Transitions</w:t>
      </w:r>
      <w:r w:rsidRPr="004A28FC">
        <w:rPr>
          <w:rFonts w:ascii="Times New Roman" w:hAnsi="Times New Roman" w:cs="Times New Roman"/>
          <w:color w:val="000000" w:themeColor="text1"/>
          <w:sz w:val="24"/>
          <w:szCs w:val="24"/>
          <w:shd w:val="clear" w:color="auto" w:fill="FFFFFF"/>
          <w:lang w:val="en-GB"/>
        </w:rPr>
        <w:t>, </w:t>
      </w:r>
      <w:r w:rsidRPr="004A28FC">
        <w:rPr>
          <w:rFonts w:ascii="Times New Roman" w:hAnsi="Times New Roman" w:cs="Times New Roman"/>
          <w:iCs/>
          <w:color w:val="000000" w:themeColor="text1"/>
          <w:sz w:val="24"/>
          <w:szCs w:val="24"/>
          <w:shd w:val="clear" w:color="auto" w:fill="FFFFFF"/>
          <w:lang w:val="en-GB"/>
        </w:rPr>
        <w:t>18</w:t>
      </w:r>
      <w:r w:rsidRPr="004A28FC">
        <w:rPr>
          <w:rFonts w:ascii="Times New Roman" w:hAnsi="Times New Roman" w:cs="Times New Roman"/>
          <w:color w:val="000000" w:themeColor="text1"/>
          <w:sz w:val="24"/>
          <w:szCs w:val="24"/>
          <w:shd w:val="clear" w:color="auto" w:fill="FFFFFF"/>
          <w:lang w:val="en-GB"/>
        </w:rPr>
        <w:t>(2), pp.41-61.</w:t>
      </w:r>
    </w:p>
    <w:p w:rsidR="00CA3146" w:rsidRPr="004A28FC" w:rsidRDefault="00CA3146" w:rsidP="00CA3146">
      <w:pPr>
        <w:spacing w:line="360" w:lineRule="auto"/>
        <w:jc w:val="both"/>
        <w:rPr>
          <w:rFonts w:ascii="Times New Roman" w:hAnsi="Times New Roman" w:cs="Times New Roman"/>
          <w:color w:val="000000" w:themeColor="text1"/>
          <w:sz w:val="24"/>
          <w:szCs w:val="24"/>
          <w:shd w:val="clear" w:color="auto" w:fill="FFFFFF"/>
          <w:lang w:val="en-GB"/>
        </w:rPr>
      </w:pPr>
      <w:r w:rsidRPr="004A28FC">
        <w:rPr>
          <w:rFonts w:ascii="Times New Roman" w:hAnsi="Times New Roman" w:cs="Times New Roman"/>
          <w:color w:val="000000" w:themeColor="text1"/>
          <w:sz w:val="24"/>
          <w:szCs w:val="24"/>
          <w:shd w:val="clear" w:color="auto" w:fill="FFFFFF"/>
          <w:lang w:val="en-GB"/>
        </w:rPr>
        <w:t xml:space="preserve">Chandler, J.D. and </w:t>
      </w:r>
      <w:proofErr w:type="spellStart"/>
      <w:r w:rsidRPr="004A28FC">
        <w:rPr>
          <w:rFonts w:ascii="Times New Roman" w:hAnsi="Times New Roman" w:cs="Times New Roman"/>
          <w:color w:val="000000" w:themeColor="text1"/>
          <w:sz w:val="24"/>
          <w:szCs w:val="24"/>
          <w:shd w:val="clear" w:color="auto" w:fill="FFFFFF"/>
          <w:lang w:val="en-GB"/>
        </w:rPr>
        <w:t>Lusch</w:t>
      </w:r>
      <w:proofErr w:type="spellEnd"/>
      <w:r w:rsidRPr="004A28FC">
        <w:rPr>
          <w:rFonts w:ascii="Times New Roman" w:hAnsi="Times New Roman" w:cs="Times New Roman"/>
          <w:color w:val="000000" w:themeColor="text1"/>
          <w:sz w:val="24"/>
          <w:szCs w:val="24"/>
          <w:shd w:val="clear" w:color="auto" w:fill="FFFFFF"/>
          <w:lang w:val="en-GB"/>
        </w:rPr>
        <w:t>, R.F., (2015). Service systems: a broadened framework and research agenda on value propositions, engagement, and service experience. </w:t>
      </w:r>
      <w:r w:rsidRPr="004A28FC">
        <w:rPr>
          <w:rFonts w:ascii="Times New Roman" w:hAnsi="Times New Roman" w:cs="Times New Roman"/>
          <w:i/>
          <w:iCs/>
          <w:color w:val="000000" w:themeColor="text1"/>
          <w:sz w:val="24"/>
          <w:szCs w:val="24"/>
          <w:shd w:val="clear" w:color="auto" w:fill="FFFFFF"/>
          <w:lang w:val="en-GB"/>
        </w:rPr>
        <w:t>Journal of Service Research</w:t>
      </w:r>
      <w:r w:rsidRPr="004A28FC">
        <w:rPr>
          <w:rFonts w:ascii="Times New Roman" w:hAnsi="Times New Roman" w:cs="Times New Roman"/>
          <w:color w:val="000000" w:themeColor="text1"/>
          <w:sz w:val="24"/>
          <w:szCs w:val="24"/>
          <w:shd w:val="clear" w:color="auto" w:fill="FFFFFF"/>
          <w:lang w:val="en-GB"/>
        </w:rPr>
        <w:t>, </w:t>
      </w:r>
      <w:r w:rsidRPr="004A28FC">
        <w:rPr>
          <w:rFonts w:ascii="Times New Roman" w:hAnsi="Times New Roman" w:cs="Times New Roman"/>
          <w:iCs/>
          <w:color w:val="000000" w:themeColor="text1"/>
          <w:sz w:val="24"/>
          <w:szCs w:val="24"/>
          <w:shd w:val="clear" w:color="auto" w:fill="FFFFFF"/>
          <w:lang w:val="en-GB"/>
        </w:rPr>
        <w:t>18</w:t>
      </w:r>
      <w:r w:rsidRPr="004A28FC">
        <w:rPr>
          <w:rFonts w:ascii="Times New Roman" w:hAnsi="Times New Roman" w:cs="Times New Roman"/>
          <w:color w:val="000000" w:themeColor="text1"/>
          <w:sz w:val="24"/>
          <w:szCs w:val="24"/>
          <w:shd w:val="clear" w:color="auto" w:fill="FFFFFF"/>
          <w:lang w:val="en-GB"/>
        </w:rPr>
        <w:t>(1), pp.6-22.</w:t>
      </w:r>
    </w:p>
    <w:p w:rsidR="00CA3146" w:rsidRPr="004A28FC" w:rsidRDefault="00CA3146" w:rsidP="00CA3146">
      <w:pPr>
        <w:spacing w:line="360" w:lineRule="auto"/>
        <w:jc w:val="both"/>
        <w:rPr>
          <w:rFonts w:ascii="Times New Roman" w:hAnsi="Times New Roman" w:cs="Times New Roman"/>
          <w:color w:val="000000" w:themeColor="text1"/>
          <w:sz w:val="24"/>
          <w:szCs w:val="24"/>
          <w:shd w:val="clear" w:color="auto" w:fill="FFFFFF"/>
          <w:lang w:val="en-GB"/>
        </w:rPr>
      </w:pPr>
      <w:r w:rsidRPr="004A28FC">
        <w:rPr>
          <w:rFonts w:ascii="Times New Roman" w:hAnsi="Times New Roman" w:cs="Times New Roman"/>
          <w:color w:val="000000" w:themeColor="text1"/>
          <w:sz w:val="24"/>
          <w:szCs w:val="24"/>
          <w:shd w:val="clear" w:color="auto" w:fill="FFFFFF"/>
          <w:lang w:val="en-GB"/>
        </w:rPr>
        <w:t>Choudhury, M.M. and Harrigan, P., (2014). CRM to social CRM: the integration of new technologies into customer relationship management. </w:t>
      </w:r>
      <w:r w:rsidRPr="004A28FC">
        <w:rPr>
          <w:rFonts w:ascii="Times New Roman" w:hAnsi="Times New Roman" w:cs="Times New Roman"/>
          <w:i/>
          <w:iCs/>
          <w:color w:val="000000" w:themeColor="text1"/>
          <w:sz w:val="24"/>
          <w:szCs w:val="24"/>
          <w:shd w:val="clear" w:color="auto" w:fill="FFFFFF"/>
          <w:lang w:val="en-GB"/>
        </w:rPr>
        <w:t>Journal of Strategic Marketing</w:t>
      </w:r>
      <w:r w:rsidRPr="004A28FC">
        <w:rPr>
          <w:rFonts w:ascii="Times New Roman" w:hAnsi="Times New Roman" w:cs="Times New Roman"/>
          <w:color w:val="000000" w:themeColor="text1"/>
          <w:sz w:val="24"/>
          <w:szCs w:val="24"/>
          <w:shd w:val="clear" w:color="auto" w:fill="FFFFFF"/>
          <w:lang w:val="en-GB"/>
        </w:rPr>
        <w:t>, </w:t>
      </w:r>
      <w:r w:rsidRPr="004A28FC">
        <w:rPr>
          <w:rFonts w:ascii="Times New Roman" w:hAnsi="Times New Roman" w:cs="Times New Roman"/>
          <w:iCs/>
          <w:color w:val="000000" w:themeColor="text1"/>
          <w:sz w:val="24"/>
          <w:szCs w:val="24"/>
          <w:shd w:val="clear" w:color="auto" w:fill="FFFFFF"/>
          <w:lang w:val="en-GB"/>
        </w:rPr>
        <w:t>22</w:t>
      </w:r>
      <w:r w:rsidRPr="004A28FC">
        <w:rPr>
          <w:rFonts w:ascii="Times New Roman" w:hAnsi="Times New Roman" w:cs="Times New Roman"/>
          <w:color w:val="000000" w:themeColor="text1"/>
          <w:sz w:val="24"/>
          <w:szCs w:val="24"/>
          <w:shd w:val="clear" w:color="auto" w:fill="FFFFFF"/>
          <w:lang w:val="en-GB"/>
        </w:rPr>
        <w:t>(2), pp.149-176.</w:t>
      </w:r>
    </w:p>
    <w:p w:rsidR="00CA3146" w:rsidRPr="004A28FC" w:rsidRDefault="00CA3146" w:rsidP="00CA3146">
      <w:pPr>
        <w:spacing w:line="360" w:lineRule="auto"/>
        <w:jc w:val="both"/>
        <w:rPr>
          <w:rFonts w:ascii="Times New Roman" w:hAnsi="Times New Roman" w:cs="Times New Roman"/>
          <w:color w:val="000000" w:themeColor="text1"/>
          <w:sz w:val="24"/>
          <w:szCs w:val="24"/>
          <w:shd w:val="clear" w:color="auto" w:fill="FFFFFF"/>
          <w:lang w:val="en-GB"/>
        </w:rPr>
      </w:pPr>
      <w:r w:rsidRPr="004A28FC">
        <w:rPr>
          <w:rFonts w:ascii="Times New Roman" w:hAnsi="Times New Roman" w:cs="Times New Roman"/>
          <w:color w:val="000000" w:themeColor="text1"/>
          <w:sz w:val="24"/>
          <w:szCs w:val="24"/>
          <w:shd w:val="clear" w:color="auto" w:fill="FFFFFF"/>
          <w:lang w:val="en-GB"/>
        </w:rPr>
        <w:t>Choudhury, M.M. and Harrigan, P., (2014). CRM to social CRM: the integration of new technologies into customer relationship management. </w:t>
      </w:r>
      <w:r w:rsidRPr="004A28FC">
        <w:rPr>
          <w:rFonts w:ascii="Times New Roman" w:hAnsi="Times New Roman" w:cs="Times New Roman"/>
          <w:i/>
          <w:iCs/>
          <w:color w:val="000000" w:themeColor="text1"/>
          <w:sz w:val="24"/>
          <w:szCs w:val="24"/>
          <w:shd w:val="clear" w:color="auto" w:fill="FFFFFF"/>
          <w:lang w:val="en-GB"/>
        </w:rPr>
        <w:t>Journal of Strategic Marketing</w:t>
      </w:r>
      <w:r w:rsidRPr="004A28FC">
        <w:rPr>
          <w:rFonts w:ascii="Times New Roman" w:hAnsi="Times New Roman" w:cs="Times New Roman"/>
          <w:color w:val="000000" w:themeColor="text1"/>
          <w:sz w:val="24"/>
          <w:szCs w:val="24"/>
          <w:shd w:val="clear" w:color="auto" w:fill="FFFFFF"/>
          <w:lang w:val="en-GB"/>
        </w:rPr>
        <w:t>, </w:t>
      </w:r>
      <w:r w:rsidRPr="004A28FC">
        <w:rPr>
          <w:rFonts w:ascii="Times New Roman" w:hAnsi="Times New Roman" w:cs="Times New Roman"/>
          <w:iCs/>
          <w:color w:val="000000" w:themeColor="text1"/>
          <w:sz w:val="24"/>
          <w:szCs w:val="24"/>
          <w:shd w:val="clear" w:color="auto" w:fill="FFFFFF"/>
          <w:lang w:val="en-GB"/>
        </w:rPr>
        <w:t>22</w:t>
      </w:r>
      <w:r w:rsidRPr="004A28FC">
        <w:rPr>
          <w:rFonts w:ascii="Times New Roman" w:hAnsi="Times New Roman" w:cs="Times New Roman"/>
          <w:color w:val="000000" w:themeColor="text1"/>
          <w:sz w:val="24"/>
          <w:szCs w:val="24"/>
          <w:shd w:val="clear" w:color="auto" w:fill="FFFFFF"/>
          <w:lang w:val="en-GB"/>
        </w:rPr>
        <w:t>(2), pp.149-176.</w:t>
      </w:r>
    </w:p>
    <w:p w:rsidR="00CA3146" w:rsidRPr="004A28FC" w:rsidRDefault="00CA3146" w:rsidP="00CA3146">
      <w:pPr>
        <w:spacing w:line="360" w:lineRule="auto"/>
        <w:jc w:val="both"/>
        <w:rPr>
          <w:rFonts w:ascii="Times New Roman" w:hAnsi="Times New Roman" w:cs="Times New Roman"/>
          <w:color w:val="000000" w:themeColor="text1"/>
          <w:sz w:val="24"/>
          <w:szCs w:val="24"/>
          <w:shd w:val="clear" w:color="auto" w:fill="FFFFFF"/>
          <w:lang w:val="en-GB"/>
        </w:rPr>
      </w:pPr>
      <w:proofErr w:type="spellStart"/>
      <w:r w:rsidRPr="004A28FC">
        <w:rPr>
          <w:rFonts w:ascii="Times New Roman" w:hAnsi="Times New Roman" w:cs="Times New Roman"/>
          <w:color w:val="000000" w:themeColor="text1"/>
          <w:sz w:val="24"/>
          <w:szCs w:val="24"/>
          <w:shd w:val="clear" w:color="auto" w:fill="FFFFFF"/>
          <w:lang w:val="en-GB"/>
        </w:rPr>
        <w:t>Frow</w:t>
      </w:r>
      <w:proofErr w:type="spellEnd"/>
      <w:r w:rsidRPr="004A28FC">
        <w:rPr>
          <w:rFonts w:ascii="Times New Roman" w:hAnsi="Times New Roman" w:cs="Times New Roman"/>
          <w:color w:val="000000" w:themeColor="text1"/>
          <w:sz w:val="24"/>
          <w:szCs w:val="24"/>
          <w:shd w:val="clear" w:color="auto" w:fill="FFFFFF"/>
          <w:lang w:val="en-GB"/>
        </w:rPr>
        <w:t xml:space="preserve">, P., McColl-Kennedy, J.R., Hilton, T., Davidson, A., Payne, A. and </w:t>
      </w:r>
      <w:proofErr w:type="spellStart"/>
      <w:r w:rsidRPr="004A28FC">
        <w:rPr>
          <w:rFonts w:ascii="Times New Roman" w:hAnsi="Times New Roman" w:cs="Times New Roman"/>
          <w:color w:val="000000" w:themeColor="text1"/>
          <w:sz w:val="24"/>
          <w:szCs w:val="24"/>
          <w:shd w:val="clear" w:color="auto" w:fill="FFFFFF"/>
          <w:lang w:val="en-GB"/>
        </w:rPr>
        <w:t>Brozovic</w:t>
      </w:r>
      <w:proofErr w:type="spellEnd"/>
      <w:r w:rsidRPr="004A28FC">
        <w:rPr>
          <w:rFonts w:ascii="Times New Roman" w:hAnsi="Times New Roman" w:cs="Times New Roman"/>
          <w:color w:val="000000" w:themeColor="text1"/>
          <w:sz w:val="24"/>
          <w:szCs w:val="24"/>
          <w:shd w:val="clear" w:color="auto" w:fill="FFFFFF"/>
          <w:lang w:val="en-GB"/>
        </w:rPr>
        <w:t>, D., (2014). Value propositions: A service ecosystems perspective. </w:t>
      </w:r>
      <w:r w:rsidRPr="004A28FC">
        <w:rPr>
          <w:rFonts w:ascii="Times New Roman" w:hAnsi="Times New Roman" w:cs="Times New Roman"/>
          <w:i/>
          <w:iCs/>
          <w:color w:val="000000" w:themeColor="text1"/>
          <w:sz w:val="24"/>
          <w:szCs w:val="24"/>
          <w:shd w:val="clear" w:color="auto" w:fill="FFFFFF"/>
          <w:lang w:val="en-GB"/>
        </w:rPr>
        <w:t>Marketing Theory</w:t>
      </w:r>
      <w:r w:rsidRPr="004A28FC">
        <w:rPr>
          <w:rFonts w:ascii="Times New Roman" w:hAnsi="Times New Roman" w:cs="Times New Roman"/>
          <w:color w:val="000000" w:themeColor="text1"/>
          <w:sz w:val="24"/>
          <w:szCs w:val="24"/>
          <w:shd w:val="clear" w:color="auto" w:fill="FFFFFF"/>
          <w:lang w:val="en-GB"/>
        </w:rPr>
        <w:t>, </w:t>
      </w:r>
      <w:r w:rsidRPr="004A28FC">
        <w:rPr>
          <w:rFonts w:ascii="Times New Roman" w:hAnsi="Times New Roman" w:cs="Times New Roman"/>
          <w:iCs/>
          <w:color w:val="000000" w:themeColor="text1"/>
          <w:sz w:val="24"/>
          <w:szCs w:val="24"/>
          <w:shd w:val="clear" w:color="auto" w:fill="FFFFFF"/>
          <w:lang w:val="en-GB"/>
        </w:rPr>
        <w:t>14</w:t>
      </w:r>
      <w:r w:rsidRPr="004A28FC">
        <w:rPr>
          <w:rFonts w:ascii="Times New Roman" w:hAnsi="Times New Roman" w:cs="Times New Roman"/>
          <w:color w:val="000000" w:themeColor="text1"/>
          <w:sz w:val="24"/>
          <w:szCs w:val="24"/>
          <w:shd w:val="clear" w:color="auto" w:fill="FFFFFF"/>
          <w:lang w:val="en-GB"/>
        </w:rPr>
        <w:t>(3), pp.327-351.</w:t>
      </w:r>
    </w:p>
    <w:p w:rsidR="00CA3146" w:rsidRPr="004A28FC" w:rsidRDefault="00CA3146" w:rsidP="00CA3146">
      <w:pPr>
        <w:spacing w:line="360" w:lineRule="auto"/>
        <w:jc w:val="both"/>
        <w:rPr>
          <w:rFonts w:ascii="Times New Roman" w:hAnsi="Times New Roman" w:cs="Times New Roman"/>
          <w:color w:val="000000" w:themeColor="text1"/>
          <w:sz w:val="24"/>
          <w:szCs w:val="24"/>
          <w:shd w:val="clear" w:color="auto" w:fill="FFFFFF"/>
          <w:lang w:val="en-GB"/>
        </w:rPr>
      </w:pPr>
      <w:r w:rsidRPr="004A28FC">
        <w:rPr>
          <w:rFonts w:ascii="Times New Roman" w:hAnsi="Times New Roman" w:cs="Times New Roman"/>
          <w:color w:val="000000" w:themeColor="text1"/>
          <w:sz w:val="24"/>
          <w:szCs w:val="24"/>
          <w:shd w:val="clear" w:color="auto" w:fill="FFFFFF"/>
          <w:lang w:val="en-GB"/>
        </w:rPr>
        <w:t>Garrido-Moreno, A., Lockett, N. and Garcia-Morales, V., (2015). Exploring the role of knowledge management practices in fostering customer relationship management as a catalyst of marketing innovation. </w:t>
      </w:r>
      <w:r w:rsidRPr="004A28FC">
        <w:rPr>
          <w:rFonts w:ascii="Times New Roman" w:hAnsi="Times New Roman" w:cs="Times New Roman"/>
          <w:i/>
          <w:iCs/>
          <w:color w:val="000000" w:themeColor="text1"/>
          <w:sz w:val="24"/>
          <w:szCs w:val="24"/>
          <w:shd w:val="clear" w:color="auto" w:fill="FFFFFF"/>
          <w:lang w:val="en-GB"/>
        </w:rPr>
        <w:t>Baltic Journal of Management</w:t>
      </w:r>
      <w:r w:rsidRPr="004A28FC">
        <w:rPr>
          <w:rFonts w:ascii="Times New Roman" w:hAnsi="Times New Roman" w:cs="Times New Roman"/>
          <w:color w:val="000000" w:themeColor="text1"/>
          <w:sz w:val="24"/>
          <w:szCs w:val="24"/>
          <w:shd w:val="clear" w:color="auto" w:fill="FFFFFF"/>
          <w:lang w:val="en-GB"/>
        </w:rPr>
        <w:t>, </w:t>
      </w:r>
      <w:r w:rsidRPr="004A28FC">
        <w:rPr>
          <w:rFonts w:ascii="Times New Roman" w:hAnsi="Times New Roman" w:cs="Times New Roman"/>
          <w:iCs/>
          <w:color w:val="000000" w:themeColor="text1"/>
          <w:sz w:val="24"/>
          <w:szCs w:val="24"/>
          <w:shd w:val="clear" w:color="auto" w:fill="FFFFFF"/>
          <w:lang w:val="en-GB"/>
        </w:rPr>
        <w:t>10</w:t>
      </w:r>
      <w:r w:rsidRPr="004A28FC">
        <w:rPr>
          <w:rFonts w:ascii="Times New Roman" w:hAnsi="Times New Roman" w:cs="Times New Roman"/>
          <w:color w:val="000000" w:themeColor="text1"/>
          <w:sz w:val="24"/>
          <w:szCs w:val="24"/>
          <w:shd w:val="clear" w:color="auto" w:fill="FFFFFF"/>
          <w:lang w:val="en-GB"/>
        </w:rPr>
        <w:t>(4), pp.393-412.</w:t>
      </w:r>
    </w:p>
    <w:p w:rsidR="00CA3146" w:rsidRPr="004A28FC" w:rsidRDefault="00CA3146" w:rsidP="00CA3146">
      <w:pPr>
        <w:spacing w:line="360" w:lineRule="auto"/>
        <w:jc w:val="both"/>
        <w:rPr>
          <w:rFonts w:ascii="Times New Roman" w:hAnsi="Times New Roman" w:cs="Times New Roman"/>
          <w:color w:val="000000" w:themeColor="text1"/>
          <w:sz w:val="24"/>
          <w:szCs w:val="24"/>
          <w:shd w:val="clear" w:color="auto" w:fill="FFFFFF"/>
          <w:lang w:val="en-GB"/>
        </w:rPr>
      </w:pPr>
      <w:proofErr w:type="spellStart"/>
      <w:r w:rsidRPr="004A28FC">
        <w:rPr>
          <w:rFonts w:ascii="Times New Roman" w:hAnsi="Times New Roman" w:cs="Times New Roman"/>
          <w:color w:val="000000" w:themeColor="text1"/>
          <w:sz w:val="24"/>
          <w:szCs w:val="24"/>
          <w:shd w:val="clear" w:color="auto" w:fill="FFFFFF"/>
          <w:lang w:val="en-GB"/>
        </w:rPr>
        <w:t>Goetsch</w:t>
      </w:r>
      <w:proofErr w:type="spellEnd"/>
      <w:r w:rsidRPr="004A28FC">
        <w:rPr>
          <w:rFonts w:ascii="Times New Roman" w:hAnsi="Times New Roman" w:cs="Times New Roman"/>
          <w:color w:val="000000" w:themeColor="text1"/>
          <w:sz w:val="24"/>
          <w:szCs w:val="24"/>
          <w:shd w:val="clear" w:color="auto" w:fill="FFFFFF"/>
          <w:lang w:val="en-GB"/>
        </w:rPr>
        <w:t>, D.L. and Davis, S.B., (2014). </w:t>
      </w:r>
      <w:r w:rsidRPr="004A28FC">
        <w:rPr>
          <w:rFonts w:ascii="Times New Roman" w:hAnsi="Times New Roman" w:cs="Times New Roman"/>
          <w:i/>
          <w:iCs/>
          <w:color w:val="000000" w:themeColor="text1"/>
          <w:sz w:val="24"/>
          <w:szCs w:val="24"/>
          <w:shd w:val="clear" w:color="auto" w:fill="FFFFFF"/>
          <w:lang w:val="en-GB"/>
        </w:rPr>
        <w:t>Quality management for organizational excellence</w:t>
      </w:r>
      <w:r w:rsidRPr="004A28FC">
        <w:rPr>
          <w:rFonts w:ascii="Times New Roman" w:hAnsi="Times New Roman" w:cs="Times New Roman"/>
          <w:color w:val="000000" w:themeColor="text1"/>
          <w:sz w:val="24"/>
          <w:szCs w:val="24"/>
          <w:shd w:val="clear" w:color="auto" w:fill="FFFFFF"/>
          <w:lang w:val="en-GB"/>
        </w:rPr>
        <w:t xml:space="preserve">. Upper Saddle River, Eds 2, NJ: </w:t>
      </w:r>
      <w:proofErr w:type="spellStart"/>
      <w:r w:rsidRPr="004A28FC">
        <w:rPr>
          <w:rFonts w:ascii="Times New Roman" w:hAnsi="Times New Roman" w:cs="Times New Roman"/>
          <w:color w:val="000000" w:themeColor="text1"/>
          <w:sz w:val="24"/>
          <w:szCs w:val="24"/>
          <w:shd w:val="clear" w:color="auto" w:fill="FFFFFF"/>
          <w:lang w:val="en-GB"/>
        </w:rPr>
        <w:t>pearson</w:t>
      </w:r>
      <w:proofErr w:type="spellEnd"/>
      <w:r w:rsidRPr="004A28FC">
        <w:rPr>
          <w:rFonts w:ascii="Times New Roman" w:hAnsi="Times New Roman" w:cs="Times New Roman"/>
          <w:color w:val="000000" w:themeColor="text1"/>
          <w:sz w:val="24"/>
          <w:szCs w:val="24"/>
          <w:shd w:val="clear" w:color="auto" w:fill="FFFFFF"/>
          <w:lang w:val="en-GB"/>
        </w:rPr>
        <w:t>.</w:t>
      </w:r>
    </w:p>
    <w:p w:rsidR="00CA3146" w:rsidRPr="004A28FC" w:rsidRDefault="00CA3146" w:rsidP="00CA3146">
      <w:pPr>
        <w:spacing w:line="360" w:lineRule="auto"/>
        <w:jc w:val="both"/>
        <w:rPr>
          <w:rFonts w:ascii="Times New Roman" w:hAnsi="Times New Roman" w:cs="Times New Roman"/>
          <w:color w:val="000000" w:themeColor="text1"/>
          <w:sz w:val="24"/>
          <w:szCs w:val="24"/>
          <w:shd w:val="clear" w:color="auto" w:fill="FFFFFF"/>
          <w:lang w:val="en-GB"/>
        </w:rPr>
      </w:pPr>
      <w:r w:rsidRPr="004A28FC">
        <w:rPr>
          <w:rFonts w:ascii="Times New Roman" w:hAnsi="Times New Roman" w:cs="Times New Roman"/>
          <w:color w:val="000000" w:themeColor="text1"/>
          <w:sz w:val="24"/>
          <w:szCs w:val="24"/>
          <w:shd w:val="clear" w:color="auto" w:fill="FFFFFF"/>
          <w:lang w:val="en-GB"/>
        </w:rPr>
        <w:t>Goodman, J.A., (2009). </w:t>
      </w:r>
      <w:r w:rsidRPr="004A28FC">
        <w:rPr>
          <w:rFonts w:ascii="Times New Roman" w:hAnsi="Times New Roman" w:cs="Times New Roman"/>
          <w:i/>
          <w:iCs/>
          <w:color w:val="000000" w:themeColor="text1"/>
          <w:sz w:val="24"/>
          <w:szCs w:val="24"/>
          <w:shd w:val="clear" w:color="auto" w:fill="FFFFFF"/>
          <w:lang w:val="en-GB"/>
        </w:rPr>
        <w:t>Strategic customer service: Managing the customer experience to increase positive word of mouth, build loyalty, and maximize profits</w:t>
      </w:r>
      <w:r w:rsidRPr="004A28FC">
        <w:rPr>
          <w:rFonts w:ascii="Times New Roman" w:hAnsi="Times New Roman" w:cs="Times New Roman"/>
          <w:color w:val="000000" w:themeColor="text1"/>
          <w:sz w:val="24"/>
          <w:szCs w:val="24"/>
          <w:shd w:val="clear" w:color="auto" w:fill="FFFFFF"/>
          <w:lang w:val="en-GB"/>
        </w:rPr>
        <w:t>. AMACOM Div American Mgmt Assn, 67(2), pp.56-156.</w:t>
      </w:r>
    </w:p>
    <w:p w:rsidR="00CA3146" w:rsidRPr="004A28FC" w:rsidRDefault="00CA3146" w:rsidP="00CA3146">
      <w:pPr>
        <w:spacing w:line="360" w:lineRule="auto"/>
        <w:jc w:val="both"/>
        <w:rPr>
          <w:rFonts w:ascii="Times New Roman" w:hAnsi="Times New Roman" w:cs="Times New Roman"/>
          <w:color w:val="000000" w:themeColor="text1"/>
          <w:sz w:val="24"/>
          <w:szCs w:val="24"/>
          <w:shd w:val="clear" w:color="auto" w:fill="FFFFFF"/>
          <w:lang w:val="en-GB"/>
        </w:rPr>
      </w:pPr>
      <w:r w:rsidRPr="004A28FC">
        <w:rPr>
          <w:rFonts w:ascii="Times New Roman" w:hAnsi="Times New Roman" w:cs="Times New Roman"/>
          <w:color w:val="000000" w:themeColor="text1"/>
          <w:sz w:val="24"/>
          <w:szCs w:val="24"/>
          <w:shd w:val="clear" w:color="auto" w:fill="FFFFFF"/>
          <w:lang w:val="en-GB"/>
        </w:rPr>
        <w:t>Hsiao, C.H., Chang, J.J. and Tang, K.Y., (2016). Exploring the influential factors in continuance usage of mobile social Apps: Satisfaction, habit, and customer value perspectives. </w:t>
      </w:r>
      <w:r w:rsidRPr="004A28FC">
        <w:rPr>
          <w:rFonts w:ascii="Times New Roman" w:hAnsi="Times New Roman" w:cs="Times New Roman"/>
          <w:i/>
          <w:iCs/>
          <w:color w:val="000000" w:themeColor="text1"/>
          <w:sz w:val="24"/>
          <w:szCs w:val="24"/>
          <w:shd w:val="clear" w:color="auto" w:fill="FFFFFF"/>
          <w:lang w:val="en-GB"/>
        </w:rPr>
        <w:t>Telematics and Informatics</w:t>
      </w:r>
      <w:r w:rsidRPr="004A28FC">
        <w:rPr>
          <w:rFonts w:ascii="Times New Roman" w:hAnsi="Times New Roman" w:cs="Times New Roman"/>
          <w:color w:val="000000" w:themeColor="text1"/>
          <w:sz w:val="24"/>
          <w:szCs w:val="24"/>
          <w:shd w:val="clear" w:color="auto" w:fill="FFFFFF"/>
          <w:lang w:val="en-GB"/>
        </w:rPr>
        <w:t>, </w:t>
      </w:r>
      <w:r w:rsidRPr="004A28FC">
        <w:rPr>
          <w:rFonts w:ascii="Times New Roman" w:hAnsi="Times New Roman" w:cs="Times New Roman"/>
          <w:iCs/>
          <w:color w:val="000000" w:themeColor="text1"/>
          <w:sz w:val="24"/>
          <w:szCs w:val="24"/>
          <w:shd w:val="clear" w:color="auto" w:fill="FFFFFF"/>
          <w:lang w:val="en-GB"/>
        </w:rPr>
        <w:t>33</w:t>
      </w:r>
      <w:r w:rsidRPr="004A28FC">
        <w:rPr>
          <w:rFonts w:ascii="Times New Roman" w:hAnsi="Times New Roman" w:cs="Times New Roman"/>
          <w:color w:val="000000" w:themeColor="text1"/>
          <w:sz w:val="24"/>
          <w:szCs w:val="24"/>
          <w:shd w:val="clear" w:color="auto" w:fill="FFFFFF"/>
          <w:lang w:val="en-GB"/>
        </w:rPr>
        <w:t>(2), pp.342-355.</w:t>
      </w:r>
    </w:p>
    <w:p w:rsidR="00CA3146" w:rsidRPr="004A28FC" w:rsidRDefault="00CA3146" w:rsidP="00CA3146">
      <w:pPr>
        <w:spacing w:line="360" w:lineRule="auto"/>
        <w:jc w:val="both"/>
        <w:rPr>
          <w:rFonts w:ascii="Times New Roman" w:hAnsi="Times New Roman" w:cs="Times New Roman"/>
          <w:color w:val="000000" w:themeColor="text1"/>
          <w:sz w:val="24"/>
          <w:szCs w:val="24"/>
          <w:shd w:val="clear" w:color="auto" w:fill="FFFFFF"/>
          <w:lang w:val="en-GB"/>
        </w:rPr>
      </w:pPr>
      <w:proofErr w:type="spellStart"/>
      <w:r w:rsidRPr="004A28FC">
        <w:rPr>
          <w:rFonts w:ascii="Times New Roman" w:hAnsi="Times New Roman" w:cs="Times New Roman"/>
          <w:color w:val="000000" w:themeColor="text1"/>
          <w:sz w:val="24"/>
          <w:szCs w:val="24"/>
          <w:shd w:val="clear" w:color="auto" w:fill="FFFFFF"/>
          <w:lang w:val="en-GB"/>
        </w:rPr>
        <w:t>Jaakkola</w:t>
      </w:r>
      <w:proofErr w:type="spellEnd"/>
      <w:r w:rsidRPr="004A28FC">
        <w:rPr>
          <w:rFonts w:ascii="Times New Roman" w:hAnsi="Times New Roman" w:cs="Times New Roman"/>
          <w:color w:val="000000" w:themeColor="text1"/>
          <w:sz w:val="24"/>
          <w:szCs w:val="24"/>
          <w:shd w:val="clear" w:color="auto" w:fill="FFFFFF"/>
          <w:lang w:val="en-GB"/>
        </w:rPr>
        <w:t xml:space="preserve">, E., </w:t>
      </w:r>
      <w:proofErr w:type="spellStart"/>
      <w:r w:rsidRPr="004A28FC">
        <w:rPr>
          <w:rFonts w:ascii="Times New Roman" w:hAnsi="Times New Roman" w:cs="Times New Roman"/>
          <w:color w:val="000000" w:themeColor="text1"/>
          <w:sz w:val="24"/>
          <w:szCs w:val="24"/>
          <w:shd w:val="clear" w:color="auto" w:fill="FFFFFF"/>
          <w:lang w:val="en-GB"/>
        </w:rPr>
        <w:t>Helkkula</w:t>
      </w:r>
      <w:proofErr w:type="spellEnd"/>
      <w:r w:rsidRPr="004A28FC">
        <w:rPr>
          <w:rFonts w:ascii="Times New Roman" w:hAnsi="Times New Roman" w:cs="Times New Roman"/>
          <w:color w:val="000000" w:themeColor="text1"/>
          <w:sz w:val="24"/>
          <w:szCs w:val="24"/>
          <w:shd w:val="clear" w:color="auto" w:fill="FFFFFF"/>
          <w:lang w:val="en-GB"/>
        </w:rPr>
        <w:t xml:space="preserve">, A. and </w:t>
      </w:r>
      <w:proofErr w:type="spellStart"/>
      <w:r w:rsidRPr="004A28FC">
        <w:rPr>
          <w:rFonts w:ascii="Times New Roman" w:hAnsi="Times New Roman" w:cs="Times New Roman"/>
          <w:color w:val="000000" w:themeColor="text1"/>
          <w:sz w:val="24"/>
          <w:szCs w:val="24"/>
          <w:shd w:val="clear" w:color="auto" w:fill="FFFFFF"/>
          <w:lang w:val="en-GB"/>
        </w:rPr>
        <w:t>Aarikka-Stenroos</w:t>
      </w:r>
      <w:proofErr w:type="spellEnd"/>
      <w:r w:rsidRPr="004A28FC">
        <w:rPr>
          <w:rFonts w:ascii="Times New Roman" w:hAnsi="Times New Roman" w:cs="Times New Roman"/>
          <w:color w:val="000000" w:themeColor="text1"/>
          <w:sz w:val="24"/>
          <w:szCs w:val="24"/>
          <w:shd w:val="clear" w:color="auto" w:fill="FFFFFF"/>
          <w:lang w:val="en-GB"/>
        </w:rPr>
        <w:t>, L., (2015). Service experience co-creation: conceptualization, implications, and future research directions. </w:t>
      </w:r>
      <w:r w:rsidRPr="004A28FC">
        <w:rPr>
          <w:rFonts w:ascii="Times New Roman" w:hAnsi="Times New Roman" w:cs="Times New Roman"/>
          <w:i/>
          <w:iCs/>
          <w:color w:val="000000" w:themeColor="text1"/>
          <w:sz w:val="24"/>
          <w:szCs w:val="24"/>
          <w:shd w:val="clear" w:color="auto" w:fill="FFFFFF"/>
          <w:lang w:val="en-GB"/>
        </w:rPr>
        <w:t>Journal of Service Management</w:t>
      </w:r>
      <w:r w:rsidRPr="004A28FC">
        <w:rPr>
          <w:rFonts w:ascii="Times New Roman" w:hAnsi="Times New Roman" w:cs="Times New Roman"/>
          <w:color w:val="000000" w:themeColor="text1"/>
          <w:sz w:val="24"/>
          <w:szCs w:val="24"/>
          <w:shd w:val="clear" w:color="auto" w:fill="FFFFFF"/>
          <w:lang w:val="en-GB"/>
        </w:rPr>
        <w:t>, </w:t>
      </w:r>
      <w:r w:rsidRPr="004A28FC">
        <w:rPr>
          <w:rFonts w:ascii="Times New Roman" w:hAnsi="Times New Roman" w:cs="Times New Roman"/>
          <w:iCs/>
          <w:color w:val="000000" w:themeColor="text1"/>
          <w:sz w:val="24"/>
          <w:szCs w:val="24"/>
          <w:shd w:val="clear" w:color="auto" w:fill="FFFFFF"/>
          <w:lang w:val="en-GB"/>
        </w:rPr>
        <w:t>26</w:t>
      </w:r>
      <w:r w:rsidRPr="004A28FC">
        <w:rPr>
          <w:rFonts w:ascii="Times New Roman" w:hAnsi="Times New Roman" w:cs="Times New Roman"/>
          <w:color w:val="000000" w:themeColor="text1"/>
          <w:sz w:val="24"/>
          <w:szCs w:val="24"/>
          <w:shd w:val="clear" w:color="auto" w:fill="FFFFFF"/>
          <w:lang w:val="en-GB"/>
        </w:rPr>
        <w:t>(2), pp.182-205.</w:t>
      </w:r>
    </w:p>
    <w:p w:rsidR="00CA3146" w:rsidRPr="004A28FC" w:rsidRDefault="00CA3146" w:rsidP="00CA3146">
      <w:pPr>
        <w:spacing w:line="360" w:lineRule="auto"/>
        <w:jc w:val="both"/>
        <w:rPr>
          <w:rFonts w:ascii="Times New Roman" w:hAnsi="Times New Roman" w:cs="Times New Roman"/>
          <w:color w:val="000000" w:themeColor="text1"/>
          <w:sz w:val="24"/>
          <w:szCs w:val="24"/>
          <w:shd w:val="clear" w:color="auto" w:fill="FFFFFF"/>
          <w:lang w:val="en-GB"/>
        </w:rPr>
      </w:pPr>
      <w:r w:rsidRPr="004A28FC">
        <w:rPr>
          <w:rFonts w:ascii="Times New Roman" w:hAnsi="Times New Roman" w:cs="Times New Roman"/>
          <w:color w:val="000000" w:themeColor="text1"/>
          <w:sz w:val="24"/>
          <w:szCs w:val="24"/>
          <w:shd w:val="clear" w:color="auto" w:fill="FFFFFF"/>
          <w:lang w:val="en-GB"/>
        </w:rPr>
        <w:lastRenderedPageBreak/>
        <w:t xml:space="preserve">John Lewis, (2018). </w:t>
      </w:r>
      <w:proofErr w:type="spellStart"/>
      <w:r w:rsidRPr="004A28FC">
        <w:rPr>
          <w:rFonts w:ascii="Times New Roman" w:hAnsi="Times New Roman" w:cs="Times New Roman"/>
          <w:i/>
          <w:color w:val="000000" w:themeColor="text1"/>
          <w:sz w:val="24"/>
          <w:szCs w:val="24"/>
          <w:shd w:val="clear" w:color="auto" w:fill="FFFFFF"/>
          <w:lang w:val="en-GB"/>
        </w:rPr>
        <w:t>johnlewis</w:t>
      </w:r>
      <w:proofErr w:type="spellEnd"/>
      <w:r w:rsidRPr="004A28FC">
        <w:rPr>
          <w:rFonts w:ascii="Times New Roman" w:hAnsi="Times New Roman" w:cs="Times New Roman"/>
          <w:color w:val="000000" w:themeColor="text1"/>
          <w:sz w:val="24"/>
          <w:szCs w:val="24"/>
          <w:shd w:val="clear" w:color="auto" w:fill="FFFFFF"/>
          <w:lang w:val="en-GB"/>
        </w:rPr>
        <w:t xml:space="preserve"> Viewed 2 March 2018 by &lt;https://www.johnlewis.com/&gt; </w:t>
      </w:r>
    </w:p>
    <w:p w:rsidR="00CA3146" w:rsidRPr="004A28FC" w:rsidRDefault="00CA3146" w:rsidP="00CA3146">
      <w:pPr>
        <w:spacing w:line="360" w:lineRule="auto"/>
        <w:jc w:val="both"/>
        <w:rPr>
          <w:rFonts w:ascii="Times New Roman" w:hAnsi="Times New Roman" w:cs="Times New Roman"/>
          <w:color w:val="000000" w:themeColor="text1"/>
          <w:sz w:val="24"/>
          <w:szCs w:val="24"/>
          <w:shd w:val="clear" w:color="auto" w:fill="FFFFFF"/>
          <w:lang w:val="en-GB"/>
        </w:rPr>
      </w:pPr>
      <w:proofErr w:type="spellStart"/>
      <w:r w:rsidRPr="004A28FC">
        <w:rPr>
          <w:rFonts w:ascii="Times New Roman" w:hAnsi="Times New Roman" w:cs="Times New Roman"/>
          <w:color w:val="000000" w:themeColor="text1"/>
          <w:sz w:val="24"/>
          <w:szCs w:val="24"/>
          <w:shd w:val="clear" w:color="auto" w:fill="FFFFFF"/>
          <w:lang w:val="en-GB"/>
        </w:rPr>
        <w:t>Karjaluoto</w:t>
      </w:r>
      <w:proofErr w:type="spellEnd"/>
      <w:r w:rsidRPr="004A28FC">
        <w:rPr>
          <w:rFonts w:ascii="Times New Roman" w:hAnsi="Times New Roman" w:cs="Times New Roman"/>
          <w:color w:val="000000" w:themeColor="text1"/>
          <w:sz w:val="24"/>
          <w:szCs w:val="24"/>
          <w:shd w:val="clear" w:color="auto" w:fill="FFFFFF"/>
          <w:lang w:val="en-GB"/>
        </w:rPr>
        <w:t xml:space="preserve">, H., </w:t>
      </w:r>
      <w:proofErr w:type="spellStart"/>
      <w:r w:rsidRPr="004A28FC">
        <w:rPr>
          <w:rFonts w:ascii="Times New Roman" w:hAnsi="Times New Roman" w:cs="Times New Roman"/>
          <w:color w:val="000000" w:themeColor="text1"/>
          <w:sz w:val="24"/>
          <w:szCs w:val="24"/>
          <w:shd w:val="clear" w:color="auto" w:fill="FFFFFF"/>
          <w:lang w:val="en-GB"/>
        </w:rPr>
        <w:t>Jayawardhena</w:t>
      </w:r>
      <w:proofErr w:type="spellEnd"/>
      <w:r w:rsidRPr="004A28FC">
        <w:rPr>
          <w:rFonts w:ascii="Times New Roman" w:hAnsi="Times New Roman" w:cs="Times New Roman"/>
          <w:color w:val="000000" w:themeColor="text1"/>
          <w:sz w:val="24"/>
          <w:szCs w:val="24"/>
          <w:shd w:val="clear" w:color="auto" w:fill="FFFFFF"/>
          <w:lang w:val="en-GB"/>
        </w:rPr>
        <w:t xml:space="preserve">, C., </w:t>
      </w:r>
      <w:proofErr w:type="spellStart"/>
      <w:r w:rsidRPr="004A28FC">
        <w:rPr>
          <w:rFonts w:ascii="Times New Roman" w:hAnsi="Times New Roman" w:cs="Times New Roman"/>
          <w:color w:val="000000" w:themeColor="text1"/>
          <w:sz w:val="24"/>
          <w:szCs w:val="24"/>
          <w:shd w:val="clear" w:color="auto" w:fill="FFFFFF"/>
          <w:lang w:val="en-GB"/>
        </w:rPr>
        <w:t>Pihlström</w:t>
      </w:r>
      <w:proofErr w:type="spellEnd"/>
      <w:r w:rsidRPr="004A28FC">
        <w:rPr>
          <w:rFonts w:ascii="Times New Roman" w:hAnsi="Times New Roman" w:cs="Times New Roman"/>
          <w:color w:val="000000" w:themeColor="text1"/>
          <w:sz w:val="24"/>
          <w:szCs w:val="24"/>
          <w:shd w:val="clear" w:color="auto" w:fill="FFFFFF"/>
          <w:lang w:val="en-GB"/>
        </w:rPr>
        <w:t xml:space="preserve">, M. and </w:t>
      </w:r>
      <w:proofErr w:type="spellStart"/>
      <w:r w:rsidRPr="004A28FC">
        <w:rPr>
          <w:rFonts w:ascii="Times New Roman" w:hAnsi="Times New Roman" w:cs="Times New Roman"/>
          <w:color w:val="000000" w:themeColor="text1"/>
          <w:sz w:val="24"/>
          <w:szCs w:val="24"/>
          <w:shd w:val="clear" w:color="auto" w:fill="FFFFFF"/>
          <w:lang w:val="en-GB"/>
        </w:rPr>
        <w:t>Leppäniemi</w:t>
      </w:r>
      <w:proofErr w:type="spellEnd"/>
      <w:r w:rsidRPr="004A28FC">
        <w:rPr>
          <w:rFonts w:ascii="Times New Roman" w:hAnsi="Times New Roman" w:cs="Times New Roman"/>
          <w:color w:val="000000" w:themeColor="text1"/>
          <w:sz w:val="24"/>
          <w:szCs w:val="24"/>
          <w:shd w:val="clear" w:color="auto" w:fill="FFFFFF"/>
          <w:lang w:val="en-GB"/>
        </w:rPr>
        <w:t>, M., (2015). Effects of service quality, trust, and perceived value on customer loyalty: the case of mobile subscribers. In </w:t>
      </w:r>
      <w:r w:rsidRPr="004A28FC">
        <w:rPr>
          <w:rFonts w:ascii="Times New Roman" w:hAnsi="Times New Roman" w:cs="Times New Roman"/>
          <w:i/>
          <w:iCs/>
          <w:color w:val="000000" w:themeColor="text1"/>
          <w:sz w:val="24"/>
          <w:szCs w:val="24"/>
          <w:shd w:val="clear" w:color="auto" w:fill="FFFFFF"/>
          <w:lang w:val="en-GB"/>
        </w:rPr>
        <w:t>Proceedings of the 2009 Academy of Marketing Science (AMS) Annual Conference</w:t>
      </w:r>
      <w:r w:rsidRPr="004A28FC">
        <w:rPr>
          <w:rFonts w:ascii="Times New Roman" w:hAnsi="Times New Roman" w:cs="Times New Roman"/>
          <w:color w:val="000000" w:themeColor="text1"/>
          <w:sz w:val="24"/>
          <w:szCs w:val="24"/>
          <w:shd w:val="clear" w:color="auto" w:fill="FFFFFF"/>
          <w:lang w:val="en-GB"/>
        </w:rPr>
        <w:t>, 78(12), pp. 179-179.</w:t>
      </w:r>
    </w:p>
    <w:p w:rsidR="00CA3146" w:rsidRPr="004A28FC" w:rsidRDefault="00CA3146" w:rsidP="00CA3146">
      <w:pPr>
        <w:spacing w:line="360" w:lineRule="auto"/>
        <w:jc w:val="both"/>
        <w:rPr>
          <w:rFonts w:ascii="Times New Roman" w:hAnsi="Times New Roman" w:cs="Times New Roman"/>
          <w:color w:val="000000" w:themeColor="text1"/>
          <w:sz w:val="24"/>
          <w:szCs w:val="24"/>
          <w:shd w:val="clear" w:color="auto" w:fill="FFFFFF"/>
          <w:lang w:val="en-GB"/>
        </w:rPr>
      </w:pPr>
      <w:proofErr w:type="spellStart"/>
      <w:r w:rsidRPr="004A28FC">
        <w:rPr>
          <w:rFonts w:ascii="Times New Roman" w:hAnsi="Times New Roman" w:cs="Times New Roman"/>
          <w:color w:val="000000" w:themeColor="text1"/>
          <w:sz w:val="24"/>
          <w:szCs w:val="24"/>
          <w:shd w:val="clear" w:color="auto" w:fill="FFFFFF"/>
          <w:lang w:val="en-GB"/>
        </w:rPr>
        <w:t>Landherr</w:t>
      </w:r>
      <w:proofErr w:type="spellEnd"/>
      <w:r w:rsidRPr="004A28FC">
        <w:rPr>
          <w:rFonts w:ascii="Times New Roman" w:hAnsi="Times New Roman" w:cs="Times New Roman"/>
          <w:color w:val="000000" w:themeColor="text1"/>
          <w:sz w:val="24"/>
          <w:szCs w:val="24"/>
          <w:shd w:val="clear" w:color="auto" w:fill="FFFFFF"/>
          <w:lang w:val="en-GB"/>
        </w:rPr>
        <w:t xml:space="preserve">, A. and </w:t>
      </w:r>
      <w:proofErr w:type="spellStart"/>
      <w:r w:rsidRPr="004A28FC">
        <w:rPr>
          <w:rFonts w:ascii="Times New Roman" w:hAnsi="Times New Roman" w:cs="Times New Roman"/>
          <w:color w:val="000000" w:themeColor="text1"/>
          <w:sz w:val="24"/>
          <w:szCs w:val="24"/>
          <w:shd w:val="clear" w:color="auto" w:fill="FFFFFF"/>
          <w:lang w:val="en-GB"/>
        </w:rPr>
        <w:t>Pfleger</w:t>
      </w:r>
      <w:proofErr w:type="spellEnd"/>
      <w:r w:rsidRPr="004A28FC">
        <w:rPr>
          <w:rFonts w:ascii="Times New Roman" w:hAnsi="Times New Roman" w:cs="Times New Roman"/>
          <w:color w:val="000000" w:themeColor="text1"/>
          <w:sz w:val="24"/>
          <w:szCs w:val="24"/>
          <w:shd w:val="clear" w:color="auto" w:fill="FFFFFF"/>
          <w:lang w:val="en-GB"/>
        </w:rPr>
        <w:t>, R., (2015). The business case of IT investments for social customer relationship management/Der Business Case von IT-</w:t>
      </w:r>
      <w:proofErr w:type="spellStart"/>
      <w:r w:rsidRPr="004A28FC">
        <w:rPr>
          <w:rFonts w:ascii="Times New Roman" w:hAnsi="Times New Roman" w:cs="Times New Roman"/>
          <w:color w:val="000000" w:themeColor="text1"/>
          <w:sz w:val="24"/>
          <w:szCs w:val="24"/>
          <w:shd w:val="clear" w:color="auto" w:fill="FFFFFF"/>
          <w:lang w:val="en-GB"/>
        </w:rPr>
        <w:t>Investitionen</w:t>
      </w:r>
      <w:proofErr w:type="spellEnd"/>
      <w:r w:rsidRPr="004A28FC">
        <w:rPr>
          <w:rFonts w:ascii="Times New Roman" w:hAnsi="Times New Roman" w:cs="Times New Roman"/>
          <w:color w:val="000000" w:themeColor="text1"/>
          <w:sz w:val="24"/>
          <w:szCs w:val="24"/>
          <w:shd w:val="clear" w:color="auto" w:fill="FFFFFF"/>
          <w:lang w:val="en-GB"/>
        </w:rPr>
        <w:t xml:space="preserve"> </w:t>
      </w:r>
      <w:proofErr w:type="spellStart"/>
      <w:r w:rsidRPr="004A28FC">
        <w:rPr>
          <w:rFonts w:ascii="Times New Roman" w:hAnsi="Times New Roman" w:cs="Times New Roman"/>
          <w:color w:val="000000" w:themeColor="text1"/>
          <w:sz w:val="24"/>
          <w:szCs w:val="24"/>
          <w:shd w:val="clear" w:color="auto" w:fill="FFFFFF"/>
          <w:lang w:val="en-GB"/>
        </w:rPr>
        <w:t>im</w:t>
      </w:r>
      <w:proofErr w:type="spellEnd"/>
      <w:r w:rsidRPr="004A28FC">
        <w:rPr>
          <w:rFonts w:ascii="Times New Roman" w:hAnsi="Times New Roman" w:cs="Times New Roman"/>
          <w:color w:val="000000" w:themeColor="text1"/>
          <w:sz w:val="24"/>
          <w:szCs w:val="24"/>
          <w:shd w:val="clear" w:color="auto" w:fill="FFFFFF"/>
          <w:lang w:val="en-GB"/>
        </w:rPr>
        <w:t xml:space="preserve"> Social Customer Relationship Management. </w:t>
      </w:r>
      <w:r w:rsidRPr="004A28FC">
        <w:rPr>
          <w:rFonts w:ascii="Times New Roman" w:hAnsi="Times New Roman" w:cs="Times New Roman"/>
          <w:i/>
          <w:iCs/>
          <w:color w:val="000000" w:themeColor="text1"/>
          <w:sz w:val="24"/>
          <w:szCs w:val="24"/>
          <w:shd w:val="clear" w:color="auto" w:fill="FFFFFF"/>
          <w:lang w:val="en-GB"/>
        </w:rPr>
        <w:t xml:space="preserve">Die </w:t>
      </w:r>
      <w:proofErr w:type="spellStart"/>
      <w:r w:rsidRPr="004A28FC">
        <w:rPr>
          <w:rFonts w:ascii="Times New Roman" w:hAnsi="Times New Roman" w:cs="Times New Roman"/>
          <w:i/>
          <w:iCs/>
          <w:color w:val="000000" w:themeColor="text1"/>
          <w:sz w:val="24"/>
          <w:szCs w:val="24"/>
          <w:shd w:val="clear" w:color="auto" w:fill="FFFFFF"/>
          <w:lang w:val="en-GB"/>
        </w:rPr>
        <w:t>Betriebswirtschaft</w:t>
      </w:r>
      <w:proofErr w:type="spellEnd"/>
      <w:r w:rsidRPr="004A28FC">
        <w:rPr>
          <w:rFonts w:ascii="Times New Roman" w:hAnsi="Times New Roman" w:cs="Times New Roman"/>
          <w:color w:val="000000" w:themeColor="text1"/>
          <w:sz w:val="24"/>
          <w:szCs w:val="24"/>
          <w:shd w:val="clear" w:color="auto" w:fill="FFFFFF"/>
          <w:lang w:val="en-GB"/>
        </w:rPr>
        <w:t>, </w:t>
      </w:r>
      <w:r w:rsidRPr="004A28FC">
        <w:rPr>
          <w:rFonts w:ascii="Times New Roman" w:hAnsi="Times New Roman" w:cs="Times New Roman"/>
          <w:iCs/>
          <w:color w:val="000000" w:themeColor="text1"/>
          <w:sz w:val="24"/>
          <w:szCs w:val="24"/>
          <w:shd w:val="clear" w:color="auto" w:fill="FFFFFF"/>
          <w:lang w:val="en-GB"/>
        </w:rPr>
        <w:t>75</w:t>
      </w:r>
      <w:r w:rsidRPr="004A28FC">
        <w:rPr>
          <w:rFonts w:ascii="Times New Roman" w:hAnsi="Times New Roman" w:cs="Times New Roman"/>
          <w:color w:val="000000" w:themeColor="text1"/>
          <w:sz w:val="24"/>
          <w:szCs w:val="24"/>
          <w:shd w:val="clear" w:color="auto" w:fill="FFFFFF"/>
          <w:lang w:val="en-GB"/>
        </w:rPr>
        <w:t>(6), p.369.</w:t>
      </w:r>
    </w:p>
    <w:p w:rsidR="00CA3146" w:rsidRPr="004A28FC" w:rsidRDefault="00CA3146" w:rsidP="00CA3146">
      <w:pPr>
        <w:spacing w:line="360" w:lineRule="auto"/>
        <w:jc w:val="both"/>
        <w:rPr>
          <w:rFonts w:ascii="Times New Roman" w:hAnsi="Times New Roman" w:cs="Times New Roman"/>
          <w:color w:val="000000" w:themeColor="text1"/>
          <w:sz w:val="24"/>
          <w:szCs w:val="24"/>
          <w:shd w:val="clear" w:color="auto" w:fill="FFFFFF"/>
          <w:lang w:val="en-GB"/>
        </w:rPr>
      </w:pPr>
      <w:proofErr w:type="spellStart"/>
      <w:r w:rsidRPr="004A28FC">
        <w:rPr>
          <w:rFonts w:ascii="Times New Roman" w:hAnsi="Times New Roman" w:cs="Times New Roman"/>
          <w:color w:val="000000" w:themeColor="text1"/>
          <w:sz w:val="24"/>
          <w:szCs w:val="24"/>
          <w:shd w:val="clear" w:color="auto" w:fill="FFFFFF"/>
          <w:lang w:val="en-GB"/>
        </w:rPr>
        <w:t>Landherr</w:t>
      </w:r>
      <w:proofErr w:type="spellEnd"/>
      <w:r w:rsidRPr="004A28FC">
        <w:rPr>
          <w:rFonts w:ascii="Times New Roman" w:hAnsi="Times New Roman" w:cs="Times New Roman"/>
          <w:color w:val="000000" w:themeColor="text1"/>
          <w:sz w:val="24"/>
          <w:szCs w:val="24"/>
          <w:shd w:val="clear" w:color="auto" w:fill="FFFFFF"/>
          <w:lang w:val="en-GB"/>
        </w:rPr>
        <w:t xml:space="preserve">, A. and </w:t>
      </w:r>
      <w:proofErr w:type="spellStart"/>
      <w:r w:rsidRPr="004A28FC">
        <w:rPr>
          <w:rFonts w:ascii="Times New Roman" w:hAnsi="Times New Roman" w:cs="Times New Roman"/>
          <w:color w:val="000000" w:themeColor="text1"/>
          <w:sz w:val="24"/>
          <w:szCs w:val="24"/>
          <w:shd w:val="clear" w:color="auto" w:fill="FFFFFF"/>
          <w:lang w:val="en-GB"/>
        </w:rPr>
        <w:t>Pfleger</w:t>
      </w:r>
      <w:proofErr w:type="spellEnd"/>
      <w:r w:rsidRPr="004A28FC">
        <w:rPr>
          <w:rFonts w:ascii="Times New Roman" w:hAnsi="Times New Roman" w:cs="Times New Roman"/>
          <w:color w:val="000000" w:themeColor="text1"/>
          <w:sz w:val="24"/>
          <w:szCs w:val="24"/>
          <w:shd w:val="clear" w:color="auto" w:fill="FFFFFF"/>
          <w:lang w:val="en-GB"/>
        </w:rPr>
        <w:t>, R., (2015). The business case of IT investments for social customer relationship management/Der Business Case von IT-</w:t>
      </w:r>
      <w:proofErr w:type="spellStart"/>
      <w:r w:rsidRPr="004A28FC">
        <w:rPr>
          <w:rFonts w:ascii="Times New Roman" w:hAnsi="Times New Roman" w:cs="Times New Roman"/>
          <w:color w:val="000000" w:themeColor="text1"/>
          <w:sz w:val="24"/>
          <w:szCs w:val="24"/>
          <w:shd w:val="clear" w:color="auto" w:fill="FFFFFF"/>
          <w:lang w:val="en-GB"/>
        </w:rPr>
        <w:t>Investitionen</w:t>
      </w:r>
      <w:proofErr w:type="spellEnd"/>
      <w:r w:rsidRPr="004A28FC">
        <w:rPr>
          <w:rFonts w:ascii="Times New Roman" w:hAnsi="Times New Roman" w:cs="Times New Roman"/>
          <w:color w:val="000000" w:themeColor="text1"/>
          <w:sz w:val="24"/>
          <w:szCs w:val="24"/>
          <w:shd w:val="clear" w:color="auto" w:fill="FFFFFF"/>
          <w:lang w:val="en-GB"/>
        </w:rPr>
        <w:t xml:space="preserve"> </w:t>
      </w:r>
      <w:proofErr w:type="spellStart"/>
      <w:r w:rsidRPr="004A28FC">
        <w:rPr>
          <w:rFonts w:ascii="Times New Roman" w:hAnsi="Times New Roman" w:cs="Times New Roman"/>
          <w:color w:val="000000" w:themeColor="text1"/>
          <w:sz w:val="24"/>
          <w:szCs w:val="24"/>
          <w:shd w:val="clear" w:color="auto" w:fill="FFFFFF"/>
          <w:lang w:val="en-GB"/>
        </w:rPr>
        <w:t>im</w:t>
      </w:r>
      <w:proofErr w:type="spellEnd"/>
      <w:r w:rsidRPr="004A28FC">
        <w:rPr>
          <w:rFonts w:ascii="Times New Roman" w:hAnsi="Times New Roman" w:cs="Times New Roman"/>
          <w:color w:val="000000" w:themeColor="text1"/>
          <w:sz w:val="24"/>
          <w:szCs w:val="24"/>
          <w:shd w:val="clear" w:color="auto" w:fill="FFFFFF"/>
          <w:lang w:val="en-GB"/>
        </w:rPr>
        <w:t xml:space="preserve"> Social Customer Relationship Management. </w:t>
      </w:r>
      <w:r w:rsidRPr="004A28FC">
        <w:rPr>
          <w:rFonts w:ascii="Times New Roman" w:hAnsi="Times New Roman" w:cs="Times New Roman"/>
          <w:i/>
          <w:iCs/>
          <w:color w:val="000000" w:themeColor="text1"/>
          <w:sz w:val="24"/>
          <w:szCs w:val="24"/>
          <w:shd w:val="clear" w:color="auto" w:fill="FFFFFF"/>
          <w:lang w:val="en-GB"/>
        </w:rPr>
        <w:t xml:space="preserve">Die </w:t>
      </w:r>
      <w:proofErr w:type="spellStart"/>
      <w:r w:rsidRPr="004A28FC">
        <w:rPr>
          <w:rFonts w:ascii="Times New Roman" w:hAnsi="Times New Roman" w:cs="Times New Roman"/>
          <w:i/>
          <w:iCs/>
          <w:color w:val="000000" w:themeColor="text1"/>
          <w:sz w:val="24"/>
          <w:szCs w:val="24"/>
          <w:shd w:val="clear" w:color="auto" w:fill="FFFFFF"/>
          <w:lang w:val="en-GB"/>
        </w:rPr>
        <w:t>Betriebswirtschaft</w:t>
      </w:r>
      <w:proofErr w:type="spellEnd"/>
      <w:r w:rsidRPr="004A28FC">
        <w:rPr>
          <w:rFonts w:ascii="Times New Roman" w:hAnsi="Times New Roman" w:cs="Times New Roman"/>
          <w:color w:val="000000" w:themeColor="text1"/>
          <w:sz w:val="24"/>
          <w:szCs w:val="24"/>
          <w:shd w:val="clear" w:color="auto" w:fill="FFFFFF"/>
          <w:lang w:val="en-GB"/>
        </w:rPr>
        <w:t>, </w:t>
      </w:r>
      <w:r w:rsidRPr="004A28FC">
        <w:rPr>
          <w:rFonts w:ascii="Times New Roman" w:hAnsi="Times New Roman" w:cs="Times New Roman"/>
          <w:iCs/>
          <w:color w:val="000000" w:themeColor="text1"/>
          <w:sz w:val="24"/>
          <w:szCs w:val="24"/>
          <w:shd w:val="clear" w:color="auto" w:fill="FFFFFF"/>
          <w:lang w:val="en-GB"/>
        </w:rPr>
        <w:t>75</w:t>
      </w:r>
      <w:r w:rsidRPr="004A28FC">
        <w:rPr>
          <w:rFonts w:ascii="Times New Roman" w:hAnsi="Times New Roman" w:cs="Times New Roman"/>
          <w:color w:val="000000" w:themeColor="text1"/>
          <w:sz w:val="24"/>
          <w:szCs w:val="24"/>
          <w:shd w:val="clear" w:color="auto" w:fill="FFFFFF"/>
          <w:lang w:val="en-GB"/>
        </w:rPr>
        <w:t>(6), p.369.</w:t>
      </w:r>
    </w:p>
    <w:p w:rsidR="00CA3146" w:rsidRPr="004A28FC" w:rsidRDefault="00CA3146" w:rsidP="00CA3146">
      <w:pPr>
        <w:spacing w:line="360" w:lineRule="auto"/>
        <w:jc w:val="both"/>
        <w:rPr>
          <w:rFonts w:ascii="Times New Roman" w:hAnsi="Times New Roman" w:cs="Times New Roman"/>
          <w:color w:val="000000" w:themeColor="text1"/>
          <w:sz w:val="24"/>
          <w:szCs w:val="24"/>
          <w:shd w:val="clear" w:color="auto" w:fill="FFFFFF"/>
          <w:lang w:val="en-GB"/>
        </w:rPr>
      </w:pPr>
      <w:r w:rsidRPr="004A28FC">
        <w:rPr>
          <w:rFonts w:ascii="Times New Roman" w:hAnsi="Times New Roman" w:cs="Times New Roman"/>
          <w:color w:val="000000" w:themeColor="text1"/>
          <w:sz w:val="24"/>
          <w:szCs w:val="24"/>
          <w:shd w:val="clear" w:color="auto" w:fill="FFFFFF"/>
          <w:lang w:val="en-GB"/>
        </w:rPr>
        <w:t>Leroi-</w:t>
      </w:r>
      <w:proofErr w:type="spellStart"/>
      <w:r w:rsidRPr="004A28FC">
        <w:rPr>
          <w:rFonts w:ascii="Times New Roman" w:hAnsi="Times New Roman" w:cs="Times New Roman"/>
          <w:color w:val="000000" w:themeColor="text1"/>
          <w:sz w:val="24"/>
          <w:szCs w:val="24"/>
          <w:shd w:val="clear" w:color="auto" w:fill="FFFFFF"/>
          <w:lang w:val="en-GB"/>
        </w:rPr>
        <w:t>Werelds</w:t>
      </w:r>
      <w:proofErr w:type="spellEnd"/>
      <w:r w:rsidRPr="004A28FC">
        <w:rPr>
          <w:rFonts w:ascii="Times New Roman" w:hAnsi="Times New Roman" w:cs="Times New Roman"/>
          <w:color w:val="000000" w:themeColor="text1"/>
          <w:sz w:val="24"/>
          <w:szCs w:val="24"/>
          <w:shd w:val="clear" w:color="auto" w:fill="FFFFFF"/>
          <w:lang w:val="en-GB"/>
        </w:rPr>
        <w:t xml:space="preserve">, S., </w:t>
      </w:r>
      <w:proofErr w:type="spellStart"/>
      <w:r w:rsidRPr="004A28FC">
        <w:rPr>
          <w:rFonts w:ascii="Times New Roman" w:hAnsi="Times New Roman" w:cs="Times New Roman"/>
          <w:color w:val="000000" w:themeColor="text1"/>
          <w:sz w:val="24"/>
          <w:szCs w:val="24"/>
          <w:shd w:val="clear" w:color="auto" w:fill="FFFFFF"/>
          <w:lang w:val="en-GB"/>
        </w:rPr>
        <w:t>Streukens</w:t>
      </w:r>
      <w:proofErr w:type="spellEnd"/>
      <w:r w:rsidRPr="004A28FC">
        <w:rPr>
          <w:rFonts w:ascii="Times New Roman" w:hAnsi="Times New Roman" w:cs="Times New Roman"/>
          <w:color w:val="000000" w:themeColor="text1"/>
          <w:sz w:val="24"/>
          <w:szCs w:val="24"/>
          <w:shd w:val="clear" w:color="auto" w:fill="FFFFFF"/>
          <w:lang w:val="en-GB"/>
        </w:rPr>
        <w:t xml:space="preserve">, S., Brady, M.K. and </w:t>
      </w:r>
      <w:proofErr w:type="spellStart"/>
      <w:r w:rsidRPr="004A28FC">
        <w:rPr>
          <w:rFonts w:ascii="Times New Roman" w:hAnsi="Times New Roman" w:cs="Times New Roman"/>
          <w:color w:val="000000" w:themeColor="text1"/>
          <w:sz w:val="24"/>
          <w:szCs w:val="24"/>
          <w:shd w:val="clear" w:color="auto" w:fill="FFFFFF"/>
          <w:lang w:val="en-GB"/>
        </w:rPr>
        <w:t>Swinnen</w:t>
      </w:r>
      <w:proofErr w:type="spellEnd"/>
      <w:r w:rsidRPr="004A28FC">
        <w:rPr>
          <w:rFonts w:ascii="Times New Roman" w:hAnsi="Times New Roman" w:cs="Times New Roman"/>
          <w:color w:val="000000" w:themeColor="text1"/>
          <w:sz w:val="24"/>
          <w:szCs w:val="24"/>
          <w:shd w:val="clear" w:color="auto" w:fill="FFFFFF"/>
          <w:lang w:val="en-GB"/>
        </w:rPr>
        <w:t>, G., (2014). Assessing the value of commonly used methods for measuring customer value: A multi-setting empirical study. </w:t>
      </w:r>
      <w:r w:rsidRPr="004A28FC">
        <w:rPr>
          <w:rFonts w:ascii="Times New Roman" w:hAnsi="Times New Roman" w:cs="Times New Roman"/>
          <w:i/>
          <w:iCs/>
          <w:color w:val="000000" w:themeColor="text1"/>
          <w:sz w:val="24"/>
          <w:szCs w:val="24"/>
          <w:shd w:val="clear" w:color="auto" w:fill="FFFFFF"/>
          <w:lang w:val="en-GB"/>
        </w:rPr>
        <w:t>Journal of the Academy of Marketing Science</w:t>
      </w:r>
      <w:r w:rsidRPr="004A28FC">
        <w:rPr>
          <w:rFonts w:ascii="Times New Roman" w:hAnsi="Times New Roman" w:cs="Times New Roman"/>
          <w:color w:val="000000" w:themeColor="text1"/>
          <w:sz w:val="24"/>
          <w:szCs w:val="24"/>
          <w:shd w:val="clear" w:color="auto" w:fill="FFFFFF"/>
          <w:lang w:val="en-GB"/>
        </w:rPr>
        <w:t>, </w:t>
      </w:r>
      <w:r w:rsidRPr="004A28FC">
        <w:rPr>
          <w:rFonts w:ascii="Times New Roman" w:hAnsi="Times New Roman" w:cs="Times New Roman"/>
          <w:iCs/>
          <w:color w:val="000000" w:themeColor="text1"/>
          <w:sz w:val="24"/>
          <w:szCs w:val="24"/>
          <w:shd w:val="clear" w:color="auto" w:fill="FFFFFF"/>
          <w:lang w:val="en-GB"/>
        </w:rPr>
        <w:t>42</w:t>
      </w:r>
      <w:r w:rsidRPr="004A28FC">
        <w:rPr>
          <w:rFonts w:ascii="Times New Roman" w:hAnsi="Times New Roman" w:cs="Times New Roman"/>
          <w:color w:val="000000" w:themeColor="text1"/>
          <w:sz w:val="24"/>
          <w:szCs w:val="24"/>
          <w:shd w:val="clear" w:color="auto" w:fill="FFFFFF"/>
          <w:lang w:val="en-GB"/>
        </w:rPr>
        <w:t>(4), pp.430-451.</w:t>
      </w:r>
    </w:p>
    <w:p w:rsidR="00CA3146" w:rsidRPr="004A28FC" w:rsidRDefault="00CA3146" w:rsidP="00CA3146">
      <w:pPr>
        <w:spacing w:line="360" w:lineRule="auto"/>
        <w:jc w:val="both"/>
        <w:rPr>
          <w:rFonts w:ascii="Times New Roman" w:hAnsi="Times New Roman" w:cs="Times New Roman"/>
          <w:color w:val="000000" w:themeColor="text1"/>
          <w:sz w:val="24"/>
          <w:szCs w:val="24"/>
          <w:shd w:val="clear" w:color="auto" w:fill="FFFFFF"/>
          <w:lang w:val="en-GB"/>
        </w:rPr>
      </w:pPr>
      <w:proofErr w:type="spellStart"/>
      <w:r w:rsidRPr="004A28FC">
        <w:rPr>
          <w:rFonts w:ascii="Times New Roman" w:hAnsi="Times New Roman" w:cs="Times New Roman"/>
          <w:color w:val="000000" w:themeColor="text1"/>
          <w:sz w:val="24"/>
          <w:szCs w:val="24"/>
          <w:shd w:val="clear" w:color="auto" w:fill="FFFFFF"/>
          <w:lang w:val="en-GB"/>
        </w:rPr>
        <w:t>Navimipour</w:t>
      </w:r>
      <w:proofErr w:type="spellEnd"/>
      <w:r w:rsidRPr="004A28FC">
        <w:rPr>
          <w:rFonts w:ascii="Times New Roman" w:hAnsi="Times New Roman" w:cs="Times New Roman"/>
          <w:color w:val="000000" w:themeColor="text1"/>
          <w:sz w:val="24"/>
          <w:szCs w:val="24"/>
          <w:shd w:val="clear" w:color="auto" w:fill="FFFFFF"/>
          <w:lang w:val="en-GB"/>
        </w:rPr>
        <w:t xml:space="preserve">, N.J. and </w:t>
      </w:r>
      <w:proofErr w:type="spellStart"/>
      <w:r w:rsidRPr="004A28FC">
        <w:rPr>
          <w:rFonts w:ascii="Times New Roman" w:hAnsi="Times New Roman" w:cs="Times New Roman"/>
          <w:color w:val="000000" w:themeColor="text1"/>
          <w:sz w:val="24"/>
          <w:szCs w:val="24"/>
          <w:shd w:val="clear" w:color="auto" w:fill="FFFFFF"/>
          <w:lang w:val="en-GB"/>
        </w:rPr>
        <w:t>Soltani</w:t>
      </w:r>
      <w:proofErr w:type="spellEnd"/>
      <w:r w:rsidRPr="004A28FC">
        <w:rPr>
          <w:rFonts w:ascii="Times New Roman" w:hAnsi="Times New Roman" w:cs="Times New Roman"/>
          <w:color w:val="000000" w:themeColor="text1"/>
          <w:sz w:val="24"/>
          <w:szCs w:val="24"/>
          <w:shd w:val="clear" w:color="auto" w:fill="FFFFFF"/>
          <w:lang w:val="en-GB"/>
        </w:rPr>
        <w:t>, Z., (2016). The impact of cost, technology acceptance and employees' satisfaction on the effectiveness of the electronic customer relationship management systems. </w:t>
      </w:r>
      <w:r w:rsidRPr="004A28FC">
        <w:rPr>
          <w:rFonts w:ascii="Times New Roman" w:hAnsi="Times New Roman" w:cs="Times New Roman"/>
          <w:i/>
          <w:iCs/>
          <w:color w:val="000000" w:themeColor="text1"/>
          <w:sz w:val="24"/>
          <w:szCs w:val="24"/>
          <w:shd w:val="clear" w:color="auto" w:fill="FFFFFF"/>
          <w:lang w:val="en-GB"/>
        </w:rPr>
        <w:t xml:space="preserve">Computers in Human </w:t>
      </w:r>
      <w:proofErr w:type="spellStart"/>
      <w:r w:rsidRPr="004A28FC">
        <w:rPr>
          <w:rFonts w:ascii="Times New Roman" w:hAnsi="Times New Roman" w:cs="Times New Roman"/>
          <w:i/>
          <w:iCs/>
          <w:color w:val="000000" w:themeColor="text1"/>
          <w:sz w:val="24"/>
          <w:szCs w:val="24"/>
          <w:shd w:val="clear" w:color="auto" w:fill="FFFFFF"/>
          <w:lang w:val="en-GB"/>
        </w:rPr>
        <w:t>Behavior</w:t>
      </w:r>
      <w:proofErr w:type="spellEnd"/>
      <w:r w:rsidRPr="004A28FC">
        <w:rPr>
          <w:rFonts w:ascii="Times New Roman" w:hAnsi="Times New Roman" w:cs="Times New Roman"/>
          <w:color w:val="000000" w:themeColor="text1"/>
          <w:sz w:val="24"/>
          <w:szCs w:val="24"/>
          <w:shd w:val="clear" w:color="auto" w:fill="FFFFFF"/>
          <w:lang w:val="en-GB"/>
        </w:rPr>
        <w:t>, </w:t>
      </w:r>
      <w:r w:rsidRPr="004A28FC">
        <w:rPr>
          <w:rFonts w:ascii="Times New Roman" w:hAnsi="Times New Roman" w:cs="Times New Roman"/>
          <w:iCs/>
          <w:color w:val="000000" w:themeColor="text1"/>
          <w:sz w:val="24"/>
          <w:szCs w:val="24"/>
          <w:shd w:val="clear" w:color="auto" w:fill="FFFFFF"/>
          <w:lang w:val="en-GB"/>
        </w:rPr>
        <w:t>55(3)</w:t>
      </w:r>
      <w:r w:rsidRPr="004A28FC">
        <w:rPr>
          <w:rFonts w:ascii="Times New Roman" w:hAnsi="Times New Roman" w:cs="Times New Roman"/>
          <w:color w:val="000000" w:themeColor="text1"/>
          <w:sz w:val="24"/>
          <w:szCs w:val="24"/>
          <w:shd w:val="clear" w:color="auto" w:fill="FFFFFF"/>
          <w:lang w:val="en-GB"/>
        </w:rPr>
        <w:t>, pp.1052-1066.</w:t>
      </w:r>
    </w:p>
    <w:p w:rsidR="00CA3146" w:rsidRPr="004A28FC" w:rsidRDefault="00CA3146" w:rsidP="00CA3146">
      <w:pPr>
        <w:spacing w:line="360" w:lineRule="auto"/>
        <w:jc w:val="both"/>
        <w:rPr>
          <w:rFonts w:ascii="Times New Roman" w:hAnsi="Times New Roman" w:cs="Times New Roman"/>
          <w:color w:val="000000" w:themeColor="text1"/>
          <w:sz w:val="24"/>
          <w:szCs w:val="24"/>
          <w:shd w:val="clear" w:color="auto" w:fill="FFFFFF"/>
          <w:lang w:val="en-GB"/>
        </w:rPr>
      </w:pPr>
      <w:proofErr w:type="spellStart"/>
      <w:r w:rsidRPr="004A28FC">
        <w:rPr>
          <w:rFonts w:ascii="Times New Roman" w:hAnsi="Times New Roman" w:cs="Times New Roman"/>
          <w:color w:val="000000" w:themeColor="text1"/>
          <w:sz w:val="24"/>
          <w:szCs w:val="24"/>
          <w:shd w:val="clear" w:color="auto" w:fill="FFFFFF"/>
          <w:lang w:val="en-GB"/>
        </w:rPr>
        <w:t>Nyadzayo</w:t>
      </w:r>
      <w:proofErr w:type="spellEnd"/>
      <w:r w:rsidRPr="004A28FC">
        <w:rPr>
          <w:rFonts w:ascii="Times New Roman" w:hAnsi="Times New Roman" w:cs="Times New Roman"/>
          <w:color w:val="000000" w:themeColor="text1"/>
          <w:sz w:val="24"/>
          <w:szCs w:val="24"/>
          <w:shd w:val="clear" w:color="auto" w:fill="FFFFFF"/>
          <w:lang w:val="en-GB"/>
        </w:rPr>
        <w:t xml:space="preserve">, M.W. and </w:t>
      </w:r>
      <w:proofErr w:type="spellStart"/>
      <w:r w:rsidRPr="004A28FC">
        <w:rPr>
          <w:rFonts w:ascii="Times New Roman" w:hAnsi="Times New Roman" w:cs="Times New Roman"/>
          <w:color w:val="000000" w:themeColor="text1"/>
          <w:sz w:val="24"/>
          <w:szCs w:val="24"/>
          <w:shd w:val="clear" w:color="auto" w:fill="FFFFFF"/>
          <w:lang w:val="en-GB"/>
        </w:rPr>
        <w:t>Khajehzadeh</w:t>
      </w:r>
      <w:proofErr w:type="spellEnd"/>
      <w:r w:rsidRPr="004A28FC">
        <w:rPr>
          <w:rFonts w:ascii="Times New Roman" w:hAnsi="Times New Roman" w:cs="Times New Roman"/>
          <w:color w:val="000000" w:themeColor="text1"/>
          <w:sz w:val="24"/>
          <w:szCs w:val="24"/>
          <w:shd w:val="clear" w:color="auto" w:fill="FFFFFF"/>
          <w:lang w:val="en-GB"/>
        </w:rPr>
        <w:t>, S., (2016). The antecedents of customer loyalty: A moderated mediation model of customer relationship management quality and brand image. </w:t>
      </w:r>
      <w:r w:rsidRPr="004A28FC">
        <w:rPr>
          <w:rFonts w:ascii="Times New Roman" w:hAnsi="Times New Roman" w:cs="Times New Roman"/>
          <w:i/>
          <w:iCs/>
          <w:color w:val="000000" w:themeColor="text1"/>
          <w:sz w:val="24"/>
          <w:szCs w:val="24"/>
          <w:shd w:val="clear" w:color="auto" w:fill="FFFFFF"/>
          <w:lang w:val="en-GB"/>
        </w:rPr>
        <w:t>Journal of Retailing and Consumer Services</w:t>
      </w:r>
      <w:r w:rsidRPr="004A28FC">
        <w:rPr>
          <w:rFonts w:ascii="Times New Roman" w:hAnsi="Times New Roman" w:cs="Times New Roman"/>
          <w:color w:val="000000" w:themeColor="text1"/>
          <w:sz w:val="24"/>
          <w:szCs w:val="24"/>
          <w:shd w:val="clear" w:color="auto" w:fill="FFFFFF"/>
          <w:lang w:val="en-GB"/>
        </w:rPr>
        <w:t>, </w:t>
      </w:r>
      <w:r w:rsidRPr="004A28FC">
        <w:rPr>
          <w:rFonts w:ascii="Times New Roman" w:hAnsi="Times New Roman" w:cs="Times New Roman"/>
          <w:iCs/>
          <w:color w:val="000000" w:themeColor="text1"/>
          <w:sz w:val="24"/>
          <w:szCs w:val="24"/>
          <w:shd w:val="clear" w:color="auto" w:fill="FFFFFF"/>
          <w:lang w:val="en-GB"/>
        </w:rPr>
        <w:t>30</w:t>
      </w:r>
      <w:r w:rsidRPr="004A28FC">
        <w:rPr>
          <w:rFonts w:ascii="Times New Roman" w:hAnsi="Times New Roman" w:cs="Times New Roman"/>
          <w:color w:val="000000" w:themeColor="text1"/>
          <w:sz w:val="24"/>
          <w:szCs w:val="24"/>
          <w:shd w:val="clear" w:color="auto" w:fill="FFFFFF"/>
          <w:lang w:val="en-GB"/>
        </w:rPr>
        <w:t>(2), pp.262-270.</w:t>
      </w:r>
    </w:p>
    <w:p w:rsidR="00CA3146" w:rsidRPr="004A28FC" w:rsidRDefault="00CA3146" w:rsidP="00CA3146">
      <w:pPr>
        <w:spacing w:line="360" w:lineRule="auto"/>
        <w:jc w:val="both"/>
        <w:rPr>
          <w:rFonts w:ascii="Times New Roman" w:hAnsi="Times New Roman" w:cs="Times New Roman"/>
          <w:color w:val="000000" w:themeColor="text1"/>
          <w:sz w:val="24"/>
          <w:szCs w:val="24"/>
          <w:shd w:val="clear" w:color="auto" w:fill="FFFFFF"/>
          <w:lang w:val="en-GB"/>
        </w:rPr>
      </w:pPr>
      <w:r w:rsidRPr="004A28FC">
        <w:rPr>
          <w:rFonts w:ascii="Times New Roman" w:hAnsi="Times New Roman" w:cs="Times New Roman"/>
          <w:color w:val="000000" w:themeColor="text1"/>
          <w:sz w:val="24"/>
          <w:szCs w:val="24"/>
          <w:shd w:val="clear" w:color="auto" w:fill="FFFFFF"/>
          <w:lang w:val="en-GB"/>
        </w:rPr>
        <w:t xml:space="preserve">Payne, A., </w:t>
      </w:r>
      <w:proofErr w:type="spellStart"/>
      <w:r w:rsidRPr="004A28FC">
        <w:rPr>
          <w:rFonts w:ascii="Times New Roman" w:hAnsi="Times New Roman" w:cs="Times New Roman"/>
          <w:color w:val="000000" w:themeColor="text1"/>
          <w:sz w:val="24"/>
          <w:szCs w:val="24"/>
          <w:shd w:val="clear" w:color="auto" w:fill="FFFFFF"/>
          <w:lang w:val="en-GB"/>
        </w:rPr>
        <w:t>Frow</w:t>
      </w:r>
      <w:proofErr w:type="spellEnd"/>
      <w:r w:rsidRPr="004A28FC">
        <w:rPr>
          <w:rFonts w:ascii="Times New Roman" w:hAnsi="Times New Roman" w:cs="Times New Roman"/>
          <w:color w:val="000000" w:themeColor="text1"/>
          <w:sz w:val="24"/>
          <w:szCs w:val="24"/>
          <w:shd w:val="clear" w:color="auto" w:fill="FFFFFF"/>
          <w:lang w:val="en-GB"/>
        </w:rPr>
        <w:t>, P. and Eggert, A., (2017). The customer value proposition: evolution, development, and application in marketing. </w:t>
      </w:r>
      <w:r w:rsidRPr="004A28FC">
        <w:rPr>
          <w:rFonts w:ascii="Times New Roman" w:hAnsi="Times New Roman" w:cs="Times New Roman"/>
          <w:i/>
          <w:iCs/>
          <w:color w:val="000000" w:themeColor="text1"/>
          <w:sz w:val="24"/>
          <w:szCs w:val="24"/>
          <w:shd w:val="clear" w:color="auto" w:fill="FFFFFF"/>
          <w:lang w:val="en-GB"/>
        </w:rPr>
        <w:t>Journal of the Academy of Marketing Science</w:t>
      </w:r>
      <w:r w:rsidRPr="004A28FC">
        <w:rPr>
          <w:rFonts w:ascii="Times New Roman" w:hAnsi="Times New Roman" w:cs="Times New Roman"/>
          <w:color w:val="000000" w:themeColor="text1"/>
          <w:sz w:val="24"/>
          <w:szCs w:val="24"/>
          <w:shd w:val="clear" w:color="auto" w:fill="FFFFFF"/>
          <w:lang w:val="en-GB"/>
        </w:rPr>
        <w:t>, </w:t>
      </w:r>
      <w:r w:rsidRPr="004A28FC">
        <w:rPr>
          <w:rFonts w:ascii="Times New Roman" w:hAnsi="Times New Roman" w:cs="Times New Roman"/>
          <w:iCs/>
          <w:color w:val="000000" w:themeColor="text1"/>
          <w:sz w:val="24"/>
          <w:szCs w:val="24"/>
          <w:shd w:val="clear" w:color="auto" w:fill="FFFFFF"/>
          <w:lang w:val="en-GB"/>
        </w:rPr>
        <w:t>45</w:t>
      </w:r>
      <w:r w:rsidRPr="004A28FC">
        <w:rPr>
          <w:rFonts w:ascii="Times New Roman" w:hAnsi="Times New Roman" w:cs="Times New Roman"/>
          <w:color w:val="000000" w:themeColor="text1"/>
          <w:sz w:val="24"/>
          <w:szCs w:val="24"/>
          <w:shd w:val="clear" w:color="auto" w:fill="FFFFFF"/>
          <w:lang w:val="en-GB"/>
        </w:rPr>
        <w:t>(4), pp.467-489.</w:t>
      </w:r>
    </w:p>
    <w:p w:rsidR="00CA3146" w:rsidRPr="004A28FC" w:rsidRDefault="00CA3146" w:rsidP="00CA3146">
      <w:pPr>
        <w:spacing w:line="360" w:lineRule="auto"/>
        <w:jc w:val="both"/>
        <w:rPr>
          <w:rFonts w:ascii="Times New Roman" w:hAnsi="Times New Roman" w:cs="Times New Roman"/>
          <w:color w:val="000000" w:themeColor="text1"/>
          <w:sz w:val="24"/>
          <w:szCs w:val="24"/>
          <w:shd w:val="clear" w:color="auto" w:fill="FFFFFF"/>
          <w:lang w:val="en-GB"/>
        </w:rPr>
      </w:pPr>
      <w:r w:rsidRPr="004A28FC">
        <w:rPr>
          <w:rFonts w:ascii="Times New Roman" w:hAnsi="Times New Roman" w:cs="Times New Roman"/>
          <w:color w:val="000000" w:themeColor="text1"/>
          <w:sz w:val="24"/>
          <w:szCs w:val="24"/>
          <w:shd w:val="clear" w:color="auto" w:fill="FFFFFF"/>
          <w:lang w:val="en-GB"/>
        </w:rPr>
        <w:t xml:space="preserve">Payne, A., </w:t>
      </w:r>
      <w:proofErr w:type="spellStart"/>
      <w:r w:rsidRPr="004A28FC">
        <w:rPr>
          <w:rFonts w:ascii="Times New Roman" w:hAnsi="Times New Roman" w:cs="Times New Roman"/>
          <w:color w:val="000000" w:themeColor="text1"/>
          <w:sz w:val="24"/>
          <w:szCs w:val="24"/>
          <w:shd w:val="clear" w:color="auto" w:fill="FFFFFF"/>
          <w:lang w:val="en-GB"/>
        </w:rPr>
        <w:t>Frow</w:t>
      </w:r>
      <w:proofErr w:type="spellEnd"/>
      <w:r w:rsidRPr="004A28FC">
        <w:rPr>
          <w:rFonts w:ascii="Times New Roman" w:hAnsi="Times New Roman" w:cs="Times New Roman"/>
          <w:color w:val="000000" w:themeColor="text1"/>
          <w:sz w:val="24"/>
          <w:szCs w:val="24"/>
          <w:shd w:val="clear" w:color="auto" w:fill="FFFFFF"/>
          <w:lang w:val="en-GB"/>
        </w:rPr>
        <w:t>, P. and Eggert, A., (2017). The customer value proposition: evolution, development, and application in marketing. </w:t>
      </w:r>
      <w:r w:rsidRPr="004A28FC">
        <w:rPr>
          <w:rFonts w:ascii="Times New Roman" w:hAnsi="Times New Roman" w:cs="Times New Roman"/>
          <w:i/>
          <w:iCs/>
          <w:color w:val="000000" w:themeColor="text1"/>
          <w:sz w:val="24"/>
          <w:szCs w:val="24"/>
          <w:shd w:val="clear" w:color="auto" w:fill="FFFFFF"/>
          <w:lang w:val="en-GB"/>
        </w:rPr>
        <w:t>Journal of the Academy of Marketing Science</w:t>
      </w:r>
      <w:r w:rsidRPr="004A28FC">
        <w:rPr>
          <w:rFonts w:ascii="Times New Roman" w:hAnsi="Times New Roman" w:cs="Times New Roman"/>
          <w:color w:val="000000" w:themeColor="text1"/>
          <w:sz w:val="24"/>
          <w:szCs w:val="24"/>
          <w:shd w:val="clear" w:color="auto" w:fill="FFFFFF"/>
          <w:lang w:val="en-GB"/>
        </w:rPr>
        <w:t>, </w:t>
      </w:r>
      <w:r w:rsidRPr="004A28FC">
        <w:rPr>
          <w:rFonts w:ascii="Times New Roman" w:hAnsi="Times New Roman" w:cs="Times New Roman"/>
          <w:iCs/>
          <w:color w:val="000000" w:themeColor="text1"/>
          <w:sz w:val="24"/>
          <w:szCs w:val="24"/>
          <w:shd w:val="clear" w:color="auto" w:fill="FFFFFF"/>
          <w:lang w:val="en-GB"/>
        </w:rPr>
        <w:t>45</w:t>
      </w:r>
      <w:r w:rsidRPr="004A28FC">
        <w:rPr>
          <w:rFonts w:ascii="Times New Roman" w:hAnsi="Times New Roman" w:cs="Times New Roman"/>
          <w:color w:val="000000" w:themeColor="text1"/>
          <w:sz w:val="24"/>
          <w:szCs w:val="24"/>
          <w:shd w:val="clear" w:color="auto" w:fill="FFFFFF"/>
          <w:lang w:val="en-GB"/>
        </w:rPr>
        <w:t>(4), pp.467-489.</w:t>
      </w:r>
    </w:p>
    <w:p w:rsidR="00CA3146" w:rsidRPr="004A28FC" w:rsidRDefault="00CA3146" w:rsidP="00CA3146">
      <w:pPr>
        <w:spacing w:line="360" w:lineRule="auto"/>
        <w:jc w:val="both"/>
        <w:rPr>
          <w:rFonts w:ascii="Times New Roman" w:hAnsi="Times New Roman" w:cs="Times New Roman"/>
          <w:color w:val="000000" w:themeColor="text1"/>
          <w:sz w:val="24"/>
          <w:szCs w:val="24"/>
          <w:shd w:val="clear" w:color="auto" w:fill="FFFFFF"/>
          <w:lang w:val="en-GB"/>
        </w:rPr>
      </w:pPr>
      <w:r w:rsidRPr="004A28FC">
        <w:rPr>
          <w:rFonts w:ascii="Times New Roman" w:hAnsi="Times New Roman" w:cs="Times New Roman"/>
          <w:color w:val="000000" w:themeColor="text1"/>
          <w:sz w:val="24"/>
          <w:szCs w:val="24"/>
          <w:shd w:val="clear" w:color="auto" w:fill="FFFFFF"/>
          <w:lang w:val="en-GB"/>
        </w:rPr>
        <w:t>Ross, J.E., (2017). </w:t>
      </w:r>
      <w:r w:rsidRPr="004A28FC">
        <w:rPr>
          <w:rFonts w:ascii="Times New Roman" w:hAnsi="Times New Roman" w:cs="Times New Roman"/>
          <w:i/>
          <w:iCs/>
          <w:color w:val="000000" w:themeColor="text1"/>
          <w:sz w:val="24"/>
          <w:szCs w:val="24"/>
          <w:shd w:val="clear" w:color="auto" w:fill="FFFFFF"/>
          <w:lang w:val="en-GB"/>
        </w:rPr>
        <w:t>Total quality management: Text, cases, and readings</w:t>
      </w:r>
      <w:r w:rsidRPr="004A28FC">
        <w:rPr>
          <w:rFonts w:ascii="Times New Roman" w:hAnsi="Times New Roman" w:cs="Times New Roman"/>
          <w:color w:val="000000" w:themeColor="text1"/>
          <w:sz w:val="24"/>
          <w:szCs w:val="24"/>
          <w:shd w:val="clear" w:color="auto" w:fill="FFFFFF"/>
          <w:lang w:val="en-GB"/>
        </w:rPr>
        <w:t>. Eds 2: Routledge.</w:t>
      </w:r>
    </w:p>
    <w:p w:rsidR="00CA3146" w:rsidRPr="004A28FC" w:rsidRDefault="00CA3146" w:rsidP="00CA3146">
      <w:pPr>
        <w:spacing w:line="360" w:lineRule="auto"/>
        <w:jc w:val="both"/>
        <w:rPr>
          <w:rFonts w:ascii="Times New Roman" w:hAnsi="Times New Roman" w:cs="Times New Roman"/>
          <w:color w:val="000000" w:themeColor="text1"/>
          <w:sz w:val="24"/>
          <w:szCs w:val="24"/>
          <w:shd w:val="clear" w:color="auto" w:fill="FFFFFF"/>
          <w:lang w:val="en-GB"/>
        </w:rPr>
      </w:pPr>
      <w:proofErr w:type="spellStart"/>
      <w:r w:rsidRPr="004A28FC">
        <w:rPr>
          <w:rFonts w:ascii="Times New Roman" w:hAnsi="Times New Roman" w:cs="Times New Roman"/>
          <w:color w:val="000000" w:themeColor="text1"/>
          <w:sz w:val="24"/>
          <w:szCs w:val="24"/>
          <w:shd w:val="clear" w:color="auto" w:fill="FFFFFF"/>
          <w:lang w:val="en-GB"/>
        </w:rPr>
        <w:t>Ryals</w:t>
      </w:r>
      <w:proofErr w:type="spellEnd"/>
      <w:r w:rsidRPr="004A28FC">
        <w:rPr>
          <w:rFonts w:ascii="Times New Roman" w:hAnsi="Times New Roman" w:cs="Times New Roman"/>
          <w:color w:val="000000" w:themeColor="text1"/>
          <w:sz w:val="24"/>
          <w:szCs w:val="24"/>
          <w:shd w:val="clear" w:color="auto" w:fill="FFFFFF"/>
          <w:lang w:val="en-GB"/>
        </w:rPr>
        <w:t>, L., (2005). Making customer relationship management work: The measurement and profitable management of customer relationships. </w:t>
      </w:r>
      <w:r w:rsidRPr="004A28FC">
        <w:rPr>
          <w:rFonts w:ascii="Times New Roman" w:hAnsi="Times New Roman" w:cs="Times New Roman"/>
          <w:i/>
          <w:iCs/>
          <w:color w:val="000000" w:themeColor="text1"/>
          <w:sz w:val="24"/>
          <w:szCs w:val="24"/>
          <w:shd w:val="clear" w:color="auto" w:fill="FFFFFF"/>
          <w:lang w:val="en-GB"/>
        </w:rPr>
        <w:t>Journal of marketing</w:t>
      </w:r>
      <w:r w:rsidRPr="004A28FC">
        <w:rPr>
          <w:rFonts w:ascii="Times New Roman" w:hAnsi="Times New Roman" w:cs="Times New Roman"/>
          <w:color w:val="000000" w:themeColor="text1"/>
          <w:sz w:val="24"/>
          <w:szCs w:val="24"/>
          <w:shd w:val="clear" w:color="auto" w:fill="FFFFFF"/>
          <w:lang w:val="en-GB"/>
        </w:rPr>
        <w:t>, </w:t>
      </w:r>
      <w:r w:rsidRPr="004A28FC">
        <w:rPr>
          <w:rFonts w:ascii="Times New Roman" w:hAnsi="Times New Roman" w:cs="Times New Roman"/>
          <w:iCs/>
          <w:color w:val="000000" w:themeColor="text1"/>
          <w:sz w:val="24"/>
          <w:szCs w:val="24"/>
          <w:shd w:val="clear" w:color="auto" w:fill="FFFFFF"/>
          <w:lang w:val="en-GB"/>
        </w:rPr>
        <w:t>69</w:t>
      </w:r>
      <w:r w:rsidRPr="004A28FC">
        <w:rPr>
          <w:rFonts w:ascii="Times New Roman" w:hAnsi="Times New Roman" w:cs="Times New Roman"/>
          <w:color w:val="000000" w:themeColor="text1"/>
          <w:sz w:val="24"/>
          <w:szCs w:val="24"/>
          <w:shd w:val="clear" w:color="auto" w:fill="FFFFFF"/>
          <w:lang w:val="en-GB"/>
        </w:rPr>
        <w:t>(4), pp.252-261.</w:t>
      </w:r>
    </w:p>
    <w:p w:rsidR="00CA3146" w:rsidRPr="004A28FC" w:rsidRDefault="00CA3146" w:rsidP="00CA3146">
      <w:pPr>
        <w:spacing w:line="360" w:lineRule="auto"/>
        <w:jc w:val="both"/>
        <w:rPr>
          <w:rFonts w:ascii="Times New Roman" w:hAnsi="Times New Roman" w:cs="Times New Roman"/>
          <w:color w:val="000000" w:themeColor="text1"/>
          <w:sz w:val="24"/>
          <w:szCs w:val="24"/>
          <w:shd w:val="clear" w:color="auto" w:fill="FFFFFF"/>
          <w:lang w:val="en-GB"/>
        </w:rPr>
      </w:pPr>
      <w:r w:rsidRPr="004A28FC">
        <w:rPr>
          <w:rFonts w:ascii="Times New Roman" w:hAnsi="Times New Roman" w:cs="Times New Roman"/>
          <w:color w:val="000000" w:themeColor="text1"/>
          <w:sz w:val="24"/>
          <w:szCs w:val="24"/>
          <w:shd w:val="clear" w:color="auto" w:fill="FFFFFF"/>
          <w:lang w:val="en-GB"/>
        </w:rPr>
        <w:lastRenderedPageBreak/>
        <w:t>Sengupta, A.S., Balaji, M.S. and Krishnan, B.C., (2015). How customers cope with service failure? A study of brand reputation and customer satisfaction. </w:t>
      </w:r>
      <w:r w:rsidRPr="004A28FC">
        <w:rPr>
          <w:rFonts w:ascii="Times New Roman" w:hAnsi="Times New Roman" w:cs="Times New Roman"/>
          <w:i/>
          <w:iCs/>
          <w:color w:val="000000" w:themeColor="text1"/>
          <w:sz w:val="24"/>
          <w:szCs w:val="24"/>
          <w:shd w:val="clear" w:color="auto" w:fill="FFFFFF"/>
          <w:lang w:val="en-GB"/>
        </w:rPr>
        <w:t>Journal of Business Research</w:t>
      </w:r>
      <w:r w:rsidRPr="004A28FC">
        <w:rPr>
          <w:rFonts w:ascii="Times New Roman" w:hAnsi="Times New Roman" w:cs="Times New Roman"/>
          <w:color w:val="000000" w:themeColor="text1"/>
          <w:sz w:val="24"/>
          <w:szCs w:val="24"/>
          <w:shd w:val="clear" w:color="auto" w:fill="FFFFFF"/>
          <w:lang w:val="en-GB"/>
        </w:rPr>
        <w:t>, </w:t>
      </w:r>
      <w:r w:rsidRPr="004A28FC">
        <w:rPr>
          <w:rFonts w:ascii="Times New Roman" w:hAnsi="Times New Roman" w:cs="Times New Roman"/>
          <w:iCs/>
          <w:color w:val="000000" w:themeColor="text1"/>
          <w:sz w:val="24"/>
          <w:szCs w:val="24"/>
          <w:shd w:val="clear" w:color="auto" w:fill="FFFFFF"/>
          <w:lang w:val="en-GB"/>
        </w:rPr>
        <w:t>68</w:t>
      </w:r>
      <w:r w:rsidRPr="004A28FC">
        <w:rPr>
          <w:rFonts w:ascii="Times New Roman" w:hAnsi="Times New Roman" w:cs="Times New Roman"/>
          <w:color w:val="000000" w:themeColor="text1"/>
          <w:sz w:val="24"/>
          <w:szCs w:val="24"/>
          <w:shd w:val="clear" w:color="auto" w:fill="FFFFFF"/>
          <w:lang w:val="en-GB"/>
        </w:rPr>
        <w:t>(3), pp.665-674.</w:t>
      </w:r>
    </w:p>
    <w:p w:rsidR="00CA3146" w:rsidRPr="004A28FC" w:rsidRDefault="00CA3146" w:rsidP="00CA3146">
      <w:pPr>
        <w:spacing w:line="360" w:lineRule="auto"/>
        <w:jc w:val="both"/>
        <w:rPr>
          <w:rFonts w:ascii="Times New Roman" w:hAnsi="Times New Roman" w:cs="Times New Roman"/>
          <w:color w:val="000000" w:themeColor="text1"/>
          <w:sz w:val="24"/>
          <w:szCs w:val="24"/>
          <w:shd w:val="clear" w:color="auto" w:fill="FFFFFF"/>
          <w:lang w:val="en-GB"/>
        </w:rPr>
      </w:pPr>
      <w:r w:rsidRPr="004A28FC">
        <w:rPr>
          <w:rFonts w:ascii="Times New Roman" w:hAnsi="Times New Roman" w:cs="Times New Roman"/>
          <w:color w:val="000000" w:themeColor="text1"/>
          <w:sz w:val="24"/>
          <w:szCs w:val="24"/>
          <w:shd w:val="clear" w:color="auto" w:fill="FFFFFF"/>
          <w:lang w:val="en-GB"/>
        </w:rPr>
        <w:t xml:space="preserve">Trainor, K.J., </w:t>
      </w:r>
      <w:proofErr w:type="spellStart"/>
      <w:r w:rsidRPr="004A28FC">
        <w:rPr>
          <w:rFonts w:ascii="Times New Roman" w:hAnsi="Times New Roman" w:cs="Times New Roman"/>
          <w:color w:val="000000" w:themeColor="text1"/>
          <w:sz w:val="24"/>
          <w:szCs w:val="24"/>
          <w:shd w:val="clear" w:color="auto" w:fill="FFFFFF"/>
          <w:lang w:val="en-GB"/>
        </w:rPr>
        <w:t>Andzulis</w:t>
      </w:r>
      <w:proofErr w:type="spellEnd"/>
      <w:r w:rsidRPr="004A28FC">
        <w:rPr>
          <w:rFonts w:ascii="Times New Roman" w:hAnsi="Times New Roman" w:cs="Times New Roman"/>
          <w:color w:val="000000" w:themeColor="text1"/>
          <w:sz w:val="24"/>
          <w:szCs w:val="24"/>
          <w:shd w:val="clear" w:color="auto" w:fill="FFFFFF"/>
          <w:lang w:val="en-GB"/>
        </w:rPr>
        <w:t>, J.M., Rapp, A. and Agnihotri, R., (2014). Social media technology usage and customer relationship performance: A capabilities-based examination of social CRM. </w:t>
      </w:r>
      <w:r w:rsidRPr="004A28FC">
        <w:rPr>
          <w:rFonts w:ascii="Times New Roman" w:hAnsi="Times New Roman" w:cs="Times New Roman"/>
          <w:i/>
          <w:iCs/>
          <w:color w:val="000000" w:themeColor="text1"/>
          <w:sz w:val="24"/>
          <w:szCs w:val="24"/>
          <w:shd w:val="clear" w:color="auto" w:fill="FFFFFF"/>
          <w:lang w:val="en-GB"/>
        </w:rPr>
        <w:t>Journal of Business Research</w:t>
      </w:r>
      <w:r w:rsidRPr="004A28FC">
        <w:rPr>
          <w:rFonts w:ascii="Times New Roman" w:hAnsi="Times New Roman" w:cs="Times New Roman"/>
          <w:color w:val="000000" w:themeColor="text1"/>
          <w:sz w:val="24"/>
          <w:szCs w:val="24"/>
          <w:shd w:val="clear" w:color="auto" w:fill="FFFFFF"/>
          <w:lang w:val="en-GB"/>
        </w:rPr>
        <w:t>, </w:t>
      </w:r>
      <w:r w:rsidRPr="004A28FC">
        <w:rPr>
          <w:rFonts w:ascii="Times New Roman" w:hAnsi="Times New Roman" w:cs="Times New Roman"/>
          <w:iCs/>
          <w:color w:val="000000" w:themeColor="text1"/>
          <w:sz w:val="24"/>
          <w:szCs w:val="24"/>
          <w:shd w:val="clear" w:color="auto" w:fill="FFFFFF"/>
          <w:lang w:val="en-GB"/>
        </w:rPr>
        <w:t>67</w:t>
      </w:r>
      <w:r w:rsidRPr="004A28FC">
        <w:rPr>
          <w:rFonts w:ascii="Times New Roman" w:hAnsi="Times New Roman" w:cs="Times New Roman"/>
          <w:color w:val="000000" w:themeColor="text1"/>
          <w:sz w:val="24"/>
          <w:szCs w:val="24"/>
          <w:shd w:val="clear" w:color="auto" w:fill="FFFFFF"/>
          <w:lang w:val="en-GB"/>
        </w:rPr>
        <w:t>(6), pp.1201-1208.</w:t>
      </w:r>
    </w:p>
    <w:p w:rsidR="00CA3146" w:rsidRPr="004A28FC" w:rsidRDefault="00CA3146" w:rsidP="00CA3146">
      <w:pPr>
        <w:spacing w:line="360" w:lineRule="auto"/>
        <w:jc w:val="both"/>
        <w:rPr>
          <w:rFonts w:ascii="Times New Roman" w:hAnsi="Times New Roman" w:cs="Times New Roman"/>
          <w:color w:val="000000" w:themeColor="text1"/>
          <w:sz w:val="24"/>
          <w:szCs w:val="24"/>
          <w:shd w:val="clear" w:color="auto" w:fill="FFFFFF"/>
          <w:lang w:val="en-GB"/>
        </w:rPr>
      </w:pPr>
      <w:r w:rsidRPr="004A28FC">
        <w:rPr>
          <w:rFonts w:ascii="Times New Roman" w:hAnsi="Times New Roman" w:cs="Times New Roman"/>
          <w:color w:val="000000" w:themeColor="text1"/>
          <w:sz w:val="24"/>
          <w:szCs w:val="24"/>
          <w:shd w:val="clear" w:color="auto" w:fill="FFFFFF"/>
          <w:lang w:val="en-GB"/>
        </w:rPr>
        <w:t xml:space="preserve">Wang, S., </w:t>
      </w:r>
      <w:proofErr w:type="spellStart"/>
      <w:r w:rsidRPr="004A28FC">
        <w:rPr>
          <w:rFonts w:ascii="Times New Roman" w:hAnsi="Times New Roman" w:cs="Times New Roman"/>
          <w:color w:val="000000" w:themeColor="text1"/>
          <w:sz w:val="24"/>
          <w:szCs w:val="24"/>
          <w:shd w:val="clear" w:color="auto" w:fill="FFFFFF"/>
          <w:lang w:val="en-GB"/>
        </w:rPr>
        <w:t>Cavusoglu</w:t>
      </w:r>
      <w:proofErr w:type="spellEnd"/>
      <w:r w:rsidRPr="004A28FC">
        <w:rPr>
          <w:rFonts w:ascii="Times New Roman" w:hAnsi="Times New Roman" w:cs="Times New Roman"/>
          <w:color w:val="000000" w:themeColor="text1"/>
          <w:sz w:val="24"/>
          <w:szCs w:val="24"/>
          <w:shd w:val="clear" w:color="auto" w:fill="FFFFFF"/>
          <w:lang w:val="en-GB"/>
        </w:rPr>
        <w:t>, H. and Deng, Z., (2016). Early mover advantage in e-commerce platforms with low entry barriers: The role of customer relationship management capabilities. </w:t>
      </w:r>
      <w:r w:rsidRPr="004A28FC">
        <w:rPr>
          <w:rFonts w:ascii="Times New Roman" w:hAnsi="Times New Roman" w:cs="Times New Roman"/>
          <w:i/>
          <w:iCs/>
          <w:color w:val="000000" w:themeColor="text1"/>
          <w:sz w:val="24"/>
          <w:szCs w:val="24"/>
          <w:shd w:val="clear" w:color="auto" w:fill="FFFFFF"/>
          <w:lang w:val="en-GB"/>
        </w:rPr>
        <w:t>Information &amp; Management</w:t>
      </w:r>
      <w:r w:rsidRPr="004A28FC">
        <w:rPr>
          <w:rFonts w:ascii="Times New Roman" w:hAnsi="Times New Roman" w:cs="Times New Roman"/>
          <w:color w:val="000000" w:themeColor="text1"/>
          <w:sz w:val="24"/>
          <w:szCs w:val="24"/>
          <w:shd w:val="clear" w:color="auto" w:fill="FFFFFF"/>
          <w:lang w:val="en-GB"/>
        </w:rPr>
        <w:t>, </w:t>
      </w:r>
      <w:r w:rsidRPr="004A28FC">
        <w:rPr>
          <w:rFonts w:ascii="Times New Roman" w:hAnsi="Times New Roman" w:cs="Times New Roman"/>
          <w:iCs/>
          <w:color w:val="000000" w:themeColor="text1"/>
          <w:sz w:val="24"/>
          <w:szCs w:val="24"/>
          <w:shd w:val="clear" w:color="auto" w:fill="FFFFFF"/>
          <w:lang w:val="en-GB"/>
        </w:rPr>
        <w:t>53</w:t>
      </w:r>
      <w:r w:rsidRPr="004A28FC">
        <w:rPr>
          <w:rFonts w:ascii="Times New Roman" w:hAnsi="Times New Roman" w:cs="Times New Roman"/>
          <w:color w:val="000000" w:themeColor="text1"/>
          <w:sz w:val="24"/>
          <w:szCs w:val="24"/>
          <w:shd w:val="clear" w:color="auto" w:fill="FFFFFF"/>
          <w:lang w:val="en-GB"/>
        </w:rPr>
        <w:t>(2), pp.197-206.</w:t>
      </w:r>
    </w:p>
    <w:p w:rsidR="00CA3146" w:rsidRPr="004A28FC" w:rsidRDefault="00CA3146" w:rsidP="00CA3146">
      <w:pPr>
        <w:spacing w:line="360" w:lineRule="auto"/>
        <w:jc w:val="both"/>
        <w:rPr>
          <w:rFonts w:ascii="Times New Roman" w:hAnsi="Times New Roman" w:cs="Times New Roman"/>
          <w:color w:val="000000" w:themeColor="text1"/>
          <w:sz w:val="24"/>
          <w:szCs w:val="24"/>
          <w:shd w:val="clear" w:color="auto" w:fill="FFFFFF"/>
          <w:lang w:val="en-GB"/>
        </w:rPr>
      </w:pPr>
      <w:r w:rsidRPr="004A28FC">
        <w:rPr>
          <w:rFonts w:ascii="Times New Roman" w:hAnsi="Times New Roman" w:cs="Times New Roman"/>
          <w:color w:val="000000" w:themeColor="text1"/>
          <w:sz w:val="24"/>
          <w:szCs w:val="24"/>
          <w:shd w:val="clear" w:color="auto" w:fill="FFFFFF"/>
          <w:lang w:val="en-GB"/>
        </w:rPr>
        <w:t xml:space="preserve">Wang, S., </w:t>
      </w:r>
      <w:proofErr w:type="spellStart"/>
      <w:r w:rsidRPr="004A28FC">
        <w:rPr>
          <w:rFonts w:ascii="Times New Roman" w:hAnsi="Times New Roman" w:cs="Times New Roman"/>
          <w:color w:val="000000" w:themeColor="text1"/>
          <w:sz w:val="24"/>
          <w:szCs w:val="24"/>
          <w:shd w:val="clear" w:color="auto" w:fill="FFFFFF"/>
          <w:lang w:val="en-GB"/>
        </w:rPr>
        <w:t>Cavusoglu</w:t>
      </w:r>
      <w:proofErr w:type="spellEnd"/>
      <w:r w:rsidRPr="004A28FC">
        <w:rPr>
          <w:rFonts w:ascii="Times New Roman" w:hAnsi="Times New Roman" w:cs="Times New Roman"/>
          <w:color w:val="000000" w:themeColor="text1"/>
          <w:sz w:val="24"/>
          <w:szCs w:val="24"/>
          <w:shd w:val="clear" w:color="auto" w:fill="FFFFFF"/>
          <w:lang w:val="en-GB"/>
        </w:rPr>
        <w:t>, H. and Deng, Z., (2016). Early mover advantage in e-commerce platforms with low entry barriers: The role of customer relationship management capabilities. </w:t>
      </w:r>
      <w:r w:rsidRPr="004A28FC">
        <w:rPr>
          <w:rFonts w:ascii="Times New Roman" w:hAnsi="Times New Roman" w:cs="Times New Roman"/>
          <w:i/>
          <w:iCs/>
          <w:color w:val="000000" w:themeColor="text1"/>
          <w:sz w:val="24"/>
          <w:szCs w:val="24"/>
          <w:shd w:val="clear" w:color="auto" w:fill="FFFFFF"/>
          <w:lang w:val="en-GB"/>
        </w:rPr>
        <w:t>Information &amp; Management</w:t>
      </w:r>
      <w:r w:rsidRPr="004A28FC">
        <w:rPr>
          <w:rFonts w:ascii="Times New Roman" w:hAnsi="Times New Roman" w:cs="Times New Roman"/>
          <w:color w:val="000000" w:themeColor="text1"/>
          <w:sz w:val="24"/>
          <w:szCs w:val="24"/>
          <w:shd w:val="clear" w:color="auto" w:fill="FFFFFF"/>
          <w:lang w:val="en-GB"/>
        </w:rPr>
        <w:t>, </w:t>
      </w:r>
      <w:r w:rsidRPr="004A28FC">
        <w:rPr>
          <w:rFonts w:ascii="Times New Roman" w:hAnsi="Times New Roman" w:cs="Times New Roman"/>
          <w:iCs/>
          <w:color w:val="000000" w:themeColor="text1"/>
          <w:sz w:val="24"/>
          <w:szCs w:val="24"/>
          <w:shd w:val="clear" w:color="auto" w:fill="FFFFFF"/>
          <w:lang w:val="en-GB"/>
        </w:rPr>
        <w:t>53</w:t>
      </w:r>
      <w:r w:rsidRPr="004A28FC">
        <w:rPr>
          <w:rFonts w:ascii="Times New Roman" w:hAnsi="Times New Roman" w:cs="Times New Roman"/>
          <w:color w:val="000000" w:themeColor="text1"/>
          <w:sz w:val="24"/>
          <w:szCs w:val="24"/>
          <w:shd w:val="clear" w:color="auto" w:fill="FFFFFF"/>
          <w:lang w:val="en-GB"/>
        </w:rPr>
        <w:t>(2), pp.197-206.</w:t>
      </w:r>
    </w:p>
    <w:p w:rsidR="00CA3146" w:rsidRPr="004A28FC" w:rsidRDefault="00CA3146" w:rsidP="00CA3146">
      <w:pPr>
        <w:spacing w:line="360" w:lineRule="auto"/>
        <w:jc w:val="both"/>
        <w:rPr>
          <w:rFonts w:ascii="Times New Roman" w:hAnsi="Times New Roman" w:cs="Times New Roman"/>
          <w:color w:val="000000" w:themeColor="text1"/>
          <w:sz w:val="24"/>
          <w:szCs w:val="24"/>
          <w:shd w:val="clear" w:color="auto" w:fill="FFFFFF"/>
          <w:lang w:val="en-GB"/>
        </w:rPr>
      </w:pPr>
      <w:r w:rsidRPr="004A28FC">
        <w:rPr>
          <w:rFonts w:ascii="Times New Roman" w:hAnsi="Times New Roman" w:cs="Times New Roman"/>
          <w:color w:val="000000" w:themeColor="text1"/>
          <w:sz w:val="24"/>
          <w:szCs w:val="24"/>
          <w:shd w:val="clear" w:color="auto" w:fill="FFFFFF"/>
          <w:lang w:val="en-GB"/>
        </w:rPr>
        <w:t>Weinstein, A. and Pohlman, R.A., (2015). Customer value: a new paradigm for marketing management. In </w:t>
      </w:r>
      <w:r w:rsidRPr="004A28FC">
        <w:rPr>
          <w:rFonts w:ascii="Times New Roman" w:hAnsi="Times New Roman" w:cs="Times New Roman"/>
          <w:i/>
          <w:iCs/>
          <w:color w:val="000000" w:themeColor="text1"/>
          <w:sz w:val="24"/>
          <w:szCs w:val="24"/>
          <w:shd w:val="clear" w:color="auto" w:fill="FFFFFF"/>
          <w:lang w:val="en-GB"/>
        </w:rPr>
        <w:t>Proceedings of the 1997 Academy of Marketing Science (AMS) Annual Conference</w:t>
      </w:r>
      <w:r w:rsidRPr="004A28FC">
        <w:rPr>
          <w:rFonts w:ascii="Times New Roman" w:hAnsi="Times New Roman" w:cs="Times New Roman"/>
          <w:color w:val="000000" w:themeColor="text1"/>
          <w:sz w:val="24"/>
          <w:szCs w:val="24"/>
          <w:shd w:val="clear" w:color="auto" w:fill="FFFFFF"/>
          <w:lang w:val="en-GB"/>
        </w:rPr>
        <w:t xml:space="preserve">, 34(2), pp. 132-133. </w:t>
      </w:r>
    </w:p>
    <w:p w:rsidR="00CA3146" w:rsidRPr="004A28FC" w:rsidRDefault="00CA3146" w:rsidP="00CA3146">
      <w:pPr>
        <w:spacing w:line="360" w:lineRule="auto"/>
        <w:jc w:val="both"/>
        <w:rPr>
          <w:rFonts w:ascii="Times New Roman" w:hAnsi="Times New Roman" w:cs="Times New Roman"/>
          <w:color w:val="000000" w:themeColor="text1"/>
          <w:sz w:val="24"/>
          <w:szCs w:val="24"/>
          <w:shd w:val="clear" w:color="auto" w:fill="FFFFFF"/>
          <w:lang w:val="en-GB"/>
        </w:rPr>
      </w:pPr>
      <w:proofErr w:type="spellStart"/>
      <w:r w:rsidRPr="004A28FC">
        <w:rPr>
          <w:rFonts w:ascii="Times New Roman" w:hAnsi="Times New Roman" w:cs="Times New Roman"/>
          <w:color w:val="000000" w:themeColor="text1"/>
          <w:sz w:val="24"/>
          <w:szCs w:val="24"/>
          <w:shd w:val="clear" w:color="auto" w:fill="FFFFFF"/>
          <w:lang w:val="en-GB"/>
        </w:rPr>
        <w:t>Wijaya</w:t>
      </w:r>
      <w:proofErr w:type="spellEnd"/>
      <w:r w:rsidRPr="004A28FC">
        <w:rPr>
          <w:rFonts w:ascii="Times New Roman" w:hAnsi="Times New Roman" w:cs="Times New Roman"/>
          <w:color w:val="000000" w:themeColor="text1"/>
          <w:sz w:val="24"/>
          <w:szCs w:val="24"/>
          <w:shd w:val="clear" w:color="auto" w:fill="FFFFFF"/>
          <w:lang w:val="en-GB"/>
        </w:rPr>
        <w:t>, B.S., (2015). The development of hierarchy of effects model in advertising. </w:t>
      </w:r>
      <w:r w:rsidRPr="004A28FC">
        <w:rPr>
          <w:rFonts w:ascii="Times New Roman" w:hAnsi="Times New Roman" w:cs="Times New Roman"/>
          <w:i/>
          <w:iCs/>
          <w:color w:val="000000" w:themeColor="text1"/>
          <w:sz w:val="24"/>
          <w:szCs w:val="24"/>
          <w:shd w:val="clear" w:color="auto" w:fill="FFFFFF"/>
          <w:lang w:val="en-GB"/>
        </w:rPr>
        <w:t>International Research Journal of Business Studies</w:t>
      </w:r>
      <w:r w:rsidRPr="004A28FC">
        <w:rPr>
          <w:rFonts w:ascii="Times New Roman" w:hAnsi="Times New Roman" w:cs="Times New Roman"/>
          <w:color w:val="000000" w:themeColor="text1"/>
          <w:sz w:val="24"/>
          <w:szCs w:val="24"/>
          <w:shd w:val="clear" w:color="auto" w:fill="FFFFFF"/>
          <w:lang w:val="en-GB"/>
        </w:rPr>
        <w:t>, </w:t>
      </w:r>
      <w:r w:rsidRPr="004A28FC">
        <w:rPr>
          <w:rFonts w:ascii="Times New Roman" w:hAnsi="Times New Roman" w:cs="Times New Roman"/>
          <w:i/>
          <w:iCs/>
          <w:color w:val="000000" w:themeColor="text1"/>
          <w:sz w:val="24"/>
          <w:szCs w:val="24"/>
          <w:shd w:val="clear" w:color="auto" w:fill="FFFFFF"/>
          <w:lang w:val="en-GB"/>
        </w:rPr>
        <w:t>5</w:t>
      </w:r>
      <w:r w:rsidRPr="004A28FC">
        <w:rPr>
          <w:rFonts w:ascii="Times New Roman" w:hAnsi="Times New Roman" w:cs="Times New Roman"/>
          <w:color w:val="000000" w:themeColor="text1"/>
          <w:sz w:val="24"/>
          <w:szCs w:val="24"/>
          <w:shd w:val="clear" w:color="auto" w:fill="FFFFFF"/>
          <w:lang w:val="en-GB"/>
        </w:rPr>
        <w:t>(1), pp.78-128.</w:t>
      </w:r>
    </w:p>
    <w:p w:rsidR="00CA3146" w:rsidRPr="004A28FC" w:rsidRDefault="00CA3146" w:rsidP="00CA3146">
      <w:pPr>
        <w:spacing w:line="360" w:lineRule="auto"/>
        <w:jc w:val="both"/>
        <w:rPr>
          <w:rFonts w:ascii="Times New Roman" w:hAnsi="Times New Roman" w:cs="Times New Roman"/>
          <w:color w:val="000000" w:themeColor="text1"/>
          <w:sz w:val="24"/>
          <w:szCs w:val="24"/>
          <w:shd w:val="clear" w:color="auto" w:fill="FFFFFF"/>
          <w:lang w:val="en-GB"/>
        </w:rPr>
      </w:pPr>
      <w:r w:rsidRPr="004A28FC">
        <w:rPr>
          <w:rFonts w:ascii="Times New Roman" w:hAnsi="Times New Roman" w:cs="Times New Roman"/>
          <w:color w:val="000000" w:themeColor="text1"/>
          <w:sz w:val="24"/>
          <w:szCs w:val="24"/>
          <w:shd w:val="clear" w:color="auto" w:fill="FFFFFF"/>
          <w:lang w:val="en-GB"/>
        </w:rPr>
        <w:t>Wilder, K.M., Collier, J.E. and Barnes, D.C., (2014). Tailoring to customers’ needs: Understanding how to promote an adaptive service experience with frontline employees. </w:t>
      </w:r>
      <w:r w:rsidRPr="004A28FC">
        <w:rPr>
          <w:rFonts w:ascii="Times New Roman" w:hAnsi="Times New Roman" w:cs="Times New Roman"/>
          <w:i/>
          <w:iCs/>
          <w:color w:val="000000" w:themeColor="text1"/>
          <w:sz w:val="24"/>
          <w:szCs w:val="24"/>
          <w:shd w:val="clear" w:color="auto" w:fill="FFFFFF"/>
          <w:lang w:val="en-GB"/>
        </w:rPr>
        <w:t>Journal of Service Research</w:t>
      </w:r>
      <w:r w:rsidRPr="004A28FC">
        <w:rPr>
          <w:rFonts w:ascii="Times New Roman" w:hAnsi="Times New Roman" w:cs="Times New Roman"/>
          <w:color w:val="000000" w:themeColor="text1"/>
          <w:sz w:val="24"/>
          <w:szCs w:val="24"/>
          <w:shd w:val="clear" w:color="auto" w:fill="FFFFFF"/>
          <w:lang w:val="en-GB"/>
        </w:rPr>
        <w:t>, </w:t>
      </w:r>
      <w:r w:rsidRPr="004A28FC">
        <w:rPr>
          <w:rFonts w:ascii="Times New Roman" w:hAnsi="Times New Roman" w:cs="Times New Roman"/>
          <w:iCs/>
          <w:color w:val="000000" w:themeColor="text1"/>
          <w:sz w:val="24"/>
          <w:szCs w:val="24"/>
          <w:shd w:val="clear" w:color="auto" w:fill="FFFFFF"/>
          <w:lang w:val="en-GB"/>
        </w:rPr>
        <w:t>17</w:t>
      </w:r>
      <w:r w:rsidRPr="004A28FC">
        <w:rPr>
          <w:rFonts w:ascii="Times New Roman" w:hAnsi="Times New Roman" w:cs="Times New Roman"/>
          <w:color w:val="000000" w:themeColor="text1"/>
          <w:sz w:val="24"/>
          <w:szCs w:val="24"/>
          <w:shd w:val="clear" w:color="auto" w:fill="FFFFFF"/>
          <w:lang w:val="en-GB"/>
        </w:rPr>
        <w:t>(4), pp.446-459.</w:t>
      </w:r>
    </w:p>
    <w:p w:rsidR="00CA3146" w:rsidRPr="004A28FC" w:rsidRDefault="00CA3146" w:rsidP="00CA3146">
      <w:pPr>
        <w:spacing w:line="360" w:lineRule="auto"/>
        <w:jc w:val="both"/>
        <w:rPr>
          <w:rFonts w:ascii="Times New Roman" w:hAnsi="Times New Roman" w:cs="Times New Roman"/>
          <w:color w:val="000000" w:themeColor="text1"/>
          <w:sz w:val="24"/>
          <w:szCs w:val="24"/>
          <w:shd w:val="clear" w:color="auto" w:fill="FFFFFF"/>
          <w:lang w:val="en-GB"/>
        </w:rPr>
      </w:pPr>
      <w:r w:rsidRPr="004A28FC">
        <w:rPr>
          <w:rFonts w:ascii="Times New Roman" w:hAnsi="Times New Roman" w:cs="Times New Roman"/>
          <w:color w:val="000000" w:themeColor="text1"/>
          <w:sz w:val="24"/>
          <w:szCs w:val="24"/>
          <w:shd w:val="clear" w:color="auto" w:fill="FFFFFF"/>
          <w:lang w:val="en-GB"/>
        </w:rPr>
        <w:t xml:space="preserve">Xu, C., Peak, D. and </w:t>
      </w:r>
      <w:proofErr w:type="spellStart"/>
      <w:r w:rsidRPr="004A28FC">
        <w:rPr>
          <w:rFonts w:ascii="Times New Roman" w:hAnsi="Times New Roman" w:cs="Times New Roman"/>
          <w:color w:val="000000" w:themeColor="text1"/>
          <w:sz w:val="24"/>
          <w:szCs w:val="24"/>
          <w:shd w:val="clear" w:color="auto" w:fill="FFFFFF"/>
          <w:lang w:val="en-GB"/>
        </w:rPr>
        <w:t>Prybutok</w:t>
      </w:r>
      <w:proofErr w:type="spellEnd"/>
      <w:r w:rsidRPr="004A28FC">
        <w:rPr>
          <w:rFonts w:ascii="Times New Roman" w:hAnsi="Times New Roman" w:cs="Times New Roman"/>
          <w:color w:val="000000" w:themeColor="text1"/>
          <w:sz w:val="24"/>
          <w:szCs w:val="24"/>
          <w:shd w:val="clear" w:color="auto" w:fill="FFFFFF"/>
          <w:lang w:val="en-GB"/>
        </w:rPr>
        <w:t>, V., (2015). A customer value, satisfaction, and loyalty perspective of mobile application recommendations. </w:t>
      </w:r>
      <w:r w:rsidRPr="004A28FC">
        <w:rPr>
          <w:rFonts w:ascii="Times New Roman" w:hAnsi="Times New Roman" w:cs="Times New Roman"/>
          <w:i/>
          <w:iCs/>
          <w:color w:val="000000" w:themeColor="text1"/>
          <w:sz w:val="24"/>
          <w:szCs w:val="24"/>
          <w:shd w:val="clear" w:color="auto" w:fill="FFFFFF"/>
          <w:lang w:val="en-GB"/>
        </w:rPr>
        <w:t>Decision Support Systems</w:t>
      </w:r>
      <w:r w:rsidRPr="004A28FC">
        <w:rPr>
          <w:rFonts w:ascii="Times New Roman" w:hAnsi="Times New Roman" w:cs="Times New Roman"/>
          <w:color w:val="000000" w:themeColor="text1"/>
          <w:sz w:val="24"/>
          <w:szCs w:val="24"/>
          <w:shd w:val="clear" w:color="auto" w:fill="FFFFFF"/>
          <w:lang w:val="en-GB"/>
        </w:rPr>
        <w:t>, </w:t>
      </w:r>
      <w:r w:rsidRPr="004A28FC">
        <w:rPr>
          <w:rFonts w:ascii="Times New Roman" w:hAnsi="Times New Roman" w:cs="Times New Roman"/>
          <w:iCs/>
          <w:color w:val="000000" w:themeColor="text1"/>
          <w:sz w:val="24"/>
          <w:szCs w:val="24"/>
          <w:shd w:val="clear" w:color="auto" w:fill="FFFFFF"/>
          <w:lang w:val="en-GB"/>
        </w:rPr>
        <w:t>79</w:t>
      </w:r>
      <w:r w:rsidRPr="004A28FC">
        <w:rPr>
          <w:rFonts w:ascii="Times New Roman" w:hAnsi="Times New Roman" w:cs="Times New Roman"/>
          <w:color w:val="000000" w:themeColor="text1"/>
          <w:sz w:val="24"/>
          <w:szCs w:val="24"/>
          <w:shd w:val="clear" w:color="auto" w:fill="FFFFFF"/>
          <w:lang w:val="en-GB"/>
        </w:rPr>
        <w:t>(3), pp.171-183.</w:t>
      </w:r>
    </w:p>
    <w:sectPr w:rsidR="00CA3146" w:rsidRPr="004A28FC" w:rsidSect="00E54FDA">
      <w:footerReference w:type="default" r:id="rId18"/>
      <w:pgSz w:w="12240" w:h="15840"/>
      <w:pgMar w:top="1440" w:right="1440" w:bottom="1440" w:left="1440" w:header="0" w:footer="720"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92BA4" w:rsidRDefault="00992BA4" w:rsidP="00E54FDA">
      <w:pPr>
        <w:spacing w:line="240" w:lineRule="auto"/>
      </w:pPr>
      <w:r>
        <w:separator/>
      </w:r>
    </w:p>
  </w:endnote>
  <w:endnote w:type="continuationSeparator" w:id="0">
    <w:p w:rsidR="00992BA4" w:rsidRDefault="00992BA4" w:rsidP="00E54FD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723688"/>
      <w:docPartObj>
        <w:docPartGallery w:val="Page Numbers (Bottom of Page)"/>
        <w:docPartUnique/>
      </w:docPartObj>
    </w:sdtPr>
    <w:sdtEndPr/>
    <w:sdtContent>
      <w:p w:rsidR="00681D5F" w:rsidRDefault="00AA2AD6">
        <w:pPr>
          <w:pStyle w:val="Footer"/>
          <w:jc w:val="right"/>
        </w:pPr>
        <w:r>
          <w:fldChar w:fldCharType="begin"/>
        </w:r>
        <w:r>
          <w:instrText xml:space="preserve"> PAGE   \* MERGEFORMAT </w:instrText>
        </w:r>
        <w:r>
          <w:fldChar w:fldCharType="separate"/>
        </w:r>
        <w:r w:rsidR="003D0B4D">
          <w:rPr>
            <w:noProof/>
          </w:rPr>
          <w:t>1</w:t>
        </w:r>
        <w:r>
          <w:rPr>
            <w:noProof/>
          </w:rPr>
          <w:fldChar w:fldCharType="end"/>
        </w:r>
      </w:p>
    </w:sdtContent>
  </w:sdt>
  <w:p w:rsidR="00681D5F" w:rsidRDefault="00681D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92BA4" w:rsidRDefault="00992BA4" w:rsidP="00E54FDA">
      <w:pPr>
        <w:spacing w:line="240" w:lineRule="auto"/>
      </w:pPr>
      <w:r>
        <w:separator/>
      </w:r>
    </w:p>
  </w:footnote>
  <w:footnote w:type="continuationSeparator" w:id="0">
    <w:p w:rsidR="00992BA4" w:rsidRDefault="00992BA4" w:rsidP="00E54FDA">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7739"/>
    <w:rsid w:val="000478F8"/>
    <w:rsid w:val="000D52F9"/>
    <w:rsid w:val="00115CD4"/>
    <w:rsid w:val="00141928"/>
    <w:rsid w:val="00170985"/>
    <w:rsid w:val="001B6FAC"/>
    <w:rsid w:val="001E43E0"/>
    <w:rsid w:val="00204AC1"/>
    <w:rsid w:val="00286758"/>
    <w:rsid w:val="002B5CA0"/>
    <w:rsid w:val="002E7F69"/>
    <w:rsid w:val="002F7671"/>
    <w:rsid w:val="00341C38"/>
    <w:rsid w:val="00374DEC"/>
    <w:rsid w:val="0038668E"/>
    <w:rsid w:val="003B03D2"/>
    <w:rsid w:val="003D0B4D"/>
    <w:rsid w:val="003E0403"/>
    <w:rsid w:val="0041441D"/>
    <w:rsid w:val="004250E7"/>
    <w:rsid w:val="00461AD1"/>
    <w:rsid w:val="00461B85"/>
    <w:rsid w:val="004A28FC"/>
    <w:rsid w:val="004A4BBB"/>
    <w:rsid w:val="004D7671"/>
    <w:rsid w:val="004E166F"/>
    <w:rsid w:val="00515613"/>
    <w:rsid w:val="00522E73"/>
    <w:rsid w:val="00544C93"/>
    <w:rsid w:val="00576CC7"/>
    <w:rsid w:val="00580C71"/>
    <w:rsid w:val="005D6085"/>
    <w:rsid w:val="00681D5F"/>
    <w:rsid w:val="006906F2"/>
    <w:rsid w:val="006B1AB4"/>
    <w:rsid w:val="006C529B"/>
    <w:rsid w:val="006D7739"/>
    <w:rsid w:val="007565C5"/>
    <w:rsid w:val="0076414F"/>
    <w:rsid w:val="007E491B"/>
    <w:rsid w:val="00817BCE"/>
    <w:rsid w:val="00820492"/>
    <w:rsid w:val="008B1CE9"/>
    <w:rsid w:val="009043DE"/>
    <w:rsid w:val="00907E0A"/>
    <w:rsid w:val="009132F0"/>
    <w:rsid w:val="00926344"/>
    <w:rsid w:val="00975F09"/>
    <w:rsid w:val="00991913"/>
    <w:rsid w:val="00992BA4"/>
    <w:rsid w:val="009B2B03"/>
    <w:rsid w:val="00A0225A"/>
    <w:rsid w:val="00A27801"/>
    <w:rsid w:val="00A51647"/>
    <w:rsid w:val="00A536CC"/>
    <w:rsid w:val="00A65070"/>
    <w:rsid w:val="00A921CB"/>
    <w:rsid w:val="00AA2AD6"/>
    <w:rsid w:val="00AB2FA5"/>
    <w:rsid w:val="00AC2607"/>
    <w:rsid w:val="00AE5F55"/>
    <w:rsid w:val="00AF3DE9"/>
    <w:rsid w:val="00B109DF"/>
    <w:rsid w:val="00B208B8"/>
    <w:rsid w:val="00B62A0B"/>
    <w:rsid w:val="00BC482A"/>
    <w:rsid w:val="00BD7D54"/>
    <w:rsid w:val="00C02277"/>
    <w:rsid w:val="00CA3146"/>
    <w:rsid w:val="00CF413F"/>
    <w:rsid w:val="00D022A6"/>
    <w:rsid w:val="00D2364D"/>
    <w:rsid w:val="00D62457"/>
    <w:rsid w:val="00D83860"/>
    <w:rsid w:val="00D95B2A"/>
    <w:rsid w:val="00DD2A69"/>
    <w:rsid w:val="00E54FDA"/>
    <w:rsid w:val="00E54FEC"/>
    <w:rsid w:val="00E604EC"/>
    <w:rsid w:val="00E74CEB"/>
    <w:rsid w:val="00E944FA"/>
    <w:rsid w:val="00ED4FF1"/>
    <w:rsid w:val="00EE54A8"/>
    <w:rsid w:val="00F54950"/>
    <w:rsid w:val="00F575EF"/>
    <w:rsid w:val="00FC452F"/>
    <w:rsid w:val="00FD463D"/>
    <w:rsid w:val="00FE230C"/>
    <w:rsid w:val="00FE26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4F9F29"/>
  <w15:docId w15:val="{97DBE820-B941-453A-8914-C90E76B8B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color w:val="000000"/>
        <w:sz w:val="22"/>
        <w:szCs w:val="22"/>
        <w:lang w:val="en-US" w:eastAsia="en-US" w:bidi="ar-SA"/>
      </w:rPr>
    </w:rPrDefault>
    <w:pPrDefault>
      <w:pPr>
        <w:pBdr>
          <w:top w:val="nil"/>
          <w:left w:val="nil"/>
          <w:bottom w:val="nil"/>
          <w:right w:val="nil"/>
          <w:between w:val="nil"/>
        </w:pBd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91913"/>
  </w:style>
  <w:style w:type="paragraph" w:styleId="Heading1">
    <w:name w:val="heading 1"/>
    <w:basedOn w:val="Normal1"/>
    <w:next w:val="Normal1"/>
    <w:rsid w:val="003B03D2"/>
    <w:pPr>
      <w:spacing w:line="360" w:lineRule="auto"/>
      <w:jc w:val="both"/>
      <w:outlineLvl w:val="0"/>
    </w:pPr>
    <w:rPr>
      <w:rFonts w:ascii="Times New Roman" w:eastAsia="Times New Roman" w:hAnsi="Times New Roman" w:cs="Times New Roman"/>
      <w:b/>
      <w:sz w:val="24"/>
      <w:szCs w:val="24"/>
      <w:lang w:val="en-GB"/>
    </w:rPr>
  </w:style>
  <w:style w:type="paragraph" w:styleId="Heading2">
    <w:name w:val="heading 2"/>
    <w:basedOn w:val="Normal1"/>
    <w:next w:val="Normal1"/>
    <w:rsid w:val="006D7739"/>
    <w:pPr>
      <w:keepNext/>
      <w:keepLines/>
      <w:spacing w:before="360" w:after="120"/>
      <w:outlineLvl w:val="1"/>
    </w:pPr>
    <w:rPr>
      <w:sz w:val="32"/>
      <w:szCs w:val="32"/>
    </w:rPr>
  </w:style>
  <w:style w:type="paragraph" w:styleId="Heading3">
    <w:name w:val="heading 3"/>
    <w:basedOn w:val="Normal1"/>
    <w:next w:val="Normal1"/>
    <w:rsid w:val="006D7739"/>
    <w:pPr>
      <w:keepNext/>
      <w:keepLines/>
      <w:spacing w:before="320" w:after="80"/>
      <w:outlineLvl w:val="2"/>
    </w:pPr>
    <w:rPr>
      <w:color w:val="434343"/>
      <w:sz w:val="28"/>
      <w:szCs w:val="28"/>
    </w:rPr>
  </w:style>
  <w:style w:type="paragraph" w:styleId="Heading4">
    <w:name w:val="heading 4"/>
    <w:basedOn w:val="Normal1"/>
    <w:next w:val="Normal1"/>
    <w:rsid w:val="006D7739"/>
    <w:pPr>
      <w:keepNext/>
      <w:keepLines/>
      <w:spacing w:before="280" w:after="80"/>
      <w:outlineLvl w:val="3"/>
    </w:pPr>
    <w:rPr>
      <w:color w:val="666666"/>
      <w:sz w:val="24"/>
      <w:szCs w:val="24"/>
    </w:rPr>
  </w:style>
  <w:style w:type="paragraph" w:styleId="Heading5">
    <w:name w:val="heading 5"/>
    <w:basedOn w:val="Normal1"/>
    <w:next w:val="Normal1"/>
    <w:rsid w:val="006D7739"/>
    <w:pPr>
      <w:keepNext/>
      <w:keepLines/>
      <w:spacing w:before="240" w:after="80"/>
      <w:outlineLvl w:val="4"/>
    </w:pPr>
    <w:rPr>
      <w:color w:val="666666"/>
    </w:rPr>
  </w:style>
  <w:style w:type="paragraph" w:styleId="Heading6">
    <w:name w:val="heading 6"/>
    <w:basedOn w:val="Normal1"/>
    <w:next w:val="Normal1"/>
    <w:rsid w:val="006D7739"/>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6D7739"/>
  </w:style>
  <w:style w:type="paragraph" w:styleId="Title">
    <w:name w:val="Title"/>
    <w:basedOn w:val="Normal1"/>
    <w:next w:val="Normal1"/>
    <w:rsid w:val="006D7739"/>
    <w:pPr>
      <w:keepNext/>
      <w:keepLines/>
      <w:spacing w:after="60"/>
    </w:pPr>
    <w:rPr>
      <w:sz w:val="52"/>
      <w:szCs w:val="52"/>
    </w:rPr>
  </w:style>
  <w:style w:type="paragraph" w:styleId="Subtitle">
    <w:name w:val="Subtitle"/>
    <w:basedOn w:val="Normal1"/>
    <w:next w:val="Normal1"/>
    <w:rsid w:val="006D7739"/>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CF413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F413F"/>
    <w:rPr>
      <w:rFonts w:ascii="Tahoma" w:hAnsi="Tahoma" w:cs="Tahoma"/>
      <w:sz w:val="16"/>
      <w:szCs w:val="16"/>
    </w:rPr>
  </w:style>
  <w:style w:type="character" w:styleId="Hyperlink">
    <w:name w:val="Hyperlink"/>
    <w:basedOn w:val="DefaultParagraphFont"/>
    <w:uiPriority w:val="99"/>
    <w:unhideWhenUsed/>
    <w:rsid w:val="00CA3146"/>
    <w:rPr>
      <w:color w:val="0000FF" w:themeColor="hyperlink"/>
      <w:u w:val="single"/>
    </w:rPr>
  </w:style>
  <w:style w:type="paragraph" w:styleId="Header">
    <w:name w:val="header"/>
    <w:basedOn w:val="Normal"/>
    <w:link w:val="HeaderChar"/>
    <w:uiPriority w:val="99"/>
    <w:unhideWhenUsed/>
    <w:rsid w:val="00E54FDA"/>
    <w:pPr>
      <w:tabs>
        <w:tab w:val="center" w:pos="4680"/>
        <w:tab w:val="right" w:pos="9360"/>
      </w:tabs>
      <w:spacing w:line="240" w:lineRule="auto"/>
    </w:pPr>
  </w:style>
  <w:style w:type="character" w:customStyle="1" w:styleId="HeaderChar">
    <w:name w:val="Header Char"/>
    <w:basedOn w:val="DefaultParagraphFont"/>
    <w:link w:val="Header"/>
    <w:uiPriority w:val="99"/>
    <w:rsid w:val="00E54FDA"/>
  </w:style>
  <w:style w:type="paragraph" w:styleId="Footer">
    <w:name w:val="footer"/>
    <w:basedOn w:val="Normal"/>
    <w:link w:val="FooterChar"/>
    <w:uiPriority w:val="99"/>
    <w:unhideWhenUsed/>
    <w:rsid w:val="00E54FDA"/>
    <w:pPr>
      <w:tabs>
        <w:tab w:val="center" w:pos="4680"/>
        <w:tab w:val="right" w:pos="9360"/>
      </w:tabs>
      <w:spacing w:line="240" w:lineRule="auto"/>
    </w:pPr>
  </w:style>
  <w:style w:type="character" w:customStyle="1" w:styleId="FooterChar">
    <w:name w:val="Footer Char"/>
    <w:basedOn w:val="DefaultParagraphFont"/>
    <w:link w:val="Footer"/>
    <w:uiPriority w:val="99"/>
    <w:rsid w:val="00E54FDA"/>
  </w:style>
  <w:style w:type="paragraph" w:styleId="TableofFigures">
    <w:name w:val="table of figures"/>
    <w:basedOn w:val="Normal"/>
    <w:next w:val="Normal"/>
    <w:uiPriority w:val="99"/>
    <w:unhideWhenUsed/>
    <w:rsid w:val="003B03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diagramData" Target="diagrams/data2.xm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diagramData" Target="diagrams/data1.xml"/><Relationship Id="rId12" Type="http://schemas.openxmlformats.org/officeDocument/2006/relationships/image" Target="media/image1.png"/><Relationship Id="rId17" Type="http://schemas.microsoft.com/office/2007/relationships/diagramDrawing" Target="diagrams/drawing2.xml"/><Relationship Id="rId2" Type="http://schemas.openxmlformats.org/officeDocument/2006/relationships/styles" Target="styles.xml"/><Relationship Id="rId16" Type="http://schemas.openxmlformats.org/officeDocument/2006/relationships/diagramColors" Target="diagrams/colors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07/relationships/diagramDrawing" Target="diagrams/drawing1.xml"/><Relationship Id="rId5" Type="http://schemas.openxmlformats.org/officeDocument/2006/relationships/footnotes" Target="footnotes.xml"/><Relationship Id="rId15" Type="http://schemas.openxmlformats.org/officeDocument/2006/relationships/diagramQuickStyle" Target="diagrams/quickStyle2.xml"/><Relationship Id="rId10" Type="http://schemas.openxmlformats.org/officeDocument/2006/relationships/diagramColors" Target="diagrams/colors1.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diagramLayout" Target="diagrams/layout2.xml"/></Relationships>
</file>

<file path=word/diagrams/colors1.xml><?xml version="1.0" encoding="utf-8"?>
<dgm:colorsDef xmlns:dgm="http://schemas.openxmlformats.org/drawingml/2006/diagram" xmlns:a="http://schemas.openxmlformats.org/drawingml/2006/main" uniqueId="urn:microsoft.com/office/officeart/2005/8/colors/colorful1#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2_5">
  <dgm:title val=""/>
  <dgm:desc val=""/>
  <dgm:catLst>
    <dgm:cat type="accent2" pri="11500"/>
  </dgm:catLst>
  <dgm:styleLbl name="node0">
    <dgm:fillClrLst meth="cycle">
      <a:schemeClr val="accent2">
        <a:alpha val="80000"/>
      </a:schemeClr>
    </dgm:fillClrLst>
    <dgm:linClrLst meth="repeat">
      <a:schemeClr val="lt1"/>
    </dgm:linClrLst>
    <dgm:effectClrLst/>
    <dgm:txLinClrLst/>
    <dgm:txFillClrLst/>
    <dgm:txEffectClrLst/>
  </dgm:styleLbl>
  <dgm:styleLbl name="node1">
    <dgm:fillClrLst>
      <a:schemeClr val="accent2">
        <a:alpha val="90000"/>
      </a:schemeClr>
      <a:schemeClr val="accent2">
        <a:alpha val="50000"/>
      </a:schemeClr>
    </dgm:fillClrLst>
    <dgm:linClrLst meth="repeat">
      <a:schemeClr val="lt1"/>
    </dgm:linClrLst>
    <dgm:effectClrLst/>
    <dgm:txLinClrLst/>
    <dgm:txFillClrLst/>
    <dgm:txEffectClrLst/>
  </dgm:styleLbl>
  <dgm:styleLbl name="alignNode1">
    <dgm:fillClrLst>
      <a:schemeClr val="accent2">
        <a:alpha val="90000"/>
      </a:schemeClr>
      <a:schemeClr val="accent2">
        <a:alpha val="50000"/>
      </a:schemeClr>
    </dgm:fillClrLst>
    <dgm:linClrLst>
      <a:schemeClr val="accent2">
        <a:alpha val="90000"/>
      </a:schemeClr>
      <a:schemeClr val="accent2">
        <a:alpha val="50000"/>
      </a:schemeClr>
    </dgm:linClrLst>
    <dgm:effectClrLst/>
    <dgm:txLinClrLst/>
    <dgm:txFillClrLst/>
    <dgm:txEffectClrLst/>
  </dgm:styleLbl>
  <dgm:styleLbl name="lnNode1">
    <dgm:fillClrLst>
      <a:schemeClr val="accent2">
        <a:shade val="90000"/>
      </a:schemeClr>
      <a:schemeClr val="accent2">
        <a:alpha val="50000"/>
        <a:tint val="50000"/>
      </a:schemeClr>
    </dgm:fillClrLst>
    <dgm:linClrLst meth="repeat">
      <a:schemeClr val="lt1"/>
    </dgm:linClrLst>
    <dgm:effectClrLst/>
    <dgm:txLinClrLst/>
    <dgm:txFillClrLst/>
    <dgm:txEffectClrLst/>
  </dgm:styleLbl>
  <dgm:styleLbl name="vennNode1">
    <dgm:fillClrLst>
      <a:schemeClr val="accent2">
        <a:shade val="80000"/>
        <a:alpha val="50000"/>
      </a:schemeClr>
      <a:schemeClr val="accent2">
        <a:alpha val="20000"/>
      </a:schemeClr>
    </dgm:fillClrLst>
    <dgm:linClrLst meth="repeat">
      <a:schemeClr val="lt1"/>
    </dgm:linClrLst>
    <dgm:effectClrLst/>
    <dgm:txLinClrLst/>
    <dgm:txFillClrLst/>
    <dgm:txEffectClrLst/>
  </dgm:styleLbl>
  <dgm:styleLbl name="node2">
    <dgm:fillClrLst>
      <a:schemeClr val="accent2">
        <a:alpha val="70000"/>
      </a:schemeClr>
    </dgm:fillClrLst>
    <dgm:linClrLst meth="repeat">
      <a:schemeClr val="lt1"/>
    </dgm:linClrLst>
    <dgm:effectClrLst/>
    <dgm:txLinClrLst/>
    <dgm:txFillClrLst/>
    <dgm:txEffectClrLst/>
  </dgm:styleLbl>
  <dgm:styleLbl name="node3">
    <dgm:fillClrLst>
      <a:schemeClr val="accent2">
        <a:alpha val="50000"/>
      </a:schemeClr>
    </dgm:fillClrLst>
    <dgm:linClrLst meth="repeat">
      <a:schemeClr val="lt1"/>
    </dgm:linClrLst>
    <dgm:effectClrLst/>
    <dgm:txLinClrLst/>
    <dgm:txFillClrLst/>
    <dgm:txEffectClrLst/>
  </dgm:styleLbl>
  <dgm:styleLbl name="node4">
    <dgm:fillClrLst>
      <a:schemeClr val="accent2">
        <a:alpha val="30000"/>
      </a:schemeClr>
    </dgm:fillClrLst>
    <dgm:linClrLst meth="repeat">
      <a:schemeClr val="lt1"/>
    </dgm:linClrLst>
    <dgm:effectClrLst/>
    <dgm:txLinClrLst/>
    <dgm:txFillClrLst/>
    <dgm:txEffectClrLst/>
  </dgm:styleLbl>
  <dgm:styleLbl name="fgImgPlace1">
    <dgm:fillClrLst>
      <a:schemeClr val="accent2">
        <a:tint val="50000"/>
        <a:alpha val="90000"/>
      </a:schemeClr>
      <a:schemeClr val="accent2">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dgm:txEffectClrLst/>
  </dgm:styleLbl>
  <dgm:styleLbl name="fgSibTrans2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dgm:txEffectClrLst/>
  </dgm:styleLbl>
  <dgm:styleLbl name="bgSibTrans2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dgm:txEffectClrLst/>
  </dgm:styleLbl>
  <dgm:styleLbl name="sibTrans1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accent2">
        <a:alpha val="90000"/>
      </a:schemeClr>
    </dgm:fillClrLst>
    <dgm:linClrLst meth="repeat">
      <a:schemeClr val="lt1"/>
    </dgm:linClrLst>
    <dgm:effectClrLst/>
    <dgm:txLinClrLst/>
    <dgm:txFillClrLst/>
    <dgm:txEffectClrLst/>
  </dgm:styleLbl>
  <dgm:styleLbl name="asst1">
    <dgm:fillClrLst meth="repeat">
      <a:schemeClr val="accent2">
        <a:alpha val="90000"/>
      </a:schemeClr>
    </dgm:fillClrLst>
    <dgm:linClrLst meth="repeat">
      <a:schemeClr val="lt1"/>
    </dgm:linClrLst>
    <dgm:effectClrLst/>
    <dgm:txLinClrLst/>
    <dgm:txFillClrLst/>
    <dgm:txEffectClrLst/>
  </dgm:styleLbl>
  <dgm:styleLbl name="asst2">
    <dgm:fillClrLst>
      <a:schemeClr val="accent2">
        <a:alpha val="90000"/>
      </a:schemeClr>
    </dgm:fillClrLst>
    <dgm:linClrLst meth="repeat">
      <a:schemeClr val="lt1"/>
    </dgm:linClrLst>
    <dgm:effectClrLst/>
    <dgm:txLinClrLst/>
    <dgm:txFillClrLst/>
    <dgm:txEffectClrLst/>
  </dgm:styleLbl>
  <dgm:styleLbl name="asst3">
    <dgm:fillClrLst>
      <a:schemeClr val="accent2">
        <a:alpha val="70000"/>
      </a:schemeClr>
    </dgm:fillClrLst>
    <dgm:linClrLst meth="repeat">
      <a:schemeClr val="lt1"/>
    </dgm:linClrLst>
    <dgm:effectClrLst/>
    <dgm:txLinClrLst/>
    <dgm:txFillClrLst/>
    <dgm:txEffectClrLst/>
  </dgm:styleLbl>
  <dgm:styleLbl name="asst4">
    <dgm:fillClrLst>
      <a:schemeClr val="accent2">
        <a:alpha val="50000"/>
      </a:schemeClr>
    </dgm:fillClrLst>
    <dgm:linClrLst meth="repeat">
      <a:schemeClr val="lt1"/>
    </dgm:linClrLst>
    <dgm:effectClrLst/>
    <dgm:txLinClrLst/>
    <dgm:txFillClrLst/>
    <dgm:txEffectClrLst/>
  </dgm:styleLbl>
  <dgm:styleLbl name="parChTrans2D1">
    <dgm:fillClrLst meth="repeat">
      <a:schemeClr val="accent2">
        <a:shade val="80000"/>
      </a:schemeClr>
    </dgm:fillClrLst>
    <dgm:linClrLst meth="repeat">
      <a:schemeClr val="accent2">
        <a:shade val="80000"/>
      </a:schemeClr>
    </dgm:linClrLst>
    <dgm:effectClrLst/>
    <dgm:txLinClrLst/>
    <dgm:txFillClrLst/>
    <dgm:txEffectClrLst/>
  </dgm:styleLbl>
  <dgm:styleLbl name="parChTrans2D2">
    <dgm:fillClrLst meth="repeat">
      <a:schemeClr val="accent2">
        <a:tint val="90000"/>
      </a:schemeClr>
    </dgm:fillClrLst>
    <dgm:linClrLst meth="repeat">
      <a:schemeClr val="accent2">
        <a:tint val="90000"/>
      </a:schemeClr>
    </dgm:linClrLst>
    <dgm:effectClrLst/>
    <dgm:txLinClrLst/>
    <dgm:txFillClrLst/>
    <dgm:txEffectClrLst/>
  </dgm:styleLbl>
  <dgm:styleLbl name="parChTrans2D3">
    <dgm:fillClrLst meth="repeat">
      <a:schemeClr val="accent2">
        <a:tint val="70000"/>
      </a:schemeClr>
    </dgm:fillClrLst>
    <dgm:linClrLst meth="repeat">
      <a:schemeClr val="accent2">
        <a:tint val="70000"/>
      </a:schemeClr>
    </dgm:linClrLst>
    <dgm:effectClrLst/>
    <dgm:txLinClrLst/>
    <dgm:txFillClrLst/>
    <dgm:txEffectClrLst/>
  </dgm:styleLbl>
  <dgm:styleLbl name="parChTrans2D4">
    <dgm:fillClrLst meth="repeat">
      <a:schemeClr val="accent2">
        <a:tint val="50000"/>
      </a:schemeClr>
    </dgm:fillClrLst>
    <dgm:linClrLst meth="repeat">
      <a:schemeClr val="accent2">
        <a:tint val="50000"/>
      </a:schemeClr>
    </dgm:linClrLst>
    <dgm:effectClrLst/>
    <dgm:txLinClrLst/>
    <dgm:txFillClrLst meth="repeat">
      <a:schemeClr val="dk1"/>
    </dgm:txFillClrLst>
    <dgm:txEffectClrLst/>
  </dgm:styleLbl>
  <dgm:styleLbl name="parChTrans1D1">
    <dgm:fillClrLst meth="repeat">
      <a:schemeClr val="accent2">
        <a:shade val="80000"/>
      </a:schemeClr>
    </dgm:fillClrLst>
    <dgm:linClrLst meth="repeat">
      <a:schemeClr val="accent2">
        <a:shade val="80000"/>
      </a:schemeClr>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2">
        <a:tint val="90000"/>
      </a:schemeClr>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2">
        <a:tint val="70000"/>
      </a:schemeClr>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2">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2">
        <a:alpha val="90000"/>
      </a:schemeClr>
      <a:schemeClr val="accent2">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a:schemeClr val="accent2">
        <a:alpha val="90000"/>
        <a:tint val="40000"/>
      </a:schemeClr>
      <a:schemeClr val="accent2">
        <a:alpha val="5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a:tint val="50000"/>
      </a:schemeClr>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1675AA3-9D61-4562-A29B-8FEA7B76B687}" type="doc">
      <dgm:prSet loTypeId="urn:microsoft.com/office/officeart/2005/8/layout/radial5" loCatId="cycle" qsTypeId="urn:microsoft.com/office/officeart/2005/8/quickstyle/simple5" qsCatId="simple" csTypeId="urn:microsoft.com/office/officeart/2005/8/colors/colorful1#1" csCatId="colorful" phldr="1"/>
      <dgm:spPr/>
      <dgm:t>
        <a:bodyPr/>
        <a:lstStyle/>
        <a:p>
          <a:endParaRPr lang="en-US"/>
        </a:p>
      </dgm:t>
    </dgm:pt>
    <dgm:pt modelId="{77ED8D87-8508-46E6-8907-26A9543CC684}">
      <dgm:prSet phldrT="[Text]"/>
      <dgm:spPr/>
      <dgm:t>
        <a:bodyPr/>
        <a:lstStyle/>
        <a:p>
          <a:r>
            <a:rPr lang="en-GB" b="1">
              <a:solidFill>
                <a:schemeClr val="tx1"/>
              </a:solidFill>
            </a:rPr>
            <a:t>Factors affecting organisations ability to improve customer value </a:t>
          </a:r>
          <a:endParaRPr lang="en-US" b="1">
            <a:solidFill>
              <a:schemeClr val="tx1"/>
            </a:solidFill>
          </a:endParaRPr>
        </a:p>
      </dgm:t>
    </dgm:pt>
    <dgm:pt modelId="{0648A735-5AD9-4151-BB23-E7B6EDDF57CE}" type="parTrans" cxnId="{CD325670-2C50-4CA3-806F-1542A49F00ED}">
      <dgm:prSet/>
      <dgm:spPr/>
      <dgm:t>
        <a:bodyPr/>
        <a:lstStyle/>
        <a:p>
          <a:endParaRPr lang="en-US"/>
        </a:p>
      </dgm:t>
    </dgm:pt>
    <dgm:pt modelId="{CE49EF4F-83AA-4A78-9E8A-A395E1D728DB}" type="sibTrans" cxnId="{CD325670-2C50-4CA3-806F-1542A49F00ED}">
      <dgm:prSet/>
      <dgm:spPr/>
      <dgm:t>
        <a:bodyPr/>
        <a:lstStyle/>
        <a:p>
          <a:endParaRPr lang="en-US"/>
        </a:p>
      </dgm:t>
    </dgm:pt>
    <dgm:pt modelId="{271E19BB-0251-40B1-B645-A6F2CC8BDCB6}">
      <dgm:prSet phldrT="[Text]"/>
      <dgm:spPr/>
      <dgm:t>
        <a:bodyPr/>
        <a:lstStyle/>
        <a:p>
          <a:r>
            <a:rPr lang="en-GB" b="1">
              <a:solidFill>
                <a:schemeClr val="tx1"/>
              </a:solidFill>
            </a:rPr>
            <a:t>Increasing sales per customers</a:t>
          </a:r>
          <a:endParaRPr lang="en-US" b="1">
            <a:solidFill>
              <a:schemeClr val="tx1"/>
            </a:solidFill>
          </a:endParaRPr>
        </a:p>
      </dgm:t>
    </dgm:pt>
    <dgm:pt modelId="{809CCC75-A12A-4ED8-B8EB-4E08F7B7EFC1}" type="parTrans" cxnId="{ADA163A2-9A3F-48AD-800D-92BD4AD47BC9}">
      <dgm:prSet/>
      <dgm:spPr/>
      <dgm:t>
        <a:bodyPr/>
        <a:lstStyle/>
        <a:p>
          <a:endParaRPr lang="en-US"/>
        </a:p>
      </dgm:t>
    </dgm:pt>
    <dgm:pt modelId="{CB751BFB-AA37-4164-9C53-C60836674075}" type="sibTrans" cxnId="{ADA163A2-9A3F-48AD-800D-92BD4AD47BC9}">
      <dgm:prSet/>
      <dgm:spPr/>
      <dgm:t>
        <a:bodyPr/>
        <a:lstStyle/>
        <a:p>
          <a:endParaRPr lang="en-US"/>
        </a:p>
      </dgm:t>
    </dgm:pt>
    <dgm:pt modelId="{810FA02B-9FA4-4D77-BA0F-2653E9C14A18}">
      <dgm:prSet phldrT="[Text]"/>
      <dgm:spPr/>
      <dgm:t>
        <a:bodyPr/>
        <a:lstStyle/>
        <a:p>
          <a:r>
            <a:rPr lang="en-GB" b="1">
              <a:solidFill>
                <a:schemeClr val="tx1"/>
              </a:solidFill>
            </a:rPr>
            <a:t>Up sell and cross sell of products  </a:t>
          </a:r>
          <a:endParaRPr lang="en-US" b="1">
            <a:solidFill>
              <a:schemeClr val="tx1"/>
            </a:solidFill>
          </a:endParaRPr>
        </a:p>
      </dgm:t>
    </dgm:pt>
    <dgm:pt modelId="{249F638B-3642-4090-A2A6-2780B829EDC5}" type="parTrans" cxnId="{20A27339-202C-4F29-8557-1411E34FEF3D}">
      <dgm:prSet/>
      <dgm:spPr/>
      <dgm:t>
        <a:bodyPr/>
        <a:lstStyle/>
        <a:p>
          <a:endParaRPr lang="en-US"/>
        </a:p>
      </dgm:t>
    </dgm:pt>
    <dgm:pt modelId="{AB5CD7DC-604C-4C03-BB37-ECEDB0E59DE5}" type="sibTrans" cxnId="{20A27339-202C-4F29-8557-1411E34FEF3D}">
      <dgm:prSet/>
      <dgm:spPr/>
      <dgm:t>
        <a:bodyPr/>
        <a:lstStyle/>
        <a:p>
          <a:endParaRPr lang="en-US"/>
        </a:p>
      </dgm:t>
    </dgm:pt>
    <dgm:pt modelId="{7A74DA37-98C8-4F3B-BD3F-2B75E25F097C}">
      <dgm:prSet phldrT="[Text]"/>
      <dgm:spPr/>
      <dgm:t>
        <a:bodyPr/>
        <a:lstStyle/>
        <a:p>
          <a:r>
            <a:rPr lang="en-GB" b="1">
              <a:solidFill>
                <a:schemeClr val="tx1"/>
              </a:solidFill>
            </a:rPr>
            <a:t>Loyalty to retain customer</a:t>
          </a:r>
          <a:endParaRPr lang="en-US" b="1">
            <a:solidFill>
              <a:schemeClr val="tx1"/>
            </a:solidFill>
          </a:endParaRPr>
        </a:p>
      </dgm:t>
    </dgm:pt>
    <dgm:pt modelId="{CACDA3C7-DACE-4B1C-A42D-B406104C72CB}" type="parTrans" cxnId="{1F40B5DF-9D1D-4284-9593-80E31031AA07}">
      <dgm:prSet/>
      <dgm:spPr/>
      <dgm:t>
        <a:bodyPr/>
        <a:lstStyle/>
        <a:p>
          <a:endParaRPr lang="en-US"/>
        </a:p>
      </dgm:t>
    </dgm:pt>
    <dgm:pt modelId="{6B8820E4-A78E-41A3-A894-8382A20730FE}" type="sibTrans" cxnId="{1F40B5DF-9D1D-4284-9593-80E31031AA07}">
      <dgm:prSet/>
      <dgm:spPr/>
      <dgm:t>
        <a:bodyPr/>
        <a:lstStyle/>
        <a:p>
          <a:endParaRPr lang="en-US"/>
        </a:p>
      </dgm:t>
    </dgm:pt>
    <dgm:pt modelId="{D05CD886-BEEC-4A56-92D8-A734011BC17E}" type="pres">
      <dgm:prSet presAssocID="{21675AA3-9D61-4562-A29B-8FEA7B76B687}" presName="Name0" presStyleCnt="0">
        <dgm:presLayoutVars>
          <dgm:chMax val="1"/>
          <dgm:dir/>
          <dgm:animLvl val="ctr"/>
          <dgm:resizeHandles val="exact"/>
        </dgm:presLayoutVars>
      </dgm:prSet>
      <dgm:spPr/>
    </dgm:pt>
    <dgm:pt modelId="{6475E907-B44B-4446-91A3-3F31438AEE0C}" type="pres">
      <dgm:prSet presAssocID="{77ED8D87-8508-46E6-8907-26A9543CC684}" presName="centerShape" presStyleLbl="node0" presStyleIdx="0" presStyleCnt="1"/>
      <dgm:spPr/>
    </dgm:pt>
    <dgm:pt modelId="{8B174E2E-A97C-4BC3-9073-41C44C90FACC}" type="pres">
      <dgm:prSet presAssocID="{809CCC75-A12A-4ED8-B8EB-4E08F7B7EFC1}" presName="parTrans" presStyleLbl="sibTrans2D1" presStyleIdx="0" presStyleCnt="3"/>
      <dgm:spPr/>
    </dgm:pt>
    <dgm:pt modelId="{82815848-FB7B-46D3-B4EC-8AEF057C473F}" type="pres">
      <dgm:prSet presAssocID="{809CCC75-A12A-4ED8-B8EB-4E08F7B7EFC1}" presName="connectorText" presStyleLbl="sibTrans2D1" presStyleIdx="0" presStyleCnt="3"/>
      <dgm:spPr/>
    </dgm:pt>
    <dgm:pt modelId="{1D4F6482-B70F-4A75-8CE3-61F73F751685}" type="pres">
      <dgm:prSet presAssocID="{271E19BB-0251-40B1-B645-A6F2CC8BDCB6}" presName="node" presStyleLbl="node1" presStyleIdx="0" presStyleCnt="3">
        <dgm:presLayoutVars>
          <dgm:bulletEnabled val="1"/>
        </dgm:presLayoutVars>
      </dgm:prSet>
      <dgm:spPr/>
    </dgm:pt>
    <dgm:pt modelId="{B48570BE-1F17-4FA6-B9A7-AFB92DD7FB08}" type="pres">
      <dgm:prSet presAssocID="{249F638B-3642-4090-A2A6-2780B829EDC5}" presName="parTrans" presStyleLbl="sibTrans2D1" presStyleIdx="1" presStyleCnt="3"/>
      <dgm:spPr/>
    </dgm:pt>
    <dgm:pt modelId="{9F27A686-FEB8-4E16-9640-B4A41F8ACE75}" type="pres">
      <dgm:prSet presAssocID="{249F638B-3642-4090-A2A6-2780B829EDC5}" presName="connectorText" presStyleLbl="sibTrans2D1" presStyleIdx="1" presStyleCnt="3"/>
      <dgm:spPr/>
    </dgm:pt>
    <dgm:pt modelId="{2481DFD2-334C-4CC9-A89F-3F7C034E523D}" type="pres">
      <dgm:prSet presAssocID="{810FA02B-9FA4-4D77-BA0F-2653E9C14A18}" presName="node" presStyleLbl="node1" presStyleIdx="1" presStyleCnt="3">
        <dgm:presLayoutVars>
          <dgm:bulletEnabled val="1"/>
        </dgm:presLayoutVars>
      </dgm:prSet>
      <dgm:spPr/>
    </dgm:pt>
    <dgm:pt modelId="{F23A79EA-BB52-4138-894E-B52F06DB8599}" type="pres">
      <dgm:prSet presAssocID="{CACDA3C7-DACE-4B1C-A42D-B406104C72CB}" presName="parTrans" presStyleLbl="sibTrans2D1" presStyleIdx="2" presStyleCnt="3"/>
      <dgm:spPr/>
    </dgm:pt>
    <dgm:pt modelId="{35688BFF-8634-423A-81DA-06B5C9ECD268}" type="pres">
      <dgm:prSet presAssocID="{CACDA3C7-DACE-4B1C-A42D-B406104C72CB}" presName="connectorText" presStyleLbl="sibTrans2D1" presStyleIdx="2" presStyleCnt="3"/>
      <dgm:spPr/>
    </dgm:pt>
    <dgm:pt modelId="{609D6F06-3E0C-454C-8C9D-B9D0670E08D3}" type="pres">
      <dgm:prSet presAssocID="{7A74DA37-98C8-4F3B-BD3F-2B75E25F097C}" presName="node" presStyleLbl="node1" presStyleIdx="2" presStyleCnt="3">
        <dgm:presLayoutVars>
          <dgm:bulletEnabled val="1"/>
        </dgm:presLayoutVars>
      </dgm:prSet>
      <dgm:spPr/>
    </dgm:pt>
  </dgm:ptLst>
  <dgm:cxnLst>
    <dgm:cxn modelId="{38CDFA1F-4179-4B1D-8414-AB0DE5D6E4DE}" type="presOf" srcId="{249F638B-3642-4090-A2A6-2780B829EDC5}" destId="{9F27A686-FEB8-4E16-9640-B4A41F8ACE75}" srcOrd="1" destOrd="0" presId="urn:microsoft.com/office/officeart/2005/8/layout/radial5"/>
    <dgm:cxn modelId="{20A27339-202C-4F29-8557-1411E34FEF3D}" srcId="{77ED8D87-8508-46E6-8907-26A9543CC684}" destId="{810FA02B-9FA4-4D77-BA0F-2653E9C14A18}" srcOrd="1" destOrd="0" parTransId="{249F638B-3642-4090-A2A6-2780B829EDC5}" sibTransId="{AB5CD7DC-604C-4C03-BB37-ECEDB0E59DE5}"/>
    <dgm:cxn modelId="{9965D65C-0303-4D12-9C5B-F1D27562430F}" type="presOf" srcId="{21675AA3-9D61-4562-A29B-8FEA7B76B687}" destId="{D05CD886-BEEC-4A56-92D8-A734011BC17E}" srcOrd="0" destOrd="0" presId="urn:microsoft.com/office/officeart/2005/8/layout/radial5"/>
    <dgm:cxn modelId="{52BE1F42-EE8D-4CC6-B8A2-87DE52414B51}" type="presOf" srcId="{271E19BB-0251-40B1-B645-A6F2CC8BDCB6}" destId="{1D4F6482-B70F-4A75-8CE3-61F73F751685}" srcOrd="0" destOrd="0" presId="urn:microsoft.com/office/officeart/2005/8/layout/radial5"/>
    <dgm:cxn modelId="{621DC766-6BB1-40FC-B8AA-CBB304504173}" type="presOf" srcId="{809CCC75-A12A-4ED8-B8EB-4E08F7B7EFC1}" destId="{82815848-FB7B-46D3-B4EC-8AEF057C473F}" srcOrd="1" destOrd="0" presId="urn:microsoft.com/office/officeart/2005/8/layout/radial5"/>
    <dgm:cxn modelId="{CD325670-2C50-4CA3-806F-1542A49F00ED}" srcId="{21675AA3-9D61-4562-A29B-8FEA7B76B687}" destId="{77ED8D87-8508-46E6-8907-26A9543CC684}" srcOrd="0" destOrd="0" parTransId="{0648A735-5AD9-4151-BB23-E7B6EDDF57CE}" sibTransId="{CE49EF4F-83AA-4A78-9E8A-A395E1D728DB}"/>
    <dgm:cxn modelId="{AD874272-B656-4109-9081-B65F5FF0D04A}" type="presOf" srcId="{810FA02B-9FA4-4D77-BA0F-2653E9C14A18}" destId="{2481DFD2-334C-4CC9-A89F-3F7C034E523D}" srcOrd="0" destOrd="0" presId="urn:microsoft.com/office/officeart/2005/8/layout/radial5"/>
    <dgm:cxn modelId="{C4703F81-8794-49C7-8FD9-88CC5A3CF648}" type="presOf" srcId="{809CCC75-A12A-4ED8-B8EB-4E08F7B7EFC1}" destId="{8B174E2E-A97C-4BC3-9073-41C44C90FACC}" srcOrd="0" destOrd="0" presId="urn:microsoft.com/office/officeart/2005/8/layout/radial5"/>
    <dgm:cxn modelId="{2B6DEA81-D6FA-4EF0-9E9A-89000F254F52}" type="presOf" srcId="{CACDA3C7-DACE-4B1C-A42D-B406104C72CB}" destId="{F23A79EA-BB52-4138-894E-B52F06DB8599}" srcOrd="0" destOrd="0" presId="urn:microsoft.com/office/officeart/2005/8/layout/radial5"/>
    <dgm:cxn modelId="{86170092-590D-4A97-8130-C78EDFC14F61}" type="presOf" srcId="{77ED8D87-8508-46E6-8907-26A9543CC684}" destId="{6475E907-B44B-4446-91A3-3F31438AEE0C}" srcOrd="0" destOrd="0" presId="urn:microsoft.com/office/officeart/2005/8/layout/radial5"/>
    <dgm:cxn modelId="{3B17669D-DABD-4EE0-A763-E2D291C11CA5}" type="presOf" srcId="{7A74DA37-98C8-4F3B-BD3F-2B75E25F097C}" destId="{609D6F06-3E0C-454C-8C9D-B9D0670E08D3}" srcOrd="0" destOrd="0" presId="urn:microsoft.com/office/officeart/2005/8/layout/radial5"/>
    <dgm:cxn modelId="{ADA163A2-9A3F-48AD-800D-92BD4AD47BC9}" srcId="{77ED8D87-8508-46E6-8907-26A9543CC684}" destId="{271E19BB-0251-40B1-B645-A6F2CC8BDCB6}" srcOrd="0" destOrd="0" parTransId="{809CCC75-A12A-4ED8-B8EB-4E08F7B7EFC1}" sibTransId="{CB751BFB-AA37-4164-9C53-C60836674075}"/>
    <dgm:cxn modelId="{28BF22C5-D03C-4A1A-B5BF-DD296F1E02BA}" type="presOf" srcId="{CACDA3C7-DACE-4B1C-A42D-B406104C72CB}" destId="{35688BFF-8634-423A-81DA-06B5C9ECD268}" srcOrd="1" destOrd="0" presId="urn:microsoft.com/office/officeart/2005/8/layout/radial5"/>
    <dgm:cxn modelId="{DB5EBBD6-58A0-4ED5-B21C-5E6AFDBF74F4}" type="presOf" srcId="{249F638B-3642-4090-A2A6-2780B829EDC5}" destId="{B48570BE-1F17-4FA6-B9A7-AFB92DD7FB08}" srcOrd="0" destOrd="0" presId="urn:microsoft.com/office/officeart/2005/8/layout/radial5"/>
    <dgm:cxn modelId="{1F40B5DF-9D1D-4284-9593-80E31031AA07}" srcId="{77ED8D87-8508-46E6-8907-26A9543CC684}" destId="{7A74DA37-98C8-4F3B-BD3F-2B75E25F097C}" srcOrd="2" destOrd="0" parTransId="{CACDA3C7-DACE-4B1C-A42D-B406104C72CB}" sibTransId="{6B8820E4-A78E-41A3-A894-8382A20730FE}"/>
    <dgm:cxn modelId="{FB48F594-5BF6-4F1B-A0E3-83597A64ED9F}" type="presParOf" srcId="{D05CD886-BEEC-4A56-92D8-A734011BC17E}" destId="{6475E907-B44B-4446-91A3-3F31438AEE0C}" srcOrd="0" destOrd="0" presId="urn:microsoft.com/office/officeart/2005/8/layout/radial5"/>
    <dgm:cxn modelId="{FE7FA4FD-5901-423E-80EF-2F2F019DDACE}" type="presParOf" srcId="{D05CD886-BEEC-4A56-92D8-A734011BC17E}" destId="{8B174E2E-A97C-4BC3-9073-41C44C90FACC}" srcOrd="1" destOrd="0" presId="urn:microsoft.com/office/officeart/2005/8/layout/radial5"/>
    <dgm:cxn modelId="{7E708A2D-59DD-49FB-B2E1-05AC1A4D5B10}" type="presParOf" srcId="{8B174E2E-A97C-4BC3-9073-41C44C90FACC}" destId="{82815848-FB7B-46D3-B4EC-8AEF057C473F}" srcOrd="0" destOrd="0" presId="urn:microsoft.com/office/officeart/2005/8/layout/radial5"/>
    <dgm:cxn modelId="{E2307943-C0A8-460B-8402-152079C9920B}" type="presParOf" srcId="{D05CD886-BEEC-4A56-92D8-A734011BC17E}" destId="{1D4F6482-B70F-4A75-8CE3-61F73F751685}" srcOrd="2" destOrd="0" presId="urn:microsoft.com/office/officeart/2005/8/layout/radial5"/>
    <dgm:cxn modelId="{5E482B07-1972-4FD5-84A3-B7F5417E04D7}" type="presParOf" srcId="{D05CD886-BEEC-4A56-92D8-A734011BC17E}" destId="{B48570BE-1F17-4FA6-B9A7-AFB92DD7FB08}" srcOrd="3" destOrd="0" presId="urn:microsoft.com/office/officeart/2005/8/layout/radial5"/>
    <dgm:cxn modelId="{5D315CBD-EE06-4659-9EE0-EFAE35AB9F28}" type="presParOf" srcId="{B48570BE-1F17-4FA6-B9A7-AFB92DD7FB08}" destId="{9F27A686-FEB8-4E16-9640-B4A41F8ACE75}" srcOrd="0" destOrd="0" presId="urn:microsoft.com/office/officeart/2005/8/layout/radial5"/>
    <dgm:cxn modelId="{5E15C444-7F42-45D8-8378-5AF2AF1E046D}" type="presParOf" srcId="{D05CD886-BEEC-4A56-92D8-A734011BC17E}" destId="{2481DFD2-334C-4CC9-A89F-3F7C034E523D}" srcOrd="4" destOrd="0" presId="urn:microsoft.com/office/officeart/2005/8/layout/radial5"/>
    <dgm:cxn modelId="{200F0CE9-6A1D-4566-B912-4F295A3F23C2}" type="presParOf" srcId="{D05CD886-BEEC-4A56-92D8-A734011BC17E}" destId="{F23A79EA-BB52-4138-894E-B52F06DB8599}" srcOrd="5" destOrd="0" presId="urn:microsoft.com/office/officeart/2005/8/layout/radial5"/>
    <dgm:cxn modelId="{8F16BC4B-2D75-4E99-92C9-767A8C5A4223}" type="presParOf" srcId="{F23A79EA-BB52-4138-894E-B52F06DB8599}" destId="{35688BFF-8634-423A-81DA-06B5C9ECD268}" srcOrd="0" destOrd="0" presId="urn:microsoft.com/office/officeart/2005/8/layout/radial5"/>
    <dgm:cxn modelId="{0F1D831C-377B-424E-9AB2-2D8FBE56C4B3}" type="presParOf" srcId="{D05CD886-BEEC-4A56-92D8-A734011BC17E}" destId="{609D6F06-3E0C-454C-8C9D-B9D0670E08D3}" srcOrd="6" destOrd="0" presId="urn:microsoft.com/office/officeart/2005/8/layout/radial5"/>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A269165B-075E-4FE5-8F08-9B74155D9038}" type="doc">
      <dgm:prSet loTypeId="urn:microsoft.com/office/officeart/2005/8/layout/arrow2" loCatId="process" qsTypeId="urn:microsoft.com/office/officeart/2005/8/quickstyle/simple1" qsCatId="simple" csTypeId="urn:microsoft.com/office/officeart/2005/8/colors/accent2_5" csCatId="accent2" phldr="1"/>
      <dgm:spPr/>
    </dgm:pt>
    <dgm:pt modelId="{88E31EE5-202D-4DFB-A385-44B22030D34A}">
      <dgm:prSet phldrT="[Text]"/>
      <dgm:spPr/>
      <dgm:t>
        <a:bodyPr/>
        <a:lstStyle/>
        <a:p>
          <a:r>
            <a:rPr lang="en-GB" b="1"/>
            <a:t>Customer’s expectation</a:t>
          </a:r>
          <a:endParaRPr lang="en-US" b="1"/>
        </a:p>
      </dgm:t>
    </dgm:pt>
    <dgm:pt modelId="{6326B515-3878-4E0B-9FC7-B9F6FB065E28}" type="parTrans" cxnId="{B4F413EE-5BB9-4719-AA44-B2D5E7629580}">
      <dgm:prSet/>
      <dgm:spPr/>
      <dgm:t>
        <a:bodyPr/>
        <a:lstStyle/>
        <a:p>
          <a:endParaRPr lang="en-GB"/>
        </a:p>
      </dgm:t>
    </dgm:pt>
    <dgm:pt modelId="{00A32727-3CD6-4D69-88A5-534D5385B4A8}" type="sibTrans" cxnId="{B4F413EE-5BB9-4719-AA44-B2D5E7629580}">
      <dgm:prSet/>
      <dgm:spPr/>
      <dgm:t>
        <a:bodyPr/>
        <a:lstStyle/>
        <a:p>
          <a:endParaRPr lang="en-GB"/>
        </a:p>
      </dgm:t>
    </dgm:pt>
    <dgm:pt modelId="{FF0CFAAA-1212-4378-8FC4-719A85F0BA46}">
      <dgm:prSet phldrT="[Text]"/>
      <dgm:spPr/>
      <dgm:t>
        <a:bodyPr/>
        <a:lstStyle/>
        <a:p>
          <a:r>
            <a:rPr lang="en-US" b="1"/>
            <a:t>Time</a:t>
          </a:r>
        </a:p>
      </dgm:t>
    </dgm:pt>
    <dgm:pt modelId="{7D3777D1-9A6F-4743-90B1-08D8BC460F2C}" type="parTrans" cxnId="{D3613308-020B-43E6-AF4D-24664E813126}">
      <dgm:prSet/>
      <dgm:spPr/>
      <dgm:t>
        <a:bodyPr/>
        <a:lstStyle/>
        <a:p>
          <a:endParaRPr lang="en-GB"/>
        </a:p>
      </dgm:t>
    </dgm:pt>
    <dgm:pt modelId="{25A694F8-C607-4027-B69A-00619ED35BF7}" type="sibTrans" cxnId="{D3613308-020B-43E6-AF4D-24664E813126}">
      <dgm:prSet/>
      <dgm:spPr/>
      <dgm:t>
        <a:bodyPr/>
        <a:lstStyle/>
        <a:p>
          <a:endParaRPr lang="en-GB"/>
        </a:p>
      </dgm:t>
    </dgm:pt>
    <dgm:pt modelId="{7B3C8544-A3D1-4C75-B0DE-77D3634D3DBB}">
      <dgm:prSet phldrT="[Text]"/>
      <dgm:spPr/>
      <dgm:t>
        <a:bodyPr/>
        <a:lstStyle/>
        <a:p>
          <a:r>
            <a:rPr lang="en-US" b="1"/>
            <a:t>Price</a:t>
          </a:r>
        </a:p>
      </dgm:t>
    </dgm:pt>
    <dgm:pt modelId="{D25FBA14-4E77-4E16-966B-68BD2B058446}" type="parTrans" cxnId="{323A62B0-CF15-4D3A-B257-4C5B1F347A09}">
      <dgm:prSet/>
      <dgm:spPr/>
      <dgm:t>
        <a:bodyPr/>
        <a:lstStyle/>
        <a:p>
          <a:endParaRPr lang="en-GB"/>
        </a:p>
      </dgm:t>
    </dgm:pt>
    <dgm:pt modelId="{5C06FFCA-91DE-4F06-9CAB-4D0C4EC22B50}" type="sibTrans" cxnId="{323A62B0-CF15-4D3A-B257-4C5B1F347A09}">
      <dgm:prSet/>
      <dgm:spPr/>
      <dgm:t>
        <a:bodyPr/>
        <a:lstStyle/>
        <a:p>
          <a:endParaRPr lang="en-GB"/>
        </a:p>
      </dgm:t>
    </dgm:pt>
    <dgm:pt modelId="{79B06586-A18A-4353-996F-2E86916ACD76}">
      <dgm:prSet phldrT="[Text]"/>
      <dgm:spPr/>
      <dgm:t>
        <a:bodyPr/>
        <a:lstStyle/>
        <a:p>
          <a:r>
            <a:rPr lang="en-US" b="1"/>
            <a:t>Quality</a:t>
          </a:r>
        </a:p>
      </dgm:t>
    </dgm:pt>
    <dgm:pt modelId="{4712BAF9-091E-4839-A9D2-8BFF4AF7DD6E}" type="parTrans" cxnId="{9A2B6F8B-93A4-45CF-8E79-32EB523AC00A}">
      <dgm:prSet/>
      <dgm:spPr/>
      <dgm:t>
        <a:bodyPr/>
        <a:lstStyle/>
        <a:p>
          <a:endParaRPr lang="en-GB"/>
        </a:p>
      </dgm:t>
    </dgm:pt>
    <dgm:pt modelId="{6AE7DD5F-2AA5-4A71-AA68-25B3F6F7BE89}" type="sibTrans" cxnId="{9A2B6F8B-93A4-45CF-8E79-32EB523AC00A}">
      <dgm:prSet/>
      <dgm:spPr/>
      <dgm:t>
        <a:bodyPr/>
        <a:lstStyle/>
        <a:p>
          <a:endParaRPr lang="en-GB"/>
        </a:p>
      </dgm:t>
    </dgm:pt>
    <dgm:pt modelId="{746AD266-8AD8-466B-BD1C-C42EF252C4AF}" type="pres">
      <dgm:prSet presAssocID="{A269165B-075E-4FE5-8F08-9B74155D9038}" presName="arrowDiagram" presStyleCnt="0">
        <dgm:presLayoutVars>
          <dgm:chMax val="5"/>
          <dgm:dir/>
          <dgm:resizeHandles val="exact"/>
        </dgm:presLayoutVars>
      </dgm:prSet>
      <dgm:spPr/>
    </dgm:pt>
    <dgm:pt modelId="{27C9ECBC-BD9A-433D-94CD-1781BF810815}" type="pres">
      <dgm:prSet presAssocID="{A269165B-075E-4FE5-8F08-9B74155D9038}" presName="arrow" presStyleLbl="bgShp" presStyleIdx="0" presStyleCnt="1"/>
      <dgm:spPr/>
    </dgm:pt>
    <dgm:pt modelId="{54689D1D-F251-4EF5-9631-0292456A96AF}" type="pres">
      <dgm:prSet presAssocID="{A269165B-075E-4FE5-8F08-9B74155D9038}" presName="arrowDiagram4" presStyleCnt="0"/>
      <dgm:spPr/>
    </dgm:pt>
    <dgm:pt modelId="{D8996184-2D39-4858-8895-39CD0C322608}" type="pres">
      <dgm:prSet presAssocID="{88E31EE5-202D-4DFB-A385-44B22030D34A}" presName="bullet4a" presStyleLbl="node1" presStyleIdx="0" presStyleCnt="4"/>
      <dgm:spPr/>
    </dgm:pt>
    <dgm:pt modelId="{1CAFAA90-1AB1-4339-8C41-BC4B2EFFD7D9}" type="pres">
      <dgm:prSet presAssocID="{88E31EE5-202D-4DFB-A385-44B22030D34A}" presName="textBox4a" presStyleLbl="revTx" presStyleIdx="0" presStyleCnt="4">
        <dgm:presLayoutVars>
          <dgm:bulletEnabled val="1"/>
        </dgm:presLayoutVars>
      </dgm:prSet>
      <dgm:spPr/>
    </dgm:pt>
    <dgm:pt modelId="{F0342780-2C95-45C7-B76F-BB6F2B6A5564}" type="pres">
      <dgm:prSet presAssocID="{FF0CFAAA-1212-4378-8FC4-719A85F0BA46}" presName="bullet4b" presStyleLbl="node1" presStyleIdx="1" presStyleCnt="4"/>
      <dgm:spPr/>
    </dgm:pt>
    <dgm:pt modelId="{3E68742C-08E3-4F64-A2DE-BD6B167EDBB2}" type="pres">
      <dgm:prSet presAssocID="{FF0CFAAA-1212-4378-8FC4-719A85F0BA46}" presName="textBox4b" presStyleLbl="revTx" presStyleIdx="1" presStyleCnt="4">
        <dgm:presLayoutVars>
          <dgm:bulletEnabled val="1"/>
        </dgm:presLayoutVars>
      </dgm:prSet>
      <dgm:spPr/>
    </dgm:pt>
    <dgm:pt modelId="{33EA1124-6D19-43A1-AC1F-E62F277AC7E1}" type="pres">
      <dgm:prSet presAssocID="{79B06586-A18A-4353-996F-2E86916ACD76}" presName="bullet4c" presStyleLbl="node1" presStyleIdx="2" presStyleCnt="4"/>
      <dgm:spPr/>
    </dgm:pt>
    <dgm:pt modelId="{29CE2641-FA42-4AE3-BE7A-1B9FE4DAF6DA}" type="pres">
      <dgm:prSet presAssocID="{79B06586-A18A-4353-996F-2E86916ACD76}" presName="textBox4c" presStyleLbl="revTx" presStyleIdx="2" presStyleCnt="4">
        <dgm:presLayoutVars>
          <dgm:bulletEnabled val="1"/>
        </dgm:presLayoutVars>
      </dgm:prSet>
      <dgm:spPr/>
    </dgm:pt>
    <dgm:pt modelId="{B75A6227-BC16-438A-A072-54654D4F9A6F}" type="pres">
      <dgm:prSet presAssocID="{7B3C8544-A3D1-4C75-B0DE-77D3634D3DBB}" presName="bullet4d" presStyleLbl="node1" presStyleIdx="3" presStyleCnt="4"/>
      <dgm:spPr/>
    </dgm:pt>
    <dgm:pt modelId="{CF4A8ACA-A954-471E-BE13-0B13471EB565}" type="pres">
      <dgm:prSet presAssocID="{7B3C8544-A3D1-4C75-B0DE-77D3634D3DBB}" presName="textBox4d" presStyleLbl="revTx" presStyleIdx="3" presStyleCnt="4">
        <dgm:presLayoutVars>
          <dgm:bulletEnabled val="1"/>
        </dgm:presLayoutVars>
      </dgm:prSet>
      <dgm:spPr/>
    </dgm:pt>
  </dgm:ptLst>
  <dgm:cxnLst>
    <dgm:cxn modelId="{D3613308-020B-43E6-AF4D-24664E813126}" srcId="{A269165B-075E-4FE5-8F08-9B74155D9038}" destId="{FF0CFAAA-1212-4378-8FC4-719A85F0BA46}" srcOrd="1" destOrd="0" parTransId="{7D3777D1-9A6F-4743-90B1-08D8BC460F2C}" sibTransId="{25A694F8-C607-4027-B69A-00619ED35BF7}"/>
    <dgm:cxn modelId="{5DC77B40-9CF4-4CE7-A241-594AA3A81A43}" type="presOf" srcId="{79B06586-A18A-4353-996F-2E86916ACD76}" destId="{29CE2641-FA42-4AE3-BE7A-1B9FE4DAF6DA}" srcOrd="0" destOrd="0" presId="urn:microsoft.com/office/officeart/2005/8/layout/arrow2"/>
    <dgm:cxn modelId="{82F92C61-F326-4F10-A3D1-6FBE24C4C3E9}" type="presOf" srcId="{88E31EE5-202D-4DFB-A385-44B22030D34A}" destId="{1CAFAA90-1AB1-4339-8C41-BC4B2EFFD7D9}" srcOrd="0" destOrd="0" presId="urn:microsoft.com/office/officeart/2005/8/layout/arrow2"/>
    <dgm:cxn modelId="{996CCB54-3D78-4935-A170-DA93BF9B48F7}" type="presOf" srcId="{A269165B-075E-4FE5-8F08-9B74155D9038}" destId="{746AD266-8AD8-466B-BD1C-C42EF252C4AF}" srcOrd="0" destOrd="0" presId="urn:microsoft.com/office/officeart/2005/8/layout/arrow2"/>
    <dgm:cxn modelId="{9A2B6F8B-93A4-45CF-8E79-32EB523AC00A}" srcId="{A269165B-075E-4FE5-8F08-9B74155D9038}" destId="{79B06586-A18A-4353-996F-2E86916ACD76}" srcOrd="2" destOrd="0" parTransId="{4712BAF9-091E-4839-A9D2-8BFF4AF7DD6E}" sibTransId="{6AE7DD5F-2AA5-4A71-AA68-25B3F6F7BE89}"/>
    <dgm:cxn modelId="{323A62B0-CF15-4D3A-B257-4C5B1F347A09}" srcId="{A269165B-075E-4FE5-8F08-9B74155D9038}" destId="{7B3C8544-A3D1-4C75-B0DE-77D3634D3DBB}" srcOrd="3" destOrd="0" parTransId="{D25FBA14-4E77-4E16-966B-68BD2B058446}" sibTransId="{5C06FFCA-91DE-4F06-9CAB-4D0C4EC22B50}"/>
    <dgm:cxn modelId="{4561B4D1-6E57-403E-916F-04D7A4C6B550}" type="presOf" srcId="{FF0CFAAA-1212-4378-8FC4-719A85F0BA46}" destId="{3E68742C-08E3-4F64-A2DE-BD6B167EDBB2}" srcOrd="0" destOrd="0" presId="urn:microsoft.com/office/officeart/2005/8/layout/arrow2"/>
    <dgm:cxn modelId="{B4F413EE-5BB9-4719-AA44-B2D5E7629580}" srcId="{A269165B-075E-4FE5-8F08-9B74155D9038}" destId="{88E31EE5-202D-4DFB-A385-44B22030D34A}" srcOrd="0" destOrd="0" parTransId="{6326B515-3878-4E0B-9FC7-B9F6FB065E28}" sibTransId="{00A32727-3CD6-4D69-88A5-534D5385B4A8}"/>
    <dgm:cxn modelId="{A711F3F7-337A-4EDE-8DD1-E90ABE1022F3}" type="presOf" srcId="{7B3C8544-A3D1-4C75-B0DE-77D3634D3DBB}" destId="{CF4A8ACA-A954-471E-BE13-0B13471EB565}" srcOrd="0" destOrd="0" presId="urn:microsoft.com/office/officeart/2005/8/layout/arrow2"/>
    <dgm:cxn modelId="{31143547-9584-4B3E-98EB-84BCD4657A35}" type="presParOf" srcId="{746AD266-8AD8-466B-BD1C-C42EF252C4AF}" destId="{27C9ECBC-BD9A-433D-94CD-1781BF810815}" srcOrd="0" destOrd="0" presId="urn:microsoft.com/office/officeart/2005/8/layout/arrow2"/>
    <dgm:cxn modelId="{6D48CB4E-E7B9-4DC5-B27C-B69D1621FC3F}" type="presParOf" srcId="{746AD266-8AD8-466B-BD1C-C42EF252C4AF}" destId="{54689D1D-F251-4EF5-9631-0292456A96AF}" srcOrd="1" destOrd="0" presId="urn:microsoft.com/office/officeart/2005/8/layout/arrow2"/>
    <dgm:cxn modelId="{E37A4D81-2177-41EF-9F5E-296CE2DD064B}" type="presParOf" srcId="{54689D1D-F251-4EF5-9631-0292456A96AF}" destId="{D8996184-2D39-4858-8895-39CD0C322608}" srcOrd="0" destOrd="0" presId="urn:microsoft.com/office/officeart/2005/8/layout/arrow2"/>
    <dgm:cxn modelId="{3EB4DCD1-1405-4244-89D5-5FF03EF65FEA}" type="presParOf" srcId="{54689D1D-F251-4EF5-9631-0292456A96AF}" destId="{1CAFAA90-1AB1-4339-8C41-BC4B2EFFD7D9}" srcOrd="1" destOrd="0" presId="urn:microsoft.com/office/officeart/2005/8/layout/arrow2"/>
    <dgm:cxn modelId="{D829CC71-756E-4C03-95BE-83EFD4BE119D}" type="presParOf" srcId="{54689D1D-F251-4EF5-9631-0292456A96AF}" destId="{F0342780-2C95-45C7-B76F-BB6F2B6A5564}" srcOrd="2" destOrd="0" presId="urn:microsoft.com/office/officeart/2005/8/layout/arrow2"/>
    <dgm:cxn modelId="{A350047A-9F40-42A7-9E99-765B5D1F51AC}" type="presParOf" srcId="{54689D1D-F251-4EF5-9631-0292456A96AF}" destId="{3E68742C-08E3-4F64-A2DE-BD6B167EDBB2}" srcOrd="3" destOrd="0" presId="urn:microsoft.com/office/officeart/2005/8/layout/arrow2"/>
    <dgm:cxn modelId="{2AFBDF16-F30C-46A7-8F38-F5AF5852FBC3}" type="presParOf" srcId="{54689D1D-F251-4EF5-9631-0292456A96AF}" destId="{33EA1124-6D19-43A1-AC1F-E62F277AC7E1}" srcOrd="4" destOrd="0" presId="urn:microsoft.com/office/officeart/2005/8/layout/arrow2"/>
    <dgm:cxn modelId="{BB1A5FE6-28CB-4C54-B358-97E143834DA5}" type="presParOf" srcId="{54689D1D-F251-4EF5-9631-0292456A96AF}" destId="{29CE2641-FA42-4AE3-BE7A-1B9FE4DAF6DA}" srcOrd="5" destOrd="0" presId="urn:microsoft.com/office/officeart/2005/8/layout/arrow2"/>
    <dgm:cxn modelId="{6B867A60-8761-45DD-AA48-29BAF75F5837}" type="presParOf" srcId="{54689D1D-F251-4EF5-9631-0292456A96AF}" destId="{B75A6227-BC16-438A-A072-54654D4F9A6F}" srcOrd="6" destOrd="0" presId="urn:microsoft.com/office/officeart/2005/8/layout/arrow2"/>
    <dgm:cxn modelId="{B697D926-105D-48E5-B12A-A1CC352F92E6}" type="presParOf" srcId="{54689D1D-F251-4EF5-9631-0292456A96AF}" destId="{CF4A8ACA-A954-471E-BE13-0B13471EB565}" srcOrd="7" destOrd="0" presId="urn:microsoft.com/office/officeart/2005/8/layout/arrow2"/>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475E907-B44B-4446-91A3-3F31438AEE0C}">
      <dsp:nvSpPr>
        <dsp:cNvPr id="0" name=""/>
        <dsp:cNvSpPr/>
      </dsp:nvSpPr>
      <dsp:spPr>
        <a:xfrm>
          <a:off x="2227510" y="1445605"/>
          <a:ext cx="1031378" cy="1031378"/>
        </a:xfrm>
        <a:prstGeom prst="ellipse">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b="1" kern="1200">
              <a:solidFill>
                <a:schemeClr val="tx1"/>
              </a:solidFill>
            </a:rPr>
            <a:t>Factors affecting organisations ability to improve customer value </a:t>
          </a:r>
          <a:endParaRPr lang="en-US" sz="700" b="1" kern="1200">
            <a:solidFill>
              <a:schemeClr val="tx1"/>
            </a:solidFill>
          </a:endParaRPr>
        </a:p>
      </dsp:txBody>
      <dsp:txXfrm>
        <a:off x="2378552" y="1596647"/>
        <a:ext cx="729294" cy="729294"/>
      </dsp:txXfrm>
    </dsp:sp>
    <dsp:sp modelId="{8B174E2E-A97C-4BC3-9073-41C44C90FACC}">
      <dsp:nvSpPr>
        <dsp:cNvPr id="0" name=""/>
        <dsp:cNvSpPr/>
      </dsp:nvSpPr>
      <dsp:spPr>
        <a:xfrm rot="16200000">
          <a:off x="2633755" y="1069965"/>
          <a:ext cx="218889" cy="350668"/>
        </a:xfrm>
        <a:prstGeom prst="rightArrow">
          <a:avLst>
            <a:gd name="adj1" fmla="val 60000"/>
            <a:gd name="adj2" fmla="val 50000"/>
          </a:avLst>
        </a:prstGeom>
        <a:gradFill rotWithShape="0">
          <a:gsLst>
            <a:gs pos="0">
              <a:schemeClr val="accent2">
                <a:hueOff val="0"/>
                <a:satOff val="0"/>
                <a:lumOff val="0"/>
                <a:alphaOff val="0"/>
                <a:tint val="100000"/>
                <a:shade val="100000"/>
                <a:satMod val="130000"/>
              </a:schemeClr>
            </a:gs>
            <a:gs pos="100000">
              <a:schemeClr val="accent2">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US" sz="600" kern="1200"/>
        </a:p>
      </dsp:txBody>
      <dsp:txXfrm>
        <a:off x="2666589" y="1172933"/>
        <a:ext cx="153222" cy="210400"/>
      </dsp:txXfrm>
    </dsp:sp>
    <dsp:sp modelId="{1D4F6482-B70F-4A75-8CE3-61F73F751685}">
      <dsp:nvSpPr>
        <dsp:cNvPr id="0" name=""/>
        <dsp:cNvSpPr/>
      </dsp:nvSpPr>
      <dsp:spPr>
        <a:xfrm>
          <a:off x="2227510" y="1226"/>
          <a:ext cx="1031378" cy="1031378"/>
        </a:xfrm>
        <a:prstGeom prst="ellipse">
          <a:avLst/>
        </a:prstGeom>
        <a:gradFill rotWithShape="0">
          <a:gsLst>
            <a:gs pos="0">
              <a:schemeClr val="accent2">
                <a:hueOff val="0"/>
                <a:satOff val="0"/>
                <a:lumOff val="0"/>
                <a:alphaOff val="0"/>
                <a:tint val="100000"/>
                <a:shade val="100000"/>
                <a:satMod val="130000"/>
              </a:schemeClr>
            </a:gs>
            <a:gs pos="100000">
              <a:schemeClr val="accent2">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b="1" kern="1200">
              <a:solidFill>
                <a:schemeClr val="tx1"/>
              </a:solidFill>
            </a:rPr>
            <a:t>Increasing sales per customers</a:t>
          </a:r>
          <a:endParaRPr lang="en-US" sz="700" b="1" kern="1200">
            <a:solidFill>
              <a:schemeClr val="tx1"/>
            </a:solidFill>
          </a:endParaRPr>
        </a:p>
      </dsp:txBody>
      <dsp:txXfrm>
        <a:off x="2378552" y="152268"/>
        <a:ext cx="729294" cy="729294"/>
      </dsp:txXfrm>
    </dsp:sp>
    <dsp:sp modelId="{B48570BE-1F17-4FA6-B9A7-AFB92DD7FB08}">
      <dsp:nvSpPr>
        <dsp:cNvPr id="0" name=""/>
        <dsp:cNvSpPr/>
      </dsp:nvSpPr>
      <dsp:spPr>
        <a:xfrm rot="1800000">
          <a:off x="3253824" y="2143957"/>
          <a:ext cx="218889" cy="350668"/>
        </a:xfrm>
        <a:prstGeom prst="rightArrow">
          <a:avLst>
            <a:gd name="adj1" fmla="val 60000"/>
            <a:gd name="adj2" fmla="val 50000"/>
          </a:avLst>
        </a:prstGeom>
        <a:gradFill rotWithShape="0">
          <a:gsLst>
            <a:gs pos="0">
              <a:schemeClr val="accent3">
                <a:hueOff val="0"/>
                <a:satOff val="0"/>
                <a:lumOff val="0"/>
                <a:alphaOff val="0"/>
                <a:tint val="100000"/>
                <a:shade val="100000"/>
                <a:satMod val="130000"/>
              </a:schemeClr>
            </a:gs>
            <a:gs pos="100000">
              <a:schemeClr val="accent3">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US" sz="600" kern="1200"/>
        </a:p>
      </dsp:txBody>
      <dsp:txXfrm>
        <a:off x="3258223" y="2197674"/>
        <a:ext cx="153222" cy="210400"/>
      </dsp:txXfrm>
    </dsp:sp>
    <dsp:sp modelId="{2481DFD2-334C-4CC9-A89F-3F7C034E523D}">
      <dsp:nvSpPr>
        <dsp:cNvPr id="0" name=""/>
        <dsp:cNvSpPr/>
      </dsp:nvSpPr>
      <dsp:spPr>
        <a:xfrm>
          <a:off x="3478379" y="2167794"/>
          <a:ext cx="1031378" cy="1031378"/>
        </a:xfrm>
        <a:prstGeom prst="ellipse">
          <a:avLst/>
        </a:prstGeom>
        <a:gradFill rotWithShape="0">
          <a:gsLst>
            <a:gs pos="0">
              <a:schemeClr val="accent3">
                <a:hueOff val="0"/>
                <a:satOff val="0"/>
                <a:lumOff val="0"/>
                <a:alphaOff val="0"/>
                <a:tint val="100000"/>
                <a:shade val="100000"/>
                <a:satMod val="130000"/>
              </a:schemeClr>
            </a:gs>
            <a:gs pos="100000">
              <a:schemeClr val="accent3">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b="1" kern="1200">
              <a:solidFill>
                <a:schemeClr val="tx1"/>
              </a:solidFill>
            </a:rPr>
            <a:t>Up sell and cross sell of products  </a:t>
          </a:r>
          <a:endParaRPr lang="en-US" sz="700" b="1" kern="1200">
            <a:solidFill>
              <a:schemeClr val="tx1"/>
            </a:solidFill>
          </a:endParaRPr>
        </a:p>
      </dsp:txBody>
      <dsp:txXfrm>
        <a:off x="3629421" y="2318836"/>
        <a:ext cx="729294" cy="729294"/>
      </dsp:txXfrm>
    </dsp:sp>
    <dsp:sp modelId="{F23A79EA-BB52-4138-894E-B52F06DB8599}">
      <dsp:nvSpPr>
        <dsp:cNvPr id="0" name=""/>
        <dsp:cNvSpPr/>
      </dsp:nvSpPr>
      <dsp:spPr>
        <a:xfrm rot="9000000">
          <a:off x="2013685" y="2143957"/>
          <a:ext cx="218889" cy="350668"/>
        </a:xfrm>
        <a:prstGeom prst="rightArrow">
          <a:avLst>
            <a:gd name="adj1" fmla="val 60000"/>
            <a:gd name="adj2" fmla="val 50000"/>
          </a:avLst>
        </a:prstGeom>
        <a:gradFill rotWithShape="0">
          <a:gsLst>
            <a:gs pos="0">
              <a:schemeClr val="accent4">
                <a:hueOff val="0"/>
                <a:satOff val="0"/>
                <a:lumOff val="0"/>
                <a:alphaOff val="0"/>
                <a:tint val="100000"/>
                <a:shade val="100000"/>
                <a:satMod val="130000"/>
              </a:schemeClr>
            </a:gs>
            <a:gs pos="100000">
              <a:schemeClr val="accent4">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US" sz="600" kern="1200"/>
        </a:p>
      </dsp:txBody>
      <dsp:txXfrm rot="10800000">
        <a:off x="2074953" y="2197674"/>
        <a:ext cx="153222" cy="210400"/>
      </dsp:txXfrm>
    </dsp:sp>
    <dsp:sp modelId="{609D6F06-3E0C-454C-8C9D-B9D0670E08D3}">
      <dsp:nvSpPr>
        <dsp:cNvPr id="0" name=""/>
        <dsp:cNvSpPr/>
      </dsp:nvSpPr>
      <dsp:spPr>
        <a:xfrm>
          <a:off x="976641" y="2167794"/>
          <a:ext cx="1031378" cy="1031378"/>
        </a:xfrm>
        <a:prstGeom prst="ellipse">
          <a:avLst/>
        </a:prstGeom>
        <a:gradFill rotWithShape="0">
          <a:gsLst>
            <a:gs pos="0">
              <a:schemeClr val="accent4">
                <a:hueOff val="0"/>
                <a:satOff val="0"/>
                <a:lumOff val="0"/>
                <a:alphaOff val="0"/>
                <a:tint val="100000"/>
                <a:shade val="100000"/>
                <a:satMod val="130000"/>
              </a:schemeClr>
            </a:gs>
            <a:gs pos="100000">
              <a:schemeClr val="accent4">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b="1" kern="1200">
              <a:solidFill>
                <a:schemeClr val="tx1"/>
              </a:solidFill>
            </a:rPr>
            <a:t>Loyalty to retain customer</a:t>
          </a:r>
          <a:endParaRPr lang="en-US" sz="700" b="1" kern="1200">
            <a:solidFill>
              <a:schemeClr val="tx1"/>
            </a:solidFill>
          </a:endParaRPr>
        </a:p>
      </dsp:txBody>
      <dsp:txXfrm>
        <a:off x="1127683" y="2318836"/>
        <a:ext cx="729294" cy="72929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7C9ECBC-BD9A-433D-94CD-1781BF810815}">
      <dsp:nvSpPr>
        <dsp:cNvPr id="0" name=""/>
        <dsp:cNvSpPr/>
      </dsp:nvSpPr>
      <dsp:spPr>
        <a:xfrm>
          <a:off x="182879" y="0"/>
          <a:ext cx="5120640" cy="3200400"/>
        </a:xfrm>
        <a:prstGeom prst="swooshArrow">
          <a:avLst>
            <a:gd name="adj1" fmla="val 25000"/>
            <a:gd name="adj2" fmla="val 25000"/>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D8996184-2D39-4858-8895-39CD0C322608}">
      <dsp:nvSpPr>
        <dsp:cNvPr id="0" name=""/>
        <dsp:cNvSpPr/>
      </dsp:nvSpPr>
      <dsp:spPr>
        <a:xfrm>
          <a:off x="687263" y="2379817"/>
          <a:ext cx="117774" cy="117774"/>
        </a:xfrm>
        <a:prstGeom prst="ellipse">
          <a:avLst/>
        </a:prstGeom>
        <a:solidFill>
          <a:schemeClr val="accent2">
            <a:alpha val="9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1CAFAA90-1AB1-4339-8C41-BC4B2EFFD7D9}">
      <dsp:nvSpPr>
        <dsp:cNvPr id="0" name=""/>
        <dsp:cNvSpPr/>
      </dsp:nvSpPr>
      <dsp:spPr>
        <a:xfrm>
          <a:off x="746150" y="2438704"/>
          <a:ext cx="875629" cy="76169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62406" tIns="0" rIns="0" bIns="0" numCol="1" spcCol="1270" anchor="t" anchorCtr="0">
          <a:noAutofit/>
        </a:bodyPr>
        <a:lstStyle/>
        <a:p>
          <a:pPr marL="0" lvl="0" indent="0" algn="l" defTabSz="488950">
            <a:lnSpc>
              <a:spcPct val="90000"/>
            </a:lnSpc>
            <a:spcBef>
              <a:spcPct val="0"/>
            </a:spcBef>
            <a:spcAft>
              <a:spcPct val="35000"/>
            </a:spcAft>
            <a:buNone/>
          </a:pPr>
          <a:r>
            <a:rPr lang="en-GB" sz="1100" b="1" kern="1200"/>
            <a:t>Customer’s expectation</a:t>
          </a:r>
          <a:endParaRPr lang="en-US" sz="1100" b="1" kern="1200"/>
        </a:p>
      </dsp:txBody>
      <dsp:txXfrm>
        <a:off x="746150" y="2438704"/>
        <a:ext cx="875629" cy="761695"/>
      </dsp:txXfrm>
    </dsp:sp>
    <dsp:sp modelId="{F0342780-2C95-45C7-B76F-BB6F2B6A5564}">
      <dsp:nvSpPr>
        <dsp:cNvPr id="0" name=""/>
        <dsp:cNvSpPr/>
      </dsp:nvSpPr>
      <dsp:spPr>
        <a:xfrm>
          <a:off x="1519367" y="1635404"/>
          <a:ext cx="204825" cy="204825"/>
        </a:xfrm>
        <a:prstGeom prst="ellipse">
          <a:avLst/>
        </a:prstGeom>
        <a:solidFill>
          <a:schemeClr val="accent2">
            <a:alpha val="90000"/>
            <a:hueOff val="0"/>
            <a:satOff val="0"/>
            <a:lumOff val="0"/>
            <a:alphaOff val="-13333"/>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3E68742C-08E3-4F64-A2DE-BD6B167EDBB2}">
      <dsp:nvSpPr>
        <dsp:cNvPr id="0" name=""/>
        <dsp:cNvSpPr/>
      </dsp:nvSpPr>
      <dsp:spPr>
        <a:xfrm>
          <a:off x="1621779" y="1737817"/>
          <a:ext cx="1075334" cy="146258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08533" tIns="0" rIns="0" bIns="0" numCol="1" spcCol="1270" anchor="t" anchorCtr="0">
          <a:noAutofit/>
        </a:bodyPr>
        <a:lstStyle/>
        <a:p>
          <a:pPr marL="0" lvl="0" indent="0" algn="l" defTabSz="488950">
            <a:lnSpc>
              <a:spcPct val="90000"/>
            </a:lnSpc>
            <a:spcBef>
              <a:spcPct val="0"/>
            </a:spcBef>
            <a:spcAft>
              <a:spcPct val="35000"/>
            </a:spcAft>
            <a:buNone/>
          </a:pPr>
          <a:r>
            <a:rPr lang="en-US" sz="1100" b="1" kern="1200"/>
            <a:t>Time</a:t>
          </a:r>
        </a:p>
      </dsp:txBody>
      <dsp:txXfrm>
        <a:off x="1621779" y="1737817"/>
        <a:ext cx="1075334" cy="1462582"/>
      </dsp:txXfrm>
    </dsp:sp>
    <dsp:sp modelId="{33EA1124-6D19-43A1-AC1F-E62F277AC7E1}">
      <dsp:nvSpPr>
        <dsp:cNvPr id="0" name=""/>
        <dsp:cNvSpPr/>
      </dsp:nvSpPr>
      <dsp:spPr>
        <a:xfrm>
          <a:off x="2581899" y="1086855"/>
          <a:ext cx="271393" cy="271393"/>
        </a:xfrm>
        <a:prstGeom prst="ellipse">
          <a:avLst/>
        </a:prstGeom>
        <a:solidFill>
          <a:schemeClr val="accent2">
            <a:alpha val="90000"/>
            <a:hueOff val="0"/>
            <a:satOff val="0"/>
            <a:lumOff val="0"/>
            <a:alphaOff val="-26667"/>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29CE2641-FA42-4AE3-BE7A-1B9FE4DAF6DA}">
      <dsp:nvSpPr>
        <dsp:cNvPr id="0" name=""/>
        <dsp:cNvSpPr/>
      </dsp:nvSpPr>
      <dsp:spPr>
        <a:xfrm>
          <a:off x="2717596" y="1222552"/>
          <a:ext cx="1075334" cy="197784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43806" tIns="0" rIns="0" bIns="0" numCol="1" spcCol="1270" anchor="t" anchorCtr="0">
          <a:noAutofit/>
        </a:bodyPr>
        <a:lstStyle/>
        <a:p>
          <a:pPr marL="0" lvl="0" indent="0" algn="l" defTabSz="488950">
            <a:lnSpc>
              <a:spcPct val="90000"/>
            </a:lnSpc>
            <a:spcBef>
              <a:spcPct val="0"/>
            </a:spcBef>
            <a:spcAft>
              <a:spcPct val="35000"/>
            </a:spcAft>
            <a:buNone/>
          </a:pPr>
          <a:r>
            <a:rPr lang="en-US" sz="1100" b="1" kern="1200"/>
            <a:t>Quality</a:t>
          </a:r>
        </a:p>
      </dsp:txBody>
      <dsp:txXfrm>
        <a:off x="2717596" y="1222552"/>
        <a:ext cx="1075334" cy="1977847"/>
      </dsp:txXfrm>
    </dsp:sp>
    <dsp:sp modelId="{B75A6227-BC16-438A-A072-54654D4F9A6F}">
      <dsp:nvSpPr>
        <dsp:cNvPr id="0" name=""/>
        <dsp:cNvSpPr/>
      </dsp:nvSpPr>
      <dsp:spPr>
        <a:xfrm>
          <a:off x="3739164" y="723930"/>
          <a:ext cx="363565" cy="363565"/>
        </a:xfrm>
        <a:prstGeom prst="ellipse">
          <a:avLst/>
        </a:prstGeom>
        <a:solidFill>
          <a:schemeClr val="accent2">
            <a:alpha val="90000"/>
            <a:hueOff val="0"/>
            <a:satOff val="0"/>
            <a:lumOff val="0"/>
            <a:alphaOff val="-4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CF4A8ACA-A954-471E-BE13-0B13471EB565}">
      <dsp:nvSpPr>
        <dsp:cNvPr id="0" name=""/>
        <dsp:cNvSpPr/>
      </dsp:nvSpPr>
      <dsp:spPr>
        <a:xfrm>
          <a:off x="3920947" y="905713"/>
          <a:ext cx="1075334" cy="229468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92646" tIns="0" rIns="0" bIns="0" numCol="1" spcCol="1270" anchor="t" anchorCtr="0">
          <a:noAutofit/>
        </a:bodyPr>
        <a:lstStyle/>
        <a:p>
          <a:pPr marL="0" lvl="0" indent="0" algn="l" defTabSz="488950">
            <a:lnSpc>
              <a:spcPct val="90000"/>
            </a:lnSpc>
            <a:spcBef>
              <a:spcPct val="0"/>
            </a:spcBef>
            <a:spcAft>
              <a:spcPct val="35000"/>
            </a:spcAft>
            <a:buNone/>
          </a:pPr>
          <a:r>
            <a:rPr lang="en-US" sz="1100" b="1" kern="1200"/>
            <a:t>Price</a:t>
          </a:r>
        </a:p>
      </dsp:txBody>
      <dsp:txXfrm>
        <a:off x="3920947" y="905713"/>
        <a:ext cx="1075334" cy="2294686"/>
      </dsp:txXfrm>
    </dsp:sp>
  </dsp:spTree>
</dsp:drawing>
</file>

<file path=word/diagrams/layout1.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arrow2">
  <dgm:title val=""/>
  <dgm:desc val=""/>
  <dgm:catLst>
    <dgm:cat type="process" pri="2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arrowDiagram">
    <dgm:varLst>
      <dgm:chMax val="5"/>
      <dgm:dir/>
      <dgm:resizeHandles val="exact"/>
    </dgm:varLst>
    <dgm:alg type="composite">
      <dgm:param type="ar" val="1.6"/>
    </dgm:alg>
    <dgm:shape xmlns:r="http://schemas.openxmlformats.org/officeDocument/2006/relationships" r:blip="">
      <dgm:adjLst/>
    </dgm:shape>
    <dgm:presOf/>
    <dgm:constrLst>
      <dgm:constr type="l" for="ch" forName="arrow"/>
      <dgm:constr type="t" for="ch" forName="arrow"/>
      <dgm:constr type="w" for="ch" forName="arrow" refType="w"/>
      <dgm:constr type="h" for="ch" forName="arrow" refType="h"/>
      <dgm:constr type="ctrX" for="ch" forName="arrowDiagram1" refType="w" fact="0.5"/>
      <dgm:constr type="ctrY" for="ch" forName="arrowDiagram1" refType="h" fact="0.5"/>
      <dgm:constr type="w" for="ch" forName="arrowDiagram1" refType="w"/>
      <dgm:constr type="h" for="ch" forName="arrowDiagram1" refType="h"/>
      <dgm:constr type="ctrX" for="ch" forName="arrowDiagram2" refType="w" fact="0.5"/>
      <dgm:constr type="ctrY" for="ch" forName="arrowDiagram2" refType="h" fact="0.5"/>
      <dgm:constr type="w" for="ch" forName="arrowDiagram2" refType="w"/>
      <dgm:constr type="h" for="ch" forName="arrowDiagram2" refType="h"/>
      <dgm:constr type="ctrX" for="ch" forName="arrowDiagram3" refType="w" fact="0.5"/>
      <dgm:constr type="ctrY" for="ch" forName="arrowDiagram3" refType="h" fact="0.5"/>
      <dgm:constr type="w" for="ch" forName="arrowDiagram3" refType="w"/>
      <dgm:constr type="h" for="ch" forName="arrowDiagram3" refType="h"/>
      <dgm:constr type="ctrX" for="ch" forName="arrowDiagram4" refType="w" fact="0.5"/>
      <dgm:constr type="ctrY" for="ch" forName="arrowDiagram4" refType="h" fact="0.5"/>
      <dgm:constr type="w" for="ch" forName="arrowDiagram4" refType="w"/>
      <dgm:constr type="h" for="ch" forName="arrowDiagram4" refType="h"/>
      <dgm:constr type="ctrX" for="ch" forName="arrowDiagram5" refType="w" fact="0.5"/>
      <dgm:constr type="ctrY" for="ch" forName="arrowDiagram5" refType="h" fact="0.5"/>
      <dgm:constr type="w" for="ch" forName="arrowDiagram5" refType="w"/>
      <dgm:constr type="h" for="ch" forName="arrowDiagram5" refType="h"/>
    </dgm:constrLst>
    <dgm:ruleLst/>
    <dgm:choose name="Name0">
      <dgm:if name="Name1" axis="ch" ptType="node" func="cnt" op="gte" val="1">
        <dgm:layoutNode name="arrow" styleLbl="bgShp">
          <dgm:alg type="sp"/>
          <dgm:shape xmlns:r="http://schemas.openxmlformats.org/officeDocument/2006/relationships" type="swooshArrow" r:blip="">
            <dgm:adjLst>
              <dgm:adj idx="2" val="0.25"/>
            </dgm:adjLst>
          </dgm:shape>
          <dgm:presOf/>
          <dgm:constrLst/>
          <dgm:ruleLst/>
        </dgm:layoutNode>
        <dgm:choose name="Name2">
          <dgm:if name="Name3" axis="ch" ptType="node" func="cnt" op="lt" val="1"/>
          <dgm:if name="Name4" axis="ch" ptType="node" func="cnt" op="equ" val="1">
            <dgm:layoutNode name="arrowDiagram1">
              <dgm:varLst>
                <dgm:bulletEnabled val="1"/>
              </dgm:varLst>
              <dgm:alg type="composite">
                <dgm:param type="vertAlign" val="none"/>
                <dgm:param type="horzAlign" val="none"/>
              </dgm:alg>
              <dgm:shape xmlns:r="http://schemas.openxmlformats.org/officeDocument/2006/relationships" r:blip="">
                <dgm:adjLst/>
              </dgm:shape>
              <dgm:presOf/>
              <dgm:constrLst>
                <dgm:constr type="ctrX" for="ch" forName="bullet1" refType="w" fact="0.8"/>
                <dgm:constr type="ctrY" for="ch" forName="bullet1" refType="h" fact="0.262"/>
                <dgm:constr type="w" for="ch" forName="bullet1" refType="w" fact="0.074"/>
                <dgm:constr type="h" for="ch" forName="bullet1" refType="w" refFor="ch" refForName="bullet1"/>
                <dgm:constr type="r" for="ch" forName="textBox1" refType="ctrX" refFor="ch" refForName="bullet1"/>
                <dgm:constr type="t" for="ch" forName="textBox1" refType="ctrY" refFor="ch" refForName="bullet1"/>
                <dgm:constr type="w" for="ch" forName="textBox1" refType="w" fact="0.4"/>
                <dgm:constr type="h" for="ch" forName="textBox1" refType="h" fact="0.738"/>
                <dgm:constr type="userA" refType="h" refFor="ch" refForName="bullet1" fact="0.53"/>
                <dgm:constr type="rMarg" for="ch" forName="textBox1" refType="userA" fact="2.834"/>
                <dgm:constr type="primFontSz" for="ch" ptType="node" op="equ" val="65"/>
              </dgm:constrLst>
              <dgm:ruleLst/>
              <dgm:forEach name="Name5" axis="ch" ptType="node" cnt="1">
                <dgm:layoutNode name="bullet1" styleLbl="node1">
                  <dgm:alg type="sp"/>
                  <dgm:shape xmlns:r="http://schemas.openxmlformats.org/officeDocument/2006/relationships" type="ellipse" r:blip="">
                    <dgm:adjLst/>
                  </dgm:shape>
                  <dgm:presOf/>
                  <dgm:constrLst/>
                  <dgm:ruleLst/>
                </dgm:layoutNode>
                <dgm:layoutNode name="textBox1" styleLbl="revTx">
                  <dgm:varLst>
                    <dgm:bulletEnabled val="1"/>
                  </dgm:varLst>
                  <dgm:alg type="tx">
                    <dgm:param type="txAnchorVert" val="t"/>
                    <dgm:param type="parTxLTRAlign" val="r"/>
                    <dgm:param type="parTxRTLAlign" val="r"/>
                  </dgm:alg>
                  <dgm:shape xmlns:r="http://schemas.openxmlformats.org/officeDocument/2006/relationships" type="round2DiagRect" r:blip="">
                    <dgm:adjLst/>
                  </dgm:shape>
                  <dgm:presOf axis="desOrSelf" ptType="node"/>
                  <dgm:constrLst>
                    <dgm:constr type="lMarg"/>
                    <dgm:constr type="tMarg"/>
                    <dgm:constr type="bMarg"/>
                  </dgm:constrLst>
                  <dgm:ruleLst>
                    <dgm:rule type="primFontSz" val="5" fact="NaN" max="NaN"/>
                  </dgm:ruleLst>
                </dgm:layoutNode>
              </dgm:forEach>
            </dgm:layoutNode>
          </dgm:if>
          <dgm:if name="Name6" axis="ch" ptType="node" func="cnt" op="equ" val="2">
            <dgm:layoutNode name="arrowDiagram2">
              <dgm:alg type="composite">
                <dgm:param type="vertAlign" val="none"/>
                <dgm:param type="horzAlign" val="none"/>
              </dgm:alg>
              <dgm:shape xmlns:r="http://schemas.openxmlformats.org/officeDocument/2006/relationships" r:blip="">
                <dgm:adjLst/>
              </dgm:shape>
              <dgm:presOf/>
              <dgm:choose name="Name7">
                <dgm:if name="Name8" func="var" arg="dir" op="equ" val="norm">
                  <dgm:constrLst>
                    <dgm:constr type="ctrX" for="ch" forName="bullet2a" refType="w" fact="0.25"/>
                    <dgm:constr type="ctrY" for="ch" forName="bullet2a" refType="h" fact="0.573"/>
                    <dgm:constr type="w" for="ch" forName="bullet2a" refType="w" fact="0.035"/>
                    <dgm:constr type="h" for="ch" forName="bullet2a" refType="w" refFor="ch" refForName="bullet2a"/>
                    <dgm:constr type="l" for="ch" forName="textBox2a" refType="ctrX" refFor="ch" refForName="bullet2a"/>
                    <dgm:constr type="t" for="ch" forName="textBox2a" refType="ctrY" refFor="ch" refForName="bullet2a"/>
                    <dgm:constr type="w" for="ch" forName="textBox2a" refType="w" fact="0.325"/>
                    <dgm:constr type="h" for="ch" forName="textBox2a" refType="h" fact="0.427"/>
                    <dgm:constr type="userA" refType="h" refFor="ch" refForName="bullet2a" fact="0.53"/>
                    <dgm:constr type="lMarg" for="ch" forName="textBox2a" refType="userA" fact="2.834"/>
                    <dgm:constr type="ctrX" for="ch" forName="bullet2b" refType="w" fact="0.585"/>
                    <dgm:constr type="ctrY" for="ch" forName="bullet2b" refType="h" fact="0.338"/>
                    <dgm:constr type="w" for="ch" forName="bullet2b" refType="w" fact="0.06"/>
                    <dgm:constr type="h" for="ch" forName="bullet2b" refType="w" refFor="ch" refForName="bullet2b"/>
                    <dgm:constr type="l" for="ch" forName="textBox2b" refType="ctrX" refFor="ch" refForName="bullet2b"/>
                    <dgm:constr type="t" for="ch" forName="textBox2b" refType="ctrY" refFor="ch" refForName="bullet2b"/>
                    <dgm:constr type="w" for="ch" forName="textBox2b" refType="w" fact="0.325"/>
                    <dgm:constr type="h" for="ch" forName="textBox2b" refType="h" fact="0.662"/>
                    <dgm:constr type="userB" refType="h" refFor="ch" refForName="bullet2b" fact="0.53"/>
                    <dgm:constr type="lMarg" for="ch" forName="textBox2b" refType="userB" fact="2.834"/>
                    <dgm:constr type="primFontSz" for="ch" ptType="node" op="equ" val="65"/>
                  </dgm:constrLst>
                </dgm:if>
                <dgm:else name="Name9">
                  <dgm:constrLst>
                    <dgm:constr type="ctrX" for="ch" forName="bullet2a" refType="w" fact="0.25"/>
                    <dgm:constr type="ctrY" for="ch" forName="bullet2a" refType="h" fact="0.573"/>
                    <dgm:constr type="w" for="ch" forName="bullet2a" refType="w" fact="0.035"/>
                    <dgm:constr type="h" for="ch" forName="bullet2a" refType="w" refFor="ch" refForName="bullet2a"/>
                    <dgm:constr type="r" for="ch" forName="textBox2a" refType="ctrX" refFor="ch" refForName="bullet2a"/>
                    <dgm:constr type="b" for="ch" forName="textBox2a" refType="ctrY" refFor="ch" refForName="bullet2a"/>
                    <dgm:constr type="w" for="ch" forName="textBox2a" refType="w" fact="0.25"/>
                    <dgm:constr type="h" for="ch" forName="textBox2a" refType="h" fact="0.573"/>
                    <dgm:constr type="userA" refType="h" refFor="ch" refForName="bullet2a" fact="0.53"/>
                    <dgm:constr type="rMarg" for="ch" forName="textBox2a" refType="userA" fact="2.834"/>
                    <dgm:constr type="ctrX" for="ch" forName="bullet2b" refType="w" fact="0.585"/>
                    <dgm:constr type="ctrY" for="ch" forName="bullet2b" refType="h" fact="0.338"/>
                    <dgm:constr type="w" for="ch" forName="bullet2b" refType="w" fact="0.06"/>
                    <dgm:constr type="h" for="ch" forName="bullet2b" refType="w" refFor="ch" refForName="bullet2b"/>
                    <dgm:constr type="r" for="ch" forName="textBox2b" refType="ctrX" refFor="ch" refForName="bullet2b"/>
                    <dgm:constr type="b" for="ch" forName="textBox2b" refType="ctrY" refFor="ch" refForName="bullet2b"/>
                    <dgm:constr type="w" for="ch" forName="textBox2b" refType="w" fact="0.28"/>
                    <dgm:constr type="h" for="ch" forName="textBox2b" refType="h" fact="0.338"/>
                    <dgm:constr type="userB" refType="h" refFor="ch" refForName="bullet2b" fact="0.53"/>
                    <dgm:constr type="rMarg" for="ch" forName="textBox2b" refType="userB" fact="2.834"/>
                    <dgm:constr type="primFontSz" for="ch" ptType="node" op="equ" val="65"/>
                  </dgm:constrLst>
                </dgm:else>
              </dgm:choose>
              <dgm:ruleLst/>
              <dgm:forEach name="Name10" axis="ch" ptType="node" cnt="1">
                <dgm:layoutNode name="bullet2a" styleLbl="node1">
                  <dgm:alg type="sp"/>
                  <dgm:shape xmlns:r="http://schemas.openxmlformats.org/officeDocument/2006/relationships" type="ellipse" r:blip="">
                    <dgm:adjLst/>
                  </dgm:shape>
                  <dgm:presOf/>
                  <dgm:constrLst/>
                  <dgm:ruleLst/>
                </dgm:layoutNode>
                <dgm:layoutNode name="textBox2a" styleLbl="revTx">
                  <dgm:varLst>
                    <dgm:bulletEnabled val="1"/>
                  </dgm:varLst>
                  <dgm:choose name="Name11">
                    <dgm:if name="Name12" func="var" arg="dir" op="equ" val="norm">
                      <dgm:choose name="Name13">
                        <dgm:if name="Name14" axis="root des" ptType="all node" func="maxDepth" op="gt" val="1">
                          <dgm:alg type="tx">
                            <dgm:param type="txAnchorVert" val="t"/>
                            <dgm:param type="parTxLTRAlign" val="l"/>
                            <dgm:param type="parTxRTLAlign" val="r"/>
                          </dgm:alg>
                        </dgm:if>
                        <dgm:else name="Name15">
                          <dgm:alg type="tx">
                            <dgm:param type="txAnchorVert" val="t"/>
                            <dgm:param type="parTxLTRAlign" val="l"/>
                            <dgm:param type="parTxRTLAlign" val="l"/>
                          </dgm:alg>
                        </dgm:else>
                      </dgm:choose>
                    </dgm:if>
                    <dgm:else name="Name16">
                      <dgm:choose name="Name17">
                        <dgm:if name="Name18" axis="root des" ptType="all node" func="maxDepth" op="gt" val="1">
                          <dgm:alg type="tx">
                            <dgm:param type="txAnchorVert" val="b"/>
                            <dgm:param type="txAnchorVertCh" val="b"/>
                            <dgm:param type="parTxLTRAlign" val="l"/>
                            <dgm:param type="parTxRTLAlign" val="r"/>
                          </dgm:alg>
                        </dgm:if>
                        <dgm:else name="Name19">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20">
                    <dgm:if name="Name21" func="var" arg="dir" op="equ" val="norm">
                      <dgm:constrLst>
                        <dgm:constr type="rMarg"/>
                        <dgm:constr type="tMarg"/>
                        <dgm:constr type="bMarg"/>
                      </dgm:constrLst>
                    </dgm:if>
                    <dgm:else name="Name22">
                      <dgm:constrLst>
                        <dgm:constr type="lMarg"/>
                        <dgm:constr type="tMarg"/>
                        <dgm:constr type="bMarg"/>
                      </dgm:constrLst>
                    </dgm:else>
                  </dgm:choose>
                  <dgm:ruleLst>
                    <dgm:rule type="primFontSz" val="5" fact="NaN" max="NaN"/>
                  </dgm:ruleLst>
                </dgm:layoutNode>
              </dgm:forEach>
              <dgm:forEach name="Name23" axis="ch" ptType="node" st="2" cnt="1">
                <dgm:layoutNode name="bullet2b" styleLbl="node1">
                  <dgm:alg type="sp"/>
                  <dgm:shape xmlns:r="http://schemas.openxmlformats.org/officeDocument/2006/relationships" type="ellipse" r:blip="">
                    <dgm:adjLst/>
                  </dgm:shape>
                  <dgm:presOf/>
                  <dgm:constrLst/>
                  <dgm:ruleLst/>
                </dgm:layoutNode>
                <dgm:layoutNode name="textBox2b" styleLbl="revTx">
                  <dgm:varLst>
                    <dgm:bulletEnabled val="1"/>
                  </dgm:varLst>
                  <dgm:choose name="Name24">
                    <dgm:if name="Name25" func="var" arg="dir" op="equ" val="norm">
                      <dgm:choose name="Name26">
                        <dgm:if name="Name27" axis="root des" ptType="all node" func="maxDepth" op="gt" val="1">
                          <dgm:alg type="tx">
                            <dgm:param type="txAnchorVert" val="t"/>
                            <dgm:param type="parTxLTRAlign" val="l"/>
                            <dgm:param type="parTxRTLAlign" val="r"/>
                          </dgm:alg>
                        </dgm:if>
                        <dgm:else name="Name28">
                          <dgm:alg type="tx">
                            <dgm:param type="txAnchorVert" val="t"/>
                            <dgm:param type="parTxLTRAlign" val="l"/>
                            <dgm:param type="parTxRTLAlign" val="l"/>
                          </dgm:alg>
                        </dgm:else>
                      </dgm:choose>
                    </dgm:if>
                    <dgm:else name="Name29">
                      <dgm:choose name="Name30">
                        <dgm:if name="Name31" axis="root des" ptType="all node" func="maxDepth" op="gt" val="1">
                          <dgm:alg type="tx">
                            <dgm:param type="txAnchorVert" val="b"/>
                            <dgm:param type="txAnchorVertCh" val="b"/>
                            <dgm:param type="parTxLTRAlign" val="l"/>
                            <dgm:param type="parTxRTLAlign" val="r"/>
                          </dgm:alg>
                        </dgm:if>
                        <dgm:else name="Name32">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33">
                    <dgm:if name="Name34" func="var" arg="dir" op="equ" val="norm">
                      <dgm:constrLst>
                        <dgm:constr type="rMarg"/>
                        <dgm:constr type="tMarg"/>
                        <dgm:constr type="bMarg"/>
                      </dgm:constrLst>
                    </dgm:if>
                    <dgm:else name="Name35">
                      <dgm:constrLst>
                        <dgm:constr type="lMarg"/>
                        <dgm:constr type="tMarg"/>
                        <dgm:constr type="bMarg"/>
                      </dgm:constrLst>
                    </dgm:else>
                  </dgm:choose>
                  <dgm:ruleLst>
                    <dgm:rule type="primFontSz" val="5" fact="NaN" max="NaN"/>
                  </dgm:ruleLst>
                </dgm:layoutNode>
              </dgm:forEach>
            </dgm:layoutNode>
          </dgm:if>
          <dgm:if name="Name36" axis="ch" ptType="node" func="cnt" op="equ" val="3">
            <dgm:layoutNode name="arrowDiagram3">
              <dgm:alg type="composite">
                <dgm:param type="vertAlign" val="none"/>
                <dgm:param type="horzAlign" val="none"/>
              </dgm:alg>
              <dgm:shape xmlns:r="http://schemas.openxmlformats.org/officeDocument/2006/relationships" r:blip="">
                <dgm:adjLst/>
              </dgm:shape>
              <dgm:presOf/>
              <dgm:choose name="Name37">
                <dgm:if name="Name38" func="var" arg="dir" op="equ" val="norm">
                  <dgm:constrLst>
                    <dgm:constr type="ctrX" for="ch" forName="bullet3a" refType="w" fact="0.14"/>
                    <dgm:constr type="ctrY" for="ch" forName="bullet3a" refType="h" fact="0.711"/>
                    <dgm:constr type="w" for="ch" forName="bullet3a" refType="w" fact="0.026"/>
                    <dgm:constr type="h" for="ch" forName="bullet3a" refType="w" refFor="ch" refForName="bullet3a"/>
                    <dgm:constr type="l" for="ch" forName="textBox3a" refType="ctrX" refFor="ch" refForName="bullet3a"/>
                    <dgm:constr type="t" for="ch" forName="textBox3a" refType="ctrY" refFor="ch" refForName="bullet3a"/>
                    <dgm:constr type="w" for="ch" forName="textBox3a" refType="w" fact="0.233"/>
                    <dgm:constr type="h" for="ch" forName="textBox3a" refType="h" fact="0.289"/>
                    <dgm:constr type="userA" refType="h" refFor="ch" refForName="bullet3a" fact="0.53"/>
                    <dgm:constr type="lMarg" for="ch" forName="textBox3a" refType="userA" fact="2.834"/>
                    <dgm:constr type="ctrX" for="ch" forName="bullet3b" refType="w" fact="0.38"/>
                    <dgm:constr type="ctrY" for="ch" forName="bullet3b" refType="h" fact="0.456"/>
                    <dgm:constr type="w" for="ch" forName="bullet3b" refType="w" fact="0.047"/>
                    <dgm:constr type="h" for="ch" forName="bullet3b" refType="w" refFor="ch" refForName="bullet3b"/>
                    <dgm:constr type="l" for="ch" forName="textBox3b" refType="ctrX" refFor="ch" refForName="bullet3b"/>
                    <dgm:constr type="t" for="ch" forName="textBox3b" refType="ctrY" refFor="ch" refForName="bullet3b"/>
                    <dgm:constr type="w" for="ch" forName="textBox3b" refType="w" fact="0.24"/>
                    <dgm:constr type="h" for="ch" forName="textBox3b" refType="h" fact="0.544"/>
                    <dgm:constr type="userB" refType="h" refFor="ch" refForName="bullet3b" fact="0.53"/>
                    <dgm:constr type="lMarg" for="ch" forName="textBox3b" refType="userB" fact="2.834"/>
                    <dgm:constr type="ctrX" for="ch" forName="bullet3c" refType="w" fact="0.665"/>
                    <dgm:constr type="ctrY" for="ch" forName="bullet3c" refType="h" fact="0.305"/>
                    <dgm:constr type="w" for="ch" forName="bullet3c" refType="w" fact="0.065"/>
                    <dgm:constr type="h" for="ch" forName="bullet3c" refType="w" refFor="ch" refForName="bullet3c"/>
                    <dgm:constr type="l" for="ch" forName="textBox3c" refType="ctrX" refFor="ch" refForName="bullet3c"/>
                    <dgm:constr type="t" for="ch" forName="textBox3c" refType="ctrY" refFor="ch" refForName="bullet3c"/>
                    <dgm:constr type="w" for="ch" forName="textBox3c" refType="w" fact="0.24"/>
                    <dgm:constr type="h" for="ch" forName="textBox3c" refType="h" fact="0.695"/>
                    <dgm:constr type="userC" refType="h" refFor="ch" refForName="bullet3c" fact="0.53"/>
                    <dgm:constr type="lMarg" for="ch" forName="textBox3c" refType="userC" fact="2.834"/>
                    <dgm:constr type="primFontSz" for="ch" ptType="node" op="equ" val="65"/>
                  </dgm:constrLst>
                </dgm:if>
                <dgm:else name="Name39">
                  <dgm:constrLst>
                    <dgm:constr type="ctrX" for="ch" forName="bullet3a" refType="w" fact="0.14"/>
                    <dgm:constr type="ctrY" for="ch" forName="bullet3a" refType="h" fact="0.711"/>
                    <dgm:constr type="w" for="ch" forName="bullet3a" refType="w" fact="0.026"/>
                    <dgm:constr type="h" for="ch" forName="bullet3a" refType="w" refFor="ch" refForName="bullet3a"/>
                    <dgm:constr type="r" for="ch" forName="textBox3a" refType="ctrX" refFor="ch" refForName="bullet3a"/>
                    <dgm:constr type="b" for="ch" forName="textBox3a" refType="ctrY" refFor="ch" refForName="bullet3a"/>
                    <dgm:constr type="w" for="ch" forName="textBox3a" refType="w" fact="0.14"/>
                    <dgm:constr type="h" for="ch" forName="textBox3a" refType="h" fact="0.711"/>
                    <dgm:constr type="userA" refType="h" refFor="ch" refForName="bullet3a" fact="0.53"/>
                    <dgm:constr type="rMarg" for="ch" forName="textBox3a" refType="userA" fact="2.834"/>
                    <dgm:constr type="ctrX" for="ch" forName="bullet3b" refType="w" fact="0.38"/>
                    <dgm:constr type="ctrY" for="ch" forName="bullet3b" refType="h" fact="0.456"/>
                    <dgm:constr type="w" for="ch" forName="bullet3b" refType="w" fact="0.047"/>
                    <dgm:constr type="h" for="ch" forName="bullet3b" refType="w" refFor="ch" refForName="bullet3b"/>
                    <dgm:constr type="r" for="ch" forName="textBox3b" refType="ctrX" refFor="ch" refForName="bullet3b"/>
                    <dgm:constr type="b" for="ch" forName="textBox3b" refType="ctrY" refFor="ch" refForName="bullet3b"/>
                    <dgm:constr type="w" for="ch" forName="textBox3b" refType="w" fact="0.24"/>
                    <dgm:constr type="h" for="ch" forName="textBox3b" refType="h" fact="0.456"/>
                    <dgm:constr type="userB" refType="h" refFor="ch" refForName="bullet3b" fact="0.53"/>
                    <dgm:constr type="rMarg" for="ch" forName="textBox3b" refType="userB" fact="2.834"/>
                    <dgm:constr type="ctrX" for="ch" forName="bullet3c" refType="w" fact="0.665"/>
                    <dgm:constr type="ctrY" for="ch" forName="bullet3c" refType="h" fact="0.305"/>
                    <dgm:constr type="w" for="ch" forName="bullet3c" refType="w" fact="0.065"/>
                    <dgm:constr type="h" for="ch" forName="bullet3c" refType="w" refFor="ch" refForName="bullet3c"/>
                    <dgm:constr type="r" for="ch" forName="textBox3c" refType="ctrX" refFor="ch" refForName="bullet3c"/>
                    <dgm:constr type="b" for="ch" forName="textBox3c" refType="ctrY" refFor="ch" refForName="bullet3c"/>
                    <dgm:constr type="w" for="ch" forName="textBox3c" refType="w" fact="0.24"/>
                    <dgm:constr type="h" for="ch" forName="textBox3c" refType="h" fact="0.305"/>
                    <dgm:constr type="userC" refType="h" refFor="ch" refForName="bullet3c" fact="0.53"/>
                    <dgm:constr type="rMarg" for="ch" forName="textBox3c" refType="userC" fact="2.834"/>
                    <dgm:constr type="primFontSz" for="ch" ptType="node" op="equ" val="65"/>
                  </dgm:constrLst>
                </dgm:else>
              </dgm:choose>
              <dgm:ruleLst/>
              <dgm:forEach name="Name40" axis="ch" ptType="node" cnt="1">
                <dgm:layoutNode name="bullet3a" styleLbl="node1">
                  <dgm:alg type="sp"/>
                  <dgm:shape xmlns:r="http://schemas.openxmlformats.org/officeDocument/2006/relationships" type="ellipse" r:blip="">
                    <dgm:adjLst/>
                  </dgm:shape>
                  <dgm:presOf/>
                  <dgm:constrLst/>
                  <dgm:ruleLst/>
                </dgm:layoutNode>
                <dgm:layoutNode name="textBox3a" styleLbl="revTx">
                  <dgm:varLst>
                    <dgm:bulletEnabled val="1"/>
                  </dgm:varLst>
                  <dgm:choose name="Name41">
                    <dgm:if name="Name42" func="var" arg="dir" op="equ" val="norm">
                      <dgm:choose name="Name43">
                        <dgm:if name="Name44" axis="root des" ptType="all node" func="maxDepth" op="gt" val="1">
                          <dgm:alg type="tx">
                            <dgm:param type="txAnchorVert" val="t"/>
                            <dgm:param type="parTxLTRAlign" val="l"/>
                            <dgm:param type="parTxRTLAlign" val="r"/>
                          </dgm:alg>
                        </dgm:if>
                        <dgm:else name="Name45">
                          <dgm:alg type="tx">
                            <dgm:param type="txAnchorVert" val="t"/>
                            <dgm:param type="parTxLTRAlign" val="l"/>
                            <dgm:param type="parTxRTLAlign" val="l"/>
                          </dgm:alg>
                        </dgm:else>
                      </dgm:choose>
                    </dgm:if>
                    <dgm:else name="Name46">
                      <dgm:choose name="Name47">
                        <dgm:if name="Name48" axis="root des" ptType="all node" func="maxDepth" op="gt" val="1">
                          <dgm:alg type="tx">
                            <dgm:param type="txAnchorVert" val="b"/>
                            <dgm:param type="txAnchorVertCh" val="b"/>
                            <dgm:param type="parTxLTRAlign" val="l"/>
                            <dgm:param type="parTxRTLAlign" val="r"/>
                          </dgm:alg>
                        </dgm:if>
                        <dgm:else name="Name49">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50">
                    <dgm:if name="Name51" func="var" arg="dir" op="equ" val="norm">
                      <dgm:constrLst>
                        <dgm:constr type="rMarg"/>
                        <dgm:constr type="tMarg"/>
                        <dgm:constr type="bMarg"/>
                      </dgm:constrLst>
                    </dgm:if>
                    <dgm:else name="Name52">
                      <dgm:constrLst>
                        <dgm:constr type="lMarg"/>
                        <dgm:constr type="tMarg"/>
                        <dgm:constr type="bMarg"/>
                      </dgm:constrLst>
                    </dgm:else>
                  </dgm:choose>
                  <dgm:ruleLst>
                    <dgm:rule type="primFontSz" val="5" fact="NaN" max="NaN"/>
                  </dgm:ruleLst>
                </dgm:layoutNode>
              </dgm:forEach>
              <dgm:forEach name="Name53" axis="ch" ptType="node" st="2" cnt="1">
                <dgm:layoutNode name="bullet3b" styleLbl="node1">
                  <dgm:alg type="sp"/>
                  <dgm:shape xmlns:r="http://schemas.openxmlformats.org/officeDocument/2006/relationships" type="ellipse" r:blip="">
                    <dgm:adjLst/>
                  </dgm:shape>
                  <dgm:presOf/>
                  <dgm:constrLst/>
                  <dgm:ruleLst/>
                </dgm:layoutNode>
                <dgm:layoutNode name="textBox3b" styleLbl="revTx">
                  <dgm:varLst>
                    <dgm:bulletEnabled val="1"/>
                  </dgm:varLst>
                  <dgm:choose name="Name54">
                    <dgm:if name="Name55" func="var" arg="dir" op="equ" val="norm">
                      <dgm:choose name="Name56">
                        <dgm:if name="Name57" axis="root des" ptType="all node" func="maxDepth" op="gt" val="1">
                          <dgm:alg type="tx">
                            <dgm:param type="txAnchorVert" val="t"/>
                            <dgm:param type="parTxLTRAlign" val="l"/>
                            <dgm:param type="parTxRTLAlign" val="r"/>
                          </dgm:alg>
                        </dgm:if>
                        <dgm:else name="Name58">
                          <dgm:alg type="tx">
                            <dgm:param type="txAnchorVert" val="t"/>
                            <dgm:param type="parTxLTRAlign" val="l"/>
                            <dgm:param type="parTxRTLAlign" val="l"/>
                          </dgm:alg>
                        </dgm:else>
                      </dgm:choose>
                    </dgm:if>
                    <dgm:else name="Name59">
                      <dgm:choose name="Name60">
                        <dgm:if name="Name61" axis="root des" ptType="all node" func="maxDepth" op="gt" val="1">
                          <dgm:alg type="tx">
                            <dgm:param type="txAnchorVert" val="b"/>
                            <dgm:param type="txAnchorVertCh" val="b"/>
                            <dgm:param type="parTxLTRAlign" val="l"/>
                            <dgm:param type="parTxRTLAlign" val="r"/>
                          </dgm:alg>
                        </dgm:if>
                        <dgm:else name="Name62">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63">
                    <dgm:if name="Name64" func="var" arg="dir" op="equ" val="norm">
                      <dgm:constrLst>
                        <dgm:constr type="rMarg"/>
                        <dgm:constr type="tMarg"/>
                        <dgm:constr type="bMarg"/>
                      </dgm:constrLst>
                    </dgm:if>
                    <dgm:else name="Name65">
                      <dgm:constrLst>
                        <dgm:constr type="lMarg"/>
                        <dgm:constr type="tMarg"/>
                        <dgm:constr type="bMarg"/>
                      </dgm:constrLst>
                    </dgm:else>
                  </dgm:choose>
                  <dgm:ruleLst>
                    <dgm:rule type="primFontSz" val="5" fact="NaN" max="NaN"/>
                  </dgm:ruleLst>
                </dgm:layoutNode>
              </dgm:forEach>
              <dgm:forEach name="Name66" axis="ch" ptType="node" st="3" cnt="1">
                <dgm:layoutNode name="bullet3c" styleLbl="node1">
                  <dgm:alg type="sp"/>
                  <dgm:shape xmlns:r="http://schemas.openxmlformats.org/officeDocument/2006/relationships" type="ellipse" r:blip="">
                    <dgm:adjLst/>
                  </dgm:shape>
                  <dgm:presOf/>
                  <dgm:constrLst/>
                  <dgm:ruleLst/>
                </dgm:layoutNode>
                <dgm:layoutNode name="textBox3c" styleLbl="revTx">
                  <dgm:varLst>
                    <dgm:bulletEnabled val="1"/>
                  </dgm:varLst>
                  <dgm:choose name="Name67">
                    <dgm:if name="Name68" func="var" arg="dir" op="equ" val="norm">
                      <dgm:choose name="Name69">
                        <dgm:if name="Name70" axis="root des" ptType="all node" func="maxDepth" op="gt" val="1">
                          <dgm:alg type="tx">
                            <dgm:param type="txAnchorVert" val="t"/>
                            <dgm:param type="parTxLTRAlign" val="l"/>
                            <dgm:param type="parTxRTLAlign" val="r"/>
                          </dgm:alg>
                        </dgm:if>
                        <dgm:else name="Name71">
                          <dgm:alg type="tx">
                            <dgm:param type="txAnchorVert" val="t"/>
                            <dgm:param type="parTxLTRAlign" val="l"/>
                            <dgm:param type="parTxRTLAlign" val="l"/>
                          </dgm:alg>
                        </dgm:else>
                      </dgm:choose>
                    </dgm:if>
                    <dgm:else name="Name72">
                      <dgm:choose name="Name73">
                        <dgm:if name="Name74" axis="root des" ptType="all node" func="maxDepth" op="gt" val="1">
                          <dgm:alg type="tx">
                            <dgm:param type="txAnchorVert" val="b"/>
                            <dgm:param type="txAnchorVertCh" val="b"/>
                            <dgm:param type="parTxLTRAlign" val="l"/>
                            <dgm:param type="parTxRTLAlign" val="r"/>
                          </dgm:alg>
                        </dgm:if>
                        <dgm:else name="Name75">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76">
                    <dgm:if name="Name77" func="var" arg="dir" op="equ" val="norm">
                      <dgm:constrLst>
                        <dgm:constr type="rMarg"/>
                        <dgm:constr type="tMarg"/>
                        <dgm:constr type="bMarg"/>
                      </dgm:constrLst>
                    </dgm:if>
                    <dgm:else name="Name78">
                      <dgm:constrLst>
                        <dgm:constr type="lMarg"/>
                        <dgm:constr type="tMarg"/>
                        <dgm:constr type="bMarg"/>
                      </dgm:constrLst>
                    </dgm:else>
                  </dgm:choose>
                  <dgm:ruleLst>
                    <dgm:rule type="primFontSz" val="5" fact="NaN" max="NaN"/>
                  </dgm:ruleLst>
                </dgm:layoutNode>
              </dgm:forEach>
            </dgm:layoutNode>
          </dgm:if>
          <dgm:if name="Name79" axis="ch" ptType="node" func="cnt" op="equ" val="4">
            <dgm:layoutNode name="arrowDiagram4">
              <dgm:alg type="composite">
                <dgm:param type="vertAlign" val="none"/>
                <dgm:param type="horzAlign" val="none"/>
              </dgm:alg>
              <dgm:shape xmlns:r="http://schemas.openxmlformats.org/officeDocument/2006/relationships" r:blip="">
                <dgm:adjLst/>
              </dgm:shape>
              <dgm:presOf/>
              <dgm:choose name="Name80">
                <dgm:if name="Name81" func="var" arg="dir" op="equ" val="norm">
                  <dgm:constrLst>
                    <dgm:constr type="ctrX" for="ch" forName="bullet4a" refType="w" fact="0.11"/>
                    <dgm:constr type="ctrY" for="ch" forName="bullet4a" refType="h" fact="0.762"/>
                    <dgm:constr type="w" for="ch" forName="bullet4a" refType="w" fact="0.023"/>
                    <dgm:constr type="h" for="ch" forName="bullet4a" refType="w" refFor="ch" refForName="bullet4a"/>
                    <dgm:constr type="l" for="ch" forName="textBox4a" refType="ctrX" refFor="ch" refForName="bullet4a"/>
                    <dgm:constr type="t" for="ch" forName="textBox4a" refType="ctrY" refFor="ch" refForName="bullet4a"/>
                    <dgm:constr type="w" for="ch" forName="textBox4a" refType="w" fact="0.171"/>
                    <dgm:constr type="h" for="ch" forName="textBox4a" refType="h" fact="0.238"/>
                    <dgm:constr type="userA" refType="h" refFor="ch" refForName="bullet4a" fact="0.53"/>
                    <dgm:constr type="lMarg" for="ch" forName="textBox4a" refType="userA" fact="2.834"/>
                    <dgm:constr type="ctrX" for="ch" forName="bullet4b" refType="w" fact="0.281"/>
                    <dgm:constr type="ctrY" for="ch" forName="bullet4b" refType="h" fact="0.543"/>
                    <dgm:constr type="w" for="ch" forName="bullet4b" refType="w" fact="0.04"/>
                    <dgm:constr type="h" for="ch" forName="bullet4b" refType="w" refFor="ch" refForName="bullet4b"/>
                    <dgm:constr type="l" for="ch" forName="textBox4b" refType="ctrX" refFor="ch" refForName="bullet4b"/>
                    <dgm:constr type="t" for="ch" forName="textBox4b" refType="ctrY" refFor="ch" refForName="bullet4b"/>
                    <dgm:constr type="w" for="ch" forName="textBox4b" refType="w" fact="0.21"/>
                    <dgm:constr type="h" for="ch" forName="textBox4b" refType="h" fact="0.457"/>
                    <dgm:constr type="userB" refType="h" refFor="ch" refForName="bullet4b" fact="0.53"/>
                    <dgm:constr type="lMarg" for="ch" forName="textBox4b" refType="userB" fact="2.834"/>
                    <dgm:constr type="ctrX" for="ch" forName="bullet4c" refType="w" fact="0.495"/>
                    <dgm:constr type="ctrY" for="ch" forName="bullet4c" refType="h" fact="0.382"/>
                    <dgm:constr type="w" for="ch" forName="bullet4c" refType="w" fact="0.053"/>
                    <dgm:constr type="h" for="ch" forName="bullet4c" refType="w" refFor="ch" refForName="bullet4c"/>
                    <dgm:constr type="l" for="ch" forName="textBox4c" refType="ctrX" refFor="ch" refForName="bullet4c"/>
                    <dgm:constr type="t" for="ch" forName="textBox4c" refType="ctrY" refFor="ch" refForName="bullet4c"/>
                    <dgm:constr type="w" for="ch" forName="textBox4c" refType="w" fact="0.21"/>
                    <dgm:constr type="h" for="ch" forName="textBox4c" refType="h" fact="0.618"/>
                    <dgm:constr type="userC" refType="h" refFor="ch" refForName="bullet4c" fact="0.53"/>
                    <dgm:constr type="lMarg" for="ch" forName="textBox4c" refType="userC" fact="2.834"/>
                    <dgm:constr type="ctrX" for="ch" forName="bullet4d" refType="w" fact="0.73"/>
                    <dgm:constr type="ctrY" for="ch" forName="bullet4d" refType="h" fact="0.283"/>
                    <dgm:constr type="w" for="ch" forName="bullet4d" refType="w" fact="0.071"/>
                    <dgm:constr type="h" for="ch" forName="bullet4d" refType="w" refFor="ch" refForName="bullet4d"/>
                    <dgm:constr type="l" for="ch" forName="textBox4d" refType="ctrX" refFor="ch" refForName="bullet4d"/>
                    <dgm:constr type="t" for="ch" forName="textBox4d" refType="ctrY" refFor="ch" refForName="bullet4d"/>
                    <dgm:constr type="w" for="ch" forName="textBox4d" refType="w" fact="0.21"/>
                    <dgm:constr type="h" for="ch" forName="textBox4d" refType="h" fact="0.717"/>
                    <dgm:constr type="userD" refType="h" refFor="ch" refForName="bullet4d" fact="0.53"/>
                    <dgm:constr type="lMarg" for="ch" forName="textBox4d" refType="userD" fact="2.834"/>
                    <dgm:constr type="primFontSz" for="ch" ptType="node" op="equ" val="65"/>
                  </dgm:constrLst>
                </dgm:if>
                <dgm:else name="Name82">
                  <dgm:constrLst>
                    <dgm:constr type="ctrX" for="ch" forName="bullet4a" refType="w" fact="0.11"/>
                    <dgm:constr type="ctrY" for="ch" forName="bullet4a" refType="h" fact="0.762"/>
                    <dgm:constr type="w" for="ch" forName="bullet4a" refType="w" fact="0.023"/>
                    <dgm:constr type="h" for="ch" forName="bullet4a" refType="w" refFor="ch" refForName="bullet4a"/>
                    <dgm:constr type="r" for="ch" forName="textBox4a" refType="ctrX" refFor="ch" refForName="bullet4a"/>
                    <dgm:constr type="b" for="ch" forName="textBox4a" refType="ctrY" refFor="ch" refForName="bullet4a"/>
                    <dgm:constr type="w" for="ch" forName="textBox4a" refType="w" fact="0.11"/>
                    <dgm:constr type="h" for="ch" forName="textBox4a" refType="h" fact="0.762"/>
                    <dgm:constr type="userA" refType="h" refFor="ch" refForName="bullet4a" fact="0.53"/>
                    <dgm:constr type="rMarg" for="ch" forName="textBox4a" refType="userA" fact="2.834"/>
                    <dgm:constr type="ctrX" for="ch" forName="bullet4b" refType="w" fact="0.281"/>
                    <dgm:constr type="ctrY" for="ch" forName="bullet4b" refType="h" fact="0.543"/>
                    <dgm:constr type="w" for="ch" forName="bullet4b" refType="w" fact="0.04"/>
                    <dgm:constr type="h" for="ch" forName="bullet4b" refType="w" refFor="ch" refForName="bullet4b"/>
                    <dgm:constr type="r" for="ch" forName="textBox4b" refType="ctrX" refFor="ch" refForName="bullet4b"/>
                    <dgm:constr type="b" for="ch" forName="textBox4b" refType="ctrY" refFor="ch" refForName="bullet4b"/>
                    <dgm:constr type="w" for="ch" forName="textBox4b" refType="w" fact="0.171"/>
                    <dgm:constr type="h" for="ch" forName="textBox4b" refType="h" fact="0.543"/>
                    <dgm:constr type="userB" refType="h" refFor="ch" refForName="bullet4b" fact="0.53"/>
                    <dgm:constr type="rMarg" for="ch" forName="textBox4b" refType="userB" fact="2.834"/>
                    <dgm:constr type="ctrX" for="ch" forName="bullet4c" refType="w" fact="0.495"/>
                    <dgm:constr type="ctrY" for="ch" forName="bullet4c" refType="h" fact="0.382"/>
                    <dgm:constr type="w" for="ch" forName="bullet4c" refType="w" fact="0.053"/>
                    <dgm:constr type="h" for="ch" forName="bullet4c" refType="w" refFor="ch" refForName="bullet4c"/>
                    <dgm:constr type="r" for="ch" forName="textBox4c" refType="ctrX" refFor="ch" refForName="bullet4c"/>
                    <dgm:constr type="b" for="ch" forName="textBox4c" refType="ctrY" refFor="ch" refForName="bullet4c"/>
                    <dgm:constr type="w" for="ch" forName="textBox4c" refType="w" fact="0.21"/>
                    <dgm:constr type="h" for="ch" forName="textBox4c" refType="h" fact="0.382"/>
                    <dgm:constr type="userC" refType="h" refFor="ch" refForName="bullet4c" fact="0.53"/>
                    <dgm:constr type="rMarg" for="ch" forName="textBox4c" refType="userC" fact="2.834"/>
                    <dgm:constr type="ctrX" for="ch" forName="bullet4d" refType="w" fact="0.73"/>
                    <dgm:constr type="ctrY" for="ch" forName="bullet4d" refType="h" fact="0.283"/>
                    <dgm:constr type="w" for="ch" forName="bullet4d" refType="w" fact="0.071"/>
                    <dgm:constr type="h" for="ch" forName="bullet4d" refType="w" refFor="ch" refForName="bullet4d"/>
                    <dgm:constr type="r" for="ch" forName="textBox4d" refType="ctrX" refFor="ch" refForName="bullet4d"/>
                    <dgm:constr type="b" for="ch" forName="textBox4d" refType="ctrY" refFor="ch" refForName="bullet4d"/>
                    <dgm:constr type="w" for="ch" forName="textBox4d" refType="w" fact="0.21"/>
                    <dgm:constr type="h" for="ch" forName="textBox4d" refType="h" fact="0.283"/>
                    <dgm:constr type="userD" refType="h" refFor="ch" refForName="bullet4d" fact="0.53"/>
                    <dgm:constr type="rMarg" for="ch" forName="textBox4d" refType="userD" fact="2.834"/>
                    <dgm:constr type="primFontSz" for="ch" ptType="node" op="equ" val="65"/>
                  </dgm:constrLst>
                </dgm:else>
              </dgm:choose>
              <dgm:ruleLst/>
              <dgm:forEach name="Name83" axis="ch" ptType="node" cnt="1">
                <dgm:layoutNode name="bullet4a" styleLbl="node1">
                  <dgm:alg type="sp"/>
                  <dgm:shape xmlns:r="http://schemas.openxmlformats.org/officeDocument/2006/relationships" type="ellipse" r:blip="">
                    <dgm:adjLst/>
                  </dgm:shape>
                  <dgm:presOf/>
                  <dgm:constrLst/>
                  <dgm:ruleLst/>
                </dgm:layoutNode>
                <dgm:layoutNode name="textBox4a" styleLbl="revTx">
                  <dgm:varLst>
                    <dgm:bulletEnabled val="1"/>
                  </dgm:varLst>
                  <dgm:choose name="Name84">
                    <dgm:if name="Name85" func="var" arg="dir" op="equ" val="norm">
                      <dgm:choose name="Name86">
                        <dgm:if name="Name87" axis="root des" ptType="all node" func="maxDepth" op="gt" val="1">
                          <dgm:alg type="tx">
                            <dgm:param type="txAnchorVert" val="t"/>
                            <dgm:param type="parTxLTRAlign" val="l"/>
                            <dgm:param type="parTxRTLAlign" val="r"/>
                          </dgm:alg>
                        </dgm:if>
                        <dgm:else name="Name88">
                          <dgm:alg type="tx">
                            <dgm:param type="txAnchorVert" val="t"/>
                            <dgm:param type="parTxLTRAlign" val="l"/>
                            <dgm:param type="parTxRTLAlign" val="l"/>
                          </dgm:alg>
                        </dgm:else>
                      </dgm:choose>
                    </dgm:if>
                    <dgm:else name="Name89">
                      <dgm:choose name="Name90">
                        <dgm:if name="Name91" axis="root des" ptType="all node" func="maxDepth" op="gt" val="1">
                          <dgm:alg type="tx">
                            <dgm:param type="txAnchorVert" val="b"/>
                            <dgm:param type="txAnchorVertCh" val="b"/>
                            <dgm:param type="parTxLTRAlign" val="l"/>
                            <dgm:param type="parTxRTLAlign" val="r"/>
                          </dgm:alg>
                        </dgm:if>
                        <dgm:else name="Name92">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93">
                    <dgm:if name="Name94" func="var" arg="dir" op="equ" val="norm">
                      <dgm:constrLst>
                        <dgm:constr type="rMarg"/>
                        <dgm:constr type="tMarg"/>
                        <dgm:constr type="bMarg"/>
                      </dgm:constrLst>
                    </dgm:if>
                    <dgm:else name="Name95">
                      <dgm:constrLst>
                        <dgm:constr type="lMarg"/>
                        <dgm:constr type="tMarg"/>
                        <dgm:constr type="bMarg"/>
                      </dgm:constrLst>
                    </dgm:else>
                  </dgm:choose>
                  <dgm:ruleLst>
                    <dgm:rule type="primFontSz" val="5" fact="NaN" max="NaN"/>
                  </dgm:ruleLst>
                </dgm:layoutNode>
              </dgm:forEach>
              <dgm:forEach name="Name96" axis="ch" ptType="node" st="2" cnt="1">
                <dgm:layoutNode name="bullet4b" styleLbl="node1">
                  <dgm:alg type="sp"/>
                  <dgm:shape xmlns:r="http://schemas.openxmlformats.org/officeDocument/2006/relationships" type="ellipse" r:blip="">
                    <dgm:adjLst/>
                  </dgm:shape>
                  <dgm:presOf/>
                  <dgm:constrLst/>
                  <dgm:ruleLst/>
                </dgm:layoutNode>
                <dgm:layoutNode name="textBox4b" styleLbl="revTx">
                  <dgm:varLst>
                    <dgm:bulletEnabled val="1"/>
                  </dgm:varLst>
                  <dgm:choose name="Name97">
                    <dgm:if name="Name98" func="var" arg="dir" op="equ" val="norm">
                      <dgm:choose name="Name99">
                        <dgm:if name="Name100" axis="root des" ptType="all node" func="maxDepth" op="gt" val="1">
                          <dgm:alg type="tx">
                            <dgm:param type="txAnchorVert" val="t"/>
                            <dgm:param type="parTxLTRAlign" val="l"/>
                            <dgm:param type="parTxRTLAlign" val="r"/>
                          </dgm:alg>
                        </dgm:if>
                        <dgm:else name="Name101">
                          <dgm:alg type="tx">
                            <dgm:param type="txAnchorVert" val="t"/>
                            <dgm:param type="parTxLTRAlign" val="l"/>
                            <dgm:param type="parTxRTLAlign" val="l"/>
                          </dgm:alg>
                        </dgm:else>
                      </dgm:choose>
                    </dgm:if>
                    <dgm:else name="Name102">
                      <dgm:choose name="Name103">
                        <dgm:if name="Name104" axis="root des" ptType="all node" func="maxDepth" op="gt" val="1">
                          <dgm:alg type="tx">
                            <dgm:param type="txAnchorVert" val="b"/>
                            <dgm:param type="txAnchorVertCh" val="b"/>
                            <dgm:param type="parTxLTRAlign" val="l"/>
                            <dgm:param type="parTxRTLAlign" val="r"/>
                          </dgm:alg>
                        </dgm:if>
                        <dgm:else name="Name105">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06">
                    <dgm:if name="Name107" func="var" arg="dir" op="equ" val="norm">
                      <dgm:constrLst>
                        <dgm:constr type="rMarg"/>
                        <dgm:constr type="tMarg"/>
                        <dgm:constr type="bMarg"/>
                      </dgm:constrLst>
                    </dgm:if>
                    <dgm:else name="Name108">
                      <dgm:constrLst>
                        <dgm:constr type="lMarg"/>
                        <dgm:constr type="tMarg"/>
                        <dgm:constr type="bMarg"/>
                      </dgm:constrLst>
                    </dgm:else>
                  </dgm:choose>
                  <dgm:ruleLst>
                    <dgm:rule type="primFontSz" val="5" fact="NaN" max="NaN"/>
                  </dgm:ruleLst>
                </dgm:layoutNode>
              </dgm:forEach>
              <dgm:forEach name="Name109" axis="ch" ptType="node" st="3" cnt="1">
                <dgm:layoutNode name="bullet4c" styleLbl="node1">
                  <dgm:alg type="sp"/>
                  <dgm:shape xmlns:r="http://schemas.openxmlformats.org/officeDocument/2006/relationships" type="ellipse" r:blip="">
                    <dgm:adjLst/>
                  </dgm:shape>
                  <dgm:presOf/>
                  <dgm:constrLst/>
                  <dgm:ruleLst/>
                </dgm:layoutNode>
                <dgm:layoutNode name="textBox4c" styleLbl="revTx">
                  <dgm:varLst>
                    <dgm:bulletEnabled val="1"/>
                  </dgm:varLst>
                  <dgm:choose name="Name110">
                    <dgm:if name="Name111" func="var" arg="dir" op="equ" val="norm">
                      <dgm:choose name="Name112">
                        <dgm:if name="Name113" axis="root des" ptType="all node" func="maxDepth" op="gt" val="1">
                          <dgm:alg type="tx">
                            <dgm:param type="txAnchorVert" val="t"/>
                            <dgm:param type="parTxLTRAlign" val="l"/>
                            <dgm:param type="parTxRTLAlign" val="r"/>
                          </dgm:alg>
                        </dgm:if>
                        <dgm:else name="Name114">
                          <dgm:alg type="tx">
                            <dgm:param type="txAnchorVert" val="t"/>
                            <dgm:param type="parTxLTRAlign" val="l"/>
                            <dgm:param type="parTxRTLAlign" val="l"/>
                          </dgm:alg>
                        </dgm:else>
                      </dgm:choose>
                    </dgm:if>
                    <dgm:else name="Name115">
                      <dgm:choose name="Name116">
                        <dgm:if name="Name117" axis="root des" ptType="all node" func="maxDepth" op="gt" val="1">
                          <dgm:alg type="tx">
                            <dgm:param type="txAnchorVert" val="b"/>
                            <dgm:param type="txAnchorVertCh" val="b"/>
                            <dgm:param type="parTxLTRAlign" val="l"/>
                            <dgm:param type="parTxRTLAlign" val="r"/>
                          </dgm:alg>
                        </dgm:if>
                        <dgm:else name="Name118">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19">
                    <dgm:if name="Name120" func="var" arg="dir" op="equ" val="norm">
                      <dgm:constrLst>
                        <dgm:constr type="rMarg"/>
                        <dgm:constr type="tMarg"/>
                        <dgm:constr type="bMarg"/>
                      </dgm:constrLst>
                    </dgm:if>
                    <dgm:else name="Name121">
                      <dgm:constrLst>
                        <dgm:constr type="lMarg"/>
                        <dgm:constr type="tMarg"/>
                        <dgm:constr type="bMarg"/>
                      </dgm:constrLst>
                    </dgm:else>
                  </dgm:choose>
                  <dgm:ruleLst>
                    <dgm:rule type="primFontSz" val="5" fact="NaN" max="NaN"/>
                  </dgm:ruleLst>
                </dgm:layoutNode>
              </dgm:forEach>
              <dgm:forEach name="Name122" axis="ch" ptType="node" st="4" cnt="1">
                <dgm:layoutNode name="bullet4d" styleLbl="node1">
                  <dgm:alg type="sp"/>
                  <dgm:shape xmlns:r="http://schemas.openxmlformats.org/officeDocument/2006/relationships" type="ellipse" r:blip="">
                    <dgm:adjLst/>
                  </dgm:shape>
                  <dgm:presOf/>
                  <dgm:constrLst/>
                  <dgm:ruleLst/>
                </dgm:layoutNode>
                <dgm:layoutNode name="textBox4d" styleLbl="revTx">
                  <dgm:varLst>
                    <dgm:bulletEnabled val="1"/>
                  </dgm:varLst>
                  <dgm:choose name="Name123">
                    <dgm:if name="Name124" func="var" arg="dir" op="equ" val="norm">
                      <dgm:choose name="Name125">
                        <dgm:if name="Name126" axis="root des" ptType="all node" func="maxDepth" op="gt" val="1">
                          <dgm:alg type="tx">
                            <dgm:param type="txAnchorVert" val="t"/>
                            <dgm:param type="parTxLTRAlign" val="l"/>
                            <dgm:param type="parTxRTLAlign" val="r"/>
                          </dgm:alg>
                        </dgm:if>
                        <dgm:else name="Name127">
                          <dgm:alg type="tx">
                            <dgm:param type="txAnchorVert" val="t"/>
                            <dgm:param type="parTxLTRAlign" val="l"/>
                            <dgm:param type="parTxRTLAlign" val="l"/>
                          </dgm:alg>
                        </dgm:else>
                      </dgm:choose>
                    </dgm:if>
                    <dgm:else name="Name128">
                      <dgm:choose name="Name129">
                        <dgm:if name="Name130" axis="root des" ptType="all node" func="maxDepth" op="gt" val="1">
                          <dgm:alg type="tx">
                            <dgm:param type="txAnchorVert" val="b"/>
                            <dgm:param type="txAnchorVertCh" val="b"/>
                            <dgm:param type="parTxLTRAlign" val="l"/>
                            <dgm:param type="parTxRTLAlign" val="r"/>
                          </dgm:alg>
                        </dgm:if>
                        <dgm:else name="Name131">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32">
                    <dgm:if name="Name133" func="var" arg="dir" op="equ" val="norm">
                      <dgm:constrLst>
                        <dgm:constr type="rMarg"/>
                        <dgm:constr type="tMarg"/>
                        <dgm:constr type="bMarg"/>
                      </dgm:constrLst>
                    </dgm:if>
                    <dgm:else name="Name134">
                      <dgm:constrLst>
                        <dgm:constr type="lMarg"/>
                        <dgm:constr type="tMarg"/>
                        <dgm:constr type="bMarg"/>
                      </dgm:constrLst>
                    </dgm:else>
                  </dgm:choose>
                  <dgm:ruleLst>
                    <dgm:rule type="primFontSz" val="5" fact="NaN" max="NaN"/>
                  </dgm:ruleLst>
                </dgm:layoutNode>
              </dgm:forEach>
            </dgm:layoutNode>
          </dgm:if>
          <dgm:else name="Name135">
            <dgm:layoutNode name="arrowDiagram5">
              <dgm:alg type="composite">
                <dgm:param type="vertAlign" val="none"/>
                <dgm:param type="horzAlign" val="none"/>
              </dgm:alg>
              <dgm:shape xmlns:r="http://schemas.openxmlformats.org/officeDocument/2006/relationships" r:blip="">
                <dgm:adjLst/>
              </dgm:shape>
              <dgm:presOf/>
              <dgm:choose name="Name136">
                <dgm:if name="Name137" func="var" arg="dir" op="equ" val="norm">
                  <dgm:constrLst>
                    <dgm:constr type="ctrX" for="ch" forName="bullet5a" refType="w" fact="0.11"/>
                    <dgm:constr type="ctrY" for="ch" forName="bullet5a" refType="h" fact="0.762"/>
                    <dgm:constr type="w" for="ch" forName="bullet5a" refType="w" fact="0.023"/>
                    <dgm:constr type="h" for="ch" forName="bullet5a" refType="w" refFor="ch" refForName="bullet5a"/>
                    <dgm:constr type="l" for="ch" forName="textBox5a" refType="ctrX" refFor="ch" refForName="bullet5a"/>
                    <dgm:constr type="t" for="ch" forName="textBox5a" refType="ctrY" refFor="ch" refForName="bullet5a"/>
                    <dgm:constr type="w" for="ch" forName="textBox5a" refType="w" fact="0.131"/>
                    <dgm:constr type="h" for="ch" forName="textBox5a" refType="h" fact="0.238"/>
                    <dgm:constr type="userA" refType="h" refFor="ch" refForName="bullet5a" fact="0.53"/>
                    <dgm:constr type="lMarg" for="ch" forName="textBox5a" refType="userA" fact="2.834"/>
                    <dgm:constr type="ctrX" for="ch" forName="bullet5b" refType="w" fact="0.241"/>
                    <dgm:constr type="ctrY" for="ch" forName="bullet5b" refType="h" fact="0.581"/>
                    <dgm:constr type="w" for="ch" forName="bullet5b" refType="w" fact="0.036"/>
                    <dgm:constr type="h" for="ch" forName="bullet5b" refType="w" refFor="ch" refForName="bullet5b"/>
                    <dgm:constr type="l" for="ch" forName="textBox5b" refType="ctrX" refFor="ch" refForName="bullet5b"/>
                    <dgm:constr type="t" for="ch" forName="textBox5b" refType="ctrY" refFor="ch" refForName="bullet5b"/>
                    <dgm:constr type="w" for="ch" forName="textBox5b" refType="w" fact="0.166"/>
                    <dgm:constr type="h" for="ch" forName="textBox5b" refType="h" fact="0.419"/>
                    <dgm:constr type="userB" refType="h" refFor="ch" refForName="bullet5b" fact="0.53"/>
                    <dgm:constr type="lMarg" for="ch" forName="textBox5b" refType="userB" fact="2.834"/>
                    <dgm:constr type="ctrX" for="ch" forName="bullet5c" refType="w" fact="0.407"/>
                    <dgm:constr type="ctrY" for="ch" forName="bullet5c" refType="h" fact="0.438"/>
                    <dgm:constr type="w" for="ch" forName="bullet5c" refType="w" fact="0.048"/>
                    <dgm:constr type="h" for="ch" forName="bullet5c" refType="w" refFor="ch" refForName="bullet5c"/>
                    <dgm:constr type="l" for="ch" forName="textBox5c" refType="ctrX" refFor="ch" refForName="bullet5c"/>
                    <dgm:constr type="t" for="ch" forName="textBox5c" refType="ctrY" refFor="ch" refForName="bullet5c"/>
                    <dgm:constr type="w" for="ch" forName="textBox5c" refType="w" fact="0.193"/>
                    <dgm:constr type="h" for="ch" forName="textBox5c" refType="h" fact="0.562"/>
                    <dgm:constr type="userC" refType="h" refFor="ch" refForName="bullet5c" fact="0.53"/>
                    <dgm:constr type="lMarg" for="ch" forName="textBox5c" refType="userC" fact="2.834"/>
                    <dgm:constr type="ctrX" for="ch" forName="bullet5d" refType="w" fact="0.6"/>
                    <dgm:constr type="ctrY" for="ch" forName="bullet5d" refType="h" fact="0.33"/>
                    <dgm:constr type="w" for="ch" forName="bullet5d" refType="w" fact="0.062"/>
                    <dgm:constr type="h" for="ch" forName="bullet5d" refType="w" refFor="ch" refForName="bullet5d"/>
                    <dgm:constr type="l" for="ch" forName="textBox5d" refType="ctrX" refFor="ch" refForName="bullet5d"/>
                    <dgm:constr type="t" for="ch" forName="textBox5d" refType="ctrY" refFor="ch" refForName="bullet5d"/>
                    <dgm:constr type="w" for="ch" forName="textBox5d" refType="w" fact="0.2"/>
                    <dgm:constr type="h" for="ch" forName="textBox5d" refType="h" fact="0.67"/>
                    <dgm:constr type="userD" refType="h" refFor="ch" refForName="bullet5d" fact="0.53"/>
                    <dgm:constr type="lMarg" for="ch" forName="textBox5d" refType="userD" fact="2.834"/>
                    <dgm:constr type="ctrX" for="ch" forName="bullet5e" refType="w" fact="0.8"/>
                    <dgm:constr type="ctrY" for="ch" forName="bullet5e" refType="h" fact="0.264"/>
                    <dgm:constr type="w" for="ch" forName="bullet5e" refType="w" fact="0.079"/>
                    <dgm:constr type="h" for="ch" forName="bullet5e" refType="w" refFor="ch" refForName="bullet5e"/>
                    <dgm:constr type="l" for="ch" forName="textBox5e" refType="ctrX" refFor="ch" refForName="bullet5e"/>
                    <dgm:constr type="t" for="ch" forName="textBox5e" refType="ctrY" refFor="ch" refForName="bullet5e"/>
                    <dgm:constr type="w" for="ch" forName="textBox5e" refType="w" fact="0.2"/>
                    <dgm:constr type="h" for="ch" forName="textBox5e" refType="h" fact="0.736"/>
                    <dgm:constr type="userE" refType="h" refFor="ch" refForName="bullet5e" fact="0.53"/>
                    <dgm:constr type="lMarg" for="ch" forName="textBox5e" refType="userE" fact="2.834"/>
                    <dgm:constr type="primFontSz" for="ch" ptType="node" op="equ" val="65"/>
                  </dgm:constrLst>
                </dgm:if>
                <dgm:else name="Name138">
                  <dgm:constrLst>
                    <dgm:constr type="ctrX" for="ch" forName="bullet5a" refType="w" fact="0.11"/>
                    <dgm:constr type="ctrY" for="ch" forName="bullet5a" refType="h" fact="0.762"/>
                    <dgm:constr type="w" for="ch" forName="bullet5a" refType="w" fact="0.023"/>
                    <dgm:constr type="h" for="ch" forName="bullet5a" refType="w" refFor="ch" refForName="bullet5a"/>
                    <dgm:constr type="r" for="ch" forName="textBox5a" refType="ctrX" refFor="ch" refForName="bullet5a"/>
                    <dgm:constr type="b" for="ch" forName="textBox5a" refType="ctrY" refFor="ch" refForName="bullet5a"/>
                    <dgm:constr type="w" for="ch" forName="textBox5a" refType="w" fact="0.11"/>
                    <dgm:constr type="h" for="ch" forName="textBox5a" refType="h" fact="0.762"/>
                    <dgm:constr type="userA" refType="h" refFor="ch" refForName="bullet5a" fact="0.53"/>
                    <dgm:constr type="rMarg" for="ch" forName="textBox5a" refType="userA" fact="2.834"/>
                    <dgm:constr type="ctrX" for="ch" forName="bullet5b" refType="w" fact="0.241"/>
                    <dgm:constr type="ctrY" for="ch" forName="bullet5b" refType="h" fact="0.581"/>
                    <dgm:constr type="w" for="ch" forName="bullet5b" refType="w" fact="0.036"/>
                    <dgm:constr type="h" for="ch" forName="bullet5b" refType="w" refFor="ch" refForName="bullet5b"/>
                    <dgm:constr type="r" for="ch" forName="textBox5b" refType="ctrX" refFor="ch" refForName="bullet5b"/>
                    <dgm:constr type="b" for="ch" forName="textBox5b" refType="ctrY" refFor="ch" refForName="bullet5b"/>
                    <dgm:constr type="w" for="ch" forName="textBox5b" refType="w" fact="0.131"/>
                    <dgm:constr type="h" for="ch" forName="textBox5b" refType="h" fact="0.581"/>
                    <dgm:constr type="userB" refType="h" refFor="ch" refForName="bullet5b" fact="0.53"/>
                    <dgm:constr type="rMarg" for="ch" forName="textBox5b" refType="userB" fact="2.834"/>
                    <dgm:constr type="ctrX" for="ch" forName="bullet5c" refType="w" fact="0.407"/>
                    <dgm:constr type="ctrY" for="ch" forName="bullet5c" refType="h" fact="0.438"/>
                    <dgm:constr type="w" for="ch" forName="bullet5c" refType="w" fact="0.048"/>
                    <dgm:constr type="h" for="ch" forName="bullet5c" refType="w" refFor="ch" refForName="bullet5c"/>
                    <dgm:constr type="r" for="ch" forName="textBox5c" refType="ctrX" refFor="ch" refForName="bullet5c"/>
                    <dgm:constr type="b" for="ch" forName="textBox5c" refType="ctrY" refFor="ch" refForName="bullet5c"/>
                    <dgm:constr type="w" for="ch" forName="textBox5c" refType="w" fact="0.166"/>
                    <dgm:constr type="h" for="ch" forName="textBox5c" refType="h" fact="0.438"/>
                    <dgm:constr type="userC" refType="h" refFor="ch" refForName="bullet5c" fact="0.53"/>
                    <dgm:constr type="rMarg" for="ch" forName="textBox5c" refType="userC" fact="2.834"/>
                    <dgm:constr type="ctrX" for="ch" forName="bullet5d" refType="w" fact="0.6"/>
                    <dgm:constr type="ctrY" for="ch" forName="bullet5d" refType="h" fact="0.33"/>
                    <dgm:constr type="w" for="ch" forName="bullet5d" refType="w" fact="0.062"/>
                    <dgm:constr type="h" for="ch" forName="bullet5d" refType="w" refFor="ch" refForName="bullet5d"/>
                    <dgm:constr type="r" for="ch" forName="textBox5d" refType="ctrX" refFor="ch" refForName="bullet5d"/>
                    <dgm:constr type="b" for="ch" forName="textBox5d" refType="ctrY" refFor="ch" refForName="bullet5d"/>
                    <dgm:constr type="w" for="ch" forName="textBox5d" refType="w" fact="0.193"/>
                    <dgm:constr type="h" for="ch" forName="textBox5d" refType="h" fact="0.33"/>
                    <dgm:constr type="userD" refType="h" refFor="ch" refForName="bullet5d" fact="0.53"/>
                    <dgm:constr type="rMarg" for="ch" forName="textBox5d" refType="userD" fact="2.834"/>
                    <dgm:constr type="ctrX" for="ch" forName="bullet5e" refType="w" fact="0.8"/>
                    <dgm:constr type="ctrY" for="ch" forName="bullet5e" refType="h" fact="0.264"/>
                    <dgm:constr type="w" for="ch" forName="bullet5e" refType="w" fact="0.079"/>
                    <dgm:constr type="h" for="ch" forName="bullet5e" refType="w" refFor="ch" refForName="bullet5e"/>
                    <dgm:constr type="r" for="ch" forName="textBox5e" refType="ctrX" refFor="ch" refForName="bullet5e"/>
                    <dgm:constr type="b" for="ch" forName="textBox5e" refType="ctrY" refFor="ch" refForName="bullet5e"/>
                    <dgm:constr type="w" for="ch" forName="textBox5e" refType="w" fact="0.2"/>
                    <dgm:constr type="h" for="ch" forName="textBox5e" refType="h" fact="0.264"/>
                    <dgm:constr type="userE" refType="h" refFor="ch" refForName="bullet5e" fact="0.53"/>
                    <dgm:constr type="rMarg" for="ch" forName="textBox5e" refType="userE" fact="2.834"/>
                    <dgm:constr type="primFontSz" for="ch" ptType="node" op="equ" val="65"/>
                  </dgm:constrLst>
                </dgm:else>
              </dgm:choose>
              <dgm:ruleLst/>
              <dgm:forEach name="Name139" axis="ch" ptType="node" cnt="1">
                <dgm:layoutNode name="bullet5a" styleLbl="node1">
                  <dgm:alg type="sp"/>
                  <dgm:shape xmlns:r="http://schemas.openxmlformats.org/officeDocument/2006/relationships" type="ellipse" r:blip="">
                    <dgm:adjLst/>
                  </dgm:shape>
                  <dgm:presOf/>
                  <dgm:constrLst/>
                  <dgm:ruleLst/>
                </dgm:layoutNode>
                <dgm:layoutNode name="textBox5a" styleLbl="revTx">
                  <dgm:varLst>
                    <dgm:bulletEnabled val="1"/>
                  </dgm:varLst>
                  <dgm:choose name="Name140">
                    <dgm:if name="Name141" func="var" arg="dir" op="equ" val="norm">
                      <dgm:choose name="Name142">
                        <dgm:if name="Name143" axis="root des" ptType="all node" func="maxDepth" op="gt" val="1">
                          <dgm:alg type="tx">
                            <dgm:param type="txAnchorVert" val="t"/>
                            <dgm:param type="parTxLTRAlign" val="l"/>
                            <dgm:param type="parTxRTLAlign" val="r"/>
                          </dgm:alg>
                        </dgm:if>
                        <dgm:else name="Name144">
                          <dgm:alg type="tx">
                            <dgm:param type="txAnchorVert" val="t"/>
                            <dgm:param type="parTxLTRAlign" val="l"/>
                            <dgm:param type="parTxRTLAlign" val="l"/>
                          </dgm:alg>
                        </dgm:else>
                      </dgm:choose>
                    </dgm:if>
                    <dgm:else name="Name145">
                      <dgm:choose name="Name146">
                        <dgm:if name="Name147" axis="root des" ptType="all node" func="maxDepth" op="gt" val="1">
                          <dgm:alg type="tx">
                            <dgm:param type="txAnchorVert" val="b"/>
                            <dgm:param type="txAnchorVertCh" val="b"/>
                            <dgm:param type="parTxLTRAlign" val="l"/>
                            <dgm:param type="parTxRTLAlign" val="r"/>
                          </dgm:alg>
                        </dgm:if>
                        <dgm:else name="Name148">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49">
                    <dgm:if name="Name150" func="var" arg="dir" op="equ" val="norm">
                      <dgm:constrLst>
                        <dgm:constr type="rMarg"/>
                        <dgm:constr type="tMarg"/>
                        <dgm:constr type="bMarg"/>
                      </dgm:constrLst>
                    </dgm:if>
                    <dgm:else name="Name151">
                      <dgm:constrLst>
                        <dgm:constr type="lMarg"/>
                        <dgm:constr type="tMarg"/>
                        <dgm:constr type="bMarg"/>
                      </dgm:constrLst>
                    </dgm:else>
                  </dgm:choose>
                  <dgm:ruleLst>
                    <dgm:rule type="primFontSz" val="5" fact="NaN" max="NaN"/>
                  </dgm:ruleLst>
                </dgm:layoutNode>
              </dgm:forEach>
              <dgm:forEach name="Name152" axis="ch" ptType="node" st="2" cnt="1">
                <dgm:layoutNode name="bullet5b" styleLbl="node1">
                  <dgm:alg type="sp"/>
                  <dgm:shape xmlns:r="http://schemas.openxmlformats.org/officeDocument/2006/relationships" type="ellipse" r:blip="">
                    <dgm:adjLst/>
                  </dgm:shape>
                  <dgm:presOf/>
                  <dgm:constrLst/>
                  <dgm:ruleLst/>
                </dgm:layoutNode>
                <dgm:layoutNode name="textBox5b" styleLbl="revTx">
                  <dgm:varLst>
                    <dgm:bulletEnabled val="1"/>
                  </dgm:varLst>
                  <dgm:choose name="Name153">
                    <dgm:if name="Name154" func="var" arg="dir" op="equ" val="norm">
                      <dgm:choose name="Name155">
                        <dgm:if name="Name156" axis="root des" ptType="all node" func="maxDepth" op="gt" val="1">
                          <dgm:alg type="tx">
                            <dgm:param type="txAnchorVert" val="t"/>
                            <dgm:param type="parTxLTRAlign" val="l"/>
                            <dgm:param type="parTxRTLAlign" val="r"/>
                          </dgm:alg>
                        </dgm:if>
                        <dgm:else name="Name157">
                          <dgm:alg type="tx">
                            <dgm:param type="txAnchorVert" val="t"/>
                            <dgm:param type="parTxLTRAlign" val="l"/>
                            <dgm:param type="parTxRTLAlign" val="l"/>
                          </dgm:alg>
                        </dgm:else>
                      </dgm:choose>
                    </dgm:if>
                    <dgm:else name="Name158">
                      <dgm:choose name="Name159">
                        <dgm:if name="Name160" axis="root des" ptType="all node" func="maxDepth" op="gt" val="1">
                          <dgm:alg type="tx">
                            <dgm:param type="txAnchorVert" val="b"/>
                            <dgm:param type="txAnchorVertCh" val="b"/>
                            <dgm:param type="parTxLTRAlign" val="l"/>
                            <dgm:param type="parTxRTLAlign" val="r"/>
                          </dgm:alg>
                        </dgm:if>
                        <dgm:else name="Name161">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62">
                    <dgm:if name="Name163" func="var" arg="dir" op="equ" val="norm">
                      <dgm:constrLst>
                        <dgm:constr type="rMarg"/>
                        <dgm:constr type="tMarg"/>
                        <dgm:constr type="bMarg"/>
                      </dgm:constrLst>
                    </dgm:if>
                    <dgm:else name="Name164">
                      <dgm:constrLst>
                        <dgm:constr type="lMarg"/>
                        <dgm:constr type="tMarg"/>
                        <dgm:constr type="bMarg"/>
                      </dgm:constrLst>
                    </dgm:else>
                  </dgm:choose>
                  <dgm:ruleLst>
                    <dgm:rule type="primFontSz" val="5" fact="NaN" max="NaN"/>
                  </dgm:ruleLst>
                </dgm:layoutNode>
              </dgm:forEach>
              <dgm:forEach name="Name165" axis="ch" ptType="node" st="3" cnt="1">
                <dgm:layoutNode name="bullet5c" styleLbl="node1">
                  <dgm:alg type="sp"/>
                  <dgm:shape xmlns:r="http://schemas.openxmlformats.org/officeDocument/2006/relationships" type="ellipse" r:blip="">
                    <dgm:adjLst/>
                  </dgm:shape>
                  <dgm:presOf/>
                  <dgm:constrLst/>
                  <dgm:ruleLst/>
                </dgm:layoutNode>
                <dgm:layoutNode name="textBox5c" styleLbl="revTx">
                  <dgm:varLst>
                    <dgm:bulletEnabled val="1"/>
                  </dgm:varLst>
                  <dgm:choose name="Name166">
                    <dgm:if name="Name167" func="var" arg="dir" op="equ" val="norm">
                      <dgm:choose name="Name168">
                        <dgm:if name="Name169" axis="root des" ptType="all node" func="maxDepth" op="gt" val="1">
                          <dgm:alg type="tx">
                            <dgm:param type="txAnchorVert" val="t"/>
                            <dgm:param type="parTxLTRAlign" val="l"/>
                            <dgm:param type="parTxRTLAlign" val="r"/>
                          </dgm:alg>
                        </dgm:if>
                        <dgm:else name="Name170">
                          <dgm:alg type="tx">
                            <dgm:param type="txAnchorVert" val="t"/>
                            <dgm:param type="parTxLTRAlign" val="l"/>
                            <dgm:param type="parTxRTLAlign" val="l"/>
                          </dgm:alg>
                        </dgm:else>
                      </dgm:choose>
                    </dgm:if>
                    <dgm:else name="Name171">
                      <dgm:choose name="Name172">
                        <dgm:if name="Name173" axis="root des" ptType="all node" func="maxDepth" op="gt" val="1">
                          <dgm:alg type="tx">
                            <dgm:param type="txAnchorVert" val="b"/>
                            <dgm:param type="txAnchorVertCh" val="b"/>
                            <dgm:param type="parTxLTRAlign" val="l"/>
                            <dgm:param type="parTxRTLAlign" val="r"/>
                          </dgm:alg>
                        </dgm:if>
                        <dgm:else name="Name174">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75">
                    <dgm:if name="Name176" func="var" arg="dir" op="equ" val="norm">
                      <dgm:constrLst>
                        <dgm:constr type="rMarg"/>
                        <dgm:constr type="tMarg"/>
                        <dgm:constr type="bMarg"/>
                      </dgm:constrLst>
                    </dgm:if>
                    <dgm:else name="Name177">
                      <dgm:constrLst>
                        <dgm:constr type="lMarg"/>
                        <dgm:constr type="tMarg"/>
                        <dgm:constr type="bMarg"/>
                      </dgm:constrLst>
                    </dgm:else>
                  </dgm:choose>
                  <dgm:ruleLst>
                    <dgm:rule type="primFontSz" val="5" fact="NaN" max="NaN"/>
                  </dgm:ruleLst>
                </dgm:layoutNode>
              </dgm:forEach>
              <dgm:forEach name="Name178" axis="ch" ptType="node" st="4" cnt="1">
                <dgm:layoutNode name="bullet5d" styleLbl="node1">
                  <dgm:alg type="sp"/>
                  <dgm:shape xmlns:r="http://schemas.openxmlformats.org/officeDocument/2006/relationships" type="ellipse" r:blip="">
                    <dgm:adjLst/>
                  </dgm:shape>
                  <dgm:presOf/>
                  <dgm:constrLst/>
                  <dgm:ruleLst/>
                </dgm:layoutNode>
                <dgm:layoutNode name="textBox5d" styleLbl="revTx">
                  <dgm:varLst>
                    <dgm:bulletEnabled val="1"/>
                  </dgm:varLst>
                  <dgm:choose name="Name179">
                    <dgm:if name="Name180" func="var" arg="dir" op="equ" val="norm">
                      <dgm:choose name="Name181">
                        <dgm:if name="Name182" axis="root des" ptType="all node" func="maxDepth" op="gt" val="1">
                          <dgm:alg type="tx">
                            <dgm:param type="txAnchorVert" val="t"/>
                            <dgm:param type="parTxLTRAlign" val="l"/>
                            <dgm:param type="parTxRTLAlign" val="r"/>
                          </dgm:alg>
                        </dgm:if>
                        <dgm:else name="Name183">
                          <dgm:alg type="tx">
                            <dgm:param type="txAnchorVert" val="t"/>
                            <dgm:param type="parTxLTRAlign" val="l"/>
                            <dgm:param type="parTxRTLAlign" val="l"/>
                          </dgm:alg>
                        </dgm:else>
                      </dgm:choose>
                    </dgm:if>
                    <dgm:else name="Name184">
                      <dgm:choose name="Name185">
                        <dgm:if name="Name186" axis="root des" ptType="all node" func="maxDepth" op="gt" val="1">
                          <dgm:alg type="tx">
                            <dgm:param type="txAnchorVert" val="b"/>
                            <dgm:param type="txAnchorVertCh" val="b"/>
                            <dgm:param type="parTxLTRAlign" val="l"/>
                            <dgm:param type="parTxRTLAlign" val="r"/>
                          </dgm:alg>
                        </dgm:if>
                        <dgm:else name="Name187">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88">
                    <dgm:if name="Name189" func="var" arg="dir" op="equ" val="norm">
                      <dgm:constrLst>
                        <dgm:constr type="rMarg"/>
                        <dgm:constr type="tMarg"/>
                        <dgm:constr type="bMarg"/>
                      </dgm:constrLst>
                    </dgm:if>
                    <dgm:else name="Name190">
                      <dgm:constrLst>
                        <dgm:constr type="lMarg"/>
                        <dgm:constr type="tMarg"/>
                        <dgm:constr type="bMarg"/>
                      </dgm:constrLst>
                    </dgm:else>
                  </dgm:choose>
                  <dgm:ruleLst>
                    <dgm:rule type="primFontSz" val="5" fact="NaN" max="NaN"/>
                  </dgm:ruleLst>
                </dgm:layoutNode>
              </dgm:forEach>
              <dgm:forEach name="Name191" axis="ch" ptType="node" st="5" cnt="1">
                <dgm:layoutNode name="bullet5e" styleLbl="node1">
                  <dgm:alg type="sp"/>
                  <dgm:shape xmlns:r="http://schemas.openxmlformats.org/officeDocument/2006/relationships" type="ellipse" r:blip="">
                    <dgm:adjLst/>
                  </dgm:shape>
                  <dgm:presOf/>
                  <dgm:constrLst/>
                  <dgm:ruleLst/>
                </dgm:layoutNode>
                <dgm:layoutNode name="textBox5e" styleLbl="revTx">
                  <dgm:varLst>
                    <dgm:bulletEnabled val="1"/>
                  </dgm:varLst>
                  <dgm:choose name="Name192">
                    <dgm:if name="Name193" func="var" arg="dir" op="equ" val="norm">
                      <dgm:choose name="Name194">
                        <dgm:if name="Name195" axis="root des" ptType="all node" func="maxDepth" op="gt" val="1">
                          <dgm:alg type="tx">
                            <dgm:param type="txAnchorVert" val="t"/>
                            <dgm:param type="parTxLTRAlign" val="l"/>
                            <dgm:param type="parTxRTLAlign" val="r"/>
                          </dgm:alg>
                        </dgm:if>
                        <dgm:else name="Name196">
                          <dgm:alg type="tx">
                            <dgm:param type="txAnchorVert" val="t"/>
                            <dgm:param type="parTxLTRAlign" val="l"/>
                            <dgm:param type="parTxRTLAlign" val="l"/>
                          </dgm:alg>
                        </dgm:else>
                      </dgm:choose>
                    </dgm:if>
                    <dgm:else name="Name197">
                      <dgm:choose name="Name198">
                        <dgm:if name="Name199" axis="root des" ptType="all node" func="maxDepth" op="gt" val="1">
                          <dgm:alg type="tx">
                            <dgm:param type="txAnchorVert" val="b"/>
                            <dgm:param type="txAnchorVertCh" val="b"/>
                            <dgm:param type="parTxLTRAlign" val="l"/>
                            <dgm:param type="parTxRTLAlign" val="r"/>
                          </dgm:alg>
                        </dgm:if>
                        <dgm:else name="Name200">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201">
                    <dgm:if name="Name202" func="var" arg="dir" op="equ" val="norm">
                      <dgm:constrLst>
                        <dgm:constr type="rMarg"/>
                        <dgm:constr type="tMarg"/>
                        <dgm:constr type="bMarg"/>
                      </dgm:constrLst>
                    </dgm:if>
                    <dgm:else name="Name203">
                      <dgm:constrLst>
                        <dgm:constr type="lMarg"/>
                        <dgm:constr type="tMarg"/>
                        <dgm:constr type="bMarg"/>
                      </dgm:constrLst>
                    </dgm:else>
                  </dgm:choose>
                  <dgm:ruleLst>
                    <dgm:rule type="primFontSz" val="5" fact="NaN" max="NaN"/>
                  </dgm:ruleLst>
                </dgm:layoutNode>
              </dgm:forEach>
            </dgm:layoutNode>
          </dgm:else>
        </dgm:choose>
      </dgm:if>
      <dgm:else name="Name204"/>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07DABE-B79F-4F66-80CF-BEA83689E7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5044</Words>
  <Characters>28755</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Conceicao</dc:creator>
  <cp:lastModifiedBy>conceicao amaral henriques</cp:lastModifiedBy>
  <cp:revision>4</cp:revision>
  <dcterms:created xsi:type="dcterms:W3CDTF">2018-05-02T00:28:00Z</dcterms:created>
  <dcterms:modified xsi:type="dcterms:W3CDTF">2018-05-02T01:19:00Z</dcterms:modified>
</cp:coreProperties>
</file>