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1A05A" w14:textId="77777777" w:rsidR="006A59B9" w:rsidRDefault="008E483E">
      <w:pPr>
        <w:rPr>
          <w:rFonts w:ascii="Arial" w:hAnsi="Arial" w:cs="Arial"/>
          <w:b/>
          <w:bCs/>
          <w:kern w:val="0"/>
          <w:sz w:val="24"/>
          <w:szCs w:val="24"/>
          <w:u w:val="single"/>
          <w14:ligatures w14:val="none"/>
        </w:rPr>
      </w:pPr>
      <w:r w:rsidRPr="008E483E">
        <w:rPr>
          <w:rFonts w:ascii="Arial" w:hAnsi="Arial" w:cs="Arial"/>
          <w:b/>
          <w:bCs/>
          <w:kern w:val="0"/>
          <w:sz w:val="24"/>
          <w:szCs w:val="24"/>
          <w:u w:val="single"/>
          <w14:ligatures w14:val="none"/>
        </w:rPr>
        <w:t xml:space="preserve">What are the risks of ineffective engagement between police and local communities, and how might poor engagement affect community cohesion? Your answer should be based on academic research, although you may </w:t>
      </w:r>
      <w:proofErr w:type="gramStart"/>
      <w:r w:rsidRPr="008E483E">
        <w:rPr>
          <w:rFonts w:ascii="Arial" w:hAnsi="Arial" w:cs="Arial"/>
          <w:b/>
          <w:bCs/>
          <w:kern w:val="0"/>
          <w:sz w:val="24"/>
          <w:szCs w:val="24"/>
          <w:u w:val="single"/>
          <w14:ligatures w14:val="none"/>
        </w:rPr>
        <w:t>make reference</w:t>
      </w:r>
      <w:proofErr w:type="gramEnd"/>
      <w:r w:rsidRPr="008E483E">
        <w:rPr>
          <w:rFonts w:ascii="Arial" w:hAnsi="Arial" w:cs="Arial"/>
          <w:b/>
          <w:bCs/>
          <w:kern w:val="0"/>
          <w:sz w:val="24"/>
          <w:szCs w:val="24"/>
          <w:u w:val="single"/>
          <w14:ligatures w14:val="none"/>
        </w:rPr>
        <w:t xml:space="preserve"> to relevant case studies.</w:t>
      </w:r>
    </w:p>
    <w:p w14:paraId="57F15E08" w14:textId="77777777" w:rsidR="008E483E" w:rsidRDefault="008E483E">
      <w:pPr>
        <w:rPr>
          <w:rFonts w:ascii="Arial" w:hAnsi="Arial" w:cs="Arial"/>
          <w:b/>
          <w:bCs/>
          <w:kern w:val="0"/>
          <w:sz w:val="24"/>
          <w:szCs w:val="24"/>
          <w:u w:val="single"/>
          <w14:ligatures w14:val="none"/>
        </w:rPr>
      </w:pPr>
    </w:p>
    <w:p w14:paraId="61B141BB" w14:textId="07795F51" w:rsidR="009139DD" w:rsidRDefault="008E483E">
      <w:pPr>
        <w:rPr>
          <w:rFonts w:ascii="Arial" w:hAnsi="Arial" w:cs="Arial"/>
          <w:kern w:val="0"/>
          <w:sz w:val="24"/>
          <w:szCs w:val="24"/>
          <w14:ligatures w14:val="none"/>
        </w:rPr>
      </w:pPr>
      <w:r>
        <w:rPr>
          <w:rFonts w:ascii="Arial" w:hAnsi="Arial" w:cs="Arial"/>
          <w:kern w:val="0"/>
          <w:sz w:val="24"/>
          <w:szCs w:val="24"/>
          <w14:ligatures w14:val="none"/>
        </w:rPr>
        <w:t xml:space="preserve">The following essay will examine how ineffective engagement from Police forces towards their local communities affects community cohesion. The essay will touch on how Police </w:t>
      </w:r>
      <w:r w:rsidR="00F10FD5">
        <w:rPr>
          <w:rFonts w:ascii="Arial" w:hAnsi="Arial" w:cs="Arial"/>
          <w:kern w:val="0"/>
          <w:sz w:val="24"/>
          <w:szCs w:val="24"/>
          <w14:ligatures w14:val="none"/>
        </w:rPr>
        <w:t>try</w:t>
      </w:r>
      <w:r>
        <w:rPr>
          <w:rFonts w:ascii="Arial" w:hAnsi="Arial" w:cs="Arial"/>
          <w:kern w:val="0"/>
          <w:sz w:val="24"/>
          <w:szCs w:val="24"/>
          <w14:ligatures w14:val="none"/>
        </w:rPr>
        <w:t xml:space="preserve"> to engage with communities and what impact </w:t>
      </w:r>
      <w:r w:rsidR="00F10FD5">
        <w:rPr>
          <w:rFonts w:ascii="Arial" w:hAnsi="Arial" w:cs="Arial"/>
          <w:kern w:val="0"/>
          <w:sz w:val="24"/>
          <w:szCs w:val="24"/>
          <w14:ligatures w14:val="none"/>
        </w:rPr>
        <w:t>their tactics</w:t>
      </w:r>
      <w:r>
        <w:rPr>
          <w:rFonts w:ascii="Arial" w:hAnsi="Arial" w:cs="Arial"/>
          <w:kern w:val="0"/>
          <w:sz w:val="24"/>
          <w:szCs w:val="24"/>
          <w14:ligatures w14:val="none"/>
        </w:rPr>
        <w:t xml:space="preserve"> have. </w:t>
      </w:r>
      <w:r w:rsidR="00F10FD5">
        <w:rPr>
          <w:rFonts w:ascii="Arial" w:hAnsi="Arial" w:cs="Arial"/>
          <w:kern w:val="0"/>
          <w:sz w:val="24"/>
          <w:szCs w:val="24"/>
          <w14:ligatures w14:val="none"/>
        </w:rPr>
        <w:t xml:space="preserve">How shortcomings and little knowledge of their communities has caused rifts. </w:t>
      </w:r>
    </w:p>
    <w:p w14:paraId="68338131" w14:textId="0526A26F" w:rsidR="008E483E" w:rsidRDefault="009139DD">
      <w:pPr>
        <w:rPr>
          <w:rFonts w:ascii="Arial" w:hAnsi="Arial" w:cs="Arial"/>
          <w:kern w:val="0"/>
          <w:sz w:val="24"/>
          <w:szCs w:val="24"/>
          <w14:ligatures w14:val="none"/>
        </w:rPr>
      </w:pPr>
      <w:r>
        <w:rPr>
          <w:rFonts w:ascii="Arial" w:hAnsi="Arial" w:cs="Arial"/>
          <w:kern w:val="0"/>
          <w:sz w:val="24"/>
          <w:szCs w:val="24"/>
          <w14:ligatures w14:val="none"/>
        </w:rPr>
        <w:t xml:space="preserve">Police use a variety of options to engage with the public, Police often use </w:t>
      </w:r>
      <w:proofErr w:type="spellStart"/>
      <w:r w:rsidR="00F10FD5" w:rsidRPr="00F10FD5">
        <w:rPr>
          <w:rFonts w:ascii="Arial" w:hAnsi="Arial" w:cs="Arial"/>
          <w:kern w:val="0"/>
          <w:sz w:val="24"/>
          <w:szCs w:val="24"/>
          <w14:ligatures w14:val="none"/>
        </w:rPr>
        <w:t>neighbour</w:t>
      </w:r>
      <w:r w:rsidR="00F10FD5">
        <w:rPr>
          <w:rFonts w:ascii="Arial" w:hAnsi="Arial" w:cs="Arial"/>
          <w:kern w:val="0"/>
          <w:sz w:val="24"/>
          <w:szCs w:val="24"/>
          <w14:ligatures w14:val="none"/>
        </w:rPr>
        <w:t xml:space="preserve"> </w:t>
      </w:r>
      <w:r>
        <w:rPr>
          <w:rFonts w:ascii="Arial" w:hAnsi="Arial" w:cs="Arial"/>
          <w:kern w:val="0"/>
          <w:sz w:val="24"/>
          <w:szCs w:val="24"/>
          <w14:ligatures w14:val="none"/>
        </w:rPr>
        <w:t>hood</w:t>
      </w:r>
      <w:proofErr w:type="spellEnd"/>
      <w:r>
        <w:rPr>
          <w:rFonts w:ascii="Arial" w:hAnsi="Arial" w:cs="Arial"/>
          <w:kern w:val="0"/>
          <w:sz w:val="24"/>
          <w:szCs w:val="24"/>
          <w14:ligatures w14:val="none"/>
        </w:rPr>
        <w:t xml:space="preserve"> police officers which incorporate PCSOs (Police Community Support Officers) to help engage with the local communities to encourage better cohesion </w:t>
      </w:r>
      <w:r w:rsidR="00F50664" w:rsidRPr="00F50664">
        <w:rPr>
          <w:rFonts w:ascii="Arial" w:hAnsi="Arial" w:cs="Arial"/>
          <w:kern w:val="0"/>
          <w:sz w:val="24"/>
          <w:szCs w:val="24"/>
          <w14:ligatures w14:val="none"/>
        </w:rPr>
        <w:t>(College of Policing, 2022</w:t>
      </w:r>
      <w:r>
        <w:rPr>
          <w:rFonts w:ascii="Arial" w:hAnsi="Arial" w:cs="Arial"/>
          <w:kern w:val="0"/>
          <w:sz w:val="24"/>
          <w:szCs w:val="24"/>
          <w14:ligatures w14:val="none"/>
        </w:rPr>
        <w:t>)</w:t>
      </w:r>
      <w:r w:rsidR="000E0BFF">
        <w:rPr>
          <w:rFonts w:ascii="Arial" w:hAnsi="Arial" w:cs="Arial"/>
          <w:kern w:val="0"/>
          <w:sz w:val="24"/>
          <w:szCs w:val="24"/>
          <w14:ligatures w14:val="none"/>
        </w:rPr>
        <w:t xml:space="preserve"> </w:t>
      </w:r>
      <w:r w:rsidR="00321E22">
        <w:rPr>
          <w:rFonts w:ascii="Arial" w:hAnsi="Arial" w:cs="Arial"/>
          <w:kern w:val="0"/>
          <w:sz w:val="24"/>
          <w:szCs w:val="24"/>
          <w14:ligatures w14:val="none"/>
        </w:rPr>
        <w:t>Additionally Police have attempted to use modern technology to assist in their mission to engage with the public more effectively. Tools such as</w:t>
      </w:r>
      <w:r w:rsidR="0070464F">
        <w:rPr>
          <w:rFonts w:ascii="Arial" w:hAnsi="Arial" w:cs="Arial"/>
          <w:kern w:val="0"/>
          <w:sz w:val="24"/>
          <w:szCs w:val="24"/>
          <w14:ligatures w14:val="none"/>
        </w:rPr>
        <w:t xml:space="preserve"> </w:t>
      </w:r>
      <w:r w:rsidR="00321E22">
        <w:rPr>
          <w:rFonts w:ascii="Arial" w:hAnsi="Arial" w:cs="Arial"/>
          <w:kern w:val="0"/>
          <w:sz w:val="24"/>
          <w:szCs w:val="24"/>
          <w14:ligatures w14:val="none"/>
        </w:rPr>
        <w:t xml:space="preserve">social media platforms such as X (Formally Twitter) have been used since 2008 to attempt to engage with groups that otherwise would not engage with the police </w:t>
      </w:r>
      <w:r w:rsidR="00F50664" w:rsidRPr="00F50664">
        <w:rPr>
          <w:rFonts w:ascii="Arial" w:hAnsi="Arial" w:cs="Arial"/>
          <w:kern w:val="0"/>
          <w:sz w:val="24"/>
          <w:szCs w:val="24"/>
          <w14:ligatures w14:val="none"/>
        </w:rPr>
        <w:t>(Crump, 2011)</w:t>
      </w:r>
    </w:p>
    <w:p w14:paraId="1AF021F9" w14:textId="75371D99" w:rsidR="00B76908" w:rsidRDefault="00321E22">
      <w:pPr>
        <w:rPr>
          <w:rFonts w:ascii="Arial" w:hAnsi="Arial" w:cs="Arial"/>
          <w:kern w:val="0"/>
          <w:sz w:val="24"/>
          <w:szCs w:val="24"/>
          <w14:ligatures w14:val="none"/>
        </w:rPr>
      </w:pPr>
      <w:r>
        <w:rPr>
          <w:rFonts w:ascii="Arial" w:hAnsi="Arial" w:cs="Arial"/>
          <w:kern w:val="0"/>
          <w:sz w:val="24"/>
          <w:szCs w:val="24"/>
          <w14:ligatures w14:val="none"/>
        </w:rPr>
        <w:t xml:space="preserve">The essay will look at how Police have </w:t>
      </w:r>
      <w:r w:rsidR="00B02CE5">
        <w:rPr>
          <w:rFonts w:ascii="Arial" w:hAnsi="Arial" w:cs="Arial"/>
          <w:kern w:val="0"/>
          <w:sz w:val="24"/>
          <w:szCs w:val="24"/>
          <w14:ligatures w14:val="none"/>
        </w:rPr>
        <w:t xml:space="preserve">had </w:t>
      </w:r>
      <w:r w:rsidR="003349D6">
        <w:rPr>
          <w:rFonts w:ascii="Arial" w:hAnsi="Arial" w:cs="Arial"/>
          <w:kern w:val="0"/>
          <w:sz w:val="24"/>
          <w:szCs w:val="24"/>
          <w14:ligatures w14:val="none"/>
        </w:rPr>
        <w:t xml:space="preserve">Poor engagement, </w:t>
      </w:r>
      <w:r w:rsidR="00F10FD5">
        <w:rPr>
          <w:rFonts w:ascii="Arial" w:hAnsi="Arial" w:cs="Arial"/>
          <w:kern w:val="0"/>
          <w:sz w:val="24"/>
          <w:szCs w:val="24"/>
          <w14:ligatures w14:val="none"/>
        </w:rPr>
        <w:t>whereby</w:t>
      </w:r>
      <w:r w:rsidR="003349D6">
        <w:rPr>
          <w:rFonts w:ascii="Arial" w:hAnsi="Arial" w:cs="Arial"/>
          <w:kern w:val="0"/>
          <w:sz w:val="24"/>
          <w:szCs w:val="24"/>
          <w14:ligatures w14:val="none"/>
        </w:rPr>
        <w:t xml:space="preserve"> has led</w:t>
      </w:r>
      <w:r w:rsidR="00B02CE5">
        <w:rPr>
          <w:rFonts w:ascii="Arial" w:hAnsi="Arial" w:cs="Arial"/>
          <w:kern w:val="0"/>
          <w:sz w:val="24"/>
          <w:szCs w:val="24"/>
          <w14:ligatures w14:val="none"/>
        </w:rPr>
        <w:t xml:space="preserve"> to less community Cohesion. It will look at the 2011 riots and how </w:t>
      </w:r>
      <w:r w:rsidR="003349D6">
        <w:rPr>
          <w:rFonts w:ascii="Arial" w:hAnsi="Arial" w:cs="Arial"/>
          <w:kern w:val="0"/>
          <w:sz w:val="24"/>
          <w:szCs w:val="24"/>
          <w14:ligatures w14:val="none"/>
        </w:rPr>
        <w:t xml:space="preserve">the </w:t>
      </w:r>
      <w:r w:rsidR="00B02CE5">
        <w:rPr>
          <w:rFonts w:ascii="Arial" w:hAnsi="Arial" w:cs="Arial"/>
          <w:kern w:val="0"/>
          <w:sz w:val="24"/>
          <w:szCs w:val="24"/>
          <w14:ligatures w14:val="none"/>
        </w:rPr>
        <w:t xml:space="preserve">Police failed to </w:t>
      </w:r>
      <w:r w:rsidR="003349D6">
        <w:rPr>
          <w:rFonts w:ascii="Arial" w:hAnsi="Arial" w:cs="Arial"/>
          <w:kern w:val="0"/>
          <w:sz w:val="24"/>
          <w:szCs w:val="24"/>
          <w14:ligatures w14:val="none"/>
        </w:rPr>
        <w:t>engage with Mark Duggan's family, ultimately leading to the Police failing to communicate with the public regarding the shooting. This would ultimately lead to the Community cutting all engagement with the police and shattering community cohesion</w:t>
      </w:r>
      <w:r w:rsidR="00F10FD5">
        <w:rPr>
          <w:rFonts w:ascii="Arial" w:hAnsi="Arial" w:cs="Arial"/>
          <w:kern w:val="0"/>
          <w:sz w:val="24"/>
          <w:szCs w:val="24"/>
          <w14:ligatures w14:val="none"/>
        </w:rPr>
        <w:t xml:space="preserve"> during and after the riot</w:t>
      </w:r>
      <w:r w:rsidR="003349D6">
        <w:rPr>
          <w:rFonts w:ascii="Arial" w:hAnsi="Arial" w:cs="Arial"/>
          <w:kern w:val="0"/>
          <w:sz w:val="24"/>
          <w:szCs w:val="24"/>
          <w14:ligatures w14:val="none"/>
        </w:rPr>
        <w:t xml:space="preserve">. In 2011 Mark Duggan was shot and killed by the Metropolitan Police in the Hackney community. Following his death Police failed to properly communicate </w:t>
      </w:r>
      <w:r w:rsidR="00F10FD5">
        <w:rPr>
          <w:rFonts w:ascii="Arial" w:hAnsi="Arial" w:cs="Arial"/>
          <w:kern w:val="0"/>
          <w:sz w:val="24"/>
          <w:szCs w:val="24"/>
          <w14:ligatures w14:val="none"/>
        </w:rPr>
        <w:t>with</w:t>
      </w:r>
      <w:r w:rsidR="003349D6">
        <w:rPr>
          <w:rFonts w:ascii="Arial" w:hAnsi="Arial" w:cs="Arial"/>
          <w:kern w:val="0"/>
          <w:sz w:val="24"/>
          <w:szCs w:val="24"/>
          <w14:ligatures w14:val="none"/>
        </w:rPr>
        <w:t xml:space="preserve"> the Duggan family, this was due to the Police and the IOPC (Formally IPCC) not keeping the family informed of events following the shooting </w:t>
      </w:r>
      <w:r w:rsidR="00217891" w:rsidRPr="00217891">
        <w:rPr>
          <w:rFonts w:ascii="Arial" w:hAnsi="Arial" w:cs="Arial"/>
          <w:kern w:val="0"/>
          <w:sz w:val="24"/>
          <w:szCs w:val="24"/>
          <w14:ligatures w14:val="none"/>
        </w:rPr>
        <w:t xml:space="preserve">(Police </w:t>
      </w:r>
      <w:proofErr w:type="gramStart"/>
      <w:r w:rsidR="00217891" w:rsidRPr="00217891">
        <w:rPr>
          <w:rFonts w:ascii="Arial" w:hAnsi="Arial" w:cs="Arial"/>
          <w:kern w:val="0"/>
          <w:sz w:val="24"/>
          <w:szCs w:val="24"/>
          <w14:ligatures w14:val="none"/>
        </w:rPr>
        <w:t>Professional ,</w:t>
      </w:r>
      <w:proofErr w:type="gramEnd"/>
      <w:r w:rsidR="00217891" w:rsidRPr="00217891">
        <w:rPr>
          <w:rFonts w:ascii="Arial" w:hAnsi="Arial" w:cs="Arial"/>
          <w:kern w:val="0"/>
          <w:sz w:val="24"/>
          <w:szCs w:val="24"/>
          <w14:ligatures w14:val="none"/>
        </w:rPr>
        <w:t xml:space="preserve"> 2012)</w:t>
      </w:r>
      <w:r w:rsidR="00F10FD5">
        <w:rPr>
          <w:rFonts w:ascii="Arial" w:hAnsi="Arial" w:cs="Arial"/>
          <w:kern w:val="0"/>
          <w:sz w:val="24"/>
          <w:szCs w:val="24"/>
          <w14:ligatures w14:val="none"/>
        </w:rPr>
        <w:t>.</w:t>
      </w:r>
      <w:r w:rsidR="003349D6">
        <w:rPr>
          <w:rFonts w:ascii="Arial" w:hAnsi="Arial" w:cs="Arial"/>
          <w:kern w:val="0"/>
          <w:sz w:val="24"/>
          <w:szCs w:val="24"/>
          <w14:ligatures w14:val="none"/>
        </w:rPr>
        <w:t xml:space="preserve"> </w:t>
      </w:r>
      <w:r w:rsidR="00965CA1">
        <w:rPr>
          <w:rFonts w:ascii="Arial" w:hAnsi="Arial" w:cs="Arial"/>
          <w:kern w:val="0"/>
          <w:sz w:val="24"/>
          <w:szCs w:val="24"/>
          <w14:ligatures w14:val="none"/>
        </w:rPr>
        <w:t xml:space="preserve">Events were exacerbated by the fact that the gathering of Peaceful protests for the Duggan family was ultimately ignored, and Police actions communicated a wrong message. A </w:t>
      </w:r>
      <w:r w:rsidR="00D73121">
        <w:rPr>
          <w:rFonts w:ascii="Arial" w:hAnsi="Arial" w:cs="Arial"/>
          <w:kern w:val="0"/>
          <w:sz w:val="24"/>
          <w:szCs w:val="24"/>
          <w14:ligatures w14:val="none"/>
        </w:rPr>
        <w:t>story</w:t>
      </w:r>
      <w:r w:rsidR="00965CA1">
        <w:rPr>
          <w:rFonts w:ascii="Arial" w:hAnsi="Arial" w:cs="Arial"/>
          <w:kern w:val="0"/>
          <w:sz w:val="24"/>
          <w:szCs w:val="24"/>
          <w14:ligatures w14:val="none"/>
        </w:rPr>
        <w:t xml:space="preserve"> from the Guardian where a community member was</w:t>
      </w:r>
      <w:r w:rsidR="00D73121">
        <w:rPr>
          <w:rFonts w:ascii="Arial" w:hAnsi="Arial" w:cs="Arial"/>
          <w:kern w:val="0"/>
          <w:sz w:val="24"/>
          <w:szCs w:val="24"/>
          <w14:ligatures w14:val="none"/>
        </w:rPr>
        <w:t xml:space="preserve"> interviewed after </w:t>
      </w:r>
      <w:r w:rsidR="00965CA1">
        <w:rPr>
          <w:rFonts w:ascii="Arial" w:hAnsi="Arial" w:cs="Arial"/>
          <w:kern w:val="0"/>
          <w:sz w:val="24"/>
          <w:szCs w:val="24"/>
          <w14:ligatures w14:val="none"/>
        </w:rPr>
        <w:t xml:space="preserve">a gathering outside a Police station, he stated that they wished to communicate to the police that they were for peaceful reasons, they gathered the women to the front to show a non-threatening stance. However, </w:t>
      </w:r>
      <w:r w:rsidR="00EA7787">
        <w:rPr>
          <w:rFonts w:ascii="Arial" w:hAnsi="Arial" w:cs="Arial"/>
          <w:kern w:val="0"/>
          <w:sz w:val="24"/>
          <w:szCs w:val="24"/>
          <w14:ligatures w14:val="none"/>
        </w:rPr>
        <w:t xml:space="preserve">the </w:t>
      </w:r>
      <w:r w:rsidR="00965CA1">
        <w:rPr>
          <w:rFonts w:ascii="Arial" w:hAnsi="Arial" w:cs="Arial"/>
          <w:kern w:val="0"/>
          <w:sz w:val="24"/>
          <w:szCs w:val="24"/>
          <w14:ligatures w14:val="none"/>
        </w:rPr>
        <w:t xml:space="preserve">Police closed the shutters whereby the community took that as a negative signal </w:t>
      </w:r>
      <w:r w:rsidR="00F50664" w:rsidRPr="00F50664">
        <w:rPr>
          <w:rFonts w:ascii="Arial" w:hAnsi="Arial" w:cs="Arial"/>
          <w:kern w:val="0"/>
          <w:sz w:val="24"/>
          <w:szCs w:val="24"/>
          <w14:ligatures w14:val="none"/>
        </w:rPr>
        <w:t>(</w:t>
      </w:r>
      <w:proofErr w:type="spellStart"/>
      <w:r w:rsidR="00F50664" w:rsidRPr="00F50664">
        <w:rPr>
          <w:rFonts w:ascii="Arial" w:hAnsi="Arial" w:cs="Arial"/>
          <w:kern w:val="0"/>
          <w:sz w:val="24"/>
          <w:szCs w:val="24"/>
          <w14:ligatures w14:val="none"/>
        </w:rPr>
        <w:t>Mohdin</w:t>
      </w:r>
      <w:proofErr w:type="spellEnd"/>
      <w:r w:rsidR="00F50664" w:rsidRPr="00F50664">
        <w:rPr>
          <w:rFonts w:ascii="Arial" w:hAnsi="Arial" w:cs="Arial"/>
          <w:kern w:val="0"/>
          <w:sz w:val="24"/>
          <w:szCs w:val="24"/>
          <w14:ligatures w14:val="none"/>
        </w:rPr>
        <w:t xml:space="preserve"> and Murray, 2021)</w:t>
      </w:r>
      <w:r w:rsidR="00F50664">
        <w:rPr>
          <w:rFonts w:ascii="Arial" w:hAnsi="Arial" w:cs="Arial"/>
          <w:kern w:val="0"/>
          <w:sz w:val="24"/>
          <w:szCs w:val="24"/>
          <w14:ligatures w14:val="none"/>
        </w:rPr>
        <w:t xml:space="preserve">. </w:t>
      </w:r>
      <w:r w:rsidR="00EA7787">
        <w:rPr>
          <w:rFonts w:ascii="Arial" w:hAnsi="Arial" w:cs="Arial"/>
          <w:kern w:val="0"/>
          <w:sz w:val="24"/>
          <w:szCs w:val="24"/>
          <w14:ligatures w14:val="none"/>
        </w:rPr>
        <w:t>After the riot a Panel released a report into the riots and its effects on the local community, The report found that community cohesion was low with 61% not agreeing their community was close-knit</w:t>
      </w:r>
      <w:r w:rsidR="0070464F">
        <w:rPr>
          <w:rFonts w:ascii="Arial" w:hAnsi="Arial" w:cs="Arial"/>
          <w:kern w:val="0"/>
          <w:sz w:val="24"/>
          <w:szCs w:val="24"/>
          <w14:ligatures w14:val="none"/>
        </w:rPr>
        <w:t xml:space="preserve"> anymore</w:t>
      </w:r>
      <w:r w:rsidR="00EA7787">
        <w:rPr>
          <w:rFonts w:ascii="Arial" w:hAnsi="Arial" w:cs="Arial"/>
          <w:kern w:val="0"/>
          <w:sz w:val="24"/>
          <w:szCs w:val="24"/>
          <w14:ligatures w14:val="none"/>
        </w:rPr>
        <w:t xml:space="preserve">, and that </w:t>
      </w:r>
      <w:proofErr w:type="gramStart"/>
      <w:r w:rsidR="00EA7787">
        <w:rPr>
          <w:rFonts w:ascii="Arial" w:hAnsi="Arial" w:cs="Arial"/>
          <w:kern w:val="0"/>
          <w:sz w:val="24"/>
          <w:szCs w:val="24"/>
          <w14:ligatures w14:val="none"/>
        </w:rPr>
        <w:t>Public</w:t>
      </w:r>
      <w:proofErr w:type="gramEnd"/>
      <w:r w:rsidR="00EA7787">
        <w:rPr>
          <w:rFonts w:ascii="Arial" w:hAnsi="Arial" w:cs="Arial"/>
          <w:kern w:val="0"/>
          <w:sz w:val="24"/>
          <w:szCs w:val="24"/>
          <w14:ligatures w14:val="none"/>
        </w:rPr>
        <w:t xml:space="preserve"> services such as the police need to have better engagement capabilities</w:t>
      </w:r>
      <w:r w:rsidR="0070464F">
        <w:rPr>
          <w:rFonts w:ascii="Arial" w:hAnsi="Arial" w:cs="Arial"/>
          <w:kern w:val="0"/>
          <w:sz w:val="24"/>
          <w:szCs w:val="24"/>
          <w14:ligatures w14:val="none"/>
        </w:rPr>
        <w:t xml:space="preserve"> through social media</w:t>
      </w:r>
      <w:r w:rsidR="00EA7787">
        <w:rPr>
          <w:rFonts w:ascii="Arial" w:hAnsi="Arial" w:cs="Arial"/>
          <w:kern w:val="0"/>
          <w:sz w:val="24"/>
          <w:szCs w:val="24"/>
          <w14:ligatures w14:val="none"/>
        </w:rPr>
        <w:t xml:space="preserve"> </w:t>
      </w:r>
      <w:r w:rsidR="00F50664" w:rsidRPr="00F50664">
        <w:rPr>
          <w:rFonts w:ascii="Arial" w:hAnsi="Arial" w:cs="Arial"/>
          <w:kern w:val="0"/>
          <w:sz w:val="24"/>
          <w:szCs w:val="24"/>
          <w14:ligatures w14:val="none"/>
        </w:rPr>
        <w:t>(Singh, 2012)</w:t>
      </w:r>
      <w:r w:rsidR="00F50664">
        <w:rPr>
          <w:rFonts w:ascii="Arial" w:hAnsi="Arial" w:cs="Arial"/>
          <w:kern w:val="0"/>
          <w:sz w:val="24"/>
          <w:szCs w:val="24"/>
          <w14:ligatures w14:val="none"/>
        </w:rPr>
        <w:t xml:space="preserve">. </w:t>
      </w:r>
      <w:r w:rsidR="00B76908">
        <w:rPr>
          <w:rFonts w:ascii="Arial" w:hAnsi="Arial" w:cs="Arial"/>
          <w:kern w:val="0"/>
          <w:sz w:val="24"/>
          <w:szCs w:val="24"/>
          <w14:ligatures w14:val="none"/>
        </w:rPr>
        <w:t>Another report into the riot shows that Police are attempting to better engage with local communities, stating that engagement with the public is vital in building trust, additionally that communities can elect Police and Crime commissioners empowering the local communities to reform and communicate their own concerns</w:t>
      </w:r>
      <w:r w:rsidR="000B1181">
        <w:rPr>
          <w:rFonts w:ascii="Arial" w:hAnsi="Arial" w:cs="Arial"/>
          <w:kern w:val="0"/>
          <w:sz w:val="24"/>
          <w:szCs w:val="24"/>
          <w14:ligatures w14:val="none"/>
        </w:rPr>
        <w:t xml:space="preserve"> </w:t>
      </w:r>
      <w:r w:rsidR="00F50664" w:rsidRPr="00F50664">
        <w:rPr>
          <w:rFonts w:ascii="Arial" w:hAnsi="Arial" w:cs="Arial"/>
          <w:sz w:val="24"/>
          <w:szCs w:val="24"/>
        </w:rPr>
        <w:t>(</w:t>
      </w:r>
      <w:r w:rsidR="00F50664" w:rsidRPr="00F50664">
        <w:rPr>
          <w:rFonts w:ascii="Arial" w:hAnsi="Arial" w:cs="Arial"/>
          <w:i/>
          <w:iCs/>
          <w:sz w:val="24"/>
          <w:szCs w:val="24"/>
        </w:rPr>
        <w:t xml:space="preserve">Government Response to the Riots, Communities and Victims Panel’s final </w:t>
      </w:r>
      <w:proofErr w:type="gramStart"/>
      <w:r w:rsidR="00F50664" w:rsidRPr="00F50664">
        <w:rPr>
          <w:rFonts w:ascii="Arial" w:hAnsi="Arial" w:cs="Arial"/>
          <w:i/>
          <w:iCs/>
          <w:sz w:val="24"/>
          <w:szCs w:val="24"/>
        </w:rPr>
        <w:t xml:space="preserve">report </w:t>
      </w:r>
      <w:r w:rsidR="00F50664" w:rsidRPr="00F50664">
        <w:rPr>
          <w:rFonts w:ascii="Arial" w:hAnsi="Arial" w:cs="Arial"/>
          <w:sz w:val="24"/>
          <w:szCs w:val="24"/>
        </w:rPr>
        <w:t>,</w:t>
      </w:r>
      <w:proofErr w:type="gramEnd"/>
      <w:r w:rsidR="00F50664" w:rsidRPr="00F50664">
        <w:rPr>
          <w:rFonts w:ascii="Arial" w:hAnsi="Arial" w:cs="Arial"/>
          <w:sz w:val="24"/>
          <w:szCs w:val="24"/>
        </w:rPr>
        <w:t xml:space="preserve"> 2013</w:t>
      </w:r>
      <w:r w:rsidR="00F50664">
        <w:t>)</w:t>
      </w:r>
      <w:r w:rsidR="00F50664">
        <w:t xml:space="preserve"> </w:t>
      </w:r>
      <w:r w:rsidR="00B76908">
        <w:rPr>
          <w:rFonts w:ascii="Arial" w:hAnsi="Arial" w:cs="Arial"/>
          <w:kern w:val="0"/>
          <w:sz w:val="24"/>
          <w:szCs w:val="24"/>
          <w14:ligatures w14:val="none"/>
        </w:rPr>
        <w:t xml:space="preserve">. Reviewing the reports and evidence of the 2011 Riots, </w:t>
      </w:r>
      <w:proofErr w:type="gramStart"/>
      <w:r w:rsidR="00B76908">
        <w:rPr>
          <w:rFonts w:ascii="Arial" w:hAnsi="Arial" w:cs="Arial"/>
          <w:kern w:val="0"/>
          <w:sz w:val="24"/>
          <w:szCs w:val="24"/>
          <w14:ligatures w14:val="none"/>
        </w:rPr>
        <w:t>it is clear that poor</w:t>
      </w:r>
      <w:proofErr w:type="gramEnd"/>
      <w:r w:rsidR="00B76908">
        <w:rPr>
          <w:rFonts w:ascii="Arial" w:hAnsi="Arial" w:cs="Arial"/>
          <w:kern w:val="0"/>
          <w:sz w:val="24"/>
          <w:szCs w:val="24"/>
          <w14:ligatures w14:val="none"/>
        </w:rPr>
        <w:t xml:space="preserve"> engagement from the police to </w:t>
      </w:r>
      <w:r w:rsidR="00B76908">
        <w:rPr>
          <w:rFonts w:ascii="Arial" w:hAnsi="Arial" w:cs="Arial"/>
          <w:kern w:val="0"/>
          <w:sz w:val="24"/>
          <w:szCs w:val="24"/>
          <w14:ligatures w14:val="none"/>
        </w:rPr>
        <w:lastRenderedPageBreak/>
        <w:t xml:space="preserve">communicate events to the Duggans family and the local community played an influential role in creating tension which led to community cohesion to degrade. </w:t>
      </w:r>
      <w:r w:rsidR="004E4372">
        <w:rPr>
          <w:rFonts w:ascii="Arial" w:hAnsi="Arial" w:cs="Arial"/>
          <w:kern w:val="0"/>
          <w:sz w:val="24"/>
          <w:szCs w:val="24"/>
          <w14:ligatures w14:val="none"/>
        </w:rPr>
        <w:t>First-hand accounts have shown that police on the day of the riots communicated the wrong message by shutting down police stations towards peaceful protests causing tensions to rise</w:t>
      </w:r>
      <w:r w:rsidR="00F10FD5">
        <w:rPr>
          <w:rFonts w:ascii="Arial" w:hAnsi="Arial" w:cs="Arial"/>
          <w:kern w:val="0"/>
          <w:sz w:val="24"/>
          <w:szCs w:val="24"/>
          <w14:ligatures w14:val="none"/>
        </w:rPr>
        <w:t>,</w:t>
      </w:r>
      <w:r w:rsidR="004E4372">
        <w:rPr>
          <w:rFonts w:ascii="Arial" w:hAnsi="Arial" w:cs="Arial"/>
          <w:kern w:val="0"/>
          <w:sz w:val="24"/>
          <w:szCs w:val="24"/>
          <w14:ligatures w14:val="none"/>
        </w:rPr>
        <w:t xml:space="preserve"> ineffective engagement led to the riots, the local communities suffered causing a large portion of people to feel disconnected from their own community. Reports have found that police have ineffectively used social media and other sources to engage with the police and recommendations after the riot for police to use such social media sites to effectively engage with the communities to create cohesion amongst the police and the communities. </w:t>
      </w:r>
    </w:p>
    <w:p w14:paraId="095419E3" w14:textId="515AFE15" w:rsidR="005D5B14" w:rsidRDefault="005D5B14">
      <w:pPr>
        <w:rPr>
          <w:rFonts w:ascii="Arial" w:hAnsi="Arial" w:cs="Arial"/>
          <w:kern w:val="0"/>
          <w:sz w:val="24"/>
          <w:szCs w:val="24"/>
          <w14:ligatures w14:val="none"/>
        </w:rPr>
      </w:pPr>
      <w:r>
        <w:rPr>
          <w:rFonts w:ascii="Arial" w:hAnsi="Arial" w:cs="Arial"/>
          <w:kern w:val="0"/>
          <w:sz w:val="24"/>
          <w:szCs w:val="24"/>
          <w14:ligatures w14:val="none"/>
        </w:rPr>
        <w:t>The essay will now look at how police engage with young members of the community and how engaging</w:t>
      </w:r>
      <w:r w:rsidR="00F10FD5">
        <w:rPr>
          <w:rFonts w:ascii="Arial" w:hAnsi="Arial" w:cs="Arial"/>
          <w:kern w:val="0"/>
          <w:sz w:val="24"/>
          <w:szCs w:val="24"/>
          <w14:ligatures w14:val="none"/>
        </w:rPr>
        <w:t xml:space="preserve"> with the wrong message </w:t>
      </w:r>
      <w:r>
        <w:rPr>
          <w:rFonts w:ascii="Arial" w:hAnsi="Arial" w:cs="Arial"/>
          <w:kern w:val="0"/>
          <w:sz w:val="24"/>
          <w:szCs w:val="24"/>
          <w14:ligatures w14:val="none"/>
        </w:rPr>
        <w:t>have an adverse effect on community confidence and community cohesion through the rise of crime</w:t>
      </w:r>
      <w:r w:rsidR="005D7F14">
        <w:rPr>
          <w:rFonts w:ascii="Arial" w:hAnsi="Arial" w:cs="Arial"/>
          <w:kern w:val="0"/>
          <w:sz w:val="24"/>
          <w:szCs w:val="24"/>
          <w14:ligatures w14:val="none"/>
        </w:rPr>
        <w:t xml:space="preserve"> and how police try to engage with communities about their efforts</w:t>
      </w:r>
      <w:r>
        <w:rPr>
          <w:rFonts w:ascii="Arial" w:hAnsi="Arial" w:cs="Arial"/>
          <w:kern w:val="0"/>
          <w:sz w:val="24"/>
          <w:szCs w:val="24"/>
          <w14:ligatures w14:val="none"/>
        </w:rPr>
        <w:t xml:space="preserve">. </w:t>
      </w:r>
      <w:r w:rsidR="00E13CA1">
        <w:rPr>
          <w:rFonts w:ascii="Arial" w:hAnsi="Arial" w:cs="Arial"/>
          <w:kern w:val="0"/>
          <w:sz w:val="24"/>
          <w:szCs w:val="24"/>
          <w14:ligatures w14:val="none"/>
        </w:rPr>
        <w:t xml:space="preserve">When looking at young engagement amongst social media platforms Surrey police released </w:t>
      </w:r>
      <w:r w:rsidR="00AE2AB6">
        <w:rPr>
          <w:rFonts w:ascii="Arial" w:hAnsi="Arial" w:cs="Arial"/>
          <w:kern w:val="0"/>
          <w:sz w:val="24"/>
          <w:szCs w:val="24"/>
          <w14:ligatures w14:val="none"/>
        </w:rPr>
        <w:t>an</w:t>
      </w:r>
      <w:r w:rsidR="00E13CA1">
        <w:rPr>
          <w:rFonts w:ascii="Arial" w:hAnsi="Arial" w:cs="Arial"/>
          <w:kern w:val="0"/>
          <w:sz w:val="24"/>
          <w:szCs w:val="24"/>
          <w14:ligatures w14:val="none"/>
        </w:rPr>
        <w:t xml:space="preserve"> NPCC survey </w:t>
      </w:r>
      <w:r w:rsidR="00AE2AB6">
        <w:rPr>
          <w:rFonts w:ascii="Arial" w:hAnsi="Arial" w:cs="Arial"/>
          <w:kern w:val="0"/>
          <w:sz w:val="24"/>
          <w:szCs w:val="24"/>
          <w14:ligatures w14:val="none"/>
        </w:rPr>
        <w:t>whereby</w:t>
      </w:r>
      <w:r w:rsidR="00E13CA1">
        <w:rPr>
          <w:rFonts w:ascii="Arial" w:hAnsi="Arial" w:cs="Arial"/>
          <w:kern w:val="0"/>
          <w:sz w:val="24"/>
          <w:szCs w:val="24"/>
          <w14:ligatures w14:val="none"/>
        </w:rPr>
        <w:t xml:space="preserve"> responses were taken from all age demographics across Facebook, X (Twitter) and Instagram. Engagement from 13-</w:t>
      </w:r>
      <w:r w:rsidR="00AE2AB6">
        <w:rPr>
          <w:rFonts w:ascii="Arial" w:hAnsi="Arial" w:cs="Arial"/>
          <w:kern w:val="0"/>
          <w:sz w:val="24"/>
          <w:szCs w:val="24"/>
          <w14:ligatures w14:val="none"/>
        </w:rPr>
        <w:t>34-year-olds</w:t>
      </w:r>
      <w:r w:rsidR="00E13CA1">
        <w:rPr>
          <w:rFonts w:ascii="Arial" w:hAnsi="Arial" w:cs="Arial"/>
          <w:kern w:val="0"/>
          <w:sz w:val="24"/>
          <w:szCs w:val="24"/>
          <w14:ligatures w14:val="none"/>
        </w:rPr>
        <w:t xml:space="preserve"> and 35+ across Facebook and X were drastically lower. Facebook </w:t>
      </w:r>
      <w:r w:rsidR="00AE2AB6">
        <w:rPr>
          <w:rFonts w:ascii="Arial" w:hAnsi="Arial" w:cs="Arial"/>
          <w:kern w:val="0"/>
          <w:sz w:val="24"/>
          <w:szCs w:val="24"/>
          <w14:ligatures w14:val="none"/>
        </w:rPr>
        <w:t>has</w:t>
      </w:r>
      <w:r w:rsidR="00E13CA1">
        <w:rPr>
          <w:rFonts w:ascii="Arial" w:hAnsi="Arial" w:cs="Arial"/>
          <w:kern w:val="0"/>
          <w:sz w:val="24"/>
          <w:szCs w:val="24"/>
          <w14:ligatures w14:val="none"/>
        </w:rPr>
        <w:t xml:space="preserve"> </w:t>
      </w:r>
      <w:r w:rsidR="00AE2AB6">
        <w:rPr>
          <w:rFonts w:ascii="Arial" w:hAnsi="Arial" w:cs="Arial"/>
          <w:kern w:val="0"/>
          <w:sz w:val="24"/>
          <w:szCs w:val="24"/>
          <w14:ligatures w14:val="none"/>
        </w:rPr>
        <w:t>approximately</w:t>
      </w:r>
      <w:r w:rsidR="00E13CA1">
        <w:rPr>
          <w:rFonts w:ascii="Arial" w:hAnsi="Arial" w:cs="Arial"/>
          <w:kern w:val="0"/>
          <w:sz w:val="24"/>
          <w:szCs w:val="24"/>
          <w14:ligatures w14:val="none"/>
        </w:rPr>
        <w:t xml:space="preserve"> 25% of the engagement from 13-</w:t>
      </w:r>
      <w:r w:rsidR="00AE2AB6">
        <w:rPr>
          <w:rFonts w:ascii="Arial" w:hAnsi="Arial" w:cs="Arial"/>
          <w:kern w:val="0"/>
          <w:sz w:val="24"/>
          <w:szCs w:val="24"/>
          <w14:ligatures w14:val="none"/>
        </w:rPr>
        <w:t>34-year-olds</w:t>
      </w:r>
      <w:r w:rsidR="00E13CA1">
        <w:rPr>
          <w:rFonts w:ascii="Arial" w:hAnsi="Arial" w:cs="Arial"/>
          <w:kern w:val="0"/>
          <w:sz w:val="24"/>
          <w:szCs w:val="24"/>
          <w14:ligatures w14:val="none"/>
        </w:rPr>
        <w:t xml:space="preserve">, </w:t>
      </w:r>
      <w:r w:rsidR="00AE2AB6">
        <w:rPr>
          <w:rFonts w:ascii="Arial" w:hAnsi="Arial" w:cs="Arial"/>
          <w:kern w:val="0"/>
          <w:sz w:val="24"/>
          <w:szCs w:val="24"/>
          <w14:ligatures w14:val="none"/>
        </w:rPr>
        <w:t xml:space="preserve">and </w:t>
      </w:r>
      <w:r w:rsidR="00E13CA1">
        <w:rPr>
          <w:rFonts w:ascii="Arial" w:hAnsi="Arial" w:cs="Arial"/>
          <w:kern w:val="0"/>
          <w:sz w:val="24"/>
          <w:szCs w:val="24"/>
          <w14:ligatures w14:val="none"/>
        </w:rPr>
        <w:t xml:space="preserve">X </w:t>
      </w:r>
      <w:r w:rsidR="00AE2AB6">
        <w:rPr>
          <w:rFonts w:ascii="Arial" w:hAnsi="Arial" w:cs="Arial"/>
          <w:kern w:val="0"/>
          <w:sz w:val="24"/>
          <w:szCs w:val="24"/>
          <w14:ligatures w14:val="none"/>
        </w:rPr>
        <w:t>has</w:t>
      </w:r>
      <w:r w:rsidR="00E13CA1">
        <w:rPr>
          <w:rFonts w:ascii="Arial" w:hAnsi="Arial" w:cs="Arial"/>
          <w:kern w:val="0"/>
          <w:sz w:val="24"/>
          <w:szCs w:val="24"/>
          <w14:ligatures w14:val="none"/>
        </w:rPr>
        <w:t xml:space="preserve"> </w:t>
      </w:r>
      <w:r w:rsidR="00AE2AB6">
        <w:rPr>
          <w:rFonts w:ascii="Arial" w:hAnsi="Arial" w:cs="Arial"/>
          <w:kern w:val="0"/>
          <w:sz w:val="24"/>
          <w:szCs w:val="24"/>
          <w14:ligatures w14:val="none"/>
        </w:rPr>
        <w:t>approximately 25</w:t>
      </w:r>
      <w:r w:rsidR="00E13CA1">
        <w:rPr>
          <w:rFonts w:ascii="Arial" w:hAnsi="Arial" w:cs="Arial"/>
          <w:kern w:val="0"/>
          <w:sz w:val="24"/>
          <w:szCs w:val="24"/>
          <w14:ligatures w14:val="none"/>
        </w:rPr>
        <w:t xml:space="preserve"> of the engagement from 13-</w:t>
      </w:r>
      <w:r w:rsidR="00AE2AB6">
        <w:rPr>
          <w:rFonts w:ascii="Arial" w:hAnsi="Arial" w:cs="Arial"/>
          <w:kern w:val="0"/>
          <w:sz w:val="24"/>
          <w:szCs w:val="24"/>
          <w14:ligatures w14:val="none"/>
        </w:rPr>
        <w:t>34-year-olds</w:t>
      </w:r>
      <w:r w:rsidR="00E13CA1">
        <w:rPr>
          <w:rFonts w:ascii="Arial" w:hAnsi="Arial" w:cs="Arial"/>
          <w:kern w:val="0"/>
          <w:sz w:val="24"/>
          <w:szCs w:val="24"/>
          <w14:ligatures w14:val="none"/>
        </w:rPr>
        <w:t xml:space="preserve">. Instagram </w:t>
      </w:r>
      <w:r w:rsidR="00AE2AB6">
        <w:rPr>
          <w:rFonts w:ascii="Arial" w:hAnsi="Arial" w:cs="Arial"/>
          <w:kern w:val="0"/>
          <w:sz w:val="24"/>
          <w:szCs w:val="24"/>
          <w14:ligatures w14:val="none"/>
        </w:rPr>
        <w:t>is</w:t>
      </w:r>
      <w:r w:rsidR="00E13CA1">
        <w:rPr>
          <w:rFonts w:ascii="Arial" w:hAnsi="Arial" w:cs="Arial"/>
          <w:kern w:val="0"/>
          <w:sz w:val="24"/>
          <w:szCs w:val="24"/>
          <w14:ligatures w14:val="none"/>
        </w:rPr>
        <w:t xml:space="preserve"> the only one with </w:t>
      </w:r>
      <w:r w:rsidR="00AE2AB6">
        <w:rPr>
          <w:rFonts w:ascii="Arial" w:hAnsi="Arial" w:cs="Arial"/>
          <w:kern w:val="0"/>
          <w:sz w:val="24"/>
          <w:szCs w:val="24"/>
          <w14:ligatures w14:val="none"/>
        </w:rPr>
        <w:t xml:space="preserve">30% of the engagement from 35+ year-olds </w:t>
      </w:r>
      <w:r w:rsidR="00F50664" w:rsidRPr="00F50664">
        <w:rPr>
          <w:rFonts w:ascii="Arial" w:hAnsi="Arial" w:cs="Arial"/>
          <w:kern w:val="0"/>
          <w:sz w:val="24"/>
          <w:szCs w:val="24"/>
          <w14:ligatures w14:val="none"/>
        </w:rPr>
        <w:t xml:space="preserve">(Digital Policing </w:t>
      </w:r>
      <w:proofErr w:type="gramStart"/>
      <w:r w:rsidR="00F50664" w:rsidRPr="00F50664">
        <w:rPr>
          <w:rFonts w:ascii="Arial" w:hAnsi="Arial" w:cs="Arial"/>
          <w:kern w:val="0"/>
          <w:sz w:val="24"/>
          <w:szCs w:val="24"/>
          <w14:ligatures w14:val="none"/>
        </w:rPr>
        <w:t>Portfolio ,</w:t>
      </w:r>
      <w:proofErr w:type="gramEnd"/>
      <w:r w:rsidR="00F50664" w:rsidRPr="00F50664">
        <w:rPr>
          <w:rFonts w:ascii="Arial" w:hAnsi="Arial" w:cs="Arial"/>
          <w:kern w:val="0"/>
          <w:sz w:val="24"/>
          <w:szCs w:val="24"/>
          <w14:ligatures w14:val="none"/>
        </w:rPr>
        <w:t xml:space="preserve"> 2018)</w:t>
      </w:r>
      <w:r w:rsidR="00F50664">
        <w:rPr>
          <w:rFonts w:ascii="Arial" w:hAnsi="Arial" w:cs="Arial"/>
          <w:kern w:val="0"/>
          <w:sz w:val="24"/>
          <w:szCs w:val="24"/>
          <w14:ligatures w14:val="none"/>
        </w:rPr>
        <w:t xml:space="preserve">. </w:t>
      </w:r>
      <w:r w:rsidR="00306DB3">
        <w:rPr>
          <w:rFonts w:ascii="Arial" w:hAnsi="Arial" w:cs="Arial"/>
          <w:kern w:val="0"/>
          <w:sz w:val="24"/>
          <w:szCs w:val="24"/>
          <w14:ligatures w14:val="none"/>
        </w:rPr>
        <w:t xml:space="preserve">A study into young people and Knife crime and trusts within the police found that there is an unwillingness to engage with the police through engagement opportunities to </w:t>
      </w:r>
      <w:r w:rsidR="005D7F14">
        <w:rPr>
          <w:rFonts w:ascii="Arial" w:hAnsi="Arial" w:cs="Arial"/>
          <w:kern w:val="0"/>
          <w:sz w:val="24"/>
          <w:szCs w:val="24"/>
          <w14:ligatures w14:val="none"/>
        </w:rPr>
        <w:t>inform</w:t>
      </w:r>
      <w:r w:rsidR="00306DB3">
        <w:rPr>
          <w:rFonts w:ascii="Arial" w:hAnsi="Arial" w:cs="Arial"/>
          <w:kern w:val="0"/>
          <w:sz w:val="24"/>
          <w:szCs w:val="24"/>
          <w14:ligatures w14:val="none"/>
        </w:rPr>
        <w:t xml:space="preserve"> communities of actions being taken with their </w:t>
      </w:r>
      <w:r w:rsidR="005D7F14">
        <w:rPr>
          <w:rFonts w:ascii="Arial" w:hAnsi="Arial" w:cs="Arial"/>
          <w:kern w:val="0"/>
          <w:sz w:val="24"/>
          <w:szCs w:val="24"/>
          <w14:ligatures w14:val="none"/>
        </w:rPr>
        <w:t>community</w:t>
      </w:r>
      <w:r w:rsidR="00306DB3">
        <w:rPr>
          <w:rFonts w:ascii="Arial" w:hAnsi="Arial" w:cs="Arial"/>
          <w:kern w:val="0"/>
          <w:sz w:val="24"/>
          <w:szCs w:val="24"/>
          <w14:ligatures w14:val="none"/>
        </w:rPr>
        <w:t xml:space="preserve">. </w:t>
      </w:r>
      <w:r w:rsidR="00F10FD5">
        <w:rPr>
          <w:rFonts w:ascii="Arial" w:hAnsi="Arial" w:cs="Arial"/>
          <w:kern w:val="0"/>
          <w:sz w:val="24"/>
          <w:szCs w:val="24"/>
          <w14:ligatures w14:val="none"/>
        </w:rPr>
        <w:t>A</w:t>
      </w:r>
      <w:r w:rsidR="00306DB3">
        <w:rPr>
          <w:rFonts w:ascii="Arial" w:hAnsi="Arial" w:cs="Arial"/>
          <w:kern w:val="0"/>
          <w:sz w:val="24"/>
          <w:szCs w:val="24"/>
          <w14:ligatures w14:val="none"/>
        </w:rPr>
        <w:t xml:space="preserve"> lack of engagement from young people</w:t>
      </w:r>
      <w:r w:rsidR="00F10FD5">
        <w:rPr>
          <w:rFonts w:ascii="Arial" w:hAnsi="Arial" w:cs="Arial"/>
          <w:kern w:val="0"/>
          <w:sz w:val="24"/>
          <w:szCs w:val="24"/>
          <w14:ligatures w14:val="none"/>
        </w:rPr>
        <w:t xml:space="preserve"> </w:t>
      </w:r>
      <w:r w:rsidR="00306DB3">
        <w:rPr>
          <w:rFonts w:ascii="Arial" w:hAnsi="Arial" w:cs="Arial"/>
          <w:kern w:val="0"/>
          <w:sz w:val="24"/>
          <w:szCs w:val="24"/>
          <w14:ligatures w14:val="none"/>
        </w:rPr>
        <w:t xml:space="preserve">has </w:t>
      </w:r>
      <w:r w:rsidR="00F10FD5">
        <w:rPr>
          <w:rFonts w:ascii="Arial" w:hAnsi="Arial" w:cs="Arial"/>
          <w:kern w:val="0"/>
          <w:sz w:val="24"/>
          <w:szCs w:val="24"/>
          <w14:ligatures w14:val="none"/>
        </w:rPr>
        <w:t>led</w:t>
      </w:r>
      <w:r w:rsidR="00306DB3">
        <w:rPr>
          <w:rFonts w:ascii="Arial" w:hAnsi="Arial" w:cs="Arial"/>
          <w:kern w:val="0"/>
          <w:sz w:val="24"/>
          <w:szCs w:val="24"/>
          <w14:ligatures w14:val="none"/>
        </w:rPr>
        <w:t xml:space="preserve"> to young people feeling unsafe which results in them carrying weapons</w:t>
      </w:r>
      <w:r w:rsidR="00F10FD5">
        <w:rPr>
          <w:rFonts w:ascii="Arial" w:hAnsi="Arial" w:cs="Arial"/>
          <w:kern w:val="0"/>
          <w:sz w:val="24"/>
          <w:szCs w:val="24"/>
          <w14:ligatures w14:val="none"/>
        </w:rPr>
        <w:t xml:space="preserve"> as they don’t feel </w:t>
      </w:r>
      <w:proofErr w:type="spellStart"/>
      <w:r w:rsidR="00F10FD5">
        <w:rPr>
          <w:rFonts w:ascii="Arial" w:hAnsi="Arial" w:cs="Arial"/>
          <w:kern w:val="0"/>
          <w:sz w:val="24"/>
          <w:szCs w:val="24"/>
          <w14:ligatures w14:val="none"/>
        </w:rPr>
        <w:t>its</w:t>
      </w:r>
      <w:proofErr w:type="spellEnd"/>
      <w:r w:rsidR="00F10FD5">
        <w:rPr>
          <w:rFonts w:ascii="Arial" w:hAnsi="Arial" w:cs="Arial"/>
          <w:kern w:val="0"/>
          <w:sz w:val="24"/>
          <w:szCs w:val="24"/>
          <w14:ligatures w14:val="none"/>
        </w:rPr>
        <w:t xml:space="preserve"> necessary to engage with police efforts</w:t>
      </w:r>
      <w:r w:rsidR="00306DB3">
        <w:rPr>
          <w:rFonts w:ascii="Arial" w:hAnsi="Arial" w:cs="Arial"/>
          <w:kern w:val="0"/>
          <w:sz w:val="24"/>
          <w:szCs w:val="24"/>
          <w14:ligatures w14:val="none"/>
        </w:rPr>
        <w:t xml:space="preserve"> </w:t>
      </w:r>
      <w:r w:rsidR="00F50664" w:rsidRPr="00F50664">
        <w:rPr>
          <w:rFonts w:ascii="Arial" w:hAnsi="Arial" w:cs="Arial"/>
          <w:sz w:val="24"/>
          <w:szCs w:val="24"/>
        </w:rPr>
        <w:t>(</w:t>
      </w:r>
      <w:proofErr w:type="spellStart"/>
      <w:r w:rsidR="00F50664" w:rsidRPr="00F50664">
        <w:rPr>
          <w:rFonts w:ascii="Arial" w:hAnsi="Arial" w:cs="Arial"/>
          <w:sz w:val="24"/>
          <w:szCs w:val="24"/>
        </w:rPr>
        <w:t>Skarlatidou</w:t>
      </w:r>
      <w:proofErr w:type="spellEnd"/>
      <w:r w:rsidR="00F50664" w:rsidRPr="00F50664">
        <w:rPr>
          <w:rFonts w:ascii="Arial" w:hAnsi="Arial" w:cs="Arial"/>
          <w:sz w:val="24"/>
          <w:szCs w:val="24"/>
        </w:rPr>
        <w:t xml:space="preserve"> </w:t>
      </w:r>
      <w:r w:rsidR="00F50664" w:rsidRPr="00F50664">
        <w:rPr>
          <w:rFonts w:ascii="Arial" w:hAnsi="Arial" w:cs="Arial"/>
          <w:i/>
          <w:iCs/>
          <w:sz w:val="24"/>
          <w:szCs w:val="24"/>
        </w:rPr>
        <w:t>et al.</w:t>
      </w:r>
      <w:r w:rsidR="00F50664" w:rsidRPr="00F50664">
        <w:rPr>
          <w:rFonts w:ascii="Arial" w:hAnsi="Arial" w:cs="Arial"/>
          <w:sz w:val="24"/>
          <w:szCs w:val="24"/>
        </w:rPr>
        <w:t>, 2021)</w:t>
      </w:r>
      <w:r w:rsidR="00F50664" w:rsidRPr="00F50664">
        <w:rPr>
          <w:sz w:val="24"/>
          <w:szCs w:val="24"/>
        </w:rPr>
        <w:t xml:space="preserve"> </w:t>
      </w:r>
      <w:r w:rsidR="005D7F14">
        <w:rPr>
          <w:rFonts w:ascii="Arial" w:hAnsi="Arial" w:cs="Arial"/>
          <w:kern w:val="0"/>
          <w:sz w:val="24"/>
          <w:szCs w:val="24"/>
          <w14:ligatures w14:val="none"/>
        </w:rPr>
        <w:t xml:space="preserve">Police often use </w:t>
      </w:r>
      <w:proofErr w:type="gramStart"/>
      <w:r w:rsidR="005D7F14">
        <w:rPr>
          <w:rFonts w:ascii="Arial" w:hAnsi="Arial" w:cs="Arial"/>
          <w:kern w:val="0"/>
          <w:sz w:val="24"/>
          <w:szCs w:val="24"/>
          <w14:ligatures w14:val="none"/>
        </w:rPr>
        <w:t>Social Media</w:t>
      </w:r>
      <w:proofErr w:type="gramEnd"/>
      <w:r w:rsidR="005D7F14">
        <w:rPr>
          <w:rFonts w:ascii="Arial" w:hAnsi="Arial" w:cs="Arial"/>
          <w:kern w:val="0"/>
          <w:sz w:val="24"/>
          <w:szCs w:val="24"/>
          <w14:ligatures w14:val="none"/>
        </w:rPr>
        <w:t xml:space="preserve"> to display the efforts of Police on the street and how they have tackled and seized certain prohibited items. A study conducted by the London Violence Reduction Unit (VRU) found that Police posting images of knives on social media did not have a major impact on young people carrying knives. This has been accounted to how often police are posting such imagery whereby police are no longer effectively engaging with young people due to desensitised to seeing knives. A survey within the study found that the majority of young people within communities felt unsafe when seeing the knives being posed on social media, </w:t>
      </w:r>
      <w:r w:rsidR="00F10FD5">
        <w:rPr>
          <w:rFonts w:ascii="Arial" w:hAnsi="Arial" w:cs="Arial"/>
          <w:kern w:val="0"/>
          <w:sz w:val="24"/>
          <w:szCs w:val="24"/>
          <w14:ligatures w14:val="none"/>
        </w:rPr>
        <w:t>A</w:t>
      </w:r>
      <w:r w:rsidR="005D7F14">
        <w:rPr>
          <w:rFonts w:ascii="Arial" w:hAnsi="Arial" w:cs="Arial"/>
          <w:kern w:val="0"/>
          <w:sz w:val="24"/>
          <w:szCs w:val="24"/>
          <w14:ligatures w14:val="none"/>
        </w:rPr>
        <w:t xml:space="preserve"> small group of people </w:t>
      </w:r>
      <w:r w:rsidR="00F10FD5">
        <w:rPr>
          <w:rFonts w:ascii="Arial" w:hAnsi="Arial" w:cs="Arial"/>
          <w:kern w:val="0"/>
          <w:sz w:val="24"/>
          <w:szCs w:val="24"/>
          <w14:ligatures w14:val="none"/>
        </w:rPr>
        <w:t>stated that they w</w:t>
      </w:r>
      <w:r w:rsidR="005D7F14">
        <w:rPr>
          <w:rFonts w:ascii="Arial" w:hAnsi="Arial" w:cs="Arial"/>
          <w:kern w:val="0"/>
          <w:sz w:val="24"/>
          <w:szCs w:val="24"/>
          <w14:ligatures w14:val="none"/>
        </w:rPr>
        <w:t xml:space="preserve">ould even start to carry a knife after seeing the </w:t>
      </w:r>
      <w:proofErr w:type="gramStart"/>
      <w:r w:rsidR="00F10FD5">
        <w:rPr>
          <w:rFonts w:ascii="Arial" w:hAnsi="Arial" w:cs="Arial"/>
          <w:kern w:val="0"/>
          <w:sz w:val="24"/>
          <w:szCs w:val="24"/>
          <w14:ligatures w14:val="none"/>
        </w:rPr>
        <w:t>amount</w:t>
      </w:r>
      <w:proofErr w:type="gramEnd"/>
      <w:r w:rsidR="00F10FD5">
        <w:rPr>
          <w:rFonts w:ascii="Arial" w:hAnsi="Arial" w:cs="Arial"/>
          <w:kern w:val="0"/>
          <w:sz w:val="24"/>
          <w:szCs w:val="24"/>
          <w14:ligatures w14:val="none"/>
        </w:rPr>
        <w:t xml:space="preserve"> of </w:t>
      </w:r>
      <w:r w:rsidR="005D7F14">
        <w:rPr>
          <w:rFonts w:ascii="Arial" w:hAnsi="Arial" w:cs="Arial"/>
          <w:kern w:val="0"/>
          <w:sz w:val="24"/>
          <w:szCs w:val="24"/>
          <w14:ligatures w14:val="none"/>
        </w:rPr>
        <w:t xml:space="preserve">knives that were seized </w:t>
      </w:r>
      <w:r w:rsidR="00B020B9" w:rsidRPr="00B020B9">
        <w:rPr>
          <w:rFonts w:ascii="Arial" w:hAnsi="Arial" w:cs="Arial"/>
          <w:kern w:val="0"/>
          <w:sz w:val="24"/>
          <w:szCs w:val="24"/>
          <w14:ligatures w14:val="none"/>
        </w:rPr>
        <w:t>(London Mayors Office, 2023)</w:t>
      </w:r>
      <w:r w:rsidR="00B020B9">
        <w:rPr>
          <w:rFonts w:ascii="Arial" w:hAnsi="Arial" w:cs="Arial"/>
          <w:kern w:val="0"/>
          <w:sz w:val="24"/>
          <w:szCs w:val="24"/>
          <w14:ligatures w14:val="none"/>
        </w:rPr>
        <w:t xml:space="preserve">. </w:t>
      </w:r>
      <w:r w:rsidR="00AF5169">
        <w:rPr>
          <w:rFonts w:ascii="Arial" w:hAnsi="Arial" w:cs="Arial"/>
          <w:kern w:val="0"/>
          <w:sz w:val="24"/>
          <w:szCs w:val="24"/>
          <w14:ligatures w14:val="none"/>
        </w:rPr>
        <w:t>Ultimately it appears that the essay has been able to find some key points linking ineffective social media engagement and knife crime affecting local communities. With the Police trying to engage with local communities through social media</w:t>
      </w:r>
      <w:r w:rsidR="00F10FD5">
        <w:rPr>
          <w:rFonts w:ascii="Arial" w:hAnsi="Arial" w:cs="Arial"/>
          <w:kern w:val="0"/>
          <w:sz w:val="24"/>
          <w:szCs w:val="24"/>
          <w14:ligatures w14:val="none"/>
        </w:rPr>
        <w:t>,</w:t>
      </w:r>
      <w:r w:rsidR="00AF5169">
        <w:rPr>
          <w:rFonts w:ascii="Arial" w:hAnsi="Arial" w:cs="Arial"/>
          <w:kern w:val="0"/>
          <w:sz w:val="24"/>
          <w:szCs w:val="24"/>
          <w14:ligatures w14:val="none"/>
        </w:rPr>
        <w:t xml:space="preserve"> it appears that they are missing out </w:t>
      </w:r>
      <w:r w:rsidR="00F10FD5">
        <w:rPr>
          <w:rFonts w:ascii="Arial" w:hAnsi="Arial" w:cs="Arial"/>
          <w:kern w:val="0"/>
          <w:sz w:val="24"/>
          <w:szCs w:val="24"/>
          <w14:ligatures w14:val="none"/>
        </w:rPr>
        <w:t>on</w:t>
      </w:r>
      <w:r w:rsidR="00AF5169">
        <w:rPr>
          <w:rFonts w:ascii="Arial" w:hAnsi="Arial" w:cs="Arial"/>
          <w:kern w:val="0"/>
          <w:sz w:val="24"/>
          <w:szCs w:val="24"/>
          <w14:ligatures w14:val="none"/>
        </w:rPr>
        <w:t xml:space="preserve"> effective engagement with young people within the community. When evaluating the </w:t>
      </w:r>
      <w:r w:rsidR="00F10FD5">
        <w:rPr>
          <w:rFonts w:ascii="Arial" w:hAnsi="Arial" w:cs="Arial"/>
          <w:kern w:val="0"/>
          <w:sz w:val="24"/>
          <w:szCs w:val="24"/>
          <w14:ligatures w14:val="none"/>
        </w:rPr>
        <w:t>data,</w:t>
      </w:r>
      <w:r w:rsidR="00AF5169">
        <w:rPr>
          <w:rFonts w:ascii="Arial" w:hAnsi="Arial" w:cs="Arial"/>
          <w:kern w:val="0"/>
          <w:sz w:val="24"/>
          <w:szCs w:val="24"/>
          <w14:ligatures w14:val="none"/>
        </w:rPr>
        <w:t xml:space="preserve"> it does show that even though young people use social media sites the most they fail to engage with the police. Further studies have found that by the ineffective engagement of young people meant that young people </w:t>
      </w:r>
      <w:r w:rsidR="00F10FD5">
        <w:rPr>
          <w:rFonts w:ascii="Arial" w:hAnsi="Arial" w:cs="Arial"/>
          <w:kern w:val="0"/>
          <w:sz w:val="24"/>
          <w:szCs w:val="24"/>
          <w14:ligatures w14:val="none"/>
        </w:rPr>
        <w:t>in</w:t>
      </w:r>
      <w:r w:rsidR="00AF5169">
        <w:rPr>
          <w:rFonts w:ascii="Arial" w:hAnsi="Arial" w:cs="Arial"/>
          <w:kern w:val="0"/>
          <w:sz w:val="24"/>
          <w:szCs w:val="24"/>
          <w14:ligatures w14:val="none"/>
        </w:rPr>
        <w:t xml:space="preserve"> the community felt unsafe leading to some carrying </w:t>
      </w:r>
      <w:r w:rsidR="00F10FD5">
        <w:rPr>
          <w:rFonts w:ascii="Arial" w:hAnsi="Arial" w:cs="Arial"/>
          <w:kern w:val="0"/>
          <w:sz w:val="24"/>
          <w:szCs w:val="24"/>
          <w14:ligatures w14:val="none"/>
        </w:rPr>
        <w:t>knives</w:t>
      </w:r>
      <w:r w:rsidR="00AF5169">
        <w:rPr>
          <w:rFonts w:ascii="Arial" w:hAnsi="Arial" w:cs="Arial"/>
          <w:kern w:val="0"/>
          <w:sz w:val="24"/>
          <w:szCs w:val="24"/>
          <w14:ligatures w14:val="none"/>
        </w:rPr>
        <w:t xml:space="preserve"> for </w:t>
      </w:r>
      <w:r w:rsidR="00F10FD5">
        <w:rPr>
          <w:rFonts w:ascii="Arial" w:hAnsi="Arial" w:cs="Arial"/>
          <w:kern w:val="0"/>
          <w:sz w:val="24"/>
          <w:szCs w:val="24"/>
          <w14:ligatures w14:val="none"/>
        </w:rPr>
        <w:t>self-protection</w:t>
      </w:r>
      <w:r w:rsidR="00AF5169">
        <w:rPr>
          <w:rFonts w:ascii="Arial" w:hAnsi="Arial" w:cs="Arial"/>
          <w:kern w:val="0"/>
          <w:sz w:val="24"/>
          <w:szCs w:val="24"/>
          <w14:ligatures w14:val="none"/>
        </w:rPr>
        <w:t xml:space="preserve">. The problem has become exacerbated by those who do engage with Police social media posts regarding the seizure of </w:t>
      </w:r>
      <w:r w:rsidR="00F10FD5">
        <w:rPr>
          <w:rFonts w:ascii="Arial" w:hAnsi="Arial" w:cs="Arial"/>
          <w:kern w:val="0"/>
          <w:sz w:val="24"/>
          <w:szCs w:val="24"/>
          <w14:ligatures w14:val="none"/>
        </w:rPr>
        <w:t>knives</w:t>
      </w:r>
      <w:r w:rsidR="00AF5169">
        <w:rPr>
          <w:rFonts w:ascii="Arial" w:hAnsi="Arial" w:cs="Arial"/>
          <w:kern w:val="0"/>
          <w:sz w:val="24"/>
          <w:szCs w:val="24"/>
          <w14:ligatures w14:val="none"/>
        </w:rPr>
        <w:t xml:space="preserve"> </w:t>
      </w:r>
      <w:r w:rsidR="00F10FD5">
        <w:rPr>
          <w:rFonts w:ascii="Arial" w:hAnsi="Arial" w:cs="Arial"/>
          <w:kern w:val="0"/>
          <w:sz w:val="24"/>
          <w:szCs w:val="24"/>
          <w14:ligatures w14:val="none"/>
        </w:rPr>
        <w:t>within</w:t>
      </w:r>
      <w:r w:rsidR="00AF5169">
        <w:rPr>
          <w:rFonts w:ascii="Arial" w:hAnsi="Arial" w:cs="Arial"/>
          <w:kern w:val="0"/>
          <w:sz w:val="24"/>
          <w:szCs w:val="24"/>
          <w14:ligatures w14:val="none"/>
        </w:rPr>
        <w:t xml:space="preserve"> communities. The posting of knives has </w:t>
      </w:r>
      <w:r w:rsidR="00AF5169">
        <w:rPr>
          <w:rFonts w:ascii="Arial" w:hAnsi="Arial" w:cs="Arial"/>
          <w:kern w:val="0"/>
          <w:sz w:val="24"/>
          <w:szCs w:val="24"/>
          <w14:ligatures w14:val="none"/>
        </w:rPr>
        <w:lastRenderedPageBreak/>
        <w:t xml:space="preserve">led to an audience whereby seeing the knives within the community makes them feel unsafe </w:t>
      </w:r>
      <w:r w:rsidR="00F10FD5">
        <w:rPr>
          <w:rFonts w:ascii="Arial" w:hAnsi="Arial" w:cs="Arial"/>
          <w:kern w:val="0"/>
          <w:sz w:val="24"/>
          <w:szCs w:val="24"/>
          <w14:ligatures w14:val="none"/>
        </w:rPr>
        <w:t xml:space="preserve">causing them to </w:t>
      </w:r>
      <w:r w:rsidR="00AF5169">
        <w:rPr>
          <w:rFonts w:ascii="Arial" w:hAnsi="Arial" w:cs="Arial"/>
          <w:kern w:val="0"/>
          <w:sz w:val="24"/>
          <w:szCs w:val="24"/>
          <w14:ligatures w14:val="none"/>
        </w:rPr>
        <w:t xml:space="preserve">carry </w:t>
      </w:r>
      <w:r w:rsidR="00F10FD5">
        <w:rPr>
          <w:rFonts w:ascii="Arial" w:hAnsi="Arial" w:cs="Arial"/>
          <w:kern w:val="0"/>
          <w:sz w:val="24"/>
          <w:szCs w:val="24"/>
          <w14:ligatures w14:val="none"/>
        </w:rPr>
        <w:t>knives</w:t>
      </w:r>
      <w:r w:rsidR="00AF5169">
        <w:rPr>
          <w:rFonts w:ascii="Arial" w:hAnsi="Arial" w:cs="Arial"/>
          <w:kern w:val="0"/>
          <w:sz w:val="24"/>
          <w:szCs w:val="24"/>
          <w14:ligatures w14:val="none"/>
        </w:rPr>
        <w:t xml:space="preserve">. Police have struggled with impactful engagement within communities to bring young people into the conversation, and even with some engagement from the target audience it has become ineffective and </w:t>
      </w:r>
      <w:r w:rsidR="007872AB">
        <w:rPr>
          <w:rFonts w:ascii="Arial" w:hAnsi="Arial" w:cs="Arial"/>
          <w:kern w:val="0"/>
          <w:sz w:val="24"/>
          <w:szCs w:val="24"/>
          <w14:ligatures w14:val="none"/>
        </w:rPr>
        <w:t xml:space="preserve">counterproductive, </w:t>
      </w:r>
      <w:proofErr w:type="gramStart"/>
      <w:r w:rsidR="00F10FD5">
        <w:rPr>
          <w:rFonts w:ascii="Arial" w:hAnsi="Arial" w:cs="Arial"/>
          <w:kern w:val="0"/>
          <w:sz w:val="24"/>
          <w:szCs w:val="24"/>
          <w14:ligatures w14:val="none"/>
        </w:rPr>
        <w:t>This</w:t>
      </w:r>
      <w:proofErr w:type="gramEnd"/>
      <w:r w:rsidR="007872AB">
        <w:rPr>
          <w:rFonts w:ascii="Arial" w:hAnsi="Arial" w:cs="Arial"/>
          <w:kern w:val="0"/>
          <w:sz w:val="24"/>
          <w:szCs w:val="24"/>
          <w14:ligatures w14:val="none"/>
        </w:rPr>
        <w:t xml:space="preserve"> ultimately leads to tensions rising </w:t>
      </w:r>
      <w:r w:rsidR="00F10FD5">
        <w:rPr>
          <w:rFonts w:ascii="Arial" w:hAnsi="Arial" w:cs="Arial"/>
          <w:kern w:val="0"/>
          <w:sz w:val="24"/>
          <w:szCs w:val="24"/>
          <w14:ligatures w14:val="none"/>
        </w:rPr>
        <w:t>within</w:t>
      </w:r>
      <w:r w:rsidR="007872AB">
        <w:rPr>
          <w:rFonts w:ascii="Arial" w:hAnsi="Arial" w:cs="Arial"/>
          <w:kern w:val="0"/>
          <w:sz w:val="24"/>
          <w:szCs w:val="24"/>
          <w14:ligatures w14:val="none"/>
        </w:rPr>
        <w:t xml:space="preserve"> communities where cohesion between young people and their own community feeling disconnected. </w:t>
      </w:r>
    </w:p>
    <w:p w14:paraId="5FB8A27D" w14:textId="77777777" w:rsidR="00C82F63" w:rsidRDefault="00C82F63">
      <w:pPr>
        <w:rPr>
          <w:rFonts w:ascii="Arial" w:hAnsi="Arial" w:cs="Arial"/>
          <w:kern w:val="0"/>
          <w:sz w:val="24"/>
          <w:szCs w:val="24"/>
          <w14:ligatures w14:val="none"/>
        </w:rPr>
      </w:pPr>
    </w:p>
    <w:p w14:paraId="7C610EDB" w14:textId="04E5BF04" w:rsidR="00C82F63" w:rsidRDefault="00C82F63">
      <w:pPr>
        <w:rPr>
          <w:rFonts w:ascii="Arial" w:hAnsi="Arial" w:cs="Arial"/>
          <w:kern w:val="0"/>
          <w:sz w:val="24"/>
          <w:szCs w:val="24"/>
          <w14:ligatures w14:val="none"/>
        </w:rPr>
      </w:pPr>
      <w:r>
        <w:rPr>
          <w:rFonts w:ascii="Arial" w:hAnsi="Arial" w:cs="Arial"/>
          <w:kern w:val="0"/>
          <w:sz w:val="24"/>
          <w:szCs w:val="24"/>
          <w14:ligatures w14:val="none"/>
        </w:rPr>
        <w:t xml:space="preserve">The Essay will now look at the Confidence Cycle whereby the cycle links Community engagement with public confidence, it can, however, highlight how poor engagement can lead to issues arising within communities. The Confidence cycle consists of 8 main points, Community Engagement, Neighbourhood Priorities, Collaborative </w:t>
      </w:r>
      <w:r w:rsidR="0071615F">
        <w:rPr>
          <w:rFonts w:ascii="Arial" w:hAnsi="Arial" w:cs="Arial"/>
          <w:kern w:val="0"/>
          <w:sz w:val="24"/>
          <w:szCs w:val="24"/>
          <w14:ligatures w14:val="none"/>
        </w:rPr>
        <w:t>problem-solving</w:t>
      </w:r>
      <w:r>
        <w:rPr>
          <w:rFonts w:ascii="Arial" w:hAnsi="Arial" w:cs="Arial"/>
          <w:kern w:val="0"/>
          <w:sz w:val="24"/>
          <w:szCs w:val="24"/>
          <w14:ligatures w14:val="none"/>
        </w:rPr>
        <w:t>, Neighbourhood Problems, Confidence, trust, community intelligence, and Activity through the National Intelligence Model</w:t>
      </w:r>
      <w:r w:rsidR="00C843FE">
        <w:rPr>
          <w:rFonts w:ascii="Arial" w:hAnsi="Arial" w:cs="Arial"/>
          <w:kern w:val="0"/>
          <w:sz w:val="24"/>
          <w:szCs w:val="24"/>
          <w14:ligatures w14:val="none"/>
        </w:rPr>
        <w:t xml:space="preserve"> </w:t>
      </w:r>
      <w:r w:rsidR="00150F66" w:rsidRPr="00150F66">
        <w:rPr>
          <w:rFonts w:ascii="Arial" w:hAnsi="Arial" w:cs="Arial"/>
          <w:kern w:val="0"/>
          <w:sz w:val="24"/>
          <w:szCs w:val="24"/>
          <w14:ligatures w14:val="none"/>
        </w:rPr>
        <w:t>(College of Policing, 2013)</w:t>
      </w:r>
      <w:r w:rsidR="00150F66">
        <w:rPr>
          <w:rFonts w:ascii="Arial" w:hAnsi="Arial" w:cs="Arial"/>
          <w:kern w:val="0"/>
          <w:sz w:val="24"/>
          <w:szCs w:val="24"/>
          <w14:ligatures w14:val="none"/>
        </w:rPr>
        <w:t xml:space="preserve">. </w:t>
      </w:r>
      <w:r w:rsidR="0071615F">
        <w:rPr>
          <w:rFonts w:ascii="Arial" w:hAnsi="Arial" w:cs="Arial"/>
          <w:kern w:val="0"/>
          <w:sz w:val="24"/>
          <w:szCs w:val="24"/>
          <w14:ligatures w14:val="none"/>
        </w:rPr>
        <w:t xml:space="preserve">Interpreting the cycle is very straightforward but important to understand how it can </w:t>
      </w:r>
      <w:proofErr w:type="gramStart"/>
      <w:r w:rsidR="0071615F">
        <w:rPr>
          <w:rFonts w:ascii="Arial" w:hAnsi="Arial" w:cs="Arial"/>
          <w:kern w:val="0"/>
          <w:sz w:val="24"/>
          <w:szCs w:val="24"/>
          <w14:ligatures w14:val="none"/>
        </w:rPr>
        <w:t>effect</w:t>
      </w:r>
      <w:proofErr w:type="gramEnd"/>
      <w:r w:rsidR="0071615F">
        <w:rPr>
          <w:rFonts w:ascii="Arial" w:hAnsi="Arial" w:cs="Arial"/>
          <w:kern w:val="0"/>
          <w:sz w:val="24"/>
          <w:szCs w:val="24"/>
          <w14:ligatures w14:val="none"/>
        </w:rPr>
        <w:t xml:space="preserve"> Policing and the communities. </w:t>
      </w:r>
      <w:r w:rsidR="00224E3C">
        <w:rPr>
          <w:rFonts w:ascii="Arial" w:hAnsi="Arial" w:cs="Arial"/>
          <w:kern w:val="0"/>
          <w:sz w:val="24"/>
          <w:szCs w:val="24"/>
          <w14:ligatures w14:val="none"/>
        </w:rPr>
        <w:t xml:space="preserve">When the Police effectively engage with </w:t>
      </w:r>
      <w:proofErr w:type="gramStart"/>
      <w:r w:rsidR="00224E3C">
        <w:rPr>
          <w:rFonts w:ascii="Arial" w:hAnsi="Arial" w:cs="Arial"/>
          <w:kern w:val="0"/>
          <w:sz w:val="24"/>
          <w:szCs w:val="24"/>
          <w14:ligatures w14:val="none"/>
        </w:rPr>
        <w:t>communities</w:t>
      </w:r>
      <w:proofErr w:type="gramEnd"/>
      <w:r w:rsidR="00224E3C">
        <w:rPr>
          <w:rFonts w:ascii="Arial" w:hAnsi="Arial" w:cs="Arial"/>
          <w:kern w:val="0"/>
          <w:sz w:val="24"/>
          <w:szCs w:val="24"/>
          <w14:ligatures w14:val="none"/>
        </w:rPr>
        <w:t xml:space="preserve"> issues can arise allowing the Police to ascertain the priorities communities wish to deal with. However, ineffective engagement can lead to the Police not knowing community priorities and additionally mistaking the most pressing concerns. If the Community are not heard through engagement, a collaborative </w:t>
      </w:r>
      <w:r w:rsidR="0099250E">
        <w:rPr>
          <w:rFonts w:ascii="Arial" w:hAnsi="Arial" w:cs="Arial"/>
          <w:kern w:val="0"/>
          <w:sz w:val="24"/>
          <w:szCs w:val="24"/>
          <w14:ligatures w14:val="none"/>
        </w:rPr>
        <w:t>approach</w:t>
      </w:r>
      <w:r w:rsidR="00224E3C">
        <w:rPr>
          <w:rFonts w:ascii="Arial" w:hAnsi="Arial" w:cs="Arial"/>
          <w:kern w:val="0"/>
          <w:sz w:val="24"/>
          <w:szCs w:val="24"/>
          <w14:ligatures w14:val="none"/>
        </w:rPr>
        <w:t xml:space="preserve"> may become more difficult. This can lead to problems not being addressed and decreasing confidence and trust.</w:t>
      </w:r>
    </w:p>
    <w:p w14:paraId="2E8D59A5" w14:textId="72290D64" w:rsidR="00D510D7" w:rsidRDefault="00F83D9B">
      <w:pPr>
        <w:rPr>
          <w:rFonts w:ascii="Arial" w:hAnsi="Arial" w:cs="Arial"/>
          <w:kern w:val="0"/>
          <w:sz w:val="24"/>
          <w:szCs w:val="24"/>
          <w14:ligatures w14:val="none"/>
        </w:rPr>
      </w:pPr>
      <w:r>
        <w:rPr>
          <w:rFonts w:ascii="Arial" w:hAnsi="Arial" w:cs="Arial"/>
          <w:kern w:val="0"/>
          <w:sz w:val="24"/>
          <w:szCs w:val="24"/>
          <w14:ligatures w14:val="none"/>
        </w:rPr>
        <w:t xml:space="preserve">The essay will now look at how police have ineffectively engaged with the Muslim community. It will look at how Police are perceived </w:t>
      </w:r>
      <w:r w:rsidR="000305BE">
        <w:rPr>
          <w:rFonts w:ascii="Arial" w:hAnsi="Arial" w:cs="Arial"/>
          <w:kern w:val="0"/>
          <w:sz w:val="24"/>
          <w:szCs w:val="24"/>
          <w14:ligatures w14:val="none"/>
        </w:rPr>
        <w:t>as</w:t>
      </w:r>
      <w:r>
        <w:rPr>
          <w:rFonts w:ascii="Arial" w:hAnsi="Arial" w:cs="Arial"/>
          <w:kern w:val="0"/>
          <w:sz w:val="24"/>
          <w:szCs w:val="24"/>
          <w14:ligatures w14:val="none"/>
        </w:rPr>
        <w:t xml:space="preserve"> only engaging with the Muslim community for </w:t>
      </w:r>
      <w:r w:rsidR="000305BE">
        <w:rPr>
          <w:rFonts w:ascii="Arial" w:hAnsi="Arial" w:cs="Arial"/>
          <w:kern w:val="0"/>
          <w:sz w:val="24"/>
          <w:szCs w:val="24"/>
          <w14:ligatures w14:val="none"/>
        </w:rPr>
        <w:t>counter-terrorism</w:t>
      </w:r>
      <w:r>
        <w:rPr>
          <w:rFonts w:ascii="Arial" w:hAnsi="Arial" w:cs="Arial"/>
          <w:kern w:val="0"/>
          <w:sz w:val="24"/>
          <w:szCs w:val="24"/>
          <w14:ligatures w14:val="none"/>
        </w:rPr>
        <w:t xml:space="preserve"> purposes. It has been found in a study that Muslim communities are being made to feel like they are being spied on by Police. The Muslim community believe that Police engaging with their religion and community is not about training but actual engagement within </w:t>
      </w:r>
      <w:r w:rsidR="002E244C">
        <w:rPr>
          <w:rFonts w:ascii="Arial" w:hAnsi="Arial" w:cs="Arial"/>
          <w:kern w:val="0"/>
          <w:sz w:val="24"/>
          <w:szCs w:val="24"/>
          <w14:ligatures w14:val="none"/>
        </w:rPr>
        <w:t>their</w:t>
      </w:r>
      <w:r>
        <w:rPr>
          <w:rFonts w:ascii="Arial" w:hAnsi="Arial" w:cs="Arial"/>
          <w:kern w:val="0"/>
          <w:sz w:val="24"/>
          <w:szCs w:val="24"/>
          <w14:ligatures w14:val="none"/>
        </w:rPr>
        <w:t xml:space="preserve"> community where </w:t>
      </w:r>
      <w:r w:rsidR="000305BE">
        <w:rPr>
          <w:rFonts w:ascii="Arial" w:hAnsi="Arial" w:cs="Arial"/>
          <w:kern w:val="0"/>
          <w:sz w:val="24"/>
          <w:szCs w:val="24"/>
          <w14:ligatures w14:val="none"/>
        </w:rPr>
        <w:t xml:space="preserve">they haven’t understood </w:t>
      </w:r>
      <w:r>
        <w:rPr>
          <w:rFonts w:ascii="Arial" w:hAnsi="Arial" w:cs="Arial"/>
          <w:kern w:val="0"/>
          <w:sz w:val="24"/>
          <w:szCs w:val="24"/>
          <w14:ligatures w14:val="none"/>
        </w:rPr>
        <w:t xml:space="preserve">community needs and worries. However, portions of the community believe that </w:t>
      </w:r>
      <w:r w:rsidR="000305BE">
        <w:rPr>
          <w:rFonts w:ascii="Arial" w:hAnsi="Arial" w:cs="Arial"/>
          <w:kern w:val="0"/>
          <w:sz w:val="24"/>
          <w:szCs w:val="24"/>
          <w14:ligatures w14:val="none"/>
        </w:rPr>
        <w:t xml:space="preserve">the </w:t>
      </w:r>
      <w:r>
        <w:rPr>
          <w:rFonts w:ascii="Arial" w:hAnsi="Arial" w:cs="Arial"/>
          <w:kern w:val="0"/>
          <w:sz w:val="24"/>
          <w:szCs w:val="24"/>
          <w14:ligatures w14:val="none"/>
        </w:rPr>
        <w:t xml:space="preserve">Police still have an agenda where the </w:t>
      </w:r>
      <w:r w:rsidR="000305BE">
        <w:rPr>
          <w:rFonts w:ascii="Arial" w:hAnsi="Arial" w:cs="Arial"/>
          <w:kern w:val="0"/>
          <w:sz w:val="24"/>
          <w:szCs w:val="24"/>
          <w14:ligatures w14:val="none"/>
        </w:rPr>
        <w:t>N</w:t>
      </w:r>
      <w:r w:rsidR="000305BE" w:rsidRPr="000305BE">
        <w:rPr>
          <w:rFonts w:ascii="Arial" w:hAnsi="Arial" w:cs="Arial"/>
          <w:kern w:val="0"/>
          <w:sz w:val="24"/>
          <w:szCs w:val="24"/>
          <w14:ligatures w14:val="none"/>
        </w:rPr>
        <w:t>eighbour</w:t>
      </w:r>
      <w:r w:rsidR="000305BE">
        <w:rPr>
          <w:rFonts w:ascii="Arial" w:hAnsi="Arial" w:cs="Arial"/>
          <w:kern w:val="0"/>
          <w:sz w:val="24"/>
          <w:szCs w:val="24"/>
          <w14:ligatures w14:val="none"/>
        </w:rPr>
        <w:t xml:space="preserve">hood </w:t>
      </w:r>
      <w:r>
        <w:rPr>
          <w:rFonts w:ascii="Arial" w:hAnsi="Arial" w:cs="Arial"/>
          <w:kern w:val="0"/>
          <w:sz w:val="24"/>
          <w:szCs w:val="24"/>
          <w14:ligatures w14:val="none"/>
        </w:rPr>
        <w:t xml:space="preserve">Policing teams are being used to attempt to </w:t>
      </w:r>
      <w:r w:rsidR="002E244C">
        <w:rPr>
          <w:rFonts w:ascii="Arial" w:hAnsi="Arial" w:cs="Arial"/>
          <w:kern w:val="0"/>
          <w:sz w:val="24"/>
          <w:szCs w:val="24"/>
          <w14:ligatures w14:val="none"/>
        </w:rPr>
        <w:t>reestablish</w:t>
      </w:r>
      <w:r>
        <w:rPr>
          <w:rFonts w:ascii="Arial" w:hAnsi="Arial" w:cs="Arial"/>
          <w:kern w:val="0"/>
          <w:sz w:val="24"/>
          <w:szCs w:val="24"/>
          <w14:ligatures w14:val="none"/>
        </w:rPr>
        <w:t xml:space="preserve"> engagement and lower boundaries. </w:t>
      </w:r>
      <w:r w:rsidR="00150F66" w:rsidRPr="00150F66">
        <w:rPr>
          <w:rFonts w:ascii="Arial" w:hAnsi="Arial" w:cs="Arial"/>
          <w:kern w:val="0"/>
          <w:sz w:val="24"/>
          <w:szCs w:val="24"/>
          <w14:ligatures w14:val="none"/>
        </w:rPr>
        <w:t>(Bullock and Johnson, 2017)</w:t>
      </w:r>
      <w:r w:rsidR="00150F66">
        <w:rPr>
          <w:rFonts w:ascii="Arial" w:hAnsi="Arial" w:cs="Arial"/>
          <w:kern w:val="0"/>
          <w:sz w:val="24"/>
          <w:szCs w:val="24"/>
          <w14:ligatures w14:val="none"/>
        </w:rPr>
        <w:t xml:space="preserve">. </w:t>
      </w:r>
      <w:r w:rsidR="00D510D7">
        <w:rPr>
          <w:rFonts w:ascii="Arial" w:hAnsi="Arial" w:cs="Arial"/>
          <w:kern w:val="0"/>
          <w:sz w:val="24"/>
          <w:szCs w:val="24"/>
          <w14:ligatures w14:val="none"/>
        </w:rPr>
        <w:t>Engagement</w:t>
      </w:r>
      <w:r w:rsidR="000470FA">
        <w:rPr>
          <w:rFonts w:ascii="Arial" w:hAnsi="Arial" w:cs="Arial"/>
          <w:kern w:val="0"/>
          <w:sz w:val="24"/>
          <w:szCs w:val="24"/>
          <w14:ligatures w14:val="none"/>
        </w:rPr>
        <w:t xml:space="preserve"> through even </w:t>
      </w:r>
      <w:r w:rsidR="000305BE" w:rsidRPr="000305BE">
        <w:rPr>
          <w:rFonts w:ascii="Arial" w:hAnsi="Arial" w:cs="Arial"/>
          <w:kern w:val="0"/>
          <w:sz w:val="24"/>
          <w:szCs w:val="24"/>
          <w14:ligatures w14:val="none"/>
        </w:rPr>
        <w:t>neighbour</w:t>
      </w:r>
      <w:r w:rsidR="000305BE">
        <w:rPr>
          <w:rFonts w:ascii="Arial" w:hAnsi="Arial" w:cs="Arial"/>
          <w:kern w:val="0"/>
          <w:sz w:val="24"/>
          <w:szCs w:val="24"/>
          <w14:ligatures w14:val="none"/>
        </w:rPr>
        <w:t xml:space="preserve">hood </w:t>
      </w:r>
      <w:r w:rsidR="000470FA">
        <w:rPr>
          <w:rFonts w:ascii="Arial" w:hAnsi="Arial" w:cs="Arial"/>
          <w:kern w:val="0"/>
          <w:sz w:val="24"/>
          <w:szCs w:val="24"/>
          <w14:ligatures w14:val="none"/>
        </w:rPr>
        <w:t xml:space="preserve">officers to </w:t>
      </w:r>
      <w:r w:rsidR="00D510D7">
        <w:rPr>
          <w:rFonts w:ascii="Arial" w:hAnsi="Arial" w:cs="Arial"/>
          <w:kern w:val="0"/>
          <w:sz w:val="24"/>
          <w:szCs w:val="24"/>
          <w14:ligatures w14:val="none"/>
        </w:rPr>
        <w:t>establish</w:t>
      </w:r>
      <w:r w:rsidR="000470FA">
        <w:rPr>
          <w:rFonts w:ascii="Arial" w:hAnsi="Arial" w:cs="Arial"/>
          <w:kern w:val="0"/>
          <w:sz w:val="24"/>
          <w:szCs w:val="24"/>
          <w14:ligatures w14:val="none"/>
        </w:rPr>
        <w:t xml:space="preserve"> connections has been </w:t>
      </w:r>
      <w:r w:rsidR="000305BE">
        <w:rPr>
          <w:rFonts w:ascii="Arial" w:hAnsi="Arial" w:cs="Arial"/>
          <w:kern w:val="0"/>
          <w:sz w:val="24"/>
          <w:szCs w:val="24"/>
          <w14:ligatures w14:val="none"/>
        </w:rPr>
        <w:t>countered</w:t>
      </w:r>
      <w:r w:rsidR="000470FA">
        <w:rPr>
          <w:rFonts w:ascii="Arial" w:hAnsi="Arial" w:cs="Arial"/>
          <w:kern w:val="0"/>
          <w:sz w:val="24"/>
          <w:szCs w:val="24"/>
          <w14:ligatures w14:val="none"/>
        </w:rPr>
        <w:t xml:space="preserve"> with parts of the community again believing that the engagement by police is for intelligence gathering. The community has stated that they believe that learning their </w:t>
      </w:r>
      <w:r w:rsidR="000305BE">
        <w:rPr>
          <w:rFonts w:ascii="Arial" w:hAnsi="Arial" w:cs="Arial"/>
          <w:kern w:val="0"/>
          <w:sz w:val="24"/>
          <w:szCs w:val="24"/>
          <w14:ligatures w14:val="none"/>
        </w:rPr>
        <w:t>religion</w:t>
      </w:r>
      <w:r w:rsidR="000470FA">
        <w:rPr>
          <w:rFonts w:ascii="Arial" w:hAnsi="Arial" w:cs="Arial"/>
          <w:kern w:val="0"/>
          <w:sz w:val="24"/>
          <w:szCs w:val="24"/>
          <w14:ligatures w14:val="none"/>
        </w:rPr>
        <w:t xml:space="preserve"> is a key part but also </w:t>
      </w:r>
      <w:r w:rsidR="00D510D7">
        <w:rPr>
          <w:rFonts w:ascii="Arial" w:hAnsi="Arial" w:cs="Arial"/>
          <w:kern w:val="0"/>
          <w:sz w:val="24"/>
          <w:szCs w:val="24"/>
          <w14:ligatures w14:val="none"/>
        </w:rPr>
        <w:t>recognising</w:t>
      </w:r>
      <w:r w:rsidR="000470FA">
        <w:rPr>
          <w:rFonts w:ascii="Arial" w:hAnsi="Arial" w:cs="Arial"/>
          <w:kern w:val="0"/>
          <w:sz w:val="24"/>
          <w:szCs w:val="24"/>
          <w14:ligatures w14:val="none"/>
        </w:rPr>
        <w:t xml:space="preserve"> their </w:t>
      </w:r>
      <w:r w:rsidR="00D510D7">
        <w:rPr>
          <w:rFonts w:ascii="Arial" w:hAnsi="Arial" w:cs="Arial"/>
          <w:kern w:val="0"/>
          <w:sz w:val="24"/>
          <w:szCs w:val="24"/>
          <w14:ligatures w14:val="none"/>
        </w:rPr>
        <w:t>religion</w:t>
      </w:r>
      <w:r w:rsidR="000470FA">
        <w:rPr>
          <w:rFonts w:ascii="Arial" w:hAnsi="Arial" w:cs="Arial"/>
          <w:kern w:val="0"/>
          <w:sz w:val="24"/>
          <w:szCs w:val="24"/>
          <w14:ligatures w14:val="none"/>
        </w:rPr>
        <w:t xml:space="preserve"> </w:t>
      </w:r>
      <w:r w:rsidR="00DC277D">
        <w:rPr>
          <w:rFonts w:ascii="Arial" w:hAnsi="Arial" w:cs="Arial"/>
          <w:kern w:val="0"/>
          <w:sz w:val="24"/>
          <w:szCs w:val="24"/>
          <w14:ligatures w14:val="none"/>
        </w:rPr>
        <w:t xml:space="preserve">as a key part of society </w:t>
      </w:r>
      <w:r w:rsidR="00150F66" w:rsidRPr="00150F66">
        <w:rPr>
          <w:rFonts w:ascii="Arial" w:hAnsi="Arial" w:cs="Arial"/>
          <w:kern w:val="0"/>
          <w:sz w:val="24"/>
          <w:szCs w:val="24"/>
          <w14:ligatures w14:val="none"/>
        </w:rPr>
        <w:t>(Cherney and Hartley, 2015)</w:t>
      </w:r>
      <w:r w:rsidR="00150F66">
        <w:rPr>
          <w:rFonts w:ascii="Arial" w:hAnsi="Arial" w:cs="Arial"/>
          <w:kern w:val="0"/>
          <w:sz w:val="24"/>
          <w:szCs w:val="24"/>
          <w14:ligatures w14:val="none"/>
        </w:rPr>
        <w:t xml:space="preserve">. </w:t>
      </w:r>
      <w:r w:rsidR="00DC277D">
        <w:rPr>
          <w:rFonts w:ascii="Arial" w:hAnsi="Arial" w:cs="Arial"/>
          <w:kern w:val="0"/>
          <w:sz w:val="24"/>
          <w:szCs w:val="24"/>
          <w14:ligatures w14:val="none"/>
        </w:rPr>
        <w:t xml:space="preserve">The study has gone on to say how Australia has attempted to combat </w:t>
      </w:r>
      <w:proofErr w:type="gramStart"/>
      <w:r w:rsidR="000305BE">
        <w:rPr>
          <w:rFonts w:ascii="Arial" w:hAnsi="Arial" w:cs="Arial"/>
          <w:kern w:val="0"/>
          <w:sz w:val="24"/>
          <w:szCs w:val="24"/>
          <w14:ligatures w14:val="none"/>
        </w:rPr>
        <w:t>counter-terrorism</w:t>
      </w:r>
      <w:proofErr w:type="gramEnd"/>
      <w:r w:rsidR="00DC277D">
        <w:rPr>
          <w:rFonts w:ascii="Arial" w:hAnsi="Arial" w:cs="Arial"/>
          <w:kern w:val="0"/>
          <w:sz w:val="24"/>
          <w:szCs w:val="24"/>
          <w14:ligatures w14:val="none"/>
        </w:rPr>
        <w:t xml:space="preserve"> with community engagement by gathering local </w:t>
      </w:r>
      <w:r w:rsidR="00D510D7">
        <w:rPr>
          <w:rFonts w:ascii="Arial" w:hAnsi="Arial" w:cs="Arial"/>
          <w:kern w:val="0"/>
          <w:sz w:val="24"/>
          <w:szCs w:val="24"/>
          <w14:ligatures w14:val="none"/>
        </w:rPr>
        <w:t>Muslim</w:t>
      </w:r>
      <w:r w:rsidR="00DC277D">
        <w:rPr>
          <w:rFonts w:ascii="Arial" w:hAnsi="Arial" w:cs="Arial"/>
          <w:kern w:val="0"/>
          <w:sz w:val="24"/>
          <w:szCs w:val="24"/>
          <w14:ligatures w14:val="none"/>
        </w:rPr>
        <w:t xml:space="preserve"> leaders to notify them of arrests within their community to bra</w:t>
      </w:r>
      <w:r w:rsidR="00D510D7">
        <w:rPr>
          <w:rFonts w:ascii="Arial" w:hAnsi="Arial" w:cs="Arial"/>
          <w:kern w:val="0"/>
          <w:sz w:val="24"/>
          <w:szCs w:val="24"/>
          <w14:ligatures w14:val="none"/>
        </w:rPr>
        <w:t>c</w:t>
      </w:r>
      <w:r w:rsidR="00DC277D">
        <w:rPr>
          <w:rFonts w:ascii="Arial" w:hAnsi="Arial" w:cs="Arial"/>
          <w:kern w:val="0"/>
          <w:sz w:val="24"/>
          <w:szCs w:val="24"/>
          <w14:ligatures w14:val="none"/>
        </w:rPr>
        <w:t xml:space="preserve">e and maintain reaction. </w:t>
      </w:r>
      <w:r w:rsidR="00D510D7">
        <w:rPr>
          <w:rFonts w:ascii="Arial" w:hAnsi="Arial" w:cs="Arial"/>
          <w:kern w:val="0"/>
          <w:sz w:val="24"/>
          <w:szCs w:val="24"/>
          <w14:ligatures w14:val="none"/>
        </w:rPr>
        <w:t>Muslim</w:t>
      </w:r>
      <w:r w:rsidR="00DC277D">
        <w:rPr>
          <w:rFonts w:ascii="Arial" w:hAnsi="Arial" w:cs="Arial"/>
          <w:kern w:val="0"/>
          <w:sz w:val="24"/>
          <w:szCs w:val="24"/>
          <w14:ligatures w14:val="none"/>
        </w:rPr>
        <w:t xml:space="preserve"> communities have felt </w:t>
      </w:r>
      <w:r w:rsidR="00D510D7">
        <w:rPr>
          <w:rFonts w:ascii="Arial" w:hAnsi="Arial" w:cs="Arial"/>
          <w:kern w:val="0"/>
          <w:sz w:val="24"/>
          <w:szCs w:val="24"/>
          <w14:ligatures w14:val="none"/>
        </w:rPr>
        <w:t>segregated</w:t>
      </w:r>
      <w:r w:rsidR="00DC277D">
        <w:rPr>
          <w:rFonts w:ascii="Arial" w:hAnsi="Arial" w:cs="Arial"/>
          <w:kern w:val="0"/>
          <w:sz w:val="24"/>
          <w:szCs w:val="24"/>
          <w14:ligatures w14:val="none"/>
        </w:rPr>
        <w:t xml:space="preserve"> </w:t>
      </w:r>
      <w:r w:rsidR="000305BE">
        <w:rPr>
          <w:rFonts w:ascii="Arial" w:hAnsi="Arial" w:cs="Arial"/>
          <w:kern w:val="0"/>
          <w:sz w:val="24"/>
          <w:szCs w:val="24"/>
          <w14:ligatures w14:val="none"/>
        </w:rPr>
        <w:t>by the</w:t>
      </w:r>
      <w:r w:rsidR="00DC277D">
        <w:rPr>
          <w:rFonts w:ascii="Arial" w:hAnsi="Arial" w:cs="Arial"/>
          <w:kern w:val="0"/>
          <w:sz w:val="24"/>
          <w:szCs w:val="24"/>
          <w14:ligatures w14:val="none"/>
        </w:rPr>
        <w:t xml:space="preserve"> Police, is appears that </w:t>
      </w:r>
      <w:r w:rsidR="000305BE">
        <w:rPr>
          <w:rFonts w:ascii="Arial" w:hAnsi="Arial" w:cs="Arial"/>
          <w:kern w:val="0"/>
          <w:sz w:val="24"/>
          <w:szCs w:val="24"/>
          <w14:ligatures w14:val="none"/>
        </w:rPr>
        <w:t xml:space="preserve">the </w:t>
      </w:r>
      <w:r w:rsidR="00DC277D">
        <w:rPr>
          <w:rFonts w:ascii="Arial" w:hAnsi="Arial" w:cs="Arial"/>
          <w:kern w:val="0"/>
          <w:sz w:val="24"/>
          <w:szCs w:val="24"/>
          <w14:ligatures w14:val="none"/>
        </w:rPr>
        <w:t xml:space="preserve">Police have not effectively engaged with the communities as they feel there is an agenda behind their actions. It appears that actual </w:t>
      </w:r>
      <w:r w:rsidR="00D510D7">
        <w:rPr>
          <w:rFonts w:ascii="Arial" w:hAnsi="Arial" w:cs="Arial"/>
          <w:kern w:val="0"/>
          <w:sz w:val="24"/>
          <w:szCs w:val="24"/>
          <w14:ligatures w14:val="none"/>
        </w:rPr>
        <w:t>integration</w:t>
      </w:r>
      <w:r w:rsidR="00DC277D">
        <w:rPr>
          <w:rFonts w:ascii="Arial" w:hAnsi="Arial" w:cs="Arial"/>
          <w:kern w:val="0"/>
          <w:sz w:val="24"/>
          <w:szCs w:val="24"/>
          <w14:ligatures w14:val="none"/>
        </w:rPr>
        <w:t xml:space="preserve"> with the Muslim community and understanding their </w:t>
      </w:r>
      <w:r w:rsidR="00D510D7">
        <w:rPr>
          <w:rFonts w:ascii="Arial" w:hAnsi="Arial" w:cs="Arial"/>
          <w:kern w:val="0"/>
          <w:sz w:val="24"/>
          <w:szCs w:val="24"/>
          <w14:ligatures w14:val="none"/>
        </w:rPr>
        <w:t>own concerns</w:t>
      </w:r>
      <w:r w:rsidR="00DC277D">
        <w:rPr>
          <w:rFonts w:ascii="Arial" w:hAnsi="Arial" w:cs="Arial"/>
          <w:kern w:val="0"/>
          <w:sz w:val="24"/>
          <w:szCs w:val="24"/>
          <w14:ligatures w14:val="none"/>
        </w:rPr>
        <w:t xml:space="preserve"> would be of great benefit to allow greater cohesion with the Muslim community. However, parts of the community do believe that all engagement made by the police has an agenda of spying and intelligence reasons, and, not for learning of their culture and </w:t>
      </w:r>
      <w:r w:rsidR="00D510D7">
        <w:rPr>
          <w:rFonts w:ascii="Arial" w:hAnsi="Arial" w:cs="Arial"/>
          <w:kern w:val="0"/>
          <w:sz w:val="24"/>
          <w:szCs w:val="24"/>
          <w14:ligatures w14:val="none"/>
        </w:rPr>
        <w:t>beliefs</w:t>
      </w:r>
      <w:r w:rsidR="00DC277D">
        <w:rPr>
          <w:rFonts w:ascii="Arial" w:hAnsi="Arial" w:cs="Arial"/>
          <w:kern w:val="0"/>
          <w:sz w:val="24"/>
          <w:szCs w:val="24"/>
          <w14:ligatures w14:val="none"/>
        </w:rPr>
        <w:t xml:space="preserve">. </w:t>
      </w:r>
      <w:r w:rsidR="001934C0">
        <w:rPr>
          <w:rFonts w:ascii="Arial" w:hAnsi="Arial" w:cs="Arial"/>
          <w:kern w:val="0"/>
          <w:sz w:val="24"/>
          <w:szCs w:val="24"/>
          <w14:ligatures w14:val="none"/>
        </w:rPr>
        <w:t xml:space="preserve">This alone could and can degrade community cohesion, conflicts </w:t>
      </w:r>
      <w:r w:rsidR="001934C0">
        <w:rPr>
          <w:rFonts w:ascii="Arial" w:hAnsi="Arial" w:cs="Arial"/>
          <w:kern w:val="0"/>
          <w:sz w:val="24"/>
          <w:szCs w:val="24"/>
          <w14:ligatures w14:val="none"/>
        </w:rPr>
        <w:lastRenderedPageBreak/>
        <w:t xml:space="preserve">over police purpose within their community is a debated topic </w:t>
      </w:r>
      <w:r w:rsidR="00D510D7">
        <w:rPr>
          <w:rFonts w:ascii="Arial" w:hAnsi="Arial" w:cs="Arial"/>
          <w:kern w:val="0"/>
          <w:sz w:val="24"/>
          <w:szCs w:val="24"/>
          <w14:ligatures w14:val="none"/>
        </w:rPr>
        <w:t>whereby</w:t>
      </w:r>
      <w:r w:rsidR="001934C0">
        <w:rPr>
          <w:rFonts w:ascii="Arial" w:hAnsi="Arial" w:cs="Arial"/>
          <w:kern w:val="0"/>
          <w:sz w:val="24"/>
          <w:szCs w:val="24"/>
          <w14:ligatures w14:val="none"/>
        </w:rPr>
        <w:t xml:space="preserve"> the police role is unknown. Police do have a clear objective of engaging with the Muslim community while also attempting to play a </w:t>
      </w:r>
      <w:r w:rsidR="000305BE">
        <w:rPr>
          <w:rFonts w:ascii="Arial" w:hAnsi="Arial" w:cs="Arial"/>
          <w:kern w:val="0"/>
          <w:sz w:val="24"/>
          <w:szCs w:val="24"/>
          <w14:ligatures w14:val="none"/>
        </w:rPr>
        <w:t>counter-terrorism</w:t>
      </w:r>
      <w:r w:rsidR="001934C0">
        <w:rPr>
          <w:rFonts w:ascii="Arial" w:hAnsi="Arial" w:cs="Arial"/>
          <w:kern w:val="0"/>
          <w:sz w:val="24"/>
          <w:szCs w:val="24"/>
          <w14:ligatures w14:val="none"/>
        </w:rPr>
        <w:t xml:space="preserve"> role</w:t>
      </w:r>
      <w:r w:rsidR="000305BE">
        <w:rPr>
          <w:rFonts w:ascii="Arial" w:hAnsi="Arial" w:cs="Arial"/>
          <w:kern w:val="0"/>
          <w:sz w:val="24"/>
          <w:szCs w:val="24"/>
          <w14:ligatures w14:val="none"/>
        </w:rPr>
        <w:t>, ultimately engagement has been ineffective</w:t>
      </w:r>
      <w:r w:rsidR="001934C0">
        <w:rPr>
          <w:rFonts w:ascii="Arial" w:hAnsi="Arial" w:cs="Arial"/>
          <w:kern w:val="0"/>
          <w:sz w:val="24"/>
          <w:szCs w:val="24"/>
          <w14:ligatures w14:val="none"/>
        </w:rPr>
        <w:t xml:space="preserve">. </w:t>
      </w:r>
    </w:p>
    <w:p w14:paraId="689C2C85" w14:textId="243FD47D" w:rsidR="00D510D7" w:rsidRDefault="00D510D7">
      <w:pPr>
        <w:rPr>
          <w:rFonts w:ascii="Arial" w:hAnsi="Arial" w:cs="Arial"/>
          <w:kern w:val="0"/>
          <w:sz w:val="24"/>
          <w:szCs w:val="24"/>
          <w14:ligatures w14:val="none"/>
        </w:rPr>
      </w:pPr>
      <w:r>
        <w:rPr>
          <w:rFonts w:ascii="Arial" w:hAnsi="Arial" w:cs="Arial"/>
          <w:kern w:val="0"/>
          <w:sz w:val="24"/>
          <w:szCs w:val="24"/>
          <w14:ligatures w14:val="none"/>
        </w:rPr>
        <w:t>In conclusion, there is a risk of ineffective engagement</w:t>
      </w:r>
      <w:r w:rsidR="00DA6760">
        <w:rPr>
          <w:rFonts w:ascii="Arial" w:hAnsi="Arial" w:cs="Arial"/>
          <w:kern w:val="0"/>
          <w:sz w:val="24"/>
          <w:szCs w:val="24"/>
          <w14:ligatures w14:val="none"/>
        </w:rPr>
        <w:t xml:space="preserve"> between police and local communities which has </w:t>
      </w:r>
      <w:r w:rsidR="000305BE">
        <w:rPr>
          <w:rFonts w:ascii="Arial" w:hAnsi="Arial" w:cs="Arial"/>
          <w:kern w:val="0"/>
          <w:sz w:val="24"/>
          <w:szCs w:val="24"/>
          <w14:ligatures w14:val="none"/>
        </w:rPr>
        <w:t>affected</w:t>
      </w:r>
      <w:r w:rsidR="00DA6760">
        <w:rPr>
          <w:rFonts w:ascii="Arial" w:hAnsi="Arial" w:cs="Arial"/>
          <w:kern w:val="0"/>
          <w:sz w:val="24"/>
          <w:szCs w:val="24"/>
          <w14:ligatures w14:val="none"/>
        </w:rPr>
        <w:t xml:space="preserve"> community cohesion. Police have used methods such as X (Twitter) and </w:t>
      </w:r>
      <w:r w:rsidR="000305BE">
        <w:rPr>
          <w:rFonts w:ascii="Arial" w:hAnsi="Arial" w:cs="Arial"/>
          <w:kern w:val="0"/>
          <w:sz w:val="24"/>
          <w:szCs w:val="24"/>
          <w14:ligatures w14:val="none"/>
        </w:rPr>
        <w:t>PCSOs</w:t>
      </w:r>
      <w:r w:rsidR="00DA6760">
        <w:rPr>
          <w:rFonts w:ascii="Arial" w:hAnsi="Arial" w:cs="Arial"/>
          <w:kern w:val="0"/>
          <w:sz w:val="24"/>
          <w:szCs w:val="24"/>
          <w14:ligatures w14:val="none"/>
        </w:rPr>
        <w:t xml:space="preserve"> to better engage with </w:t>
      </w:r>
      <w:r w:rsidR="002E244C">
        <w:rPr>
          <w:rFonts w:ascii="Arial" w:hAnsi="Arial" w:cs="Arial"/>
          <w:kern w:val="0"/>
          <w:sz w:val="24"/>
          <w:szCs w:val="24"/>
          <w14:ligatures w14:val="none"/>
        </w:rPr>
        <w:t>communities</w:t>
      </w:r>
      <w:r w:rsidR="00DA6760">
        <w:rPr>
          <w:rFonts w:ascii="Arial" w:hAnsi="Arial" w:cs="Arial"/>
          <w:kern w:val="0"/>
          <w:sz w:val="24"/>
          <w:szCs w:val="24"/>
          <w14:ligatures w14:val="none"/>
        </w:rPr>
        <w:t xml:space="preserve"> through </w:t>
      </w:r>
      <w:r w:rsidR="000305BE">
        <w:rPr>
          <w:rFonts w:ascii="Arial" w:hAnsi="Arial" w:cs="Arial"/>
          <w:kern w:val="0"/>
          <w:sz w:val="24"/>
          <w:szCs w:val="24"/>
          <w14:ligatures w14:val="none"/>
        </w:rPr>
        <w:t>public-facing</w:t>
      </w:r>
      <w:r w:rsidR="00DA6760">
        <w:rPr>
          <w:rFonts w:ascii="Arial" w:hAnsi="Arial" w:cs="Arial"/>
          <w:kern w:val="0"/>
          <w:sz w:val="24"/>
          <w:szCs w:val="24"/>
          <w14:ligatures w14:val="none"/>
        </w:rPr>
        <w:t xml:space="preserve"> roles. However, incidents such as the 2011 killing of Mark Duggan </w:t>
      </w:r>
      <w:r w:rsidR="000305BE">
        <w:rPr>
          <w:rFonts w:ascii="Arial" w:hAnsi="Arial" w:cs="Arial"/>
          <w:kern w:val="0"/>
          <w:sz w:val="24"/>
          <w:szCs w:val="24"/>
          <w14:ligatures w14:val="none"/>
        </w:rPr>
        <w:t>whereby</w:t>
      </w:r>
      <w:r w:rsidR="00DA6760">
        <w:rPr>
          <w:rFonts w:ascii="Arial" w:hAnsi="Arial" w:cs="Arial"/>
          <w:kern w:val="0"/>
          <w:sz w:val="24"/>
          <w:szCs w:val="24"/>
          <w14:ligatures w14:val="none"/>
        </w:rPr>
        <w:t xml:space="preserve"> police ineffective engagement with the public caused tensions to rise, this was due to a lack of communication between the Police and the family. The community outraged due to the lack of clarity from police caused a gathering in front of a police station, Police in response closed the station and lowered hatches which negatively</w:t>
      </w:r>
      <w:r w:rsidR="00A95E15">
        <w:rPr>
          <w:rFonts w:ascii="Arial" w:hAnsi="Arial" w:cs="Arial"/>
          <w:kern w:val="0"/>
          <w:sz w:val="24"/>
          <w:szCs w:val="24"/>
          <w14:ligatures w14:val="none"/>
        </w:rPr>
        <w:t xml:space="preserve"> communicated to the community their unwillingness to engage with the public. This was a factor in the </w:t>
      </w:r>
      <w:r w:rsidR="000305BE">
        <w:rPr>
          <w:rFonts w:ascii="Arial" w:hAnsi="Arial" w:cs="Arial"/>
          <w:kern w:val="0"/>
          <w:sz w:val="24"/>
          <w:szCs w:val="24"/>
          <w14:ligatures w14:val="none"/>
        </w:rPr>
        <w:t>riots</w:t>
      </w:r>
      <w:r w:rsidR="00A95E15">
        <w:rPr>
          <w:rFonts w:ascii="Arial" w:hAnsi="Arial" w:cs="Arial"/>
          <w:kern w:val="0"/>
          <w:sz w:val="24"/>
          <w:szCs w:val="24"/>
          <w14:ligatures w14:val="none"/>
        </w:rPr>
        <w:t xml:space="preserve"> outbreaking, and due to the engagement failing, the community after the riots found themselves divided.</w:t>
      </w:r>
      <w:r w:rsidR="002E244C">
        <w:rPr>
          <w:rFonts w:ascii="Arial" w:hAnsi="Arial" w:cs="Arial"/>
          <w:kern w:val="0"/>
          <w:sz w:val="24"/>
          <w:szCs w:val="24"/>
          <w14:ligatures w14:val="none"/>
        </w:rPr>
        <w:t xml:space="preserve"> Police are attempting to bring confidence into their efforts by allowing the public to vote for their own Crime Commissioner to help reduce the gap between police and the community</w:t>
      </w:r>
      <w:r w:rsidR="000305BE">
        <w:rPr>
          <w:rFonts w:ascii="Arial" w:hAnsi="Arial" w:cs="Arial"/>
          <w:kern w:val="0"/>
          <w:sz w:val="24"/>
          <w:szCs w:val="24"/>
          <w14:ligatures w14:val="none"/>
        </w:rPr>
        <w:t xml:space="preserve"> to allow effective engagement methods for the community</w:t>
      </w:r>
      <w:r w:rsidR="002E244C">
        <w:rPr>
          <w:rFonts w:ascii="Arial" w:hAnsi="Arial" w:cs="Arial"/>
          <w:kern w:val="0"/>
          <w:sz w:val="24"/>
          <w:szCs w:val="24"/>
          <w14:ligatures w14:val="none"/>
        </w:rPr>
        <w:t xml:space="preserve">. </w:t>
      </w:r>
      <w:r w:rsidR="00836A29">
        <w:rPr>
          <w:rFonts w:ascii="Arial" w:hAnsi="Arial" w:cs="Arial"/>
          <w:kern w:val="0"/>
          <w:sz w:val="24"/>
          <w:szCs w:val="24"/>
          <w14:ligatures w14:val="none"/>
        </w:rPr>
        <w:t xml:space="preserve">Police have attempted to try </w:t>
      </w:r>
      <w:r w:rsidR="000305BE">
        <w:rPr>
          <w:rFonts w:ascii="Arial" w:hAnsi="Arial" w:cs="Arial"/>
          <w:kern w:val="0"/>
          <w:sz w:val="24"/>
          <w:szCs w:val="24"/>
          <w14:ligatures w14:val="none"/>
        </w:rPr>
        <w:t xml:space="preserve">to </w:t>
      </w:r>
      <w:r w:rsidR="00836A29">
        <w:rPr>
          <w:rFonts w:ascii="Arial" w:hAnsi="Arial" w:cs="Arial"/>
          <w:kern w:val="0"/>
          <w:sz w:val="24"/>
          <w:szCs w:val="24"/>
          <w14:ligatures w14:val="none"/>
        </w:rPr>
        <w:t xml:space="preserve">use social media to </w:t>
      </w:r>
      <w:r w:rsidR="008C45E6">
        <w:rPr>
          <w:rFonts w:ascii="Arial" w:hAnsi="Arial" w:cs="Arial"/>
          <w:kern w:val="0"/>
          <w:sz w:val="24"/>
          <w:szCs w:val="24"/>
          <w14:ligatures w14:val="none"/>
        </w:rPr>
        <w:t>engage</w:t>
      </w:r>
      <w:r w:rsidR="00836A29">
        <w:rPr>
          <w:rFonts w:ascii="Arial" w:hAnsi="Arial" w:cs="Arial"/>
          <w:kern w:val="0"/>
          <w:sz w:val="24"/>
          <w:szCs w:val="24"/>
          <w14:ligatures w14:val="none"/>
        </w:rPr>
        <w:t xml:space="preserve"> with the younger generation through sites such as X, </w:t>
      </w:r>
      <w:proofErr w:type="gramStart"/>
      <w:r w:rsidR="00836A29">
        <w:rPr>
          <w:rFonts w:ascii="Arial" w:hAnsi="Arial" w:cs="Arial"/>
          <w:kern w:val="0"/>
          <w:sz w:val="24"/>
          <w:szCs w:val="24"/>
          <w14:ligatures w14:val="none"/>
        </w:rPr>
        <w:t>Facebook</w:t>
      </w:r>
      <w:proofErr w:type="gramEnd"/>
      <w:r w:rsidR="00836A29">
        <w:rPr>
          <w:rFonts w:ascii="Arial" w:hAnsi="Arial" w:cs="Arial"/>
          <w:kern w:val="0"/>
          <w:sz w:val="24"/>
          <w:szCs w:val="24"/>
          <w14:ligatures w14:val="none"/>
        </w:rPr>
        <w:t xml:space="preserve"> and Instagram.</w:t>
      </w:r>
      <w:r w:rsidR="004F427B">
        <w:rPr>
          <w:rFonts w:ascii="Arial" w:hAnsi="Arial" w:cs="Arial"/>
          <w:kern w:val="0"/>
          <w:sz w:val="24"/>
          <w:szCs w:val="24"/>
          <w14:ligatures w14:val="none"/>
        </w:rPr>
        <w:t xml:space="preserve"> </w:t>
      </w:r>
      <w:r w:rsidR="00836A29">
        <w:rPr>
          <w:rFonts w:ascii="Arial" w:hAnsi="Arial" w:cs="Arial"/>
          <w:kern w:val="0"/>
          <w:sz w:val="24"/>
          <w:szCs w:val="24"/>
          <w14:ligatures w14:val="none"/>
        </w:rPr>
        <w:t xml:space="preserve"> This has shown to not be </w:t>
      </w:r>
      <w:r w:rsidR="000305BE">
        <w:rPr>
          <w:rFonts w:ascii="Arial" w:hAnsi="Arial" w:cs="Arial"/>
          <w:kern w:val="0"/>
          <w:sz w:val="24"/>
          <w:szCs w:val="24"/>
          <w14:ligatures w14:val="none"/>
        </w:rPr>
        <w:t xml:space="preserve">as </w:t>
      </w:r>
      <w:r w:rsidR="00836A29">
        <w:rPr>
          <w:rFonts w:ascii="Arial" w:hAnsi="Arial" w:cs="Arial"/>
          <w:kern w:val="0"/>
          <w:sz w:val="24"/>
          <w:szCs w:val="24"/>
          <w14:ligatures w14:val="none"/>
        </w:rPr>
        <w:t>effective as once thought, engagement from young people has been poor</w:t>
      </w:r>
      <w:r w:rsidR="00A95E15">
        <w:rPr>
          <w:rFonts w:ascii="Arial" w:hAnsi="Arial" w:cs="Arial"/>
          <w:kern w:val="0"/>
          <w:sz w:val="24"/>
          <w:szCs w:val="24"/>
          <w14:ligatures w14:val="none"/>
        </w:rPr>
        <w:t xml:space="preserve"> </w:t>
      </w:r>
      <w:r w:rsidR="004F427B">
        <w:rPr>
          <w:rFonts w:ascii="Arial" w:hAnsi="Arial" w:cs="Arial"/>
          <w:kern w:val="0"/>
          <w:sz w:val="24"/>
          <w:szCs w:val="24"/>
          <w14:ligatures w14:val="none"/>
        </w:rPr>
        <w:t xml:space="preserve">and the engagement they have </w:t>
      </w:r>
      <w:r w:rsidR="008C45E6">
        <w:rPr>
          <w:rFonts w:ascii="Arial" w:hAnsi="Arial" w:cs="Arial"/>
          <w:kern w:val="0"/>
          <w:sz w:val="24"/>
          <w:szCs w:val="24"/>
          <w14:ligatures w14:val="none"/>
        </w:rPr>
        <w:t>received</w:t>
      </w:r>
      <w:r w:rsidR="004F427B">
        <w:rPr>
          <w:rFonts w:ascii="Arial" w:hAnsi="Arial" w:cs="Arial"/>
          <w:kern w:val="0"/>
          <w:sz w:val="24"/>
          <w:szCs w:val="24"/>
          <w14:ligatures w14:val="none"/>
        </w:rPr>
        <w:t xml:space="preserve"> has had a negative impact on the community and the young people. By Police posting seized knives on social </w:t>
      </w:r>
      <w:r w:rsidR="000305BE">
        <w:rPr>
          <w:rFonts w:ascii="Arial" w:hAnsi="Arial" w:cs="Arial"/>
          <w:kern w:val="0"/>
          <w:sz w:val="24"/>
          <w:szCs w:val="24"/>
          <w14:ligatures w14:val="none"/>
        </w:rPr>
        <w:t>media,</w:t>
      </w:r>
      <w:r w:rsidR="004F427B">
        <w:rPr>
          <w:rFonts w:ascii="Arial" w:hAnsi="Arial" w:cs="Arial"/>
          <w:kern w:val="0"/>
          <w:sz w:val="24"/>
          <w:szCs w:val="24"/>
          <w14:ligatures w14:val="none"/>
        </w:rPr>
        <w:t xml:space="preserve"> it has caused young people to feel worried and unsafe and </w:t>
      </w:r>
      <w:r w:rsidR="008C45E6">
        <w:rPr>
          <w:rFonts w:ascii="Arial" w:hAnsi="Arial" w:cs="Arial"/>
          <w:kern w:val="0"/>
          <w:sz w:val="24"/>
          <w:szCs w:val="24"/>
          <w14:ligatures w14:val="none"/>
        </w:rPr>
        <w:t>in turn</w:t>
      </w:r>
      <w:r w:rsidR="000305BE">
        <w:rPr>
          <w:rFonts w:ascii="Arial" w:hAnsi="Arial" w:cs="Arial"/>
          <w:kern w:val="0"/>
          <w:sz w:val="24"/>
          <w:szCs w:val="24"/>
          <w14:ligatures w14:val="none"/>
        </w:rPr>
        <w:t>,</w:t>
      </w:r>
      <w:r w:rsidR="004F427B">
        <w:rPr>
          <w:rFonts w:ascii="Arial" w:hAnsi="Arial" w:cs="Arial"/>
          <w:kern w:val="0"/>
          <w:sz w:val="24"/>
          <w:szCs w:val="24"/>
          <w14:ligatures w14:val="none"/>
        </w:rPr>
        <w:t xml:space="preserve"> causing more people </w:t>
      </w:r>
      <w:r w:rsidR="000305BE">
        <w:rPr>
          <w:rFonts w:ascii="Arial" w:hAnsi="Arial" w:cs="Arial"/>
          <w:kern w:val="0"/>
          <w:sz w:val="24"/>
          <w:szCs w:val="24"/>
          <w14:ligatures w14:val="none"/>
        </w:rPr>
        <w:t>to feel</w:t>
      </w:r>
      <w:r w:rsidR="004F427B">
        <w:rPr>
          <w:rFonts w:ascii="Arial" w:hAnsi="Arial" w:cs="Arial"/>
          <w:kern w:val="0"/>
          <w:sz w:val="24"/>
          <w:szCs w:val="24"/>
          <w14:ligatures w14:val="none"/>
        </w:rPr>
        <w:t xml:space="preserve"> like they need knives. </w:t>
      </w:r>
      <w:r w:rsidR="008C45E6">
        <w:rPr>
          <w:rFonts w:ascii="Arial" w:hAnsi="Arial" w:cs="Arial"/>
          <w:kern w:val="0"/>
          <w:sz w:val="24"/>
          <w:szCs w:val="24"/>
          <w14:ligatures w14:val="none"/>
        </w:rPr>
        <w:t>In turn</w:t>
      </w:r>
      <w:r w:rsidR="004F427B">
        <w:rPr>
          <w:rFonts w:ascii="Arial" w:hAnsi="Arial" w:cs="Arial"/>
          <w:kern w:val="0"/>
          <w:sz w:val="24"/>
          <w:szCs w:val="24"/>
          <w14:ligatures w14:val="none"/>
        </w:rPr>
        <w:t xml:space="preserve"> this has also caused communities to worry about knife crime which </w:t>
      </w:r>
      <w:r w:rsidR="000305BE">
        <w:rPr>
          <w:rFonts w:ascii="Arial" w:hAnsi="Arial" w:cs="Arial"/>
          <w:kern w:val="0"/>
          <w:sz w:val="24"/>
          <w:szCs w:val="24"/>
          <w14:ligatures w14:val="none"/>
        </w:rPr>
        <w:t>itself</w:t>
      </w:r>
      <w:r w:rsidR="004F427B">
        <w:rPr>
          <w:rFonts w:ascii="Arial" w:hAnsi="Arial" w:cs="Arial"/>
          <w:kern w:val="0"/>
          <w:sz w:val="24"/>
          <w:szCs w:val="24"/>
          <w14:ligatures w14:val="none"/>
        </w:rPr>
        <w:t xml:space="preserve"> has lowered public confidence. </w:t>
      </w:r>
      <w:r w:rsidR="00A95E15">
        <w:rPr>
          <w:rFonts w:ascii="Arial" w:hAnsi="Arial" w:cs="Arial"/>
          <w:kern w:val="0"/>
          <w:sz w:val="24"/>
          <w:szCs w:val="24"/>
          <w14:ligatures w14:val="none"/>
        </w:rPr>
        <w:t xml:space="preserve">Police have attempted to use the Confidence cycle to try and engage with communities more effectively. Police have attempted to engage with the Muslim community, </w:t>
      </w:r>
      <w:r w:rsidR="002E244C">
        <w:rPr>
          <w:rFonts w:ascii="Arial" w:hAnsi="Arial" w:cs="Arial"/>
          <w:kern w:val="0"/>
          <w:sz w:val="24"/>
          <w:szCs w:val="24"/>
          <w14:ligatures w14:val="none"/>
        </w:rPr>
        <w:t>however,</w:t>
      </w:r>
      <w:r w:rsidR="00A95E15">
        <w:rPr>
          <w:rFonts w:ascii="Arial" w:hAnsi="Arial" w:cs="Arial"/>
          <w:kern w:val="0"/>
          <w:sz w:val="24"/>
          <w:szCs w:val="24"/>
          <w14:ligatures w14:val="none"/>
        </w:rPr>
        <w:t xml:space="preserve"> attempts to engage with them have </w:t>
      </w:r>
      <w:r w:rsidR="000305BE">
        <w:rPr>
          <w:rFonts w:ascii="Arial" w:hAnsi="Arial" w:cs="Arial"/>
          <w:kern w:val="0"/>
          <w:sz w:val="24"/>
          <w:szCs w:val="24"/>
          <w14:ligatures w14:val="none"/>
        </w:rPr>
        <w:t>fallen</w:t>
      </w:r>
      <w:r w:rsidR="00A95E15">
        <w:rPr>
          <w:rFonts w:ascii="Arial" w:hAnsi="Arial" w:cs="Arial"/>
          <w:kern w:val="0"/>
          <w:sz w:val="24"/>
          <w:szCs w:val="24"/>
          <w14:ligatures w14:val="none"/>
        </w:rPr>
        <w:t xml:space="preserve"> short</w:t>
      </w:r>
      <w:r w:rsidR="002E244C">
        <w:rPr>
          <w:rFonts w:ascii="Arial" w:hAnsi="Arial" w:cs="Arial"/>
          <w:kern w:val="0"/>
          <w:sz w:val="24"/>
          <w:szCs w:val="24"/>
          <w14:ligatures w14:val="none"/>
        </w:rPr>
        <w:t xml:space="preserve">. The community believed that the Police were ineffective </w:t>
      </w:r>
      <w:r w:rsidR="000305BE">
        <w:rPr>
          <w:rFonts w:ascii="Arial" w:hAnsi="Arial" w:cs="Arial"/>
          <w:kern w:val="0"/>
          <w:sz w:val="24"/>
          <w:szCs w:val="24"/>
          <w14:ligatures w14:val="none"/>
        </w:rPr>
        <w:t xml:space="preserve">in </w:t>
      </w:r>
      <w:r w:rsidR="002E244C">
        <w:rPr>
          <w:rFonts w:ascii="Arial" w:hAnsi="Arial" w:cs="Arial"/>
          <w:kern w:val="0"/>
          <w:sz w:val="24"/>
          <w:szCs w:val="24"/>
          <w14:ligatures w14:val="none"/>
        </w:rPr>
        <w:t xml:space="preserve">engaging by not understanding their religion and not listening to their concerns. Attempts by the Australian government to circumnavigate this </w:t>
      </w:r>
      <w:r w:rsidR="000305BE">
        <w:rPr>
          <w:rFonts w:ascii="Arial" w:hAnsi="Arial" w:cs="Arial"/>
          <w:kern w:val="0"/>
          <w:sz w:val="24"/>
          <w:szCs w:val="24"/>
          <w14:ligatures w14:val="none"/>
        </w:rPr>
        <w:t>have</w:t>
      </w:r>
      <w:r w:rsidR="002E244C">
        <w:rPr>
          <w:rFonts w:ascii="Arial" w:hAnsi="Arial" w:cs="Arial"/>
          <w:kern w:val="0"/>
          <w:sz w:val="24"/>
          <w:szCs w:val="24"/>
          <w14:ligatures w14:val="none"/>
        </w:rPr>
        <w:t xml:space="preserve"> been by bringing in Muslim community leaders during arrests to help brace community tension and expectations. </w:t>
      </w:r>
      <w:r w:rsidR="008C45E6">
        <w:rPr>
          <w:rFonts w:ascii="Arial" w:hAnsi="Arial" w:cs="Arial"/>
          <w:kern w:val="0"/>
          <w:sz w:val="24"/>
          <w:szCs w:val="24"/>
          <w14:ligatures w14:val="none"/>
        </w:rPr>
        <w:t xml:space="preserve">All the examples provided, and studies show that there has been a range of topics and issues </w:t>
      </w:r>
      <w:r w:rsidR="000305BE">
        <w:rPr>
          <w:rFonts w:ascii="Arial" w:hAnsi="Arial" w:cs="Arial"/>
          <w:kern w:val="0"/>
          <w:sz w:val="24"/>
          <w:szCs w:val="24"/>
          <w14:ligatures w14:val="none"/>
        </w:rPr>
        <w:t>whereby</w:t>
      </w:r>
      <w:r w:rsidR="008C45E6">
        <w:rPr>
          <w:rFonts w:ascii="Arial" w:hAnsi="Arial" w:cs="Arial"/>
          <w:kern w:val="0"/>
          <w:sz w:val="24"/>
          <w:szCs w:val="24"/>
          <w14:ligatures w14:val="none"/>
        </w:rPr>
        <w:t xml:space="preserve"> Police have ineffectively engaged with the community. The link has been that Police have misinterpreted </w:t>
      </w:r>
      <w:r w:rsidR="000305BE">
        <w:rPr>
          <w:rFonts w:ascii="Arial" w:hAnsi="Arial" w:cs="Arial"/>
          <w:kern w:val="0"/>
          <w:sz w:val="24"/>
          <w:szCs w:val="24"/>
          <w14:ligatures w14:val="none"/>
        </w:rPr>
        <w:t xml:space="preserve">the </w:t>
      </w:r>
      <w:r w:rsidR="008C45E6">
        <w:rPr>
          <w:rFonts w:ascii="Arial" w:hAnsi="Arial" w:cs="Arial"/>
          <w:kern w:val="0"/>
          <w:sz w:val="24"/>
          <w:szCs w:val="24"/>
          <w14:ligatures w14:val="none"/>
        </w:rPr>
        <w:t xml:space="preserve">intentions, </w:t>
      </w:r>
      <w:proofErr w:type="gramStart"/>
      <w:r w:rsidR="008C45E6">
        <w:rPr>
          <w:rFonts w:ascii="Arial" w:hAnsi="Arial" w:cs="Arial"/>
          <w:kern w:val="0"/>
          <w:sz w:val="24"/>
          <w:szCs w:val="24"/>
          <w14:ligatures w14:val="none"/>
        </w:rPr>
        <w:t>wants</w:t>
      </w:r>
      <w:proofErr w:type="gramEnd"/>
      <w:r w:rsidR="008C45E6">
        <w:rPr>
          <w:rFonts w:ascii="Arial" w:hAnsi="Arial" w:cs="Arial"/>
          <w:kern w:val="0"/>
          <w:sz w:val="24"/>
          <w:szCs w:val="24"/>
          <w14:ligatures w14:val="none"/>
        </w:rPr>
        <w:t xml:space="preserve"> and needs of the local community. There is clear evidence that better </w:t>
      </w:r>
      <w:r w:rsidR="000305BE">
        <w:rPr>
          <w:rFonts w:ascii="Arial" w:hAnsi="Arial" w:cs="Arial"/>
          <w:kern w:val="0"/>
          <w:sz w:val="24"/>
          <w:szCs w:val="24"/>
          <w14:ligatures w14:val="none"/>
        </w:rPr>
        <w:t>in-person</w:t>
      </w:r>
      <w:r w:rsidR="008C45E6">
        <w:rPr>
          <w:rFonts w:ascii="Arial" w:hAnsi="Arial" w:cs="Arial"/>
          <w:kern w:val="0"/>
          <w:sz w:val="24"/>
          <w:szCs w:val="24"/>
          <w14:ligatures w14:val="none"/>
        </w:rPr>
        <w:t xml:space="preserve"> engagement is needed to allow better cooperation which in turn will create greater cohesion between communities. </w:t>
      </w:r>
      <w:r w:rsidR="000305BE">
        <w:rPr>
          <w:rFonts w:ascii="Arial" w:hAnsi="Arial" w:cs="Arial"/>
          <w:kern w:val="0"/>
          <w:sz w:val="24"/>
          <w:szCs w:val="24"/>
          <w14:ligatures w14:val="none"/>
        </w:rPr>
        <w:t xml:space="preserve">The studies this essay has looked at have not shown how police can effectively use sites such as X, Facebook, and Instagram but have only pointed out issues with current tactics. This has also been the case with engagement with the Muslim community. It would be beneficial for further study into what communities wish to see from their police forces. </w:t>
      </w:r>
    </w:p>
    <w:p w14:paraId="49CD5172" w14:textId="6BC00D25" w:rsidR="003B387B" w:rsidRDefault="003B387B">
      <w:pPr>
        <w:rPr>
          <w:rFonts w:ascii="Arial" w:hAnsi="Arial" w:cs="Arial"/>
          <w:kern w:val="0"/>
          <w:sz w:val="24"/>
          <w:szCs w:val="24"/>
          <w14:ligatures w14:val="none"/>
        </w:rPr>
      </w:pPr>
      <w:r>
        <w:rPr>
          <w:rFonts w:ascii="Arial" w:hAnsi="Arial" w:cs="Arial"/>
          <w:kern w:val="0"/>
          <w:sz w:val="24"/>
          <w:szCs w:val="24"/>
          <w14:ligatures w14:val="none"/>
        </w:rPr>
        <w:t xml:space="preserve">(Word Count: </w:t>
      </w:r>
      <w:r w:rsidR="00AC6A23">
        <w:rPr>
          <w:rFonts w:ascii="Arial" w:hAnsi="Arial" w:cs="Arial"/>
          <w:kern w:val="0"/>
          <w:sz w:val="24"/>
          <w:szCs w:val="24"/>
          <w14:ligatures w14:val="none"/>
        </w:rPr>
        <w:t>2</w:t>
      </w:r>
      <w:r w:rsidR="00792FC9">
        <w:rPr>
          <w:rFonts w:ascii="Arial" w:hAnsi="Arial" w:cs="Arial"/>
          <w:kern w:val="0"/>
          <w:sz w:val="24"/>
          <w:szCs w:val="24"/>
          <w14:ligatures w14:val="none"/>
        </w:rPr>
        <w:t>131</w:t>
      </w:r>
      <w:r>
        <w:rPr>
          <w:rFonts w:ascii="Arial" w:hAnsi="Arial" w:cs="Arial"/>
          <w:kern w:val="0"/>
          <w:sz w:val="24"/>
          <w:szCs w:val="24"/>
          <w14:ligatures w14:val="none"/>
        </w:rPr>
        <w:t>)</w:t>
      </w:r>
    </w:p>
    <w:p w14:paraId="46E9BD85" w14:textId="77777777" w:rsidR="00C916E5" w:rsidRDefault="00C916E5">
      <w:pPr>
        <w:rPr>
          <w:rFonts w:ascii="Arial" w:hAnsi="Arial" w:cs="Arial"/>
          <w:kern w:val="0"/>
          <w:sz w:val="24"/>
          <w:szCs w:val="24"/>
          <w14:ligatures w14:val="none"/>
        </w:rPr>
      </w:pPr>
    </w:p>
    <w:p w14:paraId="3BD6E6C7" w14:textId="77777777" w:rsidR="002F18C2" w:rsidRDefault="002F18C2">
      <w:pPr>
        <w:rPr>
          <w:rFonts w:ascii="Arial" w:hAnsi="Arial" w:cs="Arial"/>
          <w:kern w:val="0"/>
          <w:sz w:val="24"/>
          <w:szCs w:val="24"/>
          <w14:ligatures w14:val="none"/>
        </w:rPr>
      </w:pPr>
    </w:p>
    <w:p w14:paraId="0983DFFB" w14:textId="77777777" w:rsidR="002F18C2" w:rsidRDefault="002F18C2">
      <w:pPr>
        <w:rPr>
          <w:rFonts w:ascii="Arial" w:hAnsi="Arial" w:cs="Arial"/>
          <w:kern w:val="0"/>
          <w:sz w:val="24"/>
          <w:szCs w:val="24"/>
          <w14:ligatures w14:val="none"/>
        </w:rPr>
      </w:pPr>
    </w:p>
    <w:p w14:paraId="289FD5E6" w14:textId="77777777" w:rsidR="002F18C2" w:rsidRDefault="002F18C2">
      <w:pPr>
        <w:rPr>
          <w:rFonts w:ascii="Arial" w:hAnsi="Arial" w:cs="Arial"/>
          <w:kern w:val="0"/>
          <w:sz w:val="24"/>
          <w:szCs w:val="24"/>
          <w14:ligatures w14:val="none"/>
        </w:rPr>
      </w:pPr>
    </w:p>
    <w:p w14:paraId="4D32167D" w14:textId="527A3263" w:rsidR="002F18C2" w:rsidRDefault="002F18C2">
      <w:pPr>
        <w:rPr>
          <w:rFonts w:ascii="Arial" w:hAnsi="Arial" w:cs="Arial"/>
          <w:b/>
          <w:bCs/>
          <w:sz w:val="24"/>
          <w:szCs w:val="24"/>
          <w:u w:val="single"/>
        </w:rPr>
      </w:pPr>
      <w:r w:rsidRPr="002F18C2">
        <w:rPr>
          <w:rFonts w:ascii="Arial" w:hAnsi="Arial" w:cs="Arial"/>
          <w:b/>
          <w:bCs/>
          <w:sz w:val="24"/>
          <w:szCs w:val="24"/>
          <w:u w:val="single"/>
        </w:rPr>
        <w:t xml:space="preserve">Compare and contrast police methods of conducting investigations for volume crime and priority crime. Your answer must be based on academic research rather than personal experience, but you may </w:t>
      </w:r>
      <w:proofErr w:type="gramStart"/>
      <w:r w:rsidRPr="002F18C2">
        <w:rPr>
          <w:rFonts w:ascii="Arial" w:hAnsi="Arial" w:cs="Arial"/>
          <w:b/>
          <w:bCs/>
          <w:sz w:val="24"/>
          <w:szCs w:val="24"/>
          <w:u w:val="single"/>
        </w:rPr>
        <w:t>make reference</w:t>
      </w:r>
      <w:proofErr w:type="gramEnd"/>
      <w:r w:rsidRPr="002F18C2">
        <w:rPr>
          <w:rFonts w:ascii="Arial" w:hAnsi="Arial" w:cs="Arial"/>
          <w:b/>
          <w:bCs/>
          <w:sz w:val="24"/>
          <w:szCs w:val="24"/>
          <w:u w:val="single"/>
        </w:rPr>
        <w:t xml:space="preserve"> to relevant case </w:t>
      </w:r>
      <w:r w:rsidR="00163620" w:rsidRPr="002F18C2">
        <w:rPr>
          <w:rFonts w:ascii="Arial" w:hAnsi="Arial" w:cs="Arial"/>
          <w:b/>
          <w:bCs/>
          <w:sz w:val="24"/>
          <w:szCs w:val="24"/>
          <w:u w:val="single"/>
        </w:rPr>
        <w:t>studies.</w:t>
      </w:r>
    </w:p>
    <w:p w14:paraId="1D4B366A" w14:textId="77777777" w:rsidR="00272FD8" w:rsidRDefault="00272FD8">
      <w:pPr>
        <w:rPr>
          <w:rFonts w:ascii="Arial" w:hAnsi="Arial" w:cs="Arial"/>
          <w:b/>
          <w:bCs/>
          <w:sz w:val="24"/>
          <w:szCs w:val="24"/>
          <w:u w:val="single"/>
        </w:rPr>
      </w:pPr>
    </w:p>
    <w:p w14:paraId="6EBD2CE8" w14:textId="6649ABA5" w:rsidR="002F18C2" w:rsidRDefault="00272FD8">
      <w:pPr>
        <w:rPr>
          <w:rFonts w:ascii="Arial" w:hAnsi="Arial" w:cs="Arial"/>
          <w:kern w:val="0"/>
          <w:sz w:val="24"/>
          <w:szCs w:val="24"/>
          <w14:ligatures w14:val="none"/>
        </w:rPr>
      </w:pPr>
      <w:r>
        <w:rPr>
          <w:rFonts w:ascii="Arial" w:hAnsi="Arial" w:cs="Arial"/>
          <w:kern w:val="0"/>
          <w:sz w:val="24"/>
          <w:szCs w:val="24"/>
          <w14:ligatures w14:val="none"/>
        </w:rPr>
        <w:t>This essay will examine the differences between investigatory methods of volume and priority crime. It will look at how volume crime is investigated including interviewing techniques, immediate investigation enquire</w:t>
      </w:r>
      <w:r w:rsidR="000D5343">
        <w:rPr>
          <w:rFonts w:ascii="Arial" w:hAnsi="Arial" w:cs="Arial"/>
          <w:kern w:val="0"/>
          <w:sz w:val="24"/>
          <w:szCs w:val="24"/>
          <w14:ligatures w14:val="none"/>
        </w:rPr>
        <w:t>s and how bias can impact an investigation.</w:t>
      </w:r>
    </w:p>
    <w:p w14:paraId="41F6EE9D" w14:textId="2FA2E18C" w:rsidR="00272FD8" w:rsidRDefault="00272FD8">
      <w:pPr>
        <w:rPr>
          <w:rFonts w:ascii="Arial" w:hAnsi="Arial" w:cs="Arial"/>
          <w:kern w:val="0"/>
          <w:sz w:val="24"/>
          <w:szCs w:val="24"/>
          <w14:ligatures w14:val="none"/>
        </w:rPr>
      </w:pPr>
      <w:r>
        <w:rPr>
          <w:rFonts w:ascii="Arial" w:hAnsi="Arial" w:cs="Arial"/>
          <w:kern w:val="0"/>
          <w:sz w:val="24"/>
          <w:szCs w:val="24"/>
          <w14:ligatures w14:val="none"/>
        </w:rPr>
        <w:t xml:space="preserve">Volume crime is defined as “sheer volume, has a significant impact on the community and the ability of the local police to tackle it” </w:t>
      </w:r>
      <w:r w:rsidR="0069629E" w:rsidRPr="0069629E">
        <w:rPr>
          <w:rFonts w:ascii="Arial" w:hAnsi="Arial" w:cs="Arial"/>
          <w:kern w:val="0"/>
          <w:sz w:val="24"/>
          <w:szCs w:val="24"/>
          <w14:ligatures w14:val="none"/>
        </w:rPr>
        <w:t>(College of Policing</w:t>
      </w:r>
      <w:r w:rsidR="0069629E">
        <w:rPr>
          <w:rFonts w:ascii="Arial" w:hAnsi="Arial" w:cs="Arial"/>
          <w:kern w:val="0"/>
          <w:sz w:val="24"/>
          <w:szCs w:val="24"/>
          <w14:ligatures w14:val="none"/>
        </w:rPr>
        <w:t>, 2013</w:t>
      </w:r>
      <w:r w:rsidR="0069629E" w:rsidRPr="0069629E">
        <w:rPr>
          <w:rFonts w:ascii="Arial" w:hAnsi="Arial" w:cs="Arial"/>
          <w:kern w:val="0"/>
          <w:sz w:val="24"/>
          <w:szCs w:val="24"/>
          <w14:ligatures w14:val="none"/>
        </w:rPr>
        <w:t>)</w:t>
      </w:r>
      <w:r w:rsidR="0069629E">
        <w:rPr>
          <w:rFonts w:ascii="Arial" w:hAnsi="Arial" w:cs="Arial"/>
          <w:kern w:val="0"/>
          <w:sz w:val="24"/>
          <w:szCs w:val="24"/>
          <w14:ligatures w14:val="none"/>
        </w:rPr>
        <w:t xml:space="preserve">. </w:t>
      </w:r>
      <w:r w:rsidR="00282C5D">
        <w:rPr>
          <w:rFonts w:ascii="Arial" w:hAnsi="Arial" w:cs="Arial"/>
          <w:kern w:val="0"/>
          <w:sz w:val="24"/>
          <w:szCs w:val="24"/>
          <w14:ligatures w14:val="none"/>
        </w:rPr>
        <w:t xml:space="preserve">some examples of Priority crime are </w:t>
      </w:r>
      <w:r w:rsidR="003920DE">
        <w:rPr>
          <w:rFonts w:ascii="Arial" w:hAnsi="Arial" w:cs="Arial"/>
          <w:kern w:val="0"/>
          <w:sz w:val="24"/>
          <w:szCs w:val="24"/>
          <w14:ligatures w14:val="none"/>
        </w:rPr>
        <w:t xml:space="preserve">street robbery, </w:t>
      </w:r>
      <w:proofErr w:type="gramStart"/>
      <w:r w:rsidR="003920DE">
        <w:rPr>
          <w:rFonts w:ascii="Arial" w:hAnsi="Arial" w:cs="Arial"/>
          <w:kern w:val="0"/>
          <w:sz w:val="24"/>
          <w:szCs w:val="24"/>
          <w14:ligatures w14:val="none"/>
        </w:rPr>
        <w:t>burglary</w:t>
      </w:r>
      <w:proofErr w:type="gramEnd"/>
      <w:r w:rsidR="003920DE">
        <w:rPr>
          <w:rFonts w:ascii="Arial" w:hAnsi="Arial" w:cs="Arial"/>
          <w:kern w:val="0"/>
          <w:sz w:val="24"/>
          <w:szCs w:val="24"/>
          <w14:ligatures w14:val="none"/>
        </w:rPr>
        <w:t xml:space="preserve"> and </w:t>
      </w:r>
      <w:r w:rsidR="00033FE4">
        <w:rPr>
          <w:rFonts w:ascii="Arial" w:hAnsi="Arial" w:cs="Arial"/>
          <w:kern w:val="0"/>
          <w:sz w:val="24"/>
          <w:szCs w:val="24"/>
          <w14:ligatures w14:val="none"/>
        </w:rPr>
        <w:t>vehicle-related</w:t>
      </w:r>
      <w:r w:rsidR="003920DE">
        <w:rPr>
          <w:rFonts w:ascii="Arial" w:hAnsi="Arial" w:cs="Arial"/>
          <w:kern w:val="0"/>
          <w:sz w:val="24"/>
          <w:szCs w:val="24"/>
          <w14:ligatures w14:val="none"/>
        </w:rPr>
        <w:t xml:space="preserve"> criminality</w:t>
      </w:r>
      <w:r w:rsidR="00282C5D">
        <w:rPr>
          <w:rFonts w:ascii="Arial" w:hAnsi="Arial" w:cs="Arial"/>
          <w:kern w:val="0"/>
          <w:sz w:val="24"/>
          <w:szCs w:val="24"/>
          <w14:ligatures w14:val="none"/>
        </w:rPr>
        <w:t>.</w:t>
      </w:r>
    </w:p>
    <w:p w14:paraId="1D40396E" w14:textId="67DEE558" w:rsidR="00282C5D" w:rsidRDefault="00282C5D">
      <w:pPr>
        <w:rPr>
          <w:rFonts w:ascii="Arial" w:hAnsi="Arial" w:cs="Arial"/>
          <w:kern w:val="0"/>
          <w:sz w:val="24"/>
          <w:szCs w:val="24"/>
          <w14:ligatures w14:val="none"/>
        </w:rPr>
      </w:pPr>
      <w:r>
        <w:rPr>
          <w:rFonts w:ascii="Arial" w:hAnsi="Arial" w:cs="Arial"/>
          <w:kern w:val="0"/>
          <w:sz w:val="24"/>
          <w:szCs w:val="24"/>
          <w14:ligatures w14:val="none"/>
        </w:rPr>
        <w:t xml:space="preserve">This essay will look at the </w:t>
      </w:r>
      <w:r w:rsidR="000E72D2">
        <w:rPr>
          <w:rFonts w:ascii="Arial" w:hAnsi="Arial" w:cs="Arial"/>
          <w:kern w:val="0"/>
          <w:sz w:val="24"/>
          <w:szCs w:val="24"/>
          <w14:ligatures w14:val="none"/>
        </w:rPr>
        <w:t xml:space="preserve">investigation layout of </w:t>
      </w:r>
      <w:r>
        <w:rPr>
          <w:rFonts w:ascii="Arial" w:hAnsi="Arial" w:cs="Arial"/>
          <w:kern w:val="0"/>
          <w:sz w:val="24"/>
          <w:szCs w:val="24"/>
          <w14:ligatures w14:val="none"/>
        </w:rPr>
        <w:t>Volume crime. Volume crime often follows through a process called the Volume Crime Management Model by the National Policing Improvement Agency. The model consists of Call Handling and initial investigation, Crime recording and primary investigation, Crime Management, secondary investigation and suspect management</w:t>
      </w:r>
      <w:r w:rsidR="00273A00">
        <w:rPr>
          <w:rFonts w:ascii="Arial" w:hAnsi="Arial" w:cs="Arial"/>
          <w:kern w:val="0"/>
          <w:sz w:val="24"/>
          <w:szCs w:val="24"/>
          <w14:ligatures w14:val="none"/>
        </w:rPr>
        <w:t xml:space="preserve"> </w:t>
      </w:r>
      <w:r w:rsidR="0009125A" w:rsidRPr="0009125A">
        <w:rPr>
          <w:rFonts w:ascii="Arial" w:hAnsi="Arial" w:cs="Arial"/>
          <w:kern w:val="0"/>
          <w:sz w:val="24"/>
          <w:szCs w:val="24"/>
          <w14:ligatures w14:val="none"/>
        </w:rPr>
        <w:t>(national policing improvement agency</w:t>
      </w:r>
      <w:r w:rsidR="0009125A">
        <w:rPr>
          <w:rFonts w:ascii="Arial" w:hAnsi="Arial" w:cs="Arial"/>
          <w:kern w:val="0"/>
          <w:sz w:val="24"/>
          <w:szCs w:val="24"/>
          <w14:ligatures w14:val="none"/>
        </w:rPr>
        <w:t>, 2009</w:t>
      </w:r>
      <w:r w:rsidR="0009125A" w:rsidRPr="0009125A">
        <w:rPr>
          <w:rFonts w:ascii="Arial" w:hAnsi="Arial" w:cs="Arial"/>
          <w:kern w:val="0"/>
          <w:sz w:val="24"/>
          <w:szCs w:val="24"/>
          <w14:ligatures w14:val="none"/>
        </w:rPr>
        <w:t>)</w:t>
      </w:r>
      <w:r w:rsidR="000E72D2">
        <w:rPr>
          <w:rFonts w:ascii="Arial" w:hAnsi="Arial" w:cs="Arial"/>
          <w:kern w:val="0"/>
          <w:sz w:val="24"/>
          <w:szCs w:val="24"/>
          <w14:ligatures w14:val="none"/>
        </w:rPr>
        <w:t xml:space="preserve">This model first consists of an initial investigation whereby details are taken and resources are allocated, a primary investigation whereby a response has been made and the </w:t>
      </w:r>
      <w:r w:rsidR="00033FE4">
        <w:rPr>
          <w:rFonts w:ascii="Arial" w:hAnsi="Arial" w:cs="Arial"/>
          <w:kern w:val="0"/>
          <w:sz w:val="24"/>
          <w:szCs w:val="24"/>
          <w14:ligatures w14:val="none"/>
        </w:rPr>
        <w:t>on-scene</w:t>
      </w:r>
      <w:r w:rsidR="000E72D2">
        <w:rPr>
          <w:rFonts w:ascii="Arial" w:hAnsi="Arial" w:cs="Arial"/>
          <w:kern w:val="0"/>
          <w:sz w:val="24"/>
          <w:szCs w:val="24"/>
          <w14:ligatures w14:val="none"/>
        </w:rPr>
        <w:t xml:space="preserve"> investigation takes place, Crime management is administration work around the investigation, the secondary investigation is where by an investigation plan is made and lastly</w:t>
      </w:r>
      <w:r w:rsidR="00033FE4">
        <w:rPr>
          <w:rFonts w:ascii="Arial" w:hAnsi="Arial" w:cs="Arial"/>
          <w:kern w:val="0"/>
          <w:sz w:val="24"/>
          <w:szCs w:val="24"/>
          <w14:ligatures w14:val="none"/>
        </w:rPr>
        <w:t>,</w:t>
      </w:r>
      <w:r w:rsidR="000E72D2">
        <w:rPr>
          <w:rFonts w:ascii="Arial" w:hAnsi="Arial" w:cs="Arial"/>
          <w:kern w:val="0"/>
          <w:sz w:val="24"/>
          <w:szCs w:val="24"/>
          <w14:ligatures w14:val="none"/>
        </w:rPr>
        <w:t xml:space="preserve"> the suspect management is the investigation into the suspect whereby they are interviewed. </w:t>
      </w:r>
    </w:p>
    <w:p w14:paraId="0B0E5ADE" w14:textId="07003C81" w:rsidR="001C6CCB" w:rsidRDefault="00061276">
      <w:pPr>
        <w:rPr>
          <w:rFonts w:ascii="Arial" w:hAnsi="Arial" w:cs="Arial"/>
          <w:kern w:val="0"/>
          <w:sz w:val="24"/>
          <w:szCs w:val="24"/>
          <w14:ligatures w14:val="none"/>
        </w:rPr>
      </w:pPr>
      <w:r>
        <w:rPr>
          <w:rFonts w:ascii="Arial" w:hAnsi="Arial" w:cs="Arial"/>
          <w:kern w:val="0"/>
          <w:sz w:val="24"/>
          <w:szCs w:val="24"/>
          <w14:ligatures w14:val="none"/>
        </w:rPr>
        <w:t xml:space="preserve">The essay will look at the similarities in interview techniques used to recall </w:t>
      </w:r>
      <w:r w:rsidR="00033FE4">
        <w:rPr>
          <w:rFonts w:ascii="Arial" w:hAnsi="Arial" w:cs="Arial"/>
          <w:kern w:val="0"/>
          <w:sz w:val="24"/>
          <w:szCs w:val="24"/>
          <w14:ligatures w14:val="none"/>
        </w:rPr>
        <w:t>memories</w:t>
      </w:r>
      <w:r>
        <w:rPr>
          <w:rFonts w:ascii="Arial" w:hAnsi="Arial" w:cs="Arial"/>
          <w:kern w:val="0"/>
          <w:sz w:val="24"/>
          <w:szCs w:val="24"/>
          <w14:ligatures w14:val="none"/>
        </w:rPr>
        <w:t xml:space="preserve"> of an incident. </w:t>
      </w:r>
      <w:r w:rsidR="00033FE4">
        <w:rPr>
          <w:rFonts w:ascii="Arial" w:hAnsi="Arial" w:cs="Arial"/>
          <w:kern w:val="0"/>
          <w:sz w:val="24"/>
          <w:szCs w:val="24"/>
          <w14:ligatures w14:val="none"/>
        </w:rPr>
        <w:t>The essay</w:t>
      </w:r>
      <w:r>
        <w:rPr>
          <w:rFonts w:ascii="Arial" w:hAnsi="Arial" w:cs="Arial"/>
          <w:kern w:val="0"/>
          <w:sz w:val="24"/>
          <w:szCs w:val="24"/>
          <w14:ligatures w14:val="none"/>
        </w:rPr>
        <w:t xml:space="preserve"> will look at how both volume and priority crime use the same memory recall techniques. Often used is the Cognitive Interview technique to take initial accounts for investigations. The Cognitive interview uses a Mental reinstatement of Context </w:t>
      </w:r>
      <w:r w:rsidR="00033FE4">
        <w:rPr>
          <w:rFonts w:ascii="Arial" w:hAnsi="Arial" w:cs="Arial"/>
          <w:kern w:val="0"/>
          <w:sz w:val="24"/>
          <w:szCs w:val="24"/>
          <w14:ligatures w14:val="none"/>
        </w:rPr>
        <w:t>whereby</w:t>
      </w:r>
      <w:r>
        <w:rPr>
          <w:rFonts w:ascii="Arial" w:hAnsi="Arial" w:cs="Arial"/>
          <w:kern w:val="0"/>
          <w:sz w:val="24"/>
          <w:szCs w:val="24"/>
          <w14:ligatures w14:val="none"/>
        </w:rPr>
        <w:t xml:space="preserve"> both the environment and the personal reasons surrounding an event they are trying to recall</w:t>
      </w:r>
      <w:r w:rsidR="00033FE4">
        <w:rPr>
          <w:rFonts w:ascii="Arial" w:hAnsi="Arial" w:cs="Arial"/>
          <w:kern w:val="0"/>
          <w:sz w:val="24"/>
          <w:szCs w:val="24"/>
          <w14:ligatures w14:val="none"/>
        </w:rPr>
        <w:t xml:space="preserve"> are brought up</w:t>
      </w:r>
      <w:r w:rsidR="00FE1D7A">
        <w:rPr>
          <w:rFonts w:ascii="Arial" w:hAnsi="Arial" w:cs="Arial"/>
          <w:kern w:val="0"/>
          <w:sz w:val="24"/>
          <w:szCs w:val="24"/>
          <w14:ligatures w14:val="none"/>
        </w:rPr>
        <w:t xml:space="preserve"> by changing order of events</w:t>
      </w:r>
      <w:r>
        <w:rPr>
          <w:rFonts w:ascii="Arial" w:hAnsi="Arial" w:cs="Arial"/>
          <w:kern w:val="0"/>
          <w:sz w:val="24"/>
          <w:szCs w:val="24"/>
          <w14:ligatures w14:val="none"/>
        </w:rPr>
        <w:t xml:space="preserve">. They are also asked to state everything they can think </w:t>
      </w:r>
      <w:proofErr w:type="gramStart"/>
      <w:r>
        <w:rPr>
          <w:rFonts w:ascii="Arial" w:hAnsi="Arial" w:cs="Arial"/>
          <w:kern w:val="0"/>
          <w:sz w:val="24"/>
          <w:szCs w:val="24"/>
          <w14:ligatures w14:val="none"/>
        </w:rPr>
        <w:t>of,</w:t>
      </w:r>
      <w:proofErr w:type="gramEnd"/>
      <w:r>
        <w:rPr>
          <w:rFonts w:ascii="Arial" w:hAnsi="Arial" w:cs="Arial"/>
          <w:kern w:val="0"/>
          <w:sz w:val="24"/>
          <w:szCs w:val="24"/>
          <w14:ligatures w14:val="none"/>
        </w:rPr>
        <w:t xml:space="preserve"> no matter how small it may seem to them. Lastly, change perspective where they are asked to recall events if they were someone else</w:t>
      </w:r>
      <w:r w:rsidR="00C61491">
        <w:rPr>
          <w:rFonts w:ascii="Arial" w:hAnsi="Arial" w:cs="Arial"/>
          <w:kern w:val="0"/>
          <w:sz w:val="24"/>
          <w:szCs w:val="24"/>
          <w14:ligatures w14:val="none"/>
        </w:rPr>
        <w:t xml:space="preserve"> </w:t>
      </w:r>
      <w:r w:rsidR="00E87AAC" w:rsidRPr="00E87AAC">
        <w:rPr>
          <w:rFonts w:ascii="Arial" w:hAnsi="Arial" w:cs="Arial"/>
          <w:kern w:val="0"/>
          <w:sz w:val="24"/>
          <w:szCs w:val="24"/>
          <w14:ligatures w14:val="none"/>
        </w:rPr>
        <w:t>(</w:t>
      </w:r>
      <w:proofErr w:type="spellStart"/>
      <w:r w:rsidR="00E87AAC" w:rsidRPr="00E87AAC">
        <w:rPr>
          <w:rFonts w:ascii="Arial" w:hAnsi="Arial" w:cs="Arial"/>
          <w:kern w:val="0"/>
          <w:sz w:val="24"/>
          <w:szCs w:val="24"/>
          <w14:ligatures w14:val="none"/>
        </w:rPr>
        <w:t>Mcneill</w:t>
      </w:r>
      <w:proofErr w:type="spellEnd"/>
      <w:r w:rsidR="00E87AAC" w:rsidRPr="00E87AAC">
        <w:rPr>
          <w:rFonts w:ascii="Arial" w:hAnsi="Arial" w:cs="Arial"/>
          <w:kern w:val="0"/>
          <w:sz w:val="24"/>
          <w:szCs w:val="24"/>
          <w14:ligatures w14:val="none"/>
        </w:rPr>
        <w:t xml:space="preserve"> and Mclean</w:t>
      </w:r>
      <w:r w:rsidR="00E87AAC">
        <w:rPr>
          <w:rFonts w:ascii="Arial" w:hAnsi="Arial" w:cs="Arial"/>
          <w:kern w:val="0"/>
          <w:sz w:val="24"/>
          <w:szCs w:val="24"/>
          <w14:ligatures w14:val="none"/>
        </w:rPr>
        <w:t>, 2019</w:t>
      </w:r>
      <w:r w:rsidR="00E87AAC" w:rsidRPr="00E87AAC">
        <w:rPr>
          <w:rFonts w:ascii="Arial" w:hAnsi="Arial" w:cs="Arial"/>
          <w:kern w:val="0"/>
          <w:sz w:val="24"/>
          <w:szCs w:val="24"/>
          <w14:ligatures w14:val="none"/>
        </w:rPr>
        <w:t>)</w:t>
      </w:r>
      <w:r w:rsidR="007F0C05">
        <w:rPr>
          <w:rFonts w:ascii="Arial" w:hAnsi="Arial" w:cs="Arial"/>
          <w:kern w:val="0"/>
          <w:sz w:val="24"/>
          <w:szCs w:val="24"/>
          <w14:ligatures w14:val="none"/>
        </w:rPr>
        <w:t xml:space="preserve">. </w:t>
      </w:r>
      <w:r w:rsidR="001C6CCB">
        <w:rPr>
          <w:rFonts w:ascii="Arial" w:hAnsi="Arial" w:cs="Arial"/>
          <w:kern w:val="0"/>
          <w:sz w:val="24"/>
          <w:szCs w:val="24"/>
          <w14:ligatures w14:val="none"/>
        </w:rPr>
        <w:t xml:space="preserve">Cognitive interviewing uses methods whereby encouraging someone to recall </w:t>
      </w:r>
      <w:r w:rsidR="00FE1D7A">
        <w:rPr>
          <w:rFonts w:ascii="Arial" w:hAnsi="Arial" w:cs="Arial"/>
          <w:kern w:val="0"/>
          <w:sz w:val="24"/>
          <w:szCs w:val="24"/>
          <w14:ligatures w14:val="none"/>
        </w:rPr>
        <w:t>an</w:t>
      </w:r>
      <w:r w:rsidR="001C6CCB">
        <w:rPr>
          <w:rFonts w:ascii="Arial" w:hAnsi="Arial" w:cs="Arial"/>
          <w:kern w:val="0"/>
          <w:sz w:val="24"/>
          <w:szCs w:val="24"/>
          <w14:ligatures w14:val="none"/>
        </w:rPr>
        <w:t xml:space="preserve"> incident through means where their memory will be jogged. It has been found within Volume and priority crime due to its effectiveness. </w:t>
      </w:r>
    </w:p>
    <w:p w14:paraId="13AA2063" w14:textId="441E897F" w:rsidR="005A4E76" w:rsidRDefault="005A4E76">
      <w:pPr>
        <w:rPr>
          <w:rFonts w:ascii="Arial" w:hAnsi="Arial" w:cs="Arial"/>
          <w:kern w:val="0"/>
          <w:sz w:val="24"/>
          <w:szCs w:val="24"/>
          <w14:ligatures w14:val="none"/>
        </w:rPr>
      </w:pPr>
      <w:r>
        <w:rPr>
          <w:rFonts w:ascii="Arial" w:hAnsi="Arial" w:cs="Arial"/>
          <w:kern w:val="0"/>
          <w:sz w:val="24"/>
          <w:szCs w:val="24"/>
          <w14:ligatures w14:val="none"/>
        </w:rPr>
        <w:t xml:space="preserve">The essay will now look at the Professionalising Investigation Programme (PIP). This is a program whereby different levels of investigation techniques are learnt through </w:t>
      </w:r>
      <w:proofErr w:type="gramStart"/>
      <w:r>
        <w:rPr>
          <w:rFonts w:ascii="Arial" w:hAnsi="Arial" w:cs="Arial"/>
          <w:kern w:val="0"/>
          <w:sz w:val="24"/>
          <w:szCs w:val="24"/>
          <w14:ligatures w14:val="none"/>
        </w:rPr>
        <w:t>academia,  it</w:t>
      </w:r>
      <w:proofErr w:type="gramEnd"/>
      <w:r>
        <w:rPr>
          <w:rFonts w:ascii="Arial" w:hAnsi="Arial" w:cs="Arial"/>
          <w:kern w:val="0"/>
          <w:sz w:val="24"/>
          <w:szCs w:val="24"/>
          <w14:ligatures w14:val="none"/>
        </w:rPr>
        <w:t xml:space="preserve"> is a </w:t>
      </w:r>
      <w:r w:rsidR="00FE1D7A">
        <w:rPr>
          <w:rFonts w:ascii="Arial" w:hAnsi="Arial" w:cs="Arial"/>
          <w:kern w:val="0"/>
          <w:sz w:val="24"/>
          <w:szCs w:val="24"/>
          <w14:ligatures w14:val="none"/>
        </w:rPr>
        <w:t>4-step</w:t>
      </w:r>
      <w:r>
        <w:rPr>
          <w:rFonts w:ascii="Arial" w:hAnsi="Arial" w:cs="Arial"/>
          <w:kern w:val="0"/>
          <w:sz w:val="24"/>
          <w:szCs w:val="24"/>
          <w14:ligatures w14:val="none"/>
        </w:rPr>
        <w:t xml:space="preserve"> programme ranging from 1 to 4. It is a main part of </w:t>
      </w:r>
      <w:r>
        <w:rPr>
          <w:rFonts w:ascii="Arial" w:hAnsi="Arial" w:cs="Arial"/>
          <w:kern w:val="0"/>
          <w:sz w:val="24"/>
          <w:szCs w:val="24"/>
          <w14:ligatures w14:val="none"/>
        </w:rPr>
        <w:lastRenderedPageBreak/>
        <w:t xml:space="preserve">investigating Volume crime and more serious priority crime. Level 1 PIP is a response level investigation to have fundamental competency </w:t>
      </w:r>
      <w:r w:rsidR="00FE1D7A">
        <w:rPr>
          <w:rFonts w:ascii="Arial" w:hAnsi="Arial" w:cs="Arial"/>
          <w:kern w:val="0"/>
          <w:sz w:val="24"/>
          <w:szCs w:val="24"/>
          <w14:ligatures w14:val="none"/>
        </w:rPr>
        <w:t>whereby</w:t>
      </w:r>
      <w:r>
        <w:rPr>
          <w:rFonts w:ascii="Arial" w:hAnsi="Arial" w:cs="Arial"/>
          <w:kern w:val="0"/>
          <w:sz w:val="24"/>
          <w:szCs w:val="24"/>
          <w14:ligatures w14:val="none"/>
        </w:rPr>
        <w:t xml:space="preserve"> Volume crime is investigated and interviewed. </w:t>
      </w:r>
      <w:r w:rsidR="00B9621D" w:rsidRPr="00B9621D">
        <w:rPr>
          <w:rFonts w:ascii="Arial" w:hAnsi="Arial" w:cs="Arial"/>
          <w:kern w:val="0"/>
          <w:sz w:val="24"/>
          <w:szCs w:val="24"/>
          <w14:ligatures w14:val="none"/>
        </w:rPr>
        <w:t>(James and Mills</w:t>
      </w:r>
      <w:r w:rsidR="00B9621D">
        <w:rPr>
          <w:rFonts w:ascii="Arial" w:hAnsi="Arial" w:cs="Arial"/>
          <w:kern w:val="0"/>
          <w:sz w:val="24"/>
          <w:szCs w:val="24"/>
          <w14:ligatures w14:val="none"/>
        </w:rPr>
        <w:t xml:space="preserve">). </w:t>
      </w:r>
      <w:r w:rsidR="00061790">
        <w:rPr>
          <w:rFonts w:ascii="Arial" w:hAnsi="Arial" w:cs="Arial"/>
          <w:kern w:val="0"/>
          <w:sz w:val="24"/>
          <w:szCs w:val="24"/>
          <w14:ligatures w14:val="none"/>
        </w:rPr>
        <w:t xml:space="preserve">there is an overlap between Volume crime investigation skills and Priority crime investigations where level 1 PIP is used for both. Priority crimes such as robbery are still conducted by level 1 PIP officers to conduct their investigations. </w:t>
      </w:r>
      <w:r w:rsidR="00B6003C" w:rsidRPr="00B6003C">
        <w:rPr>
          <w:rFonts w:ascii="Arial" w:hAnsi="Arial" w:cs="Arial"/>
          <w:kern w:val="0"/>
          <w:sz w:val="24"/>
          <w:szCs w:val="24"/>
          <w14:ligatures w14:val="none"/>
        </w:rPr>
        <w:t>(College of Policing, “Investigation Introduction”)</w:t>
      </w:r>
      <w:r w:rsidR="00B6003C">
        <w:rPr>
          <w:rFonts w:ascii="Arial" w:hAnsi="Arial" w:cs="Arial"/>
          <w:kern w:val="0"/>
          <w:sz w:val="24"/>
          <w:szCs w:val="24"/>
          <w14:ligatures w14:val="none"/>
        </w:rPr>
        <w:t xml:space="preserve">. </w:t>
      </w:r>
      <w:r w:rsidR="00061790">
        <w:rPr>
          <w:rFonts w:ascii="Arial" w:hAnsi="Arial" w:cs="Arial"/>
          <w:kern w:val="0"/>
          <w:sz w:val="24"/>
          <w:szCs w:val="24"/>
          <w14:ligatures w14:val="none"/>
        </w:rPr>
        <w:t xml:space="preserve">Level 1 PIP officers are required to be able to collect and gather material and evidence, plan investigations, interview witnesses and suspects, work with others, manage risk, all legal and procedures applied and write reports on investigations and case files. </w:t>
      </w:r>
      <w:r w:rsidR="00B6003C" w:rsidRPr="00B6003C">
        <w:rPr>
          <w:rFonts w:ascii="Arial" w:hAnsi="Arial" w:cs="Arial"/>
          <w:kern w:val="0"/>
          <w:sz w:val="24"/>
          <w:szCs w:val="24"/>
          <w14:ligatures w14:val="none"/>
        </w:rPr>
        <w:t>(College of Policing, “Investigator PIP1”</w:t>
      </w:r>
      <w:r w:rsidR="00061790">
        <w:rPr>
          <w:rFonts w:ascii="Arial" w:hAnsi="Arial" w:cs="Arial"/>
          <w:kern w:val="0"/>
          <w:sz w:val="24"/>
          <w:szCs w:val="24"/>
          <w14:ligatures w14:val="none"/>
        </w:rPr>
        <w:t>)</w:t>
      </w:r>
      <w:r w:rsidR="00EA491D">
        <w:rPr>
          <w:rFonts w:ascii="Arial" w:hAnsi="Arial" w:cs="Arial"/>
          <w:kern w:val="0"/>
          <w:sz w:val="24"/>
          <w:szCs w:val="24"/>
          <w14:ligatures w14:val="none"/>
        </w:rPr>
        <w:t xml:space="preserve"> PIP 2 is of a similar nature but held to a much higher standard to achieve best evidence. Level 2 incorporates working with other investigators and specialists, gathering evidence of a more serious nature, planning investigations accounting for resources, assessing harm, critically analysing evidence, and safeguarding child abuse cases and vulnerable people. </w:t>
      </w:r>
      <w:r w:rsidR="00B6003C" w:rsidRPr="00B6003C">
        <w:rPr>
          <w:rFonts w:ascii="Arial" w:hAnsi="Arial" w:cs="Arial"/>
          <w:kern w:val="0"/>
          <w:sz w:val="24"/>
          <w:szCs w:val="24"/>
          <w14:ligatures w14:val="none"/>
        </w:rPr>
        <w:t>(College of Policing, “Investigator PIP2”)</w:t>
      </w:r>
      <w:r w:rsidR="00A92042">
        <w:rPr>
          <w:rFonts w:ascii="Arial" w:hAnsi="Arial" w:cs="Arial"/>
          <w:kern w:val="0"/>
          <w:sz w:val="24"/>
          <w:szCs w:val="24"/>
          <w14:ligatures w14:val="none"/>
        </w:rPr>
        <w:t xml:space="preserve"> When comparing level 1 and level 2 </w:t>
      </w:r>
      <w:r w:rsidR="00FE1D7A">
        <w:rPr>
          <w:rFonts w:ascii="Arial" w:hAnsi="Arial" w:cs="Arial"/>
          <w:kern w:val="0"/>
          <w:sz w:val="24"/>
          <w:szCs w:val="24"/>
          <w14:ligatures w14:val="none"/>
        </w:rPr>
        <w:t>PIP</w:t>
      </w:r>
      <w:r w:rsidR="00A92042">
        <w:rPr>
          <w:rFonts w:ascii="Arial" w:hAnsi="Arial" w:cs="Arial"/>
          <w:kern w:val="0"/>
          <w:sz w:val="24"/>
          <w:szCs w:val="24"/>
          <w14:ligatures w14:val="none"/>
        </w:rPr>
        <w:t xml:space="preserve"> it may be difficult to understand the exact differences. The initial descriptions of the levels start to show how they compare to each other. Level 1 is a basic level of interviewing and investigatory training </w:t>
      </w:r>
      <w:r w:rsidR="00614A6E">
        <w:rPr>
          <w:rFonts w:ascii="Arial" w:hAnsi="Arial" w:cs="Arial"/>
          <w:kern w:val="0"/>
          <w:sz w:val="24"/>
          <w:szCs w:val="24"/>
          <w14:ligatures w14:val="none"/>
        </w:rPr>
        <w:t>whereby</w:t>
      </w:r>
      <w:r w:rsidR="00A92042">
        <w:rPr>
          <w:rFonts w:ascii="Arial" w:hAnsi="Arial" w:cs="Arial"/>
          <w:kern w:val="0"/>
          <w:sz w:val="24"/>
          <w:szCs w:val="24"/>
          <w14:ligatures w14:val="none"/>
        </w:rPr>
        <w:t xml:space="preserve"> they need to know how to deal with Case files, suspect and witness interviews, working with colleagues and legal procedures for volume crime and low-level priority crimes. There is an overlap for investigation Priority and volume crimes with some priority crimes falling in the realm of level 1 due to the sheer volume they occur at. These are robberies and burglaries, however</w:t>
      </w:r>
      <w:r w:rsidR="00E20B65">
        <w:rPr>
          <w:rFonts w:ascii="Arial" w:hAnsi="Arial" w:cs="Arial"/>
          <w:kern w:val="0"/>
          <w:sz w:val="24"/>
          <w:szCs w:val="24"/>
          <w14:ligatures w14:val="none"/>
        </w:rPr>
        <w:t>,</w:t>
      </w:r>
      <w:r w:rsidR="00A92042">
        <w:rPr>
          <w:rFonts w:ascii="Arial" w:hAnsi="Arial" w:cs="Arial"/>
          <w:kern w:val="0"/>
          <w:sz w:val="24"/>
          <w:szCs w:val="24"/>
          <w14:ligatures w14:val="none"/>
        </w:rPr>
        <w:t xml:space="preserve"> more serious priority crimes such as sexual offences start to become PIP level 2 investigations. </w:t>
      </w:r>
      <w:r w:rsidR="00DC57CB">
        <w:rPr>
          <w:rFonts w:ascii="Arial" w:hAnsi="Arial" w:cs="Arial"/>
          <w:kern w:val="0"/>
          <w:sz w:val="24"/>
          <w:szCs w:val="24"/>
          <w14:ligatures w14:val="none"/>
        </w:rPr>
        <w:t xml:space="preserve">There is a difference between Level 1 and 2 </w:t>
      </w:r>
      <w:r w:rsidR="00E20B65">
        <w:rPr>
          <w:rFonts w:ascii="Arial" w:hAnsi="Arial" w:cs="Arial"/>
          <w:kern w:val="0"/>
          <w:sz w:val="24"/>
          <w:szCs w:val="24"/>
          <w14:ligatures w14:val="none"/>
        </w:rPr>
        <w:t>whereby</w:t>
      </w:r>
      <w:r w:rsidR="00DC57CB">
        <w:rPr>
          <w:rFonts w:ascii="Arial" w:hAnsi="Arial" w:cs="Arial"/>
          <w:kern w:val="0"/>
          <w:sz w:val="24"/>
          <w:szCs w:val="24"/>
          <w14:ligatures w14:val="none"/>
        </w:rPr>
        <w:t xml:space="preserve"> the level of</w:t>
      </w:r>
      <w:r w:rsidR="00834D5F">
        <w:rPr>
          <w:rFonts w:ascii="Arial" w:hAnsi="Arial" w:cs="Arial"/>
          <w:kern w:val="0"/>
          <w:sz w:val="24"/>
          <w:szCs w:val="24"/>
          <w14:ligatures w14:val="none"/>
        </w:rPr>
        <w:t xml:space="preserve"> investigations </w:t>
      </w:r>
      <w:r w:rsidR="00FE1D7A">
        <w:rPr>
          <w:rFonts w:ascii="Arial" w:hAnsi="Arial" w:cs="Arial"/>
          <w:kern w:val="0"/>
          <w:sz w:val="24"/>
          <w:szCs w:val="24"/>
          <w14:ligatures w14:val="none"/>
        </w:rPr>
        <w:t>starts</w:t>
      </w:r>
      <w:r w:rsidR="00834D5F">
        <w:rPr>
          <w:rFonts w:ascii="Arial" w:hAnsi="Arial" w:cs="Arial"/>
          <w:kern w:val="0"/>
          <w:sz w:val="24"/>
          <w:szCs w:val="24"/>
          <w14:ligatures w14:val="none"/>
        </w:rPr>
        <w:t xml:space="preserve"> to become complex and protracted. Level 2 </w:t>
      </w:r>
      <w:r w:rsidR="00E20B65">
        <w:rPr>
          <w:rFonts w:ascii="Arial" w:hAnsi="Arial" w:cs="Arial"/>
          <w:kern w:val="0"/>
          <w:sz w:val="24"/>
          <w:szCs w:val="24"/>
          <w14:ligatures w14:val="none"/>
        </w:rPr>
        <w:t xml:space="preserve">incorporates interview techniques to gain </w:t>
      </w:r>
      <w:r w:rsidR="00614A6E">
        <w:rPr>
          <w:rFonts w:ascii="Arial" w:hAnsi="Arial" w:cs="Arial"/>
          <w:kern w:val="0"/>
          <w:sz w:val="24"/>
          <w:szCs w:val="24"/>
          <w14:ligatures w14:val="none"/>
        </w:rPr>
        <w:t>statements</w:t>
      </w:r>
      <w:r w:rsidR="00E20B65">
        <w:rPr>
          <w:rFonts w:ascii="Arial" w:hAnsi="Arial" w:cs="Arial"/>
          <w:kern w:val="0"/>
          <w:sz w:val="24"/>
          <w:szCs w:val="24"/>
          <w14:ligatures w14:val="none"/>
        </w:rPr>
        <w:t xml:space="preserve"> from vulnerable people such as children. </w:t>
      </w:r>
    </w:p>
    <w:p w14:paraId="38C4E7A7" w14:textId="244A7D56" w:rsidR="00614A6E" w:rsidRDefault="00614A6E">
      <w:pPr>
        <w:rPr>
          <w:rFonts w:ascii="Arial" w:hAnsi="Arial" w:cs="Arial"/>
          <w:kern w:val="0"/>
          <w:sz w:val="24"/>
          <w:szCs w:val="24"/>
          <w14:ligatures w14:val="none"/>
        </w:rPr>
      </w:pPr>
      <w:r>
        <w:rPr>
          <w:rFonts w:ascii="Arial" w:hAnsi="Arial" w:cs="Arial"/>
          <w:kern w:val="0"/>
          <w:sz w:val="24"/>
          <w:szCs w:val="24"/>
          <w14:ligatures w14:val="none"/>
        </w:rPr>
        <w:t xml:space="preserve">The essay will look at the resource allocations to Volume and Priority crime and how it can change the investigation outcome. The essay will find that Volume crime investigations are often </w:t>
      </w:r>
      <w:r w:rsidR="00F51EF5">
        <w:rPr>
          <w:rFonts w:ascii="Arial" w:hAnsi="Arial" w:cs="Arial"/>
          <w:kern w:val="0"/>
          <w:sz w:val="24"/>
          <w:szCs w:val="24"/>
          <w14:ligatures w14:val="none"/>
        </w:rPr>
        <w:t>underperforming</w:t>
      </w:r>
      <w:r>
        <w:rPr>
          <w:rFonts w:ascii="Arial" w:hAnsi="Arial" w:cs="Arial"/>
          <w:kern w:val="0"/>
          <w:sz w:val="24"/>
          <w:szCs w:val="24"/>
          <w14:ligatures w14:val="none"/>
        </w:rPr>
        <w:t xml:space="preserve"> and some priority crimes like fraud often fall short in their investigations</w:t>
      </w:r>
      <w:r w:rsidR="007C3C41">
        <w:rPr>
          <w:rFonts w:ascii="Arial" w:hAnsi="Arial" w:cs="Arial"/>
          <w:kern w:val="0"/>
          <w:sz w:val="24"/>
          <w:szCs w:val="24"/>
          <w14:ligatures w14:val="none"/>
        </w:rPr>
        <w:t>. However</w:t>
      </w:r>
      <w:r w:rsidR="00F2144A">
        <w:rPr>
          <w:rFonts w:ascii="Arial" w:hAnsi="Arial" w:cs="Arial"/>
          <w:kern w:val="0"/>
          <w:sz w:val="24"/>
          <w:szCs w:val="24"/>
          <w14:ligatures w14:val="none"/>
        </w:rPr>
        <w:t>,</w:t>
      </w:r>
      <w:r w:rsidR="007C3C41">
        <w:rPr>
          <w:rFonts w:ascii="Arial" w:hAnsi="Arial" w:cs="Arial"/>
          <w:kern w:val="0"/>
          <w:sz w:val="24"/>
          <w:szCs w:val="24"/>
          <w14:ligatures w14:val="none"/>
        </w:rPr>
        <w:t xml:space="preserve"> Volume crime </w:t>
      </w:r>
      <w:r w:rsidR="00F2144A">
        <w:rPr>
          <w:rFonts w:ascii="Arial" w:hAnsi="Arial" w:cs="Arial"/>
          <w:kern w:val="0"/>
          <w:sz w:val="24"/>
          <w:szCs w:val="24"/>
          <w14:ligatures w14:val="none"/>
        </w:rPr>
        <w:t>fails</w:t>
      </w:r>
      <w:r w:rsidR="007C3C41">
        <w:rPr>
          <w:rFonts w:ascii="Arial" w:hAnsi="Arial" w:cs="Arial"/>
          <w:kern w:val="0"/>
          <w:sz w:val="24"/>
          <w:szCs w:val="24"/>
          <w14:ligatures w14:val="none"/>
        </w:rPr>
        <w:t xml:space="preserve"> to </w:t>
      </w:r>
      <w:r w:rsidR="00F2144A">
        <w:rPr>
          <w:rFonts w:ascii="Arial" w:hAnsi="Arial" w:cs="Arial"/>
          <w:kern w:val="0"/>
          <w:sz w:val="24"/>
          <w:szCs w:val="24"/>
          <w14:ligatures w14:val="none"/>
        </w:rPr>
        <w:t>utilise</w:t>
      </w:r>
      <w:r w:rsidR="007C3C41">
        <w:rPr>
          <w:rFonts w:ascii="Arial" w:hAnsi="Arial" w:cs="Arial"/>
          <w:kern w:val="0"/>
          <w:sz w:val="24"/>
          <w:szCs w:val="24"/>
          <w14:ligatures w14:val="none"/>
        </w:rPr>
        <w:t xml:space="preserve"> </w:t>
      </w:r>
      <w:r w:rsidR="00F2144A">
        <w:rPr>
          <w:rFonts w:ascii="Arial" w:hAnsi="Arial" w:cs="Arial"/>
          <w:kern w:val="0"/>
          <w:sz w:val="24"/>
          <w:szCs w:val="24"/>
          <w14:ligatures w14:val="none"/>
        </w:rPr>
        <w:t xml:space="preserve">certain forensic opportunities, unlike priority investigations. With Volume crime being some of the most common crimes that occur, it is often </w:t>
      </w:r>
      <w:r w:rsidR="00D479A5">
        <w:rPr>
          <w:rFonts w:ascii="Arial" w:hAnsi="Arial" w:cs="Arial"/>
          <w:kern w:val="0"/>
          <w:sz w:val="24"/>
          <w:szCs w:val="24"/>
          <w14:ligatures w14:val="none"/>
        </w:rPr>
        <w:t xml:space="preserve">the </w:t>
      </w:r>
      <w:r w:rsidR="00F2144A">
        <w:rPr>
          <w:rFonts w:ascii="Arial" w:hAnsi="Arial" w:cs="Arial"/>
          <w:kern w:val="0"/>
          <w:sz w:val="24"/>
          <w:szCs w:val="24"/>
          <w14:ligatures w14:val="none"/>
        </w:rPr>
        <w:t xml:space="preserve">response that attends and deals with such scenes and investigations. </w:t>
      </w:r>
      <w:r w:rsidR="00A3636F">
        <w:rPr>
          <w:rFonts w:ascii="Arial" w:hAnsi="Arial" w:cs="Arial"/>
          <w:kern w:val="0"/>
          <w:sz w:val="24"/>
          <w:szCs w:val="24"/>
          <w14:ligatures w14:val="none"/>
        </w:rPr>
        <w:t xml:space="preserve">It has been found that investigations often lead by response are often falling short due to a range of issues with officers leading investigations. A study into Volume crime investigations has found that </w:t>
      </w:r>
      <w:r w:rsidR="00D479A5">
        <w:rPr>
          <w:rFonts w:ascii="Arial" w:hAnsi="Arial" w:cs="Arial"/>
          <w:kern w:val="0"/>
          <w:sz w:val="24"/>
          <w:szCs w:val="24"/>
          <w14:ligatures w14:val="none"/>
        </w:rPr>
        <w:t>response-level</w:t>
      </w:r>
      <w:r w:rsidR="00A3636F">
        <w:rPr>
          <w:rFonts w:ascii="Arial" w:hAnsi="Arial" w:cs="Arial"/>
          <w:kern w:val="0"/>
          <w:sz w:val="24"/>
          <w:szCs w:val="24"/>
          <w14:ligatures w14:val="none"/>
        </w:rPr>
        <w:t xml:space="preserve"> investigations often do not have </w:t>
      </w:r>
      <w:r w:rsidR="00D479A5">
        <w:rPr>
          <w:rFonts w:ascii="Arial" w:hAnsi="Arial" w:cs="Arial"/>
          <w:kern w:val="0"/>
          <w:sz w:val="24"/>
          <w:szCs w:val="24"/>
          <w14:ligatures w14:val="none"/>
        </w:rPr>
        <w:t>leadership</w:t>
      </w:r>
      <w:r w:rsidR="00A3636F">
        <w:rPr>
          <w:rFonts w:ascii="Arial" w:hAnsi="Arial" w:cs="Arial"/>
          <w:kern w:val="0"/>
          <w:sz w:val="24"/>
          <w:szCs w:val="24"/>
          <w14:ligatures w14:val="none"/>
        </w:rPr>
        <w:t xml:space="preserve"> nor performance monitoring to </w:t>
      </w:r>
      <w:r w:rsidR="00D479A5">
        <w:rPr>
          <w:rFonts w:ascii="Arial" w:hAnsi="Arial" w:cs="Arial"/>
          <w:kern w:val="0"/>
          <w:sz w:val="24"/>
          <w:szCs w:val="24"/>
          <w14:ligatures w14:val="none"/>
        </w:rPr>
        <w:t>ensure</w:t>
      </w:r>
      <w:r w:rsidR="00A3636F">
        <w:rPr>
          <w:rFonts w:ascii="Arial" w:hAnsi="Arial" w:cs="Arial"/>
          <w:kern w:val="0"/>
          <w:sz w:val="24"/>
          <w:szCs w:val="24"/>
          <w14:ligatures w14:val="none"/>
        </w:rPr>
        <w:t xml:space="preserve"> that the investigation is being conducted to a high level</w:t>
      </w:r>
      <w:r w:rsidR="00F72846">
        <w:rPr>
          <w:rFonts w:ascii="Arial" w:hAnsi="Arial" w:cs="Arial"/>
          <w:kern w:val="0"/>
          <w:sz w:val="24"/>
          <w:szCs w:val="24"/>
          <w14:ligatures w14:val="none"/>
        </w:rPr>
        <w:t xml:space="preserve"> like priority investigations</w:t>
      </w:r>
      <w:r w:rsidR="00A3636F">
        <w:rPr>
          <w:rFonts w:ascii="Arial" w:hAnsi="Arial" w:cs="Arial"/>
          <w:kern w:val="0"/>
          <w:sz w:val="24"/>
          <w:szCs w:val="24"/>
          <w14:ligatures w14:val="none"/>
        </w:rPr>
        <w:t xml:space="preserve">. This has been also found that Scenes of Crime </w:t>
      </w:r>
      <w:r w:rsidR="00D479A5">
        <w:rPr>
          <w:rFonts w:ascii="Arial" w:hAnsi="Arial" w:cs="Arial"/>
          <w:kern w:val="0"/>
          <w:sz w:val="24"/>
          <w:szCs w:val="24"/>
          <w14:ligatures w14:val="none"/>
        </w:rPr>
        <w:t xml:space="preserve">is </w:t>
      </w:r>
      <w:r w:rsidR="00A3636F">
        <w:rPr>
          <w:rFonts w:ascii="Arial" w:hAnsi="Arial" w:cs="Arial"/>
          <w:kern w:val="0"/>
          <w:sz w:val="24"/>
          <w:szCs w:val="24"/>
          <w14:ligatures w14:val="none"/>
        </w:rPr>
        <w:t xml:space="preserve">often not allocated to Volume crimes due to there not being enough of them to attend </w:t>
      </w:r>
      <w:r w:rsidR="00B2739E" w:rsidRPr="00B2739E">
        <w:rPr>
          <w:rFonts w:ascii="Arial" w:hAnsi="Arial" w:cs="Arial"/>
          <w:kern w:val="0"/>
          <w:sz w:val="24"/>
          <w:szCs w:val="24"/>
          <w14:ligatures w14:val="none"/>
        </w:rPr>
        <w:t>(Adderley et al.)</w:t>
      </w:r>
      <w:r w:rsidR="00B2739E">
        <w:rPr>
          <w:rFonts w:ascii="Arial" w:hAnsi="Arial" w:cs="Arial"/>
          <w:kern w:val="0"/>
          <w:sz w:val="24"/>
          <w:szCs w:val="24"/>
          <w14:ligatures w14:val="none"/>
        </w:rPr>
        <w:t xml:space="preserve">. </w:t>
      </w:r>
      <w:r w:rsidR="00A3636F">
        <w:rPr>
          <w:rFonts w:ascii="Arial" w:hAnsi="Arial" w:cs="Arial"/>
          <w:kern w:val="0"/>
          <w:sz w:val="24"/>
          <w:szCs w:val="24"/>
          <w14:ligatures w14:val="none"/>
        </w:rPr>
        <w:t xml:space="preserve"> it has also been found that Crime Scene investigators have been ineffectively used </w:t>
      </w:r>
      <w:r w:rsidR="00B871F9">
        <w:rPr>
          <w:rFonts w:ascii="Arial" w:hAnsi="Arial" w:cs="Arial"/>
          <w:kern w:val="0"/>
          <w:sz w:val="24"/>
          <w:szCs w:val="24"/>
          <w14:ligatures w14:val="none"/>
        </w:rPr>
        <w:t xml:space="preserve">in Volume crime investigations when they have been required to attend scenes. It has been found that even though there has been an uplift in technology, it is often </w:t>
      </w:r>
      <w:r w:rsidR="00D479A5">
        <w:rPr>
          <w:rFonts w:ascii="Arial" w:hAnsi="Arial" w:cs="Arial"/>
          <w:kern w:val="0"/>
          <w:sz w:val="24"/>
          <w:szCs w:val="24"/>
          <w14:ligatures w14:val="none"/>
        </w:rPr>
        <w:t>over-relied</w:t>
      </w:r>
      <w:r w:rsidR="00B871F9">
        <w:rPr>
          <w:rFonts w:ascii="Arial" w:hAnsi="Arial" w:cs="Arial"/>
          <w:kern w:val="0"/>
          <w:sz w:val="24"/>
          <w:szCs w:val="24"/>
          <w14:ligatures w14:val="none"/>
        </w:rPr>
        <w:t xml:space="preserve"> on by volume investigators and often found that police themselves are often the ones who lead to forensic opportunities on scene being lost </w:t>
      </w:r>
      <w:r w:rsidR="005F1974" w:rsidRPr="005F1974">
        <w:rPr>
          <w:rFonts w:ascii="Arial" w:hAnsi="Arial" w:cs="Arial"/>
          <w:kern w:val="0"/>
          <w:sz w:val="24"/>
          <w:szCs w:val="24"/>
          <w14:ligatures w14:val="none"/>
        </w:rPr>
        <w:t>(Ludwig and Fraser)</w:t>
      </w:r>
      <w:r w:rsidR="005F1974">
        <w:rPr>
          <w:rFonts w:ascii="Arial" w:hAnsi="Arial" w:cs="Arial"/>
          <w:kern w:val="0"/>
          <w:sz w:val="24"/>
          <w:szCs w:val="24"/>
          <w14:ligatures w14:val="none"/>
        </w:rPr>
        <w:t xml:space="preserve">. </w:t>
      </w:r>
      <w:r w:rsidR="0043042C">
        <w:rPr>
          <w:rFonts w:ascii="Arial" w:hAnsi="Arial" w:cs="Arial"/>
          <w:kern w:val="0"/>
          <w:sz w:val="24"/>
          <w:szCs w:val="24"/>
          <w14:ligatures w14:val="none"/>
        </w:rPr>
        <w:t xml:space="preserve">Due to this Officers often follow the Golden Hour Principle as set out by the </w:t>
      </w:r>
      <w:r w:rsidR="0043042C">
        <w:rPr>
          <w:rFonts w:ascii="Arial" w:hAnsi="Arial" w:cs="Arial"/>
          <w:kern w:val="0"/>
          <w:sz w:val="24"/>
          <w:szCs w:val="24"/>
          <w14:ligatures w14:val="none"/>
        </w:rPr>
        <w:lastRenderedPageBreak/>
        <w:t xml:space="preserve">College of Policing. It is often used in Volume and Priority crime investigations for first responders. It is used to try and identify victims and perpetrators, </w:t>
      </w:r>
      <w:r w:rsidR="00F72846">
        <w:rPr>
          <w:rFonts w:ascii="Arial" w:hAnsi="Arial" w:cs="Arial"/>
          <w:kern w:val="0"/>
          <w:sz w:val="24"/>
          <w:szCs w:val="24"/>
          <w14:ligatures w14:val="none"/>
        </w:rPr>
        <w:t>secure</w:t>
      </w:r>
      <w:r w:rsidR="0043042C">
        <w:rPr>
          <w:rFonts w:ascii="Arial" w:hAnsi="Arial" w:cs="Arial"/>
          <w:kern w:val="0"/>
          <w:sz w:val="24"/>
          <w:szCs w:val="24"/>
          <w14:ligatures w14:val="none"/>
        </w:rPr>
        <w:t xml:space="preserve"> evidence, minimise the </w:t>
      </w:r>
      <w:r w:rsidR="00F72846">
        <w:rPr>
          <w:rFonts w:ascii="Arial" w:hAnsi="Arial" w:cs="Arial"/>
          <w:kern w:val="0"/>
          <w:sz w:val="24"/>
          <w:szCs w:val="24"/>
          <w14:ligatures w14:val="none"/>
        </w:rPr>
        <w:t>loss</w:t>
      </w:r>
      <w:r w:rsidR="0043042C">
        <w:rPr>
          <w:rFonts w:ascii="Arial" w:hAnsi="Arial" w:cs="Arial"/>
          <w:kern w:val="0"/>
          <w:sz w:val="24"/>
          <w:szCs w:val="24"/>
          <w14:ligatures w14:val="none"/>
        </w:rPr>
        <w:t xml:space="preserve"> of evidence and preserve life </w:t>
      </w:r>
      <w:r w:rsidR="001464DB" w:rsidRPr="001464DB">
        <w:rPr>
          <w:rFonts w:ascii="Arial" w:hAnsi="Arial" w:cs="Arial"/>
          <w:kern w:val="0"/>
          <w:sz w:val="24"/>
          <w:szCs w:val="24"/>
          <w14:ligatures w14:val="none"/>
        </w:rPr>
        <w:t>(College Of Policing</w:t>
      </w:r>
      <w:r w:rsidR="001464DB">
        <w:rPr>
          <w:rFonts w:ascii="Arial" w:hAnsi="Arial" w:cs="Arial"/>
          <w:kern w:val="0"/>
          <w:sz w:val="24"/>
          <w:szCs w:val="24"/>
          <w14:ligatures w14:val="none"/>
        </w:rPr>
        <w:t xml:space="preserve">, </w:t>
      </w:r>
      <w:proofErr w:type="gramStart"/>
      <w:r w:rsidR="001464DB">
        <w:rPr>
          <w:rFonts w:ascii="Arial" w:hAnsi="Arial" w:cs="Arial"/>
          <w:kern w:val="0"/>
          <w:sz w:val="24"/>
          <w:szCs w:val="24"/>
          <w14:ligatures w14:val="none"/>
        </w:rPr>
        <w:t>2023</w:t>
      </w:r>
      <w:r w:rsidR="001464DB" w:rsidRPr="001464DB">
        <w:rPr>
          <w:rFonts w:ascii="Arial" w:hAnsi="Arial" w:cs="Arial"/>
          <w:kern w:val="0"/>
          <w:sz w:val="24"/>
          <w:szCs w:val="24"/>
          <w14:ligatures w14:val="none"/>
        </w:rPr>
        <w:t xml:space="preserve"> )</w:t>
      </w:r>
      <w:r w:rsidR="00411B12">
        <w:rPr>
          <w:rFonts w:ascii="Arial" w:hAnsi="Arial" w:cs="Arial"/>
          <w:kern w:val="0"/>
          <w:sz w:val="24"/>
          <w:szCs w:val="24"/>
          <w14:ligatures w14:val="none"/>
        </w:rPr>
        <w:t>When</w:t>
      </w:r>
      <w:proofErr w:type="gramEnd"/>
      <w:r w:rsidR="00411B12">
        <w:rPr>
          <w:rFonts w:ascii="Arial" w:hAnsi="Arial" w:cs="Arial"/>
          <w:kern w:val="0"/>
          <w:sz w:val="24"/>
          <w:szCs w:val="24"/>
          <w14:ligatures w14:val="none"/>
        </w:rPr>
        <w:t xml:space="preserve"> Looking at Priority investigations and how they are handled compared to Volume investigations it appears that some priority crimes too have some issues with their investigations. A paper into fraud investigations across England and Wales found that were some failures </w:t>
      </w:r>
      <w:r w:rsidR="00F72846">
        <w:rPr>
          <w:rFonts w:ascii="Arial" w:hAnsi="Arial" w:cs="Arial"/>
          <w:kern w:val="0"/>
          <w:sz w:val="24"/>
          <w:szCs w:val="24"/>
          <w14:ligatures w14:val="none"/>
        </w:rPr>
        <w:t>within</w:t>
      </w:r>
      <w:r w:rsidR="00411B12">
        <w:rPr>
          <w:rFonts w:ascii="Arial" w:hAnsi="Arial" w:cs="Arial"/>
          <w:kern w:val="0"/>
          <w:sz w:val="24"/>
          <w:szCs w:val="24"/>
          <w14:ligatures w14:val="none"/>
        </w:rPr>
        <w:t xml:space="preserve"> investigations. It has come to be that some forces across the country were investigating priority fraud with local response teams instead of dedicated economic crime teams</w:t>
      </w:r>
      <w:r w:rsidR="00F72846">
        <w:rPr>
          <w:rFonts w:ascii="Arial" w:hAnsi="Arial" w:cs="Arial"/>
          <w:kern w:val="0"/>
          <w:sz w:val="24"/>
          <w:szCs w:val="24"/>
          <w14:ligatures w14:val="none"/>
        </w:rPr>
        <w:t xml:space="preserve"> as they should be</w:t>
      </w:r>
      <w:r w:rsidR="00411B12">
        <w:rPr>
          <w:rFonts w:ascii="Arial" w:hAnsi="Arial" w:cs="Arial"/>
          <w:kern w:val="0"/>
          <w:sz w:val="24"/>
          <w:szCs w:val="24"/>
          <w14:ligatures w14:val="none"/>
        </w:rPr>
        <w:t xml:space="preserve">. This has been caused due to the volume of fraud cases being perpetrated. Fraud cases can last up to 400 days by some accounts, fraud often needs extensive cyber investigations </w:t>
      </w:r>
      <w:r w:rsidR="00F72846">
        <w:rPr>
          <w:rFonts w:ascii="Arial" w:hAnsi="Arial" w:cs="Arial"/>
          <w:kern w:val="0"/>
          <w:sz w:val="24"/>
          <w:szCs w:val="24"/>
          <w14:ligatures w14:val="none"/>
        </w:rPr>
        <w:t>whereby</w:t>
      </w:r>
      <w:r w:rsidR="00411B12">
        <w:rPr>
          <w:rFonts w:ascii="Arial" w:hAnsi="Arial" w:cs="Arial"/>
          <w:kern w:val="0"/>
          <w:sz w:val="24"/>
          <w:szCs w:val="24"/>
          <w14:ligatures w14:val="none"/>
        </w:rPr>
        <w:t xml:space="preserve"> phones, </w:t>
      </w:r>
      <w:proofErr w:type="gramStart"/>
      <w:r w:rsidR="00411B12">
        <w:rPr>
          <w:rFonts w:ascii="Arial" w:hAnsi="Arial" w:cs="Arial"/>
          <w:kern w:val="0"/>
          <w:sz w:val="24"/>
          <w:szCs w:val="24"/>
          <w14:ligatures w14:val="none"/>
        </w:rPr>
        <w:t>computers</w:t>
      </w:r>
      <w:proofErr w:type="gramEnd"/>
      <w:r w:rsidR="00411B12">
        <w:rPr>
          <w:rFonts w:ascii="Arial" w:hAnsi="Arial" w:cs="Arial"/>
          <w:kern w:val="0"/>
          <w:sz w:val="24"/>
          <w:szCs w:val="24"/>
          <w14:ligatures w14:val="none"/>
        </w:rPr>
        <w:t xml:space="preserve"> and such need specialised units to look over for evidence. </w:t>
      </w:r>
      <w:r w:rsidR="00AC7E94" w:rsidRPr="00AC7E94">
        <w:rPr>
          <w:rFonts w:ascii="Arial" w:hAnsi="Arial" w:cs="Arial"/>
          <w:kern w:val="0"/>
          <w:sz w:val="24"/>
          <w:szCs w:val="24"/>
          <w14:ligatures w14:val="none"/>
        </w:rPr>
        <w:t>(Skidmore et al.)</w:t>
      </w:r>
      <w:r w:rsidR="00AC7E94">
        <w:rPr>
          <w:rFonts w:ascii="Arial" w:hAnsi="Arial" w:cs="Arial"/>
          <w:kern w:val="0"/>
          <w:sz w:val="24"/>
          <w:szCs w:val="24"/>
          <w14:ligatures w14:val="none"/>
        </w:rPr>
        <w:t xml:space="preserve">. </w:t>
      </w:r>
      <w:proofErr w:type="gramStart"/>
      <w:r w:rsidR="009E4BFF">
        <w:rPr>
          <w:rFonts w:ascii="Arial" w:hAnsi="Arial" w:cs="Arial"/>
          <w:kern w:val="0"/>
          <w:sz w:val="24"/>
          <w:szCs w:val="24"/>
          <w14:ligatures w14:val="none"/>
        </w:rPr>
        <w:t>Fraud</w:t>
      </w:r>
      <w:proofErr w:type="gramEnd"/>
      <w:r w:rsidR="009E4BFF">
        <w:rPr>
          <w:rFonts w:ascii="Arial" w:hAnsi="Arial" w:cs="Arial"/>
          <w:kern w:val="0"/>
          <w:sz w:val="24"/>
          <w:szCs w:val="24"/>
          <w14:ligatures w14:val="none"/>
        </w:rPr>
        <w:t xml:space="preserve"> investigations often go into depth into someone’s personal finances where data protection is often an issue, this leads to highly complex investigations.</w:t>
      </w:r>
      <w:r w:rsidR="00C34931">
        <w:rPr>
          <w:rFonts w:ascii="Arial" w:hAnsi="Arial" w:cs="Arial"/>
          <w:kern w:val="0"/>
          <w:sz w:val="24"/>
          <w:szCs w:val="24"/>
          <w14:ligatures w14:val="none"/>
        </w:rPr>
        <w:t xml:space="preserve"> Often priority investigations are held by CID (Criminal Investigation Department), </w:t>
      </w:r>
      <w:r w:rsidR="00EF15F8">
        <w:rPr>
          <w:rFonts w:ascii="Arial" w:hAnsi="Arial" w:cs="Arial"/>
          <w:kern w:val="0"/>
          <w:sz w:val="24"/>
          <w:szCs w:val="24"/>
          <w14:ligatures w14:val="none"/>
        </w:rPr>
        <w:t>These</w:t>
      </w:r>
      <w:r w:rsidR="00C34931">
        <w:rPr>
          <w:rFonts w:ascii="Arial" w:hAnsi="Arial" w:cs="Arial"/>
          <w:kern w:val="0"/>
          <w:sz w:val="24"/>
          <w:szCs w:val="24"/>
          <w14:ligatures w14:val="none"/>
        </w:rPr>
        <w:t xml:space="preserve"> departments are often held in centralized locations </w:t>
      </w:r>
      <w:r w:rsidR="00F72846">
        <w:rPr>
          <w:rFonts w:ascii="Arial" w:hAnsi="Arial" w:cs="Arial"/>
          <w:kern w:val="0"/>
          <w:sz w:val="24"/>
          <w:szCs w:val="24"/>
          <w14:ligatures w14:val="none"/>
        </w:rPr>
        <w:t>whereby</w:t>
      </w:r>
      <w:r w:rsidR="00C34931">
        <w:rPr>
          <w:rFonts w:ascii="Arial" w:hAnsi="Arial" w:cs="Arial"/>
          <w:kern w:val="0"/>
          <w:sz w:val="24"/>
          <w:szCs w:val="24"/>
          <w14:ligatures w14:val="none"/>
        </w:rPr>
        <w:t xml:space="preserve"> resourcing to investigations is possible allowing for complex investigations</w:t>
      </w:r>
      <w:r w:rsidR="00F72846">
        <w:rPr>
          <w:rFonts w:ascii="Arial" w:hAnsi="Arial" w:cs="Arial"/>
          <w:kern w:val="0"/>
          <w:sz w:val="24"/>
          <w:szCs w:val="24"/>
          <w14:ligatures w14:val="none"/>
        </w:rPr>
        <w:t xml:space="preserve"> unlike volume crime</w:t>
      </w:r>
      <w:r w:rsidR="00C34931">
        <w:rPr>
          <w:rFonts w:ascii="Arial" w:hAnsi="Arial" w:cs="Arial"/>
          <w:kern w:val="0"/>
          <w:sz w:val="24"/>
          <w:szCs w:val="24"/>
          <w14:ligatures w14:val="none"/>
        </w:rPr>
        <w:t xml:space="preserve">. These departments are often best suited to dealing with such cases </w:t>
      </w:r>
      <w:proofErr w:type="gramStart"/>
      <w:r w:rsidR="00C34931">
        <w:rPr>
          <w:rFonts w:ascii="Arial" w:hAnsi="Arial" w:cs="Arial"/>
          <w:kern w:val="0"/>
          <w:sz w:val="24"/>
          <w:szCs w:val="24"/>
          <w14:ligatures w14:val="none"/>
        </w:rPr>
        <w:t>where by</w:t>
      </w:r>
      <w:proofErr w:type="gramEnd"/>
      <w:r w:rsidR="00C34931">
        <w:rPr>
          <w:rFonts w:ascii="Arial" w:hAnsi="Arial" w:cs="Arial"/>
          <w:kern w:val="0"/>
          <w:sz w:val="24"/>
          <w:szCs w:val="24"/>
          <w14:ligatures w14:val="none"/>
        </w:rPr>
        <w:t xml:space="preserve"> volume crime investigators who tend to be </w:t>
      </w:r>
      <w:r w:rsidR="00EF15F8">
        <w:rPr>
          <w:rFonts w:ascii="Arial" w:hAnsi="Arial" w:cs="Arial"/>
          <w:kern w:val="0"/>
          <w:sz w:val="24"/>
          <w:szCs w:val="24"/>
          <w14:ligatures w14:val="none"/>
        </w:rPr>
        <w:t>response-level</w:t>
      </w:r>
      <w:r w:rsidR="00C34931">
        <w:rPr>
          <w:rFonts w:ascii="Arial" w:hAnsi="Arial" w:cs="Arial"/>
          <w:kern w:val="0"/>
          <w:sz w:val="24"/>
          <w:szCs w:val="24"/>
          <w14:ligatures w14:val="none"/>
        </w:rPr>
        <w:t xml:space="preserve"> investigators cant collaborative with other response officers to effectively investigate volume crime due to being proactive unit </w:t>
      </w:r>
      <w:r w:rsidR="005C6A2C" w:rsidRPr="005C6A2C">
        <w:rPr>
          <w:rFonts w:ascii="Arial" w:hAnsi="Arial" w:cs="Arial"/>
          <w:kern w:val="0"/>
          <w:sz w:val="24"/>
          <w:szCs w:val="24"/>
          <w14:ligatures w14:val="none"/>
        </w:rPr>
        <w:t>(McCluskey et al.)</w:t>
      </w:r>
      <w:r w:rsidR="005C6A2C">
        <w:rPr>
          <w:rFonts w:ascii="Arial" w:hAnsi="Arial" w:cs="Arial"/>
          <w:kern w:val="0"/>
          <w:sz w:val="24"/>
          <w:szCs w:val="24"/>
          <w14:ligatures w14:val="none"/>
        </w:rPr>
        <w:t xml:space="preserve">. </w:t>
      </w:r>
      <w:proofErr w:type="gramStart"/>
      <w:r w:rsidR="009E4BFF">
        <w:rPr>
          <w:rFonts w:ascii="Arial" w:hAnsi="Arial" w:cs="Arial"/>
          <w:kern w:val="0"/>
          <w:sz w:val="24"/>
          <w:szCs w:val="24"/>
          <w14:ligatures w14:val="none"/>
        </w:rPr>
        <w:t>When</w:t>
      </w:r>
      <w:proofErr w:type="gramEnd"/>
      <w:r w:rsidR="009E4BFF">
        <w:rPr>
          <w:rFonts w:ascii="Arial" w:hAnsi="Arial" w:cs="Arial"/>
          <w:kern w:val="0"/>
          <w:sz w:val="24"/>
          <w:szCs w:val="24"/>
          <w14:ligatures w14:val="none"/>
        </w:rPr>
        <w:t xml:space="preserve"> looking over the differences between volume and priority crime in the context of how the investigations are held there are some differences but as well similarities.</w:t>
      </w:r>
      <w:r w:rsidR="00EF15F8">
        <w:rPr>
          <w:rFonts w:ascii="Arial" w:hAnsi="Arial" w:cs="Arial"/>
          <w:kern w:val="0"/>
          <w:sz w:val="24"/>
          <w:szCs w:val="24"/>
          <w14:ligatures w14:val="none"/>
        </w:rPr>
        <w:t xml:space="preserve"> Volume crime is often led by </w:t>
      </w:r>
      <w:r w:rsidR="004D5714">
        <w:rPr>
          <w:rFonts w:ascii="Arial" w:hAnsi="Arial" w:cs="Arial"/>
          <w:kern w:val="0"/>
          <w:sz w:val="24"/>
          <w:szCs w:val="24"/>
          <w14:ligatures w14:val="none"/>
        </w:rPr>
        <w:t>response-level</w:t>
      </w:r>
      <w:r w:rsidR="00EF15F8">
        <w:rPr>
          <w:rFonts w:ascii="Arial" w:hAnsi="Arial" w:cs="Arial"/>
          <w:kern w:val="0"/>
          <w:sz w:val="24"/>
          <w:szCs w:val="24"/>
          <w14:ligatures w14:val="none"/>
        </w:rPr>
        <w:t xml:space="preserve"> investigators where there is a lack of leadership and </w:t>
      </w:r>
      <w:r w:rsidR="004D5714">
        <w:rPr>
          <w:rFonts w:ascii="Arial" w:hAnsi="Arial" w:cs="Arial"/>
          <w:kern w:val="0"/>
          <w:sz w:val="24"/>
          <w:szCs w:val="24"/>
          <w14:ligatures w14:val="none"/>
        </w:rPr>
        <w:t xml:space="preserve">monitoring to allow for an effective and efficient investigation leading to a positive investigation outcome. </w:t>
      </w:r>
      <w:r w:rsidR="00F72846">
        <w:rPr>
          <w:rFonts w:ascii="Arial" w:hAnsi="Arial" w:cs="Arial"/>
          <w:kern w:val="0"/>
          <w:sz w:val="24"/>
          <w:szCs w:val="24"/>
          <w14:ligatures w14:val="none"/>
        </w:rPr>
        <w:t>Additionally</w:t>
      </w:r>
      <w:r w:rsidR="004D5714">
        <w:rPr>
          <w:rFonts w:ascii="Arial" w:hAnsi="Arial" w:cs="Arial"/>
          <w:kern w:val="0"/>
          <w:sz w:val="24"/>
          <w:szCs w:val="24"/>
          <w14:ligatures w14:val="none"/>
        </w:rPr>
        <w:t xml:space="preserve">, volume crime investigations often have issues with having Scenes of Crime due to the misuse and over-reliance </w:t>
      </w:r>
      <w:r w:rsidR="00F72846">
        <w:rPr>
          <w:rFonts w:ascii="Arial" w:hAnsi="Arial" w:cs="Arial"/>
          <w:kern w:val="0"/>
          <w:sz w:val="24"/>
          <w:szCs w:val="24"/>
          <w14:ligatures w14:val="none"/>
        </w:rPr>
        <w:t>on</w:t>
      </w:r>
      <w:r w:rsidR="004D5714">
        <w:rPr>
          <w:rFonts w:ascii="Arial" w:hAnsi="Arial" w:cs="Arial"/>
          <w:kern w:val="0"/>
          <w:sz w:val="24"/>
          <w:szCs w:val="24"/>
          <w14:ligatures w14:val="none"/>
        </w:rPr>
        <w:t xml:space="preserve"> forensic opportunities. Priority investigations can find themselves having fall comings in their own investigations, Fraud is classed as a Volume and Priority crime which often is handled </w:t>
      </w:r>
      <w:r w:rsidR="00F72846">
        <w:rPr>
          <w:rFonts w:ascii="Arial" w:hAnsi="Arial" w:cs="Arial"/>
          <w:kern w:val="0"/>
          <w:sz w:val="24"/>
          <w:szCs w:val="24"/>
          <w14:ligatures w14:val="none"/>
        </w:rPr>
        <w:t>by</w:t>
      </w:r>
      <w:r w:rsidR="004D5714">
        <w:rPr>
          <w:rFonts w:ascii="Arial" w:hAnsi="Arial" w:cs="Arial"/>
          <w:kern w:val="0"/>
          <w:sz w:val="24"/>
          <w:szCs w:val="24"/>
          <w14:ligatures w14:val="none"/>
        </w:rPr>
        <w:t xml:space="preserve"> specialised departments but </w:t>
      </w:r>
      <w:r w:rsidR="00F72846">
        <w:rPr>
          <w:rFonts w:ascii="Arial" w:hAnsi="Arial" w:cs="Arial"/>
          <w:kern w:val="0"/>
          <w:sz w:val="24"/>
          <w:szCs w:val="24"/>
          <w14:ligatures w14:val="none"/>
        </w:rPr>
        <w:t xml:space="preserve">is </w:t>
      </w:r>
      <w:r w:rsidR="004D5714">
        <w:rPr>
          <w:rFonts w:ascii="Arial" w:hAnsi="Arial" w:cs="Arial"/>
          <w:kern w:val="0"/>
          <w:sz w:val="24"/>
          <w:szCs w:val="24"/>
          <w14:ligatures w14:val="none"/>
        </w:rPr>
        <w:t>often dealt with by volume crime investigators due to the sheer volume of investigation.</w:t>
      </w:r>
      <w:r w:rsidR="0068499E">
        <w:rPr>
          <w:rFonts w:ascii="Arial" w:hAnsi="Arial" w:cs="Arial"/>
          <w:kern w:val="0"/>
          <w:sz w:val="24"/>
          <w:szCs w:val="24"/>
          <w14:ligatures w14:val="none"/>
        </w:rPr>
        <w:t xml:space="preserve"> CID are often the best </w:t>
      </w:r>
      <w:r w:rsidR="002C61E2">
        <w:rPr>
          <w:rFonts w:ascii="Arial" w:hAnsi="Arial" w:cs="Arial"/>
          <w:kern w:val="0"/>
          <w:sz w:val="24"/>
          <w:szCs w:val="24"/>
          <w14:ligatures w14:val="none"/>
        </w:rPr>
        <w:t>equipped</w:t>
      </w:r>
      <w:r w:rsidR="0068499E">
        <w:rPr>
          <w:rFonts w:ascii="Arial" w:hAnsi="Arial" w:cs="Arial"/>
          <w:kern w:val="0"/>
          <w:sz w:val="24"/>
          <w:szCs w:val="24"/>
          <w14:ligatures w14:val="none"/>
        </w:rPr>
        <w:t xml:space="preserve"> to deal with complex investigations such as fraud and </w:t>
      </w:r>
      <w:r w:rsidR="00D479A5">
        <w:rPr>
          <w:rFonts w:ascii="Arial" w:hAnsi="Arial" w:cs="Arial"/>
          <w:kern w:val="0"/>
          <w:sz w:val="24"/>
          <w:szCs w:val="24"/>
          <w14:ligatures w14:val="none"/>
        </w:rPr>
        <w:t>priority</w:t>
      </w:r>
      <w:r w:rsidR="0068499E">
        <w:rPr>
          <w:rFonts w:ascii="Arial" w:hAnsi="Arial" w:cs="Arial"/>
          <w:kern w:val="0"/>
          <w:sz w:val="24"/>
          <w:szCs w:val="24"/>
          <w14:ligatures w14:val="none"/>
        </w:rPr>
        <w:t xml:space="preserve"> investigations due to their higher expertise in </w:t>
      </w:r>
      <w:r w:rsidR="00F72846">
        <w:rPr>
          <w:rFonts w:ascii="Arial" w:hAnsi="Arial" w:cs="Arial"/>
          <w:kern w:val="0"/>
          <w:sz w:val="24"/>
          <w:szCs w:val="24"/>
          <w14:ligatures w14:val="none"/>
        </w:rPr>
        <w:t>higher-level</w:t>
      </w:r>
      <w:r w:rsidR="0068499E">
        <w:rPr>
          <w:rFonts w:ascii="Arial" w:hAnsi="Arial" w:cs="Arial"/>
          <w:kern w:val="0"/>
          <w:sz w:val="24"/>
          <w:szCs w:val="24"/>
          <w14:ligatures w14:val="none"/>
        </w:rPr>
        <w:t xml:space="preserve"> crimes. </w:t>
      </w:r>
    </w:p>
    <w:p w14:paraId="0DBF58E9" w14:textId="056FFD93" w:rsidR="0060206A" w:rsidRDefault="002C61E2">
      <w:pPr>
        <w:rPr>
          <w:rFonts w:ascii="Arial" w:hAnsi="Arial" w:cs="Arial"/>
          <w:kern w:val="0"/>
          <w:sz w:val="24"/>
          <w:szCs w:val="24"/>
          <w14:ligatures w14:val="none"/>
        </w:rPr>
      </w:pPr>
      <w:r>
        <w:rPr>
          <w:rFonts w:ascii="Arial" w:hAnsi="Arial" w:cs="Arial"/>
          <w:kern w:val="0"/>
          <w:sz w:val="24"/>
          <w:szCs w:val="24"/>
          <w14:ligatures w14:val="none"/>
        </w:rPr>
        <w:t xml:space="preserve">The essay will finally look at Bias impact on criminal investigations both on Volume and Priority crime. The essay will find that human bias can play a role in investigations leading to tunnel </w:t>
      </w:r>
      <w:r w:rsidR="00F72846">
        <w:rPr>
          <w:rFonts w:ascii="Arial" w:hAnsi="Arial" w:cs="Arial"/>
          <w:kern w:val="0"/>
          <w:sz w:val="24"/>
          <w:szCs w:val="24"/>
          <w14:ligatures w14:val="none"/>
        </w:rPr>
        <w:t>vision</w:t>
      </w:r>
      <w:r>
        <w:rPr>
          <w:rFonts w:ascii="Arial" w:hAnsi="Arial" w:cs="Arial"/>
          <w:kern w:val="0"/>
          <w:sz w:val="24"/>
          <w:szCs w:val="24"/>
          <w14:ligatures w14:val="none"/>
        </w:rPr>
        <w:t xml:space="preserve"> </w:t>
      </w:r>
      <w:r w:rsidR="00F72846">
        <w:rPr>
          <w:rFonts w:ascii="Arial" w:hAnsi="Arial" w:cs="Arial"/>
          <w:kern w:val="0"/>
          <w:sz w:val="24"/>
          <w:szCs w:val="24"/>
          <w14:ligatures w14:val="none"/>
        </w:rPr>
        <w:t>among</w:t>
      </w:r>
      <w:r>
        <w:rPr>
          <w:rFonts w:ascii="Arial" w:hAnsi="Arial" w:cs="Arial"/>
          <w:kern w:val="0"/>
          <w:sz w:val="24"/>
          <w:szCs w:val="24"/>
          <w14:ligatures w14:val="none"/>
        </w:rPr>
        <w:t xml:space="preserve"> investigators.  </w:t>
      </w:r>
      <w:r w:rsidR="00524EE0">
        <w:rPr>
          <w:rFonts w:ascii="Arial" w:hAnsi="Arial" w:cs="Arial"/>
          <w:kern w:val="0"/>
          <w:sz w:val="24"/>
          <w:szCs w:val="24"/>
          <w14:ligatures w14:val="none"/>
        </w:rPr>
        <w:t xml:space="preserve">A study into beliefs playing a factor </w:t>
      </w:r>
      <w:r w:rsidR="00F72846">
        <w:rPr>
          <w:rFonts w:ascii="Arial" w:hAnsi="Arial" w:cs="Arial"/>
          <w:kern w:val="0"/>
          <w:sz w:val="24"/>
          <w:szCs w:val="24"/>
          <w14:ligatures w14:val="none"/>
        </w:rPr>
        <w:t>in</w:t>
      </w:r>
      <w:r w:rsidR="00524EE0">
        <w:rPr>
          <w:rFonts w:ascii="Arial" w:hAnsi="Arial" w:cs="Arial"/>
          <w:kern w:val="0"/>
          <w:sz w:val="24"/>
          <w:szCs w:val="24"/>
          <w14:ligatures w14:val="none"/>
        </w:rPr>
        <w:t xml:space="preserve"> interviewing found that officers often fell onto their experience in policing, it was not uncommon for them to use it as a benefit to investigations but often would hinder an investigation. It was found that investigators would use their experience in determining someone's guilt, ignoring </w:t>
      </w:r>
      <w:proofErr w:type="gramStart"/>
      <w:r w:rsidR="00524EE0">
        <w:rPr>
          <w:rFonts w:ascii="Arial" w:hAnsi="Arial" w:cs="Arial"/>
          <w:kern w:val="0"/>
          <w:sz w:val="24"/>
          <w:szCs w:val="24"/>
          <w14:ligatures w14:val="none"/>
        </w:rPr>
        <w:t>evidence</w:t>
      </w:r>
      <w:proofErr w:type="gramEnd"/>
      <w:r w:rsidR="00524EE0">
        <w:rPr>
          <w:rFonts w:ascii="Arial" w:hAnsi="Arial" w:cs="Arial"/>
          <w:kern w:val="0"/>
          <w:sz w:val="24"/>
          <w:szCs w:val="24"/>
          <w14:ligatures w14:val="none"/>
        </w:rPr>
        <w:t xml:space="preserve"> and letting bias play a role when they believed that a suspect was being deceptive. This would often lead to investigators </w:t>
      </w:r>
      <w:r w:rsidR="00F72846">
        <w:rPr>
          <w:rFonts w:ascii="Arial" w:hAnsi="Arial" w:cs="Arial"/>
          <w:kern w:val="0"/>
          <w:sz w:val="24"/>
          <w:szCs w:val="24"/>
          <w14:ligatures w14:val="none"/>
        </w:rPr>
        <w:t>trying</w:t>
      </w:r>
      <w:r w:rsidR="00524EE0">
        <w:rPr>
          <w:rFonts w:ascii="Arial" w:hAnsi="Arial" w:cs="Arial"/>
          <w:kern w:val="0"/>
          <w:sz w:val="24"/>
          <w:szCs w:val="24"/>
          <w14:ligatures w14:val="none"/>
        </w:rPr>
        <w:t xml:space="preserve"> and push for a confession purely based on their own interpretation of someone’s behaviour during </w:t>
      </w:r>
      <w:r w:rsidR="00F72846">
        <w:rPr>
          <w:rFonts w:ascii="Arial" w:hAnsi="Arial" w:cs="Arial"/>
          <w:kern w:val="0"/>
          <w:sz w:val="24"/>
          <w:szCs w:val="24"/>
          <w14:ligatures w14:val="none"/>
        </w:rPr>
        <w:t xml:space="preserve">an </w:t>
      </w:r>
      <w:r w:rsidR="00524EE0">
        <w:rPr>
          <w:rFonts w:ascii="Arial" w:hAnsi="Arial" w:cs="Arial"/>
          <w:kern w:val="0"/>
          <w:sz w:val="24"/>
          <w:szCs w:val="24"/>
          <w14:ligatures w14:val="none"/>
        </w:rPr>
        <w:t xml:space="preserve">interview. </w:t>
      </w:r>
      <w:r w:rsidR="008769D6" w:rsidRPr="008769D6">
        <w:rPr>
          <w:rFonts w:ascii="Arial" w:hAnsi="Arial" w:cs="Arial"/>
          <w:kern w:val="0"/>
          <w:sz w:val="24"/>
          <w:szCs w:val="24"/>
          <w14:ligatures w14:val="none"/>
        </w:rPr>
        <w:t>(Adams-Quackenbush et al.)</w:t>
      </w:r>
      <w:r w:rsidR="008769D6">
        <w:rPr>
          <w:rFonts w:ascii="Arial" w:hAnsi="Arial" w:cs="Arial"/>
          <w:kern w:val="0"/>
          <w:sz w:val="24"/>
          <w:szCs w:val="24"/>
          <w14:ligatures w14:val="none"/>
        </w:rPr>
        <w:t xml:space="preserve">. </w:t>
      </w:r>
      <w:proofErr w:type="gramStart"/>
      <w:r w:rsidR="00586362">
        <w:rPr>
          <w:rFonts w:ascii="Arial" w:hAnsi="Arial" w:cs="Arial"/>
          <w:kern w:val="0"/>
          <w:sz w:val="24"/>
          <w:szCs w:val="24"/>
          <w14:ligatures w14:val="none"/>
        </w:rPr>
        <w:t>Confirmation</w:t>
      </w:r>
      <w:proofErr w:type="gramEnd"/>
      <w:r w:rsidR="00586362">
        <w:rPr>
          <w:rFonts w:ascii="Arial" w:hAnsi="Arial" w:cs="Arial"/>
          <w:kern w:val="0"/>
          <w:sz w:val="24"/>
          <w:szCs w:val="24"/>
          <w14:ligatures w14:val="none"/>
        </w:rPr>
        <w:t xml:space="preserve"> bias can start playing a role in investigations from the start where officers would imply guilt on an offender due to their o</w:t>
      </w:r>
      <w:r w:rsidR="00F72846">
        <w:rPr>
          <w:rFonts w:ascii="Arial" w:hAnsi="Arial" w:cs="Arial"/>
          <w:kern w:val="0"/>
          <w:sz w:val="24"/>
          <w:szCs w:val="24"/>
          <w14:ligatures w14:val="none"/>
        </w:rPr>
        <w:t>wn</w:t>
      </w:r>
      <w:r w:rsidR="00586362">
        <w:rPr>
          <w:rFonts w:ascii="Arial" w:hAnsi="Arial" w:cs="Arial"/>
          <w:kern w:val="0"/>
          <w:sz w:val="24"/>
          <w:szCs w:val="24"/>
          <w14:ligatures w14:val="none"/>
        </w:rPr>
        <w:t xml:space="preserve"> bias on an individual</w:t>
      </w:r>
      <w:r w:rsidR="00F72846">
        <w:rPr>
          <w:rFonts w:ascii="Arial" w:hAnsi="Arial" w:cs="Arial"/>
          <w:kern w:val="0"/>
          <w:sz w:val="24"/>
          <w:szCs w:val="24"/>
          <w14:ligatures w14:val="none"/>
        </w:rPr>
        <w:t xml:space="preserve">, this </w:t>
      </w:r>
      <w:r w:rsidR="00586362">
        <w:rPr>
          <w:rFonts w:ascii="Arial" w:hAnsi="Arial" w:cs="Arial"/>
          <w:kern w:val="0"/>
          <w:sz w:val="24"/>
          <w:szCs w:val="24"/>
          <w14:ligatures w14:val="none"/>
        </w:rPr>
        <w:t xml:space="preserve">would end up leading the entire investigation in a </w:t>
      </w:r>
      <w:r w:rsidR="00F72846">
        <w:rPr>
          <w:rFonts w:ascii="Arial" w:hAnsi="Arial" w:cs="Arial"/>
          <w:kern w:val="0"/>
          <w:sz w:val="24"/>
          <w:szCs w:val="24"/>
          <w14:ligatures w14:val="none"/>
        </w:rPr>
        <w:t>non-impartial</w:t>
      </w:r>
      <w:r w:rsidR="00586362">
        <w:rPr>
          <w:rFonts w:ascii="Arial" w:hAnsi="Arial" w:cs="Arial"/>
          <w:kern w:val="0"/>
          <w:sz w:val="24"/>
          <w:szCs w:val="24"/>
          <w14:ligatures w14:val="none"/>
        </w:rPr>
        <w:t xml:space="preserve"> </w:t>
      </w:r>
      <w:r w:rsidR="00F72846">
        <w:rPr>
          <w:rFonts w:ascii="Arial" w:hAnsi="Arial" w:cs="Arial"/>
          <w:kern w:val="0"/>
          <w:sz w:val="24"/>
          <w:szCs w:val="24"/>
          <w14:ligatures w14:val="none"/>
        </w:rPr>
        <w:t>direction</w:t>
      </w:r>
      <w:r w:rsidR="00586362">
        <w:rPr>
          <w:rFonts w:ascii="Arial" w:hAnsi="Arial" w:cs="Arial"/>
          <w:kern w:val="0"/>
          <w:sz w:val="24"/>
          <w:szCs w:val="24"/>
          <w14:ligatures w14:val="none"/>
        </w:rPr>
        <w:t xml:space="preserve">. Evidence </w:t>
      </w:r>
      <w:r w:rsidR="00586362">
        <w:rPr>
          <w:rFonts w:ascii="Arial" w:hAnsi="Arial" w:cs="Arial"/>
          <w:kern w:val="0"/>
          <w:sz w:val="24"/>
          <w:szCs w:val="24"/>
          <w14:ligatures w14:val="none"/>
        </w:rPr>
        <w:lastRenderedPageBreak/>
        <w:t xml:space="preserve">then found within that investigation would be believed to be linked to the suspect pushing their own confirmation bias on an individual who otherwise would seem innocent from the outside </w:t>
      </w:r>
      <w:r w:rsidR="008769D6" w:rsidRPr="008769D6">
        <w:rPr>
          <w:rFonts w:ascii="Arial" w:hAnsi="Arial" w:cs="Arial"/>
          <w:kern w:val="0"/>
          <w:sz w:val="24"/>
          <w:szCs w:val="24"/>
          <w14:ligatures w14:val="none"/>
        </w:rPr>
        <w:t>(</w:t>
      </w:r>
      <w:proofErr w:type="spellStart"/>
      <w:r w:rsidR="008769D6" w:rsidRPr="008769D6">
        <w:rPr>
          <w:rFonts w:ascii="Arial" w:hAnsi="Arial" w:cs="Arial"/>
          <w:kern w:val="0"/>
          <w:sz w:val="24"/>
          <w:szCs w:val="24"/>
          <w14:ligatures w14:val="none"/>
        </w:rPr>
        <w:t>Meterko</w:t>
      </w:r>
      <w:proofErr w:type="spellEnd"/>
      <w:r w:rsidR="008769D6" w:rsidRPr="008769D6">
        <w:rPr>
          <w:rFonts w:ascii="Arial" w:hAnsi="Arial" w:cs="Arial"/>
          <w:kern w:val="0"/>
          <w:sz w:val="24"/>
          <w:szCs w:val="24"/>
          <w14:ligatures w14:val="none"/>
        </w:rPr>
        <w:t xml:space="preserve"> and Cooper)</w:t>
      </w:r>
      <w:r w:rsidR="008769D6">
        <w:rPr>
          <w:rFonts w:ascii="Arial" w:hAnsi="Arial" w:cs="Arial"/>
          <w:kern w:val="0"/>
          <w:sz w:val="24"/>
          <w:szCs w:val="24"/>
          <w14:ligatures w14:val="none"/>
        </w:rPr>
        <w:t>.</w:t>
      </w:r>
      <w:r w:rsidR="00653D40">
        <w:rPr>
          <w:rFonts w:ascii="Arial" w:hAnsi="Arial" w:cs="Arial"/>
          <w:kern w:val="0"/>
          <w:sz w:val="24"/>
          <w:szCs w:val="24"/>
          <w14:ligatures w14:val="none"/>
        </w:rPr>
        <w:t xml:space="preserve"> </w:t>
      </w:r>
      <w:proofErr w:type="gramStart"/>
      <w:r w:rsidR="00653D40">
        <w:rPr>
          <w:rFonts w:ascii="Arial" w:hAnsi="Arial" w:cs="Arial"/>
          <w:kern w:val="0"/>
          <w:sz w:val="24"/>
          <w:szCs w:val="24"/>
          <w14:ligatures w14:val="none"/>
        </w:rPr>
        <w:t>A</w:t>
      </w:r>
      <w:proofErr w:type="gramEnd"/>
      <w:r w:rsidR="00653D40">
        <w:rPr>
          <w:rFonts w:ascii="Arial" w:hAnsi="Arial" w:cs="Arial"/>
          <w:kern w:val="0"/>
          <w:sz w:val="24"/>
          <w:szCs w:val="24"/>
          <w14:ligatures w14:val="none"/>
        </w:rPr>
        <w:t xml:space="preserve"> article by the Guardian found </w:t>
      </w:r>
      <w:r w:rsidR="00D479A5">
        <w:rPr>
          <w:rFonts w:ascii="Arial" w:hAnsi="Arial" w:cs="Arial"/>
          <w:kern w:val="0"/>
          <w:sz w:val="24"/>
          <w:szCs w:val="24"/>
          <w14:ligatures w14:val="none"/>
        </w:rPr>
        <w:t>instances</w:t>
      </w:r>
      <w:r w:rsidR="00653D40">
        <w:rPr>
          <w:rFonts w:ascii="Arial" w:hAnsi="Arial" w:cs="Arial"/>
          <w:kern w:val="0"/>
          <w:sz w:val="24"/>
          <w:szCs w:val="24"/>
          <w14:ligatures w14:val="none"/>
        </w:rPr>
        <w:t xml:space="preserve"> of police using bias to pursue their investigations, a case involving Nicole Smallman and </w:t>
      </w:r>
      <w:proofErr w:type="spellStart"/>
      <w:r w:rsidR="00653D40">
        <w:rPr>
          <w:rFonts w:ascii="Arial" w:hAnsi="Arial" w:cs="Arial"/>
          <w:kern w:val="0"/>
          <w:sz w:val="24"/>
          <w:szCs w:val="24"/>
          <w14:ligatures w14:val="none"/>
        </w:rPr>
        <w:t>Bibaa</w:t>
      </w:r>
      <w:proofErr w:type="spellEnd"/>
      <w:r w:rsidR="00653D40">
        <w:rPr>
          <w:rFonts w:ascii="Arial" w:hAnsi="Arial" w:cs="Arial"/>
          <w:kern w:val="0"/>
          <w:sz w:val="24"/>
          <w:szCs w:val="24"/>
          <w14:ligatures w14:val="none"/>
        </w:rPr>
        <w:t xml:space="preserve"> Henry whereby they were reported missing after a birthday party. Police at the time did not take it seriously as the police knew that they were black females living on a council estate, it would be </w:t>
      </w:r>
      <w:proofErr w:type="gramStart"/>
      <w:r w:rsidR="00653D40">
        <w:rPr>
          <w:rFonts w:ascii="Arial" w:hAnsi="Arial" w:cs="Arial"/>
          <w:kern w:val="0"/>
          <w:sz w:val="24"/>
          <w:szCs w:val="24"/>
          <w14:ligatures w14:val="none"/>
        </w:rPr>
        <w:t>later on</w:t>
      </w:r>
      <w:proofErr w:type="gramEnd"/>
      <w:r w:rsidR="00653D40">
        <w:rPr>
          <w:rFonts w:ascii="Arial" w:hAnsi="Arial" w:cs="Arial"/>
          <w:kern w:val="0"/>
          <w:sz w:val="24"/>
          <w:szCs w:val="24"/>
          <w14:ligatures w14:val="none"/>
        </w:rPr>
        <w:t xml:space="preserve"> that the bodies of both females were found with stab wounds. </w:t>
      </w:r>
      <w:r w:rsidR="00B2106C" w:rsidRPr="00B2106C">
        <w:rPr>
          <w:rFonts w:ascii="Arial" w:hAnsi="Arial" w:cs="Arial"/>
          <w:kern w:val="0"/>
          <w:sz w:val="24"/>
          <w:szCs w:val="24"/>
          <w14:ligatures w14:val="none"/>
        </w:rPr>
        <w:t>(Dodd)</w:t>
      </w:r>
      <w:r w:rsidR="00B2106C">
        <w:rPr>
          <w:rFonts w:ascii="Arial" w:hAnsi="Arial" w:cs="Arial"/>
          <w:kern w:val="0"/>
          <w:sz w:val="24"/>
          <w:szCs w:val="24"/>
          <w14:ligatures w14:val="none"/>
        </w:rPr>
        <w:t xml:space="preserve">. </w:t>
      </w:r>
      <w:r w:rsidR="00D70067">
        <w:rPr>
          <w:rFonts w:ascii="Arial" w:hAnsi="Arial" w:cs="Arial"/>
          <w:kern w:val="0"/>
          <w:sz w:val="24"/>
          <w:szCs w:val="24"/>
          <w14:ligatures w14:val="none"/>
        </w:rPr>
        <w:t xml:space="preserve">Bias is part of human nature, but limiting its effects is important. Bias has been shown to have </w:t>
      </w:r>
      <w:r w:rsidR="00F72846">
        <w:rPr>
          <w:rFonts w:ascii="Arial" w:hAnsi="Arial" w:cs="Arial"/>
          <w:kern w:val="0"/>
          <w:sz w:val="24"/>
          <w:szCs w:val="24"/>
          <w14:ligatures w14:val="none"/>
        </w:rPr>
        <w:t>a</w:t>
      </w:r>
      <w:r w:rsidR="00D70067">
        <w:rPr>
          <w:rFonts w:ascii="Arial" w:hAnsi="Arial" w:cs="Arial"/>
          <w:kern w:val="0"/>
          <w:sz w:val="24"/>
          <w:szCs w:val="24"/>
          <w14:ligatures w14:val="none"/>
        </w:rPr>
        <w:t xml:space="preserve"> negative impact on investigations as a whole and must be counteracted in investigations to ensure they are not swayed. It has been shown that believing someone is guilty from </w:t>
      </w:r>
      <w:r w:rsidR="00F72846">
        <w:rPr>
          <w:rFonts w:ascii="Arial" w:hAnsi="Arial" w:cs="Arial"/>
          <w:kern w:val="0"/>
          <w:sz w:val="24"/>
          <w:szCs w:val="24"/>
          <w14:ligatures w14:val="none"/>
        </w:rPr>
        <w:t>experience</w:t>
      </w:r>
      <w:r w:rsidR="00D70067">
        <w:rPr>
          <w:rFonts w:ascii="Arial" w:hAnsi="Arial" w:cs="Arial"/>
          <w:kern w:val="0"/>
          <w:sz w:val="24"/>
          <w:szCs w:val="24"/>
          <w14:ligatures w14:val="none"/>
        </w:rPr>
        <w:t xml:space="preserve"> can have a negative impact, and, ultimately trying to pursue them as only being guilty</w:t>
      </w:r>
      <w:r w:rsidR="00F72846">
        <w:rPr>
          <w:rFonts w:ascii="Arial" w:hAnsi="Arial" w:cs="Arial"/>
          <w:kern w:val="0"/>
          <w:sz w:val="24"/>
          <w:szCs w:val="24"/>
          <w14:ligatures w14:val="none"/>
        </w:rPr>
        <w:t xml:space="preserve"> instead of being impartial</w:t>
      </w:r>
      <w:r w:rsidR="00D70067">
        <w:rPr>
          <w:rFonts w:ascii="Arial" w:hAnsi="Arial" w:cs="Arial"/>
          <w:kern w:val="0"/>
          <w:sz w:val="24"/>
          <w:szCs w:val="24"/>
          <w14:ligatures w14:val="none"/>
        </w:rPr>
        <w:t xml:space="preserve">. Police having </w:t>
      </w:r>
      <w:proofErr w:type="spellStart"/>
      <w:proofErr w:type="gramStart"/>
      <w:r w:rsidR="00D70067">
        <w:rPr>
          <w:rFonts w:ascii="Arial" w:hAnsi="Arial" w:cs="Arial"/>
          <w:kern w:val="0"/>
          <w:sz w:val="24"/>
          <w:szCs w:val="24"/>
          <w14:ligatures w14:val="none"/>
        </w:rPr>
        <w:t>a</w:t>
      </w:r>
      <w:proofErr w:type="spellEnd"/>
      <w:proofErr w:type="gramEnd"/>
      <w:r w:rsidR="00D70067">
        <w:rPr>
          <w:rFonts w:ascii="Arial" w:hAnsi="Arial" w:cs="Arial"/>
          <w:kern w:val="0"/>
          <w:sz w:val="24"/>
          <w:szCs w:val="24"/>
          <w14:ligatures w14:val="none"/>
        </w:rPr>
        <w:t xml:space="preserve"> always non-partial manner has been shown not always be</w:t>
      </w:r>
      <w:r w:rsidR="00F72846">
        <w:rPr>
          <w:rFonts w:ascii="Arial" w:hAnsi="Arial" w:cs="Arial"/>
          <w:kern w:val="0"/>
          <w:sz w:val="24"/>
          <w:szCs w:val="24"/>
          <w14:ligatures w14:val="none"/>
        </w:rPr>
        <w:t>ing</w:t>
      </w:r>
      <w:r w:rsidR="00D70067">
        <w:rPr>
          <w:rFonts w:ascii="Arial" w:hAnsi="Arial" w:cs="Arial"/>
          <w:kern w:val="0"/>
          <w:sz w:val="24"/>
          <w:szCs w:val="24"/>
          <w14:ligatures w14:val="none"/>
        </w:rPr>
        <w:t xml:space="preserve"> the case. Police allow </w:t>
      </w:r>
      <w:r w:rsidR="00F72846">
        <w:rPr>
          <w:rFonts w:ascii="Arial" w:hAnsi="Arial" w:cs="Arial"/>
          <w:kern w:val="0"/>
          <w:sz w:val="24"/>
          <w:szCs w:val="24"/>
          <w14:ligatures w14:val="none"/>
        </w:rPr>
        <w:t>confirmation</w:t>
      </w:r>
      <w:r w:rsidR="00D70067">
        <w:rPr>
          <w:rFonts w:ascii="Arial" w:hAnsi="Arial" w:cs="Arial"/>
          <w:kern w:val="0"/>
          <w:sz w:val="24"/>
          <w:szCs w:val="24"/>
          <w14:ligatures w14:val="none"/>
        </w:rPr>
        <w:t xml:space="preserve"> bias to play a role in both priority and volume investigations. This has been seen in the mishandling of the investigation of Nicole Smallman and </w:t>
      </w:r>
      <w:proofErr w:type="spellStart"/>
      <w:r w:rsidR="00D70067">
        <w:rPr>
          <w:rFonts w:ascii="Arial" w:hAnsi="Arial" w:cs="Arial"/>
          <w:kern w:val="0"/>
          <w:sz w:val="24"/>
          <w:szCs w:val="24"/>
          <w14:ligatures w14:val="none"/>
        </w:rPr>
        <w:t>Bibaa</w:t>
      </w:r>
      <w:proofErr w:type="spellEnd"/>
      <w:r w:rsidR="00D70067">
        <w:rPr>
          <w:rFonts w:ascii="Arial" w:hAnsi="Arial" w:cs="Arial"/>
          <w:kern w:val="0"/>
          <w:sz w:val="24"/>
          <w:szCs w:val="24"/>
          <w14:ligatures w14:val="none"/>
        </w:rPr>
        <w:t xml:space="preserve"> Henry whereby police assuming and allowing their own bias </w:t>
      </w:r>
      <w:proofErr w:type="gramStart"/>
      <w:r w:rsidR="00D70067">
        <w:rPr>
          <w:rFonts w:ascii="Arial" w:hAnsi="Arial" w:cs="Arial"/>
          <w:kern w:val="0"/>
          <w:sz w:val="24"/>
          <w:szCs w:val="24"/>
          <w14:ligatures w14:val="none"/>
        </w:rPr>
        <w:t>play</w:t>
      </w:r>
      <w:proofErr w:type="gramEnd"/>
      <w:r w:rsidR="00D70067">
        <w:rPr>
          <w:rFonts w:ascii="Arial" w:hAnsi="Arial" w:cs="Arial"/>
          <w:kern w:val="0"/>
          <w:sz w:val="24"/>
          <w:szCs w:val="24"/>
          <w14:ligatures w14:val="none"/>
        </w:rPr>
        <w:t xml:space="preserve"> a role in a severity of a missing person. In turn, the bodies of the two women being found. </w:t>
      </w:r>
    </w:p>
    <w:p w14:paraId="51D0E8C5" w14:textId="46C52AE2" w:rsidR="004D0C4E" w:rsidRDefault="004D0C4E">
      <w:pPr>
        <w:rPr>
          <w:rFonts w:ascii="Arial" w:hAnsi="Arial" w:cs="Arial"/>
          <w:kern w:val="0"/>
          <w:sz w:val="24"/>
          <w:szCs w:val="24"/>
          <w14:ligatures w14:val="none"/>
        </w:rPr>
      </w:pPr>
      <w:r>
        <w:rPr>
          <w:rFonts w:ascii="Arial" w:hAnsi="Arial" w:cs="Arial"/>
          <w:kern w:val="0"/>
          <w:sz w:val="24"/>
          <w:szCs w:val="24"/>
          <w14:ligatures w14:val="none"/>
        </w:rPr>
        <w:t xml:space="preserve">In conclusion, there are similarities and some differences between both Volume and Priority Investigations. Volume crime uses the Volume Crime Management Model where it lays out how a volume crime investigation is </w:t>
      </w:r>
      <w:proofErr w:type="gramStart"/>
      <w:r>
        <w:rPr>
          <w:rFonts w:ascii="Arial" w:hAnsi="Arial" w:cs="Arial"/>
          <w:kern w:val="0"/>
          <w:sz w:val="24"/>
          <w:szCs w:val="24"/>
          <w14:ligatures w14:val="none"/>
        </w:rPr>
        <w:t>handled</w:t>
      </w:r>
      <w:proofErr w:type="gramEnd"/>
      <w:r>
        <w:rPr>
          <w:rFonts w:ascii="Arial" w:hAnsi="Arial" w:cs="Arial"/>
          <w:kern w:val="0"/>
          <w:sz w:val="24"/>
          <w:szCs w:val="24"/>
          <w14:ligatures w14:val="none"/>
        </w:rPr>
        <w:t xml:space="preserve"> and work flowed. Interviewing for investigations is critically important to finding out the </w:t>
      </w:r>
      <w:r w:rsidR="00F72846">
        <w:rPr>
          <w:rFonts w:ascii="Arial" w:hAnsi="Arial" w:cs="Arial"/>
          <w:kern w:val="0"/>
          <w:sz w:val="24"/>
          <w:szCs w:val="24"/>
          <w14:ligatures w14:val="none"/>
        </w:rPr>
        <w:t>truth</w:t>
      </w:r>
      <w:r>
        <w:rPr>
          <w:rFonts w:ascii="Arial" w:hAnsi="Arial" w:cs="Arial"/>
          <w:kern w:val="0"/>
          <w:sz w:val="24"/>
          <w:szCs w:val="24"/>
          <w14:ligatures w14:val="none"/>
        </w:rPr>
        <w:t xml:space="preserve"> but additionally the accounts </w:t>
      </w:r>
      <w:r w:rsidR="00F72846">
        <w:rPr>
          <w:rFonts w:ascii="Arial" w:hAnsi="Arial" w:cs="Arial"/>
          <w:kern w:val="0"/>
          <w:sz w:val="24"/>
          <w:szCs w:val="24"/>
          <w14:ligatures w14:val="none"/>
        </w:rPr>
        <w:t>of</w:t>
      </w:r>
      <w:r>
        <w:rPr>
          <w:rFonts w:ascii="Arial" w:hAnsi="Arial" w:cs="Arial"/>
          <w:kern w:val="0"/>
          <w:sz w:val="24"/>
          <w:szCs w:val="24"/>
          <w14:ligatures w14:val="none"/>
        </w:rPr>
        <w:t xml:space="preserve"> victims and witnesses. Police often use Cognitive interview technique by promoting their senses and rearranging events to help persons remember events </w:t>
      </w:r>
      <w:r w:rsidR="00BF4254">
        <w:rPr>
          <w:rFonts w:ascii="Arial" w:hAnsi="Arial" w:cs="Arial"/>
          <w:kern w:val="0"/>
          <w:sz w:val="24"/>
          <w:szCs w:val="24"/>
          <w14:ligatures w14:val="none"/>
        </w:rPr>
        <w:t>whereby</w:t>
      </w:r>
      <w:r>
        <w:rPr>
          <w:rFonts w:ascii="Arial" w:hAnsi="Arial" w:cs="Arial"/>
          <w:kern w:val="0"/>
          <w:sz w:val="24"/>
          <w:szCs w:val="24"/>
          <w14:ligatures w14:val="none"/>
        </w:rPr>
        <w:t xml:space="preserve"> they would ordinarily forget. This has been used in both volume and priority investigations. However, the level of interviewing and dealing with </w:t>
      </w:r>
      <w:r w:rsidR="00BF4254">
        <w:rPr>
          <w:rFonts w:ascii="Arial" w:hAnsi="Arial" w:cs="Arial"/>
          <w:kern w:val="0"/>
          <w:sz w:val="24"/>
          <w:szCs w:val="24"/>
          <w14:ligatures w14:val="none"/>
        </w:rPr>
        <w:t>higher-level</w:t>
      </w:r>
      <w:r>
        <w:rPr>
          <w:rFonts w:ascii="Arial" w:hAnsi="Arial" w:cs="Arial"/>
          <w:kern w:val="0"/>
          <w:sz w:val="24"/>
          <w:szCs w:val="24"/>
          <w14:ligatures w14:val="none"/>
        </w:rPr>
        <w:t xml:space="preserve"> investigations often means that officers need a higher level </w:t>
      </w:r>
      <w:r w:rsidR="00BF4254">
        <w:rPr>
          <w:rFonts w:ascii="Arial" w:hAnsi="Arial" w:cs="Arial"/>
          <w:kern w:val="0"/>
          <w:sz w:val="24"/>
          <w:szCs w:val="24"/>
          <w14:ligatures w14:val="none"/>
        </w:rPr>
        <w:t xml:space="preserve">of </w:t>
      </w:r>
      <w:r>
        <w:rPr>
          <w:rFonts w:ascii="Arial" w:hAnsi="Arial" w:cs="Arial"/>
          <w:kern w:val="0"/>
          <w:sz w:val="24"/>
          <w:szCs w:val="24"/>
          <w14:ligatures w14:val="none"/>
        </w:rPr>
        <w:t xml:space="preserve">PIP qualification. Priority </w:t>
      </w:r>
      <w:r w:rsidR="00D479A5">
        <w:rPr>
          <w:rFonts w:ascii="Arial" w:hAnsi="Arial" w:cs="Arial"/>
          <w:kern w:val="0"/>
          <w:sz w:val="24"/>
          <w:szCs w:val="24"/>
          <w14:ligatures w14:val="none"/>
        </w:rPr>
        <w:t>investigations</w:t>
      </w:r>
      <w:r>
        <w:rPr>
          <w:rFonts w:ascii="Arial" w:hAnsi="Arial" w:cs="Arial"/>
          <w:kern w:val="0"/>
          <w:sz w:val="24"/>
          <w:szCs w:val="24"/>
          <w14:ligatures w14:val="none"/>
        </w:rPr>
        <w:t xml:space="preserve"> often use PIP level 2 as they often are required to prepare more complex investigations, interview </w:t>
      </w:r>
      <w:r w:rsidR="00D479A5">
        <w:rPr>
          <w:rFonts w:ascii="Arial" w:hAnsi="Arial" w:cs="Arial"/>
          <w:kern w:val="0"/>
          <w:sz w:val="24"/>
          <w:szCs w:val="24"/>
          <w14:ligatures w14:val="none"/>
        </w:rPr>
        <w:t>vulnerable</w:t>
      </w:r>
      <w:r>
        <w:rPr>
          <w:rFonts w:ascii="Arial" w:hAnsi="Arial" w:cs="Arial"/>
          <w:kern w:val="0"/>
          <w:sz w:val="24"/>
          <w:szCs w:val="24"/>
          <w14:ligatures w14:val="none"/>
        </w:rPr>
        <w:t xml:space="preserve"> people </w:t>
      </w:r>
      <w:r w:rsidR="00BF4254">
        <w:rPr>
          <w:rFonts w:ascii="Arial" w:hAnsi="Arial" w:cs="Arial"/>
          <w:kern w:val="0"/>
          <w:sz w:val="24"/>
          <w:szCs w:val="24"/>
          <w14:ligatures w14:val="none"/>
        </w:rPr>
        <w:t>to achieve</w:t>
      </w:r>
      <w:r>
        <w:rPr>
          <w:rFonts w:ascii="Arial" w:hAnsi="Arial" w:cs="Arial"/>
          <w:kern w:val="0"/>
          <w:sz w:val="24"/>
          <w:szCs w:val="24"/>
          <w14:ligatures w14:val="none"/>
        </w:rPr>
        <w:t xml:space="preserve"> best evidence and working with specialist</w:t>
      </w:r>
      <w:r w:rsidR="00F51EF5">
        <w:rPr>
          <w:rFonts w:ascii="Arial" w:hAnsi="Arial" w:cs="Arial"/>
          <w:kern w:val="0"/>
          <w:sz w:val="24"/>
          <w:szCs w:val="24"/>
          <w14:ligatures w14:val="none"/>
        </w:rPr>
        <w:t>s</w:t>
      </w:r>
      <w:r>
        <w:rPr>
          <w:rFonts w:ascii="Arial" w:hAnsi="Arial" w:cs="Arial"/>
          <w:kern w:val="0"/>
          <w:sz w:val="24"/>
          <w:szCs w:val="24"/>
          <w14:ligatures w14:val="none"/>
        </w:rPr>
        <w:t xml:space="preserve">. The essay looked at how volume crime investigations are often </w:t>
      </w:r>
      <w:r w:rsidR="009C544C">
        <w:rPr>
          <w:rFonts w:ascii="Arial" w:hAnsi="Arial" w:cs="Arial"/>
          <w:kern w:val="0"/>
          <w:sz w:val="24"/>
          <w:szCs w:val="24"/>
          <w14:ligatures w14:val="none"/>
        </w:rPr>
        <w:t>under-resourced</w:t>
      </w:r>
      <w:r>
        <w:rPr>
          <w:rFonts w:ascii="Arial" w:hAnsi="Arial" w:cs="Arial"/>
          <w:kern w:val="0"/>
          <w:sz w:val="24"/>
          <w:szCs w:val="24"/>
          <w14:ligatures w14:val="none"/>
        </w:rPr>
        <w:t xml:space="preserve"> and a lack of leadership and oversight leading to investigations often falling through. Crime scene investigation teams are often used in investigations by both volume and priority </w:t>
      </w:r>
      <w:proofErr w:type="gramStart"/>
      <w:r>
        <w:rPr>
          <w:rFonts w:ascii="Arial" w:hAnsi="Arial" w:cs="Arial"/>
          <w:kern w:val="0"/>
          <w:sz w:val="24"/>
          <w:szCs w:val="24"/>
          <w14:ligatures w14:val="none"/>
        </w:rPr>
        <w:t>investigations,</w:t>
      </w:r>
      <w:proofErr w:type="gramEnd"/>
      <w:r>
        <w:rPr>
          <w:rFonts w:ascii="Arial" w:hAnsi="Arial" w:cs="Arial"/>
          <w:kern w:val="0"/>
          <w:sz w:val="24"/>
          <w:szCs w:val="24"/>
          <w14:ligatures w14:val="none"/>
        </w:rPr>
        <w:t xml:space="preserve"> however, it has been found that volume crime investigations often </w:t>
      </w:r>
      <w:r w:rsidR="009C544C">
        <w:rPr>
          <w:rFonts w:ascii="Arial" w:hAnsi="Arial" w:cs="Arial"/>
          <w:kern w:val="0"/>
          <w:sz w:val="24"/>
          <w:szCs w:val="24"/>
          <w14:ligatures w14:val="none"/>
        </w:rPr>
        <w:t>overuse</w:t>
      </w:r>
      <w:r>
        <w:rPr>
          <w:rFonts w:ascii="Arial" w:hAnsi="Arial" w:cs="Arial"/>
          <w:kern w:val="0"/>
          <w:sz w:val="24"/>
          <w:szCs w:val="24"/>
          <w14:ligatures w14:val="none"/>
        </w:rPr>
        <w:t xml:space="preserve"> and </w:t>
      </w:r>
      <w:r w:rsidR="00F51EF5">
        <w:rPr>
          <w:rFonts w:ascii="Arial" w:hAnsi="Arial" w:cs="Arial"/>
          <w:kern w:val="0"/>
          <w:sz w:val="24"/>
          <w:szCs w:val="24"/>
          <w14:ligatures w14:val="none"/>
        </w:rPr>
        <w:t>over-rely</w:t>
      </w:r>
      <w:r>
        <w:rPr>
          <w:rFonts w:ascii="Arial" w:hAnsi="Arial" w:cs="Arial"/>
          <w:kern w:val="0"/>
          <w:sz w:val="24"/>
          <w:szCs w:val="24"/>
          <w14:ligatures w14:val="none"/>
        </w:rPr>
        <w:t xml:space="preserve"> on crime scene investigators. Volume crime investigators also often are not well versed in evidence management leading to a loss of vital </w:t>
      </w:r>
      <w:r w:rsidR="00BF4254">
        <w:rPr>
          <w:rFonts w:ascii="Arial" w:hAnsi="Arial" w:cs="Arial"/>
          <w:kern w:val="0"/>
          <w:sz w:val="24"/>
          <w:szCs w:val="24"/>
          <w14:ligatures w14:val="none"/>
        </w:rPr>
        <w:t>evidence</w:t>
      </w:r>
      <w:r>
        <w:rPr>
          <w:rFonts w:ascii="Arial" w:hAnsi="Arial" w:cs="Arial"/>
          <w:kern w:val="0"/>
          <w:sz w:val="24"/>
          <w:szCs w:val="24"/>
          <w14:ligatures w14:val="none"/>
        </w:rPr>
        <w:t xml:space="preserve">. This has </w:t>
      </w:r>
      <w:r w:rsidR="00BF4254">
        <w:rPr>
          <w:rFonts w:ascii="Arial" w:hAnsi="Arial" w:cs="Arial"/>
          <w:kern w:val="0"/>
          <w:sz w:val="24"/>
          <w:szCs w:val="24"/>
          <w14:ligatures w14:val="none"/>
        </w:rPr>
        <w:t>led</w:t>
      </w:r>
      <w:r>
        <w:rPr>
          <w:rFonts w:ascii="Arial" w:hAnsi="Arial" w:cs="Arial"/>
          <w:kern w:val="0"/>
          <w:sz w:val="24"/>
          <w:szCs w:val="24"/>
          <w14:ligatures w14:val="none"/>
        </w:rPr>
        <w:t xml:space="preserve"> to the introduction of the golden hour </w:t>
      </w:r>
      <w:r w:rsidR="009C544C">
        <w:rPr>
          <w:rFonts w:ascii="Arial" w:hAnsi="Arial" w:cs="Arial"/>
          <w:kern w:val="0"/>
          <w:sz w:val="24"/>
          <w:szCs w:val="24"/>
          <w14:ligatures w14:val="none"/>
        </w:rPr>
        <w:t>principle</w:t>
      </w:r>
      <w:r>
        <w:rPr>
          <w:rFonts w:ascii="Arial" w:hAnsi="Arial" w:cs="Arial"/>
          <w:kern w:val="0"/>
          <w:sz w:val="24"/>
          <w:szCs w:val="24"/>
          <w14:ligatures w14:val="none"/>
        </w:rPr>
        <w:t xml:space="preserve">, used by all investigators, it is a </w:t>
      </w:r>
      <w:r w:rsidR="00BF4254">
        <w:rPr>
          <w:rFonts w:ascii="Arial" w:hAnsi="Arial" w:cs="Arial"/>
          <w:kern w:val="0"/>
          <w:sz w:val="24"/>
          <w:szCs w:val="24"/>
          <w14:ligatures w14:val="none"/>
        </w:rPr>
        <w:t>guide</w:t>
      </w:r>
      <w:r>
        <w:rPr>
          <w:rFonts w:ascii="Arial" w:hAnsi="Arial" w:cs="Arial"/>
          <w:kern w:val="0"/>
          <w:sz w:val="24"/>
          <w:szCs w:val="24"/>
          <w14:ligatures w14:val="none"/>
        </w:rPr>
        <w:t xml:space="preserve"> on the key parts of the first hour of arrival </w:t>
      </w:r>
      <w:r w:rsidR="00BF4254">
        <w:rPr>
          <w:rFonts w:ascii="Arial" w:hAnsi="Arial" w:cs="Arial"/>
          <w:kern w:val="0"/>
          <w:sz w:val="24"/>
          <w:szCs w:val="24"/>
          <w14:ligatures w14:val="none"/>
        </w:rPr>
        <w:t>whereby</w:t>
      </w:r>
      <w:r>
        <w:rPr>
          <w:rFonts w:ascii="Arial" w:hAnsi="Arial" w:cs="Arial"/>
          <w:kern w:val="0"/>
          <w:sz w:val="24"/>
          <w:szCs w:val="24"/>
          <w14:ligatures w14:val="none"/>
        </w:rPr>
        <w:t xml:space="preserve"> evidence needs to be seized and </w:t>
      </w:r>
      <w:r w:rsidR="008A02F5">
        <w:rPr>
          <w:rFonts w:ascii="Arial" w:hAnsi="Arial" w:cs="Arial"/>
          <w:kern w:val="0"/>
          <w:sz w:val="24"/>
          <w:szCs w:val="24"/>
          <w14:ligatures w14:val="none"/>
        </w:rPr>
        <w:t>minimise loss of evidence</w:t>
      </w:r>
      <w:r w:rsidR="00BF4254">
        <w:rPr>
          <w:rFonts w:ascii="Arial" w:hAnsi="Arial" w:cs="Arial"/>
          <w:kern w:val="0"/>
          <w:sz w:val="24"/>
          <w:szCs w:val="24"/>
          <w14:ligatures w14:val="none"/>
        </w:rPr>
        <w:t xml:space="preserve"> is key</w:t>
      </w:r>
      <w:r w:rsidR="008A02F5">
        <w:rPr>
          <w:rFonts w:ascii="Arial" w:hAnsi="Arial" w:cs="Arial"/>
          <w:kern w:val="0"/>
          <w:sz w:val="24"/>
          <w:szCs w:val="24"/>
          <w14:ligatures w14:val="none"/>
        </w:rPr>
        <w:t xml:space="preserve">. Even though Priority investigations are often </w:t>
      </w:r>
      <w:r w:rsidR="009C544C">
        <w:rPr>
          <w:rFonts w:ascii="Arial" w:hAnsi="Arial" w:cs="Arial"/>
          <w:kern w:val="0"/>
          <w:sz w:val="24"/>
          <w:szCs w:val="24"/>
          <w14:ligatures w14:val="none"/>
        </w:rPr>
        <w:t>well-resourced</w:t>
      </w:r>
      <w:r w:rsidR="008A02F5">
        <w:rPr>
          <w:rFonts w:ascii="Arial" w:hAnsi="Arial" w:cs="Arial"/>
          <w:kern w:val="0"/>
          <w:sz w:val="24"/>
          <w:szCs w:val="24"/>
          <w14:ligatures w14:val="none"/>
        </w:rPr>
        <w:t xml:space="preserve"> and a large oversight, fraud cases have been found to be not properly investigated due to not enough </w:t>
      </w:r>
      <w:r w:rsidR="00D479A5">
        <w:rPr>
          <w:rFonts w:ascii="Arial" w:hAnsi="Arial" w:cs="Arial"/>
          <w:kern w:val="0"/>
          <w:sz w:val="24"/>
          <w:szCs w:val="24"/>
          <w14:ligatures w14:val="none"/>
        </w:rPr>
        <w:t>specialised</w:t>
      </w:r>
      <w:r w:rsidR="008A02F5">
        <w:rPr>
          <w:rFonts w:ascii="Arial" w:hAnsi="Arial" w:cs="Arial"/>
          <w:kern w:val="0"/>
          <w:sz w:val="24"/>
          <w:szCs w:val="24"/>
          <w14:ligatures w14:val="none"/>
        </w:rPr>
        <w:t xml:space="preserve"> teams and often left to volume crime investigators. A large issue for investigators is confirmation bias, this is often when an investigator has allowed past experience and their own </w:t>
      </w:r>
      <w:r w:rsidR="00D479A5">
        <w:rPr>
          <w:rFonts w:ascii="Arial" w:hAnsi="Arial" w:cs="Arial"/>
          <w:kern w:val="0"/>
          <w:sz w:val="24"/>
          <w:szCs w:val="24"/>
          <w14:ligatures w14:val="none"/>
        </w:rPr>
        <w:t>opinion</w:t>
      </w:r>
      <w:r w:rsidR="008A02F5">
        <w:rPr>
          <w:rFonts w:ascii="Arial" w:hAnsi="Arial" w:cs="Arial"/>
          <w:kern w:val="0"/>
          <w:sz w:val="24"/>
          <w:szCs w:val="24"/>
          <w14:ligatures w14:val="none"/>
        </w:rPr>
        <w:t xml:space="preserve"> creep into the </w:t>
      </w:r>
      <w:proofErr w:type="gramStart"/>
      <w:r w:rsidR="008A02F5">
        <w:rPr>
          <w:rFonts w:ascii="Arial" w:hAnsi="Arial" w:cs="Arial"/>
          <w:kern w:val="0"/>
          <w:sz w:val="24"/>
          <w:szCs w:val="24"/>
          <w14:ligatures w14:val="none"/>
        </w:rPr>
        <w:t>investigation  and</w:t>
      </w:r>
      <w:proofErr w:type="gramEnd"/>
      <w:r w:rsidR="008A02F5">
        <w:rPr>
          <w:rFonts w:ascii="Arial" w:hAnsi="Arial" w:cs="Arial"/>
          <w:kern w:val="0"/>
          <w:sz w:val="24"/>
          <w:szCs w:val="24"/>
          <w14:ligatures w14:val="none"/>
        </w:rPr>
        <w:t xml:space="preserve"> making opinions, ignoring evidence and often relying and </w:t>
      </w:r>
      <w:r w:rsidR="00D479A5">
        <w:rPr>
          <w:rFonts w:ascii="Arial" w:hAnsi="Arial" w:cs="Arial"/>
          <w:kern w:val="0"/>
          <w:sz w:val="24"/>
          <w:szCs w:val="24"/>
          <w14:ligatures w14:val="none"/>
        </w:rPr>
        <w:t>pushing</w:t>
      </w:r>
      <w:r w:rsidR="008A02F5">
        <w:rPr>
          <w:rFonts w:ascii="Arial" w:hAnsi="Arial" w:cs="Arial"/>
          <w:kern w:val="0"/>
          <w:sz w:val="24"/>
          <w:szCs w:val="24"/>
          <w14:ligatures w14:val="none"/>
        </w:rPr>
        <w:t xml:space="preserve"> a </w:t>
      </w:r>
      <w:r w:rsidR="00D479A5">
        <w:rPr>
          <w:rFonts w:ascii="Arial" w:hAnsi="Arial" w:cs="Arial"/>
          <w:kern w:val="0"/>
          <w:sz w:val="24"/>
          <w:szCs w:val="24"/>
          <w14:ligatures w14:val="none"/>
        </w:rPr>
        <w:t>guilty</w:t>
      </w:r>
      <w:r w:rsidR="008A02F5">
        <w:rPr>
          <w:rFonts w:ascii="Arial" w:hAnsi="Arial" w:cs="Arial"/>
          <w:kern w:val="0"/>
          <w:sz w:val="24"/>
          <w:szCs w:val="24"/>
          <w14:ligatures w14:val="none"/>
        </w:rPr>
        <w:t xml:space="preserve"> agenda on the suspect.</w:t>
      </w:r>
      <w:r w:rsidR="00B72412">
        <w:rPr>
          <w:rFonts w:ascii="Arial" w:hAnsi="Arial" w:cs="Arial"/>
          <w:kern w:val="0"/>
          <w:sz w:val="24"/>
          <w:szCs w:val="24"/>
          <w14:ligatures w14:val="none"/>
        </w:rPr>
        <w:t xml:space="preserve"> Bias has been documented within the police during the missing persons Nicole Smallman and </w:t>
      </w:r>
      <w:proofErr w:type="spellStart"/>
      <w:r w:rsidR="00B72412">
        <w:rPr>
          <w:rFonts w:ascii="Arial" w:hAnsi="Arial" w:cs="Arial"/>
          <w:kern w:val="0"/>
          <w:sz w:val="24"/>
          <w:szCs w:val="24"/>
          <w14:ligatures w14:val="none"/>
        </w:rPr>
        <w:t>Bibaa</w:t>
      </w:r>
      <w:proofErr w:type="spellEnd"/>
      <w:r w:rsidR="00B72412">
        <w:rPr>
          <w:rFonts w:ascii="Arial" w:hAnsi="Arial" w:cs="Arial"/>
          <w:kern w:val="0"/>
          <w:sz w:val="24"/>
          <w:szCs w:val="24"/>
          <w14:ligatures w14:val="none"/>
        </w:rPr>
        <w:t xml:space="preserve"> Henry </w:t>
      </w:r>
      <w:proofErr w:type="gramStart"/>
      <w:r w:rsidR="00B72412">
        <w:rPr>
          <w:rFonts w:ascii="Arial" w:hAnsi="Arial" w:cs="Arial"/>
          <w:kern w:val="0"/>
          <w:sz w:val="24"/>
          <w:szCs w:val="24"/>
          <w14:ligatures w14:val="none"/>
        </w:rPr>
        <w:t>where by</w:t>
      </w:r>
      <w:proofErr w:type="gramEnd"/>
      <w:r w:rsidR="00B72412">
        <w:rPr>
          <w:rFonts w:ascii="Arial" w:hAnsi="Arial" w:cs="Arial"/>
          <w:kern w:val="0"/>
          <w:sz w:val="24"/>
          <w:szCs w:val="24"/>
          <w14:ligatures w14:val="none"/>
        </w:rPr>
        <w:t xml:space="preserve"> their ethnicity and </w:t>
      </w:r>
      <w:r w:rsidR="00B72412">
        <w:rPr>
          <w:rFonts w:ascii="Arial" w:hAnsi="Arial" w:cs="Arial"/>
          <w:kern w:val="0"/>
          <w:sz w:val="24"/>
          <w:szCs w:val="24"/>
          <w14:ligatures w14:val="none"/>
        </w:rPr>
        <w:lastRenderedPageBreak/>
        <w:t xml:space="preserve">economic background led to bias on their </w:t>
      </w:r>
      <w:r w:rsidR="00D479A5">
        <w:rPr>
          <w:rFonts w:ascii="Arial" w:hAnsi="Arial" w:cs="Arial"/>
          <w:kern w:val="0"/>
          <w:sz w:val="24"/>
          <w:szCs w:val="24"/>
          <w14:ligatures w14:val="none"/>
        </w:rPr>
        <w:t>whereabouts</w:t>
      </w:r>
      <w:r w:rsidR="00B72412">
        <w:rPr>
          <w:rFonts w:ascii="Arial" w:hAnsi="Arial" w:cs="Arial"/>
          <w:kern w:val="0"/>
          <w:sz w:val="24"/>
          <w:szCs w:val="24"/>
          <w14:ligatures w14:val="none"/>
        </w:rPr>
        <w:t xml:space="preserve"> and </w:t>
      </w:r>
      <w:r w:rsidR="00D479A5">
        <w:rPr>
          <w:rFonts w:ascii="Arial" w:hAnsi="Arial" w:cs="Arial"/>
          <w:kern w:val="0"/>
          <w:sz w:val="24"/>
          <w:szCs w:val="24"/>
          <w14:ligatures w14:val="none"/>
        </w:rPr>
        <w:t>circumstances</w:t>
      </w:r>
      <w:r w:rsidR="00B72412">
        <w:rPr>
          <w:rFonts w:ascii="Arial" w:hAnsi="Arial" w:cs="Arial"/>
          <w:kern w:val="0"/>
          <w:sz w:val="24"/>
          <w:szCs w:val="24"/>
          <w14:ligatures w14:val="none"/>
        </w:rPr>
        <w:t xml:space="preserve"> leading to a </w:t>
      </w:r>
      <w:r w:rsidR="00D479A5">
        <w:rPr>
          <w:rFonts w:ascii="Arial" w:hAnsi="Arial" w:cs="Arial"/>
          <w:kern w:val="0"/>
          <w:sz w:val="24"/>
          <w:szCs w:val="24"/>
          <w14:ligatures w14:val="none"/>
        </w:rPr>
        <w:t>delay</w:t>
      </w:r>
      <w:r w:rsidR="00B72412">
        <w:rPr>
          <w:rFonts w:ascii="Arial" w:hAnsi="Arial" w:cs="Arial"/>
          <w:kern w:val="0"/>
          <w:sz w:val="24"/>
          <w:szCs w:val="24"/>
          <w14:ligatures w14:val="none"/>
        </w:rPr>
        <w:t xml:space="preserve"> in their discovery. </w:t>
      </w:r>
      <w:r w:rsidR="00C77C0D">
        <w:rPr>
          <w:rFonts w:ascii="Arial" w:hAnsi="Arial" w:cs="Arial"/>
          <w:kern w:val="0"/>
          <w:sz w:val="24"/>
          <w:szCs w:val="24"/>
          <w14:ligatures w14:val="none"/>
        </w:rPr>
        <w:t xml:space="preserve">When evaluating the </w:t>
      </w:r>
      <w:r w:rsidR="006E50D5">
        <w:rPr>
          <w:rFonts w:ascii="Arial" w:hAnsi="Arial" w:cs="Arial"/>
          <w:kern w:val="0"/>
          <w:sz w:val="24"/>
          <w:szCs w:val="24"/>
          <w14:ligatures w14:val="none"/>
        </w:rPr>
        <w:t xml:space="preserve">papers and investigations, it could be beneficial for researchers to evaluate the fundamental investigatory flow to allow for concise and reliable way of investigating volume and priority crime </w:t>
      </w:r>
      <w:r w:rsidR="009C544C">
        <w:rPr>
          <w:rFonts w:ascii="Arial" w:hAnsi="Arial" w:cs="Arial"/>
          <w:kern w:val="0"/>
          <w:sz w:val="24"/>
          <w:szCs w:val="24"/>
          <w14:ligatures w14:val="none"/>
        </w:rPr>
        <w:t>without</w:t>
      </w:r>
      <w:r w:rsidR="006E50D5">
        <w:rPr>
          <w:rFonts w:ascii="Arial" w:hAnsi="Arial" w:cs="Arial"/>
          <w:kern w:val="0"/>
          <w:sz w:val="24"/>
          <w:szCs w:val="24"/>
          <w14:ligatures w14:val="none"/>
        </w:rPr>
        <w:t xml:space="preserve"> the loss of evidential and key investigations to bias. </w:t>
      </w:r>
    </w:p>
    <w:p w14:paraId="7EBDCBA1" w14:textId="10697C3B" w:rsidR="0068499E" w:rsidRDefault="00A97A97">
      <w:pPr>
        <w:rPr>
          <w:rFonts w:ascii="Arial" w:hAnsi="Arial" w:cs="Arial"/>
          <w:kern w:val="0"/>
          <w:sz w:val="24"/>
          <w:szCs w:val="24"/>
          <w14:ligatures w14:val="none"/>
        </w:rPr>
      </w:pPr>
      <w:r>
        <w:rPr>
          <w:rFonts w:ascii="Arial" w:hAnsi="Arial" w:cs="Arial"/>
          <w:kern w:val="0"/>
          <w:sz w:val="24"/>
          <w:szCs w:val="24"/>
          <w14:ligatures w14:val="none"/>
        </w:rPr>
        <w:t>(Word Count: 2199)</w:t>
      </w:r>
    </w:p>
    <w:p w14:paraId="3F63317E" w14:textId="77777777" w:rsidR="000F5401" w:rsidRDefault="000F5401">
      <w:pPr>
        <w:rPr>
          <w:rFonts w:ascii="Arial" w:hAnsi="Arial" w:cs="Arial"/>
          <w:kern w:val="0"/>
          <w:sz w:val="24"/>
          <w:szCs w:val="24"/>
          <w14:ligatures w14:val="none"/>
        </w:rPr>
      </w:pPr>
    </w:p>
    <w:p w14:paraId="3742C5D3" w14:textId="77777777" w:rsidR="000F5401" w:rsidRDefault="000F5401">
      <w:pPr>
        <w:rPr>
          <w:rFonts w:ascii="Arial" w:hAnsi="Arial" w:cs="Arial"/>
          <w:kern w:val="0"/>
          <w:sz w:val="24"/>
          <w:szCs w:val="24"/>
          <w14:ligatures w14:val="none"/>
        </w:rPr>
      </w:pPr>
    </w:p>
    <w:p w14:paraId="3C14B834" w14:textId="229F6D8E" w:rsidR="000F5401" w:rsidRDefault="000F5401">
      <w:pPr>
        <w:rPr>
          <w:rFonts w:ascii="Arial" w:hAnsi="Arial" w:cs="Arial"/>
          <w:b/>
          <w:bCs/>
          <w:kern w:val="0"/>
          <w:sz w:val="32"/>
          <w:szCs w:val="32"/>
          <w:u w:val="single"/>
          <w14:ligatures w14:val="none"/>
        </w:rPr>
      </w:pPr>
      <w:r w:rsidRPr="000F5401">
        <w:rPr>
          <w:rFonts w:ascii="Arial" w:hAnsi="Arial" w:cs="Arial"/>
          <w:b/>
          <w:bCs/>
          <w:kern w:val="0"/>
          <w:sz w:val="32"/>
          <w:szCs w:val="32"/>
          <w:u w:val="single"/>
          <w14:ligatures w14:val="none"/>
        </w:rPr>
        <w:t xml:space="preserve">Bibliography </w:t>
      </w:r>
    </w:p>
    <w:p w14:paraId="5BF24C87" w14:textId="77777777" w:rsidR="009E28F2" w:rsidRDefault="009E28F2" w:rsidP="009E28F2">
      <w:pPr>
        <w:pStyle w:val="NormalWeb"/>
        <w:spacing w:before="0" w:beforeAutospacing="0" w:after="240" w:afterAutospacing="0" w:line="360" w:lineRule="auto"/>
      </w:pPr>
      <w:r>
        <w:t xml:space="preserve">Bullock, K. and Johnson, P. (2017) ‘Police engagement with Muslim communities: breaking out, breaking in, and breaking through’, </w:t>
      </w:r>
      <w:r>
        <w:rPr>
          <w:i/>
          <w:iCs/>
        </w:rPr>
        <w:t>Policing and Society</w:t>
      </w:r>
      <w:r>
        <w:t>, 28(8), pp. 879–897. Available at: https://doi.org/10.1080/10439463.2017.1339706.</w:t>
      </w:r>
    </w:p>
    <w:p w14:paraId="796EB646" w14:textId="77777777" w:rsidR="009E28F2" w:rsidRDefault="009E28F2" w:rsidP="009E28F2">
      <w:pPr>
        <w:pStyle w:val="NormalWeb"/>
        <w:spacing w:before="0" w:beforeAutospacing="0" w:after="240" w:afterAutospacing="0" w:line="360" w:lineRule="auto"/>
      </w:pPr>
      <w:r>
        <w:t xml:space="preserve">Cherney, A. and Hartley, J. (2015) ‘Community engagement to tackle terrorism and violent extremism: challenges, tensions and pitfalls’, </w:t>
      </w:r>
      <w:r>
        <w:rPr>
          <w:i/>
          <w:iCs/>
        </w:rPr>
        <w:t>Policing and Society</w:t>
      </w:r>
      <w:r>
        <w:t>, 27(7), pp. 750–763. Available at: https://doi.org/10.1080/10439463.2015.1089871.</w:t>
      </w:r>
    </w:p>
    <w:p w14:paraId="27539677" w14:textId="77777777" w:rsidR="009E28F2" w:rsidRDefault="009E28F2" w:rsidP="009E28F2">
      <w:pPr>
        <w:pStyle w:val="NormalWeb"/>
        <w:spacing w:before="0" w:beforeAutospacing="0" w:after="240" w:afterAutospacing="0" w:line="360" w:lineRule="auto"/>
      </w:pPr>
      <w:r>
        <w:t xml:space="preserve">College of Policing (2013) </w:t>
      </w:r>
      <w:r>
        <w:rPr>
          <w:i/>
          <w:iCs/>
        </w:rPr>
        <w:t>Engagement</w:t>
      </w:r>
      <w:r>
        <w:t xml:space="preserve">, </w:t>
      </w:r>
      <w:r>
        <w:rPr>
          <w:i/>
          <w:iCs/>
        </w:rPr>
        <w:t>College of Policing</w:t>
      </w:r>
      <w:r>
        <w:t>. College of Policing. Available at: https://www.college.police.uk/app/engagement-and-communication/engagement.</w:t>
      </w:r>
    </w:p>
    <w:p w14:paraId="4CC01099" w14:textId="77777777" w:rsidR="009E28F2" w:rsidRDefault="009E28F2" w:rsidP="009E28F2">
      <w:pPr>
        <w:pStyle w:val="NormalWeb"/>
        <w:spacing w:before="0" w:beforeAutospacing="0" w:after="240" w:afterAutospacing="0" w:line="360" w:lineRule="auto"/>
      </w:pPr>
      <w:r>
        <w:t xml:space="preserve">College of Policing (2022) </w:t>
      </w:r>
      <w:r>
        <w:rPr>
          <w:i/>
          <w:iCs/>
        </w:rPr>
        <w:t>Police Community Support Officer (PCSO)</w:t>
      </w:r>
      <w:r>
        <w:t xml:space="preserve">, </w:t>
      </w:r>
      <w:r>
        <w:rPr>
          <w:i/>
          <w:iCs/>
        </w:rPr>
        <w:t>College of Policing</w:t>
      </w:r>
      <w:r>
        <w:t>. Available at: https://profdev.college.police.uk/professional-profile/police-community-support-officer-pcso/.</w:t>
      </w:r>
    </w:p>
    <w:p w14:paraId="7F498E5A" w14:textId="77777777" w:rsidR="009E28F2" w:rsidRDefault="009E28F2" w:rsidP="009E28F2">
      <w:pPr>
        <w:pStyle w:val="NormalWeb"/>
        <w:spacing w:before="0" w:beforeAutospacing="0" w:after="240" w:afterAutospacing="0" w:line="360" w:lineRule="auto"/>
      </w:pPr>
      <w:r>
        <w:t xml:space="preserve">Crump, J. (2011) ‘What Are the Police Doing on Twitter? Social Media, the </w:t>
      </w:r>
      <w:proofErr w:type="gramStart"/>
      <w:r>
        <w:t>Police</w:t>
      </w:r>
      <w:proofErr w:type="gramEnd"/>
      <w:r>
        <w:t xml:space="preserve"> and the Public’, </w:t>
      </w:r>
      <w:r>
        <w:rPr>
          <w:i/>
          <w:iCs/>
        </w:rPr>
        <w:t>Policy &amp; Internet</w:t>
      </w:r>
      <w:r>
        <w:t>, 3(4), pp. 1–27. Available at: https://doi.org/10.2202/1944-2866.1130.</w:t>
      </w:r>
    </w:p>
    <w:p w14:paraId="43E70B8E" w14:textId="77777777" w:rsidR="009E28F2" w:rsidRDefault="009E28F2" w:rsidP="009E28F2">
      <w:pPr>
        <w:pStyle w:val="NormalWeb"/>
        <w:spacing w:before="0" w:beforeAutospacing="0" w:after="240" w:afterAutospacing="0" w:line="360" w:lineRule="auto"/>
      </w:pPr>
      <w:r>
        <w:t xml:space="preserve">Digital Policing Portfolio (2018) </w:t>
      </w:r>
      <w:r>
        <w:rPr>
          <w:i/>
          <w:iCs/>
        </w:rPr>
        <w:t>Social Media Survey Findings</w:t>
      </w:r>
      <w:r>
        <w:t xml:space="preserve">, </w:t>
      </w:r>
      <w:r>
        <w:rPr>
          <w:i/>
          <w:iCs/>
        </w:rPr>
        <w:t xml:space="preserve">Surry </w:t>
      </w:r>
      <w:proofErr w:type="gramStart"/>
      <w:r>
        <w:rPr>
          <w:i/>
          <w:iCs/>
        </w:rPr>
        <w:t xml:space="preserve">Police </w:t>
      </w:r>
      <w:r>
        <w:t>.</w:t>
      </w:r>
      <w:proofErr w:type="gramEnd"/>
      <w:r>
        <w:t xml:space="preserve"> Available at: https://www.surrey.police.uk/SysSiteAssets/media/downloads/surrey/stats-and-data/NPCC_SMSurvey_2018.pdf.</w:t>
      </w:r>
    </w:p>
    <w:p w14:paraId="11B31FFB" w14:textId="77777777" w:rsidR="009E28F2" w:rsidRDefault="009E28F2" w:rsidP="009E28F2">
      <w:pPr>
        <w:pStyle w:val="NormalWeb"/>
        <w:spacing w:before="0" w:beforeAutospacing="0" w:after="240" w:afterAutospacing="0" w:line="360" w:lineRule="auto"/>
      </w:pPr>
      <w:r>
        <w:rPr>
          <w:i/>
          <w:iCs/>
        </w:rPr>
        <w:t xml:space="preserve">Government Response to the Riots, Communities and Victims Panel’s final report </w:t>
      </w:r>
      <w:r>
        <w:t>(2013). Department for Communities and Local Government, pp. 1–30. Available at: https://assets.publishing.service.gov.uk/government/uploads/system/uploads/attachment_data/file/211617/Govt_Response_to_the_Riots_-_Final_Report.pdf.</w:t>
      </w:r>
    </w:p>
    <w:p w14:paraId="1FDE880C" w14:textId="77777777" w:rsidR="009E28F2" w:rsidRDefault="009E28F2" w:rsidP="009E28F2">
      <w:pPr>
        <w:pStyle w:val="NormalWeb"/>
        <w:spacing w:before="0" w:beforeAutospacing="0" w:after="240" w:afterAutospacing="0" w:line="360" w:lineRule="auto"/>
      </w:pPr>
      <w:r>
        <w:lastRenderedPageBreak/>
        <w:t xml:space="preserve">London Mayors Office (2023) </w:t>
      </w:r>
      <w:r>
        <w:rPr>
          <w:i/>
          <w:iCs/>
        </w:rPr>
        <w:t>Study shows impact of knife imagery not universal, but is more profound for some young people affected by violence</w:t>
      </w:r>
      <w:r>
        <w:t xml:space="preserve">, </w:t>
      </w:r>
      <w:r>
        <w:rPr>
          <w:i/>
          <w:iCs/>
        </w:rPr>
        <w:t xml:space="preserve">Mayor of London, London </w:t>
      </w:r>
      <w:proofErr w:type="gramStart"/>
      <w:r>
        <w:rPr>
          <w:i/>
          <w:iCs/>
        </w:rPr>
        <w:t xml:space="preserve">Assembly </w:t>
      </w:r>
      <w:r>
        <w:t>.</w:t>
      </w:r>
      <w:proofErr w:type="gramEnd"/>
      <w:r>
        <w:t xml:space="preserve"> London.gov. Available at: https://www.london.gov.uk/media-centre/mayors-press-releases/study-shows-impact-knife-imagery-not-universal-more-profound-some-young-people-affected-violence.</w:t>
      </w:r>
    </w:p>
    <w:p w14:paraId="3716001D" w14:textId="77777777" w:rsidR="009E28F2" w:rsidRDefault="009E28F2" w:rsidP="009E28F2">
      <w:pPr>
        <w:pStyle w:val="NormalWeb"/>
        <w:spacing w:before="0" w:beforeAutospacing="0" w:after="240" w:afterAutospacing="0" w:line="360" w:lineRule="auto"/>
      </w:pPr>
      <w:proofErr w:type="spellStart"/>
      <w:r>
        <w:t>Mohdin</w:t>
      </w:r>
      <w:proofErr w:type="spellEnd"/>
      <w:r>
        <w:t xml:space="preserve">, A. and Murray, J. (2021) </w:t>
      </w:r>
      <w:r>
        <w:rPr>
          <w:i/>
          <w:iCs/>
        </w:rPr>
        <w:t>‘The Mark Duggan Case Was a catalyst’: the 2011 England Riots 10 Years on</w:t>
      </w:r>
      <w:r>
        <w:t xml:space="preserve">, </w:t>
      </w:r>
      <w:r>
        <w:rPr>
          <w:i/>
          <w:iCs/>
        </w:rPr>
        <w:t>The Guardian</w:t>
      </w:r>
      <w:r>
        <w:t>. Available at: https://www.theguardian.com/uk-news/2021/jul/30/2011-uk-riots-mark-duggan.</w:t>
      </w:r>
    </w:p>
    <w:p w14:paraId="620F2483" w14:textId="77777777" w:rsidR="009E28F2" w:rsidRDefault="009E28F2" w:rsidP="009E28F2">
      <w:pPr>
        <w:pStyle w:val="NormalWeb"/>
        <w:spacing w:before="0" w:beforeAutospacing="0" w:after="240" w:afterAutospacing="0" w:line="360" w:lineRule="auto"/>
      </w:pPr>
      <w:r>
        <w:t xml:space="preserve">Police Professional (2012) </w:t>
      </w:r>
      <w:r>
        <w:rPr>
          <w:i/>
          <w:iCs/>
        </w:rPr>
        <w:t xml:space="preserve">Police Professional | MPS and IPCC apologise to Mark </w:t>
      </w:r>
      <w:proofErr w:type="spellStart"/>
      <w:r>
        <w:rPr>
          <w:i/>
          <w:iCs/>
        </w:rPr>
        <w:t>Duggans</w:t>
      </w:r>
      <w:proofErr w:type="spellEnd"/>
      <w:r>
        <w:rPr>
          <w:i/>
          <w:iCs/>
        </w:rPr>
        <w:t xml:space="preserve"> family</w:t>
      </w:r>
      <w:r>
        <w:t xml:space="preserve">, </w:t>
      </w:r>
      <w:r>
        <w:rPr>
          <w:i/>
          <w:iCs/>
        </w:rPr>
        <w:t xml:space="preserve">Police </w:t>
      </w:r>
      <w:proofErr w:type="gramStart"/>
      <w:r>
        <w:rPr>
          <w:i/>
          <w:iCs/>
        </w:rPr>
        <w:t xml:space="preserve">Professional </w:t>
      </w:r>
      <w:r>
        <w:t>.</w:t>
      </w:r>
      <w:proofErr w:type="gramEnd"/>
      <w:r>
        <w:t xml:space="preserve"> Available at: https://www.policeprofessional.com/news/mps-and-ipcc-apologise-to-mark-duggan (Accessed: 5 September 2023).</w:t>
      </w:r>
    </w:p>
    <w:p w14:paraId="79F89678" w14:textId="77777777" w:rsidR="009E28F2" w:rsidRDefault="009E28F2" w:rsidP="009E28F2">
      <w:pPr>
        <w:pStyle w:val="NormalWeb"/>
        <w:spacing w:before="0" w:beforeAutospacing="0" w:after="240" w:afterAutospacing="0" w:line="360" w:lineRule="auto"/>
      </w:pPr>
      <w:r>
        <w:t xml:space="preserve">Singh, D. (2012) </w:t>
      </w:r>
      <w:r>
        <w:rPr>
          <w:i/>
          <w:iCs/>
        </w:rPr>
        <w:t>Riots-Panel-Final-Report</w:t>
      </w:r>
      <w:r>
        <w:t xml:space="preserve">. Riots, communities and victims </w:t>
      </w:r>
      <w:proofErr w:type="gramStart"/>
      <w:r>
        <w:t>panel ,</w:t>
      </w:r>
      <w:proofErr w:type="gramEnd"/>
      <w:r>
        <w:t xml:space="preserve"> pp. 1–145. Available at: https://www.salfordcvs.co.uk/sites/salfordcvs.co.uk/files/Riots-Panel-Final-Report.pdf.</w:t>
      </w:r>
    </w:p>
    <w:p w14:paraId="50B1747A" w14:textId="77777777" w:rsidR="009E28F2" w:rsidRDefault="009E28F2" w:rsidP="009E28F2">
      <w:pPr>
        <w:pStyle w:val="NormalWeb"/>
        <w:spacing w:before="0" w:beforeAutospacing="0" w:after="240" w:afterAutospacing="0" w:line="360" w:lineRule="auto"/>
      </w:pPr>
      <w:proofErr w:type="spellStart"/>
      <w:r>
        <w:t>Skarlatidou</w:t>
      </w:r>
      <w:proofErr w:type="spellEnd"/>
      <w:r>
        <w:t xml:space="preserve">, A. </w:t>
      </w:r>
      <w:r>
        <w:rPr>
          <w:i/>
          <w:iCs/>
        </w:rPr>
        <w:t>et al.</w:t>
      </w:r>
      <w:r>
        <w:t xml:space="preserve"> (2021) ‘Understanding Knife Crime and Trust in Police with Young People in East London’, </w:t>
      </w:r>
      <w:r>
        <w:rPr>
          <w:i/>
          <w:iCs/>
        </w:rPr>
        <w:t>Crime &amp; Delinquency</w:t>
      </w:r>
      <w:r>
        <w:t>, 69(5). Available at: https://doi.org/10.1177/00111287211029873.</w:t>
      </w:r>
    </w:p>
    <w:p w14:paraId="0C4AA899" w14:textId="77777777" w:rsidR="00154CEF" w:rsidRDefault="00154CEF" w:rsidP="00154CEF">
      <w:pPr>
        <w:pStyle w:val="NormalWeb"/>
        <w:spacing w:before="0" w:beforeAutospacing="0" w:after="0" w:afterAutospacing="0" w:line="480" w:lineRule="auto"/>
        <w:ind w:left="720" w:hanging="720"/>
      </w:pPr>
      <w:r>
        <w:t xml:space="preserve">Adams-Quackenbush, Nicole M., et al. “Where Bias Begins: A Snapshot of Police Officers’ Beliefs about Factors That Influence the Investigative Interview with Suspects.” </w:t>
      </w:r>
      <w:r>
        <w:rPr>
          <w:i/>
          <w:iCs/>
        </w:rPr>
        <w:t>Journal of Police and Criminal Psychology</w:t>
      </w:r>
      <w:r>
        <w:t>, vol. 34, 10 Nov. 2018, https://doi.org/10.1007/s11896-018-9301-1. Accessed 4 Nov. 2019.</w:t>
      </w:r>
    </w:p>
    <w:p w14:paraId="2732A10B" w14:textId="77777777" w:rsidR="00154CEF" w:rsidRDefault="00154CEF" w:rsidP="00154CEF">
      <w:pPr>
        <w:pStyle w:val="NormalWeb"/>
        <w:spacing w:before="0" w:beforeAutospacing="0" w:after="0" w:afterAutospacing="0" w:line="480" w:lineRule="auto"/>
        <w:ind w:left="720" w:hanging="720"/>
      </w:pPr>
      <w:r>
        <w:t xml:space="preserve">Adderley, </w:t>
      </w:r>
      <w:proofErr w:type="gramStart"/>
      <w:r>
        <w:t>Richard ,</w:t>
      </w:r>
      <w:proofErr w:type="gramEnd"/>
      <w:r>
        <w:t xml:space="preserve"> et al. “Predicting Crime Scene Attendance.” </w:t>
      </w:r>
      <w:r>
        <w:rPr>
          <w:i/>
          <w:iCs/>
        </w:rPr>
        <w:t>Uwtsd.ac.uk</w:t>
      </w:r>
      <w:r>
        <w:t>, 2023, web-p-ebscohost-com.ezproxy.uwtsd.ac.uk/ehost/pdfviewer/pdfviewer?vid=0&amp;sid=09c0d22d-ac68-48b6-8f06-9e2e4b794caf%40redis. Accessed 5 Sept. 2023.</w:t>
      </w:r>
    </w:p>
    <w:p w14:paraId="5C58E3F5" w14:textId="77777777" w:rsidR="00154CEF" w:rsidRDefault="00154CEF" w:rsidP="00154CEF">
      <w:pPr>
        <w:pStyle w:val="NormalWeb"/>
        <w:spacing w:before="0" w:beforeAutospacing="0" w:after="0" w:afterAutospacing="0" w:line="480" w:lineRule="auto"/>
        <w:ind w:left="720" w:hanging="720"/>
      </w:pPr>
      <w:r>
        <w:t xml:space="preserve">College of Policing. “Investigation Introduction.” </w:t>
      </w:r>
      <w:r>
        <w:rPr>
          <w:i/>
          <w:iCs/>
        </w:rPr>
        <w:t>College of Policing</w:t>
      </w:r>
      <w:r>
        <w:t>, College of Policing, 23 Oct. 2013, www.college.police.uk/app/investigation/investigation-introduction.</w:t>
      </w:r>
    </w:p>
    <w:p w14:paraId="592E1A59" w14:textId="77777777" w:rsidR="00154CEF" w:rsidRDefault="00154CEF" w:rsidP="00154CEF">
      <w:pPr>
        <w:pStyle w:val="NormalWeb"/>
        <w:spacing w:before="0" w:beforeAutospacing="0" w:after="0" w:afterAutospacing="0" w:line="480" w:lineRule="auto"/>
        <w:ind w:left="720" w:hanging="720"/>
      </w:pPr>
      <w:r>
        <w:lastRenderedPageBreak/>
        <w:t xml:space="preserve">---. “Investigation Introduction.” </w:t>
      </w:r>
      <w:r>
        <w:rPr>
          <w:i/>
          <w:iCs/>
        </w:rPr>
        <w:t>College of Policing</w:t>
      </w:r>
      <w:r>
        <w:t>, College of Policing, 23 Oct. 2013, www.college.police.uk/app/investigation/investigation-introduction.</w:t>
      </w:r>
    </w:p>
    <w:p w14:paraId="58B5BB32" w14:textId="77777777" w:rsidR="00154CEF" w:rsidRDefault="00154CEF" w:rsidP="00154CEF">
      <w:pPr>
        <w:pStyle w:val="NormalWeb"/>
        <w:spacing w:before="0" w:beforeAutospacing="0" w:after="0" w:afterAutospacing="0" w:line="480" w:lineRule="auto"/>
        <w:ind w:left="720" w:hanging="720"/>
      </w:pPr>
      <w:r>
        <w:t xml:space="preserve">---. “Investigator PIP1.” </w:t>
      </w:r>
      <w:r>
        <w:rPr>
          <w:i/>
          <w:iCs/>
        </w:rPr>
        <w:t>College of Policing</w:t>
      </w:r>
      <w:r>
        <w:t>, 2023, profdev.college.police.uk/professional-profile/investigator-pip1-2/.</w:t>
      </w:r>
    </w:p>
    <w:p w14:paraId="4EDB5876" w14:textId="77777777" w:rsidR="00154CEF" w:rsidRDefault="00154CEF" w:rsidP="00154CEF">
      <w:pPr>
        <w:pStyle w:val="NormalWeb"/>
        <w:spacing w:before="0" w:beforeAutospacing="0" w:after="0" w:afterAutospacing="0" w:line="480" w:lineRule="auto"/>
        <w:ind w:left="720" w:hanging="720"/>
      </w:pPr>
      <w:r>
        <w:t xml:space="preserve">---. “Investigator PIP2.” </w:t>
      </w:r>
      <w:r>
        <w:rPr>
          <w:i/>
          <w:iCs/>
        </w:rPr>
        <w:t>College of Policing</w:t>
      </w:r>
      <w:r>
        <w:t>, 2023, profdev.college.police.uk/professional-profile/investigator-pip2/#skills.</w:t>
      </w:r>
    </w:p>
    <w:p w14:paraId="4FDD84E7" w14:textId="77777777" w:rsidR="00154CEF" w:rsidRDefault="00154CEF" w:rsidP="00154CEF">
      <w:pPr>
        <w:pStyle w:val="NormalWeb"/>
        <w:spacing w:before="0" w:beforeAutospacing="0" w:after="0" w:afterAutospacing="0" w:line="480" w:lineRule="auto"/>
        <w:ind w:left="720" w:hanging="720"/>
      </w:pPr>
      <w:r>
        <w:t xml:space="preserve">College Of </w:t>
      </w:r>
      <w:proofErr w:type="gramStart"/>
      <w:r>
        <w:t>Policing .</w:t>
      </w:r>
      <w:proofErr w:type="gramEnd"/>
      <w:r>
        <w:t xml:space="preserve"> “Investigation Process.” </w:t>
      </w:r>
      <w:r>
        <w:rPr>
          <w:i/>
          <w:iCs/>
        </w:rPr>
        <w:t>College of Policing</w:t>
      </w:r>
      <w:r>
        <w:t>, 23 Oct. 2013, www.college.police.uk/app/investigation/investigation-process#golden-hour-eaaa6299-ad83-4e0d-9e3c-00be51961cdd.</w:t>
      </w:r>
    </w:p>
    <w:p w14:paraId="00406A30" w14:textId="77777777" w:rsidR="00154CEF" w:rsidRDefault="00154CEF" w:rsidP="00154CEF">
      <w:pPr>
        <w:pStyle w:val="NormalWeb"/>
        <w:spacing w:before="0" w:beforeAutospacing="0" w:after="0" w:afterAutospacing="0" w:line="480" w:lineRule="auto"/>
        <w:ind w:left="720" w:hanging="720"/>
      </w:pPr>
      <w:r>
        <w:t xml:space="preserve">Dodd, Vikram. “Cases That Highlight Claims of Police Racial Profiling in England.” </w:t>
      </w:r>
      <w:r>
        <w:rPr>
          <w:i/>
          <w:iCs/>
        </w:rPr>
        <w:t>The Guardian</w:t>
      </w:r>
      <w:r>
        <w:t>, 9 July 2020, www.theguardian.com/uk-news/2020/jul/09/cases-that-highlight-claims-of-police-racial-profiling-in-england.</w:t>
      </w:r>
    </w:p>
    <w:p w14:paraId="423665DD" w14:textId="77777777" w:rsidR="00154CEF" w:rsidRDefault="00154CEF" w:rsidP="00154CEF">
      <w:pPr>
        <w:pStyle w:val="NormalWeb"/>
        <w:spacing w:before="0" w:beforeAutospacing="0" w:after="0" w:afterAutospacing="0" w:line="480" w:lineRule="auto"/>
        <w:ind w:left="720" w:hanging="720"/>
      </w:pPr>
      <w:r>
        <w:t xml:space="preserve">James, A., and M. Mills. “Does </w:t>
      </w:r>
      <w:proofErr w:type="spellStart"/>
      <w:r>
        <w:t>Acpo</w:t>
      </w:r>
      <w:proofErr w:type="spellEnd"/>
      <w:r>
        <w:t xml:space="preserve"> Know Best: To What Extent May the Pip Programme Provide a Template for the Professionalisation of Policing?” </w:t>
      </w:r>
      <w:r>
        <w:rPr>
          <w:i/>
          <w:iCs/>
        </w:rPr>
        <w:t>The Police Journal</w:t>
      </w:r>
      <w:r>
        <w:t>, vol. 85, no. 2, 1 June 2012, pp. 133–149, https://doi.org/10.1350/pojo.2012.85.2.587.</w:t>
      </w:r>
    </w:p>
    <w:p w14:paraId="3BEEB27E" w14:textId="77777777" w:rsidR="00154CEF" w:rsidRDefault="00154CEF" w:rsidP="00154CEF">
      <w:pPr>
        <w:pStyle w:val="NormalWeb"/>
        <w:spacing w:before="0" w:beforeAutospacing="0" w:after="0" w:afterAutospacing="0" w:line="480" w:lineRule="auto"/>
        <w:ind w:left="720" w:hanging="720"/>
      </w:pPr>
      <w:r>
        <w:t xml:space="preserve">Ludwig, Anika, and Jim Fraser. “Effective Use of Forensic Science in Volume Crime Investigations: Identifying Recurring Themes in the Literature.” </w:t>
      </w:r>
      <w:r>
        <w:rPr>
          <w:i/>
          <w:iCs/>
        </w:rPr>
        <w:t>Science &amp; Justice</w:t>
      </w:r>
      <w:r>
        <w:t>, vol. 54, no. 1, Jan. 2014, pp. 81–88, https://doi.org/10.1016/j.scijus.2013.09.006.</w:t>
      </w:r>
    </w:p>
    <w:p w14:paraId="4F426084" w14:textId="77777777" w:rsidR="00154CEF" w:rsidRDefault="00154CEF" w:rsidP="00154CEF">
      <w:pPr>
        <w:pStyle w:val="NormalWeb"/>
        <w:spacing w:before="0" w:beforeAutospacing="0" w:after="0" w:afterAutospacing="0" w:line="480" w:lineRule="auto"/>
        <w:ind w:left="720" w:hanging="720"/>
      </w:pPr>
      <w:r>
        <w:t xml:space="preserve">McCluskey, John D., et al. “Does Organizational Structure Matter? Investigation Centralization, Case Clearances, and Robberies.” </w:t>
      </w:r>
      <w:r>
        <w:rPr>
          <w:i/>
          <w:iCs/>
        </w:rPr>
        <w:t>Police Quarterly</w:t>
      </w:r>
      <w:r>
        <w:t>, vol. 17, no. 3, 12 Aug. 2014, pp. 250–275, https://doi.org/10.1177/1098611114546229. Accessed 20 Nov. 2019.</w:t>
      </w:r>
    </w:p>
    <w:p w14:paraId="407D9280" w14:textId="77777777" w:rsidR="00154CEF" w:rsidRDefault="00154CEF" w:rsidP="00154CEF">
      <w:pPr>
        <w:pStyle w:val="NormalWeb"/>
        <w:spacing w:before="0" w:beforeAutospacing="0" w:after="0" w:afterAutospacing="0" w:line="480" w:lineRule="auto"/>
        <w:ind w:left="720" w:hanging="720"/>
      </w:pPr>
      <w:proofErr w:type="spellStart"/>
      <w:r>
        <w:t>Mcneill</w:t>
      </w:r>
      <w:proofErr w:type="spellEnd"/>
      <w:r>
        <w:t xml:space="preserve">, Abigail, and Fiona Mclean. </w:t>
      </w:r>
      <w:r>
        <w:rPr>
          <w:i/>
          <w:iCs/>
        </w:rPr>
        <w:t>Obtaining Initial Accounts from Victims and Witnesses a Rapid Evidence Assessment to Support the Development of College Guidelines on Obtaining Initial Accounts from Victims and Witnesses Version 1.0 Will Finn</w:t>
      </w:r>
      <w:r>
        <w:t>. 2019.</w:t>
      </w:r>
    </w:p>
    <w:p w14:paraId="2C6A1D94" w14:textId="77777777" w:rsidR="00154CEF" w:rsidRDefault="00154CEF" w:rsidP="00154CEF">
      <w:pPr>
        <w:pStyle w:val="NormalWeb"/>
        <w:spacing w:before="0" w:beforeAutospacing="0" w:after="0" w:afterAutospacing="0" w:line="480" w:lineRule="auto"/>
        <w:ind w:left="720" w:hanging="720"/>
      </w:pPr>
      <w:proofErr w:type="spellStart"/>
      <w:r>
        <w:lastRenderedPageBreak/>
        <w:t>Meterko</w:t>
      </w:r>
      <w:proofErr w:type="spellEnd"/>
      <w:r>
        <w:t xml:space="preserve">, Vanessa, and Glinda Cooper. “Cognitive Biases in Criminal Case Evaluation: A Review of the Research.” </w:t>
      </w:r>
      <w:r>
        <w:rPr>
          <w:i/>
          <w:iCs/>
        </w:rPr>
        <w:t>Journal of Police and Criminal Psychology</w:t>
      </w:r>
      <w:r>
        <w:t>, vol. 37, no. 37, 23 June 2021, pp. 101–122, https://doi.org/10.1007/s11896-020-09425-8.</w:t>
      </w:r>
    </w:p>
    <w:p w14:paraId="7DFD91E0" w14:textId="77777777" w:rsidR="00154CEF" w:rsidRDefault="00154CEF" w:rsidP="00154CEF">
      <w:pPr>
        <w:pStyle w:val="NormalWeb"/>
        <w:spacing w:before="0" w:beforeAutospacing="0" w:after="0" w:afterAutospacing="0" w:line="480" w:lineRule="auto"/>
        <w:ind w:left="720" w:hanging="720"/>
      </w:pPr>
      <w:r>
        <w:t xml:space="preserve">national policing improvement </w:t>
      </w:r>
      <w:proofErr w:type="gramStart"/>
      <w:r>
        <w:t>agency .</w:t>
      </w:r>
      <w:proofErr w:type="gramEnd"/>
      <w:r>
        <w:t xml:space="preserve"> </w:t>
      </w:r>
      <w:r>
        <w:rPr>
          <w:i/>
          <w:iCs/>
        </w:rPr>
        <w:t xml:space="preserve">The Volume Crime Management </w:t>
      </w:r>
      <w:proofErr w:type="gramStart"/>
      <w:r>
        <w:rPr>
          <w:i/>
          <w:iCs/>
        </w:rPr>
        <w:t xml:space="preserve">Model </w:t>
      </w:r>
      <w:r>
        <w:t>.</w:t>
      </w:r>
      <w:proofErr w:type="gramEnd"/>
      <w:r>
        <w:t xml:space="preserve"> 2009, zakon.co.uk/admin/resources/downloads/volume-crime-practice-advice-on-the-management-of-priority-and-volume-crime-2009-1.pdf.</w:t>
      </w:r>
    </w:p>
    <w:p w14:paraId="03D239C9" w14:textId="77777777" w:rsidR="00154CEF" w:rsidRDefault="00154CEF" w:rsidP="00154CEF">
      <w:pPr>
        <w:pStyle w:val="NormalWeb"/>
        <w:spacing w:before="0" w:beforeAutospacing="0" w:after="0" w:afterAutospacing="0" w:line="480" w:lineRule="auto"/>
        <w:ind w:left="720" w:hanging="720"/>
      </w:pPr>
      <w:r>
        <w:t xml:space="preserve">Skidmore, Michael, et al. “Understanding the Police Response to Fraud: The Challenges in Configuring a Response to a Low-Priority Crime on the Rise.” </w:t>
      </w:r>
      <w:r>
        <w:rPr>
          <w:i/>
          <w:iCs/>
        </w:rPr>
        <w:t>Public Money &amp; Management</w:t>
      </w:r>
      <w:r>
        <w:t>, vol. 40, no. 5, 30 Jan. 2020, pp. 369–379, https://doi.org/10.1080/09540962.2020.1714203.</w:t>
      </w:r>
    </w:p>
    <w:p w14:paraId="3B87CADC" w14:textId="77777777" w:rsidR="000F5401" w:rsidRPr="000F5401" w:rsidRDefault="000F5401">
      <w:pPr>
        <w:rPr>
          <w:rFonts w:ascii="Arial" w:hAnsi="Arial" w:cs="Arial"/>
          <w:kern w:val="0"/>
          <w:sz w:val="24"/>
          <w:szCs w:val="24"/>
          <w14:ligatures w14:val="none"/>
        </w:rPr>
      </w:pPr>
    </w:p>
    <w:sectPr w:rsidR="000F5401" w:rsidRPr="000F54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7D0"/>
    <w:rsid w:val="000305BE"/>
    <w:rsid w:val="00033FE4"/>
    <w:rsid w:val="000470FA"/>
    <w:rsid w:val="00061276"/>
    <w:rsid w:val="00061790"/>
    <w:rsid w:val="000669E1"/>
    <w:rsid w:val="0009125A"/>
    <w:rsid w:val="000B1181"/>
    <w:rsid w:val="000B4B46"/>
    <w:rsid w:val="000D5343"/>
    <w:rsid w:val="000E0BFF"/>
    <w:rsid w:val="000E72D2"/>
    <w:rsid w:val="000F5401"/>
    <w:rsid w:val="00105910"/>
    <w:rsid w:val="001464DB"/>
    <w:rsid w:val="00150F66"/>
    <w:rsid w:val="00154CEF"/>
    <w:rsid w:val="00155AFA"/>
    <w:rsid w:val="00163620"/>
    <w:rsid w:val="001934C0"/>
    <w:rsid w:val="001C0524"/>
    <w:rsid w:val="001C6CCB"/>
    <w:rsid w:val="00217891"/>
    <w:rsid w:val="00224E3C"/>
    <w:rsid w:val="002432F9"/>
    <w:rsid w:val="00272FD8"/>
    <w:rsid w:val="00273A00"/>
    <w:rsid w:val="00282C5D"/>
    <w:rsid w:val="002C61E2"/>
    <w:rsid w:val="002E244C"/>
    <w:rsid w:val="002F18C2"/>
    <w:rsid w:val="00306B2B"/>
    <w:rsid w:val="00306DB3"/>
    <w:rsid w:val="00321E22"/>
    <w:rsid w:val="003349D6"/>
    <w:rsid w:val="003920DE"/>
    <w:rsid w:val="003B387B"/>
    <w:rsid w:val="00411B12"/>
    <w:rsid w:val="0043042C"/>
    <w:rsid w:val="0043388C"/>
    <w:rsid w:val="0049243D"/>
    <w:rsid w:val="004A3D3A"/>
    <w:rsid w:val="004D0C4E"/>
    <w:rsid w:val="004D5714"/>
    <w:rsid w:val="004E4372"/>
    <w:rsid w:val="004F427B"/>
    <w:rsid w:val="00524EE0"/>
    <w:rsid w:val="00540955"/>
    <w:rsid w:val="00586362"/>
    <w:rsid w:val="005A4E76"/>
    <w:rsid w:val="005C6A2C"/>
    <w:rsid w:val="005D5B14"/>
    <w:rsid w:val="005D7F14"/>
    <w:rsid w:val="005F1974"/>
    <w:rsid w:val="0060206A"/>
    <w:rsid w:val="00614A6E"/>
    <w:rsid w:val="00653D40"/>
    <w:rsid w:val="0068499E"/>
    <w:rsid w:val="00692E60"/>
    <w:rsid w:val="0069629E"/>
    <w:rsid w:val="006A59B9"/>
    <w:rsid w:val="006E50D5"/>
    <w:rsid w:val="0070464F"/>
    <w:rsid w:val="0071615F"/>
    <w:rsid w:val="007872AB"/>
    <w:rsid w:val="00792FC9"/>
    <w:rsid w:val="007C3C41"/>
    <w:rsid w:val="007E1C69"/>
    <w:rsid w:val="007F0C05"/>
    <w:rsid w:val="00810A18"/>
    <w:rsid w:val="00833003"/>
    <w:rsid w:val="00834D5F"/>
    <w:rsid w:val="00836A29"/>
    <w:rsid w:val="008769D6"/>
    <w:rsid w:val="008A02F5"/>
    <w:rsid w:val="008C45E6"/>
    <w:rsid w:val="008E483E"/>
    <w:rsid w:val="009139DD"/>
    <w:rsid w:val="0094588D"/>
    <w:rsid w:val="00965CA1"/>
    <w:rsid w:val="0099250E"/>
    <w:rsid w:val="009C544C"/>
    <w:rsid w:val="009E28F2"/>
    <w:rsid w:val="009E4BFF"/>
    <w:rsid w:val="00A3636F"/>
    <w:rsid w:val="00A92042"/>
    <w:rsid w:val="00A95E15"/>
    <w:rsid w:val="00A97A97"/>
    <w:rsid w:val="00AC6A23"/>
    <w:rsid w:val="00AC7E94"/>
    <w:rsid w:val="00AE2AB6"/>
    <w:rsid w:val="00AF5169"/>
    <w:rsid w:val="00B020B9"/>
    <w:rsid w:val="00B02CE5"/>
    <w:rsid w:val="00B2106C"/>
    <w:rsid w:val="00B2739E"/>
    <w:rsid w:val="00B6003C"/>
    <w:rsid w:val="00B72412"/>
    <w:rsid w:val="00B76908"/>
    <w:rsid w:val="00B871F9"/>
    <w:rsid w:val="00B9621D"/>
    <w:rsid w:val="00BD6257"/>
    <w:rsid w:val="00BF4254"/>
    <w:rsid w:val="00C34931"/>
    <w:rsid w:val="00C61491"/>
    <w:rsid w:val="00C77C0D"/>
    <w:rsid w:val="00C82F63"/>
    <w:rsid w:val="00C843FE"/>
    <w:rsid w:val="00C916E5"/>
    <w:rsid w:val="00CA557A"/>
    <w:rsid w:val="00CF07D0"/>
    <w:rsid w:val="00D479A5"/>
    <w:rsid w:val="00D510D7"/>
    <w:rsid w:val="00D70067"/>
    <w:rsid w:val="00D73121"/>
    <w:rsid w:val="00DA6760"/>
    <w:rsid w:val="00DC277D"/>
    <w:rsid w:val="00DC57CB"/>
    <w:rsid w:val="00E13CA1"/>
    <w:rsid w:val="00E20B65"/>
    <w:rsid w:val="00E26A7F"/>
    <w:rsid w:val="00E65126"/>
    <w:rsid w:val="00E87AAC"/>
    <w:rsid w:val="00EA491D"/>
    <w:rsid w:val="00EA7787"/>
    <w:rsid w:val="00ED01AF"/>
    <w:rsid w:val="00EF15F8"/>
    <w:rsid w:val="00F10FD5"/>
    <w:rsid w:val="00F2144A"/>
    <w:rsid w:val="00F33D97"/>
    <w:rsid w:val="00F50664"/>
    <w:rsid w:val="00F51EF5"/>
    <w:rsid w:val="00F72846"/>
    <w:rsid w:val="00F83D9B"/>
    <w:rsid w:val="00F934F3"/>
    <w:rsid w:val="00FC1F64"/>
    <w:rsid w:val="00FE1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2791D"/>
  <w15:chartTrackingRefBased/>
  <w15:docId w15:val="{BDB74106-EB24-49D1-8885-6C3F51C94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9DD"/>
    <w:rPr>
      <w:color w:val="0563C1" w:themeColor="hyperlink"/>
      <w:u w:val="single"/>
    </w:rPr>
  </w:style>
  <w:style w:type="character" w:styleId="UnresolvedMention">
    <w:name w:val="Unresolved Mention"/>
    <w:basedOn w:val="DefaultParagraphFont"/>
    <w:uiPriority w:val="99"/>
    <w:semiHidden/>
    <w:unhideWhenUsed/>
    <w:rsid w:val="009139DD"/>
    <w:rPr>
      <w:color w:val="605E5C"/>
      <w:shd w:val="clear" w:color="auto" w:fill="E1DFDD"/>
    </w:rPr>
  </w:style>
  <w:style w:type="character" w:styleId="FollowedHyperlink">
    <w:name w:val="FollowedHyperlink"/>
    <w:basedOn w:val="DefaultParagraphFont"/>
    <w:uiPriority w:val="99"/>
    <w:semiHidden/>
    <w:unhideWhenUsed/>
    <w:rsid w:val="0049243D"/>
    <w:rPr>
      <w:color w:val="954F72" w:themeColor="followedHyperlink"/>
      <w:u w:val="single"/>
    </w:rPr>
  </w:style>
  <w:style w:type="paragraph" w:styleId="NormalWeb">
    <w:name w:val="Normal (Web)"/>
    <w:basedOn w:val="Normal"/>
    <w:uiPriority w:val="99"/>
    <w:semiHidden/>
    <w:unhideWhenUsed/>
    <w:rsid w:val="009E28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886557">
      <w:bodyDiv w:val="1"/>
      <w:marLeft w:val="0"/>
      <w:marRight w:val="0"/>
      <w:marTop w:val="0"/>
      <w:marBottom w:val="0"/>
      <w:divBdr>
        <w:top w:val="none" w:sz="0" w:space="0" w:color="auto"/>
        <w:left w:val="none" w:sz="0" w:space="0" w:color="auto"/>
        <w:bottom w:val="none" w:sz="0" w:space="0" w:color="auto"/>
        <w:right w:val="none" w:sz="0" w:space="0" w:color="auto"/>
      </w:divBdr>
      <w:divsChild>
        <w:div w:id="1695186416">
          <w:marLeft w:val="0"/>
          <w:marRight w:val="0"/>
          <w:marTop w:val="0"/>
          <w:marBottom w:val="0"/>
          <w:divBdr>
            <w:top w:val="none" w:sz="0" w:space="0" w:color="auto"/>
            <w:left w:val="none" w:sz="0" w:space="0" w:color="auto"/>
            <w:bottom w:val="none" w:sz="0" w:space="0" w:color="auto"/>
            <w:right w:val="none" w:sz="0" w:space="0" w:color="auto"/>
          </w:divBdr>
        </w:div>
      </w:divsChild>
    </w:div>
    <w:div w:id="1916932737">
      <w:bodyDiv w:val="1"/>
      <w:marLeft w:val="0"/>
      <w:marRight w:val="0"/>
      <w:marTop w:val="0"/>
      <w:marBottom w:val="0"/>
      <w:divBdr>
        <w:top w:val="none" w:sz="0" w:space="0" w:color="auto"/>
        <w:left w:val="none" w:sz="0" w:space="0" w:color="auto"/>
        <w:bottom w:val="none" w:sz="0" w:space="0" w:color="auto"/>
        <w:right w:val="none" w:sz="0" w:space="0" w:color="auto"/>
      </w:divBdr>
      <w:divsChild>
        <w:div w:id="908925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5563</Words>
  <Characters>28762</Characters>
  <Application>Microsoft Office Word</Application>
  <DocSecurity>0</DocSecurity>
  <Lines>991</Lines>
  <Paragraphs>953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Levy</dc:creator>
  <cp:keywords/>
  <dc:description/>
  <cp:lastModifiedBy>Patrick Levy</cp:lastModifiedBy>
  <cp:revision>2</cp:revision>
  <dcterms:created xsi:type="dcterms:W3CDTF">2023-09-05T18:52:00Z</dcterms:created>
  <dcterms:modified xsi:type="dcterms:W3CDTF">2023-09-05T18:52:00Z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26caedac-cca3-42c9-889e-bea6e5fbcee7</vt:lpwstr>
  </property>
  <property fmtid="{D5CDD505-2E9C-101B-9397-08002B2CF9AE}" pid="3" name="MSIP_Label_66cf8fe5-b7b7-4df7-b38d-1c61ac2f6639_Enabled">
    <vt:lpwstr>true</vt:lpwstr>
  </property>
  <property fmtid="{D5CDD505-2E9C-101B-9397-08002B2CF9AE}" pid="4" name="MSIP_Label_66cf8fe5-b7b7-4df7-b38d-1c61ac2f6639_SetDate">
    <vt:lpwstr>2023-09-04T14:23:45Z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e695f0f9-7da3-490c-b9ad-69f1aee906f7</vt:lpwstr>
  </property>
  <property fmtid="{D5CDD505-2E9C-101B-9397-08002B2CF9AE}" pid="9" name="MSIP_Label_66cf8fe5-b7b7-4df7-b38d-1c61ac2f6639_ContentBits">
    <vt:lpwstr>0</vt:lpwstr>
  </property>
</Properties>
</file>