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BE31F" w14:textId="5384E52E" w:rsidR="009B79AF" w:rsidRDefault="009B79AF" w:rsidP="18F0D5AA">
      <w:pPr>
        <w:jc w:val="center"/>
        <w:rPr>
          <w:rFonts w:ascii="Times New Roman" w:eastAsia="Times New Roman" w:hAnsi="Times New Roman" w:cs="Times New Roman"/>
          <w:sz w:val="28"/>
          <w:szCs w:val="28"/>
        </w:rPr>
      </w:pPr>
      <w:r w:rsidRPr="00EA23AE">
        <w:rPr>
          <w:rFonts w:ascii="Times New Roman" w:eastAsia="Times New Roman" w:hAnsi="Times New Roman" w:cs="Times New Roman"/>
          <w:noProof/>
          <w:sz w:val="28"/>
        </w:rPr>
        <w:drawing>
          <wp:anchor distT="0" distB="0" distL="114300" distR="114300" simplePos="0" relativeHeight="251659264" behindDoc="0" locked="0" layoutInCell="1" allowOverlap="1" wp14:anchorId="2C590176" wp14:editId="6D99C6FC">
            <wp:simplePos x="0" y="0"/>
            <wp:positionH relativeFrom="column">
              <wp:posOffset>0</wp:posOffset>
            </wp:positionH>
            <wp:positionV relativeFrom="paragraph">
              <wp:posOffset>323850</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2033DA2" w14:textId="77777777" w:rsidR="009B79AF" w:rsidRDefault="009B79AF" w:rsidP="18F0D5AA">
      <w:pPr>
        <w:jc w:val="center"/>
        <w:rPr>
          <w:rFonts w:ascii="Times New Roman" w:eastAsia="Times New Roman" w:hAnsi="Times New Roman" w:cs="Times New Roman"/>
          <w:sz w:val="28"/>
          <w:szCs w:val="28"/>
        </w:rPr>
      </w:pPr>
    </w:p>
    <w:p w14:paraId="6B2AC13E" w14:textId="77777777" w:rsidR="009B79AF" w:rsidRDefault="009B79AF" w:rsidP="18F0D5AA">
      <w:pPr>
        <w:jc w:val="center"/>
        <w:rPr>
          <w:rFonts w:ascii="Times New Roman" w:eastAsia="Times New Roman" w:hAnsi="Times New Roman" w:cs="Times New Roman"/>
          <w:sz w:val="28"/>
          <w:szCs w:val="28"/>
        </w:rPr>
      </w:pPr>
    </w:p>
    <w:p w14:paraId="7315E141" w14:textId="77777777" w:rsidR="009B79AF" w:rsidRDefault="009B79AF" w:rsidP="18F0D5AA">
      <w:pPr>
        <w:jc w:val="center"/>
        <w:rPr>
          <w:rFonts w:ascii="Times New Roman" w:eastAsia="Times New Roman" w:hAnsi="Times New Roman" w:cs="Times New Roman"/>
          <w:sz w:val="28"/>
          <w:szCs w:val="28"/>
        </w:rPr>
      </w:pPr>
    </w:p>
    <w:p w14:paraId="357C8D9A" w14:textId="77777777" w:rsidR="009B79AF" w:rsidRDefault="009B79AF" w:rsidP="18F0D5AA">
      <w:pPr>
        <w:jc w:val="center"/>
        <w:rPr>
          <w:rFonts w:ascii="Times New Roman" w:eastAsia="Times New Roman" w:hAnsi="Times New Roman" w:cs="Times New Roman"/>
          <w:sz w:val="28"/>
          <w:szCs w:val="28"/>
        </w:rPr>
      </w:pPr>
    </w:p>
    <w:p w14:paraId="6FE57A3C" w14:textId="77777777" w:rsidR="009B79AF" w:rsidRDefault="009B79AF" w:rsidP="18F0D5AA">
      <w:pPr>
        <w:jc w:val="center"/>
        <w:rPr>
          <w:rFonts w:ascii="Times New Roman" w:eastAsia="Times New Roman" w:hAnsi="Times New Roman" w:cs="Times New Roman"/>
          <w:sz w:val="28"/>
          <w:szCs w:val="28"/>
        </w:rPr>
      </w:pPr>
    </w:p>
    <w:p w14:paraId="013C4A57" w14:textId="77777777" w:rsidR="009B79AF" w:rsidRDefault="009B79AF" w:rsidP="18F0D5AA">
      <w:pPr>
        <w:jc w:val="center"/>
        <w:rPr>
          <w:rFonts w:ascii="Times New Roman" w:eastAsia="Times New Roman" w:hAnsi="Times New Roman" w:cs="Times New Roman"/>
          <w:sz w:val="28"/>
          <w:szCs w:val="28"/>
        </w:rPr>
      </w:pPr>
    </w:p>
    <w:p w14:paraId="7780CE03" w14:textId="6169C569" w:rsidR="009B79AF" w:rsidRPr="009B79AF" w:rsidRDefault="009B79AF" w:rsidP="18F0D5AA">
      <w:pPr>
        <w:jc w:val="center"/>
        <w:rPr>
          <w:rFonts w:ascii="Times New Roman" w:eastAsia="Times New Roman" w:hAnsi="Times New Roman" w:cs="Times New Roman"/>
          <w:b/>
          <w:bCs/>
          <w:sz w:val="44"/>
          <w:szCs w:val="44"/>
        </w:rPr>
      </w:pPr>
      <w:r w:rsidRPr="009B79AF">
        <w:rPr>
          <w:rFonts w:ascii="Times New Roman" w:eastAsia="Times New Roman" w:hAnsi="Times New Roman" w:cs="Times New Roman"/>
          <w:b/>
          <w:bCs/>
          <w:sz w:val="44"/>
          <w:szCs w:val="44"/>
        </w:rPr>
        <w:t>HOLIDAY INN</w:t>
      </w:r>
    </w:p>
    <w:p w14:paraId="31C72AA8" w14:textId="40BC3CE2" w:rsidR="009B79AF" w:rsidRPr="009B79AF" w:rsidRDefault="009B79AF" w:rsidP="18F0D5AA">
      <w:pPr>
        <w:jc w:val="center"/>
        <w:rPr>
          <w:rFonts w:ascii="Times New Roman" w:eastAsia="Times New Roman" w:hAnsi="Times New Roman" w:cs="Times New Roman"/>
          <w:b/>
          <w:bCs/>
          <w:sz w:val="44"/>
          <w:szCs w:val="44"/>
        </w:rPr>
      </w:pPr>
    </w:p>
    <w:p w14:paraId="10787961" w14:textId="5BC58751" w:rsidR="009B79AF" w:rsidRPr="009B79AF" w:rsidRDefault="009B79AF" w:rsidP="18F0D5AA">
      <w:pPr>
        <w:jc w:val="center"/>
        <w:rPr>
          <w:rFonts w:ascii="Times New Roman" w:eastAsia="Times New Roman" w:hAnsi="Times New Roman" w:cs="Times New Roman"/>
          <w:b/>
          <w:bCs/>
          <w:sz w:val="44"/>
          <w:szCs w:val="44"/>
        </w:rPr>
      </w:pPr>
      <w:r w:rsidRPr="009B79AF">
        <w:rPr>
          <w:rFonts w:ascii="Times New Roman" w:eastAsia="Times New Roman" w:hAnsi="Times New Roman" w:cs="Times New Roman"/>
          <w:b/>
          <w:bCs/>
          <w:sz w:val="44"/>
          <w:szCs w:val="44"/>
        </w:rPr>
        <w:t>MARKETING PLAN</w:t>
      </w:r>
    </w:p>
    <w:p w14:paraId="0CBEA789" w14:textId="77777777" w:rsidR="009B79AF" w:rsidRDefault="009B79AF" w:rsidP="18F0D5AA">
      <w:pPr>
        <w:jc w:val="center"/>
        <w:rPr>
          <w:rFonts w:ascii="Times New Roman" w:eastAsia="Times New Roman" w:hAnsi="Times New Roman" w:cs="Times New Roman"/>
          <w:sz w:val="28"/>
          <w:szCs w:val="28"/>
        </w:rPr>
      </w:pPr>
    </w:p>
    <w:p w14:paraId="40823516" w14:textId="77777777" w:rsidR="009B79AF" w:rsidRDefault="009B79AF" w:rsidP="18F0D5AA">
      <w:pPr>
        <w:jc w:val="center"/>
        <w:rPr>
          <w:rFonts w:ascii="Times New Roman" w:eastAsia="Times New Roman" w:hAnsi="Times New Roman" w:cs="Times New Roman"/>
          <w:sz w:val="28"/>
          <w:szCs w:val="28"/>
        </w:rPr>
      </w:pPr>
    </w:p>
    <w:p w14:paraId="2671FBBC" w14:textId="77777777" w:rsidR="009B79AF" w:rsidRDefault="009B79AF" w:rsidP="18F0D5AA">
      <w:pPr>
        <w:jc w:val="center"/>
        <w:rPr>
          <w:rFonts w:ascii="Times New Roman" w:eastAsia="Times New Roman" w:hAnsi="Times New Roman" w:cs="Times New Roman"/>
          <w:sz w:val="28"/>
          <w:szCs w:val="28"/>
        </w:rPr>
      </w:pPr>
    </w:p>
    <w:p w14:paraId="29C73B9B" w14:textId="77777777" w:rsidR="009B79AF" w:rsidRDefault="009B79AF" w:rsidP="18F0D5AA">
      <w:pPr>
        <w:jc w:val="center"/>
        <w:rPr>
          <w:rFonts w:ascii="Times New Roman" w:eastAsia="Times New Roman" w:hAnsi="Times New Roman" w:cs="Times New Roman"/>
          <w:sz w:val="28"/>
          <w:szCs w:val="28"/>
        </w:rPr>
      </w:pPr>
    </w:p>
    <w:p w14:paraId="381FBD23" w14:textId="77777777" w:rsidR="009B79AF" w:rsidRDefault="009B79AF" w:rsidP="18F0D5AA">
      <w:pPr>
        <w:jc w:val="center"/>
        <w:rPr>
          <w:rFonts w:ascii="Times New Roman" w:eastAsia="Times New Roman" w:hAnsi="Times New Roman" w:cs="Times New Roman"/>
          <w:sz w:val="28"/>
          <w:szCs w:val="28"/>
        </w:rPr>
      </w:pPr>
    </w:p>
    <w:p w14:paraId="434EE52E" w14:textId="77777777" w:rsidR="009B79AF" w:rsidRPr="00EB7F82" w:rsidRDefault="009B79AF" w:rsidP="009B79AF">
      <w:pPr>
        <w:jc w:val="center"/>
        <w:rPr>
          <w:rFonts w:ascii="Times New Roman" w:hAnsi="Times New Roman" w:cs="Times New Roman"/>
          <w:b/>
          <w:bCs/>
          <w:i/>
          <w:iCs/>
          <w:sz w:val="28"/>
          <w:szCs w:val="28"/>
        </w:rPr>
      </w:pPr>
      <w:r w:rsidRPr="00EB7F82">
        <w:rPr>
          <w:rFonts w:ascii="Times New Roman" w:hAnsi="Times New Roman" w:cs="Times New Roman"/>
          <w:b/>
          <w:bCs/>
          <w:i/>
          <w:iCs/>
          <w:sz w:val="28"/>
          <w:szCs w:val="28"/>
        </w:rPr>
        <w:t>Student name: Petre Chiriac</w:t>
      </w:r>
    </w:p>
    <w:p w14:paraId="44BAED61" w14:textId="58418366" w:rsidR="009B79AF" w:rsidRPr="00EB7F82" w:rsidRDefault="009B79AF" w:rsidP="009B79AF">
      <w:pPr>
        <w:jc w:val="center"/>
        <w:rPr>
          <w:rFonts w:ascii="Times New Roman" w:hAnsi="Times New Roman" w:cs="Times New Roman"/>
          <w:b/>
          <w:bCs/>
          <w:i/>
          <w:iCs/>
          <w:sz w:val="28"/>
          <w:szCs w:val="28"/>
        </w:rPr>
      </w:pPr>
      <w:r w:rsidRPr="00EB7F82">
        <w:rPr>
          <w:rFonts w:ascii="Times New Roman" w:hAnsi="Times New Roman" w:cs="Times New Roman"/>
          <w:b/>
          <w:bCs/>
          <w:i/>
          <w:iCs/>
          <w:sz w:val="28"/>
          <w:szCs w:val="28"/>
        </w:rPr>
        <w:t>Student ID:</w:t>
      </w:r>
      <w:r>
        <w:rPr>
          <w:rFonts w:ascii="Times New Roman" w:hAnsi="Times New Roman" w:cs="Times New Roman"/>
          <w:b/>
          <w:bCs/>
          <w:i/>
          <w:iCs/>
          <w:sz w:val="28"/>
          <w:szCs w:val="28"/>
        </w:rPr>
        <w:t xml:space="preserve"> </w:t>
      </w:r>
      <w:r w:rsidRPr="009B79AF">
        <w:rPr>
          <w:rFonts w:ascii="Times New Roman" w:hAnsi="Times New Roman" w:cs="Times New Roman"/>
          <w:b/>
          <w:bCs/>
          <w:i/>
          <w:iCs/>
          <w:sz w:val="28"/>
          <w:szCs w:val="28"/>
        </w:rPr>
        <w:t>2246594</w:t>
      </w:r>
    </w:p>
    <w:p w14:paraId="523169A5" w14:textId="6E1B0D24" w:rsidR="009B79AF" w:rsidRPr="00EB7F82" w:rsidRDefault="009B79AF" w:rsidP="009B79AF">
      <w:pPr>
        <w:jc w:val="center"/>
        <w:rPr>
          <w:rFonts w:ascii="Times New Roman" w:hAnsi="Times New Roman" w:cs="Times New Roman"/>
          <w:b/>
          <w:bCs/>
          <w:i/>
          <w:iCs/>
          <w:sz w:val="28"/>
          <w:szCs w:val="28"/>
        </w:rPr>
      </w:pPr>
      <w:r w:rsidRPr="00EB7F82">
        <w:rPr>
          <w:rFonts w:ascii="Times New Roman" w:hAnsi="Times New Roman" w:cs="Times New Roman"/>
          <w:b/>
          <w:bCs/>
          <w:i/>
          <w:iCs/>
          <w:sz w:val="28"/>
          <w:szCs w:val="28"/>
        </w:rPr>
        <w:t>Module:</w:t>
      </w:r>
      <w:r>
        <w:rPr>
          <w:rFonts w:ascii="Times New Roman" w:hAnsi="Times New Roman" w:cs="Times New Roman"/>
          <w:b/>
          <w:bCs/>
          <w:i/>
          <w:iCs/>
          <w:sz w:val="28"/>
          <w:szCs w:val="28"/>
        </w:rPr>
        <w:t xml:space="preserve"> Marketing Essentials BHIM4005</w:t>
      </w:r>
    </w:p>
    <w:p w14:paraId="4CAEBCC0" w14:textId="3BEB8F9B" w:rsidR="009B79AF" w:rsidRPr="00EB7F82" w:rsidRDefault="009B79AF" w:rsidP="009B79AF">
      <w:pPr>
        <w:jc w:val="center"/>
        <w:rPr>
          <w:rFonts w:ascii="Times New Roman" w:hAnsi="Times New Roman" w:cs="Times New Roman"/>
          <w:b/>
          <w:bCs/>
          <w:i/>
          <w:iCs/>
          <w:sz w:val="28"/>
          <w:szCs w:val="28"/>
        </w:rPr>
      </w:pPr>
      <w:r w:rsidRPr="00EB7F82">
        <w:rPr>
          <w:rFonts w:ascii="Times New Roman" w:hAnsi="Times New Roman" w:cs="Times New Roman"/>
          <w:b/>
          <w:bCs/>
          <w:i/>
          <w:iCs/>
          <w:sz w:val="28"/>
          <w:szCs w:val="28"/>
        </w:rPr>
        <w:t>Lecturer name:</w:t>
      </w:r>
      <w:r>
        <w:rPr>
          <w:rFonts w:ascii="Times New Roman" w:hAnsi="Times New Roman" w:cs="Times New Roman"/>
          <w:b/>
          <w:bCs/>
          <w:i/>
          <w:iCs/>
          <w:sz w:val="28"/>
          <w:szCs w:val="28"/>
        </w:rPr>
        <w:t xml:space="preserve"> Scott James</w:t>
      </w:r>
    </w:p>
    <w:p w14:paraId="668BFB79" w14:textId="508B226D" w:rsidR="009B79AF" w:rsidRPr="00EB7F82" w:rsidRDefault="009B79AF" w:rsidP="009B79AF">
      <w:pPr>
        <w:jc w:val="center"/>
        <w:rPr>
          <w:rFonts w:ascii="Times New Roman" w:hAnsi="Times New Roman" w:cs="Times New Roman"/>
          <w:b/>
          <w:bCs/>
          <w:i/>
          <w:iCs/>
          <w:sz w:val="28"/>
          <w:szCs w:val="28"/>
        </w:rPr>
      </w:pPr>
      <w:r w:rsidRPr="00EB7F82">
        <w:rPr>
          <w:rFonts w:ascii="Times New Roman" w:hAnsi="Times New Roman" w:cs="Times New Roman"/>
          <w:b/>
          <w:bCs/>
          <w:i/>
          <w:iCs/>
          <w:sz w:val="28"/>
          <w:szCs w:val="28"/>
        </w:rPr>
        <w:t xml:space="preserve">Work count: </w:t>
      </w:r>
      <w:r>
        <w:rPr>
          <w:rFonts w:ascii="Times New Roman" w:hAnsi="Times New Roman" w:cs="Times New Roman"/>
          <w:b/>
          <w:bCs/>
          <w:i/>
          <w:iCs/>
          <w:sz w:val="28"/>
          <w:szCs w:val="28"/>
        </w:rPr>
        <w:t>1227</w:t>
      </w:r>
    </w:p>
    <w:p w14:paraId="21718501" w14:textId="77777777" w:rsidR="009B79AF" w:rsidRDefault="009B79AF" w:rsidP="18F0D5AA">
      <w:pPr>
        <w:jc w:val="center"/>
        <w:rPr>
          <w:rFonts w:ascii="Times New Roman" w:eastAsia="Times New Roman" w:hAnsi="Times New Roman" w:cs="Times New Roman"/>
          <w:sz w:val="28"/>
          <w:szCs w:val="28"/>
        </w:rPr>
      </w:pPr>
    </w:p>
    <w:p w14:paraId="24B93C43" w14:textId="77777777" w:rsidR="009B79AF" w:rsidRDefault="009B79AF" w:rsidP="18F0D5AA">
      <w:pPr>
        <w:jc w:val="center"/>
        <w:rPr>
          <w:rFonts w:ascii="Times New Roman" w:eastAsia="Times New Roman" w:hAnsi="Times New Roman" w:cs="Times New Roman"/>
          <w:sz w:val="28"/>
          <w:szCs w:val="28"/>
        </w:rPr>
      </w:pPr>
    </w:p>
    <w:p w14:paraId="2DC8A222" w14:textId="77777777" w:rsidR="009B79AF" w:rsidRDefault="009B79AF" w:rsidP="18F0D5AA">
      <w:pPr>
        <w:jc w:val="center"/>
        <w:rPr>
          <w:rFonts w:ascii="Times New Roman" w:eastAsia="Times New Roman" w:hAnsi="Times New Roman" w:cs="Times New Roman"/>
          <w:sz w:val="28"/>
          <w:szCs w:val="28"/>
        </w:rPr>
      </w:pPr>
    </w:p>
    <w:p w14:paraId="0872DED3" w14:textId="77777777" w:rsidR="009B79AF" w:rsidRDefault="009B79AF" w:rsidP="18F0D5AA">
      <w:pPr>
        <w:jc w:val="center"/>
        <w:rPr>
          <w:rFonts w:ascii="Times New Roman" w:eastAsia="Times New Roman" w:hAnsi="Times New Roman" w:cs="Times New Roman"/>
          <w:sz w:val="28"/>
          <w:szCs w:val="28"/>
        </w:rPr>
      </w:pPr>
    </w:p>
    <w:p w14:paraId="2C078E63" w14:textId="233B361D" w:rsidR="00BF1F8B" w:rsidRDefault="18F0D5AA" w:rsidP="009B79AF">
      <w:pPr>
        <w:jc w:val="center"/>
        <w:rPr>
          <w:rFonts w:ascii="Times New Roman" w:eastAsia="Times New Roman" w:hAnsi="Times New Roman" w:cs="Times New Roman"/>
          <w:sz w:val="28"/>
          <w:szCs w:val="28"/>
        </w:rPr>
      </w:pPr>
      <w:r w:rsidRPr="18F0D5AA">
        <w:rPr>
          <w:rFonts w:ascii="Times New Roman" w:eastAsia="Times New Roman" w:hAnsi="Times New Roman" w:cs="Times New Roman"/>
          <w:sz w:val="28"/>
          <w:szCs w:val="28"/>
        </w:rPr>
        <w:lastRenderedPageBreak/>
        <w:t>HOLIDAY INN MARKETING PLAN</w:t>
      </w:r>
    </w:p>
    <w:p w14:paraId="321B1685" w14:textId="2E0AB015" w:rsidR="18F0D5AA" w:rsidRPr="009B79AF" w:rsidRDefault="18F0D5AA" w:rsidP="18F0D5AA">
      <w:pPr>
        <w:jc w:val="both"/>
        <w:rPr>
          <w:rFonts w:ascii="Times New Roman" w:eastAsia="Times New Roman" w:hAnsi="Times New Roman" w:cs="Times New Roman"/>
          <w:b/>
          <w:bCs/>
          <w:i/>
          <w:iCs/>
          <w:sz w:val="28"/>
          <w:szCs w:val="28"/>
        </w:rPr>
      </w:pPr>
      <w:r w:rsidRPr="009B79AF">
        <w:rPr>
          <w:rFonts w:ascii="Times New Roman" w:eastAsia="Times New Roman" w:hAnsi="Times New Roman" w:cs="Times New Roman"/>
          <w:b/>
          <w:bCs/>
          <w:i/>
          <w:iCs/>
          <w:sz w:val="24"/>
          <w:szCs w:val="24"/>
        </w:rPr>
        <w:t xml:space="preserve">Introduction </w:t>
      </w:r>
    </w:p>
    <w:p w14:paraId="7112E7FA" w14:textId="6B6EA42B" w:rsidR="18F0D5AA" w:rsidRDefault="18F0D5AA" w:rsidP="18F0D5AA">
      <w:pPr>
        <w:jc w:val="both"/>
        <w:rPr>
          <w:rFonts w:ascii="Times New Roman" w:eastAsia="Times New Roman" w:hAnsi="Times New Roman" w:cs="Times New Roman"/>
          <w:sz w:val="24"/>
          <w:szCs w:val="24"/>
        </w:rPr>
      </w:pPr>
      <w:r w:rsidRPr="18F0D5AA">
        <w:rPr>
          <w:rFonts w:ascii="Times New Roman" w:eastAsia="Times New Roman" w:hAnsi="Times New Roman" w:cs="Times New Roman"/>
          <w:sz w:val="24"/>
          <w:szCs w:val="24"/>
        </w:rPr>
        <w:t>A marketing plan serves as a guide for branding, promotion, and advertising. It is separated into different marketing tactics. No matter the size or nature of the business, it needs a marketing plan and a set marketing budget. This paper aims</w:t>
      </w:r>
      <w:r w:rsidR="002B725D">
        <w:rPr>
          <w:rFonts w:ascii="Times New Roman" w:eastAsia="Times New Roman" w:hAnsi="Times New Roman" w:cs="Times New Roman"/>
          <w:sz w:val="24"/>
          <w:szCs w:val="24"/>
        </w:rPr>
        <w:t xml:space="preserve"> </w:t>
      </w:r>
      <w:r w:rsidRPr="18F0D5AA">
        <w:rPr>
          <w:rFonts w:ascii="Times New Roman" w:eastAsia="Times New Roman" w:hAnsi="Times New Roman" w:cs="Times New Roman"/>
          <w:sz w:val="24"/>
          <w:szCs w:val="24"/>
        </w:rPr>
        <w:t xml:space="preserve">to assist Holiday Inn in identifying a challenge or marketing opportunity and creating a communications strategy. In addition to the SWOT and PESTLE analyses, Ansoff's Matrix and other communication and marketing techniques will be </w:t>
      </w:r>
      <w:proofErr w:type="spellStart"/>
      <w:r w:rsidRPr="18F0D5AA">
        <w:rPr>
          <w:rFonts w:ascii="Times New Roman" w:eastAsia="Times New Roman" w:hAnsi="Times New Roman" w:cs="Times New Roman"/>
          <w:sz w:val="24"/>
          <w:szCs w:val="24"/>
        </w:rPr>
        <w:t>utilised</w:t>
      </w:r>
      <w:proofErr w:type="spellEnd"/>
      <w:r w:rsidRPr="18F0D5AA">
        <w:rPr>
          <w:rFonts w:ascii="Times New Roman" w:eastAsia="Times New Roman" w:hAnsi="Times New Roman" w:cs="Times New Roman"/>
          <w:sz w:val="24"/>
          <w:szCs w:val="24"/>
        </w:rPr>
        <w:t xml:space="preserve"> to depict Holiday Inn's objectives as well as how their network quickly expanded. Over a thousand Holiday Inn hotels can be found globally</w:t>
      </w:r>
      <w:r w:rsidR="008316EE">
        <w:rPr>
          <w:rFonts w:ascii="Times New Roman" w:eastAsia="Times New Roman" w:hAnsi="Times New Roman" w:cs="Times New Roman"/>
          <w:sz w:val="24"/>
          <w:szCs w:val="24"/>
        </w:rPr>
        <w:t xml:space="preserve"> (D. Chaffey,2023).</w:t>
      </w:r>
    </w:p>
    <w:p w14:paraId="476CCEE3" w14:textId="192AE988" w:rsidR="18F0D5AA" w:rsidRPr="009B79AF" w:rsidRDefault="18F0D5AA" w:rsidP="18F0D5AA">
      <w:pPr>
        <w:jc w:val="both"/>
        <w:rPr>
          <w:rFonts w:ascii="Times New Roman" w:eastAsia="Times New Roman" w:hAnsi="Times New Roman" w:cs="Times New Roman"/>
          <w:b/>
          <w:bCs/>
          <w:i/>
          <w:iCs/>
          <w:sz w:val="24"/>
          <w:szCs w:val="24"/>
        </w:rPr>
      </w:pPr>
      <w:r w:rsidRPr="009B79AF">
        <w:rPr>
          <w:rFonts w:ascii="Times New Roman" w:eastAsia="Times New Roman" w:hAnsi="Times New Roman" w:cs="Times New Roman"/>
          <w:b/>
          <w:bCs/>
          <w:i/>
          <w:iCs/>
          <w:sz w:val="24"/>
          <w:szCs w:val="24"/>
        </w:rPr>
        <w:t>Situational Analysis</w:t>
      </w:r>
    </w:p>
    <w:p w14:paraId="23B9C5A0" w14:textId="4EB59C54" w:rsidR="18F0D5AA" w:rsidRDefault="005E6F18" w:rsidP="18F0D5AA">
      <w:pPr>
        <w:jc w:val="both"/>
        <w:rPr>
          <w:rFonts w:ascii="Times New Roman" w:eastAsia="Times New Roman" w:hAnsi="Times New Roman" w:cs="Times New Roman"/>
          <w:sz w:val="24"/>
          <w:szCs w:val="24"/>
        </w:rPr>
      </w:pPr>
      <w:r w:rsidRPr="005E6F18">
        <w:rPr>
          <w:rFonts w:ascii="Times New Roman" w:eastAsia="Times New Roman" w:hAnsi="Times New Roman" w:cs="Times New Roman"/>
          <w:sz w:val="24"/>
          <w:szCs w:val="24"/>
        </w:rPr>
        <w:t xml:space="preserve">Holiday Inn is a modern hotel that provides the comfort that both leisure and business </w:t>
      </w:r>
      <w:proofErr w:type="spellStart"/>
      <w:r w:rsidRPr="005E6F18">
        <w:rPr>
          <w:rFonts w:ascii="Times New Roman" w:eastAsia="Times New Roman" w:hAnsi="Times New Roman" w:cs="Times New Roman"/>
          <w:sz w:val="24"/>
          <w:szCs w:val="24"/>
        </w:rPr>
        <w:t>travellers</w:t>
      </w:r>
      <w:proofErr w:type="spellEnd"/>
      <w:r w:rsidRPr="005E6F18">
        <w:rPr>
          <w:rFonts w:ascii="Times New Roman" w:eastAsia="Times New Roman" w:hAnsi="Times New Roman" w:cs="Times New Roman"/>
          <w:sz w:val="24"/>
          <w:szCs w:val="24"/>
        </w:rPr>
        <w:t xml:space="preserve"> seek. It has 1,234 hotels with 224,855 rooms all around the world.  Amazingly, according to IHG (2021), nine out of ten </w:t>
      </w:r>
      <w:proofErr w:type="spellStart"/>
      <w:r w:rsidRPr="005E6F18">
        <w:rPr>
          <w:rFonts w:ascii="Times New Roman" w:eastAsia="Times New Roman" w:hAnsi="Times New Roman" w:cs="Times New Roman"/>
          <w:sz w:val="24"/>
          <w:szCs w:val="24"/>
        </w:rPr>
        <w:t>travellers</w:t>
      </w:r>
      <w:proofErr w:type="spellEnd"/>
      <w:r w:rsidRPr="005E6F18">
        <w:rPr>
          <w:rFonts w:ascii="Times New Roman" w:eastAsia="Times New Roman" w:hAnsi="Times New Roman" w:cs="Times New Roman"/>
          <w:sz w:val="24"/>
          <w:szCs w:val="24"/>
        </w:rPr>
        <w:t xml:space="preserve"> have stayed at a Holiday Inn hotel. One of the biggest hotel chains in the world, the IHG group, includes Holiday Inn as a member. The Holiday Inn logo is instantly </w:t>
      </w:r>
      <w:proofErr w:type="spellStart"/>
      <w:r w:rsidRPr="005E6F18">
        <w:rPr>
          <w:rFonts w:ascii="Times New Roman" w:eastAsia="Times New Roman" w:hAnsi="Times New Roman" w:cs="Times New Roman"/>
          <w:sz w:val="24"/>
          <w:szCs w:val="24"/>
        </w:rPr>
        <w:t>recognisable</w:t>
      </w:r>
      <w:proofErr w:type="spellEnd"/>
      <w:r w:rsidRPr="005E6F18">
        <w:rPr>
          <w:rFonts w:ascii="Times New Roman" w:eastAsia="Times New Roman" w:hAnsi="Times New Roman" w:cs="Times New Roman"/>
          <w:sz w:val="24"/>
          <w:szCs w:val="24"/>
        </w:rPr>
        <w:t xml:space="preserve"> because of the letter H. Likewise, it had sales of almost £6 billion in 2019 (Statista, 2023). Its revenues have increased year over year since 2009. However, it should be noted that the year 2020 was difficult as a result of the global lockdowns. Most recently, Holiday Inn guests have not left particularly positive reviews.</w:t>
      </w:r>
      <w:r w:rsidRPr="005E6F18">
        <w:t xml:space="preserve"> </w:t>
      </w:r>
      <w:r w:rsidRPr="005E6F18">
        <w:rPr>
          <w:rFonts w:ascii="Times New Roman" w:eastAsia="Times New Roman" w:hAnsi="Times New Roman" w:cs="Times New Roman"/>
          <w:sz w:val="24"/>
          <w:szCs w:val="24"/>
        </w:rPr>
        <w:t xml:space="preserve">The hotel frequently receives poor, average, or dissatisfactory reviews from guests (Trust Pilot, 2021). </w:t>
      </w:r>
      <w:r>
        <w:rPr>
          <w:rFonts w:ascii="Times New Roman" w:eastAsia="Times New Roman" w:hAnsi="Times New Roman" w:cs="Times New Roman"/>
          <w:sz w:val="24"/>
          <w:szCs w:val="24"/>
        </w:rPr>
        <w:t>The</w:t>
      </w:r>
      <w:r w:rsidRPr="005E6F18">
        <w:rPr>
          <w:rFonts w:ascii="Times New Roman" w:eastAsia="Times New Roman" w:hAnsi="Times New Roman" w:cs="Times New Roman"/>
          <w:sz w:val="24"/>
          <w:szCs w:val="24"/>
        </w:rPr>
        <w:t xml:space="preserve"> vast majority of reviewers were </w:t>
      </w:r>
      <w:proofErr w:type="spellStart"/>
      <w:r w:rsidRPr="005E6F18">
        <w:rPr>
          <w:rFonts w:ascii="Times New Roman" w:eastAsia="Times New Roman" w:hAnsi="Times New Roman" w:cs="Times New Roman"/>
          <w:sz w:val="24"/>
          <w:szCs w:val="24"/>
        </w:rPr>
        <w:t>unfavourable</w:t>
      </w:r>
      <w:proofErr w:type="spellEnd"/>
      <w:r w:rsidRPr="005E6F18">
        <w:rPr>
          <w:rFonts w:ascii="Times New Roman" w:eastAsia="Times New Roman" w:hAnsi="Times New Roman" w:cs="Times New Roman"/>
          <w:sz w:val="24"/>
          <w:szCs w:val="24"/>
        </w:rPr>
        <w:t xml:space="preserve"> in their assessments. The hotel must therefore work harder to increase the rate of customer satisfaction. In addition to exploring potential new markets, Holiday Inn should continue to grow in its current markets. In actuality, the success and profitability of Holiday Inn UK led the IHG business to decide to use the money from its UK hotels to finance its development in Germany.  </w:t>
      </w:r>
      <w:r>
        <w:rPr>
          <w:rFonts w:ascii="Times New Roman" w:eastAsia="Times New Roman" w:hAnsi="Times New Roman" w:cs="Times New Roman"/>
          <w:sz w:val="24"/>
          <w:szCs w:val="24"/>
        </w:rPr>
        <w:t>Holiday Inn</w:t>
      </w:r>
      <w:r w:rsidRPr="005E6F18">
        <w:rPr>
          <w:rFonts w:ascii="Times New Roman" w:eastAsia="Times New Roman" w:hAnsi="Times New Roman" w:cs="Times New Roman"/>
          <w:sz w:val="24"/>
          <w:szCs w:val="24"/>
        </w:rPr>
        <w:t xml:space="preserve"> faces the greatest threat from hotels like Premier Inn, Travelodge, ibis, Comfort Inn, and Fairfield Inn, as well as from the pricing wars that all of these </w:t>
      </w:r>
      <w:proofErr w:type="gramStart"/>
      <w:r w:rsidRPr="005E6F18">
        <w:rPr>
          <w:rFonts w:ascii="Times New Roman" w:eastAsia="Times New Roman" w:hAnsi="Times New Roman" w:cs="Times New Roman"/>
          <w:sz w:val="24"/>
          <w:szCs w:val="24"/>
        </w:rPr>
        <w:t>establishments</w:t>
      </w:r>
      <w:proofErr w:type="gramEnd"/>
      <w:r w:rsidRPr="005E6F18">
        <w:rPr>
          <w:rFonts w:ascii="Times New Roman" w:eastAsia="Times New Roman" w:hAnsi="Times New Roman" w:cs="Times New Roman"/>
          <w:sz w:val="24"/>
          <w:szCs w:val="24"/>
        </w:rPr>
        <w:t xml:space="preserve"> encounter.</w:t>
      </w:r>
    </w:p>
    <w:p w14:paraId="2BDBD70B" w14:textId="71B86FF0" w:rsidR="18F0D5AA" w:rsidRDefault="18F0D5AA" w:rsidP="18F0D5AA">
      <w:pPr>
        <w:jc w:val="both"/>
        <w:rPr>
          <w:rFonts w:ascii="Times New Roman" w:eastAsia="Times New Roman" w:hAnsi="Times New Roman" w:cs="Times New Roman"/>
          <w:sz w:val="24"/>
          <w:szCs w:val="24"/>
        </w:rPr>
      </w:pPr>
      <w:r w:rsidRPr="18F0D5AA">
        <w:rPr>
          <w:rFonts w:ascii="Times New Roman" w:eastAsia="Times New Roman" w:hAnsi="Times New Roman" w:cs="Times New Roman"/>
          <w:sz w:val="24"/>
          <w:szCs w:val="24"/>
        </w:rPr>
        <w:t xml:space="preserve">Families, solely </w:t>
      </w:r>
      <w:proofErr w:type="spellStart"/>
      <w:r w:rsidRPr="18F0D5AA">
        <w:rPr>
          <w:rFonts w:ascii="Times New Roman" w:eastAsia="Times New Roman" w:hAnsi="Times New Roman" w:cs="Times New Roman"/>
          <w:sz w:val="24"/>
          <w:szCs w:val="24"/>
        </w:rPr>
        <w:t>travellers</w:t>
      </w:r>
      <w:proofErr w:type="spellEnd"/>
      <w:r w:rsidRPr="18F0D5AA">
        <w:rPr>
          <w:rFonts w:ascii="Times New Roman" w:eastAsia="Times New Roman" w:hAnsi="Times New Roman" w:cs="Times New Roman"/>
          <w:sz w:val="24"/>
          <w:szCs w:val="24"/>
        </w:rPr>
        <w:t>, and young adults make up Holiday Inn's target demographic, and their child-friendly rules reflect this. The audience for Holiday Inn is 49.37% female and 50.63% male. Visitors who are 25 to 34 years old make up the greatest age group.</w:t>
      </w:r>
    </w:p>
    <w:p w14:paraId="33A3301E" w14:textId="27366BC6" w:rsidR="005E6F18" w:rsidRDefault="005E6F18" w:rsidP="18F0D5AA">
      <w:pPr>
        <w:jc w:val="both"/>
        <w:rPr>
          <w:rFonts w:ascii="Times New Roman" w:eastAsia="Times New Roman" w:hAnsi="Times New Roman" w:cs="Times New Roman"/>
          <w:sz w:val="24"/>
          <w:szCs w:val="24"/>
        </w:rPr>
      </w:pPr>
      <w:r w:rsidRPr="005E6F18">
        <w:rPr>
          <w:rFonts w:ascii="Times New Roman" w:eastAsia="Times New Roman" w:hAnsi="Times New Roman" w:cs="Times New Roman"/>
          <w:sz w:val="24"/>
          <w:szCs w:val="24"/>
        </w:rPr>
        <w:t>The development and effectiveness of the hotel industry are influenced by many factors. Businesses in the hotel and tourism industries face challenges from changing legislation, fierce rivalry, and unpredictable weather (Red Herring, 2022). The hotel business is closely regulated by the government. For instance, the hotel and tourism industries can suffer immediately away if the political party in power implements a travel ban. Taxes are another subject that the government has control over. All businesses are affected by the economy, but the hospitality sector is among the most vulnerable. It starts and goes through economic cycles first. A few significant elements, such as the unemployment rate, job growth, and travel duration, have an impact on its effectiveness (Ryan, 2012).</w:t>
      </w:r>
    </w:p>
    <w:p w14:paraId="32BC2E3F" w14:textId="3B0BD64E" w:rsidR="005E6F18" w:rsidRDefault="005E6F18" w:rsidP="18F0D5AA">
      <w:pPr>
        <w:jc w:val="both"/>
        <w:rPr>
          <w:rFonts w:ascii="Times New Roman" w:eastAsia="Times New Roman" w:hAnsi="Times New Roman" w:cs="Times New Roman"/>
          <w:sz w:val="24"/>
          <w:szCs w:val="24"/>
        </w:rPr>
      </w:pPr>
      <w:r w:rsidRPr="005E6F18">
        <w:rPr>
          <w:rFonts w:ascii="Times New Roman" w:eastAsia="Times New Roman" w:hAnsi="Times New Roman" w:cs="Times New Roman"/>
          <w:sz w:val="24"/>
          <w:szCs w:val="24"/>
        </w:rPr>
        <w:t xml:space="preserve">The UK Holiday Inn estate continued to improve revenue per available room, especially in London, with a 12.3% gain in the quarter and an 18.3% increase overall. While operating profit </w:t>
      </w:r>
      <w:r w:rsidRPr="005E6F18">
        <w:rPr>
          <w:rFonts w:ascii="Times New Roman" w:eastAsia="Times New Roman" w:hAnsi="Times New Roman" w:cs="Times New Roman"/>
          <w:sz w:val="24"/>
          <w:szCs w:val="24"/>
        </w:rPr>
        <w:lastRenderedPageBreak/>
        <w:t>rose significantly over the course of the time period, including the impact of a small amount of liquidated damages, managed and franchised turnover barely changed. So far this year, it has generated a sizable profit as a result (Clow et al., 2013).</w:t>
      </w:r>
    </w:p>
    <w:p w14:paraId="0AE5C596" w14:textId="5F731518" w:rsidR="18F0D5AA" w:rsidRPr="009B79AF" w:rsidRDefault="18F0D5AA" w:rsidP="18F0D5AA">
      <w:pPr>
        <w:jc w:val="both"/>
        <w:rPr>
          <w:rFonts w:ascii="Times New Roman" w:eastAsia="Times New Roman" w:hAnsi="Times New Roman" w:cs="Times New Roman"/>
          <w:b/>
          <w:bCs/>
          <w:i/>
          <w:iCs/>
          <w:sz w:val="24"/>
          <w:szCs w:val="24"/>
        </w:rPr>
      </w:pPr>
      <w:r w:rsidRPr="009B79AF">
        <w:rPr>
          <w:rFonts w:ascii="Times New Roman" w:eastAsia="Times New Roman" w:hAnsi="Times New Roman" w:cs="Times New Roman"/>
          <w:b/>
          <w:bCs/>
          <w:i/>
          <w:iCs/>
          <w:sz w:val="24"/>
          <w:szCs w:val="24"/>
        </w:rPr>
        <w:t>Objectives</w:t>
      </w:r>
    </w:p>
    <w:p w14:paraId="3D506347" w14:textId="449F4C78" w:rsidR="18F0D5AA" w:rsidRDefault="18F0D5AA" w:rsidP="18F0D5AA">
      <w:pPr>
        <w:jc w:val="both"/>
        <w:rPr>
          <w:rFonts w:ascii="Times New Roman" w:eastAsia="Times New Roman" w:hAnsi="Times New Roman" w:cs="Times New Roman"/>
          <w:sz w:val="24"/>
          <w:szCs w:val="24"/>
        </w:rPr>
      </w:pPr>
      <w:r w:rsidRPr="18F0D5AA">
        <w:rPr>
          <w:rFonts w:ascii="Times New Roman" w:eastAsia="Times New Roman" w:hAnsi="Times New Roman" w:cs="Times New Roman"/>
          <w:sz w:val="24"/>
          <w:szCs w:val="24"/>
        </w:rPr>
        <w:t xml:space="preserve">The primary objective of Holiday Inn is to improve people's lives every day by collaborating to provide commitment, </w:t>
      </w:r>
      <w:proofErr w:type="spellStart"/>
      <w:r w:rsidRPr="18F0D5AA">
        <w:rPr>
          <w:rFonts w:ascii="Times New Roman" w:eastAsia="Times New Roman" w:hAnsi="Times New Roman" w:cs="Times New Roman"/>
          <w:sz w:val="24"/>
          <w:szCs w:val="24"/>
        </w:rPr>
        <w:t>individualised</w:t>
      </w:r>
      <w:proofErr w:type="spellEnd"/>
      <w:r w:rsidRPr="18F0D5AA">
        <w:rPr>
          <w:rFonts w:ascii="Times New Roman" w:eastAsia="Times New Roman" w:hAnsi="Times New Roman" w:cs="Times New Roman"/>
          <w:sz w:val="24"/>
          <w:szCs w:val="24"/>
        </w:rPr>
        <w:t xml:space="preserve"> service, and a quality hospitality product while keeping a sound moral code and actively contributing to the community. It aspires to be the leading global hospitality firm and the first choice of both owners and team members. However, as Holiday Inn is a global hotel, its long-term goal is to generate income</w:t>
      </w:r>
      <w:r w:rsidR="008316EE">
        <w:rPr>
          <w:rFonts w:ascii="Times New Roman" w:eastAsia="Times New Roman" w:hAnsi="Times New Roman" w:cs="Times New Roman"/>
          <w:sz w:val="24"/>
          <w:szCs w:val="24"/>
        </w:rPr>
        <w:t xml:space="preserve"> (Bowie et al.,2017).</w:t>
      </w:r>
    </w:p>
    <w:p w14:paraId="5A5CAEE4" w14:textId="3EA1D634" w:rsidR="002B725D" w:rsidRPr="009B79AF" w:rsidRDefault="002B725D" w:rsidP="18F0D5AA">
      <w:pPr>
        <w:jc w:val="both"/>
        <w:rPr>
          <w:rFonts w:ascii="Times New Roman" w:eastAsia="Times New Roman" w:hAnsi="Times New Roman" w:cs="Times New Roman"/>
          <w:b/>
          <w:bCs/>
          <w:i/>
          <w:iCs/>
          <w:sz w:val="24"/>
          <w:szCs w:val="24"/>
        </w:rPr>
      </w:pPr>
      <w:r w:rsidRPr="009B79AF">
        <w:rPr>
          <w:rFonts w:ascii="Times New Roman" w:eastAsia="Times New Roman" w:hAnsi="Times New Roman" w:cs="Times New Roman"/>
          <w:b/>
          <w:bCs/>
          <w:i/>
          <w:iCs/>
          <w:sz w:val="24"/>
          <w:szCs w:val="24"/>
        </w:rPr>
        <w:t>Strategy</w:t>
      </w:r>
    </w:p>
    <w:p w14:paraId="5645B821" w14:textId="155B1179" w:rsidR="002B725D" w:rsidRDefault="002B725D" w:rsidP="18F0D5AA">
      <w:pPr>
        <w:jc w:val="both"/>
        <w:rPr>
          <w:rFonts w:ascii="Times New Roman" w:eastAsia="Times New Roman" w:hAnsi="Times New Roman" w:cs="Times New Roman"/>
          <w:sz w:val="24"/>
          <w:szCs w:val="24"/>
        </w:rPr>
      </w:pPr>
      <w:r w:rsidRPr="002B725D">
        <w:rPr>
          <w:rFonts w:ascii="Times New Roman" w:eastAsia="Times New Roman" w:hAnsi="Times New Roman" w:cs="Times New Roman"/>
          <w:sz w:val="24"/>
          <w:szCs w:val="24"/>
        </w:rPr>
        <w:t xml:space="preserve">If Holiday Inn wants to improve the perception of its brand, its new value strategy can centre on providing outstanding client experiences and high-quality services. The company would use a market development strategy, focusing on new consumer categories or expanding into new geographic areas, that </w:t>
      </w:r>
      <w:r>
        <w:rPr>
          <w:rFonts w:ascii="Times New Roman" w:eastAsia="Times New Roman" w:hAnsi="Times New Roman" w:cs="Times New Roman"/>
          <w:sz w:val="24"/>
          <w:szCs w:val="24"/>
        </w:rPr>
        <w:t>are</w:t>
      </w:r>
      <w:r w:rsidRPr="002B725D">
        <w:rPr>
          <w:rFonts w:ascii="Times New Roman" w:eastAsia="Times New Roman" w:hAnsi="Times New Roman" w:cs="Times New Roman"/>
          <w:sz w:val="24"/>
          <w:szCs w:val="24"/>
        </w:rPr>
        <w:t xml:space="preserve"> in line with Ansoff's matrix</w:t>
      </w:r>
      <w:r w:rsidR="008316EE">
        <w:rPr>
          <w:rFonts w:ascii="Times New Roman" w:eastAsia="Times New Roman" w:hAnsi="Times New Roman" w:cs="Times New Roman"/>
          <w:sz w:val="24"/>
          <w:szCs w:val="24"/>
        </w:rPr>
        <w:t xml:space="preserve"> (Housden,2008).</w:t>
      </w:r>
      <w:r w:rsidR="00AB189F">
        <w:rPr>
          <w:rFonts w:ascii="Times New Roman" w:eastAsia="Times New Roman" w:hAnsi="Times New Roman" w:cs="Times New Roman"/>
          <w:sz w:val="24"/>
          <w:szCs w:val="24"/>
        </w:rPr>
        <w:t xml:space="preserve"> </w:t>
      </w:r>
      <w:r w:rsidRPr="002B725D">
        <w:rPr>
          <w:rFonts w:ascii="Times New Roman" w:eastAsia="Times New Roman" w:hAnsi="Times New Roman" w:cs="Times New Roman"/>
          <w:sz w:val="24"/>
          <w:szCs w:val="24"/>
        </w:rPr>
        <w:t xml:space="preserve">Enhancing product quality and rebranding initiatives, using affordable and promoting pricing strategies, expanding geographically, using various distribution channels, putting reputation management </w:t>
      </w:r>
      <w:r>
        <w:rPr>
          <w:rFonts w:ascii="Times New Roman" w:eastAsia="Times New Roman" w:hAnsi="Times New Roman" w:cs="Times New Roman"/>
          <w:sz w:val="24"/>
          <w:szCs w:val="24"/>
        </w:rPr>
        <w:t>practices</w:t>
      </w:r>
      <w:r w:rsidRPr="002B725D">
        <w:rPr>
          <w:rFonts w:ascii="Times New Roman" w:eastAsia="Times New Roman" w:hAnsi="Times New Roman" w:cs="Times New Roman"/>
          <w:sz w:val="24"/>
          <w:szCs w:val="24"/>
        </w:rPr>
        <w:t xml:space="preserve"> into </w:t>
      </w:r>
      <w:r>
        <w:rPr>
          <w:rFonts w:ascii="Times New Roman" w:eastAsia="Times New Roman" w:hAnsi="Times New Roman" w:cs="Times New Roman"/>
          <w:sz w:val="24"/>
          <w:szCs w:val="24"/>
        </w:rPr>
        <w:t>practice</w:t>
      </w:r>
      <w:r w:rsidRPr="002B725D">
        <w:rPr>
          <w:rFonts w:ascii="Times New Roman" w:eastAsia="Times New Roman" w:hAnsi="Times New Roman" w:cs="Times New Roman"/>
          <w:sz w:val="24"/>
          <w:szCs w:val="24"/>
        </w:rPr>
        <w:t xml:space="preserve">, and revising promotional materials to highlight advancements and a commitment to customer satisfaction are all examples of changes to marketing mix. These modifications have the goal to attract new clients, </w:t>
      </w:r>
      <w:r>
        <w:rPr>
          <w:rFonts w:ascii="Times New Roman" w:eastAsia="Times New Roman" w:hAnsi="Times New Roman" w:cs="Times New Roman"/>
          <w:sz w:val="24"/>
          <w:szCs w:val="24"/>
        </w:rPr>
        <w:t>restructuring</w:t>
      </w:r>
      <w:r w:rsidRPr="002B725D">
        <w:rPr>
          <w:rFonts w:ascii="Times New Roman" w:eastAsia="Times New Roman" w:hAnsi="Times New Roman" w:cs="Times New Roman"/>
          <w:sz w:val="24"/>
          <w:szCs w:val="24"/>
        </w:rPr>
        <w:t xml:space="preserve"> the brand, and restoring its market position</w:t>
      </w:r>
      <w:r w:rsidR="008316EE">
        <w:rPr>
          <w:rFonts w:ascii="Times New Roman" w:eastAsia="Times New Roman" w:hAnsi="Times New Roman" w:cs="Times New Roman"/>
          <w:sz w:val="24"/>
          <w:szCs w:val="24"/>
        </w:rPr>
        <w:t xml:space="preserve"> (Jobber et al.,2020).</w:t>
      </w:r>
    </w:p>
    <w:p w14:paraId="1ADE4EF0" w14:textId="132CC5A8" w:rsidR="002B725D" w:rsidRPr="009B79AF" w:rsidRDefault="002B725D" w:rsidP="18F0D5AA">
      <w:pPr>
        <w:jc w:val="both"/>
        <w:rPr>
          <w:rFonts w:ascii="Times New Roman" w:eastAsia="Times New Roman" w:hAnsi="Times New Roman" w:cs="Times New Roman"/>
          <w:b/>
          <w:bCs/>
          <w:i/>
          <w:iCs/>
          <w:sz w:val="24"/>
          <w:szCs w:val="24"/>
        </w:rPr>
      </w:pPr>
      <w:r w:rsidRPr="009B79AF">
        <w:rPr>
          <w:rFonts w:ascii="Times New Roman" w:eastAsia="Times New Roman" w:hAnsi="Times New Roman" w:cs="Times New Roman"/>
          <w:b/>
          <w:bCs/>
          <w:i/>
          <w:iCs/>
          <w:sz w:val="24"/>
          <w:szCs w:val="24"/>
        </w:rPr>
        <w:t>Tactics</w:t>
      </w:r>
    </w:p>
    <w:p w14:paraId="50EEC689" w14:textId="6DD13FFA" w:rsidR="0043384B" w:rsidRDefault="00B33276" w:rsidP="18F0D5AA">
      <w:pPr>
        <w:jc w:val="both"/>
        <w:rPr>
          <w:rFonts w:ascii="Times New Roman" w:eastAsia="Times New Roman" w:hAnsi="Times New Roman" w:cs="Times New Roman"/>
          <w:sz w:val="24"/>
          <w:szCs w:val="24"/>
        </w:rPr>
      </w:pPr>
      <w:r w:rsidRPr="00B33276">
        <w:rPr>
          <w:rFonts w:ascii="Times New Roman" w:eastAsia="Times New Roman" w:hAnsi="Times New Roman" w:cs="Times New Roman"/>
          <w:sz w:val="24"/>
          <w:szCs w:val="24"/>
        </w:rPr>
        <w:t>The majority of businesses use marketing methods to expand their customer base. People will have a better understanding of the product if the company is actively marketing it. Since most people are unaware of the product, its advantages, and its specifics, they will be better informed about it if the company is actively marketing the product, promoting it, and making it visible to consumers</w:t>
      </w:r>
      <w:r w:rsidR="008316EE">
        <w:rPr>
          <w:rFonts w:ascii="Times New Roman" w:eastAsia="Times New Roman" w:hAnsi="Times New Roman" w:cs="Times New Roman"/>
          <w:sz w:val="24"/>
          <w:szCs w:val="24"/>
        </w:rPr>
        <w:t xml:space="preserve"> (Kotler et al.,2020)</w:t>
      </w:r>
      <w:r w:rsidRPr="00B33276">
        <w:rPr>
          <w:rFonts w:ascii="Times New Roman" w:eastAsia="Times New Roman" w:hAnsi="Times New Roman" w:cs="Times New Roman"/>
          <w:sz w:val="24"/>
          <w:szCs w:val="24"/>
        </w:rPr>
        <w:t>.</w:t>
      </w:r>
      <w:r w:rsidR="005E6F18">
        <w:rPr>
          <w:rFonts w:ascii="Times New Roman" w:eastAsia="Times New Roman" w:hAnsi="Times New Roman" w:cs="Times New Roman"/>
          <w:sz w:val="24"/>
          <w:szCs w:val="24"/>
        </w:rPr>
        <w:t xml:space="preserve"> </w:t>
      </w:r>
      <w:r w:rsidR="005E6F18" w:rsidRPr="005E6F18">
        <w:rPr>
          <w:rFonts w:ascii="Times New Roman" w:eastAsia="Times New Roman" w:hAnsi="Times New Roman" w:cs="Times New Roman"/>
          <w:sz w:val="24"/>
          <w:szCs w:val="24"/>
        </w:rPr>
        <w:t xml:space="preserve">The owners and visitors have been </w:t>
      </w:r>
      <w:proofErr w:type="spellStart"/>
      <w:r w:rsidR="005E6F18" w:rsidRPr="005E6F18">
        <w:rPr>
          <w:rFonts w:ascii="Times New Roman" w:eastAsia="Times New Roman" w:hAnsi="Times New Roman" w:cs="Times New Roman"/>
          <w:sz w:val="24"/>
          <w:szCs w:val="24"/>
        </w:rPr>
        <w:t>prioritised</w:t>
      </w:r>
      <w:proofErr w:type="spellEnd"/>
      <w:r w:rsidR="005E6F18" w:rsidRPr="005E6F18">
        <w:rPr>
          <w:rFonts w:ascii="Times New Roman" w:eastAsia="Times New Roman" w:hAnsi="Times New Roman" w:cs="Times New Roman"/>
          <w:sz w:val="24"/>
          <w:szCs w:val="24"/>
        </w:rPr>
        <w:t xml:space="preserve"> as the most important stakeholders in their extended brand marketing strategy, which they have been developing over the past few years. They </w:t>
      </w:r>
      <w:proofErr w:type="spellStart"/>
      <w:r w:rsidR="005E6F18" w:rsidRPr="005E6F18">
        <w:rPr>
          <w:rFonts w:ascii="Times New Roman" w:eastAsia="Times New Roman" w:hAnsi="Times New Roman" w:cs="Times New Roman"/>
          <w:sz w:val="24"/>
          <w:szCs w:val="24"/>
        </w:rPr>
        <w:t>recognise</w:t>
      </w:r>
      <w:proofErr w:type="spellEnd"/>
      <w:r w:rsidR="005E6F18" w:rsidRPr="005E6F18">
        <w:rPr>
          <w:rFonts w:ascii="Times New Roman" w:eastAsia="Times New Roman" w:hAnsi="Times New Roman" w:cs="Times New Roman"/>
          <w:sz w:val="24"/>
          <w:szCs w:val="24"/>
        </w:rPr>
        <w:t xml:space="preserve"> the crucial role that a knowledgeable, well-resourced digital strategy plays and ensure that we live up to our growing responsibility to look after and invest in our employees as well as have a beneficial impact on our communities and environment. </w:t>
      </w:r>
      <w:r w:rsidR="003C2E35" w:rsidRPr="003C2E35">
        <w:rPr>
          <w:rFonts w:ascii="Times New Roman" w:eastAsia="Times New Roman" w:hAnsi="Times New Roman" w:cs="Times New Roman"/>
          <w:sz w:val="24"/>
          <w:szCs w:val="24"/>
        </w:rPr>
        <w:t xml:space="preserve">The RACE model is one of the most important tactics that Holiday Inn could use. A complete framework for </w:t>
      </w:r>
      <w:proofErr w:type="spellStart"/>
      <w:r w:rsidR="003C2E35" w:rsidRPr="003C2E35">
        <w:rPr>
          <w:rFonts w:ascii="Times New Roman" w:eastAsia="Times New Roman" w:hAnsi="Times New Roman" w:cs="Times New Roman"/>
          <w:sz w:val="24"/>
          <w:szCs w:val="24"/>
        </w:rPr>
        <w:t>organising</w:t>
      </w:r>
      <w:proofErr w:type="spellEnd"/>
      <w:r w:rsidR="003C2E35" w:rsidRPr="003C2E35">
        <w:rPr>
          <w:rFonts w:ascii="Times New Roman" w:eastAsia="Times New Roman" w:hAnsi="Times New Roman" w:cs="Times New Roman"/>
          <w:sz w:val="24"/>
          <w:szCs w:val="24"/>
        </w:rPr>
        <w:t xml:space="preserve"> and carrying out communication initiatives is provided by this framework. Holiday Inn can concentrate on engaging a larger audience through focused marketing and advertising initiatives to address the problems found</w:t>
      </w:r>
      <w:r w:rsidR="008316EE">
        <w:rPr>
          <w:rFonts w:ascii="Times New Roman" w:eastAsia="Times New Roman" w:hAnsi="Times New Roman" w:cs="Times New Roman"/>
          <w:sz w:val="24"/>
          <w:szCs w:val="24"/>
        </w:rPr>
        <w:t xml:space="preserve"> (Smith,2020).</w:t>
      </w:r>
      <w:r w:rsidR="00AB189F">
        <w:rPr>
          <w:rFonts w:ascii="Times New Roman" w:eastAsia="Times New Roman" w:hAnsi="Times New Roman" w:cs="Times New Roman"/>
          <w:sz w:val="24"/>
          <w:szCs w:val="24"/>
        </w:rPr>
        <w:t xml:space="preserve"> </w:t>
      </w:r>
      <w:r w:rsidR="003C2E35" w:rsidRPr="003C2E35">
        <w:rPr>
          <w:rFonts w:ascii="Times New Roman" w:eastAsia="Times New Roman" w:hAnsi="Times New Roman" w:cs="Times New Roman"/>
          <w:sz w:val="24"/>
          <w:szCs w:val="24"/>
        </w:rPr>
        <w:t>By producing interesting and educational material, Holiday Inn may improve its social media presence in terms of communication strategies. This can involve offering travel advice, highlighting places of interest to see, and showing the unique characteristics of their hotels. Holiday Inn can promote a feeling of community and create a following of passionate consumers by regularly providing interesting content, replying to questions and comments from clients, and using content created by users</w:t>
      </w:r>
      <w:r w:rsidR="008316EE">
        <w:rPr>
          <w:rFonts w:ascii="Times New Roman" w:eastAsia="Times New Roman" w:hAnsi="Times New Roman" w:cs="Times New Roman"/>
          <w:sz w:val="24"/>
          <w:szCs w:val="24"/>
        </w:rPr>
        <w:t xml:space="preserve"> (Ghauri,2014).</w:t>
      </w:r>
    </w:p>
    <w:p w14:paraId="30123027" w14:textId="4FA1205C" w:rsidR="003C2E35" w:rsidRPr="009B79AF" w:rsidRDefault="003C2E35" w:rsidP="18F0D5AA">
      <w:pPr>
        <w:jc w:val="both"/>
        <w:rPr>
          <w:rFonts w:ascii="Times New Roman" w:eastAsia="Times New Roman" w:hAnsi="Times New Roman" w:cs="Times New Roman"/>
          <w:b/>
          <w:bCs/>
          <w:i/>
          <w:iCs/>
          <w:sz w:val="24"/>
          <w:szCs w:val="24"/>
        </w:rPr>
      </w:pPr>
      <w:r w:rsidRPr="009B79AF">
        <w:rPr>
          <w:rFonts w:ascii="Times New Roman" w:eastAsia="Times New Roman" w:hAnsi="Times New Roman" w:cs="Times New Roman"/>
          <w:b/>
          <w:bCs/>
          <w:i/>
          <w:iCs/>
          <w:sz w:val="24"/>
          <w:szCs w:val="24"/>
        </w:rPr>
        <w:lastRenderedPageBreak/>
        <w:t>Control</w:t>
      </w:r>
    </w:p>
    <w:p w14:paraId="664F8F8C" w14:textId="6FD9FE83" w:rsidR="004720CA" w:rsidRDefault="004720CA" w:rsidP="18F0D5AA">
      <w:pPr>
        <w:jc w:val="both"/>
        <w:rPr>
          <w:rFonts w:ascii="Times New Roman" w:eastAsia="Times New Roman" w:hAnsi="Times New Roman" w:cs="Times New Roman"/>
          <w:sz w:val="24"/>
          <w:szCs w:val="24"/>
        </w:rPr>
      </w:pPr>
      <w:r w:rsidRPr="004720CA">
        <w:rPr>
          <w:rFonts w:ascii="Times New Roman" w:eastAsia="Times New Roman" w:hAnsi="Times New Roman" w:cs="Times New Roman"/>
          <w:sz w:val="24"/>
          <w:szCs w:val="24"/>
        </w:rPr>
        <w:t>They have carefully chosen a set of KPIs that allow us to track our performance by evaluating how well they execute their strategy and generate high-quality growth</w:t>
      </w:r>
      <w:r w:rsidR="008316EE">
        <w:rPr>
          <w:rFonts w:ascii="Times New Roman" w:eastAsia="Times New Roman" w:hAnsi="Times New Roman" w:cs="Times New Roman"/>
          <w:sz w:val="24"/>
          <w:szCs w:val="24"/>
        </w:rPr>
        <w:t xml:space="preserve"> (Kotler et al,2017).</w:t>
      </w:r>
      <w:r w:rsidRPr="004720CA">
        <w:rPr>
          <w:rFonts w:ascii="Times New Roman" w:eastAsia="Times New Roman" w:hAnsi="Times New Roman" w:cs="Times New Roman"/>
          <w:sz w:val="24"/>
          <w:szCs w:val="24"/>
        </w:rPr>
        <w:t> Establishing key performance indicators (KPIs) that are in line with the hotel's general goals is crucial for assessing the effectiveness of Holiday Inn's communication strategy. Bringing in new clients is one of any communication strategy's primary goals. Indicators such as internet traffic, booking details, and the number of potential customers or queries produced through different methods can all be used to determine the number of new clients gained</w:t>
      </w:r>
      <w:r w:rsidR="008316EE">
        <w:rPr>
          <w:rFonts w:ascii="Times New Roman" w:eastAsia="Times New Roman" w:hAnsi="Times New Roman" w:cs="Times New Roman"/>
          <w:sz w:val="24"/>
          <w:szCs w:val="24"/>
        </w:rPr>
        <w:t xml:space="preserve"> (Chaffey et al.,2019).</w:t>
      </w:r>
    </w:p>
    <w:p w14:paraId="14F37E6A" w14:textId="6D49C311" w:rsidR="004720CA" w:rsidRPr="009B79AF" w:rsidRDefault="004720CA" w:rsidP="18F0D5AA">
      <w:pPr>
        <w:jc w:val="both"/>
        <w:rPr>
          <w:rFonts w:ascii="Times New Roman" w:eastAsia="Times New Roman" w:hAnsi="Times New Roman" w:cs="Times New Roman"/>
          <w:b/>
          <w:bCs/>
          <w:i/>
          <w:iCs/>
          <w:sz w:val="24"/>
          <w:szCs w:val="24"/>
        </w:rPr>
      </w:pPr>
      <w:r w:rsidRPr="009B79AF">
        <w:rPr>
          <w:rFonts w:ascii="Times New Roman" w:eastAsia="Times New Roman" w:hAnsi="Times New Roman" w:cs="Times New Roman"/>
          <w:b/>
          <w:bCs/>
          <w:i/>
          <w:iCs/>
          <w:sz w:val="24"/>
          <w:szCs w:val="24"/>
        </w:rPr>
        <w:t>Conclusion</w:t>
      </w:r>
    </w:p>
    <w:p w14:paraId="7A037789" w14:textId="77193058" w:rsidR="004720CA" w:rsidRDefault="004720CA" w:rsidP="18F0D5AA">
      <w:pPr>
        <w:jc w:val="both"/>
        <w:rPr>
          <w:rFonts w:ascii="Times New Roman" w:eastAsia="Times New Roman" w:hAnsi="Times New Roman" w:cs="Times New Roman"/>
          <w:sz w:val="24"/>
          <w:szCs w:val="24"/>
        </w:rPr>
      </w:pPr>
      <w:r w:rsidRPr="004720CA">
        <w:rPr>
          <w:rFonts w:ascii="Times New Roman" w:eastAsia="Times New Roman" w:hAnsi="Times New Roman" w:cs="Times New Roman"/>
          <w:sz w:val="24"/>
          <w:szCs w:val="24"/>
        </w:rPr>
        <w:t>In order to deal with difficulties and take advantage of marketing possibilities, Holiday Inn must have an effective marketing plan. A situational analysis can help Holiday Inn identify its goals and create a solid communication plan. Strategic planning is required in the hotel industry due to a number of issues, including intense competition and legislative changes.</w:t>
      </w:r>
      <w:r>
        <w:rPr>
          <w:rFonts w:ascii="Times New Roman" w:eastAsia="Times New Roman" w:hAnsi="Times New Roman" w:cs="Times New Roman"/>
          <w:sz w:val="24"/>
          <w:szCs w:val="24"/>
        </w:rPr>
        <w:t xml:space="preserve"> </w:t>
      </w:r>
      <w:r w:rsidRPr="004720CA">
        <w:rPr>
          <w:rFonts w:ascii="Times New Roman" w:eastAsia="Times New Roman" w:hAnsi="Times New Roman" w:cs="Times New Roman"/>
          <w:sz w:val="24"/>
          <w:szCs w:val="24"/>
        </w:rPr>
        <w:t xml:space="preserve">By offering </w:t>
      </w:r>
      <w:proofErr w:type="spellStart"/>
      <w:r w:rsidRPr="004720CA">
        <w:rPr>
          <w:rFonts w:ascii="Times New Roman" w:eastAsia="Times New Roman" w:hAnsi="Times New Roman" w:cs="Times New Roman"/>
          <w:sz w:val="24"/>
          <w:szCs w:val="24"/>
        </w:rPr>
        <w:t>individualised</w:t>
      </w:r>
      <w:proofErr w:type="spellEnd"/>
      <w:r w:rsidRPr="004720CA">
        <w:rPr>
          <w:rFonts w:ascii="Times New Roman" w:eastAsia="Times New Roman" w:hAnsi="Times New Roman" w:cs="Times New Roman"/>
          <w:sz w:val="24"/>
          <w:szCs w:val="24"/>
        </w:rPr>
        <w:t xml:space="preserve"> service and superior hospitality, Holiday Inn wants to </w:t>
      </w:r>
      <w:r w:rsidR="007E7829">
        <w:rPr>
          <w:rFonts w:ascii="Times New Roman" w:eastAsia="Times New Roman" w:hAnsi="Times New Roman" w:cs="Times New Roman"/>
          <w:sz w:val="24"/>
          <w:szCs w:val="24"/>
        </w:rPr>
        <w:t xml:space="preserve">improve people’s lives while </w:t>
      </w:r>
      <w:r w:rsidRPr="004720CA">
        <w:rPr>
          <w:rFonts w:ascii="Times New Roman" w:eastAsia="Times New Roman" w:hAnsi="Times New Roman" w:cs="Times New Roman"/>
          <w:sz w:val="24"/>
          <w:szCs w:val="24"/>
        </w:rPr>
        <w:t xml:space="preserve">giving back to the community. The </w:t>
      </w:r>
      <w:r w:rsidR="007E7829">
        <w:rPr>
          <w:rFonts w:ascii="Times New Roman" w:eastAsia="Times New Roman" w:hAnsi="Times New Roman" w:cs="Times New Roman"/>
          <w:sz w:val="24"/>
          <w:szCs w:val="24"/>
        </w:rPr>
        <w:t>strategy aims</w:t>
      </w:r>
      <w:r w:rsidRPr="004720CA">
        <w:rPr>
          <w:rFonts w:ascii="Times New Roman" w:eastAsia="Times New Roman" w:hAnsi="Times New Roman" w:cs="Times New Roman"/>
          <w:sz w:val="24"/>
          <w:szCs w:val="24"/>
        </w:rPr>
        <w:t xml:space="preserve"> to improve brand perception by providing outstanding customer service and good products.</w:t>
      </w:r>
    </w:p>
    <w:p w14:paraId="6BC16F3C" w14:textId="77777777" w:rsidR="007E7829" w:rsidRDefault="007E7829" w:rsidP="18F0D5AA">
      <w:pPr>
        <w:jc w:val="both"/>
        <w:rPr>
          <w:rFonts w:ascii="Times New Roman" w:eastAsia="Times New Roman" w:hAnsi="Times New Roman" w:cs="Times New Roman"/>
          <w:sz w:val="24"/>
          <w:szCs w:val="24"/>
        </w:rPr>
      </w:pPr>
    </w:p>
    <w:p w14:paraId="6B6F99EC" w14:textId="77777777" w:rsidR="007E7829" w:rsidRDefault="007E7829" w:rsidP="18F0D5AA">
      <w:pPr>
        <w:jc w:val="both"/>
        <w:rPr>
          <w:rFonts w:ascii="Times New Roman" w:eastAsia="Times New Roman" w:hAnsi="Times New Roman" w:cs="Times New Roman"/>
          <w:sz w:val="24"/>
          <w:szCs w:val="24"/>
        </w:rPr>
      </w:pPr>
    </w:p>
    <w:p w14:paraId="0BF457AB" w14:textId="77777777" w:rsidR="007E7829" w:rsidRDefault="007E7829" w:rsidP="18F0D5AA">
      <w:pPr>
        <w:jc w:val="both"/>
        <w:rPr>
          <w:rFonts w:ascii="Times New Roman" w:eastAsia="Times New Roman" w:hAnsi="Times New Roman" w:cs="Times New Roman"/>
          <w:sz w:val="24"/>
          <w:szCs w:val="24"/>
        </w:rPr>
      </w:pPr>
    </w:p>
    <w:p w14:paraId="569AEA97" w14:textId="77777777" w:rsidR="007E7829" w:rsidRDefault="007E7829" w:rsidP="18F0D5AA">
      <w:pPr>
        <w:jc w:val="both"/>
        <w:rPr>
          <w:rFonts w:ascii="Times New Roman" w:eastAsia="Times New Roman" w:hAnsi="Times New Roman" w:cs="Times New Roman"/>
          <w:sz w:val="24"/>
          <w:szCs w:val="24"/>
        </w:rPr>
      </w:pPr>
    </w:p>
    <w:p w14:paraId="33A3BB22" w14:textId="77777777" w:rsidR="007E7829" w:rsidRDefault="007E7829" w:rsidP="18F0D5AA">
      <w:pPr>
        <w:jc w:val="both"/>
        <w:rPr>
          <w:rFonts w:ascii="Times New Roman" w:eastAsia="Times New Roman" w:hAnsi="Times New Roman" w:cs="Times New Roman"/>
          <w:sz w:val="24"/>
          <w:szCs w:val="24"/>
        </w:rPr>
      </w:pPr>
    </w:p>
    <w:p w14:paraId="0ADD1517" w14:textId="77777777" w:rsidR="007E7829" w:rsidRDefault="007E7829" w:rsidP="18F0D5AA">
      <w:pPr>
        <w:jc w:val="both"/>
        <w:rPr>
          <w:rFonts w:ascii="Times New Roman" w:eastAsia="Times New Roman" w:hAnsi="Times New Roman" w:cs="Times New Roman"/>
          <w:sz w:val="24"/>
          <w:szCs w:val="24"/>
        </w:rPr>
      </w:pPr>
    </w:p>
    <w:p w14:paraId="415982A5" w14:textId="77777777" w:rsidR="007E7829" w:rsidRDefault="007E7829" w:rsidP="18F0D5AA">
      <w:pPr>
        <w:jc w:val="both"/>
        <w:rPr>
          <w:rFonts w:ascii="Times New Roman" w:eastAsia="Times New Roman" w:hAnsi="Times New Roman" w:cs="Times New Roman"/>
          <w:sz w:val="24"/>
          <w:szCs w:val="24"/>
        </w:rPr>
      </w:pPr>
    </w:p>
    <w:p w14:paraId="6DECE2F0" w14:textId="77777777" w:rsidR="007E7829" w:rsidRDefault="007E7829" w:rsidP="18F0D5AA">
      <w:pPr>
        <w:jc w:val="both"/>
        <w:rPr>
          <w:rFonts w:ascii="Times New Roman" w:eastAsia="Times New Roman" w:hAnsi="Times New Roman" w:cs="Times New Roman"/>
          <w:sz w:val="24"/>
          <w:szCs w:val="24"/>
        </w:rPr>
      </w:pPr>
    </w:p>
    <w:p w14:paraId="0E7B711E" w14:textId="77777777" w:rsidR="007E7829" w:rsidRDefault="007E7829" w:rsidP="18F0D5AA">
      <w:pPr>
        <w:jc w:val="both"/>
        <w:rPr>
          <w:rFonts w:ascii="Times New Roman" w:eastAsia="Times New Roman" w:hAnsi="Times New Roman" w:cs="Times New Roman"/>
          <w:sz w:val="24"/>
          <w:szCs w:val="24"/>
        </w:rPr>
      </w:pPr>
    </w:p>
    <w:p w14:paraId="502D1FE1" w14:textId="77777777" w:rsidR="007E7829" w:rsidRDefault="007E7829" w:rsidP="18F0D5AA">
      <w:pPr>
        <w:jc w:val="both"/>
        <w:rPr>
          <w:rFonts w:ascii="Times New Roman" w:eastAsia="Times New Roman" w:hAnsi="Times New Roman" w:cs="Times New Roman"/>
          <w:sz w:val="24"/>
          <w:szCs w:val="24"/>
        </w:rPr>
      </w:pPr>
    </w:p>
    <w:p w14:paraId="4AC9CD95" w14:textId="77777777" w:rsidR="007E7829" w:rsidRDefault="007E7829" w:rsidP="18F0D5AA">
      <w:pPr>
        <w:jc w:val="both"/>
        <w:rPr>
          <w:rFonts w:ascii="Times New Roman" w:eastAsia="Times New Roman" w:hAnsi="Times New Roman" w:cs="Times New Roman"/>
          <w:sz w:val="24"/>
          <w:szCs w:val="24"/>
        </w:rPr>
      </w:pPr>
    </w:p>
    <w:p w14:paraId="5680D4A1" w14:textId="77777777" w:rsidR="007E7829" w:rsidRDefault="007E7829" w:rsidP="18F0D5AA">
      <w:pPr>
        <w:jc w:val="both"/>
        <w:rPr>
          <w:rFonts w:ascii="Times New Roman" w:eastAsia="Times New Roman" w:hAnsi="Times New Roman" w:cs="Times New Roman"/>
          <w:sz w:val="24"/>
          <w:szCs w:val="24"/>
        </w:rPr>
      </w:pPr>
    </w:p>
    <w:p w14:paraId="285FED6A" w14:textId="77777777" w:rsidR="007E7829" w:rsidRDefault="007E7829" w:rsidP="18F0D5AA">
      <w:pPr>
        <w:jc w:val="both"/>
        <w:rPr>
          <w:rFonts w:ascii="Times New Roman" w:eastAsia="Times New Roman" w:hAnsi="Times New Roman" w:cs="Times New Roman"/>
          <w:sz w:val="24"/>
          <w:szCs w:val="24"/>
        </w:rPr>
      </w:pPr>
    </w:p>
    <w:p w14:paraId="0CF6B476" w14:textId="77777777" w:rsidR="007E7829" w:rsidRDefault="007E7829" w:rsidP="18F0D5AA">
      <w:pPr>
        <w:jc w:val="both"/>
        <w:rPr>
          <w:rFonts w:ascii="Times New Roman" w:eastAsia="Times New Roman" w:hAnsi="Times New Roman" w:cs="Times New Roman"/>
          <w:sz w:val="24"/>
          <w:szCs w:val="24"/>
        </w:rPr>
      </w:pPr>
    </w:p>
    <w:p w14:paraId="14BFC135" w14:textId="77777777" w:rsidR="007E7829" w:rsidRDefault="007E7829" w:rsidP="18F0D5AA">
      <w:pPr>
        <w:jc w:val="both"/>
        <w:rPr>
          <w:rFonts w:ascii="Times New Roman" w:eastAsia="Times New Roman" w:hAnsi="Times New Roman" w:cs="Times New Roman"/>
          <w:sz w:val="24"/>
          <w:szCs w:val="24"/>
        </w:rPr>
      </w:pPr>
    </w:p>
    <w:p w14:paraId="5C25FEF3" w14:textId="77777777" w:rsidR="007E7829" w:rsidRDefault="007E7829" w:rsidP="18F0D5AA">
      <w:pPr>
        <w:jc w:val="both"/>
        <w:rPr>
          <w:rFonts w:ascii="Times New Roman" w:eastAsia="Times New Roman" w:hAnsi="Times New Roman" w:cs="Times New Roman"/>
          <w:sz w:val="24"/>
          <w:szCs w:val="24"/>
        </w:rPr>
      </w:pPr>
    </w:p>
    <w:p w14:paraId="32536862" w14:textId="5A3D5FE8" w:rsidR="007E7829" w:rsidRDefault="009B79AF" w:rsidP="18F0D5AA">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BA84524" wp14:editId="0C1344A7">
            <wp:extent cx="5934075" cy="3333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73A6A907" w14:textId="77777777" w:rsidR="00565816" w:rsidRDefault="00565816" w:rsidP="00565816">
      <w:pPr>
        <w:rPr>
          <w:rFonts w:ascii="Times New Roman" w:eastAsia="Times New Roman" w:hAnsi="Times New Roman" w:cs="Times New Roman"/>
          <w:sz w:val="24"/>
          <w:szCs w:val="24"/>
        </w:rPr>
      </w:pPr>
    </w:p>
    <w:p w14:paraId="6820CDEA" w14:textId="424E1916" w:rsidR="007E7829" w:rsidRDefault="009B79AF" w:rsidP="18F0D5AA">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78F25AA" wp14:editId="3B4E34D8">
            <wp:extent cx="5934075" cy="3333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470CF430" w14:textId="77777777" w:rsidR="007E7829" w:rsidRDefault="007E7829" w:rsidP="18F0D5AA">
      <w:pPr>
        <w:jc w:val="both"/>
        <w:rPr>
          <w:rFonts w:ascii="Times New Roman" w:eastAsia="Times New Roman" w:hAnsi="Times New Roman" w:cs="Times New Roman"/>
          <w:sz w:val="24"/>
          <w:szCs w:val="24"/>
        </w:rPr>
      </w:pPr>
    </w:p>
    <w:p w14:paraId="38FDDACE" w14:textId="77777777" w:rsidR="003C2E35" w:rsidRDefault="003C2E35" w:rsidP="18F0D5AA">
      <w:pPr>
        <w:jc w:val="both"/>
        <w:rPr>
          <w:rFonts w:ascii="Times New Roman" w:eastAsia="Times New Roman" w:hAnsi="Times New Roman" w:cs="Times New Roman"/>
          <w:sz w:val="24"/>
          <w:szCs w:val="24"/>
        </w:rPr>
      </w:pPr>
    </w:p>
    <w:p w14:paraId="45260FD6" w14:textId="77777777" w:rsidR="003C2E35" w:rsidRDefault="003C2E35" w:rsidP="18F0D5AA">
      <w:pPr>
        <w:jc w:val="both"/>
        <w:rPr>
          <w:rFonts w:ascii="Times New Roman" w:eastAsia="Times New Roman" w:hAnsi="Times New Roman" w:cs="Times New Roman"/>
          <w:sz w:val="24"/>
          <w:szCs w:val="24"/>
        </w:rPr>
      </w:pPr>
    </w:p>
    <w:p w14:paraId="2C3EEAF9" w14:textId="77777777" w:rsidR="002B725D" w:rsidRDefault="002B725D" w:rsidP="18F0D5AA">
      <w:pPr>
        <w:jc w:val="both"/>
        <w:rPr>
          <w:rFonts w:ascii="Times New Roman" w:eastAsia="Times New Roman" w:hAnsi="Times New Roman" w:cs="Times New Roman"/>
          <w:sz w:val="24"/>
          <w:szCs w:val="24"/>
        </w:rPr>
      </w:pPr>
    </w:p>
    <w:p w14:paraId="05823ACD" w14:textId="0ED06F48" w:rsidR="002B725D" w:rsidRDefault="009B79AF" w:rsidP="18F0D5AA">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BD90754" wp14:editId="65D3F0F9">
            <wp:extent cx="5934075" cy="3333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769EC620" w14:textId="77777777" w:rsidR="002B725D" w:rsidRDefault="002B725D" w:rsidP="18F0D5AA">
      <w:pPr>
        <w:jc w:val="both"/>
        <w:rPr>
          <w:rFonts w:ascii="Times New Roman" w:eastAsia="Times New Roman" w:hAnsi="Times New Roman" w:cs="Times New Roman"/>
          <w:sz w:val="24"/>
          <w:szCs w:val="24"/>
        </w:rPr>
      </w:pPr>
    </w:p>
    <w:p w14:paraId="6289F9DB" w14:textId="280FFC9A" w:rsidR="18F0D5AA" w:rsidRDefault="18F0D5AA" w:rsidP="18F0D5AA">
      <w:pPr>
        <w:jc w:val="both"/>
        <w:rPr>
          <w:rFonts w:ascii="Times New Roman" w:eastAsia="Times New Roman" w:hAnsi="Times New Roman" w:cs="Times New Roman"/>
          <w:sz w:val="24"/>
          <w:szCs w:val="24"/>
        </w:rPr>
      </w:pPr>
    </w:p>
    <w:p w14:paraId="4BA0983E" w14:textId="70B7B2B6" w:rsidR="18F0D5AA" w:rsidRDefault="18F0D5AA" w:rsidP="18F0D5AA">
      <w:pPr>
        <w:jc w:val="both"/>
        <w:rPr>
          <w:rFonts w:ascii="Times New Roman" w:eastAsia="Times New Roman" w:hAnsi="Times New Roman" w:cs="Times New Roman"/>
          <w:sz w:val="24"/>
          <w:szCs w:val="24"/>
        </w:rPr>
      </w:pPr>
    </w:p>
    <w:p w14:paraId="5BC77BC9" w14:textId="7FCE6DE1" w:rsidR="18F0D5AA" w:rsidRDefault="18F0D5AA" w:rsidP="18F0D5AA">
      <w:pPr>
        <w:jc w:val="both"/>
        <w:rPr>
          <w:rFonts w:ascii="Times New Roman" w:eastAsia="Times New Roman" w:hAnsi="Times New Roman" w:cs="Times New Roman"/>
          <w:sz w:val="24"/>
          <w:szCs w:val="24"/>
        </w:rPr>
      </w:pPr>
    </w:p>
    <w:sectPr w:rsidR="18F0D5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5FD000"/>
    <w:rsid w:val="00032E5C"/>
    <w:rsid w:val="002B725D"/>
    <w:rsid w:val="003C2E35"/>
    <w:rsid w:val="0043384B"/>
    <w:rsid w:val="004720CA"/>
    <w:rsid w:val="00565816"/>
    <w:rsid w:val="005E6F18"/>
    <w:rsid w:val="007E7829"/>
    <w:rsid w:val="008316EE"/>
    <w:rsid w:val="009B79AF"/>
    <w:rsid w:val="00AB189F"/>
    <w:rsid w:val="00B33276"/>
    <w:rsid w:val="00BF1F8B"/>
    <w:rsid w:val="18F0D5AA"/>
    <w:rsid w:val="525FD0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D22B9"/>
  <w15:chartTrackingRefBased/>
  <w15:docId w15:val="{B461B057-0264-4888-BE38-EDE2B7C9A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7E7829"/>
    <w:rPr>
      <w:color w:val="954F72" w:themeColor="followedHyperlink"/>
      <w:u w:val="single"/>
    </w:rPr>
  </w:style>
  <w:style w:type="character" w:styleId="UnresolvedMention">
    <w:name w:val="Unresolved Mention"/>
    <w:basedOn w:val="DefaultParagraphFont"/>
    <w:uiPriority w:val="99"/>
    <w:semiHidden/>
    <w:unhideWhenUsed/>
    <w:rsid w:val="007E7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6</Pages>
  <Words>1229</Words>
  <Characters>7007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Licu</dc:creator>
  <cp:keywords/>
  <dc:description/>
  <cp:lastModifiedBy>Petre Chiriac</cp:lastModifiedBy>
  <cp:revision>6</cp:revision>
  <dcterms:created xsi:type="dcterms:W3CDTF">2023-06-15T16:52:00Z</dcterms:created>
  <dcterms:modified xsi:type="dcterms:W3CDTF">2023-06-15T20:28:00Z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dd8da054c5ea6044215664156865f8395d6f6b55601c54c1a4c5a2992a0f5731</vt:lpwstr>
  </property>
</Properties>
</file>