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C82C1C" w:rsidRPr="002B581F" w:rsidRDefault="00C82C1C" w:rsidP="00C82C1C">
      <w:pPr>
        <w:spacing w:line="480" w:lineRule="auto"/>
        <w:jc w:val="right"/>
        <w:rPr>
          <w:b/>
          <w:sz w:val="44"/>
          <w:szCs w:val="44"/>
        </w:rPr>
      </w:pPr>
    </w:p>
    <w:p w14:paraId="0A37501D" w14:textId="77777777" w:rsidR="00C16943" w:rsidRDefault="00C16943" w:rsidP="00037772">
      <w:pPr>
        <w:jc w:val="right"/>
        <w:rPr>
          <w:b/>
          <w:sz w:val="48"/>
          <w:szCs w:val="48"/>
        </w:rPr>
      </w:pPr>
    </w:p>
    <w:p w14:paraId="47A24325" w14:textId="60EADC1D" w:rsidR="0093452A" w:rsidRPr="00C16943" w:rsidRDefault="00C16943" w:rsidP="00037772">
      <w:pPr>
        <w:jc w:val="right"/>
        <w:rPr>
          <w:b/>
          <w:sz w:val="48"/>
          <w:szCs w:val="48"/>
        </w:rPr>
      </w:pPr>
      <w:r>
        <w:rPr>
          <w:b/>
          <w:sz w:val="48"/>
          <w:szCs w:val="48"/>
        </w:rPr>
        <w:t xml:space="preserve">The Impact of </w:t>
      </w:r>
      <w:r w:rsidRPr="00C16943">
        <w:rPr>
          <w:b/>
          <w:sz w:val="48"/>
          <w:szCs w:val="48"/>
        </w:rPr>
        <w:t xml:space="preserve">Early </w:t>
      </w:r>
      <w:r>
        <w:rPr>
          <w:b/>
          <w:sz w:val="48"/>
          <w:szCs w:val="48"/>
        </w:rPr>
        <w:t>C</w:t>
      </w:r>
      <w:r w:rsidRPr="00C16943">
        <w:rPr>
          <w:b/>
          <w:sz w:val="48"/>
          <w:szCs w:val="48"/>
        </w:rPr>
        <w:t>hildhood</w:t>
      </w:r>
      <w:r>
        <w:rPr>
          <w:b/>
          <w:sz w:val="48"/>
          <w:szCs w:val="48"/>
        </w:rPr>
        <w:t xml:space="preserve"> Experience on Life Outcome</w:t>
      </w:r>
      <w:r w:rsidR="00A523EE">
        <w:rPr>
          <w:b/>
          <w:sz w:val="48"/>
          <w:szCs w:val="48"/>
        </w:rPr>
        <w:t>s</w:t>
      </w:r>
      <w:r w:rsidRPr="00C16943">
        <w:rPr>
          <w:b/>
          <w:sz w:val="48"/>
          <w:szCs w:val="48"/>
        </w:rPr>
        <w:t>:</w:t>
      </w:r>
    </w:p>
    <w:p w14:paraId="5F53FE1E" w14:textId="77777777" w:rsidR="00C82C1C" w:rsidRPr="00C16943" w:rsidRDefault="00C16943" w:rsidP="00C82C1C">
      <w:pPr>
        <w:spacing w:line="480" w:lineRule="auto"/>
        <w:jc w:val="right"/>
        <w:rPr>
          <w:i/>
        </w:rPr>
      </w:pPr>
      <w:r w:rsidRPr="00C16943">
        <w:rPr>
          <w:b/>
          <w:i/>
          <w:sz w:val="48"/>
          <w:szCs w:val="48"/>
        </w:rPr>
        <w:t>Verbal Abuse in Early Childhood</w:t>
      </w:r>
    </w:p>
    <w:p w14:paraId="5DAB6C7B" w14:textId="77777777" w:rsidR="00C82C1C" w:rsidRDefault="00C82C1C" w:rsidP="00C82C1C">
      <w:pPr>
        <w:spacing w:line="480" w:lineRule="auto"/>
        <w:jc w:val="right"/>
        <w:rPr>
          <w:i/>
        </w:rPr>
      </w:pPr>
    </w:p>
    <w:p w14:paraId="02EB378F" w14:textId="77777777" w:rsidR="00C82C1C" w:rsidRDefault="00C82C1C" w:rsidP="00C82C1C">
      <w:pPr>
        <w:spacing w:line="480" w:lineRule="auto"/>
        <w:jc w:val="right"/>
        <w:rPr>
          <w:i/>
        </w:rPr>
      </w:pPr>
    </w:p>
    <w:p w14:paraId="6A05A809" w14:textId="77777777" w:rsidR="00C82C1C" w:rsidRDefault="00C82C1C" w:rsidP="00C82C1C">
      <w:pPr>
        <w:spacing w:line="480" w:lineRule="auto"/>
        <w:jc w:val="right"/>
        <w:rPr>
          <w:i/>
        </w:rPr>
      </w:pPr>
    </w:p>
    <w:p w14:paraId="5A39BBE3" w14:textId="77777777" w:rsidR="00C82C1C" w:rsidRDefault="00C82C1C" w:rsidP="00C82C1C">
      <w:pPr>
        <w:spacing w:line="480" w:lineRule="auto"/>
        <w:jc w:val="right"/>
        <w:rPr>
          <w:i/>
        </w:rPr>
      </w:pPr>
    </w:p>
    <w:p w14:paraId="41C8F396" w14:textId="77777777" w:rsidR="00C82C1C" w:rsidRPr="00037772" w:rsidRDefault="00C82C1C" w:rsidP="00037772">
      <w:pPr>
        <w:jc w:val="right"/>
        <w:rPr>
          <w:b/>
          <w:i/>
          <w:sz w:val="48"/>
          <w:szCs w:val="48"/>
        </w:rPr>
      </w:pPr>
    </w:p>
    <w:p w14:paraId="43C587C8" w14:textId="77777777" w:rsidR="00C82C1C" w:rsidRPr="00037772" w:rsidRDefault="00EA366F" w:rsidP="00037772">
      <w:pPr>
        <w:jc w:val="right"/>
        <w:rPr>
          <w:i/>
          <w:sz w:val="48"/>
          <w:szCs w:val="48"/>
        </w:rPr>
      </w:pPr>
      <w:r>
        <w:rPr>
          <w:i/>
          <w:sz w:val="48"/>
          <w:szCs w:val="48"/>
        </w:rPr>
        <w:t>Phoebe Dunne</w:t>
      </w:r>
    </w:p>
    <w:p w14:paraId="72A3D3EC" w14:textId="77777777" w:rsidR="00C82C1C" w:rsidRPr="00C82C1C" w:rsidRDefault="00C82C1C" w:rsidP="00C82C1C">
      <w:pPr>
        <w:spacing w:line="480" w:lineRule="auto"/>
        <w:jc w:val="right"/>
        <w:rPr>
          <w:i/>
        </w:rPr>
      </w:pPr>
    </w:p>
    <w:p w14:paraId="6A9C2DAB" w14:textId="77777777" w:rsidR="00C82C1C" w:rsidRPr="00C82C1C" w:rsidRDefault="00C3166E" w:rsidP="00C82C1C">
      <w:pPr>
        <w:spacing w:line="480" w:lineRule="auto"/>
        <w:jc w:val="right"/>
        <w:rPr>
          <w:b/>
          <w:i/>
          <w:sz w:val="48"/>
          <w:szCs w:val="48"/>
        </w:rPr>
      </w:pPr>
      <w:r>
        <w:rPr>
          <w:b/>
          <w:i/>
          <w:sz w:val="48"/>
          <w:szCs w:val="48"/>
        </w:rPr>
        <w:t>SJSS6005</w:t>
      </w:r>
    </w:p>
    <w:p w14:paraId="0D0B940D" w14:textId="77777777" w:rsidR="00C82C1C" w:rsidRPr="00C82C1C" w:rsidRDefault="00C82C1C" w:rsidP="00C82C1C">
      <w:pPr>
        <w:spacing w:line="360" w:lineRule="auto"/>
        <w:jc w:val="right"/>
        <w:rPr>
          <w:i/>
        </w:rPr>
      </w:pPr>
    </w:p>
    <w:p w14:paraId="7553E77E" w14:textId="77777777" w:rsidR="00C82C1C" w:rsidRPr="00C82C1C" w:rsidRDefault="0046071E" w:rsidP="00C82C1C">
      <w:pPr>
        <w:spacing w:line="360" w:lineRule="auto"/>
        <w:jc w:val="right"/>
        <w:rPr>
          <w:i/>
          <w:sz w:val="40"/>
          <w:szCs w:val="40"/>
        </w:rPr>
      </w:pPr>
      <w:r w:rsidRPr="0046071E">
        <w:rPr>
          <w:i/>
          <w:sz w:val="40"/>
          <w:szCs w:val="40"/>
        </w:rPr>
        <w:t xml:space="preserve">15 May </w:t>
      </w:r>
      <w:r w:rsidR="0093452A">
        <w:rPr>
          <w:i/>
          <w:sz w:val="40"/>
          <w:szCs w:val="40"/>
        </w:rPr>
        <w:t>2020</w:t>
      </w:r>
    </w:p>
    <w:p w14:paraId="3837751E" w14:textId="77777777" w:rsidR="00C82C1C" w:rsidRPr="00C82C1C" w:rsidRDefault="00754111" w:rsidP="00C82C1C">
      <w:pPr>
        <w:spacing w:line="360" w:lineRule="auto"/>
        <w:jc w:val="right"/>
        <w:rPr>
          <w:i/>
          <w:sz w:val="40"/>
          <w:szCs w:val="40"/>
        </w:rPr>
      </w:pPr>
      <w:r>
        <w:rPr>
          <w:i/>
          <w:sz w:val="40"/>
          <w:szCs w:val="40"/>
        </w:rPr>
        <w:t>Yr Athrofa</w:t>
      </w:r>
    </w:p>
    <w:p w14:paraId="0E27B00A" w14:textId="77777777" w:rsidR="00C82C1C" w:rsidRPr="00C82C1C" w:rsidRDefault="00C82C1C" w:rsidP="00C82C1C">
      <w:pPr>
        <w:spacing w:line="360" w:lineRule="auto"/>
        <w:outlineLvl w:val="0"/>
        <w:rPr>
          <w:sz w:val="40"/>
          <w:szCs w:val="40"/>
        </w:rPr>
        <w:sectPr w:rsidR="00C82C1C" w:rsidRPr="00C82C1C" w:rsidSect="00484755">
          <w:headerReference w:type="default" r:id="rId8"/>
          <w:footerReference w:type="even" r:id="rId9"/>
          <w:footerReference w:type="default" r:id="rId10"/>
          <w:pgSz w:w="11906" w:h="16838"/>
          <w:pgMar w:top="1440" w:right="1134" w:bottom="1440" w:left="1701" w:header="709" w:footer="709" w:gutter="0"/>
          <w:cols w:space="708"/>
          <w:docGrid w:linePitch="360"/>
        </w:sectPr>
      </w:pPr>
    </w:p>
    <w:p w14:paraId="2AA83929" w14:textId="77777777" w:rsidR="0083215B" w:rsidRDefault="00BA7FED" w:rsidP="005E060A">
      <w:pPr>
        <w:spacing w:line="480" w:lineRule="auto"/>
        <w:outlineLvl w:val="0"/>
        <w:rPr>
          <w:b/>
        </w:rPr>
      </w:pPr>
      <w:bookmarkStart w:id="0" w:name="_Toc31968156"/>
      <w:r w:rsidRPr="0083215B">
        <w:rPr>
          <w:b/>
        </w:rPr>
        <w:lastRenderedPageBreak/>
        <w:t>CONTENTS</w:t>
      </w:r>
      <w:bookmarkEnd w:id="0"/>
      <w:r w:rsidRPr="0083215B">
        <w:rPr>
          <w:b/>
        </w:rPr>
        <w:t xml:space="preserve"> </w:t>
      </w:r>
    </w:p>
    <w:p w14:paraId="3A1DC4B4" w14:textId="1ACD70D6" w:rsidR="0097438A" w:rsidRPr="006F1639" w:rsidRDefault="005E060A">
      <w:pPr>
        <w:pStyle w:val="TOC1"/>
        <w:tabs>
          <w:tab w:val="right" w:leader="dot" w:pos="8296"/>
        </w:tabs>
        <w:rPr>
          <w:rFonts w:ascii="Calibri" w:hAnsi="Calibri"/>
          <w:noProof/>
          <w:sz w:val="22"/>
          <w:szCs w:val="22"/>
        </w:rPr>
      </w:pPr>
      <w:r w:rsidRPr="006F1639">
        <w:rPr>
          <w:b/>
        </w:rPr>
        <w:fldChar w:fldCharType="begin"/>
      </w:r>
      <w:r w:rsidRPr="006F1639">
        <w:rPr>
          <w:b/>
        </w:rPr>
        <w:instrText xml:space="preserve"> TOC \o "1-3" \h \z \u </w:instrText>
      </w:r>
      <w:r w:rsidRPr="006F1639">
        <w:rPr>
          <w:b/>
        </w:rPr>
        <w:fldChar w:fldCharType="separate"/>
      </w:r>
      <w:bookmarkStart w:id="1" w:name="_Hlk40969866"/>
      <w:r w:rsidR="004C0358" w:rsidRPr="006F1639">
        <w:fldChar w:fldCharType="begin"/>
      </w:r>
      <w:r w:rsidR="004C0358" w:rsidRPr="006F1639">
        <w:instrText xml:space="preserve"> HYPERLINK \l "_Toc31968156" </w:instrText>
      </w:r>
      <w:r w:rsidR="004C0358" w:rsidRPr="006F1639">
        <w:fldChar w:fldCharType="separate"/>
      </w:r>
      <w:r w:rsidR="0097438A" w:rsidRPr="006F1639">
        <w:rPr>
          <w:rStyle w:val="Hyperlink"/>
          <w:b/>
          <w:noProof/>
          <w:color w:val="auto"/>
        </w:rPr>
        <w:t>CONTENTS</w:t>
      </w:r>
      <w:r w:rsidR="0097438A" w:rsidRPr="006F1639">
        <w:rPr>
          <w:noProof/>
          <w:webHidden/>
        </w:rPr>
        <w:tab/>
      </w:r>
      <w:r w:rsidR="0097438A" w:rsidRPr="006F1639">
        <w:rPr>
          <w:noProof/>
          <w:webHidden/>
        </w:rPr>
        <w:fldChar w:fldCharType="begin"/>
      </w:r>
      <w:r w:rsidR="0097438A" w:rsidRPr="006F1639">
        <w:rPr>
          <w:noProof/>
          <w:webHidden/>
        </w:rPr>
        <w:instrText xml:space="preserve"> PAGEREF _Toc31968156 \h </w:instrText>
      </w:r>
      <w:r w:rsidR="0097438A" w:rsidRPr="006F1639">
        <w:rPr>
          <w:noProof/>
          <w:webHidden/>
        </w:rPr>
      </w:r>
      <w:r w:rsidR="0097438A" w:rsidRPr="006F1639">
        <w:rPr>
          <w:noProof/>
          <w:webHidden/>
        </w:rPr>
        <w:fldChar w:fldCharType="separate"/>
      </w:r>
      <w:r w:rsidR="00FF06EB" w:rsidRPr="006F1639">
        <w:rPr>
          <w:noProof/>
          <w:webHidden/>
        </w:rPr>
        <w:t>2</w:t>
      </w:r>
      <w:r w:rsidR="0097438A" w:rsidRPr="006F1639">
        <w:rPr>
          <w:noProof/>
          <w:webHidden/>
        </w:rPr>
        <w:fldChar w:fldCharType="end"/>
      </w:r>
      <w:r w:rsidR="004C0358" w:rsidRPr="006F1639">
        <w:rPr>
          <w:noProof/>
        </w:rPr>
        <w:fldChar w:fldCharType="end"/>
      </w:r>
    </w:p>
    <w:p w14:paraId="42E5F333" w14:textId="698A94DF" w:rsidR="0097438A" w:rsidRPr="006F1639" w:rsidRDefault="00171F8D">
      <w:pPr>
        <w:pStyle w:val="TOC1"/>
        <w:tabs>
          <w:tab w:val="right" w:leader="dot" w:pos="8296"/>
        </w:tabs>
        <w:rPr>
          <w:rFonts w:ascii="Calibri" w:hAnsi="Calibri"/>
          <w:noProof/>
          <w:sz w:val="22"/>
          <w:szCs w:val="22"/>
        </w:rPr>
      </w:pPr>
      <w:hyperlink w:anchor="_Toc31968157" w:history="1">
        <w:r w:rsidR="0097438A" w:rsidRPr="006F1639">
          <w:rPr>
            <w:rStyle w:val="Hyperlink"/>
            <w:b/>
            <w:noProof/>
            <w:color w:val="auto"/>
          </w:rPr>
          <w:t>DECLARATION FORM</w:t>
        </w:r>
        <w:r w:rsidR="0097438A" w:rsidRPr="006F1639">
          <w:rPr>
            <w:noProof/>
            <w:webHidden/>
          </w:rPr>
          <w:tab/>
        </w:r>
        <w:r w:rsidR="0097438A" w:rsidRPr="006F1639">
          <w:rPr>
            <w:noProof/>
            <w:webHidden/>
          </w:rPr>
          <w:fldChar w:fldCharType="begin"/>
        </w:r>
        <w:r w:rsidR="0097438A" w:rsidRPr="006F1639">
          <w:rPr>
            <w:noProof/>
            <w:webHidden/>
          </w:rPr>
          <w:instrText xml:space="preserve"> PAGEREF _Toc31968157 \h </w:instrText>
        </w:r>
        <w:r w:rsidR="0097438A" w:rsidRPr="006F1639">
          <w:rPr>
            <w:noProof/>
            <w:webHidden/>
          </w:rPr>
        </w:r>
        <w:r w:rsidR="0097438A" w:rsidRPr="006F1639">
          <w:rPr>
            <w:noProof/>
            <w:webHidden/>
          </w:rPr>
          <w:fldChar w:fldCharType="separate"/>
        </w:r>
        <w:r w:rsidR="00FF06EB" w:rsidRPr="006F1639">
          <w:rPr>
            <w:noProof/>
            <w:webHidden/>
          </w:rPr>
          <w:t>3</w:t>
        </w:r>
        <w:r w:rsidR="0097438A" w:rsidRPr="006F1639">
          <w:rPr>
            <w:noProof/>
            <w:webHidden/>
          </w:rPr>
          <w:fldChar w:fldCharType="end"/>
        </w:r>
      </w:hyperlink>
    </w:p>
    <w:p w14:paraId="6D49AB5B" w14:textId="75C3FB39" w:rsidR="0097438A" w:rsidRPr="006F1639" w:rsidRDefault="00171F8D">
      <w:pPr>
        <w:pStyle w:val="TOC1"/>
        <w:tabs>
          <w:tab w:val="right" w:leader="dot" w:pos="8296"/>
        </w:tabs>
        <w:rPr>
          <w:rFonts w:ascii="Calibri" w:hAnsi="Calibri"/>
          <w:noProof/>
          <w:sz w:val="22"/>
          <w:szCs w:val="22"/>
        </w:rPr>
      </w:pPr>
      <w:hyperlink w:anchor="_Toc31968158" w:history="1">
        <w:r w:rsidR="0097438A" w:rsidRPr="006F1639">
          <w:rPr>
            <w:rStyle w:val="Hyperlink"/>
            <w:b/>
            <w:noProof/>
            <w:color w:val="auto"/>
          </w:rPr>
          <w:t>ACKNOWLEDGEMENTS</w:t>
        </w:r>
        <w:r w:rsidR="0097438A" w:rsidRPr="006F1639">
          <w:rPr>
            <w:noProof/>
            <w:webHidden/>
          </w:rPr>
          <w:tab/>
        </w:r>
        <w:r w:rsidR="0097438A" w:rsidRPr="006F1639">
          <w:rPr>
            <w:noProof/>
            <w:webHidden/>
          </w:rPr>
          <w:fldChar w:fldCharType="begin"/>
        </w:r>
        <w:r w:rsidR="0097438A" w:rsidRPr="006F1639">
          <w:rPr>
            <w:noProof/>
            <w:webHidden/>
          </w:rPr>
          <w:instrText xml:space="preserve"> PAGEREF _Toc31968158 \h </w:instrText>
        </w:r>
        <w:r w:rsidR="0097438A" w:rsidRPr="006F1639">
          <w:rPr>
            <w:noProof/>
            <w:webHidden/>
          </w:rPr>
        </w:r>
        <w:r w:rsidR="0097438A" w:rsidRPr="006F1639">
          <w:rPr>
            <w:noProof/>
            <w:webHidden/>
          </w:rPr>
          <w:fldChar w:fldCharType="separate"/>
        </w:r>
        <w:r w:rsidR="00FF06EB" w:rsidRPr="006F1639">
          <w:rPr>
            <w:noProof/>
            <w:webHidden/>
          </w:rPr>
          <w:t>4</w:t>
        </w:r>
        <w:r w:rsidR="0097438A" w:rsidRPr="006F1639">
          <w:rPr>
            <w:noProof/>
            <w:webHidden/>
          </w:rPr>
          <w:fldChar w:fldCharType="end"/>
        </w:r>
      </w:hyperlink>
    </w:p>
    <w:p w14:paraId="6AE1439B" w14:textId="2E9EE4D5" w:rsidR="0097438A" w:rsidRPr="006F1639" w:rsidRDefault="00171F8D">
      <w:pPr>
        <w:pStyle w:val="TOC1"/>
        <w:tabs>
          <w:tab w:val="right" w:leader="dot" w:pos="8296"/>
        </w:tabs>
        <w:rPr>
          <w:noProof/>
        </w:rPr>
      </w:pPr>
      <w:hyperlink w:anchor="_Toc31968159" w:history="1">
        <w:r w:rsidR="0097438A" w:rsidRPr="006F1639">
          <w:rPr>
            <w:rStyle w:val="Hyperlink"/>
            <w:b/>
            <w:noProof/>
            <w:color w:val="auto"/>
          </w:rPr>
          <w:t>A</w:t>
        </w:r>
        <w:r w:rsidR="00141880" w:rsidRPr="006F1639">
          <w:rPr>
            <w:rStyle w:val="Hyperlink"/>
            <w:b/>
            <w:noProof/>
            <w:color w:val="auto"/>
          </w:rPr>
          <w:t>BSTRACT</w:t>
        </w:r>
        <w:r w:rsidR="0097438A" w:rsidRPr="006F1639">
          <w:rPr>
            <w:noProof/>
            <w:webHidden/>
          </w:rPr>
          <w:tab/>
        </w:r>
        <w:r w:rsidR="0097438A" w:rsidRPr="006F1639">
          <w:rPr>
            <w:noProof/>
            <w:webHidden/>
          </w:rPr>
          <w:fldChar w:fldCharType="begin"/>
        </w:r>
        <w:r w:rsidR="0097438A" w:rsidRPr="006F1639">
          <w:rPr>
            <w:noProof/>
            <w:webHidden/>
          </w:rPr>
          <w:instrText xml:space="preserve"> PAGEREF _Toc31968159 \h </w:instrText>
        </w:r>
        <w:r w:rsidR="0097438A" w:rsidRPr="006F1639">
          <w:rPr>
            <w:noProof/>
            <w:webHidden/>
          </w:rPr>
        </w:r>
        <w:r w:rsidR="0097438A" w:rsidRPr="006F1639">
          <w:rPr>
            <w:noProof/>
            <w:webHidden/>
          </w:rPr>
          <w:fldChar w:fldCharType="separate"/>
        </w:r>
        <w:r w:rsidR="00FF06EB" w:rsidRPr="006F1639">
          <w:rPr>
            <w:noProof/>
            <w:webHidden/>
          </w:rPr>
          <w:t>5</w:t>
        </w:r>
        <w:r w:rsidR="0097438A" w:rsidRPr="006F1639">
          <w:rPr>
            <w:noProof/>
            <w:webHidden/>
          </w:rPr>
          <w:fldChar w:fldCharType="end"/>
        </w:r>
      </w:hyperlink>
    </w:p>
    <w:p w14:paraId="20BD8A3C" w14:textId="775C951C" w:rsidR="00141880" w:rsidRPr="006F1639" w:rsidRDefault="00141880" w:rsidP="00141880">
      <w:r w:rsidRPr="006F1639">
        <w:rPr>
          <w:b/>
          <w:bCs/>
        </w:rPr>
        <w:t xml:space="preserve">ACRONYM </w:t>
      </w:r>
      <w:r w:rsidRPr="006F1639">
        <w:t>…………………………………………………………………………..6</w:t>
      </w:r>
    </w:p>
    <w:p w14:paraId="59FB6D8E" w14:textId="6D8EA3BC" w:rsidR="0097438A" w:rsidRPr="006F1639" w:rsidRDefault="00171F8D">
      <w:pPr>
        <w:pStyle w:val="TOC1"/>
        <w:tabs>
          <w:tab w:val="left" w:pos="480"/>
          <w:tab w:val="right" w:leader="dot" w:pos="8296"/>
        </w:tabs>
        <w:rPr>
          <w:rFonts w:ascii="Calibri" w:hAnsi="Calibri"/>
          <w:noProof/>
          <w:sz w:val="22"/>
          <w:szCs w:val="22"/>
        </w:rPr>
      </w:pPr>
      <w:hyperlink w:anchor="_Toc31968160" w:history="1">
        <w:r w:rsidR="0097438A" w:rsidRPr="006F1639">
          <w:rPr>
            <w:rStyle w:val="Hyperlink"/>
            <w:b/>
            <w:noProof/>
            <w:color w:val="auto"/>
          </w:rPr>
          <w:t>1.</w:t>
        </w:r>
        <w:r w:rsidR="0097438A" w:rsidRPr="006F1639">
          <w:rPr>
            <w:rFonts w:ascii="Calibri" w:hAnsi="Calibri"/>
            <w:noProof/>
            <w:sz w:val="22"/>
            <w:szCs w:val="22"/>
          </w:rPr>
          <w:tab/>
        </w:r>
        <w:r w:rsidR="0097438A" w:rsidRPr="006F1639">
          <w:rPr>
            <w:rStyle w:val="Hyperlink"/>
            <w:b/>
            <w:noProof/>
            <w:color w:val="auto"/>
          </w:rPr>
          <w:t>INTRODUCTION</w:t>
        </w:r>
        <w:r w:rsidR="0097438A" w:rsidRPr="006F1639">
          <w:rPr>
            <w:noProof/>
            <w:webHidden/>
          </w:rPr>
          <w:tab/>
        </w:r>
      </w:hyperlink>
      <w:r w:rsidR="00141880" w:rsidRPr="006F1639">
        <w:rPr>
          <w:noProof/>
        </w:rPr>
        <w:t>7</w:t>
      </w:r>
    </w:p>
    <w:p w14:paraId="2EBA76B8" w14:textId="02C47BC6" w:rsidR="0097438A" w:rsidRPr="006F1639" w:rsidRDefault="00171F8D">
      <w:pPr>
        <w:pStyle w:val="TOC1"/>
        <w:tabs>
          <w:tab w:val="left" w:pos="480"/>
          <w:tab w:val="right" w:leader="dot" w:pos="8296"/>
        </w:tabs>
        <w:rPr>
          <w:rFonts w:ascii="Calibri" w:hAnsi="Calibri"/>
          <w:noProof/>
          <w:sz w:val="22"/>
          <w:szCs w:val="22"/>
        </w:rPr>
      </w:pPr>
      <w:hyperlink w:anchor="_Toc31968161" w:history="1">
        <w:r w:rsidR="0097438A" w:rsidRPr="006F1639">
          <w:rPr>
            <w:rStyle w:val="Hyperlink"/>
            <w:b/>
            <w:noProof/>
            <w:color w:val="auto"/>
          </w:rPr>
          <w:t>2.</w:t>
        </w:r>
        <w:r w:rsidR="0097438A" w:rsidRPr="006F1639">
          <w:rPr>
            <w:rFonts w:ascii="Calibri" w:hAnsi="Calibri"/>
            <w:noProof/>
            <w:sz w:val="22"/>
            <w:szCs w:val="22"/>
          </w:rPr>
          <w:tab/>
        </w:r>
        <w:r w:rsidR="0097438A" w:rsidRPr="006F1639">
          <w:rPr>
            <w:rStyle w:val="Hyperlink"/>
            <w:b/>
            <w:noProof/>
            <w:color w:val="auto"/>
          </w:rPr>
          <w:t>LITERATURE REVIEW</w:t>
        </w:r>
        <w:r w:rsidR="0097438A" w:rsidRPr="006F1639">
          <w:rPr>
            <w:noProof/>
            <w:webHidden/>
          </w:rPr>
          <w:tab/>
        </w:r>
        <w:r w:rsidR="00141880" w:rsidRPr="006F1639">
          <w:rPr>
            <w:noProof/>
            <w:webHidden/>
          </w:rPr>
          <w:t>8</w:t>
        </w:r>
      </w:hyperlink>
    </w:p>
    <w:p w14:paraId="3DE1B07A" w14:textId="4AE2586C" w:rsidR="0097438A" w:rsidRPr="006F1639" w:rsidRDefault="00171F8D">
      <w:pPr>
        <w:pStyle w:val="TOC2"/>
        <w:tabs>
          <w:tab w:val="left" w:pos="880"/>
          <w:tab w:val="right" w:leader="dot" w:pos="8296"/>
        </w:tabs>
        <w:rPr>
          <w:rFonts w:ascii="Calibri" w:hAnsi="Calibri"/>
          <w:noProof/>
          <w:sz w:val="22"/>
          <w:szCs w:val="22"/>
        </w:rPr>
      </w:pPr>
      <w:hyperlink w:anchor="_Toc31968162" w:history="1">
        <w:r w:rsidR="0097438A" w:rsidRPr="006F1639">
          <w:rPr>
            <w:rStyle w:val="Hyperlink"/>
            <w:b/>
            <w:noProof/>
            <w:color w:val="auto"/>
          </w:rPr>
          <w:t>2.1.</w:t>
        </w:r>
        <w:r w:rsidR="0097438A" w:rsidRPr="006F1639">
          <w:rPr>
            <w:rFonts w:ascii="Calibri" w:hAnsi="Calibri"/>
            <w:noProof/>
            <w:sz w:val="22"/>
            <w:szCs w:val="22"/>
          </w:rPr>
          <w:tab/>
        </w:r>
        <w:r w:rsidR="0097438A" w:rsidRPr="006F1639">
          <w:rPr>
            <w:rStyle w:val="Hyperlink"/>
            <w:b/>
            <w:noProof/>
            <w:color w:val="auto"/>
          </w:rPr>
          <w:t>Introduction</w:t>
        </w:r>
        <w:r w:rsidR="0097438A" w:rsidRPr="006F1639">
          <w:rPr>
            <w:noProof/>
            <w:webHidden/>
          </w:rPr>
          <w:tab/>
        </w:r>
        <w:r w:rsidR="00801F36" w:rsidRPr="006F1639">
          <w:rPr>
            <w:noProof/>
            <w:webHidden/>
          </w:rPr>
          <w:t>8</w:t>
        </w:r>
      </w:hyperlink>
    </w:p>
    <w:p w14:paraId="537EAA30" w14:textId="71ECCAFC" w:rsidR="0097438A" w:rsidRPr="006F1639" w:rsidRDefault="00171F8D">
      <w:pPr>
        <w:pStyle w:val="TOC2"/>
        <w:tabs>
          <w:tab w:val="left" w:pos="880"/>
          <w:tab w:val="right" w:leader="dot" w:pos="8296"/>
        </w:tabs>
        <w:rPr>
          <w:rFonts w:ascii="Calibri" w:hAnsi="Calibri"/>
          <w:noProof/>
          <w:sz w:val="22"/>
          <w:szCs w:val="22"/>
        </w:rPr>
      </w:pPr>
      <w:hyperlink w:anchor="_Toc31968163" w:history="1">
        <w:r w:rsidR="0097438A" w:rsidRPr="006F1639">
          <w:rPr>
            <w:rStyle w:val="Hyperlink"/>
            <w:b/>
            <w:noProof/>
            <w:color w:val="auto"/>
          </w:rPr>
          <w:t>2.2.</w:t>
        </w:r>
        <w:r w:rsidR="0097438A" w:rsidRPr="006F1639">
          <w:rPr>
            <w:rFonts w:ascii="Calibri" w:hAnsi="Calibri"/>
            <w:noProof/>
            <w:sz w:val="22"/>
            <w:szCs w:val="22"/>
          </w:rPr>
          <w:tab/>
        </w:r>
        <w:r w:rsidR="0097438A" w:rsidRPr="006F1639">
          <w:rPr>
            <w:rStyle w:val="Hyperlink"/>
            <w:b/>
            <w:noProof/>
            <w:color w:val="auto"/>
          </w:rPr>
          <w:t>Early Childhood Development</w:t>
        </w:r>
        <w:r w:rsidR="0097438A" w:rsidRPr="006F1639">
          <w:rPr>
            <w:noProof/>
            <w:webHidden/>
          </w:rPr>
          <w:tab/>
        </w:r>
        <w:r w:rsidR="00325C0C" w:rsidRPr="006F1639">
          <w:rPr>
            <w:noProof/>
            <w:webHidden/>
          </w:rPr>
          <w:t>9</w:t>
        </w:r>
      </w:hyperlink>
    </w:p>
    <w:p w14:paraId="2232B4FA" w14:textId="0F1675BB" w:rsidR="0097438A" w:rsidRPr="006F1639" w:rsidRDefault="00171F8D">
      <w:pPr>
        <w:pStyle w:val="TOC2"/>
        <w:tabs>
          <w:tab w:val="left" w:pos="880"/>
          <w:tab w:val="right" w:leader="dot" w:pos="8296"/>
        </w:tabs>
        <w:rPr>
          <w:rFonts w:ascii="Calibri" w:hAnsi="Calibri"/>
          <w:noProof/>
          <w:sz w:val="22"/>
          <w:szCs w:val="22"/>
        </w:rPr>
      </w:pPr>
      <w:hyperlink w:anchor="_Toc31968164" w:history="1">
        <w:r w:rsidR="0097438A" w:rsidRPr="006F1639">
          <w:rPr>
            <w:rStyle w:val="Hyperlink"/>
            <w:b/>
            <w:noProof/>
            <w:color w:val="auto"/>
          </w:rPr>
          <w:t>2.3.</w:t>
        </w:r>
        <w:r w:rsidR="0097438A" w:rsidRPr="006F1639">
          <w:rPr>
            <w:rFonts w:ascii="Calibri" w:hAnsi="Calibri"/>
            <w:noProof/>
            <w:sz w:val="22"/>
            <w:szCs w:val="22"/>
          </w:rPr>
          <w:tab/>
        </w:r>
        <w:r w:rsidR="0097438A" w:rsidRPr="006F1639">
          <w:rPr>
            <w:rStyle w:val="Hyperlink"/>
            <w:b/>
            <w:noProof/>
            <w:color w:val="auto"/>
          </w:rPr>
          <w:t>Abuse: Definitions and Legislation</w:t>
        </w:r>
        <w:r w:rsidR="0097438A" w:rsidRPr="006F1639">
          <w:rPr>
            <w:noProof/>
            <w:webHidden/>
          </w:rPr>
          <w:tab/>
        </w:r>
        <w:r w:rsidR="00205E50" w:rsidRPr="006F1639">
          <w:rPr>
            <w:noProof/>
            <w:webHidden/>
          </w:rPr>
          <w:t>13</w:t>
        </w:r>
      </w:hyperlink>
    </w:p>
    <w:p w14:paraId="6EB5B89C" w14:textId="482D70C8" w:rsidR="0097438A" w:rsidRPr="006F1639" w:rsidRDefault="00171F8D">
      <w:pPr>
        <w:pStyle w:val="TOC2"/>
        <w:tabs>
          <w:tab w:val="left" w:pos="880"/>
          <w:tab w:val="right" w:leader="dot" w:pos="8296"/>
        </w:tabs>
        <w:rPr>
          <w:rFonts w:ascii="Calibri" w:hAnsi="Calibri"/>
          <w:noProof/>
          <w:sz w:val="22"/>
          <w:szCs w:val="22"/>
        </w:rPr>
      </w:pPr>
      <w:hyperlink w:anchor="_Toc31968165" w:history="1">
        <w:r w:rsidR="0097438A" w:rsidRPr="006F1639">
          <w:rPr>
            <w:rStyle w:val="Hyperlink"/>
            <w:b/>
            <w:noProof/>
            <w:color w:val="auto"/>
          </w:rPr>
          <w:t>2.4.</w:t>
        </w:r>
        <w:r w:rsidR="0097438A" w:rsidRPr="006F1639">
          <w:rPr>
            <w:rFonts w:ascii="Calibri" w:hAnsi="Calibri"/>
            <w:noProof/>
            <w:sz w:val="22"/>
            <w:szCs w:val="22"/>
          </w:rPr>
          <w:tab/>
        </w:r>
        <w:r w:rsidR="0097438A" w:rsidRPr="006F1639">
          <w:rPr>
            <w:rStyle w:val="Hyperlink"/>
            <w:b/>
            <w:noProof/>
            <w:color w:val="auto"/>
          </w:rPr>
          <w:t>Verbal Abuse and the Impact upon Early Childhood</w:t>
        </w:r>
        <w:r w:rsidR="0097438A" w:rsidRPr="006F1639">
          <w:rPr>
            <w:noProof/>
            <w:webHidden/>
          </w:rPr>
          <w:tab/>
        </w:r>
        <w:r w:rsidR="00205E50" w:rsidRPr="006F1639">
          <w:rPr>
            <w:noProof/>
            <w:webHidden/>
          </w:rPr>
          <w:t>17</w:t>
        </w:r>
      </w:hyperlink>
    </w:p>
    <w:p w14:paraId="61C7C070" w14:textId="55365BC0" w:rsidR="0097438A" w:rsidRPr="006F1639" w:rsidRDefault="00171F8D">
      <w:pPr>
        <w:pStyle w:val="TOC2"/>
        <w:tabs>
          <w:tab w:val="left" w:pos="880"/>
          <w:tab w:val="right" w:leader="dot" w:pos="8296"/>
        </w:tabs>
        <w:rPr>
          <w:rFonts w:ascii="Calibri" w:hAnsi="Calibri"/>
          <w:noProof/>
          <w:sz w:val="22"/>
          <w:szCs w:val="22"/>
        </w:rPr>
      </w:pPr>
      <w:hyperlink w:anchor="_Toc31968166" w:history="1">
        <w:r w:rsidR="0097438A" w:rsidRPr="006F1639">
          <w:rPr>
            <w:rStyle w:val="Hyperlink"/>
            <w:b/>
            <w:noProof/>
            <w:color w:val="auto"/>
          </w:rPr>
          <w:t>2.5.</w:t>
        </w:r>
        <w:r w:rsidR="0097438A" w:rsidRPr="006F1639">
          <w:rPr>
            <w:rFonts w:ascii="Calibri" w:hAnsi="Calibri"/>
            <w:noProof/>
            <w:sz w:val="22"/>
            <w:szCs w:val="22"/>
          </w:rPr>
          <w:tab/>
        </w:r>
        <w:r w:rsidR="0097438A" w:rsidRPr="006F1639">
          <w:rPr>
            <w:rStyle w:val="Hyperlink"/>
            <w:b/>
            <w:noProof/>
            <w:color w:val="auto"/>
          </w:rPr>
          <w:t>Long-term Impact of Verbal Abuse on Later Life Chances</w:t>
        </w:r>
        <w:r w:rsidR="0097438A" w:rsidRPr="006F1639">
          <w:rPr>
            <w:noProof/>
            <w:webHidden/>
          </w:rPr>
          <w:tab/>
        </w:r>
        <w:r w:rsidR="00205E50" w:rsidRPr="006F1639">
          <w:rPr>
            <w:noProof/>
            <w:webHidden/>
          </w:rPr>
          <w:t>19</w:t>
        </w:r>
      </w:hyperlink>
    </w:p>
    <w:p w14:paraId="749F94EB" w14:textId="6F104641" w:rsidR="0097438A" w:rsidRPr="006F1639" w:rsidRDefault="00171F8D">
      <w:pPr>
        <w:pStyle w:val="TOC2"/>
        <w:tabs>
          <w:tab w:val="left" w:pos="880"/>
          <w:tab w:val="right" w:leader="dot" w:pos="8296"/>
        </w:tabs>
        <w:rPr>
          <w:rFonts w:ascii="Calibri" w:hAnsi="Calibri"/>
          <w:noProof/>
          <w:sz w:val="22"/>
          <w:szCs w:val="22"/>
        </w:rPr>
      </w:pPr>
      <w:hyperlink w:anchor="_Toc31968167" w:history="1">
        <w:r w:rsidR="0097438A" w:rsidRPr="006F1639">
          <w:rPr>
            <w:rStyle w:val="Hyperlink"/>
            <w:b/>
            <w:noProof/>
            <w:color w:val="auto"/>
          </w:rPr>
          <w:t>2.6.</w:t>
        </w:r>
        <w:r w:rsidR="0097438A" w:rsidRPr="006F1639">
          <w:rPr>
            <w:rFonts w:ascii="Calibri" w:hAnsi="Calibri"/>
            <w:noProof/>
            <w:sz w:val="22"/>
            <w:szCs w:val="22"/>
          </w:rPr>
          <w:tab/>
        </w:r>
        <w:r w:rsidR="0097438A" w:rsidRPr="006F1639">
          <w:rPr>
            <w:rStyle w:val="Hyperlink"/>
            <w:b/>
            <w:noProof/>
            <w:color w:val="auto"/>
          </w:rPr>
          <w:t>Support for Chidlren</w:t>
        </w:r>
        <w:r w:rsidR="0097438A" w:rsidRPr="006F1639">
          <w:rPr>
            <w:noProof/>
            <w:webHidden/>
          </w:rPr>
          <w:tab/>
        </w:r>
        <w:r w:rsidR="00205E50" w:rsidRPr="006F1639">
          <w:rPr>
            <w:noProof/>
            <w:webHidden/>
          </w:rPr>
          <w:t>21</w:t>
        </w:r>
      </w:hyperlink>
    </w:p>
    <w:p w14:paraId="51FDA529" w14:textId="35389CFA" w:rsidR="0097438A" w:rsidRPr="006F1639" w:rsidRDefault="00171F8D">
      <w:pPr>
        <w:pStyle w:val="TOC2"/>
        <w:tabs>
          <w:tab w:val="left" w:pos="880"/>
          <w:tab w:val="right" w:leader="dot" w:pos="8296"/>
        </w:tabs>
        <w:rPr>
          <w:rFonts w:ascii="Calibri" w:hAnsi="Calibri"/>
          <w:noProof/>
          <w:sz w:val="22"/>
          <w:szCs w:val="22"/>
        </w:rPr>
      </w:pPr>
      <w:hyperlink w:anchor="_Toc31968168" w:history="1">
        <w:r w:rsidR="0097438A" w:rsidRPr="006F1639">
          <w:rPr>
            <w:rStyle w:val="Hyperlink"/>
            <w:b/>
            <w:noProof/>
            <w:color w:val="auto"/>
          </w:rPr>
          <w:t>2.7.</w:t>
        </w:r>
        <w:r w:rsidR="0097438A" w:rsidRPr="006F1639">
          <w:rPr>
            <w:rFonts w:ascii="Calibri" w:hAnsi="Calibri"/>
            <w:noProof/>
            <w:sz w:val="22"/>
            <w:szCs w:val="22"/>
          </w:rPr>
          <w:tab/>
        </w:r>
        <w:r w:rsidR="0097438A" w:rsidRPr="006F1639">
          <w:rPr>
            <w:rStyle w:val="Hyperlink"/>
            <w:b/>
            <w:noProof/>
            <w:color w:val="auto"/>
          </w:rPr>
          <w:t>Conclusion</w:t>
        </w:r>
        <w:r w:rsidR="0097438A" w:rsidRPr="006F1639">
          <w:rPr>
            <w:noProof/>
            <w:webHidden/>
          </w:rPr>
          <w:tab/>
        </w:r>
        <w:r w:rsidR="00205E50" w:rsidRPr="006F1639">
          <w:rPr>
            <w:noProof/>
            <w:webHidden/>
          </w:rPr>
          <w:t>22</w:t>
        </w:r>
      </w:hyperlink>
    </w:p>
    <w:p w14:paraId="0378F519" w14:textId="3518B997" w:rsidR="0097438A" w:rsidRPr="006F1639" w:rsidRDefault="00171F8D">
      <w:pPr>
        <w:pStyle w:val="TOC1"/>
        <w:tabs>
          <w:tab w:val="left" w:pos="480"/>
          <w:tab w:val="right" w:leader="dot" w:pos="8296"/>
        </w:tabs>
        <w:rPr>
          <w:rFonts w:ascii="Calibri" w:hAnsi="Calibri"/>
          <w:noProof/>
          <w:sz w:val="22"/>
          <w:szCs w:val="22"/>
        </w:rPr>
      </w:pPr>
      <w:hyperlink w:anchor="_Toc31968169" w:history="1">
        <w:r w:rsidR="0097438A" w:rsidRPr="006F1639">
          <w:rPr>
            <w:rStyle w:val="Hyperlink"/>
            <w:b/>
            <w:noProof/>
            <w:color w:val="auto"/>
          </w:rPr>
          <w:t>3.</w:t>
        </w:r>
        <w:r w:rsidR="0097438A" w:rsidRPr="006F1639">
          <w:rPr>
            <w:rFonts w:ascii="Calibri" w:hAnsi="Calibri"/>
            <w:noProof/>
            <w:sz w:val="22"/>
            <w:szCs w:val="22"/>
          </w:rPr>
          <w:tab/>
        </w:r>
        <w:r w:rsidR="0097438A" w:rsidRPr="006F1639">
          <w:rPr>
            <w:rStyle w:val="Hyperlink"/>
            <w:b/>
            <w:noProof/>
            <w:color w:val="auto"/>
          </w:rPr>
          <w:t>DISCUSSION</w:t>
        </w:r>
        <w:r w:rsidR="0097438A" w:rsidRPr="006F1639">
          <w:rPr>
            <w:noProof/>
            <w:webHidden/>
          </w:rPr>
          <w:tab/>
        </w:r>
        <w:r w:rsidR="00205E50" w:rsidRPr="006F1639">
          <w:rPr>
            <w:noProof/>
            <w:webHidden/>
          </w:rPr>
          <w:t>24</w:t>
        </w:r>
      </w:hyperlink>
    </w:p>
    <w:p w14:paraId="074C4BC1" w14:textId="3016E9A2" w:rsidR="0097438A" w:rsidRPr="006F1639" w:rsidRDefault="00171F8D">
      <w:pPr>
        <w:pStyle w:val="TOC2"/>
        <w:tabs>
          <w:tab w:val="left" w:pos="880"/>
          <w:tab w:val="right" w:leader="dot" w:pos="8296"/>
        </w:tabs>
        <w:rPr>
          <w:rFonts w:ascii="Calibri" w:hAnsi="Calibri"/>
          <w:noProof/>
          <w:sz w:val="22"/>
          <w:szCs w:val="22"/>
        </w:rPr>
      </w:pPr>
      <w:hyperlink w:anchor="_Toc31968170" w:history="1">
        <w:r w:rsidR="0097438A" w:rsidRPr="006F1639">
          <w:rPr>
            <w:rStyle w:val="Hyperlink"/>
            <w:b/>
            <w:noProof/>
            <w:color w:val="auto"/>
          </w:rPr>
          <w:t>3.1.</w:t>
        </w:r>
        <w:r w:rsidR="0097438A" w:rsidRPr="006F1639">
          <w:rPr>
            <w:rFonts w:ascii="Calibri" w:hAnsi="Calibri"/>
            <w:noProof/>
            <w:sz w:val="22"/>
            <w:szCs w:val="22"/>
          </w:rPr>
          <w:tab/>
        </w:r>
        <w:r w:rsidR="0097438A" w:rsidRPr="006F1639">
          <w:rPr>
            <w:rStyle w:val="Hyperlink"/>
            <w:b/>
            <w:noProof/>
            <w:color w:val="auto"/>
          </w:rPr>
          <w:t>Introduction</w:t>
        </w:r>
        <w:r w:rsidR="0097438A" w:rsidRPr="006F1639">
          <w:rPr>
            <w:noProof/>
            <w:webHidden/>
          </w:rPr>
          <w:tab/>
        </w:r>
        <w:r w:rsidR="00205E50" w:rsidRPr="006F1639">
          <w:rPr>
            <w:noProof/>
            <w:webHidden/>
          </w:rPr>
          <w:t>24</w:t>
        </w:r>
      </w:hyperlink>
    </w:p>
    <w:p w14:paraId="0A44F9B5" w14:textId="050554DF" w:rsidR="0097438A" w:rsidRPr="006F1639" w:rsidRDefault="00171F8D">
      <w:pPr>
        <w:pStyle w:val="TOC2"/>
        <w:tabs>
          <w:tab w:val="left" w:pos="880"/>
          <w:tab w:val="right" w:leader="dot" w:pos="8296"/>
        </w:tabs>
        <w:rPr>
          <w:rFonts w:ascii="Calibri" w:hAnsi="Calibri"/>
          <w:noProof/>
          <w:sz w:val="22"/>
          <w:szCs w:val="22"/>
        </w:rPr>
      </w:pPr>
      <w:hyperlink w:anchor="_Toc31968171" w:history="1">
        <w:r w:rsidR="0097438A" w:rsidRPr="006F1639">
          <w:rPr>
            <w:rStyle w:val="Hyperlink"/>
            <w:b/>
            <w:noProof/>
            <w:color w:val="auto"/>
          </w:rPr>
          <w:t>3.2.</w:t>
        </w:r>
        <w:r w:rsidR="00351B7C" w:rsidRPr="006F1639">
          <w:rPr>
            <w:rFonts w:ascii="Calibri" w:hAnsi="Calibri"/>
            <w:noProof/>
            <w:sz w:val="22"/>
            <w:szCs w:val="22"/>
          </w:rPr>
          <w:t xml:space="preserve">     </w:t>
        </w:r>
        <w:r w:rsidR="00351B7C" w:rsidRPr="006F1639">
          <w:rPr>
            <w:rStyle w:val="Hyperlink"/>
            <w:b/>
            <w:noProof/>
            <w:color w:val="auto"/>
          </w:rPr>
          <w:t xml:space="preserve"> The Role of Attachment in a Child’s Emotional Development </w:t>
        </w:r>
        <w:r w:rsidR="0097438A" w:rsidRPr="006F1639">
          <w:rPr>
            <w:noProof/>
            <w:webHidden/>
          </w:rPr>
          <w:tab/>
        </w:r>
        <w:r w:rsidR="00205E50" w:rsidRPr="006F1639">
          <w:rPr>
            <w:noProof/>
            <w:webHidden/>
          </w:rPr>
          <w:t>24</w:t>
        </w:r>
      </w:hyperlink>
    </w:p>
    <w:p w14:paraId="7696F588" w14:textId="64402D76" w:rsidR="0097438A" w:rsidRPr="006F1639" w:rsidRDefault="00171F8D">
      <w:pPr>
        <w:pStyle w:val="TOC2"/>
        <w:tabs>
          <w:tab w:val="left" w:pos="880"/>
          <w:tab w:val="right" w:leader="dot" w:pos="8296"/>
        </w:tabs>
        <w:rPr>
          <w:rFonts w:ascii="Calibri" w:hAnsi="Calibri"/>
          <w:noProof/>
          <w:sz w:val="22"/>
          <w:szCs w:val="22"/>
        </w:rPr>
      </w:pPr>
      <w:hyperlink w:anchor="_Toc31968172" w:history="1">
        <w:r w:rsidR="0097438A" w:rsidRPr="006F1639">
          <w:rPr>
            <w:rStyle w:val="Hyperlink"/>
            <w:b/>
            <w:noProof/>
            <w:color w:val="auto"/>
          </w:rPr>
          <w:t>3.3.</w:t>
        </w:r>
        <w:r w:rsidR="0097438A" w:rsidRPr="006F1639">
          <w:rPr>
            <w:rFonts w:ascii="Calibri" w:hAnsi="Calibri"/>
            <w:noProof/>
            <w:sz w:val="22"/>
            <w:szCs w:val="22"/>
          </w:rPr>
          <w:tab/>
        </w:r>
        <w:r w:rsidR="00351B7C" w:rsidRPr="006F1639">
          <w:rPr>
            <w:rStyle w:val="Hyperlink"/>
            <w:b/>
            <w:noProof/>
            <w:color w:val="auto"/>
          </w:rPr>
          <w:t>Verbal Abuse and Adverse Childhood Expereinces (ACE’s)</w:t>
        </w:r>
        <w:r w:rsidR="0097438A" w:rsidRPr="006F1639">
          <w:rPr>
            <w:noProof/>
            <w:webHidden/>
          </w:rPr>
          <w:tab/>
        </w:r>
        <w:r w:rsidR="00205E50" w:rsidRPr="006F1639">
          <w:rPr>
            <w:noProof/>
            <w:webHidden/>
          </w:rPr>
          <w:t>31</w:t>
        </w:r>
      </w:hyperlink>
    </w:p>
    <w:p w14:paraId="07C1268A" w14:textId="7C465123" w:rsidR="0097438A" w:rsidRPr="006F1639" w:rsidRDefault="00171F8D">
      <w:pPr>
        <w:pStyle w:val="TOC2"/>
        <w:tabs>
          <w:tab w:val="left" w:pos="880"/>
          <w:tab w:val="right" w:leader="dot" w:pos="8296"/>
        </w:tabs>
        <w:rPr>
          <w:rFonts w:ascii="Calibri" w:hAnsi="Calibri"/>
          <w:noProof/>
          <w:sz w:val="22"/>
          <w:szCs w:val="22"/>
        </w:rPr>
      </w:pPr>
      <w:hyperlink w:anchor="_Toc31968173" w:history="1">
        <w:r w:rsidR="0097438A" w:rsidRPr="006F1639">
          <w:rPr>
            <w:rStyle w:val="Hyperlink"/>
            <w:b/>
            <w:noProof/>
            <w:color w:val="auto"/>
          </w:rPr>
          <w:t>3.4.</w:t>
        </w:r>
        <w:r w:rsidR="0097438A" w:rsidRPr="006F1639">
          <w:rPr>
            <w:rFonts w:ascii="Calibri" w:hAnsi="Calibri"/>
            <w:noProof/>
            <w:sz w:val="22"/>
            <w:szCs w:val="22"/>
          </w:rPr>
          <w:tab/>
        </w:r>
        <w:r w:rsidR="00351B7C" w:rsidRPr="006F1639">
          <w:rPr>
            <w:rStyle w:val="Hyperlink"/>
            <w:b/>
            <w:noProof/>
            <w:color w:val="auto"/>
          </w:rPr>
          <w:t>Interventions in Building Healthy Relationships</w:t>
        </w:r>
        <w:r w:rsidR="0097438A" w:rsidRPr="006F1639">
          <w:rPr>
            <w:noProof/>
            <w:webHidden/>
          </w:rPr>
          <w:tab/>
        </w:r>
        <w:r w:rsidR="00205E50" w:rsidRPr="006F1639">
          <w:rPr>
            <w:noProof/>
            <w:webHidden/>
          </w:rPr>
          <w:t>38</w:t>
        </w:r>
      </w:hyperlink>
    </w:p>
    <w:p w14:paraId="5B4CE90E" w14:textId="49F00EE6" w:rsidR="0097438A" w:rsidRPr="006F1639" w:rsidRDefault="00171F8D">
      <w:pPr>
        <w:pStyle w:val="TOC2"/>
        <w:tabs>
          <w:tab w:val="left" w:pos="880"/>
          <w:tab w:val="right" w:leader="dot" w:pos="8296"/>
        </w:tabs>
        <w:rPr>
          <w:rFonts w:ascii="Calibri" w:hAnsi="Calibri"/>
          <w:noProof/>
          <w:sz w:val="22"/>
          <w:szCs w:val="22"/>
        </w:rPr>
      </w:pPr>
      <w:hyperlink w:anchor="_Toc31968174" w:history="1">
        <w:r w:rsidR="0097438A" w:rsidRPr="006F1639">
          <w:rPr>
            <w:rStyle w:val="Hyperlink"/>
            <w:b/>
            <w:noProof/>
            <w:color w:val="auto"/>
          </w:rPr>
          <w:t>3.5.</w:t>
        </w:r>
        <w:r w:rsidR="0097438A" w:rsidRPr="006F1639">
          <w:rPr>
            <w:rFonts w:ascii="Calibri" w:hAnsi="Calibri"/>
            <w:noProof/>
            <w:sz w:val="22"/>
            <w:szCs w:val="22"/>
          </w:rPr>
          <w:tab/>
        </w:r>
        <w:r w:rsidR="0097438A" w:rsidRPr="006F1639">
          <w:rPr>
            <w:rStyle w:val="Hyperlink"/>
            <w:b/>
            <w:noProof/>
            <w:color w:val="auto"/>
          </w:rPr>
          <w:t>Conclusion</w:t>
        </w:r>
        <w:r w:rsidR="0097438A" w:rsidRPr="006F1639">
          <w:rPr>
            <w:noProof/>
            <w:webHidden/>
          </w:rPr>
          <w:tab/>
        </w:r>
        <w:r w:rsidR="00205E50" w:rsidRPr="006F1639">
          <w:rPr>
            <w:noProof/>
            <w:webHidden/>
          </w:rPr>
          <w:t>42</w:t>
        </w:r>
      </w:hyperlink>
    </w:p>
    <w:p w14:paraId="77D57617" w14:textId="7044556E" w:rsidR="0097438A" w:rsidRPr="006F1639" w:rsidRDefault="00171F8D">
      <w:pPr>
        <w:pStyle w:val="TOC1"/>
        <w:tabs>
          <w:tab w:val="left" w:pos="480"/>
          <w:tab w:val="right" w:leader="dot" w:pos="8296"/>
        </w:tabs>
        <w:rPr>
          <w:rFonts w:ascii="Calibri" w:hAnsi="Calibri"/>
          <w:noProof/>
          <w:sz w:val="22"/>
          <w:szCs w:val="22"/>
        </w:rPr>
      </w:pPr>
      <w:hyperlink w:anchor="_Toc31968175" w:history="1">
        <w:r w:rsidR="0097438A" w:rsidRPr="006F1639">
          <w:rPr>
            <w:rStyle w:val="Hyperlink"/>
            <w:b/>
            <w:noProof/>
            <w:color w:val="auto"/>
          </w:rPr>
          <w:t>4.</w:t>
        </w:r>
        <w:r w:rsidR="0097438A" w:rsidRPr="006F1639">
          <w:rPr>
            <w:rFonts w:ascii="Calibri" w:hAnsi="Calibri"/>
            <w:noProof/>
            <w:sz w:val="22"/>
            <w:szCs w:val="22"/>
          </w:rPr>
          <w:tab/>
        </w:r>
        <w:r w:rsidR="0097438A" w:rsidRPr="006F1639">
          <w:rPr>
            <w:rStyle w:val="Hyperlink"/>
            <w:b/>
            <w:noProof/>
            <w:color w:val="auto"/>
          </w:rPr>
          <w:t>CONCLUSION AND RECOMMENDATIONS</w:t>
        </w:r>
        <w:r w:rsidR="0097438A" w:rsidRPr="006F1639">
          <w:rPr>
            <w:noProof/>
            <w:webHidden/>
          </w:rPr>
          <w:tab/>
        </w:r>
        <w:r w:rsidR="00205E50" w:rsidRPr="006F1639">
          <w:rPr>
            <w:noProof/>
            <w:webHidden/>
          </w:rPr>
          <w:t>42</w:t>
        </w:r>
      </w:hyperlink>
    </w:p>
    <w:p w14:paraId="14687CA9" w14:textId="1C7E360D" w:rsidR="0097438A" w:rsidRPr="006F1639" w:rsidRDefault="00171F8D">
      <w:pPr>
        <w:pStyle w:val="TOC1"/>
        <w:tabs>
          <w:tab w:val="left" w:pos="480"/>
          <w:tab w:val="right" w:leader="dot" w:pos="8296"/>
        </w:tabs>
        <w:rPr>
          <w:rFonts w:ascii="Calibri" w:hAnsi="Calibri"/>
          <w:noProof/>
          <w:sz w:val="22"/>
          <w:szCs w:val="22"/>
        </w:rPr>
      </w:pPr>
      <w:hyperlink w:anchor="_Toc31968176" w:history="1">
        <w:r w:rsidR="0097438A" w:rsidRPr="006F1639">
          <w:rPr>
            <w:rStyle w:val="Hyperlink"/>
            <w:b/>
            <w:noProof/>
            <w:color w:val="auto"/>
          </w:rPr>
          <w:t>5.</w:t>
        </w:r>
        <w:r w:rsidR="0097438A" w:rsidRPr="006F1639">
          <w:rPr>
            <w:rFonts w:ascii="Calibri" w:hAnsi="Calibri"/>
            <w:noProof/>
            <w:sz w:val="22"/>
            <w:szCs w:val="22"/>
          </w:rPr>
          <w:tab/>
        </w:r>
        <w:r w:rsidR="0097438A" w:rsidRPr="006F1639">
          <w:rPr>
            <w:rStyle w:val="Hyperlink"/>
            <w:b/>
            <w:noProof/>
            <w:color w:val="auto"/>
          </w:rPr>
          <w:t>REFERENCES</w:t>
        </w:r>
        <w:r w:rsidR="0097438A" w:rsidRPr="006F1639">
          <w:rPr>
            <w:noProof/>
            <w:webHidden/>
          </w:rPr>
          <w:tab/>
        </w:r>
        <w:r w:rsidR="00205E50" w:rsidRPr="006F1639">
          <w:rPr>
            <w:noProof/>
            <w:webHidden/>
          </w:rPr>
          <w:t>45</w:t>
        </w:r>
      </w:hyperlink>
    </w:p>
    <w:bookmarkEnd w:id="1"/>
    <w:p w14:paraId="37D96E9E" w14:textId="1A5BFD2F" w:rsidR="0097438A" w:rsidRPr="006F1639" w:rsidRDefault="0097438A">
      <w:pPr>
        <w:pStyle w:val="TOC2"/>
        <w:tabs>
          <w:tab w:val="left" w:pos="880"/>
          <w:tab w:val="right" w:leader="dot" w:pos="8296"/>
        </w:tabs>
        <w:rPr>
          <w:rFonts w:ascii="Calibri" w:hAnsi="Calibri"/>
          <w:noProof/>
          <w:sz w:val="22"/>
          <w:szCs w:val="22"/>
        </w:rPr>
      </w:pPr>
    </w:p>
    <w:p w14:paraId="49D1ED98" w14:textId="235BA51C" w:rsidR="00F9777C" w:rsidRDefault="005E060A" w:rsidP="00B77197">
      <w:pPr>
        <w:spacing w:line="480" w:lineRule="auto"/>
        <w:rPr>
          <w:b/>
        </w:rPr>
      </w:pPr>
      <w:r w:rsidRPr="006F1639">
        <w:rPr>
          <w:b/>
        </w:rPr>
        <w:fldChar w:fldCharType="end"/>
      </w:r>
      <w:r>
        <w:rPr>
          <w:b/>
        </w:rPr>
        <w:br w:type="page"/>
      </w:r>
      <w:bookmarkStart w:id="2" w:name="_Toc31968157"/>
      <w:r w:rsidR="00F9777C">
        <w:rPr>
          <w:b/>
        </w:rPr>
        <w:lastRenderedPageBreak/>
        <w:t>DECLARATION FORM</w:t>
      </w:r>
      <w:bookmarkEnd w:id="2"/>
    </w:p>
    <w:p w14:paraId="44EAFD9C" w14:textId="77777777" w:rsidR="00F9777C" w:rsidRDefault="00F9777C" w:rsidP="00F9777C">
      <w:pPr>
        <w:ind w:left="3600" w:firstLine="720"/>
        <w:rPr>
          <w:b/>
          <w:bCs/>
          <w:sz w:val="28"/>
          <w:szCs w:val="28"/>
          <w:u w:val="single"/>
        </w:rPr>
      </w:pPr>
    </w:p>
    <w:p w14:paraId="4B94D5A5" w14:textId="77777777" w:rsidR="00F9777C" w:rsidRDefault="002E65BD" w:rsidP="00F9777C">
      <w:r>
        <w:rPr>
          <w:noProof/>
        </w:rPr>
        <w:drawing>
          <wp:inline distT="0" distB="0" distL="0" distR="0" wp14:anchorId="5D537190" wp14:editId="07777777">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3DEEC669" w14:textId="77777777" w:rsidR="00F9777C" w:rsidRDefault="00F9777C" w:rsidP="00F9777C">
      <w:pPr>
        <w:rPr>
          <w:b/>
          <w:bCs/>
        </w:rPr>
      </w:pPr>
    </w:p>
    <w:p w14:paraId="5074F947" w14:textId="1ECBD1B6" w:rsidR="00F9777C" w:rsidRDefault="00F9777C" w:rsidP="00F9777C">
      <w:pPr>
        <w:rPr>
          <w:b/>
          <w:bCs/>
        </w:rPr>
      </w:pPr>
      <w:r>
        <w:rPr>
          <w:b/>
          <w:bCs/>
        </w:rPr>
        <w:t>Name of the Programme of Study:</w:t>
      </w:r>
      <w:r w:rsidR="00B77197">
        <w:rPr>
          <w:b/>
          <w:bCs/>
        </w:rPr>
        <w:t xml:space="preserve"> BA Social Studies</w:t>
      </w:r>
    </w:p>
    <w:p w14:paraId="3656B9AB" w14:textId="77777777" w:rsidR="00F9777C" w:rsidRDefault="00F9777C" w:rsidP="00F9777C">
      <w:pPr>
        <w:rPr>
          <w:b/>
          <w:bCs/>
        </w:rPr>
      </w:pPr>
    </w:p>
    <w:p w14:paraId="58ACCFB9" w14:textId="1B3A6DFB" w:rsidR="00F9777C" w:rsidRDefault="00F9777C" w:rsidP="00F9777C">
      <w:pPr>
        <w:rPr>
          <w:b/>
          <w:bCs/>
        </w:rPr>
      </w:pPr>
      <w:r>
        <w:rPr>
          <w:b/>
          <w:bCs/>
        </w:rPr>
        <w:t>Name of Student (Capital Letters):</w:t>
      </w:r>
      <w:r w:rsidR="00B77197">
        <w:rPr>
          <w:b/>
          <w:bCs/>
        </w:rPr>
        <w:t xml:space="preserve"> Phoebe Lauren Dunne</w:t>
      </w:r>
    </w:p>
    <w:p w14:paraId="45FB0818" w14:textId="77777777" w:rsidR="00F9777C" w:rsidRDefault="00F9777C" w:rsidP="00F9777C">
      <w:pPr>
        <w:rPr>
          <w:b/>
          <w:bCs/>
        </w:rPr>
      </w:pPr>
    </w:p>
    <w:p w14:paraId="049F31CB" w14:textId="77777777" w:rsidR="00F9777C" w:rsidRDefault="00F9777C" w:rsidP="00F9777C">
      <w:pPr>
        <w:rPr>
          <w:b/>
          <w:bCs/>
        </w:rPr>
      </w:pPr>
    </w:p>
    <w:p w14:paraId="53128261" w14:textId="77777777" w:rsidR="00F9777C" w:rsidRDefault="00F9777C" w:rsidP="00F9777C">
      <w:pPr>
        <w:rPr>
          <w:b/>
          <w:bCs/>
        </w:rPr>
      </w:pPr>
    </w:p>
    <w:p w14:paraId="02D7FBF6" w14:textId="77777777" w:rsidR="00F9777C" w:rsidRDefault="00F9777C" w:rsidP="00F9777C">
      <w:pPr>
        <w:rPr>
          <w:b/>
          <w:bCs/>
        </w:rPr>
      </w:pPr>
      <w:r>
        <w:rPr>
          <w:b/>
          <w:bCs/>
        </w:rPr>
        <w:t>DECLARATION</w:t>
      </w:r>
    </w:p>
    <w:p w14:paraId="62486C05" w14:textId="77777777" w:rsidR="00F9777C" w:rsidRDefault="00F9777C" w:rsidP="00F9777C">
      <w:pPr>
        <w:rPr>
          <w:b/>
          <w:bCs/>
        </w:rPr>
      </w:pPr>
    </w:p>
    <w:p w14:paraId="1BF63CD0" w14:textId="77777777" w:rsidR="00F9777C" w:rsidRDefault="00F9777C" w:rsidP="00F9777C">
      <w:pPr>
        <w:rPr>
          <w:b/>
          <w:bCs/>
        </w:rPr>
      </w:pPr>
      <w:r>
        <w:rPr>
          <w:b/>
          <w:bCs/>
        </w:rPr>
        <w:t>I certify that the whole of this work is the result of my individual effort, and that all sources have been acknowledged.</w:t>
      </w:r>
    </w:p>
    <w:p w14:paraId="4101652C" w14:textId="77777777" w:rsidR="00F9777C" w:rsidRDefault="00F9777C" w:rsidP="00F9777C">
      <w:pPr>
        <w:rPr>
          <w:b/>
          <w:bCs/>
        </w:rPr>
      </w:pPr>
    </w:p>
    <w:p w14:paraId="6058EA61" w14:textId="6D7C0BBE" w:rsidR="00F9777C" w:rsidRDefault="00F9777C" w:rsidP="00F9777C">
      <w:pPr>
        <w:rPr>
          <w:b/>
          <w:bCs/>
        </w:rPr>
      </w:pPr>
      <w:proofErr w:type="gramStart"/>
      <w:r>
        <w:rPr>
          <w:b/>
          <w:bCs/>
        </w:rPr>
        <w:t xml:space="preserve">Signed </w:t>
      </w:r>
      <w:r w:rsidR="00B77197">
        <w:rPr>
          <w:b/>
          <w:bCs/>
        </w:rPr>
        <w:t xml:space="preserve"> PDunne</w:t>
      </w:r>
      <w:proofErr w:type="gramEnd"/>
      <w:r>
        <w:rPr>
          <w:b/>
          <w:bCs/>
        </w:rPr>
        <w:t xml:space="preserve"> (Student)</w:t>
      </w:r>
    </w:p>
    <w:p w14:paraId="4B99056E" w14:textId="77777777" w:rsidR="00F9777C" w:rsidRDefault="00F9777C" w:rsidP="00F9777C">
      <w:pPr>
        <w:rPr>
          <w:b/>
          <w:bCs/>
        </w:rPr>
      </w:pPr>
    </w:p>
    <w:p w14:paraId="01413A76" w14:textId="3B3CAF9E" w:rsidR="00F9777C" w:rsidRDefault="00F9777C" w:rsidP="00F9777C">
      <w:pPr>
        <w:rPr>
          <w:b/>
          <w:bCs/>
        </w:rPr>
      </w:pPr>
      <w:r>
        <w:rPr>
          <w:b/>
          <w:bCs/>
        </w:rPr>
        <w:t xml:space="preserve">Date     </w:t>
      </w:r>
      <w:r w:rsidR="00B77197">
        <w:rPr>
          <w:b/>
          <w:bCs/>
        </w:rPr>
        <w:t>21.05.2020</w:t>
      </w:r>
    </w:p>
    <w:p w14:paraId="1299C43A" w14:textId="77777777" w:rsidR="00F9777C" w:rsidRDefault="00F9777C" w:rsidP="00F9777C">
      <w:pPr>
        <w:rPr>
          <w:b/>
          <w:bCs/>
        </w:rPr>
      </w:pPr>
    </w:p>
    <w:p w14:paraId="4DDBEF00" w14:textId="77777777" w:rsidR="00F9777C" w:rsidRDefault="00F9777C" w:rsidP="00F9777C">
      <w:pPr>
        <w:rPr>
          <w:b/>
          <w:bCs/>
        </w:rPr>
      </w:pPr>
    </w:p>
    <w:p w14:paraId="3461D779" w14:textId="77777777" w:rsidR="00F9777C" w:rsidRDefault="00F9777C" w:rsidP="00F9777C">
      <w:pPr>
        <w:rPr>
          <w:b/>
          <w:bCs/>
        </w:rPr>
      </w:pPr>
    </w:p>
    <w:p w14:paraId="3CF2D8B6" w14:textId="77777777" w:rsidR="00F9777C" w:rsidRDefault="00F9777C" w:rsidP="00F9777C">
      <w:pPr>
        <w:rPr>
          <w:b/>
          <w:bCs/>
        </w:rPr>
      </w:pPr>
    </w:p>
    <w:p w14:paraId="076F2304" w14:textId="77777777" w:rsidR="00F9777C" w:rsidRDefault="00F9777C" w:rsidP="00F9777C">
      <w:pPr>
        <w:rPr>
          <w:b/>
          <w:bCs/>
        </w:rPr>
      </w:pPr>
      <w:r>
        <w:rPr>
          <w:b/>
          <w:bCs/>
        </w:rPr>
        <w:t>DECLARATION</w:t>
      </w:r>
    </w:p>
    <w:p w14:paraId="0FB78278" w14:textId="77777777" w:rsidR="00F9777C" w:rsidRDefault="00F9777C" w:rsidP="00F9777C">
      <w:pPr>
        <w:rPr>
          <w:b/>
          <w:bCs/>
        </w:rPr>
      </w:pPr>
    </w:p>
    <w:p w14:paraId="6C2CCDA9" w14:textId="77777777" w:rsidR="00F9777C" w:rsidRDefault="00F9777C" w:rsidP="00F9777C">
      <w:pPr>
        <w:rPr>
          <w:b/>
          <w:bCs/>
        </w:rPr>
      </w:pPr>
      <w:r>
        <w:rPr>
          <w:b/>
          <w:bCs/>
        </w:rPr>
        <w:t>I am satisfied that this work is the result of the Student’s effort.</w:t>
      </w:r>
    </w:p>
    <w:p w14:paraId="1FC39945" w14:textId="77777777" w:rsidR="00F9777C" w:rsidRDefault="00F9777C" w:rsidP="00F9777C">
      <w:pPr>
        <w:rPr>
          <w:b/>
          <w:bCs/>
        </w:rPr>
      </w:pPr>
    </w:p>
    <w:p w14:paraId="5D46CD77" w14:textId="77777777" w:rsidR="00F9777C" w:rsidRDefault="00F9777C" w:rsidP="00F9777C">
      <w:pPr>
        <w:rPr>
          <w:b/>
          <w:bCs/>
        </w:rPr>
      </w:pPr>
      <w:r>
        <w:rPr>
          <w:b/>
          <w:bCs/>
        </w:rPr>
        <w:t>Signed .............................................................. (Lecturer)</w:t>
      </w:r>
    </w:p>
    <w:p w14:paraId="0562CB0E" w14:textId="77777777" w:rsidR="00F9777C" w:rsidRDefault="00F9777C" w:rsidP="00F9777C">
      <w:pPr>
        <w:rPr>
          <w:b/>
          <w:bCs/>
        </w:rPr>
      </w:pPr>
    </w:p>
    <w:p w14:paraId="41170573" w14:textId="77777777" w:rsidR="00F9777C" w:rsidRDefault="00F9777C" w:rsidP="00F9777C">
      <w:pPr>
        <w:rPr>
          <w:b/>
          <w:bCs/>
        </w:rPr>
      </w:pPr>
      <w:r>
        <w:rPr>
          <w:b/>
          <w:bCs/>
        </w:rPr>
        <w:t>Date     ..............................................................</w:t>
      </w:r>
    </w:p>
    <w:p w14:paraId="34CE0A41" w14:textId="77777777" w:rsidR="00F9777C" w:rsidRDefault="00F9777C" w:rsidP="00F9777C">
      <w:pPr>
        <w:rPr>
          <w:b/>
          <w:bCs/>
        </w:rPr>
      </w:pPr>
    </w:p>
    <w:p w14:paraId="62EBF3C5" w14:textId="77777777" w:rsidR="00F9777C" w:rsidRDefault="00F9777C" w:rsidP="00F9777C">
      <w:pPr>
        <w:rPr>
          <w:b/>
          <w:bCs/>
        </w:rPr>
      </w:pPr>
    </w:p>
    <w:p w14:paraId="6D98A12B" w14:textId="77777777" w:rsidR="00F9777C" w:rsidRDefault="00F9777C" w:rsidP="00F9777C">
      <w:pPr>
        <w:rPr>
          <w:b/>
          <w:bCs/>
        </w:rPr>
      </w:pPr>
    </w:p>
    <w:p w14:paraId="2946DB82" w14:textId="77777777" w:rsidR="00F9777C" w:rsidRDefault="00F9777C" w:rsidP="00F9777C">
      <w:pPr>
        <w:rPr>
          <w:b/>
          <w:bCs/>
        </w:rPr>
      </w:pPr>
    </w:p>
    <w:p w14:paraId="5997CC1D" w14:textId="77777777" w:rsidR="00F9777C" w:rsidRDefault="00F9777C" w:rsidP="00F9777C">
      <w:pPr>
        <w:rPr>
          <w:b/>
          <w:bCs/>
        </w:rPr>
      </w:pPr>
    </w:p>
    <w:p w14:paraId="110FFD37" w14:textId="77777777" w:rsidR="00F9777C" w:rsidRDefault="00F9777C" w:rsidP="00F9777C">
      <w:pPr>
        <w:rPr>
          <w:b/>
          <w:bCs/>
        </w:rPr>
      </w:pPr>
    </w:p>
    <w:p w14:paraId="6B699379" w14:textId="77777777" w:rsidR="00F9777C" w:rsidRDefault="00F9777C" w:rsidP="00F9777C">
      <w:pPr>
        <w:rPr>
          <w:b/>
          <w:bCs/>
        </w:rPr>
      </w:pPr>
    </w:p>
    <w:p w14:paraId="3FE9F23F" w14:textId="77777777" w:rsidR="0083215B" w:rsidRPr="0083215B" w:rsidRDefault="00F9777C" w:rsidP="00F9777C">
      <w:pPr>
        <w:rPr>
          <w:b/>
        </w:rPr>
      </w:pPr>
      <w:r>
        <w:rPr>
          <w:b/>
          <w:bCs/>
        </w:rPr>
        <w:br w:type="page"/>
      </w:r>
    </w:p>
    <w:p w14:paraId="25115D86" w14:textId="5A0F4B22" w:rsidR="006C4A4D" w:rsidRDefault="006C4A4D" w:rsidP="006C4A4D">
      <w:pPr>
        <w:spacing w:line="480" w:lineRule="auto"/>
        <w:outlineLvl w:val="0"/>
        <w:rPr>
          <w:b/>
        </w:rPr>
      </w:pPr>
      <w:bookmarkStart w:id="3" w:name="_Toc31968158"/>
      <w:r>
        <w:rPr>
          <w:b/>
        </w:rPr>
        <w:lastRenderedPageBreak/>
        <w:t>ACKNOWLEDGEMENTS</w:t>
      </w:r>
      <w:bookmarkEnd w:id="3"/>
      <w:r>
        <w:rPr>
          <w:b/>
        </w:rPr>
        <w:t xml:space="preserve"> </w:t>
      </w:r>
    </w:p>
    <w:p w14:paraId="17C23E75" w14:textId="693466C4" w:rsidR="00721F22" w:rsidRDefault="00721F22" w:rsidP="006C4A4D">
      <w:pPr>
        <w:spacing w:line="480" w:lineRule="auto"/>
        <w:outlineLvl w:val="0"/>
        <w:rPr>
          <w:b/>
        </w:rPr>
      </w:pPr>
    </w:p>
    <w:p w14:paraId="10E2E4A0" w14:textId="546451D8" w:rsidR="60B735CA" w:rsidRDefault="60B735CA" w:rsidP="008E1D85">
      <w:pPr>
        <w:spacing w:line="480" w:lineRule="auto"/>
        <w:jc w:val="both"/>
        <w:rPr>
          <w:color w:val="FF0000"/>
        </w:rPr>
      </w:pPr>
      <w:r>
        <w:t>I would like to acknowledge the support that has been given to me throughout my degree. I would like to thank my family and friends, who have helped me cope with the stressful times, keeping my wellbeing intact. I wouldn’t be able to complete the course without my two one to one support tutors, Jo Kelleher and Liza Gilbert, who have supported me through the course and who have been there for me whenever I have needed it and have gone out of their way to support me to the best possible standard. Also, I would like to thank Phillip Morgan and Dr Caroline Lohmann-Hancock, from the University of Wales Trinity St David</w:t>
      </w:r>
      <w:r w:rsidR="00DF0E72">
        <w:t>. I have thoroughly enjoyed this course and the lectures as I have learnt a lot throughout my degree</w:t>
      </w:r>
      <w:r>
        <w:t xml:space="preserve">.  </w:t>
      </w:r>
    </w:p>
    <w:p w14:paraId="1F72F646" w14:textId="77777777" w:rsidR="006C4A4D" w:rsidRPr="005E060A" w:rsidRDefault="006C4A4D" w:rsidP="006C4A4D">
      <w:pPr>
        <w:spacing w:line="360" w:lineRule="auto"/>
        <w:rPr>
          <w:b/>
          <w:i/>
        </w:rPr>
      </w:pPr>
    </w:p>
    <w:p w14:paraId="5937870D" w14:textId="77777777" w:rsidR="00240982" w:rsidRDefault="006C4A4D" w:rsidP="00E34E12">
      <w:pPr>
        <w:tabs>
          <w:tab w:val="left" w:pos="1744"/>
        </w:tabs>
        <w:spacing w:line="480" w:lineRule="auto"/>
        <w:outlineLvl w:val="0"/>
        <w:rPr>
          <w:b/>
        </w:rPr>
      </w:pPr>
      <w:r>
        <w:rPr>
          <w:b/>
        </w:rPr>
        <w:br w:type="page"/>
      </w:r>
      <w:bookmarkStart w:id="4" w:name="_Toc31968159"/>
    </w:p>
    <w:p w14:paraId="6633DF4D" w14:textId="339F8BA5" w:rsidR="00240982" w:rsidRDefault="00240982" w:rsidP="00E34E12">
      <w:pPr>
        <w:tabs>
          <w:tab w:val="left" w:pos="1744"/>
        </w:tabs>
        <w:spacing w:line="480" w:lineRule="auto"/>
        <w:outlineLvl w:val="0"/>
        <w:rPr>
          <w:b/>
        </w:rPr>
      </w:pPr>
      <w:r>
        <w:rPr>
          <w:b/>
        </w:rPr>
        <w:lastRenderedPageBreak/>
        <w:t>ABSTRACT</w:t>
      </w:r>
    </w:p>
    <w:p w14:paraId="2D751B3B" w14:textId="7F8736D0" w:rsidR="00305F7E" w:rsidRPr="00B65421" w:rsidRDefault="00305F7E" w:rsidP="00B65421">
      <w:pPr>
        <w:tabs>
          <w:tab w:val="left" w:pos="1744"/>
        </w:tabs>
        <w:spacing w:line="480" w:lineRule="auto"/>
        <w:jc w:val="both"/>
        <w:outlineLvl w:val="0"/>
        <w:rPr>
          <w:bCs/>
          <w:i/>
          <w:iCs/>
        </w:rPr>
      </w:pPr>
      <w:r w:rsidRPr="00B65421">
        <w:rPr>
          <w:bCs/>
          <w:i/>
          <w:iCs/>
        </w:rPr>
        <w:t>This</w:t>
      </w:r>
      <w:r w:rsidR="00A523EE" w:rsidRPr="00B65421">
        <w:rPr>
          <w:bCs/>
          <w:i/>
          <w:iCs/>
        </w:rPr>
        <w:t xml:space="preserve"> desk-based research exa</w:t>
      </w:r>
      <w:r w:rsidR="00317992" w:rsidRPr="00B65421">
        <w:rPr>
          <w:bCs/>
          <w:i/>
          <w:iCs/>
        </w:rPr>
        <w:t>mines the part that verbal abuse</w:t>
      </w:r>
      <w:r w:rsidR="00B65421">
        <w:rPr>
          <w:bCs/>
          <w:i/>
          <w:iCs/>
        </w:rPr>
        <w:t xml:space="preserve"> plays</w:t>
      </w:r>
      <w:r w:rsidR="00317992" w:rsidRPr="00B65421">
        <w:rPr>
          <w:bCs/>
          <w:i/>
          <w:iCs/>
        </w:rPr>
        <w:t xml:space="preserve"> in early childhood in relation to life outcomes.  It </w:t>
      </w:r>
      <w:r w:rsidRPr="00B65421">
        <w:rPr>
          <w:bCs/>
          <w:i/>
          <w:iCs/>
        </w:rPr>
        <w:t xml:space="preserve">is an important study </w:t>
      </w:r>
      <w:r w:rsidR="00317992" w:rsidRPr="00B65421">
        <w:rPr>
          <w:bCs/>
          <w:i/>
          <w:iCs/>
        </w:rPr>
        <w:t xml:space="preserve">because there appears to be less research undertaken into verbal abuse than there is into </w:t>
      </w:r>
      <w:r w:rsidRPr="00B65421">
        <w:rPr>
          <w:bCs/>
          <w:i/>
          <w:iCs/>
        </w:rPr>
        <w:t xml:space="preserve">physical abuse and neglect. </w:t>
      </w:r>
      <w:r w:rsidR="00317992" w:rsidRPr="00B65421">
        <w:rPr>
          <w:bCs/>
          <w:i/>
          <w:iCs/>
        </w:rPr>
        <w:t xml:space="preserve">Whilst </w:t>
      </w:r>
      <w:r w:rsidRPr="00B65421">
        <w:rPr>
          <w:bCs/>
          <w:i/>
          <w:iCs/>
        </w:rPr>
        <w:t xml:space="preserve">there </w:t>
      </w:r>
      <w:r w:rsidR="00317992" w:rsidRPr="00B65421">
        <w:rPr>
          <w:bCs/>
          <w:i/>
          <w:iCs/>
        </w:rPr>
        <w:t>are</w:t>
      </w:r>
      <w:r w:rsidRPr="00B65421">
        <w:rPr>
          <w:bCs/>
          <w:i/>
          <w:iCs/>
        </w:rPr>
        <w:t xml:space="preserve"> no specific signs of verbal or emotional abuse</w:t>
      </w:r>
      <w:r w:rsidR="00317992" w:rsidRPr="00B65421">
        <w:rPr>
          <w:bCs/>
          <w:i/>
          <w:iCs/>
        </w:rPr>
        <w:t xml:space="preserve">, research suggests that </w:t>
      </w:r>
      <w:r w:rsidRPr="00B65421">
        <w:rPr>
          <w:bCs/>
          <w:i/>
          <w:iCs/>
        </w:rPr>
        <w:t xml:space="preserve">in every </w:t>
      </w:r>
      <w:r w:rsidR="00317992" w:rsidRPr="00B65421">
        <w:rPr>
          <w:bCs/>
          <w:i/>
          <w:iCs/>
        </w:rPr>
        <w:t xml:space="preserve">occurrence </w:t>
      </w:r>
      <w:r w:rsidRPr="00B65421">
        <w:rPr>
          <w:bCs/>
          <w:i/>
          <w:iCs/>
        </w:rPr>
        <w:t xml:space="preserve">of abuse, </w:t>
      </w:r>
      <w:r w:rsidR="00317992" w:rsidRPr="00B65421">
        <w:rPr>
          <w:bCs/>
          <w:i/>
          <w:iCs/>
        </w:rPr>
        <w:t xml:space="preserve">whether it be </w:t>
      </w:r>
      <w:r w:rsidRPr="00B65421">
        <w:rPr>
          <w:bCs/>
          <w:i/>
          <w:iCs/>
        </w:rPr>
        <w:t>physical</w:t>
      </w:r>
      <w:r w:rsidR="00317992" w:rsidRPr="00B65421">
        <w:rPr>
          <w:bCs/>
          <w:i/>
          <w:iCs/>
        </w:rPr>
        <w:t xml:space="preserve"> abuse or</w:t>
      </w:r>
      <w:r w:rsidRPr="00B65421">
        <w:rPr>
          <w:bCs/>
          <w:i/>
          <w:iCs/>
        </w:rPr>
        <w:t xml:space="preserve"> neglect</w:t>
      </w:r>
      <w:r w:rsidR="00317992" w:rsidRPr="00B65421">
        <w:rPr>
          <w:bCs/>
          <w:i/>
          <w:iCs/>
        </w:rPr>
        <w:t xml:space="preserve">, </w:t>
      </w:r>
      <w:r w:rsidR="008E1D85" w:rsidRPr="00B65421">
        <w:rPr>
          <w:bCs/>
          <w:i/>
          <w:iCs/>
        </w:rPr>
        <w:t>often</w:t>
      </w:r>
      <w:r w:rsidRPr="00B65421">
        <w:rPr>
          <w:bCs/>
          <w:i/>
          <w:iCs/>
        </w:rPr>
        <w:t xml:space="preserve"> leads from verbal abuse</w:t>
      </w:r>
      <w:r w:rsidR="00A12632">
        <w:rPr>
          <w:bCs/>
          <w:i/>
          <w:iCs/>
        </w:rPr>
        <w:t xml:space="preserve"> (NSPCC,2020)</w:t>
      </w:r>
      <w:r w:rsidRPr="00B65421">
        <w:rPr>
          <w:bCs/>
          <w:i/>
          <w:iCs/>
        </w:rPr>
        <w:t xml:space="preserve">. This shows that verbal abuse has a massive impact on </w:t>
      </w:r>
      <w:r w:rsidR="00317992" w:rsidRPr="00B65421">
        <w:rPr>
          <w:bCs/>
          <w:i/>
          <w:iCs/>
        </w:rPr>
        <w:t xml:space="preserve">individuals and is equally </w:t>
      </w:r>
      <w:r w:rsidR="00B65421">
        <w:rPr>
          <w:bCs/>
          <w:i/>
          <w:iCs/>
        </w:rPr>
        <w:t xml:space="preserve">as </w:t>
      </w:r>
      <w:r w:rsidR="00317992" w:rsidRPr="00B65421">
        <w:rPr>
          <w:bCs/>
          <w:i/>
          <w:iCs/>
        </w:rPr>
        <w:t xml:space="preserve">damaging to other forms of abuse.  </w:t>
      </w:r>
    </w:p>
    <w:p w14:paraId="00A26C92" w14:textId="77777777" w:rsidR="00305F7E" w:rsidRPr="00B65421" w:rsidRDefault="00305F7E" w:rsidP="00B65421">
      <w:pPr>
        <w:tabs>
          <w:tab w:val="left" w:pos="1744"/>
        </w:tabs>
        <w:spacing w:line="480" w:lineRule="auto"/>
        <w:jc w:val="both"/>
        <w:outlineLvl w:val="0"/>
        <w:rPr>
          <w:bCs/>
          <w:i/>
          <w:iCs/>
        </w:rPr>
      </w:pPr>
    </w:p>
    <w:p w14:paraId="0ABCFF61" w14:textId="162E4DB9" w:rsidR="00240982" w:rsidRPr="00B65421" w:rsidRDefault="00317992" w:rsidP="00B65421">
      <w:pPr>
        <w:tabs>
          <w:tab w:val="left" w:pos="1744"/>
        </w:tabs>
        <w:spacing w:line="480" w:lineRule="auto"/>
        <w:jc w:val="both"/>
        <w:outlineLvl w:val="0"/>
        <w:rPr>
          <w:bCs/>
          <w:i/>
          <w:iCs/>
        </w:rPr>
      </w:pPr>
      <w:r w:rsidRPr="00B65421">
        <w:rPr>
          <w:bCs/>
          <w:i/>
          <w:iCs/>
        </w:rPr>
        <w:t>T</w:t>
      </w:r>
      <w:r w:rsidR="00305F7E" w:rsidRPr="00B65421">
        <w:rPr>
          <w:bCs/>
          <w:i/>
          <w:iCs/>
        </w:rPr>
        <w:t xml:space="preserve">he literature review traces the developmental of normal childhood and then considers how verbal abuse can impact on development and wellbeing of a child. The main three themes look at the role of attachment in a child’s emotional development </w:t>
      </w:r>
      <w:r w:rsidRPr="00B65421">
        <w:rPr>
          <w:bCs/>
          <w:i/>
          <w:iCs/>
        </w:rPr>
        <w:t>which</w:t>
      </w:r>
      <w:r w:rsidR="00305F7E" w:rsidRPr="00B65421">
        <w:rPr>
          <w:bCs/>
          <w:i/>
          <w:iCs/>
        </w:rPr>
        <w:t xml:space="preserve"> shows how important </w:t>
      </w:r>
      <w:r w:rsidRPr="00B65421">
        <w:rPr>
          <w:bCs/>
          <w:i/>
          <w:iCs/>
        </w:rPr>
        <w:t>having</w:t>
      </w:r>
      <w:r w:rsidR="00305F7E" w:rsidRPr="00B65421">
        <w:rPr>
          <w:bCs/>
          <w:i/>
          <w:iCs/>
        </w:rPr>
        <w:t xml:space="preserve"> a healthy attachment with caregivers </w:t>
      </w:r>
      <w:r w:rsidRPr="00B65421">
        <w:rPr>
          <w:bCs/>
          <w:i/>
          <w:iCs/>
        </w:rPr>
        <w:t xml:space="preserve">is, as it leads to progression and an ability to thrive; </w:t>
      </w:r>
      <w:r w:rsidR="00305F7E" w:rsidRPr="00B65421">
        <w:rPr>
          <w:bCs/>
          <w:i/>
          <w:iCs/>
        </w:rPr>
        <w:t xml:space="preserve">by having this affected it can slow or stop </w:t>
      </w:r>
      <w:r w:rsidRPr="00B65421">
        <w:rPr>
          <w:bCs/>
          <w:i/>
          <w:iCs/>
        </w:rPr>
        <w:t>a child’s</w:t>
      </w:r>
      <w:r w:rsidR="00305F7E" w:rsidRPr="00B65421">
        <w:rPr>
          <w:bCs/>
          <w:i/>
          <w:iCs/>
        </w:rPr>
        <w:t xml:space="preserve"> development. </w:t>
      </w:r>
      <w:r w:rsidRPr="00B65421">
        <w:rPr>
          <w:bCs/>
          <w:i/>
          <w:iCs/>
        </w:rPr>
        <w:t>T</w:t>
      </w:r>
      <w:r w:rsidR="00305F7E" w:rsidRPr="00B65421">
        <w:rPr>
          <w:bCs/>
          <w:i/>
          <w:iCs/>
        </w:rPr>
        <w:t xml:space="preserve">he second theme </w:t>
      </w:r>
      <w:r w:rsidRPr="00B65421">
        <w:rPr>
          <w:bCs/>
          <w:i/>
          <w:iCs/>
        </w:rPr>
        <w:t>considers</w:t>
      </w:r>
      <w:r w:rsidR="00305F7E" w:rsidRPr="00B65421">
        <w:rPr>
          <w:bCs/>
          <w:i/>
          <w:iCs/>
        </w:rPr>
        <w:t xml:space="preserve"> </w:t>
      </w:r>
      <w:r w:rsidRPr="00B65421">
        <w:rPr>
          <w:bCs/>
          <w:i/>
          <w:iCs/>
        </w:rPr>
        <w:t>v</w:t>
      </w:r>
      <w:r w:rsidR="00305F7E" w:rsidRPr="00B65421">
        <w:rPr>
          <w:bCs/>
          <w:i/>
          <w:iCs/>
        </w:rPr>
        <w:t xml:space="preserve">erbal </w:t>
      </w:r>
      <w:r w:rsidRPr="00B65421">
        <w:rPr>
          <w:bCs/>
          <w:i/>
          <w:iCs/>
        </w:rPr>
        <w:t>a</w:t>
      </w:r>
      <w:r w:rsidR="00305F7E" w:rsidRPr="00B65421">
        <w:rPr>
          <w:bCs/>
          <w:i/>
          <w:iCs/>
        </w:rPr>
        <w:t xml:space="preserve">buse </w:t>
      </w:r>
      <w:r w:rsidRPr="00B65421">
        <w:rPr>
          <w:bCs/>
          <w:i/>
          <w:iCs/>
        </w:rPr>
        <w:t>as an</w:t>
      </w:r>
      <w:r w:rsidR="00305F7E" w:rsidRPr="00B65421">
        <w:rPr>
          <w:bCs/>
          <w:i/>
          <w:iCs/>
        </w:rPr>
        <w:t xml:space="preserve"> Adverse Childhood Experience (ACE</w:t>
      </w:r>
      <w:r w:rsidRPr="00B65421">
        <w:rPr>
          <w:bCs/>
          <w:i/>
          <w:iCs/>
        </w:rPr>
        <w:t>).</w:t>
      </w:r>
      <w:r w:rsidR="00305F7E" w:rsidRPr="00B65421">
        <w:rPr>
          <w:bCs/>
          <w:i/>
          <w:iCs/>
        </w:rPr>
        <w:t xml:space="preserve"> </w:t>
      </w:r>
      <w:r w:rsidRPr="00B65421">
        <w:rPr>
          <w:bCs/>
          <w:i/>
          <w:iCs/>
        </w:rPr>
        <w:t>T</w:t>
      </w:r>
      <w:r w:rsidR="00305F7E" w:rsidRPr="00B65421">
        <w:rPr>
          <w:bCs/>
          <w:i/>
          <w:iCs/>
        </w:rPr>
        <w:t>his show</w:t>
      </w:r>
      <w:r w:rsidRPr="00B65421">
        <w:rPr>
          <w:bCs/>
          <w:i/>
          <w:iCs/>
        </w:rPr>
        <w:t>s</w:t>
      </w:r>
      <w:r w:rsidR="00305F7E" w:rsidRPr="00B65421">
        <w:rPr>
          <w:bCs/>
          <w:i/>
          <w:iCs/>
        </w:rPr>
        <w:t xml:space="preserve"> the impact o</w:t>
      </w:r>
      <w:r w:rsidRPr="00B65421">
        <w:rPr>
          <w:bCs/>
          <w:i/>
          <w:iCs/>
        </w:rPr>
        <w:t>f</w:t>
      </w:r>
      <w:r w:rsidR="00305F7E" w:rsidRPr="00B65421">
        <w:rPr>
          <w:bCs/>
          <w:i/>
          <w:iCs/>
        </w:rPr>
        <w:t xml:space="preserve"> verbal abuse and </w:t>
      </w:r>
      <w:r w:rsidRPr="00B65421">
        <w:rPr>
          <w:bCs/>
          <w:i/>
          <w:iCs/>
        </w:rPr>
        <w:t>how it leads to difficulties in adulthood, particularly in relation to mental health</w:t>
      </w:r>
      <w:r w:rsidR="00305F7E" w:rsidRPr="00B65421">
        <w:rPr>
          <w:bCs/>
          <w:i/>
          <w:iCs/>
        </w:rPr>
        <w:t>. The last theme discusse</w:t>
      </w:r>
      <w:r w:rsidRPr="00B65421">
        <w:rPr>
          <w:bCs/>
          <w:i/>
          <w:iCs/>
        </w:rPr>
        <w:t>s</w:t>
      </w:r>
      <w:r w:rsidR="00305F7E" w:rsidRPr="00B65421">
        <w:rPr>
          <w:bCs/>
          <w:i/>
          <w:iCs/>
        </w:rPr>
        <w:t xml:space="preserve"> </w:t>
      </w:r>
      <w:r w:rsidRPr="00B65421">
        <w:rPr>
          <w:bCs/>
          <w:i/>
          <w:iCs/>
        </w:rPr>
        <w:t>whether i</w:t>
      </w:r>
      <w:r w:rsidR="00305F7E" w:rsidRPr="00B65421">
        <w:rPr>
          <w:bCs/>
          <w:i/>
          <w:iCs/>
        </w:rPr>
        <w:t>nterventions</w:t>
      </w:r>
      <w:r w:rsidRPr="00B65421">
        <w:rPr>
          <w:bCs/>
          <w:i/>
          <w:iCs/>
        </w:rPr>
        <w:t xml:space="preserve"> can help a child</w:t>
      </w:r>
      <w:r w:rsidR="00305F7E" w:rsidRPr="00B65421">
        <w:rPr>
          <w:bCs/>
          <w:i/>
          <w:iCs/>
        </w:rPr>
        <w:t xml:space="preserve"> in building healthy relationships</w:t>
      </w:r>
      <w:r w:rsidRPr="00B65421">
        <w:rPr>
          <w:bCs/>
          <w:i/>
          <w:iCs/>
        </w:rPr>
        <w:t>. T</w:t>
      </w:r>
      <w:r w:rsidR="00305F7E" w:rsidRPr="00B65421">
        <w:rPr>
          <w:bCs/>
          <w:i/>
          <w:iCs/>
        </w:rPr>
        <w:t xml:space="preserve">his </w:t>
      </w:r>
      <w:r w:rsidRPr="00B65421">
        <w:rPr>
          <w:bCs/>
          <w:i/>
          <w:iCs/>
        </w:rPr>
        <w:t>discusses what kind of support is</w:t>
      </w:r>
      <w:r w:rsidR="00305F7E" w:rsidRPr="00B65421">
        <w:rPr>
          <w:bCs/>
          <w:i/>
          <w:iCs/>
        </w:rPr>
        <w:t xml:space="preserve"> available to a child </w:t>
      </w:r>
      <w:r w:rsidRPr="00B65421">
        <w:rPr>
          <w:bCs/>
          <w:i/>
          <w:iCs/>
        </w:rPr>
        <w:t>victim of</w:t>
      </w:r>
      <w:r w:rsidR="00305F7E" w:rsidRPr="00B65421">
        <w:rPr>
          <w:bCs/>
          <w:i/>
          <w:iCs/>
        </w:rPr>
        <w:t xml:space="preserve"> verbal abuse and </w:t>
      </w:r>
      <w:r w:rsidRPr="00B65421">
        <w:rPr>
          <w:bCs/>
          <w:i/>
          <w:iCs/>
        </w:rPr>
        <w:t xml:space="preserve">how effective they are in </w:t>
      </w:r>
      <w:r w:rsidR="00305F7E" w:rsidRPr="00B65421">
        <w:rPr>
          <w:bCs/>
          <w:i/>
          <w:iCs/>
        </w:rPr>
        <w:t>build</w:t>
      </w:r>
      <w:r w:rsidRPr="00B65421">
        <w:rPr>
          <w:bCs/>
          <w:i/>
          <w:iCs/>
        </w:rPr>
        <w:t>ing</w:t>
      </w:r>
      <w:r w:rsidR="00305F7E" w:rsidRPr="00B65421">
        <w:rPr>
          <w:bCs/>
          <w:i/>
          <w:iCs/>
        </w:rPr>
        <w:t xml:space="preserve"> health</w:t>
      </w:r>
      <w:r w:rsidRPr="00B65421">
        <w:rPr>
          <w:bCs/>
          <w:i/>
          <w:iCs/>
        </w:rPr>
        <w:t>y</w:t>
      </w:r>
      <w:r w:rsidR="00305F7E" w:rsidRPr="00B65421">
        <w:rPr>
          <w:bCs/>
          <w:i/>
          <w:iCs/>
        </w:rPr>
        <w:t xml:space="preserve"> relationships with others. By having interventions</w:t>
      </w:r>
      <w:r w:rsidRPr="00B65421">
        <w:rPr>
          <w:bCs/>
          <w:i/>
          <w:iCs/>
        </w:rPr>
        <w:t xml:space="preserve"> in place</w:t>
      </w:r>
      <w:r w:rsidR="00B65421" w:rsidRPr="00B65421">
        <w:rPr>
          <w:bCs/>
          <w:i/>
          <w:iCs/>
        </w:rPr>
        <w:t xml:space="preserve">, it is </w:t>
      </w:r>
      <w:r w:rsidR="00305F7E" w:rsidRPr="00B65421">
        <w:rPr>
          <w:bCs/>
          <w:i/>
          <w:iCs/>
        </w:rPr>
        <w:t xml:space="preserve">shown </w:t>
      </w:r>
      <w:r w:rsidR="00B65421" w:rsidRPr="00B65421">
        <w:rPr>
          <w:bCs/>
          <w:i/>
          <w:iCs/>
        </w:rPr>
        <w:t xml:space="preserve">these can have a positive effect. </w:t>
      </w:r>
      <w:r w:rsidR="00305F7E" w:rsidRPr="00B65421">
        <w:rPr>
          <w:bCs/>
          <w:i/>
          <w:iCs/>
        </w:rPr>
        <w:t xml:space="preserve">However, there is </w:t>
      </w:r>
      <w:r w:rsidR="00B65421" w:rsidRPr="00B65421">
        <w:rPr>
          <w:bCs/>
          <w:i/>
          <w:iCs/>
        </w:rPr>
        <w:t>a</w:t>
      </w:r>
      <w:r w:rsidR="00305F7E" w:rsidRPr="00B65421">
        <w:rPr>
          <w:bCs/>
          <w:i/>
          <w:iCs/>
        </w:rPr>
        <w:t xml:space="preserve"> need for </w:t>
      </w:r>
      <w:r w:rsidR="00B65421" w:rsidRPr="00B65421">
        <w:rPr>
          <w:bCs/>
          <w:i/>
          <w:iCs/>
        </w:rPr>
        <w:t xml:space="preserve">more </w:t>
      </w:r>
      <w:r w:rsidR="00305F7E" w:rsidRPr="00B65421">
        <w:rPr>
          <w:bCs/>
          <w:i/>
          <w:iCs/>
        </w:rPr>
        <w:t xml:space="preserve">research </w:t>
      </w:r>
      <w:r w:rsidR="00B65421" w:rsidRPr="00B65421">
        <w:rPr>
          <w:bCs/>
          <w:i/>
          <w:iCs/>
        </w:rPr>
        <w:t>into</w:t>
      </w:r>
      <w:r w:rsidR="00305F7E" w:rsidRPr="00B65421">
        <w:rPr>
          <w:bCs/>
          <w:i/>
          <w:iCs/>
        </w:rPr>
        <w:t xml:space="preserve"> verbal abuse</w:t>
      </w:r>
      <w:r w:rsidR="00B65421" w:rsidRPr="00B65421">
        <w:rPr>
          <w:bCs/>
          <w:i/>
          <w:iCs/>
        </w:rPr>
        <w:t xml:space="preserve">, </w:t>
      </w:r>
      <w:r w:rsidR="008E1D85" w:rsidRPr="00B65421">
        <w:rPr>
          <w:bCs/>
          <w:i/>
          <w:iCs/>
        </w:rPr>
        <w:t>as</w:t>
      </w:r>
      <w:r w:rsidR="00B65421" w:rsidRPr="00B65421">
        <w:rPr>
          <w:bCs/>
          <w:i/>
          <w:iCs/>
        </w:rPr>
        <w:t xml:space="preserve"> it appears to present with every other known form of abuse.</w:t>
      </w:r>
    </w:p>
    <w:p w14:paraId="007E040E" w14:textId="77777777" w:rsidR="00240982" w:rsidRPr="00B65421" w:rsidRDefault="00240982" w:rsidP="00B65421">
      <w:pPr>
        <w:tabs>
          <w:tab w:val="left" w:pos="1744"/>
        </w:tabs>
        <w:spacing w:line="480" w:lineRule="auto"/>
        <w:jc w:val="both"/>
        <w:outlineLvl w:val="0"/>
        <w:rPr>
          <w:bCs/>
          <w:i/>
          <w:iCs/>
        </w:rPr>
      </w:pPr>
    </w:p>
    <w:p w14:paraId="06798AFA" w14:textId="77777777" w:rsidR="00240982" w:rsidRDefault="00240982" w:rsidP="00B65421">
      <w:pPr>
        <w:tabs>
          <w:tab w:val="left" w:pos="1744"/>
        </w:tabs>
        <w:spacing w:line="480" w:lineRule="auto"/>
        <w:jc w:val="both"/>
        <w:outlineLvl w:val="0"/>
        <w:rPr>
          <w:b/>
        </w:rPr>
      </w:pPr>
    </w:p>
    <w:p w14:paraId="4BCDDCBF" w14:textId="77777777" w:rsidR="00B77197" w:rsidRDefault="00B77197" w:rsidP="00B65421">
      <w:pPr>
        <w:tabs>
          <w:tab w:val="left" w:pos="1744"/>
        </w:tabs>
        <w:spacing w:line="480" w:lineRule="auto"/>
        <w:jc w:val="both"/>
        <w:outlineLvl w:val="0"/>
        <w:rPr>
          <w:b/>
        </w:rPr>
      </w:pPr>
    </w:p>
    <w:p w14:paraId="387C00E5" w14:textId="2B99F161" w:rsidR="0083215B" w:rsidRPr="0083215B" w:rsidRDefault="00BA7FED" w:rsidP="00B65421">
      <w:pPr>
        <w:tabs>
          <w:tab w:val="left" w:pos="1744"/>
        </w:tabs>
        <w:spacing w:line="480" w:lineRule="auto"/>
        <w:jc w:val="both"/>
        <w:outlineLvl w:val="0"/>
        <w:rPr>
          <w:b/>
        </w:rPr>
      </w:pPr>
      <w:r w:rsidRPr="0083215B">
        <w:rPr>
          <w:b/>
        </w:rPr>
        <w:lastRenderedPageBreak/>
        <w:t>ACRONYM</w:t>
      </w:r>
      <w:bookmarkEnd w:id="4"/>
      <w:r w:rsidRPr="0083215B">
        <w:rPr>
          <w:b/>
        </w:rPr>
        <w:t xml:space="preserve"> </w:t>
      </w:r>
    </w:p>
    <w:p w14:paraId="51B632F9" w14:textId="77777777" w:rsidR="00B65421" w:rsidRDefault="00B65421" w:rsidP="00B65421">
      <w:pPr>
        <w:spacing w:line="480" w:lineRule="auto"/>
        <w:jc w:val="both"/>
      </w:pPr>
    </w:p>
    <w:p w14:paraId="665406FD" w14:textId="313F8C60" w:rsidR="00B65421" w:rsidRDefault="00B65421" w:rsidP="00B65421">
      <w:pPr>
        <w:spacing w:line="480" w:lineRule="auto"/>
        <w:jc w:val="both"/>
      </w:pPr>
      <w:r>
        <w:t>ACE</w:t>
      </w:r>
      <w:r>
        <w:tab/>
      </w:r>
      <w:r>
        <w:tab/>
        <w:t>Adverse Childhood Experience</w:t>
      </w:r>
    </w:p>
    <w:p w14:paraId="16C079C4" w14:textId="55CE4C5A" w:rsidR="005E060A" w:rsidRDefault="005E060A" w:rsidP="00B65421">
      <w:pPr>
        <w:spacing w:line="480" w:lineRule="auto"/>
        <w:jc w:val="both"/>
      </w:pPr>
      <w:r>
        <w:t>EO</w:t>
      </w:r>
      <w:r>
        <w:tab/>
      </w:r>
      <w:r>
        <w:tab/>
        <w:t>Education Otherwise</w:t>
      </w:r>
    </w:p>
    <w:p w14:paraId="24ACA0AA" w14:textId="77777777" w:rsidR="0083215B" w:rsidRDefault="002B581F" w:rsidP="00B65421">
      <w:pPr>
        <w:spacing w:line="480" w:lineRule="auto"/>
        <w:jc w:val="both"/>
      </w:pPr>
      <w:r>
        <w:t>L</w:t>
      </w:r>
      <w:r w:rsidR="005E060A">
        <w:t>A</w:t>
      </w:r>
      <w:r w:rsidR="005E060A">
        <w:tab/>
      </w:r>
      <w:r w:rsidR="005E060A">
        <w:tab/>
        <w:t xml:space="preserve">Local Authority </w:t>
      </w:r>
    </w:p>
    <w:p w14:paraId="6BCD3677" w14:textId="71B46104" w:rsidR="004317A6" w:rsidRDefault="005E060A" w:rsidP="00B65421">
      <w:pPr>
        <w:numPr>
          <w:ilvl w:val="0"/>
          <w:numId w:val="3"/>
        </w:numPr>
        <w:spacing w:line="480" w:lineRule="auto"/>
        <w:jc w:val="both"/>
        <w:outlineLvl w:val="0"/>
        <w:rPr>
          <w:b/>
          <w:bCs/>
        </w:rPr>
      </w:pPr>
      <w:r w:rsidRPr="47BD981B">
        <w:rPr>
          <w:b/>
          <w:bCs/>
        </w:rPr>
        <w:br w:type="page"/>
      </w:r>
      <w:r w:rsidR="47BD981B" w:rsidRPr="47BD981B">
        <w:rPr>
          <w:b/>
          <w:bCs/>
        </w:rPr>
        <w:lastRenderedPageBreak/>
        <w:t xml:space="preserve">INTRODUCTION </w:t>
      </w:r>
      <w:bookmarkStart w:id="5" w:name="_Toc31968160"/>
      <w:bookmarkEnd w:id="5"/>
    </w:p>
    <w:p w14:paraId="692734BC" w14:textId="5069B45D" w:rsidR="00ED2359" w:rsidRDefault="60B735CA" w:rsidP="00B65421">
      <w:pPr>
        <w:spacing w:line="480" w:lineRule="auto"/>
        <w:jc w:val="both"/>
      </w:pPr>
      <w:r>
        <w:t xml:space="preserve">This topic has been chosen for </w:t>
      </w:r>
      <w:r w:rsidR="00C81776">
        <w:t xml:space="preserve">study </w:t>
      </w:r>
      <w:r>
        <w:t>as</w:t>
      </w:r>
      <w:r w:rsidR="00D67202">
        <w:t xml:space="preserve"> </w:t>
      </w:r>
      <w:r w:rsidR="00C81776">
        <w:t xml:space="preserve">when </w:t>
      </w:r>
      <w:r>
        <w:t xml:space="preserve">researching into physical abuse or neglect, it </w:t>
      </w:r>
      <w:r w:rsidR="00D67202">
        <w:t xml:space="preserve">seems it is </w:t>
      </w:r>
      <w:r>
        <w:t xml:space="preserve">rarely mentioned the harm that verbal abuse or emotional abuse does to a child. </w:t>
      </w:r>
      <w:r w:rsidR="00D67202">
        <w:t xml:space="preserve"> Whilst research acknowledges the </w:t>
      </w:r>
      <w:r>
        <w:t>significant harm that is caused by physical abuse, this abuse is seen through bruises or neglect of a child</w:t>
      </w:r>
      <w:r w:rsidR="00B77197">
        <w:t xml:space="preserve"> </w:t>
      </w:r>
      <w:r w:rsidR="00A12632">
        <w:t>(NSPCC,2009)</w:t>
      </w:r>
      <w:r>
        <w:t xml:space="preserve">. However, whilst looking at the signs of abuse through verbal abuse or emotional abuse you cannot see it and you cannot see the damage that can be caused through this from birth to adulthood. This could seriously affect an individual throughout their lifetime; therefore, it is so important that there is more advice or support </w:t>
      </w:r>
      <w:r w:rsidR="00300F95">
        <w:t>for victims of</w:t>
      </w:r>
      <w:r>
        <w:t xml:space="preserve"> verbal abuse. It can cause the worst harm to any </w:t>
      </w:r>
      <w:r w:rsidR="008E1D85">
        <w:t>individual (</w:t>
      </w:r>
      <w:r w:rsidR="00A12632" w:rsidRPr="00A12632">
        <w:t>Tomison</w:t>
      </w:r>
      <w:r w:rsidR="00A12632">
        <w:t>,1997)</w:t>
      </w:r>
      <w:r>
        <w:t>.  This desk-based research will be researching through websites, journals</w:t>
      </w:r>
      <w:r w:rsidR="00300F95">
        <w:t xml:space="preserve"> and </w:t>
      </w:r>
      <w:r>
        <w:t xml:space="preserve">academic books. All this research will be signposted for the reader to read each section of the dissertation. </w:t>
      </w:r>
    </w:p>
    <w:p w14:paraId="2D2BC3D1" w14:textId="77777777" w:rsidR="00490463" w:rsidRDefault="00490463" w:rsidP="00B65421">
      <w:pPr>
        <w:spacing w:line="480" w:lineRule="auto"/>
        <w:jc w:val="both"/>
      </w:pPr>
    </w:p>
    <w:p w14:paraId="6C6D8FB9" w14:textId="70E1162B" w:rsidR="00490463" w:rsidRDefault="60B735CA" w:rsidP="00B65421">
      <w:pPr>
        <w:spacing w:line="480" w:lineRule="auto"/>
        <w:jc w:val="both"/>
      </w:pPr>
      <w:r>
        <w:t xml:space="preserve">In chapter two </w:t>
      </w:r>
      <w:r w:rsidR="00300F95">
        <w:t>there</w:t>
      </w:r>
      <w:r>
        <w:t xml:space="preserve"> will </w:t>
      </w:r>
      <w:r w:rsidR="00300F95">
        <w:t xml:space="preserve">be a </w:t>
      </w:r>
      <w:r>
        <w:t xml:space="preserve">review </w:t>
      </w:r>
      <w:r w:rsidR="00300F95">
        <w:t xml:space="preserve">of </w:t>
      </w:r>
      <w:r>
        <w:t>the literature in relation to childhood development and the normal development of a child</w:t>
      </w:r>
      <w:r w:rsidR="00300F95">
        <w:t xml:space="preserve"> will be traced</w:t>
      </w:r>
      <w:r>
        <w:t xml:space="preserve">. Then there will be a focus on how abuse is defined and what research suggests about the impact of abuse on life outcomes. </w:t>
      </w:r>
      <w:proofErr w:type="gramStart"/>
      <w:r>
        <w:t>As a consequence of</w:t>
      </w:r>
      <w:proofErr w:type="gramEnd"/>
      <w:r>
        <w:t xml:space="preserve"> the literature review, there will </w:t>
      </w:r>
      <w:r w:rsidR="001B0736">
        <w:t xml:space="preserve">be </w:t>
      </w:r>
      <w:r>
        <w:t xml:space="preserve">key themes identified which will be discussed in chapter three. </w:t>
      </w:r>
    </w:p>
    <w:p w14:paraId="0B608042" w14:textId="77777777" w:rsidR="00490463" w:rsidRDefault="00490463" w:rsidP="00B65421">
      <w:pPr>
        <w:spacing w:line="480" w:lineRule="auto"/>
        <w:jc w:val="both"/>
      </w:pPr>
    </w:p>
    <w:p w14:paraId="22D9207F" w14:textId="05B760DB" w:rsidR="00490463" w:rsidRDefault="00490463" w:rsidP="00B65421">
      <w:pPr>
        <w:spacing w:line="480" w:lineRule="auto"/>
        <w:jc w:val="both"/>
      </w:pPr>
      <w:r>
        <w:t xml:space="preserve">In chapter three </w:t>
      </w:r>
      <w:r w:rsidR="00300F95">
        <w:t xml:space="preserve">there </w:t>
      </w:r>
      <w:r>
        <w:t xml:space="preserve">will be </w:t>
      </w:r>
      <w:r w:rsidR="00300F95">
        <w:t xml:space="preserve">a </w:t>
      </w:r>
      <w:r>
        <w:t>consider</w:t>
      </w:r>
      <w:r w:rsidR="00300F95">
        <w:t>ation of</w:t>
      </w:r>
      <w:r>
        <w:t xml:space="preserve"> three main themes emerging from the literature review, namely the role of attachment and psychological development in determining life outcomes; the consideration of verbal abuse as an Adverse Childhood Experience (ACE) and finally the interventions that currently exist in helping children to overcome negative childhood experiences. </w:t>
      </w:r>
    </w:p>
    <w:p w14:paraId="21B64488" w14:textId="77777777" w:rsidR="00351B7C" w:rsidRDefault="00351B7C" w:rsidP="00351B7C">
      <w:pPr>
        <w:spacing w:line="480" w:lineRule="auto"/>
        <w:jc w:val="both"/>
        <w:rPr>
          <w:color w:val="FF0000"/>
        </w:rPr>
      </w:pPr>
    </w:p>
    <w:p w14:paraId="54E971BC" w14:textId="211CB714" w:rsidR="004317A6" w:rsidRPr="00351B7C" w:rsidRDefault="47BD981B" w:rsidP="00351B7C">
      <w:pPr>
        <w:pStyle w:val="ListParagraph"/>
        <w:numPr>
          <w:ilvl w:val="0"/>
          <w:numId w:val="3"/>
        </w:numPr>
        <w:spacing w:line="480" w:lineRule="auto"/>
        <w:jc w:val="both"/>
        <w:rPr>
          <w:color w:val="FF0000"/>
        </w:rPr>
      </w:pPr>
      <w:r w:rsidRPr="00351B7C">
        <w:rPr>
          <w:b/>
          <w:bCs/>
        </w:rPr>
        <w:lastRenderedPageBreak/>
        <w:t xml:space="preserve">LITERATURE REVIEW </w:t>
      </w:r>
      <w:bookmarkStart w:id="6" w:name="_Toc31968161"/>
      <w:bookmarkEnd w:id="6"/>
    </w:p>
    <w:p w14:paraId="37B3A187" w14:textId="0303E313" w:rsidR="00ED2359" w:rsidRDefault="47BD981B" w:rsidP="00B65421">
      <w:pPr>
        <w:numPr>
          <w:ilvl w:val="1"/>
          <w:numId w:val="3"/>
        </w:numPr>
        <w:spacing w:line="480" w:lineRule="auto"/>
        <w:jc w:val="both"/>
        <w:outlineLvl w:val="1"/>
        <w:rPr>
          <w:b/>
          <w:bCs/>
        </w:rPr>
      </w:pPr>
      <w:bookmarkStart w:id="7" w:name="_Toc31968162"/>
      <w:r w:rsidRPr="47BD981B">
        <w:rPr>
          <w:b/>
          <w:bCs/>
        </w:rPr>
        <w:t xml:space="preserve">Introduction </w:t>
      </w:r>
      <w:bookmarkEnd w:id="7"/>
    </w:p>
    <w:p w14:paraId="472B0194" w14:textId="62EB4872" w:rsidR="00490463" w:rsidRPr="00490463" w:rsidRDefault="60B735CA" w:rsidP="00B65421">
      <w:pPr>
        <w:spacing w:line="480" w:lineRule="auto"/>
        <w:jc w:val="both"/>
        <w:outlineLvl w:val="1"/>
      </w:pPr>
      <w:r>
        <w:t>In this section the literature review will cover early childhood development, it will consider how the abuse is defined and what legislation exists in relation to it, as well as what effects verbal abuse has on early childhood. It will consider what evidence there is of the long-term effects of verbal abuse on life outcomes and provide an outline of current support available for children. In the conclusion of the literature revie</w:t>
      </w:r>
      <w:r w:rsidR="00300F95">
        <w:t>w,</w:t>
      </w:r>
      <w:r>
        <w:t xml:space="preserve"> there will be an overview of research findings and emerging themes. </w:t>
      </w:r>
    </w:p>
    <w:p w14:paraId="00B9B7E9" w14:textId="77777777" w:rsidR="00DB1FED" w:rsidRDefault="00DB1FED" w:rsidP="00B65421">
      <w:pPr>
        <w:spacing w:line="480" w:lineRule="auto"/>
        <w:jc w:val="both"/>
        <w:rPr>
          <w:b/>
          <w:bCs/>
          <w:color w:val="FF0000"/>
        </w:rPr>
      </w:pPr>
    </w:p>
    <w:p w14:paraId="40609E60" w14:textId="20B961C5" w:rsidR="001344FF" w:rsidRDefault="1779AC54" w:rsidP="00B65421">
      <w:pPr>
        <w:spacing w:line="480" w:lineRule="auto"/>
        <w:jc w:val="both"/>
      </w:pPr>
      <w:r>
        <w:t xml:space="preserve">This literature review will examine research about verbal abuse in early childhood. It will discuss the impact it has on a child in society today and consider the damage that can be done to a child emotionally. Research suggests that experiencing abuse in childhood can lead to issues with mental health and the ability to form relationships with others (Petersen, ‎2014). This topic has been chosen because there appears to be a lack of evidence to show the effects of verbal abuse has on a child. However, there is much more research into physical abuse and neglect (Petersen, 2014), which is most likely because the effects of physical abuse can be seen, whilst verbal abuse, on the other hand, is less easy to identify. This research is going to explore its impact on a child’s wellbeing as they progress into adult life. </w:t>
      </w:r>
    </w:p>
    <w:p w14:paraId="3EC81710" w14:textId="77777777" w:rsidR="001344FF" w:rsidRDefault="001344FF" w:rsidP="00B65421">
      <w:pPr>
        <w:spacing w:line="480" w:lineRule="auto"/>
        <w:jc w:val="both"/>
      </w:pPr>
    </w:p>
    <w:p w14:paraId="738610EB" w14:textId="7542AF5F" w:rsidR="00CF5BBA" w:rsidRDefault="00CF5BBA" w:rsidP="00B65421">
      <w:pPr>
        <w:spacing w:line="480" w:lineRule="auto"/>
        <w:jc w:val="both"/>
      </w:pPr>
    </w:p>
    <w:p w14:paraId="1A4ECDC5" w14:textId="4EC714AA" w:rsidR="00B361DC" w:rsidRPr="00037772" w:rsidRDefault="00351B7C" w:rsidP="00B65421">
      <w:pPr>
        <w:spacing w:line="480" w:lineRule="auto"/>
        <w:jc w:val="both"/>
      </w:pPr>
      <w:r>
        <w:br/>
      </w:r>
      <w:r>
        <w:br/>
      </w:r>
      <w:r>
        <w:br/>
      </w:r>
    </w:p>
    <w:p w14:paraId="2864BA6B" w14:textId="77777777" w:rsidR="00037772" w:rsidRDefault="416C636C" w:rsidP="00B65421">
      <w:pPr>
        <w:numPr>
          <w:ilvl w:val="1"/>
          <w:numId w:val="3"/>
        </w:numPr>
        <w:spacing w:line="480" w:lineRule="auto"/>
        <w:jc w:val="both"/>
        <w:outlineLvl w:val="1"/>
        <w:rPr>
          <w:b/>
          <w:bCs/>
        </w:rPr>
      </w:pPr>
      <w:bookmarkStart w:id="8" w:name="_Toc31968163"/>
      <w:r w:rsidRPr="416C636C">
        <w:rPr>
          <w:b/>
          <w:bCs/>
        </w:rPr>
        <w:lastRenderedPageBreak/>
        <w:t>Early Childhood Development</w:t>
      </w:r>
      <w:bookmarkEnd w:id="8"/>
    </w:p>
    <w:p w14:paraId="1BA93DC5" w14:textId="268C71D5" w:rsidR="00240982" w:rsidRDefault="1779AC54" w:rsidP="00B65421">
      <w:pPr>
        <w:spacing w:line="480" w:lineRule="auto"/>
        <w:jc w:val="both"/>
      </w:pPr>
      <w:r>
        <w:t>There is a lot of research in early childhood development that shows that the first three years of a child’s life are crucial in forming their cognitive skills and the way they behave socially and emotionally. (Barlow and Underdown,2008). Further research has looked at the role that a child’s early environment has in their relationships with caregivers, particularly in relation to the development of the brain and  central nervous system, and the impact this has on how a child manages  impulse control, trust and attachment, all of which are important to healthy development (Wassell,2012). Also, it is claimed that this shows how neglect and abuse during this time can be very damaging (Gerhardt, 2004; Schore, 2003</w:t>
      </w:r>
      <w:r w:rsidRPr="1779AC54">
        <w:rPr>
          <w:i/>
          <w:iCs/>
        </w:rPr>
        <w:t xml:space="preserve"> cited in </w:t>
      </w:r>
      <w:r>
        <w:t xml:space="preserve">Ward, Brown and Westlake, 2012). </w:t>
      </w:r>
    </w:p>
    <w:p w14:paraId="55B229C8" w14:textId="77777777" w:rsidR="00721811" w:rsidRDefault="00721811" w:rsidP="00B65421">
      <w:pPr>
        <w:spacing w:line="480" w:lineRule="auto"/>
        <w:jc w:val="both"/>
      </w:pPr>
    </w:p>
    <w:p w14:paraId="32926FE3" w14:textId="41F9CE58" w:rsidR="00257909" w:rsidRDefault="3D870490" w:rsidP="00B65421">
      <w:pPr>
        <w:spacing w:line="480" w:lineRule="auto"/>
        <w:jc w:val="both"/>
      </w:pPr>
      <w:r>
        <w:t xml:space="preserve">From the moment a child is born, it is very important that the child gets the support, nourishment and nurture it needs. New-born babies get brought into the world and are ready to learn; they try to find out about the </w:t>
      </w:r>
      <w:r w:rsidR="00721811">
        <w:t>environment that th</w:t>
      </w:r>
      <w:r w:rsidR="001B0736">
        <w:t xml:space="preserve">ey are born into </w:t>
      </w:r>
      <w:r>
        <w:t xml:space="preserve">and to communicate with those individuals </w:t>
      </w:r>
      <w:r w:rsidR="00721811">
        <w:t>who they spend most of their time with</w:t>
      </w:r>
      <w:r>
        <w:t xml:space="preserve"> (Early Years Matters,</w:t>
      </w:r>
      <w:r w:rsidR="00300F95">
        <w:t xml:space="preserve"> </w:t>
      </w:r>
      <w:r>
        <w:t xml:space="preserve">2020). Although the baby cannot speak and has </w:t>
      </w:r>
      <w:r w:rsidR="00721811">
        <w:t xml:space="preserve">very little  </w:t>
      </w:r>
      <w:r>
        <w:t xml:space="preserve">control over </w:t>
      </w:r>
      <w:r w:rsidR="00300F95">
        <w:t>its</w:t>
      </w:r>
      <w:r>
        <w:t xml:space="preserve"> arms and legs, the baby is trying to understand </w:t>
      </w:r>
      <w:r w:rsidR="00721811">
        <w:t>their body and what it</w:t>
      </w:r>
      <w:r>
        <w:t xml:space="preserve"> can do and is making sense of </w:t>
      </w:r>
      <w:r w:rsidR="00721811">
        <w:t>the environment</w:t>
      </w:r>
      <w:r>
        <w:t xml:space="preserve"> that </w:t>
      </w:r>
      <w:r w:rsidR="00721811">
        <w:t>there are surrounded by</w:t>
      </w:r>
      <w:r>
        <w:t xml:space="preserve"> (Early Years Matters,</w:t>
      </w:r>
      <w:r w:rsidR="00300F95">
        <w:t xml:space="preserve"> </w:t>
      </w:r>
      <w:r>
        <w:t xml:space="preserve">2020). Development is very fast in these first few months (Curran, 2011).  </w:t>
      </w:r>
    </w:p>
    <w:p w14:paraId="52ADFA3C" w14:textId="7765A06B" w:rsidR="003556F3" w:rsidRDefault="003556F3" w:rsidP="00B65421">
      <w:pPr>
        <w:spacing w:line="480" w:lineRule="auto"/>
        <w:jc w:val="both"/>
      </w:pPr>
    </w:p>
    <w:p w14:paraId="10C813CC" w14:textId="1B732B85" w:rsidR="003556F3" w:rsidRDefault="60B735CA" w:rsidP="00B65421">
      <w:pPr>
        <w:spacing w:line="480" w:lineRule="auto"/>
        <w:jc w:val="both"/>
      </w:pPr>
      <w:r>
        <w:t xml:space="preserve">Throughout the baby’s growth from 3 to 6 months, the </w:t>
      </w:r>
      <w:r w:rsidR="00721811">
        <w:t>‘</w:t>
      </w:r>
      <w:r>
        <w:t>baby develops more control over their arms and legs and is soon able to sit upright</w:t>
      </w:r>
      <w:r w:rsidR="00721811">
        <w:t>’</w:t>
      </w:r>
      <w:r>
        <w:t xml:space="preserve"> (Early Years Matters,</w:t>
      </w:r>
      <w:r w:rsidR="00300F95">
        <w:t xml:space="preserve"> </w:t>
      </w:r>
      <w:r>
        <w:t xml:space="preserve">2020). The baby should be able to </w:t>
      </w:r>
      <w:r w:rsidR="00A2672C">
        <w:t>‘</w:t>
      </w:r>
      <w:r>
        <w:t>turn from one side to the other and from back onto tummy, which will help with the important later skill of standing and is important for learning</w:t>
      </w:r>
      <w:r w:rsidR="00A2672C">
        <w:t>’</w:t>
      </w:r>
      <w:r>
        <w:t xml:space="preserve"> (Early Years Matters, 2020). The baby explores with different objects such as putting </w:t>
      </w:r>
      <w:r>
        <w:lastRenderedPageBreak/>
        <w:t>things in their mouth, babbling</w:t>
      </w:r>
      <w:r w:rsidR="00A2672C">
        <w:t xml:space="preserve"> or crying</w:t>
      </w:r>
      <w:r>
        <w:t xml:space="preserve"> </w:t>
      </w:r>
      <w:r w:rsidR="00A2672C">
        <w:t>however</w:t>
      </w:r>
      <w:r w:rsidR="001B0736">
        <w:t>,</w:t>
      </w:r>
      <w:r>
        <w:t xml:space="preserve"> </w:t>
      </w:r>
      <w:r w:rsidR="00DE7EF1">
        <w:t>can cry</w:t>
      </w:r>
      <w:r>
        <w:t xml:space="preserve"> when annoyed or frustrated (Curran, 2011). </w:t>
      </w:r>
    </w:p>
    <w:p w14:paraId="0908BBD7" w14:textId="77777777" w:rsidR="00E87EEF" w:rsidRDefault="00E87EEF" w:rsidP="00B65421">
      <w:pPr>
        <w:spacing w:line="480" w:lineRule="auto"/>
        <w:jc w:val="both"/>
      </w:pPr>
    </w:p>
    <w:p w14:paraId="2E1B27F8" w14:textId="68D6F10B" w:rsidR="00ED0D94" w:rsidRDefault="60B735CA" w:rsidP="00B65421">
      <w:pPr>
        <w:spacing w:line="480" w:lineRule="auto"/>
        <w:jc w:val="both"/>
      </w:pPr>
      <w:r>
        <w:t>Between the age of 6 to 9 months, the baby might now be able to sit up without help and does so with much confidence. The mobility of the baby is increased, and this can be seen through moving or crawling which now means new opportunities for play and exploring (Early Years Matters,</w:t>
      </w:r>
      <w:r w:rsidR="00300F95">
        <w:t xml:space="preserve"> </w:t>
      </w:r>
      <w:r>
        <w:t>2020). By the end of this period of growth, some babies can stand, some will increase their speech sounds, which means babbling becomes more controlled (Early Years Matters,</w:t>
      </w:r>
      <w:r w:rsidR="00300F95">
        <w:t xml:space="preserve"> </w:t>
      </w:r>
      <w:r>
        <w:t xml:space="preserve">2020). The baby will develop good listening skills which means they detect where words begin and end; also, the self-confidence and an awareness of others increases (Curran, 2011). </w:t>
      </w:r>
    </w:p>
    <w:p w14:paraId="01D0CDBC" w14:textId="77777777" w:rsidR="005853CE" w:rsidRDefault="005853CE" w:rsidP="00B65421">
      <w:pPr>
        <w:spacing w:line="480" w:lineRule="auto"/>
        <w:jc w:val="both"/>
      </w:pPr>
    </w:p>
    <w:p w14:paraId="31F8A99F" w14:textId="285FCD31" w:rsidR="003E1451" w:rsidRDefault="1779AC54" w:rsidP="00B65421">
      <w:pPr>
        <w:spacing w:line="480" w:lineRule="auto"/>
        <w:jc w:val="both"/>
      </w:pPr>
      <w:r>
        <w:t xml:space="preserve">In the last couple of months before the baby reaches a year, the baby is very active and wants to be involved in everything that is going on around them (Early Years Matters, 2020). The baby will want to do things their own way and make their own minds up about what they do. In some activities they will have hand eye </w:t>
      </w:r>
      <w:proofErr w:type="gramStart"/>
      <w:r>
        <w:t>coordination, but</w:t>
      </w:r>
      <w:proofErr w:type="gramEnd"/>
      <w:r>
        <w:t xml:space="preserve"> can also get frustrated if they cannot manage something (Early Years Matters, 2020). Some children will be able to walk around by holding onto furniture and some will be able to stand unsupported for a few seconds. They can communicate with their caregiver using limited language and can recognise between 20 to 50 words (Early Years Matters, 2020). The baby loves to be around the caregiver but may be afraid or shy with others. They may like being with other babies but perhaps will not be willing </w:t>
      </w:r>
      <w:proofErr w:type="gramStart"/>
      <w:r>
        <w:t>to  play</w:t>
      </w:r>
      <w:proofErr w:type="gramEnd"/>
      <w:r>
        <w:t xml:space="preserve"> with them (Curran, 2011). </w:t>
      </w:r>
    </w:p>
    <w:p w14:paraId="6CF87851" w14:textId="77777777" w:rsidR="00240982" w:rsidRDefault="00240982" w:rsidP="00B65421">
      <w:pPr>
        <w:spacing w:line="480" w:lineRule="auto"/>
        <w:jc w:val="both"/>
      </w:pPr>
    </w:p>
    <w:p w14:paraId="71803CF3" w14:textId="5B6BA27E" w:rsidR="003E7FEA" w:rsidRDefault="1779AC54" w:rsidP="00B65421">
      <w:pPr>
        <w:spacing w:line="480" w:lineRule="auto"/>
        <w:jc w:val="both"/>
      </w:pPr>
      <w:r>
        <w:lastRenderedPageBreak/>
        <w:t>The caregiver will now see that their baby has matured from being a tiny baby to now being in control of making lots of decisions such as crawling with speed, kicking their legs, standing and even being able to take a few steps on their own (Early Years Matters, 2020). Sitting up is getting easier for the child which can make a child observe and engage with others around them (Early Years Matters, 2020). The child is constantly learning, exploring and playing which are important ways for them to develop (Jindrich, 1998). Early learning involves using all the senses and by 12 months the caregiver can see that the child has increased in memory, concentration and a focused approach to learning of the child (Early Years Matters, 2020). At this age the child has reached many milestones and should be communicating all the time, listening and building up new words for themselves (Jindrich, 1998). The child is now a social baby who enjoys interacting with the caregiver; sometimes the child can dip in self-confidence with new individuals and needs some reassurance from the caregiver (Early Years Matters, 2020). The child likes to meet other babies and finds them interesting. However, it is important that all caregivers know that every baby is different which means that they all grow at their own pace with developing in different stages (Early Years Matters, 2020). As a caregiver it is vital as they play a huge part to supporting the child in their development within a loving and caring relationship (Dowling, 2014)</w:t>
      </w:r>
    </w:p>
    <w:p w14:paraId="35C525A2" w14:textId="77777777" w:rsidR="00240982" w:rsidRDefault="00240982" w:rsidP="00B65421">
      <w:pPr>
        <w:spacing w:line="480" w:lineRule="auto"/>
        <w:jc w:val="both"/>
      </w:pPr>
    </w:p>
    <w:p w14:paraId="2D73F6DD" w14:textId="1826913D" w:rsidR="00B37178" w:rsidRDefault="60B735CA" w:rsidP="00B65421">
      <w:pPr>
        <w:spacing w:line="480" w:lineRule="auto"/>
        <w:jc w:val="both"/>
      </w:pPr>
      <w:r>
        <w:t xml:space="preserve">Looking at the progression from birth to 2-3 years old, the baby has developed and now is a child. The child’s emotions are easily visible which can include feelings of frustration; this means wanting to do things when they want to do it (Early Years Matters, 2020). This shows that the caregiver must be patient and sensitive to the child. At this stage they start to discover how things work (Jindrich, 1998). Their language skills are improving, they start to talk which makes sense to themselves and the </w:t>
      </w:r>
      <w:r>
        <w:lastRenderedPageBreak/>
        <w:t xml:space="preserve">caregiver looking after them, but they may need support when structuring what they are saying (Early Years Matters, 2020). The child now has a sense of humour and can understand a lot of things that individuals around them are saying (Jindrich, 1998). As a caregiver it is important to support their developments for them to progress </w:t>
      </w:r>
      <w:r w:rsidRPr="00980BF1">
        <w:t>(Curran, 2011).</w:t>
      </w:r>
      <w:r>
        <w:t xml:space="preserve"> </w:t>
      </w:r>
      <w:bookmarkStart w:id="9" w:name="_Hlk40175717"/>
      <w:bookmarkEnd w:id="9"/>
    </w:p>
    <w:p w14:paraId="13643EB7" w14:textId="77777777" w:rsidR="005853CE" w:rsidRDefault="005853CE" w:rsidP="00B65421">
      <w:pPr>
        <w:spacing w:line="480" w:lineRule="auto"/>
        <w:jc w:val="both"/>
      </w:pPr>
    </w:p>
    <w:p w14:paraId="6FE6C647" w14:textId="6704BBA2" w:rsidR="00D11BC5" w:rsidRDefault="60B735CA" w:rsidP="00B65421">
      <w:pPr>
        <w:spacing w:line="480" w:lineRule="auto"/>
        <w:jc w:val="both"/>
      </w:pPr>
      <w:r>
        <w:t xml:space="preserve">At the age of four to five-years old, the child can demonstrate greater self-control. The child should be quite independent now by dressing, feeding and washing themselves (Early Years Matters,2020). The child should know the difference between right and what is wrong and what it means to tell a lie (Early Years Matters, 2020). The child might need some support when trying to separate what is fantasy from reality, but they have a basic grasp of number, colours, size and time (Early Years Matters, 2020). From this age, children should feel more confident in social groups with a wider communication and having conversations with others, when asked a question they should know how to reply with a well thought answer (Early Years Matters, 2020). They will be making new friends and having little arguments; the child will continue with the who what why and how questions and show more of an interest in bigger questions </w:t>
      </w:r>
      <w:r w:rsidRPr="004557A6">
        <w:t>(Curran, 2011).</w:t>
      </w:r>
      <w:r>
        <w:t xml:space="preserve"> </w:t>
      </w:r>
    </w:p>
    <w:p w14:paraId="3339D0CA" w14:textId="77777777" w:rsidR="0030669D" w:rsidRDefault="0030669D" w:rsidP="00B65421">
      <w:pPr>
        <w:spacing w:line="480" w:lineRule="auto"/>
        <w:jc w:val="both"/>
      </w:pPr>
    </w:p>
    <w:p w14:paraId="5D4306D3" w14:textId="04B306DC" w:rsidR="00ED0D94" w:rsidRDefault="0056482C" w:rsidP="00B65421">
      <w:pPr>
        <w:spacing w:line="480" w:lineRule="auto"/>
        <w:jc w:val="both"/>
      </w:pPr>
      <w:r>
        <w:t>In r</w:t>
      </w:r>
      <w:r w:rsidR="416C636C">
        <w:t>esearching into the impact of abuse on early childhood</w:t>
      </w:r>
      <w:r w:rsidR="001B6D30">
        <w:t>, explored in depth in section 2.4,</w:t>
      </w:r>
      <w:r w:rsidR="416C636C">
        <w:t xml:space="preserve"> </w:t>
      </w:r>
      <w:r w:rsidR="008C2A99">
        <w:t xml:space="preserve">it </w:t>
      </w:r>
      <w:r w:rsidR="416C636C">
        <w:t xml:space="preserve">shows that the first year of life is the most rapid development that the brain goes through, which means that any early experiences </w:t>
      </w:r>
      <w:r w:rsidR="008C2A99">
        <w:t>of</w:t>
      </w:r>
      <w:r w:rsidR="416C636C">
        <w:t xml:space="preserve"> abuse can cause the individual to not fully develop like a normal child would. During the first stages for a child it is important that the child has healthy emotional and cognitive development shaped such as </w:t>
      </w:r>
      <w:r>
        <w:t xml:space="preserve">by </w:t>
      </w:r>
      <w:r w:rsidR="416C636C">
        <w:t xml:space="preserve">having interactions with adults such as parents, however if this is not happening </w:t>
      </w:r>
      <w:r w:rsidR="416C636C">
        <w:lastRenderedPageBreak/>
        <w:t>in the first stages of life for the child then this can cause an interruption in normal brain develop</w:t>
      </w:r>
      <w:r w:rsidR="008C2A99">
        <w:t>ment</w:t>
      </w:r>
      <w:r w:rsidR="416C636C">
        <w:t xml:space="preserve"> (Center on the Developing Child, 2007). </w:t>
      </w:r>
    </w:p>
    <w:p w14:paraId="6E2693A7" w14:textId="77777777" w:rsidR="005853CE" w:rsidRDefault="005853CE" w:rsidP="00B65421">
      <w:pPr>
        <w:spacing w:line="480" w:lineRule="auto"/>
        <w:jc w:val="both"/>
      </w:pPr>
    </w:p>
    <w:p w14:paraId="4D187A92" w14:textId="4E23B33D" w:rsidR="00EE32E3" w:rsidRDefault="00EE32E3" w:rsidP="00B65421">
      <w:pPr>
        <w:spacing w:line="480" w:lineRule="auto"/>
        <w:jc w:val="both"/>
      </w:pPr>
      <w:r>
        <w:t>Stress can be toxic to the developing brain but learning how to cope with it is a vital part of healthy child development</w:t>
      </w:r>
      <w:r w:rsidR="00980BF1">
        <w:t xml:space="preserve"> </w:t>
      </w:r>
      <w:bookmarkStart w:id="10" w:name="_Hlk40992088"/>
      <w:r w:rsidR="00980BF1">
        <w:t>(</w:t>
      </w:r>
      <w:r w:rsidR="00980BF1" w:rsidRPr="00980BF1">
        <w:t>The President and Fellows of Harvard College</w:t>
      </w:r>
      <w:r w:rsidR="00980BF1">
        <w:t>,</w:t>
      </w:r>
      <w:r w:rsidR="00980BF1" w:rsidRPr="00980BF1">
        <w:t>2020)</w:t>
      </w:r>
      <w:r w:rsidRPr="00980BF1">
        <w:t>.</w:t>
      </w:r>
      <w:r>
        <w:t xml:space="preserve"> </w:t>
      </w:r>
      <w:bookmarkEnd w:id="10"/>
      <w:r>
        <w:t xml:space="preserve">When we are </w:t>
      </w:r>
      <w:r w:rsidR="0096688D">
        <w:t>facing</w:t>
      </w:r>
      <w:r>
        <w:t xml:space="preserve"> threat</w:t>
      </w:r>
      <w:r w:rsidR="000D41B5">
        <w:t>,</w:t>
      </w:r>
      <w:r>
        <w:t xml:space="preserve"> our bodies go into a physiological response</w:t>
      </w:r>
      <w:r w:rsidR="0096688D">
        <w:t>;</w:t>
      </w:r>
      <w:r>
        <w:t xml:space="preserve"> this can mean that heart rate, blood pressure and stress hormones can rise</w:t>
      </w:r>
      <w:r w:rsidR="00980BF1">
        <w:t xml:space="preserve"> </w:t>
      </w:r>
      <w:r w:rsidR="00980BF1" w:rsidRPr="00980BF1">
        <w:t>(The President and Fellows of Harvard College,2020)</w:t>
      </w:r>
      <w:r>
        <w:t xml:space="preserve">. </w:t>
      </w:r>
      <w:r w:rsidR="000D41B5">
        <w:t>For</w:t>
      </w:r>
      <w:r>
        <w:t xml:space="preserve"> a child with a supportive relationship with adults, they are protected and learn how to cope with everyday challenges </w:t>
      </w:r>
      <w:r w:rsidR="000D41B5">
        <w:t xml:space="preserve">so that </w:t>
      </w:r>
      <w:r>
        <w:t>the stress response system returns to the baseline</w:t>
      </w:r>
      <w:r w:rsidR="00980BF1">
        <w:t xml:space="preserve"> </w:t>
      </w:r>
      <w:r w:rsidR="00980BF1" w:rsidRPr="00980BF1">
        <w:t>(The President and Fellows of Harvard College,2020)</w:t>
      </w:r>
      <w:r>
        <w:t xml:space="preserve">. Scientists call this positive stress, as </w:t>
      </w:r>
      <w:r w:rsidR="000D41B5">
        <w:t>it enables a child</w:t>
      </w:r>
      <w:r>
        <w:t xml:space="preserve"> </w:t>
      </w:r>
      <w:r w:rsidR="000D41B5">
        <w:t xml:space="preserve">or young person </w:t>
      </w:r>
      <w:r>
        <w:t>to tolerate stress with the support from the individuals around</w:t>
      </w:r>
      <w:r w:rsidR="000D41B5">
        <w:t xml:space="preserve"> them</w:t>
      </w:r>
      <w:r w:rsidR="00980BF1">
        <w:t xml:space="preserve"> </w:t>
      </w:r>
      <w:r w:rsidR="00980BF1" w:rsidRPr="00980BF1">
        <w:t>(The President and Fellows of Harvard College,2020)</w:t>
      </w:r>
      <w:r>
        <w:t xml:space="preserve">. </w:t>
      </w:r>
      <w:r w:rsidR="000D41B5">
        <w:t>This will also apply when g</w:t>
      </w:r>
      <w:r>
        <w:t xml:space="preserve">oing through more serious difficulties which can cause </w:t>
      </w:r>
      <w:r w:rsidR="000D41B5">
        <w:t xml:space="preserve">higher levels of </w:t>
      </w:r>
      <w:r>
        <w:t>stress</w:t>
      </w:r>
      <w:r w:rsidR="00B46C2A">
        <w:t>,</w:t>
      </w:r>
      <w:r>
        <w:t xml:space="preserve"> such as losing a loved one or </w:t>
      </w:r>
      <w:r w:rsidR="000D41B5">
        <w:t xml:space="preserve">sustaining </w:t>
      </w:r>
      <w:r>
        <w:t>a dangerous injury</w:t>
      </w:r>
      <w:r w:rsidR="000D41B5">
        <w:t>; these events</w:t>
      </w:r>
      <w:r>
        <w:t xml:space="preserve"> are often manageable due to having caring adults who can support the child adapt to the situation</w:t>
      </w:r>
      <w:r w:rsidR="00B46C2A">
        <w:t xml:space="preserve">. However, if a child suffers repeated abuse without adult support the stress becomes toxic and disrupts the brain from developing </w:t>
      </w:r>
      <w:r w:rsidR="00B46C2A" w:rsidRPr="00B46C2A">
        <w:t>(Center on the Developing Chil</w:t>
      </w:r>
      <w:r w:rsidR="000F480A">
        <w:t>d</w:t>
      </w:r>
      <w:r w:rsidR="00B46C2A" w:rsidRPr="00B46C2A">
        <w:t>, 2007).</w:t>
      </w:r>
    </w:p>
    <w:p w14:paraId="3D48FD13" w14:textId="34219513" w:rsidR="005853CE" w:rsidRDefault="005853CE" w:rsidP="00B65421">
      <w:pPr>
        <w:spacing w:line="480" w:lineRule="auto"/>
        <w:jc w:val="both"/>
      </w:pPr>
    </w:p>
    <w:p w14:paraId="3C6F693B" w14:textId="77777777" w:rsidR="005853CE" w:rsidRDefault="005853CE" w:rsidP="00B65421">
      <w:pPr>
        <w:spacing w:line="480" w:lineRule="auto"/>
        <w:jc w:val="both"/>
      </w:pPr>
    </w:p>
    <w:p w14:paraId="7220B576" w14:textId="5A19DFCA" w:rsidR="00F7266E" w:rsidRPr="00F7266E" w:rsidRDefault="00F7266E" w:rsidP="00B65421">
      <w:pPr>
        <w:pStyle w:val="ListParagraph"/>
        <w:numPr>
          <w:ilvl w:val="1"/>
          <w:numId w:val="19"/>
        </w:numPr>
        <w:spacing w:line="480" w:lineRule="auto"/>
        <w:jc w:val="both"/>
        <w:outlineLvl w:val="1"/>
        <w:rPr>
          <w:b/>
          <w:bCs/>
        </w:rPr>
      </w:pPr>
      <w:bookmarkStart w:id="11" w:name="_Toc31968164"/>
      <w:r w:rsidRPr="00F7266E">
        <w:rPr>
          <w:b/>
          <w:bCs/>
        </w:rPr>
        <w:t xml:space="preserve">Abuse: Definitions and Legislation </w:t>
      </w:r>
      <w:bookmarkEnd w:id="11"/>
    </w:p>
    <w:p w14:paraId="499389BB" w14:textId="771F3D8E" w:rsidR="00F7266E" w:rsidRDefault="00F7266E" w:rsidP="00B65421">
      <w:pPr>
        <w:pStyle w:val="ListParagraph"/>
        <w:spacing w:line="480" w:lineRule="auto"/>
        <w:ind w:left="0"/>
        <w:contextualSpacing/>
        <w:jc w:val="both"/>
      </w:pPr>
      <w:r w:rsidRPr="00200ED1">
        <w:t xml:space="preserve">Child abuse is when an individual such as an adult or child harms a child. This can include other abuses such as physical, sexual or emotional abuse. However, this can also occur when a child lacks love, care and attention. Abuse can also link in with neglect as this can be just as damaging to a child’s development (NSPCC, 2017). </w:t>
      </w:r>
    </w:p>
    <w:p w14:paraId="301EB0A9" w14:textId="2016F014" w:rsidR="0020060E" w:rsidRDefault="1779AC54" w:rsidP="00B65421">
      <w:pPr>
        <w:spacing w:line="480" w:lineRule="auto"/>
        <w:jc w:val="both"/>
      </w:pPr>
      <w:r>
        <w:lastRenderedPageBreak/>
        <w:t>If a child is being physically abused then that would strongly indicate that they are also being emotionally and psychologically abused (O’Hagan, 2006).</w:t>
      </w:r>
    </w:p>
    <w:p w14:paraId="61236A0E" w14:textId="77777777" w:rsidR="0020060E" w:rsidRDefault="0020060E" w:rsidP="00B65421">
      <w:pPr>
        <w:spacing w:line="480" w:lineRule="auto"/>
        <w:jc w:val="both"/>
      </w:pPr>
    </w:p>
    <w:p w14:paraId="4B8EF86F" w14:textId="42351914" w:rsidR="00B361DC" w:rsidRPr="0020060E" w:rsidRDefault="60B735CA" w:rsidP="00B65421">
      <w:pPr>
        <w:spacing w:line="480" w:lineRule="auto"/>
        <w:jc w:val="both"/>
      </w:pPr>
      <w:r>
        <w:t xml:space="preserve">In </w:t>
      </w:r>
      <w:r w:rsidRPr="00285F0D">
        <w:t>many</w:t>
      </w:r>
      <w:r>
        <w:t xml:space="preserve"> cases, more emphasis is placed on the physical abuse, such as the case of Victoria Climbe. Victoria Climbe’s case is very important because this case was to change the law in relation to what guidelines </w:t>
      </w:r>
      <w:r w:rsidR="0056482C">
        <w:t>the</w:t>
      </w:r>
      <w:r>
        <w:t xml:space="preserve"> social care sector is obliged to work by. Victoria Climbe’s life was taken tragically; this made the government review the child protection arrangements in the UK, and there were big changes made after all the signs of abuse was missed until her death. Victoria was abused daily; she spent some of her last days living and sleeping in a bath, she was in a bin bag lying in her own urine and faeces (Laming, 2003). Victoria was so badly abused that she could only walk with great difficulty (Laming, 2003). Victoria was admitted to hospital because she was so poorly; she was bruised, deformed and malnourished (Laming, 2003). The temperature of the child was so low that it could not be recorded on the standard thermometer (Laming, 2003). The consultant looking after Victoria’s case said that ‘he had never seen a worst case of child abuse and neglect’ (Laming, 2003). Victoria’s condition deteriorated and whilst desperate attempts to save her life were made, she was admitted to the intensive care unit where she tragically died (Laming, 2003). </w:t>
      </w:r>
    </w:p>
    <w:p w14:paraId="46DDA5C5" w14:textId="77777777" w:rsidR="00B361DC" w:rsidRPr="0020060E" w:rsidRDefault="00B361DC" w:rsidP="00B65421">
      <w:pPr>
        <w:spacing w:line="480" w:lineRule="auto"/>
        <w:jc w:val="both"/>
      </w:pPr>
    </w:p>
    <w:p w14:paraId="272FEF6B" w14:textId="60CA1457" w:rsidR="0020060E" w:rsidRDefault="60B735CA" w:rsidP="00B65421">
      <w:pPr>
        <w:spacing w:line="480" w:lineRule="auto"/>
        <w:jc w:val="both"/>
      </w:pPr>
      <w:r>
        <w:t xml:space="preserve">What was missed on this case was that Victoria was not a hidden child, she was known to many different agencies such as two housing authorises, </w:t>
      </w:r>
      <w:r w:rsidR="00A2672C">
        <w:t>‘</w:t>
      </w:r>
      <w:r>
        <w:t>four social services departments, two child protection teams of the Metropolitan Police Services, a specialist centre managed by the NSPCC and she was admitted to two different hospitals</w:t>
      </w:r>
      <w:r w:rsidR="00A2672C">
        <w:t>’</w:t>
      </w:r>
      <w:r>
        <w:t xml:space="preserve"> as</w:t>
      </w:r>
      <w:r w:rsidR="0056482C">
        <w:t xml:space="preserve"> harm was</w:t>
      </w:r>
      <w:r>
        <w:t xml:space="preserve"> suspected (Laming, 2003).  </w:t>
      </w:r>
    </w:p>
    <w:p w14:paraId="3059A557" w14:textId="77777777" w:rsidR="00815AC2" w:rsidRDefault="00815AC2" w:rsidP="00B65421">
      <w:pPr>
        <w:spacing w:line="480" w:lineRule="auto"/>
        <w:jc w:val="both"/>
      </w:pPr>
    </w:p>
    <w:p w14:paraId="402D628A" w14:textId="47B52995" w:rsidR="00B361DC" w:rsidRDefault="60B735CA" w:rsidP="00B65421">
      <w:pPr>
        <w:spacing w:line="480" w:lineRule="auto"/>
        <w:jc w:val="both"/>
      </w:pPr>
      <w:r>
        <w:lastRenderedPageBreak/>
        <w:t xml:space="preserve">These services knew little about Victoria at the end of the process than they did when she was first referred, however Haringey Social Services closed Victoria’s case on the same day that she died (Laming, 2003). There was no protection for Victoria which meant all these services let Victoria slip through their services to protect her (Laming, 2003). Social services failed in this case which meant that the basic good practice was never put into place, as it never happened, which led to Victoria dying. All these services have now been improved and new Acts and legislation have come together to make sure that all children are better protected and safeguarded. </w:t>
      </w:r>
    </w:p>
    <w:p w14:paraId="1BE995C9" w14:textId="4BE00959" w:rsidR="00EF2A3A" w:rsidRDefault="60B735CA" w:rsidP="00B65421">
      <w:pPr>
        <w:spacing w:line="480" w:lineRule="auto"/>
        <w:jc w:val="both"/>
      </w:pPr>
      <w:r>
        <w:t xml:space="preserve">The Laming Report (2003) and the legislation that followed, Every Child Matters (2003) was introduced after Climbie died. This was introduced with the intention that that no child would be missed again. The government made </w:t>
      </w:r>
      <w:r w:rsidR="00A2672C">
        <w:t>‘</w:t>
      </w:r>
      <w:r>
        <w:t>proposals for the reform and improvements of childcare following the death of Climbie and subsequent investigations by Lord Laming and various inspectorates dealing with children matters</w:t>
      </w:r>
      <w:r w:rsidR="00A2672C">
        <w:t xml:space="preserve">’ </w:t>
      </w:r>
      <w:r>
        <w:t xml:space="preserve">(Laming Report, 2003). </w:t>
      </w:r>
    </w:p>
    <w:p w14:paraId="71ED9011" w14:textId="77777777" w:rsidR="00B361DC" w:rsidRDefault="00B361DC" w:rsidP="00B65421">
      <w:pPr>
        <w:spacing w:line="480" w:lineRule="auto"/>
        <w:jc w:val="both"/>
      </w:pPr>
    </w:p>
    <w:p w14:paraId="4C79C687" w14:textId="46E9216F" w:rsidR="00F7266E" w:rsidRDefault="00F7266E" w:rsidP="00B65421">
      <w:pPr>
        <w:pStyle w:val="ListParagraph"/>
        <w:spacing w:line="480" w:lineRule="auto"/>
        <w:ind w:left="0"/>
        <w:contextualSpacing/>
        <w:jc w:val="both"/>
      </w:pPr>
      <w:r>
        <w:t xml:space="preserve">Verbal abuse is commonly known as psychological abuse or emotional abuse. Verbal abuse can be defined as </w:t>
      </w:r>
      <w:r w:rsidR="00A2672C">
        <w:t>‘</w:t>
      </w:r>
      <w:r>
        <w:t>any type of abuse that involves the continuous emotional mistreatment of a child; this can involve knowingly trying to scare, humiliate, isolate or ignor</w:t>
      </w:r>
      <w:r w:rsidR="000D41B5">
        <w:t>e</w:t>
      </w:r>
      <w:r>
        <w:t xml:space="preserve"> a child</w:t>
      </w:r>
      <w:r w:rsidR="00F5165B">
        <w:t>’</w:t>
      </w:r>
      <w:r>
        <w:t xml:space="preserve"> (NSPCC, 2020). This can also be a part of other kinds of abuse, which means it can be difficult to spot the signs, though it can also happen on its own (NSPCC, 2020). A child can experience abuse from a very young age such as from birth; there is evidence to suggest that when a mother takes a baby </w:t>
      </w:r>
      <w:r w:rsidR="000D41B5">
        <w:t xml:space="preserve">home </w:t>
      </w:r>
      <w:r>
        <w:t xml:space="preserve">it can still feel ignored if the baby is left to cry for hours without being comforted (NSPCC, 2020). This can eventually lead to psychological abuse. This can affect the baby’s mental state as the </w:t>
      </w:r>
      <w:r>
        <w:lastRenderedPageBreak/>
        <w:t xml:space="preserve">baby could end up not having </w:t>
      </w:r>
      <w:r w:rsidR="000D41B5">
        <w:t>little</w:t>
      </w:r>
      <w:r>
        <w:t xml:space="preserve"> emotion as a </w:t>
      </w:r>
      <w:r w:rsidR="000D41B5">
        <w:t xml:space="preserve">this </w:t>
      </w:r>
      <w:r>
        <w:t xml:space="preserve">needs to be nurtured by a parent (NSPCC, 2020). </w:t>
      </w:r>
    </w:p>
    <w:p w14:paraId="0A8B3A12" w14:textId="77777777" w:rsidR="00F7266E" w:rsidRDefault="00F7266E" w:rsidP="00B65421">
      <w:pPr>
        <w:pStyle w:val="ListParagraph"/>
        <w:spacing w:line="480" w:lineRule="auto"/>
        <w:ind w:left="0"/>
        <w:contextualSpacing/>
        <w:jc w:val="both"/>
      </w:pPr>
    </w:p>
    <w:p w14:paraId="1A3F8C19" w14:textId="5ECE67C0" w:rsidR="00F7266E" w:rsidRDefault="00F7266E" w:rsidP="00B65421">
      <w:pPr>
        <w:pStyle w:val="ListParagraph"/>
        <w:spacing w:line="480" w:lineRule="auto"/>
        <w:ind w:left="0"/>
        <w:contextualSpacing/>
        <w:jc w:val="both"/>
      </w:pPr>
      <w:r>
        <w:t xml:space="preserve">Researching the statistics of verbal abuse/ emotional abuse in England and Wales, the Crime Survey estimated that </w:t>
      </w:r>
      <w:r w:rsidR="00F5165B">
        <w:t>‘</w:t>
      </w:r>
      <w:r>
        <w:t>1 in 11 adults between the ages of 18 to 74 years old had experienced emotional abuse before the age of 16 years old; this includes perpetrators age</w:t>
      </w:r>
      <w:r w:rsidR="000D41B5">
        <w:t>d</w:t>
      </w:r>
      <w:r>
        <w:t xml:space="preserve"> 16 years or over only</w:t>
      </w:r>
      <w:r w:rsidR="00F5165B">
        <w:t>’</w:t>
      </w:r>
      <w:r>
        <w:t xml:space="preserve"> (Office of </w:t>
      </w:r>
      <w:r w:rsidR="000D41B5">
        <w:t>N</w:t>
      </w:r>
      <w:r>
        <w:t xml:space="preserve">ational </w:t>
      </w:r>
      <w:r w:rsidR="000D41B5">
        <w:t>S</w:t>
      </w:r>
      <w:r>
        <w:t>tatistics, 2020). Looking through this research it showed that the abuse was most</w:t>
      </w:r>
      <w:r w:rsidR="000D41B5">
        <w:t>ly</w:t>
      </w:r>
      <w:r>
        <w:t xml:space="preserve"> done by the child’s parent. </w:t>
      </w:r>
      <w:r w:rsidR="00F5165B">
        <w:t>W</w:t>
      </w:r>
      <w:r>
        <w:t xml:space="preserve">ith around </w:t>
      </w:r>
      <w:r w:rsidR="00F5165B">
        <w:t>‘</w:t>
      </w:r>
      <w:r>
        <w:t>5 in 10 children being abused by their mother and around 4 in 10 abused by their father</w:t>
      </w:r>
      <w:r w:rsidR="00F5165B">
        <w:t xml:space="preserve">’ </w:t>
      </w:r>
      <w:r>
        <w:t xml:space="preserve">(Office of </w:t>
      </w:r>
      <w:r w:rsidR="000D41B5">
        <w:t>N</w:t>
      </w:r>
      <w:r>
        <w:t xml:space="preserve">ational </w:t>
      </w:r>
      <w:r w:rsidR="000D41B5">
        <w:t>S</w:t>
      </w:r>
      <w:r>
        <w:t xml:space="preserve">tatistics, 2020). </w:t>
      </w:r>
    </w:p>
    <w:p w14:paraId="12EE6078" w14:textId="77777777" w:rsidR="00F7266E" w:rsidRDefault="00F7266E" w:rsidP="00B65421">
      <w:pPr>
        <w:pStyle w:val="ListParagraph"/>
        <w:spacing w:line="480" w:lineRule="auto"/>
        <w:ind w:left="0"/>
        <w:contextualSpacing/>
        <w:jc w:val="both"/>
      </w:pPr>
    </w:p>
    <w:p w14:paraId="5DF796B6" w14:textId="125E6F24" w:rsidR="00F7266E" w:rsidRDefault="60B735CA" w:rsidP="00B65421">
      <w:pPr>
        <w:pStyle w:val="ListParagraph"/>
        <w:spacing w:line="480" w:lineRule="auto"/>
        <w:ind w:left="0"/>
        <w:contextualSpacing/>
        <w:jc w:val="both"/>
      </w:pPr>
      <w:r>
        <w:t>Emotional abuse is the most common type of abuse according to the Child Protection Register in Wales, leading to figures of 1,295 children on 31</w:t>
      </w:r>
      <w:r w:rsidRPr="60B735CA">
        <w:rPr>
          <w:vertAlign w:val="superscript"/>
        </w:rPr>
        <w:t>st</w:t>
      </w:r>
      <w:r>
        <w:t xml:space="preserve"> March 2019 (Office of National Statistics, 2020). Emotional abuse is the second most common form of abuse in children, with ‘Child Protection Plans in England showing the figures to be 18,460 children’ (Office of National Statistics, 2020). The charity which supports children in need is Childline which delivered 3,925 counselling sessions to a child in the UK, where it is shown that emotional abuse was the primary concern in the ending year of March 2019 (Office of National Statistics, 2020). These statistics are recent and show that emotional abuse is concerning and that it is only reported if the child is willing to speak up about their abuse through Charites such as Childline and NSPCC. </w:t>
      </w:r>
    </w:p>
    <w:p w14:paraId="7E5DAA04" w14:textId="77777777" w:rsidR="00F7266E" w:rsidRDefault="00F7266E" w:rsidP="00B65421">
      <w:pPr>
        <w:pStyle w:val="ListParagraph"/>
        <w:spacing w:line="480" w:lineRule="auto"/>
        <w:ind w:left="0"/>
        <w:contextualSpacing/>
        <w:jc w:val="both"/>
      </w:pPr>
    </w:p>
    <w:p w14:paraId="28070BB6" w14:textId="684A1AD8" w:rsidR="00F7266E" w:rsidRDefault="00F7266E" w:rsidP="00B65421">
      <w:pPr>
        <w:pStyle w:val="ListParagraph"/>
        <w:spacing w:line="480" w:lineRule="auto"/>
        <w:ind w:left="0"/>
        <w:contextualSpacing/>
        <w:jc w:val="both"/>
      </w:pPr>
      <w:r>
        <w:t>To conclude, this shows that many children are abused by their parents, which is very difficult to prove because there may not be enough evidence. A</w:t>
      </w:r>
      <w:r w:rsidR="00240982">
        <w:t xml:space="preserve"> </w:t>
      </w:r>
      <w:r>
        <w:t xml:space="preserve">child may be reluctant to come forward and disclose this information to professionals. </w:t>
      </w:r>
      <w:r w:rsidR="00240982">
        <w:t>In addition</w:t>
      </w:r>
      <w:r>
        <w:t xml:space="preserve">, this can </w:t>
      </w:r>
      <w:r>
        <w:lastRenderedPageBreak/>
        <w:t xml:space="preserve">damage a child if not proven as the child could be brought up thinking that this behaviour is ‘normal’ which could affect their relationships later in life. </w:t>
      </w:r>
    </w:p>
    <w:p w14:paraId="7DF4B578" w14:textId="77777777" w:rsidR="007471AF" w:rsidRDefault="007471AF" w:rsidP="00B65421">
      <w:pPr>
        <w:pStyle w:val="ListParagraph"/>
        <w:spacing w:line="480" w:lineRule="auto"/>
        <w:ind w:left="0"/>
        <w:contextualSpacing/>
        <w:jc w:val="both"/>
      </w:pPr>
    </w:p>
    <w:p w14:paraId="57DF8FC0" w14:textId="37BBB64C" w:rsidR="007471AF" w:rsidRDefault="60B735CA" w:rsidP="00B65421">
      <w:pPr>
        <w:pStyle w:val="ListParagraph"/>
        <w:spacing w:line="480" w:lineRule="auto"/>
        <w:ind w:left="0"/>
        <w:contextualSpacing/>
        <w:jc w:val="both"/>
      </w:pPr>
      <w:r>
        <w:t xml:space="preserve">There are several legislations put in place to protect a child. In Wales, </w:t>
      </w:r>
      <w:r w:rsidR="00DF0E72">
        <w:rPr>
          <w:i/>
          <w:iCs/>
        </w:rPr>
        <w:t>T</w:t>
      </w:r>
      <w:r w:rsidRPr="00DF0E72">
        <w:rPr>
          <w:i/>
          <w:iCs/>
        </w:rPr>
        <w:t>he Children Act 1989</w:t>
      </w:r>
      <w:r>
        <w:t xml:space="preserve">, investigates the </w:t>
      </w:r>
      <w:r w:rsidR="00F5165B">
        <w:t>‘</w:t>
      </w:r>
      <w:r>
        <w:t>care proceedings and the duty of local authorities to safeguard and promote children’s welfare</w:t>
      </w:r>
      <w:r w:rsidR="00F5165B">
        <w:t>’</w:t>
      </w:r>
      <w:r>
        <w:t xml:space="preserve">; they both apply to England and Wales (NSPCC, 2020). The </w:t>
      </w:r>
      <w:r w:rsidRPr="60B735CA">
        <w:rPr>
          <w:i/>
          <w:iCs/>
        </w:rPr>
        <w:t xml:space="preserve">Children Act 1989 </w:t>
      </w:r>
      <w:r w:rsidRPr="60B735CA">
        <w:t xml:space="preserve">includes </w:t>
      </w:r>
      <w:r w:rsidR="00F5165B">
        <w:t>‘</w:t>
      </w:r>
      <w:r w:rsidRPr="60B735CA">
        <w:t>a range of responsibilities on local authorities for the care and protection of young people under the age of 18</w:t>
      </w:r>
      <w:r w:rsidR="00F5165B">
        <w:t>’</w:t>
      </w:r>
      <w:r w:rsidRPr="60B735CA">
        <w:t xml:space="preserve"> (Welsh Assembly Government, 2010). The </w:t>
      </w:r>
      <w:r w:rsidR="00F5165B">
        <w:t>‘</w:t>
      </w:r>
      <w:r w:rsidRPr="60B735CA">
        <w:rPr>
          <w:i/>
          <w:iCs/>
        </w:rPr>
        <w:t xml:space="preserve">Children Act 2004 </w:t>
      </w:r>
      <w:r w:rsidRPr="60B735CA">
        <w:t>strength</w:t>
      </w:r>
      <w:r w:rsidR="00D35278">
        <w:t>en</w:t>
      </w:r>
      <w:r w:rsidRPr="60B735CA">
        <w:t xml:space="preserve">s the </w:t>
      </w:r>
      <w:r w:rsidRPr="60B735CA">
        <w:rPr>
          <w:i/>
          <w:iCs/>
        </w:rPr>
        <w:t>Children Act 1989</w:t>
      </w:r>
      <w:r w:rsidRPr="60B735CA">
        <w:t xml:space="preserve"> by encouraging partnerships between agencies, also the </w:t>
      </w:r>
      <w:r w:rsidRPr="60B735CA">
        <w:rPr>
          <w:i/>
          <w:iCs/>
        </w:rPr>
        <w:t>Social Services and Wellbeing Act Wales 2014</w:t>
      </w:r>
      <w:r w:rsidR="00F5165B">
        <w:rPr>
          <w:i/>
          <w:iCs/>
        </w:rPr>
        <w:t>’</w:t>
      </w:r>
      <w:r w:rsidRPr="60B735CA">
        <w:rPr>
          <w:i/>
          <w:iCs/>
        </w:rPr>
        <w:t xml:space="preserve"> </w:t>
      </w:r>
      <w:r>
        <w:t xml:space="preserve">is in place which covers the protection of children subjected to abuse.  </w:t>
      </w:r>
    </w:p>
    <w:p w14:paraId="315909E7" w14:textId="057BF352" w:rsidR="00F7266E" w:rsidRDefault="00F7266E" w:rsidP="00B65421">
      <w:pPr>
        <w:pStyle w:val="ListParagraph"/>
        <w:spacing w:line="480" w:lineRule="auto"/>
        <w:ind w:left="0"/>
        <w:contextualSpacing/>
        <w:jc w:val="both"/>
      </w:pPr>
    </w:p>
    <w:p w14:paraId="3FDDB304" w14:textId="77777777" w:rsidR="00F7266E" w:rsidRDefault="00F7266E" w:rsidP="00B65421">
      <w:pPr>
        <w:pStyle w:val="ListParagraph"/>
        <w:spacing w:line="480" w:lineRule="auto"/>
        <w:ind w:left="0"/>
        <w:contextualSpacing/>
        <w:jc w:val="both"/>
      </w:pPr>
    </w:p>
    <w:p w14:paraId="372980F6" w14:textId="01DA4420" w:rsidR="00F7266E" w:rsidRPr="00F7266E" w:rsidRDefault="00F7266E" w:rsidP="00B65421">
      <w:pPr>
        <w:pStyle w:val="ListParagraph"/>
        <w:spacing w:line="480" w:lineRule="auto"/>
        <w:ind w:left="0"/>
        <w:contextualSpacing/>
        <w:jc w:val="both"/>
        <w:rPr>
          <w:b/>
          <w:bCs/>
        </w:rPr>
      </w:pPr>
      <w:r>
        <w:rPr>
          <w:b/>
          <w:bCs/>
        </w:rPr>
        <w:t xml:space="preserve">2.4 </w:t>
      </w:r>
      <w:r>
        <w:rPr>
          <w:b/>
          <w:bCs/>
        </w:rPr>
        <w:tab/>
        <w:t>Verbal Abuse and the Impact on Early Childhood</w:t>
      </w:r>
    </w:p>
    <w:p w14:paraId="501EC107" w14:textId="1646EB5A" w:rsidR="00F7266E" w:rsidRDefault="3D870490" w:rsidP="00B65421">
      <w:pPr>
        <w:pStyle w:val="ListParagraph"/>
        <w:spacing w:line="480" w:lineRule="auto"/>
        <w:ind w:left="0"/>
        <w:contextualSpacing/>
        <w:jc w:val="both"/>
      </w:pPr>
      <w:r>
        <w:t xml:space="preserve">The effect of verbal abuse long term can be unrecognised and unclear if it is not spotted by a professional or other family members that support and see the child. Physical abuse is often clearer to identify on a child’s body. such as from visible marks or bruising, but verbal abuse does not show, and it could be argued that this has more psychological impact on a child.  It can damage a child’s mental state such as their wellbeing or lead to them having low self-esteem. It is difficult for professionals who could support the child, such as a social worker or other professional, to be able to protect that child as there is no evidence unless signs flag up on other abuses happening. As there is no evidence to back up concerns, they might have regarding a child’s mental state, there could be no proof for social services or social workers to support the child.  In turn, this could lead to long term effects on the child’s wellbeing as they grow up. Neglect and </w:t>
      </w:r>
      <w:r>
        <w:lastRenderedPageBreak/>
        <w:t xml:space="preserve">emotional abuse have been </w:t>
      </w:r>
      <w:r w:rsidR="00F5165B">
        <w:t>‘</w:t>
      </w:r>
      <w:r>
        <w:t>evidenced as the most difficult types of maltreatment for professionals to identify</w:t>
      </w:r>
      <w:r w:rsidR="00F5165B">
        <w:t>’</w:t>
      </w:r>
      <w:r>
        <w:t xml:space="preserve">, as well as the most likely to occur alongside other types of abuse, and the most likely to recur (Farmer and Lutman forthcoming). They are also </w:t>
      </w:r>
      <w:r w:rsidR="00F5165B">
        <w:t>‘</w:t>
      </w:r>
      <w:r>
        <w:t xml:space="preserve">associated with the most damaging </w:t>
      </w:r>
      <w:proofErr w:type="gramStart"/>
      <w:r>
        <w:t>long term</w:t>
      </w:r>
      <w:proofErr w:type="gramEnd"/>
      <w:r>
        <w:t xml:space="preserve"> effects</w:t>
      </w:r>
      <w:r w:rsidR="00F5165B">
        <w:t>’</w:t>
      </w:r>
      <w:r>
        <w:t xml:space="preserve"> (Barlow and Schrader McMillan, 2010; Daniel, Taylor and Scott, 2010; Gerhardt, 2004 </w:t>
      </w:r>
      <w:r w:rsidRPr="3D870490">
        <w:rPr>
          <w:i/>
          <w:iCs/>
        </w:rPr>
        <w:t>cited in</w:t>
      </w:r>
      <w:r>
        <w:t xml:space="preserve"> Ward </w:t>
      </w:r>
      <w:r w:rsidRPr="3D870490">
        <w:rPr>
          <w:i/>
          <w:iCs/>
        </w:rPr>
        <w:t>et al</w:t>
      </w:r>
      <w:r>
        <w:t xml:space="preserve">, 2012). </w:t>
      </w:r>
      <w:bookmarkStart w:id="12" w:name="_Hlk40646652"/>
      <w:bookmarkStart w:id="13" w:name="_Hlk40646970"/>
      <w:bookmarkEnd w:id="12"/>
      <w:bookmarkEnd w:id="13"/>
    </w:p>
    <w:p w14:paraId="46E0191C" w14:textId="77777777" w:rsidR="00F7266E" w:rsidRDefault="00F7266E" w:rsidP="00B65421">
      <w:pPr>
        <w:pStyle w:val="ListParagraph"/>
        <w:spacing w:line="480" w:lineRule="auto"/>
        <w:ind w:left="0"/>
        <w:contextualSpacing/>
        <w:jc w:val="both"/>
      </w:pPr>
    </w:p>
    <w:p w14:paraId="1E3032C5" w14:textId="1E2C7E6E" w:rsidR="00F7266E" w:rsidRDefault="3D870490" w:rsidP="00B65421">
      <w:pPr>
        <w:pStyle w:val="ListParagraph"/>
        <w:spacing w:line="480" w:lineRule="auto"/>
        <w:ind w:left="0"/>
        <w:jc w:val="both"/>
        <w:rPr>
          <w:rStyle w:val="CommentReference"/>
          <w:color w:val="FF0000"/>
          <w:sz w:val="24"/>
          <w:szCs w:val="24"/>
        </w:rPr>
      </w:pPr>
      <w:r>
        <w:t xml:space="preserve">The effects this could have on the child from birth could be factors such as not developing to walk or talk as quickly as other children, having feeding problems or growing slowly. Some children could be finding it hard to develop close relationships (Royal College of Psychiatrists, 2020). Other factors could be that they are </w:t>
      </w:r>
      <w:r w:rsidR="00F5165B">
        <w:t>‘</w:t>
      </w:r>
      <w:r>
        <w:t>over friendly with strangers, get on badly with other children the same age, think badly of themselves and may be easily distracted or do badly at school</w:t>
      </w:r>
      <w:r w:rsidR="00F5165B">
        <w:t>’</w:t>
      </w:r>
      <w:r>
        <w:t xml:space="preserve"> (Royal College of Psychiatrists, 2020). All these factors or some can be classed as the effects of a child dealing with verbal abuse. However, according to the American Psychological Association (2014) looking into the long-term effect which can lead on in</w:t>
      </w:r>
      <w:r w:rsidR="00D35278">
        <w:t>to</w:t>
      </w:r>
      <w:r>
        <w:t xml:space="preserve"> adult life</w:t>
      </w:r>
      <w:r w:rsidR="00D35278">
        <w:t>,</w:t>
      </w:r>
      <w:r>
        <w:t xml:space="preserve"> it shows that this can be just as damaging as physical abuse</w:t>
      </w:r>
      <w:r w:rsidR="00D35278">
        <w:t>.</w:t>
      </w:r>
      <w:r>
        <w:t xml:space="preserve">  They argue that children who are neglected and emotionally abused can often display worse mental health problems than those who were physically abused. They are also associated with the most damaging long- term consequences (Barlow and Schrader McMillan 2010; Daniel, Taylor and Scott 2010; Gerhardt 2004 </w:t>
      </w:r>
      <w:r w:rsidRPr="3D870490">
        <w:rPr>
          <w:i/>
          <w:iCs/>
        </w:rPr>
        <w:t>cited in</w:t>
      </w:r>
      <w:r>
        <w:t xml:space="preserve"> Ward </w:t>
      </w:r>
      <w:r w:rsidRPr="3D870490">
        <w:rPr>
          <w:i/>
          <w:iCs/>
        </w:rPr>
        <w:t>et al</w:t>
      </w:r>
      <w:r>
        <w:t xml:space="preserve">, 2012).  </w:t>
      </w:r>
    </w:p>
    <w:p w14:paraId="443B5B9A" w14:textId="77777777" w:rsidR="005853CE" w:rsidRDefault="005853CE" w:rsidP="00B65421">
      <w:pPr>
        <w:pStyle w:val="ListParagraph"/>
        <w:spacing w:line="480" w:lineRule="auto"/>
        <w:ind w:left="0"/>
        <w:jc w:val="both"/>
        <w:rPr>
          <w:rStyle w:val="CommentReference"/>
          <w:color w:val="FF0000"/>
          <w:sz w:val="24"/>
          <w:szCs w:val="24"/>
        </w:rPr>
      </w:pPr>
    </w:p>
    <w:p w14:paraId="6D401A23" w14:textId="1819807F" w:rsidR="005853CE" w:rsidRDefault="128DFFFE" w:rsidP="00B65421">
      <w:pPr>
        <w:spacing w:line="480" w:lineRule="auto"/>
        <w:jc w:val="both"/>
      </w:pPr>
      <w:r>
        <w:t xml:space="preserve">If verbal abuse has taken place during the baby’s development, the experience of insensitive or unresponsive care is more likely to result in an insecure attachment to caregivers upon which they cannot depend without a secure base. The evidence shows that they might </w:t>
      </w:r>
      <w:r w:rsidR="00F5165B">
        <w:t>‘</w:t>
      </w:r>
      <w:r>
        <w:t xml:space="preserve">lack the confidence to explore the world, and they may develop </w:t>
      </w:r>
      <w:r>
        <w:lastRenderedPageBreak/>
        <w:t>defensive strategies to cope with poorly regulated emotions</w:t>
      </w:r>
      <w:r w:rsidR="00F5165B">
        <w:t>’</w:t>
      </w:r>
      <w:r>
        <w:t xml:space="preserve"> (Ward </w:t>
      </w:r>
      <w:r w:rsidRPr="128DFFFE">
        <w:rPr>
          <w:i/>
          <w:iCs/>
        </w:rPr>
        <w:t>et al</w:t>
      </w:r>
      <w:r>
        <w:t>, 2012)</w:t>
      </w:r>
      <w:r w:rsidR="00F5165B">
        <w:t>.</w:t>
      </w:r>
      <w:r>
        <w:t xml:space="preserve">The quality and sensitivity of mother and child interaction at 6 to 15 weeks is associated with secure attachments at 18 months (Lewis and Feiring, 1984). </w:t>
      </w:r>
    </w:p>
    <w:p w14:paraId="764BEA9C" w14:textId="77777777" w:rsidR="00D35278" w:rsidRDefault="00D35278" w:rsidP="00B65421">
      <w:pPr>
        <w:spacing w:line="480" w:lineRule="auto"/>
        <w:jc w:val="both"/>
      </w:pPr>
    </w:p>
    <w:p w14:paraId="41288843" w14:textId="0821E889" w:rsidR="005853CE" w:rsidRDefault="3D870490" w:rsidP="00B65421">
      <w:pPr>
        <w:spacing w:line="480" w:lineRule="auto"/>
        <w:jc w:val="both"/>
      </w:pPr>
      <w:r>
        <w:t xml:space="preserve">Research undertaken with Romanian orphans and other neglected children shows that </w:t>
      </w:r>
      <w:r w:rsidR="00F5165B">
        <w:t>‘</w:t>
      </w:r>
      <w:r>
        <w:t>when social relationships are denied during the period in which the social part of the brain</w:t>
      </w:r>
      <w:r w:rsidR="00F5165B">
        <w:t>’</w:t>
      </w:r>
      <w:r>
        <w:t xml:space="preserve"> is developing, which can be up to the age of three, there is little hope of gaining social abilities or developing this part of the brain sufficiently (Chugani </w:t>
      </w:r>
      <w:r w:rsidRPr="3D870490">
        <w:rPr>
          <w:i/>
          <w:iCs/>
        </w:rPr>
        <w:t>et al</w:t>
      </w:r>
      <w:r>
        <w:t xml:space="preserve">, 2001, Gerhardt, 2004 </w:t>
      </w:r>
      <w:r w:rsidRPr="3D870490">
        <w:rPr>
          <w:i/>
          <w:iCs/>
        </w:rPr>
        <w:t>cited in</w:t>
      </w:r>
      <w:r>
        <w:t xml:space="preserve"> Ward </w:t>
      </w:r>
      <w:r w:rsidRPr="3D870490">
        <w:rPr>
          <w:i/>
          <w:iCs/>
        </w:rPr>
        <w:t>et al</w:t>
      </w:r>
      <w:r>
        <w:t>, 2012).</w:t>
      </w:r>
    </w:p>
    <w:p w14:paraId="5B7AD4DC" w14:textId="77777777" w:rsidR="00B361DC" w:rsidRDefault="00B361DC" w:rsidP="00B65421">
      <w:pPr>
        <w:pStyle w:val="ListParagraph"/>
        <w:spacing w:line="480" w:lineRule="auto"/>
        <w:ind w:left="0"/>
        <w:contextualSpacing/>
        <w:jc w:val="both"/>
        <w:rPr>
          <w:b/>
          <w:bCs/>
        </w:rPr>
      </w:pPr>
    </w:p>
    <w:p w14:paraId="776C2702" w14:textId="57CFD713" w:rsidR="00CF0658" w:rsidRPr="00CF0658" w:rsidRDefault="00CF0658" w:rsidP="00B65421">
      <w:pPr>
        <w:pStyle w:val="ListParagraph"/>
        <w:spacing w:line="480" w:lineRule="auto"/>
        <w:ind w:left="0"/>
        <w:contextualSpacing/>
        <w:jc w:val="both"/>
        <w:rPr>
          <w:b/>
          <w:bCs/>
        </w:rPr>
      </w:pPr>
      <w:r>
        <w:rPr>
          <w:b/>
          <w:bCs/>
        </w:rPr>
        <w:t xml:space="preserve">2.5 </w:t>
      </w:r>
      <w:r>
        <w:rPr>
          <w:b/>
          <w:bCs/>
        </w:rPr>
        <w:tab/>
        <w:t>Long Term Impact of Verbal Abuse on Later Life Chances</w:t>
      </w:r>
    </w:p>
    <w:p w14:paraId="57D3379A" w14:textId="245C15C6" w:rsidR="001B6D30" w:rsidRDefault="001B6D30" w:rsidP="00B65421">
      <w:pPr>
        <w:pStyle w:val="ListParagraph"/>
        <w:spacing w:line="480" w:lineRule="auto"/>
        <w:ind w:left="0"/>
        <w:contextualSpacing/>
        <w:jc w:val="both"/>
        <w:rPr>
          <w:color w:val="FF0000"/>
        </w:rPr>
      </w:pPr>
      <w:r>
        <w:t xml:space="preserve">The long-term effects psychologically can </w:t>
      </w:r>
      <w:r w:rsidR="00D35278">
        <w:t>result in</w:t>
      </w:r>
      <w:r>
        <w:t xml:space="preserve"> disturbed brain development as a cause of abuse that has taken place. This can cause impairments to the brain which makes it difficult for it to function (</w:t>
      </w:r>
      <w:r w:rsidRPr="00EF0B5E">
        <w:t>Whiteman, 2014)</w:t>
      </w:r>
      <w:r>
        <w:t>.</w:t>
      </w:r>
    </w:p>
    <w:p w14:paraId="5D08E869" w14:textId="77777777" w:rsidR="001B6D30" w:rsidRDefault="001B6D30" w:rsidP="00B65421">
      <w:pPr>
        <w:pStyle w:val="ListParagraph"/>
        <w:spacing w:line="480" w:lineRule="auto"/>
        <w:ind w:left="0"/>
        <w:contextualSpacing/>
        <w:jc w:val="both"/>
      </w:pPr>
    </w:p>
    <w:p w14:paraId="39C8D957" w14:textId="72434F61" w:rsidR="001B6D30" w:rsidRDefault="60B735CA" w:rsidP="00B65421">
      <w:pPr>
        <w:pStyle w:val="ListParagraph"/>
        <w:spacing w:line="480" w:lineRule="auto"/>
        <w:ind w:left="0"/>
        <w:contextualSpacing/>
        <w:jc w:val="both"/>
      </w:pPr>
      <w:r>
        <w:t xml:space="preserve">Issues that can occur when abuse has taken place and the effects it can have are things such as working memory, self-control and the ability to look at situation from a different perspective (Kavanaugh, Dupont-Frechette, Jerskey &amp; Holler, 2016). Bick &amp; Nelson (2016) believe that children who are abused are at risk of other cognitive problems such as having difficulty learning and paying attention. Children can also have poor mental and emotional health after being abused. This can lead them to being at risk of depression, anxiety and other psychiatric disorders throughout adulthood. It is also proven that an individual who is now in adulthood who suffered from abuse when they were younger has a higher rate of suicide attempts than those who were not abused </w:t>
      </w:r>
      <w:r>
        <w:lastRenderedPageBreak/>
        <w:t>(Choi, DiNitto, Marti, &amp; Segal, 2017; Fuller-Thomson, Baird, Dhrodia &amp; Brennenstuhl, 2016).</w:t>
      </w:r>
    </w:p>
    <w:p w14:paraId="6946A63C" w14:textId="17E27250" w:rsidR="001B6D30" w:rsidRDefault="00F5165B" w:rsidP="00F5165B">
      <w:pPr>
        <w:pStyle w:val="ListParagraph"/>
        <w:tabs>
          <w:tab w:val="left" w:pos="2760"/>
        </w:tabs>
        <w:spacing w:line="480" w:lineRule="auto"/>
        <w:ind w:left="0"/>
        <w:contextualSpacing/>
        <w:jc w:val="both"/>
      </w:pPr>
      <w:r>
        <w:tab/>
      </w:r>
    </w:p>
    <w:p w14:paraId="2815E66E" w14:textId="77777777" w:rsidR="00F7266E" w:rsidRDefault="00F7266E" w:rsidP="00B65421">
      <w:pPr>
        <w:pStyle w:val="ListParagraph"/>
        <w:spacing w:line="480" w:lineRule="auto"/>
        <w:ind w:left="0"/>
        <w:contextualSpacing/>
        <w:jc w:val="both"/>
      </w:pPr>
      <w:r>
        <w:t xml:space="preserve">Adults with depression who experienced abuse as a child have poorer response outcomes to antidepressant treatments, especially if the abuse happened when they were age 7 or younger </w:t>
      </w:r>
      <w:r w:rsidRPr="00B72566">
        <w:t>(Williams, Debattista, Duchemin, Schatzberg, &amp; Nemeroff, 2016).</w:t>
      </w:r>
      <w:r w:rsidRPr="000B5168">
        <w:t xml:space="preserve"> </w:t>
      </w:r>
    </w:p>
    <w:p w14:paraId="6B35CD65" w14:textId="77777777" w:rsidR="00F7266E" w:rsidRDefault="00F7266E" w:rsidP="00B65421">
      <w:pPr>
        <w:pStyle w:val="ListParagraph"/>
        <w:spacing w:line="480" w:lineRule="auto"/>
        <w:ind w:left="0"/>
        <w:contextualSpacing/>
        <w:jc w:val="both"/>
      </w:pPr>
    </w:p>
    <w:p w14:paraId="0A1587D1" w14:textId="4701465C" w:rsidR="00F7266E" w:rsidRDefault="00F7266E" w:rsidP="00B65421">
      <w:pPr>
        <w:pStyle w:val="ListParagraph"/>
        <w:spacing w:line="480" w:lineRule="auto"/>
        <w:ind w:left="0"/>
        <w:contextualSpacing/>
        <w:jc w:val="both"/>
      </w:pPr>
      <w:r>
        <w:t>Another effect which can occur long term is in relation to attachment and social difficulties; this means the children who have been abused when they were younger are at greater risk of having difficulties with having relationships and attachments</w:t>
      </w:r>
      <w:r w:rsidR="00005940">
        <w:t xml:space="preserve"> (</w:t>
      </w:r>
      <w:r w:rsidR="00005940" w:rsidRPr="00005940">
        <w:t>Wilkinson</w:t>
      </w:r>
      <w:r w:rsidR="00005940">
        <w:t>,</w:t>
      </w:r>
      <w:r w:rsidR="00005940" w:rsidRPr="00005940">
        <w:t>‎201</w:t>
      </w:r>
      <w:r w:rsidR="00005940">
        <w:t>7)</w:t>
      </w:r>
      <w:r>
        <w:t>. Children in foster care who have experienced abuse can cause disruption in early caregiving and can develop attachment disorders</w:t>
      </w:r>
      <w:r w:rsidR="00005940">
        <w:t xml:space="preserve"> (Wilkinson</w:t>
      </w:r>
      <w:r w:rsidR="00D35278">
        <w:t>,</w:t>
      </w:r>
      <w:r w:rsidR="00005940">
        <w:t xml:space="preserve"> 2017). </w:t>
      </w:r>
      <w:r>
        <w:t xml:space="preserve">Attachment disorders can affect a child negatively as their ability to form positive relationships such as with peers, socially or romantically, can be affected later in life </w:t>
      </w:r>
      <w:r w:rsidRPr="000B5168">
        <w:t xml:space="preserve">(Doyle &amp; Cicchetti, 2017). </w:t>
      </w:r>
      <w:r>
        <w:t xml:space="preserve">According to </w:t>
      </w:r>
      <w:r w:rsidRPr="000B5168">
        <w:t>(U.S. Department of Justice, Office of Justice Programs, National Institute of Justice, 2017)</w:t>
      </w:r>
      <w:r>
        <w:t xml:space="preserve"> </w:t>
      </w:r>
      <w:r w:rsidR="00F5165B">
        <w:t>‘</w:t>
      </w:r>
      <w:r>
        <w:t>children who experience abuse are more likely to develop antisocial traits as they grow up into adult life, which can then lead to criminal behaviour</w:t>
      </w:r>
      <w:r w:rsidR="00F5165B">
        <w:t>’</w:t>
      </w:r>
      <w:r>
        <w:t xml:space="preserve">. </w:t>
      </w:r>
    </w:p>
    <w:p w14:paraId="77081498" w14:textId="77777777" w:rsidR="00F7266E" w:rsidRDefault="00F7266E" w:rsidP="00B65421">
      <w:pPr>
        <w:pStyle w:val="ListParagraph"/>
        <w:spacing w:line="480" w:lineRule="auto"/>
        <w:ind w:left="0"/>
        <w:contextualSpacing/>
        <w:jc w:val="both"/>
      </w:pPr>
    </w:p>
    <w:p w14:paraId="0C0B09DA" w14:textId="14C9F7AE" w:rsidR="00F7266E" w:rsidRDefault="3D870490" w:rsidP="00B65421">
      <w:pPr>
        <w:pStyle w:val="ListParagraph"/>
        <w:spacing w:line="480" w:lineRule="auto"/>
        <w:ind w:left="0"/>
        <w:contextualSpacing/>
        <w:jc w:val="both"/>
        <w:rPr>
          <w:color w:val="FF0000"/>
        </w:rPr>
      </w:pPr>
      <w:r>
        <w:t xml:space="preserve">Also, children who experience abuse can also develop post-traumatic stress disorder; this is commonly known as PTSD. This can affect a child as the symptoms can lead to persistent re-experiencing of the traumatic events related to the abuse. This can mean they can avoid individuals, places and events that can be associated with their abuse. This can lead them to feel fear, horror, anger, guilt, shame and other changes in their mood (Sege </w:t>
      </w:r>
      <w:r w:rsidRPr="3D870490">
        <w:rPr>
          <w:i/>
          <w:iCs/>
        </w:rPr>
        <w:t>et al</w:t>
      </w:r>
      <w:r>
        <w:t xml:space="preserve">., 2017). PTSD in children can lead to depression, suicidal behaviour </w:t>
      </w:r>
      <w:r>
        <w:lastRenderedPageBreak/>
        <w:t xml:space="preserve">and aggressive behaviours well into adulthood; this can affect them succeed in school, create and nurture important relationships (Children’s Bureau 2019). </w:t>
      </w:r>
    </w:p>
    <w:p w14:paraId="1E85A2C6" w14:textId="77777777" w:rsidR="00F7266E" w:rsidRDefault="00F7266E" w:rsidP="00B65421">
      <w:pPr>
        <w:pStyle w:val="ListParagraph"/>
        <w:spacing w:line="480" w:lineRule="auto"/>
        <w:ind w:left="0"/>
        <w:contextualSpacing/>
        <w:jc w:val="both"/>
      </w:pPr>
    </w:p>
    <w:p w14:paraId="07C250B6" w14:textId="55F613AF" w:rsidR="00F7266E" w:rsidRPr="008E0E2F" w:rsidRDefault="00F5165B" w:rsidP="00B65421">
      <w:pPr>
        <w:spacing w:line="480" w:lineRule="auto"/>
        <w:contextualSpacing/>
        <w:jc w:val="both"/>
      </w:pPr>
      <w:r>
        <w:t>(NSPCC,2014) states that ‘</w:t>
      </w:r>
      <w:r w:rsidR="00F7266E">
        <w:t xml:space="preserve">Children who experience emotional abuse in childhood are more likely to have mental health problems, poor physical health, difficulties with relationships and reduced employment in their adult </w:t>
      </w:r>
      <w:r>
        <w:t>life’. This</w:t>
      </w:r>
      <w:r w:rsidR="00F7266E">
        <w:t xml:space="preserve"> can be significantly traumatic on an individual’s life. </w:t>
      </w:r>
    </w:p>
    <w:p w14:paraId="449F143C" w14:textId="77777777" w:rsidR="00F7266E" w:rsidRDefault="00F7266E" w:rsidP="00B65421">
      <w:pPr>
        <w:spacing w:line="480" w:lineRule="auto"/>
        <w:contextualSpacing/>
        <w:jc w:val="both"/>
      </w:pPr>
    </w:p>
    <w:p w14:paraId="25D80B87" w14:textId="2D2F90EE" w:rsidR="00F7266E" w:rsidRPr="008E0E2F" w:rsidRDefault="00F7266E" w:rsidP="00B65421">
      <w:pPr>
        <w:spacing w:line="480" w:lineRule="auto"/>
        <w:contextualSpacing/>
        <w:jc w:val="both"/>
      </w:pPr>
      <w:r>
        <w:t xml:space="preserve">The </w:t>
      </w:r>
      <w:r w:rsidRPr="00ED4C04">
        <w:t xml:space="preserve">World Health Organisation (WHO) suggest that children who </w:t>
      </w:r>
      <w:r>
        <w:t>suffer</w:t>
      </w:r>
      <w:r w:rsidRPr="00ED4C04">
        <w:t xml:space="preserve"> the non-fatal cases of abuse, </w:t>
      </w:r>
      <w:r>
        <w:t>which results in</w:t>
      </w:r>
      <w:r w:rsidRPr="00ED4C04">
        <w:t xml:space="preserve"> direct physical injur</w:t>
      </w:r>
      <w:r>
        <w:t xml:space="preserve">y, experience </w:t>
      </w:r>
      <w:r w:rsidRPr="00ED4C04">
        <w:t xml:space="preserve">depression </w:t>
      </w:r>
      <w:r>
        <w:t>in</w:t>
      </w:r>
      <w:r w:rsidRPr="00ED4C04">
        <w:t xml:space="preserve"> the </w:t>
      </w:r>
      <w:r w:rsidR="00F5165B">
        <w:t>‘</w:t>
      </w:r>
      <w:r w:rsidRPr="00ED4C04">
        <w:t>long term</w:t>
      </w:r>
      <w:r>
        <w:t xml:space="preserve"> because </w:t>
      </w:r>
      <w:r w:rsidRPr="00ED4C04">
        <w:t xml:space="preserve">of the </w:t>
      </w:r>
      <w:r>
        <w:t xml:space="preserve">impact that </w:t>
      </w:r>
      <w:r w:rsidRPr="00ED4C04">
        <w:t xml:space="preserve">violence </w:t>
      </w:r>
      <w:r>
        <w:t xml:space="preserve">has </w:t>
      </w:r>
      <w:r w:rsidRPr="00ED4C04">
        <w:t>on the child’s neurological, cognitive and emotional development and overall health</w:t>
      </w:r>
      <w:r w:rsidR="00F5165B">
        <w:t>’</w:t>
      </w:r>
      <w:r w:rsidRPr="00ED4C04">
        <w:t xml:space="preserve"> </w:t>
      </w:r>
      <w:r w:rsidR="004C0358">
        <w:t>(</w:t>
      </w:r>
      <w:r w:rsidR="004C0358" w:rsidRPr="004C0358">
        <w:t xml:space="preserve">Norman </w:t>
      </w:r>
      <w:r w:rsidR="004C0358">
        <w:t>,</w:t>
      </w:r>
      <w:r w:rsidR="004C0358" w:rsidRPr="004C0358">
        <w:t>‎2012</w:t>
      </w:r>
      <w:r w:rsidR="004C0358">
        <w:t xml:space="preserve">). </w:t>
      </w:r>
    </w:p>
    <w:p w14:paraId="6C3F09B0" w14:textId="77777777" w:rsidR="00F7266E" w:rsidRDefault="00F7266E" w:rsidP="00B65421">
      <w:pPr>
        <w:spacing w:line="480" w:lineRule="auto"/>
        <w:contextualSpacing/>
        <w:jc w:val="both"/>
      </w:pPr>
    </w:p>
    <w:p w14:paraId="4963A85D" w14:textId="084158A6" w:rsidR="00F7266E" w:rsidRDefault="00F7266E" w:rsidP="00B65421">
      <w:pPr>
        <w:spacing w:line="480" w:lineRule="auto"/>
        <w:contextualSpacing/>
        <w:jc w:val="both"/>
      </w:pPr>
      <w:r>
        <w:t>Other fact</w:t>
      </w:r>
      <w:r w:rsidR="005853CE">
        <w:t>ors</w:t>
      </w:r>
      <w:r>
        <w:t xml:space="preserve"> that could </w:t>
      </w:r>
      <w:r w:rsidR="004C0358">
        <w:t>influence</w:t>
      </w:r>
      <w:r>
        <w:t xml:space="preserve"> an individual's adult life is the age and development which the abuse took place</w:t>
      </w:r>
      <w:r w:rsidR="005853CE">
        <w:t>. T</w:t>
      </w:r>
      <w:r>
        <w:t xml:space="preserve">his appears to suggest that </w:t>
      </w:r>
      <w:r w:rsidR="00F5165B">
        <w:t>‘</w:t>
      </w:r>
      <w:r>
        <w:t xml:space="preserve">the younger the child is as the time of the abuse, the more likely they are to experience problems </w:t>
      </w:r>
      <w:r w:rsidR="004C0358">
        <w:t>later</w:t>
      </w:r>
      <w:r>
        <w:t xml:space="preserve"> in life</w:t>
      </w:r>
      <w:r w:rsidR="00F5165B">
        <w:t>’</w:t>
      </w:r>
      <w:r>
        <w:t xml:space="preserve"> </w:t>
      </w:r>
      <w:r w:rsidRPr="00F5165B">
        <w:t>(Australian Institute of Family Studies, 2020).</w:t>
      </w:r>
      <w:r>
        <w:t xml:space="preserve"> The greater the severity of abuse the </w:t>
      </w:r>
      <w:r w:rsidR="00645602">
        <w:t xml:space="preserve">greater </w:t>
      </w:r>
      <w:r>
        <w:t>the negative outcomes</w:t>
      </w:r>
      <w:r w:rsidR="00645602">
        <w:t xml:space="preserve"> are</w:t>
      </w:r>
      <w:r>
        <w:t xml:space="preserve"> in the future for the individual (Australian Institute of Family Studies, 2020). The individual who was exposed to the abuse may start to feel self-blame or shame (Australian Institute of Family Studies, 2020). Emotional abuse can mostly occur with a person you have a relationship with so the perpetrator could be someone that you love, such as </w:t>
      </w:r>
      <w:r w:rsidR="00634E6C">
        <w:t xml:space="preserve">a </w:t>
      </w:r>
      <w:r>
        <w:t xml:space="preserve">parent or partner or someone the child has </w:t>
      </w:r>
      <w:r w:rsidR="004C0358">
        <w:t>a</w:t>
      </w:r>
      <w:r>
        <w:t xml:space="preserve"> relationship with (Australian Institute of Family Studies, 2020).</w:t>
      </w:r>
    </w:p>
    <w:p w14:paraId="0A9C52C2" w14:textId="77777777" w:rsidR="00F7266E" w:rsidRPr="008E0E2F" w:rsidRDefault="00F7266E" w:rsidP="00B65421">
      <w:pPr>
        <w:pStyle w:val="ListParagraph"/>
        <w:ind w:left="0"/>
        <w:contextualSpacing/>
        <w:jc w:val="both"/>
      </w:pPr>
    </w:p>
    <w:p w14:paraId="7DF4E37C" w14:textId="77777777" w:rsidR="00F32F3C" w:rsidRPr="00C16943" w:rsidRDefault="00F32F3C" w:rsidP="00B65421">
      <w:pPr>
        <w:spacing w:line="480" w:lineRule="auto"/>
        <w:jc w:val="both"/>
      </w:pPr>
    </w:p>
    <w:p w14:paraId="088FBC62" w14:textId="026CD09C" w:rsidR="00F32F3C" w:rsidRPr="008F02DF" w:rsidRDefault="47BD981B" w:rsidP="00B65421">
      <w:pPr>
        <w:pStyle w:val="ListParagraph"/>
        <w:numPr>
          <w:ilvl w:val="1"/>
          <w:numId w:val="20"/>
        </w:numPr>
        <w:spacing w:line="480" w:lineRule="auto"/>
        <w:jc w:val="both"/>
        <w:outlineLvl w:val="1"/>
        <w:rPr>
          <w:b/>
          <w:bCs/>
        </w:rPr>
      </w:pPr>
      <w:bookmarkStart w:id="14" w:name="_Toc31968167"/>
      <w:r w:rsidRPr="008F02DF">
        <w:rPr>
          <w:b/>
          <w:bCs/>
        </w:rPr>
        <w:t>Verbal Abuse in Families: Support for Children</w:t>
      </w:r>
      <w:bookmarkEnd w:id="14"/>
    </w:p>
    <w:p w14:paraId="5EDD70E9" w14:textId="70F4B17C" w:rsidR="00DE5F93" w:rsidRPr="00DE5F93" w:rsidRDefault="128DFFFE" w:rsidP="00B65421">
      <w:pPr>
        <w:spacing w:line="480" w:lineRule="auto"/>
        <w:jc w:val="both"/>
      </w:pPr>
      <w:r>
        <w:lastRenderedPageBreak/>
        <w:t>This section looks at interventions and support that is offered for children. There are many charities and organisations that could help a child who is experiencing verbal abuse and the underlying issues that are associated with abuse. This gives the child an option on to get the right support they need to understand what they are going through and how to prevent and be safe from abuse. One of the well-known charities to help children when in need is the NSPCC. This charity is there for children who are suffering abuse as they know that it can ruin childhoods and can have lifelong effects on the child (NSPCC,</w:t>
      </w:r>
      <w:r w:rsidR="00634E6C">
        <w:t xml:space="preserve"> </w:t>
      </w:r>
      <w:r>
        <w:t>2020). But with the help and support from NSPCC they work to prevent a child from abuse in Wales and help these children rebuild their life (NSPCC, 2020). The services in Wales are there to support families when they need them to help make sure the child is given the best chance in life, providing services centres in Wales offering help and support to the child, families and professionals (NSP</w:t>
      </w:r>
      <w:r w:rsidR="00634E6C">
        <w:t>C</w:t>
      </w:r>
      <w:r>
        <w:t>C, 2020). Also, the NSPCC provide support to parents and families in caring for their child and providing therapeutic assistance to help the child move on from abuse which could cause them serious harm in long-term if not dealt with. NSPCC has a helpline which children or others</w:t>
      </w:r>
      <w:r w:rsidR="00634E6C">
        <w:t xml:space="preserve"> who</w:t>
      </w:r>
      <w:r>
        <w:t xml:space="preserve"> have concerns for a child can ring</w:t>
      </w:r>
      <w:r w:rsidR="00634E6C">
        <w:t>.</w:t>
      </w:r>
      <w:r>
        <w:t xml:space="preserve"> ChildLine also does work with schools (NSPCC, 2020). </w:t>
      </w:r>
    </w:p>
    <w:p w14:paraId="44FB30F8" w14:textId="77777777" w:rsidR="0093452A" w:rsidRPr="0097438A" w:rsidRDefault="0093452A" w:rsidP="00B65421">
      <w:pPr>
        <w:spacing w:line="480" w:lineRule="auto"/>
        <w:jc w:val="both"/>
      </w:pPr>
    </w:p>
    <w:p w14:paraId="1DA6542E" w14:textId="77777777" w:rsidR="00FC4850" w:rsidRPr="0097438A" w:rsidRDefault="00FC4850" w:rsidP="00B65421">
      <w:pPr>
        <w:spacing w:line="480" w:lineRule="auto"/>
        <w:jc w:val="both"/>
      </w:pPr>
    </w:p>
    <w:p w14:paraId="2B2A7A39" w14:textId="5A5B048D" w:rsidR="005E060A" w:rsidRDefault="47BD981B" w:rsidP="00B65421">
      <w:pPr>
        <w:pStyle w:val="ListParagraph"/>
        <w:numPr>
          <w:ilvl w:val="1"/>
          <w:numId w:val="20"/>
        </w:numPr>
        <w:spacing w:line="480" w:lineRule="auto"/>
        <w:jc w:val="both"/>
        <w:outlineLvl w:val="1"/>
        <w:rPr>
          <w:b/>
          <w:bCs/>
        </w:rPr>
      </w:pPr>
      <w:bookmarkStart w:id="15" w:name="_Toc31968168"/>
      <w:r w:rsidRPr="008F02DF">
        <w:rPr>
          <w:b/>
          <w:bCs/>
        </w:rPr>
        <w:t>Conclusion</w:t>
      </w:r>
      <w:bookmarkEnd w:id="15"/>
    </w:p>
    <w:p w14:paraId="4BE0070C" w14:textId="77777777" w:rsidR="00776403" w:rsidRDefault="00776403" w:rsidP="00B65421">
      <w:pPr>
        <w:spacing w:line="480" w:lineRule="auto"/>
        <w:jc w:val="both"/>
        <w:outlineLvl w:val="1"/>
        <w:rPr>
          <w:color w:val="FF0000"/>
        </w:rPr>
      </w:pPr>
    </w:p>
    <w:p w14:paraId="4D1E2312" w14:textId="19657C95" w:rsidR="00776403" w:rsidRDefault="60B735CA" w:rsidP="00B65421">
      <w:pPr>
        <w:spacing w:line="480" w:lineRule="auto"/>
        <w:jc w:val="both"/>
        <w:outlineLvl w:val="1"/>
      </w:pPr>
      <w:r>
        <w:t xml:space="preserve">The literature review undertaken has examined the normal developmental milestones of childhood and then looked at how experiencing abuse in early childhood can affect a child’s development. The literature on child abuse tends to focus on physical abuse </w:t>
      </w:r>
      <w:r>
        <w:lastRenderedPageBreak/>
        <w:t xml:space="preserve">as this is easier to spot, but the evidence from research suggests that verbal abuse can be equally as damaging on a child’s ability to develop normally. </w:t>
      </w:r>
    </w:p>
    <w:p w14:paraId="1EC3C1C4" w14:textId="56ED397E" w:rsidR="00776403" w:rsidRDefault="00776403" w:rsidP="00B65421">
      <w:pPr>
        <w:spacing w:line="480" w:lineRule="auto"/>
        <w:jc w:val="both"/>
        <w:outlineLvl w:val="1"/>
      </w:pPr>
    </w:p>
    <w:p w14:paraId="65C386F0" w14:textId="7649E684" w:rsidR="00776403" w:rsidRPr="00776403" w:rsidRDefault="60B735CA" w:rsidP="00B65421">
      <w:pPr>
        <w:spacing w:line="480" w:lineRule="auto"/>
        <w:jc w:val="both"/>
        <w:outlineLvl w:val="1"/>
      </w:pPr>
      <w:proofErr w:type="gramStart"/>
      <w:r>
        <w:t>As a consequence of</w:t>
      </w:r>
      <w:proofErr w:type="gramEnd"/>
      <w:r>
        <w:t xml:space="preserve"> this literature review, there are three themes which have been identified for further discussion in section 3. The first theme that emerges in the role of attachment and other important theories in relation to early childhood and how it determines life outcomes. The second theme will examine Adverse Childhood Experiences (ACE) and pose the question whether all forms of abuse, including verbal abuse, have the same negative effects long term. Finally, theme 3 will explore interventions in building healthy relationships with </w:t>
      </w:r>
      <w:proofErr w:type="gramStart"/>
      <w:r>
        <w:t>children, and</w:t>
      </w:r>
      <w:proofErr w:type="gramEnd"/>
      <w:r>
        <w:t xml:space="preserve"> consider whether it is possible to reverse negative trends through positive interventions from experienced professionals</w:t>
      </w:r>
      <w:r w:rsidR="00634E6C">
        <w:t>.</w:t>
      </w:r>
      <w:r>
        <w:t xml:space="preserve"> </w:t>
      </w:r>
    </w:p>
    <w:p w14:paraId="3041E394" w14:textId="77777777" w:rsidR="005E060A" w:rsidRPr="00DE7795" w:rsidRDefault="005E060A" w:rsidP="00B65421">
      <w:pPr>
        <w:spacing w:line="480" w:lineRule="auto"/>
        <w:jc w:val="both"/>
      </w:pPr>
    </w:p>
    <w:p w14:paraId="722B00AE" w14:textId="77777777" w:rsidR="004317A6" w:rsidRDefault="004317A6" w:rsidP="00B65421">
      <w:pPr>
        <w:spacing w:line="480" w:lineRule="auto"/>
        <w:jc w:val="both"/>
      </w:pPr>
    </w:p>
    <w:p w14:paraId="472BC3D0" w14:textId="77777777" w:rsidR="00A62C98" w:rsidRPr="00FC4850" w:rsidRDefault="005E060A" w:rsidP="00B65421">
      <w:pPr>
        <w:numPr>
          <w:ilvl w:val="0"/>
          <w:numId w:val="20"/>
        </w:numPr>
        <w:spacing w:line="480" w:lineRule="auto"/>
        <w:jc w:val="both"/>
        <w:outlineLvl w:val="0"/>
        <w:rPr>
          <w:b/>
          <w:bCs/>
        </w:rPr>
      </w:pPr>
      <w:r w:rsidRPr="47BD981B">
        <w:rPr>
          <w:b/>
          <w:bCs/>
        </w:rPr>
        <w:br w:type="page"/>
      </w:r>
      <w:r w:rsidR="47BD981B" w:rsidRPr="47BD981B">
        <w:rPr>
          <w:b/>
          <w:bCs/>
        </w:rPr>
        <w:lastRenderedPageBreak/>
        <w:t xml:space="preserve"> DISCUSSION </w:t>
      </w:r>
      <w:bookmarkStart w:id="16" w:name="_Toc31968169"/>
      <w:bookmarkEnd w:id="16"/>
    </w:p>
    <w:p w14:paraId="42C6D796" w14:textId="77777777" w:rsidR="00A62C98" w:rsidRDefault="00A62C98" w:rsidP="00B65421">
      <w:pPr>
        <w:spacing w:line="480" w:lineRule="auto"/>
        <w:jc w:val="both"/>
        <w:rPr>
          <w:b/>
        </w:rPr>
      </w:pPr>
    </w:p>
    <w:p w14:paraId="13FBE6B2" w14:textId="4C0C3B4E" w:rsidR="00645602" w:rsidRDefault="47BD981B" w:rsidP="00B65421">
      <w:pPr>
        <w:pStyle w:val="ListParagraph"/>
        <w:numPr>
          <w:ilvl w:val="1"/>
          <w:numId w:val="22"/>
        </w:numPr>
        <w:spacing w:line="480" w:lineRule="auto"/>
        <w:jc w:val="both"/>
        <w:outlineLvl w:val="1"/>
        <w:rPr>
          <w:b/>
          <w:bCs/>
        </w:rPr>
      </w:pPr>
      <w:bookmarkStart w:id="17" w:name="_Toc31968170"/>
      <w:r w:rsidRPr="008F02DF">
        <w:rPr>
          <w:b/>
          <w:bCs/>
        </w:rPr>
        <w:t>Introduction</w:t>
      </w:r>
      <w:bookmarkEnd w:id="17"/>
    </w:p>
    <w:p w14:paraId="378DEB26" w14:textId="2F197521" w:rsidR="00776403" w:rsidRPr="00776403" w:rsidRDefault="128DFFFE" w:rsidP="00B65421">
      <w:pPr>
        <w:spacing w:line="480" w:lineRule="auto"/>
        <w:jc w:val="both"/>
        <w:outlineLvl w:val="1"/>
      </w:pPr>
      <w:r>
        <w:t xml:space="preserve">In this section three themes will be explored which have been identified from the research undertaken in the literature review. Theme one will explore the role of attachment in child’s emotional development and discuss Bowlby’s and Bronfenbrenner's theories and how they are important in which a child develops. </w:t>
      </w:r>
    </w:p>
    <w:p w14:paraId="6E1831B3" w14:textId="77777777" w:rsidR="00A62C98" w:rsidRPr="00E34E12" w:rsidRDefault="00A62C98" w:rsidP="00B65421">
      <w:pPr>
        <w:spacing w:line="480" w:lineRule="auto"/>
        <w:jc w:val="both"/>
      </w:pPr>
    </w:p>
    <w:p w14:paraId="6F80E980" w14:textId="056F01F6" w:rsidR="00A62C98" w:rsidRDefault="47BD981B" w:rsidP="00B65421">
      <w:pPr>
        <w:pStyle w:val="ListParagraph"/>
        <w:numPr>
          <w:ilvl w:val="1"/>
          <w:numId w:val="22"/>
        </w:numPr>
        <w:spacing w:line="480" w:lineRule="auto"/>
        <w:jc w:val="both"/>
        <w:outlineLvl w:val="1"/>
        <w:rPr>
          <w:b/>
          <w:bCs/>
        </w:rPr>
      </w:pPr>
      <w:bookmarkStart w:id="18" w:name="_Toc31968171"/>
      <w:r w:rsidRPr="008F02DF">
        <w:rPr>
          <w:b/>
          <w:bCs/>
        </w:rPr>
        <w:t xml:space="preserve">Theme </w:t>
      </w:r>
      <w:bookmarkEnd w:id="18"/>
      <w:r w:rsidR="004A4FA8">
        <w:rPr>
          <w:b/>
          <w:bCs/>
        </w:rPr>
        <w:t>One: The role of attachment in a Child’s emotional development</w:t>
      </w:r>
    </w:p>
    <w:p w14:paraId="502275BE" w14:textId="77777777" w:rsidR="004A4FA8" w:rsidRPr="004A4FA8" w:rsidRDefault="004A4FA8" w:rsidP="00B65421">
      <w:pPr>
        <w:pStyle w:val="ListParagraph"/>
        <w:jc w:val="both"/>
        <w:rPr>
          <w:b/>
          <w:bCs/>
        </w:rPr>
      </w:pPr>
    </w:p>
    <w:p w14:paraId="13F1B511" w14:textId="33BBE734" w:rsidR="004A4FA8" w:rsidRDefault="1779AC54" w:rsidP="00B65421">
      <w:pPr>
        <w:spacing w:line="480" w:lineRule="auto"/>
        <w:jc w:val="both"/>
      </w:pPr>
      <w:r>
        <w:t xml:space="preserve">Research seems to suggest that children who experience verbal abuse will encounter difficulties with relationships in adulthood. Bowlby’s (1959) research into attachment helped many emotionally disturbed children; this took Bowlby’s research into looking into ‘the importance of a child’s relationship with their mother in terms of social, cognitive and emotional development’ (Winston ,‎2016). Bowlby’s experience then ‘shaped his belief about the link between early infant separations with the mother and later maladjustments which made Bowlby come up with his attachment theory’ (McLeod,2017). Bowlby worked alongside Robertson (1952) who observed that a child experiencing distress when separated from their mother, even when a child was fed and comforted by other caregivers, it still did not reduce the child’s anxiety. This proves that a child needs an attachment with a mothering figure to form a relationship, otherwise the child shows signs of distress.  Bowlby’s research contradicted the behaviour theory of attachment (Dolland and Miller, 1950). This behaviour theory showed the undervalued bond between a child and mother. Dolland and Miller (1950) argued that the child becomes attached to the mother as she feeds the child; however, Bowlby believed this is not the case. Bowlby’s (1969) definition of attachment theory </w:t>
      </w:r>
      <w:r>
        <w:lastRenderedPageBreak/>
        <w:t xml:space="preserve">relates to the ‘lasting psychological connectedness between human </w:t>
      </w:r>
      <w:proofErr w:type="gramStart"/>
      <w:r>
        <w:t>beings’</w:t>
      </w:r>
      <w:proofErr w:type="gramEnd"/>
      <w:r>
        <w:t xml:space="preserve">. Bowlby (1958) suggested that the attachment can be understood within and developmental context in that the caregiver provides safety and security for the child. This can be seen in Maslow’s hierarchy of need; however, attachment is modifying as it enhances the child’s chance of survival (Cherry, 2015). </w:t>
      </w:r>
      <w:bookmarkStart w:id="19" w:name="_Hlk40973439"/>
      <w:bookmarkEnd w:id="19"/>
    </w:p>
    <w:p w14:paraId="7844CCE6" w14:textId="77777777" w:rsidR="002B6A9D" w:rsidRDefault="002B6A9D" w:rsidP="00B65421">
      <w:pPr>
        <w:spacing w:line="480" w:lineRule="auto"/>
        <w:jc w:val="both"/>
        <w:rPr>
          <w:color w:val="FF0000"/>
        </w:rPr>
      </w:pPr>
    </w:p>
    <w:p w14:paraId="587AA376" w14:textId="027587B3" w:rsidR="004A4FA8" w:rsidRDefault="004A4FA8" w:rsidP="00B65421">
      <w:pPr>
        <w:spacing w:line="480" w:lineRule="auto"/>
        <w:jc w:val="both"/>
      </w:pPr>
      <w:r>
        <w:t xml:space="preserve">Malsow’s (1943) theory was that there were five stages to his model of human needs.  He believed that every individual should reach the top of his pyramid or achieve self-actualisation, to succeed in life. These five stages started with the basic needs which are physiological needs: this consists of food, water, warmth and rest (Cherry, 2015). Safety needs relate to feeling safe and secure, where needs in relation to belonging and love include intimate relationships and friends (Cherry, 2015). Needs in relation to elf-esteem needs are about feelings of accomplishment, and lastly the top of the pyramid is self-actualisation; this means achieving one’s full potential and being creative (Cherry, 2015). Once you have reached the top of the pyramid you had reach your full potential in life. </w:t>
      </w:r>
    </w:p>
    <w:p w14:paraId="71E3801E" w14:textId="77777777" w:rsidR="002B6A9D" w:rsidRDefault="002B6A9D" w:rsidP="00B65421">
      <w:pPr>
        <w:spacing w:line="480" w:lineRule="auto"/>
        <w:jc w:val="both"/>
      </w:pPr>
    </w:p>
    <w:p w14:paraId="73DDC865" w14:textId="5EA08468" w:rsidR="004A4FA8" w:rsidRDefault="004A4FA8" w:rsidP="00B65421">
      <w:pPr>
        <w:spacing w:line="480" w:lineRule="auto"/>
        <w:jc w:val="both"/>
      </w:pPr>
      <w:r>
        <w:t xml:space="preserve">This can be included when looking at a child who has been verbally abused by referring to Maslow’s theory. Maslow’s hierarchy of basic needs can be used as a guide for counselling children with particular needs, as children may be unable to fulfil their basic human needs because of extreme circumstances such as violence, various forms of child abuse and extreme poverty, as well as a lack of schooling and emotional abandonment (Harper &amp; Stills, 2013). By looking at Maslow’s hierarchy of basic needs </w:t>
      </w:r>
      <w:r w:rsidR="00634E6C">
        <w:t>it is possible to</w:t>
      </w:r>
      <w:r>
        <w:t xml:space="preserve"> assess the child</w:t>
      </w:r>
      <w:r w:rsidR="00634E6C">
        <w:t>’s</w:t>
      </w:r>
      <w:r>
        <w:t xml:space="preserve"> needs and provide support. If the child is being abused, they might not even achieve the most basic of needs. This can indicate that being verbally abused </w:t>
      </w:r>
      <w:r>
        <w:lastRenderedPageBreak/>
        <w:t xml:space="preserve">can affect all other individual needs such as the physiological needs, or the need for safety, love and belonging and self-esteem. </w:t>
      </w:r>
    </w:p>
    <w:p w14:paraId="0E6BAE75" w14:textId="277432E2" w:rsidR="004A4FA8" w:rsidRDefault="004A4FA8" w:rsidP="00B65421">
      <w:pPr>
        <w:spacing w:line="480" w:lineRule="auto"/>
        <w:jc w:val="both"/>
      </w:pPr>
    </w:p>
    <w:p w14:paraId="11644D20" w14:textId="6FD9A9C3" w:rsidR="004A4FA8" w:rsidRDefault="1779AC54" w:rsidP="00B65421">
      <w:pPr>
        <w:spacing w:line="480" w:lineRule="auto"/>
        <w:jc w:val="both"/>
      </w:pPr>
      <w:r>
        <w:t>Looking at the socialisation of an individual, it is described ‘as the process of transferring norms, values, beliefs, and behaviours to future group members’ (Perez-Felkner, 2013). Child socialisation can be ‘primary and secondary, as there are two forms of socialisation that are important for children’ (Perez-Felkner, 2013).</w:t>
      </w:r>
    </w:p>
    <w:p w14:paraId="4FEF9193" w14:textId="77777777" w:rsidR="004A4FA8" w:rsidRDefault="004A4FA8" w:rsidP="00B65421">
      <w:pPr>
        <w:spacing w:line="480" w:lineRule="auto"/>
        <w:jc w:val="both"/>
      </w:pPr>
    </w:p>
    <w:p w14:paraId="34B0A326" w14:textId="37EC5287" w:rsidR="004A4FA8" w:rsidRDefault="00010883" w:rsidP="00B65421">
      <w:pPr>
        <w:spacing w:line="480" w:lineRule="auto"/>
        <w:jc w:val="both"/>
      </w:pPr>
      <w:r>
        <w:t>‘</w:t>
      </w:r>
      <w:r w:rsidR="004A4FA8">
        <w:t>Primary socialisation in sociology is the acceptance and learning a set of norms and values which are fixed through the process of socialisation</w:t>
      </w:r>
      <w:r>
        <w:t>’</w:t>
      </w:r>
      <w:r w:rsidR="004A4FA8" w:rsidRPr="00A46728">
        <w:t>(Perez-Felkner,</w:t>
      </w:r>
      <w:r w:rsidR="004A4FA8">
        <w:t xml:space="preserve"> </w:t>
      </w:r>
      <w:r w:rsidR="004A4FA8" w:rsidRPr="00A46728">
        <w:t>2013)</w:t>
      </w:r>
      <w:r w:rsidR="004A4FA8">
        <w:t xml:space="preserve">.This is vital for </w:t>
      </w:r>
      <w:r>
        <w:t>‘</w:t>
      </w:r>
      <w:r w:rsidR="004A4FA8">
        <w:t>a child as it sets the groundwork for all future socialisation; this occurs when a child learns about the attitudes, values, and actions appropriate to individuals as members of a culture</w:t>
      </w:r>
      <w:r>
        <w:t>’</w:t>
      </w:r>
      <w:r w:rsidR="004A4FA8">
        <w:t xml:space="preserve"> </w:t>
      </w:r>
      <w:r w:rsidR="004A4FA8" w:rsidRPr="00A46728">
        <w:t>(Perez-Felkner</w:t>
      </w:r>
      <w:r w:rsidR="004A4FA8">
        <w:t xml:space="preserve">, </w:t>
      </w:r>
      <w:r w:rsidR="004A4FA8" w:rsidRPr="00A46728">
        <w:t>2013)</w:t>
      </w:r>
      <w:r w:rsidR="004A4FA8">
        <w:t xml:space="preserve">. This means a child will be influenced by family and friends in terms of their values and beliefs as they progress through life. </w:t>
      </w:r>
      <w:r>
        <w:t xml:space="preserve">A way of looking at this would be </w:t>
      </w:r>
      <w:r w:rsidR="004A4FA8">
        <w:t xml:space="preserve">if the child sees his or her mother expressing a discriminatory opinion about a group in society then the child might think this an acceptable behaviour and could continue to have this opinion about the group in society </w:t>
      </w:r>
      <w:r w:rsidR="004A4FA8" w:rsidRPr="00A46728">
        <w:t>(Perez-Felkner</w:t>
      </w:r>
      <w:r w:rsidR="004A4FA8">
        <w:t xml:space="preserve">, </w:t>
      </w:r>
      <w:r w:rsidR="004A4FA8" w:rsidRPr="00A46728">
        <w:t>2013)</w:t>
      </w:r>
      <w:r w:rsidR="004A4FA8">
        <w:t>.</w:t>
      </w:r>
    </w:p>
    <w:p w14:paraId="776FAE1C" w14:textId="77777777" w:rsidR="004A4FA8" w:rsidRDefault="004A4FA8" w:rsidP="00B65421">
      <w:pPr>
        <w:spacing w:line="480" w:lineRule="auto"/>
        <w:jc w:val="both"/>
      </w:pPr>
    </w:p>
    <w:p w14:paraId="1277690D" w14:textId="5E272297" w:rsidR="004A4FA8" w:rsidRDefault="1779AC54" w:rsidP="00B65421">
      <w:pPr>
        <w:spacing w:line="480" w:lineRule="auto"/>
        <w:jc w:val="both"/>
      </w:pPr>
      <w:r>
        <w:t xml:space="preserve">‘Secondary socialisation refers to the process of learning what is appropriate behaviour as a member of a smaller group within the larger society ‘(Perez-Felkner, 2013). This is all about learning about society from a young age in order to know where you belong in society and understanding of right and wrong in the world (Perez-Felkner, 2013).  For a very young child, an understanding of right and wrong takes place within the home, although later on, it is outside of the home where children learn how to act in a </w:t>
      </w:r>
      <w:r>
        <w:lastRenderedPageBreak/>
        <w:t>way that is relevant for the situations that they could find themselves in (Perez-Felkner, 2013). Schools have different standards of behaviour than the home, and children must act according to new rules which schools set out (Perez-Felkner, 2013).  Secondary socialisation is normally joined with ‘teenagers and adults and involves smaller changes than those occurring in primary socialisation’ (Perez-Felkner, 2013).</w:t>
      </w:r>
    </w:p>
    <w:p w14:paraId="02ABB14E" w14:textId="77777777" w:rsidR="00354CE7" w:rsidRDefault="00354CE7" w:rsidP="00B65421">
      <w:pPr>
        <w:spacing w:line="480" w:lineRule="auto"/>
        <w:jc w:val="both"/>
      </w:pPr>
    </w:p>
    <w:p w14:paraId="20DC174D" w14:textId="633B0E38" w:rsidR="004A4FA8" w:rsidRDefault="1779AC54" w:rsidP="00B65421">
      <w:pPr>
        <w:spacing w:line="480" w:lineRule="auto"/>
        <w:jc w:val="both"/>
      </w:pPr>
      <w:r>
        <w:t xml:space="preserve">Urie Bronfenbrenner (1977) developed the ecological systems theory to explain how everything in a child and the child’s environment affects how a child grows and develops’ (Paquette &amp; Ryan, 2001). The theory was labelled with different forms of the environment that influence a child’s development; this includes ‘the microsystem, the mesosystem, the exosystem and the macrosystem’ (Oswalt, 2020). </w:t>
      </w:r>
    </w:p>
    <w:p w14:paraId="3B8BB975" w14:textId="77777777" w:rsidR="00634E6C" w:rsidRDefault="00634E6C" w:rsidP="00B65421">
      <w:pPr>
        <w:spacing w:line="480" w:lineRule="auto"/>
        <w:jc w:val="both"/>
      </w:pPr>
    </w:p>
    <w:p w14:paraId="3676B765" w14:textId="39947918" w:rsidR="004A4FA8" w:rsidRDefault="3D870490" w:rsidP="00B65421">
      <w:pPr>
        <w:spacing w:line="480" w:lineRule="auto"/>
        <w:jc w:val="both"/>
      </w:pPr>
      <w:r>
        <w:t xml:space="preserve">The microsystem is the small and immediate environment the child lives in; this includes any immediate relationships or organisations that they interact with. An example of this would be their immediate family, their caregivers, schools or day carers (Oswalt, 2020). The theory is based on how these groups and organisation interact with the child and how it effects how the child grows. </w:t>
      </w:r>
      <w:r w:rsidR="008E1E9C">
        <w:t>‘</w:t>
      </w:r>
      <w:r>
        <w:t xml:space="preserve">The more encouraging and nurturing these relationships and places are, the better it is </w:t>
      </w:r>
      <w:r w:rsidR="00634E6C">
        <w:t>f</w:t>
      </w:r>
      <w:r>
        <w:t>or the child</w:t>
      </w:r>
      <w:r w:rsidR="008E1E9C">
        <w:t>’</w:t>
      </w:r>
      <w:r>
        <w:t xml:space="preserve"> (Paquette &amp; Ryan ,2001) Additionally, how a child acts or reacts to these individuals in the microsystem will affect how they treat them in return. Each child has special genetic and biological factors which influence personality traits; this is known as temperament and will end up affecting how others treat them (Oswalt, 2020). This shows the development of a child in the microsystem in this theory; it shows how important it is that the child develops with individuals in a small circle.  A developing child who is being abused in interpersonal relationships within the microsystem could possibly be a threat to their </w:t>
      </w:r>
      <w:r>
        <w:lastRenderedPageBreak/>
        <w:t xml:space="preserve">physical and emotional safety, which could cause a reduced in the </w:t>
      </w:r>
      <w:r w:rsidR="008E1E9C">
        <w:t>‘</w:t>
      </w:r>
      <w:r>
        <w:t>availability of, access to, or quality of learning opportunities in the school and community</w:t>
      </w:r>
      <w:r w:rsidR="008E1E9C">
        <w:t>’</w:t>
      </w:r>
      <w:r>
        <w:t xml:space="preserve"> (Bowen &amp;Bowen, 1999). Researching into (Kessler and Magee, 1994) suggest that abuse as a child can cause vulnerability to cope </w:t>
      </w:r>
      <w:r w:rsidR="00634E6C">
        <w:t xml:space="preserve">with </w:t>
      </w:r>
      <w:r>
        <w:t>difficulties in handling interpersonal conflicts and it can increase their emotional reactivity to life stresses. This could cause an increase in the child’s risk of being re abused (DeMaris &amp; Kaukinen, 2005; Kessler &amp; Magee, 1994).</w:t>
      </w:r>
    </w:p>
    <w:p w14:paraId="0366700B" w14:textId="77777777" w:rsidR="004A4FA8" w:rsidRPr="00A41933" w:rsidRDefault="004A4FA8" w:rsidP="00B65421">
      <w:pPr>
        <w:spacing w:line="480" w:lineRule="auto"/>
        <w:jc w:val="both"/>
      </w:pPr>
    </w:p>
    <w:p w14:paraId="0BE4FB04" w14:textId="148D40EE" w:rsidR="004A4FA8" w:rsidRDefault="008E1E9C" w:rsidP="00B65421">
      <w:pPr>
        <w:spacing w:line="480" w:lineRule="auto"/>
        <w:jc w:val="both"/>
      </w:pPr>
      <w:r>
        <w:t>‘</w:t>
      </w:r>
      <w:r w:rsidR="004A4FA8">
        <w:t>Bronfenbrenner’s</w:t>
      </w:r>
      <w:r w:rsidR="00317A4A">
        <w:t xml:space="preserve"> (197</w:t>
      </w:r>
      <w:r w:rsidR="002B6A9D">
        <w:t>7</w:t>
      </w:r>
      <w:r w:rsidR="00317A4A">
        <w:t>)</w:t>
      </w:r>
      <w:r w:rsidR="004A4FA8">
        <w:t xml:space="preserve"> next level is the mesosystem; this describes how the different parts of a child’s microsystem work together for the sake of the child</w:t>
      </w:r>
      <w:r>
        <w:t>’</w:t>
      </w:r>
      <w:r w:rsidR="004A4FA8">
        <w:t xml:space="preserve"> (Oswalt, 2020). This could include whether a child’s parent takes an active role in a child’s school, such as going to a parents’ evenings or supporting a child with their homework. This will help ensure the child’s overall growth (</w:t>
      </w:r>
      <w:r w:rsidR="004A4FA8" w:rsidRPr="00884C90">
        <w:t xml:space="preserve">Paquette &amp; </w:t>
      </w:r>
      <w:r w:rsidR="004A4FA8">
        <w:t>Ryan ,2001). However, if the child has two sets of caregivers, for example a mother with a step-father and a father with a stepmother</w:t>
      </w:r>
      <w:r w:rsidR="00317A4A">
        <w:t>,</w:t>
      </w:r>
      <w:r w:rsidR="004A4FA8">
        <w:t xml:space="preserve"> this could have an impact as they could have a disagreement over how best to raise the child and give the child conflicting lessons when they see the child.  This could affect the child’s growth in different environments (</w:t>
      </w:r>
      <w:r w:rsidR="004A4FA8" w:rsidRPr="00884C90">
        <w:t xml:space="preserve">Paquette &amp; </w:t>
      </w:r>
      <w:r w:rsidR="004A4FA8">
        <w:t xml:space="preserve">Ryan, 2001). </w:t>
      </w:r>
    </w:p>
    <w:p w14:paraId="6A7E7196" w14:textId="0DDECD16" w:rsidR="004A4FA8" w:rsidRDefault="004A4FA8" w:rsidP="00B65421">
      <w:pPr>
        <w:spacing w:line="480" w:lineRule="auto"/>
        <w:jc w:val="both"/>
      </w:pPr>
      <w:r>
        <w:t xml:space="preserve">The exosystem level can include other individuals and places that the child may not interact with often but nevertheless, it still has a large effect on the child </w:t>
      </w:r>
      <w:r w:rsidRPr="00673744">
        <w:t>(</w:t>
      </w:r>
      <w:r w:rsidRPr="00884C90">
        <w:t xml:space="preserve">Paquette &amp; </w:t>
      </w:r>
      <w:r>
        <w:t>Ryan, 2001</w:t>
      </w:r>
      <w:r w:rsidRPr="00673744">
        <w:t>)</w:t>
      </w:r>
      <w:r>
        <w:t>. This can mean parents</w:t>
      </w:r>
      <w:r w:rsidR="00317A4A">
        <w:t>’</w:t>
      </w:r>
      <w:r>
        <w:t xml:space="preserve"> workplaces, extended family members, or the neighbourhood. An</w:t>
      </w:r>
      <w:r w:rsidR="008E1E9C">
        <w:t>other way of looking at this would be</w:t>
      </w:r>
      <w:r>
        <w:t xml:space="preserve"> if the child’s parent has been laid off from work</w:t>
      </w:r>
      <w:r w:rsidR="00317A4A">
        <w:t>;</w:t>
      </w:r>
      <w:r>
        <w:t xml:space="preserve"> this could have a negative impact on the child if the parent is unable to pay rent or buy food. However, if the parent receives a promotion this may have a positive effect on the child as the parent will be able to provide for the child and meet their basic needs </w:t>
      </w:r>
      <w:r w:rsidRPr="00673744">
        <w:t xml:space="preserve">(Oswalt, </w:t>
      </w:r>
      <w:r>
        <w:t>2020</w:t>
      </w:r>
      <w:r w:rsidRPr="00673744">
        <w:t>)</w:t>
      </w:r>
      <w:r>
        <w:t xml:space="preserve">. </w:t>
      </w:r>
      <w:r w:rsidR="008E1E9C">
        <w:t>Lastly the macrosystem,</w:t>
      </w:r>
      <w:r>
        <w:t xml:space="preserve"> </w:t>
      </w:r>
      <w:r w:rsidR="008E1E9C">
        <w:t>‘t</w:t>
      </w:r>
      <w:r>
        <w:t xml:space="preserve">his is the largest and the </w:t>
      </w:r>
      <w:r>
        <w:lastRenderedPageBreak/>
        <w:t>one that has a great influence over the child</w:t>
      </w:r>
      <w:r w:rsidR="008E1E9C">
        <w:t>’</w:t>
      </w:r>
      <w:r>
        <w:t xml:space="preserve"> </w:t>
      </w:r>
      <w:r w:rsidRPr="00673744">
        <w:t xml:space="preserve">(Oswalt, </w:t>
      </w:r>
      <w:r>
        <w:t>2020</w:t>
      </w:r>
      <w:r w:rsidRPr="00673744">
        <w:t>)</w:t>
      </w:r>
      <w:r>
        <w:t xml:space="preserve">. </w:t>
      </w:r>
      <w:r w:rsidR="008E1E9C">
        <w:t>‘</w:t>
      </w:r>
      <w:r>
        <w:t>The macrosystem includes things such as the relative freedom from the national government, cultural values, or the economy</w:t>
      </w:r>
      <w:r w:rsidR="008E1E9C">
        <w:t>’</w:t>
      </w:r>
      <w:r>
        <w:t xml:space="preserve"> </w:t>
      </w:r>
      <w:r w:rsidRPr="00673744">
        <w:t xml:space="preserve">(Oswalt, </w:t>
      </w:r>
      <w:r>
        <w:t>2020</w:t>
      </w:r>
      <w:r w:rsidRPr="00673744">
        <w:t>).</w:t>
      </w:r>
      <w:r>
        <w:t xml:space="preserve"> These things can also affect a child either positively or negatively. </w:t>
      </w:r>
    </w:p>
    <w:p w14:paraId="4690ECE6" w14:textId="77777777" w:rsidR="002B6A9D" w:rsidRDefault="002B6A9D" w:rsidP="00B65421">
      <w:pPr>
        <w:spacing w:line="480" w:lineRule="auto"/>
        <w:jc w:val="both"/>
      </w:pPr>
    </w:p>
    <w:p w14:paraId="7F3F7BD3" w14:textId="0432DA1F" w:rsidR="004A4FA8" w:rsidRDefault="004A4FA8" w:rsidP="00B65421">
      <w:pPr>
        <w:spacing w:line="480" w:lineRule="auto"/>
        <w:jc w:val="both"/>
      </w:pPr>
      <w:r>
        <w:t>Research show</w:t>
      </w:r>
      <w:r w:rsidR="00D96F63">
        <w:t>s</w:t>
      </w:r>
      <w:r>
        <w:t xml:space="preserve"> that emotional abuse might have a stronger relationship to long term behavioural problems which can link in with social impairment, low self-esteem and suicidal behaviours than other forms of abuse (</w:t>
      </w:r>
      <w:r w:rsidRPr="00117AE2">
        <w:t xml:space="preserve">McGee, Wolfe, &amp; Wilson, 1997). </w:t>
      </w:r>
      <w:r>
        <w:t>Emotional rejection by caregivers/parents can be linked in with poor adolescent and young adult outcomes</w:t>
      </w:r>
      <w:r w:rsidRPr="00117AE2">
        <w:t xml:space="preserve"> (Kaplan, Pelcovitz, &amp; Labruna, 1999).</w:t>
      </w:r>
      <w:r w:rsidRPr="00EB038F">
        <w:t xml:space="preserve"> </w:t>
      </w:r>
    </w:p>
    <w:p w14:paraId="68689907" w14:textId="77777777" w:rsidR="000748AE" w:rsidRDefault="000748AE" w:rsidP="00B65421">
      <w:pPr>
        <w:spacing w:line="480" w:lineRule="auto"/>
        <w:jc w:val="both"/>
      </w:pPr>
    </w:p>
    <w:p w14:paraId="7A2126FD" w14:textId="223BAD02" w:rsidR="004A4FA8" w:rsidRDefault="004A4FA8" w:rsidP="00B65421">
      <w:pPr>
        <w:spacing w:line="480" w:lineRule="auto"/>
        <w:jc w:val="both"/>
      </w:pPr>
      <w:r>
        <w:t xml:space="preserve">Erickson’s (1958) theory argued </w:t>
      </w:r>
      <w:r w:rsidR="00574CB1">
        <w:t>‘</w:t>
      </w:r>
      <w:r>
        <w:t>that personality develops in a predetermined order</w:t>
      </w:r>
      <w:r w:rsidR="00574CB1">
        <w:t>’</w:t>
      </w:r>
      <w:r>
        <w:t xml:space="preserve">.  Erickson identified </w:t>
      </w:r>
      <w:r w:rsidR="00574CB1">
        <w:t>‘</w:t>
      </w:r>
      <w:r>
        <w:t>eight stages of psychosocial development, from infancy to adulthood</w:t>
      </w:r>
      <w:r w:rsidR="00574CB1">
        <w:t>’</w:t>
      </w:r>
      <w:r w:rsidR="00574CB1" w:rsidRPr="00574CB1">
        <w:t xml:space="preserve"> </w:t>
      </w:r>
      <w:r w:rsidR="00574CB1">
        <w:t>(</w:t>
      </w:r>
      <w:r w:rsidR="00574CB1" w:rsidRPr="00574CB1">
        <w:t>McLeod</w:t>
      </w:r>
      <w:r w:rsidR="00574CB1">
        <w:t>,2018)</w:t>
      </w:r>
      <w:r>
        <w:t>.  In this discussion, the focus will be on the research of the 5 stages from birth to adolescence. During each stage, the individual experiences a psychosocial crisis which could have a positive or negative impact for the individual’s personality development (</w:t>
      </w:r>
      <w:r w:rsidRPr="00F90776">
        <w:t>Scheck</w:t>
      </w:r>
      <w:r>
        <w:t>,</w:t>
      </w:r>
      <w:r w:rsidR="00B65421">
        <w:t xml:space="preserve"> </w:t>
      </w:r>
      <w:r>
        <w:t xml:space="preserve">2005). </w:t>
      </w:r>
    </w:p>
    <w:p w14:paraId="7DCAD2A2" w14:textId="77777777" w:rsidR="00354CE7" w:rsidRDefault="00354CE7" w:rsidP="00B65421">
      <w:pPr>
        <w:spacing w:line="480" w:lineRule="auto"/>
        <w:jc w:val="both"/>
      </w:pPr>
    </w:p>
    <w:p w14:paraId="35C6DDFC" w14:textId="4B5F7E53" w:rsidR="004A4FA8" w:rsidRDefault="3D870490" w:rsidP="00B65421">
      <w:pPr>
        <w:spacing w:line="480" w:lineRule="auto"/>
        <w:jc w:val="both"/>
      </w:pPr>
      <w:r>
        <w:t xml:space="preserve">Stage one of Erickson’s theory is called Trust Vs Mistrust. This focuses on an individual from birth to 18 months (Scheck, 2005). This is where the child will develop confidence and a feeling of safety, on the mother’s loving care for the baby with the focus on visual contact and touch (Scheck, 2005). The positive outcome will be that the baby learns to trust that life is okay, but if there is a negative impact and the baby which fails to experience trust, the baby can start to feel worthless and mistrust the world (Scheck, 2005). Stage two is Autonomy Vs Shame and doubt. This looks at the age between 18 </w:t>
      </w:r>
      <w:r>
        <w:lastRenderedPageBreak/>
        <w:t xml:space="preserve">months to 3 years old. The child will start to feel self-control, courage and will; the baby will also continue with their fine motor development (Scheck, 2005). The positive outcome to this would be that the child will start to build self-esteem and autonomy as they gain control over their body and new skills (Scheck, 2005).  However, if there are negative impacts on the child, they will start to feel shame, or feel doubt in their own capabilities and suffer from a low self-esteem (Scheck, 2005). Stage three focuses on initiative vs guilt: this is when the child begins to a lot of questions such as ‘why?’ and role play adult scenes such as cooking, parenting or playing, indicating they are learning about social role identification (Scheck, 2005). The positive outcome of this would be that children learn to express themselves and show initiative in play, however if they become frustrated over their desires, they can experience guilt (Scheck, 2005). Stage four looks at industry vs inferiority which focuses on a child aged between 6 to 12 during their school years. A positive outcome of this would be that the child develops a sense of industry through learning, creating new skills (Scheck, 2005). However, a negative outcome for a child would be if they experience unsettled feelings of failing (Scheck, 2005). Stage five relates to identity vs role confusion and is focused on the age between 12 to 18. This stage is the development of learning from our parents and the people around us which will help us develop into what we want to do in life (Scheck, 2005). In learning from families, a positive outcome would be that the individual develops a unique and firm identity of themselves, but a negative outcome will result in some individuals experiencing role confusion ` (Scheck, 2005). </w:t>
      </w:r>
    </w:p>
    <w:p w14:paraId="297E013B" w14:textId="77777777" w:rsidR="007045A7" w:rsidRDefault="007045A7" w:rsidP="00B65421">
      <w:pPr>
        <w:spacing w:line="480" w:lineRule="auto"/>
        <w:jc w:val="both"/>
      </w:pPr>
    </w:p>
    <w:p w14:paraId="293EDF32" w14:textId="4CAEB645" w:rsidR="004A4FA8" w:rsidRDefault="004A4FA8" w:rsidP="00B65421">
      <w:pPr>
        <w:spacing w:line="480" w:lineRule="auto"/>
        <w:jc w:val="both"/>
      </w:pPr>
      <w:r>
        <w:t xml:space="preserve">Looking into Erickson’s theory (1958) it can show the impact that being brought up with abuse or problems within the home can cause damage to the child throughout growing up. It shows the impact from birth, with the detachment from its mother, right </w:t>
      </w:r>
      <w:r>
        <w:lastRenderedPageBreak/>
        <w:t xml:space="preserve">through to adulthood when they find it difficult to find their role in the family and society around them. </w:t>
      </w:r>
    </w:p>
    <w:p w14:paraId="1660BA12" w14:textId="445356BF" w:rsidR="002B6A9D" w:rsidRDefault="004A4FA8" w:rsidP="00B65421">
      <w:pPr>
        <w:spacing w:line="480" w:lineRule="auto"/>
        <w:jc w:val="both"/>
      </w:pPr>
      <w:r w:rsidRPr="0026413C">
        <w:t> </w:t>
      </w:r>
    </w:p>
    <w:p w14:paraId="26571505" w14:textId="6DA85213" w:rsidR="000748AE" w:rsidRPr="00453254" w:rsidRDefault="47BD981B" w:rsidP="00B65421">
      <w:pPr>
        <w:pStyle w:val="ListParagraph"/>
        <w:numPr>
          <w:ilvl w:val="1"/>
          <w:numId w:val="22"/>
        </w:numPr>
        <w:spacing w:line="480" w:lineRule="auto"/>
        <w:jc w:val="both"/>
        <w:outlineLvl w:val="1"/>
        <w:rPr>
          <w:b/>
          <w:bCs/>
        </w:rPr>
      </w:pPr>
      <w:bookmarkStart w:id="20" w:name="_Toc31968172"/>
      <w:r w:rsidRPr="00453254">
        <w:rPr>
          <w:b/>
          <w:bCs/>
        </w:rPr>
        <w:t xml:space="preserve">Theme </w:t>
      </w:r>
      <w:bookmarkEnd w:id="20"/>
      <w:r w:rsidR="00B65792" w:rsidRPr="00453254">
        <w:rPr>
          <w:b/>
          <w:bCs/>
        </w:rPr>
        <w:t xml:space="preserve">two: </w:t>
      </w:r>
      <w:r w:rsidR="00D263BD" w:rsidRPr="00453254">
        <w:rPr>
          <w:b/>
          <w:bCs/>
        </w:rPr>
        <w:t xml:space="preserve">Verbal Abuse and </w:t>
      </w:r>
      <w:r w:rsidR="00B65792" w:rsidRPr="00453254">
        <w:rPr>
          <w:b/>
          <w:bCs/>
        </w:rPr>
        <w:t>Adverse Childhood Experiences (ACEs)</w:t>
      </w:r>
    </w:p>
    <w:p w14:paraId="0F6C4D6C" w14:textId="17C86393" w:rsidR="000748AE" w:rsidRDefault="00960D30" w:rsidP="00B65421">
      <w:pPr>
        <w:spacing w:line="480" w:lineRule="auto"/>
        <w:jc w:val="both"/>
        <w:outlineLvl w:val="1"/>
      </w:pPr>
      <w:r>
        <w:t xml:space="preserve">In this section, theme two will be discussed, which will explore verbal abuse as an Adverse Childhood Experience (ACE).  </w:t>
      </w:r>
      <w:r w:rsidR="60B735CA">
        <w:t xml:space="preserve">Looking into the Adverse Childhood Experiences </w:t>
      </w:r>
      <w:r>
        <w:t xml:space="preserve">(ACEs) </w:t>
      </w:r>
      <w:r w:rsidR="60B735CA">
        <w:t xml:space="preserve">shows that verbal abuse as emotional abuse fits the criteria of ACE. This shows that there is the same significant evidence that verbal/emotional abuse is just as damaging as physical and neglect on a child. </w:t>
      </w:r>
      <w:r w:rsidR="00574CB1">
        <w:t>‘</w:t>
      </w:r>
      <w:r w:rsidR="60B735CA">
        <w:t xml:space="preserve">Wales has shown that a strong and cumulative association between exposure to adversity during childhood could have a significant harm on a </w:t>
      </w:r>
      <w:r w:rsidR="00574CB1">
        <w:t xml:space="preserve">child, </w:t>
      </w:r>
      <w:r w:rsidR="60B735CA">
        <w:t>throughout their life due to health harming behaviours or even poor mental health</w:t>
      </w:r>
      <w:r w:rsidR="00574CB1">
        <w:t>’</w:t>
      </w:r>
      <w:r w:rsidR="60B735CA">
        <w:t xml:space="preserve"> (Public Health Wales NHS Trust, 2016). </w:t>
      </w:r>
      <w:r w:rsidR="00453254">
        <w:t>Ongoing</w:t>
      </w:r>
      <w:r w:rsidR="60B735CA">
        <w:t xml:space="preserve"> exposure to childhood traumas can result in the child </w:t>
      </w:r>
      <w:r w:rsidR="00574CB1">
        <w:t>‘</w:t>
      </w:r>
      <w:r w:rsidR="60B735CA">
        <w:t>becoming ‘locked’ into a higher state of alert to threat, this can mean that physiologically adapted to short term survival as they become permanently prepare to respond to further traumas</w:t>
      </w:r>
      <w:r w:rsidR="00574CB1">
        <w:t>’</w:t>
      </w:r>
      <w:r w:rsidR="60B735CA">
        <w:t xml:space="preserve"> (Public Health Wales NHS Trust,</w:t>
      </w:r>
      <w:r>
        <w:t xml:space="preserve"> </w:t>
      </w:r>
      <w:r w:rsidR="60B735CA">
        <w:t>2016). An example of this is that if they are exposed to verbal abuse, this can prepare them to respond in the same way if they are being abused in different ways. ACEs in childhood can compromise how a child learns to cope with their emotions or manage their behaviour and control (Public Health Wales NHS Trust,2016). The proportion of Welsh adults suffering each ACE shows that verbal abuse is the highest percentage, being 23% from those who have been physically or sexual abused with the percentage being 17%-10% (Public Health Wales NHS Trust,</w:t>
      </w:r>
      <w:r>
        <w:t xml:space="preserve"> </w:t>
      </w:r>
      <w:r w:rsidR="60B735CA">
        <w:t xml:space="preserve">2016). This shows how important it is to acknowledge the harm that verbal abuse can do to a child from a young age, all the way through to adulthood. </w:t>
      </w:r>
    </w:p>
    <w:p w14:paraId="7C3965E1" w14:textId="7E899BE0" w:rsidR="00D263BD" w:rsidRDefault="00D263BD" w:rsidP="00B65421">
      <w:pPr>
        <w:spacing w:line="480" w:lineRule="auto"/>
        <w:jc w:val="both"/>
        <w:rPr>
          <w:b/>
          <w:bCs/>
        </w:rPr>
      </w:pPr>
    </w:p>
    <w:p w14:paraId="29444C70" w14:textId="797811D2" w:rsidR="00317A4A" w:rsidRDefault="3D870490" w:rsidP="00B65421">
      <w:pPr>
        <w:spacing w:line="480" w:lineRule="auto"/>
        <w:jc w:val="both"/>
      </w:pPr>
      <w:r>
        <w:lastRenderedPageBreak/>
        <w:t xml:space="preserve">Child abuse is an umbrella term under which can be physical, sexual, emotional or psychological abuse, but these can all interlink into each other. This can mean if one form of abuse is happening then it is often the case that there could be other abuses </w:t>
      </w:r>
      <w:r w:rsidR="00713E5C">
        <w:t>happening (NSPCC,2020)</w:t>
      </w:r>
      <w:r>
        <w:t xml:space="preserve">. This puts a child at </w:t>
      </w:r>
      <w:r w:rsidR="00713E5C">
        <w:t>risk,</w:t>
      </w:r>
      <w:r>
        <w:t xml:space="preserve"> and this can occur at times when parents or caregivers are stressed, tired, or have a lack of skills, information and support. These can combine as the pressures of caring for a child can be overwhelming to many individuals who raise children. Some factors as to why this could happen would be isolation and lack of support.  An example of this would be if the parent or caregiver has no support around them such as a partner, family member, friends or any community support to help with the demands of parenting. Stress may occur as a result of financial pressures such as job worries, medical problems or taking care of a family member with a disability.  All these factors can increase the stress for an individual who is raising a child. Unrealistic expectations can occur when there is a lack of understanding of a child’s developmental stages and the associated behaviours. This also links in with a lack of skills or not knowing how a child develops (The State of Queensland, 2018–2020). However, this can be due to a lack of parenting skills such as not knowing how to help a child learn, grow and behave in a positive way. Drug and alcohol problems can contribute to the abuse of a child if the parent is addicted to these substances (The State of Queensland, 2018–2020). This will result in a parent struggling to meet the needs of their young child. Low self-esteem and self-confidence can mean that a parent is insecure and has doubts about how to meet their needs to the extent that they do not reach out for help or support off others (The State of Queensland, 2018–2020). Lastly another factor of why child abuse happens can be if the child has poor childhood experience themselves; this can contribute to intergenerational patterns of abuse (The State of Queensland, 2018–2020).  If the parent themselves has </w:t>
      </w:r>
      <w:r>
        <w:lastRenderedPageBreak/>
        <w:t>experienced abuse as a child, they may not always know what is acceptable so this can result in the abuse they experienced being perpetuated (The State of Queensland, 2018–2020)</w:t>
      </w:r>
    </w:p>
    <w:p w14:paraId="06763D03" w14:textId="77777777" w:rsidR="00960D30" w:rsidRDefault="00960D30" w:rsidP="00B65421">
      <w:pPr>
        <w:spacing w:line="480" w:lineRule="auto"/>
        <w:jc w:val="both"/>
      </w:pPr>
    </w:p>
    <w:p w14:paraId="0FA87AEA" w14:textId="2A36FEE9" w:rsidR="00317A4A" w:rsidRPr="00700D9D" w:rsidRDefault="00960D30" w:rsidP="00B65421">
      <w:pPr>
        <w:spacing w:line="480" w:lineRule="auto"/>
        <w:jc w:val="both"/>
      </w:pPr>
      <w:r>
        <w:t>Emotional abuse</w:t>
      </w:r>
      <w:r w:rsidR="00317A4A">
        <w:rPr>
          <w:b/>
          <w:bCs/>
        </w:rPr>
        <w:t xml:space="preserve"> </w:t>
      </w:r>
      <w:r w:rsidR="00317A4A" w:rsidRPr="00700D9D">
        <w:t xml:space="preserve">is the </w:t>
      </w:r>
      <w:r w:rsidR="002D3CF1">
        <w:t>‘</w:t>
      </w:r>
      <w:r w:rsidR="00317A4A" w:rsidRPr="00700D9D">
        <w:t>persistent emotional maltreatment of a child, causing severe and adverse effects on the child’s emotional development</w:t>
      </w:r>
      <w:r w:rsidR="002D3CF1">
        <w:t>’</w:t>
      </w:r>
      <w:r w:rsidR="00574CB1">
        <w:t>(NSPCC,2009)</w:t>
      </w:r>
      <w:r w:rsidR="00317A4A" w:rsidRPr="00700D9D">
        <w:t xml:space="preserve">. It may </w:t>
      </w:r>
      <w:r w:rsidR="002D3CF1" w:rsidRPr="00700D9D">
        <w:t>involve a</w:t>
      </w:r>
      <w:r w:rsidR="00317A4A" w:rsidRPr="00700D9D">
        <w:t xml:space="preserve"> child </w:t>
      </w:r>
      <w:r w:rsidR="002D3CF1">
        <w:t xml:space="preserve">to feel </w:t>
      </w:r>
      <w:r w:rsidR="00317A4A" w:rsidRPr="00700D9D">
        <w:t xml:space="preserve">that they are worthless or unloved </w:t>
      </w:r>
      <w:r w:rsidR="002D3CF1">
        <w:t xml:space="preserve">as </w:t>
      </w:r>
      <w:r w:rsidR="00317A4A" w:rsidRPr="00700D9D">
        <w:t xml:space="preserve">they </w:t>
      </w:r>
      <w:r w:rsidR="002D3CF1">
        <w:t xml:space="preserve">might feel that they need to </w:t>
      </w:r>
      <w:r w:rsidR="00317A4A" w:rsidRPr="00700D9D">
        <w:t xml:space="preserve">meet the needs of another </w:t>
      </w:r>
      <w:r w:rsidR="002D3CF1" w:rsidRPr="00700D9D">
        <w:t>person</w:t>
      </w:r>
      <w:r w:rsidR="002D3CF1">
        <w:t xml:space="preserve"> (</w:t>
      </w:r>
      <w:r w:rsidR="00574CB1">
        <w:t>NSPCC,2009)</w:t>
      </w:r>
      <w:r w:rsidR="00317A4A">
        <w:t xml:space="preserve">.  This </w:t>
      </w:r>
      <w:r w:rsidR="002D3CF1">
        <w:t xml:space="preserve">could mean that </w:t>
      </w:r>
      <w:r w:rsidR="002D3CF1" w:rsidRPr="00700D9D">
        <w:t>not</w:t>
      </w:r>
      <w:r w:rsidR="00317A4A" w:rsidRPr="00700D9D">
        <w:t xml:space="preserve"> giving the child opportunities </w:t>
      </w:r>
      <w:r w:rsidR="002D3CF1">
        <w:t xml:space="preserve">or to </w:t>
      </w:r>
      <w:r w:rsidR="00317A4A" w:rsidRPr="00700D9D">
        <w:t>express their views</w:t>
      </w:r>
      <w:r w:rsidR="00317A4A">
        <w:t xml:space="preserve">.  There may be </w:t>
      </w:r>
      <w:r w:rsidR="00317A4A" w:rsidRPr="00700D9D">
        <w:t>age or developmentally inappropriate expectations being imposed on children</w:t>
      </w:r>
      <w:r w:rsidR="00317A4A">
        <w:t xml:space="preserve">, or </w:t>
      </w:r>
      <w:r w:rsidR="00317A4A" w:rsidRPr="00700D9D">
        <w:t xml:space="preserve">interactions beyond a child’s developmental </w:t>
      </w:r>
      <w:r w:rsidR="002D3CF1" w:rsidRPr="00700D9D">
        <w:t>capability</w:t>
      </w:r>
      <w:r w:rsidR="002D3CF1">
        <w:t xml:space="preserve"> (NSPCC,2009)</w:t>
      </w:r>
      <w:r w:rsidR="00317A4A">
        <w:t>.  There may also be</w:t>
      </w:r>
      <w:r w:rsidR="00317A4A" w:rsidRPr="00700D9D">
        <w:t xml:space="preserve"> </w:t>
      </w:r>
      <w:r w:rsidR="002D3CF1">
        <w:t>‘</w:t>
      </w:r>
      <w:r w:rsidR="00317A4A" w:rsidRPr="00700D9D">
        <w:t xml:space="preserve">overprotection and limitation of exploration and learning or preventing the child </w:t>
      </w:r>
      <w:r w:rsidR="00317A4A">
        <w:t xml:space="preserve">from </w:t>
      </w:r>
      <w:r w:rsidR="00317A4A" w:rsidRPr="00700D9D">
        <w:t>participating in normal social interaction</w:t>
      </w:r>
      <w:r w:rsidR="002D3CF1">
        <w:t>’(NSPCC,2009)</w:t>
      </w:r>
      <w:r w:rsidR="00317A4A">
        <w:t>. There may be</w:t>
      </w:r>
      <w:r w:rsidR="00317A4A" w:rsidRPr="00700D9D">
        <w:t xml:space="preserve"> serious bullying causing children to feel frightened or in danger</w:t>
      </w:r>
      <w:r w:rsidR="002D3CF1">
        <w:t xml:space="preserve"> or even</w:t>
      </w:r>
      <w:r w:rsidR="00317A4A" w:rsidRPr="00700D9D">
        <w:t xml:space="preserve"> exploitation of child</w:t>
      </w:r>
      <w:r w:rsidR="002D3CF1">
        <w:t xml:space="preserve"> (NSPCC,2009)</w:t>
      </w:r>
      <w:r w:rsidR="00317A4A" w:rsidRPr="00700D9D">
        <w:t xml:space="preserve">. </w:t>
      </w:r>
      <w:r w:rsidR="00317A4A">
        <w:t xml:space="preserve"> There is some </w:t>
      </w:r>
      <w:r w:rsidR="00317A4A" w:rsidRPr="00700D9D">
        <w:t xml:space="preserve">degree of emotional abuse involved in all types of </w:t>
      </w:r>
      <w:r w:rsidR="002D3CF1">
        <w:t>‘</w:t>
      </w:r>
      <w:r w:rsidR="00317A4A" w:rsidRPr="00700D9D">
        <w:t>ill treatment, but it may also occur alone</w:t>
      </w:r>
      <w:r w:rsidR="002D3CF1">
        <w:t>’</w:t>
      </w:r>
      <w:r w:rsidR="00317A4A">
        <w:t xml:space="preserve"> (NSPCC, 2014). </w:t>
      </w:r>
    </w:p>
    <w:p w14:paraId="293E6ECC" w14:textId="77777777" w:rsidR="002B6A9D" w:rsidRDefault="002B6A9D" w:rsidP="00B65421">
      <w:pPr>
        <w:spacing w:line="480" w:lineRule="auto"/>
        <w:jc w:val="both"/>
        <w:rPr>
          <w:b/>
          <w:bCs/>
        </w:rPr>
      </w:pPr>
      <w:bookmarkStart w:id="21" w:name="_GoBack"/>
      <w:bookmarkEnd w:id="21"/>
    </w:p>
    <w:p w14:paraId="0F0534D3" w14:textId="5098D5A0" w:rsidR="00317A4A" w:rsidRPr="002B6A9D" w:rsidRDefault="00317A4A" w:rsidP="00B65421">
      <w:pPr>
        <w:spacing w:line="480" w:lineRule="auto"/>
        <w:jc w:val="both"/>
        <w:rPr>
          <w:b/>
          <w:bCs/>
        </w:rPr>
      </w:pPr>
      <w:r>
        <w:t>The term “coercion” is used to describe the act of forcing someone to do what you want them to do. Persuading someone to do something by threating them or using force to make them do it</w:t>
      </w:r>
      <w:r w:rsidRPr="00DE341D">
        <w:t xml:space="preserve"> </w:t>
      </w:r>
      <w:r>
        <w:t>(</w:t>
      </w:r>
      <w:r w:rsidRPr="00DE341D">
        <w:t>Cambridge University Press 2020</w:t>
      </w:r>
      <w:r>
        <w:t>). This could be used in all types of child abuse, wh</w:t>
      </w:r>
      <w:r w:rsidR="002B6A9D">
        <w:t xml:space="preserve">en </w:t>
      </w:r>
      <w:r>
        <w:t xml:space="preserve">the abuser will make the child do things that they do not want to do. </w:t>
      </w:r>
    </w:p>
    <w:p w14:paraId="55C8403E" w14:textId="77777777" w:rsidR="00317A4A" w:rsidRDefault="00317A4A" w:rsidP="00B65421">
      <w:pPr>
        <w:spacing w:line="480" w:lineRule="auto"/>
        <w:jc w:val="both"/>
      </w:pPr>
    </w:p>
    <w:p w14:paraId="7E557033" w14:textId="77777777" w:rsidR="00317A4A" w:rsidRDefault="00317A4A" w:rsidP="00B65421">
      <w:pPr>
        <w:spacing w:line="480" w:lineRule="auto"/>
        <w:jc w:val="both"/>
      </w:pPr>
      <w:r>
        <w:t xml:space="preserve">Different types of verbal abuse or emotional abuse can be seen as a numerous amount of ways such as, rejecting the child which can be seen as abuse as the caregiver can reject behaviours towards the child and could let the child know that they are unwanted </w:t>
      </w:r>
      <w:r>
        <w:lastRenderedPageBreak/>
        <w:t xml:space="preserve">in a number of different ways </w:t>
      </w:r>
      <w:r w:rsidRPr="001A57C9">
        <w:t>(Petro,</w:t>
      </w:r>
      <w:r>
        <w:t xml:space="preserve"> </w:t>
      </w:r>
      <w:r w:rsidRPr="001A57C9">
        <w:t>2018)</w:t>
      </w:r>
      <w:r>
        <w:t xml:space="preserve">. Examples of this could be always putting them down, belittling their needs, calling them names, telling them their worthless or even blaming them for other problems that the family is going through and this all of these can be a type of emotional abuse towards the child </w:t>
      </w:r>
      <w:r w:rsidRPr="001A57C9">
        <w:t>(Petro,</w:t>
      </w:r>
      <w:r>
        <w:t xml:space="preserve"> </w:t>
      </w:r>
      <w:r w:rsidRPr="001A57C9">
        <w:t>2018)</w:t>
      </w:r>
      <w:r>
        <w:t xml:space="preserve">.  From a young age ignoring or not showing any affection to a child can lead to the child to grow up and be abusive to others as they were not attached to the caregiver </w:t>
      </w:r>
      <w:r w:rsidRPr="001A57C9">
        <w:t>(Petro,</w:t>
      </w:r>
      <w:r>
        <w:t xml:space="preserve"> </w:t>
      </w:r>
      <w:r w:rsidRPr="001A57C9">
        <w:t>2018)</w:t>
      </w:r>
      <w:r>
        <w:t>.</w:t>
      </w:r>
    </w:p>
    <w:p w14:paraId="2EBE4106" w14:textId="77777777" w:rsidR="00317A4A" w:rsidRDefault="00317A4A" w:rsidP="00B65421">
      <w:pPr>
        <w:spacing w:line="480" w:lineRule="auto"/>
        <w:jc w:val="both"/>
      </w:pPr>
      <w:r>
        <w:t xml:space="preserve">Nurturing is a vital part from birth as the child will start to develop straight away and if none of their needs are met, this could mean that they are being abused </w:t>
      </w:r>
      <w:r w:rsidRPr="00A3602D">
        <w:t>(Petro,</w:t>
      </w:r>
      <w:r>
        <w:t xml:space="preserve"> </w:t>
      </w:r>
      <w:r w:rsidRPr="00A3602D">
        <w:t>2018)</w:t>
      </w:r>
      <w:r>
        <w:t xml:space="preserve">. Some caregivers can show no interest in their child and show no affection which then means that they are failing to recognise the child’s presence </w:t>
      </w:r>
      <w:r w:rsidRPr="00A3602D">
        <w:t>(Petro,</w:t>
      </w:r>
      <w:r>
        <w:t xml:space="preserve"> </w:t>
      </w:r>
      <w:r w:rsidRPr="00A3602D">
        <w:t>2018)</w:t>
      </w:r>
      <w:r>
        <w:t xml:space="preserve">. This can mean that the parent is physically there for the child but not there emotionally for the child to attach to them to develop a bond with, which can then lead to emotional abuse if this is not met </w:t>
      </w:r>
      <w:r w:rsidRPr="00A3602D">
        <w:t>(Petro,</w:t>
      </w:r>
      <w:r>
        <w:t xml:space="preserve"> </w:t>
      </w:r>
      <w:r w:rsidRPr="00A3602D">
        <w:t>2018)</w:t>
      </w:r>
      <w:r>
        <w:t xml:space="preserve">. </w:t>
      </w:r>
    </w:p>
    <w:p w14:paraId="53D15D9E" w14:textId="77777777" w:rsidR="00317A4A" w:rsidRDefault="00317A4A" w:rsidP="00B65421">
      <w:pPr>
        <w:spacing w:line="480" w:lineRule="auto"/>
        <w:jc w:val="both"/>
      </w:pPr>
    </w:p>
    <w:p w14:paraId="22015975" w14:textId="3E8C6D38" w:rsidR="00317A4A" w:rsidRDefault="00317A4A" w:rsidP="00B65421">
      <w:pPr>
        <w:spacing w:line="480" w:lineRule="auto"/>
        <w:jc w:val="both"/>
      </w:pPr>
      <w:r>
        <w:t xml:space="preserve">Another type of emotional abuse can be terrorising the child, this can mean the caregiver would use threats or yelling this can cause psychological damage to the child </w:t>
      </w:r>
      <w:r w:rsidRPr="00A3602D">
        <w:t>(Petro,</w:t>
      </w:r>
      <w:r>
        <w:t xml:space="preserve"> </w:t>
      </w:r>
      <w:r w:rsidRPr="00A3602D">
        <w:t>2018)</w:t>
      </w:r>
      <w:r>
        <w:t xml:space="preserve">. This can lead on to the child being punished or humiliated for displaying normal emotions, which can lead the child to become confused with different emotions </w:t>
      </w:r>
      <w:r w:rsidRPr="00A3602D">
        <w:t>(Petro,</w:t>
      </w:r>
      <w:r>
        <w:t xml:space="preserve"> </w:t>
      </w:r>
      <w:r w:rsidRPr="00A3602D">
        <w:t>2018)</w:t>
      </w:r>
      <w:r>
        <w:t xml:space="preserve">. Through doing this can cause the child not to see what they are doing wrong and finding themselves asking why they are being punished for it, these are all signs of emotional abuse </w:t>
      </w:r>
      <w:r w:rsidRPr="00A3602D">
        <w:t>(Petro,</w:t>
      </w:r>
      <w:r>
        <w:t xml:space="preserve"> </w:t>
      </w:r>
      <w:r w:rsidRPr="00A3602D">
        <w:t>2018)</w:t>
      </w:r>
      <w:r>
        <w:t xml:space="preserve">. </w:t>
      </w:r>
    </w:p>
    <w:p w14:paraId="28D195ED" w14:textId="77777777" w:rsidR="00317A4A" w:rsidRDefault="00317A4A" w:rsidP="00B65421">
      <w:pPr>
        <w:spacing w:line="480" w:lineRule="auto"/>
        <w:jc w:val="both"/>
      </w:pPr>
    </w:p>
    <w:p w14:paraId="0B717653" w14:textId="5BD69A78" w:rsidR="00317A4A" w:rsidRDefault="00317A4A" w:rsidP="00B65421">
      <w:pPr>
        <w:spacing w:line="480" w:lineRule="auto"/>
        <w:jc w:val="both"/>
      </w:pPr>
      <w:r>
        <w:t>Isolati</w:t>
      </w:r>
      <w:r w:rsidR="00960D30">
        <w:t>on</w:t>
      </w:r>
      <w:r>
        <w:t xml:space="preserve"> can cause emotional abuse </w:t>
      </w:r>
      <w:r w:rsidR="00960D30">
        <w:t>when</w:t>
      </w:r>
      <w:r>
        <w:t xml:space="preserve"> the caregiver </w:t>
      </w:r>
      <w:r w:rsidR="00960D30">
        <w:t xml:space="preserve">does </w:t>
      </w:r>
      <w:r w:rsidR="002D3CF1">
        <w:t>‘</w:t>
      </w:r>
      <w:r>
        <w:t>not allow the child to engage in activities</w:t>
      </w:r>
      <w:r w:rsidR="002D3CF1">
        <w:t>’</w:t>
      </w:r>
      <w:r>
        <w:t xml:space="preserve"> for their age with other children </w:t>
      </w:r>
      <w:r w:rsidRPr="00A3602D">
        <w:t>(Petro,</w:t>
      </w:r>
      <w:r>
        <w:t xml:space="preserve"> </w:t>
      </w:r>
      <w:r w:rsidRPr="00A3602D">
        <w:t>2018)</w:t>
      </w:r>
      <w:r>
        <w:t xml:space="preserve">. This could be by leaving the baby in their own room which could lead to unexposed to stimulation, this </w:t>
      </w:r>
      <w:r>
        <w:lastRenderedPageBreak/>
        <w:t xml:space="preserve">could have a massive effect on the baby’s development if done from a young age </w:t>
      </w:r>
      <w:r w:rsidRPr="00A3602D">
        <w:t>(Petro</w:t>
      </w:r>
      <w:r>
        <w:t>,</w:t>
      </w:r>
      <w:r w:rsidRPr="00A3602D">
        <w:t xml:space="preserve"> 2018)</w:t>
      </w:r>
      <w:r>
        <w:t xml:space="preserve">. Also, the child could be locked in their own room from when school finishes until the next morning, so they have been left without any food and being focusing the child into isolation </w:t>
      </w:r>
      <w:r w:rsidRPr="00A3602D">
        <w:t>(Petro,</w:t>
      </w:r>
      <w:r>
        <w:t xml:space="preserve"> </w:t>
      </w:r>
      <w:r w:rsidRPr="00A3602D">
        <w:t>2018)</w:t>
      </w:r>
      <w:r>
        <w:t xml:space="preserve">. A child can suffer from abuse if they have been left alone, or not being able to interact with other children or build up any friendships which can lead to the child being kept away from their social and emotional stimulation </w:t>
      </w:r>
      <w:r w:rsidRPr="00A3602D">
        <w:t>(Petr</w:t>
      </w:r>
      <w:r>
        <w:t>o</w:t>
      </w:r>
      <w:r w:rsidRPr="00A3602D">
        <w:t>,</w:t>
      </w:r>
      <w:r>
        <w:t xml:space="preserve"> </w:t>
      </w:r>
      <w:r w:rsidRPr="00A3602D">
        <w:t>2018)</w:t>
      </w:r>
      <w:r>
        <w:t xml:space="preserve">. This can mean the child’s wellbeing can be affected whilst going through this emotional abuse can lead to factors later in life. </w:t>
      </w:r>
    </w:p>
    <w:p w14:paraId="1AD4FDBC" w14:textId="1C1A1F92" w:rsidR="00317A4A" w:rsidRDefault="00317A4A" w:rsidP="00B65421">
      <w:pPr>
        <w:spacing w:line="480" w:lineRule="auto"/>
        <w:jc w:val="both"/>
      </w:pPr>
      <w:r>
        <w:t xml:space="preserve">Corrupting </w:t>
      </w:r>
      <w:r w:rsidR="00960D30">
        <w:t>a child</w:t>
      </w:r>
      <w:r>
        <w:t xml:space="preserve"> can mean that the caregiver allow</w:t>
      </w:r>
      <w:r w:rsidR="00960D30">
        <w:t>s</w:t>
      </w:r>
      <w:r>
        <w:t xml:space="preserve"> their child to use drugs or alcohol and encourag</w:t>
      </w:r>
      <w:r w:rsidR="00960D30">
        <w:t xml:space="preserve">es </w:t>
      </w:r>
      <w:r>
        <w:t xml:space="preserve">the underage child to do things that are illegal or harmful to themselves putting the child at risk is a sign of abuse </w:t>
      </w:r>
      <w:r w:rsidRPr="00A3602D">
        <w:t>(Petro,</w:t>
      </w:r>
      <w:r>
        <w:t xml:space="preserve"> </w:t>
      </w:r>
      <w:r w:rsidRPr="00A3602D">
        <w:t>2018)</w:t>
      </w:r>
      <w:r>
        <w:t xml:space="preserve">. </w:t>
      </w:r>
    </w:p>
    <w:p w14:paraId="3139E048" w14:textId="77777777" w:rsidR="00960D30" w:rsidRDefault="00960D30" w:rsidP="00B65421">
      <w:pPr>
        <w:spacing w:line="480" w:lineRule="auto"/>
        <w:jc w:val="both"/>
      </w:pPr>
    </w:p>
    <w:p w14:paraId="7816D5E2" w14:textId="5078919B" w:rsidR="00317A4A" w:rsidRDefault="60B735CA" w:rsidP="00B65421">
      <w:pPr>
        <w:spacing w:line="480" w:lineRule="auto"/>
        <w:jc w:val="both"/>
      </w:pPr>
      <w:r>
        <w:t xml:space="preserve">The last factor that could cause emotional abuse would be exploiting a child, this can be known as manipulating or focussing activity without regard for a child’s need for development (Petro, 2018). This could mean that giving a child responsibility that is greater than a child of that age to cope with or using a child for profit is abuse (Petro, 2018). Factors of this would be having assumptions beyond the developmental stage of the child and exposing a child to sexually abusive or inappropriate content (Petro, 2018). </w:t>
      </w:r>
    </w:p>
    <w:p w14:paraId="3C76D933" w14:textId="77777777" w:rsidR="00DF3811" w:rsidRDefault="00DF3811" w:rsidP="00B65421">
      <w:pPr>
        <w:spacing w:line="480" w:lineRule="auto"/>
        <w:jc w:val="both"/>
      </w:pPr>
    </w:p>
    <w:p w14:paraId="7DCEC146" w14:textId="41D4E18F" w:rsidR="00317A4A" w:rsidRDefault="002D3CF1" w:rsidP="00B65421">
      <w:pPr>
        <w:spacing w:line="480" w:lineRule="auto"/>
        <w:jc w:val="both"/>
      </w:pPr>
      <w:r>
        <w:t>All</w:t>
      </w:r>
      <w:r w:rsidR="60B735CA">
        <w:t xml:space="preserve"> these </w:t>
      </w:r>
      <w:r w:rsidR="00960D30">
        <w:t xml:space="preserve">experiences </w:t>
      </w:r>
      <w:r w:rsidR="60B735CA">
        <w:t xml:space="preserve">can impact on a child who has not fully developed and could cause them not to develop fully. Any signs of these factors could cause serious harm to a child wellbeing and mental state, which can then go on and affect them long term. </w:t>
      </w:r>
      <w:r w:rsidR="004F240C">
        <w:t xml:space="preserve">The experiences discussed in this section constitutes what is understood as an ACE because all have the potential to impact a child negatively and cause long term damage. </w:t>
      </w:r>
    </w:p>
    <w:p w14:paraId="0FDAC762" w14:textId="7BDDEFA1" w:rsidR="00D263BD" w:rsidRPr="00CF5BBA" w:rsidRDefault="00D263BD" w:rsidP="00B65421">
      <w:pPr>
        <w:spacing w:line="480" w:lineRule="auto"/>
        <w:jc w:val="both"/>
        <w:rPr>
          <w:b/>
          <w:bCs/>
        </w:rPr>
      </w:pPr>
    </w:p>
    <w:p w14:paraId="7585A583" w14:textId="3DB41DB9" w:rsidR="00D263BD" w:rsidRDefault="60B735CA" w:rsidP="00B65421">
      <w:pPr>
        <w:spacing w:line="480" w:lineRule="auto"/>
        <w:jc w:val="both"/>
      </w:pPr>
      <w:r w:rsidRPr="60B735CA">
        <w:rPr>
          <w:b/>
          <w:bCs/>
        </w:rPr>
        <w:t xml:space="preserve"> </w:t>
      </w:r>
      <w:r>
        <w:t xml:space="preserve">Children who are most at risk would be under 4 years old or ones </w:t>
      </w:r>
      <w:r w:rsidR="003F714A">
        <w:t>who</w:t>
      </w:r>
      <w:r>
        <w:t xml:space="preserve"> have a specific need which may increase the caregiver’s role</w:t>
      </w:r>
      <w:r w:rsidR="003F714A">
        <w:t xml:space="preserve">. An </w:t>
      </w:r>
      <w:r>
        <w:t>example of this could be disabilities (U.S. Department of Health &amp; Human Services, 2020). The impact of these risks can be on the child could change the way the child gets brought up. The risks of this could be affected by the caregiver/parent as the parent could lack understanding of the child’s needs, child development and parenting skills. The parent themselves could have a history of abuse or neglect which then can mean them thinking that is how they treat their own child (U.S. Department of Health &amp; Human Services, 2020). Other factors that could lead to the affecting the child if the mental health or substance abuse from parents, parental characteristics example of this would be young age parent, low education, single parenthood and low income (U.S. Department of Health &amp; Human Services, 2020). However, this does not always have to be the parent, this could be a non-biological parent such as mother’s male partner or father’s female partner, and the parents could also be going through different emotions that can cause different behaviours which the child might not understand what is going on. All these factors can prevent the child from developing normally, as abuse can affect them negatively throughout their development.</w:t>
      </w:r>
    </w:p>
    <w:p w14:paraId="65DBE65A" w14:textId="600C3CFB" w:rsidR="00D263BD" w:rsidRDefault="00D263BD" w:rsidP="00B65421">
      <w:pPr>
        <w:spacing w:line="480" w:lineRule="auto"/>
        <w:jc w:val="both"/>
      </w:pPr>
    </w:p>
    <w:p w14:paraId="232B8B60" w14:textId="433D2C7F" w:rsidR="00D263BD" w:rsidRDefault="60B735CA" w:rsidP="00B65421">
      <w:pPr>
        <w:spacing w:line="480" w:lineRule="auto"/>
        <w:jc w:val="both"/>
      </w:pPr>
      <w:r>
        <w:t xml:space="preserve">If the parent knows that they are in need of help to support their child they can access supportive family and social networks, nurturing their parenting skills, stable family relationships, parental employment, parental education, adequate housing, access to health care and social services (U.S. Department of Health &amp; Human Services, 2020). These are all in place to keep child development positive, however some caregivers/ </w:t>
      </w:r>
      <w:r>
        <w:lastRenderedPageBreak/>
        <w:t xml:space="preserve">parents do not see the damage which it could be doing to the child and do not access these services. </w:t>
      </w:r>
    </w:p>
    <w:p w14:paraId="588EB438" w14:textId="77777777" w:rsidR="00D263BD" w:rsidRDefault="00D263BD" w:rsidP="00B65421">
      <w:pPr>
        <w:spacing w:line="480" w:lineRule="auto"/>
        <w:jc w:val="both"/>
      </w:pPr>
    </w:p>
    <w:p w14:paraId="75A4BA15" w14:textId="1C4BD3E5" w:rsidR="00D263BD" w:rsidRDefault="60B735CA" w:rsidP="00B65421">
      <w:pPr>
        <w:spacing w:line="480" w:lineRule="auto"/>
        <w:jc w:val="both"/>
      </w:pPr>
      <w:r>
        <w:t xml:space="preserve">Resilience is defined as </w:t>
      </w:r>
      <w:r w:rsidR="002D3CF1">
        <w:t>‘</w:t>
      </w:r>
      <w:r>
        <w:t>knowing how to cope with setbacks, or barriers and limited resources</w:t>
      </w:r>
      <w:r w:rsidR="002D3CF1">
        <w:t>’</w:t>
      </w:r>
      <w:r>
        <w:t xml:space="preserve"> (Alessandra, 2014). This can mean measuring </w:t>
      </w:r>
      <w:r w:rsidR="002D3CF1">
        <w:t>‘</w:t>
      </w:r>
      <w:r>
        <w:t>how much you want something and how much you are willing or able to overcome obstacles to get it, this has a lot to do with your emotional strength</w:t>
      </w:r>
      <w:r w:rsidR="002D3CF1">
        <w:t>’</w:t>
      </w:r>
      <w:r>
        <w:t xml:space="preserve"> (Alessandra, 2014). Connor and Davidson (2003) suggest that </w:t>
      </w:r>
      <w:r w:rsidR="002D3CF1">
        <w:t>‘</w:t>
      </w:r>
      <w:r>
        <w:t>resilient people have certain characteristics which include engaging the support of others, close, secure attachment to others, self-efficacy and sense of humour</w:t>
      </w:r>
      <w:r w:rsidR="002D3CF1">
        <w:t>’</w:t>
      </w:r>
      <w:r>
        <w:t>. Also, children who have been emotional abuse from a young age show that they will not have any of these which s</w:t>
      </w:r>
      <w:r w:rsidR="003F714A">
        <w:t>uggests</w:t>
      </w:r>
      <w:r>
        <w:t xml:space="preserve"> that</w:t>
      </w:r>
      <w:r w:rsidR="003F714A">
        <w:t xml:space="preserve"> they</w:t>
      </w:r>
      <w:r>
        <w:t xml:space="preserve"> are at risk by not knowing how to deal with certain situations. It is important for any individual or child to have resilience since it helps them thrive even in the face of challenges but in front of them. The more resilient an individual </w:t>
      </w:r>
      <w:r w:rsidR="00453594">
        <w:t>is</w:t>
      </w:r>
      <w:r>
        <w:t xml:space="preserve"> the more they </w:t>
      </w:r>
      <w:r w:rsidR="00BD28C6">
        <w:t>can</w:t>
      </w:r>
      <w:r>
        <w:t xml:space="preserve"> adapt to any changes or life situations that challenge them through life. Many children who experience emotional abuse or any type of abuse in their childhood can be more affected by certain type of mental health issues (White Swan Foundation, 2020</w:t>
      </w:r>
      <w:r w:rsidR="00BD28C6">
        <w:t>)</w:t>
      </w:r>
      <w:r>
        <w:t xml:space="preserve">. However, if the child has been supported through the emotional abuse by other family members or caregivers giving them a safe and loving environment then the caregiver can boost the child’s mental wellbeing and help the child build their resilience (White Swan Foundation, 2020). </w:t>
      </w:r>
    </w:p>
    <w:p w14:paraId="05B61845" w14:textId="6BB2E492" w:rsidR="00DA43B5" w:rsidRDefault="60B735CA" w:rsidP="00B65421">
      <w:pPr>
        <w:spacing w:line="480" w:lineRule="auto"/>
        <w:jc w:val="both"/>
      </w:pPr>
      <w:r>
        <w:t xml:space="preserve">Having resilience enables individuals to cope in situations such as having setbacks or even barriers stopping them from going forward (Alessandra, 2014). </w:t>
      </w:r>
      <w:r w:rsidR="00BD28C6">
        <w:t>‘</w:t>
      </w:r>
      <w:r>
        <w:t xml:space="preserve">Resilience is a measure of how much you want something and how much you are willing and able to do to overcome the situations in order to get what you want </w:t>
      </w:r>
      <w:r w:rsidR="00BD28C6">
        <w:t>‘</w:t>
      </w:r>
      <w:r>
        <w:t xml:space="preserve">(Alessandra, 2014).  This </w:t>
      </w:r>
      <w:r>
        <w:lastRenderedPageBreak/>
        <w:t xml:space="preserve">is all to do with emotional strength, with children going through verbal abuse this can mean their resilience can be affected due to this. </w:t>
      </w:r>
    </w:p>
    <w:p w14:paraId="133BD92A" w14:textId="77777777" w:rsidR="00317A4A" w:rsidRPr="00B65792" w:rsidRDefault="00317A4A" w:rsidP="00B65421">
      <w:pPr>
        <w:spacing w:line="480" w:lineRule="auto"/>
        <w:jc w:val="both"/>
        <w:rPr>
          <w:color w:val="FF0000"/>
        </w:rPr>
      </w:pPr>
    </w:p>
    <w:p w14:paraId="0E3F0136" w14:textId="37220FB7" w:rsidR="00037772" w:rsidRDefault="47BD981B" w:rsidP="00B65421">
      <w:pPr>
        <w:pStyle w:val="ListParagraph"/>
        <w:numPr>
          <w:ilvl w:val="1"/>
          <w:numId w:val="23"/>
        </w:numPr>
        <w:spacing w:line="480" w:lineRule="auto"/>
        <w:jc w:val="both"/>
        <w:outlineLvl w:val="1"/>
        <w:rPr>
          <w:b/>
          <w:bCs/>
        </w:rPr>
      </w:pPr>
      <w:bookmarkStart w:id="22" w:name="_Toc31968173"/>
      <w:r w:rsidRPr="008F02DF">
        <w:rPr>
          <w:b/>
          <w:bCs/>
        </w:rPr>
        <w:t xml:space="preserve">Theme </w:t>
      </w:r>
      <w:bookmarkEnd w:id="22"/>
      <w:r w:rsidR="00B65792">
        <w:rPr>
          <w:b/>
          <w:bCs/>
        </w:rPr>
        <w:t>three: Interventions in building healthy relationships</w:t>
      </w:r>
    </w:p>
    <w:p w14:paraId="34370645" w14:textId="1F4B5193" w:rsidR="00941FC3" w:rsidRDefault="00453594" w:rsidP="00B65421">
      <w:pPr>
        <w:spacing w:line="480" w:lineRule="auto"/>
        <w:jc w:val="both"/>
        <w:outlineLvl w:val="1"/>
      </w:pPr>
      <w:r>
        <w:t>Theme three will discuss what interventions can be made in order to prevent some of the damage down to child victims of abuse.  R</w:t>
      </w:r>
      <w:r w:rsidR="3D870490">
        <w:t xml:space="preserve">esearch has shown that children who have been emotionally and verbally abused have difficulty with relating to those around them and have very low self-esteem and confidence and lack the resilience to cope with impact of this on their wellbeing </w:t>
      </w:r>
      <w:r w:rsidR="00BD28C6">
        <w:t>(</w:t>
      </w:r>
      <w:r w:rsidR="00BD28C6" w:rsidRPr="00BD28C6">
        <w:t>Mwakanyamale</w:t>
      </w:r>
      <w:r w:rsidR="00BD28C6">
        <w:t xml:space="preserve">, </w:t>
      </w:r>
      <w:r w:rsidR="00BD28C6" w:rsidRPr="00BD28C6">
        <w:t>2019</w:t>
      </w:r>
      <w:r w:rsidR="3D870490">
        <w:t xml:space="preserve">). It is also evident that early intervention has been proven that it is needed for the best impact on a child as it helps them develop strengths and skills that will help with their wellbeing as adults (Early Intervention Foundation. n.d) This means having multi agencies working together to make sure that the right support is needed for the child in their care. In recognition of this the Welsh Government published a report in 2018, Mind Over Matter, </w:t>
      </w:r>
      <w:r>
        <w:t>which</w:t>
      </w:r>
      <w:r w:rsidR="3D870490">
        <w:t xml:space="preserve"> says there needs to be investment in early interventions and that schools need to be ‘community hubs’ </w:t>
      </w:r>
      <w:r>
        <w:t>in order to</w:t>
      </w:r>
      <w:r w:rsidR="3D870490">
        <w:t xml:space="preserve"> help children </w:t>
      </w:r>
      <w:r>
        <w:t>build their</w:t>
      </w:r>
      <w:r w:rsidR="3D870490">
        <w:t xml:space="preserve"> emotional resilience (Children in Wales, 2018)</w:t>
      </w:r>
    </w:p>
    <w:p w14:paraId="3DF853F7" w14:textId="77777777" w:rsidR="00941FC3" w:rsidRDefault="00941FC3" w:rsidP="00B65421">
      <w:pPr>
        <w:spacing w:line="480" w:lineRule="auto"/>
        <w:jc w:val="both"/>
        <w:outlineLvl w:val="1"/>
      </w:pPr>
      <w:r>
        <w:t xml:space="preserve"> </w:t>
      </w:r>
    </w:p>
    <w:p w14:paraId="4ED7F4FE" w14:textId="73575EB9" w:rsidR="00941FC3" w:rsidRDefault="1779AC54" w:rsidP="00B65421">
      <w:pPr>
        <w:spacing w:line="480" w:lineRule="auto"/>
        <w:jc w:val="both"/>
        <w:outlineLvl w:val="1"/>
      </w:pPr>
      <w:r>
        <w:t xml:space="preserve">‘Estyn (2003) defines nurture groups as Small group provision in primary schools, usually for children identified as having difficult behaviour, and/or traumatic early experiences’ (Welsh Assembly Government ,2010).  A nurture group is a small class which provides safety and a structured environment for the child, which gives the child opportunities to revisit early missed ‘nurturing’ experiences (Welsh Assembly Government ,2010). Whilst in this environment, the teaching staff and assistants are models of positive relationships and are there to help with the ‘development of language </w:t>
      </w:r>
      <w:r>
        <w:lastRenderedPageBreak/>
        <w:t>and communication skills and focus on social, emotional and challenging behaviour’ (Welsh Assembly Government, 2010). The child will be developing curriculum-based skills and is encouraged to celebrate their own progress with acquiring skills such as listening, sharing and turn taken which can reduce or remove barriers to learning making sure they are successful in moving back to the mainstream classroom (Welsh Assembly Government, 2010).</w:t>
      </w:r>
    </w:p>
    <w:p w14:paraId="4DDE989A" w14:textId="77777777" w:rsidR="00941FC3" w:rsidRDefault="00941FC3" w:rsidP="00B65421">
      <w:pPr>
        <w:spacing w:line="480" w:lineRule="auto"/>
        <w:jc w:val="both"/>
        <w:outlineLvl w:val="1"/>
      </w:pPr>
      <w:r>
        <w:t xml:space="preserve"> </w:t>
      </w:r>
    </w:p>
    <w:p w14:paraId="6F912E19" w14:textId="08BD9F25" w:rsidR="00941FC3" w:rsidRDefault="3DCACC4C" w:rsidP="00B65421">
      <w:pPr>
        <w:spacing w:line="480" w:lineRule="auto"/>
        <w:jc w:val="both"/>
        <w:outlineLvl w:val="1"/>
      </w:pPr>
      <w:r>
        <w:t>Within doing this it can help a child learn what a healthy relationship is which means teachers are positive role models to the child; also, it can help with making friends and socialising. The nurture group rooms provide a safe space where children can develop learning skills alongside life skills that help the child build relationships with their friends and adults (Young Wales, 2010).  This can help a child build up their confidence and feel good about themselves, they get positive comments from other people instead of verbal abuse. This helps break the intergeneration cycle of copying the abuse of their parents when they grow up (Nurture UK, 2017) This can help them learn and be more involved with school lessons which builds their self-esteem, this means they will achieve more and hopefully get a good job. Again, this will help break the intergenerational cycle of poverty, which can help the child succeed in life and lessen the long-term effects of abuse if this is done positively (Nurture UK, 2017).</w:t>
      </w:r>
    </w:p>
    <w:p w14:paraId="2FA27356" w14:textId="77777777" w:rsidR="00941FC3" w:rsidRDefault="00941FC3" w:rsidP="00B65421">
      <w:pPr>
        <w:spacing w:line="480" w:lineRule="auto"/>
        <w:jc w:val="both"/>
        <w:outlineLvl w:val="1"/>
      </w:pPr>
      <w:r>
        <w:t xml:space="preserve"> </w:t>
      </w:r>
    </w:p>
    <w:p w14:paraId="062F86A2" w14:textId="46B6B142" w:rsidR="00941FC3" w:rsidRDefault="3D870490" w:rsidP="00B65421">
      <w:pPr>
        <w:spacing w:line="480" w:lineRule="auto"/>
        <w:jc w:val="both"/>
        <w:outlineLvl w:val="1"/>
      </w:pPr>
      <w:r w:rsidRPr="00A54FA1">
        <w:t>Lo</w:t>
      </w:r>
      <w:r>
        <w:t xml:space="preserve">oking at a case study, Gors Community Primary School (Young Wales, 2010) is near </w:t>
      </w:r>
      <w:r w:rsidR="00A54FA1">
        <w:t>‘</w:t>
      </w:r>
      <w:r>
        <w:t>a large social housing estate in Swansea, that has severe social and economic deprivation</w:t>
      </w:r>
      <w:r w:rsidR="00A54FA1">
        <w:t>’</w:t>
      </w:r>
      <w:r>
        <w:t xml:space="preserve">, with children who have experienced Adverse Childhood Experiences, including emotional or verbal abuse. The primary school was known to have children that were difficult with their behaviour and challenging to teach. However, after setting </w:t>
      </w:r>
      <w:r>
        <w:lastRenderedPageBreak/>
        <w:t>up a nurture group it helped the staff focus on each child’s needs and look at the underlying reasons for their behaviours. The case study shows that without the nurture groups the school would not have been able to cope with the number of children from poverty areas struggling without defining the reason why there w</w:t>
      </w:r>
      <w:r w:rsidR="00453594">
        <w:t>ere</w:t>
      </w:r>
      <w:r>
        <w:t xml:space="preserve"> behavioural issues. By having these nurture groups</w:t>
      </w:r>
      <w:r w:rsidR="00453594">
        <w:t>,</w:t>
      </w:r>
      <w:r>
        <w:t xml:space="preserve"> </w:t>
      </w:r>
      <w:r w:rsidR="00453594">
        <w:t>it is possible</w:t>
      </w:r>
      <w:r>
        <w:t xml:space="preserve"> </w:t>
      </w:r>
      <w:r w:rsidR="00453594">
        <w:t>identify</w:t>
      </w:r>
      <w:r>
        <w:t xml:space="preserve"> the issues that the children are having in one to one </w:t>
      </w:r>
      <w:proofErr w:type="gramStart"/>
      <w:r>
        <w:t>sessions</w:t>
      </w:r>
      <w:proofErr w:type="gramEnd"/>
      <w:r w:rsidR="00453594">
        <w:t xml:space="preserve">; these help with </w:t>
      </w:r>
      <w:r>
        <w:t>understand</w:t>
      </w:r>
      <w:r w:rsidR="00453594">
        <w:t>ing</w:t>
      </w:r>
      <w:r>
        <w:t xml:space="preserve"> their problems </w:t>
      </w:r>
      <w:r w:rsidR="00453594">
        <w:t>and</w:t>
      </w:r>
      <w:r>
        <w:t xml:space="preserve"> behaviour and identify</w:t>
      </w:r>
      <w:r w:rsidR="00453594">
        <w:t>ing</w:t>
      </w:r>
      <w:r>
        <w:t xml:space="preserve"> if there has been any trauma in their early years of development. By having these discussions between teacher and child, the child could open up about issues at home or even look up to the teacher as a role model, as having teachers that will positively influence a child can build a child’s confidence and self-esteem, which will help them improve in class. This child centred approach helps the children see themselves as individuals and valued (Young Wales, 2010)</w:t>
      </w:r>
    </w:p>
    <w:p w14:paraId="684CA6E7" w14:textId="77777777" w:rsidR="00941FC3" w:rsidRDefault="00941FC3" w:rsidP="00B65421">
      <w:pPr>
        <w:spacing w:line="480" w:lineRule="auto"/>
        <w:jc w:val="both"/>
        <w:outlineLvl w:val="1"/>
      </w:pPr>
      <w:r>
        <w:t xml:space="preserve"> </w:t>
      </w:r>
    </w:p>
    <w:p w14:paraId="5FABD2A5" w14:textId="55972152" w:rsidR="00941FC3" w:rsidRDefault="00941FC3" w:rsidP="00B65421">
      <w:pPr>
        <w:spacing w:line="480" w:lineRule="auto"/>
        <w:jc w:val="both"/>
        <w:outlineLvl w:val="1"/>
      </w:pPr>
      <w:r>
        <w:t>Alongside having specific nurture groups</w:t>
      </w:r>
      <w:r w:rsidR="00453594">
        <w:t>,</w:t>
      </w:r>
      <w:r>
        <w:t xml:space="preserve"> some primary schools have adopted a whole school approach that focuses on the wellbeing of vulnerable children who are at risk. Herbert Thompson Primary School in Cardiff has a main priority of improving all children’s wellbeing. They have used their Pupil Deprivation Grant to employ a full time Emotional Health and Wellbeing Support Assistant who provides one-to-one sessions in a safe space (Estyn, 2020). The assistant also has ‘Time to Talk’ sessions where pupils can talk about their anxieties. The school also has two rooms that are safe havens for children to go to when needed. Part of the whole school approach is to make sure that children see they are all equally valued. This is helped by greeting each child individually every morning and sharing 3 positive things about each child’s day every evening with their parents. The school also has a mantra that is said every day to remind children they are ‘loved, strong, important and special’ (Estyn, 2020). For children who </w:t>
      </w:r>
      <w:r>
        <w:lastRenderedPageBreak/>
        <w:t xml:space="preserve">have been emotionally and verbally abused this </w:t>
      </w:r>
      <w:r w:rsidR="00453594">
        <w:t>c</w:t>
      </w:r>
      <w:r>
        <w:t>ould go a long way in helping them have a better self</w:t>
      </w:r>
      <w:r w:rsidR="00453594">
        <w:t>-</w:t>
      </w:r>
      <w:r>
        <w:t>image and build resilience against their difficult home life.</w:t>
      </w:r>
    </w:p>
    <w:p w14:paraId="5DBCDEE7" w14:textId="77777777" w:rsidR="00941FC3" w:rsidRDefault="00941FC3" w:rsidP="00B65421">
      <w:pPr>
        <w:spacing w:line="480" w:lineRule="auto"/>
        <w:jc w:val="both"/>
        <w:outlineLvl w:val="1"/>
      </w:pPr>
      <w:r>
        <w:t xml:space="preserve"> </w:t>
      </w:r>
    </w:p>
    <w:p w14:paraId="31C03164" w14:textId="745FCCE2" w:rsidR="00941FC3" w:rsidRDefault="00941FC3" w:rsidP="00B65421">
      <w:pPr>
        <w:spacing w:line="480" w:lineRule="auto"/>
        <w:jc w:val="both"/>
        <w:outlineLvl w:val="1"/>
      </w:pPr>
      <w:r>
        <w:t xml:space="preserve">Ysgol Gymraeg Brynsierfel, in Carmarthenshire has developed another intervention that tracks how their pupils are feeling on a day to day basis. This was in response to them recognising that the emotional difficulties some of the children were facing at home was impacting on their attainment at school (Estyn, 2020). Children can send electronic messages to staff. These are monitored by a trained assistant who can then respond appropriately. Estyn (2020) state that this has helped children feel less isolated at school </w:t>
      </w:r>
      <w:proofErr w:type="gramStart"/>
      <w:r>
        <w:t>and also</w:t>
      </w:r>
      <w:proofErr w:type="gramEnd"/>
      <w:r>
        <w:t xml:space="preserve"> less angry, confused and anxious. One child was quoted as saying “I have a chance to say what happens at home and what makes me sad or angry” (Estyn, 2020). The information collected has also been useful in multiagency meetings in targeting help for parents or protecting children in dangerous situations (Estyn,</w:t>
      </w:r>
      <w:r w:rsidR="00453594">
        <w:t xml:space="preserve"> </w:t>
      </w:r>
      <w:r>
        <w:t>2020).</w:t>
      </w:r>
    </w:p>
    <w:p w14:paraId="35338B44" w14:textId="77777777" w:rsidR="00941FC3" w:rsidRDefault="00941FC3" w:rsidP="00B65421">
      <w:pPr>
        <w:spacing w:line="480" w:lineRule="auto"/>
        <w:jc w:val="both"/>
        <w:outlineLvl w:val="1"/>
      </w:pPr>
    </w:p>
    <w:p w14:paraId="21EA125F" w14:textId="26404D0C" w:rsidR="000D11AE" w:rsidRDefault="3DCACC4C" w:rsidP="00B65421">
      <w:pPr>
        <w:spacing w:line="480" w:lineRule="auto"/>
        <w:jc w:val="both"/>
        <w:outlineLvl w:val="1"/>
      </w:pPr>
      <w:r>
        <w:t xml:space="preserve">Looking at the reasons why many children do not get a positive school experience can be due to the issues they face at home; many children witness difficult and distressing events at home. Throughout the school environment the children can find it hard to settle into school, which can be early signs of emotional and behavioural difficulties, which then leads to them failing to achieve across many </w:t>
      </w:r>
      <w:r w:rsidR="00345238">
        <w:t>subjects in school</w:t>
      </w:r>
      <w:r w:rsidR="00A54FA1" w:rsidRPr="00A54FA1">
        <w:t xml:space="preserve"> </w:t>
      </w:r>
      <w:r w:rsidR="00A54FA1">
        <w:t>(</w:t>
      </w:r>
      <w:r w:rsidR="00A54FA1" w:rsidRPr="00A54FA1">
        <w:t xml:space="preserve">Nurture UK </w:t>
      </w:r>
      <w:r w:rsidR="00A54FA1">
        <w:t>,</w:t>
      </w:r>
      <w:r w:rsidR="00A54FA1" w:rsidRPr="00A54FA1">
        <w:t>2017)</w:t>
      </w:r>
      <w:r>
        <w:t>. Having these barriers in early learning at school can have  serious long-term effects on achievement, which is why the primary schools in these case studies adopted an early intervention programme to support the children in school for them to reach their full potential</w:t>
      </w:r>
      <w:r w:rsidR="00345238" w:rsidRPr="00345238">
        <w:t xml:space="preserve"> </w:t>
      </w:r>
      <w:r w:rsidR="00345238">
        <w:t>(</w:t>
      </w:r>
      <w:r w:rsidR="00345238" w:rsidRPr="00345238">
        <w:t xml:space="preserve">Nurture UK </w:t>
      </w:r>
      <w:r w:rsidR="00345238">
        <w:t>,</w:t>
      </w:r>
      <w:r w:rsidR="00345238" w:rsidRPr="00345238">
        <w:t>2017)</w:t>
      </w:r>
      <w:r>
        <w:t xml:space="preserve">. Many of these children with underdeveloped social and linguistic skills found mainstream leaning too difficult and were not always ready to meet the social and intellectual demands of a school in a result of this their </w:t>
      </w:r>
      <w:r>
        <w:lastRenderedPageBreak/>
        <w:t>impoverished early nurturing</w:t>
      </w:r>
      <w:r w:rsidR="00345238" w:rsidRPr="00345238">
        <w:t xml:space="preserve"> </w:t>
      </w:r>
      <w:r w:rsidR="00345238">
        <w:t>(</w:t>
      </w:r>
      <w:r w:rsidR="00345238" w:rsidRPr="00345238">
        <w:t xml:space="preserve">Nurture UK </w:t>
      </w:r>
      <w:r w:rsidR="00345238">
        <w:t>,</w:t>
      </w:r>
      <w:r w:rsidR="00345238" w:rsidRPr="00345238">
        <w:t>2017)</w:t>
      </w:r>
      <w:r>
        <w:t xml:space="preserve">. These children showed that they had low self-esteem and low self-confidence but having these nurturing groups can help them grow and reach their full potential.  </w:t>
      </w:r>
    </w:p>
    <w:p w14:paraId="3EA13FC3" w14:textId="1422F5AD" w:rsidR="00536A53" w:rsidRDefault="00536A53" w:rsidP="00B65421">
      <w:pPr>
        <w:spacing w:line="480" w:lineRule="auto"/>
        <w:jc w:val="both"/>
        <w:outlineLvl w:val="1"/>
      </w:pPr>
    </w:p>
    <w:p w14:paraId="477A2A39" w14:textId="442AC05A" w:rsidR="00AF0926" w:rsidRDefault="00AF0926" w:rsidP="00B65421">
      <w:pPr>
        <w:spacing w:line="480" w:lineRule="auto"/>
        <w:jc w:val="both"/>
        <w:outlineLvl w:val="1"/>
      </w:pPr>
    </w:p>
    <w:p w14:paraId="2DE403A5" w14:textId="77777777" w:rsidR="00A62C98" w:rsidRPr="00E34E12" w:rsidRDefault="00A62C98" w:rsidP="00B65421">
      <w:pPr>
        <w:spacing w:line="480" w:lineRule="auto"/>
        <w:jc w:val="both"/>
      </w:pPr>
    </w:p>
    <w:p w14:paraId="337714F8" w14:textId="30B2EEA8" w:rsidR="00941FC3" w:rsidRPr="00941FC3" w:rsidRDefault="3D870490" w:rsidP="00B65421">
      <w:pPr>
        <w:numPr>
          <w:ilvl w:val="1"/>
          <w:numId w:val="23"/>
        </w:numPr>
        <w:spacing w:line="480" w:lineRule="auto"/>
        <w:jc w:val="both"/>
        <w:outlineLvl w:val="1"/>
        <w:rPr>
          <w:b/>
          <w:bCs/>
        </w:rPr>
      </w:pPr>
      <w:r w:rsidRPr="3D870490">
        <w:rPr>
          <w:b/>
          <w:bCs/>
        </w:rPr>
        <w:t xml:space="preserve"> Conclusion</w:t>
      </w:r>
    </w:p>
    <w:p w14:paraId="1733584B" w14:textId="2F01F3B2" w:rsidR="00941FC3" w:rsidRPr="00941FC3" w:rsidRDefault="3D870490" w:rsidP="00B65421">
      <w:pPr>
        <w:spacing w:line="480" w:lineRule="auto"/>
        <w:jc w:val="both"/>
        <w:outlineLvl w:val="1"/>
        <w:rPr>
          <w:b/>
          <w:bCs/>
        </w:rPr>
      </w:pPr>
      <w:r>
        <w:t xml:space="preserve"> The themes discussed look</w:t>
      </w:r>
      <w:r w:rsidR="00A523EE">
        <w:t>ed</w:t>
      </w:r>
      <w:r>
        <w:t xml:space="preserve"> at the role of attachment and other psychological theories in childhood development in detail. Theme two examine</w:t>
      </w:r>
      <w:r w:rsidR="00A523EE">
        <w:t>d</w:t>
      </w:r>
      <w:r>
        <w:t xml:space="preserve"> the treat</w:t>
      </w:r>
      <w:r w:rsidR="00A523EE">
        <w:t>ment</w:t>
      </w:r>
      <w:r>
        <w:t xml:space="preserve"> of verbal abuse as an ACE and trac</w:t>
      </w:r>
      <w:r w:rsidR="00A523EE">
        <w:t>ed</w:t>
      </w:r>
      <w:r>
        <w:t xml:space="preserve"> how </w:t>
      </w:r>
      <w:proofErr w:type="gramStart"/>
      <w:r>
        <w:t>this impacts</w:t>
      </w:r>
      <w:proofErr w:type="gramEnd"/>
      <w:r>
        <w:t xml:space="preserve"> on </w:t>
      </w:r>
      <w:r w:rsidR="00A523EE">
        <w:t>life outcomes in adulthood</w:t>
      </w:r>
      <w:r>
        <w:t xml:space="preserve"> and Theme three </w:t>
      </w:r>
      <w:r w:rsidR="00A523EE">
        <w:t>discussed</w:t>
      </w:r>
      <w:r>
        <w:t xml:space="preserve"> what interventions exist in helping and supporting children to build up healthy relationships if </w:t>
      </w:r>
      <w:r w:rsidR="00A523EE">
        <w:t xml:space="preserve">they have been </w:t>
      </w:r>
      <w:r>
        <w:t xml:space="preserve">previously verbally or emotionally abused. </w:t>
      </w:r>
    </w:p>
    <w:p w14:paraId="6B7E4994" w14:textId="7AEEB425" w:rsidR="00C26D16" w:rsidRPr="00B65421" w:rsidRDefault="47BD981B" w:rsidP="00B65421">
      <w:pPr>
        <w:pStyle w:val="ListParagraph"/>
        <w:numPr>
          <w:ilvl w:val="0"/>
          <w:numId w:val="23"/>
        </w:numPr>
        <w:spacing w:line="480" w:lineRule="auto"/>
        <w:jc w:val="both"/>
        <w:outlineLvl w:val="0"/>
        <w:rPr>
          <w:b/>
          <w:bCs/>
        </w:rPr>
      </w:pPr>
      <w:r w:rsidRPr="00B65421">
        <w:rPr>
          <w:b/>
          <w:bCs/>
        </w:rPr>
        <w:t xml:space="preserve"> CONCLUSION AND RECOMMENDATIONS </w:t>
      </w:r>
      <w:bookmarkStart w:id="23" w:name="_Toc31968175"/>
      <w:bookmarkEnd w:id="23"/>
    </w:p>
    <w:p w14:paraId="71026F60" w14:textId="1F825A62" w:rsidR="00770A39" w:rsidRDefault="3D870490" w:rsidP="00B65421">
      <w:pPr>
        <w:spacing w:line="480" w:lineRule="auto"/>
        <w:jc w:val="both"/>
      </w:pPr>
      <w:r>
        <w:t xml:space="preserve">In the research </w:t>
      </w:r>
      <w:r w:rsidR="00A523EE">
        <w:t xml:space="preserve">undertaken </w:t>
      </w:r>
      <w:r>
        <w:t xml:space="preserve">into this topic, it shows the damaging </w:t>
      </w:r>
      <w:r w:rsidR="00A523EE">
        <w:t>e</w:t>
      </w:r>
      <w:r>
        <w:t>ffect that verbal abuse can</w:t>
      </w:r>
      <w:r w:rsidR="00A523EE">
        <w:t xml:space="preserve"> have on</w:t>
      </w:r>
      <w:r>
        <w:t xml:space="preserve"> a child of such a young age. It shows that it does not just stop at childhood but progresses in their future life into adulthood. In a lot of the research that has been found it shows that physical </w:t>
      </w:r>
      <w:r w:rsidR="00A523EE">
        <w:t xml:space="preserve">abuse </w:t>
      </w:r>
      <w:r>
        <w:t>or neglect w</w:t>
      </w:r>
      <w:r w:rsidR="00A523EE">
        <w:t>ere</w:t>
      </w:r>
      <w:r>
        <w:t xml:space="preserve"> the main abuses that w</w:t>
      </w:r>
      <w:r w:rsidR="00A523EE">
        <w:t>ere</w:t>
      </w:r>
      <w:r>
        <w:t xml:space="preserve"> taken place, however reading more into the abuse it shows that all the children that were abused suffer from verbal and emotionally abuse as well as other abuses</w:t>
      </w:r>
      <w:r w:rsidR="00A523EE">
        <w:t xml:space="preserve"> </w:t>
      </w:r>
      <w:r w:rsidR="00305F7E">
        <w:t>(NSPCC,</w:t>
      </w:r>
      <w:r w:rsidR="00A523EE">
        <w:t xml:space="preserve"> </w:t>
      </w:r>
      <w:r w:rsidR="00305F7E">
        <w:t>2020)</w:t>
      </w:r>
      <w:r>
        <w:t xml:space="preserve">. </w:t>
      </w:r>
    </w:p>
    <w:p w14:paraId="580D6300" w14:textId="77777777" w:rsidR="00770A39" w:rsidRDefault="00770A39" w:rsidP="00B65421">
      <w:pPr>
        <w:spacing w:line="480" w:lineRule="auto"/>
        <w:jc w:val="both"/>
      </w:pPr>
    </w:p>
    <w:p w14:paraId="3C2F6D75" w14:textId="0E388C37" w:rsidR="00941FC3" w:rsidRDefault="3DCACC4C" w:rsidP="00B65421">
      <w:pPr>
        <w:spacing w:line="480" w:lineRule="auto"/>
        <w:jc w:val="both"/>
      </w:pPr>
      <w:r>
        <w:t xml:space="preserve">Physical abuse is damaging but so is verbal abuse, as with physical abuse it can be more seen, and evidence can be provided. But, with verbal and emotional abuse, it is damaging to the flourishing and wellbeing of an individual. Some individuals cannot </w:t>
      </w:r>
      <w:r>
        <w:lastRenderedPageBreak/>
        <w:t>see the signs of this abuse which is so distressing when not identified by someone who could support an individual (Kids Helpline 2020).</w:t>
      </w:r>
    </w:p>
    <w:p w14:paraId="7D5082CB" w14:textId="77777777" w:rsidR="00A523EE" w:rsidRDefault="00A523EE" w:rsidP="00B65421">
      <w:pPr>
        <w:spacing w:line="480" w:lineRule="auto"/>
        <w:jc w:val="both"/>
      </w:pPr>
    </w:p>
    <w:p w14:paraId="3AAFE25F" w14:textId="60AAF30D" w:rsidR="00770A39" w:rsidRDefault="3DCACC4C" w:rsidP="00B65421">
      <w:pPr>
        <w:spacing w:line="480" w:lineRule="auto"/>
        <w:jc w:val="both"/>
      </w:pPr>
      <w:r>
        <w:t xml:space="preserve">Due to the adverse effects that verbal abuse has on childhood development and long-term outcomes, there should be much more research into the impact of verbal abuse on small children, and how the lasting effects could damage the child for life. Given that successful interventions can make a difference (Shonkoff ,‎2000), there should be more research and support within schools and professionals to try and learn the signs of abuse whilst visiting or in company of a child. </w:t>
      </w:r>
      <w:bookmarkStart w:id="24" w:name="_Hlk40799435"/>
      <w:bookmarkEnd w:id="24"/>
    </w:p>
    <w:p w14:paraId="78DCB7C1" w14:textId="77777777" w:rsidR="00A523EE" w:rsidRDefault="00A523EE" w:rsidP="00B65421">
      <w:pPr>
        <w:spacing w:line="480" w:lineRule="auto"/>
        <w:jc w:val="both"/>
      </w:pPr>
    </w:p>
    <w:p w14:paraId="22359A65" w14:textId="13B34F03" w:rsidR="00687BEC" w:rsidRDefault="3D870490" w:rsidP="00B65421">
      <w:pPr>
        <w:spacing w:line="480" w:lineRule="auto"/>
        <w:jc w:val="both"/>
      </w:pPr>
      <w:r>
        <w:t>Looking into interventions that currently are available for children</w:t>
      </w:r>
      <w:r w:rsidR="00A523EE">
        <w:t>, it appears that most</w:t>
      </w:r>
      <w:r>
        <w:t xml:space="preserve"> are set in a school environment. However, most cases studies show that some children who suffer from abuse, do not attend school</w:t>
      </w:r>
      <w:r w:rsidR="00C873D9" w:rsidRPr="00C873D9">
        <w:t xml:space="preserve"> </w:t>
      </w:r>
      <w:bookmarkStart w:id="25" w:name="_Hlk40803288"/>
      <w:r w:rsidR="00C873D9">
        <w:t>(</w:t>
      </w:r>
      <w:r w:rsidR="00C873D9" w:rsidRPr="00C873D9">
        <w:t xml:space="preserve">Odhayani </w:t>
      </w:r>
      <w:r w:rsidR="00C873D9">
        <w:t>,</w:t>
      </w:r>
      <w:r w:rsidR="00C873D9" w:rsidRPr="00C873D9">
        <w:t>2013</w:t>
      </w:r>
      <w:r w:rsidR="00C873D9">
        <w:t xml:space="preserve">). </w:t>
      </w:r>
      <w:bookmarkEnd w:id="25"/>
      <w:r w:rsidR="00C873D9">
        <w:t>T</w:t>
      </w:r>
      <w:r>
        <w:t xml:space="preserve">his could mean they could be missed </w:t>
      </w:r>
      <w:r w:rsidR="00C873D9">
        <w:t>and lose out on the</w:t>
      </w:r>
      <w:r>
        <w:t xml:space="preserve"> support available for them. </w:t>
      </w:r>
      <w:r w:rsidR="00C873D9">
        <w:t xml:space="preserve">Whilst interventions within a school environment are to be welcomed, it remains the case that more interventions are needed outside of the school, so that vulnerable children can assess online support at home or somewhere safe where they can access support in time of need. </w:t>
      </w:r>
    </w:p>
    <w:p w14:paraId="1E0C5FB8" w14:textId="5BC0D95A" w:rsidR="003E7FEA" w:rsidRDefault="003E7FEA" w:rsidP="00B65421">
      <w:pPr>
        <w:spacing w:line="480" w:lineRule="auto"/>
        <w:jc w:val="both"/>
        <w:rPr>
          <w:color w:val="FF0000"/>
        </w:rPr>
      </w:pPr>
    </w:p>
    <w:p w14:paraId="34B3F2EB" w14:textId="77777777" w:rsidR="00C26D16" w:rsidRDefault="00C26D16" w:rsidP="00B65421">
      <w:pPr>
        <w:spacing w:line="480" w:lineRule="auto"/>
        <w:jc w:val="both"/>
      </w:pPr>
    </w:p>
    <w:p w14:paraId="7D34F5C7" w14:textId="77777777" w:rsidR="00037772" w:rsidRDefault="00037772" w:rsidP="00B65421">
      <w:pPr>
        <w:spacing w:line="480" w:lineRule="auto"/>
        <w:jc w:val="both"/>
      </w:pPr>
    </w:p>
    <w:p w14:paraId="0B4020A7" w14:textId="77777777" w:rsidR="00037772" w:rsidRDefault="00037772" w:rsidP="00B65421">
      <w:pPr>
        <w:spacing w:line="480" w:lineRule="auto"/>
        <w:jc w:val="both"/>
      </w:pPr>
    </w:p>
    <w:p w14:paraId="554C013A" w14:textId="2A659559" w:rsidR="00FD6272" w:rsidRPr="00FD6272" w:rsidRDefault="005E060A" w:rsidP="00B65421">
      <w:pPr>
        <w:numPr>
          <w:ilvl w:val="0"/>
          <w:numId w:val="23"/>
        </w:numPr>
        <w:spacing w:line="480" w:lineRule="auto"/>
        <w:outlineLvl w:val="0"/>
        <w:rPr>
          <w:b/>
          <w:bCs/>
        </w:rPr>
      </w:pPr>
      <w:r w:rsidRPr="47BD981B">
        <w:rPr>
          <w:b/>
          <w:bCs/>
        </w:rPr>
        <w:br w:type="page"/>
      </w:r>
      <w:r w:rsidR="47BD981B" w:rsidRPr="47BD981B">
        <w:rPr>
          <w:b/>
          <w:bCs/>
        </w:rPr>
        <w:lastRenderedPageBreak/>
        <w:t xml:space="preserve">REFERENCES </w:t>
      </w:r>
      <w:bookmarkStart w:id="26" w:name="_Toc31968176"/>
      <w:bookmarkEnd w:id="26"/>
      <w:r w:rsidR="00FD6272">
        <w:t xml:space="preserve">                                                                                       </w:t>
      </w:r>
    </w:p>
    <w:p w14:paraId="327D6485" w14:textId="77777777" w:rsidR="001C576B" w:rsidRPr="00453254" w:rsidRDefault="001C576B" w:rsidP="00941FC3">
      <w:pPr>
        <w:spacing w:line="360" w:lineRule="auto"/>
        <w:ind w:left="720" w:hanging="720"/>
      </w:pPr>
    </w:p>
    <w:p w14:paraId="0F8602E8" w14:textId="2A7B0BD8" w:rsidR="001C576B" w:rsidRPr="00A12632" w:rsidRDefault="00F5165B" w:rsidP="00941FC3">
      <w:pPr>
        <w:spacing w:line="360" w:lineRule="auto"/>
        <w:ind w:left="720" w:hanging="720"/>
      </w:pPr>
      <w:r w:rsidRPr="00F5165B">
        <w:t xml:space="preserve">Australian Institute of Family Studies, </w:t>
      </w:r>
      <w:r>
        <w:t>(</w:t>
      </w:r>
      <w:r w:rsidRPr="00F5165B">
        <w:t>2020)</w:t>
      </w:r>
      <w:r w:rsidRPr="00A704E7">
        <w:rPr>
          <w:i/>
          <w:iCs/>
        </w:rPr>
        <w:t xml:space="preserve"> Effects of child abuse and neglect for children and adolescents</w:t>
      </w:r>
      <w:r w:rsidR="00A704E7">
        <w:t xml:space="preserve"> Available on:</w:t>
      </w:r>
      <w:r w:rsidRPr="00A704E7">
        <w:t xml:space="preserve"> </w:t>
      </w:r>
      <w:hyperlink r:id="rId12" w:history="1">
        <w:r w:rsidRPr="004411D2">
          <w:rPr>
            <w:rStyle w:val="Hyperlink"/>
          </w:rPr>
          <w:t>https://aifs.gov.au/cfca/publications/effects-child-abuse-and-neglect-children-and-adolescents</w:t>
        </w:r>
      </w:hyperlink>
      <w:r>
        <w:t xml:space="preserve"> </w:t>
      </w:r>
      <w:r w:rsidR="00A704E7">
        <w:t>(Accessed:15 May 2020)</w:t>
      </w:r>
    </w:p>
    <w:p w14:paraId="232A47CA" w14:textId="3AAB5750" w:rsidR="001C576B" w:rsidRDefault="001C576B" w:rsidP="00037772">
      <w:pPr>
        <w:spacing w:line="360" w:lineRule="auto"/>
        <w:ind w:left="720" w:hanging="720"/>
      </w:pPr>
      <w:r w:rsidRPr="00DA43B5">
        <w:t>Alessandra</w:t>
      </w:r>
      <w:r>
        <w:t xml:space="preserve"> (</w:t>
      </w:r>
      <w:r w:rsidRPr="00DA43B5">
        <w:t>2014)</w:t>
      </w:r>
      <w:r>
        <w:t xml:space="preserve"> </w:t>
      </w:r>
      <w:r w:rsidRPr="00DA43B5">
        <w:rPr>
          <w:i/>
          <w:iCs/>
        </w:rPr>
        <w:t>What Does Resilience Mean to You?</w:t>
      </w:r>
      <w:r>
        <w:rPr>
          <w:i/>
          <w:iCs/>
        </w:rPr>
        <w:t xml:space="preserve"> </w:t>
      </w:r>
      <w:r>
        <w:t xml:space="preserve">Available on: </w:t>
      </w:r>
      <w:hyperlink r:id="rId13" w:history="1">
        <w:r w:rsidRPr="00141314">
          <w:rPr>
            <w:rStyle w:val="Hyperlink"/>
          </w:rPr>
          <w:t>https://www.speakersoffice.com/what-does-resilience-mean-to-you/</w:t>
        </w:r>
      </w:hyperlink>
      <w:r>
        <w:t xml:space="preserve"> (Accessed: 1 May 2020)</w:t>
      </w:r>
    </w:p>
    <w:p w14:paraId="53D4F8A4" w14:textId="34568385" w:rsidR="001C576B" w:rsidRDefault="3DCACC4C" w:rsidP="001C576B">
      <w:pPr>
        <w:spacing w:line="360" w:lineRule="auto"/>
        <w:ind w:left="720" w:hanging="720"/>
      </w:pPr>
      <w:r>
        <w:t xml:space="preserve">Barlow and Schrader McMillan, (2010) </w:t>
      </w:r>
      <w:r w:rsidRPr="3DCACC4C">
        <w:rPr>
          <w:i/>
          <w:iCs/>
        </w:rPr>
        <w:t xml:space="preserve">Safeguarding Children from Emotional Maltreatment </w:t>
      </w:r>
      <w:r>
        <w:t xml:space="preserve">Available on: </w:t>
      </w:r>
      <w:hyperlink r:id="rId14">
        <w:r w:rsidRPr="3DCACC4C">
          <w:rPr>
            <w:rStyle w:val="Hyperlink"/>
          </w:rPr>
          <w:t>https://whel-primo.hosted.exlibrisgroup.com/primo-explore/fulldisplay?docid=TN_proquest1534333436&amp;context=PC&amp;vid=44WHELF_UWTSD_VU1&amp;lang=en_US&amp;search_scope=CSCOP_EVERYTHING&amp;adaptor=primo_central_multiple_fe&amp;tab=tab1&amp;query=any,contains,Barlow%20and%20Schrader%20McMillan,%202010&amp;offset=0</w:t>
        </w:r>
      </w:hyperlink>
      <w:r>
        <w:t xml:space="preserve">  (Accessed: 15 May 2020)</w:t>
      </w:r>
    </w:p>
    <w:p w14:paraId="2C539B4C" w14:textId="6BFAEC3E" w:rsidR="001C576B" w:rsidRDefault="3DCACC4C" w:rsidP="001C576B">
      <w:pPr>
        <w:spacing w:line="360" w:lineRule="auto"/>
        <w:ind w:left="720" w:hanging="720"/>
      </w:pPr>
      <w:r>
        <w:t xml:space="preserve">Barlow and Underdown (2008) </w:t>
      </w:r>
      <w:r w:rsidRPr="3DCACC4C">
        <w:rPr>
          <w:i/>
          <w:iCs/>
        </w:rPr>
        <w:t>The Evidence -base for Complementary Medicine in Children: A Critical Overview of Systematic Review</w:t>
      </w:r>
      <w:r>
        <w:t xml:space="preserve"> Available on: </w:t>
      </w:r>
      <w:hyperlink r:id="rId15">
        <w:r w:rsidRPr="3DCACC4C">
          <w:rPr>
            <w:rStyle w:val="Hyperlink"/>
          </w:rPr>
          <w:t>https://whel-primo.hosted.exlibrisgroup.com/primo-explore/fulldisplay?docid=TN_proquest1828804183&amp;context=PC&amp;vid=44WHELF_UWTSD_VU1&amp;lang=en_US&amp;search_scope=CSCOP_EVERYTHING&amp;adaptor=primo_central_multiple_fe&amp;tab=tab1&amp;query=any,contains,(Barlow%20and%20Underdown%20%202008).%20&amp;mode=basic</w:t>
        </w:r>
      </w:hyperlink>
      <w:r>
        <w:t xml:space="preserve">  (Accessed: 13 May 2020)</w:t>
      </w:r>
    </w:p>
    <w:p w14:paraId="1E7985C8" w14:textId="1151AEB6" w:rsidR="001C576B" w:rsidRDefault="3DCACC4C" w:rsidP="001C576B">
      <w:pPr>
        <w:spacing w:line="360" w:lineRule="auto"/>
        <w:ind w:left="720" w:hanging="720"/>
      </w:pPr>
      <w:r>
        <w:t xml:space="preserve">Bowen N.K., Bowen G.L. (1999) </w:t>
      </w:r>
      <w:r w:rsidRPr="3DCACC4C">
        <w:rPr>
          <w:i/>
          <w:iCs/>
        </w:rPr>
        <w:t>Effects of Crime and Violence in Neighbourhoods and Schools on the School Behaviour and Performance of Adolescents</w:t>
      </w:r>
      <w:r>
        <w:t xml:space="preserve"> Available on: </w:t>
      </w:r>
      <w:hyperlink r:id="rId16">
        <w:r w:rsidRPr="3DCACC4C">
          <w:rPr>
            <w:rStyle w:val="Hyperlink"/>
          </w:rPr>
          <w:t>https://www.ncbi.nlm.nih.gov/pmc/articles/PMC3779608/</w:t>
        </w:r>
      </w:hyperlink>
      <w:r>
        <w:t xml:space="preserve">   (Accessed: 20 April 2020) </w:t>
      </w:r>
    </w:p>
    <w:p w14:paraId="370E14F6" w14:textId="38C25410" w:rsidR="001C576B" w:rsidRDefault="001C576B" w:rsidP="001C576B">
      <w:pPr>
        <w:spacing w:line="360" w:lineRule="auto"/>
        <w:ind w:left="720" w:hanging="720"/>
      </w:pPr>
      <w:r>
        <w:t xml:space="preserve">Cambridge University Press (2020) </w:t>
      </w:r>
      <w:hyperlink r:id="rId17" w:history="1">
        <w:r w:rsidRPr="00B751FF">
          <w:rPr>
            <w:rStyle w:val="Hyperlink"/>
          </w:rPr>
          <w:t>https://dictionary.cambridge.org/dictionary/english/coercion</w:t>
        </w:r>
      </w:hyperlink>
      <w:r>
        <w:t xml:space="preserve"> </w:t>
      </w:r>
    </w:p>
    <w:p w14:paraId="3246E9E6" w14:textId="2DAD9A8E" w:rsidR="001C576B" w:rsidRDefault="001C576B" w:rsidP="001C576B">
      <w:pPr>
        <w:spacing w:line="360" w:lineRule="auto"/>
        <w:ind w:left="720" w:hanging="720"/>
      </w:pPr>
      <w:r>
        <w:t xml:space="preserve">Center on the Developing Child (2007) </w:t>
      </w:r>
      <w:r w:rsidRPr="001C576B">
        <w:rPr>
          <w:i/>
          <w:iCs/>
        </w:rPr>
        <w:t xml:space="preserve">The Impact of Early Adversity on Child Development </w:t>
      </w:r>
      <w:r>
        <w:t xml:space="preserve">(InBrief) Available on: </w:t>
      </w:r>
      <w:hyperlink r:id="rId18" w:history="1">
        <w:r w:rsidRPr="00B751FF">
          <w:rPr>
            <w:rStyle w:val="Hyperlink"/>
          </w:rPr>
          <w:t>https://learning.nspcc.org.uk/media/1060/core-info-emotional-neglect-5-14.pdf</w:t>
        </w:r>
      </w:hyperlink>
      <w:r>
        <w:t xml:space="preserve">  (Accessed 01 May 2020)</w:t>
      </w:r>
    </w:p>
    <w:p w14:paraId="6587EFCC" w14:textId="58A94DB4" w:rsidR="001C576B" w:rsidRDefault="3DCACC4C" w:rsidP="001C576B">
      <w:pPr>
        <w:spacing w:line="360" w:lineRule="auto"/>
        <w:ind w:left="720" w:hanging="720"/>
      </w:pPr>
      <w:r>
        <w:t xml:space="preserve">Cherry, K. (2015) </w:t>
      </w:r>
      <w:r w:rsidRPr="3DCACC4C">
        <w:rPr>
          <w:i/>
          <w:iCs/>
        </w:rPr>
        <w:t xml:space="preserve">The Five Levels of Maslow's Hierarchy of Needs </w:t>
      </w:r>
      <w:r w:rsidRPr="3DCACC4C">
        <w:t xml:space="preserve">Available </w:t>
      </w:r>
      <w:r>
        <w:t xml:space="preserve">on: </w:t>
      </w:r>
      <w:hyperlink r:id="rId19">
        <w:r w:rsidRPr="3DCACC4C">
          <w:rPr>
            <w:rStyle w:val="Hyperlink"/>
          </w:rPr>
          <w:t>http://psychology.about.com/od/theoriesofpersonality/a/hierarchyneeds.htm</w:t>
        </w:r>
      </w:hyperlink>
      <w:r>
        <w:t xml:space="preserve">   (Accessed 19 April 2020)</w:t>
      </w:r>
    </w:p>
    <w:p w14:paraId="2B075DBF" w14:textId="70C14C58" w:rsidR="001C576B" w:rsidRDefault="3DCACC4C" w:rsidP="001C576B">
      <w:pPr>
        <w:spacing w:line="360" w:lineRule="auto"/>
        <w:ind w:left="720" w:hanging="720"/>
      </w:pPr>
      <w:r>
        <w:t xml:space="preserve">Children in Wales (2018) </w:t>
      </w:r>
      <w:r w:rsidRPr="3DCACC4C">
        <w:rPr>
          <w:i/>
          <w:iCs/>
        </w:rPr>
        <w:t xml:space="preserve">Mind Over Matter: A Report on the Step Change Needed in Emotional and Mental Health Support for Children and Young People in Wales </w:t>
      </w:r>
      <w:r w:rsidRPr="3DCACC4C">
        <w:t xml:space="preserve">Available on: </w:t>
      </w:r>
      <w:hyperlink r:id="rId20">
        <w:r w:rsidRPr="3DCACC4C">
          <w:rPr>
            <w:rStyle w:val="Hyperlink"/>
          </w:rPr>
          <w:t>https://www.childreninwales.org.uk/policy-document/mind-matter-report-step-change-needed-emotional-mental-health-support-children-young-people-wales-260418-w/</w:t>
        </w:r>
      </w:hyperlink>
      <w:r>
        <w:t xml:space="preserve">    (Accessed 10 May 2020)</w:t>
      </w:r>
    </w:p>
    <w:p w14:paraId="54A42CCC" w14:textId="4BCADE74" w:rsidR="001C576B" w:rsidRDefault="001C576B" w:rsidP="001C576B">
      <w:pPr>
        <w:spacing w:line="360" w:lineRule="auto"/>
        <w:ind w:left="720" w:hanging="720"/>
      </w:pPr>
      <w:r>
        <w:t xml:space="preserve">Children’s Bureau (2019) </w:t>
      </w:r>
      <w:r w:rsidRPr="00913BA6">
        <w:rPr>
          <w:i/>
          <w:iCs/>
        </w:rPr>
        <w:t>Long Term Consequences of Child Abuse and Neglect</w:t>
      </w:r>
      <w:r>
        <w:t xml:space="preserve">   Available on: </w:t>
      </w:r>
      <w:hyperlink r:id="rId21" w:history="1">
        <w:r w:rsidR="00913BA6" w:rsidRPr="00B751FF">
          <w:rPr>
            <w:rStyle w:val="Hyperlink"/>
          </w:rPr>
          <w:t>https://www.childwelfare.gov/pubpdfs/long_term_consequences.pdf</w:t>
        </w:r>
      </w:hyperlink>
      <w:r w:rsidR="00913BA6">
        <w:t xml:space="preserve"> </w:t>
      </w:r>
      <w:r>
        <w:t xml:space="preserve">     (Accessed 20 April 2020)</w:t>
      </w:r>
    </w:p>
    <w:p w14:paraId="6A57E09D" w14:textId="048A52D6" w:rsidR="001C576B" w:rsidRDefault="1779AC54" w:rsidP="1779AC54">
      <w:pPr>
        <w:spacing w:line="480" w:lineRule="auto"/>
      </w:pPr>
      <w:r>
        <w:t xml:space="preserve"> Curran , C (2011) </w:t>
      </w:r>
      <w:r w:rsidRPr="1779AC54">
        <w:rPr>
          <w:i/>
          <w:iCs/>
        </w:rPr>
        <w:t xml:space="preserve">Development Matters </w:t>
      </w:r>
      <w:r>
        <w:t xml:space="preserve">Available on: </w:t>
      </w:r>
      <w:hyperlink r:id="rId22">
        <w:r w:rsidRPr="1779AC54">
          <w:rPr>
            <w:rStyle w:val="Hyperlink"/>
          </w:rPr>
          <w:t>http://www.earlyyearsmatters.co.uk/top-tips/your-developing-baby-0-3-months/</w:t>
        </w:r>
      </w:hyperlink>
      <w:r>
        <w:t xml:space="preserve"> (Accessed 20 April 2020)</w:t>
      </w:r>
    </w:p>
    <w:p w14:paraId="395761BB" w14:textId="564CED08" w:rsidR="001C576B" w:rsidRDefault="001C576B" w:rsidP="1779AC54">
      <w:pPr>
        <w:spacing w:line="360" w:lineRule="auto"/>
        <w:ind w:left="720" w:hanging="720"/>
      </w:pPr>
    </w:p>
    <w:p w14:paraId="684D11AE" w14:textId="312CF7BF" w:rsidR="001C576B" w:rsidRDefault="3DCACC4C" w:rsidP="001C576B">
      <w:pPr>
        <w:spacing w:line="360" w:lineRule="auto"/>
        <w:ind w:left="720" w:hanging="720"/>
      </w:pPr>
      <w:r>
        <w:t xml:space="preserve">Daniel, B. Taylor, J and Scott, J (2010) </w:t>
      </w:r>
      <w:r w:rsidRPr="3DCACC4C">
        <w:rPr>
          <w:i/>
          <w:iCs/>
        </w:rPr>
        <w:t>Recognition of Neglect and Early Response: Overview of a Systematic Review of the Literature</w:t>
      </w:r>
      <w:r>
        <w:t xml:space="preserve"> Available on </w:t>
      </w:r>
      <w:hyperlink r:id="rId23">
        <w:r w:rsidRPr="3DCACC4C">
          <w:rPr>
            <w:rStyle w:val="Hyperlink"/>
          </w:rPr>
          <w:t>https://whel-primo.hosted.exlibrisgroup.com/primo-explore/fulldisplay?docid=TN_proquest200590373&amp;context=PC&amp;vid=44WHELF_UWTSD_VU1&amp;lang=en_US&amp;search_scope=CSCOP_EVERYTHING&amp;adaptor=primo_central_multiple_fe&amp;tab=tab1&amp;query=any,contains,Daniel,%20Taylor%20and%20Scott,%202010&amp;offset=0</w:t>
        </w:r>
      </w:hyperlink>
      <w:r>
        <w:t xml:space="preserve"> (Accessed 14 May 2020)</w:t>
      </w:r>
    </w:p>
    <w:p w14:paraId="6FAC3CBD" w14:textId="49A3A085" w:rsidR="001C576B" w:rsidRDefault="1779AC54" w:rsidP="001C576B">
      <w:pPr>
        <w:spacing w:line="360" w:lineRule="auto"/>
        <w:ind w:left="720" w:hanging="720"/>
      </w:pPr>
      <w:r>
        <w:t xml:space="preserve">Demaris, A &amp; Kaukinen, C (2005) </w:t>
      </w:r>
      <w:r w:rsidRPr="1779AC54">
        <w:rPr>
          <w:i/>
          <w:iCs/>
        </w:rPr>
        <w:t>Violent Victimization and Women’s Mental and Physical Health: Evidence from a National Sample</w:t>
      </w:r>
      <w:r>
        <w:t xml:space="preserve"> Available on </w:t>
      </w:r>
      <w:hyperlink r:id="rId24">
        <w:r w:rsidRPr="1779AC54">
          <w:rPr>
            <w:rStyle w:val="Hyperlink"/>
          </w:rPr>
          <w:t>https://www.ncbi.nlm.nih.gov/pmc/articles/PMC3779608/</w:t>
        </w:r>
      </w:hyperlink>
      <w:r>
        <w:t xml:space="preserve"> (Accessed 20 April 2020)</w:t>
      </w:r>
    </w:p>
    <w:p w14:paraId="6CA37C11" w14:textId="6531D4D6" w:rsidR="1779AC54" w:rsidRDefault="1779AC54" w:rsidP="1779AC54">
      <w:pPr>
        <w:spacing w:line="360" w:lineRule="auto"/>
        <w:ind w:left="720" w:hanging="720"/>
        <w:outlineLvl w:val="1"/>
      </w:pPr>
      <w:r>
        <w:t xml:space="preserve">Dowling, M (2014) </w:t>
      </w:r>
      <w:r w:rsidRPr="1779AC54">
        <w:rPr>
          <w:i/>
          <w:iCs/>
        </w:rPr>
        <w:t xml:space="preserve">Young Children's Personal, Social and Emotional Development. </w:t>
      </w:r>
      <w:r w:rsidRPr="1779AC54">
        <w:t>London: Sage</w:t>
      </w:r>
    </w:p>
    <w:p w14:paraId="3DA31A84" w14:textId="1D2D293E" w:rsidR="001C576B" w:rsidRDefault="001C576B" w:rsidP="001C576B">
      <w:pPr>
        <w:spacing w:line="360" w:lineRule="auto"/>
        <w:ind w:left="720" w:hanging="720"/>
      </w:pPr>
      <w:r>
        <w:lastRenderedPageBreak/>
        <w:t xml:space="preserve">Early Intervention Foundation (No date) </w:t>
      </w:r>
      <w:r w:rsidRPr="00913BA6">
        <w:rPr>
          <w:i/>
          <w:iCs/>
        </w:rPr>
        <w:t>What is Early Intervention?</w:t>
      </w:r>
      <w:r>
        <w:t xml:space="preserve"> Available on:</w:t>
      </w:r>
      <w:r w:rsidR="00913BA6">
        <w:t xml:space="preserve"> </w:t>
      </w:r>
      <w:hyperlink r:id="rId25" w:history="1">
        <w:r w:rsidR="00913BA6" w:rsidRPr="00B751FF">
          <w:rPr>
            <w:rStyle w:val="Hyperlink"/>
          </w:rPr>
          <w:t>https://www.eif.org.uk/why-it-matters/what-is-early-intervention</w:t>
        </w:r>
      </w:hyperlink>
      <w:r w:rsidR="00913BA6">
        <w:t xml:space="preserve"> </w:t>
      </w:r>
      <w:r>
        <w:t>(Accessed 10 May 2020)</w:t>
      </w:r>
    </w:p>
    <w:p w14:paraId="353D1D89" w14:textId="069E62AE" w:rsidR="001C576B" w:rsidRDefault="001C576B" w:rsidP="001C576B">
      <w:pPr>
        <w:spacing w:line="360" w:lineRule="auto"/>
        <w:ind w:left="720" w:hanging="720"/>
      </w:pPr>
      <w:r>
        <w:t xml:space="preserve">Early Years Matters, (2020) </w:t>
      </w:r>
      <w:r w:rsidRPr="00913BA6">
        <w:rPr>
          <w:i/>
          <w:iCs/>
        </w:rPr>
        <w:t>Child Development</w:t>
      </w:r>
      <w:r>
        <w:t xml:space="preserve"> Available on:</w:t>
      </w:r>
      <w:r w:rsidR="00913BA6">
        <w:t xml:space="preserve"> </w:t>
      </w:r>
      <w:hyperlink r:id="rId26" w:history="1">
        <w:r w:rsidR="00913BA6" w:rsidRPr="00B751FF">
          <w:rPr>
            <w:rStyle w:val="Hyperlink"/>
          </w:rPr>
          <w:t>http://www.earlyyearsmatters.co.uk/our-services/school-and-nursery-support/early-years-adviser/child-development-2/</w:t>
        </w:r>
      </w:hyperlink>
      <w:r w:rsidR="00913BA6">
        <w:t xml:space="preserve"> </w:t>
      </w:r>
      <w:r>
        <w:t xml:space="preserve"> (Accessed 12 May 2020) </w:t>
      </w:r>
    </w:p>
    <w:p w14:paraId="04A2D39C" w14:textId="099B8ADF" w:rsidR="001C576B" w:rsidRDefault="3DCACC4C" w:rsidP="001C576B">
      <w:pPr>
        <w:spacing w:line="360" w:lineRule="auto"/>
        <w:ind w:left="720" w:hanging="720"/>
      </w:pPr>
      <w:r>
        <w:t xml:space="preserve">Estyn (2020) </w:t>
      </w:r>
      <w:r w:rsidRPr="3DCACC4C">
        <w:rPr>
          <w:i/>
          <w:iCs/>
        </w:rPr>
        <w:t>Effective School Support for Disadvantaged and Vulnerable Pupils – Case Studies of Good Practice</w:t>
      </w:r>
      <w:r>
        <w:t xml:space="preserve"> Available on: </w:t>
      </w:r>
      <w:hyperlink r:id="rId27">
        <w:r w:rsidRPr="3DCACC4C">
          <w:rPr>
            <w:rStyle w:val="Hyperlink"/>
          </w:rPr>
          <w:t>https://www.estyn.gov.wales/thematic-reports/support-for-disadvantaged-and-vulnerable-pupils-8</w:t>
        </w:r>
      </w:hyperlink>
      <w:r>
        <w:t xml:space="preserve">   (Accessed 10 May 2020)</w:t>
      </w:r>
    </w:p>
    <w:p w14:paraId="759CBC0B" w14:textId="77FCB7B2" w:rsidR="001C576B" w:rsidRDefault="001C576B" w:rsidP="001C576B">
      <w:pPr>
        <w:spacing w:line="360" w:lineRule="auto"/>
        <w:ind w:left="720" w:hanging="720"/>
      </w:pPr>
      <w:r>
        <w:t xml:space="preserve">Every Child Matters (2003) </w:t>
      </w:r>
      <w:r w:rsidRPr="00913BA6">
        <w:rPr>
          <w:i/>
          <w:iCs/>
        </w:rPr>
        <w:t>Every Child Matters</w:t>
      </w:r>
      <w:r>
        <w:t xml:space="preserve"> Available on: </w:t>
      </w:r>
      <w:hyperlink r:id="rId28" w:history="1">
        <w:r w:rsidR="00913BA6" w:rsidRPr="00B751FF">
          <w:rPr>
            <w:rStyle w:val="Hyperlink"/>
          </w:rPr>
          <w:t>https://assets.publishing.service.gov.uk/government/uploads/system/uploads/attachment_data/file/272064/5860.pdf</w:t>
        </w:r>
      </w:hyperlink>
      <w:r w:rsidR="00913BA6">
        <w:t xml:space="preserve"> </w:t>
      </w:r>
      <w:r>
        <w:t xml:space="preserve"> (Accessed 30 April 2020)</w:t>
      </w:r>
    </w:p>
    <w:p w14:paraId="18E6F0ED" w14:textId="166E026C" w:rsidR="001C576B" w:rsidRDefault="3DCACC4C" w:rsidP="001C576B">
      <w:pPr>
        <w:spacing w:line="360" w:lineRule="auto"/>
        <w:ind w:left="720" w:hanging="720"/>
      </w:pPr>
      <w:proofErr w:type="gramStart"/>
      <w:r>
        <w:t>Jindrich,S</w:t>
      </w:r>
      <w:proofErr w:type="gramEnd"/>
      <w:r>
        <w:t xml:space="preserve"> (1998) </w:t>
      </w:r>
      <w:r w:rsidRPr="3DCACC4C">
        <w:rPr>
          <w:i/>
          <w:iCs/>
        </w:rPr>
        <w:t>How Do Children Develop?</w:t>
      </w:r>
      <w:r>
        <w:t xml:space="preserve"> Available on: </w:t>
      </w:r>
      <w:hyperlink r:id="rId29">
        <w:r w:rsidRPr="3DCACC4C">
          <w:rPr>
            <w:rStyle w:val="Hyperlink"/>
          </w:rPr>
          <w:t>https://www.gdrc.org/kmgmt/learning/child-learn.html</w:t>
        </w:r>
      </w:hyperlink>
      <w:r>
        <w:t xml:space="preserve">  (Accessed 30 April 2020)</w:t>
      </w:r>
    </w:p>
    <w:p w14:paraId="6EB5828C" w14:textId="08101360" w:rsidR="001C576B" w:rsidRDefault="3DCACC4C" w:rsidP="001C576B">
      <w:pPr>
        <w:spacing w:line="360" w:lineRule="auto"/>
        <w:ind w:left="720" w:hanging="720"/>
      </w:pPr>
      <w:r>
        <w:t>Karakurt,G and Sliver, K. E  (2013)</w:t>
      </w:r>
      <w:r w:rsidRPr="3DCACC4C">
        <w:rPr>
          <w:i/>
          <w:iCs/>
        </w:rPr>
        <w:t xml:space="preserve"> Emotional Abuse in Intimate Relationships: The Role of Gender and Age </w:t>
      </w:r>
      <w:r>
        <w:t xml:space="preserve">Available on: </w:t>
      </w:r>
      <w:hyperlink r:id="rId30">
        <w:r w:rsidRPr="3DCACC4C">
          <w:rPr>
            <w:rStyle w:val="Hyperlink"/>
          </w:rPr>
          <w:t>https://www.ncbi.nlm.nih.gov/pmc/articles/PMC3876290/</w:t>
        </w:r>
      </w:hyperlink>
      <w:r>
        <w:t xml:space="preserve">   (Accessed 02 March 2020)</w:t>
      </w:r>
    </w:p>
    <w:p w14:paraId="445E1584" w14:textId="270107F0" w:rsidR="001C576B" w:rsidRDefault="3DCACC4C" w:rsidP="001C576B">
      <w:pPr>
        <w:spacing w:line="360" w:lineRule="auto"/>
        <w:ind w:left="720" w:hanging="720"/>
      </w:pPr>
      <w:r>
        <w:t xml:space="preserve">Kessler RC, Magee WJ (1994) </w:t>
      </w:r>
      <w:r w:rsidRPr="3DCACC4C">
        <w:rPr>
          <w:i/>
          <w:iCs/>
        </w:rPr>
        <w:t xml:space="preserve">Childhood Family Violence and Adult Recurrent Depression </w:t>
      </w:r>
      <w:r>
        <w:t xml:space="preserve">Available on: </w:t>
      </w:r>
      <w:hyperlink r:id="rId31">
        <w:r w:rsidRPr="3DCACC4C">
          <w:rPr>
            <w:rStyle w:val="Hyperlink"/>
          </w:rPr>
          <w:t>https://www.ncbi.nlm.nih.gov/pmc/articles/PMC3779608/</w:t>
        </w:r>
      </w:hyperlink>
      <w:r>
        <w:t xml:space="preserve">   (Accessed 20 April 2020) </w:t>
      </w:r>
    </w:p>
    <w:p w14:paraId="686C4F14" w14:textId="7AA2B85C" w:rsidR="001C576B" w:rsidRDefault="3DCACC4C" w:rsidP="001C576B">
      <w:pPr>
        <w:spacing w:line="360" w:lineRule="auto"/>
        <w:ind w:left="720" w:hanging="720"/>
      </w:pPr>
      <w:r>
        <w:t xml:space="preserve">Kids Helpline (2020) </w:t>
      </w:r>
      <w:r w:rsidRPr="3DCACC4C">
        <w:rPr>
          <w:i/>
          <w:iCs/>
        </w:rPr>
        <w:t>Understanding Child Emotional Abuse</w:t>
      </w:r>
      <w:r>
        <w:t xml:space="preserve"> Available on: </w:t>
      </w:r>
      <w:hyperlink r:id="rId32">
        <w:r w:rsidRPr="3DCACC4C">
          <w:rPr>
            <w:rStyle w:val="Hyperlink"/>
          </w:rPr>
          <w:t>https://kidshelpline.com.au/parents/issues/understanding-child-emotional-abuse</w:t>
        </w:r>
      </w:hyperlink>
      <w:r>
        <w:t xml:space="preserve">  (Accessed 03 May 2020)</w:t>
      </w:r>
    </w:p>
    <w:p w14:paraId="1E22A236" w14:textId="268ED771" w:rsidR="001C576B" w:rsidRDefault="001C576B" w:rsidP="001C576B">
      <w:pPr>
        <w:spacing w:line="360" w:lineRule="auto"/>
        <w:ind w:left="720" w:hanging="720"/>
      </w:pPr>
      <w:r>
        <w:t xml:space="preserve">Laming, L (2003) </w:t>
      </w:r>
      <w:r w:rsidRPr="00913BA6">
        <w:rPr>
          <w:i/>
          <w:iCs/>
        </w:rPr>
        <w:t>The Victoria Climbie Inquiry</w:t>
      </w:r>
      <w:r>
        <w:t xml:space="preserve"> Available on: </w:t>
      </w:r>
      <w:hyperlink r:id="rId33" w:history="1">
        <w:r w:rsidR="00913BA6" w:rsidRPr="00B751FF">
          <w:rPr>
            <w:rStyle w:val="Hyperlink"/>
          </w:rPr>
          <w:t>https://www.gov.uk/government/publications/the-victoria-climbie-inquiry-report-of-an-inquiry-by-lord-laming</w:t>
        </w:r>
      </w:hyperlink>
      <w:r w:rsidR="00913BA6">
        <w:t xml:space="preserve"> </w:t>
      </w:r>
      <w:r>
        <w:t xml:space="preserve">  (Accessed 29 April 2020)</w:t>
      </w:r>
    </w:p>
    <w:p w14:paraId="31B5B355" w14:textId="3599AEC6" w:rsidR="001C576B" w:rsidRDefault="3DCACC4C" w:rsidP="001C576B">
      <w:pPr>
        <w:spacing w:line="360" w:lineRule="auto"/>
        <w:ind w:left="720" w:hanging="720"/>
      </w:pPr>
      <w:r>
        <w:t xml:space="preserve">Lewis, M. &amp; Feiring, C. (1989) Infant, Mother and Mother-Infant Behaviour and Subsequent Attachment. </w:t>
      </w:r>
      <w:r w:rsidRPr="3DCACC4C">
        <w:rPr>
          <w:i/>
          <w:iCs/>
        </w:rPr>
        <w:t>Child Development</w:t>
      </w:r>
      <w:r>
        <w:t xml:space="preserve"> Vol. 60, No. 4 (Aug., 1989), pp. 831-837    Available on: </w:t>
      </w:r>
      <w:hyperlink r:id="rId34" w:anchor="metadata_info_tab_contents">
        <w:r w:rsidRPr="3DCACC4C">
          <w:rPr>
            <w:rStyle w:val="Hyperlink"/>
          </w:rPr>
          <w:t>https://www.jstor.org/stable/1131024?origin=crossref&amp;seq=1#metadata_info_tab_contents</w:t>
        </w:r>
      </w:hyperlink>
      <w:r>
        <w:t xml:space="preserve">   (Accessed 20 April 2020)</w:t>
      </w:r>
    </w:p>
    <w:p w14:paraId="22AD82D2" w14:textId="4E70CFC0" w:rsidR="001C576B" w:rsidRDefault="1779AC54" w:rsidP="001C576B">
      <w:pPr>
        <w:spacing w:line="360" w:lineRule="auto"/>
        <w:ind w:left="720" w:hanging="720"/>
      </w:pPr>
      <w:r>
        <w:t xml:space="preserve">McGee, R.A, Wolfe, D.A &amp; Wilson, S.K (1997) </w:t>
      </w:r>
      <w:r w:rsidRPr="1779AC54">
        <w:rPr>
          <w:i/>
          <w:iCs/>
        </w:rPr>
        <w:t>Multiple Maltreatment Experiences and Adolescent Behavior Problems: Adolescents' Perspectives</w:t>
      </w:r>
      <w:r>
        <w:t xml:space="preserve"> Available on: </w:t>
      </w:r>
      <w:hyperlink r:id="rId35">
        <w:r w:rsidRPr="1779AC54">
          <w:rPr>
            <w:rStyle w:val="Hyperlink"/>
          </w:rPr>
          <w:t>https://www.ncbi.nlm.nih.gov/pmc/articles/PMC3779608/</w:t>
        </w:r>
      </w:hyperlink>
      <w:r>
        <w:t xml:space="preserve">   (Accessed 20 April 2020) </w:t>
      </w:r>
    </w:p>
    <w:p w14:paraId="209F4D41" w14:textId="2595CA9F" w:rsidR="1779AC54" w:rsidRDefault="1779AC54" w:rsidP="1779AC54">
      <w:pPr>
        <w:spacing w:line="480" w:lineRule="auto"/>
        <w:outlineLvl w:val="1"/>
      </w:pPr>
      <w:r>
        <w:t xml:space="preserve">McLeod, S (2017) </w:t>
      </w:r>
      <w:r w:rsidRPr="1779AC54">
        <w:rPr>
          <w:i/>
          <w:iCs/>
        </w:rPr>
        <w:t xml:space="preserve">Attachment Theory </w:t>
      </w:r>
      <w:r>
        <w:t xml:space="preserve">Available on: </w:t>
      </w:r>
      <w:hyperlink r:id="rId36">
        <w:r w:rsidRPr="1779AC54">
          <w:rPr>
            <w:rStyle w:val="Hyperlink"/>
          </w:rPr>
          <w:t>https://www.simplypsychology.org/attachment.html</w:t>
        </w:r>
      </w:hyperlink>
      <w:r>
        <w:t xml:space="preserve"> (Accessed on 10 Feb 2020)</w:t>
      </w:r>
    </w:p>
    <w:p w14:paraId="17FCFC3D" w14:textId="76F2E3ED" w:rsidR="1779AC54" w:rsidRDefault="1779AC54" w:rsidP="1779AC54">
      <w:pPr>
        <w:spacing w:line="480" w:lineRule="auto"/>
        <w:outlineLvl w:val="1"/>
      </w:pPr>
      <w:r>
        <w:t xml:space="preserve">Mwakanyamale , AA (‎2019) </w:t>
      </w:r>
      <w:r w:rsidRPr="1779AC54">
        <w:rPr>
          <w:i/>
          <w:iCs/>
        </w:rPr>
        <w:t xml:space="preserve">Psychological Maltreatment and its Relationship with Self-esteem and Psychological Stress Among Adolescents in Tanzania: A Community Based, Cross-sectional study </w:t>
      </w:r>
      <w:r>
        <w:t xml:space="preserve">Available on: </w:t>
      </w:r>
      <w:hyperlink r:id="rId37">
        <w:r w:rsidRPr="1779AC54">
          <w:rPr>
            <w:rStyle w:val="Hyperlink"/>
          </w:rPr>
          <w:t>https://www.ncbi.nlm.nih.gov/pmc/articles/PMC6558809/</w:t>
        </w:r>
      </w:hyperlink>
      <w:r>
        <w:t xml:space="preserve"> (Accessed 27 April 2020)</w:t>
      </w:r>
    </w:p>
    <w:p w14:paraId="005FE2B0" w14:textId="5692A9A0" w:rsidR="1779AC54" w:rsidRDefault="1779AC54" w:rsidP="1779AC54">
      <w:pPr>
        <w:spacing w:line="480" w:lineRule="auto"/>
        <w:outlineLvl w:val="1"/>
      </w:pPr>
    </w:p>
    <w:p w14:paraId="0D6E5936" w14:textId="4DF2D3A9" w:rsidR="1779AC54" w:rsidRDefault="1779AC54" w:rsidP="1779AC54">
      <w:pPr>
        <w:spacing w:line="360" w:lineRule="auto"/>
        <w:ind w:left="720" w:hanging="720"/>
      </w:pPr>
    </w:p>
    <w:p w14:paraId="37E81895" w14:textId="418EF1E9" w:rsidR="1779AC54" w:rsidRDefault="1779AC54" w:rsidP="1779AC54">
      <w:pPr>
        <w:spacing w:line="360" w:lineRule="auto"/>
        <w:ind w:left="720" w:hanging="720"/>
      </w:pPr>
    </w:p>
    <w:p w14:paraId="18E465E6" w14:textId="38FDE658" w:rsidR="1779AC54" w:rsidRDefault="1779AC54" w:rsidP="1779AC54">
      <w:pPr>
        <w:spacing w:line="360" w:lineRule="auto"/>
      </w:pPr>
      <w:r>
        <w:t xml:space="preserve">Norman, R.E (‎2012) </w:t>
      </w:r>
      <w:r w:rsidRPr="1779AC54">
        <w:rPr>
          <w:i/>
          <w:iCs/>
        </w:rPr>
        <w:t xml:space="preserve">The Long-Term Health Consequences of Child Physical Abuse, Emotional Abuse, and Neglect: A Systematic Review and Meta-Analysis </w:t>
      </w:r>
      <w:r>
        <w:t xml:space="preserve">Available on: </w:t>
      </w:r>
      <w:hyperlink r:id="rId38">
        <w:r w:rsidRPr="1779AC54">
          <w:rPr>
            <w:rStyle w:val="Hyperlink"/>
          </w:rPr>
          <w:t>https://www.ncbi.nlm.nih.gov/pmc/articles/PMC3507962/</w:t>
        </w:r>
      </w:hyperlink>
      <w:r>
        <w:t xml:space="preserve"> (Accessed 20 April 2020)</w:t>
      </w:r>
    </w:p>
    <w:p w14:paraId="1A4C46E9" w14:textId="752F6F65" w:rsidR="1779AC54" w:rsidRDefault="1779AC54" w:rsidP="1779AC54">
      <w:pPr>
        <w:spacing w:line="360" w:lineRule="auto"/>
        <w:ind w:left="720" w:hanging="720"/>
      </w:pPr>
    </w:p>
    <w:p w14:paraId="75807BF1" w14:textId="45417BA2" w:rsidR="001C576B" w:rsidRDefault="3DCACC4C" w:rsidP="001C576B">
      <w:pPr>
        <w:spacing w:line="360" w:lineRule="auto"/>
        <w:ind w:left="720" w:hanging="720"/>
      </w:pPr>
      <w:r>
        <w:t xml:space="preserve">NSPCC (2014) </w:t>
      </w:r>
      <w:r w:rsidRPr="3DCACC4C">
        <w:rPr>
          <w:i/>
          <w:iCs/>
        </w:rPr>
        <w:t>Neglect or Emotional Abuse in Children Aged 5-14</w:t>
      </w:r>
      <w:r>
        <w:t xml:space="preserve"> Available on: </w:t>
      </w:r>
      <w:hyperlink r:id="rId39">
        <w:r w:rsidRPr="3DCACC4C">
          <w:rPr>
            <w:rStyle w:val="Hyperlink"/>
          </w:rPr>
          <w:t>https://learning.nspcc.org.uk/media/1060/core-info-emotional-neglect-5-14.pdf</w:t>
        </w:r>
      </w:hyperlink>
      <w:r>
        <w:t xml:space="preserve">   (Accessed 20 April 2020)</w:t>
      </w:r>
    </w:p>
    <w:p w14:paraId="256C978D" w14:textId="52C97CA3" w:rsidR="001C576B" w:rsidRDefault="3DCACC4C" w:rsidP="001C576B">
      <w:pPr>
        <w:spacing w:line="360" w:lineRule="auto"/>
        <w:ind w:left="720" w:hanging="720"/>
      </w:pPr>
      <w:r>
        <w:t xml:space="preserve">NSPCC (2017) </w:t>
      </w:r>
      <w:r w:rsidRPr="3DCACC4C">
        <w:rPr>
          <w:i/>
          <w:iCs/>
        </w:rPr>
        <w:t>Definitions and Signs of Child Abuse</w:t>
      </w:r>
      <w:r>
        <w:t xml:space="preserve">   Available on: </w:t>
      </w:r>
      <w:hyperlink r:id="rId40">
        <w:r w:rsidRPr="3DCACC4C">
          <w:rPr>
            <w:rStyle w:val="Hyperlink"/>
          </w:rPr>
          <w:t>https://www.nspcc.org.uk/globalassets/documents/information-service/definitions-signs-child-abuse1.pdf</w:t>
        </w:r>
      </w:hyperlink>
      <w:r>
        <w:t xml:space="preserve">  (Accessed 29 April 2020)  </w:t>
      </w:r>
    </w:p>
    <w:p w14:paraId="51FED430" w14:textId="4E4114E6" w:rsidR="001C576B" w:rsidRDefault="1779AC54" w:rsidP="001C576B">
      <w:pPr>
        <w:spacing w:line="360" w:lineRule="auto"/>
        <w:ind w:left="720" w:hanging="720"/>
      </w:pPr>
      <w:r>
        <w:t xml:space="preserve">NSPCC (2020) </w:t>
      </w:r>
      <w:r w:rsidRPr="1779AC54">
        <w:rPr>
          <w:i/>
          <w:iCs/>
        </w:rPr>
        <w:t>Emotional Abuse</w:t>
      </w:r>
      <w:r>
        <w:t xml:space="preserve"> Available on: </w:t>
      </w:r>
      <w:hyperlink r:id="rId41">
        <w:r w:rsidRPr="1779AC54">
          <w:rPr>
            <w:rStyle w:val="Hyperlink"/>
          </w:rPr>
          <w:t>https://www.nspcc.org.uk/what-is-child-abuse/types-of-abuse/emotional-abuse/</w:t>
        </w:r>
      </w:hyperlink>
      <w:r>
        <w:t xml:space="preserve">  (Accessed 10 Nov 2019) </w:t>
      </w:r>
    </w:p>
    <w:p w14:paraId="1A0EF3D3" w14:textId="2662D61B" w:rsidR="1779AC54" w:rsidRDefault="1779AC54" w:rsidP="1779AC54">
      <w:pPr>
        <w:spacing w:line="480" w:lineRule="auto"/>
        <w:outlineLvl w:val="1"/>
      </w:pPr>
      <w:r>
        <w:t xml:space="preserve">NSPCC ,(2014) </w:t>
      </w:r>
      <w:r w:rsidRPr="1779AC54">
        <w:rPr>
          <w:i/>
          <w:iCs/>
        </w:rPr>
        <w:t>Neglect or Emotional Abuse in Teenagers: Core Info Leaflet</w:t>
      </w:r>
      <w:r>
        <w:t xml:space="preserve"> Available on: </w:t>
      </w:r>
      <w:hyperlink r:id="rId42">
        <w:r w:rsidRPr="1779AC54">
          <w:rPr>
            <w:rStyle w:val="Hyperlink"/>
          </w:rPr>
          <w:t>https://learning.nspcc.org.uk/research-resources/2014/neglect-emotional-abuse-teenagers-core-info-leaflet</w:t>
        </w:r>
      </w:hyperlink>
      <w:r>
        <w:t xml:space="preserve"> (Accessed 24 April 2020)</w:t>
      </w:r>
    </w:p>
    <w:p w14:paraId="5CB82F83" w14:textId="5C4C702F" w:rsidR="1779AC54" w:rsidRDefault="1779AC54" w:rsidP="1779AC54">
      <w:pPr>
        <w:spacing w:line="360" w:lineRule="auto"/>
        <w:ind w:left="720" w:hanging="720"/>
      </w:pPr>
    </w:p>
    <w:p w14:paraId="381F18B8" w14:textId="050F01B8" w:rsidR="001C576B" w:rsidRDefault="3DCACC4C" w:rsidP="001C576B">
      <w:pPr>
        <w:spacing w:line="360" w:lineRule="auto"/>
        <w:ind w:left="720" w:hanging="720"/>
      </w:pPr>
      <w:r>
        <w:t xml:space="preserve">NSPCC (2020) </w:t>
      </w:r>
      <w:r w:rsidRPr="3DCACC4C">
        <w:rPr>
          <w:i/>
          <w:iCs/>
        </w:rPr>
        <w:t>Our Work in Wales</w:t>
      </w:r>
      <w:r>
        <w:t xml:space="preserve"> Available on: </w:t>
      </w:r>
      <w:hyperlink r:id="rId43">
        <w:r w:rsidRPr="3DCACC4C">
          <w:rPr>
            <w:rStyle w:val="Hyperlink"/>
          </w:rPr>
          <w:t>https://www.nspcc.org.uk/what-we-do/policy-influencing/wales/</w:t>
        </w:r>
      </w:hyperlink>
      <w:r>
        <w:t xml:space="preserve">  (Accessed 30 April 2020)</w:t>
      </w:r>
    </w:p>
    <w:p w14:paraId="1C04182C" w14:textId="74565601" w:rsidR="001C576B" w:rsidRDefault="1779AC54" w:rsidP="001C576B">
      <w:pPr>
        <w:spacing w:line="360" w:lineRule="auto"/>
        <w:ind w:left="720" w:hanging="720"/>
      </w:pPr>
      <w:r>
        <w:t xml:space="preserve">NSPCC,(2009) </w:t>
      </w:r>
      <w:r w:rsidRPr="1779AC54">
        <w:rPr>
          <w:i/>
          <w:iCs/>
        </w:rPr>
        <w:t>Child protection fact sheet</w:t>
      </w:r>
      <w:r>
        <w:t xml:space="preserve"> Available on: </w:t>
      </w:r>
      <w:hyperlink r:id="rId44">
        <w:r w:rsidRPr="1779AC54">
          <w:rPr>
            <w:rStyle w:val="Hyperlink"/>
          </w:rPr>
          <w:t>https://www.ncl.ac.uk/studentambassadors/assets/documents/NSPCCDefinitionsandsignsofchildabuse.pdf</w:t>
        </w:r>
      </w:hyperlink>
      <w:r>
        <w:t xml:space="preserve">  (Accessed 11 April 2020)</w:t>
      </w:r>
    </w:p>
    <w:p w14:paraId="6BF19AD3" w14:textId="1C77055C" w:rsidR="1779AC54" w:rsidRDefault="1779AC54" w:rsidP="1779AC54">
      <w:pPr>
        <w:spacing w:line="360" w:lineRule="auto"/>
        <w:ind w:left="720" w:hanging="720"/>
      </w:pPr>
    </w:p>
    <w:p w14:paraId="642014D7" w14:textId="18C51D55" w:rsidR="001C576B" w:rsidRDefault="3DCACC4C" w:rsidP="001C576B">
      <w:pPr>
        <w:spacing w:line="360" w:lineRule="auto"/>
        <w:ind w:left="720" w:hanging="720"/>
      </w:pPr>
      <w:r>
        <w:t xml:space="preserve">Nurture UK (2017) </w:t>
      </w:r>
      <w:r w:rsidRPr="3DCACC4C">
        <w:rPr>
          <w:i/>
          <w:iCs/>
        </w:rPr>
        <w:t xml:space="preserve">Nurture Groups </w:t>
      </w:r>
      <w:r w:rsidRPr="3DCACC4C">
        <w:t>Available</w:t>
      </w:r>
      <w:r>
        <w:t xml:space="preserve"> on: </w:t>
      </w:r>
      <w:hyperlink r:id="rId45">
        <w:r w:rsidRPr="3DCACC4C">
          <w:rPr>
            <w:rStyle w:val="Hyperlink"/>
          </w:rPr>
          <w:t>https://www.nurtureuk.org/sites/default/files/ngn_-_nurture_groups-2017-05web.pdf</w:t>
        </w:r>
      </w:hyperlink>
      <w:r>
        <w:t xml:space="preserve">  (Accessed 01 May 2020)</w:t>
      </w:r>
    </w:p>
    <w:p w14:paraId="3DCC7989" w14:textId="6EE1170B" w:rsidR="001C576B" w:rsidRDefault="1779AC54" w:rsidP="001C576B">
      <w:pPr>
        <w:spacing w:line="360" w:lineRule="auto"/>
        <w:ind w:left="720" w:hanging="720"/>
      </w:pPr>
      <w:r>
        <w:t xml:space="preserve">Odhayani  ,A(2013) </w:t>
      </w:r>
      <w:r w:rsidRPr="1779AC54">
        <w:rPr>
          <w:i/>
          <w:iCs/>
        </w:rPr>
        <w:t>Behavioural Consequences of Child Abuse</w:t>
      </w:r>
      <w:r>
        <w:t xml:space="preserve"> Available on: </w:t>
      </w:r>
      <w:hyperlink r:id="rId46">
        <w:r w:rsidRPr="1779AC54">
          <w:rPr>
            <w:rStyle w:val="Hyperlink"/>
          </w:rPr>
          <w:t>https://www.ncbi.nlm.nih.gov/pmc/articles/PMC3743691/</w:t>
        </w:r>
      </w:hyperlink>
      <w:r>
        <w:t xml:space="preserve">  (Accessed 10 April 2020) </w:t>
      </w:r>
    </w:p>
    <w:p w14:paraId="2B77F7B4" w14:textId="7177FBAA" w:rsidR="1779AC54" w:rsidRDefault="1779AC54" w:rsidP="1779AC54">
      <w:pPr>
        <w:spacing w:line="360" w:lineRule="auto"/>
        <w:ind w:left="720" w:hanging="720"/>
      </w:pPr>
      <w:r>
        <w:t xml:space="preserve">Office of National Statistics (2020) </w:t>
      </w:r>
      <w:r w:rsidRPr="1779AC54">
        <w:rPr>
          <w:i/>
          <w:iCs/>
        </w:rPr>
        <w:t xml:space="preserve">Child Emotional Abuse in England and Wales; Year Ending March 2019 </w:t>
      </w:r>
      <w:r w:rsidRPr="1779AC54">
        <w:t xml:space="preserve">Available on: </w:t>
      </w:r>
      <w:hyperlink r:id="rId47">
        <w:r w:rsidRPr="1779AC54">
          <w:rPr>
            <w:rStyle w:val="Hyperlink"/>
          </w:rPr>
          <w:t>https://www.ons.gov.uk/peoplepopulationandcommunity/crimeandjustice/articles/childemotionalabuseinenglandandwales/yearendingmarch2019</w:t>
        </w:r>
      </w:hyperlink>
      <w:r w:rsidRPr="1779AC54">
        <w:t xml:space="preserve"> ( Accessed 10 April 2020)</w:t>
      </w:r>
    </w:p>
    <w:p w14:paraId="39298622" w14:textId="7983BC57" w:rsidR="1779AC54" w:rsidRDefault="1779AC54" w:rsidP="1779AC54">
      <w:pPr>
        <w:spacing w:line="360" w:lineRule="auto"/>
        <w:ind w:left="720" w:hanging="720"/>
      </w:pPr>
    </w:p>
    <w:p w14:paraId="2357D17B" w14:textId="430AEB5A" w:rsidR="1779AC54" w:rsidRDefault="1779AC54" w:rsidP="1779AC54">
      <w:pPr>
        <w:spacing w:line="360" w:lineRule="auto"/>
        <w:ind w:left="720" w:hanging="720"/>
        <w:outlineLvl w:val="1"/>
      </w:pPr>
      <w:r>
        <w:t xml:space="preserve">O’Hagan, K (2006) </w:t>
      </w:r>
      <w:r w:rsidRPr="1779AC54">
        <w:rPr>
          <w:i/>
          <w:iCs/>
        </w:rPr>
        <w:t xml:space="preserve">Identifying Emotional and Psychological Abuse: A Guide for Childcare. </w:t>
      </w:r>
      <w:r w:rsidRPr="1779AC54">
        <w:t>Berkshire: Open University Press</w:t>
      </w:r>
    </w:p>
    <w:p w14:paraId="685F5927" w14:textId="6FCF6B26" w:rsidR="001C576B" w:rsidRDefault="3DCACC4C" w:rsidP="001C576B">
      <w:pPr>
        <w:spacing w:line="360" w:lineRule="auto"/>
        <w:ind w:left="720" w:hanging="720"/>
      </w:pPr>
      <w:r>
        <w:t xml:space="preserve">Perez-Felkner, L (2013) </w:t>
      </w:r>
      <w:r w:rsidRPr="3DCACC4C">
        <w:rPr>
          <w:i/>
          <w:iCs/>
        </w:rPr>
        <w:t>Socialization in Childhood and Adolescence</w:t>
      </w:r>
      <w:r>
        <w:t xml:space="preserve"> Available on: </w:t>
      </w:r>
      <w:hyperlink r:id="rId48">
        <w:r w:rsidRPr="3DCACC4C">
          <w:rPr>
            <w:rStyle w:val="Hyperlink"/>
          </w:rPr>
          <w:t>https://www.researchgate.net/publication/236132508_Socialization_in_Childhood_and_Adolescence</w:t>
        </w:r>
      </w:hyperlink>
      <w:r>
        <w:t xml:space="preserve">  (Accessed 10 April 2020)</w:t>
      </w:r>
    </w:p>
    <w:p w14:paraId="2CEC2BF3" w14:textId="3520CCD7" w:rsidR="001C576B" w:rsidRDefault="3DCACC4C" w:rsidP="001C576B">
      <w:pPr>
        <w:spacing w:line="360" w:lineRule="auto"/>
        <w:ind w:left="720" w:hanging="720"/>
      </w:pPr>
      <w:r>
        <w:t xml:space="preserve">Petersen, A.C (2014) </w:t>
      </w:r>
      <w:r w:rsidRPr="3DCACC4C">
        <w:rPr>
          <w:i/>
          <w:iCs/>
        </w:rPr>
        <w:t xml:space="preserve">New Directions in Child Abuse and Neglect Research </w:t>
      </w:r>
      <w:r>
        <w:t xml:space="preserve">Available on: </w:t>
      </w:r>
      <w:hyperlink r:id="rId49">
        <w:r w:rsidRPr="3DCACC4C">
          <w:rPr>
            <w:rStyle w:val="Hyperlink"/>
          </w:rPr>
          <w:t>https://www.ncbi.nlm.nih.gov/books/NBK195987/</w:t>
        </w:r>
      </w:hyperlink>
      <w:r>
        <w:t xml:space="preserve">  (Accessed 15 May 2020)</w:t>
      </w:r>
    </w:p>
    <w:p w14:paraId="7B5EC9A3" w14:textId="1674F234" w:rsidR="001C576B" w:rsidRDefault="3DCACC4C" w:rsidP="001C576B">
      <w:pPr>
        <w:spacing w:line="360" w:lineRule="auto"/>
        <w:ind w:left="720" w:hanging="720"/>
      </w:pPr>
      <w:r>
        <w:t xml:space="preserve">Petro, L (2018) </w:t>
      </w:r>
      <w:r w:rsidRPr="3DCACC4C">
        <w:rPr>
          <w:i/>
          <w:iCs/>
        </w:rPr>
        <w:t>Types of Emotional Abuse</w:t>
      </w:r>
      <w:r>
        <w:t xml:space="preserve"> Available on: </w:t>
      </w:r>
      <w:hyperlink r:id="rId50">
        <w:r w:rsidRPr="3DCACC4C">
          <w:rPr>
            <w:rStyle w:val="Hyperlink"/>
          </w:rPr>
          <w:t>https://www.teach-through-love.com/types-of-emotional-abuse.html</w:t>
        </w:r>
      </w:hyperlink>
      <w:r>
        <w:t xml:space="preserve">  (Accessed 20 April 2020)   </w:t>
      </w:r>
    </w:p>
    <w:p w14:paraId="7E6A738A" w14:textId="21EC39BA" w:rsidR="001C576B" w:rsidRDefault="3DCACC4C" w:rsidP="001C576B">
      <w:pPr>
        <w:spacing w:line="360" w:lineRule="auto"/>
        <w:ind w:left="720" w:hanging="720"/>
      </w:pPr>
      <w:r>
        <w:t xml:space="preserve">Public Health Wales NHS Trust (2016) </w:t>
      </w:r>
      <w:r w:rsidRPr="3DCACC4C">
        <w:rPr>
          <w:i/>
          <w:iCs/>
        </w:rPr>
        <w:t>Adverse Childhood Experiences</w:t>
      </w:r>
      <w:r>
        <w:t xml:space="preserve"> Available on: </w:t>
      </w:r>
      <w:hyperlink r:id="rId51">
        <w:r w:rsidRPr="3DCACC4C">
          <w:rPr>
            <w:rStyle w:val="Hyperlink"/>
          </w:rPr>
          <w:t>http://www.wales.nhs.uk/sitesplus/documents/888/ACE%20Chronic%20Disease%20report%20%289%29%20%282%29.pdf</w:t>
        </w:r>
      </w:hyperlink>
      <w:r>
        <w:t xml:space="preserve"> (Accessed 25 April 2020)</w:t>
      </w:r>
    </w:p>
    <w:p w14:paraId="54DF62C1" w14:textId="40EB8A0B" w:rsidR="001C576B" w:rsidRDefault="3DCACC4C" w:rsidP="001C576B">
      <w:pPr>
        <w:spacing w:line="360" w:lineRule="auto"/>
        <w:ind w:left="720" w:hanging="720"/>
      </w:pPr>
      <w:r>
        <w:t xml:space="preserve">Royal College of Psychiatrists (2020) </w:t>
      </w:r>
      <w:r w:rsidRPr="3DCACC4C">
        <w:rPr>
          <w:i/>
          <w:iCs/>
        </w:rPr>
        <w:t xml:space="preserve">Child Abuse and Neglect - the Emotional Impact on Children and Adolescents: For Parents and Carers </w:t>
      </w:r>
      <w:r w:rsidRPr="3DCACC4C">
        <w:t xml:space="preserve">Available on: </w:t>
      </w:r>
      <w:hyperlink r:id="rId52">
        <w:r w:rsidRPr="3DCACC4C">
          <w:rPr>
            <w:rStyle w:val="Hyperlink"/>
          </w:rPr>
          <w:t>https://www.rcpsych.ac.uk/mental-health/parents-and-young-people/information-for-parents-and-carers/child-abuse-and-neglect---the-emotional-impact-on-children-and-adolescents-for-parents-and-carers</w:t>
        </w:r>
      </w:hyperlink>
      <w:r>
        <w:t xml:space="preserve">    (Accessed 30 April 2020)</w:t>
      </w:r>
    </w:p>
    <w:p w14:paraId="18DC5611" w14:textId="7917BFC9" w:rsidR="001C576B" w:rsidRDefault="3DCACC4C" w:rsidP="001C576B">
      <w:pPr>
        <w:spacing w:line="360" w:lineRule="auto"/>
        <w:ind w:left="720" w:hanging="720"/>
      </w:pPr>
      <w:r>
        <w:t xml:space="preserve">Scheck, S (2005) </w:t>
      </w:r>
      <w:r w:rsidRPr="3DCACC4C">
        <w:rPr>
          <w:i/>
          <w:iCs/>
        </w:rPr>
        <w:t xml:space="preserve">The Stages of Psychosocial Development According to Erik H. Erikson </w:t>
      </w:r>
      <w:r>
        <w:t xml:space="preserve">Available on:  </w:t>
      </w:r>
      <w:hyperlink r:id="rId53" w:anchor="v=onepage&amp;q=Stages%20of%20Psychosocial%20Development%20According%20to%20Erik%20H.%20Erikson%20By%20Stephanie%20Scheck&amp;f=false">
        <w:r w:rsidRPr="3DCACC4C">
          <w:rPr>
            <w:rStyle w:val="Hyperlink"/>
          </w:rPr>
          <w:t>https://books.google.co.uk/books?id=_NdoBQAAQBAJ&amp;printsec=frontcover&amp;dq=Stages+of+Psychosocial+Development+According+to+Erik+H.+Erikson+By+Stephanie+Scheck&amp;hl=en&amp;sa=X&amp;ved=0ahUKEwin7ffR_bvpAhXeSxUIHbozAIcQ6AEIKDAA#v=onepage&amp;q=Stages%20of%20Psychosocial%20Development%20According%20to%20Erik%20H.%20Erikson%20By%20Stephanie%20Scheck&amp;f=false</w:t>
        </w:r>
      </w:hyperlink>
      <w:r>
        <w:t xml:space="preserve">  (Accessed 23 April 2020)</w:t>
      </w:r>
    </w:p>
    <w:p w14:paraId="57DE7662" w14:textId="51646BB3" w:rsidR="001C576B" w:rsidRDefault="3DCACC4C" w:rsidP="001C576B">
      <w:pPr>
        <w:spacing w:line="360" w:lineRule="auto"/>
        <w:ind w:left="720" w:hanging="720"/>
      </w:pPr>
      <w:r>
        <w:t xml:space="preserve">Shonkoff , J (‎2000) </w:t>
      </w:r>
      <w:r w:rsidRPr="3DCACC4C">
        <w:rPr>
          <w:i/>
          <w:iCs/>
        </w:rPr>
        <w:t>From Neurons to Neighbourhoods: The Science of Early Childhood Development</w:t>
      </w:r>
      <w:r>
        <w:t xml:space="preserve"> Available on: </w:t>
      </w:r>
      <w:hyperlink r:id="rId54">
        <w:r w:rsidRPr="3DCACC4C">
          <w:rPr>
            <w:rStyle w:val="Hyperlink"/>
          </w:rPr>
          <w:t>https://www.ncbi.nlm.nih.gov/books/NBK225561/</w:t>
        </w:r>
      </w:hyperlink>
      <w:r>
        <w:t xml:space="preserve">  (Accessed 03 May 2020)</w:t>
      </w:r>
    </w:p>
    <w:p w14:paraId="0C706DE3" w14:textId="148C1D0D" w:rsidR="001C576B" w:rsidRDefault="1779AC54" w:rsidP="001C576B">
      <w:pPr>
        <w:spacing w:line="360" w:lineRule="auto"/>
        <w:ind w:left="720" w:hanging="720"/>
      </w:pPr>
      <w:r>
        <w:t>The American Psychological Association (2014)</w:t>
      </w:r>
      <w:r w:rsidRPr="1779AC54">
        <w:rPr>
          <w:i/>
          <w:iCs/>
        </w:rPr>
        <w:t xml:space="preserve"> Childhood Psychological Abuse as Harmful as Physical or Sexual</w:t>
      </w:r>
      <w:r>
        <w:t xml:space="preserve"> Available on: </w:t>
      </w:r>
      <w:hyperlink r:id="rId55">
        <w:r w:rsidRPr="1779AC54">
          <w:rPr>
            <w:rStyle w:val="Hyperlink"/>
          </w:rPr>
          <w:t>https://www.apa.org/news/press/releases/2014/10/psychological-abuse</w:t>
        </w:r>
      </w:hyperlink>
      <w:r>
        <w:t xml:space="preserve">     (Accessed 20 April 2020)</w:t>
      </w:r>
    </w:p>
    <w:p w14:paraId="4F2E4006" w14:textId="0D9AD5C2" w:rsidR="1779AC54" w:rsidRDefault="1779AC54" w:rsidP="1779AC54">
      <w:pPr>
        <w:spacing w:line="360" w:lineRule="auto"/>
        <w:ind w:left="720" w:hanging="720"/>
        <w:outlineLvl w:val="1"/>
      </w:pPr>
      <w:r>
        <w:t xml:space="preserve">The President and Fellows of Harvard College,(2020) </w:t>
      </w:r>
      <w:r w:rsidRPr="1779AC54">
        <w:rPr>
          <w:i/>
          <w:iCs/>
        </w:rPr>
        <w:t xml:space="preserve">InBrief: The Impact of Early Adversity on Children’s Development </w:t>
      </w:r>
      <w:r>
        <w:t xml:space="preserve">Available on: </w:t>
      </w:r>
      <w:hyperlink r:id="rId56">
        <w:r w:rsidRPr="1779AC54">
          <w:rPr>
            <w:rStyle w:val="Hyperlink"/>
          </w:rPr>
          <w:t>https://developingchild.harvard.edu/resources/inbrief-the-impact-of-early-adversity-on-childrens-development/</w:t>
        </w:r>
      </w:hyperlink>
      <w:r>
        <w:t xml:space="preserve">  (Accessed on 28 April 2020)</w:t>
      </w:r>
    </w:p>
    <w:p w14:paraId="5034609A" w14:textId="05B2169C" w:rsidR="001C576B" w:rsidRDefault="3DCACC4C" w:rsidP="001C576B">
      <w:pPr>
        <w:spacing w:line="360" w:lineRule="auto"/>
        <w:ind w:left="720" w:hanging="720"/>
      </w:pPr>
      <w:r>
        <w:t xml:space="preserve">The State of Queensland (2018–2020) </w:t>
      </w:r>
      <w:r w:rsidRPr="3DCACC4C">
        <w:rPr>
          <w:i/>
          <w:iCs/>
        </w:rPr>
        <w:t>Why Does Child Abuse Happen?</w:t>
      </w:r>
      <w:r>
        <w:t xml:space="preserve"> Available on </w:t>
      </w:r>
      <w:hyperlink r:id="rId57">
        <w:r w:rsidRPr="3DCACC4C">
          <w:rPr>
            <w:rStyle w:val="Hyperlink"/>
          </w:rPr>
          <w:t>https://www.csyw.qld.gov.au/child-family/protecting-children/what-child-abuse/why-does-child-abuse-happen</w:t>
        </w:r>
      </w:hyperlink>
      <w:r>
        <w:t xml:space="preserve">  (Accessed 30 April 2020)</w:t>
      </w:r>
    </w:p>
    <w:p w14:paraId="6C3DABDD" w14:textId="3DC3EBA3" w:rsidR="3DCACC4C" w:rsidRDefault="3DCACC4C" w:rsidP="3DCACC4C">
      <w:pPr>
        <w:spacing w:line="360" w:lineRule="auto"/>
        <w:ind w:left="720" w:hanging="720"/>
      </w:pPr>
      <w:proofErr w:type="gramStart"/>
      <w:r w:rsidRPr="3DCACC4C">
        <w:t>Tomison ,</w:t>
      </w:r>
      <w:proofErr w:type="gramEnd"/>
      <w:r w:rsidRPr="3DCACC4C">
        <w:t xml:space="preserve"> A.M(1997) </w:t>
      </w:r>
      <w:r w:rsidRPr="3DCACC4C">
        <w:rPr>
          <w:i/>
          <w:iCs/>
        </w:rPr>
        <w:t>Emotional Abuse: The Hidden Form of Maltreatment</w:t>
      </w:r>
      <w:r w:rsidRPr="3DCACC4C">
        <w:t xml:space="preserve"> Available on: https://aifs.gov.au/cfca/publications/emotional-abuse-hidden-form-maltreatment (Accessed 10 April 2020)</w:t>
      </w:r>
    </w:p>
    <w:p w14:paraId="046AC433" w14:textId="571427CE" w:rsidR="001C576B" w:rsidRDefault="001C576B" w:rsidP="001C576B">
      <w:pPr>
        <w:spacing w:line="360" w:lineRule="auto"/>
        <w:ind w:left="720" w:hanging="720"/>
      </w:pPr>
      <w:r>
        <w:t xml:space="preserve"> U.S. Department of Health &amp; Human Services (2020) </w:t>
      </w:r>
      <w:r w:rsidRPr="00390B69">
        <w:rPr>
          <w:i/>
          <w:iCs/>
        </w:rPr>
        <w:t>Risk and Protective Factors</w:t>
      </w:r>
      <w:r>
        <w:t xml:space="preserve"> Available</w:t>
      </w:r>
      <w:r w:rsidR="00390B69">
        <w:t xml:space="preserve"> on: </w:t>
      </w:r>
      <w:hyperlink r:id="rId58" w:history="1">
        <w:r w:rsidR="00390B69" w:rsidRPr="00B751FF">
          <w:rPr>
            <w:rStyle w:val="Hyperlink"/>
          </w:rPr>
          <w:t>https://www.cdc.gov/violenceprevention/childabuseandneglect/riskprotectivefactors.html</w:t>
        </w:r>
      </w:hyperlink>
      <w:r w:rsidR="00390B69">
        <w:t xml:space="preserve"> </w:t>
      </w:r>
      <w:r>
        <w:t xml:space="preserve">  (Accessed 12 May 2020)</w:t>
      </w:r>
    </w:p>
    <w:p w14:paraId="0EF57A40" w14:textId="2329F8B3" w:rsidR="001C576B" w:rsidRDefault="001C576B" w:rsidP="001C576B">
      <w:pPr>
        <w:spacing w:line="360" w:lineRule="auto"/>
        <w:ind w:left="720" w:hanging="720"/>
      </w:pPr>
      <w:r>
        <w:lastRenderedPageBreak/>
        <w:t>Ward, H. Brown. R, Westlake, D (2012) Safeguarding Babies and Very Young Children from Abuse and Neglect. London: Jessica Kingsley</w:t>
      </w:r>
    </w:p>
    <w:p w14:paraId="1C36B356" w14:textId="313093B9" w:rsidR="00AC4E17" w:rsidRPr="00AC4E17" w:rsidRDefault="1779AC54" w:rsidP="001C576B">
      <w:pPr>
        <w:spacing w:line="360" w:lineRule="auto"/>
        <w:ind w:left="720" w:hanging="720"/>
      </w:pPr>
      <w:r>
        <w:t xml:space="preserve">Wassell, C(2012) </w:t>
      </w:r>
      <w:r w:rsidRPr="1779AC54">
        <w:rPr>
          <w:i/>
          <w:iCs/>
        </w:rPr>
        <w:t xml:space="preserve">The Case for Concurrency Planning </w:t>
      </w:r>
      <w:r>
        <w:t xml:space="preserve">Available on </w:t>
      </w:r>
      <w:hyperlink r:id="rId59">
        <w:r w:rsidRPr="1779AC54">
          <w:rPr>
            <w:rStyle w:val="Hyperlink"/>
          </w:rPr>
          <w:t>https://www.celcis.org/files/6214/3817/9785/Case_for_Concurrency_Planning.pdf?cv=1</w:t>
        </w:r>
      </w:hyperlink>
      <w:r>
        <w:t xml:space="preserve"> (Accessed 20 April 2020)</w:t>
      </w:r>
    </w:p>
    <w:p w14:paraId="7A5F92AF" w14:textId="29E7568D" w:rsidR="001C576B" w:rsidRDefault="3DCACC4C" w:rsidP="001C576B">
      <w:pPr>
        <w:spacing w:line="360" w:lineRule="auto"/>
        <w:ind w:left="720" w:hanging="720"/>
      </w:pPr>
      <w:r>
        <w:t xml:space="preserve">Whiteman, H. (2104) </w:t>
      </w:r>
      <w:r w:rsidRPr="3DCACC4C">
        <w:rPr>
          <w:i/>
          <w:iCs/>
        </w:rPr>
        <w:t xml:space="preserve">Child Abuse has Serious Consequences for Brain Development </w:t>
      </w:r>
      <w:r w:rsidRPr="3DCACC4C">
        <w:t>Available</w:t>
      </w:r>
      <w:r>
        <w:t xml:space="preserve"> on: </w:t>
      </w:r>
      <w:hyperlink r:id="rId60" w:anchor="Findings-show-serious-consequences-of-child-abuse-on-brain-development">
        <w:r w:rsidRPr="3DCACC4C">
          <w:rPr>
            <w:rStyle w:val="Hyperlink"/>
          </w:rPr>
          <w:t>https://www.medicalnewstoday.com/articles/278537#Findings-show-serious-consequences-of-child-abuse-on-brain-development</w:t>
        </w:r>
      </w:hyperlink>
      <w:r>
        <w:t xml:space="preserve">   (Accessed 20 April 2020)</w:t>
      </w:r>
    </w:p>
    <w:p w14:paraId="3F8B2E92" w14:textId="7F43B615" w:rsidR="001C576B" w:rsidRDefault="1779AC54" w:rsidP="001C576B">
      <w:pPr>
        <w:spacing w:line="360" w:lineRule="auto"/>
        <w:ind w:left="720" w:hanging="720"/>
      </w:pPr>
      <w:r>
        <w:t xml:space="preserve">Wilkinson, J‎ (2017) </w:t>
      </w:r>
      <w:r w:rsidRPr="1779AC54">
        <w:rPr>
          <w:i/>
          <w:iCs/>
        </w:rPr>
        <w:t>The Impacts of Abuse and Neglect on Children; and Comparison of Different Placement Options</w:t>
      </w:r>
      <w:r>
        <w:t xml:space="preserve"> Available on: </w:t>
      </w:r>
      <w:hyperlink r:id="rId61">
        <w:r w:rsidRPr="1779AC54">
          <w:rPr>
            <w:rStyle w:val="Hyperlink"/>
          </w:rPr>
          <w:t>https://assets.publishing.service.gov.uk/government/uploads/system/uploads/attachment_data/file/602148/Childhood_neglect_and_abuse_comparing_placement_options.pdf</w:t>
        </w:r>
      </w:hyperlink>
      <w:r>
        <w:t xml:space="preserve">  (Accessed 20 April 2020)</w:t>
      </w:r>
    </w:p>
    <w:p w14:paraId="3C863B9D" w14:textId="2E8F841F" w:rsidR="1779AC54" w:rsidRDefault="1779AC54" w:rsidP="1779AC54">
      <w:pPr>
        <w:spacing w:line="480" w:lineRule="auto"/>
        <w:outlineLvl w:val="1"/>
      </w:pPr>
      <w:r>
        <w:t>Winston, R (‎2016)</w:t>
      </w:r>
      <w:r w:rsidRPr="1779AC54">
        <w:rPr>
          <w:i/>
          <w:iCs/>
        </w:rPr>
        <w:t xml:space="preserve"> The Importance of Early Bonding on the Long-term Mental Health and Resilience of Children </w:t>
      </w:r>
      <w:r>
        <w:t xml:space="preserve">Available on: </w:t>
      </w:r>
      <w:hyperlink r:id="rId62">
        <w:r w:rsidRPr="1779AC54">
          <w:rPr>
            <w:rStyle w:val="Hyperlink"/>
          </w:rPr>
          <w:t>https://www.ncbi.nlm.nih.gov/pmc/articles/PMC5330336/</w:t>
        </w:r>
      </w:hyperlink>
      <w:r>
        <w:t xml:space="preserve"> (Accessed 23 April 2020)</w:t>
      </w:r>
    </w:p>
    <w:p w14:paraId="2BFB4DDC" w14:textId="3C575FB2" w:rsidR="1779AC54" w:rsidRDefault="1779AC54" w:rsidP="1779AC54">
      <w:pPr>
        <w:spacing w:line="480" w:lineRule="auto"/>
        <w:outlineLvl w:val="1"/>
      </w:pPr>
      <w:r>
        <w:t>White Swan Foundation, (2020)</w:t>
      </w:r>
      <w:r w:rsidRPr="1779AC54">
        <w:rPr>
          <w:i/>
          <w:iCs/>
        </w:rPr>
        <w:t xml:space="preserve"> After Abuse: Building Resilience for Better Emotional Health </w:t>
      </w:r>
      <w:r>
        <w:t xml:space="preserve">Available on: </w:t>
      </w:r>
      <w:hyperlink r:id="rId63">
        <w:r w:rsidRPr="1779AC54">
          <w:rPr>
            <w:rStyle w:val="Hyperlink"/>
          </w:rPr>
          <w:t>https://www.whiteswanfoundation.org/article/after-abuse-building-resilience-for-better-emotional-health/</w:t>
        </w:r>
      </w:hyperlink>
      <w:r>
        <w:t xml:space="preserve"> (Accessed 26 April 2020)</w:t>
      </w:r>
    </w:p>
    <w:p w14:paraId="79F57463" w14:textId="4B875AAA" w:rsidR="1779AC54" w:rsidRDefault="1779AC54" w:rsidP="1779AC54">
      <w:pPr>
        <w:spacing w:line="480" w:lineRule="auto"/>
        <w:outlineLvl w:val="1"/>
      </w:pPr>
    </w:p>
    <w:p w14:paraId="00FEDC5B" w14:textId="6D5CF4A5" w:rsidR="1779AC54" w:rsidRDefault="1779AC54" w:rsidP="1779AC54">
      <w:pPr>
        <w:spacing w:line="360" w:lineRule="auto"/>
        <w:ind w:left="720" w:hanging="720"/>
      </w:pPr>
    </w:p>
    <w:p w14:paraId="59867F90" w14:textId="541AEC12" w:rsidR="001C576B" w:rsidRDefault="3DCACC4C" w:rsidP="001C576B">
      <w:pPr>
        <w:spacing w:line="360" w:lineRule="auto"/>
        <w:ind w:left="720" w:hanging="720"/>
      </w:pPr>
      <w:r>
        <w:t xml:space="preserve">Young Wales (2010) </w:t>
      </w:r>
      <w:r w:rsidRPr="3DCACC4C">
        <w:rPr>
          <w:i/>
          <w:iCs/>
        </w:rPr>
        <w:t>Nurture Groups: A Handbook for Schools</w:t>
      </w:r>
      <w:r>
        <w:t xml:space="preserve"> Available on: </w:t>
      </w:r>
      <w:hyperlink r:id="rId64">
        <w:r w:rsidRPr="3DCACC4C">
          <w:rPr>
            <w:rStyle w:val="Hyperlink"/>
          </w:rPr>
          <w:t>https://gov.wales/sites/default/files/publications/2018-12/nurture-groups-a-handbook-for-schools.pdf</w:t>
        </w:r>
      </w:hyperlink>
      <w:r>
        <w:t xml:space="preserve">   (Accessed 10 May 2020)</w:t>
      </w:r>
    </w:p>
    <w:p w14:paraId="5A4179EB" w14:textId="77777777" w:rsidR="001C576B" w:rsidRDefault="001C576B" w:rsidP="00037772">
      <w:pPr>
        <w:spacing w:line="360" w:lineRule="auto"/>
        <w:ind w:left="720" w:hanging="720"/>
      </w:pPr>
    </w:p>
    <w:p w14:paraId="24CA8E60" w14:textId="2A6E7F14" w:rsidR="00980BF1" w:rsidRPr="006A089B" w:rsidRDefault="00980BF1" w:rsidP="00B77197">
      <w:pPr>
        <w:spacing w:line="480" w:lineRule="auto"/>
        <w:outlineLvl w:val="1"/>
      </w:pPr>
    </w:p>
    <w:sectPr w:rsidR="00980BF1" w:rsidRPr="006A089B">
      <w:headerReference w:type="default" r:id="rId65"/>
      <w:pgSz w:w="11906" w:h="16838"/>
      <w:pgMar w:top="1440" w:right="1800" w:bottom="1440" w:left="180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6FC774" w16cex:dateUtc="2020-05-20T14:12:00Z"/>
  <w16cex:commentExtensible w16cex:durableId="226FB5B3" w16cex:dateUtc="2020-05-20T12:57:00Z"/>
  <w16cex:commentExtensible w16cex:durableId="226FB60C" w16cex:dateUtc="2020-05-20T12:58:00Z"/>
  <w16cex:commentExtensible w16cex:durableId="226FBFFD" w16cex:dateUtc="2020-05-20T13:41:00Z"/>
  <w16cex:commentExtensible w16cex:durableId="226FC4ED" w16cex:dateUtc="2020-05-20T14:02:00Z"/>
  <w16cex:commentExtensible w16cex:durableId="226FCB0A" w16cex:dateUtc="2020-05-20T14:28:00Z"/>
  <w16cex:commentExtensible w16cex:durableId="226FCB43" w16cex:dateUtc="2020-05-20T14:29:00Z"/>
  <w16cex:commentExtensible w16cex:durableId="226FCB50" w16cex:dateUtc="2020-05-20T14:29:00Z"/>
  <w16cex:commentExtensible w16cex:durableId="226FCB82" w16cex:dateUtc="2020-05-20T14:30:00Z"/>
  <w16cex:commentExtensible w16cex:durableId="226FCAF3" w16cex:dateUtc="2020-05-20T14:27:00Z"/>
  <w16cex:commentExtensible w16cex:durableId="226FCBAD" w16cex:dateUtc="2020-05-20T14:30:00Z"/>
  <w16cex:commentExtensible w16cex:durableId="226FCBBB" w16cex:dateUtc="2020-05-20T14:31:00Z"/>
  <w16cex:commentExtensible w16cex:durableId="226FCBE5" w16cex:dateUtc="2020-05-20T14:31:00Z"/>
  <w16cex:commentExtensible w16cex:durableId="226FCC11" w16cex:dateUtc="2020-05-20T14:32:00Z"/>
  <w16cex:commentExtensible w16cex:durableId="226FCC2B" w16cex:dateUtc="2020-05-20T14:32:00Z"/>
  <w16cex:commentExtensible w16cex:durableId="226FCC33" w16cex:dateUtc="2020-05-20T14:33:00Z"/>
  <w16cex:commentExtensible w16cex:durableId="226FCC44" w16cex:dateUtc="2020-05-20T14:33:00Z"/>
  <w16cex:commentExtensible w16cex:durableId="226FCC50" w16cex:dateUtc="2020-05-20T14:33:00Z"/>
  <w16cex:commentExtensible w16cex:durableId="226FCC6E" w16cex:dateUtc="2020-05-20T14:34:00Z"/>
  <w16cex:commentExtensible w16cex:durableId="226FCC90" w16cex:dateUtc="2020-05-20T14:34:00Z"/>
  <w16cex:commentExtensible w16cex:durableId="226FCC9E" w16cex:dateUtc="2020-05-20T14:34: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11766F" w14:textId="77777777" w:rsidR="00171F8D" w:rsidRDefault="00171F8D">
      <w:r>
        <w:separator/>
      </w:r>
    </w:p>
  </w:endnote>
  <w:endnote w:type="continuationSeparator" w:id="0">
    <w:p w14:paraId="49085CD7" w14:textId="77777777" w:rsidR="00171F8D" w:rsidRDefault="00171F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928121" w14:textId="77777777" w:rsidR="004C0358" w:rsidRDefault="004C0358"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3EFCA41" w14:textId="77777777" w:rsidR="004C0358" w:rsidRDefault="004C03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7C7B5B" w14:textId="77777777" w:rsidR="004C0358" w:rsidRDefault="004C0358"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8</w:t>
    </w:r>
    <w:r>
      <w:rPr>
        <w:rStyle w:val="PageNumber"/>
      </w:rPr>
      <w:fldChar w:fldCharType="end"/>
    </w:r>
  </w:p>
  <w:p w14:paraId="6D9C8D39" w14:textId="77777777" w:rsidR="004C0358" w:rsidRDefault="004C03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A4FD07" w14:textId="77777777" w:rsidR="00171F8D" w:rsidRDefault="00171F8D">
      <w:r>
        <w:separator/>
      </w:r>
    </w:p>
  </w:footnote>
  <w:footnote w:type="continuationSeparator" w:id="0">
    <w:p w14:paraId="2DD9B438" w14:textId="77777777" w:rsidR="00171F8D" w:rsidRDefault="00171F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24"/>
      <w:gridCol w:w="3024"/>
      <w:gridCol w:w="3024"/>
    </w:tblGrid>
    <w:tr w:rsidR="004C0358" w14:paraId="7EDB71CB" w14:textId="77777777" w:rsidTr="2BD74580">
      <w:tc>
        <w:tcPr>
          <w:tcW w:w="3024" w:type="dxa"/>
        </w:tcPr>
        <w:p w14:paraId="32B66E48" w14:textId="5CAB0D6C" w:rsidR="004C0358" w:rsidRDefault="004C0358" w:rsidP="2BD74580">
          <w:pPr>
            <w:pStyle w:val="Header"/>
            <w:ind w:left="-115"/>
          </w:pPr>
        </w:p>
      </w:tc>
      <w:tc>
        <w:tcPr>
          <w:tcW w:w="3024" w:type="dxa"/>
        </w:tcPr>
        <w:p w14:paraId="72E123FA" w14:textId="7A49618B" w:rsidR="004C0358" w:rsidRDefault="004C0358" w:rsidP="2BD74580">
          <w:pPr>
            <w:pStyle w:val="Header"/>
            <w:jc w:val="center"/>
          </w:pPr>
        </w:p>
      </w:tc>
      <w:tc>
        <w:tcPr>
          <w:tcW w:w="3024" w:type="dxa"/>
        </w:tcPr>
        <w:p w14:paraId="3DE85EF6" w14:textId="66DD98CB" w:rsidR="004C0358" w:rsidRDefault="004C0358" w:rsidP="2BD74580">
          <w:pPr>
            <w:pStyle w:val="Header"/>
            <w:ind w:right="-115"/>
            <w:jc w:val="right"/>
          </w:pPr>
        </w:p>
      </w:tc>
    </w:tr>
  </w:tbl>
  <w:p w14:paraId="552137C5" w14:textId="252CDAF1" w:rsidR="004C0358" w:rsidRDefault="004C0358" w:rsidP="2BD745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2769"/>
      <w:gridCol w:w="2769"/>
      <w:gridCol w:w="2769"/>
    </w:tblGrid>
    <w:tr w:rsidR="004C0358" w14:paraId="32426900" w14:textId="77777777" w:rsidTr="2BD74580">
      <w:tc>
        <w:tcPr>
          <w:tcW w:w="2769" w:type="dxa"/>
        </w:tcPr>
        <w:p w14:paraId="2C999622" w14:textId="7A0BCB47" w:rsidR="004C0358" w:rsidRDefault="004C0358" w:rsidP="2BD74580">
          <w:pPr>
            <w:pStyle w:val="Header"/>
            <w:ind w:left="-115"/>
          </w:pPr>
        </w:p>
      </w:tc>
      <w:tc>
        <w:tcPr>
          <w:tcW w:w="2769" w:type="dxa"/>
        </w:tcPr>
        <w:p w14:paraId="1A91D67D" w14:textId="7E85743E" w:rsidR="004C0358" w:rsidRDefault="004C0358" w:rsidP="2BD74580">
          <w:pPr>
            <w:pStyle w:val="Header"/>
            <w:jc w:val="center"/>
          </w:pPr>
        </w:p>
      </w:tc>
      <w:tc>
        <w:tcPr>
          <w:tcW w:w="2769" w:type="dxa"/>
        </w:tcPr>
        <w:p w14:paraId="7690132E" w14:textId="436BD82F" w:rsidR="004C0358" w:rsidRDefault="004C0358" w:rsidP="2BD74580">
          <w:pPr>
            <w:pStyle w:val="Header"/>
            <w:ind w:right="-115"/>
            <w:jc w:val="right"/>
          </w:pPr>
        </w:p>
      </w:tc>
    </w:tr>
  </w:tbl>
  <w:p w14:paraId="22E5E445" w14:textId="318F90A5" w:rsidR="004C0358" w:rsidRDefault="004C0358" w:rsidP="2BD745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42228"/>
    <w:multiLevelType w:val="multilevel"/>
    <w:tmpl w:val="1C789A32"/>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478734B"/>
    <w:multiLevelType w:val="multilevel"/>
    <w:tmpl w:val="9BFEFD6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4DF5F68"/>
    <w:multiLevelType w:val="hybridMultilevel"/>
    <w:tmpl w:val="BE20475A"/>
    <w:lvl w:ilvl="0" w:tplc="D870DF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66AC0"/>
    <w:multiLevelType w:val="hybridMultilevel"/>
    <w:tmpl w:val="0FC2EA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5" w15:restartNumberingAfterBreak="0">
    <w:nsid w:val="23743FE4"/>
    <w:multiLevelType w:val="hybridMultilevel"/>
    <w:tmpl w:val="8E0A90D6"/>
    <w:lvl w:ilvl="0" w:tplc="DD269A66">
      <w:start w:val="1"/>
      <w:numFmt w:val="bullet"/>
      <w:lvlText w:val=""/>
      <w:lvlJc w:val="left"/>
      <w:pPr>
        <w:ind w:left="720" w:hanging="360"/>
      </w:pPr>
      <w:rPr>
        <w:rFonts w:ascii="Symbol" w:hAnsi="Symbol" w:hint="default"/>
      </w:rPr>
    </w:lvl>
    <w:lvl w:ilvl="1" w:tplc="D5AA9624">
      <w:start w:val="1"/>
      <w:numFmt w:val="bullet"/>
      <w:lvlText w:val=""/>
      <w:lvlJc w:val="left"/>
      <w:pPr>
        <w:ind w:left="1440" w:hanging="360"/>
      </w:pPr>
      <w:rPr>
        <w:rFonts w:ascii="Symbol" w:hAnsi="Symbol" w:hint="default"/>
      </w:rPr>
    </w:lvl>
    <w:lvl w:ilvl="2" w:tplc="4DB8EE28">
      <w:start w:val="1"/>
      <w:numFmt w:val="bullet"/>
      <w:lvlText w:val=""/>
      <w:lvlJc w:val="left"/>
      <w:pPr>
        <w:ind w:left="2160" w:hanging="360"/>
      </w:pPr>
      <w:rPr>
        <w:rFonts w:ascii="Wingdings" w:hAnsi="Wingdings" w:hint="default"/>
      </w:rPr>
    </w:lvl>
    <w:lvl w:ilvl="3" w:tplc="34B424B4">
      <w:start w:val="1"/>
      <w:numFmt w:val="bullet"/>
      <w:lvlText w:val=""/>
      <w:lvlJc w:val="left"/>
      <w:pPr>
        <w:ind w:left="2880" w:hanging="360"/>
      </w:pPr>
      <w:rPr>
        <w:rFonts w:ascii="Symbol" w:hAnsi="Symbol" w:hint="default"/>
      </w:rPr>
    </w:lvl>
    <w:lvl w:ilvl="4" w:tplc="8D300722">
      <w:start w:val="1"/>
      <w:numFmt w:val="bullet"/>
      <w:lvlText w:val="o"/>
      <w:lvlJc w:val="left"/>
      <w:pPr>
        <w:ind w:left="3600" w:hanging="360"/>
      </w:pPr>
      <w:rPr>
        <w:rFonts w:ascii="Courier New" w:hAnsi="Courier New" w:hint="default"/>
      </w:rPr>
    </w:lvl>
    <w:lvl w:ilvl="5" w:tplc="F5881BBE">
      <w:start w:val="1"/>
      <w:numFmt w:val="bullet"/>
      <w:lvlText w:val=""/>
      <w:lvlJc w:val="left"/>
      <w:pPr>
        <w:ind w:left="4320" w:hanging="360"/>
      </w:pPr>
      <w:rPr>
        <w:rFonts w:ascii="Wingdings" w:hAnsi="Wingdings" w:hint="default"/>
      </w:rPr>
    </w:lvl>
    <w:lvl w:ilvl="6" w:tplc="A8F69886">
      <w:start w:val="1"/>
      <w:numFmt w:val="bullet"/>
      <w:lvlText w:val=""/>
      <w:lvlJc w:val="left"/>
      <w:pPr>
        <w:ind w:left="5040" w:hanging="360"/>
      </w:pPr>
      <w:rPr>
        <w:rFonts w:ascii="Symbol" w:hAnsi="Symbol" w:hint="default"/>
      </w:rPr>
    </w:lvl>
    <w:lvl w:ilvl="7" w:tplc="C9265824">
      <w:start w:val="1"/>
      <w:numFmt w:val="bullet"/>
      <w:lvlText w:val="o"/>
      <w:lvlJc w:val="left"/>
      <w:pPr>
        <w:ind w:left="5760" w:hanging="360"/>
      </w:pPr>
      <w:rPr>
        <w:rFonts w:ascii="Courier New" w:hAnsi="Courier New" w:hint="default"/>
      </w:rPr>
    </w:lvl>
    <w:lvl w:ilvl="8" w:tplc="C5DC38B2">
      <w:start w:val="1"/>
      <w:numFmt w:val="bullet"/>
      <w:lvlText w:val=""/>
      <w:lvlJc w:val="left"/>
      <w:pPr>
        <w:ind w:left="6480" w:hanging="360"/>
      </w:pPr>
      <w:rPr>
        <w:rFonts w:ascii="Wingdings" w:hAnsi="Wingdings" w:hint="default"/>
      </w:rPr>
    </w:lvl>
  </w:abstractNum>
  <w:abstractNum w:abstractNumId="6" w15:restartNumberingAfterBreak="0">
    <w:nsid w:val="238B4091"/>
    <w:multiLevelType w:val="multilevel"/>
    <w:tmpl w:val="83E0B388"/>
    <w:lvl w:ilvl="0">
      <w:start w:val="2"/>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28DE058A"/>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8" w15:restartNumberingAfterBreak="0">
    <w:nsid w:val="2DAA1C54"/>
    <w:multiLevelType w:val="multilevel"/>
    <w:tmpl w:val="FA809170"/>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30B301A9"/>
    <w:multiLevelType w:val="multilevel"/>
    <w:tmpl w:val="A10E38F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42C3629"/>
    <w:multiLevelType w:val="hybridMultilevel"/>
    <w:tmpl w:val="F5DED806"/>
    <w:lvl w:ilvl="0" w:tplc="14D8F492">
      <w:start w:val="1"/>
      <w:numFmt w:val="bullet"/>
      <w:lvlText w:val=""/>
      <w:lvlJc w:val="left"/>
      <w:pPr>
        <w:ind w:left="720" w:hanging="360"/>
      </w:pPr>
      <w:rPr>
        <w:rFonts w:ascii="Symbol" w:hAnsi="Symbol" w:hint="default"/>
      </w:rPr>
    </w:lvl>
    <w:lvl w:ilvl="1" w:tplc="2E8AEAC0">
      <w:start w:val="1"/>
      <w:numFmt w:val="bullet"/>
      <w:lvlText w:val="o"/>
      <w:lvlJc w:val="left"/>
      <w:pPr>
        <w:ind w:left="1440" w:hanging="360"/>
      </w:pPr>
      <w:rPr>
        <w:rFonts w:ascii="Courier New" w:hAnsi="Courier New" w:hint="default"/>
      </w:rPr>
    </w:lvl>
    <w:lvl w:ilvl="2" w:tplc="84204142">
      <w:start w:val="1"/>
      <w:numFmt w:val="bullet"/>
      <w:lvlText w:val=""/>
      <w:lvlJc w:val="left"/>
      <w:pPr>
        <w:ind w:left="2160" w:hanging="360"/>
      </w:pPr>
      <w:rPr>
        <w:rFonts w:ascii="Wingdings" w:hAnsi="Wingdings" w:hint="default"/>
      </w:rPr>
    </w:lvl>
    <w:lvl w:ilvl="3" w:tplc="D286E712">
      <w:start w:val="1"/>
      <w:numFmt w:val="bullet"/>
      <w:lvlText w:val=""/>
      <w:lvlJc w:val="left"/>
      <w:pPr>
        <w:ind w:left="2880" w:hanging="360"/>
      </w:pPr>
      <w:rPr>
        <w:rFonts w:ascii="Symbol" w:hAnsi="Symbol" w:hint="default"/>
      </w:rPr>
    </w:lvl>
    <w:lvl w:ilvl="4" w:tplc="1DAE0ED0">
      <w:start w:val="1"/>
      <w:numFmt w:val="bullet"/>
      <w:lvlText w:val="o"/>
      <w:lvlJc w:val="left"/>
      <w:pPr>
        <w:ind w:left="3600" w:hanging="360"/>
      </w:pPr>
      <w:rPr>
        <w:rFonts w:ascii="Courier New" w:hAnsi="Courier New" w:hint="default"/>
      </w:rPr>
    </w:lvl>
    <w:lvl w:ilvl="5" w:tplc="93FCC996">
      <w:start w:val="1"/>
      <w:numFmt w:val="bullet"/>
      <w:lvlText w:val=""/>
      <w:lvlJc w:val="left"/>
      <w:pPr>
        <w:ind w:left="4320" w:hanging="360"/>
      </w:pPr>
      <w:rPr>
        <w:rFonts w:ascii="Wingdings" w:hAnsi="Wingdings" w:hint="default"/>
      </w:rPr>
    </w:lvl>
    <w:lvl w:ilvl="6" w:tplc="33BABFAC">
      <w:start w:val="1"/>
      <w:numFmt w:val="bullet"/>
      <w:lvlText w:val=""/>
      <w:lvlJc w:val="left"/>
      <w:pPr>
        <w:ind w:left="5040" w:hanging="360"/>
      </w:pPr>
      <w:rPr>
        <w:rFonts w:ascii="Symbol" w:hAnsi="Symbol" w:hint="default"/>
      </w:rPr>
    </w:lvl>
    <w:lvl w:ilvl="7" w:tplc="D31ED346">
      <w:start w:val="1"/>
      <w:numFmt w:val="bullet"/>
      <w:lvlText w:val="o"/>
      <w:lvlJc w:val="left"/>
      <w:pPr>
        <w:ind w:left="5760" w:hanging="360"/>
      </w:pPr>
      <w:rPr>
        <w:rFonts w:ascii="Courier New" w:hAnsi="Courier New" w:hint="default"/>
      </w:rPr>
    </w:lvl>
    <w:lvl w:ilvl="8" w:tplc="D05CD7C4">
      <w:start w:val="1"/>
      <w:numFmt w:val="bullet"/>
      <w:lvlText w:val=""/>
      <w:lvlJc w:val="left"/>
      <w:pPr>
        <w:ind w:left="6480" w:hanging="360"/>
      </w:pPr>
      <w:rPr>
        <w:rFonts w:ascii="Wingdings" w:hAnsi="Wingdings" w:hint="default"/>
      </w:rPr>
    </w:lvl>
  </w:abstractNum>
  <w:abstractNum w:abstractNumId="11" w15:restartNumberingAfterBreak="0">
    <w:nsid w:val="44DF697B"/>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2" w15:restartNumberingAfterBreak="0">
    <w:nsid w:val="58142CD2"/>
    <w:multiLevelType w:val="hybridMultilevel"/>
    <w:tmpl w:val="55E21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7C618F"/>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4" w15:restartNumberingAfterBreak="0">
    <w:nsid w:val="5AD202D3"/>
    <w:multiLevelType w:val="hybridMultilevel"/>
    <w:tmpl w:val="1EF26F2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0F60028"/>
    <w:multiLevelType w:val="multilevel"/>
    <w:tmpl w:val="764CCC5C"/>
    <w:lvl w:ilvl="0">
      <w:start w:val="1"/>
      <w:numFmt w:val="decimal"/>
      <w:lvlText w:val="%1."/>
      <w:lvlJc w:val="left"/>
      <w:pPr>
        <w:tabs>
          <w:tab w:val="num" w:pos="360"/>
        </w:tabs>
        <w:ind w:left="360" w:hanging="360"/>
      </w:pPr>
      <w:rPr>
        <w:b/>
        <w:bCs/>
        <w:color w:val="auto"/>
      </w:r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6" w15:restartNumberingAfterBreak="0">
    <w:nsid w:val="664B1FAE"/>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7" w15:restartNumberingAfterBreak="0">
    <w:nsid w:val="69C446C8"/>
    <w:multiLevelType w:val="hybridMultilevel"/>
    <w:tmpl w:val="61627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C80F26"/>
    <w:multiLevelType w:val="hybridMultilevel"/>
    <w:tmpl w:val="C928AAB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4FA6A55"/>
    <w:multiLevelType w:val="hybridMultilevel"/>
    <w:tmpl w:val="00FAADC8"/>
    <w:lvl w:ilvl="0" w:tplc="D870DF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AC181F"/>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1" w15:restartNumberingAfterBreak="0">
    <w:nsid w:val="778467F5"/>
    <w:multiLevelType w:val="hybridMultilevel"/>
    <w:tmpl w:val="EE108BA2"/>
    <w:lvl w:ilvl="0" w:tplc="D870DF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B065E2"/>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num w:numId="1">
    <w:abstractNumId w:val="5"/>
  </w:num>
  <w:num w:numId="2">
    <w:abstractNumId w:val="10"/>
  </w:num>
  <w:num w:numId="3">
    <w:abstractNumId w:val="15"/>
  </w:num>
  <w:num w:numId="4">
    <w:abstractNumId w:val="4"/>
  </w:num>
  <w:num w:numId="5">
    <w:abstractNumId w:val="11"/>
  </w:num>
  <w:num w:numId="6">
    <w:abstractNumId w:val="18"/>
  </w:num>
  <w:num w:numId="7">
    <w:abstractNumId w:val="3"/>
  </w:num>
  <w:num w:numId="8">
    <w:abstractNumId w:val="7"/>
  </w:num>
  <w:num w:numId="9">
    <w:abstractNumId w:val="12"/>
  </w:num>
  <w:num w:numId="10">
    <w:abstractNumId w:val="19"/>
  </w:num>
  <w:num w:numId="11">
    <w:abstractNumId w:val="2"/>
  </w:num>
  <w:num w:numId="12">
    <w:abstractNumId w:val="21"/>
  </w:num>
  <w:num w:numId="13">
    <w:abstractNumId w:val="22"/>
  </w:num>
  <w:num w:numId="14">
    <w:abstractNumId w:val="20"/>
  </w:num>
  <w:num w:numId="15">
    <w:abstractNumId w:val="13"/>
  </w:num>
  <w:num w:numId="16">
    <w:abstractNumId w:val="14"/>
  </w:num>
  <w:num w:numId="17">
    <w:abstractNumId w:val="17"/>
  </w:num>
  <w:num w:numId="18">
    <w:abstractNumId w:val="16"/>
  </w:num>
  <w:num w:numId="19">
    <w:abstractNumId w:val="8"/>
  </w:num>
  <w:num w:numId="20">
    <w:abstractNumId w:val="6"/>
  </w:num>
  <w:num w:numId="21">
    <w:abstractNumId w:val="1"/>
  </w:num>
  <w:num w:numId="22">
    <w:abstractNumId w:val="9"/>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5940"/>
    <w:rsid w:val="0000769B"/>
    <w:rsid w:val="00010883"/>
    <w:rsid w:val="000109DD"/>
    <w:rsid w:val="000278A7"/>
    <w:rsid w:val="000359DC"/>
    <w:rsid w:val="00036EE9"/>
    <w:rsid w:val="00037772"/>
    <w:rsid w:val="0004427B"/>
    <w:rsid w:val="000652E2"/>
    <w:rsid w:val="000748AE"/>
    <w:rsid w:val="00075157"/>
    <w:rsid w:val="00075DCE"/>
    <w:rsid w:val="00087CCD"/>
    <w:rsid w:val="000A2197"/>
    <w:rsid w:val="000B0723"/>
    <w:rsid w:val="000B5168"/>
    <w:rsid w:val="000D11AE"/>
    <w:rsid w:val="000D3696"/>
    <w:rsid w:val="000D41B5"/>
    <w:rsid w:val="000D683C"/>
    <w:rsid w:val="000E0657"/>
    <w:rsid w:val="000E716C"/>
    <w:rsid w:val="000F2FA7"/>
    <w:rsid w:val="000F317D"/>
    <w:rsid w:val="000F480A"/>
    <w:rsid w:val="000F738D"/>
    <w:rsid w:val="00117AE2"/>
    <w:rsid w:val="00130EC2"/>
    <w:rsid w:val="001344FF"/>
    <w:rsid w:val="001361CD"/>
    <w:rsid w:val="00137807"/>
    <w:rsid w:val="00141880"/>
    <w:rsid w:val="00145F6D"/>
    <w:rsid w:val="00171F8D"/>
    <w:rsid w:val="001721DD"/>
    <w:rsid w:val="00174E38"/>
    <w:rsid w:val="001870C1"/>
    <w:rsid w:val="001916BA"/>
    <w:rsid w:val="00191C42"/>
    <w:rsid w:val="001A006A"/>
    <w:rsid w:val="001A57C9"/>
    <w:rsid w:val="001A5AB7"/>
    <w:rsid w:val="001A7A43"/>
    <w:rsid w:val="001B0736"/>
    <w:rsid w:val="001B6D30"/>
    <w:rsid w:val="001C0A53"/>
    <w:rsid w:val="001C0F74"/>
    <w:rsid w:val="001C49A5"/>
    <w:rsid w:val="001C576B"/>
    <w:rsid w:val="001C653E"/>
    <w:rsid w:val="001D0D8C"/>
    <w:rsid w:val="001D1EF9"/>
    <w:rsid w:val="001D260D"/>
    <w:rsid w:val="001D5CCD"/>
    <w:rsid w:val="001D6E7E"/>
    <w:rsid w:val="001E2A2B"/>
    <w:rsid w:val="001F46AC"/>
    <w:rsid w:val="0020060E"/>
    <w:rsid w:val="00200ED1"/>
    <w:rsid w:val="00204423"/>
    <w:rsid w:val="00205E50"/>
    <w:rsid w:val="0021783F"/>
    <w:rsid w:val="00217881"/>
    <w:rsid w:val="00230380"/>
    <w:rsid w:val="0023445E"/>
    <w:rsid w:val="00240982"/>
    <w:rsid w:val="002418A7"/>
    <w:rsid w:val="00257909"/>
    <w:rsid w:val="0026413C"/>
    <w:rsid w:val="00265FF6"/>
    <w:rsid w:val="002740EF"/>
    <w:rsid w:val="00285F0D"/>
    <w:rsid w:val="00294A7D"/>
    <w:rsid w:val="002B0FD6"/>
    <w:rsid w:val="002B581F"/>
    <w:rsid w:val="002B5F1F"/>
    <w:rsid w:val="002B6A9D"/>
    <w:rsid w:val="002D3CF1"/>
    <w:rsid w:val="002D6D4B"/>
    <w:rsid w:val="002E555C"/>
    <w:rsid w:val="002E65BD"/>
    <w:rsid w:val="002F179A"/>
    <w:rsid w:val="002F7229"/>
    <w:rsid w:val="00300F95"/>
    <w:rsid w:val="00305F7E"/>
    <w:rsid w:val="0030669D"/>
    <w:rsid w:val="00317134"/>
    <w:rsid w:val="00317992"/>
    <w:rsid w:val="00317A4A"/>
    <w:rsid w:val="00325C0C"/>
    <w:rsid w:val="003445EB"/>
    <w:rsid w:val="00345238"/>
    <w:rsid w:val="00345C7B"/>
    <w:rsid w:val="003516AE"/>
    <w:rsid w:val="00351B7C"/>
    <w:rsid w:val="00354BB9"/>
    <w:rsid w:val="00354CE7"/>
    <w:rsid w:val="003556F3"/>
    <w:rsid w:val="003664FB"/>
    <w:rsid w:val="00367DD1"/>
    <w:rsid w:val="00376CF1"/>
    <w:rsid w:val="0038409A"/>
    <w:rsid w:val="003905D3"/>
    <w:rsid w:val="00390B69"/>
    <w:rsid w:val="003A5B74"/>
    <w:rsid w:val="003B1966"/>
    <w:rsid w:val="003D28AA"/>
    <w:rsid w:val="003D322F"/>
    <w:rsid w:val="003E1451"/>
    <w:rsid w:val="003E4EA9"/>
    <w:rsid w:val="003E7FEA"/>
    <w:rsid w:val="003F714A"/>
    <w:rsid w:val="00421B11"/>
    <w:rsid w:val="004301BA"/>
    <w:rsid w:val="004317A6"/>
    <w:rsid w:val="00453254"/>
    <w:rsid w:val="00453594"/>
    <w:rsid w:val="004557A6"/>
    <w:rsid w:val="0046071E"/>
    <w:rsid w:val="00466114"/>
    <w:rsid w:val="0047522E"/>
    <w:rsid w:val="00484755"/>
    <w:rsid w:val="00485BC4"/>
    <w:rsid w:val="00490463"/>
    <w:rsid w:val="004A4FA8"/>
    <w:rsid w:val="004B7DF1"/>
    <w:rsid w:val="004C0358"/>
    <w:rsid w:val="004C420A"/>
    <w:rsid w:val="004D58E5"/>
    <w:rsid w:val="004E309E"/>
    <w:rsid w:val="004F0C59"/>
    <w:rsid w:val="004F240C"/>
    <w:rsid w:val="004F2A2C"/>
    <w:rsid w:val="004F2A5B"/>
    <w:rsid w:val="004F2E51"/>
    <w:rsid w:val="004F54B6"/>
    <w:rsid w:val="004F665F"/>
    <w:rsid w:val="004F7BA7"/>
    <w:rsid w:val="0051194C"/>
    <w:rsid w:val="00531766"/>
    <w:rsid w:val="00536A53"/>
    <w:rsid w:val="00557CDF"/>
    <w:rsid w:val="00562E3F"/>
    <w:rsid w:val="00563B84"/>
    <w:rsid w:val="0056482C"/>
    <w:rsid w:val="005667D1"/>
    <w:rsid w:val="00574BD6"/>
    <w:rsid w:val="00574CB1"/>
    <w:rsid w:val="005853CE"/>
    <w:rsid w:val="005874B5"/>
    <w:rsid w:val="005A27FF"/>
    <w:rsid w:val="005C6BBB"/>
    <w:rsid w:val="005D591B"/>
    <w:rsid w:val="005E060A"/>
    <w:rsid w:val="005E361A"/>
    <w:rsid w:val="005E6AAB"/>
    <w:rsid w:val="006127F2"/>
    <w:rsid w:val="00634E6C"/>
    <w:rsid w:val="00645602"/>
    <w:rsid w:val="006679C6"/>
    <w:rsid w:val="00673744"/>
    <w:rsid w:val="006779C6"/>
    <w:rsid w:val="0068685F"/>
    <w:rsid w:val="00687BEC"/>
    <w:rsid w:val="00694D81"/>
    <w:rsid w:val="006A089B"/>
    <w:rsid w:val="006A2203"/>
    <w:rsid w:val="006A42A5"/>
    <w:rsid w:val="006B25BF"/>
    <w:rsid w:val="006B48CB"/>
    <w:rsid w:val="006B79FD"/>
    <w:rsid w:val="006C4A4D"/>
    <w:rsid w:val="006D07D7"/>
    <w:rsid w:val="006E2E07"/>
    <w:rsid w:val="006F1639"/>
    <w:rsid w:val="006F4115"/>
    <w:rsid w:val="00700D9D"/>
    <w:rsid w:val="007045A7"/>
    <w:rsid w:val="00713E5C"/>
    <w:rsid w:val="00716A7A"/>
    <w:rsid w:val="00721811"/>
    <w:rsid w:val="00721F22"/>
    <w:rsid w:val="007236EC"/>
    <w:rsid w:val="00733568"/>
    <w:rsid w:val="007471AF"/>
    <w:rsid w:val="00754111"/>
    <w:rsid w:val="00770A39"/>
    <w:rsid w:val="0077277F"/>
    <w:rsid w:val="00776403"/>
    <w:rsid w:val="007765A1"/>
    <w:rsid w:val="0078013A"/>
    <w:rsid w:val="0078338C"/>
    <w:rsid w:val="007911DE"/>
    <w:rsid w:val="007A5860"/>
    <w:rsid w:val="007B0B05"/>
    <w:rsid w:val="007B2C71"/>
    <w:rsid w:val="007B3EDE"/>
    <w:rsid w:val="007B46E9"/>
    <w:rsid w:val="007D01F3"/>
    <w:rsid w:val="007D298A"/>
    <w:rsid w:val="007D36EA"/>
    <w:rsid w:val="007D440B"/>
    <w:rsid w:val="007F0CE8"/>
    <w:rsid w:val="00800A39"/>
    <w:rsid w:val="00801F36"/>
    <w:rsid w:val="00815AC2"/>
    <w:rsid w:val="0083215B"/>
    <w:rsid w:val="00834F7D"/>
    <w:rsid w:val="008424A4"/>
    <w:rsid w:val="0084704F"/>
    <w:rsid w:val="008500D8"/>
    <w:rsid w:val="00852569"/>
    <w:rsid w:val="0087519B"/>
    <w:rsid w:val="00883FA6"/>
    <w:rsid w:val="00884C90"/>
    <w:rsid w:val="00885208"/>
    <w:rsid w:val="008978D1"/>
    <w:rsid w:val="008A6082"/>
    <w:rsid w:val="008C16FE"/>
    <w:rsid w:val="008C2A99"/>
    <w:rsid w:val="008D61D6"/>
    <w:rsid w:val="008E0E2F"/>
    <w:rsid w:val="008E1D85"/>
    <w:rsid w:val="008E1E9C"/>
    <w:rsid w:val="008F02DF"/>
    <w:rsid w:val="008F05B6"/>
    <w:rsid w:val="008F2067"/>
    <w:rsid w:val="008F2D13"/>
    <w:rsid w:val="00913BA6"/>
    <w:rsid w:val="0093452A"/>
    <w:rsid w:val="00941FC3"/>
    <w:rsid w:val="00951620"/>
    <w:rsid w:val="009574E9"/>
    <w:rsid w:val="00960D30"/>
    <w:rsid w:val="00961944"/>
    <w:rsid w:val="00961AD6"/>
    <w:rsid w:val="0096688D"/>
    <w:rsid w:val="0097438A"/>
    <w:rsid w:val="00980BF1"/>
    <w:rsid w:val="009B47E1"/>
    <w:rsid w:val="009C10EA"/>
    <w:rsid w:val="009D02E2"/>
    <w:rsid w:val="009D7626"/>
    <w:rsid w:val="009F315A"/>
    <w:rsid w:val="00A0196F"/>
    <w:rsid w:val="00A02F27"/>
    <w:rsid w:val="00A12632"/>
    <w:rsid w:val="00A14427"/>
    <w:rsid w:val="00A234AB"/>
    <w:rsid w:val="00A25180"/>
    <w:rsid w:val="00A26204"/>
    <w:rsid w:val="00A2672C"/>
    <w:rsid w:val="00A34D26"/>
    <w:rsid w:val="00A3602D"/>
    <w:rsid w:val="00A41933"/>
    <w:rsid w:val="00A437D6"/>
    <w:rsid w:val="00A4450F"/>
    <w:rsid w:val="00A44906"/>
    <w:rsid w:val="00A46728"/>
    <w:rsid w:val="00A523EE"/>
    <w:rsid w:val="00A54FA1"/>
    <w:rsid w:val="00A62C98"/>
    <w:rsid w:val="00A65085"/>
    <w:rsid w:val="00A704E7"/>
    <w:rsid w:val="00A77B02"/>
    <w:rsid w:val="00A97048"/>
    <w:rsid w:val="00AA7172"/>
    <w:rsid w:val="00AB4DD3"/>
    <w:rsid w:val="00AC028C"/>
    <w:rsid w:val="00AC2627"/>
    <w:rsid w:val="00AC4E17"/>
    <w:rsid w:val="00AD5904"/>
    <w:rsid w:val="00AD68BC"/>
    <w:rsid w:val="00AD7776"/>
    <w:rsid w:val="00AE41C3"/>
    <w:rsid w:val="00AF0926"/>
    <w:rsid w:val="00B00FB3"/>
    <w:rsid w:val="00B032AC"/>
    <w:rsid w:val="00B1688E"/>
    <w:rsid w:val="00B222DC"/>
    <w:rsid w:val="00B361DC"/>
    <w:rsid w:val="00B37178"/>
    <w:rsid w:val="00B46C2A"/>
    <w:rsid w:val="00B50B22"/>
    <w:rsid w:val="00B65421"/>
    <w:rsid w:val="00B65792"/>
    <w:rsid w:val="00B72566"/>
    <w:rsid w:val="00B74D3B"/>
    <w:rsid w:val="00B77197"/>
    <w:rsid w:val="00B80696"/>
    <w:rsid w:val="00B852A7"/>
    <w:rsid w:val="00B916EF"/>
    <w:rsid w:val="00BA3649"/>
    <w:rsid w:val="00BA7FED"/>
    <w:rsid w:val="00BB2568"/>
    <w:rsid w:val="00BB25F1"/>
    <w:rsid w:val="00BB7298"/>
    <w:rsid w:val="00BC7ADA"/>
    <w:rsid w:val="00BD28C6"/>
    <w:rsid w:val="00BD30B6"/>
    <w:rsid w:val="00BD5554"/>
    <w:rsid w:val="00BD5B36"/>
    <w:rsid w:val="00BD5EB2"/>
    <w:rsid w:val="00BE0ACE"/>
    <w:rsid w:val="00BE6090"/>
    <w:rsid w:val="00BF4DAE"/>
    <w:rsid w:val="00C028BE"/>
    <w:rsid w:val="00C07420"/>
    <w:rsid w:val="00C16943"/>
    <w:rsid w:val="00C21326"/>
    <w:rsid w:val="00C26D16"/>
    <w:rsid w:val="00C30F07"/>
    <w:rsid w:val="00C3166E"/>
    <w:rsid w:val="00C43111"/>
    <w:rsid w:val="00C47A6C"/>
    <w:rsid w:val="00C55374"/>
    <w:rsid w:val="00C56D58"/>
    <w:rsid w:val="00C63749"/>
    <w:rsid w:val="00C65308"/>
    <w:rsid w:val="00C81776"/>
    <w:rsid w:val="00C82C1C"/>
    <w:rsid w:val="00C864C1"/>
    <w:rsid w:val="00C873D9"/>
    <w:rsid w:val="00C87961"/>
    <w:rsid w:val="00CA7D45"/>
    <w:rsid w:val="00CC7976"/>
    <w:rsid w:val="00CF0658"/>
    <w:rsid w:val="00CF0C1F"/>
    <w:rsid w:val="00CF52A2"/>
    <w:rsid w:val="00CF5BBA"/>
    <w:rsid w:val="00D11BC5"/>
    <w:rsid w:val="00D222A8"/>
    <w:rsid w:val="00D263BD"/>
    <w:rsid w:val="00D3109A"/>
    <w:rsid w:val="00D35278"/>
    <w:rsid w:val="00D50E30"/>
    <w:rsid w:val="00D538B2"/>
    <w:rsid w:val="00D66A43"/>
    <w:rsid w:val="00D67202"/>
    <w:rsid w:val="00D82B55"/>
    <w:rsid w:val="00D8508B"/>
    <w:rsid w:val="00D8729F"/>
    <w:rsid w:val="00D96277"/>
    <w:rsid w:val="00D96F63"/>
    <w:rsid w:val="00DA43B5"/>
    <w:rsid w:val="00DB1FED"/>
    <w:rsid w:val="00DB3D84"/>
    <w:rsid w:val="00DD78D8"/>
    <w:rsid w:val="00DE341D"/>
    <w:rsid w:val="00DE5F93"/>
    <w:rsid w:val="00DE7795"/>
    <w:rsid w:val="00DE7EF1"/>
    <w:rsid w:val="00DF0E72"/>
    <w:rsid w:val="00DF3811"/>
    <w:rsid w:val="00DF3E6B"/>
    <w:rsid w:val="00DF5E60"/>
    <w:rsid w:val="00E0487F"/>
    <w:rsid w:val="00E05AC7"/>
    <w:rsid w:val="00E10D40"/>
    <w:rsid w:val="00E15E19"/>
    <w:rsid w:val="00E22DF1"/>
    <w:rsid w:val="00E34E12"/>
    <w:rsid w:val="00E61A64"/>
    <w:rsid w:val="00E67187"/>
    <w:rsid w:val="00E74DC4"/>
    <w:rsid w:val="00E82ED1"/>
    <w:rsid w:val="00E87EEF"/>
    <w:rsid w:val="00E947EE"/>
    <w:rsid w:val="00E94B81"/>
    <w:rsid w:val="00EA366F"/>
    <w:rsid w:val="00EA3A27"/>
    <w:rsid w:val="00EA62DC"/>
    <w:rsid w:val="00EB038F"/>
    <w:rsid w:val="00EB1A9F"/>
    <w:rsid w:val="00EB3D2A"/>
    <w:rsid w:val="00EC31E3"/>
    <w:rsid w:val="00EC3857"/>
    <w:rsid w:val="00ED0D94"/>
    <w:rsid w:val="00ED2359"/>
    <w:rsid w:val="00ED4C04"/>
    <w:rsid w:val="00EE32E3"/>
    <w:rsid w:val="00EF0B5E"/>
    <w:rsid w:val="00EF2A3A"/>
    <w:rsid w:val="00EF39BE"/>
    <w:rsid w:val="00F005DC"/>
    <w:rsid w:val="00F10C26"/>
    <w:rsid w:val="00F136D3"/>
    <w:rsid w:val="00F14CC1"/>
    <w:rsid w:val="00F31342"/>
    <w:rsid w:val="00F32F3C"/>
    <w:rsid w:val="00F5165B"/>
    <w:rsid w:val="00F5633B"/>
    <w:rsid w:val="00F6445B"/>
    <w:rsid w:val="00F65CCC"/>
    <w:rsid w:val="00F65E68"/>
    <w:rsid w:val="00F7266E"/>
    <w:rsid w:val="00F81056"/>
    <w:rsid w:val="00F865A5"/>
    <w:rsid w:val="00F87EA0"/>
    <w:rsid w:val="00F90776"/>
    <w:rsid w:val="00F9777C"/>
    <w:rsid w:val="00FA541E"/>
    <w:rsid w:val="00FC4850"/>
    <w:rsid w:val="00FC7EF7"/>
    <w:rsid w:val="00FD6272"/>
    <w:rsid w:val="00FD657B"/>
    <w:rsid w:val="00FF06EB"/>
    <w:rsid w:val="00FF74A9"/>
    <w:rsid w:val="128DFFFE"/>
    <w:rsid w:val="1779AC54"/>
    <w:rsid w:val="2BD74580"/>
    <w:rsid w:val="33B3777A"/>
    <w:rsid w:val="3D870490"/>
    <w:rsid w:val="3DCACC4C"/>
    <w:rsid w:val="3F2E48A8"/>
    <w:rsid w:val="416C636C"/>
    <w:rsid w:val="47BD981B"/>
    <w:rsid w:val="60B735C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3C948E"/>
  <w15:chartTrackingRefBased/>
  <w15:docId w15:val="{E59A97DB-A1B7-46B8-B2F2-7B5F53316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rsid w:val="00484755"/>
    <w:pPr>
      <w:tabs>
        <w:tab w:val="center" w:pos="4153"/>
        <w:tab w:val="right" w:pos="8306"/>
      </w:tabs>
    </w:pPr>
  </w:style>
  <w:style w:type="character" w:styleId="PageNumber">
    <w:name w:val="page number"/>
    <w:basedOn w:val="DefaultParagraphFont"/>
    <w:rsid w:val="00484755"/>
  </w:style>
  <w:style w:type="paragraph" w:styleId="ListParagraph">
    <w:name w:val="List Paragraph"/>
    <w:basedOn w:val="Normal"/>
    <w:uiPriority w:val="34"/>
    <w:qFormat/>
    <w:rsid w:val="00E34E12"/>
    <w:pPr>
      <w:ind w:left="720"/>
    </w:pPr>
  </w:style>
  <w:style w:type="character" w:customStyle="1" w:styleId="apple-converted-space">
    <w:name w:val="apple-converted-space"/>
    <w:rsid w:val="00037772"/>
  </w:style>
  <w:style w:type="character" w:customStyle="1" w:styleId="reftext">
    <w:name w:val="reftext"/>
    <w:rsid w:val="0093452A"/>
  </w:style>
  <w:style w:type="paragraph" w:styleId="TOC3">
    <w:name w:val="toc 3"/>
    <w:basedOn w:val="Normal"/>
    <w:next w:val="Normal"/>
    <w:autoRedefine/>
    <w:uiPriority w:val="39"/>
    <w:unhideWhenUsed/>
    <w:rsid w:val="00961AD6"/>
    <w:pPr>
      <w:ind w:left="480"/>
    </w:pPr>
  </w:style>
  <w:style w:type="character" w:styleId="UnresolvedMention">
    <w:name w:val="Unresolved Mention"/>
    <w:uiPriority w:val="99"/>
    <w:semiHidden/>
    <w:unhideWhenUsed/>
    <w:rsid w:val="00CF5BBA"/>
    <w:rPr>
      <w:color w:val="605E5C"/>
      <w:shd w:val="clear" w:color="auto" w:fill="E1DFDD"/>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eastAsia="en-GB"/>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C028BE"/>
    <w:rPr>
      <w:b/>
      <w:bCs/>
    </w:rPr>
  </w:style>
  <w:style w:type="character" w:customStyle="1" w:styleId="CommentSubjectChar">
    <w:name w:val="Comment Subject Char"/>
    <w:basedOn w:val="CommentTextChar"/>
    <w:link w:val="CommentSubject"/>
    <w:uiPriority w:val="99"/>
    <w:semiHidden/>
    <w:rsid w:val="00C028BE"/>
    <w:rPr>
      <w:b/>
      <w:bCs/>
      <w:lang w:eastAsia="en-GB"/>
    </w:rPr>
  </w:style>
  <w:style w:type="character" w:styleId="FollowedHyperlink">
    <w:name w:val="FollowedHyperlink"/>
    <w:basedOn w:val="DefaultParagraphFont"/>
    <w:uiPriority w:val="99"/>
    <w:semiHidden/>
    <w:unhideWhenUsed/>
    <w:rsid w:val="00ED23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6782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speakersoffice.com/what-does-resilience-mean-to-you/" TargetMode="External"/><Relationship Id="rId18" Type="http://schemas.openxmlformats.org/officeDocument/2006/relationships/hyperlink" Target="https://learning.nspcc.org.uk/media/1060/core-info-emotional-neglect-5-14.pdf" TargetMode="External"/><Relationship Id="rId26" Type="http://schemas.openxmlformats.org/officeDocument/2006/relationships/hyperlink" Target="http://www.earlyyearsmatters.co.uk/our-services/school-and-nursery-support/early-years-adviser/child-development-2/" TargetMode="External"/><Relationship Id="rId39" Type="http://schemas.openxmlformats.org/officeDocument/2006/relationships/hyperlink" Target="https://learning.nspcc.org.uk/media/1060/core-info-emotional-neglect-5-14.pdf" TargetMode="External"/><Relationship Id="rId21" Type="http://schemas.openxmlformats.org/officeDocument/2006/relationships/hyperlink" Target="https://www.childwelfare.gov/pubpdfs/long_term_consequences.pdf" TargetMode="External"/><Relationship Id="rId34" Type="http://schemas.openxmlformats.org/officeDocument/2006/relationships/hyperlink" Target="https://www.jstor.org/stable/1131024?origin=crossref&amp;seq=1" TargetMode="External"/><Relationship Id="rId42" Type="http://schemas.openxmlformats.org/officeDocument/2006/relationships/hyperlink" Target="https://learning.nspcc.org.uk/research-resources/2014/neglect-emotional-abuse-teenagers-core-info-leaflet" TargetMode="External"/><Relationship Id="rId47" Type="http://schemas.openxmlformats.org/officeDocument/2006/relationships/hyperlink" Target="https://www.ons.gov.uk/peoplepopulationandcommunity/crimeandjustice/articles/childemotionalabuseinenglandandwales/yearendingmarch2019" TargetMode="External"/><Relationship Id="rId50" Type="http://schemas.openxmlformats.org/officeDocument/2006/relationships/hyperlink" Target="https://www.teach-through-love.com/types-of-emotional-abuse.html" TargetMode="External"/><Relationship Id="rId55" Type="http://schemas.openxmlformats.org/officeDocument/2006/relationships/hyperlink" Target="https://www.apa.org/news/press/releases/2014/10/psychological-abuse" TargetMode="External"/><Relationship Id="rId63" Type="http://schemas.openxmlformats.org/officeDocument/2006/relationships/hyperlink" Target="https://www.whiteswanfoundation.org/article/after-abuse-building-resilience-for-better-emotional-health/"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cbi.nlm.nih.gov/pmc/articles/PMC3779608/" TargetMode="External"/><Relationship Id="rId29" Type="http://schemas.openxmlformats.org/officeDocument/2006/relationships/hyperlink" Target="https://www.gdrc.org/kmgmt/learning/child-lear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www.ncbi.nlm.nih.gov/pmc/articles/PMC3779608/" TargetMode="External"/><Relationship Id="rId32" Type="http://schemas.openxmlformats.org/officeDocument/2006/relationships/hyperlink" Target="https://kidshelpline.com.au/parents/issues/understanding-child-emotional-abuse" TargetMode="External"/><Relationship Id="rId37" Type="http://schemas.openxmlformats.org/officeDocument/2006/relationships/hyperlink" Target="https://www.ncbi.nlm.nih.gov/pmc/articles/PMC6558809/" TargetMode="External"/><Relationship Id="rId40" Type="http://schemas.openxmlformats.org/officeDocument/2006/relationships/hyperlink" Target="https://www.nspcc.org.uk/globalassets/documents/information-service/definitions-signs-child-abuse1.pdf" TargetMode="External"/><Relationship Id="rId45" Type="http://schemas.openxmlformats.org/officeDocument/2006/relationships/hyperlink" Target="https://www.nurtureuk.org/sites/default/files/ngn_-_nurture_groups-2017-05web.pdf" TargetMode="External"/><Relationship Id="rId53" Type="http://schemas.openxmlformats.org/officeDocument/2006/relationships/hyperlink" Target="https://books.google.co.uk/books?id=_NdoBQAAQBAJ&amp;printsec=frontcover&amp;dq=Stages+of+Psychosocial+Development+According+to+Erik+H.+Erikson+By+Stephanie+Scheck&amp;hl=en&amp;sa=X&amp;ved=0ahUKEwin7ffR_bvpAhXeSxUIHbozAIcQ6AEIKDAA" TargetMode="External"/><Relationship Id="rId58" Type="http://schemas.openxmlformats.org/officeDocument/2006/relationships/hyperlink" Target="https://www.cdc.gov/violenceprevention/childabuseandneglect/riskprotectivefactors.html" TargetMode="External"/><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hel-primo.hosted.exlibrisgroup.com/primo-explore/fulldisplay?docid=TN_proquest1828804183&amp;context=PC&amp;vid=44WHELF_UWTSD_VU1&amp;lang=en_US&amp;search_scope=CSCOP_EVERYTHING&amp;adaptor=primo_central_multiple_fe&amp;tab=tab1&amp;query=any,contains,(Barlow%20and%20Underdown%20%202008).%20&amp;mode=basic" TargetMode="External"/><Relationship Id="rId23" Type="http://schemas.openxmlformats.org/officeDocument/2006/relationships/hyperlink" Target="https://whel-primo.hosted.exlibrisgroup.com/primo-explore/fulldisplay?docid=TN_proquest200590373&amp;context=PC&amp;vid=44WHELF_UWTSD_VU1&amp;lang=en_US&amp;search_scope=CSCOP_EVERYTHING&amp;adaptor=primo_central_multiple_fe&amp;tab=tab1&amp;query=any,contains,Daniel,%20Taylor%20and%20Scott,%202010&amp;offset=0" TargetMode="External"/><Relationship Id="rId28" Type="http://schemas.openxmlformats.org/officeDocument/2006/relationships/hyperlink" Target="https://assets.publishing.service.gov.uk/government/uploads/system/uploads/attachment_data/file/272064/5860.pdf" TargetMode="External"/><Relationship Id="rId36" Type="http://schemas.openxmlformats.org/officeDocument/2006/relationships/hyperlink" Target="https://www.simplypsychology.org/attachment.html" TargetMode="External"/><Relationship Id="rId49" Type="http://schemas.openxmlformats.org/officeDocument/2006/relationships/hyperlink" Target="https://www.ncbi.nlm.nih.gov/books/NBK195987/" TargetMode="External"/><Relationship Id="rId57" Type="http://schemas.openxmlformats.org/officeDocument/2006/relationships/hyperlink" Target="https://www.csyw.qld.gov.au/child-family/protecting-children/what-child-abuse/why-does-child-abuse-happen" TargetMode="External"/><Relationship Id="rId61" Type="http://schemas.openxmlformats.org/officeDocument/2006/relationships/hyperlink" Target="https://assets.publishing.service.gov.uk/government/uploads/system/uploads/attachment_data/file/602148/Childhood_neglect_and_abuse_comparing_placement_options.pdf" TargetMode="External"/><Relationship Id="rId10" Type="http://schemas.openxmlformats.org/officeDocument/2006/relationships/footer" Target="footer2.xml"/><Relationship Id="rId19" Type="http://schemas.openxmlformats.org/officeDocument/2006/relationships/hyperlink" Target="http://psychology.about.com/od/theoriesofpersonality/a/hierarchyneeds.htm" TargetMode="External"/><Relationship Id="rId31" Type="http://schemas.openxmlformats.org/officeDocument/2006/relationships/hyperlink" Target="https://www.ncbi.nlm.nih.gov/pmc/articles/PMC3779608/" TargetMode="External"/><Relationship Id="rId44" Type="http://schemas.openxmlformats.org/officeDocument/2006/relationships/hyperlink" Target="https://www.ncl.ac.uk/studentambassadors/assets/documents/NSPCCDefinitionsandsignsofchildabuse.pdf" TargetMode="External"/><Relationship Id="rId52" Type="http://schemas.openxmlformats.org/officeDocument/2006/relationships/hyperlink" Target="https://www.rcpsych.ac.uk/mental-health/parents-and-young-people/information-for-parents-and-carers/child-abuse-and-neglect---the-emotional-impact-on-children-and-adolescents-for-parents-and-carers" TargetMode="External"/><Relationship Id="rId60" Type="http://schemas.openxmlformats.org/officeDocument/2006/relationships/hyperlink" Target="https://www.medicalnewstoday.com/articles/278537" TargetMode="External"/><Relationship Id="rId65"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hel-primo.hosted.exlibrisgroup.com/primo-explore/fulldisplay?docid=TN_proquest1534333436&amp;context=PC&amp;vid=44WHELF_UWTSD_VU1&amp;lang=en_US&amp;search_scope=CSCOP_EVERYTHING&amp;adaptor=primo_central_multiple_fe&amp;tab=tab1&amp;query=any,contains,Barlow%20and%20Schrader%20McMillan,%202010&amp;offset=0" TargetMode="External"/><Relationship Id="rId22" Type="http://schemas.openxmlformats.org/officeDocument/2006/relationships/hyperlink" Target="http://www.earlyyearsmatters.co.uk/top-tips/your-developing-baby-0-3-months/" TargetMode="External"/><Relationship Id="rId27" Type="http://schemas.openxmlformats.org/officeDocument/2006/relationships/hyperlink" Target="https://www.estyn.gov.wales/thematic-reports/support-for-disadvantaged-and-vulnerable-pupils-8" TargetMode="External"/><Relationship Id="rId30" Type="http://schemas.openxmlformats.org/officeDocument/2006/relationships/hyperlink" Target="https://www.ncbi.nlm.nih.gov/pmc/articles/PMC3876290/" TargetMode="External"/><Relationship Id="rId35" Type="http://schemas.openxmlformats.org/officeDocument/2006/relationships/hyperlink" Target="https://www.ncbi.nlm.nih.gov/pmc/articles/PMC3779608/" TargetMode="External"/><Relationship Id="rId43" Type="http://schemas.openxmlformats.org/officeDocument/2006/relationships/hyperlink" Target="https://www.nspcc.org.uk/what-we-do/policy-influencing/wales/" TargetMode="External"/><Relationship Id="rId48" Type="http://schemas.openxmlformats.org/officeDocument/2006/relationships/hyperlink" Target="https://www.researchgate.net/publication/236132508_Socialization_in_Childhood_and_Adolescence" TargetMode="External"/><Relationship Id="rId56" Type="http://schemas.openxmlformats.org/officeDocument/2006/relationships/hyperlink" Target="https://developingchild.harvard.edu/resources/inbrief-the-impact-of-early-adversity-on-childrens-development/" TargetMode="External"/><Relationship Id="rId64" Type="http://schemas.openxmlformats.org/officeDocument/2006/relationships/hyperlink" Target="https://gov.wales/sites/default/files/publications/2018-12/nurture-groups-a-handbook-for-schools.pdf" TargetMode="External"/><Relationship Id="rId8" Type="http://schemas.openxmlformats.org/officeDocument/2006/relationships/header" Target="header1.xml"/><Relationship Id="rId51" Type="http://schemas.openxmlformats.org/officeDocument/2006/relationships/hyperlink" Target="http://www.wales.nhs.uk/sitesplus/documents/888/ACE%20Chronic%20Disease%20report%20%289%29%20%282%29.pdf" TargetMode="External"/><Relationship Id="rId3" Type="http://schemas.openxmlformats.org/officeDocument/2006/relationships/styles" Target="styles.xml"/><Relationship Id="rId12" Type="http://schemas.openxmlformats.org/officeDocument/2006/relationships/hyperlink" Target="https://aifs.gov.au/cfca/publications/effects-child-abuse-and-neglect-children-and-adolescents" TargetMode="External"/><Relationship Id="rId17" Type="http://schemas.openxmlformats.org/officeDocument/2006/relationships/hyperlink" Target="https://dictionary.cambridge.org/dictionary/english/coercion" TargetMode="External"/><Relationship Id="rId25" Type="http://schemas.openxmlformats.org/officeDocument/2006/relationships/hyperlink" Target="https://www.eif.org.uk/why-it-matters/what-is-early-intervention" TargetMode="External"/><Relationship Id="rId33" Type="http://schemas.openxmlformats.org/officeDocument/2006/relationships/hyperlink" Target="https://www.gov.uk/government/publications/the-victoria-climbie-inquiry-report-of-an-inquiry-by-lord-laming" TargetMode="External"/><Relationship Id="rId38" Type="http://schemas.openxmlformats.org/officeDocument/2006/relationships/hyperlink" Target="https://www.ncbi.nlm.nih.gov/pmc/articles/PMC3507962/" TargetMode="External"/><Relationship Id="rId46" Type="http://schemas.openxmlformats.org/officeDocument/2006/relationships/hyperlink" Target="https://www.ncbi.nlm.nih.gov/pmc/articles/PMC3743691/" TargetMode="External"/><Relationship Id="rId59" Type="http://schemas.openxmlformats.org/officeDocument/2006/relationships/hyperlink" Target="https://www.celcis.org/files/6214/3817/9785/Case_for_Concurrency_Planning.pdf?cv=1" TargetMode="External"/><Relationship Id="rId67" Type="http://schemas.openxmlformats.org/officeDocument/2006/relationships/theme" Target="theme/theme1.xml"/><Relationship Id="rId20" Type="http://schemas.openxmlformats.org/officeDocument/2006/relationships/hyperlink" Target="https://www.childreninwales.org.uk/policy-document/mind-matter-report-step-change-needed-emotional-mental-health-support-children-young-people-wales-260418-w/" TargetMode="External"/><Relationship Id="rId41" Type="http://schemas.openxmlformats.org/officeDocument/2006/relationships/hyperlink" Target="https://www.nspcc.org.uk/what-is-child-abuse/types-of-abuse/emotional-abuse/" TargetMode="External"/><Relationship Id="rId54" Type="http://schemas.openxmlformats.org/officeDocument/2006/relationships/hyperlink" Target="https://www.ncbi.nlm.nih.gov/books/NBK225561/" TargetMode="External"/><Relationship Id="rId62" Type="http://schemas.openxmlformats.org/officeDocument/2006/relationships/hyperlink" Target="https://www.ncbi.nlm.nih.gov/pmc/articles/PMC5330336/" TargetMode="External"/><Relationship Id="rId70"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3AB2B7-140F-4975-82C8-60948542F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50</Pages>
  <Words>13342</Words>
  <Characters>76053</Characters>
  <Application>Microsoft Office Word</Application>
  <DocSecurity>0</DocSecurity>
  <Lines>633</Lines>
  <Paragraphs>178</Paragraphs>
  <ScaleCrop>false</ScaleCrop>
  <Company>CYD</Company>
  <LinksUpToDate>false</LinksUpToDate>
  <CharactersWithSpaces>89217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Phoebe Dunne</cp:lastModifiedBy>
  <cp:revision>2</cp:revision>
  <cp:lastPrinted>2020-05-06T08:59:00Z</cp:lastPrinted>
  <dcterms:created xsi:type="dcterms:W3CDTF">2020-05-22T10:47:00Z</dcterms:created>
  <dcterms:modified xsi:type="dcterms:W3CDTF">2020-05-22T10:47:00Z</dcterms:modified>
</cp:coreProperties>
</file>