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87A6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39BE9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A543A" w:rsidRPr="00C2152E" w14:paraId="45A09438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6BF6A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6BE18462" w14:textId="5ECD9F5F" w:rsidR="006A543A" w:rsidRPr="00C2152E" w:rsidRDefault="0032527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Dom Bamsey</w:t>
            </w:r>
          </w:p>
        </w:tc>
      </w:tr>
      <w:tr w:rsidR="006A543A" w:rsidRPr="00C2152E" w14:paraId="1D589E57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C63027C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D63163B" w14:textId="149A77F6" w:rsidR="006A543A" w:rsidRPr="00C2152E" w:rsidRDefault="0032527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Steganography</w:t>
            </w:r>
          </w:p>
        </w:tc>
      </w:tr>
      <w:tr w:rsidR="006A543A" w:rsidRPr="00C2152E" w14:paraId="072A8A39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BBF3F5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2ED5D8C" w14:textId="77777777" w:rsidR="006A543A" w:rsidRPr="00C2152E" w:rsidRDefault="008B09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14:paraId="4A3DB360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6054F5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14C0F9D9" w14:textId="77777777" w:rsidR="006A543A" w:rsidRPr="00C2152E" w:rsidRDefault="008B09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 Baker</w:t>
            </w:r>
          </w:p>
        </w:tc>
      </w:tr>
      <w:tr w:rsidR="006A543A" w:rsidRPr="00C2152E" w14:paraId="5FADBA15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C1756E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66D740B" w14:textId="77777777"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1009B692" w14:textId="77777777"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2527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8B0927">
              <w:rPr>
                <w:rFonts w:asciiTheme="minorHAnsi" w:hAnsiTheme="minorHAnsi" w:cstheme="minorHAnsi"/>
                <w:color w:val="000000" w:themeColor="text1"/>
                <w:u w:val="single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2FEB20CF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6C8969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844F178" w14:textId="77777777"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BA6BA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14:paraId="07F07CA9" w14:textId="77777777"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A566EA0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02EF2E66" w14:textId="77777777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DEF0A1" w14:textId="77777777"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C217AB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12EA6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B6CE0D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80BACC0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06E6FF03" w14:textId="77777777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D3C111" w14:textId="77777777"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A283FE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AE7772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2937E4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51F9BF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709FD169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1DBD9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EBF1C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A7CA0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FEE4E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A07B1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47CDE0F6" w14:textId="77777777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31AD18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CA469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03C72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FC265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58C015" w14:textId="6D325FF1" w:rsidR="006363DD" w:rsidRPr="006363DD" w:rsidRDefault="003E15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D0FC001" w14:textId="77777777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3C1675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365F3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EFC39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2EF59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912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1CA21FD7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45DAE1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EAAE8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361AC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E24C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6A483" w14:textId="0A06BB32" w:rsidR="006363DD" w:rsidRPr="006363DD" w:rsidRDefault="003E15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095CB5B5" w14:textId="77777777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C4450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C5764B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58152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306763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FB2239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43DED1B1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B3A1CB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52B5B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115C6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12ED7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2C55A7" w14:textId="59D0DB6A" w:rsidR="006363DD" w:rsidRPr="006363DD" w:rsidRDefault="006D14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3D9AF4E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1F4DF7" w14:textId="77777777"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FECE5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3E3EF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014F8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55062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4875A40B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71277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FC0B84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5287D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32287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47EDAC" w14:textId="4D5031A8" w:rsidR="006363DD" w:rsidRPr="006363DD" w:rsidRDefault="006D14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6FF657C" w14:textId="77777777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231B8D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E4DD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2B8A3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7213AA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69416B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4DB9AAF5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E5280D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3E6B0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9D433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27592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935F3E" w14:textId="188DCD6E" w:rsidR="006363DD" w:rsidRPr="006363DD" w:rsidRDefault="006D14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E24F7B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E0663F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F78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4322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84BE5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86BD9D" w14:textId="1B2765C1" w:rsidR="006363DD" w:rsidRPr="006363DD" w:rsidRDefault="003E15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79C64486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410758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C39435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199BE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7EE76D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8119C4" w14:textId="123D5662" w:rsidR="006363DD" w:rsidRPr="008D4A65" w:rsidRDefault="003E15C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463FBE18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166C6A7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1249B22B" w14:textId="209764E4" w:rsidTr="006363DD">
        <w:trPr>
          <w:trHeight w:val="8773"/>
        </w:trPr>
        <w:tc>
          <w:tcPr>
            <w:tcW w:w="9576" w:type="dxa"/>
          </w:tcPr>
          <w:p w14:paraId="583D6FEF" w14:textId="3B30DC9E" w:rsidR="006363DD" w:rsidRDefault="00BA6BA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and outcomes provided.</w:t>
            </w:r>
          </w:p>
          <w:p w14:paraId="3319D0F8" w14:textId="1A2BFF3D" w:rsidR="00BA6BAB" w:rsidRDefault="008B09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Review </w:t>
            </w:r>
            <w:r w:rsidR="00BA6BAB">
              <w:rPr>
                <w:rFonts w:asciiTheme="minorHAnsi" w:hAnsiTheme="minorHAnsi"/>
                <w:color w:val="000000" w:themeColor="text1"/>
              </w:rPr>
              <w:t>of literature</w:t>
            </w:r>
            <w:r w:rsidR="006303B3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25277">
              <w:rPr>
                <w:rFonts w:asciiTheme="minorHAnsi" w:hAnsiTheme="minorHAnsi"/>
                <w:color w:val="000000" w:themeColor="text1"/>
              </w:rPr>
              <w:t xml:space="preserve">and Steganography </w:t>
            </w:r>
            <w:r w:rsidR="006303B3">
              <w:rPr>
                <w:rFonts w:asciiTheme="minorHAnsi" w:hAnsiTheme="minorHAnsi"/>
                <w:color w:val="000000" w:themeColor="text1"/>
              </w:rPr>
              <w:t xml:space="preserve">provided. Principles </w:t>
            </w:r>
            <w:r w:rsidR="00325277">
              <w:rPr>
                <w:rFonts w:asciiTheme="minorHAnsi" w:hAnsiTheme="minorHAnsi"/>
                <w:color w:val="000000" w:themeColor="text1"/>
              </w:rPr>
              <w:t xml:space="preserve">clearly </w:t>
            </w:r>
            <w:r w:rsidR="006303B3">
              <w:rPr>
                <w:rFonts w:asciiTheme="minorHAnsi" w:hAnsiTheme="minorHAnsi"/>
                <w:color w:val="000000" w:themeColor="text1"/>
              </w:rPr>
              <w:t>outlined within historical context.</w:t>
            </w:r>
          </w:p>
          <w:p w14:paraId="41065026" w14:textId="219036D3" w:rsidR="008B0927" w:rsidRDefault="008B0927">
            <w:pPr>
              <w:rPr>
                <w:rFonts w:asciiTheme="minorHAnsi" w:hAnsiTheme="minorHAnsi"/>
                <w:color w:val="000000" w:themeColor="text1"/>
              </w:rPr>
            </w:pPr>
          </w:p>
          <w:p w14:paraId="3493F201" w14:textId="0ACBF607" w:rsidR="006303B3" w:rsidRDefault="0043074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</w:t>
            </w:r>
            <w:r w:rsidR="006303B3">
              <w:rPr>
                <w:rFonts w:asciiTheme="minorHAnsi" w:hAnsiTheme="minorHAnsi"/>
                <w:color w:val="000000" w:themeColor="text1"/>
              </w:rPr>
              <w:t xml:space="preserve"> presented.</w:t>
            </w:r>
            <w:r>
              <w:rPr>
                <w:rFonts w:asciiTheme="minorHAnsi" w:hAnsiTheme="minorHAnsi"/>
                <w:color w:val="000000" w:themeColor="text1"/>
              </w:rPr>
              <w:t xml:space="preserve"> Some small reliance on notes.</w:t>
            </w:r>
          </w:p>
          <w:p w14:paraId="7C504868" w14:textId="0B781503" w:rsidR="00325277" w:rsidRDefault="00325277">
            <w:pPr>
              <w:rPr>
                <w:rFonts w:asciiTheme="minorHAnsi" w:hAnsiTheme="minorHAnsi"/>
                <w:color w:val="000000" w:themeColor="text1"/>
              </w:rPr>
            </w:pPr>
          </w:p>
          <w:p w14:paraId="18CAD368" w14:textId="3404F0B4" w:rsidR="00325277" w:rsidRDefault="0032527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Method described in detail with examples</w:t>
            </w:r>
            <w:r w:rsidR="00430746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4D094C5E" w14:textId="2BC9C1B8" w:rsidR="00BA6BAB" w:rsidRDefault="00BA6BA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provided</w:t>
            </w:r>
            <w:r w:rsidR="00430746">
              <w:rPr>
                <w:rFonts w:asciiTheme="minorHAnsi" w:hAnsiTheme="minorHAnsi"/>
                <w:color w:val="000000" w:themeColor="text1"/>
              </w:rPr>
              <w:t>. Image loaded, manipulated at char level and saved.</w:t>
            </w:r>
          </w:p>
          <w:p w14:paraId="2E15BB30" w14:textId="77777777" w:rsidR="008B0927" w:rsidRDefault="008B0927">
            <w:pPr>
              <w:rPr>
                <w:rFonts w:asciiTheme="minorHAnsi" w:hAnsiTheme="minorHAnsi"/>
                <w:color w:val="000000" w:themeColor="text1"/>
              </w:rPr>
            </w:pPr>
          </w:p>
          <w:p w14:paraId="0FF7FCF3" w14:textId="77777777" w:rsidR="002B5D0E" w:rsidRDefault="008B09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Gannt chart</w:t>
            </w:r>
            <w:r w:rsidR="009F2A5C">
              <w:rPr>
                <w:rFonts w:asciiTheme="minorHAnsi" w:hAnsiTheme="minorHAnsi"/>
                <w:color w:val="000000" w:themeColor="text1"/>
              </w:rPr>
              <w:t xml:space="preserve"> included </w:t>
            </w:r>
            <w:r w:rsidR="00BA6BAB">
              <w:rPr>
                <w:rFonts w:asciiTheme="minorHAnsi" w:hAnsiTheme="minorHAnsi"/>
                <w:color w:val="000000" w:themeColor="text1"/>
              </w:rPr>
              <w:t>management and progress of the project was discussed.</w:t>
            </w:r>
            <w:r w:rsidR="009F2A5C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1925B395" w14:textId="77777777" w:rsidR="006D14CC" w:rsidRDefault="006D14CC">
            <w:pPr>
              <w:rPr>
                <w:rFonts w:asciiTheme="minorHAnsi" w:hAnsiTheme="minorHAnsi"/>
                <w:color w:val="000000" w:themeColor="text1"/>
              </w:rPr>
            </w:pPr>
          </w:p>
          <w:p w14:paraId="69B6DC75" w14:textId="4FB19157" w:rsidR="006D14CC" w:rsidRDefault="006D14C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Q and A – </w:t>
            </w:r>
            <w:r w:rsidR="00430746">
              <w:rPr>
                <w:rFonts w:asciiTheme="minorHAnsi" w:hAnsiTheme="minorHAnsi"/>
                <w:color w:val="000000" w:themeColor="text1"/>
              </w:rPr>
              <w:t>Answers generally appropriate – need to concentrate on bitwise operators next.</w:t>
            </w:r>
          </w:p>
          <w:p w14:paraId="1F60389B" w14:textId="77777777" w:rsidR="006D14CC" w:rsidRDefault="006D14CC">
            <w:pPr>
              <w:rPr>
                <w:rFonts w:asciiTheme="minorHAnsi" w:hAnsiTheme="minorHAnsi"/>
                <w:color w:val="000000" w:themeColor="text1"/>
              </w:rPr>
            </w:pPr>
          </w:p>
          <w:p w14:paraId="38877073" w14:textId="4BCFC200" w:rsidR="006D14CC" w:rsidRDefault="006D14CC" w:rsidP="00430746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3044C70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99351B8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3B2F05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2B9F93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3999542" w14:textId="69EAAA9D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</w:t>
      </w:r>
      <w:r w:rsidR="001B0FF6">
        <w:rPr>
          <w:rFonts w:asciiTheme="minorHAnsi" w:hAnsiTheme="minorHAnsi"/>
          <w:b/>
          <w:color w:val="000000" w:themeColor="text1"/>
        </w:rPr>
        <w:t>Gordon Dickers</w:t>
      </w:r>
      <w:r w:rsidRPr="006363DD">
        <w:rPr>
          <w:rFonts w:asciiTheme="minorHAnsi" w:hAnsiTheme="minorHAnsi"/>
          <w:b/>
          <w:color w:val="000000" w:themeColor="text1"/>
        </w:rPr>
        <w:t>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25FFD1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20B980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1D3660E" w14:textId="146EB7C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</w:t>
      </w:r>
      <w:r w:rsidR="001B0FF6">
        <w:rPr>
          <w:rFonts w:asciiTheme="minorHAnsi" w:hAnsiTheme="minorHAnsi"/>
          <w:b/>
          <w:color w:val="000000" w:themeColor="text1"/>
        </w:rPr>
        <w:t>Andrew Baker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6494"/>
    <w:rsid w:val="000456E7"/>
    <w:rsid w:val="000D4007"/>
    <w:rsid w:val="00125730"/>
    <w:rsid w:val="00132E14"/>
    <w:rsid w:val="001B0FF6"/>
    <w:rsid w:val="001D0DDD"/>
    <w:rsid w:val="002071E2"/>
    <w:rsid w:val="0020721B"/>
    <w:rsid w:val="00235266"/>
    <w:rsid w:val="00242112"/>
    <w:rsid w:val="00253402"/>
    <w:rsid w:val="00255B91"/>
    <w:rsid w:val="00266DD4"/>
    <w:rsid w:val="002B5D0E"/>
    <w:rsid w:val="002D3179"/>
    <w:rsid w:val="00300E60"/>
    <w:rsid w:val="00325277"/>
    <w:rsid w:val="00397507"/>
    <w:rsid w:val="003E15CD"/>
    <w:rsid w:val="003F049D"/>
    <w:rsid w:val="00427E9E"/>
    <w:rsid w:val="00430746"/>
    <w:rsid w:val="005424AE"/>
    <w:rsid w:val="00564A4E"/>
    <w:rsid w:val="005A54B0"/>
    <w:rsid w:val="006303B3"/>
    <w:rsid w:val="006363DD"/>
    <w:rsid w:val="00647A98"/>
    <w:rsid w:val="006530D2"/>
    <w:rsid w:val="006645F5"/>
    <w:rsid w:val="006A543A"/>
    <w:rsid w:val="006D14CC"/>
    <w:rsid w:val="006F7CF8"/>
    <w:rsid w:val="00777F92"/>
    <w:rsid w:val="007A4907"/>
    <w:rsid w:val="007B1F67"/>
    <w:rsid w:val="00866E85"/>
    <w:rsid w:val="008B05C1"/>
    <w:rsid w:val="008B0927"/>
    <w:rsid w:val="008D4A65"/>
    <w:rsid w:val="009F2A5C"/>
    <w:rsid w:val="009F37CB"/>
    <w:rsid w:val="00A151E5"/>
    <w:rsid w:val="00A736BA"/>
    <w:rsid w:val="00AB34FE"/>
    <w:rsid w:val="00AC6617"/>
    <w:rsid w:val="00AF64B0"/>
    <w:rsid w:val="00BA6BAB"/>
    <w:rsid w:val="00BC1053"/>
    <w:rsid w:val="00BD7FFC"/>
    <w:rsid w:val="00BF10C0"/>
    <w:rsid w:val="00C423F9"/>
    <w:rsid w:val="00C60A27"/>
    <w:rsid w:val="00CC4C41"/>
    <w:rsid w:val="00CD2262"/>
    <w:rsid w:val="00CF3983"/>
    <w:rsid w:val="00D70634"/>
    <w:rsid w:val="00D87BAB"/>
    <w:rsid w:val="00E03544"/>
    <w:rsid w:val="00E6783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ED297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2019-01-29T17:31:00Z</dcterms:created>
  <dcterms:modified xsi:type="dcterms:W3CDTF">2019-01-30T11:32:00Z</dcterms:modified>
</cp:coreProperties>
</file>