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94D165" w14:textId="77777777" w:rsidR="00A46662" w:rsidRPr="001E2B0D" w:rsidRDefault="00A46662" w:rsidP="001E2B0D">
      <w:pPr>
        <w:ind w:firstLine="0"/>
        <w:mirrorIndents/>
      </w:pPr>
      <w:bookmarkStart w:id="0" w:name="_Toc115436256"/>
    </w:p>
    <w:p w14:paraId="5B31D1A1" w14:textId="77777777" w:rsidR="00A46662" w:rsidRPr="001E2B0D" w:rsidRDefault="00A46662" w:rsidP="001E2B0D">
      <w:pPr>
        <w:ind w:firstLine="0"/>
        <w:mirrorIndents/>
      </w:pPr>
    </w:p>
    <w:p w14:paraId="2143E156" w14:textId="77777777" w:rsidR="00E051DC" w:rsidRPr="001E2B0D" w:rsidRDefault="00E051DC" w:rsidP="001E2B0D">
      <w:pPr>
        <w:ind w:firstLine="0"/>
        <w:mirrorIndents/>
      </w:pPr>
    </w:p>
    <w:p w14:paraId="44285D89" w14:textId="77777777" w:rsidR="00E051DC" w:rsidRPr="001E2B0D" w:rsidRDefault="00E051DC" w:rsidP="001E2B0D">
      <w:pPr>
        <w:ind w:firstLine="0"/>
        <w:mirrorIndents/>
      </w:pPr>
    </w:p>
    <w:p w14:paraId="5B991A93" w14:textId="05EC80F7" w:rsidR="00E051DC" w:rsidRDefault="00E051DC" w:rsidP="001E2B0D">
      <w:pPr>
        <w:ind w:firstLine="0"/>
        <w:mirrorIndents/>
      </w:pPr>
    </w:p>
    <w:p w14:paraId="5D1C3DA6" w14:textId="77777777" w:rsidR="007F2A4A" w:rsidRPr="001E2B0D" w:rsidRDefault="007F2A4A" w:rsidP="001E2B0D">
      <w:pPr>
        <w:ind w:firstLine="0"/>
        <w:mirrorIndents/>
      </w:pPr>
    </w:p>
    <w:p w14:paraId="1B9D5006" w14:textId="77777777" w:rsidR="00E051DC" w:rsidRPr="001E2B0D" w:rsidRDefault="00E051DC" w:rsidP="001E2B0D">
      <w:pPr>
        <w:ind w:firstLine="0"/>
        <w:mirrorIndents/>
      </w:pPr>
    </w:p>
    <w:p w14:paraId="7D13A8C1" w14:textId="77777777" w:rsidR="00A46662" w:rsidRPr="001E2B0D" w:rsidRDefault="00A46662" w:rsidP="001E2B0D">
      <w:pPr>
        <w:ind w:firstLine="0"/>
        <w:mirrorIndents/>
      </w:pPr>
    </w:p>
    <w:p w14:paraId="763DE541" w14:textId="77777777" w:rsidR="00A46662" w:rsidRPr="001E2B0D" w:rsidRDefault="00A46662" w:rsidP="007F2A4A">
      <w:pPr>
        <w:ind w:firstLine="0"/>
        <w:mirrorIndents/>
        <w:jc w:val="center"/>
      </w:pPr>
    </w:p>
    <w:p w14:paraId="3F90D33E" w14:textId="138239B5" w:rsidR="004566CE" w:rsidRPr="001E2B0D" w:rsidRDefault="004566CE" w:rsidP="007F2A4A">
      <w:pPr>
        <w:ind w:firstLine="0"/>
        <w:mirrorIndents/>
        <w:jc w:val="center"/>
        <w:rPr>
          <w:b/>
        </w:rPr>
      </w:pPr>
      <w:r w:rsidRPr="001E2B0D">
        <w:rPr>
          <w:b/>
        </w:rPr>
        <w:t>Food &amp; Beverage Operations</w:t>
      </w:r>
    </w:p>
    <w:p w14:paraId="3204C944" w14:textId="77777777" w:rsidR="004566CE" w:rsidRPr="001E2B0D" w:rsidRDefault="004566CE" w:rsidP="007F2A4A">
      <w:pPr>
        <w:ind w:firstLine="0"/>
        <w:mirrorIndents/>
        <w:jc w:val="center"/>
        <w:rPr>
          <w:b/>
        </w:rPr>
      </w:pPr>
      <w:r w:rsidRPr="001E2B0D">
        <w:rPr>
          <w:b/>
        </w:rPr>
        <w:t>Module code: BMIH4002</w:t>
      </w:r>
    </w:p>
    <w:p w14:paraId="7CAA0413" w14:textId="77777777" w:rsidR="00B60347" w:rsidRPr="001E2B0D" w:rsidRDefault="00B60347" w:rsidP="007F2A4A">
      <w:pPr>
        <w:ind w:firstLine="0"/>
        <w:mirrorIndents/>
        <w:jc w:val="center"/>
        <w:rPr>
          <w:b/>
        </w:rPr>
      </w:pPr>
      <w:r w:rsidRPr="001E2B0D">
        <w:rPr>
          <w:b/>
        </w:rPr>
        <w:t>Student Journal (Learning Log)</w:t>
      </w:r>
    </w:p>
    <w:p w14:paraId="216B4CF5" w14:textId="237B32D6" w:rsidR="004566CE" w:rsidRPr="001E2B0D" w:rsidRDefault="00FF0685" w:rsidP="007F2A4A">
      <w:pPr>
        <w:ind w:firstLine="0"/>
        <w:mirrorIndents/>
        <w:jc w:val="center"/>
      </w:pPr>
      <w:r>
        <w:t>Oana-Lavinia Puravet</w:t>
      </w:r>
    </w:p>
    <w:p w14:paraId="2C7416D1" w14:textId="5A0C9FAF" w:rsidR="004566CE" w:rsidRPr="001E2B0D" w:rsidRDefault="00FF0685" w:rsidP="007F2A4A">
      <w:pPr>
        <w:ind w:firstLine="0"/>
        <w:mirrorIndents/>
        <w:jc w:val="center"/>
      </w:pPr>
      <w:r>
        <w:t>2129004</w:t>
      </w:r>
    </w:p>
    <w:p w14:paraId="7C9C1229" w14:textId="6D29FE22" w:rsidR="00A46662" w:rsidRPr="001E2B0D" w:rsidRDefault="00A46662" w:rsidP="007F2A4A">
      <w:pPr>
        <w:ind w:firstLine="0"/>
        <w:mirrorIndents/>
        <w:jc w:val="center"/>
      </w:pPr>
      <w:r w:rsidRPr="001E2B0D">
        <w:t>Group</w:t>
      </w:r>
      <w:r w:rsidR="00FF0685">
        <w:t xml:space="preserve"> F</w:t>
      </w:r>
    </w:p>
    <w:p w14:paraId="0A719E9E" w14:textId="0FCF850E" w:rsidR="00A46662" w:rsidRPr="001E2B0D" w:rsidRDefault="00FF0685" w:rsidP="007F2A4A">
      <w:pPr>
        <w:ind w:firstLine="0"/>
        <w:mirrorIndents/>
        <w:jc w:val="center"/>
      </w:pPr>
      <w:r>
        <w:t>Steve Jones</w:t>
      </w:r>
    </w:p>
    <w:p w14:paraId="43DEC048" w14:textId="71EE9E14" w:rsidR="00A46662" w:rsidRPr="001E2B0D" w:rsidRDefault="00FF0685" w:rsidP="007F2A4A">
      <w:pPr>
        <w:ind w:firstLine="0"/>
        <w:mirrorIndents/>
        <w:jc w:val="center"/>
      </w:pPr>
      <w:r>
        <w:t>28.10.2022</w:t>
      </w:r>
    </w:p>
    <w:p w14:paraId="53835C6D" w14:textId="77777777" w:rsidR="00A46662" w:rsidRPr="001E2B0D" w:rsidRDefault="00A46662" w:rsidP="001E2B0D">
      <w:pPr>
        <w:ind w:firstLine="0"/>
        <w:mirrorIndents/>
      </w:pPr>
    </w:p>
    <w:p w14:paraId="717DAC5E" w14:textId="77777777" w:rsidR="00A46662" w:rsidRPr="001E2B0D" w:rsidRDefault="00A46662" w:rsidP="001E2B0D">
      <w:pPr>
        <w:ind w:firstLine="0"/>
        <w:mirrorIndents/>
      </w:pPr>
    </w:p>
    <w:p w14:paraId="7D4A8C21" w14:textId="77777777" w:rsidR="0090242B" w:rsidRPr="001E2B0D" w:rsidRDefault="00AC05B6" w:rsidP="001E2B0D">
      <w:pPr>
        <w:pStyle w:val="Titlu1"/>
        <w:jc w:val="both"/>
      </w:pPr>
      <w:r w:rsidRPr="001E2B0D">
        <w:br w:type="page"/>
      </w:r>
    </w:p>
    <w:p w14:paraId="2FEEC31A" w14:textId="4AE7C737" w:rsidR="00B60347" w:rsidRPr="001E2B0D" w:rsidRDefault="001E2B0D" w:rsidP="001E2B0D">
      <w:pPr>
        <w:pStyle w:val="Titlu1"/>
        <w:jc w:val="both"/>
      </w:pPr>
      <w:bookmarkStart w:id="1" w:name="_Toc117096625"/>
      <w:r w:rsidRPr="001E2B0D">
        <w:t>Learning Log</w:t>
      </w:r>
    </w:p>
    <w:p w14:paraId="516B4666" w14:textId="4FC97537" w:rsidR="00B60347" w:rsidRPr="001E2B0D" w:rsidRDefault="00B60347" w:rsidP="001E2B0D">
      <w:pPr>
        <w:ind w:firstLine="0"/>
      </w:pPr>
      <w:r w:rsidRPr="001E2B0D">
        <w:t xml:space="preserve">The term "restaurant management" refers only to the administrative tasks involved in running a restaurant. In addition to day-to-day business administration, operations management include the formulation and execution of corporate objectives, the management of financial resources, the directing of marketing efforts, and the maintenance of a positive public image </w:t>
      </w:r>
      <w:r w:rsidRPr="001E2B0D">
        <w:rPr>
          <w:shd w:val="clear" w:color="auto" w:fill="FFFFFF"/>
        </w:rPr>
        <w:t>(Parsa et al., 2017)</w:t>
      </w:r>
      <w:r w:rsidRPr="001E2B0D">
        <w:t xml:space="preserve">. I found that one of the most important roles of restaurant management is to track the restaurant performance so that decisions may be based on reliable information. Additionally, restaurant owners and managers must prioritise customer happiness and the whole eating experience. Being a manger in a hotel industry I learnt many to manage the customers as well as eth staff of the hotel </w:t>
      </w:r>
      <w:r w:rsidRPr="001E2B0D">
        <w:rPr>
          <w:shd w:val="clear" w:color="auto" w:fill="FFFFFF"/>
        </w:rPr>
        <w:t>(Wu et al., 2018)</w:t>
      </w:r>
      <w:r w:rsidRPr="001E2B0D">
        <w:t xml:space="preserve">. </w:t>
      </w:r>
    </w:p>
    <w:p w14:paraId="1B789697" w14:textId="77777777" w:rsidR="00B60347" w:rsidRPr="001E2B0D" w:rsidRDefault="00B60347" w:rsidP="001E2B0D">
      <w:pPr>
        <w:ind w:firstLine="0"/>
      </w:pPr>
      <w:r w:rsidRPr="001E2B0D">
        <w:t xml:space="preserve">In hotel industry I have learnt that when people make themselves accessible to others in need by welcoming them into their homes and hearts, they demonstrate hospitality. To ensure the success of the travel sector, visitors and tourists must be treated with courtesy and warmth </w:t>
      </w:r>
      <w:r w:rsidRPr="001E2B0D">
        <w:rPr>
          <w:shd w:val="clear" w:color="auto" w:fill="FFFFFF"/>
        </w:rPr>
        <w:t>(Principato et al., 2018</w:t>
      </w:r>
      <w:r w:rsidR="00E051DC" w:rsidRPr="001E2B0D">
        <w:rPr>
          <w:shd w:val="clear" w:color="auto" w:fill="FFFFFF"/>
        </w:rPr>
        <w:t>)</w:t>
      </w:r>
      <w:r w:rsidR="00E051DC" w:rsidRPr="001E2B0D">
        <w:t>. The</w:t>
      </w:r>
      <w:r w:rsidRPr="001E2B0D">
        <w:t xml:space="preserve"> term "hospitality industry" refers to a wide range of businesses that cater to the needs of tourists. This category includes businesses that provide entertainment, cuisine, accommodation, and event planning. Numerous studies have been undertaken on the hotel industry's different components </w:t>
      </w:r>
      <w:r w:rsidRPr="001E2B0D">
        <w:rPr>
          <w:shd w:val="clear" w:color="auto" w:fill="FFFFFF"/>
        </w:rPr>
        <w:t>(Rhee et al., 2015)</w:t>
      </w:r>
      <w:r w:rsidRPr="001E2B0D">
        <w:t xml:space="preserve">. </w:t>
      </w:r>
    </w:p>
    <w:p w14:paraId="05A26120" w14:textId="77777777" w:rsidR="001E2B0D" w:rsidRDefault="00B60347" w:rsidP="001E2B0D">
      <w:pPr>
        <w:ind w:firstLine="0"/>
      </w:pPr>
      <w:r w:rsidRPr="001E2B0D">
        <w:t xml:space="preserve"> I also learnt about Researchers conduct surveys with hotel industry professionals to uncover knowledge gaps and innovative service delivery strategies. The majority of survey respondents are hospitality professionals </w:t>
      </w:r>
      <w:r w:rsidRPr="001E2B0D">
        <w:rPr>
          <w:shd w:val="clear" w:color="auto" w:fill="FFFFFF"/>
        </w:rPr>
        <w:t>(Manhas and Tukamushaba, 2015)</w:t>
      </w:r>
      <w:r w:rsidRPr="001E2B0D">
        <w:t xml:space="preserve">. Being a manager I have understand the tourism and hospitality marketing, hospitality management, marketing and service quality management, consumer choice and service strategies in the foodservice sector, strategic management in the hospitality industry, hospitality marketing and service experience. In my tenure I also discovered Sub disciplines of tourism management that deal with the administration of vacationing and sightseeing include tourist psychology and behaviour, tourist education, tourism labour and employment, tourism planning and development, transportation and travel, and cultural tourism. </w:t>
      </w:r>
    </w:p>
    <w:p w14:paraId="7C35E908" w14:textId="03739EDE" w:rsidR="00B60347" w:rsidRPr="001E2B0D" w:rsidRDefault="00B60347" w:rsidP="001E2B0D">
      <w:pPr>
        <w:ind w:firstLine="0"/>
      </w:pPr>
      <w:r w:rsidRPr="001E2B0D">
        <w:t xml:space="preserve">On the basis of experience, I learnt to use the theoretical knowledge of hotel management in practically </w:t>
      </w:r>
      <w:r w:rsidRPr="001E2B0D">
        <w:rPr>
          <w:shd w:val="clear" w:color="auto" w:fill="FFFFFF"/>
        </w:rPr>
        <w:t>(Oliveira and Casais, 2018)</w:t>
      </w:r>
      <w:r w:rsidRPr="001E2B0D">
        <w:t xml:space="preserve">. I have used my theoretical knowledge while hiring of the new employees, tanning and their supervision. On the basis of my theoretical knowledge I also learn t to managing budgets, financial records and maintaining statistics </w:t>
      </w:r>
      <w:r w:rsidRPr="001E2B0D">
        <w:rPr>
          <w:shd w:val="clear" w:color="auto" w:fill="FFFFFF"/>
        </w:rPr>
        <w:t>(</w:t>
      </w:r>
      <w:proofErr w:type="spellStart"/>
      <w:r w:rsidRPr="001E2B0D">
        <w:rPr>
          <w:shd w:val="clear" w:color="auto" w:fill="FFFFFF"/>
        </w:rPr>
        <w:t>Ivkov</w:t>
      </w:r>
      <w:proofErr w:type="spellEnd"/>
      <w:r w:rsidRPr="001E2B0D">
        <w:rPr>
          <w:shd w:val="clear" w:color="auto" w:fill="FFFFFF"/>
        </w:rPr>
        <w:t>, et al., 2016)</w:t>
      </w:r>
      <w:r w:rsidRPr="001E2B0D">
        <w:t xml:space="preserve">. The theoretical knowledge can be used in the planning of the hotel management and organising different events. The theoretical knowledge also helpful for the handling of customers, promoting and marketing of the business. I have learnt to use the theoretical knowledge in ensuring the application of the health safety protocols within the organisation and compliance of the legislations and licensing laws </w:t>
      </w:r>
      <w:r w:rsidRPr="001E2B0D">
        <w:rPr>
          <w:shd w:val="clear" w:color="auto" w:fill="FFFFFF"/>
        </w:rPr>
        <w:t>(DiPietro, 2017)</w:t>
      </w:r>
      <w:r w:rsidRPr="001E2B0D">
        <w:t xml:space="preserve">. </w:t>
      </w:r>
    </w:p>
    <w:p w14:paraId="3B39D15E" w14:textId="77777777" w:rsidR="00B60347" w:rsidRPr="001E2B0D" w:rsidRDefault="00B60347" w:rsidP="001E2B0D">
      <w:pPr>
        <w:ind w:firstLine="0"/>
        <w:rPr>
          <w:shd w:val="clear" w:color="auto" w:fill="FFFFFF"/>
        </w:rPr>
      </w:pPr>
      <w:r w:rsidRPr="001E2B0D">
        <w:t xml:space="preserve"> The restaurants offer wide range of services to their customers such as table service. In this scenario, customers enter the dining area and choose seats. The waiters deliver a menu and a glass of water. The customers then place their orders with the waiter </w:t>
      </w:r>
      <w:r w:rsidRPr="001E2B0D">
        <w:rPr>
          <w:shd w:val="clear" w:color="auto" w:fill="FFFFFF"/>
        </w:rPr>
        <w:t>(Canziani et al., 2016)</w:t>
      </w:r>
      <w:r w:rsidRPr="001E2B0D">
        <w:t xml:space="preserve">. The other type of services is mostly offered in the restaurants are English or Family Service. In this instance, the host is essential to the service. Before the waiter may place the food on the table after bringing out the dinner on platters, the host must provide approval. Either the host makes and serves the food by itself, or supervises the wait staff. The waiter rotates with food trays to replenish the plates of each diner. When customers wish to remain, this is a typical option for families at expensive restaurants </w:t>
      </w:r>
      <w:r w:rsidRPr="001E2B0D">
        <w:rPr>
          <w:shd w:val="clear" w:color="auto" w:fill="FFFFFF"/>
        </w:rPr>
        <w:t>(Hanks et al., 2017).</w:t>
      </w:r>
    </w:p>
    <w:p w14:paraId="3421C78F" w14:textId="77777777" w:rsidR="00B60347" w:rsidRPr="001E2B0D" w:rsidRDefault="00B60347" w:rsidP="001E2B0D">
      <w:pPr>
        <w:ind w:firstLine="0"/>
      </w:pPr>
      <w:r w:rsidRPr="001E2B0D">
        <w:t>In a restaurant, creating a schedule for the staff is only one of the numerous administrative chores that must be completed. The administration of routine tasks is a crucial aspect that must never be neglected</w:t>
      </w:r>
      <w:r w:rsidR="00DF6D93" w:rsidRPr="001E2B0D">
        <w:t xml:space="preserve"> </w:t>
      </w:r>
      <w:r w:rsidR="00DF6D93" w:rsidRPr="001E2B0D">
        <w:rPr>
          <w:shd w:val="clear" w:color="auto" w:fill="FFFFFF"/>
        </w:rPr>
        <w:t>(Manhas and Tukamushaba, 2015)</w:t>
      </w:r>
      <w:r w:rsidRPr="001E2B0D">
        <w:t xml:space="preserve">. In order for restaurant management to be effective, more information and data must be included. Restaurant management is an important for many factors the restaurant managers are responsible for a wide array of everyday responsibilities. </w:t>
      </w:r>
      <w:r w:rsidR="00DF6D93" w:rsidRPr="001E2B0D">
        <w:t xml:space="preserve">Not only are restaurant management can successfully run the </w:t>
      </w:r>
      <w:r w:rsidRPr="001E2B0D">
        <w:t>companies essential to the success of their establishments, but they also give a variety of advantages to their employers</w:t>
      </w:r>
      <w:r w:rsidR="00DF6D93" w:rsidRPr="001E2B0D">
        <w:t xml:space="preserve"> </w:t>
      </w:r>
      <w:r w:rsidR="00DF6D93" w:rsidRPr="001E2B0D">
        <w:rPr>
          <w:shd w:val="clear" w:color="auto" w:fill="FFFFFF"/>
        </w:rPr>
        <w:t>(Principato et al., 2018)</w:t>
      </w:r>
      <w:r w:rsidRPr="001E2B0D">
        <w:t>.</w:t>
      </w:r>
    </w:p>
    <w:p w14:paraId="0EF18C93" w14:textId="77777777" w:rsidR="00B60347" w:rsidRPr="001E2B0D" w:rsidRDefault="00B60347" w:rsidP="001E2B0D">
      <w:pPr>
        <w:ind w:firstLine="0"/>
        <w:rPr>
          <w:rFonts w:eastAsiaTheme="majorEastAsia"/>
          <w:b/>
        </w:rPr>
      </w:pPr>
      <w:r w:rsidRPr="001E2B0D">
        <w:t xml:space="preserve">If a restaurant manager wants to be successful in role, the </w:t>
      </w:r>
      <w:r w:rsidR="00DF6D93" w:rsidRPr="001E2B0D">
        <w:t>manager must</w:t>
      </w:r>
      <w:r w:rsidRPr="001E2B0D">
        <w:t xml:space="preserve"> be willing to assume the responsibility of ensuring that customers are satisfied with their meals</w:t>
      </w:r>
      <w:r w:rsidR="00DF6D93" w:rsidRPr="001E2B0D">
        <w:t xml:space="preserve"> </w:t>
      </w:r>
      <w:r w:rsidR="00DF6D93" w:rsidRPr="001E2B0D">
        <w:rPr>
          <w:shd w:val="clear" w:color="auto" w:fill="FFFFFF"/>
        </w:rPr>
        <w:t>(Parsa et al., 2017)</w:t>
      </w:r>
      <w:r w:rsidRPr="001E2B0D">
        <w:t xml:space="preserve">. To do this, they want to make their menu as user-friendly as possible, to use cutting-edge restaurant technology, to create an inviting atmosphere, and to appropriately set their prices. Managers that are committed to satisfying their customers pay close attention to what their customers want and go out of their way to provide </w:t>
      </w:r>
      <w:r w:rsidR="00DF6D93" w:rsidRPr="001E2B0D">
        <w:t>i</w:t>
      </w:r>
      <w:r w:rsidRPr="001E2B0D">
        <w:t>t</w:t>
      </w:r>
      <w:r w:rsidR="00DF6D93" w:rsidRPr="001E2B0D">
        <w:t xml:space="preserve"> </w:t>
      </w:r>
      <w:r w:rsidR="00DF6D93" w:rsidRPr="001E2B0D">
        <w:rPr>
          <w:shd w:val="clear" w:color="auto" w:fill="FFFFFF"/>
        </w:rPr>
        <w:t xml:space="preserve">(Hanks et </w:t>
      </w:r>
      <w:r w:rsidR="000D3BA9" w:rsidRPr="001E2B0D">
        <w:rPr>
          <w:shd w:val="clear" w:color="auto" w:fill="FFFFFF"/>
        </w:rPr>
        <w:t>al.</w:t>
      </w:r>
      <w:r w:rsidR="00DF6D93" w:rsidRPr="001E2B0D">
        <w:rPr>
          <w:shd w:val="clear" w:color="auto" w:fill="FFFFFF"/>
        </w:rPr>
        <w:t>, 2017)</w:t>
      </w:r>
      <w:r w:rsidRPr="001E2B0D">
        <w:t xml:space="preserve">. </w:t>
      </w:r>
    </w:p>
    <w:p w14:paraId="63AA8BC9" w14:textId="77777777" w:rsidR="00DF6D93" w:rsidRPr="001E2B0D" w:rsidRDefault="00DF6D93" w:rsidP="001E2B0D">
      <w:pPr>
        <w:ind w:firstLine="0"/>
        <w:rPr>
          <w:rFonts w:eastAsiaTheme="majorEastAsia"/>
          <w:b/>
        </w:rPr>
      </w:pPr>
      <w:r w:rsidRPr="001E2B0D">
        <w:br w:type="page"/>
      </w:r>
    </w:p>
    <w:p w14:paraId="20C19A8D" w14:textId="77777777" w:rsidR="00905916" w:rsidRPr="001E2B0D" w:rsidRDefault="00905916" w:rsidP="001E2B0D">
      <w:pPr>
        <w:pStyle w:val="Titlu1"/>
        <w:jc w:val="both"/>
      </w:pPr>
      <w:r w:rsidRPr="001E2B0D">
        <w:t>Reference</w:t>
      </w:r>
      <w:bookmarkEnd w:id="1"/>
      <w:r w:rsidRPr="001E2B0D">
        <w:t xml:space="preserve"> </w:t>
      </w:r>
    </w:p>
    <w:bookmarkEnd w:id="0"/>
    <w:p w14:paraId="3E52E8B7" w14:textId="77777777" w:rsidR="0099112C" w:rsidRPr="001E2B0D" w:rsidRDefault="0099112C" w:rsidP="001E2B0D">
      <w:pPr>
        <w:ind w:firstLine="0"/>
        <w:rPr>
          <w:shd w:val="clear" w:color="auto" w:fill="FFFFFF"/>
        </w:rPr>
      </w:pPr>
      <w:r w:rsidRPr="001E2B0D">
        <w:rPr>
          <w:shd w:val="clear" w:color="auto" w:fill="FFFFFF"/>
        </w:rPr>
        <w:t xml:space="preserve">Canziani, B.F., Almanza, B., </w:t>
      </w:r>
      <w:proofErr w:type="spellStart"/>
      <w:r w:rsidRPr="001E2B0D">
        <w:rPr>
          <w:shd w:val="clear" w:color="auto" w:fill="FFFFFF"/>
        </w:rPr>
        <w:t>Frash</w:t>
      </w:r>
      <w:proofErr w:type="spellEnd"/>
      <w:r w:rsidRPr="001E2B0D">
        <w:rPr>
          <w:shd w:val="clear" w:color="auto" w:fill="FFFFFF"/>
        </w:rPr>
        <w:t xml:space="preserve">, R.E., </w:t>
      </w:r>
      <w:proofErr w:type="spellStart"/>
      <w:r w:rsidRPr="001E2B0D">
        <w:rPr>
          <w:shd w:val="clear" w:color="auto" w:fill="FFFFFF"/>
        </w:rPr>
        <w:t>McKeig</w:t>
      </w:r>
      <w:proofErr w:type="spellEnd"/>
      <w:r w:rsidRPr="001E2B0D">
        <w:rPr>
          <w:shd w:val="clear" w:color="auto" w:fill="FFFFFF"/>
        </w:rPr>
        <w:t>, M.J. and Sullivan-Reid, C., 2016. Classifying restaurants to improve usability of restaurant research. </w:t>
      </w:r>
      <w:r w:rsidRPr="001E2B0D">
        <w:rPr>
          <w:i/>
          <w:iCs/>
          <w:shd w:val="clear" w:color="auto" w:fill="FFFFFF"/>
        </w:rPr>
        <w:t>International Journal of Contemporary Hospitality Management</w:t>
      </w:r>
      <w:r w:rsidRPr="001E2B0D">
        <w:rPr>
          <w:shd w:val="clear" w:color="auto" w:fill="FFFFFF"/>
        </w:rPr>
        <w:t>.</w:t>
      </w:r>
    </w:p>
    <w:p w14:paraId="0DB697FD" w14:textId="77777777" w:rsidR="0099112C" w:rsidRPr="001E2B0D" w:rsidRDefault="0099112C" w:rsidP="001E2B0D">
      <w:pPr>
        <w:ind w:firstLine="0"/>
        <w:rPr>
          <w:shd w:val="clear" w:color="auto" w:fill="FFFFFF"/>
        </w:rPr>
      </w:pPr>
      <w:r w:rsidRPr="001E2B0D">
        <w:rPr>
          <w:shd w:val="clear" w:color="auto" w:fill="FFFFFF"/>
        </w:rPr>
        <w:t>DiPietro, R., 2017. Restaurant and foodservice research: A critical reflection behind and an optimistic look ahead. </w:t>
      </w:r>
      <w:r w:rsidRPr="001E2B0D">
        <w:rPr>
          <w:i/>
          <w:iCs/>
          <w:shd w:val="clear" w:color="auto" w:fill="FFFFFF"/>
        </w:rPr>
        <w:t>International Journal of Contemporary Hospitality Management</w:t>
      </w:r>
      <w:r w:rsidRPr="001E2B0D">
        <w:rPr>
          <w:shd w:val="clear" w:color="auto" w:fill="FFFFFF"/>
        </w:rPr>
        <w:t>.</w:t>
      </w:r>
    </w:p>
    <w:p w14:paraId="30F180C7" w14:textId="77777777" w:rsidR="0099112C" w:rsidRPr="001E2B0D" w:rsidRDefault="0099112C" w:rsidP="001E2B0D">
      <w:pPr>
        <w:ind w:firstLine="0"/>
        <w:rPr>
          <w:shd w:val="clear" w:color="auto" w:fill="FFFFFF"/>
        </w:rPr>
      </w:pPr>
      <w:r w:rsidRPr="001E2B0D">
        <w:rPr>
          <w:shd w:val="clear" w:color="auto" w:fill="FFFFFF"/>
        </w:rPr>
        <w:t xml:space="preserve">Hanks, L., Line, N. and Kim, W.G.W., 2017. The impact of the social </w:t>
      </w:r>
      <w:proofErr w:type="spellStart"/>
      <w:r w:rsidRPr="001E2B0D">
        <w:rPr>
          <w:shd w:val="clear" w:color="auto" w:fill="FFFFFF"/>
        </w:rPr>
        <w:t>servicescape</w:t>
      </w:r>
      <w:proofErr w:type="spellEnd"/>
      <w:r w:rsidRPr="001E2B0D">
        <w:rPr>
          <w:shd w:val="clear" w:color="auto" w:fill="FFFFFF"/>
        </w:rPr>
        <w:t>, density, and restaurant type on perceptions of interpersonal service quality. </w:t>
      </w:r>
      <w:r w:rsidRPr="001E2B0D">
        <w:rPr>
          <w:i/>
          <w:iCs/>
          <w:shd w:val="clear" w:color="auto" w:fill="FFFFFF"/>
        </w:rPr>
        <w:t>International Journal of Hospitality Management</w:t>
      </w:r>
      <w:r w:rsidRPr="001E2B0D">
        <w:rPr>
          <w:shd w:val="clear" w:color="auto" w:fill="FFFFFF"/>
        </w:rPr>
        <w:t>, </w:t>
      </w:r>
      <w:r w:rsidRPr="001E2B0D">
        <w:rPr>
          <w:i/>
          <w:iCs/>
          <w:shd w:val="clear" w:color="auto" w:fill="FFFFFF"/>
        </w:rPr>
        <w:t>61</w:t>
      </w:r>
      <w:r w:rsidRPr="001E2B0D">
        <w:rPr>
          <w:shd w:val="clear" w:color="auto" w:fill="FFFFFF"/>
        </w:rPr>
        <w:t>, pp.35-44.</w:t>
      </w:r>
    </w:p>
    <w:p w14:paraId="3BE63127" w14:textId="77777777" w:rsidR="0099112C" w:rsidRPr="001E2B0D" w:rsidRDefault="0099112C" w:rsidP="001E2B0D">
      <w:pPr>
        <w:ind w:firstLine="0"/>
        <w:rPr>
          <w:shd w:val="clear" w:color="auto" w:fill="FFFFFF"/>
        </w:rPr>
      </w:pPr>
      <w:proofErr w:type="spellStart"/>
      <w:r w:rsidRPr="001E2B0D">
        <w:rPr>
          <w:shd w:val="clear" w:color="auto" w:fill="FFFFFF"/>
        </w:rPr>
        <w:t>Ivkov</w:t>
      </w:r>
      <w:proofErr w:type="spellEnd"/>
      <w:r w:rsidRPr="001E2B0D">
        <w:rPr>
          <w:shd w:val="clear" w:color="auto" w:fill="FFFFFF"/>
        </w:rPr>
        <w:t xml:space="preserve">, M., </w:t>
      </w:r>
      <w:proofErr w:type="spellStart"/>
      <w:r w:rsidRPr="001E2B0D">
        <w:rPr>
          <w:shd w:val="clear" w:color="auto" w:fill="FFFFFF"/>
        </w:rPr>
        <w:t>Blešić</w:t>
      </w:r>
      <w:proofErr w:type="spellEnd"/>
      <w:r w:rsidRPr="001E2B0D">
        <w:rPr>
          <w:shd w:val="clear" w:color="auto" w:fill="FFFFFF"/>
        </w:rPr>
        <w:t xml:space="preserve">, I., </w:t>
      </w:r>
      <w:proofErr w:type="spellStart"/>
      <w:r w:rsidRPr="001E2B0D">
        <w:rPr>
          <w:shd w:val="clear" w:color="auto" w:fill="FFFFFF"/>
        </w:rPr>
        <w:t>Simat</w:t>
      </w:r>
      <w:proofErr w:type="spellEnd"/>
      <w:r w:rsidRPr="001E2B0D">
        <w:rPr>
          <w:shd w:val="clear" w:color="auto" w:fill="FFFFFF"/>
        </w:rPr>
        <w:t>, K., Demirović, D. and Božić, S., 2016. Innovations in the restaurant industry–An exploratory study. </w:t>
      </w:r>
      <w:r w:rsidRPr="001E2B0D">
        <w:rPr>
          <w:i/>
          <w:iCs/>
          <w:shd w:val="clear" w:color="auto" w:fill="FFFFFF"/>
        </w:rPr>
        <w:t>Economics of Agriculture</w:t>
      </w:r>
      <w:r w:rsidRPr="001E2B0D">
        <w:rPr>
          <w:shd w:val="clear" w:color="auto" w:fill="FFFFFF"/>
        </w:rPr>
        <w:t>, </w:t>
      </w:r>
      <w:r w:rsidRPr="001E2B0D">
        <w:rPr>
          <w:i/>
          <w:iCs/>
          <w:shd w:val="clear" w:color="auto" w:fill="FFFFFF"/>
        </w:rPr>
        <w:t>63</w:t>
      </w:r>
      <w:r w:rsidRPr="001E2B0D">
        <w:rPr>
          <w:shd w:val="clear" w:color="auto" w:fill="FFFFFF"/>
        </w:rPr>
        <w:t>(4), pp.1169-1186.</w:t>
      </w:r>
    </w:p>
    <w:p w14:paraId="08F87D5D" w14:textId="77777777" w:rsidR="0099112C" w:rsidRPr="001E2B0D" w:rsidRDefault="0099112C" w:rsidP="001E2B0D">
      <w:pPr>
        <w:ind w:firstLine="0"/>
        <w:rPr>
          <w:shd w:val="clear" w:color="auto" w:fill="FFFFFF"/>
        </w:rPr>
      </w:pPr>
      <w:r w:rsidRPr="001E2B0D">
        <w:rPr>
          <w:shd w:val="clear" w:color="auto" w:fill="FFFFFF"/>
        </w:rPr>
        <w:t>Manhas, P.S. and Tukamushaba, E.K., 2015. Understanding service experience and its impact on brand image in hospitality sector. </w:t>
      </w:r>
      <w:r w:rsidRPr="001E2B0D">
        <w:rPr>
          <w:i/>
          <w:iCs/>
          <w:shd w:val="clear" w:color="auto" w:fill="FFFFFF"/>
        </w:rPr>
        <w:t>International Journal of Hospitality Management</w:t>
      </w:r>
      <w:r w:rsidRPr="001E2B0D">
        <w:rPr>
          <w:shd w:val="clear" w:color="auto" w:fill="FFFFFF"/>
        </w:rPr>
        <w:t>, </w:t>
      </w:r>
      <w:r w:rsidRPr="001E2B0D">
        <w:rPr>
          <w:i/>
          <w:iCs/>
          <w:shd w:val="clear" w:color="auto" w:fill="FFFFFF"/>
        </w:rPr>
        <w:t>45</w:t>
      </w:r>
      <w:r w:rsidRPr="001E2B0D">
        <w:rPr>
          <w:shd w:val="clear" w:color="auto" w:fill="FFFFFF"/>
        </w:rPr>
        <w:t>, pp.77-87.</w:t>
      </w:r>
    </w:p>
    <w:p w14:paraId="3FEE043E" w14:textId="77777777" w:rsidR="0099112C" w:rsidRPr="001E2B0D" w:rsidRDefault="0099112C" w:rsidP="001E2B0D">
      <w:pPr>
        <w:ind w:firstLine="0"/>
        <w:rPr>
          <w:shd w:val="clear" w:color="auto" w:fill="FFFFFF"/>
        </w:rPr>
      </w:pPr>
      <w:r w:rsidRPr="001E2B0D">
        <w:rPr>
          <w:shd w:val="clear" w:color="auto" w:fill="FFFFFF"/>
        </w:rPr>
        <w:t>Oliveira, B. and Casais, B., 2018. The importance of user-generated photos in restaurant selection. </w:t>
      </w:r>
      <w:r w:rsidRPr="001E2B0D">
        <w:rPr>
          <w:i/>
          <w:iCs/>
          <w:shd w:val="clear" w:color="auto" w:fill="FFFFFF"/>
        </w:rPr>
        <w:t>Journal of Hospitality and Tourism Technology</w:t>
      </w:r>
      <w:r w:rsidRPr="001E2B0D">
        <w:rPr>
          <w:shd w:val="clear" w:color="auto" w:fill="FFFFFF"/>
        </w:rPr>
        <w:t>.</w:t>
      </w:r>
    </w:p>
    <w:p w14:paraId="2925A5DA" w14:textId="77777777" w:rsidR="0099112C" w:rsidRPr="001E2B0D" w:rsidRDefault="0099112C" w:rsidP="001E2B0D">
      <w:pPr>
        <w:ind w:firstLine="0"/>
        <w:rPr>
          <w:shd w:val="clear" w:color="auto" w:fill="FFFFFF"/>
        </w:rPr>
      </w:pPr>
      <w:r w:rsidRPr="001E2B0D">
        <w:rPr>
          <w:shd w:val="clear" w:color="auto" w:fill="FFFFFF"/>
        </w:rPr>
        <w:t xml:space="preserve">Parsa, H.G., Dutta, K. and </w:t>
      </w:r>
      <w:proofErr w:type="spellStart"/>
      <w:r w:rsidRPr="001E2B0D">
        <w:rPr>
          <w:shd w:val="clear" w:color="auto" w:fill="FFFFFF"/>
        </w:rPr>
        <w:t>Njite</w:t>
      </w:r>
      <w:proofErr w:type="spellEnd"/>
      <w:r w:rsidRPr="001E2B0D">
        <w:rPr>
          <w:shd w:val="clear" w:color="auto" w:fill="FFFFFF"/>
        </w:rPr>
        <w:t>, D., 2017. Consumer behaviour in restaurants: Assessing the importance of restaurant attributes in consumer patronage and willingness to pay. In </w:t>
      </w:r>
      <w:r w:rsidRPr="001E2B0D">
        <w:rPr>
          <w:i/>
          <w:iCs/>
          <w:shd w:val="clear" w:color="auto" w:fill="FFFFFF"/>
        </w:rPr>
        <w:t xml:space="preserve">Hospitality Marketing and Consumer </w:t>
      </w:r>
      <w:proofErr w:type="spellStart"/>
      <w:r w:rsidRPr="001E2B0D">
        <w:rPr>
          <w:i/>
          <w:iCs/>
          <w:shd w:val="clear" w:color="auto" w:fill="FFFFFF"/>
        </w:rPr>
        <w:t>Behavior</w:t>
      </w:r>
      <w:proofErr w:type="spellEnd"/>
      <w:r w:rsidRPr="001E2B0D">
        <w:rPr>
          <w:shd w:val="clear" w:color="auto" w:fill="FFFFFF"/>
        </w:rPr>
        <w:t> (pp. 211-239). Apple Academic Press.</w:t>
      </w:r>
    </w:p>
    <w:p w14:paraId="2458622E" w14:textId="77777777" w:rsidR="0099112C" w:rsidRPr="001E2B0D" w:rsidRDefault="0099112C" w:rsidP="001E2B0D">
      <w:pPr>
        <w:ind w:firstLine="0"/>
        <w:rPr>
          <w:shd w:val="clear" w:color="auto" w:fill="FFFFFF"/>
        </w:rPr>
      </w:pPr>
      <w:r w:rsidRPr="001E2B0D">
        <w:rPr>
          <w:shd w:val="clear" w:color="auto" w:fill="FFFFFF"/>
        </w:rPr>
        <w:t xml:space="preserve">Principato, L., </w:t>
      </w:r>
      <w:proofErr w:type="spellStart"/>
      <w:r w:rsidRPr="001E2B0D">
        <w:rPr>
          <w:shd w:val="clear" w:color="auto" w:fill="FFFFFF"/>
        </w:rPr>
        <w:t>Pratesi</w:t>
      </w:r>
      <w:proofErr w:type="spellEnd"/>
      <w:r w:rsidRPr="001E2B0D">
        <w:rPr>
          <w:shd w:val="clear" w:color="auto" w:fill="FFFFFF"/>
        </w:rPr>
        <w:t xml:space="preserve">, C.A. and </w:t>
      </w:r>
      <w:proofErr w:type="spellStart"/>
      <w:r w:rsidRPr="001E2B0D">
        <w:rPr>
          <w:shd w:val="clear" w:color="auto" w:fill="FFFFFF"/>
        </w:rPr>
        <w:t>Secondi</w:t>
      </w:r>
      <w:proofErr w:type="spellEnd"/>
      <w:r w:rsidRPr="001E2B0D">
        <w:rPr>
          <w:shd w:val="clear" w:color="auto" w:fill="FFFFFF"/>
        </w:rPr>
        <w:t>, L., 2018. Towards zero waste: An exploratory study on restaurant managers. </w:t>
      </w:r>
      <w:r w:rsidRPr="001E2B0D">
        <w:rPr>
          <w:i/>
          <w:iCs/>
          <w:shd w:val="clear" w:color="auto" w:fill="FFFFFF"/>
        </w:rPr>
        <w:t>International Journal of Hospitality Management</w:t>
      </w:r>
      <w:r w:rsidRPr="001E2B0D">
        <w:rPr>
          <w:shd w:val="clear" w:color="auto" w:fill="FFFFFF"/>
        </w:rPr>
        <w:t>, </w:t>
      </w:r>
      <w:r w:rsidRPr="001E2B0D">
        <w:rPr>
          <w:i/>
          <w:iCs/>
          <w:shd w:val="clear" w:color="auto" w:fill="FFFFFF"/>
        </w:rPr>
        <w:t>74</w:t>
      </w:r>
      <w:r w:rsidRPr="001E2B0D">
        <w:rPr>
          <w:shd w:val="clear" w:color="auto" w:fill="FFFFFF"/>
        </w:rPr>
        <w:t>, pp.130-137.</w:t>
      </w:r>
    </w:p>
    <w:p w14:paraId="6DBB4B36" w14:textId="77777777" w:rsidR="0099112C" w:rsidRPr="001E2B0D" w:rsidRDefault="0099112C" w:rsidP="001E2B0D">
      <w:pPr>
        <w:ind w:firstLine="0"/>
        <w:rPr>
          <w:shd w:val="clear" w:color="auto" w:fill="FFFFFF"/>
        </w:rPr>
      </w:pPr>
      <w:r w:rsidRPr="001E2B0D">
        <w:rPr>
          <w:shd w:val="clear" w:color="auto" w:fill="FFFFFF"/>
        </w:rPr>
        <w:t>Rhee, H.T., Yang, S.B., Koo, C. and Chung, N., 2015. How Does Restaurant Attribute Importance Differ by the Type of Customer and Restaurant? Exploring TripAdvisor Reviews. </w:t>
      </w:r>
      <w:r w:rsidRPr="001E2B0D">
        <w:rPr>
          <w:i/>
          <w:iCs/>
          <w:shd w:val="clear" w:color="auto" w:fill="FFFFFF"/>
        </w:rPr>
        <w:t>E-Review of Tourism Research</w:t>
      </w:r>
      <w:r w:rsidRPr="001E2B0D">
        <w:rPr>
          <w:shd w:val="clear" w:color="auto" w:fill="FFFFFF"/>
        </w:rPr>
        <w:t>, p.6.</w:t>
      </w:r>
    </w:p>
    <w:p w14:paraId="454141EA" w14:textId="77777777" w:rsidR="00B60347" w:rsidRPr="001E2B0D" w:rsidRDefault="0099112C" w:rsidP="001E2B0D">
      <w:pPr>
        <w:ind w:firstLine="0"/>
        <w:rPr>
          <w:shd w:val="clear" w:color="auto" w:fill="FFFFFF"/>
        </w:rPr>
      </w:pPr>
      <w:r w:rsidRPr="001E2B0D">
        <w:rPr>
          <w:shd w:val="clear" w:color="auto" w:fill="FFFFFF"/>
        </w:rPr>
        <w:t xml:space="preserve">Wu, W.Y., </w:t>
      </w:r>
      <w:proofErr w:type="spellStart"/>
      <w:r w:rsidRPr="001E2B0D">
        <w:rPr>
          <w:shd w:val="clear" w:color="auto" w:fill="FFFFFF"/>
        </w:rPr>
        <w:t>Qomariyah</w:t>
      </w:r>
      <w:proofErr w:type="spellEnd"/>
      <w:r w:rsidRPr="001E2B0D">
        <w:rPr>
          <w:shd w:val="clear" w:color="auto" w:fill="FFFFFF"/>
        </w:rPr>
        <w:t>, A., Sa, N.T.T. and Liao, Y., 2018. The integration between service value and service recovery in the hospitality industry: An application of QFD and ANP. </w:t>
      </w:r>
      <w:r w:rsidRPr="001E2B0D">
        <w:rPr>
          <w:i/>
          <w:iCs/>
          <w:shd w:val="clear" w:color="auto" w:fill="FFFFFF"/>
        </w:rPr>
        <w:t>International Journal of Hospitality Management</w:t>
      </w:r>
      <w:r w:rsidRPr="001E2B0D">
        <w:rPr>
          <w:shd w:val="clear" w:color="auto" w:fill="FFFFFF"/>
        </w:rPr>
        <w:t>, </w:t>
      </w:r>
      <w:r w:rsidRPr="001E2B0D">
        <w:rPr>
          <w:i/>
          <w:iCs/>
          <w:shd w:val="clear" w:color="auto" w:fill="FFFFFF"/>
        </w:rPr>
        <w:t>75</w:t>
      </w:r>
      <w:r w:rsidRPr="001E2B0D">
        <w:rPr>
          <w:shd w:val="clear" w:color="auto" w:fill="FFFFFF"/>
        </w:rPr>
        <w:t>, pp.48-57.</w:t>
      </w:r>
    </w:p>
    <w:p w14:paraId="738A8C0A" w14:textId="77777777" w:rsidR="00B60347" w:rsidRPr="001E2B0D" w:rsidRDefault="00B60347" w:rsidP="001E2B0D">
      <w:pPr>
        <w:ind w:firstLine="0"/>
        <w:rPr>
          <w:shd w:val="clear" w:color="auto" w:fill="FFFFFF"/>
        </w:rPr>
      </w:pPr>
      <w:r w:rsidRPr="001E2B0D">
        <w:rPr>
          <w:shd w:val="clear" w:color="auto" w:fill="FFFFFF"/>
        </w:rPr>
        <w:br w:type="page"/>
      </w:r>
    </w:p>
    <w:p w14:paraId="252B5A43" w14:textId="77777777" w:rsidR="0099112C" w:rsidRPr="001E2B0D" w:rsidRDefault="0099112C" w:rsidP="001E2B0D">
      <w:pPr>
        <w:ind w:firstLine="0"/>
        <w:rPr>
          <w:shd w:val="clear" w:color="auto" w:fill="FFFFFF"/>
        </w:rPr>
      </w:pPr>
    </w:p>
    <w:sectPr w:rsidR="0099112C" w:rsidRPr="001E2B0D" w:rsidSect="007460A2">
      <w:head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C3D4CB" w14:textId="77777777" w:rsidR="00DA6975" w:rsidRDefault="00DA6975" w:rsidP="00AC05B6">
      <w:r>
        <w:separator/>
      </w:r>
    </w:p>
  </w:endnote>
  <w:endnote w:type="continuationSeparator" w:id="0">
    <w:p w14:paraId="26DA6B9B" w14:textId="77777777" w:rsidR="00DA6975" w:rsidRDefault="00DA6975" w:rsidP="00AC05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81BCC1" w14:textId="77777777" w:rsidR="00DA6975" w:rsidRDefault="00DA6975" w:rsidP="00AC05B6">
      <w:r>
        <w:separator/>
      </w:r>
    </w:p>
  </w:footnote>
  <w:footnote w:type="continuationSeparator" w:id="0">
    <w:p w14:paraId="70430B85" w14:textId="77777777" w:rsidR="00DA6975" w:rsidRDefault="00DA6975" w:rsidP="00AC05B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1889746"/>
      <w:docPartObj>
        <w:docPartGallery w:val="Page Numbers (Top of Page)"/>
        <w:docPartUnique/>
      </w:docPartObj>
    </w:sdtPr>
    <w:sdtEndPr>
      <w:rPr>
        <w:noProof/>
      </w:rPr>
    </w:sdtEndPr>
    <w:sdtContent>
      <w:p w14:paraId="27C21590" w14:textId="77777777" w:rsidR="00A116FC" w:rsidRDefault="00A116FC" w:rsidP="00AC05B6">
        <w:pPr>
          <w:pStyle w:val="Antet"/>
        </w:pPr>
        <w:r>
          <w:fldChar w:fldCharType="begin"/>
        </w:r>
        <w:r>
          <w:instrText xml:space="preserve"> PAGE   \* MERGEFORMAT </w:instrText>
        </w:r>
        <w:r>
          <w:fldChar w:fldCharType="separate"/>
        </w:r>
        <w:r w:rsidR="00E051DC">
          <w:rPr>
            <w:noProof/>
          </w:rPr>
          <w:t>7</w:t>
        </w:r>
        <w:r>
          <w:rPr>
            <w:noProof/>
          </w:rPr>
          <w:fldChar w:fldCharType="end"/>
        </w:r>
      </w:p>
    </w:sdtContent>
  </w:sdt>
  <w:p w14:paraId="5BC203D6" w14:textId="77777777" w:rsidR="00A116FC" w:rsidRDefault="00A116FC" w:rsidP="00AC05B6">
    <w:pPr>
      <w:pStyle w:val="Antet"/>
    </w:pP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130FE"/>
    <w:multiLevelType w:val="hybridMultilevel"/>
    <w:tmpl w:val="7E8EAE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B387C49"/>
    <w:multiLevelType w:val="hybridMultilevel"/>
    <w:tmpl w:val="84A050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1172D8B"/>
    <w:multiLevelType w:val="hybridMultilevel"/>
    <w:tmpl w:val="D7AEB68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23C9111F"/>
    <w:multiLevelType w:val="hybridMultilevel"/>
    <w:tmpl w:val="238895F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3045AA1"/>
    <w:multiLevelType w:val="hybridMultilevel"/>
    <w:tmpl w:val="2010720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3DBA4FE4"/>
    <w:multiLevelType w:val="hybridMultilevel"/>
    <w:tmpl w:val="565C65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E26685F"/>
    <w:multiLevelType w:val="hybridMultilevel"/>
    <w:tmpl w:val="91108B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12157C1"/>
    <w:multiLevelType w:val="hybridMultilevel"/>
    <w:tmpl w:val="8092CB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1267EDF"/>
    <w:multiLevelType w:val="hybridMultilevel"/>
    <w:tmpl w:val="1ED2B2F2"/>
    <w:lvl w:ilvl="0" w:tplc="32704582">
      <w:start w:val="1"/>
      <w:numFmt w:val="upp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9" w15:restartNumberingAfterBreak="0">
    <w:nsid w:val="4CD97612"/>
    <w:multiLevelType w:val="hybridMultilevel"/>
    <w:tmpl w:val="D3DACB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0C56CF2"/>
    <w:multiLevelType w:val="hybridMultilevel"/>
    <w:tmpl w:val="0AA24D38"/>
    <w:lvl w:ilvl="0" w:tplc="A808CB18">
      <w:start w:val="1"/>
      <w:numFmt w:val="upperLetter"/>
      <w:lvlText w:val="%1."/>
      <w:lvlJc w:val="left"/>
      <w:pPr>
        <w:ind w:left="45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1" w15:restartNumberingAfterBreak="0">
    <w:nsid w:val="52A66F3F"/>
    <w:multiLevelType w:val="hybridMultilevel"/>
    <w:tmpl w:val="0F6642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88103A0"/>
    <w:multiLevelType w:val="hybridMultilevel"/>
    <w:tmpl w:val="5EB24C9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3" w15:restartNumberingAfterBreak="0">
    <w:nsid w:val="5A46769C"/>
    <w:multiLevelType w:val="hybridMultilevel"/>
    <w:tmpl w:val="211C9B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C167C25"/>
    <w:multiLevelType w:val="hybridMultilevel"/>
    <w:tmpl w:val="EE2E0B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37C61F4"/>
    <w:multiLevelType w:val="hybridMultilevel"/>
    <w:tmpl w:val="3C48E0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A1042B3"/>
    <w:multiLevelType w:val="multilevel"/>
    <w:tmpl w:val="0D5E19FE"/>
    <w:lvl w:ilvl="0">
      <w:start w:val="1"/>
      <w:numFmt w:val="decimal"/>
      <w:lvlText w:val="%1."/>
      <w:lvlJc w:val="left"/>
      <w:pPr>
        <w:ind w:left="465" w:hanging="46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7" w15:restartNumberingAfterBreak="0">
    <w:nsid w:val="6E9D56C4"/>
    <w:multiLevelType w:val="hybridMultilevel"/>
    <w:tmpl w:val="B46C0D9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8" w15:restartNumberingAfterBreak="0">
    <w:nsid w:val="73D17161"/>
    <w:multiLevelType w:val="hybridMultilevel"/>
    <w:tmpl w:val="C3784C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8C32FD4"/>
    <w:multiLevelType w:val="hybridMultilevel"/>
    <w:tmpl w:val="4166764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0" w15:restartNumberingAfterBreak="0">
    <w:nsid w:val="79E774C2"/>
    <w:multiLevelType w:val="hybridMultilevel"/>
    <w:tmpl w:val="258244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C701C2B"/>
    <w:multiLevelType w:val="hybridMultilevel"/>
    <w:tmpl w:val="92F66B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FEE2B2E"/>
    <w:multiLevelType w:val="hybridMultilevel"/>
    <w:tmpl w:val="810E84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72757298">
    <w:abstractNumId w:val="16"/>
  </w:num>
  <w:num w:numId="2" w16cid:durableId="219757392">
    <w:abstractNumId w:val="18"/>
  </w:num>
  <w:num w:numId="3" w16cid:durableId="1652976216">
    <w:abstractNumId w:val="3"/>
  </w:num>
  <w:num w:numId="4" w16cid:durableId="1999336378">
    <w:abstractNumId w:val="9"/>
  </w:num>
  <w:num w:numId="5" w16cid:durableId="827326888">
    <w:abstractNumId w:val="6"/>
  </w:num>
  <w:num w:numId="6" w16cid:durableId="397096206">
    <w:abstractNumId w:val="11"/>
  </w:num>
  <w:num w:numId="7" w16cid:durableId="826479909">
    <w:abstractNumId w:val="14"/>
  </w:num>
  <w:num w:numId="8" w16cid:durableId="374550005">
    <w:abstractNumId w:val="0"/>
  </w:num>
  <w:num w:numId="9" w16cid:durableId="1832990556">
    <w:abstractNumId w:val="5"/>
  </w:num>
  <w:num w:numId="10" w16cid:durableId="636421717">
    <w:abstractNumId w:val="10"/>
  </w:num>
  <w:num w:numId="11" w16cid:durableId="533230848">
    <w:abstractNumId w:val="21"/>
  </w:num>
  <w:num w:numId="12" w16cid:durableId="1965186655">
    <w:abstractNumId w:val="15"/>
  </w:num>
  <w:num w:numId="13" w16cid:durableId="1472558124">
    <w:abstractNumId w:val="7"/>
  </w:num>
  <w:num w:numId="14" w16cid:durableId="772672052">
    <w:abstractNumId w:val="20"/>
  </w:num>
  <w:num w:numId="15" w16cid:durableId="286357622">
    <w:abstractNumId w:val="19"/>
  </w:num>
  <w:num w:numId="16" w16cid:durableId="169293745">
    <w:abstractNumId w:val="13"/>
  </w:num>
  <w:num w:numId="17" w16cid:durableId="776217769">
    <w:abstractNumId w:val="17"/>
  </w:num>
  <w:num w:numId="18" w16cid:durableId="1852911677">
    <w:abstractNumId w:val="22"/>
  </w:num>
  <w:num w:numId="19" w16cid:durableId="765075698">
    <w:abstractNumId w:val="1"/>
  </w:num>
  <w:num w:numId="20" w16cid:durableId="2120443061">
    <w:abstractNumId w:val="4"/>
  </w:num>
  <w:num w:numId="21" w16cid:durableId="1831823138">
    <w:abstractNumId w:val="12"/>
  </w:num>
  <w:num w:numId="22" w16cid:durableId="142696275">
    <w:abstractNumId w:val="2"/>
  </w:num>
  <w:num w:numId="23" w16cid:durableId="1094086288">
    <w:abstractNumId w:val="8"/>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0"/>
  <w:proofState w:spelling="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67E2D"/>
    <w:rsid w:val="00000869"/>
    <w:rsid w:val="00000BE2"/>
    <w:rsid w:val="00000FC1"/>
    <w:rsid w:val="000013B4"/>
    <w:rsid w:val="0000150D"/>
    <w:rsid w:val="00007B14"/>
    <w:rsid w:val="000124A6"/>
    <w:rsid w:val="00012D25"/>
    <w:rsid w:val="00014887"/>
    <w:rsid w:val="00021B2F"/>
    <w:rsid w:val="00021D29"/>
    <w:rsid w:val="00022003"/>
    <w:rsid w:val="00022BB9"/>
    <w:rsid w:val="00025710"/>
    <w:rsid w:val="00026B1A"/>
    <w:rsid w:val="00030E89"/>
    <w:rsid w:val="00033846"/>
    <w:rsid w:val="00034805"/>
    <w:rsid w:val="00035404"/>
    <w:rsid w:val="00036E07"/>
    <w:rsid w:val="000437D4"/>
    <w:rsid w:val="0004541C"/>
    <w:rsid w:val="00045725"/>
    <w:rsid w:val="000474AF"/>
    <w:rsid w:val="00050523"/>
    <w:rsid w:val="000522FA"/>
    <w:rsid w:val="000547C4"/>
    <w:rsid w:val="0005765A"/>
    <w:rsid w:val="00057FD4"/>
    <w:rsid w:val="00061CCA"/>
    <w:rsid w:val="00062462"/>
    <w:rsid w:val="00066B7A"/>
    <w:rsid w:val="000701AF"/>
    <w:rsid w:val="00074204"/>
    <w:rsid w:val="0008069B"/>
    <w:rsid w:val="00080B86"/>
    <w:rsid w:val="000818D0"/>
    <w:rsid w:val="00082298"/>
    <w:rsid w:val="00082AC1"/>
    <w:rsid w:val="00082FE3"/>
    <w:rsid w:val="000837BC"/>
    <w:rsid w:val="00083FC5"/>
    <w:rsid w:val="000872CC"/>
    <w:rsid w:val="00087592"/>
    <w:rsid w:val="000908BF"/>
    <w:rsid w:val="00091D0A"/>
    <w:rsid w:val="000A1A8B"/>
    <w:rsid w:val="000A2BF5"/>
    <w:rsid w:val="000A3ECB"/>
    <w:rsid w:val="000A4269"/>
    <w:rsid w:val="000A79F6"/>
    <w:rsid w:val="000B1EE8"/>
    <w:rsid w:val="000B2377"/>
    <w:rsid w:val="000B4260"/>
    <w:rsid w:val="000B5EDD"/>
    <w:rsid w:val="000B69C7"/>
    <w:rsid w:val="000C06E0"/>
    <w:rsid w:val="000C7F0C"/>
    <w:rsid w:val="000D3BA9"/>
    <w:rsid w:val="000D40B0"/>
    <w:rsid w:val="000D5303"/>
    <w:rsid w:val="000D64F0"/>
    <w:rsid w:val="000E15D8"/>
    <w:rsid w:val="000E1EAB"/>
    <w:rsid w:val="000E2900"/>
    <w:rsid w:val="000E44E5"/>
    <w:rsid w:val="000E4E2B"/>
    <w:rsid w:val="000F0E83"/>
    <w:rsid w:val="000F1649"/>
    <w:rsid w:val="000F5388"/>
    <w:rsid w:val="000F7CDF"/>
    <w:rsid w:val="001045D5"/>
    <w:rsid w:val="00107664"/>
    <w:rsid w:val="0011305E"/>
    <w:rsid w:val="00113E21"/>
    <w:rsid w:val="0011569E"/>
    <w:rsid w:val="00122EFD"/>
    <w:rsid w:val="00126D76"/>
    <w:rsid w:val="00127F73"/>
    <w:rsid w:val="001314BA"/>
    <w:rsid w:val="001323EA"/>
    <w:rsid w:val="00136455"/>
    <w:rsid w:val="00137957"/>
    <w:rsid w:val="00140DAF"/>
    <w:rsid w:val="001414B2"/>
    <w:rsid w:val="00142712"/>
    <w:rsid w:val="001441CB"/>
    <w:rsid w:val="00150000"/>
    <w:rsid w:val="00154926"/>
    <w:rsid w:val="001552C2"/>
    <w:rsid w:val="00160F6B"/>
    <w:rsid w:val="00162451"/>
    <w:rsid w:val="001625AA"/>
    <w:rsid w:val="001673BA"/>
    <w:rsid w:val="00177DC8"/>
    <w:rsid w:val="001812FB"/>
    <w:rsid w:val="00182D94"/>
    <w:rsid w:val="0018352E"/>
    <w:rsid w:val="00183A57"/>
    <w:rsid w:val="00186543"/>
    <w:rsid w:val="00187AC9"/>
    <w:rsid w:val="00187F84"/>
    <w:rsid w:val="00193AF0"/>
    <w:rsid w:val="001963E1"/>
    <w:rsid w:val="001A34BA"/>
    <w:rsid w:val="001A49F2"/>
    <w:rsid w:val="001A4CB3"/>
    <w:rsid w:val="001A6636"/>
    <w:rsid w:val="001A6A0A"/>
    <w:rsid w:val="001B205D"/>
    <w:rsid w:val="001B5C90"/>
    <w:rsid w:val="001B6F4F"/>
    <w:rsid w:val="001C1DC5"/>
    <w:rsid w:val="001C1FAA"/>
    <w:rsid w:val="001C4372"/>
    <w:rsid w:val="001C4909"/>
    <w:rsid w:val="001D1001"/>
    <w:rsid w:val="001D2C82"/>
    <w:rsid w:val="001D49A4"/>
    <w:rsid w:val="001D5594"/>
    <w:rsid w:val="001D6EE6"/>
    <w:rsid w:val="001E2B0D"/>
    <w:rsid w:val="001E36C4"/>
    <w:rsid w:val="001E37CC"/>
    <w:rsid w:val="001E5912"/>
    <w:rsid w:val="001F13E6"/>
    <w:rsid w:val="001F562F"/>
    <w:rsid w:val="00201622"/>
    <w:rsid w:val="00204EC0"/>
    <w:rsid w:val="0021622E"/>
    <w:rsid w:val="00216BCA"/>
    <w:rsid w:val="00234071"/>
    <w:rsid w:val="00250903"/>
    <w:rsid w:val="002518D4"/>
    <w:rsid w:val="00253A43"/>
    <w:rsid w:val="00254D5D"/>
    <w:rsid w:val="00254E64"/>
    <w:rsid w:val="00254E7B"/>
    <w:rsid w:val="00256D03"/>
    <w:rsid w:val="00257665"/>
    <w:rsid w:val="00260B95"/>
    <w:rsid w:val="002616ED"/>
    <w:rsid w:val="0026663A"/>
    <w:rsid w:val="00266BE1"/>
    <w:rsid w:val="002702F6"/>
    <w:rsid w:val="00270837"/>
    <w:rsid w:val="00273080"/>
    <w:rsid w:val="0027625C"/>
    <w:rsid w:val="002762ED"/>
    <w:rsid w:val="0027676D"/>
    <w:rsid w:val="00276B53"/>
    <w:rsid w:val="0027724C"/>
    <w:rsid w:val="00281B41"/>
    <w:rsid w:val="00281D84"/>
    <w:rsid w:val="002821E5"/>
    <w:rsid w:val="00282522"/>
    <w:rsid w:val="0028288F"/>
    <w:rsid w:val="002845A0"/>
    <w:rsid w:val="00290321"/>
    <w:rsid w:val="00291EE9"/>
    <w:rsid w:val="002924E0"/>
    <w:rsid w:val="00294858"/>
    <w:rsid w:val="002A2958"/>
    <w:rsid w:val="002A7A66"/>
    <w:rsid w:val="002A7CDC"/>
    <w:rsid w:val="002B2D11"/>
    <w:rsid w:val="002B30DE"/>
    <w:rsid w:val="002B575F"/>
    <w:rsid w:val="002B7F5B"/>
    <w:rsid w:val="002C34AE"/>
    <w:rsid w:val="002C405B"/>
    <w:rsid w:val="002C635C"/>
    <w:rsid w:val="002C7BA7"/>
    <w:rsid w:val="002C7F40"/>
    <w:rsid w:val="002D5AA4"/>
    <w:rsid w:val="002D5B32"/>
    <w:rsid w:val="002E2A65"/>
    <w:rsid w:val="002E4514"/>
    <w:rsid w:val="002E465D"/>
    <w:rsid w:val="002E4DA6"/>
    <w:rsid w:val="002E64E5"/>
    <w:rsid w:val="002E6606"/>
    <w:rsid w:val="002F2266"/>
    <w:rsid w:val="002F4F0A"/>
    <w:rsid w:val="002F5882"/>
    <w:rsid w:val="002F78FD"/>
    <w:rsid w:val="00301913"/>
    <w:rsid w:val="0030333D"/>
    <w:rsid w:val="00307998"/>
    <w:rsid w:val="00307D48"/>
    <w:rsid w:val="00313B64"/>
    <w:rsid w:val="00316B68"/>
    <w:rsid w:val="003218B2"/>
    <w:rsid w:val="00322B0A"/>
    <w:rsid w:val="00323752"/>
    <w:rsid w:val="00325CAA"/>
    <w:rsid w:val="003263D4"/>
    <w:rsid w:val="00330401"/>
    <w:rsid w:val="00333E9C"/>
    <w:rsid w:val="00335CBB"/>
    <w:rsid w:val="00340C3B"/>
    <w:rsid w:val="00343256"/>
    <w:rsid w:val="00346EA0"/>
    <w:rsid w:val="00351434"/>
    <w:rsid w:val="0035218E"/>
    <w:rsid w:val="003532F7"/>
    <w:rsid w:val="00355CDE"/>
    <w:rsid w:val="0035632A"/>
    <w:rsid w:val="00357BF9"/>
    <w:rsid w:val="003636D8"/>
    <w:rsid w:val="00367501"/>
    <w:rsid w:val="00367DD3"/>
    <w:rsid w:val="00367EFC"/>
    <w:rsid w:val="00371AF9"/>
    <w:rsid w:val="003722C6"/>
    <w:rsid w:val="00383D9A"/>
    <w:rsid w:val="0038519F"/>
    <w:rsid w:val="0039032E"/>
    <w:rsid w:val="00390532"/>
    <w:rsid w:val="00390DBB"/>
    <w:rsid w:val="0039407E"/>
    <w:rsid w:val="003963CB"/>
    <w:rsid w:val="003A0C83"/>
    <w:rsid w:val="003A14F7"/>
    <w:rsid w:val="003A1F14"/>
    <w:rsid w:val="003A31E3"/>
    <w:rsid w:val="003A73CF"/>
    <w:rsid w:val="003B3C02"/>
    <w:rsid w:val="003B3E71"/>
    <w:rsid w:val="003B6984"/>
    <w:rsid w:val="003C0669"/>
    <w:rsid w:val="003C0AF5"/>
    <w:rsid w:val="003C1440"/>
    <w:rsid w:val="003C353C"/>
    <w:rsid w:val="003C3C61"/>
    <w:rsid w:val="003C4353"/>
    <w:rsid w:val="003C61AE"/>
    <w:rsid w:val="003C6F36"/>
    <w:rsid w:val="003C712E"/>
    <w:rsid w:val="003D23BD"/>
    <w:rsid w:val="003D3C35"/>
    <w:rsid w:val="003E578B"/>
    <w:rsid w:val="003E5D93"/>
    <w:rsid w:val="003F590C"/>
    <w:rsid w:val="00400630"/>
    <w:rsid w:val="00405FE6"/>
    <w:rsid w:val="00407636"/>
    <w:rsid w:val="0040778C"/>
    <w:rsid w:val="0041322C"/>
    <w:rsid w:val="00414C52"/>
    <w:rsid w:val="00414CAD"/>
    <w:rsid w:val="00416065"/>
    <w:rsid w:val="00416128"/>
    <w:rsid w:val="0041692B"/>
    <w:rsid w:val="004169B2"/>
    <w:rsid w:val="00421036"/>
    <w:rsid w:val="004220D3"/>
    <w:rsid w:val="00423391"/>
    <w:rsid w:val="00424E68"/>
    <w:rsid w:val="0042532E"/>
    <w:rsid w:val="004376B2"/>
    <w:rsid w:val="00437E33"/>
    <w:rsid w:val="00443E0E"/>
    <w:rsid w:val="004500ED"/>
    <w:rsid w:val="004566CE"/>
    <w:rsid w:val="004643E5"/>
    <w:rsid w:val="00464CB0"/>
    <w:rsid w:val="004665E1"/>
    <w:rsid w:val="004667F4"/>
    <w:rsid w:val="00467E2D"/>
    <w:rsid w:val="0047443A"/>
    <w:rsid w:val="00475A32"/>
    <w:rsid w:val="004771AA"/>
    <w:rsid w:val="00477D36"/>
    <w:rsid w:val="004809CE"/>
    <w:rsid w:val="0048203F"/>
    <w:rsid w:val="00483992"/>
    <w:rsid w:val="00484059"/>
    <w:rsid w:val="00485E19"/>
    <w:rsid w:val="00491F59"/>
    <w:rsid w:val="00494940"/>
    <w:rsid w:val="004A0628"/>
    <w:rsid w:val="004A48BB"/>
    <w:rsid w:val="004A66CB"/>
    <w:rsid w:val="004A7D4F"/>
    <w:rsid w:val="004B1094"/>
    <w:rsid w:val="004B3D59"/>
    <w:rsid w:val="004C083B"/>
    <w:rsid w:val="004C4275"/>
    <w:rsid w:val="004C4C42"/>
    <w:rsid w:val="004D06F2"/>
    <w:rsid w:val="004D14F3"/>
    <w:rsid w:val="004D17CB"/>
    <w:rsid w:val="004D2EB2"/>
    <w:rsid w:val="004D35EA"/>
    <w:rsid w:val="004D470E"/>
    <w:rsid w:val="004D753C"/>
    <w:rsid w:val="004E0472"/>
    <w:rsid w:val="004E1EEE"/>
    <w:rsid w:val="004E2B1E"/>
    <w:rsid w:val="004E2EA3"/>
    <w:rsid w:val="004E31CC"/>
    <w:rsid w:val="004E67A5"/>
    <w:rsid w:val="004F09E3"/>
    <w:rsid w:val="004F0B2C"/>
    <w:rsid w:val="004F1D3A"/>
    <w:rsid w:val="004F269F"/>
    <w:rsid w:val="005012AD"/>
    <w:rsid w:val="00501824"/>
    <w:rsid w:val="005079CE"/>
    <w:rsid w:val="00507B29"/>
    <w:rsid w:val="00507C48"/>
    <w:rsid w:val="00507DC2"/>
    <w:rsid w:val="00515526"/>
    <w:rsid w:val="005156F6"/>
    <w:rsid w:val="00516DCD"/>
    <w:rsid w:val="005224D2"/>
    <w:rsid w:val="005249B8"/>
    <w:rsid w:val="0052779E"/>
    <w:rsid w:val="00541D36"/>
    <w:rsid w:val="00541DC0"/>
    <w:rsid w:val="005429F0"/>
    <w:rsid w:val="00543C33"/>
    <w:rsid w:val="00545387"/>
    <w:rsid w:val="00545BF5"/>
    <w:rsid w:val="00547DEB"/>
    <w:rsid w:val="00550609"/>
    <w:rsid w:val="0055097B"/>
    <w:rsid w:val="005518F4"/>
    <w:rsid w:val="00563C84"/>
    <w:rsid w:val="00565510"/>
    <w:rsid w:val="0056611A"/>
    <w:rsid w:val="0056630E"/>
    <w:rsid w:val="00567AE4"/>
    <w:rsid w:val="005746D2"/>
    <w:rsid w:val="00581A14"/>
    <w:rsid w:val="0058689A"/>
    <w:rsid w:val="005921CC"/>
    <w:rsid w:val="005941A4"/>
    <w:rsid w:val="00596D7F"/>
    <w:rsid w:val="005A0343"/>
    <w:rsid w:val="005A2593"/>
    <w:rsid w:val="005A4B54"/>
    <w:rsid w:val="005A4C3E"/>
    <w:rsid w:val="005A5308"/>
    <w:rsid w:val="005A741C"/>
    <w:rsid w:val="005B0EF4"/>
    <w:rsid w:val="005B43E9"/>
    <w:rsid w:val="005C11A6"/>
    <w:rsid w:val="005C13A5"/>
    <w:rsid w:val="005C1C6F"/>
    <w:rsid w:val="005C44EF"/>
    <w:rsid w:val="005C516B"/>
    <w:rsid w:val="005C516F"/>
    <w:rsid w:val="005C7045"/>
    <w:rsid w:val="005C70C8"/>
    <w:rsid w:val="005D1AB9"/>
    <w:rsid w:val="005D200C"/>
    <w:rsid w:val="005D2E5E"/>
    <w:rsid w:val="005D3325"/>
    <w:rsid w:val="005D74CA"/>
    <w:rsid w:val="005D7A84"/>
    <w:rsid w:val="005D7F1B"/>
    <w:rsid w:val="005E54A8"/>
    <w:rsid w:val="005F1462"/>
    <w:rsid w:val="005F2164"/>
    <w:rsid w:val="005F3596"/>
    <w:rsid w:val="005F44EA"/>
    <w:rsid w:val="005F5622"/>
    <w:rsid w:val="0060516D"/>
    <w:rsid w:val="0061072E"/>
    <w:rsid w:val="00611E77"/>
    <w:rsid w:val="006125F8"/>
    <w:rsid w:val="0061324C"/>
    <w:rsid w:val="006155B0"/>
    <w:rsid w:val="00615BE6"/>
    <w:rsid w:val="00616408"/>
    <w:rsid w:val="00617880"/>
    <w:rsid w:val="006201D8"/>
    <w:rsid w:val="006219AF"/>
    <w:rsid w:val="00624959"/>
    <w:rsid w:val="00626973"/>
    <w:rsid w:val="006278D7"/>
    <w:rsid w:val="006338BD"/>
    <w:rsid w:val="00634BCE"/>
    <w:rsid w:val="00635D29"/>
    <w:rsid w:val="0063646D"/>
    <w:rsid w:val="00640E5C"/>
    <w:rsid w:val="00642C46"/>
    <w:rsid w:val="0064361A"/>
    <w:rsid w:val="00645321"/>
    <w:rsid w:val="0064799F"/>
    <w:rsid w:val="006509B2"/>
    <w:rsid w:val="00654AB1"/>
    <w:rsid w:val="00655E39"/>
    <w:rsid w:val="00656967"/>
    <w:rsid w:val="00661FAD"/>
    <w:rsid w:val="00667BEC"/>
    <w:rsid w:val="00671251"/>
    <w:rsid w:val="00671785"/>
    <w:rsid w:val="0067188D"/>
    <w:rsid w:val="00671BDB"/>
    <w:rsid w:val="00671C7E"/>
    <w:rsid w:val="00672AD5"/>
    <w:rsid w:val="0067629C"/>
    <w:rsid w:val="006766F3"/>
    <w:rsid w:val="006767B1"/>
    <w:rsid w:val="0068121E"/>
    <w:rsid w:val="00686BA9"/>
    <w:rsid w:val="00690C25"/>
    <w:rsid w:val="0069203C"/>
    <w:rsid w:val="006A1553"/>
    <w:rsid w:val="006B1F1F"/>
    <w:rsid w:val="006B26F5"/>
    <w:rsid w:val="006B28F5"/>
    <w:rsid w:val="006B4BF5"/>
    <w:rsid w:val="006B4DE1"/>
    <w:rsid w:val="006B516B"/>
    <w:rsid w:val="006C0D64"/>
    <w:rsid w:val="006C24BB"/>
    <w:rsid w:val="006C2CB9"/>
    <w:rsid w:val="006C36D9"/>
    <w:rsid w:val="006C5370"/>
    <w:rsid w:val="006C7B9A"/>
    <w:rsid w:val="006D053B"/>
    <w:rsid w:val="006D38FA"/>
    <w:rsid w:val="006D3956"/>
    <w:rsid w:val="006D5FED"/>
    <w:rsid w:val="006D77F9"/>
    <w:rsid w:val="006D7A96"/>
    <w:rsid w:val="006E1959"/>
    <w:rsid w:val="006E38BB"/>
    <w:rsid w:val="006F079A"/>
    <w:rsid w:val="006F1968"/>
    <w:rsid w:val="006F462F"/>
    <w:rsid w:val="0070267A"/>
    <w:rsid w:val="0071059E"/>
    <w:rsid w:val="00712598"/>
    <w:rsid w:val="007129A7"/>
    <w:rsid w:val="007213A6"/>
    <w:rsid w:val="00722EB9"/>
    <w:rsid w:val="00722F05"/>
    <w:rsid w:val="00725D6D"/>
    <w:rsid w:val="0073264C"/>
    <w:rsid w:val="00735D28"/>
    <w:rsid w:val="00736359"/>
    <w:rsid w:val="00737064"/>
    <w:rsid w:val="007401F0"/>
    <w:rsid w:val="007422D5"/>
    <w:rsid w:val="00744146"/>
    <w:rsid w:val="00744ED3"/>
    <w:rsid w:val="007460A2"/>
    <w:rsid w:val="00747A79"/>
    <w:rsid w:val="00751B03"/>
    <w:rsid w:val="00756C7D"/>
    <w:rsid w:val="007619D6"/>
    <w:rsid w:val="00764E23"/>
    <w:rsid w:val="0076636C"/>
    <w:rsid w:val="00772ABF"/>
    <w:rsid w:val="007737B7"/>
    <w:rsid w:val="00773F1D"/>
    <w:rsid w:val="00776194"/>
    <w:rsid w:val="0077636F"/>
    <w:rsid w:val="00776783"/>
    <w:rsid w:val="007770C4"/>
    <w:rsid w:val="00782AFB"/>
    <w:rsid w:val="00785357"/>
    <w:rsid w:val="00785D9D"/>
    <w:rsid w:val="00792498"/>
    <w:rsid w:val="00793FF0"/>
    <w:rsid w:val="00797C7C"/>
    <w:rsid w:val="007A1230"/>
    <w:rsid w:val="007A147A"/>
    <w:rsid w:val="007B287A"/>
    <w:rsid w:val="007B6E35"/>
    <w:rsid w:val="007D3DE4"/>
    <w:rsid w:val="007D4755"/>
    <w:rsid w:val="007D53D2"/>
    <w:rsid w:val="007D5754"/>
    <w:rsid w:val="007D6541"/>
    <w:rsid w:val="007D79CA"/>
    <w:rsid w:val="007E1EEE"/>
    <w:rsid w:val="007E262B"/>
    <w:rsid w:val="007E2EC2"/>
    <w:rsid w:val="007E4110"/>
    <w:rsid w:val="007E4315"/>
    <w:rsid w:val="007F2A4A"/>
    <w:rsid w:val="007F2DB6"/>
    <w:rsid w:val="00800A5F"/>
    <w:rsid w:val="00801B8A"/>
    <w:rsid w:val="0080291B"/>
    <w:rsid w:val="00802A18"/>
    <w:rsid w:val="00806837"/>
    <w:rsid w:val="0080778A"/>
    <w:rsid w:val="008145FE"/>
    <w:rsid w:val="008163C1"/>
    <w:rsid w:val="0082105B"/>
    <w:rsid w:val="00823588"/>
    <w:rsid w:val="00830075"/>
    <w:rsid w:val="0083025C"/>
    <w:rsid w:val="0083049A"/>
    <w:rsid w:val="00831D04"/>
    <w:rsid w:val="00833F52"/>
    <w:rsid w:val="008345BC"/>
    <w:rsid w:val="00836710"/>
    <w:rsid w:val="00837ADD"/>
    <w:rsid w:val="00842D02"/>
    <w:rsid w:val="00842FE3"/>
    <w:rsid w:val="00844755"/>
    <w:rsid w:val="0084552C"/>
    <w:rsid w:val="00852AFB"/>
    <w:rsid w:val="00853949"/>
    <w:rsid w:val="00854335"/>
    <w:rsid w:val="00856D1B"/>
    <w:rsid w:val="00860540"/>
    <w:rsid w:val="00861269"/>
    <w:rsid w:val="00861557"/>
    <w:rsid w:val="00867CD9"/>
    <w:rsid w:val="00870646"/>
    <w:rsid w:val="00870694"/>
    <w:rsid w:val="00871BE4"/>
    <w:rsid w:val="00874645"/>
    <w:rsid w:val="0087504E"/>
    <w:rsid w:val="008770D5"/>
    <w:rsid w:val="00880732"/>
    <w:rsid w:val="00883921"/>
    <w:rsid w:val="00887BB9"/>
    <w:rsid w:val="00892027"/>
    <w:rsid w:val="0089256B"/>
    <w:rsid w:val="0089722F"/>
    <w:rsid w:val="008A1359"/>
    <w:rsid w:val="008A19E3"/>
    <w:rsid w:val="008A2284"/>
    <w:rsid w:val="008A472A"/>
    <w:rsid w:val="008A67EB"/>
    <w:rsid w:val="008A6ABA"/>
    <w:rsid w:val="008B42B1"/>
    <w:rsid w:val="008B665E"/>
    <w:rsid w:val="008B6971"/>
    <w:rsid w:val="008B6B7A"/>
    <w:rsid w:val="008C1773"/>
    <w:rsid w:val="008C37CF"/>
    <w:rsid w:val="008C5B4D"/>
    <w:rsid w:val="008C6864"/>
    <w:rsid w:val="008C6F09"/>
    <w:rsid w:val="008D0BA2"/>
    <w:rsid w:val="008D205E"/>
    <w:rsid w:val="008D335A"/>
    <w:rsid w:val="008D50B8"/>
    <w:rsid w:val="008D7DC0"/>
    <w:rsid w:val="008E501B"/>
    <w:rsid w:val="008F1797"/>
    <w:rsid w:val="008F262C"/>
    <w:rsid w:val="008F3202"/>
    <w:rsid w:val="008F4122"/>
    <w:rsid w:val="008F66D2"/>
    <w:rsid w:val="00901B26"/>
    <w:rsid w:val="0090242B"/>
    <w:rsid w:val="00904ABC"/>
    <w:rsid w:val="0090549A"/>
    <w:rsid w:val="00905916"/>
    <w:rsid w:val="009103CF"/>
    <w:rsid w:val="009111B4"/>
    <w:rsid w:val="00911E96"/>
    <w:rsid w:val="00916ED4"/>
    <w:rsid w:val="0091745E"/>
    <w:rsid w:val="00920E58"/>
    <w:rsid w:val="00930406"/>
    <w:rsid w:val="00932878"/>
    <w:rsid w:val="00933261"/>
    <w:rsid w:val="00933551"/>
    <w:rsid w:val="009350C1"/>
    <w:rsid w:val="00940B0B"/>
    <w:rsid w:val="00945A02"/>
    <w:rsid w:val="00963812"/>
    <w:rsid w:val="00963E9A"/>
    <w:rsid w:val="00964A03"/>
    <w:rsid w:val="00964B5A"/>
    <w:rsid w:val="00970795"/>
    <w:rsid w:val="00970F3A"/>
    <w:rsid w:val="00971AE7"/>
    <w:rsid w:val="00974EED"/>
    <w:rsid w:val="00977E26"/>
    <w:rsid w:val="00982D9B"/>
    <w:rsid w:val="00984025"/>
    <w:rsid w:val="0098621F"/>
    <w:rsid w:val="00986409"/>
    <w:rsid w:val="0098761C"/>
    <w:rsid w:val="0099112C"/>
    <w:rsid w:val="009A081C"/>
    <w:rsid w:val="009A2F33"/>
    <w:rsid w:val="009A3DA3"/>
    <w:rsid w:val="009A46A2"/>
    <w:rsid w:val="009A5583"/>
    <w:rsid w:val="009A5EC9"/>
    <w:rsid w:val="009A7215"/>
    <w:rsid w:val="009A7333"/>
    <w:rsid w:val="009A7402"/>
    <w:rsid w:val="009B4EA0"/>
    <w:rsid w:val="009B673D"/>
    <w:rsid w:val="009C2107"/>
    <w:rsid w:val="009D0A67"/>
    <w:rsid w:val="009D236C"/>
    <w:rsid w:val="009D5475"/>
    <w:rsid w:val="009E036C"/>
    <w:rsid w:val="009E3CB8"/>
    <w:rsid w:val="009E3E25"/>
    <w:rsid w:val="009E6D25"/>
    <w:rsid w:val="009E72C7"/>
    <w:rsid w:val="009F18E6"/>
    <w:rsid w:val="009F1A44"/>
    <w:rsid w:val="009F744B"/>
    <w:rsid w:val="009F7A1F"/>
    <w:rsid w:val="00A01729"/>
    <w:rsid w:val="00A018DB"/>
    <w:rsid w:val="00A0467B"/>
    <w:rsid w:val="00A0726E"/>
    <w:rsid w:val="00A1073E"/>
    <w:rsid w:val="00A116FC"/>
    <w:rsid w:val="00A119AA"/>
    <w:rsid w:val="00A12179"/>
    <w:rsid w:val="00A129C9"/>
    <w:rsid w:val="00A15C6F"/>
    <w:rsid w:val="00A210EA"/>
    <w:rsid w:val="00A23562"/>
    <w:rsid w:val="00A25B14"/>
    <w:rsid w:val="00A262F8"/>
    <w:rsid w:val="00A31A33"/>
    <w:rsid w:val="00A33491"/>
    <w:rsid w:val="00A341CB"/>
    <w:rsid w:val="00A3507F"/>
    <w:rsid w:val="00A4181C"/>
    <w:rsid w:val="00A420A0"/>
    <w:rsid w:val="00A44670"/>
    <w:rsid w:val="00A46662"/>
    <w:rsid w:val="00A46C2E"/>
    <w:rsid w:val="00A535F4"/>
    <w:rsid w:val="00A564E6"/>
    <w:rsid w:val="00A60F62"/>
    <w:rsid w:val="00A652C7"/>
    <w:rsid w:val="00A65D92"/>
    <w:rsid w:val="00A75614"/>
    <w:rsid w:val="00A80D1C"/>
    <w:rsid w:val="00A81DF3"/>
    <w:rsid w:val="00A831AC"/>
    <w:rsid w:val="00A8683D"/>
    <w:rsid w:val="00A8738E"/>
    <w:rsid w:val="00A9580F"/>
    <w:rsid w:val="00AA200F"/>
    <w:rsid w:val="00AA3213"/>
    <w:rsid w:val="00AB2572"/>
    <w:rsid w:val="00AB27C4"/>
    <w:rsid w:val="00AB28CF"/>
    <w:rsid w:val="00AB511D"/>
    <w:rsid w:val="00AB6EA4"/>
    <w:rsid w:val="00AC05B6"/>
    <w:rsid w:val="00AC4065"/>
    <w:rsid w:val="00AC7821"/>
    <w:rsid w:val="00AD14DC"/>
    <w:rsid w:val="00AE03DD"/>
    <w:rsid w:val="00AE03EA"/>
    <w:rsid w:val="00AE0DB0"/>
    <w:rsid w:val="00AE0E7E"/>
    <w:rsid w:val="00AE153D"/>
    <w:rsid w:val="00AE4618"/>
    <w:rsid w:val="00AE60BC"/>
    <w:rsid w:val="00AE71F1"/>
    <w:rsid w:val="00AF3793"/>
    <w:rsid w:val="00B02E4F"/>
    <w:rsid w:val="00B03FC0"/>
    <w:rsid w:val="00B109E3"/>
    <w:rsid w:val="00B126ED"/>
    <w:rsid w:val="00B30204"/>
    <w:rsid w:val="00B31008"/>
    <w:rsid w:val="00B31FA2"/>
    <w:rsid w:val="00B3370C"/>
    <w:rsid w:val="00B34A83"/>
    <w:rsid w:val="00B34BF5"/>
    <w:rsid w:val="00B36540"/>
    <w:rsid w:val="00B37F56"/>
    <w:rsid w:val="00B41EBD"/>
    <w:rsid w:val="00B42A73"/>
    <w:rsid w:val="00B43BF0"/>
    <w:rsid w:val="00B43DE5"/>
    <w:rsid w:val="00B60347"/>
    <w:rsid w:val="00B6051F"/>
    <w:rsid w:val="00B61881"/>
    <w:rsid w:val="00B61E9D"/>
    <w:rsid w:val="00B6325D"/>
    <w:rsid w:val="00B65D0B"/>
    <w:rsid w:val="00B67182"/>
    <w:rsid w:val="00B704BF"/>
    <w:rsid w:val="00B71433"/>
    <w:rsid w:val="00B743A7"/>
    <w:rsid w:val="00B766B7"/>
    <w:rsid w:val="00B766C9"/>
    <w:rsid w:val="00B81D33"/>
    <w:rsid w:val="00B81DA3"/>
    <w:rsid w:val="00B84A8E"/>
    <w:rsid w:val="00B856C3"/>
    <w:rsid w:val="00B8628E"/>
    <w:rsid w:val="00B92CC5"/>
    <w:rsid w:val="00B96C96"/>
    <w:rsid w:val="00BA0C7B"/>
    <w:rsid w:val="00BA17F0"/>
    <w:rsid w:val="00BA2F98"/>
    <w:rsid w:val="00BA4AE0"/>
    <w:rsid w:val="00BA5878"/>
    <w:rsid w:val="00BB2D86"/>
    <w:rsid w:val="00BB47D6"/>
    <w:rsid w:val="00BB60F0"/>
    <w:rsid w:val="00BB7D3C"/>
    <w:rsid w:val="00BC0B74"/>
    <w:rsid w:val="00BC314E"/>
    <w:rsid w:val="00BC4F6F"/>
    <w:rsid w:val="00BC5A07"/>
    <w:rsid w:val="00BC7E3E"/>
    <w:rsid w:val="00BD17DF"/>
    <w:rsid w:val="00BD27B3"/>
    <w:rsid w:val="00BD3BC4"/>
    <w:rsid w:val="00BD3C6E"/>
    <w:rsid w:val="00BD3F9A"/>
    <w:rsid w:val="00BE2101"/>
    <w:rsid w:val="00BE250C"/>
    <w:rsid w:val="00BE3A95"/>
    <w:rsid w:val="00BE5457"/>
    <w:rsid w:val="00BE7B8F"/>
    <w:rsid w:val="00BF2110"/>
    <w:rsid w:val="00BF32FE"/>
    <w:rsid w:val="00BF36E5"/>
    <w:rsid w:val="00BF4C56"/>
    <w:rsid w:val="00C03DC5"/>
    <w:rsid w:val="00C04D98"/>
    <w:rsid w:val="00C10D88"/>
    <w:rsid w:val="00C13D6B"/>
    <w:rsid w:val="00C13DD5"/>
    <w:rsid w:val="00C14E6C"/>
    <w:rsid w:val="00C23DC4"/>
    <w:rsid w:val="00C24B71"/>
    <w:rsid w:val="00C2566D"/>
    <w:rsid w:val="00C32A01"/>
    <w:rsid w:val="00C34321"/>
    <w:rsid w:val="00C35A0B"/>
    <w:rsid w:val="00C3732C"/>
    <w:rsid w:val="00C415D9"/>
    <w:rsid w:val="00C419D7"/>
    <w:rsid w:val="00C420E3"/>
    <w:rsid w:val="00C43A55"/>
    <w:rsid w:val="00C451D4"/>
    <w:rsid w:val="00C5277D"/>
    <w:rsid w:val="00C52791"/>
    <w:rsid w:val="00C554AD"/>
    <w:rsid w:val="00C55F14"/>
    <w:rsid w:val="00C56AFA"/>
    <w:rsid w:val="00C577A9"/>
    <w:rsid w:val="00C6113D"/>
    <w:rsid w:val="00C62624"/>
    <w:rsid w:val="00C62D2F"/>
    <w:rsid w:val="00C66E40"/>
    <w:rsid w:val="00C67777"/>
    <w:rsid w:val="00C721D1"/>
    <w:rsid w:val="00C7475B"/>
    <w:rsid w:val="00C760AA"/>
    <w:rsid w:val="00C77A38"/>
    <w:rsid w:val="00C80C19"/>
    <w:rsid w:val="00C826E6"/>
    <w:rsid w:val="00C850A4"/>
    <w:rsid w:val="00C8558F"/>
    <w:rsid w:val="00C86E5A"/>
    <w:rsid w:val="00C91BFB"/>
    <w:rsid w:val="00CA074B"/>
    <w:rsid w:val="00CA1633"/>
    <w:rsid w:val="00CA265D"/>
    <w:rsid w:val="00CA465F"/>
    <w:rsid w:val="00CA5E0E"/>
    <w:rsid w:val="00CA79B9"/>
    <w:rsid w:val="00CB019B"/>
    <w:rsid w:val="00CB5B95"/>
    <w:rsid w:val="00CB6636"/>
    <w:rsid w:val="00CC0121"/>
    <w:rsid w:val="00CC2703"/>
    <w:rsid w:val="00CC7840"/>
    <w:rsid w:val="00CD1A56"/>
    <w:rsid w:val="00CD41B3"/>
    <w:rsid w:val="00CD654C"/>
    <w:rsid w:val="00CE0217"/>
    <w:rsid w:val="00CE36A5"/>
    <w:rsid w:val="00CE47C5"/>
    <w:rsid w:val="00CE6F84"/>
    <w:rsid w:val="00CF073C"/>
    <w:rsid w:val="00CF0826"/>
    <w:rsid w:val="00CF30A0"/>
    <w:rsid w:val="00D00910"/>
    <w:rsid w:val="00D022E5"/>
    <w:rsid w:val="00D04428"/>
    <w:rsid w:val="00D0562C"/>
    <w:rsid w:val="00D0704A"/>
    <w:rsid w:val="00D10EED"/>
    <w:rsid w:val="00D117CD"/>
    <w:rsid w:val="00D135DA"/>
    <w:rsid w:val="00D14FA9"/>
    <w:rsid w:val="00D16D9D"/>
    <w:rsid w:val="00D21471"/>
    <w:rsid w:val="00D235B7"/>
    <w:rsid w:val="00D23A21"/>
    <w:rsid w:val="00D2516D"/>
    <w:rsid w:val="00D25499"/>
    <w:rsid w:val="00D2584B"/>
    <w:rsid w:val="00D32010"/>
    <w:rsid w:val="00D42868"/>
    <w:rsid w:val="00D45B2D"/>
    <w:rsid w:val="00D46AC6"/>
    <w:rsid w:val="00D46D89"/>
    <w:rsid w:val="00D47AD3"/>
    <w:rsid w:val="00D47C31"/>
    <w:rsid w:val="00D539A3"/>
    <w:rsid w:val="00D621A2"/>
    <w:rsid w:val="00D66B8C"/>
    <w:rsid w:val="00D67683"/>
    <w:rsid w:val="00D700DB"/>
    <w:rsid w:val="00D75A34"/>
    <w:rsid w:val="00D764AA"/>
    <w:rsid w:val="00D76BB7"/>
    <w:rsid w:val="00D7708B"/>
    <w:rsid w:val="00D80528"/>
    <w:rsid w:val="00D83B58"/>
    <w:rsid w:val="00D83DD2"/>
    <w:rsid w:val="00D92D06"/>
    <w:rsid w:val="00D94B8D"/>
    <w:rsid w:val="00DA03A9"/>
    <w:rsid w:val="00DA18DB"/>
    <w:rsid w:val="00DA1AEF"/>
    <w:rsid w:val="00DA6975"/>
    <w:rsid w:val="00DA7781"/>
    <w:rsid w:val="00DB0FD2"/>
    <w:rsid w:val="00DB51E9"/>
    <w:rsid w:val="00DB54B4"/>
    <w:rsid w:val="00DB5DCB"/>
    <w:rsid w:val="00DB76DE"/>
    <w:rsid w:val="00DC3849"/>
    <w:rsid w:val="00DC694A"/>
    <w:rsid w:val="00DD3911"/>
    <w:rsid w:val="00DE0032"/>
    <w:rsid w:val="00DE05F0"/>
    <w:rsid w:val="00DE29E7"/>
    <w:rsid w:val="00DE5A88"/>
    <w:rsid w:val="00DE6EC1"/>
    <w:rsid w:val="00DF021F"/>
    <w:rsid w:val="00DF3B18"/>
    <w:rsid w:val="00DF4253"/>
    <w:rsid w:val="00DF6A7E"/>
    <w:rsid w:val="00DF6D93"/>
    <w:rsid w:val="00DF7C66"/>
    <w:rsid w:val="00E001EA"/>
    <w:rsid w:val="00E02454"/>
    <w:rsid w:val="00E040E3"/>
    <w:rsid w:val="00E04535"/>
    <w:rsid w:val="00E051DC"/>
    <w:rsid w:val="00E059DD"/>
    <w:rsid w:val="00E05C00"/>
    <w:rsid w:val="00E077C9"/>
    <w:rsid w:val="00E10905"/>
    <w:rsid w:val="00E1217D"/>
    <w:rsid w:val="00E1306F"/>
    <w:rsid w:val="00E16457"/>
    <w:rsid w:val="00E1661F"/>
    <w:rsid w:val="00E232CA"/>
    <w:rsid w:val="00E2565A"/>
    <w:rsid w:val="00E324D8"/>
    <w:rsid w:val="00E32574"/>
    <w:rsid w:val="00E34850"/>
    <w:rsid w:val="00E408F8"/>
    <w:rsid w:val="00E43FA4"/>
    <w:rsid w:val="00E44357"/>
    <w:rsid w:val="00E46317"/>
    <w:rsid w:val="00E503F6"/>
    <w:rsid w:val="00E521B7"/>
    <w:rsid w:val="00E5350E"/>
    <w:rsid w:val="00E54D05"/>
    <w:rsid w:val="00E61C8A"/>
    <w:rsid w:val="00E63CD7"/>
    <w:rsid w:val="00E72924"/>
    <w:rsid w:val="00E72987"/>
    <w:rsid w:val="00E75EBC"/>
    <w:rsid w:val="00E76D90"/>
    <w:rsid w:val="00E8168D"/>
    <w:rsid w:val="00E827B1"/>
    <w:rsid w:val="00E82E86"/>
    <w:rsid w:val="00E90DBE"/>
    <w:rsid w:val="00E9162E"/>
    <w:rsid w:val="00E95828"/>
    <w:rsid w:val="00E95BAA"/>
    <w:rsid w:val="00E97CE0"/>
    <w:rsid w:val="00EA208A"/>
    <w:rsid w:val="00EA448A"/>
    <w:rsid w:val="00EA4F41"/>
    <w:rsid w:val="00EA7774"/>
    <w:rsid w:val="00EA7927"/>
    <w:rsid w:val="00EB12BD"/>
    <w:rsid w:val="00EB29A3"/>
    <w:rsid w:val="00EB3A46"/>
    <w:rsid w:val="00EC1FD0"/>
    <w:rsid w:val="00EC29C0"/>
    <w:rsid w:val="00EC4327"/>
    <w:rsid w:val="00EC5E60"/>
    <w:rsid w:val="00EC5F8A"/>
    <w:rsid w:val="00EE1B8B"/>
    <w:rsid w:val="00EE1E40"/>
    <w:rsid w:val="00EE243D"/>
    <w:rsid w:val="00EE2FA8"/>
    <w:rsid w:val="00EE4A43"/>
    <w:rsid w:val="00EE5A37"/>
    <w:rsid w:val="00EE6294"/>
    <w:rsid w:val="00EE6B35"/>
    <w:rsid w:val="00EF5386"/>
    <w:rsid w:val="00EF55FF"/>
    <w:rsid w:val="00EF7F3F"/>
    <w:rsid w:val="00F10EF9"/>
    <w:rsid w:val="00F11117"/>
    <w:rsid w:val="00F112E1"/>
    <w:rsid w:val="00F11602"/>
    <w:rsid w:val="00F15C6C"/>
    <w:rsid w:val="00F16996"/>
    <w:rsid w:val="00F231D0"/>
    <w:rsid w:val="00F24BD1"/>
    <w:rsid w:val="00F2587B"/>
    <w:rsid w:val="00F31D7B"/>
    <w:rsid w:val="00F341A5"/>
    <w:rsid w:val="00F34476"/>
    <w:rsid w:val="00F363D9"/>
    <w:rsid w:val="00F36EAB"/>
    <w:rsid w:val="00F372CD"/>
    <w:rsid w:val="00F45217"/>
    <w:rsid w:val="00F52C58"/>
    <w:rsid w:val="00F622A7"/>
    <w:rsid w:val="00F6571C"/>
    <w:rsid w:val="00F6779D"/>
    <w:rsid w:val="00F719BD"/>
    <w:rsid w:val="00F76360"/>
    <w:rsid w:val="00F80905"/>
    <w:rsid w:val="00F875A9"/>
    <w:rsid w:val="00F916C6"/>
    <w:rsid w:val="00F92360"/>
    <w:rsid w:val="00F9427A"/>
    <w:rsid w:val="00F953D6"/>
    <w:rsid w:val="00F968FD"/>
    <w:rsid w:val="00FA1A02"/>
    <w:rsid w:val="00FA27B0"/>
    <w:rsid w:val="00FA5BF3"/>
    <w:rsid w:val="00FA6632"/>
    <w:rsid w:val="00FB1363"/>
    <w:rsid w:val="00FB2356"/>
    <w:rsid w:val="00FB5373"/>
    <w:rsid w:val="00FB547B"/>
    <w:rsid w:val="00FB54B2"/>
    <w:rsid w:val="00FC1A4D"/>
    <w:rsid w:val="00FC42E6"/>
    <w:rsid w:val="00FC638A"/>
    <w:rsid w:val="00FC63B0"/>
    <w:rsid w:val="00FC642F"/>
    <w:rsid w:val="00FC66ED"/>
    <w:rsid w:val="00FD0510"/>
    <w:rsid w:val="00FD24C1"/>
    <w:rsid w:val="00FD3B9F"/>
    <w:rsid w:val="00FD750F"/>
    <w:rsid w:val="00FE3AC6"/>
    <w:rsid w:val="00FE561D"/>
    <w:rsid w:val="00FE7435"/>
    <w:rsid w:val="00FF0423"/>
    <w:rsid w:val="00FF0685"/>
    <w:rsid w:val="00FF108D"/>
    <w:rsid w:val="00FF12FC"/>
    <w:rsid w:val="00FF4A78"/>
    <w:rsid w:val="00FF7C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5C55D1"/>
  <w15:docId w15:val="{D173B013-203B-4FD0-B64A-30F7104530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color w:val="000000" w:themeColor="text1"/>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112C"/>
    <w:pPr>
      <w:ind w:firstLine="720"/>
    </w:pPr>
    <w:rPr>
      <w:lang w:val="en-GB"/>
    </w:rPr>
  </w:style>
  <w:style w:type="paragraph" w:styleId="Titlu1">
    <w:name w:val="heading 1"/>
    <w:basedOn w:val="Normal"/>
    <w:next w:val="Normal"/>
    <w:link w:val="Titlu1Caracter"/>
    <w:uiPriority w:val="9"/>
    <w:qFormat/>
    <w:rsid w:val="00EC4327"/>
    <w:pPr>
      <w:keepNext/>
      <w:keepLines/>
      <w:ind w:firstLine="0"/>
      <w:contextualSpacing/>
      <w:mirrorIndents/>
      <w:jc w:val="left"/>
      <w:outlineLvl w:val="0"/>
    </w:pPr>
    <w:rPr>
      <w:rFonts w:eastAsiaTheme="majorEastAsia"/>
      <w:b/>
    </w:rPr>
  </w:style>
  <w:style w:type="paragraph" w:styleId="Titlu2">
    <w:name w:val="heading 2"/>
    <w:basedOn w:val="Normal"/>
    <w:next w:val="Normal"/>
    <w:link w:val="Titlu2Caracter"/>
    <w:uiPriority w:val="9"/>
    <w:unhideWhenUsed/>
    <w:qFormat/>
    <w:rsid w:val="004566CE"/>
    <w:pPr>
      <w:keepNext/>
      <w:keepLines/>
      <w:ind w:firstLine="0"/>
      <w:outlineLvl w:val="1"/>
    </w:pPr>
    <w:rPr>
      <w:rFonts w:eastAsiaTheme="majorEastAsia"/>
      <w:b/>
      <w:i/>
      <w:shd w:val="clear" w:color="auto" w:fill="FFFFFF"/>
    </w:rPr>
  </w:style>
  <w:style w:type="paragraph" w:styleId="Titlu3">
    <w:name w:val="heading 3"/>
    <w:basedOn w:val="Normal"/>
    <w:next w:val="Normal"/>
    <w:link w:val="Titlu3Caracter"/>
    <w:uiPriority w:val="9"/>
    <w:semiHidden/>
    <w:unhideWhenUsed/>
    <w:qFormat/>
    <w:rsid w:val="00D0562C"/>
    <w:pPr>
      <w:keepNext/>
      <w:keepLines/>
      <w:spacing w:before="40"/>
      <w:outlineLvl w:val="2"/>
    </w:pPr>
    <w:rPr>
      <w:rFonts w:asciiTheme="majorHAnsi" w:eastAsiaTheme="majorEastAsia" w:hAnsiTheme="majorHAnsi" w:cstheme="majorBidi"/>
      <w:color w:val="1F4D78" w:themeColor="accent1" w:themeShade="7F"/>
    </w:rPr>
  </w:style>
  <w:style w:type="paragraph" w:styleId="Titlu4">
    <w:name w:val="heading 4"/>
    <w:basedOn w:val="Normal"/>
    <w:next w:val="Normal"/>
    <w:link w:val="Titlu4Caracter"/>
    <w:uiPriority w:val="9"/>
    <w:unhideWhenUsed/>
    <w:qFormat/>
    <w:rsid w:val="00E324D8"/>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uiPriority w:val="99"/>
    <w:unhideWhenUsed/>
    <w:rsid w:val="00467E2D"/>
    <w:pPr>
      <w:tabs>
        <w:tab w:val="center" w:pos="4680"/>
        <w:tab w:val="right" w:pos="9360"/>
      </w:tabs>
      <w:spacing w:line="240" w:lineRule="auto"/>
    </w:pPr>
  </w:style>
  <w:style w:type="character" w:customStyle="1" w:styleId="AntetCaracter">
    <w:name w:val="Antet Caracter"/>
    <w:basedOn w:val="Fontdeparagrafimplicit"/>
    <w:link w:val="Antet"/>
    <w:uiPriority w:val="99"/>
    <w:rsid w:val="00467E2D"/>
  </w:style>
  <w:style w:type="paragraph" w:styleId="Subsol">
    <w:name w:val="footer"/>
    <w:basedOn w:val="Normal"/>
    <w:link w:val="SubsolCaracter"/>
    <w:uiPriority w:val="99"/>
    <w:unhideWhenUsed/>
    <w:rsid w:val="00467E2D"/>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467E2D"/>
  </w:style>
  <w:style w:type="character" w:customStyle="1" w:styleId="Titlu1Caracter">
    <w:name w:val="Titlu 1 Caracter"/>
    <w:basedOn w:val="Fontdeparagrafimplicit"/>
    <w:link w:val="Titlu1"/>
    <w:uiPriority w:val="9"/>
    <w:rsid w:val="00EC4327"/>
    <w:rPr>
      <w:rFonts w:eastAsiaTheme="majorEastAsia"/>
      <w:b/>
      <w:lang w:val="en-GB"/>
    </w:rPr>
  </w:style>
  <w:style w:type="paragraph" w:styleId="Listparagraf">
    <w:name w:val="List Paragraph"/>
    <w:basedOn w:val="Normal"/>
    <w:uiPriority w:val="34"/>
    <w:qFormat/>
    <w:rsid w:val="009350C1"/>
    <w:pPr>
      <w:ind w:left="720"/>
      <w:contextualSpacing/>
    </w:pPr>
  </w:style>
  <w:style w:type="paragraph" w:styleId="NormalWeb">
    <w:name w:val="Normal (Web)"/>
    <w:basedOn w:val="Normal"/>
    <w:uiPriority w:val="99"/>
    <w:unhideWhenUsed/>
    <w:rsid w:val="0052779E"/>
    <w:pPr>
      <w:spacing w:before="100" w:beforeAutospacing="1" w:after="100" w:afterAutospacing="1" w:line="240" w:lineRule="auto"/>
    </w:pPr>
    <w:rPr>
      <w:rFonts w:ascii="Times New Roman" w:eastAsia="Times New Roman" w:hAnsi="Times New Roman" w:cs="Times New Roman"/>
    </w:rPr>
  </w:style>
  <w:style w:type="character" w:styleId="Robust">
    <w:name w:val="Strong"/>
    <w:basedOn w:val="Fontdeparagrafimplicit"/>
    <w:uiPriority w:val="22"/>
    <w:qFormat/>
    <w:rsid w:val="0052779E"/>
    <w:rPr>
      <w:b/>
      <w:bCs/>
    </w:rPr>
  </w:style>
  <w:style w:type="character" w:styleId="Hyperlink">
    <w:name w:val="Hyperlink"/>
    <w:basedOn w:val="Fontdeparagrafimplicit"/>
    <w:uiPriority w:val="99"/>
    <w:unhideWhenUsed/>
    <w:rsid w:val="00B6051F"/>
    <w:rPr>
      <w:color w:val="0000FF"/>
      <w:u w:val="single"/>
    </w:rPr>
  </w:style>
  <w:style w:type="character" w:customStyle="1" w:styleId="Titlu2Caracter">
    <w:name w:val="Titlu 2 Caracter"/>
    <w:basedOn w:val="Fontdeparagrafimplicit"/>
    <w:link w:val="Titlu2"/>
    <w:uiPriority w:val="9"/>
    <w:rsid w:val="004566CE"/>
    <w:rPr>
      <w:rFonts w:eastAsiaTheme="majorEastAsia"/>
      <w:b/>
      <w:i/>
      <w:lang w:val="en-GB"/>
    </w:rPr>
  </w:style>
  <w:style w:type="character" w:customStyle="1" w:styleId="t">
    <w:name w:val="t"/>
    <w:basedOn w:val="Fontdeparagrafimplicit"/>
    <w:rsid w:val="006D5FED"/>
  </w:style>
  <w:style w:type="paragraph" w:styleId="Titlucuprins">
    <w:name w:val="TOC Heading"/>
    <w:basedOn w:val="Titlu1"/>
    <w:next w:val="Normal"/>
    <w:uiPriority w:val="39"/>
    <w:unhideWhenUsed/>
    <w:qFormat/>
    <w:rsid w:val="007460A2"/>
    <w:pPr>
      <w:spacing w:line="259" w:lineRule="auto"/>
      <w:outlineLvl w:val="9"/>
    </w:pPr>
    <w:rPr>
      <w:b w:val="0"/>
      <w:color w:val="2E74B5" w:themeColor="accent1" w:themeShade="BF"/>
    </w:rPr>
  </w:style>
  <w:style w:type="paragraph" w:styleId="Cuprins1">
    <w:name w:val="toc 1"/>
    <w:basedOn w:val="Normal"/>
    <w:next w:val="Normal"/>
    <w:autoRedefine/>
    <w:uiPriority w:val="39"/>
    <w:unhideWhenUsed/>
    <w:rsid w:val="007460A2"/>
    <w:pPr>
      <w:spacing w:after="100"/>
    </w:pPr>
  </w:style>
  <w:style w:type="character" w:customStyle="1" w:styleId="hgkelc">
    <w:name w:val="hgkelc"/>
    <w:basedOn w:val="Fontdeparagrafimplicit"/>
    <w:rsid w:val="00870694"/>
  </w:style>
  <w:style w:type="paragraph" w:styleId="Cuprins2">
    <w:name w:val="toc 2"/>
    <w:basedOn w:val="Normal"/>
    <w:next w:val="Normal"/>
    <w:autoRedefine/>
    <w:uiPriority w:val="39"/>
    <w:unhideWhenUsed/>
    <w:rsid w:val="006B4BF5"/>
    <w:pPr>
      <w:spacing w:after="100"/>
      <w:ind w:left="220"/>
    </w:pPr>
  </w:style>
  <w:style w:type="table" w:customStyle="1" w:styleId="TableGrid1">
    <w:name w:val="Table Grid1"/>
    <w:basedOn w:val="TabelNormal"/>
    <w:next w:val="Tabelgril"/>
    <w:uiPriority w:val="59"/>
    <w:rsid w:val="00C03DC5"/>
    <w:pPr>
      <w:spacing w:line="240" w:lineRule="auto"/>
      <w:jc w:val="left"/>
    </w:pPr>
    <w:rPr>
      <w:lang w:val="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table" w:styleId="Tabelgril">
    <w:name w:val="Table Grid"/>
    <w:basedOn w:val="TabelNormal"/>
    <w:uiPriority w:val="39"/>
    <w:rsid w:val="00C03DC5"/>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extnBalon">
    <w:name w:val="Balloon Text"/>
    <w:basedOn w:val="Normal"/>
    <w:link w:val="TextnBalonCaracter"/>
    <w:uiPriority w:val="99"/>
    <w:semiHidden/>
    <w:unhideWhenUsed/>
    <w:rsid w:val="00A0726E"/>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A0726E"/>
    <w:rPr>
      <w:rFonts w:ascii="Tahoma" w:hAnsi="Tahoma" w:cs="Tahoma"/>
      <w:sz w:val="16"/>
      <w:szCs w:val="16"/>
      <w:lang w:val="en-GB"/>
    </w:rPr>
  </w:style>
  <w:style w:type="character" w:styleId="Accentuat">
    <w:name w:val="Emphasis"/>
    <w:basedOn w:val="Fontdeparagrafimplicit"/>
    <w:uiPriority w:val="20"/>
    <w:qFormat/>
    <w:rsid w:val="001A6A0A"/>
    <w:rPr>
      <w:i/>
      <w:iCs/>
    </w:rPr>
  </w:style>
  <w:style w:type="character" w:customStyle="1" w:styleId="Titlu3Caracter">
    <w:name w:val="Titlu 3 Caracter"/>
    <w:basedOn w:val="Fontdeparagrafimplicit"/>
    <w:link w:val="Titlu3"/>
    <w:uiPriority w:val="9"/>
    <w:semiHidden/>
    <w:rsid w:val="00D0562C"/>
    <w:rPr>
      <w:rFonts w:asciiTheme="majorHAnsi" w:eastAsiaTheme="majorEastAsia" w:hAnsiTheme="majorHAnsi" w:cstheme="majorBidi"/>
      <w:color w:val="1F4D78" w:themeColor="accent1" w:themeShade="7F"/>
    </w:rPr>
  </w:style>
  <w:style w:type="character" w:customStyle="1" w:styleId="normaltextrun">
    <w:name w:val="normaltextrun"/>
    <w:basedOn w:val="Fontdeparagrafimplicit"/>
    <w:rsid w:val="00D76BB7"/>
  </w:style>
  <w:style w:type="paragraph" w:styleId="Legend">
    <w:name w:val="caption"/>
    <w:basedOn w:val="Normal"/>
    <w:next w:val="Normal"/>
    <w:uiPriority w:val="35"/>
    <w:unhideWhenUsed/>
    <w:qFormat/>
    <w:rsid w:val="00257665"/>
    <w:pPr>
      <w:spacing w:after="200" w:line="240" w:lineRule="auto"/>
    </w:pPr>
    <w:rPr>
      <w:i/>
      <w:iCs/>
      <w:color w:val="44546A" w:themeColor="text2"/>
      <w:sz w:val="18"/>
      <w:szCs w:val="18"/>
    </w:rPr>
  </w:style>
  <w:style w:type="paragraph" w:styleId="Frspaiere">
    <w:name w:val="No Spacing"/>
    <w:uiPriority w:val="1"/>
    <w:qFormat/>
    <w:rsid w:val="00B67182"/>
    <w:pPr>
      <w:spacing w:line="240" w:lineRule="auto"/>
    </w:pPr>
    <w:rPr>
      <w:lang w:val="en-GB"/>
    </w:rPr>
  </w:style>
  <w:style w:type="character" w:customStyle="1" w:styleId="Titlu4Caracter">
    <w:name w:val="Titlu 4 Caracter"/>
    <w:basedOn w:val="Fontdeparagrafimplicit"/>
    <w:link w:val="Titlu4"/>
    <w:uiPriority w:val="9"/>
    <w:rsid w:val="00E324D8"/>
    <w:rPr>
      <w:rFonts w:asciiTheme="majorHAnsi" w:eastAsiaTheme="majorEastAsia" w:hAnsiTheme="majorHAnsi" w:cstheme="majorBidi"/>
      <w:i/>
      <w:iCs/>
      <w:color w:val="2E74B5" w:themeColor="accent1" w:themeShade="BF"/>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8021">
      <w:bodyDiv w:val="1"/>
      <w:marLeft w:val="0"/>
      <w:marRight w:val="0"/>
      <w:marTop w:val="0"/>
      <w:marBottom w:val="0"/>
      <w:divBdr>
        <w:top w:val="none" w:sz="0" w:space="0" w:color="auto"/>
        <w:left w:val="none" w:sz="0" w:space="0" w:color="auto"/>
        <w:bottom w:val="none" w:sz="0" w:space="0" w:color="auto"/>
        <w:right w:val="none" w:sz="0" w:space="0" w:color="auto"/>
      </w:divBdr>
    </w:div>
    <w:div w:id="64112139">
      <w:bodyDiv w:val="1"/>
      <w:marLeft w:val="0"/>
      <w:marRight w:val="0"/>
      <w:marTop w:val="0"/>
      <w:marBottom w:val="0"/>
      <w:divBdr>
        <w:top w:val="none" w:sz="0" w:space="0" w:color="auto"/>
        <w:left w:val="none" w:sz="0" w:space="0" w:color="auto"/>
        <w:bottom w:val="none" w:sz="0" w:space="0" w:color="auto"/>
        <w:right w:val="none" w:sz="0" w:space="0" w:color="auto"/>
      </w:divBdr>
      <w:divsChild>
        <w:div w:id="1053889142">
          <w:marLeft w:val="0"/>
          <w:marRight w:val="0"/>
          <w:marTop w:val="0"/>
          <w:marBottom w:val="0"/>
          <w:divBdr>
            <w:top w:val="none" w:sz="0" w:space="0" w:color="auto"/>
            <w:left w:val="none" w:sz="0" w:space="0" w:color="auto"/>
            <w:bottom w:val="none" w:sz="0" w:space="0" w:color="auto"/>
            <w:right w:val="none" w:sz="0" w:space="0" w:color="auto"/>
          </w:divBdr>
        </w:div>
      </w:divsChild>
    </w:div>
    <w:div w:id="64225655">
      <w:bodyDiv w:val="1"/>
      <w:marLeft w:val="0"/>
      <w:marRight w:val="0"/>
      <w:marTop w:val="0"/>
      <w:marBottom w:val="0"/>
      <w:divBdr>
        <w:top w:val="none" w:sz="0" w:space="0" w:color="auto"/>
        <w:left w:val="none" w:sz="0" w:space="0" w:color="auto"/>
        <w:bottom w:val="none" w:sz="0" w:space="0" w:color="auto"/>
        <w:right w:val="none" w:sz="0" w:space="0" w:color="auto"/>
      </w:divBdr>
    </w:div>
    <w:div w:id="117795575">
      <w:bodyDiv w:val="1"/>
      <w:marLeft w:val="0"/>
      <w:marRight w:val="0"/>
      <w:marTop w:val="0"/>
      <w:marBottom w:val="0"/>
      <w:divBdr>
        <w:top w:val="none" w:sz="0" w:space="0" w:color="auto"/>
        <w:left w:val="none" w:sz="0" w:space="0" w:color="auto"/>
        <w:bottom w:val="none" w:sz="0" w:space="0" w:color="auto"/>
        <w:right w:val="none" w:sz="0" w:space="0" w:color="auto"/>
      </w:divBdr>
    </w:div>
    <w:div w:id="124084204">
      <w:bodyDiv w:val="1"/>
      <w:marLeft w:val="0"/>
      <w:marRight w:val="0"/>
      <w:marTop w:val="0"/>
      <w:marBottom w:val="0"/>
      <w:divBdr>
        <w:top w:val="none" w:sz="0" w:space="0" w:color="auto"/>
        <w:left w:val="none" w:sz="0" w:space="0" w:color="auto"/>
        <w:bottom w:val="none" w:sz="0" w:space="0" w:color="auto"/>
        <w:right w:val="none" w:sz="0" w:space="0" w:color="auto"/>
      </w:divBdr>
    </w:div>
    <w:div w:id="143352228">
      <w:bodyDiv w:val="1"/>
      <w:marLeft w:val="0"/>
      <w:marRight w:val="0"/>
      <w:marTop w:val="0"/>
      <w:marBottom w:val="0"/>
      <w:divBdr>
        <w:top w:val="none" w:sz="0" w:space="0" w:color="auto"/>
        <w:left w:val="none" w:sz="0" w:space="0" w:color="auto"/>
        <w:bottom w:val="none" w:sz="0" w:space="0" w:color="auto"/>
        <w:right w:val="none" w:sz="0" w:space="0" w:color="auto"/>
      </w:divBdr>
    </w:div>
    <w:div w:id="154297618">
      <w:bodyDiv w:val="1"/>
      <w:marLeft w:val="0"/>
      <w:marRight w:val="0"/>
      <w:marTop w:val="0"/>
      <w:marBottom w:val="0"/>
      <w:divBdr>
        <w:top w:val="none" w:sz="0" w:space="0" w:color="auto"/>
        <w:left w:val="none" w:sz="0" w:space="0" w:color="auto"/>
        <w:bottom w:val="none" w:sz="0" w:space="0" w:color="auto"/>
        <w:right w:val="none" w:sz="0" w:space="0" w:color="auto"/>
      </w:divBdr>
    </w:div>
    <w:div w:id="277681257">
      <w:bodyDiv w:val="1"/>
      <w:marLeft w:val="0"/>
      <w:marRight w:val="0"/>
      <w:marTop w:val="0"/>
      <w:marBottom w:val="0"/>
      <w:divBdr>
        <w:top w:val="none" w:sz="0" w:space="0" w:color="auto"/>
        <w:left w:val="none" w:sz="0" w:space="0" w:color="auto"/>
        <w:bottom w:val="none" w:sz="0" w:space="0" w:color="auto"/>
        <w:right w:val="none" w:sz="0" w:space="0" w:color="auto"/>
      </w:divBdr>
    </w:div>
    <w:div w:id="357972109">
      <w:bodyDiv w:val="1"/>
      <w:marLeft w:val="0"/>
      <w:marRight w:val="0"/>
      <w:marTop w:val="0"/>
      <w:marBottom w:val="0"/>
      <w:divBdr>
        <w:top w:val="none" w:sz="0" w:space="0" w:color="auto"/>
        <w:left w:val="none" w:sz="0" w:space="0" w:color="auto"/>
        <w:bottom w:val="none" w:sz="0" w:space="0" w:color="auto"/>
        <w:right w:val="none" w:sz="0" w:space="0" w:color="auto"/>
      </w:divBdr>
    </w:div>
    <w:div w:id="376586210">
      <w:bodyDiv w:val="1"/>
      <w:marLeft w:val="0"/>
      <w:marRight w:val="0"/>
      <w:marTop w:val="0"/>
      <w:marBottom w:val="0"/>
      <w:divBdr>
        <w:top w:val="none" w:sz="0" w:space="0" w:color="auto"/>
        <w:left w:val="none" w:sz="0" w:space="0" w:color="auto"/>
        <w:bottom w:val="none" w:sz="0" w:space="0" w:color="auto"/>
        <w:right w:val="none" w:sz="0" w:space="0" w:color="auto"/>
      </w:divBdr>
    </w:div>
    <w:div w:id="439571377">
      <w:bodyDiv w:val="1"/>
      <w:marLeft w:val="0"/>
      <w:marRight w:val="0"/>
      <w:marTop w:val="0"/>
      <w:marBottom w:val="0"/>
      <w:divBdr>
        <w:top w:val="none" w:sz="0" w:space="0" w:color="auto"/>
        <w:left w:val="none" w:sz="0" w:space="0" w:color="auto"/>
        <w:bottom w:val="none" w:sz="0" w:space="0" w:color="auto"/>
        <w:right w:val="none" w:sz="0" w:space="0" w:color="auto"/>
      </w:divBdr>
    </w:div>
    <w:div w:id="573007974">
      <w:bodyDiv w:val="1"/>
      <w:marLeft w:val="0"/>
      <w:marRight w:val="0"/>
      <w:marTop w:val="0"/>
      <w:marBottom w:val="0"/>
      <w:divBdr>
        <w:top w:val="none" w:sz="0" w:space="0" w:color="auto"/>
        <w:left w:val="none" w:sz="0" w:space="0" w:color="auto"/>
        <w:bottom w:val="none" w:sz="0" w:space="0" w:color="auto"/>
        <w:right w:val="none" w:sz="0" w:space="0" w:color="auto"/>
      </w:divBdr>
    </w:div>
    <w:div w:id="581111629">
      <w:bodyDiv w:val="1"/>
      <w:marLeft w:val="0"/>
      <w:marRight w:val="0"/>
      <w:marTop w:val="0"/>
      <w:marBottom w:val="0"/>
      <w:divBdr>
        <w:top w:val="none" w:sz="0" w:space="0" w:color="auto"/>
        <w:left w:val="none" w:sz="0" w:space="0" w:color="auto"/>
        <w:bottom w:val="none" w:sz="0" w:space="0" w:color="auto"/>
        <w:right w:val="none" w:sz="0" w:space="0" w:color="auto"/>
      </w:divBdr>
    </w:div>
    <w:div w:id="668753122">
      <w:bodyDiv w:val="1"/>
      <w:marLeft w:val="0"/>
      <w:marRight w:val="0"/>
      <w:marTop w:val="0"/>
      <w:marBottom w:val="0"/>
      <w:divBdr>
        <w:top w:val="none" w:sz="0" w:space="0" w:color="auto"/>
        <w:left w:val="none" w:sz="0" w:space="0" w:color="auto"/>
        <w:bottom w:val="none" w:sz="0" w:space="0" w:color="auto"/>
        <w:right w:val="none" w:sz="0" w:space="0" w:color="auto"/>
      </w:divBdr>
      <w:divsChild>
        <w:div w:id="961885694">
          <w:marLeft w:val="0"/>
          <w:marRight w:val="0"/>
          <w:marTop w:val="0"/>
          <w:marBottom w:val="0"/>
          <w:divBdr>
            <w:top w:val="none" w:sz="0" w:space="0" w:color="auto"/>
            <w:left w:val="none" w:sz="0" w:space="0" w:color="auto"/>
            <w:bottom w:val="none" w:sz="0" w:space="0" w:color="auto"/>
            <w:right w:val="none" w:sz="0" w:space="0" w:color="auto"/>
          </w:divBdr>
        </w:div>
      </w:divsChild>
    </w:div>
    <w:div w:id="697390852">
      <w:bodyDiv w:val="1"/>
      <w:marLeft w:val="0"/>
      <w:marRight w:val="0"/>
      <w:marTop w:val="0"/>
      <w:marBottom w:val="0"/>
      <w:divBdr>
        <w:top w:val="none" w:sz="0" w:space="0" w:color="auto"/>
        <w:left w:val="none" w:sz="0" w:space="0" w:color="auto"/>
        <w:bottom w:val="none" w:sz="0" w:space="0" w:color="auto"/>
        <w:right w:val="none" w:sz="0" w:space="0" w:color="auto"/>
      </w:divBdr>
    </w:div>
    <w:div w:id="840581556">
      <w:bodyDiv w:val="1"/>
      <w:marLeft w:val="0"/>
      <w:marRight w:val="0"/>
      <w:marTop w:val="0"/>
      <w:marBottom w:val="0"/>
      <w:divBdr>
        <w:top w:val="none" w:sz="0" w:space="0" w:color="auto"/>
        <w:left w:val="none" w:sz="0" w:space="0" w:color="auto"/>
        <w:bottom w:val="none" w:sz="0" w:space="0" w:color="auto"/>
        <w:right w:val="none" w:sz="0" w:space="0" w:color="auto"/>
      </w:divBdr>
    </w:div>
    <w:div w:id="937295883">
      <w:bodyDiv w:val="1"/>
      <w:marLeft w:val="0"/>
      <w:marRight w:val="0"/>
      <w:marTop w:val="0"/>
      <w:marBottom w:val="0"/>
      <w:divBdr>
        <w:top w:val="none" w:sz="0" w:space="0" w:color="auto"/>
        <w:left w:val="none" w:sz="0" w:space="0" w:color="auto"/>
        <w:bottom w:val="none" w:sz="0" w:space="0" w:color="auto"/>
        <w:right w:val="none" w:sz="0" w:space="0" w:color="auto"/>
      </w:divBdr>
    </w:div>
    <w:div w:id="1024864712">
      <w:bodyDiv w:val="1"/>
      <w:marLeft w:val="0"/>
      <w:marRight w:val="0"/>
      <w:marTop w:val="0"/>
      <w:marBottom w:val="0"/>
      <w:divBdr>
        <w:top w:val="none" w:sz="0" w:space="0" w:color="auto"/>
        <w:left w:val="none" w:sz="0" w:space="0" w:color="auto"/>
        <w:bottom w:val="none" w:sz="0" w:space="0" w:color="auto"/>
        <w:right w:val="none" w:sz="0" w:space="0" w:color="auto"/>
      </w:divBdr>
    </w:div>
    <w:div w:id="1031996745">
      <w:bodyDiv w:val="1"/>
      <w:marLeft w:val="0"/>
      <w:marRight w:val="0"/>
      <w:marTop w:val="0"/>
      <w:marBottom w:val="0"/>
      <w:divBdr>
        <w:top w:val="none" w:sz="0" w:space="0" w:color="auto"/>
        <w:left w:val="none" w:sz="0" w:space="0" w:color="auto"/>
        <w:bottom w:val="none" w:sz="0" w:space="0" w:color="auto"/>
        <w:right w:val="none" w:sz="0" w:space="0" w:color="auto"/>
      </w:divBdr>
    </w:div>
    <w:div w:id="1041634161">
      <w:bodyDiv w:val="1"/>
      <w:marLeft w:val="0"/>
      <w:marRight w:val="0"/>
      <w:marTop w:val="0"/>
      <w:marBottom w:val="0"/>
      <w:divBdr>
        <w:top w:val="none" w:sz="0" w:space="0" w:color="auto"/>
        <w:left w:val="none" w:sz="0" w:space="0" w:color="auto"/>
        <w:bottom w:val="none" w:sz="0" w:space="0" w:color="auto"/>
        <w:right w:val="none" w:sz="0" w:space="0" w:color="auto"/>
      </w:divBdr>
    </w:div>
    <w:div w:id="1079210623">
      <w:bodyDiv w:val="1"/>
      <w:marLeft w:val="0"/>
      <w:marRight w:val="0"/>
      <w:marTop w:val="0"/>
      <w:marBottom w:val="0"/>
      <w:divBdr>
        <w:top w:val="none" w:sz="0" w:space="0" w:color="auto"/>
        <w:left w:val="none" w:sz="0" w:space="0" w:color="auto"/>
        <w:bottom w:val="none" w:sz="0" w:space="0" w:color="auto"/>
        <w:right w:val="none" w:sz="0" w:space="0" w:color="auto"/>
      </w:divBdr>
    </w:div>
    <w:div w:id="1114252713">
      <w:bodyDiv w:val="1"/>
      <w:marLeft w:val="0"/>
      <w:marRight w:val="0"/>
      <w:marTop w:val="0"/>
      <w:marBottom w:val="0"/>
      <w:divBdr>
        <w:top w:val="none" w:sz="0" w:space="0" w:color="auto"/>
        <w:left w:val="none" w:sz="0" w:space="0" w:color="auto"/>
        <w:bottom w:val="none" w:sz="0" w:space="0" w:color="auto"/>
        <w:right w:val="none" w:sz="0" w:space="0" w:color="auto"/>
      </w:divBdr>
    </w:div>
    <w:div w:id="1120224001">
      <w:bodyDiv w:val="1"/>
      <w:marLeft w:val="0"/>
      <w:marRight w:val="0"/>
      <w:marTop w:val="0"/>
      <w:marBottom w:val="0"/>
      <w:divBdr>
        <w:top w:val="none" w:sz="0" w:space="0" w:color="auto"/>
        <w:left w:val="none" w:sz="0" w:space="0" w:color="auto"/>
        <w:bottom w:val="none" w:sz="0" w:space="0" w:color="auto"/>
        <w:right w:val="none" w:sz="0" w:space="0" w:color="auto"/>
      </w:divBdr>
    </w:div>
    <w:div w:id="1153521779">
      <w:bodyDiv w:val="1"/>
      <w:marLeft w:val="0"/>
      <w:marRight w:val="0"/>
      <w:marTop w:val="0"/>
      <w:marBottom w:val="0"/>
      <w:divBdr>
        <w:top w:val="none" w:sz="0" w:space="0" w:color="auto"/>
        <w:left w:val="none" w:sz="0" w:space="0" w:color="auto"/>
        <w:bottom w:val="none" w:sz="0" w:space="0" w:color="auto"/>
        <w:right w:val="none" w:sz="0" w:space="0" w:color="auto"/>
      </w:divBdr>
    </w:div>
    <w:div w:id="1174420276">
      <w:bodyDiv w:val="1"/>
      <w:marLeft w:val="0"/>
      <w:marRight w:val="0"/>
      <w:marTop w:val="0"/>
      <w:marBottom w:val="0"/>
      <w:divBdr>
        <w:top w:val="none" w:sz="0" w:space="0" w:color="auto"/>
        <w:left w:val="none" w:sz="0" w:space="0" w:color="auto"/>
        <w:bottom w:val="none" w:sz="0" w:space="0" w:color="auto"/>
        <w:right w:val="none" w:sz="0" w:space="0" w:color="auto"/>
      </w:divBdr>
    </w:div>
    <w:div w:id="1196890521">
      <w:bodyDiv w:val="1"/>
      <w:marLeft w:val="0"/>
      <w:marRight w:val="0"/>
      <w:marTop w:val="0"/>
      <w:marBottom w:val="0"/>
      <w:divBdr>
        <w:top w:val="none" w:sz="0" w:space="0" w:color="auto"/>
        <w:left w:val="none" w:sz="0" w:space="0" w:color="auto"/>
        <w:bottom w:val="none" w:sz="0" w:space="0" w:color="auto"/>
        <w:right w:val="none" w:sz="0" w:space="0" w:color="auto"/>
      </w:divBdr>
    </w:div>
    <w:div w:id="1212695775">
      <w:bodyDiv w:val="1"/>
      <w:marLeft w:val="0"/>
      <w:marRight w:val="0"/>
      <w:marTop w:val="0"/>
      <w:marBottom w:val="0"/>
      <w:divBdr>
        <w:top w:val="none" w:sz="0" w:space="0" w:color="auto"/>
        <w:left w:val="none" w:sz="0" w:space="0" w:color="auto"/>
        <w:bottom w:val="none" w:sz="0" w:space="0" w:color="auto"/>
        <w:right w:val="none" w:sz="0" w:space="0" w:color="auto"/>
      </w:divBdr>
    </w:div>
    <w:div w:id="1324745066">
      <w:bodyDiv w:val="1"/>
      <w:marLeft w:val="0"/>
      <w:marRight w:val="0"/>
      <w:marTop w:val="0"/>
      <w:marBottom w:val="0"/>
      <w:divBdr>
        <w:top w:val="none" w:sz="0" w:space="0" w:color="auto"/>
        <w:left w:val="none" w:sz="0" w:space="0" w:color="auto"/>
        <w:bottom w:val="none" w:sz="0" w:space="0" w:color="auto"/>
        <w:right w:val="none" w:sz="0" w:space="0" w:color="auto"/>
      </w:divBdr>
    </w:div>
    <w:div w:id="1331757206">
      <w:bodyDiv w:val="1"/>
      <w:marLeft w:val="0"/>
      <w:marRight w:val="0"/>
      <w:marTop w:val="0"/>
      <w:marBottom w:val="0"/>
      <w:divBdr>
        <w:top w:val="none" w:sz="0" w:space="0" w:color="auto"/>
        <w:left w:val="none" w:sz="0" w:space="0" w:color="auto"/>
        <w:bottom w:val="none" w:sz="0" w:space="0" w:color="auto"/>
        <w:right w:val="none" w:sz="0" w:space="0" w:color="auto"/>
      </w:divBdr>
      <w:divsChild>
        <w:div w:id="925965219">
          <w:marLeft w:val="547"/>
          <w:marRight w:val="0"/>
          <w:marTop w:val="200"/>
          <w:marBottom w:val="0"/>
          <w:divBdr>
            <w:top w:val="none" w:sz="0" w:space="0" w:color="auto"/>
            <w:left w:val="none" w:sz="0" w:space="0" w:color="auto"/>
            <w:bottom w:val="none" w:sz="0" w:space="0" w:color="auto"/>
            <w:right w:val="none" w:sz="0" w:space="0" w:color="auto"/>
          </w:divBdr>
        </w:div>
      </w:divsChild>
    </w:div>
    <w:div w:id="1356888019">
      <w:bodyDiv w:val="1"/>
      <w:marLeft w:val="0"/>
      <w:marRight w:val="0"/>
      <w:marTop w:val="0"/>
      <w:marBottom w:val="0"/>
      <w:divBdr>
        <w:top w:val="none" w:sz="0" w:space="0" w:color="auto"/>
        <w:left w:val="none" w:sz="0" w:space="0" w:color="auto"/>
        <w:bottom w:val="none" w:sz="0" w:space="0" w:color="auto"/>
        <w:right w:val="none" w:sz="0" w:space="0" w:color="auto"/>
      </w:divBdr>
    </w:div>
    <w:div w:id="1393501510">
      <w:bodyDiv w:val="1"/>
      <w:marLeft w:val="0"/>
      <w:marRight w:val="0"/>
      <w:marTop w:val="0"/>
      <w:marBottom w:val="0"/>
      <w:divBdr>
        <w:top w:val="none" w:sz="0" w:space="0" w:color="auto"/>
        <w:left w:val="none" w:sz="0" w:space="0" w:color="auto"/>
        <w:bottom w:val="none" w:sz="0" w:space="0" w:color="auto"/>
        <w:right w:val="none" w:sz="0" w:space="0" w:color="auto"/>
      </w:divBdr>
    </w:div>
    <w:div w:id="1473670729">
      <w:bodyDiv w:val="1"/>
      <w:marLeft w:val="0"/>
      <w:marRight w:val="0"/>
      <w:marTop w:val="0"/>
      <w:marBottom w:val="0"/>
      <w:divBdr>
        <w:top w:val="none" w:sz="0" w:space="0" w:color="auto"/>
        <w:left w:val="none" w:sz="0" w:space="0" w:color="auto"/>
        <w:bottom w:val="none" w:sz="0" w:space="0" w:color="auto"/>
        <w:right w:val="none" w:sz="0" w:space="0" w:color="auto"/>
      </w:divBdr>
    </w:div>
    <w:div w:id="1500384111">
      <w:bodyDiv w:val="1"/>
      <w:marLeft w:val="0"/>
      <w:marRight w:val="0"/>
      <w:marTop w:val="0"/>
      <w:marBottom w:val="0"/>
      <w:divBdr>
        <w:top w:val="none" w:sz="0" w:space="0" w:color="auto"/>
        <w:left w:val="none" w:sz="0" w:space="0" w:color="auto"/>
        <w:bottom w:val="none" w:sz="0" w:space="0" w:color="auto"/>
        <w:right w:val="none" w:sz="0" w:space="0" w:color="auto"/>
      </w:divBdr>
    </w:div>
    <w:div w:id="1514805788">
      <w:bodyDiv w:val="1"/>
      <w:marLeft w:val="0"/>
      <w:marRight w:val="0"/>
      <w:marTop w:val="0"/>
      <w:marBottom w:val="0"/>
      <w:divBdr>
        <w:top w:val="none" w:sz="0" w:space="0" w:color="auto"/>
        <w:left w:val="none" w:sz="0" w:space="0" w:color="auto"/>
        <w:bottom w:val="none" w:sz="0" w:space="0" w:color="auto"/>
        <w:right w:val="none" w:sz="0" w:space="0" w:color="auto"/>
      </w:divBdr>
      <w:divsChild>
        <w:div w:id="297691556">
          <w:marLeft w:val="0"/>
          <w:marRight w:val="0"/>
          <w:marTop w:val="0"/>
          <w:marBottom w:val="0"/>
          <w:divBdr>
            <w:top w:val="none" w:sz="0" w:space="0" w:color="auto"/>
            <w:left w:val="none" w:sz="0" w:space="0" w:color="auto"/>
            <w:bottom w:val="none" w:sz="0" w:space="0" w:color="auto"/>
            <w:right w:val="none" w:sz="0" w:space="0" w:color="auto"/>
          </w:divBdr>
          <w:divsChild>
            <w:div w:id="1210534487">
              <w:marLeft w:val="0"/>
              <w:marRight w:val="0"/>
              <w:marTop w:val="0"/>
              <w:marBottom w:val="0"/>
              <w:divBdr>
                <w:top w:val="none" w:sz="0" w:space="0" w:color="auto"/>
                <w:left w:val="none" w:sz="0" w:space="0" w:color="auto"/>
                <w:bottom w:val="none" w:sz="0" w:space="0" w:color="auto"/>
                <w:right w:val="none" w:sz="0" w:space="0" w:color="auto"/>
              </w:divBdr>
              <w:divsChild>
                <w:div w:id="1863929797">
                  <w:marLeft w:val="0"/>
                  <w:marRight w:val="0"/>
                  <w:marTop w:val="0"/>
                  <w:marBottom w:val="0"/>
                  <w:divBdr>
                    <w:top w:val="none" w:sz="0" w:space="0" w:color="auto"/>
                    <w:left w:val="none" w:sz="0" w:space="0" w:color="auto"/>
                    <w:bottom w:val="none" w:sz="0" w:space="0" w:color="auto"/>
                    <w:right w:val="none" w:sz="0" w:space="0" w:color="auto"/>
                  </w:divBdr>
                  <w:divsChild>
                    <w:div w:id="633294503">
                      <w:marLeft w:val="0"/>
                      <w:marRight w:val="0"/>
                      <w:marTop w:val="0"/>
                      <w:marBottom w:val="0"/>
                      <w:divBdr>
                        <w:top w:val="none" w:sz="0" w:space="0" w:color="auto"/>
                        <w:left w:val="none" w:sz="0" w:space="0" w:color="auto"/>
                        <w:bottom w:val="none" w:sz="0" w:space="0" w:color="auto"/>
                        <w:right w:val="none" w:sz="0" w:space="0" w:color="auto"/>
                      </w:divBdr>
                      <w:divsChild>
                        <w:div w:id="320737299">
                          <w:marLeft w:val="0"/>
                          <w:marRight w:val="0"/>
                          <w:marTop w:val="0"/>
                          <w:marBottom w:val="0"/>
                          <w:divBdr>
                            <w:top w:val="none" w:sz="0" w:space="0" w:color="auto"/>
                            <w:left w:val="none" w:sz="0" w:space="0" w:color="auto"/>
                            <w:bottom w:val="none" w:sz="0" w:space="0" w:color="auto"/>
                            <w:right w:val="none" w:sz="0" w:space="0" w:color="auto"/>
                          </w:divBdr>
                          <w:divsChild>
                            <w:div w:id="1523321103">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sChild>
                </w:div>
              </w:divsChild>
            </w:div>
          </w:divsChild>
        </w:div>
        <w:div w:id="840853790">
          <w:marLeft w:val="0"/>
          <w:marRight w:val="0"/>
          <w:marTop w:val="0"/>
          <w:marBottom w:val="0"/>
          <w:divBdr>
            <w:top w:val="none" w:sz="0" w:space="0" w:color="auto"/>
            <w:left w:val="none" w:sz="0" w:space="0" w:color="auto"/>
            <w:bottom w:val="none" w:sz="0" w:space="0" w:color="auto"/>
            <w:right w:val="none" w:sz="0" w:space="0" w:color="auto"/>
          </w:divBdr>
          <w:divsChild>
            <w:div w:id="1151944443">
              <w:marLeft w:val="0"/>
              <w:marRight w:val="0"/>
              <w:marTop w:val="0"/>
              <w:marBottom w:val="0"/>
              <w:divBdr>
                <w:top w:val="none" w:sz="0" w:space="0" w:color="auto"/>
                <w:left w:val="none" w:sz="0" w:space="0" w:color="auto"/>
                <w:bottom w:val="none" w:sz="0" w:space="0" w:color="auto"/>
                <w:right w:val="none" w:sz="0" w:space="0" w:color="auto"/>
              </w:divBdr>
              <w:divsChild>
                <w:div w:id="496195038">
                  <w:marLeft w:val="0"/>
                  <w:marRight w:val="0"/>
                  <w:marTop w:val="0"/>
                  <w:marBottom w:val="0"/>
                  <w:divBdr>
                    <w:top w:val="none" w:sz="0" w:space="0" w:color="auto"/>
                    <w:left w:val="none" w:sz="0" w:space="0" w:color="auto"/>
                    <w:bottom w:val="none" w:sz="0" w:space="0" w:color="auto"/>
                    <w:right w:val="none" w:sz="0" w:space="0" w:color="auto"/>
                  </w:divBdr>
                  <w:divsChild>
                    <w:div w:id="174804678">
                      <w:marLeft w:val="0"/>
                      <w:marRight w:val="0"/>
                      <w:marTop w:val="0"/>
                      <w:marBottom w:val="0"/>
                      <w:divBdr>
                        <w:top w:val="none" w:sz="0" w:space="0" w:color="auto"/>
                        <w:left w:val="none" w:sz="0" w:space="0" w:color="auto"/>
                        <w:bottom w:val="none" w:sz="0" w:space="0" w:color="auto"/>
                        <w:right w:val="none" w:sz="0" w:space="0" w:color="auto"/>
                      </w:divBdr>
                      <w:divsChild>
                        <w:div w:id="199322064">
                          <w:marLeft w:val="0"/>
                          <w:marRight w:val="0"/>
                          <w:marTop w:val="0"/>
                          <w:marBottom w:val="0"/>
                          <w:divBdr>
                            <w:top w:val="none" w:sz="0" w:space="0" w:color="auto"/>
                            <w:left w:val="none" w:sz="0" w:space="0" w:color="auto"/>
                            <w:bottom w:val="none" w:sz="0" w:space="0" w:color="auto"/>
                            <w:right w:val="none" w:sz="0" w:space="0" w:color="auto"/>
                          </w:divBdr>
                          <w:divsChild>
                            <w:div w:id="1507940238">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sChild>
                </w:div>
              </w:divsChild>
            </w:div>
          </w:divsChild>
        </w:div>
        <w:div w:id="1000041879">
          <w:marLeft w:val="0"/>
          <w:marRight w:val="0"/>
          <w:marTop w:val="0"/>
          <w:marBottom w:val="0"/>
          <w:divBdr>
            <w:top w:val="none" w:sz="0" w:space="0" w:color="auto"/>
            <w:left w:val="none" w:sz="0" w:space="0" w:color="auto"/>
            <w:bottom w:val="none" w:sz="0" w:space="0" w:color="auto"/>
            <w:right w:val="none" w:sz="0" w:space="0" w:color="auto"/>
          </w:divBdr>
          <w:divsChild>
            <w:div w:id="497497647">
              <w:marLeft w:val="0"/>
              <w:marRight w:val="0"/>
              <w:marTop w:val="0"/>
              <w:marBottom w:val="0"/>
              <w:divBdr>
                <w:top w:val="none" w:sz="0" w:space="0" w:color="auto"/>
                <w:left w:val="none" w:sz="0" w:space="0" w:color="auto"/>
                <w:bottom w:val="none" w:sz="0" w:space="0" w:color="auto"/>
                <w:right w:val="none" w:sz="0" w:space="0" w:color="auto"/>
              </w:divBdr>
              <w:divsChild>
                <w:div w:id="580795487">
                  <w:marLeft w:val="0"/>
                  <w:marRight w:val="0"/>
                  <w:marTop w:val="0"/>
                  <w:marBottom w:val="0"/>
                  <w:divBdr>
                    <w:top w:val="none" w:sz="0" w:space="0" w:color="auto"/>
                    <w:left w:val="none" w:sz="0" w:space="0" w:color="auto"/>
                    <w:bottom w:val="none" w:sz="0" w:space="0" w:color="auto"/>
                    <w:right w:val="none" w:sz="0" w:space="0" w:color="auto"/>
                  </w:divBdr>
                  <w:divsChild>
                    <w:div w:id="65035391">
                      <w:marLeft w:val="0"/>
                      <w:marRight w:val="0"/>
                      <w:marTop w:val="0"/>
                      <w:marBottom w:val="0"/>
                      <w:divBdr>
                        <w:top w:val="none" w:sz="0" w:space="0" w:color="auto"/>
                        <w:left w:val="none" w:sz="0" w:space="0" w:color="auto"/>
                        <w:bottom w:val="none" w:sz="0" w:space="0" w:color="auto"/>
                        <w:right w:val="none" w:sz="0" w:space="0" w:color="auto"/>
                      </w:divBdr>
                      <w:divsChild>
                        <w:div w:id="647171276">
                          <w:marLeft w:val="0"/>
                          <w:marRight w:val="0"/>
                          <w:marTop w:val="0"/>
                          <w:marBottom w:val="0"/>
                          <w:divBdr>
                            <w:top w:val="none" w:sz="0" w:space="0" w:color="auto"/>
                            <w:left w:val="none" w:sz="0" w:space="0" w:color="auto"/>
                            <w:bottom w:val="none" w:sz="0" w:space="0" w:color="auto"/>
                            <w:right w:val="none" w:sz="0" w:space="0" w:color="auto"/>
                          </w:divBdr>
                          <w:divsChild>
                            <w:div w:id="1075394928">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96869537">
      <w:bodyDiv w:val="1"/>
      <w:marLeft w:val="0"/>
      <w:marRight w:val="0"/>
      <w:marTop w:val="0"/>
      <w:marBottom w:val="0"/>
      <w:divBdr>
        <w:top w:val="none" w:sz="0" w:space="0" w:color="auto"/>
        <w:left w:val="none" w:sz="0" w:space="0" w:color="auto"/>
        <w:bottom w:val="none" w:sz="0" w:space="0" w:color="auto"/>
        <w:right w:val="none" w:sz="0" w:space="0" w:color="auto"/>
      </w:divBdr>
      <w:divsChild>
        <w:div w:id="72318138">
          <w:marLeft w:val="0"/>
          <w:marRight w:val="0"/>
          <w:marTop w:val="0"/>
          <w:marBottom w:val="0"/>
          <w:divBdr>
            <w:top w:val="none" w:sz="0" w:space="0" w:color="auto"/>
            <w:left w:val="none" w:sz="0" w:space="0" w:color="auto"/>
            <w:bottom w:val="none" w:sz="0" w:space="0" w:color="auto"/>
            <w:right w:val="none" w:sz="0" w:space="0" w:color="auto"/>
          </w:divBdr>
        </w:div>
      </w:divsChild>
    </w:div>
    <w:div w:id="1833989557">
      <w:bodyDiv w:val="1"/>
      <w:marLeft w:val="0"/>
      <w:marRight w:val="0"/>
      <w:marTop w:val="0"/>
      <w:marBottom w:val="0"/>
      <w:divBdr>
        <w:top w:val="none" w:sz="0" w:space="0" w:color="auto"/>
        <w:left w:val="none" w:sz="0" w:space="0" w:color="auto"/>
        <w:bottom w:val="none" w:sz="0" w:space="0" w:color="auto"/>
        <w:right w:val="none" w:sz="0" w:space="0" w:color="auto"/>
      </w:divBdr>
    </w:div>
    <w:div w:id="1877279871">
      <w:bodyDiv w:val="1"/>
      <w:marLeft w:val="0"/>
      <w:marRight w:val="0"/>
      <w:marTop w:val="0"/>
      <w:marBottom w:val="0"/>
      <w:divBdr>
        <w:top w:val="none" w:sz="0" w:space="0" w:color="auto"/>
        <w:left w:val="none" w:sz="0" w:space="0" w:color="auto"/>
        <w:bottom w:val="none" w:sz="0" w:space="0" w:color="auto"/>
        <w:right w:val="none" w:sz="0" w:space="0" w:color="auto"/>
      </w:divBdr>
    </w:div>
    <w:div w:id="1881815236">
      <w:bodyDiv w:val="1"/>
      <w:marLeft w:val="0"/>
      <w:marRight w:val="0"/>
      <w:marTop w:val="0"/>
      <w:marBottom w:val="0"/>
      <w:divBdr>
        <w:top w:val="none" w:sz="0" w:space="0" w:color="auto"/>
        <w:left w:val="none" w:sz="0" w:space="0" w:color="auto"/>
        <w:bottom w:val="none" w:sz="0" w:space="0" w:color="auto"/>
        <w:right w:val="none" w:sz="0" w:space="0" w:color="auto"/>
      </w:divBdr>
    </w:div>
    <w:div w:id="2000498024">
      <w:bodyDiv w:val="1"/>
      <w:marLeft w:val="0"/>
      <w:marRight w:val="0"/>
      <w:marTop w:val="0"/>
      <w:marBottom w:val="0"/>
      <w:divBdr>
        <w:top w:val="none" w:sz="0" w:space="0" w:color="auto"/>
        <w:left w:val="none" w:sz="0" w:space="0" w:color="auto"/>
        <w:bottom w:val="none" w:sz="0" w:space="0" w:color="auto"/>
        <w:right w:val="none" w:sz="0" w:space="0" w:color="auto"/>
      </w:divBdr>
    </w:div>
    <w:div w:id="2015111265">
      <w:bodyDiv w:val="1"/>
      <w:marLeft w:val="0"/>
      <w:marRight w:val="0"/>
      <w:marTop w:val="0"/>
      <w:marBottom w:val="0"/>
      <w:divBdr>
        <w:top w:val="none" w:sz="0" w:space="0" w:color="auto"/>
        <w:left w:val="none" w:sz="0" w:space="0" w:color="auto"/>
        <w:bottom w:val="none" w:sz="0" w:space="0" w:color="auto"/>
        <w:right w:val="none" w:sz="0" w:space="0" w:color="auto"/>
      </w:divBdr>
    </w:div>
    <w:div w:id="2046057229">
      <w:bodyDiv w:val="1"/>
      <w:marLeft w:val="0"/>
      <w:marRight w:val="0"/>
      <w:marTop w:val="0"/>
      <w:marBottom w:val="0"/>
      <w:divBdr>
        <w:top w:val="none" w:sz="0" w:space="0" w:color="auto"/>
        <w:left w:val="none" w:sz="0" w:space="0" w:color="auto"/>
        <w:bottom w:val="none" w:sz="0" w:space="0" w:color="auto"/>
        <w:right w:val="none" w:sz="0" w:space="0" w:color="auto"/>
      </w:divBdr>
    </w:div>
    <w:div w:id="2081247819">
      <w:bodyDiv w:val="1"/>
      <w:marLeft w:val="0"/>
      <w:marRight w:val="0"/>
      <w:marTop w:val="0"/>
      <w:marBottom w:val="0"/>
      <w:divBdr>
        <w:top w:val="none" w:sz="0" w:space="0" w:color="auto"/>
        <w:left w:val="none" w:sz="0" w:space="0" w:color="auto"/>
        <w:bottom w:val="none" w:sz="0" w:space="0" w:color="auto"/>
        <w:right w:val="none" w:sz="0" w:space="0" w:color="auto"/>
      </w:divBdr>
    </w:div>
    <w:div w:id="2112314511">
      <w:bodyDiv w:val="1"/>
      <w:marLeft w:val="0"/>
      <w:marRight w:val="0"/>
      <w:marTop w:val="0"/>
      <w:marBottom w:val="0"/>
      <w:divBdr>
        <w:top w:val="none" w:sz="0" w:space="0" w:color="auto"/>
        <w:left w:val="none" w:sz="0" w:space="0" w:color="auto"/>
        <w:bottom w:val="none" w:sz="0" w:space="0" w:color="auto"/>
        <w:right w:val="none" w:sz="0" w:space="0" w:color="auto"/>
      </w:divBdr>
      <w:divsChild>
        <w:div w:id="411319768">
          <w:marLeft w:val="0"/>
          <w:marRight w:val="0"/>
          <w:marTop w:val="120"/>
          <w:marBottom w:val="0"/>
          <w:divBdr>
            <w:top w:val="none" w:sz="0" w:space="0" w:color="auto"/>
            <w:left w:val="none" w:sz="0" w:space="0" w:color="auto"/>
            <w:bottom w:val="none" w:sz="0" w:space="0" w:color="auto"/>
            <w:right w:val="none" w:sz="0" w:space="0" w:color="auto"/>
          </w:divBdr>
          <w:divsChild>
            <w:div w:id="1671366167">
              <w:marLeft w:val="0"/>
              <w:marRight w:val="0"/>
              <w:marTop w:val="0"/>
              <w:marBottom w:val="0"/>
              <w:divBdr>
                <w:top w:val="none" w:sz="0" w:space="0" w:color="auto"/>
                <w:left w:val="none" w:sz="0" w:space="0" w:color="auto"/>
                <w:bottom w:val="none" w:sz="0" w:space="0" w:color="auto"/>
                <w:right w:val="none" w:sz="0" w:space="0" w:color="auto"/>
              </w:divBdr>
              <w:divsChild>
                <w:div w:id="1010257601">
                  <w:marLeft w:val="0"/>
                  <w:marRight w:val="0"/>
                  <w:marTop w:val="0"/>
                  <w:marBottom w:val="0"/>
                  <w:divBdr>
                    <w:top w:val="none" w:sz="0" w:space="0" w:color="auto"/>
                    <w:left w:val="none" w:sz="0" w:space="0" w:color="auto"/>
                    <w:bottom w:val="none" w:sz="0" w:space="0" w:color="auto"/>
                    <w:right w:val="none" w:sz="0" w:space="0" w:color="auto"/>
                  </w:divBdr>
                  <w:divsChild>
                    <w:div w:id="191113804">
                      <w:marLeft w:val="0"/>
                      <w:marRight w:val="0"/>
                      <w:marTop w:val="0"/>
                      <w:marBottom w:val="0"/>
                      <w:divBdr>
                        <w:top w:val="none" w:sz="0" w:space="0" w:color="auto"/>
                        <w:left w:val="none" w:sz="0" w:space="0" w:color="auto"/>
                        <w:bottom w:val="none" w:sz="0" w:space="0" w:color="auto"/>
                        <w:right w:val="none" w:sz="0" w:space="0" w:color="auto"/>
                      </w:divBdr>
                      <w:divsChild>
                        <w:div w:id="2029135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467040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ACE080-41FE-4B9A-B986-46520D497BB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1081</Words>
  <Characters>6271</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PURAVET LAVINIA</dc:creator>
  <cp:keywords/>
  <dc:description/>
  <cp:lastModifiedBy>Oana Lavinia Istratescu</cp:lastModifiedBy>
  <cp:revision>3</cp:revision>
  <dcterms:created xsi:type="dcterms:W3CDTF">2022-10-22T19:02:00Z</dcterms:created>
  <dcterms:modified xsi:type="dcterms:W3CDTF">2022-12-07T12:35:00Z</dcterms:modified>
</cp:coreProperties>
</file>