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5AB9" w:rsidRDefault="00EB1741" w:rsidP="009B5522">
      <w:pPr>
        <w:jc w:val="center"/>
        <w:rPr>
          <w:b/>
        </w:rPr>
      </w:pPr>
      <w:r>
        <w:rPr>
          <w:b/>
        </w:rPr>
        <w:t>S</w:t>
      </w:r>
      <w:r w:rsidR="009B5522">
        <w:rPr>
          <w:b/>
        </w:rPr>
        <w:t>tudent Number</w:t>
      </w:r>
      <w:r w:rsidR="0050583E">
        <w:rPr>
          <w:b/>
        </w:rPr>
        <w:t xml:space="preserve">: </w:t>
      </w:r>
      <w:hyperlink r:id="rId7" w:history="1">
        <w:r w:rsidR="0050583E" w:rsidRPr="0050583E">
          <w:rPr>
            <w:rFonts w:cstheme="minorHAnsi"/>
            <w:b/>
            <w:color w:val="013E5B"/>
            <w:lang w:val="en"/>
          </w:rPr>
          <w:t>1910659</w:t>
        </w:r>
      </w:hyperlink>
    </w:p>
    <w:p w:rsidR="009B5522" w:rsidRDefault="009B5522" w:rsidP="009B5522">
      <w:pPr>
        <w:jc w:val="center"/>
        <w:rPr>
          <w:b/>
        </w:rPr>
      </w:pPr>
      <w:r>
        <w:rPr>
          <w:b/>
        </w:rPr>
        <w:t>Name</w:t>
      </w:r>
      <w:r w:rsidR="0050583E">
        <w:rPr>
          <w:b/>
        </w:rPr>
        <w:t>: Morgan Noble</w:t>
      </w:r>
    </w:p>
    <w:p w:rsidR="009B5522" w:rsidRDefault="009B5522" w:rsidP="009B5522">
      <w:pPr>
        <w:jc w:val="center"/>
        <w:rPr>
          <w:b/>
        </w:rPr>
      </w:pPr>
    </w:p>
    <w:p w:rsidR="009B5522" w:rsidRDefault="009B5522" w:rsidP="009B5522">
      <w:pPr>
        <w:jc w:val="center"/>
        <w:rPr>
          <w:b/>
        </w:rPr>
      </w:pPr>
    </w:p>
    <w:p w:rsidR="009B5522" w:rsidRDefault="009B5522" w:rsidP="009B5522">
      <w:pPr>
        <w:jc w:val="center"/>
        <w:rPr>
          <w:b/>
        </w:rPr>
      </w:pPr>
      <w:r>
        <w:rPr>
          <w:b/>
        </w:rPr>
        <w:t>Research Proposal</w:t>
      </w:r>
    </w:p>
    <w:p w:rsidR="009B5522" w:rsidRDefault="009B5522" w:rsidP="009B5522">
      <w:pPr>
        <w:jc w:val="center"/>
        <w:rPr>
          <w:b/>
        </w:rPr>
      </w:pPr>
    </w:p>
    <w:p w:rsidR="009B5522" w:rsidRPr="009B5522" w:rsidRDefault="009B5522" w:rsidP="009B5522">
      <w:pPr>
        <w:jc w:val="center"/>
        <w:rPr>
          <w:i/>
        </w:rPr>
      </w:pPr>
      <w:r>
        <w:rPr>
          <w:b/>
        </w:rPr>
        <w:t xml:space="preserve">Title: </w:t>
      </w:r>
      <w:r>
        <w:rPr>
          <w:i/>
        </w:rPr>
        <w:t>Understanding</w:t>
      </w:r>
      <w:r w:rsidRPr="009B5522">
        <w:rPr>
          <w:i/>
        </w:rPr>
        <w:t xml:space="preserve"> the public’s perception of officer’s use of force, </w:t>
      </w:r>
      <w:r>
        <w:rPr>
          <w:i/>
        </w:rPr>
        <w:t xml:space="preserve">focusing on the </w:t>
      </w:r>
      <w:r w:rsidRPr="009B5522">
        <w:rPr>
          <w:i/>
        </w:rPr>
        <w:t xml:space="preserve">implementation of Taser carriers into </w:t>
      </w:r>
      <w:r w:rsidR="0000667E">
        <w:rPr>
          <w:i/>
        </w:rPr>
        <w:t>modern British</w:t>
      </w:r>
      <w:r>
        <w:rPr>
          <w:i/>
        </w:rPr>
        <w:t xml:space="preserve"> policing</w:t>
      </w:r>
      <w:r w:rsidRPr="009B5522">
        <w:rPr>
          <w:i/>
        </w:rPr>
        <w:t xml:space="preserve"> and </w:t>
      </w:r>
      <w:r w:rsidR="00C96961">
        <w:rPr>
          <w:i/>
        </w:rPr>
        <w:t xml:space="preserve">analysing </w:t>
      </w:r>
      <w:r w:rsidRPr="009B5522">
        <w:rPr>
          <w:i/>
        </w:rPr>
        <w:t>if the implementation of Taser</w:t>
      </w:r>
      <w:r>
        <w:t xml:space="preserve"> </w:t>
      </w:r>
      <w:r w:rsidR="0000667E">
        <w:rPr>
          <w:i/>
        </w:rPr>
        <w:t xml:space="preserve">has had a positive impact </w:t>
      </w:r>
      <w:r w:rsidRPr="009B5522">
        <w:rPr>
          <w:i/>
        </w:rPr>
        <w:t>o</w:t>
      </w:r>
      <w:r w:rsidR="0000667E">
        <w:rPr>
          <w:i/>
        </w:rPr>
        <w:t>n</w:t>
      </w:r>
      <w:r>
        <w:t xml:space="preserve"> </w:t>
      </w:r>
      <w:r>
        <w:rPr>
          <w:i/>
        </w:rPr>
        <w:t>ensur</w:t>
      </w:r>
      <w:r w:rsidR="0000667E">
        <w:rPr>
          <w:i/>
        </w:rPr>
        <w:t>ing</w:t>
      </w:r>
      <w:r>
        <w:rPr>
          <w:i/>
        </w:rPr>
        <w:t xml:space="preserve"> the safety of officers and the public.</w:t>
      </w:r>
    </w:p>
    <w:p w:rsidR="009B5522" w:rsidRPr="004D2A69" w:rsidRDefault="009B5522" w:rsidP="009B5522">
      <w:pPr>
        <w:rPr>
          <w:sz w:val="24"/>
          <w:szCs w:val="24"/>
        </w:rPr>
      </w:pPr>
    </w:p>
    <w:p w:rsidR="009B5522" w:rsidRPr="004D2A69" w:rsidRDefault="009B5522" w:rsidP="009B5522">
      <w:pPr>
        <w:pStyle w:val="Default"/>
        <w:spacing w:after="130"/>
        <w:rPr>
          <w:color w:val="252525"/>
        </w:rPr>
      </w:pPr>
      <w:r w:rsidRPr="004D2A69">
        <w:rPr>
          <w:color w:val="252525"/>
        </w:rPr>
        <w:t xml:space="preserve">Introduction </w:t>
      </w:r>
    </w:p>
    <w:p w:rsidR="00057BE0" w:rsidRDefault="00BC1953" w:rsidP="009B5522">
      <w:pPr>
        <w:pStyle w:val="Default"/>
        <w:spacing w:after="130"/>
        <w:rPr>
          <w:color w:val="252525"/>
          <w:sz w:val="22"/>
          <w:szCs w:val="22"/>
        </w:rPr>
      </w:pPr>
      <w:r>
        <w:rPr>
          <w:color w:val="252525"/>
          <w:sz w:val="22"/>
          <w:szCs w:val="22"/>
        </w:rPr>
        <w:t>Officers’ use of force has been a prevalent topic in the media throughout the 2020 to 2021 period. Particularly with the notability of the case of George Floyd, a US Citizen who died following an incident where excessive force was used by an officer in America</w:t>
      </w:r>
      <w:r w:rsidR="00167998">
        <w:rPr>
          <w:color w:val="252525"/>
          <w:sz w:val="22"/>
          <w:szCs w:val="22"/>
        </w:rPr>
        <w:t xml:space="preserve"> </w:t>
      </w:r>
      <w:r w:rsidR="00EC0CFC">
        <w:rPr>
          <w:lang w:val="en"/>
        </w:rPr>
        <w:t>(Who was George Floyd and what happened to Derek Chauvin?, 2021)</w:t>
      </w:r>
      <w:r w:rsidR="00EC0CFC">
        <w:rPr>
          <w:lang w:val="en"/>
        </w:rPr>
        <w:t xml:space="preserve">. </w:t>
      </w:r>
      <w:r>
        <w:rPr>
          <w:color w:val="252525"/>
          <w:sz w:val="22"/>
          <w:szCs w:val="22"/>
        </w:rPr>
        <w:t>The public backlash that was felt from the incident sparked protests and riots, both overseas in America and in the United Kingdom</w:t>
      </w:r>
      <w:r w:rsidR="00167998">
        <w:rPr>
          <w:color w:val="252525"/>
          <w:sz w:val="22"/>
          <w:szCs w:val="22"/>
        </w:rPr>
        <w:t xml:space="preserve"> </w:t>
      </w:r>
      <w:r w:rsidR="00EC0CFC">
        <w:rPr>
          <w:lang w:val="en"/>
        </w:rPr>
        <w:t>(Keane, 2020)</w:t>
      </w:r>
      <w:r>
        <w:rPr>
          <w:color w:val="252525"/>
          <w:sz w:val="22"/>
          <w:szCs w:val="22"/>
        </w:rPr>
        <w:t>.</w:t>
      </w:r>
    </w:p>
    <w:p w:rsidR="00212F3A" w:rsidRDefault="00057BE0" w:rsidP="009B5522">
      <w:pPr>
        <w:pStyle w:val="Default"/>
        <w:spacing w:after="130"/>
        <w:rPr>
          <w:color w:val="252525"/>
          <w:sz w:val="22"/>
          <w:szCs w:val="22"/>
        </w:rPr>
      </w:pPr>
      <w:r>
        <w:rPr>
          <w:color w:val="252525"/>
          <w:sz w:val="22"/>
          <w:szCs w:val="22"/>
        </w:rPr>
        <w:t xml:space="preserve">The </w:t>
      </w:r>
      <w:r w:rsidR="00167998">
        <w:rPr>
          <w:color w:val="252525"/>
          <w:sz w:val="22"/>
          <w:szCs w:val="22"/>
        </w:rPr>
        <w:t xml:space="preserve">recent </w:t>
      </w:r>
      <w:r>
        <w:rPr>
          <w:color w:val="252525"/>
          <w:sz w:val="22"/>
          <w:szCs w:val="22"/>
        </w:rPr>
        <w:t xml:space="preserve">scrutiny of </w:t>
      </w:r>
      <w:r w:rsidR="001E5621">
        <w:rPr>
          <w:color w:val="252525"/>
          <w:sz w:val="22"/>
          <w:szCs w:val="22"/>
        </w:rPr>
        <w:t>officers’</w:t>
      </w:r>
      <w:r>
        <w:rPr>
          <w:color w:val="252525"/>
          <w:sz w:val="22"/>
          <w:szCs w:val="22"/>
        </w:rPr>
        <w:t xml:space="preserve"> use of force</w:t>
      </w:r>
      <w:r w:rsidR="00BC1953">
        <w:rPr>
          <w:color w:val="252525"/>
          <w:sz w:val="22"/>
          <w:szCs w:val="22"/>
        </w:rPr>
        <w:t xml:space="preserve"> in the media </w:t>
      </w:r>
      <w:r>
        <w:rPr>
          <w:color w:val="252525"/>
          <w:sz w:val="22"/>
          <w:szCs w:val="22"/>
        </w:rPr>
        <w:t>has often portrayed officers in a negative light</w:t>
      </w:r>
      <w:r w:rsidR="00167998">
        <w:rPr>
          <w:color w:val="252525"/>
          <w:sz w:val="22"/>
          <w:szCs w:val="22"/>
        </w:rPr>
        <w:t>.</w:t>
      </w:r>
      <w:r w:rsidR="00212F3A">
        <w:rPr>
          <w:color w:val="252525"/>
          <w:sz w:val="22"/>
          <w:szCs w:val="22"/>
        </w:rPr>
        <w:t xml:space="preserve"> I am looking to analyse how recent events have affected the public’s perception of police use of force and to evaluate if this has had an impact on the publics level of trust within the police</w:t>
      </w:r>
      <w:r>
        <w:rPr>
          <w:color w:val="252525"/>
          <w:sz w:val="22"/>
          <w:szCs w:val="22"/>
        </w:rPr>
        <w:t xml:space="preserve">. </w:t>
      </w:r>
    </w:p>
    <w:p w:rsidR="00212F3A" w:rsidRDefault="00212F3A" w:rsidP="009B5522">
      <w:pPr>
        <w:pStyle w:val="Default"/>
        <w:spacing w:after="130"/>
      </w:pPr>
      <w:r>
        <w:rPr>
          <w:color w:val="252525"/>
          <w:sz w:val="22"/>
          <w:szCs w:val="22"/>
        </w:rPr>
        <w:t xml:space="preserve">The United Kingdom is one of only four countries throughout Europe that do not routinely arm police officers. </w:t>
      </w:r>
      <w:r w:rsidR="001E5621">
        <w:rPr>
          <w:lang w:val="en"/>
        </w:rPr>
        <w:t>(Ritcher, 2020)</w:t>
      </w:r>
    </w:p>
    <w:p w:rsidR="003003D0" w:rsidRPr="00AB6E61" w:rsidRDefault="00212F3A" w:rsidP="009B5522">
      <w:pPr>
        <w:pStyle w:val="Default"/>
        <w:spacing w:after="130"/>
        <w:rPr>
          <w:color w:val="252525"/>
          <w:sz w:val="22"/>
          <w:szCs w:val="22"/>
        </w:rPr>
      </w:pPr>
      <w:r>
        <w:rPr>
          <w:color w:val="252525"/>
          <w:sz w:val="22"/>
          <w:szCs w:val="22"/>
        </w:rPr>
        <w:t>With the growing introduction of TASER into British police forces, I look to also analyse the effects and perception of TASER on the opinions of both the public and police officers in the UK.</w:t>
      </w:r>
    </w:p>
    <w:p w:rsidR="003003D0" w:rsidRPr="00A8609D" w:rsidRDefault="003003D0" w:rsidP="009B5522">
      <w:pPr>
        <w:pStyle w:val="Default"/>
        <w:spacing w:after="130"/>
        <w:rPr>
          <w:b/>
          <w:color w:val="252525"/>
          <w:sz w:val="22"/>
          <w:szCs w:val="22"/>
        </w:rPr>
      </w:pPr>
      <w:r>
        <w:rPr>
          <w:color w:val="252525"/>
          <w:sz w:val="22"/>
          <w:szCs w:val="22"/>
        </w:rPr>
        <w:t>The effects of this study will help to identify and analyse problems that have arisen following incorrect use of force. I will be evaluating if Taser is a necessary and proportionate addition to the utilities of British police officers in order to effectively ensure the safety of the public and the officers themselves.</w:t>
      </w:r>
      <w:r w:rsidR="00E4504B">
        <w:rPr>
          <w:color w:val="252525"/>
          <w:sz w:val="22"/>
          <w:szCs w:val="22"/>
        </w:rPr>
        <w:t xml:space="preserve"> Following </w:t>
      </w:r>
      <w:r w:rsidR="00EC3B34">
        <w:rPr>
          <w:color w:val="252525"/>
          <w:sz w:val="22"/>
          <w:szCs w:val="22"/>
        </w:rPr>
        <w:t xml:space="preserve">a spike in anti-police media and scrutiny of police forces that have arisen since </w:t>
      </w:r>
      <w:r w:rsidR="00E4504B">
        <w:rPr>
          <w:color w:val="252525"/>
          <w:sz w:val="22"/>
          <w:szCs w:val="22"/>
        </w:rPr>
        <w:t xml:space="preserve">the George Floyd movement I </w:t>
      </w:r>
      <w:r w:rsidR="00EC3B34">
        <w:rPr>
          <w:color w:val="252525"/>
          <w:sz w:val="22"/>
          <w:szCs w:val="22"/>
        </w:rPr>
        <w:t>believe that this proposal will help to evaluate an updated review on public perceptions and the implementation of Taser and use of force as appose to studies and surveys carried out in previous years.</w:t>
      </w:r>
      <w:r w:rsidR="00FC050B">
        <w:rPr>
          <w:color w:val="252525"/>
          <w:sz w:val="22"/>
          <w:szCs w:val="22"/>
        </w:rPr>
        <w:t xml:space="preserve"> With the increased roll out of Taser over previous years I feel that this is an ideal time to research this topic area. </w:t>
      </w:r>
      <w:r w:rsidR="00A8609D">
        <w:rPr>
          <w:lang w:val="en"/>
        </w:rPr>
        <w:t>(www.polfed.org, 2021)</w:t>
      </w:r>
    </w:p>
    <w:p w:rsidR="00B769B6" w:rsidRPr="00EC3B34" w:rsidRDefault="00BD32C3" w:rsidP="009B5522">
      <w:pPr>
        <w:pStyle w:val="Default"/>
        <w:spacing w:after="130"/>
        <w:rPr>
          <w:b/>
          <w:color w:val="252525"/>
          <w:sz w:val="22"/>
          <w:szCs w:val="22"/>
        </w:rPr>
      </w:pPr>
      <w:r>
        <w:rPr>
          <w:color w:val="252525"/>
          <w:sz w:val="22"/>
          <w:szCs w:val="22"/>
        </w:rPr>
        <w:t>I look to focus the scope of this investigation into the area covered by the force area of South Wales Police. I will also be investigating national statistics and surveys that have been conducted for a wider understanding throughout the UK.</w:t>
      </w:r>
      <w:r w:rsidR="00E4504B">
        <w:rPr>
          <w:color w:val="252525"/>
          <w:sz w:val="22"/>
          <w:szCs w:val="22"/>
        </w:rPr>
        <w:t xml:space="preserve"> I will </w:t>
      </w:r>
      <w:r w:rsidR="00EC3B34">
        <w:rPr>
          <w:color w:val="252525"/>
          <w:sz w:val="22"/>
          <w:szCs w:val="22"/>
        </w:rPr>
        <w:t>not be looking into the effects or the opinions of forces or countries outside the UK as I feel that there are too many factors that may edit the results of my research such as political views or climate of other countries, issues gathering data, other counties police forces powers and policies and countries where officers have already been armed for a period of time.</w:t>
      </w:r>
    </w:p>
    <w:p w:rsidR="00B769B6" w:rsidRPr="004D2A69" w:rsidRDefault="00B769B6" w:rsidP="009B5522">
      <w:pPr>
        <w:pStyle w:val="Default"/>
        <w:spacing w:after="130"/>
        <w:rPr>
          <w:color w:val="252525"/>
        </w:rPr>
      </w:pPr>
    </w:p>
    <w:p w:rsidR="009B5522" w:rsidRPr="004D2A69" w:rsidRDefault="009B5522" w:rsidP="009B5522">
      <w:pPr>
        <w:pStyle w:val="Default"/>
        <w:spacing w:after="130"/>
        <w:rPr>
          <w:color w:val="252525"/>
        </w:rPr>
      </w:pPr>
      <w:r w:rsidRPr="004D2A69">
        <w:rPr>
          <w:color w:val="252525"/>
        </w:rPr>
        <w:t>Literature Review</w:t>
      </w:r>
    </w:p>
    <w:p w:rsidR="002D1929" w:rsidRDefault="002D1929" w:rsidP="009B5522">
      <w:pPr>
        <w:pStyle w:val="Default"/>
        <w:spacing w:after="130"/>
        <w:rPr>
          <w:color w:val="252525"/>
          <w:sz w:val="44"/>
          <w:szCs w:val="44"/>
        </w:rPr>
      </w:pPr>
    </w:p>
    <w:p w:rsidR="002D1929" w:rsidRDefault="002D1929" w:rsidP="009B5522">
      <w:pPr>
        <w:pStyle w:val="Default"/>
        <w:spacing w:after="130"/>
        <w:rPr>
          <w:color w:val="252525"/>
          <w:sz w:val="22"/>
          <w:szCs w:val="22"/>
        </w:rPr>
      </w:pPr>
      <w:r>
        <w:rPr>
          <w:color w:val="252525"/>
          <w:sz w:val="22"/>
          <w:szCs w:val="22"/>
        </w:rPr>
        <w:t>The reason I want to undertake this research is to help to build a better understanding of the opinions of the general public on the police. I feel that this is important as it could help to demonstrate concerns and problem areas the public may have and could help in assisting with rational for decision making regarding future policies. As Robert Peel once stated, “</w:t>
      </w:r>
      <w:r w:rsidR="00D9124B">
        <w:rPr>
          <w:color w:val="252525"/>
          <w:sz w:val="22"/>
          <w:szCs w:val="22"/>
        </w:rPr>
        <w:t>The police are the public and the public are the police</w:t>
      </w:r>
      <w:r>
        <w:rPr>
          <w:color w:val="252525"/>
          <w:sz w:val="22"/>
          <w:szCs w:val="22"/>
        </w:rPr>
        <w:t>”</w:t>
      </w:r>
      <w:r w:rsidR="00F271D5" w:rsidRPr="00F271D5">
        <w:t xml:space="preserve"> </w:t>
      </w:r>
      <w:r w:rsidR="00BB6D7A">
        <w:rPr>
          <w:lang w:val="en"/>
        </w:rPr>
        <w:t>(Peel, n.d.)</w:t>
      </w:r>
      <w:r w:rsidR="00D9124B">
        <w:rPr>
          <w:color w:val="252525"/>
          <w:sz w:val="22"/>
          <w:szCs w:val="22"/>
        </w:rPr>
        <w:t xml:space="preserve">. </w:t>
      </w:r>
      <w:r>
        <w:rPr>
          <w:color w:val="252525"/>
          <w:sz w:val="22"/>
          <w:szCs w:val="22"/>
        </w:rPr>
        <w:t>It is important that a close understanding of the communities in which police officers work is held.</w:t>
      </w:r>
    </w:p>
    <w:p w:rsidR="00D9124B" w:rsidRPr="00D9124B" w:rsidRDefault="002D1929" w:rsidP="00167998">
      <w:pPr>
        <w:pStyle w:val="Default"/>
        <w:spacing w:after="130"/>
        <w:rPr>
          <w:color w:val="252525"/>
          <w:sz w:val="22"/>
          <w:szCs w:val="22"/>
        </w:rPr>
      </w:pPr>
      <w:r>
        <w:rPr>
          <w:color w:val="252525"/>
          <w:sz w:val="22"/>
          <w:szCs w:val="22"/>
        </w:rPr>
        <w:t xml:space="preserve">I have specifically chosen to focus on </w:t>
      </w:r>
      <w:r w:rsidR="00167998">
        <w:rPr>
          <w:color w:val="252525"/>
          <w:sz w:val="22"/>
          <w:szCs w:val="22"/>
        </w:rPr>
        <w:t xml:space="preserve">Taser as there has been a increasing number of front line officers carrying taser </w:t>
      </w:r>
      <w:r w:rsidR="00F271D5">
        <w:rPr>
          <w:color w:val="252525"/>
          <w:sz w:val="22"/>
          <w:szCs w:val="22"/>
        </w:rPr>
        <w:t>in recent years</w:t>
      </w:r>
      <w:r w:rsidR="00167998">
        <w:rPr>
          <w:color w:val="252525"/>
          <w:sz w:val="22"/>
          <w:szCs w:val="22"/>
        </w:rPr>
        <w:t xml:space="preserve">. The research will look to uncover if the implementation of taser </w:t>
      </w:r>
      <w:r w:rsidR="00D9124B">
        <w:rPr>
          <w:color w:val="252525"/>
          <w:sz w:val="22"/>
          <w:szCs w:val="22"/>
        </w:rPr>
        <w:t>is necessary and proportionate. It will help</w:t>
      </w:r>
      <w:r w:rsidR="00167998">
        <w:rPr>
          <w:color w:val="252525"/>
          <w:sz w:val="22"/>
          <w:szCs w:val="22"/>
        </w:rPr>
        <w:t xml:space="preserve"> also</w:t>
      </w:r>
      <w:r w:rsidR="00D9124B">
        <w:rPr>
          <w:color w:val="252525"/>
          <w:sz w:val="22"/>
          <w:szCs w:val="22"/>
        </w:rPr>
        <w:t xml:space="preserve"> to under</w:t>
      </w:r>
      <w:r w:rsidR="00167998">
        <w:rPr>
          <w:color w:val="252525"/>
          <w:sz w:val="22"/>
          <w:szCs w:val="22"/>
        </w:rPr>
        <w:t xml:space="preserve">stand concerns that people or officers may have with the tool. </w:t>
      </w:r>
    </w:p>
    <w:p w:rsidR="00D9124B" w:rsidRDefault="00167998" w:rsidP="00B205DF">
      <w:pPr>
        <w:pStyle w:val="Default"/>
        <w:spacing w:after="130"/>
      </w:pPr>
      <w:r>
        <w:rPr>
          <w:color w:val="252525"/>
          <w:sz w:val="22"/>
          <w:szCs w:val="22"/>
        </w:rPr>
        <w:t>Currently, there is information that has</w:t>
      </w:r>
      <w:r w:rsidR="009D7911">
        <w:rPr>
          <w:color w:val="252525"/>
          <w:sz w:val="22"/>
          <w:szCs w:val="22"/>
        </w:rPr>
        <w:t xml:space="preserve"> already</w:t>
      </w:r>
      <w:r>
        <w:rPr>
          <w:color w:val="252525"/>
          <w:sz w:val="22"/>
          <w:szCs w:val="22"/>
        </w:rPr>
        <w:t xml:space="preserve"> been obtained </w:t>
      </w:r>
      <w:r w:rsidR="009D7911">
        <w:rPr>
          <w:color w:val="252525"/>
          <w:sz w:val="22"/>
          <w:szCs w:val="22"/>
        </w:rPr>
        <w:t xml:space="preserve">over recent years </w:t>
      </w:r>
      <w:r>
        <w:rPr>
          <w:color w:val="252525"/>
          <w:sz w:val="22"/>
          <w:szCs w:val="22"/>
        </w:rPr>
        <w:t xml:space="preserve">on the opinions of the British Public’s opinion of </w:t>
      </w:r>
      <w:r w:rsidR="00777EF1">
        <w:rPr>
          <w:color w:val="252525"/>
          <w:sz w:val="22"/>
          <w:szCs w:val="22"/>
        </w:rPr>
        <w:t>officer’s</w:t>
      </w:r>
      <w:r>
        <w:rPr>
          <w:color w:val="252525"/>
          <w:sz w:val="22"/>
          <w:szCs w:val="22"/>
        </w:rPr>
        <w:t xml:space="preserve"> use of force.</w:t>
      </w:r>
      <w:r w:rsidR="009D7911">
        <w:rPr>
          <w:color w:val="252525"/>
          <w:sz w:val="22"/>
          <w:szCs w:val="22"/>
        </w:rPr>
        <w:t xml:space="preserve"> This is collected on an almost yearly basis by the British government themselves. </w:t>
      </w:r>
      <w:r w:rsidR="00B87BE0">
        <w:rPr>
          <w:lang w:val="en"/>
        </w:rPr>
        <w:t>(HMICFRS, 2018)</w:t>
      </w:r>
      <w:r w:rsidR="00B87BE0">
        <w:rPr>
          <w:lang w:val="en"/>
        </w:rPr>
        <w:t>.</w:t>
      </w:r>
      <w:r w:rsidR="009D7911">
        <w:t xml:space="preserve"> Whilst this research will prove useful in helping me come to a conclusion to my question, </w:t>
      </w:r>
      <w:r w:rsidR="004A10A9">
        <w:t xml:space="preserve">there is little research to identify </w:t>
      </w:r>
      <w:r w:rsidR="009D7911">
        <w:t>links as to how high profile cases such as the George Floyd murder have effected these opinions.</w:t>
      </w:r>
      <w:r w:rsidR="004A10A9">
        <w:t xml:space="preserve"> Public opinion surveys have also been conducted in the UK as to opinions of </w:t>
      </w:r>
      <w:r w:rsidR="007D37DB">
        <w:t>Taser</w:t>
      </w:r>
      <w:r w:rsidR="004A10A9">
        <w:t xml:space="preserve"> by organisations </w:t>
      </w:r>
      <w:r w:rsidR="007D37DB">
        <w:t>such as the police federation UK</w:t>
      </w:r>
      <w:r w:rsidR="004A10A9">
        <w:t xml:space="preserve"> </w:t>
      </w:r>
      <w:r w:rsidR="003B2ADA">
        <w:rPr>
          <w:lang w:val="en"/>
        </w:rPr>
        <w:t>(www.polfed.org, n.d.)</w:t>
      </w:r>
      <w:r w:rsidR="004A10A9">
        <w:t xml:space="preserve">. However, these surveys do not conclude as to if wide scale implementation of </w:t>
      </w:r>
      <w:r w:rsidR="007D37DB">
        <w:t>Taser</w:t>
      </w:r>
      <w:r w:rsidR="004A10A9">
        <w:t xml:space="preserve"> is proportionate or necessary in protecting the British public and police officers.</w:t>
      </w:r>
      <w:r w:rsidR="00B205DF">
        <w:t xml:space="preserve"> My proposed research will help to come to a conclusion as to whether or not it is the right time for police officers in the UK to move forward and become armed with </w:t>
      </w:r>
      <w:r w:rsidR="007D37DB">
        <w:t>Taser</w:t>
      </w:r>
      <w:r w:rsidR="00B205DF">
        <w:t>.</w:t>
      </w:r>
    </w:p>
    <w:p w:rsidR="00AF0608" w:rsidRDefault="00AF0608" w:rsidP="00B205DF">
      <w:pPr>
        <w:pStyle w:val="Default"/>
        <w:spacing w:after="130"/>
      </w:pPr>
    </w:p>
    <w:p w:rsidR="00AF0608" w:rsidRPr="00B205DF" w:rsidRDefault="00AF0608" w:rsidP="00B205DF">
      <w:pPr>
        <w:pStyle w:val="Default"/>
        <w:spacing w:after="130"/>
        <w:rPr>
          <w:color w:val="252525"/>
          <w:sz w:val="22"/>
          <w:szCs w:val="22"/>
        </w:rPr>
      </w:pPr>
      <w:r>
        <w:t>Research Methodology</w:t>
      </w:r>
    </w:p>
    <w:p w:rsidR="005F0B6A" w:rsidRDefault="005F0B6A" w:rsidP="00AF0608">
      <w:pPr>
        <w:autoSpaceDE w:val="0"/>
        <w:autoSpaceDN w:val="0"/>
        <w:adjustRightInd w:val="0"/>
        <w:spacing w:after="0" w:line="240" w:lineRule="auto"/>
        <w:rPr>
          <w:rFonts w:ascii="Gill Sans MT" w:hAnsi="Gill Sans MT" w:cs="Gill Sans MT"/>
          <w:b/>
          <w:color w:val="252525"/>
        </w:rPr>
      </w:pPr>
    </w:p>
    <w:p w:rsidR="002246D5" w:rsidRDefault="00E2045F" w:rsidP="00D9124B">
      <w:pPr>
        <w:autoSpaceDE w:val="0"/>
        <w:autoSpaceDN w:val="0"/>
        <w:adjustRightInd w:val="0"/>
        <w:spacing w:after="0" w:line="240" w:lineRule="auto"/>
      </w:pPr>
      <w:r>
        <w:rPr>
          <w:rFonts w:ascii="Gill Sans MT" w:hAnsi="Gill Sans MT" w:cs="Gill Sans MT"/>
          <w:color w:val="252525"/>
        </w:rPr>
        <w:t xml:space="preserve">When research proposal will look at current studies that have already been conducted, along with my own research that I will gather. I will be referring to statistics and surveys that have been gathered by official sources such as the UK government, and analysing the results of those studies to help me </w:t>
      </w:r>
      <w:r w:rsidR="00A813E2">
        <w:rPr>
          <w:rFonts w:ascii="Gill Sans MT" w:hAnsi="Gill Sans MT" w:cs="Gill Sans MT"/>
          <w:color w:val="252525"/>
        </w:rPr>
        <w:t>form</w:t>
      </w:r>
      <w:r>
        <w:rPr>
          <w:rFonts w:ascii="Gill Sans MT" w:hAnsi="Gill Sans MT" w:cs="Gill Sans MT"/>
          <w:color w:val="252525"/>
        </w:rPr>
        <w:t xml:space="preserve"> my conclusion. I will then </w:t>
      </w:r>
      <w:r w:rsidR="008418FD">
        <w:rPr>
          <w:rFonts w:ascii="Gill Sans MT" w:hAnsi="Gill Sans MT" w:cs="Gill Sans MT"/>
          <w:color w:val="252525"/>
        </w:rPr>
        <w:t xml:space="preserve">use the ‘Survey Monkey’ website to create my own survey that I will be able to share over social media to collect opinions of the public that have not been covered by these public surveys. When collecting my own research or using research that is readily available, I have chosen to use the ‘Triangulation Method’ to help me come to a reliable and un-bias outcome. </w:t>
      </w:r>
      <w:r w:rsidR="004E75D5">
        <w:rPr>
          <w:color w:val="000000"/>
          <w:lang w:val="en"/>
        </w:rPr>
        <w:t>(Noble and Heale, 2019)</w:t>
      </w:r>
      <w:r w:rsidR="004E75D5">
        <w:rPr>
          <w:color w:val="000000"/>
          <w:lang w:val="en"/>
        </w:rPr>
        <w:t>.</w:t>
      </w:r>
      <w:r w:rsidR="008418FD">
        <w:t xml:space="preserve"> This method involves collecting information or data from multiple sources to analyse against each other using a variety of data collection methods. </w:t>
      </w:r>
      <w:r w:rsidR="00691216">
        <w:rPr>
          <w:color w:val="000000"/>
          <w:lang w:val="en"/>
        </w:rPr>
        <w:t>(Nightingale, 2015)</w:t>
      </w:r>
    </w:p>
    <w:p w:rsidR="002246D5" w:rsidRDefault="002246D5" w:rsidP="00D9124B">
      <w:pPr>
        <w:autoSpaceDE w:val="0"/>
        <w:autoSpaceDN w:val="0"/>
        <w:adjustRightInd w:val="0"/>
        <w:spacing w:after="0" w:line="240" w:lineRule="auto"/>
      </w:pPr>
    </w:p>
    <w:p w:rsidR="002246D5" w:rsidRDefault="002246D5" w:rsidP="00D9124B">
      <w:pPr>
        <w:autoSpaceDE w:val="0"/>
        <w:autoSpaceDN w:val="0"/>
        <w:adjustRightInd w:val="0"/>
        <w:spacing w:after="0" w:line="240" w:lineRule="auto"/>
      </w:pPr>
      <w:r>
        <w:rPr>
          <w:noProof/>
          <w:lang w:eastAsia="en-GB"/>
        </w:rPr>
        <w:lastRenderedPageBreak/>
        <w:drawing>
          <wp:inline distT="0" distB="0" distL="0" distR="0" wp14:anchorId="09B34311" wp14:editId="28B01A47">
            <wp:extent cx="5362575" cy="243753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77067" cy="2444121"/>
                    </a:xfrm>
                    <a:prstGeom prst="rect">
                      <a:avLst/>
                    </a:prstGeom>
                  </pic:spPr>
                </pic:pic>
              </a:graphicData>
            </a:graphic>
          </wp:inline>
        </w:drawing>
      </w:r>
    </w:p>
    <w:p w:rsidR="002246D5" w:rsidRDefault="002246D5" w:rsidP="00D9124B">
      <w:pPr>
        <w:autoSpaceDE w:val="0"/>
        <w:autoSpaceDN w:val="0"/>
        <w:adjustRightInd w:val="0"/>
        <w:spacing w:after="0" w:line="240" w:lineRule="auto"/>
      </w:pPr>
      <w:r>
        <w:t xml:space="preserve">Trigangulation research methods  </w:t>
      </w:r>
      <w:r w:rsidR="00934339">
        <w:rPr>
          <w:color w:val="000000"/>
          <w:lang w:val="en"/>
        </w:rPr>
        <w:t>(Salkind, 2010)</w:t>
      </w:r>
    </w:p>
    <w:p w:rsidR="002246D5" w:rsidRDefault="002246D5" w:rsidP="00D9124B">
      <w:pPr>
        <w:autoSpaceDE w:val="0"/>
        <w:autoSpaceDN w:val="0"/>
        <w:adjustRightInd w:val="0"/>
        <w:spacing w:after="0" w:line="240" w:lineRule="auto"/>
      </w:pPr>
    </w:p>
    <w:p w:rsidR="002246D5" w:rsidRDefault="002246D5" w:rsidP="00D9124B">
      <w:pPr>
        <w:autoSpaceDE w:val="0"/>
        <w:autoSpaceDN w:val="0"/>
        <w:adjustRightInd w:val="0"/>
        <w:spacing w:after="0" w:line="240" w:lineRule="auto"/>
      </w:pPr>
    </w:p>
    <w:p w:rsidR="002246D5" w:rsidRPr="00C96F94" w:rsidRDefault="008418FD" w:rsidP="00D9124B">
      <w:pPr>
        <w:autoSpaceDE w:val="0"/>
        <w:autoSpaceDN w:val="0"/>
        <w:adjustRightInd w:val="0"/>
        <w:spacing w:after="0" w:line="240" w:lineRule="auto"/>
        <w:rPr>
          <w:rFonts w:ascii="Gill Sans MT" w:hAnsi="Gill Sans MT" w:cs="Gill Sans MT"/>
          <w:color w:val="252525"/>
        </w:rPr>
      </w:pPr>
      <w:r>
        <w:t>I will also be looking to collect</w:t>
      </w:r>
      <w:r w:rsidR="007D37DB">
        <w:t xml:space="preserve"> research survey</w:t>
      </w:r>
      <w:r>
        <w:t xml:space="preserve"> data on the opinions of police officers throughout this research to identify if any bias </w:t>
      </w:r>
      <w:r w:rsidR="007D37DB">
        <w:t>towards Taser and use of force can be reflected upon from the results of these surveys. This will be done again through ‘Survey Monkey;</w:t>
      </w:r>
      <w:r w:rsidR="002246D5">
        <w:t xml:space="preserve"> where I will send this survey across to Police officers in my local force (South-Wales Police) via internal email to collect results. </w:t>
      </w:r>
    </w:p>
    <w:p w:rsidR="002246D5" w:rsidRDefault="002246D5" w:rsidP="00D9124B">
      <w:pPr>
        <w:autoSpaceDE w:val="0"/>
        <w:autoSpaceDN w:val="0"/>
        <w:adjustRightInd w:val="0"/>
        <w:spacing w:after="0" w:line="240" w:lineRule="auto"/>
        <w:rPr>
          <w:rFonts w:ascii="Gill Sans MT" w:hAnsi="Gill Sans MT" w:cs="Gill Sans MT"/>
          <w:b/>
          <w:color w:val="252525"/>
        </w:rPr>
      </w:pPr>
    </w:p>
    <w:p w:rsidR="002246D5" w:rsidRDefault="002246D5" w:rsidP="00D9124B">
      <w:pPr>
        <w:autoSpaceDE w:val="0"/>
        <w:autoSpaceDN w:val="0"/>
        <w:adjustRightInd w:val="0"/>
        <w:spacing w:after="0" w:line="240" w:lineRule="auto"/>
        <w:rPr>
          <w:rFonts w:ascii="Gill Sans MT" w:hAnsi="Gill Sans MT" w:cs="Gill Sans MT"/>
          <w:color w:val="252525"/>
        </w:rPr>
      </w:pPr>
      <w:r>
        <w:rPr>
          <w:rFonts w:ascii="Gill Sans MT" w:hAnsi="Gill Sans MT" w:cs="Gill Sans MT"/>
          <w:color w:val="252525"/>
        </w:rPr>
        <w:t>Once I have collected data on public and police opinions on taser and use of force, I will then begin to analyse this data against home office statistics that I will request through the ‘Freedom of information act’. This act allows for people to request information from official bodies. Whilst these freedom of information requests do not always have to be accepted if they contain information tha</w:t>
      </w:r>
      <w:r w:rsidR="00C96F94">
        <w:rPr>
          <w:rFonts w:ascii="Gill Sans MT" w:hAnsi="Gill Sans MT" w:cs="Gill Sans MT"/>
          <w:color w:val="252525"/>
        </w:rPr>
        <w:t>t can breach data protection, I will specifically request information that does not include any personal data in order to comply with this.</w:t>
      </w:r>
    </w:p>
    <w:p w:rsidR="002246D5" w:rsidRDefault="002246D5" w:rsidP="00D9124B">
      <w:pPr>
        <w:autoSpaceDE w:val="0"/>
        <w:autoSpaceDN w:val="0"/>
        <w:adjustRightInd w:val="0"/>
        <w:spacing w:after="0" w:line="240" w:lineRule="auto"/>
        <w:rPr>
          <w:rFonts w:ascii="Gill Sans MT" w:hAnsi="Gill Sans MT" w:cs="Gill Sans MT"/>
          <w:color w:val="252525"/>
        </w:rPr>
      </w:pPr>
    </w:p>
    <w:p w:rsidR="00974E8D" w:rsidRDefault="00974E8D" w:rsidP="00D9124B">
      <w:pPr>
        <w:autoSpaceDE w:val="0"/>
        <w:autoSpaceDN w:val="0"/>
        <w:adjustRightInd w:val="0"/>
        <w:spacing w:after="0" w:line="240" w:lineRule="auto"/>
        <w:rPr>
          <w:rFonts w:ascii="Gill Sans MT" w:hAnsi="Gill Sans MT" w:cs="Gill Sans MT"/>
          <w:color w:val="252525"/>
        </w:rPr>
      </w:pPr>
      <w:r>
        <w:rPr>
          <w:rFonts w:ascii="Gill Sans MT" w:hAnsi="Gill Sans MT" w:cs="Gill Sans MT"/>
          <w:color w:val="252525"/>
        </w:rPr>
        <w:t>In order to come to a conclusion on my proposed research question, I will be requesting the following information from South Wales Police via freedom of information act. The requests will include;</w:t>
      </w:r>
    </w:p>
    <w:p w:rsidR="00974E8D" w:rsidRDefault="00974E8D" w:rsidP="000F35EC">
      <w:pPr>
        <w:pStyle w:val="ListParagraph"/>
        <w:numPr>
          <w:ilvl w:val="0"/>
          <w:numId w:val="2"/>
        </w:numPr>
        <w:autoSpaceDE w:val="0"/>
        <w:autoSpaceDN w:val="0"/>
        <w:adjustRightInd w:val="0"/>
        <w:spacing w:after="0" w:line="240" w:lineRule="auto"/>
        <w:rPr>
          <w:rFonts w:ascii="Gill Sans MT" w:hAnsi="Gill Sans MT" w:cs="Gill Sans MT"/>
          <w:color w:val="252525"/>
        </w:rPr>
      </w:pPr>
      <w:r w:rsidRPr="00974E8D">
        <w:rPr>
          <w:rFonts w:ascii="Gill Sans MT" w:hAnsi="Gill Sans MT" w:cs="Gill Sans MT"/>
          <w:color w:val="252525"/>
        </w:rPr>
        <w:t>Number of reported assaults on police officers or police staff</w:t>
      </w:r>
      <w:r>
        <w:rPr>
          <w:rFonts w:ascii="Gill Sans MT" w:hAnsi="Gill Sans MT" w:cs="Gill Sans MT"/>
          <w:color w:val="252525"/>
        </w:rPr>
        <w:t xml:space="preserve"> per year</w:t>
      </w:r>
    </w:p>
    <w:p w:rsidR="00974E8D" w:rsidRDefault="00974E8D" w:rsidP="000F35EC">
      <w:pPr>
        <w:pStyle w:val="ListParagraph"/>
        <w:numPr>
          <w:ilvl w:val="0"/>
          <w:numId w:val="2"/>
        </w:numPr>
        <w:autoSpaceDE w:val="0"/>
        <w:autoSpaceDN w:val="0"/>
        <w:adjustRightInd w:val="0"/>
        <w:spacing w:after="0" w:line="240" w:lineRule="auto"/>
        <w:rPr>
          <w:rFonts w:ascii="Gill Sans MT" w:hAnsi="Gill Sans MT" w:cs="Gill Sans MT"/>
          <w:color w:val="252525"/>
        </w:rPr>
      </w:pPr>
      <w:r>
        <w:rPr>
          <w:rFonts w:ascii="Gill Sans MT" w:hAnsi="Gill Sans MT" w:cs="Gill Sans MT"/>
          <w:color w:val="252525"/>
        </w:rPr>
        <w:t>Number of reported assaults on police officers who were carrying taser whilst assaulted</w:t>
      </w:r>
    </w:p>
    <w:p w:rsidR="00974E8D" w:rsidRDefault="00974E8D" w:rsidP="000F35EC">
      <w:pPr>
        <w:pStyle w:val="ListParagraph"/>
        <w:numPr>
          <w:ilvl w:val="0"/>
          <w:numId w:val="2"/>
        </w:numPr>
        <w:autoSpaceDE w:val="0"/>
        <w:autoSpaceDN w:val="0"/>
        <w:adjustRightInd w:val="0"/>
        <w:spacing w:after="0" w:line="240" w:lineRule="auto"/>
        <w:rPr>
          <w:rFonts w:ascii="Gill Sans MT" w:hAnsi="Gill Sans MT" w:cs="Gill Sans MT"/>
          <w:color w:val="252525"/>
        </w:rPr>
      </w:pPr>
      <w:r w:rsidRPr="00974E8D">
        <w:rPr>
          <w:rFonts w:ascii="Gill Sans MT" w:hAnsi="Gill Sans MT" w:cs="Gill Sans MT"/>
          <w:color w:val="252525"/>
        </w:rPr>
        <w:t xml:space="preserve">Number of Taser trained officers throughout the force per year </w:t>
      </w:r>
    </w:p>
    <w:p w:rsidR="00974E8D" w:rsidRDefault="00974E8D" w:rsidP="000F35EC">
      <w:pPr>
        <w:pStyle w:val="ListParagraph"/>
        <w:numPr>
          <w:ilvl w:val="0"/>
          <w:numId w:val="2"/>
        </w:numPr>
        <w:autoSpaceDE w:val="0"/>
        <w:autoSpaceDN w:val="0"/>
        <w:adjustRightInd w:val="0"/>
        <w:spacing w:after="0" w:line="240" w:lineRule="auto"/>
        <w:rPr>
          <w:rFonts w:ascii="Gill Sans MT" w:hAnsi="Gill Sans MT" w:cs="Gill Sans MT"/>
          <w:color w:val="252525"/>
        </w:rPr>
      </w:pPr>
      <w:r>
        <w:rPr>
          <w:rFonts w:ascii="Gill Sans MT" w:hAnsi="Gill Sans MT" w:cs="Gill Sans MT"/>
          <w:color w:val="252525"/>
        </w:rPr>
        <w:t>Number of Taser uses per year</w:t>
      </w:r>
    </w:p>
    <w:p w:rsidR="00974E8D" w:rsidRDefault="00974E8D" w:rsidP="000F35EC">
      <w:pPr>
        <w:pStyle w:val="ListParagraph"/>
        <w:numPr>
          <w:ilvl w:val="0"/>
          <w:numId w:val="2"/>
        </w:numPr>
        <w:autoSpaceDE w:val="0"/>
        <w:autoSpaceDN w:val="0"/>
        <w:adjustRightInd w:val="0"/>
        <w:spacing w:after="0" w:line="240" w:lineRule="auto"/>
        <w:rPr>
          <w:rFonts w:ascii="Gill Sans MT" w:hAnsi="Gill Sans MT" w:cs="Gill Sans MT"/>
          <w:color w:val="252525"/>
        </w:rPr>
      </w:pPr>
      <w:r>
        <w:rPr>
          <w:rFonts w:ascii="Gill Sans MT" w:hAnsi="Gill Sans MT" w:cs="Gill Sans MT"/>
          <w:color w:val="252525"/>
        </w:rPr>
        <w:t>Number of complaints received against police for excessive use of force</w:t>
      </w:r>
    </w:p>
    <w:p w:rsidR="00974E8D" w:rsidRDefault="00974E8D" w:rsidP="000F35EC">
      <w:pPr>
        <w:pStyle w:val="ListParagraph"/>
        <w:numPr>
          <w:ilvl w:val="0"/>
          <w:numId w:val="2"/>
        </w:numPr>
        <w:autoSpaceDE w:val="0"/>
        <w:autoSpaceDN w:val="0"/>
        <w:adjustRightInd w:val="0"/>
        <w:spacing w:after="0" w:line="240" w:lineRule="auto"/>
        <w:rPr>
          <w:rFonts w:ascii="Gill Sans MT" w:hAnsi="Gill Sans MT" w:cs="Gill Sans MT"/>
          <w:color w:val="252525"/>
        </w:rPr>
      </w:pPr>
      <w:r>
        <w:rPr>
          <w:rFonts w:ascii="Gill Sans MT" w:hAnsi="Gill Sans MT" w:cs="Gill Sans MT"/>
          <w:color w:val="252525"/>
        </w:rPr>
        <w:t>Number of officers disciplined for excessive use of force</w:t>
      </w:r>
    </w:p>
    <w:p w:rsidR="00974E8D" w:rsidRDefault="00974E8D" w:rsidP="000F35EC">
      <w:pPr>
        <w:pStyle w:val="ListParagraph"/>
        <w:numPr>
          <w:ilvl w:val="0"/>
          <w:numId w:val="2"/>
        </w:numPr>
        <w:autoSpaceDE w:val="0"/>
        <w:autoSpaceDN w:val="0"/>
        <w:adjustRightInd w:val="0"/>
        <w:spacing w:after="0" w:line="240" w:lineRule="auto"/>
        <w:rPr>
          <w:rFonts w:ascii="Gill Sans MT" w:hAnsi="Gill Sans MT" w:cs="Gill Sans MT"/>
          <w:color w:val="252525"/>
        </w:rPr>
      </w:pPr>
      <w:r>
        <w:rPr>
          <w:rFonts w:ascii="Gill Sans MT" w:hAnsi="Gill Sans MT" w:cs="Gill Sans MT"/>
          <w:color w:val="252525"/>
        </w:rPr>
        <w:t>Reasons why Taser were deployed; as recorded via use of force forms</w:t>
      </w:r>
    </w:p>
    <w:p w:rsidR="00FA2C88" w:rsidRDefault="00974E8D" w:rsidP="00BF232C">
      <w:pPr>
        <w:pStyle w:val="Default"/>
        <w:spacing w:after="130"/>
        <w:rPr>
          <w:color w:val="252525"/>
          <w:sz w:val="22"/>
          <w:szCs w:val="22"/>
        </w:rPr>
      </w:pPr>
      <w:r>
        <w:rPr>
          <w:color w:val="252525"/>
          <w:sz w:val="22"/>
          <w:szCs w:val="22"/>
        </w:rPr>
        <w:t>All of the following questions will be requested with</w:t>
      </w:r>
      <w:r w:rsidR="002D1C52">
        <w:rPr>
          <w:color w:val="252525"/>
          <w:sz w:val="22"/>
          <w:szCs w:val="22"/>
        </w:rPr>
        <w:t xml:space="preserve"> the time frame of the last ten</w:t>
      </w:r>
      <w:r>
        <w:rPr>
          <w:color w:val="252525"/>
          <w:sz w:val="22"/>
          <w:szCs w:val="22"/>
        </w:rPr>
        <w:t xml:space="preserve"> years.</w:t>
      </w:r>
    </w:p>
    <w:p w:rsidR="009B5522" w:rsidRDefault="002D1C52" w:rsidP="009B5522">
      <w:pPr>
        <w:pStyle w:val="Default"/>
        <w:spacing w:after="130"/>
      </w:pPr>
      <w:r>
        <w:rPr>
          <w:color w:val="252525"/>
          <w:sz w:val="22"/>
          <w:szCs w:val="22"/>
        </w:rPr>
        <w:t xml:space="preserve">I will analyse the results of the information provided to me to help conclude if </w:t>
      </w:r>
      <w:r w:rsidRPr="002D1C52">
        <w:t>Taser has had a positive impact on ensuring the safety of officers and the public.</w:t>
      </w:r>
      <w:r>
        <w:rPr>
          <w:i/>
        </w:rPr>
        <w:t xml:space="preserve"> </w:t>
      </w:r>
      <w:r>
        <w:t xml:space="preserve">I </w:t>
      </w:r>
      <w:r w:rsidR="00CA3C70">
        <w:t>will be analysing if there has been any correlation between</w:t>
      </w:r>
      <w:r w:rsidR="007058CD">
        <w:t xml:space="preserve"> the </w:t>
      </w:r>
      <w:r w:rsidR="00F60D42">
        <w:t>statistics I have collected from data protection and public opinions changing each year.</w:t>
      </w:r>
      <w:r w:rsidR="007058CD">
        <w:t xml:space="preserve"> </w:t>
      </w:r>
    </w:p>
    <w:p w:rsidR="007E220B" w:rsidRDefault="007E220B" w:rsidP="009B5522">
      <w:pPr>
        <w:pStyle w:val="Default"/>
        <w:spacing w:after="130"/>
      </w:pPr>
    </w:p>
    <w:p w:rsidR="007E220B" w:rsidRDefault="007E220B" w:rsidP="009B5522">
      <w:pPr>
        <w:pStyle w:val="Default"/>
        <w:spacing w:after="130"/>
      </w:pPr>
      <w:r>
        <w:t>Ethical Issues</w:t>
      </w:r>
    </w:p>
    <w:p w:rsidR="007E220B" w:rsidRDefault="007E220B" w:rsidP="009B5522">
      <w:pPr>
        <w:pStyle w:val="Default"/>
        <w:spacing w:after="130"/>
      </w:pPr>
      <w:r>
        <w:t xml:space="preserve">In order to comply with data protection, I will be conducting my surveys of police officers and the public both completely anonymously. I will be asking and collecting general data such </w:t>
      </w:r>
      <w:r>
        <w:lastRenderedPageBreak/>
        <w:t>as the jobs the people do and their age range, but will not be collecting or retaining any individual’s specific identifiable information. By ensuring that research does not retain this information, I will be able to disclose it in my research without breaching data protection. However, one down side to this is that the anonymity may result in people answering un-honestly or exaggerating their views to try and sway the results of the survey in the direction they are more inclined to believe. I also feel that conducting these surveys online as appose to in person will help to prevent people from answering dis-honestly for fear of being judged.</w:t>
      </w:r>
    </w:p>
    <w:p w:rsidR="00F271D5" w:rsidRPr="00F271D5" w:rsidRDefault="00F271D5" w:rsidP="009B5522">
      <w:pPr>
        <w:pStyle w:val="Default"/>
        <w:spacing w:after="130"/>
      </w:pPr>
    </w:p>
    <w:p w:rsidR="004D2A69" w:rsidRDefault="00D9124B" w:rsidP="004D2A69">
      <w:pPr>
        <w:pStyle w:val="Default"/>
        <w:spacing w:after="130"/>
        <w:rPr>
          <w:color w:val="252525"/>
          <w:sz w:val="22"/>
          <w:szCs w:val="22"/>
        </w:rPr>
      </w:pPr>
      <w:r w:rsidRPr="00D9124B">
        <w:rPr>
          <w:color w:val="252525"/>
          <w:sz w:val="22"/>
          <w:szCs w:val="22"/>
        </w:rPr>
        <w:t>Project Plan</w:t>
      </w:r>
      <w:r w:rsidR="00B823C4">
        <w:rPr>
          <w:color w:val="252525"/>
          <w:sz w:val="22"/>
          <w:szCs w:val="22"/>
        </w:rPr>
        <w:t xml:space="preserve"> Time management</w:t>
      </w:r>
      <w:r w:rsidR="004D2A69">
        <w:rPr>
          <w:color w:val="252525"/>
          <w:sz w:val="22"/>
          <w:szCs w:val="22"/>
        </w:rPr>
        <w:t xml:space="preserve"> </w:t>
      </w:r>
    </w:p>
    <w:p w:rsidR="004D2A69" w:rsidRDefault="004D2A69" w:rsidP="004D2A69">
      <w:pPr>
        <w:pStyle w:val="Default"/>
        <w:spacing w:after="130"/>
        <w:rPr>
          <w:color w:val="252525"/>
          <w:sz w:val="22"/>
          <w:szCs w:val="22"/>
        </w:rPr>
      </w:pPr>
      <w:r>
        <w:rPr>
          <w:color w:val="252525"/>
          <w:sz w:val="22"/>
          <w:szCs w:val="22"/>
        </w:rPr>
        <w:t>In order to complete this project in a realistic time frame, I will be organising a time table to help me effectively manage my time. This will be broken down into the deadlines that the university have imposed, and then will be further broken down into sub categories with my own realistic dates of estimated completion for specific tasks.</w:t>
      </w:r>
    </w:p>
    <w:p w:rsidR="004D2A69" w:rsidRDefault="004D2A69" w:rsidP="004D2A69">
      <w:pPr>
        <w:pStyle w:val="Default"/>
        <w:spacing w:after="130"/>
        <w:rPr>
          <w:color w:val="252525"/>
          <w:sz w:val="22"/>
          <w:szCs w:val="22"/>
        </w:rPr>
      </w:pPr>
    </w:p>
    <w:p w:rsidR="004D2A69" w:rsidRPr="00974E8D" w:rsidRDefault="00F81765" w:rsidP="004D2A69">
      <w:pPr>
        <w:autoSpaceDE w:val="0"/>
        <w:autoSpaceDN w:val="0"/>
        <w:adjustRightInd w:val="0"/>
        <w:spacing w:after="0" w:line="240" w:lineRule="auto"/>
        <w:rPr>
          <w:rFonts w:ascii="Gill Sans MT" w:hAnsi="Gill Sans MT" w:cs="Gill Sans MT"/>
          <w:b/>
          <w:color w:val="252525"/>
        </w:rPr>
      </w:pPr>
      <w:r>
        <w:rPr>
          <w:rFonts w:ascii="Gill Sans MT" w:hAnsi="Gill Sans MT" w:cs="Gill Sans MT"/>
          <w:b/>
          <w:color w:val="252525"/>
        </w:rPr>
        <w:t xml:space="preserve">Word Count </w:t>
      </w:r>
      <w:bookmarkStart w:id="0" w:name="_GoBack"/>
      <w:bookmarkEnd w:id="0"/>
      <w:r w:rsidR="004D2A69">
        <w:rPr>
          <w:rFonts w:ascii="Gill Sans MT" w:hAnsi="Gill Sans MT" w:cs="Gill Sans MT"/>
          <w:b/>
          <w:color w:val="252525"/>
        </w:rPr>
        <w:t>1</w:t>
      </w:r>
      <w:r w:rsidR="006D5CD1">
        <w:rPr>
          <w:rFonts w:ascii="Gill Sans MT" w:hAnsi="Gill Sans MT" w:cs="Gill Sans MT"/>
          <w:b/>
          <w:color w:val="252525"/>
        </w:rPr>
        <w:t>410</w:t>
      </w:r>
    </w:p>
    <w:p w:rsidR="004D2A69" w:rsidRPr="004D2A69" w:rsidRDefault="004D2A69" w:rsidP="004D2A69">
      <w:pPr>
        <w:pStyle w:val="Default"/>
        <w:spacing w:after="130"/>
        <w:rPr>
          <w:color w:val="252525"/>
          <w:sz w:val="22"/>
          <w:szCs w:val="22"/>
        </w:rPr>
      </w:pPr>
    </w:p>
    <w:p w:rsidR="00AB6E61" w:rsidRPr="00AB6E61" w:rsidRDefault="00AB6E61" w:rsidP="00AB6E61">
      <w:pPr>
        <w:autoSpaceDE w:val="0"/>
        <w:autoSpaceDN w:val="0"/>
        <w:adjustRightInd w:val="0"/>
        <w:spacing w:after="0" w:line="240" w:lineRule="auto"/>
        <w:rPr>
          <w:rFonts w:ascii="Gill Sans MT" w:hAnsi="Gill Sans MT"/>
          <w:sz w:val="24"/>
          <w:szCs w:val="24"/>
        </w:rPr>
      </w:pPr>
    </w:p>
    <w:p w:rsidR="009B5522" w:rsidRDefault="009B5522" w:rsidP="009B5522">
      <w:pPr>
        <w:pStyle w:val="Default"/>
        <w:rPr>
          <w:color w:val="252525"/>
          <w:sz w:val="22"/>
          <w:szCs w:val="32"/>
        </w:rPr>
      </w:pPr>
      <w:r w:rsidRPr="001E5621">
        <w:rPr>
          <w:rFonts w:ascii="Arial" w:hAnsi="Arial" w:cs="Arial"/>
          <w:color w:val="9BAEB5"/>
          <w:sz w:val="22"/>
          <w:szCs w:val="32"/>
        </w:rPr>
        <w:t>•</w:t>
      </w:r>
      <w:r w:rsidRPr="001E5621">
        <w:rPr>
          <w:color w:val="252525"/>
          <w:sz w:val="22"/>
          <w:szCs w:val="32"/>
        </w:rPr>
        <w:t>Reference</w:t>
      </w:r>
      <w:r w:rsidR="00EC0CFC" w:rsidRPr="001E5621">
        <w:rPr>
          <w:color w:val="252525"/>
          <w:sz w:val="22"/>
          <w:szCs w:val="32"/>
        </w:rPr>
        <w:t>s</w:t>
      </w:r>
    </w:p>
    <w:p w:rsidR="00B87BE0" w:rsidRPr="00B87BE0" w:rsidRDefault="00B87BE0" w:rsidP="00B87BE0">
      <w:pPr>
        <w:pStyle w:val="NormalWeb"/>
        <w:shd w:val="clear" w:color="auto" w:fill="FFFFFF"/>
        <w:spacing w:before="0" w:beforeAutospacing="0" w:after="240" w:afterAutospacing="0" w:line="360" w:lineRule="auto"/>
        <w:rPr>
          <w:color w:val="000000"/>
          <w:sz w:val="18"/>
          <w:szCs w:val="18"/>
          <w:lang w:val="en"/>
        </w:rPr>
      </w:pPr>
      <w:r w:rsidRPr="00B87BE0">
        <w:rPr>
          <w:color w:val="000000"/>
          <w:sz w:val="18"/>
          <w:szCs w:val="18"/>
          <w:lang w:val="en"/>
        </w:rPr>
        <w:t xml:space="preserve">HMICFRS. (2018). </w:t>
      </w:r>
      <w:r w:rsidRPr="00B87BE0">
        <w:rPr>
          <w:i/>
          <w:iCs/>
          <w:color w:val="000000"/>
          <w:sz w:val="18"/>
          <w:szCs w:val="18"/>
          <w:lang w:val="en"/>
        </w:rPr>
        <w:t>Public perceptions of policing in England and Wales 2018 - HMICFRS</w:t>
      </w:r>
      <w:r w:rsidRPr="00B87BE0">
        <w:rPr>
          <w:color w:val="000000"/>
          <w:sz w:val="18"/>
          <w:szCs w:val="18"/>
          <w:lang w:val="en"/>
        </w:rPr>
        <w:t>. [online] Available at: https://www.justiceinspectorates.gov.uk/hmicfrs/publications/public-perceptions-of-policing-in-england-and-wales-2018/.</w:t>
      </w:r>
    </w:p>
    <w:p w:rsidR="00B87BE0" w:rsidRPr="001E5621" w:rsidRDefault="00B87BE0" w:rsidP="00B87BE0">
      <w:pPr>
        <w:pStyle w:val="Default"/>
        <w:rPr>
          <w:color w:val="252525"/>
          <w:sz w:val="22"/>
          <w:szCs w:val="32"/>
        </w:rPr>
      </w:pPr>
      <w:r>
        <w:rPr>
          <w:rFonts w:ascii="Arial" w:hAnsi="Arial" w:cs="Arial"/>
          <w:lang w:val="en"/>
        </w:rPr>
        <w:t>‌</w:t>
      </w:r>
    </w:p>
    <w:p w:rsidR="00EC0CFC" w:rsidRDefault="00EC0CFC" w:rsidP="00EC0CFC">
      <w:pPr>
        <w:shd w:val="clear" w:color="auto" w:fill="FFFFFF"/>
        <w:spacing w:after="240" w:line="360" w:lineRule="auto"/>
        <w:rPr>
          <w:rFonts w:ascii="Times New Roman" w:eastAsia="Times New Roman" w:hAnsi="Times New Roman" w:cs="Times New Roman"/>
          <w:color w:val="000000"/>
          <w:sz w:val="18"/>
          <w:szCs w:val="24"/>
          <w:lang w:val="en" w:eastAsia="en-GB"/>
        </w:rPr>
      </w:pPr>
      <w:r w:rsidRPr="00EC0CFC">
        <w:rPr>
          <w:rFonts w:ascii="Times New Roman" w:eastAsia="Times New Roman" w:hAnsi="Times New Roman" w:cs="Times New Roman"/>
          <w:color w:val="000000"/>
          <w:sz w:val="18"/>
          <w:szCs w:val="24"/>
          <w:lang w:val="en" w:eastAsia="en-GB"/>
        </w:rPr>
        <w:t xml:space="preserve">Who was George Floyd and what happened to Derek Chauvin? (2021). </w:t>
      </w:r>
      <w:r w:rsidRPr="00EC0CFC">
        <w:rPr>
          <w:rFonts w:ascii="Times New Roman" w:eastAsia="Times New Roman" w:hAnsi="Times New Roman" w:cs="Times New Roman"/>
          <w:i/>
          <w:iCs/>
          <w:color w:val="000000"/>
          <w:sz w:val="18"/>
          <w:szCs w:val="24"/>
          <w:lang w:val="en" w:eastAsia="en-GB"/>
        </w:rPr>
        <w:t>BBC News</w:t>
      </w:r>
      <w:r w:rsidRPr="00EC0CFC">
        <w:rPr>
          <w:rFonts w:ascii="Times New Roman" w:eastAsia="Times New Roman" w:hAnsi="Times New Roman" w:cs="Times New Roman"/>
          <w:color w:val="000000"/>
          <w:sz w:val="18"/>
          <w:szCs w:val="24"/>
          <w:lang w:val="en" w:eastAsia="en-GB"/>
        </w:rPr>
        <w:t>, [online] 24 May, p.1. Available at: https://www.bbc.co.uk/news/world</w:t>
      </w:r>
      <w:r w:rsidR="00B87A75">
        <w:rPr>
          <w:rFonts w:ascii="Times New Roman" w:eastAsia="Times New Roman" w:hAnsi="Times New Roman" w:cs="Times New Roman"/>
          <w:color w:val="000000"/>
          <w:sz w:val="18"/>
          <w:szCs w:val="24"/>
          <w:lang w:val="en" w:eastAsia="en-GB"/>
        </w:rPr>
        <w:t>-us-canada-56270334 [Accessed 10</w:t>
      </w:r>
      <w:r w:rsidRPr="00EC0CFC">
        <w:rPr>
          <w:rFonts w:ascii="Times New Roman" w:eastAsia="Times New Roman" w:hAnsi="Times New Roman" w:cs="Times New Roman"/>
          <w:color w:val="000000"/>
          <w:sz w:val="18"/>
          <w:szCs w:val="24"/>
          <w:lang w:val="en" w:eastAsia="en-GB"/>
        </w:rPr>
        <w:t xml:space="preserve"> Nov. 2021].</w:t>
      </w:r>
    </w:p>
    <w:p w:rsidR="00691216" w:rsidRPr="00691216" w:rsidRDefault="00691216" w:rsidP="00691216">
      <w:pPr>
        <w:shd w:val="clear" w:color="auto" w:fill="FFFFFF"/>
        <w:spacing w:after="240" w:line="360" w:lineRule="auto"/>
        <w:rPr>
          <w:rFonts w:ascii="Times New Roman" w:eastAsia="Times New Roman" w:hAnsi="Times New Roman" w:cs="Times New Roman"/>
          <w:color w:val="000000"/>
          <w:sz w:val="18"/>
          <w:szCs w:val="24"/>
          <w:lang w:val="en" w:eastAsia="en-GB"/>
        </w:rPr>
      </w:pPr>
      <w:r w:rsidRPr="00691216">
        <w:rPr>
          <w:rFonts w:ascii="Times New Roman" w:eastAsia="Times New Roman" w:hAnsi="Times New Roman" w:cs="Times New Roman"/>
          <w:color w:val="000000"/>
          <w:sz w:val="18"/>
          <w:szCs w:val="24"/>
          <w:lang w:val="en" w:eastAsia="en-GB"/>
        </w:rPr>
        <w:t xml:space="preserve">Nightingale, A. (2015). </w:t>
      </w:r>
      <w:r w:rsidRPr="00691216">
        <w:rPr>
          <w:rFonts w:ascii="Times New Roman" w:eastAsia="Times New Roman" w:hAnsi="Times New Roman" w:cs="Times New Roman"/>
          <w:i/>
          <w:iCs/>
          <w:color w:val="000000"/>
          <w:sz w:val="18"/>
          <w:szCs w:val="24"/>
          <w:lang w:val="en" w:eastAsia="en-GB"/>
        </w:rPr>
        <w:t>Triangulation - an overview | ScienceDirect Topics</w:t>
      </w:r>
      <w:r w:rsidRPr="00691216">
        <w:rPr>
          <w:rFonts w:ascii="Times New Roman" w:eastAsia="Times New Roman" w:hAnsi="Times New Roman" w:cs="Times New Roman"/>
          <w:color w:val="000000"/>
          <w:sz w:val="18"/>
          <w:szCs w:val="24"/>
          <w:lang w:val="en" w:eastAsia="en-GB"/>
        </w:rPr>
        <w:t>. [online] Sciencedirect.com. Available at: https://www.sciencedirect.com/topics/social-sci</w:t>
      </w:r>
      <w:r w:rsidR="00B87A75">
        <w:rPr>
          <w:rFonts w:ascii="Times New Roman" w:eastAsia="Times New Roman" w:hAnsi="Times New Roman" w:cs="Times New Roman"/>
          <w:color w:val="000000"/>
          <w:sz w:val="18"/>
          <w:szCs w:val="24"/>
          <w:lang w:val="en" w:eastAsia="en-GB"/>
        </w:rPr>
        <w:t>ences/triangulation [Accessed 11</w:t>
      </w:r>
      <w:r w:rsidRPr="00691216">
        <w:rPr>
          <w:rFonts w:ascii="Times New Roman" w:eastAsia="Times New Roman" w:hAnsi="Times New Roman" w:cs="Times New Roman"/>
          <w:color w:val="000000"/>
          <w:sz w:val="18"/>
          <w:szCs w:val="24"/>
          <w:lang w:val="en" w:eastAsia="en-GB"/>
        </w:rPr>
        <w:t xml:space="preserve"> Nov. 2021].</w:t>
      </w:r>
    </w:p>
    <w:p w:rsidR="004E75D5" w:rsidRPr="004E75D5" w:rsidRDefault="004E75D5" w:rsidP="004E75D5">
      <w:pPr>
        <w:shd w:val="clear" w:color="auto" w:fill="FFFFFF"/>
        <w:spacing w:after="240" w:line="360" w:lineRule="auto"/>
        <w:rPr>
          <w:rFonts w:ascii="Times New Roman" w:eastAsia="Times New Roman" w:hAnsi="Times New Roman" w:cs="Times New Roman"/>
          <w:color w:val="000000"/>
          <w:sz w:val="18"/>
          <w:szCs w:val="24"/>
          <w:lang w:val="en" w:eastAsia="en-GB"/>
        </w:rPr>
      </w:pPr>
      <w:r w:rsidRPr="004E75D5">
        <w:rPr>
          <w:rFonts w:ascii="Times New Roman" w:eastAsia="Times New Roman" w:hAnsi="Times New Roman" w:cs="Times New Roman"/>
          <w:color w:val="000000"/>
          <w:sz w:val="18"/>
          <w:szCs w:val="24"/>
          <w:lang w:val="en" w:eastAsia="en-GB"/>
        </w:rPr>
        <w:t xml:space="preserve">Noble, H. and Heale, R. (2019). Triangulation in research, with examples. </w:t>
      </w:r>
      <w:r w:rsidRPr="004E75D5">
        <w:rPr>
          <w:rFonts w:ascii="Times New Roman" w:eastAsia="Times New Roman" w:hAnsi="Times New Roman" w:cs="Times New Roman"/>
          <w:i/>
          <w:iCs/>
          <w:color w:val="000000"/>
          <w:sz w:val="18"/>
          <w:szCs w:val="24"/>
          <w:lang w:val="en" w:eastAsia="en-GB"/>
        </w:rPr>
        <w:t>Evidence Based Nursing</w:t>
      </w:r>
      <w:r w:rsidRPr="004E75D5">
        <w:rPr>
          <w:rFonts w:ascii="Times New Roman" w:eastAsia="Times New Roman" w:hAnsi="Times New Roman" w:cs="Times New Roman"/>
          <w:color w:val="000000"/>
          <w:sz w:val="18"/>
          <w:szCs w:val="24"/>
          <w:lang w:val="en" w:eastAsia="en-GB"/>
        </w:rPr>
        <w:t>, [online] 22(3), pp.67–68. Available at: https://ebn.bmj.</w:t>
      </w:r>
      <w:r w:rsidR="00B87A75">
        <w:rPr>
          <w:rFonts w:ascii="Times New Roman" w:eastAsia="Times New Roman" w:hAnsi="Times New Roman" w:cs="Times New Roman"/>
          <w:color w:val="000000"/>
          <w:sz w:val="18"/>
          <w:szCs w:val="24"/>
          <w:lang w:val="en" w:eastAsia="en-GB"/>
        </w:rPr>
        <w:t>com/content/22/3/67 [Accessed 10</w:t>
      </w:r>
      <w:r w:rsidRPr="004E75D5">
        <w:rPr>
          <w:rFonts w:ascii="Times New Roman" w:eastAsia="Times New Roman" w:hAnsi="Times New Roman" w:cs="Times New Roman"/>
          <w:color w:val="000000"/>
          <w:sz w:val="18"/>
          <w:szCs w:val="24"/>
          <w:lang w:val="en" w:eastAsia="en-GB"/>
        </w:rPr>
        <w:t xml:space="preserve"> Nov. 2021].</w:t>
      </w:r>
    </w:p>
    <w:p w:rsidR="00BB6D7A" w:rsidRPr="00D74C14" w:rsidRDefault="00BB6D7A" w:rsidP="00BB6D7A">
      <w:pPr>
        <w:shd w:val="clear" w:color="auto" w:fill="FFFFFF"/>
        <w:spacing w:after="240" w:line="360" w:lineRule="auto"/>
        <w:rPr>
          <w:rFonts w:ascii="Times New Roman" w:eastAsia="Times New Roman" w:hAnsi="Times New Roman" w:cs="Times New Roman"/>
          <w:color w:val="000000"/>
          <w:sz w:val="18"/>
          <w:szCs w:val="18"/>
          <w:lang w:val="en" w:eastAsia="en-GB"/>
        </w:rPr>
      </w:pPr>
      <w:r w:rsidRPr="00BB6D7A">
        <w:rPr>
          <w:rFonts w:ascii="Times New Roman" w:eastAsia="Times New Roman" w:hAnsi="Times New Roman" w:cs="Times New Roman"/>
          <w:color w:val="000000"/>
          <w:sz w:val="18"/>
          <w:szCs w:val="18"/>
          <w:lang w:val="en" w:eastAsia="en-GB"/>
        </w:rPr>
        <w:t xml:space="preserve">Peel, R. (n.d.). </w:t>
      </w:r>
      <w:r w:rsidRPr="00BB6D7A">
        <w:rPr>
          <w:rFonts w:ascii="Times New Roman" w:eastAsia="Times New Roman" w:hAnsi="Times New Roman" w:cs="Times New Roman"/>
          <w:i/>
          <w:iCs/>
          <w:color w:val="000000"/>
          <w:sz w:val="18"/>
          <w:szCs w:val="18"/>
          <w:lang w:val="en" w:eastAsia="en-GB"/>
        </w:rPr>
        <w:t>The police are the public, and the public are the police</w:t>
      </w:r>
      <w:r w:rsidRPr="00BB6D7A">
        <w:rPr>
          <w:rFonts w:ascii="Times New Roman" w:eastAsia="Times New Roman" w:hAnsi="Times New Roman" w:cs="Times New Roman"/>
          <w:color w:val="000000"/>
          <w:sz w:val="18"/>
          <w:szCs w:val="18"/>
          <w:lang w:val="en" w:eastAsia="en-GB"/>
        </w:rPr>
        <w:t>. [online] South Yorkshire Police and Crime Commissioner. Available at: https://southyorkshire-pcc.gov.uk/blogs/the-police-are-the-public-and-the-public-are-the-police/#:~:text=It%20dates%20back%20to%20the%20time%20when%2</w:t>
      </w:r>
      <w:r w:rsidR="00B87A75">
        <w:rPr>
          <w:rFonts w:ascii="Times New Roman" w:eastAsia="Times New Roman" w:hAnsi="Times New Roman" w:cs="Times New Roman"/>
          <w:color w:val="000000"/>
          <w:sz w:val="18"/>
          <w:szCs w:val="18"/>
          <w:lang w:val="en" w:eastAsia="en-GB"/>
        </w:rPr>
        <w:t>0Sir [Accessed 05</w:t>
      </w:r>
      <w:r w:rsidRPr="00BB6D7A">
        <w:rPr>
          <w:rFonts w:ascii="Times New Roman" w:eastAsia="Times New Roman" w:hAnsi="Times New Roman" w:cs="Times New Roman"/>
          <w:color w:val="000000"/>
          <w:sz w:val="18"/>
          <w:szCs w:val="18"/>
          <w:lang w:val="en" w:eastAsia="en-GB"/>
        </w:rPr>
        <w:t xml:space="preserve"> Nov. 2021].</w:t>
      </w:r>
    </w:p>
    <w:p w:rsidR="001E5621" w:rsidRDefault="001E5621" w:rsidP="001E5621">
      <w:pPr>
        <w:shd w:val="clear" w:color="auto" w:fill="FFFFFF"/>
        <w:spacing w:after="240" w:line="360" w:lineRule="auto"/>
        <w:rPr>
          <w:rFonts w:ascii="Times New Roman" w:eastAsia="Times New Roman" w:hAnsi="Times New Roman" w:cs="Times New Roman"/>
          <w:color w:val="000000"/>
          <w:sz w:val="18"/>
          <w:szCs w:val="18"/>
          <w:lang w:val="en" w:eastAsia="en-GB"/>
        </w:rPr>
      </w:pPr>
      <w:r w:rsidRPr="001E5621">
        <w:rPr>
          <w:rFonts w:ascii="Times New Roman" w:eastAsia="Times New Roman" w:hAnsi="Times New Roman" w:cs="Times New Roman"/>
          <w:color w:val="000000"/>
          <w:sz w:val="18"/>
          <w:szCs w:val="18"/>
          <w:lang w:val="en" w:eastAsia="en-GB"/>
        </w:rPr>
        <w:t xml:space="preserve">Ritcher, F. (2020). </w:t>
      </w:r>
      <w:r w:rsidRPr="001E5621">
        <w:rPr>
          <w:rFonts w:ascii="Times New Roman" w:eastAsia="Times New Roman" w:hAnsi="Times New Roman" w:cs="Times New Roman"/>
          <w:i/>
          <w:iCs/>
          <w:color w:val="000000"/>
          <w:sz w:val="18"/>
          <w:szCs w:val="18"/>
          <w:lang w:val="en" w:eastAsia="en-GB"/>
        </w:rPr>
        <w:t>Infographic: Where Are The World’s Unarmed Police Officers?</w:t>
      </w:r>
      <w:r w:rsidRPr="001E5621">
        <w:rPr>
          <w:rFonts w:ascii="Times New Roman" w:eastAsia="Times New Roman" w:hAnsi="Times New Roman" w:cs="Times New Roman"/>
          <w:color w:val="000000"/>
          <w:sz w:val="18"/>
          <w:szCs w:val="18"/>
          <w:lang w:val="en" w:eastAsia="en-GB"/>
        </w:rPr>
        <w:t xml:space="preserve"> [online] Statista Infographics. Available at: https://www.statista.com/chart/10601/where-are-the-worlds-unarmed-police-officers/ [Accessed</w:t>
      </w:r>
      <w:r w:rsidR="00B87A75">
        <w:rPr>
          <w:rFonts w:ascii="Times New Roman" w:eastAsia="Times New Roman" w:hAnsi="Times New Roman" w:cs="Times New Roman"/>
          <w:color w:val="000000"/>
          <w:sz w:val="18"/>
          <w:szCs w:val="18"/>
          <w:lang w:val="en" w:eastAsia="en-GB"/>
        </w:rPr>
        <w:t xml:space="preserve"> 01</w:t>
      </w:r>
      <w:r w:rsidRPr="001E5621">
        <w:rPr>
          <w:rFonts w:ascii="Times New Roman" w:eastAsia="Times New Roman" w:hAnsi="Times New Roman" w:cs="Times New Roman"/>
          <w:color w:val="000000"/>
          <w:sz w:val="18"/>
          <w:szCs w:val="18"/>
          <w:lang w:val="en" w:eastAsia="en-GB"/>
        </w:rPr>
        <w:t xml:space="preserve"> Nov. 2021].</w:t>
      </w:r>
    </w:p>
    <w:p w:rsidR="00934339" w:rsidRPr="00EC0CFC" w:rsidRDefault="00934339" w:rsidP="00934339">
      <w:pPr>
        <w:shd w:val="clear" w:color="auto" w:fill="FFFFFF"/>
        <w:spacing w:after="240" w:line="360" w:lineRule="auto"/>
        <w:rPr>
          <w:rFonts w:ascii="Times New Roman" w:eastAsia="Times New Roman" w:hAnsi="Times New Roman" w:cs="Times New Roman"/>
          <w:color w:val="000000"/>
          <w:sz w:val="18"/>
          <w:szCs w:val="24"/>
          <w:lang w:val="en" w:eastAsia="en-GB"/>
        </w:rPr>
      </w:pPr>
      <w:r w:rsidRPr="00934339">
        <w:rPr>
          <w:rFonts w:ascii="Times New Roman" w:eastAsia="Times New Roman" w:hAnsi="Times New Roman" w:cs="Times New Roman"/>
          <w:color w:val="000000"/>
          <w:sz w:val="18"/>
          <w:szCs w:val="24"/>
          <w:lang w:val="en" w:eastAsia="en-GB"/>
        </w:rPr>
        <w:t xml:space="preserve">Salkind, N. (2010). </w:t>
      </w:r>
      <w:r w:rsidRPr="00934339">
        <w:rPr>
          <w:rFonts w:ascii="Times New Roman" w:eastAsia="Times New Roman" w:hAnsi="Times New Roman" w:cs="Times New Roman"/>
          <w:i/>
          <w:iCs/>
          <w:color w:val="000000"/>
          <w:sz w:val="18"/>
          <w:szCs w:val="24"/>
          <w:lang w:val="en" w:eastAsia="en-GB"/>
        </w:rPr>
        <w:t>Triangulation - SAGE Research Methods</w:t>
      </w:r>
      <w:r w:rsidRPr="00934339">
        <w:rPr>
          <w:rFonts w:ascii="Times New Roman" w:eastAsia="Times New Roman" w:hAnsi="Times New Roman" w:cs="Times New Roman"/>
          <w:color w:val="000000"/>
          <w:sz w:val="18"/>
          <w:szCs w:val="24"/>
          <w:lang w:val="en" w:eastAsia="en-GB"/>
        </w:rPr>
        <w:t>. [online] methods.sagepub.com. Available at: https://methods.sagepub.com/Reference/encyc-of-research-design/n469.xml#:~:text=The%20term%20triangulation%20refers%20to%20</w:t>
      </w:r>
      <w:r w:rsidR="00B87A75">
        <w:rPr>
          <w:rFonts w:ascii="Times New Roman" w:eastAsia="Times New Roman" w:hAnsi="Times New Roman" w:cs="Times New Roman"/>
          <w:color w:val="000000"/>
          <w:sz w:val="18"/>
          <w:szCs w:val="24"/>
          <w:lang w:val="en" w:eastAsia="en-GB"/>
        </w:rPr>
        <w:t>the%20practice%20of [Accessed 01</w:t>
      </w:r>
      <w:r w:rsidRPr="00934339">
        <w:rPr>
          <w:rFonts w:ascii="Times New Roman" w:eastAsia="Times New Roman" w:hAnsi="Times New Roman" w:cs="Times New Roman"/>
          <w:color w:val="000000"/>
          <w:sz w:val="18"/>
          <w:szCs w:val="24"/>
          <w:lang w:val="en" w:eastAsia="en-GB"/>
        </w:rPr>
        <w:t xml:space="preserve"> Nov. 2021].</w:t>
      </w:r>
    </w:p>
    <w:p w:rsidR="00EC0CFC" w:rsidRDefault="00EC0CFC" w:rsidP="00EC0CFC">
      <w:pPr>
        <w:pStyle w:val="NormalWeb"/>
        <w:shd w:val="clear" w:color="auto" w:fill="FFFFFF"/>
        <w:spacing w:before="0" w:beforeAutospacing="0" w:after="240" w:afterAutospacing="0" w:line="360" w:lineRule="auto"/>
        <w:rPr>
          <w:color w:val="000000"/>
          <w:sz w:val="18"/>
          <w:lang w:val="en"/>
        </w:rPr>
      </w:pPr>
      <w:r w:rsidRPr="001E5621">
        <w:rPr>
          <w:color w:val="000000"/>
          <w:sz w:val="18"/>
          <w:lang w:val="en"/>
        </w:rPr>
        <w:t xml:space="preserve">‌Keane, D. (2020). </w:t>
      </w:r>
      <w:r w:rsidRPr="001E5621">
        <w:rPr>
          <w:i/>
          <w:iCs/>
          <w:color w:val="000000"/>
          <w:sz w:val="18"/>
          <w:lang w:val="en"/>
        </w:rPr>
        <w:t>UK protests turn violent</w:t>
      </w:r>
      <w:r w:rsidRPr="001E5621">
        <w:rPr>
          <w:color w:val="000000"/>
          <w:sz w:val="18"/>
          <w:lang w:val="en"/>
        </w:rPr>
        <w:t>. [online] The Sun. Available at: https://www.thesun.co.uk/news/11810842/black-lives-matter-latest-news-uk-protests-updates/ [Access</w:t>
      </w:r>
      <w:r w:rsidR="00B87A75">
        <w:rPr>
          <w:color w:val="000000"/>
          <w:sz w:val="18"/>
          <w:lang w:val="en"/>
        </w:rPr>
        <w:t>ed 13</w:t>
      </w:r>
      <w:r w:rsidRPr="001E5621">
        <w:rPr>
          <w:color w:val="000000"/>
          <w:sz w:val="18"/>
          <w:lang w:val="en"/>
        </w:rPr>
        <w:t xml:space="preserve"> Nov. 2021].</w:t>
      </w:r>
    </w:p>
    <w:p w:rsidR="003B2ADA" w:rsidRPr="003B2ADA" w:rsidRDefault="003B2ADA" w:rsidP="003B2ADA">
      <w:pPr>
        <w:pStyle w:val="NormalWeb"/>
        <w:shd w:val="clear" w:color="auto" w:fill="FFFFFF"/>
        <w:spacing w:before="0" w:beforeAutospacing="0" w:after="240" w:afterAutospacing="0" w:line="360" w:lineRule="auto"/>
        <w:rPr>
          <w:color w:val="000000"/>
          <w:sz w:val="18"/>
          <w:lang w:val="en"/>
        </w:rPr>
      </w:pPr>
      <w:r w:rsidRPr="003B2ADA">
        <w:rPr>
          <w:color w:val="000000"/>
          <w:sz w:val="18"/>
          <w:lang w:val="en"/>
        </w:rPr>
        <w:t xml:space="preserve">www.polfed.org. (n.d.). </w:t>
      </w:r>
      <w:r w:rsidRPr="003B2ADA">
        <w:rPr>
          <w:i/>
          <w:iCs/>
          <w:color w:val="000000"/>
          <w:sz w:val="18"/>
          <w:lang w:val="en"/>
        </w:rPr>
        <w:t>Taser</w:t>
      </w:r>
      <w:r w:rsidRPr="003B2ADA">
        <w:rPr>
          <w:color w:val="000000"/>
          <w:sz w:val="18"/>
          <w:lang w:val="en"/>
        </w:rPr>
        <w:t>. [online] Available at: https://www.polfed.org/our-work/operatio</w:t>
      </w:r>
      <w:r w:rsidR="00B87A75">
        <w:rPr>
          <w:color w:val="000000"/>
          <w:sz w:val="18"/>
          <w:lang w:val="en"/>
        </w:rPr>
        <w:t>nal-policing/taser/ [Accessed 10</w:t>
      </w:r>
      <w:r w:rsidRPr="003B2ADA">
        <w:rPr>
          <w:color w:val="000000"/>
          <w:sz w:val="18"/>
          <w:lang w:val="en"/>
        </w:rPr>
        <w:t xml:space="preserve"> Nov. 2021].</w:t>
      </w:r>
    </w:p>
    <w:p w:rsidR="00A8609D" w:rsidRPr="00A8609D" w:rsidRDefault="00EC0CFC" w:rsidP="00A8609D">
      <w:pPr>
        <w:pStyle w:val="NormalWeb"/>
        <w:shd w:val="clear" w:color="auto" w:fill="FFFFFF"/>
        <w:spacing w:before="0" w:beforeAutospacing="0" w:after="240" w:afterAutospacing="0" w:line="360" w:lineRule="auto"/>
        <w:rPr>
          <w:color w:val="000000"/>
          <w:sz w:val="18"/>
          <w:szCs w:val="18"/>
          <w:lang w:val="en"/>
        </w:rPr>
      </w:pPr>
      <w:r w:rsidRPr="00A8609D">
        <w:rPr>
          <w:color w:val="000000"/>
          <w:sz w:val="18"/>
          <w:szCs w:val="18"/>
          <w:lang w:val="en"/>
        </w:rPr>
        <w:t>‌</w:t>
      </w:r>
      <w:r w:rsidR="00A8609D" w:rsidRPr="00A8609D">
        <w:rPr>
          <w:color w:val="000000"/>
          <w:sz w:val="18"/>
          <w:szCs w:val="18"/>
          <w:lang w:val="en"/>
        </w:rPr>
        <w:t xml:space="preserve">www.polfed.org. (2021). </w:t>
      </w:r>
      <w:r w:rsidR="00A8609D" w:rsidRPr="00A8609D">
        <w:rPr>
          <w:i/>
          <w:iCs/>
          <w:color w:val="000000"/>
          <w:sz w:val="18"/>
          <w:szCs w:val="18"/>
          <w:lang w:val="en"/>
        </w:rPr>
        <w:t>Taser: “In terms of offering protection for the public and officers it’s become a key piece of protective equipment.”</w:t>
      </w:r>
      <w:r w:rsidR="00A8609D" w:rsidRPr="00A8609D">
        <w:rPr>
          <w:color w:val="000000"/>
          <w:sz w:val="18"/>
          <w:szCs w:val="18"/>
          <w:lang w:val="en"/>
        </w:rPr>
        <w:t xml:space="preserve"> [online] Available at: https://www.polfed.org/kent/news/2021/taser-in-terms-of-offering-protection-for-the-public-and-officers-it-s-become-a-key-piece-of-pr</w:t>
      </w:r>
      <w:r w:rsidR="00B87A75">
        <w:rPr>
          <w:color w:val="000000"/>
          <w:sz w:val="18"/>
          <w:szCs w:val="18"/>
          <w:lang w:val="en"/>
        </w:rPr>
        <w:t>otective-equipment/ [Accessed 10</w:t>
      </w:r>
      <w:r w:rsidR="00A8609D" w:rsidRPr="00A8609D">
        <w:rPr>
          <w:color w:val="000000"/>
          <w:sz w:val="18"/>
          <w:szCs w:val="18"/>
          <w:lang w:val="en"/>
        </w:rPr>
        <w:t xml:space="preserve"> Nov. 2021].</w:t>
      </w:r>
    </w:p>
    <w:p w:rsidR="009B5522" w:rsidRPr="00A8609D" w:rsidRDefault="00A8609D" w:rsidP="00A8609D">
      <w:pPr>
        <w:rPr>
          <w:b/>
          <w:sz w:val="18"/>
        </w:rPr>
      </w:pPr>
      <w:r w:rsidRPr="00A8609D">
        <w:rPr>
          <w:rFonts w:ascii="Times New Roman" w:eastAsia="Times New Roman" w:hAnsi="Times New Roman" w:cs="Times New Roman"/>
          <w:color w:val="000000"/>
          <w:sz w:val="24"/>
          <w:szCs w:val="24"/>
          <w:lang w:val="en" w:eastAsia="en-GB"/>
        </w:rPr>
        <w:t>‌</w:t>
      </w:r>
    </w:p>
    <w:sectPr w:rsidR="009B5522" w:rsidRPr="00A8609D" w:rsidSect="00AB6E6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18FD" w:rsidRDefault="008418FD" w:rsidP="00AB6E61">
      <w:pPr>
        <w:spacing w:after="0" w:line="240" w:lineRule="auto"/>
      </w:pPr>
      <w:r>
        <w:separator/>
      </w:r>
    </w:p>
  </w:endnote>
  <w:endnote w:type="continuationSeparator" w:id="0">
    <w:p w:rsidR="008418FD" w:rsidRDefault="008418FD" w:rsidP="00AB6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18FD" w:rsidRDefault="00F81765" w:rsidP="00F81765">
    <w:pPr>
      <w:pStyle w:val="Footer"/>
      <w:rPr>
        <w:color w:val="000000"/>
        <w:sz w:val="17"/>
      </w:rPr>
    </w:pPr>
    <w:bookmarkStart w:id="3" w:name="TITUS1FooterEvenPages"/>
    <w:r>
      <w:rPr>
        <w:color w:val="000000"/>
        <w:sz w:val="17"/>
      </w:rPr>
      <w:t> </w:t>
    </w:r>
  </w:p>
  <w:bookmarkEnd w:id="3"/>
  <w:p w:rsidR="008418FD" w:rsidRDefault="008418FD" w:rsidP="00EE462D">
    <w:pPr>
      <w:pStyle w:val="Footer"/>
    </w:pPr>
  </w:p>
  <w:p w:rsidR="008418FD" w:rsidRDefault="008418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18FD" w:rsidRDefault="00F81765" w:rsidP="00F81765">
    <w:pPr>
      <w:pStyle w:val="Footer"/>
      <w:rPr>
        <w:color w:val="000000"/>
        <w:sz w:val="17"/>
      </w:rPr>
    </w:pPr>
    <w:bookmarkStart w:id="4" w:name="TITUS1FooterPrimary"/>
    <w:r>
      <w:rPr>
        <w:color w:val="000000"/>
        <w:sz w:val="17"/>
      </w:rPr>
      <w:t> </w:t>
    </w:r>
  </w:p>
  <w:bookmarkEnd w:id="4"/>
  <w:p w:rsidR="008418FD" w:rsidRDefault="008418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18FD" w:rsidRDefault="00F81765" w:rsidP="00F81765">
    <w:pPr>
      <w:pStyle w:val="Footer"/>
      <w:rPr>
        <w:color w:val="000000"/>
        <w:sz w:val="17"/>
      </w:rPr>
    </w:pPr>
    <w:bookmarkStart w:id="6" w:name="TITUS1FooterFirstPage"/>
    <w:r>
      <w:rPr>
        <w:color w:val="000000"/>
        <w:sz w:val="17"/>
      </w:rPr>
      <w:t> </w:t>
    </w:r>
  </w:p>
  <w:bookmarkEnd w:id="6"/>
  <w:p w:rsidR="008418FD" w:rsidRDefault="00841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18FD" w:rsidRDefault="008418FD" w:rsidP="00AB6E61">
      <w:pPr>
        <w:spacing w:after="0" w:line="240" w:lineRule="auto"/>
      </w:pPr>
      <w:r>
        <w:separator/>
      </w:r>
    </w:p>
  </w:footnote>
  <w:footnote w:type="continuationSeparator" w:id="0">
    <w:p w:rsidR="008418FD" w:rsidRDefault="008418FD" w:rsidP="00AB6E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18FD" w:rsidRDefault="00F81765" w:rsidP="00F81765">
    <w:pPr>
      <w:pStyle w:val="Header"/>
      <w:rPr>
        <w:color w:val="000000"/>
        <w:sz w:val="17"/>
      </w:rPr>
    </w:pPr>
    <w:bookmarkStart w:id="1" w:name="TITUS1HeaderEvenPages"/>
    <w:r>
      <w:rPr>
        <w:color w:val="000000"/>
        <w:sz w:val="17"/>
      </w:rPr>
      <w:t> </w:t>
    </w:r>
  </w:p>
  <w:bookmarkEnd w:id="1"/>
  <w:p w:rsidR="008418FD" w:rsidRDefault="008418FD" w:rsidP="00EE462D">
    <w:pPr>
      <w:pStyle w:val="Header"/>
    </w:pPr>
  </w:p>
  <w:p w:rsidR="008418FD" w:rsidRDefault="008418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18FD" w:rsidRDefault="00F81765" w:rsidP="00F81765">
    <w:pPr>
      <w:pStyle w:val="Header"/>
      <w:rPr>
        <w:color w:val="000000"/>
        <w:sz w:val="17"/>
      </w:rPr>
    </w:pPr>
    <w:bookmarkStart w:id="2" w:name="TITUS1HeaderPrimary"/>
    <w:r>
      <w:rPr>
        <w:color w:val="000000"/>
        <w:sz w:val="17"/>
      </w:rPr>
      <w:t> </w:t>
    </w:r>
  </w:p>
  <w:bookmarkEnd w:id="2"/>
  <w:p w:rsidR="008418FD" w:rsidRDefault="008418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418FD" w:rsidRDefault="00F81765" w:rsidP="00F81765">
    <w:pPr>
      <w:pStyle w:val="Header"/>
      <w:rPr>
        <w:color w:val="000000"/>
        <w:sz w:val="17"/>
      </w:rPr>
    </w:pPr>
    <w:bookmarkStart w:id="5" w:name="TITUS1HeaderFirstPage"/>
    <w:r>
      <w:rPr>
        <w:color w:val="000000"/>
        <w:sz w:val="17"/>
      </w:rPr>
      <w:t> </w:t>
    </w:r>
  </w:p>
  <w:bookmarkEnd w:id="5"/>
  <w:p w:rsidR="008418FD" w:rsidRDefault="008418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BF21E3"/>
    <w:multiLevelType w:val="hybridMultilevel"/>
    <w:tmpl w:val="7E702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564EDB"/>
    <w:multiLevelType w:val="hybridMultilevel"/>
    <w:tmpl w:val="516E6654"/>
    <w:lvl w:ilvl="0" w:tplc="7054A764">
      <w:start w:val="938"/>
      <w:numFmt w:val="bullet"/>
      <w:lvlText w:val="-"/>
      <w:lvlJc w:val="left"/>
      <w:pPr>
        <w:ind w:left="720" w:hanging="360"/>
      </w:pPr>
      <w:rPr>
        <w:rFonts w:ascii="Gill Sans MT" w:eastAsiaTheme="minorHAnsi" w:hAnsi="Gill Sans MT" w:cs="Gill Sans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5522"/>
    <w:rsid w:val="0000667E"/>
    <w:rsid w:val="00033D2B"/>
    <w:rsid w:val="00057BE0"/>
    <w:rsid w:val="00091302"/>
    <w:rsid w:val="000A5A96"/>
    <w:rsid w:val="0013778E"/>
    <w:rsid w:val="00167998"/>
    <w:rsid w:val="00185AB9"/>
    <w:rsid w:val="001E5621"/>
    <w:rsid w:val="00212F3A"/>
    <w:rsid w:val="002246D5"/>
    <w:rsid w:val="00234EB2"/>
    <w:rsid w:val="0027578C"/>
    <w:rsid w:val="002D1929"/>
    <w:rsid w:val="002D1C52"/>
    <w:rsid w:val="003003D0"/>
    <w:rsid w:val="00381B02"/>
    <w:rsid w:val="003B2ADA"/>
    <w:rsid w:val="00403338"/>
    <w:rsid w:val="004A10A9"/>
    <w:rsid w:val="004D2A69"/>
    <w:rsid w:val="004E75D5"/>
    <w:rsid w:val="0050583E"/>
    <w:rsid w:val="005F0B6A"/>
    <w:rsid w:val="00691216"/>
    <w:rsid w:val="006D5CD1"/>
    <w:rsid w:val="007058CD"/>
    <w:rsid w:val="00777EF1"/>
    <w:rsid w:val="00782025"/>
    <w:rsid w:val="007D37DB"/>
    <w:rsid w:val="007E220B"/>
    <w:rsid w:val="008418FD"/>
    <w:rsid w:val="008D7FAF"/>
    <w:rsid w:val="00934339"/>
    <w:rsid w:val="00974E8D"/>
    <w:rsid w:val="009B5522"/>
    <w:rsid w:val="009D7911"/>
    <w:rsid w:val="00A813E2"/>
    <w:rsid w:val="00A8609D"/>
    <w:rsid w:val="00AB2CE0"/>
    <w:rsid w:val="00AB6E61"/>
    <w:rsid w:val="00AF0608"/>
    <w:rsid w:val="00AF2981"/>
    <w:rsid w:val="00B205DF"/>
    <w:rsid w:val="00B56EBF"/>
    <w:rsid w:val="00B769B6"/>
    <w:rsid w:val="00B823C4"/>
    <w:rsid w:val="00B87A75"/>
    <w:rsid w:val="00B87BE0"/>
    <w:rsid w:val="00BB6D7A"/>
    <w:rsid w:val="00BC1953"/>
    <w:rsid w:val="00BD32C3"/>
    <w:rsid w:val="00BF232C"/>
    <w:rsid w:val="00C96961"/>
    <w:rsid w:val="00C96F94"/>
    <w:rsid w:val="00CA3C70"/>
    <w:rsid w:val="00D43EAE"/>
    <w:rsid w:val="00D74C14"/>
    <w:rsid w:val="00D9124B"/>
    <w:rsid w:val="00E2045F"/>
    <w:rsid w:val="00E221AA"/>
    <w:rsid w:val="00E4504B"/>
    <w:rsid w:val="00EB1741"/>
    <w:rsid w:val="00EC0CFC"/>
    <w:rsid w:val="00EC3B34"/>
    <w:rsid w:val="00EE462D"/>
    <w:rsid w:val="00F271D5"/>
    <w:rsid w:val="00F60D42"/>
    <w:rsid w:val="00F81765"/>
    <w:rsid w:val="00FA2C88"/>
    <w:rsid w:val="00FC0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EF5BD7A"/>
  <w15:chartTrackingRefBased/>
  <w15:docId w15:val="{9D7F8796-B160-4F46-819D-2CB2E2BAE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B5522"/>
    <w:pPr>
      <w:autoSpaceDE w:val="0"/>
      <w:autoSpaceDN w:val="0"/>
      <w:adjustRightInd w:val="0"/>
      <w:spacing w:after="0" w:line="240" w:lineRule="auto"/>
    </w:pPr>
    <w:rPr>
      <w:rFonts w:ascii="Gill Sans MT" w:hAnsi="Gill Sans MT" w:cs="Gill Sans MT"/>
      <w:color w:val="000000"/>
      <w:sz w:val="24"/>
      <w:szCs w:val="24"/>
    </w:rPr>
  </w:style>
  <w:style w:type="paragraph" w:styleId="Header">
    <w:name w:val="header"/>
    <w:basedOn w:val="Normal"/>
    <w:link w:val="HeaderChar"/>
    <w:uiPriority w:val="99"/>
    <w:unhideWhenUsed/>
    <w:rsid w:val="00AB6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E61"/>
  </w:style>
  <w:style w:type="paragraph" w:styleId="Footer">
    <w:name w:val="footer"/>
    <w:basedOn w:val="Normal"/>
    <w:link w:val="FooterChar"/>
    <w:uiPriority w:val="99"/>
    <w:unhideWhenUsed/>
    <w:rsid w:val="00AB6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E61"/>
  </w:style>
  <w:style w:type="character" w:styleId="Hyperlink">
    <w:name w:val="Hyperlink"/>
    <w:basedOn w:val="DefaultParagraphFont"/>
    <w:uiPriority w:val="99"/>
    <w:unhideWhenUsed/>
    <w:rsid w:val="00212F3A"/>
    <w:rPr>
      <w:color w:val="0000FF"/>
      <w:u w:val="single"/>
    </w:rPr>
  </w:style>
  <w:style w:type="paragraph" w:styleId="ListParagraph">
    <w:name w:val="List Paragraph"/>
    <w:basedOn w:val="Normal"/>
    <w:uiPriority w:val="34"/>
    <w:qFormat/>
    <w:rsid w:val="00974E8D"/>
    <w:pPr>
      <w:ind w:left="720"/>
      <w:contextualSpacing/>
    </w:pPr>
  </w:style>
  <w:style w:type="character" w:styleId="FollowedHyperlink">
    <w:name w:val="FollowedHyperlink"/>
    <w:basedOn w:val="DefaultParagraphFont"/>
    <w:uiPriority w:val="99"/>
    <w:semiHidden/>
    <w:unhideWhenUsed/>
    <w:rsid w:val="00D43EAE"/>
    <w:rPr>
      <w:color w:val="954F72" w:themeColor="followedHyperlink"/>
      <w:u w:val="single"/>
    </w:rPr>
  </w:style>
  <w:style w:type="paragraph" w:styleId="NormalWeb">
    <w:name w:val="Normal (Web)"/>
    <w:basedOn w:val="Normal"/>
    <w:uiPriority w:val="99"/>
    <w:semiHidden/>
    <w:unhideWhenUsed/>
    <w:rsid w:val="00EC0CF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5106175">
      <w:bodyDiv w:val="1"/>
      <w:marLeft w:val="0"/>
      <w:marRight w:val="0"/>
      <w:marTop w:val="0"/>
      <w:marBottom w:val="0"/>
      <w:divBdr>
        <w:top w:val="none" w:sz="0" w:space="0" w:color="auto"/>
        <w:left w:val="none" w:sz="0" w:space="0" w:color="auto"/>
        <w:bottom w:val="none" w:sz="0" w:space="0" w:color="auto"/>
        <w:right w:val="none" w:sz="0" w:space="0" w:color="auto"/>
      </w:divBdr>
      <w:divsChild>
        <w:div w:id="572357765">
          <w:marLeft w:val="0"/>
          <w:marRight w:val="0"/>
          <w:marTop w:val="0"/>
          <w:marBottom w:val="0"/>
          <w:divBdr>
            <w:top w:val="none" w:sz="0" w:space="0" w:color="auto"/>
            <w:left w:val="none" w:sz="0" w:space="0" w:color="auto"/>
            <w:bottom w:val="none" w:sz="0" w:space="0" w:color="auto"/>
            <w:right w:val="none" w:sz="0" w:space="0" w:color="auto"/>
          </w:divBdr>
        </w:div>
      </w:divsChild>
    </w:div>
    <w:div w:id="437722719">
      <w:bodyDiv w:val="1"/>
      <w:marLeft w:val="0"/>
      <w:marRight w:val="0"/>
      <w:marTop w:val="0"/>
      <w:marBottom w:val="0"/>
      <w:divBdr>
        <w:top w:val="none" w:sz="0" w:space="0" w:color="auto"/>
        <w:left w:val="none" w:sz="0" w:space="0" w:color="auto"/>
        <w:bottom w:val="none" w:sz="0" w:space="0" w:color="auto"/>
        <w:right w:val="none" w:sz="0" w:space="0" w:color="auto"/>
      </w:divBdr>
      <w:divsChild>
        <w:div w:id="1072778816">
          <w:marLeft w:val="0"/>
          <w:marRight w:val="0"/>
          <w:marTop w:val="0"/>
          <w:marBottom w:val="0"/>
          <w:divBdr>
            <w:top w:val="none" w:sz="0" w:space="0" w:color="auto"/>
            <w:left w:val="none" w:sz="0" w:space="0" w:color="auto"/>
            <w:bottom w:val="none" w:sz="0" w:space="0" w:color="auto"/>
            <w:right w:val="none" w:sz="0" w:space="0" w:color="auto"/>
          </w:divBdr>
        </w:div>
      </w:divsChild>
    </w:div>
    <w:div w:id="446891306">
      <w:bodyDiv w:val="1"/>
      <w:marLeft w:val="0"/>
      <w:marRight w:val="0"/>
      <w:marTop w:val="0"/>
      <w:marBottom w:val="0"/>
      <w:divBdr>
        <w:top w:val="none" w:sz="0" w:space="0" w:color="auto"/>
        <w:left w:val="none" w:sz="0" w:space="0" w:color="auto"/>
        <w:bottom w:val="none" w:sz="0" w:space="0" w:color="auto"/>
        <w:right w:val="none" w:sz="0" w:space="0" w:color="auto"/>
      </w:divBdr>
      <w:divsChild>
        <w:div w:id="809859081">
          <w:marLeft w:val="0"/>
          <w:marRight w:val="0"/>
          <w:marTop w:val="0"/>
          <w:marBottom w:val="0"/>
          <w:divBdr>
            <w:top w:val="none" w:sz="0" w:space="0" w:color="auto"/>
            <w:left w:val="none" w:sz="0" w:space="0" w:color="auto"/>
            <w:bottom w:val="none" w:sz="0" w:space="0" w:color="auto"/>
            <w:right w:val="none" w:sz="0" w:space="0" w:color="auto"/>
          </w:divBdr>
        </w:div>
      </w:divsChild>
    </w:div>
    <w:div w:id="733818414">
      <w:bodyDiv w:val="1"/>
      <w:marLeft w:val="0"/>
      <w:marRight w:val="0"/>
      <w:marTop w:val="0"/>
      <w:marBottom w:val="0"/>
      <w:divBdr>
        <w:top w:val="none" w:sz="0" w:space="0" w:color="auto"/>
        <w:left w:val="none" w:sz="0" w:space="0" w:color="auto"/>
        <w:bottom w:val="none" w:sz="0" w:space="0" w:color="auto"/>
        <w:right w:val="none" w:sz="0" w:space="0" w:color="auto"/>
      </w:divBdr>
      <w:divsChild>
        <w:div w:id="1605843032">
          <w:marLeft w:val="0"/>
          <w:marRight w:val="0"/>
          <w:marTop w:val="0"/>
          <w:marBottom w:val="0"/>
          <w:divBdr>
            <w:top w:val="none" w:sz="0" w:space="0" w:color="auto"/>
            <w:left w:val="none" w:sz="0" w:space="0" w:color="auto"/>
            <w:bottom w:val="none" w:sz="0" w:space="0" w:color="auto"/>
            <w:right w:val="none" w:sz="0" w:space="0" w:color="auto"/>
          </w:divBdr>
        </w:div>
      </w:divsChild>
    </w:div>
    <w:div w:id="761805909">
      <w:bodyDiv w:val="1"/>
      <w:marLeft w:val="0"/>
      <w:marRight w:val="0"/>
      <w:marTop w:val="0"/>
      <w:marBottom w:val="0"/>
      <w:divBdr>
        <w:top w:val="none" w:sz="0" w:space="0" w:color="auto"/>
        <w:left w:val="none" w:sz="0" w:space="0" w:color="auto"/>
        <w:bottom w:val="none" w:sz="0" w:space="0" w:color="auto"/>
        <w:right w:val="none" w:sz="0" w:space="0" w:color="auto"/>
      </w:divBdr>
      <w:divsChild>
        <w:div w:id="2065979543">
          <w:marLeft w:val="0"/>
          <w:marRight w:val="0"/>
          <w:marTop w:val="0"/>
          <w:marBottom w:val="0"/>
          <w:divBdr>
            <w:top w:val="none" w:sz="0" w:space="0" w:color="auto"/>
            <w:left w:val="none" w:sz="0" w:space="0" w:color="auto"/>
            <w:bottom w:val="none" w:sz="0" w:space="0" w:color="auto"/>
            <w:right w:val="none" w:sz="0" w:space="0" w:color="auto"/>
          </w:divBdr>
        </w:div>
      </w:divsChild>
    </w:div>
    <w:div w:id="1037202560">
      <w:bodyDiv w:val="1"/>
      <w:marLeft w:val="0"/>
      <w:marRight w:val="0"/>
      <w:marTop w:val="0"/>
      <w:marBottom w:val="0"/>
      <w:divBdr>
        <w:top w:val="none" w:sz="0" w:space="0" w:color="auto"/>
        <w:left w:val="none" w:sz="0" w:space="0" w:color="auto"/>
        <w:bottom w:val="none" w:sz="0" w:space="0" w:color="auto"/>
        <w:right w:val="none" w:sz="0" w:space="0" w:color="auto"/>
      </w:divBdr>
      <w:divsChild>
        <w:div w:id="1883980823">
          <w:marLeft w:val="0"/>
          <w:marRight w:val="0"/>
          <w:marTop w:val="0"/>
          <w:marBottom w:val="0"/>
          <w:divBdr>
            <w:top w:val="none" w:sz="0" w:space="0" w:color="auto"/>
            <w:left w:val="none" w:sz="0" w:space="0" w:color="auto"/>
            <w:bottom w:val="none" w:sz="0" w:space="0" w:color="auto"/>
            <w:right w:val="none" w:sz="0" w:space="0" w:color="auto"/>
          </w:divBdr>
        </w:div>
      </w:divsChild>
    </w:div>
    <w:div w:id="1242569383">
      <w:bodyDiv w:val="1"/>
      <w:marLeft w:val="0"/>
      <w:marRight w:val="0"/>
      <w:marTop w:val="0"/>
      <w:marBottom w:val="0"/>
      <w:divBdr>
        <w:top w:val="none" w:sz="0" w:space="0" w:color="auto"/>
        <w:left w:val="none" w:sz="0" w:space="0" w:color="auto"/>
        <w:bottom w:val="none" w:sz="0" w:space="0" w:color="auto"/>
        <w:right w:val="none" w:sz="0" w:space="0" w:color="auto"/>
      </w:divBdr>
      <w:divsChild>
        <w:div w:id="102387156">
          <w:marLeft w:val="0"/>
          <w:marRight w:val="0"/>
          <w:marTop w:val="0"/>
          <w:marBottom w:val="0"/>
          <w:divBdr>
            <w:top w:val="none" w:sz="0" w:space="0" w:color="auto"/>
            <w:left w:val="none" w:sz="0" w:space="0" w:color="auto"/>
            <w:bottom w:val="none" w:sz="0" w:space="0" w:color="auto"/>
            <w:right w:val="none" w:sz="0" w:space="0" w:color="auto"/>
          </w:divBdr>
        </w:div>
      </w:divsChild>
    </w:div>
    <w:div w:id="1460951877">
      <w:bodyDiv w:val="1"/>
      <w:marLeft w:val="0"/>
      <w:marRight w:val="0"/>
      <w:marTop w:val="0"/>
      <w:marBottom w:val="0"/>
      <w:divBdr>
        <w:top w:val="none" w:sz="0" w:space="0" w:color="auto"/>
        <w:left w:val="none" w:sz="0" w:space="0" w:color="auto"/>
        <w:bottom w:val="none" w:sz="0" w:space="0" w:color="auto"/>
        <w:right w:val="none" w:sz="0" w:space="0" w:color="auto"/>
      </w:divBdr>
      <w:divsChild>
        <w:div w:id="1752114704">
          <w:marLeft w:val="0"/>
          <w:marRight w:val="0"/>
          <w:marTop w:val="0"/>
          <w:marBottom w:val="0"/>
          <w:divBdr>
            <w:top w:val="none" w:sz="0" w:space="0" w:color="auto"/>
            <w:left w:val="none" w:sz="0" w:space="0" w:color="auto"/>
            <w:bottom w:val="none" w:sz="0" w:space="0" w:color="auto"/>
            <w:right w:val="none" w:sz="0" w:space="0" w:color="auto"/>
          </w:divBdr>
        </w:div>
      </w:divsChild>
    </w:div>
    <w:div w:id="1885555559">
      <w:bodyDiv w:val="1"/>
      <w:marLeft w:val="0"/>
      <w:marRight w:val="0"/>
      <w:marTop w:val="0"/>
      <w:marBottom w:val="0"/>
      <w:divBdr>
        <w:top w:val="none" w:sz="0" w:space="0" w:color="auto"/>
        <w:left w:val="none" w:sz="0" w:space="0" w:color="auto"/>
        <w:bottom w:val="none" w:sz="0" w:space="0" w:color="auto"/>
        <w:right w:val="none" w:sz="0" w:space="0" w:color="auto"/>
      </w:divBdr>
      <w:divsChild>
        <w:div w:id="1376543680">
          <w:marLeft w:val="0"/>
          <w:marRight w:val="0"/>
          <w:marTop w:val="0"/>
          <w:marBottom w:val="0"/>
          <w:divBdr>
            <w:top w:val="none" w:sz="0" w:space="0" w:color="auto"/>
            <w:left w:val="none" w:sz="0" w:space="0" w:color="auto"/>
            <w:bottom w:val="none" w:sz="0" w:space="0" w:color="auto"/>
            <w:right w:val="none" w:sz="0" w:space="0" w:color="auto"/>
          </w:divBdr>
        </w:div>
      </w:divsChild>
    </w:div>
    <w:div w:id="2066104543">
      <w:bodyDiv w:val="1"/>
      <w:marLeft w:val="0"/>
      <w:marRight w:val="0"/>
      <w:marTop w:val="0"/>
      <w:marBottom w:val="0"/>
      <w:divBdr>
        <w:top w:val="none" w:sz="0" w:space="0" w:color="auto"/>
        <w:left w:val="none" w:sz="0" w:space="0" w:color="auto"/>
        <w:bottom w:val="none" w:sz="0" w:space="0" w:color="auto"/>
        <w:right w:val="none" w:sz="0" w:space="0" w:color="auto"/>
      </w:divBdr>
      <w:divsChild>
        <w:div w:id="6080040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mailto:1910659@student.uwtsd.ac.uk"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4</Pages>
  <Words>1691</Words>
  <Characters>9643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Noble,Morgan swp6543</dc:creator>
  <cp:keywords/>
  <dc:description/>
  <cp:lastModifiedBy>Noble,Morgan swp6543</cp:lastModifiedBy>
  <cp:revision>52</cp:revision>
  <dcterms:created xsi:type="dcterms:W3CDTF">2021-11-10T21:58:00Z</dcterms:created>
  <dcterms:modified xsi:type="dcterms:W3CDTF">2021-11-15T19:30:00Z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de1d90c6-4bd3-41b0-b295-831aef1df253</vt:lpwstr>
  </property>
  <property fmtid="{D5CDD505-2E9C-101B-9397-08002B2CF9AE}" pid="3" name="Classification">
    <vt:lpwstr>OFFICIAL</vt:lpwstr>
  </property>
  <property fmtid="{D5CDD505-2E9C-101B-9397-08002B2CF9AE}" pid="4" name="Visibility">
    <vt:lpwstr>NOT VISIBLE</vt:lpwstr>
  </property>
</Properties>
</file>