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Default="00BF6543" w:rsidP="000A4A94"/>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7C98387" w14:textId="77777777" w:rsidR="00BF6543" w:rsidRPr="00A930CB" w:rsidRDefault="00BF6543" w:rsidP="00BF6543">
          <w:pPr>
            <w:spacing w:after="165"/>
            <w:rPr>
              <w:rFonts w:ascii="Tahoma" w:hAnsi="Tahoma" w:cs="Tahoma"/>
              <w:color w:val="000000"/>
              <w:sz w:val="40"/>
              <w:szCs w:val="40"/>
            </w:rPr>
          </w:pPr>
          <w:r>
            <w:rPr>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C78765" w14:textId="77777777" w:rsidR="00BF6543" w:rsidRPr="00A930CB" w:rsidRDefault="00BF6543" w:rsidP="00BF6543">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6543" w:rsidRPr="00A930CB" w14:paraId="1D759445" w14:textId="77777777" w:rsidTr="00483308">
            <w:tc>
              <w:tcPr>
                <w:tcW w:w="3438" w:type="dxa"/>
                <w:shd w:val="clear" w:color="auto" w:fill="D9D9D9"/>
              </w:tcPr>
              <w:p w14:paraId="09A1EDC2" w14:textId="77777777" w:rsidR="00BF6543" w:rsidRPr="00A930CB" w:rsidRDefault="00BF6543" w:rsidP="00483308">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242AEA91" w14:textId="051BC0EC" w:rsidR="00BF6543" w:rsidRPr="00A930CB" w:rsidRDefault="00E63F3B" w:rsidP="00483308">
                <w:pPr>
                  <w:spacing w:before="120" w:after="120"/>
                  <w:rPr>
                    <w:rFonts w:ascii="Tahoma" w:hAnsi="Tahoma" w:cs="Tahoma"/>
                    <w:sz w:val="32"/>
                    <w:szCs w:val="32"/>
                  </w:rPr>
                </w:pPr>
                <w:r>
                  <w:rPr>
                    <w:rFonts w:ascii="Tahoma" w:hAnsi="Tahoma" w:cs="Tahoma"/>
                    <w:sz w:val="32"/>
                    <w:szCs w:val="32"/>
                  </w:rPr>
                  <w:t xml:space="preserve">Tracey Hughes </w:t>
                </w:r>
              </w:p>
            </w:tc>
          </w:tr>
          <w:tr w:rsidR="00BF6543" w:rsidRPr="00A930CB" w14:paraId="22EAE619" w14:textId="77777777" w:rsidTr="00483308">
            <w:tc>
              <w:tcPr>
                <w:tcW w:w="3438" w:type="dxa"/>
                <w:shd w:val="clear" w:color="auto" w:fill="D9D9D9"/>
              </w:tcPr>
              <w:p w14:paraId="42C5DB81" w14:textId="77777777" w:rsidR="00BF6543" w:rsidRPr="00A930CB" w:rsidRDefault="00BF6543" w:rsidP="00483308">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3B82C5CC" w14:textId="2C6A8773" w:rsidR="00BF6543" w:rsidRPr="00A930CB" w:rsidRDefault="007F040A" w:rsidP="00483308">
                <w:pPr>
                  <w:spacing w:before="120" w:after="120"/>
                  <w:rPr>
                    <w:rFonts w:ascii="Tahoma" w:hAnsi="Tahoma" w:cs="Tahoma"/>
                    <w:sz w:val="32"/>
                    <w:szCs w:val="32"/>
                  </w:rPr>
                </w:pPr>
                <w:r>
                  <w:rPr>
                    <w:rFonts w:ascii="Tahoma" w:hAnsi="Tahoma" w:cs="Tahoma"/>
                    <w:sz w:val="32"/>
                    <w:szCs w:val="32"/>
                  </w:rPr>
                  <w:t>200</w:t>
                </w:r>
                <w:r w:rsidR="00956C60">
                  <w:rPr>
                    <w:rFonts w:ascii="Tahoma" w:hAnsi="Tahoma" w:cs="Tahoma"/>
                    <w:sz w:val="32"/>
                    <w:szCs w:val="32"/>
                  </w:rPr>
                  <w:t>8698</w:t>
                </w:r>
              </w:p>
            </w:tc>
          </w:tr>
          <w:tr w:rsidR="00BF6543" w:rsidRPr="00A930CB" w14:paraId="0CBF7682" w14:textId="77777777" w:rsidTr="00483308">
            <w:tc>
              <w:tcPr>
                <w:tcW w:w="3438" w:type="dxa"/>
                <w:shd w:val="clear" w:color="auto" w:fill="D9D9D9"/>
              </w:tcPr>
              <w:p w14:paraId="288A0F65" w14:textId="77777777" w:rsidR="00BF6543" w:rsidRPr="00A930CB" w:rsidRDefault="00BF6543" w:rsidP="00483308">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537D6604" w14:textId="55FD0A54" w:rsidR="00BF6543" w:rsidRPr="00FB0CF5" w:rsidRDefault="00FB0CF5" w:rsidP="00483308">
                <w:pPr>
                  <w:spacing w:after="0" w:line="240" w:lineRule="auto"/>
                  <w:rPr>
                    <w:rFonts w:ascii="Segoe UI" w:eastAsia="Times New Roman" w:hAnsi="Segoe UI" w:cs="Segoe UI"/>
                    <w:sz w:val="32"/>
                    <w:szCs w:val="32"/>
                    <w:lang w:eastAsia="en-GB"/>
                  </w:rPr>
                </w:pPr>
                <w:r w:rsidRPr="00FB0CF5">
                  <w:rPr>
                    <w:rFonts w:ascii="Segoe UI" w:eastAsia="Times New Roman" w:hAnsi="Segoe UI" w:cs="Segoe UI"/>
                    <w:sz w:val="32"/>
                    <w:szCs w:val="32"/>
                    <w:lang w:eastAsia="en-GB"/>
                  </w:rPr>
                  <w:t>BMSK 6001</w:t>
                </w:r>
              </w:p>
            </w:tc>
          </w:tr>
          <w:tr w:rsidR="00BF6543" w:rsidRPr="00A930CB" w14:paraId="6CD13CDD" w14:textId="77777777" w:rsidTr="00483308">
            <w:trPr>
              <w:trHeight w:val="413"/>
            </w:trPr>
            <w:tc>
              <w:tcPr>
                <w:tcW w:w="3438" w:type="dxa"/>
                <w:shd w:val="clear" w:color="auto" w:fill="D9D9D9"/>
              </w:tcPr>
              <w:p w14:paraId="2831FE8B" w14:textId="77777777" w:rsidR="00BF6543" w:rsidRPr="00A930CB" w:rsidRDefault="00BF6543" w:rsidP="00483308">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20FEDF82" w14:textId="26848D7B" w:rsidR="00BF6543" w:rsidRPr="00A930CB" w:rsidRDefault="00BF6543" w:rsidP="00483308">
                <w:pPr>
                  <w:spacing w:before="120" w:after="120"/>
                  <w:rPr>
                    <w:rFonts w:ascii="Tahoma" w:hAnsi="Tahoma" w:cs="Tahoma"/>
                    <w:color w:val="FF0000"/>
                    <w:sz w:val="32"/>
                    <w:szCs w:val="32"/>
                  </w:rPr>
                </w:pPr>
              </w:p>
            </w:tc>
          </w:tr>
        </w:tbl>
        <w:p w14:paraId="3218E4CB" w14:textId="5171BD6D" w:rsidR="00BF6543" w:rsidRPr="00A930CB" w:rsidRDefault="00483308" w:rsidP="00BF6543">
          <w:pPr>
            <w:spacing w:before="120" w:after="120"/>
            <w:rPr>
              <w:rFonts w:ascii="Calibri" w:hAnsi="Calibri"/>
              <w:color w:val="FF0000"/>
              <w:sz w:val="24"/>
              <w:szCs w:val="24"/>
            </w:rPr>
          </w:pPr>
          <w:r>
            <w:rPr>
              <w:rFonts w:ascii="Calibri" w:hAnsi="Calibri"/>
              <w:color w:val="FF0000"/>
              <w:sz w:val="24"/>
              <w:szCs w:val="24"/>
            </w:rPr>
            <w:br w:type="textWrapping" w:clear="all"/>
          </w:r>
        </w:p>
        <w:p w14:paraId="000E18FD" w14:textId="77777777" w:rsidR="00BF6543" w:rsidRPr="00A930CB" w:rsidRDefault="00BF6543" w:rsidP="00BF6543">
          <w:pPr>
            <w:spacing w:before="120" w:after="120"/>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7E16233" w14:textId="77777777" w:rsidR="00BF6543" w:rsidRPr="00A930CB" w:rsidRDefault="00BF6543" w:rsidP="00BF6543">
          <w:pPr>
            <w:spacing w:before="120" w:after="120"/>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811286" w14:textId="77777777" w:rsidR="00BF6543" w:rsidRDefault="00BF6543" w:rsidP="00BF6543">
          <w:pPr>
            <w:spacing w:before="120" w:after="120"/>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5EB0778B" w14:textId="77777777" w:rsidR="00BF6543" w:rsidRDefault="00BF6543" w:rsidP="00BF6543">
              <w:pPr>
                <w:pStyle w:val="TOCHeading"/>
              </w:pPr>
              <w:r>
                <w:t>Table of Contents</w:t>
              </w:r>
            </w:p>
            <w:p w14:paraId="6E1CBF36" w14:textId="0ABA0E82" w:rsidR="0067715E" w:rsidRDefault="00BF6543">
              <w:pPr>
                <w:pStyle w:val="TOC1"/>
                <w:rPr>
                  <w:rFonts w:asciiTheme="minorHAnsi" w:eastAsiaTheme="minorEastAsia" w:hAnsiTheme="minorHAnsi" w:cstheme="minorBidi"/>
                  <w:b w:val="0"/>
                  <w:bCs w:val="0"/>
                  <w:kern w:val="2"/>
                  <w:lang w:eastAsia="en-GB"/>
                  <w14:ligatures w14:val="standardContextual"/>
                </w:rPr>
              </w:pPr>
              <w:r>
                <w:rPr>
                  <w:b w:val="0"/>
                  <w:bCs w:val="0"/>
                  <w:noProof w:val="0"/>
                </w:rPr>
                <w:fldChar w:fldCharType="begin"/>
              </w:r>
              <w:r>
                <w:instrText xml:space="preserve"> TOC \o "1-3" \h \z \u </w:instrText>
              </w:r>
              <w:r>
                <w:rPr>
                  <w:b w:val="0"/>
                  <w:bCs w:val="0"/>
                  <w:noProof w:val="0"/>
                </w:rPr>
                <w:fldChar w:fldCharType="separate"/>
              </w:r>
              <w:hyperlink w:anchor="_Toc137587062" w:history="1">
                <w:r w:rsidR="0067715E" w:rsidRPr="008A56B5">
                  <w:rPr>
                    <w:rStyle w:val="Hyperlink"/>
                  </w:rPr>
                  <w:t>Introduction</w:t>
                </w:r>
                <w:r w:rsidR="0067715E">
                  <w:rPr>
                    <w:webHidden/>
                  </w:rPr>
                  <w:tab/>
                </w:r>
                <w:r w:rsidR="0067715E">
                  <w:rPr>
                    <w:webHidden/>
                  </w:rPr>
                  <w:fldChar w:fldCharType="begin"/>
                </w:r>
                <w:r w:rsidR="0067715E">
                  <w:rPr>
                    <w:webHidden/>
                  </w:rPr>
                  <w:instrText xml:space="preserve"> PAGEREF _Toc137587062 \h </w:instrText>
                </w:r>
                <w:r w:rsidR="0067715E">
                  <w:rPr>
                    <w:webHidden/>
                  </w:rPr>
                </w:r>
                <w:r w:rsidR="0067715E">
                  <w:rPr>
                    <w:webHidden/>
                  </w:rPr>
                  <w:fldChar w:fldCharType="separate"/>
                </w:r>
                <w:r w:rsidR="0067715E">
                  <w:rPr>
                    <w:webHidden/>
                  </w:rPr>
                  <w:t>3</w:t>
                </w:r>
                <w:r w:rsidR="0067715E">
                  <w:rPr>
                    <w:webHidden/>
                  </w:rPr>
                  <w:fldChar w:fldCharType="end"/>
                </w:r>
              </w:hyperlink>
            </w:p>
            <w:p w14:paraId="5FE07905" w14:textId="4F4E5B2D" w:rsidR="0067715E" w:rsidRDefault="00000000">
              <w:pPr>
                <w:pStyle w:val="TOC1"/>
                <w:rPr>
                  <w:rFonts w:asciiTheme="minorHAnsi" w:eastAsiaTheme="minorEastAsia" w:hAnsiTheme="minorHAnsi" w:cstheme="minorBidi"/>
                  <w:b w:val="0"/>
                  <w:bCs w:val="0"/>
                  <w:kern w:val="2"/>
                  <w:lang w:eastAsia="en-GB"/>
                  <w14:ligatures w14:val="standardContextual"/>
                </w:rPr>
              </w:pPr>
              <w:hyperlink w:anchor="_Toc137587063" w:history="1">
                <w:r w:rsidR="0067715E" w:rsidRPr="008A56B5">
                  <w:rPr>
                    <w:rStyle w:val="Hyperlink"/>
                  </w:rPr>
                  <w:t>1.Critically Assess a recognised leadership model or theory in relation to its ability to impact on an individual’s workplace performance</w:t>
                </w:r>
                <w:r w:rsidR="0067715E">
                  <w:rPr>
                    <w:webHidden/>
                  </w:rPr>
                  <w:tab/>
                </w:r>
                <w:r w:rsidR="0067715E">
                  <w:rPr>
                    <w:webHidden/>
                  </w:rPr>
                  <w:fldChar w:fldCharType="begin"/>
                </w:r>
                <w:r w:rsidR="0067715E">
                  <w:rPr>
                    <w:webHidden/>
                  </w:rPr>
                  <w:instrText xml:space="preserve"> PAGEREF _Toc137587063 \h </w:instrText>
                </w:r>
                <w:r w:rsidR="0067715E">
                  <w:rPr>
                    <w:webHidden/>
                  </w:rPr>
                </w:r>
                <w:r w:rsidR="0067715E">
                  <w:rPr>
                    <w:webHidden/>
                  </w:rPr>
                  <w:fldChar w:fldCharType="separate"/>
                </w:r>
                <w:r w:rsidR="0067715E">
                  <w:rPr>
                    <w:webHidden/>
                  </w:rPr>
                  <w:t>4</w:t>
                </w:r>
                <w:r w:rsidR="0067715E">
                  <w:rPr>
                    <w:webHidden/>
                  </w:rPr>
                  <w:fldChar w:fldCharType="end"/>
                </w:r>
              </w:hyperlink>
            </w:p>
            <w:p w14:paraId="418F9F24" w14:textId="301EA342" w:rsidR="0067715E" w:rsidRDefault="00000000">
              <w:pPr>
                <w:pStyle w:val="TOC2"/>
                <w:rPr>
                  <w:rFonts w:asciiTheme="minorHAnsi" w:eastAsiaTheme="minorEastAsia" w:hAnsiTheme="minorHAnsi" w:cstheme="minorBidi"/>
                  <w:kern w:val="2"/>
                  <w:lang w:eastAsia="en-GB"/>
                  <w14:ligatures w14:val="standardContextual"/>
                </w:rPr>
              </w:pPr>
              <w:hyperlink w:anchor="_Toc137587064" w:history="1">
                <w:r w:rsidR="0067715E" w:rsidRPr="008A56B5">
                  <w:rPr>
                    <w:rStyle w:val="Hyperlink"/>
                    <w:b/>
                    <w:bCs/>
                  </w:rPr>
                  <w:t>1.1</w:t>
                </w:r>
                <w:r w:rsidR="0067715E" w:rsidRPr="008A56B5">
                  <w:rPr>
                    <w:rStyle w:val="Hyperlink"/>
                  </w:rPr>
                  <w:t xml:space="preserve"> </w:t>
                </w:r>
                <w:r w:rsidR="0067715E" w:rsidRPr="008A56B5">
                  <w:rPr>
                    <w:rStyle w:val="Hyperlink"/>
                    <w:b/>
                    <w:bCs/>
                  </w:rPr>
                  <w:t>Definition of leadership.</w:t>
                </w:r>
                <w:r w:rsidR="0067715E">
                  <w:rPr>
                    <w:webHidden/>
                  </w:rPr>
                  <w:tab/>
                </w:r>
                <w:r w:rsidR="0067715E">
                  <w:rPr>
                    <w:webHidden/>
                  </w:rPr>
                  <w:fldChar w:fldCharType="begin"/>
                </w:r>
                <w:r w:rsidR="0067715E">
                  <w:rPr>
                    <w:webHidden/>
                  </w:rPr>
                  <w:instrText xml:space="preserve"> PAGEREF _Toc137587064 \h </w:instrText>
                </w:r>
                <w:r w:rsidR="0067715E">
                  <w:rPr>
                    <w:webHidden/>
                  </w:rPr>
                </w:r>
                <w:r w:rsidR="0067715E">
                  <w:rPr>
                    <w:webHidden/>
                  </w:rPr>
                  <w:fldChar w:fldCharType="separate"/>
                </w:r>
                <w:r w:rsidR="0067715E">
                  <w:rPr>
                    <w:webHidden/>
                  </w:rPr>
                  <w:t>4</w:t>
                </w:r>
                <w:r w:rsidR="0067715E">
                  <w:rPr>
                    <w:webHidden/>
                  </w:rPr>
                  <w:fldChar w:fldCharType="end"/>
                </w:r>
              </w:hyperlink>
            </w:p>
            <w:p w14:paraId="3DD8F840" w14:textId="53F74D5B" w:rsidR="0067715E" w:rsidRDefault="00000000">
              <w:pPr>
                <w:pStyle w:val="TOC2"/>
                <w:rPr>
                  <w:rFonts w:asciiTheme="minorHAnsi" w:eastAsiaTheme="minorEastAsia" w:hAnsiTheme="minorHAnsi" w:cstheme="minorBidi"/>
                  <w:kern w:val="2"/>
                  <w:lang w:eastAsia="en-GB"/>
                  <w14:ligatures w14:val="standardContextual"/>
                </w:rPr>
              </w:pPr>
              <w:hyperlink w:anchor="_Toc137587065" w:history="1">
                <w:r w:rsidR="0067715E" w:rsidRPr="008A56B5">
                  <w:rPr>
                    <w:rStyle w:val="Hyperlink"/>
                    <w:b/>
                    <w:bCs/>
                  </w:rPr>
                  <w:t>1.2. Democratic leadership Style</w:t>
                </w:r>
                <w:r w:rsidR="0067715E">
                  <w:rPr>
                    <w:webHidden/>
                  </w:rPr>
                  <w:tab/>
                </w:r>
                <w:r w:rsidR="0067715E">
                  <w:rPr>
                    <w:webHidden/>
                  </w:rPr>
                  <w:fldChar w:fldCharType="begin"/>
                </w:r>
                <w:r w:rsidR="0067715E">
                  <w:rPr>
                    <w:webHidden/>
                  </w:rPr>
                  <w:instrText xml:space="preserve"> PAGEREF _Toc137587065 \h </w:instrText>
                </w:r>
                <w:r w:rsidR="0067715E">
                  <w:rPr>
                    <w:webHidden/>
                  </w:rPr>
                </w:r>
                <w:r w:rsidR="0067715E">
                  <w:rPr>
                    <w:webHidden/>
                  </w:rPr>
                  <w:fldChar w:fldCharType="separate"/>
                </w:r>
                <w:r w:rsidR="0067715E">
                  <w:rPr>
                    <w:webHidden/>
                  </w:rPr>
                  <w:t>4</w:t>
                </w:r>
                <w:r w:rsidR="0067715E">
                  <w:rPr>
                    <w:webHidden/>
                  </w:rPr>
                  <w:fldChar w:fldCharType="end"/>
                </w:r>
              </w:hyperlink>
            </w:p>
            <w:p w14:paraId="47B896BA" w14:textId="08C7885F" w:rsidR="0067715E" w:rsidRDefault="00000000">
              <w:pPr>
                <w:pStyle w:val="TOC2"/>
                <w:rPr>
                  <w:rFonts w:asciiTheme="minorHAnsi" w:eastAsiaTheme="minorEastAsia" w:hAnsiTheme="minorHAnsi" w:cstheme="minorBidi"/>
                  <w:kern w:val="2"/>
                  <w:lang w:eastAsia="en-GB"/>
                  <w14:ligatures w14:val="standardContextual"/>
                </w:rPr>
              </w:pPr>
              <w:hyperlink w:anchor="_Toc137587066" w:history="1">
                <w:r w:rsidR="0067715E" w:rsidRPr="008A56B5">
                  <w:rPr>
                    <w:rStyle w:val="Hyperlink"/>
                  </w:rPr>
                  <w:t>1.2. Transformational Leadership Theory</w:t>
                </w:r>
                <w:r w:rsidR="0067715E">
                  <w:rPr>
                    <w:webHidden/>
                  </w:rPr>
                  <w:tab/>
                </w:r>
                <w:r w:rsidR="0067715E">
                  <w:rPr>
                    <w:webHidden/>
                  </w:rPr>
                  <w:fldChar w:fldCharType="begin"/>
                </w:r>
                <w:r w:rsidR="0067715E">
                  <w:rPr>
                    <w:webHidden/>
                  </w:rPr>
                  <w:instrText xml:space="preserve"> PAGEREF _Toc137587066 \h </w:instrText>
                </w:r>
                <w:r w:rsidR="0067715E">
                  <w:rPr>
                    <w:webHidden/>
                  </w:rPr>
                </w:r>
                <w:r w:rsidR="0067715E">
                  <w:rPr>
                    <w:webHidden/>
                  </w:rPr>
                  <w:fldChar w:fldCharType="separate"/>
                </w:r>
                <w:r w:rsidR="0067715E">
                  <w:rPr>
                    <w:webHidden/>
                  </w:rPr>
                  <w:t>6</w:t>
                </w:r>
                <w:r w:rsidR="0067715E">
                  <w:rPr>
                    <w:webHidden/>
                  </w:rPr>
                  <w:fldChar w:fldCharType="end"/>
                </w:r>
              </w:hyperlink>
            </w:p>
            <w:p w14:paraId="0F7B317E" w14:textId="43345A03" w:rsidR="0067715E" w:rsidRDefault="00000000">
              <w:pPr>
                <w:pStyle w:val="TOC1"/>
                <w:rPr>
                  <w:rFonts w:asciiTheme="minorHAnsi" w:eastAsiaTheme="minorEastAsia" w:hAnsiTheme="minorHAnsi" w:cstheme="minorBidi"/>
                  <w:b w:val="0"/>
                  <w:bCs w:val="0"/>
                  <w:kern w:val="2"/>
                  <w:lang w:eastAsia="en-GB"/>
                  <w14:ligatures w14:val="standardContextual"/>
                </w:rPr>
              </w:pPr>
              <w:hyperlink w:anchor="_Toc137587067" w:history="1">
                <w:r w:rsidR="0067715E" w:rsidRPr="008A56B5">
                  <w:rPr>
                    <w:rStyle w:val="Hyperlink"/>
                  </w:rPr>
                  <w:t>2.Evaluate own ability to use a range of Leadership styles in different situations and with different types of people, to fulfil the leadership role.</w:t>
                </w:r>
                <w:r w:rsidR="0067715E">
                  <w:rPr>
                    <w:webHidden/>
                  </w:rPr>
                  <w:tab/>
                </w:r>
                <w:r w:rsidR="0067715E">
                  <w:rPr>
                    <w:webHidden/>
                  </w:rPr>
                  <w:fldChar w:fldCharType="begin"/>
                </w:r>
                <w:r w:rsidR="0067715E">
                  <w:rPr>
                    <w:webHidden/>
                  </w:rPr>
                  <w:instrText xml:space="preserve"> PAGEREF _Toc137587067 \h </w:instrText>
                </w:r>
                <w:r w:rsidR="0067715E">
                  <w:rPr>
                    <w:webHidden/>
                  </w:rPr>
                </w:r>
                <w:r w:rsidR="0067715E">
                  <w:rPr>
                    <w:webHidden/>
                  </w:rPr>
                  <w:fldChar w:fldCharType="separate"/>
                </w:r>
                <w:r w:rsidR="0067715E">
                  <w:rPr>
                    <w:webHidden/>
                  </w:rPr>
                  <w:t>8</w:t>
                </w:r>
                <w:r w:rsidR="0067715E">
                  <w:rPr>
                    <w:webHidden/>
                  </w:rPr>
                  <w:fldChar w:fldCharType="end"/>
                </w:r>
              </w:hyperlink>
            </w:p>
            <w:p w14:paraId="04267309" w14:textId="085E671E" w:rsidR="0067715E" w:rsidRDefault="00000000">
              <w:pPr>
                <w:pStyle w:val="TOC2"/>
                <w:rPr>
                  <w:rFonts w:asciiTheme="minorHAnsi" w:eastAsiaTheme="minorEastAsia" w:hAnsiTheme="minorHAnsi" w:cstheme="minorBidi"/>
                  <w:kern w:val="2"/>
                  <w:lang w:eastAsia="en-GB"/>
                  <w14:ligatures w14:val="standardContextual"/>
                </w:rPr>
              </w:pPr>
              <w:hyperlink w:anchor="_Toc137587068" w:history="1">
                <w:r w:rsidR="0067715E" w:rsidRPr="008A56B5">
                  <w:rPr>
                    <w:rStyle w:val="Hyperlink"/>
                    <w:b/>
                    <w:bCs/>
                  </w:rPr>
                  <w:t>2.1. Generational differences</w:t>
                </w:r>
                <w:r w:rsidR="0067715E">
                  <w:rPr>
                    <w:webHidden/>
                  </w:rPr>
                  <w:tab/>
                </w:r>
                <w:r w:rsidR="0067715E">
                  <w:rPr>
                    <w:webHidden/>
                  </w:rPr>
                  <w:fldChar w:fldCharType="begin"/>
                </w:r>
                <w:r w:rsidR="0067715E">
                  <w:rPr>
                    <w:webHidden/>
                  </w:rPr>
                  <w:instrText xml:space="preserve"> PAGEREF _Toc137587068 \h </w:instrText>
                </w:r>
                <w:r w:rsidR="0067715E">
                  <w:rPr>
                    <w:webHidden/>
                  </w:rPr>
                </w:r>
                <w:r w:rsidR="0067715E">
                  <w:rPr>
                    <w:webHidden/>
                  </w:rPr>
                  <w:fldChar w:fldCharType="separate"/>
                </w:r>
                <w:r w:rsidR="0067715E">
                  <w:rPr>
                    <w:webHidden/>
                  </w:rPr>
                  <w:t>8</w:t>
                </w:r>
                <w:r w:rsidR="0067715E">
                  <w:rPr>
                    <w:webHidden/>
                  </w:rPr>
                  <w:fldChar w:fldCharType="end"/>
                </w:r>
              </w:hyperlink>
            </w:p>
            <w:p w14:paraId="5217E5F4" w14:textId="44E6FAF6" w:rsidR="0067715E" w:rsidRDefault="00000000">
              <w:pPr>
                <w:pStyle w:val="TOC2"/>
                <w:rPr>
                  <w:rFonts w:asciiTheme="minorHAnsi" w:eastAsiaTheme="minorEastAsia" w:hAnsiTheme="minorHAnsi" w:cstheme="minorBidi"/>
                  <w:kern w:val="2"/>
                  <w:lang w:eastAsia="en-GB"/>
                  <w14:ligatures w14:val="standardContextual"/>
                </w:rPr>
              </w:pPr>
              <w:hyperlink w:anchor="_Toc137587069" w:history="1">
                <w:r w:rsidR="0067715E" w:rsidRPr="008A56B5">
                  <w:rPr>
                    <w:rStyle w:val="Hyperlink"/>
                    <w:b/>
                    <w:bCs/>
                  </w:rPr>
                  <w:t>2.2. gender</w:t>
                </w:r>
                <w:r w:rsidR="0067715E">
                  <w:rPr>
                    <w:webHidden/>
                  </w:rPr>
                  <w:tab/>
                </w:r>
                <w:r w:rsidR="0067715E">
                  <w:rPr>
                    <w:webHidden/>
                  </w:rPr>
                  <w:fldChar w:fldCharType="begin"/>
                </w:r>
                <w:r w:rsidR="0067715E">
                  <w:rPr>
                    <w:webHidden/>
                  </w:rPr>
                  <w:instrText xml:space="preserve"> PAGEREF _Toc137587069 \h </w:instrText>
                </w:r>
                <w:r w:rsidR="0067715E">
                  <w:rPr>
                    <w:webHidden/>
                  </w:rPr>
                </w:r>
                <w:r w:rsidR="0067715E">
                  <w:rPr>
                    <w:webHidden/>
                  </w:rPr>
                  <w:fldChar w:fldCharType="separate"/>
                </w:r>
                <w:r w:rsidR="0067715E">
                  <w:rPr>
                    <w:webHidden/>
                  </w:rPr>
                  <w:t>8</w:t>
                </w:r>
                <w:r w:rsidR="0067715E">
                  <w:rPr>
                    <w:webHidden/>
                  </w:rPr>
                  <w:fldChar w:fldCharType="end"/>
                </w:r>
              </w:hyperlink>
            </w:p>
            <w:p w14:paraId="79DD98A1" w14:textId="61B7D01C" w:rsidR="0067715E" w:rsidRDefault="00000000">
              <w:pPr>
                <w:pStyle w:val="TOC1"/>
                <w:rPr>
                  <w:rFonts w:asciiTheme="minorHAnsi" w:eastAsiaTheme="minorEastAsia" w:hAnsiTheme="minorHAnsi" w:cstheme="minorBidi"/>
                  <w:b w:val="0"/>
                  <w:bCs w:val="0"/>
                  <w:kern w:val="2"/>
                  <w:lang w:eastAsia="en-GB"/>
                  <w14:ligatures w14:val="standardContextual"/>
                </w:rPr>
              </w:pPr>
              <w:hyperlink w:anchor="_Toc137587070" w:history="1">
                <w:r w:rsidR="0067715E" w:rsidRPr="008A56B5">
                  <w:rPr>
                    <w:rStyle w:val="Hyperlink"/>
                  </w:rPr>
                  <w:t>3. Assess your own ability to set , direction, motivate, delegate, and empower others.</w:t>
                </w:r>
                <w:r w:rsidR="0067715E">
                  <w:rPr>
                    <w:webHidden/>
                  </w:rPr>
                  <w:tab/>
                </w:r>
                <w:r w:rsidR="0067715E">
                  <w:rPr>
                    <w:webHidden/>
                  </w:rPr>
                  <w:fldChar w:fldCharType="begin"/>
                </w:r>
                <w:r w:rsidR="0067715E">
                  <w:rPr>
                    <w:webHidden/>
                  </w:rPr>
                  <w:instrText xml:space="preserve"> PAGEREF _Toc137587070 \h </w:instrText>
                </w:r>
                <w:r w:rsidR="0067715E">
                  <w:rPr>
                    <w:webHidden/>
                  </w:rPr>
                </w:r>
                <w:r w:rsidR="0067715E">
                  <w:rPr>
                    <w:webHidden/>
                  </w:rPr>
                  <w:fldChar w:fldCharType="separate"/>
                </w:r>
                <w:r w:rsidR="0067715E">
                  <w:rPr>
                    <w:webHidden/>
                  </w:rPr>
                  <w:t>10</w:t>
                </w:r>
                <w:r w:rsidR="0067715E">
                  <w:rPr>
                    <w:webHidden/>
                  </w:rPr>
                  <w:fldChar w:fldCharType="end"/>
                </w:r>
              </w:hyperlink>
            </w:p>
            <w:p w14:paraId="45355445" w14:textId="027FA2C2" w:rsidR="0067715E" w:rsidRDefault="00000000">
              <w:pPr>
                <w:pStyle w:val="TOC2"/>
                <w:rPr>
                  <w:rFonts w:asciiTheme="minorHAnsi" w:eastAsiaTheme="minorEastAsia" w:hAnsiTheme="minorHAnsi" w:cstheme="minorBidi"/>
                  <w:kern w:val="2"/>
                  <w:lang w:eastAsia="en-GB"/>
                  <w14:ligatures w14:val="standardContextual"/>
                </w:rPr>
              </w:pPr>
              <w:hyperlink w:anchor="_Toc137587071" w:history="1">
                <w:r w:rsidR="0067715E" w:rsidRPr="008A56B5">
                  <w:rPr>
                    <w:rStyle w:val="Hyperlink"/>
                    <w:b/>
                    <w:bCs/>
                  </w:rPr>
                  <w:t>3.1. Direction</w:t>
                </w:r>
                <w:r w:rsidR="0067715E">
                  <w:rPr>
                    <w:webHidden/>
                  </w:rPr>
                  <w:tab/>
                </w:r>
                <w:r w:rsidR="0067715E">
                  <w:rPr>
                    <w:webHidden/>
                  </w:rPr>
                  <w:fldChar w:fldCharType="begin"/>
                </w:r>
                <w:r w:rsidR="0067715E">
                  <w:rPr>
                    <w:webHidden/>
                  </w:rPr>
                  <w:instrText xml:space="preserve"> PAGEREF _Toc137587071 \h </w:instrText>
                </w:r>
                <w:r w:rsidR="0067715E">
                  <w:rPr>
                    <w:webHidden/>
                  </w:rPr>
                </w:r>
                <w:r w:rsidR="0067715E">
                  <w:rPr>
                    <w:webHidden/>
                  </w:rPr>
                  <w:fldChar w:fldCharType="separate"/>
                </w:r>
                <w:r w:rsidR="0067715E">
                  <w:rPr>
                    <w:webHidden/>
                  </w:rPr>
                  <w:t>10</w:t>
                </w:r>
                <w:r w:rsidR="0067715E">
                  <w:rPr>
                    <w:webHidden/>
                  </w:rPr>
                  <w:fldChar w:fldCharType="end"/>
                </w:r>
              </w:hyperlink>
            </w:p>
            <w:p w14:paraId="29EEB79B" w14:textId="37069410" w:rsidR="0067715E" w:rsidRDefault="00000000">
              <w:pPr>
                <w:pStyle w:val="TOC2"/>
                <w:rPr>
                  <w:rFonts w:asciiTheme="minorHAnsi" w:eastAsiaTheme="minorEastAsia" w:hAnsiTheme="minorHAnsi" w:cstheme="minorBidi"/>
                  <w:kern w:val="2"/>
                  <w:lang w:eastAsia="en-GB"/>
                  <w14:ligatures w14:val="standardContextual"/>
                </w:rPr>
              </w:pPr>
              <w:hyperlink w:anchor="_Toc137587072" w:history="1">
                <w:r w:rsidR="0067715E" w:rsidRPr="008A56B5">
                  <w:rPr>
                    <w:rStyle w:val="Hyperlink"/>
                    <w:b/>
                    <w:bCs/>
                  </w:rPr>
                  <w:t>3.2. Motivation</w:t>
                </w:r>
                <w:r w:rsidR="0067715E">
                  <w:rPr>
                    <w:webHidden/>
                  </w:rPr>
                  <w:tab/>
                </w:r>
                <w:r w:rsidR="0067715E">
                  <w:rPr>
                    <w:webHidden/>
                  </w:rPr>
                  <w:fldChar w:fldCharType="begin"/>
                </w:r>
                <w:r w:rsidR="0067715E">
                  <w:rPr>
                    <w:webHidden/>
                  </w:rPr>
                  <w:instrText xml:space="preserve"> PAGEREF _Toc137587072 \h </w:instrText>
                </w:r>
                <w:r w:rsidR="0067715E">
                  <w:rPr>
                    <w:webHidden/>
                  </w:rPr>
                </w:r>
                <w:r w:rsidR="0067715E">
                  <w:rPr>
                    <w:webHidden/>
                  </w:rPr>
                  <w:fldChar w:fldCharType="separate"/>
                </w:r>
                <w:r w:rsidR="0067715E">
                  <w:rPr>
                    <w:webHidden/>
                  </w:rPr>
                  <w:t>10</w:t>
                </w:r>
                <w:r w:rsidR="0067715E">
                  <w:rPr>
                    <w:webHidden/>
                  </w:rPr>
                  <w:fldChar w:fldCharType="end"/>
                </w:r>
              </w:hyperlink>
            </w:p>
            <w:p w14:paraId="4606754C" w14:textId="4E8F0FA8" w:rsidR="0067715E" w:rsidRDefault="00000000">
              <w:pPr>
                <w:pStyle w:val="TOC2"/>
                <w:rPr>
                  <w:rFonts w:asciiTheme="minorHAnsi" w:eastAsiaTheme="minorEastAsia" w:hAnsiTheme="minorHAnsi" w:cstheme="minorBidi"/>
                  <w:kern w:val="2"/>
                  <w:lang w:eastAsia="en-GB"/>
                  <w14:ligatures w14:val="standardContextual"/>
                </w:rPr>
              </w:pPr>
              <w:hyperlink w:anchor="_Toc137587073" w:history="1">
                <w:r w:rsidR="0067715E" w:rsidRPr="008A56B5">
                  <w:rPr>
                    <w:rStyle w:val="Hyperlink"/>
                    <w:b/>
                    <w:bCs/>
                  </w:rPr>
                  <w:t>3.3. Delegation.</w:t>
                </w:r>
                <w:r w:rsidR="0067715E">
                  <w:rPr>
                    <w:webHidden/>
                  </w:rPr>
                  <w:tab/>
                </w:r>
                <w:r w:rsidR="0067715E">
                  <w:rPr>
                    <w:webHidden/>
                  </w:rPr>
                  <w:fldChar w:fldCharType="begin"/>
                </w:r>
                <w:r w:rsidR="0067715E">
                  <w:rPr>
                    <w:webHidden/>
                  </w:rPr>
                  <w:instrText xml:space="preserve"> PAGEREF _Toc137587073 \h </w:instrText>
                </w:r>
                <w:r w:rsidR="0067715E">
                  <w:rPr>
                    <w:webHidden/>
                  </w:rPr>
                </w:r>
                <w:r w:rsidR="0067715E">
                  <w:rPr>
                    <w:webHidden/>
                  </w:rPr>
                  <w:fldChar w:fldCharType="separate"/>
                </w:r>
                <w:r w:rsidR="0067715E">
                  <w:rPr>
                    <w:webHidden/>
                  </w:rPr>
                  <w:t>11</w:t>
                </w:r>
                <w:r w:rsidR="0067715E">
                  <w:rPr>
                    <w:webHidden/>
                  </w:rPr>
                  <w:fldChar w:fldCharType="end"/>
                </w:r>
              </w:hyperlink>
            </w:p>
            <w:p w14:paraId="00CEC319" w14:textId="568EDB48" w:rsidR="0067715E" w:rsidRDefault="00000000">
              <w:pPr>
                <w:pStyle w:val="TOC2"/>
                <w:rPr>
                  <w:rFonts w:asciiTheme="minorHAnsi" w:eastAsiaTheme="minorEastAsia" w:hAnsiTheme="minorHAnsi" w:cstheme="minorBidi"/>
                  <w:kern w:val="2"/>
                  <w:lang w:eastAsia="en-GB"/>
                  <w14:ligatures w14:val="standardContextual"/>
                </w:rPr>
              </w:pPr>
              <w:hyperlink w:anchor="_Toc137587074" w:history="1">
                <w:r w:rsidR="0067715E" w:rsidRPr="008A56B5">
                  <w:rPr>
                    <w:rStyle w:val="Hyperlink"/>
                    <w:b/>
                    <w:bCs/>
                  </w:rPr>
                  <w:t>3.4. Empower</w:t>
                </w:r>
                <w:r w:rsidR="0067715E">
                  <w:rPr>
                    <w:webHidden/>
                  </w:rPr>
                  <w:tab/>
                </w:r>
                <w:r w:rsidR="0067715E">
                  <w:rPr>
                    <w:webHidden/>
                  </w:rPr>
                  <w:fldChar w:fldCharType="begin"/>
                </w:r>
                <w:r w:rsidR="0067715E">
                  <w:rPr>
                    <w:webHidden/>
                  </w:rPr>
                  <w:instrText xml:space="preserve"> PAGEREF _Toc137587074 \h </w:instrText>
                </w:r>
                <w:r w:rsidR="0067715E">
                  <w:rPr>
                    <w:webHidden/>
                  </w:rPr>
                </w:r>
                <w:r w:rsidR="0067715E">
                  <w:rPr>
                    <w:webHidden/>
                  </w:rPr>
                  <w:fldChar w:fldCharType="separate"/>
                </w:r>
                <w:r w:rsidR="0067715E">
                  <w:rPr>
                    <w:webHidden/>
                  </w:rPr>
                  <w:t>11</w:t>
                </w:r>
                <w:r w:rsidR="0067715E">
                  <w:rPr>
                    <w:webHidden/>
                  </w:rPr>
                  <w:fldChar w:fldCharType="end"/>
                </w:r>
              </w:hyperlink>
            </w:p>
            <w:p w14:paraId="171F4B6F" w14:textId="38ACDD9A" w:rsidR="0067715E" w:rsidRDefault="00000000">
              <w:pPr>
                <w:pStyle w:val="TOC1"/>
                <w:rPr>
                  <w:rFonts w:asciiTheme="minorHAnsi" w:eastAsiaTheme="minorEastAsia" w:hAnsiTheme="minorHAnsi" w:cstheme="minorBidi"/>
                  <w:b w:val="0"/>
                  <w:bCs w:val="0"/>
                  <w:kern w:val="2"/>
                  <w:lang w:eastAsia="en-GB"/>
                  <w14:ligatures w14:val="standardContextual"/>
                </w:rPr>
              </w:pPr>
              <w:hyperlink w:anchor="_Toc137587075" w:history="1">
                <w:r w:rsidR="0067715E" w:rsidRPr="008A56B5">
                  <w:rPr>
                    <w:rStyle w:val="Hyperlink"/>
                  </w:rPr>
                  <w:t>References</w:t>
                </w:r>
                <w:r w:rsidR="0067715E">
                  <w:rPr>
                    <w:webHidden/>
                  </w:rPr>
                  <w:tab/>
                </w:r>
                <w:r w:rsidR="0067715E">
                  <w:rPr>
                    <w:webHidden/>
                  </w:rPr>
                  <w:fldChar w:fldCharType="begin"/>
                </w:r>
                <w:r w:rsidR="0067715E">
                  <w:rPr>
                    <w:webHidden/>
                  </w:rPr>
                  <w:instrText xml:space="preserve"> PAGEREF _Toc137587075 \h </w:instrText>
                </w:r>
                <w:r w:rsidR="0067715E">
                  <w:rPr>
                    <w:webHidden/>
                  </w:rPr>
                </w:r>
                <w:r w:rsidR="0067715E">
                  <w:rPr>
                    <w:webHidden/>
                  </w:rPr>
                  <w:fldChar w:fldCharType="separate"/>
                </w:r>
                <w:r w:rsidR="0067715E">
                  <w:rPr>
                    <w:webHidden/>
                  </w:rPr>
                  <w:t>11</w:t>
                </w:r>
                <w:r w:rsidR="0067715E">
                  <w:rPr>
                    <w:webHidden/>
                  </w:rPr>
                  <w:fldChar w:fldCharType="end"/>
                </w:r>
              </w:hyperlink>
            </w:p>
            <w:p w14:paraId="269DA164" w14:textId="3722B238" w:rsidR="0067715E" w:rsidRDefault="00000000">
              <w:pPr>
                <w:pStyle w:val="TOC1"/>
                <w:rPr>
                  <w:rFonts w:asciiTheme="minorHAnsi" w:eastAsiaTheme="minorEastAsia" w:hAnsiTheme="minorHAnsi" w:cstheme="minorBidi"/>
                  <w:b w:val="0"/>
                  <w:bCs w:val="0"/>
                  <w:kern w:val="2"/>
                  <w:lang w:eastAsia="en-GB"/>
                  <w14:ligatures w14:val="standardContextual"/>
                </w:rPr>
              </w:pPr>
              <w:hyperlink w:anchor="_Toc137587076" w:history="1">
                <w:r w:rsidR="0067715E" w:rsidRPr="008A56B5">
                  <w:rPr>
                    <w:rStyle w:val="Hyperlink"/>
                  </w:rPr>
                  <w:t>Bibliography</w:t>
                </w:r>
                <w:r w:rsidR="0067715E">
                  <w:rPr>
                    <w:webHidden/>
                  </w:rPr>
                  <w:tab/>
                </w:r>
                <w:r w:rsidR="0067715E">
                  <w:rPr>
                    <w:webHidden/>
                  </w:rPr>
                  <w:fldChar w:fldCharType="begin"/>
                </w:r>
                <w:r w:rsidR="0067715E">
                  <w:rPr>
                    <w:webHidden/>
                  </w:rPr>
                  <w:instrText xml:space="preserve"> PAGEREF _Toc137587076 \h </w:instrText>
                </w:r>
                <w:r w:rsidR="0067715E">
                  <w:rPr>
                    <w:webHidden/>
                  </w:rPr>
                </w:r>
                <w:r w:rsidR="0067715E">
                  <w:rPr>
                    <w:webHidden/>
                  </w:rPr>
                  <w:fldChar w:fldCharType="separate"/>
                </w:r>
                <w:r w:rsidR="0067715E">
                  <w:rPr>
                    <w:webHidden/>
                  </w:rPr>
                  <w:t>11</w:t>
                </w:r>
                <w:r w:rsidR="0067715E">
                  <w:rPr>
                    <w:webHidden/>
                  </w:rPr>
                  <w:fldChar w:fldCharType="end"/>
                </w:r>
              </w:hyperlink>
            </w:p>
            <w:p w14:paraId="084543EC" w14:textId="4625E662" w:rsidR="0067715E" w:rsidRDefault="00000000">
              <w:pPr>
                <w:pStyle w:val="TOC2"/>
                <w:rPr>
                  <w:rFonts w:asciiTheme="minorHAnsi" w:eastAsiaTheme="minorEastAsia" w:hAnsiTheme="minorHAnsi" w:cstheme="minorBidi"/>
                  <w:kern w:val="2"/>
                  <w:lang w:eastAsia="en-GB"/>
                  <w14:ligatures w14:val="standardContextual"/>
                </w:rPr>
              </w:pPr>
              <w:hyperlink w:anchor="_Toc137587077" w:history="1">
                <w:r w:rsidR="0067715E" w:rsidRPr="008A56B5">
                  <w:rPr>
                    <w:rStyle w:val="Hyperlink"/>
                  </w:rPr>
                  <w:t>Appendix 1-</w:t>
                </w:r>
                <w:r w:rsidR="0067715E">
                  <w:rPr>
                    <w:webHidden/>
                  </w:rPr>
                  <w:tab/>
                </w:r>
                <w:r w:rsidR="0067715E">
                  <w:rPr>
                    <w:webHidden/>
                  </w:rPr>
                  <w:fldChar w:fldCharType="begin"/>
                </w:r>
                <w:r w:rsidR="0067715E">
                  <w:rPr>
                    <w:webHidden/>
                  </w:rPr>
                  <w:instrText xml:space="preserve"> PAGEREF _Toc137587077 \h </w:instrText>
                </w:r>
                <w:r w:rsidR="0067715E">
                  <w:rPr>
                    <w:webHidden/>
                  </w:rPr>
                </w:r>
                <w:r w:rsidR="0067715E">
                  <w:rPr>
                    <w:webHidden/>
                  </w:rPr>
                  <w:fldChar w:fldCharType="separate"/>
                </w:r>
                <w:r w:rsidR="0067715E">
                  <w:rPr>
                    <w:webHidden/>
                  </w:rPr>
                  <w:t>15</w:t>
                </w:r>
                <w:r w:rsidR="0067715E">
                  <w:rPr>
                    <w:webHidden/>
                  </w:rPr>
                  <w:fldChar w:fldCharType="end"/>
                </w:r>
              </w:hyperlink>
            </w:p>
            <w:p w14:paraId="644B749C" w14:textId="7477CC9A" w:rsidR="0067715E" w:rsidRDefault="00000000">
              <w:pPr>
                <w:pStyle w:val="TOC2"/>
                <w:rPr>
                  <w:rFonts w:asciiTheme="minorHAnsi" w:eastAsiaTheme="minorEastAsia" w:hAnsiTheme="minorHAnsi" w:cstheme="minorBidi"/>
                  <w:kern w:val="2"/>
                  <w:lang w:eastAsia="en-GB"/>
                  <w14:ligatures w14:val="standardContextual"/>
                </w:rPr>
              </w:pPr>
              <w:hyperlink w:anchor="_Toc137587078" w:history="1">
                <w:r w:rsidR="0067715E" w:rsidRPr="008A56B5">
                  <w:rPr>
                    <w:rStyle w:val="Hyperlink"/>
                  </w:rPr>
                  <w:t>Appendix 2 –</w:t>
                </w:r>
                <w:r w:rsidR="0067715E">
                  <w:rPr>
                    <w:webHidden/>
                  </w:rPr>
                  <w:tab/>
                </w:r>
                <w:r w:rsidR="0067715E">
                  <w:rPr>
                    <w:webHidden/>
                  </w:rPr>
                  <w:fldChar w:fldCharType="begin"/>
                </w:r>
                <w:r w:rsidR="0067715E">
                  <w:rPr>
                    <w:webHidden/>
                  </w:rPr>
                  <w:instrText xml:space="preserve"> PAGEREF _Toc137587078 \h </w:instrText>
                </w:r>
                <w:r w:rsidR="0067715E">
                  <w:rPr>
                    <w:webHidden/>
                  </w:rPr>
                </w:r>
                <w:r w:rsidR="0067715E">
                  <w:rPr>
                    <w:webHidden/>
                  </w:rPr>
                  <w:fldChar w:fldCharType="separate"/>
                </w:r>
                <w:r w:rsidR="0067715E">
                  <w:rPr>
                    <w:webHidden/>
                  </w:rPr>
                  <w:t>16</w:t>
                </w:r>
                <w:r w:rsidR="0067715E">
                  <w:rPr>
                    <w:webHidden/>
                  </w:rPr>
                  <w:fldChar w:fldCharType="end"/>
                </w:r>
              </w:hyperlink>
            </w:p>
            <w:p w14:paraId="3DC56BE3" w14:textId="39DCD2A8" w:rsidR="0067715E" w:rsidRDefault="00000000">
              <w:pPr>
                <w:pStyle w:val="TOC2"/>
                <w:rPr>
                  <w:rFonts w:asciiTheme="minorHAnsi" w:eastAsiaTheme="minorEastAsia" w:hAnsiTheme="minorHAnsi" w:cstheme="minorBidi"/>
                  <w:kern w:val="2"/>
                  <w:lang w:eastAsia="en-GB"/>
                  <w14:ligatures w14:val="standardContextual"/>
                </w:rPr>
              </w:pPr>
              <w:hyperlink w:anchor="_Toc137587079" w:history="1">
                <w:r w:rsidR="0067715E" w:rsidRPr="008A56B5">
                  <w:rPr>
                    <w:rStyle w:val="Hyperlink"/>
                  </w:rPr>
                  <w:t>Appendix 3 –</w:t>
                </w:r>
                <w:r w:rsidR="0067715E">
                  <w:rPr>
                    <w:webHidden/>
                  </w:rPr>
                  <w:tab/>
                </w:r>
                <w:r w:rsidR="0067715E">
                  <w:rPr>
                    <w:webHidden/>
                  </w:rPr>
                  <w:fldChar w:fldCharType="begin"/>
                </w:r>
                <w:r w:rsidR="0067715E">
                  <w:rPr>
                    <w:webHidden/>
                  </w:rPr>
                  <w:instrText xml:space="preserve"> PAGEREF _Toc137587079 \h </w:instrText>
                </w:r>
                <w:r w:rsidR="0067715E">
                  <w:rPr>
                    <w:webHidden/>
                  </w:rPr>
                </w:r>
                <w:r w:rsidR="0067715E">
                  <w:rPr>
                    <w:webHidden/>
                  </w:rPr>
                  <w:fldChar w:fldCharType="separate"/>
                </w:r>
                <w:r w:rsidR="0067715E">
                  <w:rPr>
                    <w:webHidden/>
                  </w:rPr>
                  <w:t>17</w:t>
                </w:r>
                <w:r w:rsidR="0067715E">
                  <w:rPr>
                    <w:webHidden/>
                  </w:rPr>
                  <w:fldChar w:fldCharType="end"/>
                </w:r>
              </w:hyperlink>
            </w:p>
            <w:p w14:paraId="59C8B223" w14:textId="165A33AD" w:rsidR="0067715E" w:rsidRDefault="00000000">
              <w:pPr>
                <w:pStyle w:val="TOC2"/>
                <w:rPr>
                  <w:rFonts w:asciiTheme="minorHAnsi" w:eastAsiaTheme="minorEastAsia" w:hAnsiTheme="minorHAnsi" w:cstheme="minorBidi"/>
                  <w:kern w:val="2"/>
                  <w:lang w:eastAsia="en-GB"/>
                  <w14:ligatures w14:val="standardContextual"/>
                </w:rPr>
              </w:pPr>
              <w:hyperlink w:anchor="_Toc137587080" w:history="1">
                <w:r w:rsidR="0067715E" w:rsidRPr="008A56B5">
                  <w:rPr>
                    <w:rStyle w:val="Hyperlink"/>
                  </w:rPr>
                  <w:t>Appendix 4 –</w:t>
                </w:r>
                <w:r w:rsidR="0067715E">
                  <w:rPr>
                    <w:webHidden/>
                  </w:rPr>
                  <w:tab/>
                </w:r>
                <w:r w:rsidR="0067715E">
                  <w:rPr>
                    <w:webHidden/>
                  </w:rPr>
                  <w:fldChar w:fldCharType="begin"/>
                </w:r>
                <w:r w:rsidR="0067715E">
                  <w:rPr>
                    <w:webHidden/>
                  </w:rPr>
                  <w:instrText xml:space="preserve"> PAGEREF _Toc137587080 \h </w:instrText>
                </w:r>
                <w:r w:rsidR="0067715E">
                  <w:rPr>
                    <w:webHidden/>
                  </w:rPr>
                </w:r>
                <w:r w:rsidR="0067715E">
                  <w:rPr>
                    <w:webHidden/>
                  </w:rPr>
                  <w:fldChar w:fldCharType="separate"/>
                </w:r>
                <w:r w:rsidR="0067715E">
                  <w:rPr>
                    <w:webHidden/>
                  </w:rPr>
                  <w:t>18</w:t>
                </w:r>
                <w:r w:rsidR="0067715E">
                  <w:rPr>
                    <w:webHidden/>
                  </w:rPr>
                  <w:fldChar w:fldCharType="end"/>
                </w:r>
              </w:hyperlink>
            </w:p>
            <w:p w14:paraId="0366DE48" w14:textId="78178698" w:rsidR="0067715E" w:rsidRDefault="00000000">
              <w:pPr>
                <w:pStyle w:val="TOC2"/>
                <w:rPr>
                  <w:rFonts w:asciiTheme="minorHAnsi" w:eastAsiaTheme="minorEastAsia" w:hAnsiTheme="minorHAnsi" w:cstheme="minorBidi"/>
                  <w:kern w:val="2"/>
                  <w:lang w:eastAsia="en-GB"/>
                  <w14:ligatures w14:val="standardContextual"/>
                </w:rPr>
              </w:pPr>
              <w:hyperlink w:anchor="_Toc137587081" w:history="1">
                <w:r w:rsidR="0067715E" w:rsidRPr="008A56B5">
                  <w:rPr>
                    <w:rStyle w:val="Hyperlink"/>
                  </w:rPr>
                  <w:t>Appendix 5 –</w:t>
                </w:r>
                <w:r w:rsidR="0067715E">
                  <w:rPr>
                    <w:webHidden/>
                  </w:rPr>
                  <w:tab/>
                </w:r>
                <w:r w:rsidR="0067715E">
                  <w:rPr>
                    <w:webHidden/>
                  </w:rPr>
                  <w:fldChar w:fldCharType="begin"/>
                </w:r>
                <w:r w:rsidR="0067715E">
                  <w:rPr>
                    <w:webHidden/>
                  </w:rPr>
                  <w:instrText xml:space="preserve"> PAGEREF _Toc137587081 \h </w:instrText>
                </w:r>
                <w:r w:rsidR="0067715E">
                  <w:rPr>
                    <w:webHidden/>
                  </w:rPr>
                </w:r>
                <w:r w:rsidR="0067715E">
                  <w:rPr>
                    <w:webHidden/>
                  </w:rPr>
                  <w:fldChar w:fldCharType="separate"/>
                </w:r>
                <w:r w:rsidR="0067715E">
                  <w:rPr>
                    <w:webHidden/>
                  </w:rPr>
                  <w:t>19</w:t>
                </w:r>
                <w:r w:rsidR="0067715E">
                  <w:rPr>
                    <w:webHidden/>
                  </w:rPr>
                  <w:fldChar w:fldCharType="end"/>
                </w:r>
              </w:hyperlink>
            </w:p>
            <w:p w14:paraId="1C6A2369" w14:textId="5CCACA3B" w:rsidR="0067715E" w:rsidRDefault="00000000">
              <w:pPr>
                <w:pStyle w:val="TOC2"/>
                <w:rPr>
                  <w:rFonts w:asciiTheme="minorHAnsi" w:eastAsiaTheme="minorEastAsia" w:hAnsiTheme="minorHAnsi" w:cstheme="minorBidi"/>
                  <w:kern w:val="2"/>
                  <w:lang w:eastAsia="en-GB"/>
                  <w14:ligatures w14:val="standardContextual"/>
                </w:rPr>
              </w:pPr>
              <w:hyperlink w:anchor="_Toc137587082" w:history="1">
                <w:r w:rsidR="0067715E" w:rsidRPr="008A56B5">
                  <w:rPr>
                    <w:rStyle w:val="Hyperlink"/>
                  </w:rPr>
                  <w:t>Appendix 6 –</w:t>
                </w:r>
                <w:r w:rsidR="0067715E">
                  <w:rPr>
                    <w:webHidden/>
                  </w:rPr>
                  <w:tab/>
                </w:r>
                <w:r w:rsidR="0067715E">
                  <w:rPr>
                    <w:webHidden/>
                  </w:rPr>
                  <w:fldChar w:fldCharType="begin"/>
                </w:r>
                <w:r w:rsidR="0067715E">
                  <w:rPr>
                    <w:webHidden/>
                  </w:rPr>
                  <w:instrText xml:space="preserve"> PAGEREF _Toc137587082 \h </w:instrText>
                </w:r>
                <w:r w:rsidR="0067715E">
                  <w:rPr>
                    <w:webHidden/>
                  </w:rPr>
                </w:r>
                <w:r w:rsidR="0067715E">
                  <w:rPr>
                    <w:webHidden/>
                  </w:rPr>
                  <w:fldChar w:fldCharType="separate"/>
                </w:r>
                <w:r w:rsidR="0067715E">
                  <w:rPr>
                    <w:webHidden/>
                  </w:rPr>
                  <w:t>19</w:t>
                </w:r>
                <w:r w:rsidR="0067715E">
                  <w:rPr>
                    <w:webHidden/>
                  </w:rPr>
                  <w:fldChar w:fldCharType="end"/>
                </w:r>
              </w:hyperlink>
            </w:p>
            <w:p w14:paraId="2EDD2FEA" w14:textId="357FAE40" w:rsidR="0067715E" w:rsidRDefault="00000000">
              <w:pPr>
                <w:pStyle w:val="TOC2"/>
                <w:rPr>
                  <w:rFonts w:asciiTheme="minorHAnsi" w:eastAsiaTheme="minorEastAsia" w:hAnsiTheme="minorHAnsi" w:cstheme="minorBidi"/>
                  <w:kern w:val="2"/>
                  <w:lang w:eastAsia="en-GB"/>
                  <w14:ligatures w14:val="standardContextual"/>
                </w:rPr>
              </w:pPr>
              <w:hyperlink w:anchor="_Toc137587083" w:history="1">
                <w:r w:rsidR="0067715E" w:rsidRPr="008A56B5">
                  <w:rPr>
                    <w:rStyle w:val="Hyperlink"/>
                  </w:rPr>
                  <w:t>Appendix 7-</w:t>
                </w:r>
                <w:r w:rsidR="0067715E">
                  <w:rPr>
                    <w:webHidden/>
                  </w:rPr>
                  <w:tab/>
                </w:r>
                <w:r w:rsidR="0067715E">
                  <w:rPr>
                    <w:webHidden/>
                  </w:rPr>
                  <w:fldChar w:fldCharType="begin"/>
                </w:r>
                <w:r w:rsidR="0067715E">
                  <w:rPr>
                    <w:webHidden/>
                  </w:rPr>
                  <w:instrText xml:space="preserve"> PAGEREF _Toc137587083 \h </w:instrText>
                </w:r>
                <w:r w:rsidR="0067715E">
                  <w:rPr>
                    <w:webHidden/>
                  </w:rPr>
                </w:r>
                <w:r w:rsidR="0067715E">
                  <w:rPr>
                    <w:webHidden/>
                  </w:rPr>
                  <w:fldChar w:fldCharType="separate"/>
                </w:r>
                <w:r w:rsidR="0067715E">
                  <w:rPr>
                    <w:webHidden/>
                  </w:rPr>
                  <w:t>19</w:t>
                </w:r>
                <w:r w:rsidR="0067715E">
                  <w:rPr>
                    <w:webHidden/>
                  </w:rPr>
                  <w:fldChar w:fldCharType="end"/>
                </w:r>
              </w:hyperlink>
            </w:p>
            <w:p w14:paraId="7683E365" w14:textId="6A510CF1" w:rsidR="0067715E" w:rsidRDefault="00000000">
              <w:pPr>
                <w:pStyle w:val="TOC2"/>
                <w:rPr>
                  <w:rFonts w:asciiTheme="minorHAnsi" w:eastAsiaTheme="minorEastAsia" w:hAnsiTheme="minorHAnsi" w:cstheme="minorBidi"/>
                  <w:kern w:val="2"/>
                  <w:lang w:eastAsia="en-GB"/>
                  <w14:ligatures w14:val="standardContextual"/>
                </w:rPr>
              </w:pPr>
              <w:hyperlink w:anchor="_Toc137587084" w:history="1">
                <w:r w:rsidR="0067715E" w:rsidRPr="008A56B5">
                  <w:rPr>
                    <w:rStyle w:val="Hyperlink"/>
                  </w:rPr>
                  <w:t>Appendix 8 –</w:t>
                </w:r>
                <w:r w:rsidR="0067715E">
                  <w:rPr>
                    <w:webHidden/>
                  </w:rPr>
                  <w:tab/>
                </w:r>
                <w:r w:rsidR="0067715E">
                  <w:rPr>
                    <w:webHidden/>
                  </w:rPr>
                  <w:fldChar w:fldCharType="begin"/>
                </w:r>
                <w:r w:rsidR="0067715E">
                  <w:rPr>
                    <w:webHidden/>
                  </w:rPr>
                  <w:instrText xml:space="preserve"> PAGEREF _Toc137587084 \h </w:instrText>
                </w:r>
                <w:r w:rsidR="0067715E">
                  <w:rPr>
                    <w:webHidden/>
                  </w:rPr>
                </w:r>
                <w:r w:rsidR="0067715E">
                  <w:rPr>
                    <w:webHidden/>
                  </w:rPr>
                  <w:fldChar w:fldCharType="separate"/>
                </w:r>
                <w:r w:rsidR="0067715E">
                  <w:rPr>
                    <w:webHidden/>
                  </w:rPr>
                  <w:t>19</w:t>
                </w:r>
                <w:r w:rsidR="0067715E">
                  <w:rPr>
                    <w:webHidden/>
                  </w:rPr>
                  <w:fldChar w:fldCharType="end"/>
                </w:r>
              </w:hyperlink>
            </w:p>
            <w:p w14:paraId="742DE527" w14:textId="3CB78D28" w:rsidR="00BF6543" w:rsidRPr="00D2291D" w:rsidRDefault="00BF6543" w:rsidP="00BF6543">
              <w:r>
                <w:rPr>
                  <w:b/>
                  <w:bCs/>
                  <w:noProof/>
                </w:rPr>
                <w:fldChar w:fldCharType="end"/>
              </w:r>
            </w:p>
          </w:sdtContent>
        </w:sdt>
        <w:p w14:paraId="1FBCEEC6" w14:textId="544CBEFD" w:rsidR="00BF6543" w:rsidRPr="008346D5" w:rsidRDefault="00000000" w:rsidP="00BF6543">
          <w:pPr>
            <w:spacing w:before="120" w:after="120"/>
            <w:rPr>
              <w:rFonts w:ascii="Tahoma" w:hAnsi="Tahoma" w:cs="Tahoma"/>
              <w:color w:val="000000"/>
              <w:sz w:val="24"/>
              <w:szCs w:val="24"/>
            </w:rPr>
          </w:pPr>
        </w:p>
      </w:sdtContent>
    </w:sdt>
    <w:p w14:paraId="2E20E118" w14:textId="77777777" w:rsidR="00BF6543" w:rsidRPr="00626FB3" w:rsidRDefault="00BF6543" w:rsidP="00626FB3">
      <w:pPr>
        <w:pStyle w:val="Heading1"/>
        <w:rPr>
          <w:b/>
          <w:bCs/>
          <w:color w:val="auto"/>
        </w:rPr>
      </w:pPr>
      <w:bookmarkStart w:id="0" w:name="_Toc456901515"/>
      <w:bookmarkStart w:id="1" w:name="_Toc137587062"/>
      <w:r w:rsidRPr="00626FB3">
        <w:rPr>
          <w:b/>
          <w:bCs/>
          <w:color w:val="auto"/>
        </w:rPr>
        <w:lastRenderedPageBreak/>
        <w:t>Introduction</w:t>
      </w:r>
      <w:bookmarkEnd w:id="0"/>
      <w:bookmarkEnd w:id="1"/>
      <w:r w:rsidRPr="00626FB3">
        <w:rPr>
          <w:b/>
          <w:bCs/>
          <w:color w:val="auto"/>
        </w:rPr>
        <w:t xml:space="preserve"> </w:t>
      </w:r>
    </w:p>
    <w:p w14:paraId="1A197780" w14:textId="77777777" w:rsidR="00BF6543" w:rsidRPr="007F773A" w:rsidRDefault="00BF6543" w:rsidP="00BF6543">
      <w:pPr>
        <w:spacing w:after="0"/>
        <w:rPr>
          <w:rFonts w:asciiTheme="majorHAnsi" w:hAnsiTheme="majorHAnsi" w:cstheme="majorHAnsi"/>
        </w:rPr>
      </w:pPr>
    </w:p>
    <w:p w14:paraId="5E0A26F1" w14:textId="563339D8" w:rsidR="00BF6543" w:rsidRPr="007E5544" w:rsidRDefault="00F774CE" w:rsidP="00BF6543">
      <w:pPr>
        <w:spacing w:after="0"/>
        <w:rPr>
          <w:rFonts w:cstheme="minorHAnsi"/>
        </w:rPr>
      </w:pPr>
      <w:r w:rsidRPr="007E5544">
        <w:rPr>
          <w:rFonts w:cstheme="minorHAnsi"/>
        </w:rPr>
        <w:t>Leadership</w:t>
      </w:r>
      <w:r w:rsidR="004C1CD2" w:rsidRPr="007E5544">
        <w:rPr>
          <w:rFonts w:cstheme="minorHAnsi"/>
        </w:rPr>
        <w:t xml:space="preserve"> is a </w:t>
      </w:r>
      <w:r w:rsidR="00767F68" w:rsidRPr="007E5544">
        <w:rPr>
          <w:rFonts w:cstheme="minorHAnsi"/>
        </w:rPr>
        <w:t>dynamical</w:t>
      </w:r>
      <w:r w:rsidR="004C1CD2" w:rsidRPr="007E5544">
        <w:rPr>
          <w:rFonts w:cstheme="minorHAnsi"/>
        </w:rPr>
        <w:t xml:space="preserve"> </w:t>
      </w:r>
      <w:r w:rsidR="007337EA" w:rsidRPr="007E5544">
        <w:rPr>
          <w:rFonts w:cstheme="minorHAnsi"/>
        </w:rPr>
        <w:t>collective</w:t>
      </w:r>
      <w:r w:rsidR="004C1CD2" w:rsidRPr="007E5544">
        <w:rPr>
          <w:rFonts w:cstheme="minorHAnsi"/>
        </w:rPr>
        <w:t xml:space="preserve"> process , in which the leader represents the values and pursues the interests of the collective and motivates and </w:t>
      </w:r>
      <w:r w:rsidR="007E5544" w:rsidRPr="007E5544">
        <w:rPr>
          <w:rFonts w:cstheme="minorHAnsi"/>
        </w:rPr>
        <w:t>empowers</w:t>
      </w:r>
      <w:r w:rsidR="00767F68">
        <w:rPr>
          <w:rFonts w:cstheme="minorHAnsi"/>
        </w:rPr>
        <w:t xml:space="preserve"> whilst </w:t>
      </w:r>
      <w:r w:rsidR="007E5544">
        <w:rPr>
          <w:rFonts w:cstheme="minorHAnsi"/>
        </w:rPr>
        <w:t>inspir</w:t>
      </w:r>
      <w:r w:rsidR="00767F68">
        <w:rPr>
          <w:rFonts w:cstheme="minorHAnsi"/>
        </w:rPr>
        <w:t>ing</w:t>
      </w:r>
      <w:r w:rsidR="007E5544">
        <w:rPr>
          <w:rFonts w:cstheme="minorHAnsi"/>
        </w:rPr>
        <w:t xml:space="preserve"> its </w:t>
      </w:r>
      <w:r w:rsidR="00586077">
        <w:rPr>
          <w:rFonts w:cstheme="minorHAnsi"/>
        </w:rPr>
        <w:t>team members to do the same</w:t>
      </w:r>
      <w:r w:rsidR="007337EA">
        <w:rPr>
          <w:rFonts w:cstheme="minorHAnsi"/>
        </w:rPr>
        <w:t>.</w:t>
      </w:r>
      <w:r w:rsidR="00586077">
        <w:rPr>
          <w:rFonts w:cstheme="minorHAnsi"/>
        </w:rPr>
        <w:t xml:space="preserve"> (De Cremer, 2019)</w:t>
      </w:r>
    </w:p>
    <w:p w14:paraId="4684C34B" w14:textId="77777777" w:rsidR="00BF6543" w:rsidRPr="007F773A" w:rsidRDefault="00BF6543" w:rsidP="00BF6543">
      <w:pPr>
        <w:spacing w:after="0"/>
        <w:rPr>
          <w:rFonts w:asciiTheme="majorHAnsi" w:hAnsiTheme="majorHAnsi" w:cstheme="majorHAnsi"/>
        </w:rPr>
      </w:pPr>
    </w:p>
    <w:p w14:paraId="6E44E29E" w14:textId="2FEACA96" w:rsidR="00BF6543" w:rsidRPr="001B1596" w:rsidRDefault="004F000B" w:rsidP="00BF6543">
      <w:pPr>
        <w:spacing w:after="0"/>
        <w:rPr>
          <w:rFonts w:cstheme="minorHAnsi"/>
        </w:rPr>
      </w:pPr>
      <w:r w:rsidRPr="001B1596">
        <w:rPr>
          <w:rFonts w:cstheme="minorHAnsi"/>
        </w:rPr>
        <w:t xml:space="preserve">This report will seek to </w:t>
      </w:r>
    </w:p>
    <w:p w14:paraId="63B6C773" w14:textId="60BD635D" w:rsidR="00BF6543" w:rsidRPr="001B1596" w:rsidRDefault="00D6384B" w:rsidP="00BF6543">
      <w:pPr>
        <w:spacing w:after="0"/>
        <w:rPr>
          <w:rFonts w:cstheme="minorHAnsi"/>
        </w:rPr>
      </w:pPr>
      <w:r w:rsidRPr="001B1596">
        <w:rPr>
          <w:rFonts w:cstheme="minorHAnsi"/>
        </w:rPr>
        <w:t xml:space="preserve">At </w:t>
      </w:r>
      <w:r w:rsidR="001B1596" w:rsidRPr="001B1596">
        <w:rPr>
          <w:rFonts w:cstheme="minorHAnsi"/>
        </w:rPr>
        <w:t>Coty</w:t>
      </w:r>
      <w:r w:rsidRPr="001B1596">
        <w:rPr>
          <w:rFonts w:cstheme="minorHAnsi"/>
        </w:rPr>
        <w:t xml:space="preserve"> considered a global leader in beauty with a portfolio of </w:t>
      </w:r>
      <w:r w:rsidR="00CA6F48" w:rsidRPr="001B1596">
        <w:rPr>
          <w:rFonts w:cstheme="minorHAnsi"/>
        </w:rPr>
        <w:t xml:space="preserve">77 </w:t>
      </w:r>
      <w:r w:rsidRPr="001B1596">
        <w:rPr>
          <w:rFonts w:cstheme="minorHAnsi"/>
        </w:rPr>
        <w:t xml:space="preserve">brands </w:t>
      </w:r>
      <w:r w:rsidR="00CA6F48" w:rsidRPr="001B1596">
        <w:rPr>
          <w:rFonts w:cstheme="minorHAnsi"/>
        </w:rPr>
        <w:t xml:space="preserve">sold over 150 countries over the world </w:t>
      </w:r>
      <w:r w:rsidR="001B1596" w:rsidRPr="001B1596">
        <w:rPr>
          <w:rFonts w:cstheme="minorHAnsi"/>
        </w:rPr>
        <w:t>Coty</w:t>
      </w:r>
      <w:r w:rsidR="00B31310" w:rsidRPr="001B1596">
        <w:rPr>
          <w:rFonts w:cstheme="minorHAnsi"/>
        </w:rPr>
        <w:t xml:space="preserve"> is committed to building a workforce that is as diverse as the community we serve , hiring people with </w:t>
      </w:r>
      <w:r w:rsidR="001255F5" w:rsidRPr="001B1596">
        <w:rPr>
          <w:rFonts w:cstheme="minorHAnsi"/>
        </w:rPr>
        <w:t xml:space="preserve">different backgrounds and experience  to build a diverse and inclusive workplace </w:t>
      </w:r>
      <w:r w:rsidR="006A5AB7" w:rsidRPr="001B1596">
        <w:rPr>
          <w:rFonts w:cstheme="minorHAnsi"/>
        </w:rPr>
        <w:t>.</w:t>
      </w:r>
    </w:p>
    <w:p w14:paraId="760E70F3" w14:textId="77777777" w:rsidR="00BF6543" w:rsidRPr="007F773A" w:rsidRDefault="00BF6543" w:rsidP="00BF6543">
      <w:pPr>
        <w:spacing w:after="0"/>
        <w:rPr>
          <w:rFonts w:asciiTheme="majorHAnsi" w:hAnsiTheme="majorHAnsi" w:cstheme="majorHAnsi"/>
        </w:rPr>
      </w:pPr>
    </w:p>
    <w:p w14:paraId="02EDBD31" w14:textId="77777777" w:rsidR="00626FB3" w:rsidRDefault="00626FB3" w:rsidP="00BF6543">
      <w:pPr>
        <w:spacing w:after="0"/>
        <w:rPr>
          <w:rFonts w:asciiTheme="majorHAnsi" w:hAnsiTheme="majorHAnsi" w:cstheme="majorHAnsi"/>
        </w:rPr>
      </w:pPr>
    </w:p>
    <w:p w14:paraId="51FCB186" w14:textId="77777777" w:rsidR="00626FB3" w:rsidRDefault="00626FB3" w:rsidP="00BF6543">
      <w:pPr>
        <w:spacing w:after="0"/>
        <w:rPr>
          <w:rFonts w:asciiTheme="majorHAnsi" w:hAnsiTheme="majorHAnsi" w:cstheme="majorHAnsi"/>
        </w:rPr>
      </w:pPr>
    </w:p>
    <w:p w14:paraId="07BF3D4B" w14:textId="77777777" w:rsidR="007D05FE" w:rsidRDefault="007D05FE" w:rsidP="00BF6543">
      <w:pPr>
        <w:spacing w:after="0"/>
        <w:rPr>
          <w:rFonts w:asciiTheme="majorHAnsi" w:hAnsiTheme="majorHAnsi" w:cstheme="majorHAnsi"/>
        </w:rPr>
      </w:pPr>
    </w:p>
    <w:p w14:paraId="4668D9E0" w14:textId="77777777" w:rsidR="007D05FE" w:rsidRDefault="007D05FE" w:rsidP="00BF6543">
      <w:pPr>
        <w:spacing w:after="0"/>
        <w:rPr>
          <w:rFonts w:asciiTheme="majorHAnsi" w:hAnsiTheme="majorHAnsi" w:cstheme="majorHAnsi"/>
        </w:rPr>
      </w:pPr>
    </w:p>
    <w:p w14:paraId="19FE193B" w14:textId="77777777" w:rsidR="007D05FE" w:rsidRDefault="007D05FE" w:rsidP="00BF6543">
      <w:pPr>
        <w:spacing w:after="0"/>
        <w:rPr>
          <w:rFonts w:asciiTheme="majorHAnsi" w:hAnsiTheme="majorHAnsi" w:cstheme="majorHAnsi"/>
        </w:rPr>
      </w:pPr>
    </w:p>
    <w:p w14:paraId="0574DF31" w14:textId="77777777" w:rsidR="007D05FE" w:rsidRDefault="007D05FE" w:rsidP="00BF6543">
      <w:pPr>
        <w:spacing w:after="0"/>
        <w:rPr>
          <w:rFonts w:asciiTheme="majorHAnsi" w:hAnsiTheme="majorHAnsi" w:cstheme="majorHAnsi"/>
        </w:rPr>
      </w:pPr>
    </w:p>
    <w:p w14:paraId="60F1608D" w14:textId="77777777" w:rsidR="007D05FE" w:rsidRDefault="007D05FE" w:rsidP="00BF6543">
      <w:pPr>
        <w:spacing w:after="0"/>
        <w:rPr>
          <w:rFonts w:asciiTheme="majorHAnsi" w:hAnsiTheme="majorHAnsi" w:cstheme="majorHAnsi"/>
        </w:rPr>
      </w:pPr>
    </w:p>
    <w:p w14:paraId="7E2BCBFB" w14:textId="77777777" w:rsidR="007D05FE" w:rsidRDefault="007D05FE" w:rsidP="00BF6543">
      <w:pPr>
        <w:spacing w:after="0"/>
        <w:rPr>
          <w:rFonts w:asciiTheme="majorHAnsi" w:hAnsiTheme="majorHAnsi" w:cstheme="majorHAnsi"/>
        </w:rPr>
      </w:pPr>
    </w:p>
    <w:p w14:paraId="3DAFF947" w14:textId="77777777" w:rsidR="007D05FE" w:rsidRDefault="007D05FE" w:rsidP="00BF6543">
      <w:pPr>
        <w:spacing w:after="0"/>
        <w:rPr>
          <w:rFonts w:asciiTheme="majorHAnsi" w:hAnsiTheme="majorHAnsi" w:cstheme="majorHAnsi"/>
        </w:rPr>
      </w:pPr>
    </w:p>
    <w:p w14:paraId="04182F97" w14:textId="77777777" w:rsidR="007D05FE" w:rsidRDefault="007D05FE" w:rsidP="00BF6543">
      <w:pPr>
        <w:spacing w:after="0"/>
        <w:rPr>
          <w:rFonts w:asciiTheme="majorHAnsi" w:hAnsiTheme="majorHAnsi" w:cstheme="majorHAnsi"/>
        </w:rPr>
      </w:pPr>
    </w:p>
    <w:p w14:paraId="3D219661" w14:textId="77777777" w:rsidR="007D05FE" w:rsidRDefault="007D05FE" w:rsidP="00BF6543">
      <w:pPr>
        <w:spacing w:after="0"/>
        <w:rPr>
          <w:rFonts w:asciiTheme="majorHAnsi" w:hAnsiTheme="majorHAnsi" w:cstheme="majorHAnsi"/>
        </w:rPr>
      </w:pPr>
    </w:p>
    <w:p w14:paraId="7329B74B" w14:textId="77777777" w:rsidR="007D05FE" w:rsidRDefault="007D05FE" w:rsidP="00BF6543">
      <w:pPr>
        <w:spacing w:after="0"/>
        <w:rPr>
          <w:rFonts w:asciiTheme="majorHAnsi" w:hAnsiTheme="majorHAnsi" w:cstheme="majorHAnsi"/>
        </w:rPr>
      </w:pPr>
    </w:p>
    <w:p w14:paraId="6274877A" w14:textId="77777777" w:rsidR="007D05FE" w:rsidRDefault="007D05FE" w:rsidP="00BF6543">
      <w:pPr>
        <w:spacing w:after="0"/>
        <w:rPr>
          <w:rFonts w:asciiTheme="majorHAnsi" w:hAnsiTheme="majorHAnsi" w:cstheme="majorHAnsi"/>
        </w:rPr>
      </w:pPr>
    </w:p>
    <w:p w14:paraId="2389C84C" w14:textId="77777777" w:rsidR="007D05FE" w:rsidRDefault="007D05FE" w:rsidP="00BF6543">
      <w:pPr>
        <w:spacing w:after="0"/>
        <w:rPr>
          <w:rFonts w:asciiTheme="majorHAnsi" w:hAnsiTheme="majorHAnsi" w:cstheme="majorHAnsi"/>
        </w:rPr>
      </w:pPr>
    </w:p>
    <w:p w14:paraId="191AF457" w14:textId="77777777" w:rsidR="007D05FE" w:rsidRDefault="007D05FE" w:rsidP="00BF6543">
      <w:pPr>
        <w:spacing w:after="0"/>
        <w:rPr>
          <w:rFonts w:asciiTheme="majorHAnsi" w:hAnsiTheme="majorHAnsi" w:cstheme="majorHAnsi"/>
        </w:rPr>
      </w:pPr>
    </w:p>
    <w:p w14:paraId="7BDA2BA8" w14:textId="77777777" w:rsidR="006046B4" w:rsidRDefault="006046B4" w:rsidP="00BF6543">
      <w:pPr>
        <w:spacing w:after="0"/>
        <w:rPr>
          <w:rFonts w:asciiTheme="majorHAnsi" w:hAnsiTheme="majorHAnsi" w:cstheme="majorHAnsi"/>
        </w:rPr>
      </w:pPr>
    </w:p>
    <w:p w14:paraId="08A9E02B" w14:textId="77777777" w:rsidR="006046B4" w:rsidRDefault="006046B4" w:rsidP="00BF6543">
      <w:pPr>
        <w:spacing w:after="0"/>
        <w:rPr>
          <w:rFonts w:asciiTheme="majorHAnsi" w:hAnsiTheme="majorHAnsi" w:cstheme="majorHAnsi"/>
        </w:rPr>
      </w:pPr>
    </w:p>
    <w:p w14:paraId="1EA5F461" w14:textId="77777777" w:rsidR="006046B4" w:rsidRDefault="006046B4" w:rsidP="00BF6543">
      <w:pPr>
        <w:spacing w:after="0"/>
        <w:rPr>
          <w:rFonts w:asciiTheme="majorHAnsi" w:hAnsiTheme="majorHAnsi" w:cstheme="majorHAnsi"/>
        </w:rPr>
      </w:pPr>
    </w:p>
    <w:p w14:paraId="556492E4" w14:textId="77777777" w:rsidR="007D05FE" w:rsidRDefault="007D05FE" w:rsidP="00BF6543">
      <w:pPr>
        <w:spacing w:after="0"/>
        <w:rPr>
          <w:rFonts w:asciiTheme="majorHAnsi" w:hAnsiTheme="majorHAnsi" w:cstheme="majorHAnsi"/>
        </w:rPr>
      </w:pPr>
    </w:p>
    <w:p w14:paraId="61176BFB" w14:textId="2AECE513" w:rsidR="00BF6543" w:rsidRDefault="000A3392" w:rsidP="00427130">
      <w:pPr>
        <w:pStyle w:val="Heading1"/>
        <w:rPr>
          <w:b/>
          <w:bCs/>
          <w:color w:val="auto"/>
          <w:sz w:val="28"/>
          <w:szCs w:val="28"/>
        </w:rPr>
      </w:pPr>
      <w:bookmarkStart w:id="2" w:name="_Toc137587063"/>
      <w:r w:rsidRPr="001821DA">
        <w:rPr>
          <w:b/>
          <w:bCs/>
          <w:color w:val="auto"/>
          <w:sz w:val="28"/>
          <w:szCs w:val="28"/>
        </w:rPr>
        <w:lastRenderedPageBreak/>
        <w:t>1.</w:t>
      </w:r>
      <w:r w:rsidR="001821DA" w:rsidRPr="001821DA">
        <w:rPr>
          <w:b/>
          <w:bCs/>
          <w:color w:val="auto"/>
          <w:sz w:val="28"/>
          <w:szCs w:val="28"/>
        </w:rPr>
        <w:t>Critically Assess a recognised leadership model or theory in relation to its ability to impact on an individual’s workplace performance</w:t>
      </w:r>
      <w:bookmarkEnd w:id="2"/>
      <w:r w:rsidR="001821DA" w:rsidRPr="001821DA">
        <w:rPr>
          <w:b/>
          <w:bCs/>
          <w:color w:val="auto"/>
          <w:sz w:val="28"/>
          <w:szCs w:val="28"/>
        </w:rPr>
        <w:t xml:space="preserve"> </w:t>
      </w:r>
    </w:p>
    <w:p w14:paraId="628609CA" w14:textId="77777777" w:rsidR="00FF00C9" w:rsidRPr="00FF00C9" w:rsidRDefault="00FF00C9" w:rsidP="00FF00C9"/>
    <w:p w14:paraId="4A036650" w14:textId="6199C603" w:rsidR="00427130" w:rsidRDefault="00417F0E" w:rsidP="00AD7A06">
      <w:pPr>
        <w:pStyle w:val="Heading2"/>
      </w:pPr>
      <w:bookmarkStart w:id="3" w:name="_Toc137587064"/>
      <w:r w:rsidRPr="00FF00C9">
        <w:rPr>
          <w:b/>
          <w:bCs/>
          <w:color w:val="auto"/>
        </w:rPr>
        <w:t>1.1</w:t>
      </w:r>
      <w:r w:rsidRPr="00FF00C9">
        <w:rPr>
          <w:color w:val="auto"/>
        </w:rPr>
        <w:t xml:space="preserve"> </w:t>
      </w:r>
      <w:r w:rsidR="00AD7A06" w:rsidRPr="00FF00C9">
        <w:rPr>
          <w:b/>
          <w:bCs/>
          <w:color w:val="auto"/>
        </w:rPr>
        <w:t>Definition of leadership.</w:t>
      </w:r>
      <w:bookmarkEnd w:id="3"/>
    </w:p>
    <w:p w14:paraId="4A5B540E" w14:textId="77777777" w:rsidR="00EA602B" w:rsidRPr="00EA602B" w:rsidRDefault="00EA602B" w:rsidP="00EA602B"/>
    <w:p w14:paraId="4C097BB2" w14:textId="33C95071" w:rsidR="00AD7A06" w:rsidRDefault="00EA602B" w:rsidP="00AD7A06">
      <w:r>
        <w:t>Leadership according to Lawal</w:t>
      </w:r>
      <w:r w:rsidR="00E80299">
        <w:t xml:space="preserve">, </w:t>
      </w:r>
      <w:r>
        <w:t>(1993)</w:t>
      </w:r>
      <w:r w:rsidR="00E80299">
        <w:t xml:space="preserve"> </w:t>
      </w:r>
      <w:r w:rsidR="00C812B8">
        <w:t xml:space="preserve">is the </w:t>
      </w:r>
      <w:r w:rsidR="00AB5E3D">
        <w:t>practice of</w:t>
      </w:r>
      <w:r w:rsidR="00C812B8">
        <w:t xml:space="preserve"> </w:t>
      </w:r>
      <w:r w:rsidR="00AB5E3D">
        <w:t xml:space="preserve">inspiring </w:t>
      </w:r>
      <w:r w:rsidR="00C812B8">
        <w:t>others to work</w:t>
      </w:r>
      <w:r w:rsidR="00AB5E3D">
        <w:t xml:space="preserve"> willingly and confidently towards </w:t>
      </w:r>
      <w:r w:rsidR="001C7653">
        <w:t>organi</w:t>
      </w:r>
      <w:r w:rsidR="00801687">
        <w:t>s</w:t>
      </w:r>
      <w:r w:rsidR="001C7653">
        <w:t>ational</w:t>
      </w:r>
      <w:r w:rsidR="00AB5E3D">
        <w:t xml:space="preserve"> goals</w:t>
      </w:r>
      <w:r w:rsidR="001C7653">
        <w:t xml:space="preserve">. </w:t>
      </w:r>
      <w:r w:rsidR="008E18FB">
        <w:t xml:space="preserve">Leadership is generally defined simply as the art of influencing people so they will strive </w:t>
      </w:r>
      <w:r w:rsidR="004B7108">
        <w:t xml:space="preserve"> proactivel</w:t>
      </w:r>
      <w:r w:rsidR="008E18FB">
        <w:t>y towards the achievement of group goals (Koontz, et al, 1985)</w:t>
      </w:r>
      <w:r w:rsidR="00603E8E">
        <w:t>.</w:t>
      </w:r>
      <w:r w:rsidR="00AA3D29">
        <w:t xml:space="preserve"> </w:t>
      </w:r>
      <w:r w:rsidR="00914B69">
        <w:t>However,</w:t>
      </w:r>
      <w:r w:rsidR="00052605">
        <w:t xml:space="preserve"> Goleman(2000)organised leadership behaviours into many </w:t>
      </w:r>
      <w:r w:rsidR="00BD7489">
        <w:t>of the styles that are most commonly recognised.</w:t>
      </w:r>
      <w:r w:rsidR="00147963">
        <w:t xml:space="preserve"> His aim was to identify the most successful leadership behaviours</w:t>
      </w:r>
      <w:r w:rsidR="00914B69">
        <w:t xml:space="preserve"> within different scenarios.</w:t>
      </w:r>
    </w:p>
    <w:p w14:paraId="39D3F12D" w14:textId="748DB3B7" w:rsidR="002109A9" w:rsidRPr="002109A9" w:rsidRDefault="001D4FA3" w:rsidP="00AD7A06">
      <w:pPr>
        <w:rPr>
          <w:color w:val="C00000"/>
        </w:rPr>
      </w:pPr>
      <w:r>
        <w:rPr>
          <w:color w:val="C00000"/>
        </w:rPr>
        <w:t xml:space="preserve">As referred </w:t>
      </w:r>
      <w:r w:rsidR="00C17382">
        <w:rPr>
          <w:color w:val="C00000"/>
        </w:rPr>
        <w:t xml:space="preserve">within a </w:t>
      </w:r>
      <w:r w:rsidR="00011E73">
        <w:rPr>
          <w:color w:val="C00000"/>
        </w:rPr>
        <w:t>self-assessment</w:t>
      </w:r>
      <w:r w:rsidR="00C17382">
        <w:rPr>
          <w:color w:val="C00000"/>
        </w:rPr>
        <w:t xml:space="preserve"> questionnaire ( appendix 1(</w:t>
      </w:r>
      <w:r>
        <w:rPr>
          <w:color w:val="C00000"/>
        </w:rPr>
        <w:t xml:space="preserve">, </w:t>
      </w:r>
      <w:r w:rsidR="00011E73">
        <w:rPr>
          <w:color w:val="C00000"/>
        </w:rPr>
        <w:t>directs</w:t>
      </w:r>
      <w:r w:rsidR="009B1865">
        <w:rPr>
          <w:color w:val="C00000"/>
        </w:rPr>
        <w:t xml:space="preserve"> </w:t>
      </w:r>
      <w:r w:rsidR="009A6A8F">
        <w:rPr>
          <w:color w:val="C00000"/>
        </w:rPr>
        <w:t>results</w:t>
      </w:r>
      <w:r w:rsidR="00011E73">
        <w:rPr>
          <w:color w:val="C00000"/>
        </w:rPr>
        <w:t xml:space="preserve"> to </w:t>
      </w:r>
      <w:r w:rsidR="009B1865">
        <w:rPr>
          <w:color w:val="C00000"/>
        </w:rPr>
        <w:t xml:space="preserve">a democratic </w:t>
      </w:r>
      <w:r w:rsidR="007E5D44">
        <w:rPr>
          <w:color w:val="C00000"/>
        </w:rPr>
        <w:t>type of</w:t>
      </w:r>
      <w:r w:rsidR="009B1865">
        <w:rPr>
          <w:color w:val="C00000"/>
        </w:rPr>
        <w:t xml:space="preserve"> </w:t>
      </w:r>
      <w:r w:rsidR="00011E73">
        <w:rPr>
          <w:color w:val="C00000"/>
        </w:rPr>
        <w:t>leadership style</w:t>
      </w:r>
      <w:r w:rsidR="009A6A8F">
        <w:rPr>
          <w:color w:val="C00000"/>
        </w:rPr>
        <w:t xml:space="preserve">. In relation to oneself, </w:t>
      </w:r>
    </w:p>
    <w:p w14:paraId="4C405215" w14:textId="21F1443E" w:rsidR="002C469D" w:rsidRDefault="002C469D" w:rsidP="00AD7A06">
      <w:r w:rsidRPr="002C469D">
        <w:t xml:space="preserve">For </w:t>
      </w:r>
      <w:r w:rsidR="007E5D44">
        <w:t>an</w:t>
      </w:r>
      <w:r w:rsidRPr="002C469D">
        <w:t xml:space="preserve"> effective leadership approach, some factors have a direct influence, such as communication with others, which is a necessary skill to have. Other factors include trust and respect. This concept, however, can be expanded to include </w:t>
      </w:r>
      <w:r w:rsidR="00DE0AC6">
        <w:t>interpersonal and technical skills</w:t>
      </w:r>
      <w:r w:rsidR="00560BB2">
        <w:t xml:space="preserve"> and a </w:t>
      </w:r>
      <w:r w:rsidRPr="002C469D">
        <w:t xml:space="preserve">desire to work with conviction and enthusiasm in addition to a desire to do so. However, because leadership is founded on human relationships, communication with others is essential for success in an organisational setting. </w:t>
      </w:r>
      <w:r w:rsidR="00EE5789">
        <w:t>(</w:t>
      </w:r>
      <w:proofErr w:type="spellStart"/>
      <w:r w:rsidRPr="002C469D">
        <w:t>Adebakin</w:t>
      </w:r>
      <w:proofErr w:type="spellEnd"/>
      <w:r w:rsidRPr="002C469D">
        <w:t xml:space="preserve"> </w:t>
      </w:r>
      <w:r w:rsidR="00EE5789">
        <w:t xml:space="preserve">&amp; </w:t>
      </w:r>
      <w:proofErr w:type="spellStart"/>
      <w:r w:rsidRPr="002C469D">
        <w:t>Gbadamosi</w:t>
      </w:r>
      <w:proofErr w:type="spellEnd"/>
      <w:r w:rsidR="00EE5789">
        <w:t xml:space="preserve">, </w:t>
      </w:r>
      <w:r w:rsidRPr="002C469D">
        <w:t>1996)</w:t>
      </w:r>
    </w:p>
    <w:p w14:paraId="087A0D4B" w14:textId="2365053F" w:rsidR="00274FBB" w:rsidRDefault="00274FBB" w:rsidP="00AD7A06">
      <w:r>
        <w:t>Coty.inc.</w:t>
      </w:r>
      <w:r w:rsidR="00D04A13">
        <w:t xml:space="preserve"> </w:t>
      </w:r>
      <w:r w:rsidR="00722827">
        <w:t xml:space="preserve">a global Beauty brand with over </w:t>
      </w:r>
      <w:r w:rsidR="00910048">
        <w:t>70 innovative</w:t>
      </w:r>
      <w:r w:rsidR="004339A1">
        <w:t xml:space="preserve"> </w:t>
      </w:r>
      <w:r w:rsidR="00910048">
        <w:t>products, digital campaigns</w:t>
      </w:r>
      <w:r w:rsidR="00D87450">
        <w:t xml:space="preserve">, events </w:t>
      </w:r>
      <w:r w:rsidR="004339A1">
        <w:t>collaborations</w:t>
      </w:r>
      <w:r w:rsidR="00D87450">
        <w:t xml:space="preserve"> and in store </w:t>
      </w:r>
      <w:r w:rsidR="004339A1">
        <w:t>implementations</w:t>
      </w:r>
      <w:r w:rsidR="00D87450">
        <w:t xml:space="preserve"> to promote </w:t>
      </w:r>
      <w:r w:rsidR="00FB5331">
        <w:t xml:space="preserve">growth, brand equity and consumer loyalty, the aim to be pioneers in the beauty industry </w:t>
      </w:r>
      <w:r w:rsidR="006164C4">
        <w:t>.</w:t>
      </w:r>
      <w:r w:rsidR="00E66531" w:rsidRPr="00E66531">
        <w:t xml:space="preserve"> Leaders</w:t>
      </w:r>
      <w:r w:rsidR="006164C4">
        <w:t xml:space="preserve"> at Coty</w:t>
      </w:r>
      <w:r w:rsidR="00E66531" w:rsidRPr="00E66531">
        <w:t xml:space="preserve"> are concerned with developing people as well as the skills required to reach their full potential. We champion our values by fostering a work environment in which our colleagues can excel, </w:t>
      </w:r>
      <w:r w:rsidR="0053051B" w:rsidRPr="00E66531">
        <w:t>develop,</w:t>
      </w:r>
      <w:r w:rsidR="00E66531" w:rsidRPr="00E66531">
        <w:t xml:space="preserve"> and thrive as their individual selves consistently look to the future, striving to capitalise on </w:t>
      </w:r>
      <w:r w:rsidR="0053051B">
        <w:t>one’s</w:t>
      </w:r>
      <w:r w:rsidR="00C30704">
        <w:t xml:space="preserve"> uniqueness.</w:t>
      </w:r>
    </w:p>
    <w:p w14:paraId="12931770" w14:textId="77777777" w:rsidR="00321E8C" w:rsidRDefault="00321E8C" w:rsidP="00AD7A06"/>
    <w:p w14:paraId="695EB52E" w14:textId="77777777" w:rsidR="00D71F5F" w:rsidRDefault="00D71F5F" w:rsidP="00AD7A06"/>
    <w:p w14:paraId="13CC5B63" w14:textId="77777777" w:rsidR="00D71F5F" w:rsidRDefault="00D71F5F" w:rsidP="00AD7A06"/>
    <w:p w14:paraId="02E87A91" w14:textId="77777777" w:rsidR="00D71F5F" w:rsidRPr="00AD7A06" w:rsidRDefault="00D71F5F" w:rsidP="00AD7A06"/>
    <w:p w14:paraId="09A2F3C5" w14:textId="0FA34E3F" w:rsidR="006574E5" w:rsidRDefault="00D9568D" w:rsidP="00D9568D">
      <w:pPr>
        <w:pStyle w:val="Heading2"/>
        <w:rPr>
          <w:b/>
          <w:bCs/>
          <w:color w:val="auto"/>
        </w:rPr>
      </w:pPr>
      <w:bookmarkStart w:id="4" w:name="_Toc137587065"/>
      <w:r w:rsidRPr="00D9568D">
        <w:rPr>
          <w:b/>
          <w:bCs/>
          <w:color w:val="auto"/>
        </w:rPr>
        <w:lastRenderedPageBreak/>
        <w:t>1.2. Democratic leadership Style</w:t>
      </w:r>
      <w:bookmarkEnd w:id="4"/>
    </w:p>
    <w:p w14:paraId="36D0846E" w14:textId="77777777" w:rsidR="001145BA" w:rsidRPr="001145BA" w:rsidRDefault="001145BA" w:rsidP="001145BA"/>
    <w:p w14:paraId="4F44F795" w14:textId="71B38435" w:rsidR="00C30704" w:rsidRDefault="007E5D44" w:rsidP="006C435E">
      <w:r>
        <w:t xml:space="preserve">By applying a </w:t>
      </w:r>
      <w:r w:rsidR="007132FA">
        <w:t xml:space="preserve">Democratic leadership </w:t>
      </w:r>
      <w:r>
        <w:t xml:space="preserve">style </w:t>
      </w:r>
      <w:r w:rsidR="007132FA">
        <w:t xml:space="preserve">also known as </w:t>
      </w:r>
      <w:r w:rsidR="00321E8C">
        <w:t>‘</w:t>
      </w:r>
      <w:r w:rsidR="00863796">
        <w:t>Participative Leadership</w:t>
      </w:r>
      <w:r w:rsidR="00321E8C">
        <w:t>’</w:t>
      </w:r>
      <w:r w:rsidR="002F01DB">
        <w:t xml:space="preserve"> </w:t>
      </w:r>
      <w:r w:rsidR="00E80BC7">
        <w:t xml:space="preserve"> </w:t>
      </w:r>
      <w:r w:rsidR="00C73164">
        <w:t>seeks</w:t>
      </w:r>
      <w:r w:rsidR="002D6043">
        <w:t xml:space="preserve"> to</w:t>
      </w:r>
      <w:r w:rsidR="00863796">
        <w:t xml:space="preserve"> actively</w:t>
      </w:r>
      <w:r w:rsidR="00C20F02">
        <w:t xml:space="preserve"> participat</w:t>
      </w:r>
      <w:r w:rsidR="002F01DB">
        <w:t xml:space="preserve">e </w:t>
      </w:r>
      <w:r w:rsidR="002D6043">
        <w:t xml:space="preserve">with </w:t>
      </w:r>
      <w:r w:rsidR="00863796">
        <w:t xml:space="preserve">team members in discussion-making </w:t>
      </w:r>
      <w:r w:rsidR="00AD4E66">
        <w:t>processes</w:t>
      </w:r>
      <w:r w:rsidR="002D6043">
        <w:t>, whilst seeking</w:t>
      </w:r>
      <w:r w:rsidR="00F03E47">
        <w:t xml:space="preserve">  opinions </w:t>
      </w:r>
      <w:r w:rsidR="00C1367C">
        <w:t>and</w:t>
      </w:r>
      <w:r w:rsidR="00F03E47">
        <w:t xml:space="preserve"> </w:t>
      </w:r>
      <w:r w:rsidR="0053051B">
        <w:t>suggestions</w:t>
      </w:r>
      <w:r w:rsidR="00F03E47">
        <w:t xml:space="preserve">  before making decisions</w:t>
      </w:r>
      <w:r w:rsidR="00717648">
        <w:t xml:space="preserve"> that </w:t>
      </w:r>
      <w:r w:rsidR="0079772F">
        <w:t>affect</w:t>
      </w:r>
      <w:r w:rsidR="00717648">
        <w:t xml:space="preserve"> the group.</w:t>
      </w:r>
      <w:r w:rsidR="00321E8C">
        <w:t xml:space="preserve"> </w:t>
      </w:r>
      <w:r w:rsidR="00311CB0">
        <w:t>(</w:t>
      </w:r>
      <w:proofErr w:type="spellStart"/>
      <w:r w:rsidR="002C72E4">
        <w:t>A</w:t>
      </w:r>
      <w:r w:rsidR="0079772F">
        <w:t>kpala</w:t>
      </w:r>
      <w:proofErr w:type="spellEnd"/>
      <w:r w:rsidR="00661135">
        <w:t xml:space="preserve">, </w:t>
      </w:r>
      <w:r w:rsidR="0079772F">
        <w:t>1990</w:t>
      </w:r>
      <w:r w:rsidR="00311CB0">
        <w:t>)</w:t>
      </w:r>
    </w:p>
    <w:p w14:paraId="37FD0E55" w14:textId="77312B37" w:rsidR="006C435E" w:rsidRDefault="00717648" w:rsidP="006C435E">
      <w:r>
        <w:t xml:space="preserve"> </w:t>
      </w:r>
      <w:r w:rsidR="00C30704">
        <w:t>By adopting this leadership style</w:t>
      </w:r>
      <w:r w:rsidR="00E12B2C">
        <w:t>,</w:t>
      </w:r>
      <w:r w:rsidR="00C30704">
        <w:t xml:space="preserve"> pr</w:t>
      </w:r>
      <w:r>
        <w:t xml:space="preserve">omotes collaboration, </w:t>
      </w:r>
      <w:r w:rsidR="00C1367C">
        <w:t>empowerment</w:t>
      </w:r>
      <w:r>
        <w:t xml:space="preserve"> and collective decision </w:t>
      </w:r>
      <w:r w:rsidR="00C1367C">
        <w:t>making.</w:t>
      </w:r>
      <w:r w:rsidR="00BD7B42" w:rsidRPr="00BD7B42">
        <w:t xml:space="preserve"> </w:t>
      </w:r>
      <w:r w:rsidR="00BD7B42">
        <w:t xml:space="preserve">Feedback and recognition are offered without prejudice and </w:t>
      </w:r>
      <w:r w:rsidR="00E12B2C">
        <w:t xml:space="preserve"> subsequently </w:t>
      </w:r>
      <w:r w:rsidR="00BD7B42">
        <w:t>the group develops a sense of responsibility</w:t>
      </w:r>
      <w:r w:rsidR="00661135">
        <w:t xml:space="preserve"> and trust</w:t>
      </w:r>
      <w:r w:rsidR="004B3BD3">
        <w:t>.</w:t>
      </w:r>
      <w:r w:rsidR="00BD7B42">
        <w:t>(      )</w:t>
      </w:r>
    </w:p>
    <w:p w14:paraId="67B43CDB" w14:textId="2461B341" w:rsidR="00AF41D5" w:rsidRDefault="006213C4" w:rsidP="00141D37">
      <w:r>
        <w:t>An example of this can be seen w</w:t>
      </w:r>
      <w:r w:rsidR="009A7479">
        <w:t xml:space="preserve">ithin </w:t>
      </w:r>
      <w:r w:rsidR="00781845">
        <w:t>‘</w:t>
      </w:r>
      <w:r w:rsidR="009A7479">
        <w:t>Coty</w:t>
      </w:r>
      <w:r w:rsidR="00781845">
        <w:t>’</w:t>
      </w:r>
      <w:r>
        <w:t xml:space="preserve"> as </w:t>
      </w:r>
      <w:r w:rsidR="00FE35CA">
        <w:t xml:space="preserve">the marketing team </w:t>
      </w:r>
      <w:r w:rsidR="000B2AE2">
        <w:t xml:space="preserve">is working on developing a new skin care </w:t>
      </w:r>
      <w:r w:rsidR="0001116D">
        <w:t>and</w:t>
      </w:r>
      <w:r w:rsidR="000B2AE2">
        <w:t xml:space="preserve"> make up range targeted towards the younger generation </w:t>
      </w:r>
      <w:r w:rsidR="0001116D">
        <w:t>. The team is faced with selecting the products</w:t>
      </w:r>
      <w:r w:rsidR="00140250">
        <w:t>,</w:t>
      </w:r>
      <w:r w:rsidR="0001116D">
        <w:t xml:space="preserve"> packaging design </w:t>
      </w:r>
      <w:r w:rsidR="00643493">
        <w:t xml:space="preserve">, </w:t>
      </w:r>
      <w:r w:rsidR="002A3DBE">
        <w:t>b</w:t>
      </w:r>
      <w:r w:rsidR="00643493">
        <w:t xml:space="preserve">rand messaging and targeting the market positioning </w:t>
      </w:r>
      <w:r w:rsidR="002A3DBE">
        <w:t>.</w:t>
      </w:r>
    </w:p>
    <w:p w14:paraId="71CAE5AD" w14:textId="6F357EB4" w:rsidR="00A3450A" w:rsidRDefault="00AF41D5" w:rsidP="00BF4E71">
      <w:r>
        <w:t>B</w:t>
      </w:r>
      <w:r w:rsidR="009F189E">
        <w:t xml:space="preserve">y </w:t>
      </w:r>
      <w:r w:rsidR="00C30704">
        <w:t>implementing</w:t>
      </w:r>
      <w:r w:rsidR="009F189E">
        <w:t xml:space="preserve"> a democratic leadership style</w:t>
      </w:r>
      <w:r w:rsidR="00757DDF">
        <w:t xml:space="preserve"> </w:t>
      </w:r>
      <w:r w:rsidR="005D28F1">
        <w:t xml:space="preserve">will </w:t>
      </w:r>
      <w:r w:rsidR="00BD7B42">
        <w:t>f</w:t>
      </w:r>
      <w:r w:rsidR="005A6C33">
        <w:t xml:space="preserve">acilitate in </w:t>
      </w:r>
      <w:r>
        <w:t xml:space="preserve">increased creativity and </w:t>
      </w:r>
      <w:r w:rsidR="00CF0814">
        <w:t>diverse</w:t>
      </w:r>
      <w:r>
        <w:t xml:space="preserve"> </w:t>
      </w:r>
      <w:r w:rsidR="00CF0814">
        <w:t xml:space="preserve">perspectives </w:t>
      </w:r>
      <w:r w:rsidR="00AD4E66">
        <w:t xml:space="preserve">by </w:t>
      </w:r>
      <w:r w:rsidR="00AD36B1">
        <w:t>allow</w:t>
      </w:r>
      <w:r w:rsidR="00CD6FF1">
        <w:t>ing</w:t>
      </w:r>
      <w:r w:rsidR="00CF0814">
        <w:t xml:space="preserve"> </w:t>
      </w:r>
      <w:r w:rsidR="00CE4734">
        <w:t xml:space="preserve">different team members to participate in the </w:t>
      </w:r>
      <w:r w:rsidR="0076092B">
        <w:t>decision-making</w:t>
      </w:r>
      <w:r w:rsidR="00CE4734">
        <w:t xml:space="preserve"> pro</w:t>
      </w:r>
      <w:r w:rsidR="00AD36B1">
        <w:t>cess</w:t>
      </w:r>
      <w:r w:rsidR="007D14B2">
        <w:t xml:space="preserve">. </w:t>
      </w:r>
      <w:r w:rsidR="00AD4E66">
        <w:t>Therefore,</w:t>
      </w:r>
      <w:r w:rsidR="007D14B2">
        <w:t xml:space="preserve"> by </w:t>
      </w:r>
      <w:r w:rsidR="0062015C">
        <w:t>adopting this style</w:t>
      </w:r>
      <w:r w:rsidR="000B1CAF">
        <w:t xml:space="preserve"> </w:t>
      </w:r>
      <w:r w:rsidR="00C909D2">
        <w:t>allow</w:t>
      </w:r>
      <w:r w:rsidR="00502906">
        <w:t>s</w:t>
      </w:r>
      <w:r w:rsidR="0062015C">
        <w:t xml:space="preserve"> for a wider range of creative ideas and </w:t>
      </w:r>
      <w:r w:rsidR="00965EEF">
        <w:t xml:space="preserve">perspectives  by allowing different team members to contribute </w:t>
      </w:r>
      <w:r w:rsidR="00CD7D0C">
        <w:t xml:space="preserve">their </w:t>
      </w:r>
      <w:r w:rsidR="0076092B">
        <w:t>unique</w:t>
      </w:r>
      <w:r w:rsidR="00CD7D0C">
        <w:t xml:space="preserve"> insights and expertise </w:t>
      </w:r>
      <w:r w:rsidR="007E2D23">
        <w:t xml:space="preserve"> These skills </w:t>
      </w:r>
      <w:r w:rsidR="00395A90">
        <w:t xml:space="preserve"> assist </w:t>
      </w:r>
      <w:r w:rsidR="00250D11">
        <w:t xml:space="preserve">in leading to </w:t>
      </w:r>
      <w:r w:rsidR="00CD7D0C">
        <w:t xml:space="preserve">innovative and </w:t>
      </w:r>
      <w:r w:rsidR="00552065">
        <w:t>well-rounded</w:t>
      </w:r>
      <w:r w:rsidR="00CD7D0C">
        <w:t xml:space="preserve"> solutions</w:t>
      </w:r>
      <w:r w:rsidR="00365D11">
        <w:t>.</w:t>
      </w:r>
      <w:r w:rsidR="00B6387B">
        <w:t>(              )</w:t>
      </w:r>
    </w:p>
    <w:p w14:paraId="04159418" w14:textId="6B5B03AB" w:rsidR="000B1CAF" w:rsidRPr="000B1CAF" w:rsidRDefault="00365D11" w:rsidP="00BF4E71">
      <w:r>
        <w:t xml:space="preserve"> By enhancing employee engagement </w:t>
      </w:r>
      <w:r w:rsidR="000B1CAF">
        <w:t xml:space="preserve"> and </w:t>
      </w:r>
      <w:r w:rsidR="0093020D">
        <w:t xml:space="preserve">involving team members in decision making fosters a sense of ownership </w:t>
      </w:r>
      <w:r w:rsidR="00001223">
        <w:t>and</w:t>
      </w:r>
      <w:r w:rsidR="00CA02B5">
        <w:t xml:space="preserve"> empowerment</w:t>
      </w:r>
      <w:r w:rsidR="00B37721">
        <w:t xml:space="preserve"> </w:t>
      </w:r>
      <w:r w:rsidR="00001223">
        <w:t>(           )</w:t>
      </w:r>
      <w:r w:rsidR="007A7A8F">
        <w:t>This</w:t>
      </w:r>
      <w:r w:rsidR="00B37721">
        <w:t xml:space="preserve"> results in</w:t>
      </w:r>
      <w:r w:rsidR="007A7A8F">
        <w:t xml:space="preserve"> a </w:t>
      </w:r>
      <w:r w:rsidR="00B37721">
        <w:t xml:space="preserve"> feeling</w:t>
      </w:r>
      <w:r w:rsidR="00116070">
        <w:t xml:space="preserve"> </w:t>
      </w:r>
      <w:r w:rsidR="007A7A8F">
        <w:t>of being</w:t>
      </w:r>
      <w:r w:rsidR="00B37721">
        <w:t xml:space="preserve"> valued and </w:t>
      </w:r>
      <w:r w:rsidR="007A7A8F">
        <w:t>more engaged</w:t>
      </w:r>
      <w:r w:rsidR="00B37721">
        <w:t xml:space="preserve"> leading to increased job </w:t>
      </w:r>
      <w:r w:rsidR="00F908AE">
        <w:t>satisfaction</w:t>
      </w:r>
      <w:r w:rsidR="00B37721">
        <w:t xml:space="preserve"> and motivation</w:t>
      </w:r>
      <w:r w:rsidR="004028A6">
        <w:t xml:space="preserve">, which can be seen to result in higher levels of commitment and </w:t>
      </w:r>
      <w:r w:rsidR="00F908AE">
        <w:t>dedication.</w:t>
      </w:r>
      <w:r w:rsidR="00C909D2">
        <w:t>(             )</w:t>
      </w:r>
      <w:r w:rsidR="000B1CAF">
        <w:tab/>
      </w:r>
    </w:p>
    <w:p w14:paraId="6E0CA3B3" w14:textId="73D7F43E" w:rsidR="004D520D" w:rsidRDefault="00F908AE" w:rsidP="00141D37">
      <w:r>
        <w:t>However , this leadership style can be</w:t>
      </w:r>
      <w:r w:rsidR="00BF4E71">
        <w:t xml:space="preserve"> somewhat</w:t>
      </w:r>
      <w:r>
        <w:t xml:space="preserve"> time consuming as it requires one to</w:t>
      </w:r>
      <w:r w:rsidR="00CE0BAA">
        <w:t xml:space="preserve"> be able to actively listen in discussions </w:t>
      </w:r>
      <w:r w:rsidR="00201BF8">
        <w:t>and team</w:t>
      </w:r>
      <w:r w:rsidR="00CE0BAA">
        <w:t xml:space="preserve"> </w:t>
      </w:r>
      <w:r w:rsidR="00201BF8">
        <w:t>meetings</w:t>
      </w:r>
      <w:r w:rsidR="007E591B">
        <w:t>.</w:t>
      </w:r>
      <w:r w:rsidR="00CE0BAA">
        <w:t xml:space="preserve"> </w:t>
      </w:r>
      <w:r w:rsidR="00566562">
        <w:t xml:space="preserve"> </w:t>
      </w:r>
      <w:r w:rsidR="00936E0D">
        <w:t>O</w:t>
      </w:r>
      <w:r w:rsidR="008D0751">
        <w:t>ccasionally</w:t>
      </w:r>
      <w:r w:rsidR="008D6A62">
        <w:t>,</w:t>
      </w:r>
      <w:r w:rsidR="00D67410">
        <w:t xml:space="preserve"> </w:t>
      </w:r>
      <w:r w:rsidR="0044746D">
        <w:t xml:space="preserve"> this can </w:t>
      </w:r>
      <w:r w:rsidR="00C7493A">
        <w:t>potentially be</w:t>
      </w:r>
      <w:r w:rsidR="00433F01">
        <w:t xml:space="preserve"> a</w:t>
      </w:r>
      <w:r w:rsidR="00C7493A">
        <w:t xml:space="preserve"> cause of conflict and </w:t>
      </w:r>
      <w:r w:rsidR="00433F01">
        <w:t>disagreements</w:t>
      </w:r>
      <w:r w:rsidR="00C7493A">
        <w:t xml:space="preserve"> as multiple perspectives</w:t>
      </w:r>
      <w:r w:rsidR="009E58FD">
        <w:t xml:space="preserve"> </w:t>
      </w:r>
      <w:r w:rsidR="00C7493A">
        <w:t>increase th</w:t>
      </w:r>
      <w:r w:rsidR="00361FE4">
        <w:t>is</w:t>
      </w:r>
      <w:r w:rsidR="00C7493A">
        <w:t xml:space="preserve"> </w:t>
      </w:r>
      <w:r w:rsidR="00433F01">
        <w:t>likelihood</w:t>
      </w:r>
      <w:r w:rsidR="00D3419E">
        <w:t xml:space="preserve">. </w:t>
      </w:r>
      <w:r w:rsidR="00C30B82">
        <w:t xml:space="preserve"> </w:t>
      </w:r>
      <w:r w:rsidR="006D1E34">
        <w:t>(</w:t>
      </w:r>
      <w:proofErr w:type="spellStart"/>
      <w:r w:rsidR="00A746B9">
        <w:t>Behfa</w:t>
      </w:r>
      <w:r w:rsidR="006D1E34">
        <w:t>r</w:t>
      </w:r>
      <w:proofErr w:type="spellEnd"/>
      <w:r w:rsidR="006D1E34">
        <w:t>, et al,2008</w:t>
      </w:r>
      <w:r w:rsidR="00C30B82">
        <w:t xml:space="preserve"> </w:t>
      </w:r>
      <w:r w:rsidR="006D1E34">
        <w:t>)</w:t>
      </w:r>
      <w:r w:rsidR="00C30B82">
        <w:t xml:space="preserve">    </w:t>
      </w:r>
      <w:r w:rsidR="00D70595">
        <w:t>The act of</w:t>
      </w:r>
      <w:r w:rsidR="00361FE4">
        <w:t xml:space="preserve"> </w:t>
      </w:r>
      <w:r w:rsidR="00EF3CB1">
        <w:t xml:space="preserve">balancing different </w:t>
      </w:r>
      <w:r w:rsidR="00867876">
        <w:t>perspectives</w:t>
      </w:r>
      <w:r w:rsidR="00EF3CB1">
        <w:t xml:space="preserve"> and finding a consensus can be </w:t>
      </w:r>
      <w:r w:rsidR="006D2A15">
        <w:t>challenging  and</w:t>
      </w:r>
      <w:r w:rsidR="00D70595">
        <w:t xml:space="preserve"> ma</w:t>
      </w:r>
      <w:r w:rsidR="00A40396">
        <w:t>y</w:t>
      </w:r>
      <w:r w:rsidR="00EF3CB1">
        <w:t xml:space="preserve"> requir</w:t>
      </w:r>
      <w:r w:rsidR="00A40396">
        <w:t>e on</w:t>
      </w:r>
      <w:r w:rsidR="00EF3CB1">
        <w:t xml:space="preserve">eself to </w:t>
      </w:r>
      <w:r w:rsidR="00867876">
        <w:t xml:space="preserve">facilitate conflict resolution </w:t>
      </w:r>
      <w:r w:rsidR="00F1342C">
        <w:t xml:space="preserve">strategies </w:t>
      </w:r>
      <w:r w:rsidR="00B71BE2">
        <w:t xml:space="preserve">such </w:t>
      </w:r>
      <w:r w:rsidR="00180623">
        <w:t xml:space="preserve">encouraging all participants to actively listen to </w:t>
      </w:r>
      <w:r w:rsidR="006D2A15">
        <w:t>each other’s</w:t>
      </w:r>
      <w:r w:rsidR="00180623">
        <w:t xml:space="preserve"> perspectives without interrupting</w:t>
      </w:r>
      <w:r w:rsidR="00256474">
        <w:t>,</w:t>
      </w:r>
      <w:r w:rsidR="00180623">
        <w:t xml:space="preserve"> </w:t>
      </w:r>
      <w:r w:rsidR="00644E6D">
        <w:t xml:space="preserve">giving each person the opportunity </w:t>
      </w:r>
      <w:r w:rsidR="006D2A15">
        <w:t>to</w:t>
      </w:r>
      <w:r w:rsidR="00644E6D">
        <w:t xml:space="preserve"> express their thoughts and feelings fully</w:t>
      </w:r>
      <w:r w:rsidR="000C5A83">
        <w:t xml:space="preserve">. By modelling these </w:t>
      </w:r>
      <w:r w:rsidR="007D67F6">
        <w:t xml:space="preserve">active listening practises and </w:t>
      </w:r>
      <w:r w:rsidR="006D2A15">
        <w:t>summarising</w:t>
      </w:r>
      <w:r w:rsidR="007B494E">
        <w:t xml:space="preserve"> to </w:t>
      </w:r>
      <w:r w:rsidR="006D2A15">
        <w:t>demonstrate</w:t>
      </w:r>
      <w:r w:rsidR="007B494E">
        <w:t xml:space="preserve"> understanding </w:t>
      </w:r>
      <w:r w:rsidR="006D2A15">
        <w:t xml:space="preserve">helps to </w:t>
      </w:r>
      <w:r w:rsidR="007B494E">
        <w:t>creates an atmosphere of respect</w:t>
      </w:r>
      <w:r w:rsidR="006D2A15">
        <w:t>.</w:t>
      </w:r>
      <w:r w:rsidR="00256474">
        <w:t xml:space="preserve"> Whilst </w:t>
      </w:r>
      <w:r w:rsidR="00A4509F">
        <w:t>help</w:t>
      </w:r>
      <w:r w:rsidR="00021F05">
        <w:t xml:space="preserve">ing </w:t>
      </w:r>
      <w:r w:rsidR="00A4509F">
        <w:t xml:space="preserve">to foster an environment where respectful dialogue is encouraged </w:t>
      </w:r>
      <w:r w:rsidR="00EF2AFB">
        <w:t xml:space="preserve">, this act can facilitate mutual respect by </w:t>
      </w:r>
      <w:r w:rsidR="009917A8">
        <w:t>encouraging</w:t>
      </w:r>
      <w:r w:rsidR="00EF2AFB">
        <w:t xml:space="preserve"> employees to express their opinions openly and honestly</w:t>
      </w:r>
      <w:r w:rsidR="009917A8">
        <w:t>, whil</w:t>
      </w:r>
      <w:r w:rsidR="00021F05">
        <w:t>st</w:t>
      </w:r>
      <w:r w:rsidR="009917A8">
        <w:t xml:space="preserve"> discouraging personal attacks or </w:t>
      </w:r>
      <w:r w:rsidR="00EB5507">
        <w:t>derogatory</w:t>
      </w:r>
      <w:r w:rsidR="009917A8">
        <w:t xml:space="preserve"> comments</w:t>
      </w:r>
      <w:r w:rsidR="00C25F8C">
        <w:t xml:space="preserve"> and providing constructive feedback</w:t>
      </w:r>
      <w:r w:rsidR="002B3317">
        <w:t xml:space="preserve"> </w:t>
      </w:r>
      <w:r w:rsidR="00C25F8C">
        <w:t>to guide their understanding</w:t>
      </w:r>
      <w:r w:rsidR="00AC0E64">
        <w:t xml:space="preserve"> of the impact their words might have on others</w:t>
      </w:r>
      <w:r w:rsidR="000A5F58">
        <w:t>.</w:t>
      </w:r>
      <w:r w:rsidR="005C091F">
        <w:t>(</w:t>
      </w:r>
      <w:r w:rsidR="00DB7343">
        <w:t>Posthuma,2012)</w:t>
      </w:r>
    </w:p>
    <w:p w14:paraId="28827AE8" w14:textId="21008947" w:rsidR="0015641E" w:rsidRDefault="009357F5" w:rsidP="0015641E">
      <w:r>
        <w:lastRenderedPageBreak/>
        <w:t>Trust and collaboration are essential for building strong relationships</w:t>
      </w:r>
      <w:r w:rsidR="008A046F">
        <w:t>.</w:t>
      </w:r>
      <w:r w:rsidR="00867876" w:rsidRPr="00867876">
        <w:rPr>
          <w:color w:val="C00000"/>
        </w:rPr>
        <w:t xml:space="preserve"> </w:t>
      </w:r>
      <w:r w:rsidR="004D520D">
        <w:t xml:space="preserve">( </w:t>
      </w:r>
      <w:r w:rsidR="000566FC">
        <w:t xml:space="preserve">Gillespie </w:t>
      </w:r>
      <w:r w:rsidR="00814DB3">
        <w:t>&amp;</w:t>
      </w:r>
      <w:r w:rsidR="000566FC">
        <w:t xml:space="preserve"> Diet</w:t>
      </w:r>
      <w:r w:rsidR="00814DB3">
        <w:t>z, 2009)</w:t>
      </w:r>
      <w:r w:rsidR="004D520D">
        <w:t xml:space="preserve"> </w:t>
      </w:r>
      <w:r w:rsidR="000B3833">
        <w:t>Mutual trust</w:t>
      </w:r>
      <w:r w:rsidR="00C8073A">
        <w:t xml:space="preserve"> plays a</w:t>
      </w:r>
      <w:r w:rsidR="00103FF3">
        <w:t xml:space="preserve"> significant role in trustworthiness </w:t>
      </w:r>
      <w:r w:rsidR="00596505">
        <w:t>within teams and individuals. (Ferring et al,2008)</w:t>
      </w:r>
      <w:r w:rsidR="006656F7">
        <w:t xml:space="preserve">Employees who have trust in their leader </w:t>
      </w:r>
      <w:r w:rsidR="00555FEF">
        <w:t xml:space="preserve">perform </w:t>
      </w:r>
      <w:r w:rsidR="001B4BB9">
        <w:t xml:space="preserve"> more </w:t>
      </w:r>
      <w:r w:rsidR="00555FEF">
        <w:t>effectively</w:t>
      </w:r>
      <w:r w:rsidR="00B13CAD">
        <w:t xml:space="preserve"> and have a high level of commitment.</w:t>
      </w:r>
      <w:r w:rsidR="007A0EC9">
        <w:t xml:space="preserve"> Furthermore</w:t>
      </w:r>
      <w:r w:rsidR="001B4BB9">
        <w:t>,</w:t>
      </w:r>
      <w:r w:rsidR="00C652CC">
        <w:t xml:space="preserve"> when</w:t>
      </w:r>
      <w:r w:rsidR="00B925E0">
        <w:t xml:space="preserve"> communication and cooperation is reciprocated</w:t>
      </w:r>
      <w:r w:rsidR="00C652CC">
        <w:t xml:space="preserve">  this results in a </w:t>
      </w:r>
      <w:r w:rsidR="00340397">
        <w:t xml:space="preserve"> </w:t>
      </w:r>
      <w:r w:rsidR="002A7095">
        <w:t>share</w:t>
      </w:r>
      <w:r w:rsidR="00C652CC">
        <w:t>d</w:t>
      </w:r>
      <w:r w:rsidR="002A7095">
        <w:t xml:space="preserve"> </w:t>
      </w:r>
      <w:r w:rsidR="00EF6061">
        <w:t>respect and appreciation of one another</w:t>
      </w:r>
      <w:r w:rsidR="00CC497F">
        <w:t>.</w:t>
      </w:r>
      <w:r w:rsidR="00EE5603">
        <w:t>( Sinek )</w:t>
      </w:r>
      <w:r w:rsidR="00C652CC" w:rsidRPr="00C652CC">
        <w:t xml:space="preserve"> </w:t>
      </w:r>
      <w:r w:rsidR="00C652CC">
        <w:t xml:space="preserve"> According to extensive research , trust is the most examined facet of leadership and comprises of a person’s values and beliefs , following with personality traits which can determine how a person conducts themselves within daily behaviours and actions. (Ben-</w:t>
      </w:r>
      <w:proofErr w:type="spellStart"/>
      <w:r w:rsidR="00C652CC">
        <w:t>Ner</w:t>
      </w:r>
      <w:proofErr w:type="spellEnd"/>
      <w:r w:rsidR="00C652CC">
        <w:t xml:space="preserve"> &amp; Halldorsson,2010 )</w:t>
      </w:r>
    </w:p>
    <w:p w14:paraId="7F6A1050" w14:textId="28231DBC" w:rsidR="00975E17" w:rsidRDefault="002B5739" w:rsidP="00141D37">
      <w:r>
        <w:t>Building trust is regarded as</w:t>
      </w:r>
      <w:r w:rsidR="00EE5603">
        <w:t xml:space="preserve"> a</w:t>
      </w:r>
      <w:r>
        <w:t xml:space="preserve"> high priority function</w:t>
      </w:r>
      <w:r w:rsidR="00AA4098">
        <w:t xml:space="preserve"> , </w:t>
      </w:r>
      <w:r w:rsidR="0074043D">
        <w:t>however</w:t>
      </w:r>
      <w:r w:rsidR="00AA4098">
        <w:t xml:space="preserve"> </w:t>
      </w:r>
      <w:r w:rsidR="00EE5603">
        <w:t>establishing,</w:t>
      </w:r>
      <w:r w:rsidR="00AA4098">
        <w:t xml:space="preserve"> and retaining trust is a difficult tas</w:t>
      </w:r>
      <w:r w:rsidR="002B0BB3">
        <w:t xml:space="preserve">k , and the traits, attitude and the leadership style undertaken and </w:t>
      </w:r>
      <w:r w:rsidR="0074043D">
        <w:t>one’s</w:t>
      </w:r>
      <w:r w:rsidR="002B0BB3">
        <w:t xml:space="preserve"> own talents all play a critical role in establishing </w:t>
      </w:r>
      <w:r w:rsidR="00E14AAD">
        <w:t>a perception of trustworthiness. By implicatio</w:t>
      </w:r>
      <w:r w:rsidR="00032E61">
        <w:t xml:space="preserve">n, a </w:t>
      </w:r>
      <w:r w:rsidR="0074043D">
        <w:t xml:space="preserve">leader’s </w:t>
      </w:r>
      <w:r w:rsidR="00032E61">
        <w:t xml:space="preserve">“ daily </w:t>
      </w:r>
      <w:r w:rsidR="009656FF">
        <w:t>d</w:t>
      </w:r>
      <w:r w:rsidR="00032E61">
        <w:t>eeds” hol</w:t>
      </w:r>
      <w:r w:rsidR="003312BE">
        <w:t>ds</w:t>
      </w:r>
      <w:r w:rsidR="00032E61">
        <w:t xml:space="preserve"> an important facet in how a leader</w:t>
      </w:r>
      <w:r w:rsidR="009656FF">
        <w:t xml:space="preserve"> is regarded and the performance of the team</w:t>
      </w:r>
      <w:r w:rsidR="00DA26A1">
        <w:t>.</w:t>
      </w:r>
      <w:r w:rsidR="00790173">
        <w:t xml:space="preserve"> Poor </w:t>
      </w:r>
      <w:r w:rsidR="00EE5603">
        <w:t>leadership</w:t>
      </w:r>
      <w:r w:rsidR="00790173">
        <w:t xml:space="preserve"> skills can underestimate an </w:t>
      </w:r>
      <w:r w:rsidR="003B7006">
        <w:t>employee’s</w:t>
      </w:r>
      <w:r w:rsidR="00790173">
        <w:t xml:space="preserve"> trust and confidence </w:t>
      </w:r>
      <w:r w:rsidR="00EE5603">
        <w:t xml:space="preserve">resulting in decreased performance.(Lewicki et al,2006) </w:t>
      </w:r>
    </w:p>
    <w:p w14:paraId="47F4083F" w14:textId="735A1E66" w:rsidR="00F908AE" w:rsidRDefault="00F50A18" w:rsidP="00141D37">
      <w:r>
        <w:t>This form of leadership is also seen within</w:t>
      </w:r>
      <w:r w:rsidR="00975E17">
        <w:t xml:space="preserve"> ‘</w:t>
      </w:r>
      <w:r>
        <w:t>Google</w:t>
      </w:r>
      <w:r w:rsidR="00975E17">
        <w:t>’</w:t>
      </w:r>
      <w:r w:rsidR="00456313">
        <w:t xml:space="preserve"> </w:t>
      </w:r>
      <w:r w:rsidR="00CD38C9">
        <w:t xml:space="preserve">By adopting a democratic </w:t>
      </w:r>
      <w:r w:rsidR="003B7006">
        <w:t>leadership</w:t>
      </w:r>
      <w:r w:rsidR="008C0C1C">
        <w:t xml:space="preserve"> </w:t>
      </w:r>
      <w:r w:rsidR="00CD38C9">
        <w:t xml:space="preserve">style they employed </w:t>
      </w:r>
      <w:r w:rsidR="00A170A2">
        <w:t xml:space="preserve">an individual with knowledge and experience to jump start their internet search </w:t>
      </w:r>
      <w:r w:rsidR="00155C64">
        <w:t>process, which</w:t>
      </w:r>
      <w:r w:rsidR="00EC65C1">
        <w:t xml:space="preserve"> in turn</w:t>
      </w:r>
      <w:r w:rsidR="00A170A2">
        <w:t xml:space="preserve"> resulted </w:t>
      </w:r>
      <w:r w:rsidR="008E49D7">
        <w:t xml:space="preserve">in recruiting </w:t>
      </w:r>
      <w:r w:rsidR="00155C64">
        <w:t xml:space="preserve">additional </w:t>
      </w:r>
      <w:r w:rsidR="008E49D7">
        <w:t xml:space="preserve">experienced talent </w:t>
      </w:r>
      <w:r w:rsidR="00155C64">
        <w:t>.T</w:t>
      </w:r>
      <w:r w:rsidR="0010314D">
        <w:t xml:space="preserve">his leadership style is often characterised as the </w:t>
      </w:r>
      <w:r w:rsidR="00155C64">
        <w:t>style</w:t>
      </w:r>
      <w:r w:rsidR="002E0ECD">
        <w:t xml:space="preserve"> that encourages </w:t>
      </w:r>
      <w:r w:rsidR="00155C64">
        <w:t>collaboration with</w:t>
      </w:r>
      <w:r w:rsidR="002E0ECD">
        <w:t xml:space="preserve"> fellow leaders and team members</w:t>
      </w:r>
      <w:r w:rsidR="00BB351C">
        <w:t xml:space="preserve">, in other </w:t>
      </w:r>
      <w:r w:rsidR="00155C64">
        <w:t>words, every</w:t>
      </w:r>
      <w:r w:rsidR="00BB351C">
        <w:t xml:space="preserve"> team member is allowed to participate in the decision making process</w:t>
      </w:r>
      <w:r w:rsidR="001C4C90">
        <w:t xml:space="preserve">. Whilst this style is very </w:t>
      </w:r>
      <w:r w:rsidR="00155C64">
        <w:t>motivating</w:t>
      </w:r>
      <w:r w:rsidR="001C4C90">
        <w:t xml:space="preserve"> for most compared to an </w:t>
      </w:r>
      <w:r w:rsidR="00155C64">
        <w:t>autocratic</w:t>
      </w:r>
      <w:r w:rsidR="001C4C90">
        <w:t xml:space="preserve"> style which would be better equipped in working with lesser experienced and new</w:t>
      </w:r>
      <w:r w:rsidR="00E12B2C">
        <w:t>er</w:t>
      </w:r>
      <w:r w:rsidR="001C4C90">
        <w:t xml:space="preserve"> recruits where </w:t>
      </w:r>
      <w:r w:rsidR="00CC0D3A">
        <w:t xml:space="preserve">tasks and supervision is required </w:t>
      </w:r>
      <w:r w:rsidR="008B488E">
        <w:t xml:space="preserve">. </w:t>
      </w:r>
      <w:r w:rsidR="005649FE">
        <w:t>T</w:t>
      </w:r>
      <w:r w:rsidR="008B488E">
        <w:t>he democratic leadership works best when little or no</w:t>
      </w:r>
      <w:r w:rsidR="005649FE">
        <w:t xml:space="preserve"> </w:t>
      </w:r>
      <w:r w:rsidR="008B488E">
        <w:t xml:space="preserve">supervision is </w:t>
      </w:r>
      <w:r w:rsidR="00EC65C1">
        <w:t>required</w:t>
      </w:r>
      <w:r w:rsidR="005649FE">
        <w:t>.</w:t>
      </w:r>
      <w:r w:rsidR="00A170A2">
        <w:t xml:space="preserve"> </w:t>
      </w:r>
    </w:p>
    <w:p w14:paraId="7EFA8C6A" w14:textId="77777777" w:rsidR="00D9568D" w:rsidRDefault="00D9568D" w:rsidP="00141D37"/>
    <w:p w14:paraId="0D7ED44C" w14:textId="5AFC1BC9" w:rsidR="005C2C41" w:rsidRDefault="00D90B48" w:rsidP="00141D37">
      <w:pPr>
        <w:rPr>
          <w:color w:val="C00000"/>
        </w:rPr>
      </w:pPr>
      <w:r>
        <w:rPr>
          <w:color w:val="C00000"/>
        </w:rPr>
        <w:t xml:space="preserve">Case study of </w:t>
      </w:r>
      <w:r w:rsidR="0044243A">
        <w:rPr>
          <w:color w:val="C00000"/>
        </w:rPr>
        <w:t>another beauty brand concerning trust</w:t>
      </w:r>
    </w:p>
    <w:p w14:paraId="6CDFF1D6" w14:textId="77777777" w:rsidR="005C2C41" w:rsidRDefault="005C2C41" w:rsidP="00141D37"/>
    <w:p w14:paraId="46BB6AFE" w14:textId="77777777" w:rsidR="005C2C41" w:rsidRDefault="005C2C41" w:rsidP="00141D37"/>
    <w:p w14:paraId="0A802602" w14:textId="77777777" w:rsidR="005C2C41" w:rsidRDefault="005C2C41" w:rsidP="00141D37"/>
    <w:p w14:paraId="1ED39A13" w14:textId="77777777" w:rsidR="008C0C1C" w:rsidRDefault="008C0C1C" w:rsidP="00141D37"/>
    <w:p w14:paraId="12DB02A9" w14:textId="77777777" w:rsidR="005C2C41" w:rsidRDefault="005C2C41" w:rsidP="00141D37"/>
    <w:p w14:paraId="5C9F90CC" w14:textId="25A7AEE6" w:rsidR="00D9568D" w:rsidRPr="008C0C1C" w:rsidRDefault="00D9568D" w:rsidP="00D9568D">
      <w:pPr>
        <w:pStyle w:val="Heading2"/>
        <w:rPr>
          <w:b/>
          <w:bCs/>
          <w:color w:val="auto"/>
        </w:rPr>
      </w:pPr>
      <w:bookmarkStart w:id="5" w:name="_Toc137587066"/>
      <w:r w:rsidRPr="008C0C1C">
        <w:rPr>
          <w:b/>
          <w:bCs/>
          <w:color w:val="auto"/>
        </w:rPr>
        <w:lastRenderedPageBreak/>
        <w:t>1.2</w:t>
      </w:r>
      <w:r w:rsidR="005C2C41" w:rsidRPr="008C0C1C">
        <w:rPr>
          <w:b/>
          <w:bCs/>
          <w:color w:val="auto"/>
        </w:rPr>
        <w:t>.</w:t>
      </w:r>
      <w:r w:rsidR="00555599" w:rsidRPr="008C0C1C">
        <w:rPr>
          <w:b/>
          <w:bCs/>
          <w:color w:val="auto"/>
        </w:rPr>
        <w:t xml:space="preserve"> Transformational Leadership Theory</w:t>
      </w:r>
      <w:bookmarkEnd w:id="5"/>
    </w:p>
    <w:p w14:paraId="1C1AA29F" w14:textId="77777777" w:rsidR="00666695" w:rsidRDefault="00666695" w:rsidP="00666695"/>
    <w:p w14:paraId="24209A29" w14:textId="097087BE" w:rsidR="00666695" w:rsidRDefault="00F70733" w:rsidP="005C2C41">
      <w:r>
        <w:t>Tr</w:t>
      </w:r>
      <w:r w:rsidR="00666695">
        <w:t>ansformational leadership can be seen when ‘leaders and followers</w:t>
      </w:r>
      <w:r w:rsidR="00D60BF7">
        <w:t>’</w:t>
      </w:r>
      <w:r w:rsidR="00666695">
        <w:t xml:space="preserve"> make each other advance to </w:t>
      </w:r>
      <w:r w:rsidR="00D60BF7">
        <w:t>a</w:t>
      </w:r>
      <w:r w:rsidR="00666695">
        <w:t xml:space="preserve"> higher level of morality and motivation. </w:t>
      </w:r>
      <w:r w:rsidR="005D307B">
        <w:t>(</w:t>
      </w:r>
      <w:r w:rsidR="000925B0">
        <w:t>B</w:t>
      </w:r>
      <w:r w:rsidR="005D307B">
        <w:t>urns,1978</w:t>
      </w:r>
      <w:r w:rsidR="0007358F">
        <w:t>,</w:t>
      </w:r>
      <w:r w:rsidR="005D307B">
        <w:t xml:space="preserve"> Bass,1985</w:t>
      </w:r>
      <w:r w:rsidR="0007358F">
        <w:t>,</w:t>
      </w:r>
      <w:r w:rsidR="000925B0">
        <w:t xml:space="preserve"> Bass &amp; Avolio, 1994) </w:t>
      </w:r>
      <w:r w:rsidR="00666695">
        <w:t xml:space="preserve">This theory of leadership assumes that the leader puts all self-interest to one side to facilitate with their team members to guide through influence , </w:t>
      </w:r>
      <w:r w:rsidR="0053051B">
        <w:t>inspiration,</w:t>
      </w:r>
      <w:r w:rsidR="00666695">
        <w:t xml:space="preserve"> and motivation to perform to  the best of their ability and exceed their own expectations within a shared project. </w:t>
      </w:r>
      <w:r w:rsidR="005403D3">
        <w:t>(</w:t>
      </w:r>
      <w:r w:rsidR="00721BB2">
        <w:t xml:space="preserve">Northouse,2001) </w:t>
      </w:r>
    </w:p>
    <w:p w14:paraId="6B7CFAEB" w14:textId="47975BC5" w:rsidR="005C2C41" w:rsidRDefault="005C2C41" w:rsidP="005C2C41">
      <w:r>
        <w:t xml:space="preserve">Due to the nature of The Covid-19 pandemic (Gov.uk) </w:t>
      </w:r>
      <w:r w:rsidR="00C54D42">
        <w:t>caused</w:t>
      </w:r>
      <w:r>
        <w:t xml:space="preserve"> a significant impact on ‘Coty’ a global beauty brand. The shift to remote work during the pandemic necessitated  in a revaluation of one’s leadership style  to effectively manage and communicate with remote teams, whilst the future of the organisation changed </w:t>
      </w:r>
      <w:r w:rsidR="00C90156">
        <w:t>dramatically,</w:t>
      </w:r>
      <w:r>
        <w:t xml:space="preserve"> and </w:t>
      </w:r>
      <w:r w:rsidR="00C54D42">
        <w:t>newfound</w:t>
      </w:r>
      <w:r>
        <w:t xml:space="preserve"> solutions were adapted.</w:t>
      </w:r>
    </w:p>
    <w:p w14:paraId="129FF215" w14:textId="77A65B1D" w:rsidR="00E67760" w:rsidRDefault="00EF60AC" w:rsidP="004D4D95">
      <w:r>
        <w:t xml:space="preserve">When leading a global beauty brand with remote staff , it is crucial to adopt a leadership style that promotes effective communication, </w:t>
      </w:r>
      <w:r w:rsidR="0053051B">
        <w:t>collaboration,</w:t>
      </w:r>
      <w:r>
        <w:t xml:space="preserve"> and employee engagement. (</w:t>
      </w:r>
      <w:r w:rsidR="00D423D3">
        <w:t>Bass, &amp; Riggio</w:t>
      </w:r>
      <w:r w:rsidR="00D53F9B">
        <w:t>,2006)</w:t>
      </w:r>
      <w:r>
        <w:t xml:space="preserve">           </w:t>
      </w:r>
      <w:r w:rsidR="004D4D95">
        <w:t>Therefore, by implementing a transformational leadership style</w:t>
      </w:r>
      <w:r w:rsidR="00EF59A5">
        <w:t>,</w:t>
      </w:r>
      <w:r w:rsidR="004D4D95">
        <w:t xml:space="preserve"> </w:t>
      </w:r>
      <w:r w:rsidR="007A27E9">
        <w:t>provides</w:t>
      </w:r>
      <w:r w:rsidR="004D4D95">
        <w:t xml:space="preserve"> the opportunity for leaders through their strength of vision and personality,  to inspire and motivate their followers to change expectations, and  perceptions to achieve their full potential and reach their goals. </w:t>
      </w:r>
      <w:r>
        <w:t>(</w:t>
      </w:r>
      <w:r w:rsidR="00B9707C">
        <w:t>Avolio &amp; Yammarino,2013)</w:t>
      </w:r>
      <w:r>
        <w:t xml:space="preserve">      </w:t>
      </w:r>
    </w:p>
    <w:p w14:paraId="73F5385A" w14:textId="05319EA1" w:rsidR="00BE19EA" w:rsidRDefault="00D56A26" w:rsidP="005C2C41">
      <w:r>
        <w:t xml:space="preserve">As a leader , in a situation where employees must work remotely ,  where one to one’s are weekly through digital platforms such as </w:t>
      </w:r>
      <w:r w:rsidR="005E03C8">
        <w:t>Z</w:t>
      </w:r>
      <w:r>
        <w:t xml:space="preserve">oom and </w:t>
      </w:r>
      <w:r w:rsidR="005E03C8">
        <w:t>T</w:t>
      </w:r>
      <w:r>
        <w:t>eams and physical interactions</w:t>
      </w:r>
      <w:r w:rsidR="0073295F">
        <w:t xml:space="preserve"> are</w:t>
      </w:r>
      <w:r>
        <w:t xml:space="preserve"> only necessary when training and mentoring is needed.</w:t>
      </w:r>
      <w:r w:rsidR="000F041C">
        <w:t xml:space="preserve"> </w:t>
      </w:r>
      <w:r w:rsidR="0007536A">
        <w:t>Thus,</w:t>
      </w:r>
      <w:r w:rsidR="000F041C">
        <w:t xml:space="preserve"> </w:t>
      </w:r>
      <w:r w:rsidR="00DD2B9B">
        <w:t xml:space="preserve">it is </w:t>
      </w:r>
      <w:r w:rsidR="00B9707C">
        <w:t>essential</w:t>
      </w:r>
      <w:r w:rsidR="00DD2B9B">
        <w:t xml:space="preserve"> to implement the best theory that focuses on building strong relationships between leader and follower, where interaction is limited .</w:t>
      </w:r>
      <w:bookmarkStart w:id="6" w:name="_Hlk137582008"/>
      <w:r w:rsidR="00DE4AA3">
        <w:t xml:space="preserve"> </w:t>
      </w:r>
      <w:r w:rsidR="00DA009B">
        <w:t>Contrasting to</w:t>
      </w:r>
      <w:r w:rsidR="005B2799">
        <w:t xml:space="preserve"> </w:t>
      </w:r>
      <w:r w:rsidR="006D3A05">
        <w:t xml:space="preserve"> the transactional approach</w:t>
      </w:r>
      <w:r w:rsidR="006A0CC9">
        <w:t xml:space="preserve"> where the basis is on </w:t>
      </w:r>
      <w:r w:rsidR="00DA009B">
        <w:t>‘</w:t>
      </w:r>
      <w:r w:rsidR="006A0CC9">
        <w:t>give and take</w:t>
      </w:r>
      <w:r w:rsidR="00DA009B">
        <w:t>’</w:t>
      </w:r>
      <w:r w:rsidR="006A0CC9">
        <w:t xml:space="preserve"> </w:t>
      </w:r>
      <w:r w:rsidR="005B2799">
        <w:t xml:space="preserve"> and not on </w:t>
      </w:r>
      <w:r w:rsidR="00DA009B">
        <w:t>one’s</w:t>
      </w:r>
      <w:r w:rsidR="005B2799">
        <w:t xml:space="preserve"> ability to </w:t>
      </w:r>
      <w:r w:rsidR="00937F69">
        <w:t xml:space="preserve">make </w:t>
      </w:r>
      <w:r w:rsidR="00E020C0">
        <w:t xml:space="preserve">changes through example, </w:t>
      </w:r>
      <w:r w:rsidR="00937F69">
        <w:t>and</w:t>
      </w:r>
      <w:r w:rsidR="00E020C0">
        <w:t xml:space="preserve"> vision</w:t>
      </w:r>
      <w:r w:rsidR="006A0CC9">
        <w:t>.</w:t>
      </w:r>
      <w:r w:rsidR="00937F69">
        <w:t xml:space="preserve"> </w:t>
      </w:r>
      <w:r w:rsidR="009877A4">
        <w:t xml:space="preserve">( </w:t>
      </w:r>
      <w:r w:rsidR="007D60C0">
        <w:t>Northouse2001)</w:t>
      </w:r>
      <w:r w:rsidR="00E863CC">
        <w:t xml:space="preserve"> </w:t>
      </w:r>
      <w:r w:rsidR="007D60C0">
        <w:t>F</w:t>
      </w:r>
      <w:r w:rsidR="007E37B2">
        <w:t>urthermore</w:t>
      </w:r>
      <w:r w:rsidR="00EF59A5">
        <w:t>,</w:t>
      </w:r>
      <w:r w:rsidR="007E37B2">
        <w:t xml:space="preserve"> Burns(2004) </w:t>
      </w:r>
      <w:r w:rsidR="00E863CC">
        <w:t xml:space="preserve">describes </w:t>
      </w:r>
      <w:r w:rsidR="0095652F">
        <w:t xml:space="preserve">this </w:t>
      </w:r>
      <w:r w:rsidR="00E77F5B">
        <w:t>leadership</w:t>
      </w:r>
      <w:r w:rsidR="00EF59A5">
        <w:t>,</w:t>
      </w:r>
      <w:r w:rsidR="0095652F">
        <w:t xml:space="preserve"> </w:t>
      </w:r>
      <w:r w:rsidR="00B14160">
        <w:t>as</w:t>
      </w:r>
      <w:r w:rsidR="0095652F">
        <w:t xml:space="preserve"> one who can move followers </w:t>
      </w:r>
      <w:r w:rsidR="00B14160">
        <w:t>up</w:t>
      </w:r>
      <w:r w:rsidR="0095652F">
        <w:t xml:space="preserve"> on </w:t>
      </w:r>
      <w:r w:rsidR="00B14160">
        <w:t>Maslow’s</w:t>
      </w:r>
      <w:r w:rsidR="0095652F">
        <w:t>(  )</w:t>
      </w:r>
      <w:r w:rsidR="00E77F5B">
        <w:t xml:space="preserve"> hierarchy, but also from their own </w:t>
      </w:r>
      <w:r w:rsidR="00EB1879">
        <w:t>benefits</w:t>
      </w:r>
      <w:r w:rsidR="00E77F5B">
        <w:t xml:space="preserve"> </w:t>
      </w:r>
      <w:r w:rsidR="00D0483D">
        <w:t>as this</w:t>
      </w:r>
      <w:r w:rsidR="00796A50">
        <w:t xml:space="preserve"> is essential</w:t>
      </w:r>
      <w:r w:rsidR="006809D9">
        <w:t xml:space="preserve"> in</w:t>
      </w:r>
      <w:r w:rsidR="00796A50">
        <w:t xml:space="preserve"> </w:t>
      </w:r>
      <w:r w:rsidR="00D0483D">
        <w:t xml:space="preserve">leading </w:t>
      </w:r>
      <w:r w:rsidR="00736C21">
        <w:t xml:space="preserve">in a remote environment where employees may feel isolated or disconnected from </w:t>
      </w:r>
      <w:r w:rsidR="00972D93">
        <w:t>their team.</w:t>
      </w:r>
      <w:r w:rsidR="005871B4">
        <w:t xml:space="preserve"> </w:t>
      </w:r>
    </w:p>
    <w:p w14:paraId="2BC0DB87" w14:textId="6C00BBE5" w:rsidR="00535865" w:rsidRPr="00EF59A5" w:rsidRDefault="00535865" w:rsidP="005C2C41">
      <w:pPr>
        <w:rPr>
          <w:color w:val="C00000"/>
        </w:rPr>
      </w:pPr>
      <w:r>
        <w:t>An example</w:t>
      </w:r>
      <w:r w:rsidR="009C14FE">
        <w:t xml:space="preserve"> of </w:t>
      </w:r>
      <w:r>
        <w:t xml:space="preserve"> </w:t>
      </w:r>
      <w:r w:rsidR="00E830A5">
        <w:t xml:space="preserve">transformational leadership can be seen </w:t>
      </w:r>
      <w:r w:rsidR="00EF2AA4">
        <w:t>within ‘Amazon’, similar to</w:t>
      </w:r>
      <w:r w:rsidR="000E115F">
        <w:t xml:space="preserve"> the beauty organisation Amazon operates under the instruction that the customer</w:t>
      </w:r>
      <w:r w:rsidR="00323AC7">
        <w:t xml:space="preserve"> is </w:t>
      </w:r>
      <w:r w:rsidR="0053051B">
        <w:t>king.</w:t>
      </w:r>
      <w:r w:rsidR="00323AC7">
        <w:t xml:space="preserve"> </w:t>
      </w:r>
      <w:r w:rsidR="00EF59A5">
        <w:rPr>
          <w:color w:val="C00000"/>
        </w:rPr>
        <w:t xml:space="preserve"> </w:t>
      </w:r>
      <w:r w:rsidR="00B46CA2">
        <w:rPr>
          <w:color w:val="C00000"/>
        </w:rPr>
        <w:t>Complete !!</w:t>
      </w:r>
    </w:p>
    <w:bookmarkEnd w:id="6"/>
    <w:p w14:paraId="344A438F" w14:textId="6B38407E" w:rsidR="00B42361" w:rsidRPr="00C2569E" w:rsidRDefault="005871B4" w:rsidP="005C2C41">
      <w:pPr>
        <w:rPr>
          <w:color w:val="C00000"/>
        </w:rPr>
      </w:pPr>
      <w:r>
        <w:t xml:space="preserve">This theory emphasises the importance of </w:t>
      </w:r>
      <w:r w:rsidR="00912B3D">
        <w:t>communication,</w:t>
      </w:r>
      <w:r>
        <w:t xml:space="preserve"> which is essential in a remote work environment </w:t>
      </w:r>
      <w:r w:rsidR="0011324A">
        <w:t>,</w:t>
      </w:r>
      <w:r w:rsidR="00B70756">
        <w:t xml:space="preserve"> </w:t>
      </w:r>
      <w:r w:rsidR="00CF42CE">
        <w:t>according</w:t>
      </w:r>
      <w:r w:rsidR="00B70756">
        <w:t xml:space="preserve"> to         ( ) </w:t>
      </w:r>
      <w:r w:rsidR="00F14DF6">
        <w:t>46%</w:t>
      </w:r>
      <w:r w:rsidR="00B70756">
        <w:t xml:space="preserve"> of Remote workers</w:t>
      </w:r>
      <w:r w:rsidR="00321A71">
        <w:t xml:space="preserve"> believe the best leaders are those who communicate regularly.</w:t>
      </w:r>
      <w:r w:rsidR="00B70756">
        <w:t xml:space="preserve"> </w:t>
      </w:r>
      <w:r w:rsidR="00D21461">
        <w:t>As a leader</w:t>
      </w:r>
      <w:r w:rsidR="0011324A">
        <w:t xml:space="preserve"> communicat</w:t>
      </w:r>
      <w:r w:rsidR="00D21461">
        <w:t>ing</w:t>
      </w:r>
      <w:r w:rsidR="0011324A">
        <w:t xml:space="preserve"> </w:t>
      </w:r>
      <w:r w:rsidR="00BE19EA">
        <w:t>clearly</w:t>
      </w:r>
      <w:r w:rsidR="0011324A">
        <w:t xml:space="preserve"> and frequently to ensure that </w:t>
      </w:r>
      <w:r w:rsidR="00193AF6">
        <w:t xml:space="preserve">everyone is on the same page and goals are being </w:t>
      </w:r>
      <w:r w:rsidR="00912B3D">
        <w:t>met is</w:t>
      </w:r>
      <w:r w:rsidR="00D21461">
        <w:t xml:space="preserve"> imperative</w:t>
      </w:r>
      <w:r w:rsidR="00912B3D">
        <w:t>.</w:t>
      </w:r>
      <w:r w:rsidR="00D21461">
        <w:t xml:space="preserve"> </w:t>
      </w:r>
      <w:r w:rsidR="00193AF6">
        <w:t xml:space="preserve"> By using </w:t>
      </w:r>
      <w:r w:rsidR="000C5C38">
        <w:t xml:space="preserve"> the </w:t>
      </w:r>
      <w:r w:rsidR="00193AF6">
        <w:t xml:space="preserve">Transformational </w:t>
      </w:r>
      <w:r w:rsidR="00734816">
        <w:t>theory</w:t>
      </w:r>
      <w:r w:rsidR="00D0483D">
        <w:t>,</w:t>
      </w:r>
      <w:r w:rsidR="00734816">
        <w:t xml:space="preserve"> </w:t>
      </w:r>
      <w:r w:rsidR="00734816">
        <w:lastRenderedPageBreak/>
        <w:t xml:space="preserve">leaders are able to build strong </w:t>
      </w:r>
      <w:r w:rsidR="000109C3">
        <w:t>relationships whilst</w:t>
      </w:r>
      <w:r w:rsidR="00BE19EA">
        <w:t xml:space="preserve"> </w:t>
      </w:r>
      <w:r w:rsidR="000109C3">
        <w:t>inspiring and motivating t</w:t>
      </w:r>
      <w:r w:rsidR="00D0483D">
        <w:t>heir follo</w:t>
      </w:r>
      <w:r w:rsidR="000C5C38">
        <w:t>wers</w:t>
      </w:r>
      <w:r w:rsidR="00660D54">
        <w:t>,</w:t>
      </w:r>
      <w:r w:rsidR="00721E61">
        <w:t xml:space="preserve"> It suggests</w:t>
      </w:r>
      <w:r w:rsidR="001224C5">
        <w:t xml:space="preserve">, that leaders are </w:t>
      </w:r>
      <w:r w:rsidR="003A0CC8">
        <w:t xml:space="preserve">idolized </w:t>
      </w:r>
      <w:r w:rsidR="001224C5">
        <w:t xml:space="preserve"> in the sense that they are a moral example of </w:t>
      </w:r>
      <w:r w:rsidR="00082613">
        <w:t xml:space="preserve">working </w:t>
      </w:r>
      <w:r w:rsidR="003A0CC8">
        <w:t>towards</w:t>
      </w:r>
      <w:r w:rsidR="00082613">
        <w:t xml:space="preserve"> the </w:t>
      </w:r>
      <w:r w:rsidR="00535865">
        <w:t xml:space="preserve">benefit </w:t>
      </w:r>
      <w:r w:rsidR="00082613">
        <w:t>of the team and organisation</w:t>
      </w:r>
      <w:r w:rsidR="00535865">
        <w:t>,</w:t>
      </w:r>
      <w:r w:rsidR="00660D54">
        <w:t xml:space="preserve"> whilst additionally</w:t>
      </w:r>
      <w:r w:rsidR="003D37C6">
        <w:t xml:space="preserve"> focussing on developing their skills and abilities </w:t>
      </w:r>
      <w:r w:rsidR="0079464C">
        <w:t>and</w:t>
      </w:r>
      <w:r w:rsidR="008C7E6F">
        <w:t xml:space="preserve"> by</w:t>
      </w:r>
      <w:r w:rsidR="0079464C">
        <w:t xml:space="preserve"> offer</w:t>
      </w:r>
      <w:r w:rsidR="008C7E6F">
        <w:t>ing</w:t>
      </w:r>
      <w:r w:rsidR="0079464C">
        <w:t xml:space="preserve"> </w:t>
      </w:r>
      <w:r w:rsidR="009C5250">
        <w:t>training</w:t>
      </w:r>
      <w:r w:rsidR="00660D54">
        <w:t xml:space="preserve"> and</w:t>
      </w:r>
      <w:r w:rsidR="00754A52">
        <w:t xml:space="preserve"> coaching with ongoing feedback</w:t>
      </w:r>
      <w:r w:rsidR="008D2733">
        <w:t xml:space="preserve"> to be able to effectively succeed</w:t>
      </w:r>
      <w:r w:rsidR="00667C99">
        <w:t xml:space="preserve">. </w:t>
      </w:r>
      <w:r w:rsidR="00FA5C03">
        <w:t>(Nor</w:t>
      </w:r>
      <w:r w:rsidR="00CB6CFF">
        <w:t>thouse,2001)</w:t>
      </w:r>
      <w:r w:rsidR="000109C3">
        <w:t xml:space="preserve"> </w:t>
      </w:r>
      <w:r w:rsidR="00DA02CD">
        <w:t>A study</w:t>
      </w:r>
      <w:r w:rsidR="00950517">
        <w:t xml:space="preserve"> of transformational literature suggest</w:t>
      </w:r>
      <w:r w:rsidR="007F4947">
        <w:t>s</w:t>
      </w:r>
      <w:r w:rsidR="00C2569E">
        <w:t xml:space="preserve"> </w:t>
      </w:r>
      <w:r w:rsidR="007F4947">
        <w:t>individuals who exhibited transformational leadership</w:t>
      </w:r>
      <w:r w:rsidR="00FB78DE">
        <w:t xml:space="preserve"> were more effective leaders with better work </w:t>
      </w:r>
      <w:r w:rsidR="00C2569E">
        <w:t>outcomes</w:t>
      </w:r>
      <w:r w:rsidR="00FB78DE">
        <w:t xml:space="preserve"> ( Nort</w:t>
      </w:r>
      <w:r w:rsidR="00C2569E">
        <w:t>house,2001)</w:t>
      </w:r>
    </w:p>
    <w:p w14:paraId="0B729C6B" w14:textId="5ABEBD38" w:rsidR="007242D9" w:rsidRDefault="005D31A7" w:rsidP="00E022BA">
      <w:pPr>
        <w:rPr>
          <w:color w:val="C00000"/>
        </w:rPr>
      </w:pPr>
      <w:bookmarkStart w:id="7" w:name="_Hlk137063361"/>
      <w:r>
        <w:t>However,</w:t>
      </w:r>
      <w:r w:rsidR="00E13A2D">
        <w:t xml:space="preserve"> further research</w:t>
      </w:r>
      <w:r w:rsidR="000F623E">
        <w:t xml:space="preserve"> assum</w:t>
      </w:r>
      <w:r w:rsidR="00E13A2D">
        <w:t>es</w:t>
      </w:r>
      <w:r w:rsidR="000F623E">
        <w:t xml:space="preserve"> that</w:t>
      </w:r>
      <w:r>
        <w:t xml:space="preserve"> this theory</w:t>
      </w:r>
      <w:bookmarkEnd w:id="7"/>
      <w:r w:rsidR="007242D9">
        <w:t xml:space="preserve"> </w:t>
      </w:r>
      <w:r w:rsidR="00B6798E">
        <w:t xml:space="preserve">is based on the notion that </w:t>
      </w:r>
      <w:r w:rsidR="006F5748">
        <w:t>people are born</w:t>
      </w:r>
      <w:r w:rsidR="00155231">
        <w:t xml:space="preserve"> </w:t>
      </w:r>
      <w:r w:rsidR="006F5748">
        <w:t>with leadership skills</w:t>
      </w:r>
      <w:r w:rsidR="00946615">
        <w:t xml:space="preserve"> </w:t>
      </w:r>
      <w:r w:rsidR="00EB1879">
        <w:t xml:space="preserve">such as </w:t>
      </w:r>
      <w:r w:rsidR="00250DD0">
        <w:t xml:space="preserve"> ‘The Great Man theory’ </w:t>
      </w:r>
      <w:r w:rsidR="004A29CC">
        <w:t xml:space="preserve"> </w:t>
      </w:r>
      <w:r w:rsidR="00155231">
        <w:t xml:space="preserve">and for this reason offers the belief that the qualities </w:t>
      </w:r>
      <w:r w:rsidR="00946615" w:rsidRPr="00714BC6">
        <w:t>required are not ones that can simply be taught</w:t>
      </w:r>
      <w:r w:rsidR="00714BC6">
        <w:t>.</w:t>
      </w:r>
      <w:r w:rsidR="00A24553" w:rsidRPr="00714BC6">
        <w:t xml:space="preserve">( Stein,    ) </w:t>
      </w:r>
      <w:r w:rsidR="00E90DE1">
        <w:t xml:space="preserve">It suggests that the characteristics to be a good </w:t>
      </w:r>
      <w:r w:rsidR="00881C16">
        <w:t xml:space="preserve">transformative leader </w:t>
      </w:r>
      <w:proofErr w:type="spellStart"/>
      <w:r w:rsidR="00881C16">
        <w:t>cant</w:t>
      </w:r>
      <w:proofErr w:type="spellEnd"/>
      <w:r w:rsidR="00881C16">
        <w:t xml:space="preserve"> be taught , However </w:t>
      </w:r>
      <w:r w:rsidR="00874674">
        <w:t xml:space="preserve">, critics suggest that society has since transitioned to the concept </w:t>
      </w:r>
      <w:r w:rsidR="003A3D5E">
        <w:t>that leadership can be learned .</w:t>
      </w:r>
      <w:r w:rsidR="00DA6CF5">
        <w:t>(</w:t>
      </w:r>
      <w:r w:rsidR="004B1EEF">
        <w:t>Rao, 2014)</w:t>
      </w:r>
      <w:r w:rsidR="00DA6CF5">
        <w:t xml:space="preserve">             </w:t>
      </w:r>
      <w:r w:rsidR="00727C7E">
        <w:t>Therefore</w:t>
      </w:r>
      <w:r w:rsidR="003A3D5E">
        <w:t xml:space="preserve"> this </w:t>
      </w:r>
      <w:r w:rsidR="00727C7E">
        <w:t xml:space="preserve"> could </w:t>
      </w:r>
      <w:r w:rsidR="003A3D5E">
        <w:t xml:space="preserve">suggest </w:t>
      </w:r>
      <w:r w:rsidR="00727C7E">
        <w:t>that a transformational model challenges the both notions.</w:t>
      </w:r>
    </w:p>
    <w:p w14:paraId="7720B36F" w14:textId="77777777" w:rsidR="005F56F1" w:rsidRDefault="005F56F1" w:rsidP="00E022BA">
      <w:pPr>
        <w:rPr>
          <w:color w:val="C00000"/>
        </w:rPr>
      </w:pPr>
    </w:p>
    <w:p w14:paraId="12716C7D" w14:textId="77777777" w:rsidR="005F56F1" w:rsidRDefault="005F56F1" w:rsidP="00E022BA">
      <w:pPr>
        <w:rPr>
          <w:color w:val="C00000"/>
        </w:rPr>
      </w:pPr>
    </w:p>
    <w:p w14:paraId="6D022943" w14:textId="77777777" w:rsidR="005F56F1" w:rsidRDefault="005F56F1" w:rsidP="00E022BA">
      <w:pPr>
        <w:rPr>
          <w:color w:val="C00000"/>
        </w:rPr>
      </w:pPr>
    </w:p>
    <w:p w14:paraId="21D9F15B" w14:textId="77777777" w:rsidR="005F56F1" w:rsidRDefault="005F56F1" w:rsidP="00E022BA">
      <w:pPr>
        <w:rPr>
          <w:color w:val="C00000"/>
        </w:rPr>
      </w:pPr>
    </w:p>
    <w:p w14:paraId="26F1EB66" w14:textId="77777777" w:rsidR="005F56F1" w:rsidRDefault="005F56F1" w:rsidP="00E022BA">
      <w:pPr>
        <w:rPr>
          <w:color w:val="C00000"/>
        </w:rPr>
      </w:pPr>
    </w:p>
    <w:p w14:paraId="23BBED30" w14:textId="77777777" w:rsidR="005F56F1" w:rsidRDefault="005F56F1" w:rsidP="00E022BA">
      <w:pPr>
        <w:rPr>
          <w:color w:val="C00000"/>
        </w:rPr>
      </w:pPr>
    </w:p>
    <w:p w14:paraId="05156831" w14:textId="77777777" w:rsidR="005F56F1" w:rsidRDefault="005F56F1" w:rsidP="00E022BA">
      <w:pPr>
        <w:rPr>
          <w:color w:val="C00000"/>
        </w:rPr>
      </w:pPr>
    </w:p>
    <w:p w14:paraId="4F1C5684" w14:textId="77777777" w:rsidR="005F56F1" w:rsidRDefault="005F56F1" w:rsidP="00E022BA">
      <w:pPr>
        <w:rPr>
          <w:color w:val="C00000"/>
        </w:rPr>
      </w:pPr>
    </w:p>
    <w:p w14:paraId="00EE3D51" w14:textId="77777777" w:rsidR="005F56F1" w:rsidRDefault="005F56F1" w:rsidP="00E022BA">
      <w:pPr>
        <w:rPr>
          <w:color w:val="C00000"/>
        </w:rPr>
      </w:pPr>
    </w:p>
    <w:p w14:paraId="466BB76F" w14:textId="77777777" w:rsidR="005F56F1" w:rsidRDefault="005F56F1" w:rsidP="00E022BA">
      <w:pPr>
        <w:rPr>
          <w:color w:val="C00000"/>
        </w:rPr>
      </w:pPr>
    </w:p>
    <w:p w14:paraId="2D4F49E8" w14:textId="77777777" w:rsidR="005F56F1" w:rsidRDefault="005F56F1" w:rsidP="00E022BA">
      <w:pPr>
        <w:rPr>
          <w:color w:val="C00000"/>
        </w:rPr>
      </w:pPr>
    </w:p>
    <w:p w14:paraId="1F81533D" w14:textId="77777777" w:rsidR="005F56F1" w:rsidRDefault="005F56F1" w:rsidP="00E022BA">
      <w:pPr>
        <w:rPr>
          <w:color w:val="C00000"/>
        </w:rPr>
      </w:pPr>
    </w:p>
    <w:p w14:paraId="56114AE4" w14:textId="77777777" w:rsidR="005F56F1" w:rsidRDefault="005F56F1" w:rsidP="00E022BA">
      <w:pPr>
        <w:rPr>
          <w:color w:val="C00000"/>
        </w:rPr>
      </w:pPr>
    </w:p>
    <w:p w14:paraId="054F858B" w14:textId="77777777" w:rsidR="005F56F1" w:rsidRDefault="005F56F1" w:rsidP="00E022BA">
      <w:pPr>
        <w:rPr>
          <w:color w:val="C00000"/>
        </w:rPr>
      </w:pPr>
    </w:p>
    <w:p w14:paraId="7468B97E" w14:textId="77777777" w:rsidR="005F56F1" w:rsidRDefault="005F56F1" w:rsidP="00E022BA">
      <w:pPr>
        <w:rPr>
          <w:color w:val="C00000"/>
        </w:rPr>
      </w:pPr>
    </w:p>
    <w:p w14:paraId="6BDF0A77" w14:textId="77777777" w:rsidR="005F56F1" w:rsidRPr="00F749E6" w:rsidRDefault="005F56F1" w:rsidP="00E022BA">
      <w:pPr>
        <w:rPr>
          <w:color w:val="C00000"/>
        </w:rPr>
      </w:pPr>
    </w:p>
    <w:p w14:paraId="1B67F2E8" w14:textId="798EA9E1" w:rsidR="00CD6464" w:rsidRDefault="003253A2" w:rsidP="00AA5DF1">
      <w:pPr>
        <w:pStyle w:val="Heading1"/>
        <w:rPr>
          <w:b/>
          <w:bCs/>
          <w:color w:val="auto"/>
          <w:sz w:val="28"/>
          <w:szCs w:val="28"/>
        </w:rPr>
      </w:pPr>
      <w:r w:rsidRPr="00556982">
        <w:t xml:space="preserve"> </w:t>
      </w:r>
      <w:bookmarkStart w:id="8" w:name="_Toc137587067"/>
      <w:r w:rsidR="007242D9" w:rsidRPr="00AA5DF1">
        <w:rPr>
          <w:b/>
          <w:bCs/>
          <w:color w:val="auto"/>
          <w:sz w:val="28"/>
          <w:szCs w:val="28"/>
        </w:rPr>
        <w:t>2.</w:t>
      </w:r>
      <w:r w:rsidR="00F608C3" w:rsidRPr="00AA5DF1">
        <w:rPr>
          <w:b/>
          <w:bCs/>
          <w:color w:val="auto"/>
          <w:sz w:val="28"/>
          <w:szCs w:val="28"/>
        </w:rPr>
        <w:t>Evaluate own ability to use a range of Leadership styles in differen</w:t>
      </w:r>
      <w:r w:rsidR="00EE7415" w:rsidRPr="00AA5DF1">
        <w:rPr>
          <w:b/>
          <w:bCs/>
          <w:color w:val="auto"/>
          <w:sz w:val="28"/>
          <w:szCs w:val="28"/>
        </w:rPr>
        <w:t>t situations and with different types of people</w:t>
      </w:r>
      <w:r w:rsidR="00AA5DF1" w:rsidRPr="00AA5DF1">
        <w:rPr>
          <w:b/>
          <w:bCs/>
          <w:color w:val="auto"/>
          <w:sz w:val="28"/>
          <w:szCs w:val="28"/>
        </w:rPr>
        <w:t>, to fulfil the leadership role</w:t>
      </w:r>
      <w:r w:rsidR="00AA5DF1">
        <w:rPr>
          <w:b/>
          <w:bCs/>
          <w:color w:val="auto"/>
          <w:sz w:val="28"/>
          <w:szCs w:val="28"/>
        </w:rPr>
        <w:t>.</w:t>
      </w:r>
      <w:bookmarkEnd w:id="8"/>
      <w:r w:rsidR="00AA5DF1" w:rsidRPr="00AA5DF1">
        <w:rPr>
          <w:b/>
          <w:bCs/>
          <w:color w:val="auto"/>
          <w:sz w:val="28"/>
          <w:szCs w:val="28"/>
        </w:rPr>
        <w:t xml:space="preserve"> </w:t>
      </w:r>
      <w:r w:rsidR="00051912">
        <w:rPr>
          <w:b/>
          <w:bCs/>
          <w:color w:val="auto"/>
          <w:sz w:val="28"/>
          <w:szCs w:val="28"/>
        </w:rPr>
        <w:t xml:space="preserve"> </w:t>
      </w:r>
    </w:p>
    <w:p w14:paraId="444384EC" w14:textId="4AEBEE6A" w:rsidR="00051912" w:rsidRDefault="00051912" w:rsidP="00051912"/>
    <w:p w14:paraId="4EDEB58D" w14:textId="41F2ACB8" w:rsidR="00F04DCF" w:rsidRDefault="00D15F74" w:rsidP="00051912">
      <w:r>
        <w:t>Leadership is an essential aspect of organisational behaviour that involves influencing, guidin</w:t>
      </w:r>
      <w:r w:rsidR="00141215">
        <w:t>g, and motivati</w:t>
      </w:r>
      <w:r w:rsidR="003C2E7E">
        <w:t>ng</w:t>
      </w:r>
      <w:r w:rsidR="00141215">
        <w:t xml:space="preserve"> employees towards achieving organisational goals. Effective leadership requires </w:t>
      </w:r>
      <w:r w:rsidR="001829F1">
        <w:t xml:space="preserve">an individual to be able to use a wide variety of leadership styles in different situations and with different types of people </w:t>
      </w:r>
      <w:r w:rsidR="00F060E7">
        <w:t xml:space="preserve">. </w:t>
      </w:r>
      <w:r w:rsidR="000E36F7">
        <w:t>(</w:t>
      </w:r>
      <w:r w:rsidR="00DD655F">
        <w:t>Aronso</w:t>
      </w:r>
      <w:r w:rsidR="00E75867">
        <w:t>n,2001</w:t>
      </w:r>
      <w:r w:rsidR="000E36F7">
        <w:t xml:space="preserve"> </w:t>
      </w:r>
      <w:r w:rsidR="00F749E6">
        <w:t xml:space="preserve">)According to a self-assessment undertaken(  </w:t>
      </w:r>
      <w:r w:rsidR="00BD6A79">
        <w:rPr>
          <w:color w:val="C00000"/>
        </w:rPr>
        <w:t>appendix</w:t>
      </w:r>
      <w:r w:rsidR="00F749E6">
        <w:t xml:space="preserve">             ) </w:t>
      </w:r>
      <w:r w:rsidR="00BD6A79">
        <w:t xml:space="preserve">results showed </w:t>
      </w:r>
      <w:r w:rsidR="007D1EF3">
        <w:t xml:space="preserve">a high level of empathy </w:t>
      </w:r>
      <w:r w:rsidR="002A6330">
        <w:t xml:space="preserve">together with the </w:t>
      </w:r>
      <w:r w:rsidR="00F77083">
        <w:t xml:space="preserve"> </w:t>
      </w:r>
      <w:r w:rsidR="00E46FF7">
        <w:t>ability</w:t>
      </w:r>
      <w:r w:rsidR="00F77083">
        <w:t xml:space="preserve"> to gain trust by being open and honest</w:t>
      </w:r>
      <w:r w:rsidR="005D06B8">
        <w:t>,</w:t>
      </w:r>
      <w:r w:rsidR="00B52F1B">
        <w:t xml:space="preserve"> </w:t>
      </w:r>
      <w:r w:rsidR="00BD4AF0">
        <w:t>with</w:t>
      </w:r>
      <w:r w:rsidR="004B1EEF">
        <w:t xml:space="preserve"> a</w:t>
      </w:r>
      <w:r w:rsidR="00BD4AF0">
        <w:t xml:space="preserve"> consistency between words and </w:t>
      </w:r>
      <w:r w:rsidR="00CD3AAC">
        <w:t>actions. Whilst</w:t>
      </w:r>
      <w:r w:rsidR="005D06B8">
        <w:t xml:space="preserve"> </w:t>
      </w:r>
      <w:r w:rsidR="00CD3AAC">
        <w:t>c</w:t>
      </w:r>
      <w:r w:rsidR="00783D29">
        <w:t>ommunication</w:t>
      </w:r>
      <w:r w:rsidR="005D06B8">
        <w:t xml:space="preserve"> techniques </w:t>
      </w:r>
      <w:r w:rsidR="00883B24">
        <w:t xml:space="preserve">show the ability to articulate </w:t>
      </w:r>
      <w:r w:rsidR="00B52F1B">
        <w:t>and</w:t>
      </w:r>
      <w:r w:rsidR="00883B24">
        <w:t xml:space="preserve"> </w:t>
      </w:r>
      <w:r w:rsidR="00376B5C">
        <w:t xml:space="preserve">use open dialogue to ensure </w:t>
      </w:r>
      <w:r w:rsidR="003B6C51">
        <w:t xml:space="preserve">information flows </w:t>
      </w:r>
      <w:r w:rsidR="00115A80">
        <w:t>effortlessly</w:t>
      </w:r>
      <w:r w:rsidR="003B6C51">
        <w:t xml:space="preserve"> and </w:t>
      </w:r>
      <w:r w:rsidR="00115A80">
        <w:t>encourages</w:t>
      </w:r>
      <w:r w:rsidR="003B6C51">
        <w:t xml:space="preserve"> effective collaboration</w:t>
      </w:r>
      <w:r w:rsidR="00BE07F6">
        <w:t>.</w:t>
      </w:r>
      <w:r w:rsidR="003B6C51">
        <w:t xml:space="preserve"> </w:t>
      </w:r>
      <w:r w:rsidR="00CD3AAC">
        <w:t>Whereas,</w:t>
      </w:r>
      <w:r w:rsidR="00BE07F6">
        <w:t xml:space="preserve"> </w:t>
      </w:r>
      <w:r w:rsidR="007D1EF3">
        <w:t xml:space="preserve"> </w:t>
      </w:r>
      <w:r w:rsidR="00F77083">
        <w:t>resilien</w:t>
      </w:r>
      <w:r w:rsidR="003B6C51">
        <w:t>ce</w:t>
      </w:r>
      <w:r w:rsidR="00823D32">
        <w:t>,</w:t>
      </w:r>
      <w:r w:rsidR="00F77083">
        <w:t xml:space="preserve"> due to past experiences </w:t>
      </w:r>
      <w:r w:rsidR="009542D7">
        <w:t>and</w:t>
      </w:r>
      <w:r w:rsidR="0067229E">
        <w:t xml:space="preserve"> being</w:t>
      </w:r>
      <w:r w:rsidR="009542D7">
        <w:t xml:space="preserve"> </w:t>
      </w:r>
      <w:r w:rsidR="00823D32">
        <w:t xml:space="preserve"> met with challenges and setbacks </w:t>
      </w:r>
      <w:r w:rsidR="009542D7">
        <w:t xml:space="preserve">have </w:t>
      </w:r>
      <w:r w:rsidR="00B62929">
        <w:t>enabled the ability toward</w:t>
      </w:r>
      <w:r w:rsidR="00787394">
        <w:t xml:space="preserve"> being</w:t>
      </w:r>
      <w:r w:rsidR="009542D7">
        <w:t xml:space="preserve"> </w:t>
      </w:r>
      <w:r w:rsidR="00783D29">
        <w:t xml:space="preserve">adaptable to </w:t>
      </w:r>
      <w:r w:rsidR="00115A80">
        <w:t>change  and</w:t>
      </w:r>
      <w:r w:rsidR="0067229E">
        <w:t xml:space="preserve"> being able to </w:t>
      </w:r>
      <w:r w:rsidR="00E46FF7">
        <w:t xml:space="preserve">persevere in the face of </w:t>
      </w:r>
      <w:r w:rsidR="00115A80">
        <w:t>adversity.</w:t>
      </w:r>
    </w:p>
    <w:p w14:paraId="6AF39430" w14:textId="77777777" w:rsidR="000C0787" w:rsidRPr="00051912" w:rsidRDefault="000C0787" w:rsidP="00051912"/>
    <w:p w14:paraId="4A566D63" w14:textId="28A46721" w:rsidR="005D6B1C" w:rsidRPr="00051912" w:rsidRDefault="00F72E8F" w:rsidP="00ED0FC2">
      <w:pPr>
        <w:pStyle w:val="Heading2"/>
        <w:rPr>
          <w:b/>
          <w:bCs/>
          <w:color w:val="auto"/>
        </w:rPr>
      </w:pPr>
      <w:bookmarkStart w:id="9" w:name="_Toc137587068"/>
      <w:r w:rsidRPr="00051912">
        <w:rPr>
          <w:b/>
          <w:bCs/>
          <w:color w:val="auto"/>
        </w:rPr>
        <w:t>2.1</w:t>
      </w:r>
      <w:r w:rsidR="00ED0FC2" w:rsidRPr="00051912">
        <w:rPr>
          <w:b/>
          <w:bCs/>
          <w:color w:val="auto"/>
        </w:rPr>
        <w:t xml:space="preserve">. </w:t>
      </w:r>
      <w:r w:rsidR="00E16704" w:rsidRPr="00051912">
        <w:rPr>
          <w:b/>
          <w:bCs/>
          <w:color w:val="auto"/>
        </w:rPr>
        <w:t>Generational differences</w:t>
      </w:r>
      <w:bookmarkEnd w:id="9"/>
    </w:p>
    <w:p w14:paraId="118C74F9" w14:textId="77777777" w:rsidR="00051912" w:rsidRPr="00051912" w:rsidRDefault="00051912" w:rsidP="00051912"/>
    <w:p w14:paraId="00F23CCA" w14:textId="161A7F11" w:rsidR="0017203F" w:rsidRDefault="004C0A6B" w:rsidP="0017203F">
      <w:r>
        <w:t xml:space="preserve">Generational aspects can have an impact on leadership styles </w:t>
      </w:r>
      <w:r w:rsidR="004856A4">
        <w:t xml:space="preserve">as differences can shape an </w:t>
      </w:r>
      <w:r w:rsidR="004A4211">
        <w:t>individual’s</w:t>
      </w:r>
      <w:r w:rsidR="00576870">
        <w:t xml:space="preserve"> values , attitudes, </w:t>
      </w:r>
      <w:r w:rsidR="00667C99">
        <w:t>expectations,</w:t>
      </w:r>
      <w:r w:rsidR="00576870">
        <w:t xml:space="preserve"> and communication preferences </w:t>
      </w:r>
      <w:r w:rsidR="000102ED">
        <w:t>.(              )</w:t>
      </w:r>
      <w:r w:rsidR="00E57418">
        <w:t xml:space="preserve">Leadership theories play a crucial role in shaping </w:t>
      </w:r>
      <w:r w:rsidR="00413FC5">
        <w:t>organisational</w:t>
      </w:r>
      <w:r w:rsidR="00E57418">
        <w:t xml:space="preserve"> culture and employee dynamics</w:t>
      </w:r>
      <w:r w:rsidR="002D5A74">
        <w:t>, especially in an organisation such as ‘</w:t>
      </w:r>
      <w:r w:rsidR="00413FC5">
        <w:t>Coty’s</w:t>
      </w:r>
      <w:r w:rsidR="002D5A74">
        <w:t xml:space="preserve"> </w:t>
      </w:r>
      <w:r w:rsidR="00413FC5">
        <w:t xml:space="preserve">which </w:t>
      </w:r>
      <w:r w:rsidR="002D5A74">
        <w:t xml:space="preserve">often </w:t>
      </w:r>
      <w:r w:rsidR="00413FC5">
        <w:t>incorporate</w:t>
      </w:r>
      <w:r w:rsidR="002D5A74">
        <w:t xml:space="preserve"> a diverse</w:t>
      </w:r>
      <w:r w:rsidR="005F6BEC">
        <w:t xml:space="preserve"> workforce </w:t>
      </w:r>
      <w:r w:rsidR="00413FC5">
        <w:t>encompassing</w:t>
      </w:r>
      <w:r w:rsidR="005F6BEC">
        <w:t xml:space="preserve"> </w:t>
      </w:r>
      <w:r w:rsidR="00413FC5">
        <w:t>multiple</w:t>
      </w:r>
      <w:r w:rsidR="005F6BEC">
        <w:t xml:space="preserve"> generations</w:t>
      </w:r>
      <w:r w:rsidR="00413FC5">
        <w:t>.(</w:t>
      </w:r>
      <w:r w:rsidR="008F4E49">
        <w:t>Bass &amp; Riggio, 2006)</w:t>
      </w:r>
    </w:p>
    <w:p w14:paraId="4C749026" w14:textId="2350B308" w:rsidR="00021932" w:rsidRDefault="00491A2D" w:rsidP="0017203F">
      <w:r>
        <w:t xml:space="preserve">Situational leadership Theory suggests that effective leaders adapt their leadership style </w:t>
      </w:r>
      <w:r w:rsidR="00173284">
        <w:t xml:space="preserve">based on the </w:t>
      </w:r>
      <w:r w:rsidR="006F041A">
        <w:t>willingness</w:t>
      </w:r>
      <w:r w:rsidR="00173284">
        <w:t xml:space="preserve"> and maturity of their followers</w:t>
      </w:r>
      <w:r w:rsidR="006F041A">
        <w:t>.</w:t>
      </w:r>
      <w:r w:rsidR="00173284">
        <w:t xml:space="preserve">  </w:t>
      </w:r>
      <w:r w:rsidR="006F041A">
        <w:t>T</w:t>
      </w:r>
      <w:r w:rsidR="00173284">
        <w:t xml:space="preserve">his theory acknowledges generational differences  and </w:t>
      </w:r>
      <w:r w:rsidR="006F041A">
        <w:t>encourages</w:t>
      </w:r>
      <w:r w:rsidR="00173284">
        <w:t xml:space="preserve"> leaders to adjust their communication approach </w:t>
      </w:r>
      <w:r w:rsidR="006F041A">
        <w:t>accordingly.( Hersey</w:t>
      </w:r>
      <w:r w:rsidR="007D2D70">
        <w:t>, Blanchard</w:t>
      </w:r>
      <w:r w:rsidR="006F041A">
        <w:t xml:space="preserve"> &amp; Johnson,2008)</w:t>
      </w:r>
    </w:p>
    <w:p w14:paraId="2DC80710" w14:textId="3758B7B6" w:rsidR="003933A6" w:rsidRPr="0017203F" w:rsidRDefault="003933A6" w:rsidP="0017203F">
      <w:r>
        <w:t xml:space="preserve">Different generations </w:t>
      </w:r>
      <w:r w:rsidR="0053600C">
        <w:t xml:space="preserve">are seen to have different communication preferences </w:t>
      </w:r>
      <w:r w:rsidR="00902F70">
        <w:t xml:space="preserve">and styles .For example </w:t>
      </w:r>
      <w:r w:rsidR="00857CAB">
        <w:t>the o</w:t>
      </w:r>
      <w:r w:rsidR="00B657CC">
        <w:t>l</w:t>
      </w:r>
      <w:r w:rsidR="00857CAB">
        <w:t xml:space="preserve">der generations such as </w:t>
      </w:r>
      <w:r w:rsidR="00287C19">
        <w:t>Baby boomers/</w:t>
      </w:r>
      <w:r w:rsidR="00857CAB">
        <w:t xml:space="preserve">gen x </w:t>
      </w:r>
      <w:r w:rsidR="00B657CC">
        <w:t>affiliate</w:t>
      </w:r>
      <w:r w:rsidR="00857CAB">
        <w:t xml:space="preserve"> </w:t>
      </w:r>
      <w:r w:rsidR="00B657CC">
        <w:t xml:space="preserve">with </w:t>
      </w:r>
      <w:r w:rsidR="00B9634F">
        <w:t xml:space="preserve">an </w:t>
      </w:r>
      <w:proofErr w:type="spellStart"/>
      <w:r w:rsidR="00B9634F">
        <w:t>acroatic</w:t>
      </w:r>
      <w:proofErr w:type="spellEnd"/>
      <w:r w:rsidR="00B9634F">
        <w:t xml:space="preserve"> leadership style where </w:t>
      </w:r>
      <w:r w:rsidR="001221C2">
        <w:t>they are told what to do</w:t>
      </w:r>
      <w:r w:rsidR="008167A2">
        <w:t>,</w:t>
      </w:r>
      <w:r w:rsidR="001221C2">
        <w:t xml:space="preserve"> whist </w:t>
      </w:r>
      <w:r w:rsidR="00287C19">
        <w:t>millennials/generation Y</w:t>
      </w:r>
      <w:r w:rsidR="00EE2E3B">
        <w:t xml:space="preserve"> are used to a </w:t>
      </w:r>
      <w:r w:rsidR="00A62F36">
        <w:t>voicing</w:t>
      </w:r>
      <w:r w:rsidR="00EE2E3B">
        <w:t xml:space="preserve"> their opinions where </w:t>
      </w:r>
      <w:r w:rsidR="00A62F36">
        <w:t xml:space="preserve">in previous generations this was frowned upon , </w:t>
      </w:r>
      <w:r w:rsidR="003905C6">
        <w:t>However to encourage shared visions leader is needed to inspire</w:t>
      </w:r>
      <w:r w:rsidR="0089779B">
        <w:t xml:space="preserve"> followers by </w:t>
      </w:r>
      <w:r w:rsidR="000467CE">
        <w:t>communicating</w:t>
      </w:r>
      <w:r w:rsidR="0089779B">
        <w:t xml:space="preserve"> a vision </w:t>
      </w:r>
      <w:r w:rsidR="005354F2">
        <w:t xml:space="preserve">that aligns with each generation together with the </w:t>
      </w:r>
      <w:r w:rsidR="005354F2">
        <w:lastRenderedPageBreak/>
        <w:t xml:space="preserve">brand mission and statement. Being able to </w:t>
      </w:r>
      <w:r w:rsidR="00D37035">
        <w:t>inspire</w:t>
      </w:r>
      <w:r w:rsidR="005354F2">
        <w:t xml:space="preserve"> leaders </w:t>
      </w:r>
      <w:r w:rsidR="00D37035">
        <w:t xml:space="preserve"> need the </w:t>
      </w:r>
      <w:r w:rsidR="000467CE">
        <w:t>aptitude</w:t>
      </w:r>
      <w:r w:rsidR="00D37035">
        <w:t xml:space="preserve"> </w:t>
      </w:r>
      <w:r w:rsidR="00F45823">
        <w:t xml:space="preserve">to </w:t>
      </w:r>
      <w:r w:rsidR="000467CE">
        <w:t>alter</w:t>
      </w:r>
      <w:r w:rsidR="00F45823">
        <w:t xml:space="preserve"> their leadership style to meet the unique needs of each generation</w:t>
      </w:r>
      <w:r w:rsidR="00682A53">
        <w:t xml:space="preserve">, For instance, it may be </w:t>
      </w:r>
      <w:r w:rsidR="006A51B5">
        <w:t xml:space="preserve">the </w:t>
      </w:r>
      <w:r w:rsidR="00464D52">
        <w:t>ability</w:t>
      </w:r>
      <w:r w:rsidR="006A51B5">
        <w:t xml:space="preserve"> to </w:t>
      </w:r>
      <w:r w:rsidR="008167A2">
        <w:t>f</w:t>
      </w:r>
      <w:r w:rsidR="000467CE">
        <w:t>acilitate</w:t>
      </w:r>
      <w:r w:rsidR="006A51B5">
        <w:t xml:space="preserve"> more guidance </w:t>
      </w:r>
      <w:r w:rsidR="00510115">
        <w:t xml:space="preserve"> and structure for younger followers</w:t>
      </w:r>
      <w:r w:rsidR="00464D52">
        <w:t>,</w:t>
      </w:r>
      <w:r w:rsidR="00510115">
        <w:t xml:space="preserve"> while allowing more </w:t>
      </w:r>
      <w:r w:rsidR="000467CE">
        <w:t>autonomy</w:t>
      </w:r>
      <w:r w:rsidR="00510115">
        <w:t xml:space="preserve"> for more experience mature followers</w:t>
      </w:r>
      <w:r w:rsidR="000467CE">
        <w:t>.</w:t>
      </w:r>
      <w:r w:rsidR="00551B36">
        <w:t>( Katz,2017)</w:t>
      </w:r>
      <w:r w:rsidR="00BB40EA">
        <w:t xml:space="preserve"> It is crucial to allow the </w:t>
      </w:r>
      <w:r w:rsidR="00F228B9">
        <w:t xml:space="preserve">younger generation to teach the older generation about digital technology </w:t>
      </w:r>
      <w:r w:rsidR="00F07CAF">
        <w:t xml:space="preserve">and the importance of digital communication platforms this would </w:t>
      </w:r>
      <w:r w:rsidR="00C70BE9">
        <w:t>facilitate knowledge</w:t>
      </w:r>
      <w:r w:rsidR="00B036E5">
        <w:t xml:space="preserve"> by</w:t>
      </w:r>
      <w:r w:rsidR="00C70BE9">
        <w:t xml:space="preserve"> sharing through </w:t>
      </w:r>
      <w:r w:rsidR="00B036E5">
        <w:t>online</w:t>
      </w:r>
      <w:r w:rsidR="00C70BE9">
        <w:t xml:space="preserve"> collaboration tools , virtual meetings</w:t>
      </w:r>
      <w:r w:rsidR="00B036E5">
        <w:t xml:space="preserve"> and regular email or messaging tools .</w:t>
      </w:r>
      <w:r w:rsidR="00551B36">
        <w:t xml:space="preserve"> </w:t>
      </w:r>
      <w:r w:rsidR="000A7AB0">
        <w:t xml:space="preserve">By implementing these strategies , the leader would </w:t>
      </w:r>
      <w:r w:rsidR="006642DB">
        <w:t>create</w:t>
      </w:r>
      <w:r w:rsidR="000A7AB0">
        <w:t xml:space="preserve"> an inclusive </w:t>
      </w:r>
      <w:r w:rsidR="005B30D1">
        <w:t xml:space="preserve">work environment that would maximise the potential of each generation </w:t>
      </w:r>
      <w:r w:rsidR="006642DB">
        <w:t xml:space="preserve">. This reverse coaching style gives the younger generation the opportunity to </w:t>
      </w:r>
      <w:r w:rsidR="00702138">
        <w:t xml:space="preserve">share their expertise in technology with the older generation who </w:t>
      </w:r>
      <w:r w:rsidR="00AE3F13">
        <w:t>h</w:t>
      </w:r>
      <w:r w:rsidR="00702138">
        <w:t xml:space="preserve">ave often used ‘soft’ skills such as </w:t>
      </w:r>
      <w:r w:rsidR="00AE3F13">
        <w:t>communicating</w:t>
      </w:r>
      <w:r w:rsidR="00702138">
        <w:t xml:space="preserve"> through older </w:t>
      </w:r>
      <w:r w:rsidR="00AE3F13">
        <w:t>channels</w:t>
      </w:r>
      <w:r w:rsidR="00702138">
        <w:t xml:space="preserve"> </w:t>
      </w:r>
      <w:r w:rsidR="00AE3F13">
        <w:t>other than hard skills such as technological competencies . within a beauty brand such as Coty these strategies align with the brand mission.</w:t>
      </w:r>
      <w:r w:rsidR="00551B36">
        <w:t xml:space="preserve">   </w:t>
      </w:r>
      <w:r w:rsidR="006B6648">
        <w:rPr>
          <w:color w:val="C00000"/>
        </w:rPr>
        <w:t>????????</w:t>
      </w:r>
      <w:r w:rsidR="00551B36">
        <w:t xml:space="preserve">     </w:t>
      </w:r>
    </w:p>
    <w:p w14:paraId="3538CD01" w14:textId="3DD75501" w:rsidR="00881EBE" w:rsidRDefault="00881EBE" w:rsidP="00881EBE">
      <w:pPr>
        <w:pStyle w:val="Heading2"/>
        <w:rPr>
          <w:b/>
          <w:bCs/>
          <w:color w:val="auto"/>
        </w:rPr>
      </w:pPr>
      <w:bookmarkStart w:id="10" w:name="_Toc137587069"/>
      <w:r w:rsidRPr="00051912">
        <w:rPr>
          <w:b/>
          <w:bCs/>
          <w:color w:val="auto"/>
        </w:rPr>
        <w:t>2.2.</w:t>
      </w:r>
      <w:r w:rsidR="00051912" w:rsidRPr="00051912">
        <w:rPr>
          <w:b/>
          <w:bCs/>
          <w:color w:val="auto"/>
        </w:rPr>
        <w:t xml:space="preserve"> </w:t>
      </w:r>
      <w:r w:rsidR="00B6234E" w:rsidRPr="00051912">
        <w:rPr>
          <w:b/>
          <w:bCs/>
          <w:color w:val="auto"/>
        </w:rPr>
        <w:t>gender</w:t>
      </w:r>
      <w:bookmarkEnd w:id="10"/>
    </w:p>
    <w:p w14:paraId="00199F6F" w14:textId="30645452" w:rsidR="006479C8" w:rsidRPr="006479C8" w:rsidRDefault="006479C8" w:rsidP="006479C8">
      <w:r>
        <w:t xml:space="preserve">The beauty industry has historically been associated with gender stereo types, with </w:t>
      </w:r>
      <w:r w:rsidR="00481483">
        <w:t xml:space="preserve">females being the primary </w:t>
      </w:r>
      <w:r w:rsidR="009D400C">
        <w:t>target</w:t>
      </w:r>
      <w:r w:rsidR="007E574E">
        <w:t xml:space="preserve">. </w:t>
      </w:r>
      <w:r w:rsidR="00B146B8">
        <w:t>However, transformational</w:t>
      </w:r>
      <w:r w:rsidR="00523F36">
        <w:t xml:space="preserve"> leadership challenges </w:t>
      </w:r>
      <w:r w:rsidR="0006624E">
        <w:t xml:space="preserve">this bias as </w:t>
      </w:r>
      <w:r w:rsidR="0006652A">
        <w:t>leaders</w:t>
      </w:r>
      <w:r w:rsidR="0006624E">
        <w:t xml:space="preserve"> actively promote a culture that recognises </w:t>
      </w:r>
      <w:r w:rsidR="00770696">
        <w:t xml:space="preserve">the contributions of all followers regardless of gender </w:t>
      </w:r>
      <w:r w:rsidR="0006652A">
        <w:t>.</w:t>
      </w:r>
    </w:p>
    <w:p w14:paraId="3DDD1A58" w14:textId="2B0AD6E8" w:rsidR="000918B2" w:rsidRDefault="00671D17" w:rsidP="000918B2">
      <w:r>
        <w:t xml:space="preserve">Assessing whether a female is better suited to leadership within a beauty brand </w:t>
      </w:r>
      <w:r w:rsidR="00DC7A71">
        <w:t xml:space="preserve">compared to a male involves considering various factors such as leadership styles, organisational </w:t>
      </w:r>
      <w:r w:rsidR="0053051B">
        <w:t>goals,</w:t>
      </w:r>
      <w:r w:rsidR="00DC7A71">
        <w:t xml:space="preserve"> and individual </w:t>
      </w:r>
      <w:r w:rsidR="0065391F">
        <w:t xml:space="preserve"> capabilities. </w:t>
      </w:r>
      <w:r w:rsidR="00A818E7">
        <w:t>However,</w:t>
      </w:r>
      <w:r w:rsidR="0065391F">
        <w:t xml:space="preserve"> it is important to note  that leadership is not solely </w:t>
      </w:r>
      <w:r w:rsidR="00A818E7">
        <w:t>dependent</w:t>
      </w:r>
      <w:r w:rsidR="0065391F">
        <w:t xml:space="preserve"> on </w:t>
      </w:r>
      <w:r w:rsidR="00A818E7">
        <w:t>gender</w:t>
      </w:r>
      <w:r w:rsidR="0065391F">
        <w:t xml:space="preserve">  but by a combination of skills</w:t>
      </w:r>
      <w:r w:rsidR="00CC02EB">
        <w:t xml:space="preserve">, </w:t>
      </w:r>
      <w:r w:rsidR="0053051B">
        <w:t>experiences,</w:t>
      </w:r>
      <w:r w:rsidR="00CC02EB">
        <w:t xml:space="preserve"> and personal qualities </w:t>
      </w:r>
      <w:r w:rsidR="00A818E7">
        <w:t>.  However, t</w:t>
      </w:r>
      <w:r w:rsidR="00276DF2">
        <w:t xml:space="preserve">here are still multiple assumptions and </w:t>
      </w:r>
      <w:r w:rsidR="0093348A">
        <w:t>expectations</w:t>
      </w:r>
      <w:r w:rsidR="00276DF2">
        <w:t xml:space="preserve"> about how a leader should appear and act like, and these frequently conflict with traditional duties and </w:t>
      </w:r>
      <w:r w:rsidR="00B536B8">
        <w:t xml:space="preserve">expectations </w:t>
      </w:r>
      <w:r w:rsidR="00276DF2">
        <w:t xml:space="preserve">placed on women. </w:t>
      </w:r>
      <w:r w:rsidR="00A05965">
        <w:t>(</w:t>
      </w:r>
      <w:proofErr w:type="spellStart"/>
      <w:r w:rsidR="00EB6D68">
        <w:t>Eagly</w:t>
      </w:r>
      <w:proofErr w:type="spellEnd"/>
      <w:r w:rsidR="00EB6D68">
        <w:t xml:space="preserve"> &amp; Carl</w:t>
      </w:r>
      <w:r w:rsidR="00AA19CE">
        <w:t>i, 2020</w:t>
      </w:r>
      <w:r w:rsidR="00A05965">
        <w:t xml:space="preserve"> ) </w:t>
      </w:r>
      <w:r w:rsidR="00276DF2">
        <w:t xml:space="preserve">As a </w:t>
      </w:r>
      <w:r w:rsidR="00B536B8">
        <w:t>result,</w:t>
      </w:r>
      <w:r w:rsidR="00276DF2">
        <w:t xml:space="preserve"> many women may believe they do not fit the into the stereotype of a leader and hence lack confidence in pursuing leadership </w:t>
      </w:r>
      <w:r w:rsidR="00B536B8">
        <w:t>positions</w:t>
      </w:r>
      <w:r w:rsidR="00276DF2">
        <w:t xml:space="preserve">. These </w:t>
      </w:r>
      <w:r w:rsidR="00B536B8">
        <w:t>preconceptions</w:t>
      </w:r>
      <w:r w:rsidR="00276DF2">
        <w:t xml:space="preserve"> , </w:t>
      </w:r>
      <w:r w:rsidR="009F3870">
        <w:t>however,</w:t>
      </w:r>
      <w:r w:rsidR="00276DF2">
        <w:t xml:space="preserve"> seem to be </w:t>
      </w:r>
      <w:r w:rsidR="00B536B8">
        <w:t>shifting</w:t>
      </w:r>
      <w:r w:rsidR="00276DF2">
        <w:t xml:space="preserve"> , as recent studies have indicated that men view woman as equals.</w:t>
      </w:r>
      <w:r w:rsidR="00F65B09">
        <w:t>(                 )</w:t>
      </w:r>
    </w:p>
    <w:p w14:paraId="000F2955" w14:textId="3017E1D8" w:rsidR="007A197D" w:rsidRDefault="00796350" w:rsidP="000918B2">
      <w:r>
        <w:t xml:space="preserve">According to </w:t>
      </w:r>
      <w:r w:rsidR="0029211B">
        <w:t xml:space="preserve">a current study of male and female </w:t>
      </w:r>
      <w:r w:rsidR="000D1038">
        <w:t>participants</w:t>
      </w:r>
      <w:r w:rsidR="0029211B">
        <w:t xml:space="preserve"> </w:t>
      </w:r>
      <w:r w:rsidR="000D1038">
        <w:t xml:space="preserve">asserted that </w:t>
      </w:r>
      <w:r w:rsidR="008E7E76">
        <w:t xml:space="preserve">women in leadership roles are regarded as being just as effective as men </w:t>
      </w:r>
      <w:r w:rsidR="00270F38">
        <w:t>.</w:t>
      </w:r>
      <w:r w:rsidR="00191420">
        <w:t xml:space="preserve">( </w:t>
      </w:r>
      <w:r w:rsidR="00BC1FA7">
        <w:t>Schein</w:t>
      </w:r>
      <w:r w:rsidR="00E54A7F">
        <w:t>, 2001</w:t>
      </w:r>
      <w:r w:rsidR="00191420">
        <w:t xml:space="preserve"> )</w:t>
      </w:r>
      <w:r w:rsidR="00270F38">
        <w:t xml:space="preserve"> </w:t>
      </w:r>
      <w:r w:rsidR="00E54A7F">
        <w:t>A</w:t>
      </w:r>
      <w:r w:rsidR="00200195">
        <w:t>dditionally,</w:t>
      </w:r>
      <w:r w:rsidR="00270F38">
        <w:t xml:space="preserve"> </w:t>
      </w:r>
      <w:r w:rsidR="00394E94">
        <w:t>women</w:t>
      </w:r>
      <w:r w:rsidR="00270F38">
        <w:t xml:space="preserve"> were assessed as excelling in taking </w:t>
      </w:r>
      <w:r w:rsidR="00394E94">
        <w:t>initiative</w:t>
      </w:r>
      <w:r w:rsidR="00200195">
        <w:t>s</w:t>
      </w:r>
      <w:r w:rsidR="00270F38">
        <w:t xml:space="preserve"> , acting with resilience </w:t>
      </w:r>
      <w:r w:rsidR="00F457EE">
        <w:t xml:space="preserve">, practising </w:t>
      </w:r>
      <w:r w:rsidR="00394E94">
        <w:t>self-development</w:t>
      </w:r>
      <w:r w:rsidR="00F457EE">
        <w:t xml:space="preserve"> </w:t>
      </w:r>
      <w:r w:rsidR="00200195">
        <w:t xml:space="preserve">simultaneously </w:t>
      </w:r>
      <w:r w:rsidR="00394E94">
        <w:t>demonstrating</w:t>
      </w:r>
      <w:r w:rsidR="00F457EE">
        <w:t xml:space="preserve"> </w:t>
      </w:r>
      <w:r w:rsidR="00621E25">
        <w:t xml:space="preserve">integrity and honesty </w:t>
      </w:r>
      <w:r w:rsidR="009F3870">
        <w:t xml:space="preserve">. In fact </w:t>
      </w:r>
      <w:r w:rsidR="00E15012">
        <w:t xml:space="preserve">, </w:t>
      </w:r>
      <w:r w:rsidR="000D1038">
        <w:t>they</w:t>
      </w:r>
      <w:r w:rsidR="00E15012">
        <w:t xml:space="preserve"> were deemed to be more effective in 84% of the </w:t>
      </w:r>
      <w:r w:rsidR="00394E94">
        <w:t>competencies</w:t>
      </w:r>
      <w:r w:rsidR="00652F9C">
        <w:t xml:space="preserve"> that were assessed , however men were seen to be judged </w:t>
      </w:r>
      <w:r w:rsidR="00394E94">
        <w:t>to be superior in two areas</w:t>
      </w:r>
      <w:r w:rsidR="00D45FFE">
        <w:t xml:space="preserve">, </w:t>
      </w:r>
      <w:r w:rsidR="007F1EB0">
        <w:t xml:space="preserve"> </w:t>
      </w:r>
      <w:r w:rsidR="009A6B5B">
        <w:t>strategic perspectives in addition to  technical expertise</w:t>
      </w:r>
      <w:r w:rsidR="00DB690B">
        <w:t xml:space="preserve">. </w:t>
      </w:r>
      <w:r w:rsidR="000D2BF9">
        <w:t>However,</w:t>
      </w:r>
      <w:r w:rsidR="00DB690B">
        <w:t xml:space="preserve"> an </w:t>
      </w:r>
      <w:r w:rsidR="00954D58">
        <w:t>alternative</w:t>
      </w:r>
      <w:r w:rsidR="00DB690B">
        <w:t xml:space="preserve"> </w:t>
      </w:r>
      <w:r w:rsidR="00954D58">
        <w:t>review</w:t>
      </w:r>
      <w:r w:rsidR="00DB690B">
        <w:t xml:space="preserve"> of the same data</w:t>
      </w:r>
      <w:r w:rsidR="00E84A8F">
        <w:t xml:space="preserve"> revealed that when women are requested to evaluate themselves , </w:t>
      </w:r>
      <w:r w:rsidR="00732B96">
        <w:t xml:space="preserve">they are less giving. In </w:t>
      </w:r>
      <w:r w:rsidR="00954D58">
        <w:t>fact,</w:t>
      </w:r>
      <w:r w:rsidR="00732B96">
        <w:t xml:space="preserve"> </w:t>
      </w:r>
      <w:r w:rsidR="008570C2">
        <w:t>rat</w:t>
      </w:r>
      <w:r w:rsidR="00954D58">
        <w:t>ing</w:t>
      </w:r>
      <w:r w:rsidR="008570C2">
        <w:t xml:space="preserve"> ourselves as having lower confidence </w:t>
      </w:r>
      <w:r w:rsidR="00954D58">
        <w:t>than</w:t>
      </w:r>
      <w:r w:rsidR="008570C2">
        <w:t xml:space="preserve"> males </w:t>
      </w:r>
      <w:r w:rsidR="008570C2">
        <w:lastRenderedPageBreak/>
        <w:t xml:space="preserve">,especially with </w:t>
      </w:r>
      <w:r w:rsidR="00954D58">
        <w:t xml:space="preserve"> women </w:t>
      </w:r>
      <w:r w:rsidR="008570C2">
        <w:t xml:space="preserve">under 25 </w:t>
      </w:r>
      <w:r w:rsidR="00CD7393">
        <w:t>.</w:t>
      </w:r>
      <w:r w:rsidR="00954D58">
        <w:t xml:space="preserve"> </w:t>
      </w:r>
      <w:r w:rsidR="0069024A">
        <w:t>nevertheless,</w:t>
      </w:r>
      <w:r w:rsidR="00CD7393">
        <w:t xml:space="preserve"> </w:t>
      </w:r>
      <w:r w:rsidR="000D2BF9">
        <w:t>it</w:t>
      </w:r>
      <w:r w:rsidR="00CD7393">
        <w:t xml:space="preserve"> shows at the age of 40 the confidence ratings </w:t>
      </w:r>
      <w:r w:rsidR="008A38E9">
        <w:t xml:space="preserve">converge . </w:t>
      </w:r>
      <w:r w:rsidR="003B338F">
        <w:t>(               )</w:t>
      </w:r>
    </w:p>
    <w:p w14:paraId="797860DC" w14:textId="6E9BD54D" w:rsidR="00153A7D" w:rsidRDefault="008A38E9" w:rsidP="00153A7D">
      <w:r>
        <w:t xml:space="preserve">This </w:t>
      </w:r>
      <w:r w:rsidR="000D2BF9">
        <w:t>suggests</w:t>
      </w:r>
      <w:r w:rsidR="00563E3D">
        <w:t xml:space="preserve"> that it is very likely </w:t>
      </w:r>
      <w:r w:rsidR="003D3538">
        <w:t xml:space="preserve">that </w:t>
      </w:r>
      <w:r w:rsidR="00393056">
        <w:t>self-confidence</w:t>
      </w:r>
      <w:r w:rsidR="003D3538">
        <w:t xml:space="preserve">  and not having sufficient role models </w:t>
      </w:r>
      <w:r w:rsidR="004938C3">
        <w:t xml:space="preserve">to </w:t>
      </w:r>
      <w:r w:rsidR="00525361">
        <w:t>emulate</w:t>
      </w:r>
      <w:r w:rsidR="00E64B60">
        <w:t xml:space="preserve"> </w:t>
      </w:r>
      <w:r w:rsidR="004938C3">
        <w:t xml:space="preserve">is the issue and not that woman aren’t capable of </w:t>
      </w:r>
      <w:r w:rsidR="00525361">
        <w:t>leadership roles</w:t>
      </w:r>
      <w:r w:rsidR="00E64B60">
        <w:t xml:space="preserve">. </w:t>
      </w:r>
      <w:r w:rsidR="00CB318F">
        <w:t xml:space="preserve">This could explain meta-analytic studies </w:t>
      </w:r>
      <w:r w:rsidR="007A197D">
        <w:t>that</w:t>
      </w:r>
      <w:r w:rsidR="00CB318F">
        <w:t xml:space="preserve"> reveal, on average</w:t>
      </w:r>
      <w:r w:rsidR="007A197D">
        <w:t>,</w:t>
      </w:r>
      <w:r w:rsidR="00CB318F">
        <w:t xml:space="preserve">  women are most likely to </w:t>
      </w:r>
      <w:r w:rsidR="003B338F">
        <w:t>lead</w:t>
      </w:r>
      <w:r w:rsidR="00CB318F">
        <w:t xml:space="preserve"> democratic</w:t>
      </w:r>
      <w:r w:rsidR="00AC20D4">
        <w:t>ally, whilst demonstrati</w:t>
      </w:r>
      <w:r w:rsidR="003B338F">
        <w:t>ng</w:t>
      </w:r>
      <w:r w:rsidR="00AC20D4">
        <w:t xml:space="preserve"> transformational leadership, serv</w:t>
      </w:r>
      <w:r w:rsidR="003B338F">
        <w:t xml:space="preserve">ing </w:t>
      </w:r>
      <w:r w:rsidR="00AC20D4">
        <w:t>as a role model</w:t>
      </w:r>
      <w:r w:rsidR="003B338F">
        <w:t xml:space="preserve"> by </w:t>
      </w:r>
      <w:r w:rsidR="004A69F0">
        <w:t>be</w:t>
      </w:r>
      <w:r w:rsidR="003B338F">
        <w:t xml:space="preserve">ing </w:t>
      </w:r>
      <w:r w:rsidR="004A69F0">
        <w:t xml:space="preserve"> more empathetic while the potential to influence other woman scores higher o</w:t>
      </w:r>
      <w:r w:rsidR="003B338F">
        <w:t>n</w:t>
      </w:r>
      <w:r w:rsidR="004A69F0">
        <w:t xml:space="preserve"> measures of leadership </w:t>
      </w:r>
      <w:r w:rsidR="003B338F">
        <w:t xml:space="preserve">effectiveness. </w:t>
      </w:r>
      <w:r w:rsidR="00376136">
        <w:t>(</w:t>
      </w:r>
      <w:proofErr w:type="spellStart"/>
      <w:r w:rsidR="001745D6">
        <w:t>Vinnicombe</w:t>
      </w:r>
      <w:proofErr w:type="spellEnd"/>
      <w:r w:rsidR="00376136">
        <w:t>,</w:t>
      </w:r>
      <w:r w:rsidR="001745D6">
        <w:t xml:space="preserve"> </w:t>
      </w:r>
      <w:r w:rsidR="00376136">
        <w:t xml:space="preserve"> Blake-Beard &amp; Moore </w:t>
      </w:r>
      <w:r w:rsidR="006F2C9A">
        <w:t xml:space="preserve"> </w:t>
      </w:r>
      <w:r w:rsidR="00376136">
        <w:t>,2018</w:t>
      </w:r>
      <w:r w:rsidR="003B338F">
        <w:t xml:space="preserve"> )</w:t>
      </w:r>
      <w:r w:rsidR="004A69F0">
        <w:t xml:space="preserve"> </w:t>
      </w:r>
      <w:r w:rsidR="00153A7D">
        <w:t xml:space="preserve">, It is important to note that there is a </w:t>
      </w:r>
      <w:r w:rsidR="009B6E01">
        <w:t>degree of difference</w:t>
      </w:r>
      <w:r w:rsidR="00153A7D">
        <w:t xml:space="preserve"> in perceptions between Gen Xers and the silent generation  however the view is similar across generations.</w:t>
      </w:r>
      <w:r w:rsidR="00B46CA2">
        <w:t>(           )</w:t>
      </w:r>
    </w:p>
    <w:p w14:paraId="13069C6A" w14:textId="27AD89FA" w:rsidR="00CC5FE3" w:rsidRDefault="005179D5" w:rsidP="000918B2">
      <w:r>
        <w:t>As</w:t>
      </w:r>
      <w:r w:rsidR="0054304F">
        <w:t xml:space="preserve"> a leader who identifies as being female , </w:t>
      </w:r>
      <w:r w:rsidR="00393056">
        <w:t>it</w:t>
      </w:r>
      <w:r w:rsidR="0054304F">
        <w:t xml:space="preserve"> is important to challenge these assumptions</w:t>
      </w:r>
      <w:r w:rsidR="00DC1017">
        <w:t xml:space="preserve"> by speaking up to educate other women </w:t>
      </w:r>
      <w:r w:rsidR="00F52071">
        <w:t xml:space="preserve">and change this </w:t>
      </w:r>
      <w:r w:rsidR="006A7388">
        <w:t xml:space="preserve">bias </w:t>
      </w:r>
      <w:r w:rsidR="00F52071">
        <w:t xml:space="preserve">attitude . </w:t>
      </w:r>
      <w:r w:rsidR="00AA05AB">
        <w:t>O</w:t>
      </w:r>
      <w:r w:rsidR="00F52071">
        <w:t xml:space="preserve">ne option is by sharing experiences and </w:t>
      </w:r>
      <w:r w:rsidR="003F2532">
        <w:t>empower</w:t>
      </w:r>
      <w:r w:rsidR="00AA05AB">
        <w:t>ing</w:t>
      </w:r>
      <w:r w:rsidR="003F2532">
        <w:t xml:space="preserve"> women </w:t>
      </w:r>
      <w:r w:rsidR="00FC1B2E">
        <w:t xml:space="preserve">in not allowing preconceptions to erode their </w:t>
      </w:r>
      <w:r w:rsidR="001327E7">
        <w:t>self-confidence</w:t>
      </w:r>
      <w:r w:rsidR="00FC1B2E">
        <w:t xml:space="preserve"> </w:t>
      </w:r>
      <w:r w:rsidR="00445AC3">
        <w:t xml:space="preserve">, </w:t>
      </w:r>
      <w:r w:rsidR="00480A12">
        <w:t>be proud of their accomplishments</w:t>
      </w:r>
      <w:r w:rsidR="001327E7">
        <w:t xml:space="preserve"> and take gratitude in their </w:t>
      </w:r>
      <w:r w:rsidR="00284356">
        <w:t>successes.</w:t>
      </w:r>
    </w:p>
    <w:p w14:paraId="035763F4" w14:textId="2B9ACB19" w:rsidR="00B536B8" w:rsidRDefault="00284356" w:rsidP="000918B2">
      <w:r>
        <w:t xml:space="preserve"> Women</w:t>
      </w:r>
      <w:r w:rsidR="004129A9">
        <w:t xml:space="preserve"> are often </w:t>
      </w:r>
      <w:r>
        <w:t>underrepresented in</w:t>
      </w:r>
      <w:r w:rsidR="004129A9">
        <w:t xml:space="preserve"> </w:t>
      </w:r>
      <w:r>
        <w:t>leadership positions</w:t>
      </w:r>
      <w:r w:rsidR="004129A9">
        <w:t xml:space="preserve">, face gender bias and discrimination and are </w:t>
      </w:r>
      <w:r>
        <w:t xml:space="preserve">sometimes paid less than their </w:t>
      </w:r>
      <w:r w:rsidR="00CC5FE3">
        <w:t>counterparts.</w:t>
      </w:r>
      <w:r>
        <w:t xml:space="preserve"> </w:t>
      </w:r>
      <w:r w:rsidR="00CC5FE3">
        <w:t xml:space="preserve">To bridge this gap, there are several steps that should be drawn upon </w:t>
      </w:r>
      <w:r w:rsidR="004B2F1D">
        <w:t>. firstly , organisations can implement policies to promote diversity and inclusion in their leadership</w:t>
      </w:r>
      <w:r w:rsidR="009F1185">
        <w:t xml:space="preserve"> teams, increasing </w:t>
      </w:r>
      <w:r w:rsidR="000F7C1D">
        <w:t>transparency</w:t>
      </w:r>
      <w:r w:rsidR="009F1185">
        <w:t xml:space="preserve"> in hiring and promotion processes and offering mentorship and training </w:t>
      </w:r>
      <w:r w:rsidR="000F7C1D">
        <w:t>programs for women</w:t>
      </w:r>
      <w:r w:rsidR="00F81C4D">
        <w:t>, this can include workshops conferences and other initiatives to promote gender equality.</w:t>
      </w:r>
      <w:r w:rsidR="001F2CE3">
        <w:t xml:space="preserve"> Thirdly , </w:t>
      </w:r>
      <w:r w:rsidR="0003117F">
        <w:t>women themselves can take the necessary steps to develop leadership skills and build networks</w:t>
      </w:r>
      <w:r w:rsidR="00834BA2">
        <w:t xml:space="preserve"> , such as seeking out </w:t>
      </w:r>
      <w:r w:rsidR="003B1512">
        <w:t>mentorship</w:t>
      </w:r>
      <w:r w:rsidR="00834BA2">
        <w:t xml:space="preserve"> opportunities </w:t>
      </w:r>
      <w:r w:rsidR="00003F4E">
        <w:t xml:space="preserve">and taking on leadership roles within their organisation whilst advocating </w:t>
      </w:r>
      <w:r w:rsidR="00005613">
        <w:t>for themselves and other women in the workplace.</w:t>
      </w:r>
    </w:p>
    <w:p w14:paraId="6667D48A" w14:textId="77777777" w:rsidR="00E2551A" w:rsidRDefault="00E2551A" w:rsidP="000918B2"/>
    <w:p w14:paraId="77DC8423" w14:textId="77777777" w:rsidR="006F2C9A" w:rsidRDefault="006F2C9A" w:rsidP="000918B2"/>
    <w:p w14:paraId="0999AA32" w14:textId="77777777" w:rsidR="006F2C9A" w:rsidRDefault="006F2C9A" w:rsidP="000918B2"/>
    <w:p w14:paraId="1676E450" w14:textId="77777777" w:rsidR="006F2C9A" w:rsidRDefault="006F2C9A" w:rsidP="000918B2"/>
    <w:p w14:paraId="3AC9C053" w14:textId="77777777" w:rsidR="006F2C9A" w:rsidRDefault="006F2C9A" w:rsidP="000918B2"/>
    <w:p w14:paraId="07398F86" w14:textId="77777777" w:rsidR="00393056" w:rsidRDefault="00393056" w:rsidP="000918B2"/>
    <w:p w14:paraId="2D3C588D" w14:textId="77777777" w:rsidR="00393056" w:rsidRDefault="00393056" w:rsidP="000918B2"/>
    <w:p w14:paraId="16665F60" w14:textId="77777777" w:rsidR="00393056" w:rsidRPr="000918B2" w:rsidRDefault="00393056" w:rsidP="000918B2"/>
    <w:p w14:paraId="404C5351" w14:textId="6F9C1FB8" w:rsidR="00881EBE" w:rsidRDefault="004C74C6" w:rsidP="00881EBE">
      <w:pPr>
        <w:pStyle w:val="Heading1"/>
        <w:rPr>
          <w:b/>
          <w:bCs/>
          <w:color w:val="auto"/>
          <w:sz w:val="28"/>
          <w:szCs w:val="28"/>
        </w:rPr>
      </w:pPr>
      <w:bookmarkStart w:id="11" w:name="_Toc137587070"/>
      <w:r w:rsidRPr="00051912">
        <w:rPr>
          <w:b/>
          <w:bCs/>
          <w:color w:val="auto"/>
          <w:sz w:val="28"/>
          <w:szCs w:val="28"/>
        </w:rPr>
        <w:t xml:space="preserve">3. </w:t>
      </w:r>
      <w:r w:rsidR="00F600D7" w:rsidRPr="00051912">
        <w:rPr>
          <w:b/>
          <w:bCs/>
          <w:color w:val="auto"/>
          <w:sz w:val="28"/>
          <w:szCs w:val="28"/>
        </w:rPr>
        <w:t xml:space="preserve">Assess your own ability to set , direction, motivate, </w:t>
      </w:r>
      <w:r w:rsidR="005260D5" w:rsidRPr="00051912">
        <w:rPr>
          <w:b/>
          <w:bCs/>
          <w:color w:val="auto"/>
          <w:sz w:val="28"/>
          <w:szCs w:val="28"/>
        </w:rPr>
        <w:t>delegate,</w:t>
      </w:r>
      <w:r w:rsidR="00F600D7" w:rsidRPr="00051912">
        <w:rPr>
          <w:b/>
          <w:bCs/>
          <w:color w:val="auto"/>
          <w:sz w:val="28"/>
          <w:szCs w:val="28"/>
        </w:rPr>
        <w:t xml:space="preserve"> and empower others</w:t>
      </w:r>
      <w:r w:rsidRPr="00051912">
        <w:rPr>
          <w:b/>
          <w:bCs/>
          <w:color w:val="auto"/>
          <w:sz w:val="28"/>
          <w:szCs w:val="28"/>
        </w:rPr>
        <w:t>.</w:t>
      </w:r>
      <w:bookmarkEnd w:id="11"/>
    </w:p>
    <w:p w14:paraId="3BF38258" w14:textId="70A8B51E" w:rsidR="003E046C" w:rsidRDefault="00F620CA" w:rsidP="003E046C">
      <w:r>
        <w:t xml:space="preserve">Emergent Leaders within a beauty brand refer to the phenomenon where </w:t>
      </w:r>
      <w:r w:rsidR="00AB6BEC">
        <w:t xml:space="preserve"> </w:t>
      </w:r>
      <w:r>
        <w:t xml:space="preserve">individuals </w:t>
      </w:r>
      <w:r w:rsidR="00711A66">
        <w:t>within an organisation naturally assume</w:t>
      </w:r>
      <w:r w:rsidR="00EB65CB">
        <w:t xml:space="preserve"> a </w:t>
      </w:r>
      <w:r w:rsidR="00711A66">
        <w:t xml:space="preserve"> leadership r</w:t>
      </w:r>
      <w:r w:rsidR="00EB65CB">
        <w:t>ole</w:t>
      </w:r>
      <w:r w:rsidR="00711A66">
        <w:t xml:space="preserve"> base</w:t>
      </w:r>
      <w:r w:rsidR="00EB65CB">
        <w:t>d</w:t>
      </w:r>
      <w:r w:rsidR="00711A66">
        <w:t xml:space="preserve"> on their capabilities, </w:t>
      </w:r>
      <w:r w:rsidR="0053051B">
        <w:t>expertise,</w:t>
      </w:r>
      <w:r w:rsidR="00B820EF">
        <w:t xml:space="preserve"> and influence , rather than being a designated manager or leader through hierarchical structures</w:t>
      </w:r>
      <w:r w:rsidR="00EB65CB">
        <w:t>.</w:t>
      </w:r>
      <w:r w:rsidR="00B820EF">
        <w:t xml:space="preserve"> </w:t>
      </w:r>
      <w:r w:rsidR="009E6841">
        <w:t xml:space="preserve">it is a concept that </w:t>
      </w:r>
      <w:r w:rsidR="00EB65CB">
        <w:t>highlights</w:t>
      </w:r>
      <w:r w:rsidR="009E6841">
        <w:t xml:space="preserve"> the </w:t>
      </w:r>
      <w:r w:rsidR="00EB65CB">
        <w:t>importance</w:t>
      </w:r>
      <w:r w:rsidR="009E6841">
        <w:t xml:space="preserve"> of informal leadership  and recognises that leadership can come from </w:t>
      </w:r>
      <w:r w:rsidR="00B65580">
        <w:t xml:space="preserve">various levels and </w:t>
      </w:r>
      <w:r w:rsidR="00303753">
        <w:t>positions.</w:t>
      </w:r>
      <w:r w:rsidR="00B65580">
        <w:t xml:space="preserve"> </w:t>
      </w:r>
    </w:p>
    <w:p w14:paraId="14A49777" w14:textId="197418A5" w:rsidR="00D9729A" w:rsidRDefault="00BB69EB" w:rsidP="003E046C">
      <w:r>
        <w:t xml:space="preserve">By </w:t>
      </w:r>
      <w:r w:rsidR="00683080">
        <w:t>referring</w:t>
      </w:r>
      <w:r>
        <w:t xml:space="preserve"> to Moulton Blake </w:t>
      </w:r>
      <w:r w:rsidR="00C324FF">
        <w:t>questionnaire (</w:t>
      </w:r>
      <w:r w:rsidR="00C324FF" w:rsidRPr="00C324FF">
        <w:rPr>
          <w:color w:val="C00000"/>
        </w:rPr>
        <w:t>Appendix</w:t>
      </w:r>
      <w:r w:rsidR="00C324FF">
        <w:t>)Blake &amp; Moulton, 196</w:t>
      </w:r>
      <w:r w:rsidR="00BD47EB">
        <w:t xml:space="preserve">)This model basis itself on two behavioural </w:t>
      </w:r>
      <w:r w:rsidR="00772F7B">
        <w:t xml:space="preserve">dimensions, a </w:t>
      </w:r>
      <w:r w:rsidR="00BD47EB">
        <w:t xml:space="preserve">concern for people </w:t>
      </w:r>
      <w:r w:rsidR="003A24D4">
        <w:t xml:space="preserve">where team needs are </w:t>
      </w:r>
      <w:r w:rsidR="00683080">
        <w:t>first</w:t>
      </w:r>
      <w:r w:rsidR="003A24D4">
        <w:t xml:space="preserve"> and foremost </w:t>
      </w:r>
      <w:r w:rsidR="00BD47EB">
        <w:t xml:space="preserve">and </w:t>
      </w:r>
      <w:r w:rsidR="00772F7B">
        <w:t>concern for results</w:t>
      </w:r>
      <w:r w:rsidR="00683080">
        <w:t xml:space="preserve">, the </w:t>
      </w:r>
      <w:r w:rsidR="003A24D4">
        <w:t xml:space="preserve"> </w:t>
      </w:r>
      <w:r w:rsidR="00683080">
        <w:t>emphasis on objectives and productivity</w:t>
      </w:r>
      <w:r w:rsidR="00772F7B">
        <w:t xml:space="preserve"> </w:t>
      </w:r>
      <w:r w:rsidR="00683080">
        <w:t>.</w:t>
      </w:r>
      <w:r w:rsidR="006B6681">
        <w:t xml:space="preserve">The </w:t>
      </w:r>
      <w:r w:rsidR="007B244D">
        <w:t xml:space="preserve"> Blake &amp; Moulton</w:t>
      </w:r>
      <w:r w:rsidR="00890DF8">
        <w:t xml:space="preserve"> </w:t>
      </w:r>
      <w:r w:rsidR="006B6681">
        <w:t xml:space="preserve">Grid compares a leaders task centredness </w:t>
      </w:r>
      <w:r w:rsidR="00150DE2">
        <w:t xml:space="preserve">and determines five possible combinations </w:t>
      </w:r>
      <w:r w:rsidR="00683080">
        <w:t xml:space="preserve"> </w:t>
      </w:r>
      <w:r w:rsidR="007029AD">
        <w:t xml:space="preserve">According </w:t>
      </w:r>
      <w:r w:rsidR="00890DF8">
        <w:t xml:space="preserve">to the Grid </w:t>
      </w:r>
      <w:r w:rsidR="007029AD">
        <w:t xml:space="preserve"> (    ) Team management is considered the most effective leadership style</w:t>
      </w:r>
      <w:r w:rsidR="00F61441">
        <w:t xml:space="preserve"> </w:t>
      </w:r>
      <w:r w:rsidR="006E71F2">
        <w:t>This</w:t>
      </w:r>
      <w:r w:rsidR="00F61441">
        <w:t xml:space="preserve"> reflects as a leader who is passionate about their work</w:t>
      </w:r>
      <w:r w:rsidR="00014A81">
        <w:t xml:space="preserve"> and does their best for their followers. This is </w:t>
      </w:r>
      <w:r w:rsidR="007B2DA9">
        <w:t>indicative</w:t>
      </w:r>
      <w:r w:rsidR="00014A81">
        <w:t xml:space="preserve"> of </w:t>
      </w:r>
      <w:r w:rsidR="007B2DA9">
        <w:t>one’s</w:t>
      </w:r>
      <w:r w:rsidR="00014A81">
        <w:t xml:space="preserve"> leadership style</w:t>
      </w:r>
      <w:r w:rsidR="00753DD4">
        <w:t xml:space="preserve"> where prioritising both organisation needs and being mindful of others</w:t>
      </w:r>
      <w:r w:rsidR="006D7215">
        <w:t>.</w:t>
      </w:r>
      <w:r w:rsidR="00206CAF">
        <w:t xml:space="preserve"> </w:t>
      </w:r>
      <w:r w:rsidR="007412A2">
        <w:t xml:space="preserve">According to this concept where concern for both </w:t>
      </w:r>
      <w:r w:rsidR="00206CAF">
        <w:t>followers</w:t>
      </w:r>
      <w:r w:rsidR="007412A2">
        <w:t xml:space="preserve"> and results is high </w:t>
      </w:r>
      <w:r w:rsidR="00206CAF">
        <w:t>, employee engagement and productivity are likely to be exceptional.</w:t>
      </w:r>
      <w:r w:rsidR="00856B47">
        <w:t xml:space="preserve"> Is viewed as a crucial component of transformational </w:t>
      </w:r>
      <w:r w:rsidR="00D9729A">
        <w:t xml:space="preserve">leadership.  </w:t>
      </w:r>
    </w:p>
    <w:p w14:paraId="3A7B85C2" w14:textId="3AF99A63" w:rsidR="00713DA5" w:rsidRPr="00C324FF" w:rsidRDefault="00073D45" w:rsidP="003E046C">
      <w:r>
        <w:t xml:space="preserve"> </w:t>
      </w:r>
      <w:r w:rsidR="00E16224">
        <w:t>However,</w:t>
      </w:r>
      <w:r>
        <w:t xml:space="preserve"> whilst </w:t>
      </w:r>
      <w:r w:rsidR="0055390E">
        <w:t>it does</w:t>
      </w:r>
      <w:r>
        <w:t xml:space="preserve"> not fully address which leadership is best it is an excellent point to begin</w:t>
      </w:r>
      <w:r w:rsidR="000832F2">
        <w:t xml:space="preserve"> to evaluate </w:t>
      </w:r>
      <w:r w:rsidR="0055390E">
        <w:t>one’s</w:t>
      </w:r>
      <w:r w:rsidR="000832F2">
        <w:t xml:space="preserve"> own strengths and weaknesses.</w:t>
      </w:r>
    </w:p>
    <w:p w14:paraId="798A188A" w14:textId="2D2E169C" w:rsidR="004C74C6" w:rsidRDefault="004C74C6" w:rsidP="004C74C6">
      <w:pPr>
        <w:pStyle w:val="Heading2"/>
        <w:rPr>
          <w:b/>
          <w:bCs/>
          <w:color w:val="auto"/>
        </w:rPr>
      </w:pPr>
      <w:bookmarkStart w:id="12" w:name="_Toc137587071"/>
      <w:r w:rsidRPr="00051912">
        <w:rPr>
          <w:b/>
          <w:bCs/>
          <w:color w:val="auto"/>
        </w:rPr>
        <w:t>3.1. Direction</w:t>
      </w:r>
      <w:bookmarkEnd w:id="12"/>
    </w:p>
    <w:p w14:paraId="036225C1" w14:textId="03B4E137" w:rsidR="00047554" w:rsidRPr="00047554" w:rsidRDefault="00286767" w:rsidP="00047554">
      <w:r>
        <w:t>Leadership is the process by which leaders guide, direct and influence their followers work in the intended direction</w:t>
      </w:r>
      <w:r w:rsidR="00B23A64">
        <w:t xml:space="preserve"> </w:t>
      </w:r>
      <w:r w:rsidR="00417BCE">
        <w:t>.</w:t>
      </w:r>
      <w:r w:rsidR="00EB11D5">
        <w:t xml:space="preserve">Additionally encompasses the ability of the leader to </w:t>
      </w:r>
      <w:r w:rsidR="00B23A64">
        <w:t>instil</w:t>
      </w:r>
      <w:r w:rsidR="00EB11D5">
        <w:t xml:space="preserve"> confidence</w:t>
      </w:r>
      <w:r w:rsidR="00B23A64">
        <w:t xml:space="preserve"> and enthusiasm amongst</w:t>
      </w:r>
      <w:r w:rsidR="00233B7A">
        <w:t xml:space="preserve"> ones team.</w:t>
      </w:r>
      <w:r w:rsidR="00446B78">
        <w:t xml:space="preserve"> Alternatively, </w:t>
      </w:r>
      <w:r w:rsidR="00DC7A77">
        <w:t>interpersonal skills</w:t>
      </w:r>
      <w:r w:rsidR="00EC1FBD">
        <w:t xml:space="preserve"> support</w:t>
      </w:r>
      <w:r w:rsidR="008B5AFB">
        <w:t xml:space="preserve"> a leader to influence </w:t>
      </w:r>
      <w:proofErr w:type="spellStart"/>
      <w:r w:rsidR="008B5AFB">
        <w:t>followrs</w:t>
      </w:r>
      <w:proofErr w:type="spellEnd"/>
      <w:r w:rsidR="008B5AFB">
        <w:t xml:space="preserve"> in order to achieve goals</w:t>
      </w:r>
      <w:r w:rsidR="006E530A">
        <w:t>. Furthermore</w:t>
      </w:r>
      <w:r w:rsidR="00C00E2D">
        <w:t xml:space="preserve"> leaders </w:t>
      </w:r>
      <w:r w:rsidR="00DB7E96">
        <w:t>mus</w:t>
      </w:r>
      <w:r w:rsidR="00E23199">
        <w:t xml:space="preserve">t </w:t>
      </w:r>
      <w:proofErr w:type="spellStart"/>
      <w:r w:rsidR="00E23199">
        <w:t>maintaintheir</w:t>
      </w:r>
      <w:proofErr w:type="spellEnd"/>
      <w:r w:rsidR="00E23199">
        <w:t xml:space="preserve"> </w:t>
      </w:r>
      <w:proofErr w:type="spellStart"/>
      <w:r w:rsidR="00E23199">
        <w:t>focuson</w:t>
      </w:r>
      <w:proofErr w:type="spellEnd"/>
      <w:r w:rsidR="00E23199">
        <w:t xml:space="preserve"> the foreseeable future whilst encouraging their teams to reach their goals.</w:t>
      </w:r>
      <w:r w:rsidR="00B23A64">
        <w:t xml:space="preserve"> </w:t>
      </w:r>
    </w:p>
    <w:p w14:paraId="7386EEE0" w14:textId="1BD74D95" w:rsidR="003738C2" w:rsidRPr="003738C2" w:rsidRDefault="003738C2" w:rsidP="003738C2">
      <w:r>
        <w:t xml:space="preserve"> Research maintains</w:t>
      </w:r>
      <w:r w:rsidR="00A368EC">
        <w:t xml:space="preserve"> there are four main leadership </w:t>
      </w:r>
      <w:r w:rsidR="00A903B6">
        <w:t>functions</w:t>
      </w:r>
      <w:r w:rsidR="00322B62">
        <w:t xml:space="preserve">. </w:t>
      </w:r>
      <w:r w:rsidR="00B722DB">
        <w:t>Planning, organising</w:t>
      </w:r>
      <w:r w:rsidR="00322B62">
        <w:t xml:space="preserve">, </w:t>
      </w:r>
      <w:r w:rsidR="00A903B6">
        <w:t xml:space="preserve">directing and controlling are some </w:t>
      </w:r>
      <w:r w:rsidR="00C160B8">
        <w:t xml:space="preserve">instances. </w:t>
      </w:r>
      <w:r w:rsidR="00B722DB">
        <w:t>Thus,</w:t>
      </w:r>
      <w:r w:rsidR="00781ABC">
        <w:t xml:space="preserve"> in any organisation directing is a crucial function</w:t>
      </w:r>
      <w:r w:rsidR="00D04A01">
        <w:t xml:space="preserve">, . Furthermore, directing assists leaders in ensuring high performance whilst </w:t>
      </w:r>
      <w:r w:rsidR="00B722DB">
        <w:t>simultaneously</w:t>
      </w:r>
      <w:r w:rsidR="00D04A01">
        <w:t xml:space="preserve"> achieving </w:t>
      </w:r>
      <w:r w:rsidR="00B722DB">
        <w:t>organisational objectives (           )</w:t>
      </w:r>
    </w:p>
    <w:p w14:paraId="5F8390B6" w14:textId="37A11A7B" w:rsidR="00EF1B26" w:rsidRPr="00EF1B26" w:rsidRDefault="00EF1B26" w:rsidP="00EF1B26">
      <w:r>
        <w:lastRenderedPageBreak/>
        <w:t xml:space="preserve">Direction Is an essential </w:t>
      </w:r>
      <w:r w:rsidR="000407F7">
        <w:t xml:space="preserve">function in any organisation . directing helps leaders ensure quality, performance and achieve the </w:t>
      </w:r>
      <w:r w:rsidR="00272929">
        <w:t xml:space="preserve">organisation goals </w:t>
      </w:r>
      <w:r w:rsidR="007C1DE5">
        <w:t>(          )</w:t>
      </w:r>
    </w:p>
    <w:p w14:paraId="53991F6F" w14:textId="3B4801EF" w:rsidR="00051912" w:rsidRPr="00051912" w:rsidRDefault="00E16224" w:rsidP="00051912">
      <w:r>
        <w:t>Leaders prioritise both the organisatio</w:t>
      </w:r>
      <w:r w:rsidR="0009573B">
        <w:t xml:space="preserve">n production needs and the needs of their employees . this can be accomplished by ensuring  followers understand the </w:t>
      </w:r>
      <w:r w:rsidR="00841B8E">
        <w:t>company’s</w:t>
      </w:r>
      <w:r w:rsidR="0009573B">
        <w:t xml:space="preserve"> mission and by involvement </w:t>
      </w:r>
      <w:r w:rsidR="00ED4C76">
        <w:t>identifying.</w:t>
      </w:r>
      <w:r w:rsidR="00CB0253">
        <w:t xml:space="preserve"> </w:t>
      </w:r>
    </w:p>
    <w:p w14:paraId="0DFCBB8E" w14:textId="5DCF87A7" w:rsidR="0091204F" w:rsidRPr="0091204F" w:rsidRDefault="0091204F" w:rsidP="0091204F">
      <w:pPr>
        <w:rPr>
          <w:color w:val="C00000"/>
        </w:rPr>
      </w:pPr>
      <w:r>
        <w:rPr>
          <w:color w:val="C00000"/>
        </w:rPr>
        <w:t xml:space="preserve">Demonstrate your ability to set direction to bring about </w:t>
      </w:r>
      <w:r w:rsidR="005260D5">
        <w:rPr>
          <w:color w:val="C00000"/>
        </w:rPr>
        <w:t>change.</w:t>
      </w:r>
    </w:p>
    <w:p w14:paraId="193B2D12" w14:textId="77777777" w:rsidR="0091204F" w:rsidRPr="0091204F" w:rsidRDefault="0091204F" w:rsidP="0091204F"/>
    <w:p w14:paraId="4B1B282E" w14:textId="4FEFE7A4" w:rsidR="004C74C6" w:rsidRDefault="00667486" w:rsidP="00667486">
      <w:pPr>
        <w:pStyle w:val="Heading2"/>
        <w:rPr>
          <w:b/>
          <w:bCs/>
          <w:color w:val="auto"/>
        </w:rPr>
      </w:pPr>
      <w:bookmarkStart w:id="13" w:name="_Toc137587072"/>
      <w:r w:rsidRPr="00051912">
        <w:rPr>
          <w:b/>
          <w:bCs/>
          <w:color w:val="auto"/>
        </w:rPr>
        <w:t>3.2. Motivation</w:t>
      </w:r>
      <w:bookmarkEnd w:id="13"/>
    </w:p>
    <w:p w14:paraId="3ACF747B" w14:textId="49F35D0E" w:rsidR="003B5FF4" w:rsidRDefault="00114FBF" w:rsidP="003B5FF4">
      <w:r>
        <w:t>An effective Leader is responsibl</w:t>
      </w:r>
      <w:r w:rsidR="002B27C7">
        <w:t xml:space="preserve">e for monitoring guiding and </w:t>
      </w:r>
      <w:r w:rsidR="00BD67A5">
        <w:t>motivating</w:t>
      </w:r>
      <w:r w:rsidR="002B27C7">
        <w:t xml:space="preserve"> followers through strong communicati0on skills </w:t>
      </w:r>
      <w:r w:rsidR="00991204">
        <w:t xml:space="preserve">. This additionally supports </w:t>
      </w:r>
      <w:r w:rsidR="00BD67A5">
        <w:t>in</w:t>
      </w:r>
      <w:r w:rsidR="00991204">
        <w:t xml:space="preserve"> ensuring that </w:t>
      </w:r>
      <w:r w:rsidR="00BD67A5">
        <w:t>followers</w:t>
      </w:r>
      <w:r w:rsidR="00991204">
        <w:t xml:space="preserve"> work towards organisational goals .</w:t>
      </w:r>
    </w:p>
    <w:p w14:paraId="2BE0C0FC" w14:textId="2479B084" w:rsidR="00BD67A5" w:rsidRDefault="00BD67A5" w:rsidP="003B5FF4">
      <w:r w:rsidRPr="00BD67A5">
        <w:t>It is never easy to lead an collective of individuals with different traits. However, if you manage or lead a team, you must understand what motivates your team members, how they respond to feedback and praise, and what tasks are a good fit for them.</w:t>
      </w:r>
    </w:p>
    <w:p w14:paraId="6F8E1F2B" w14:textId="77777777" w:rsidR="00DA54C8" w:rsidRDefault="00DA54C8" w:rsidP="00DA54C8">
      <w:r>
        <w:t>McClelland's needs theory is not the only theory of worker motivation. Sirota's Three-Factor Theory also identifies three motivating factors that employees require to stay motivated and excited about their work: equity/fairness, achievement, and camaraderie.</w:t>
      </w:r>
    </w:p>
    <w:p w14:paraId="3A4EA397" w14:textId="77777777" w:rsidR="00DA54C8" w:rsidRDefault="00DA54C8" w:rsidP="00DA54C8"/>
    <w:p w14:paraId="39B73ADD" w14:textId="75E6B224" w:rsidR="00DA54C8" w:rsidRDefault="00DA54C8" w:rsidP="00DA54C8">
      <w:r>
        <w:t>According to Sirota's theory, we all start a new job with a lot of enthusiasm and motivation to succeed. However, as a result of poor company policies and working conditions, many of us lose our motivation and excitement over time.</w:t>
      </w:r>
    </w:p>
    <w:p w14:paraId="52F1FDAE" w14:textId="77777777" w:rsidR="00C95887" w:rsidRDefault="00C95887" w:rsidP="00C95887">
      <w:r>
        <w:t>This is in contrast to McClelland's theory, which states that we all have a dominant motivator that propels us forward, and that motivator is influenced by our culture and life experiences.</w:t>
      </w:r>
    </w:p>
    <w:p w14:paraId="289DEC88" w14:textId="77777777" w:rsidR="00C95887" w:rsidRDefault="00C95887" w:rsidP="00C95887"/>
    <w:p w14:paraId="65188A47" w14:textId="4D87DB99" w:rsidR="00C95887" w:rsidRDefault="00C95887" w:rsidP="00C95887">
      <w:r>
        <w:t>When motivating and engaging your team, use your best judgement. Understanding various motivational theories will assist you in making your decision.</w:t>
      </w:r>
    </w:p>
    <w:p w14:paraId="4BB6C1E1" w14:textId="77777777" w:rsidR="00CF649A" w:rsidRDefault="00CF649A" w:rsidP="00CF649A">
      <w:r>
        <w:t>do not come naturally; we acquire them through our culture and life experiences.</w:t>
      </w:r>
    </w:p>
    <w:p w14:paraId="3D38A882" w14:textId="77777777" w:rsidR="00CF649A" w:rsidRDefault="00CF649A" w:rsidP="00CF649A"/>
    <w:p w14:paraId="41A55FEA" w14:textId="77777777" w:rsidR="00CF649A" w:rsidRDefault="00CF649A" w:rsidP="00CF649A">
      <w:r>
        <w:lastRenderedPageBreak/>
        <w:t>Achievers enjoy resolving problems and reaching their objectives. Those who are driven by a strong need for affiliation are reluctant having to speak out or take risks, and they place significant importance on relationships. Those with a strong power motivator want to control and be in charge of others.</w:t>
      </w:r>
    </w:p>
    <w:p w14:paraId="005D61F0" w14:textId="50E751AF" w:rsidR="00CF649A" w:rsidRDefault="0040747E" w:rsidP="00CF649A">
      <w:r w:rsidRPr="0040747E">
        <w:t xml:space="preserve">Despite its longevity and apparent popularity, it is not without criticism. For example, critics of constructs concerning growth and integration believe that there is no inherent direction to development and that behavioural regulation and personality are a function of reinforcement and current </w:t>
      </w:r>
      <w:proofErr w:type="spellStart"/>
      <w:r w:rsidRPr="0040747E">
        <w:t>contingencies.Skinner</w:t>
      </w:r>
      <w:proofErr w:type="spellEnd"/>
      <w:r w:rsidRPr="0040747E">
        <w:t xml:space="preserve"> (1953).</w:t>
      </w:r>
    </w:p>
    <w:p w14:paraId="612C21EE" w14:textId="7338BC6F" w:rsidR="0040747E" w:rsidRDefault="00F9037D" w:rsidP="00CF649A">
      <w:r w:rsidRPr="00F9037D">
        <w:t xml:space="preserve">For them, the appearance of structure is due to personality's associated but not assured tendency, but rather the fact that </w:t>
      </w:r>
      <w:proofErr w:type="spellStart"/>
      <w:r w:rsidRPr="00F9037D">
        <w:t>condincencies</w:t>
      </w:r>
      <w:proofErr w:type="spellEnd"/>
      <w:r w:rsidRPr="00F9037D">
        <w:t xml:space="preserve"> are put in place; similarly, contemporary social cognitive approaches portray personality as a collection of schemas that are activated by cues rather than self-unifying systems (Bandura,1989).</w:t>
      </w:r>
    </w:p>
    <w:p w14:paraId="10B8B470" w14:textId="1982E412" w:rsidR="00CF649A" w:rsidRPr="003B5FF4" w:rsidRDefault="00CF649A" w:rsidP="00CF649A">
      <w:r>
        <w:t>You can use this information to more effectively lead, praise, and motivate your team, as well as to better structure your team's roles.</w:t>
      </w:r>
    </w:p>
    <w:p w14:paraId="543F0DC6" w14:textId="3FF763C1" w:rsidR="00323AF7" w:rsidRPr="00323AF7" w:rsidRDefault="005D68CA" w:rsidP="00323AF7">
      <w:r>
        <w:t xml:space="preserve">Motivation originates from the word ‘motive’ which </w:t>
      </w:r>
      <w:r w:rsidR="001E0F47">
        <w:t xml:space="preserve">demonstrates an </w:t>
      </w:r>
      <w:r w:rsidR="0023558C">
        <w:t>individual’s</w:t>
      </w:r>
      <w:r w:rsidR="001E0F47">
        <w:t xml:space="preserve"> need, drive or desire. </w:t>
      </w:r>
      <w:r w:rsidR="0075567A">
        <w:t>Motivation</w:t>
      </w:r>
      <w:r w:rsidR="001E0F47">
        <w:t xml:space="preserve"> </w:t>
      </w:r>
      <w:r w:rsidR="0075567A">
        <w:t xml:space="preserve">entails encouraging followers to achieve their personal goals as well as the </w:t>
      </w:r>
      <w:r w:rsidR="0023558C">
        <w:t>objectives of the organisation (               ).</w:t>
      </w:r>
      <w:r w:rsidR="00CF42DD">
        <w:t xml:space="preserve"> Motivating followers is an important function </w:t>
      </w:r>
      <w:r w:rsidR="0082321E">
        <w:t>of leadersh</w:t>
      </w:r>
      <w:r w:rsidR="00C51F3C">
        <w:t xml:space="preserve">ip </w:t>
      </w:r>
      <w:r w:rsidR="00D0799F">
        <w:t xml:space="preserve">to create cooperation for optimal performance. </w:t>
      </w:r>
      <w:r w:rsidR="00F241FA">
        <w:t>Therefore</w:t>
      </w:r>
      <w:r w:rsidR="00813843">
        <w:t xml:space="preserve"> a leader </w:t>
      </w:r>
      <w:r w:rsidR="005A2462">
        <w:t xml:space="preserve">must arouse interest within their followers to achieve goals. Hence, motivation is a psychological trait </w:t>
      </w:r>
      <w:r w:rsidR="00D25654">
        <w:t xml:space="preserve">which </w:t>
      </w:r>
      <w:r w:rsidR="00A54216">
        <w:t xml:space="preserve"> it is imperative that  a leader </w:t>
      </w:r>
      <w:r w:rsidR="00CD6A74">
        <w:t>understands</w:t>
      </w:r>
      <w:r w:rsidR="00633C37">
        <w:t xml:space="preserve"> and </w:t>
      </w:r>
      <w:r w:rsidR="00CD6A74">
        <w:t xml:space="preserve"> </w:t>
      </w:r>
    </w:p>
    <w:p w14:paraId="1C431147" w14:textId="01BDB749" w:rsidR="00ED4C76" w:rsidRPr="00ED4C76" w:rsidRDefault="0082341F" w:rsidP="00ED4C76">
      <w:r>
        <w:t>According to Mc Gregor (    )</w:t>
      </w:r>
      <w:r w:rsidR="00347651">
        <w:t>if your followers dislike their work and are unmo</w:t>
      </w:r>
      <w:r w:rsidR="00D91D28">
        <w:t>t</w:t>
      </w:r>
      <w:r w:rsidR="00347651">
        <w:t xml:space="preserve">ivated , you would likely use a </w:t>
      </w:r>
      <w:proofErr w:type="spellStart"/>
      <w:r w:rsidR="00155F8B">
        <w:t>authoritan</w:t>
      </w:r>
      <w:proofErr w:type="spellEnd"/>
      <w:r w:rsidR="00155F8B">
        <w:t xml:space="preserve"> management style. This methos id considered very </w:t>
      </w:r>
      <w:r w:rsidR="00D91D28">
        <w:t>‘</w:t>
      </w:r>
      <w:r w:rsidR="00155F8B">
        <w:t xml:space="preserve">hands on ‘ and frequently entails micromanaging </w:t>
      </w:r>
      <w:r w:rsidR="00D91D28">
        <w:t>followers</w:t>
      </w:r>
      <w:r w:rsidR="00155F8B">
        <w:t xml:space="preserve">  to ensure it is done correctly</w:t>
      </w:r>
      <w:r w:rsidR="00D91D28">
        <w:t>.</w:t>
      </w:r>
      <w:r w:rsidR="00155F8B">
        <w:t xml:space="preserve"> </w:t>
      </w:r>
      <w:r w:rsidR="00D91D28">
        <w:t>However, in contrast</w:t>
      </w:r>
      <w:r w:rsidR="00F47B80">
        <w:t>, as a transactional leader trust is undertaken that followers take pride</w:t>
      </w:r>
      <w:r w:rsidR="00717FAF">
        <w:t xml:space="preserve"> in their work and perceive it as a challenge</w:t>
      </w:r>
      <w:r w:rsidR="00CE1FEE">
        <w:t xml:space="preserve">. </w:t>
      </w:r>
      <w:r w:rsidR="00863558">
        <w:t>Leaders</w:t>
      </w:r>
      <w:r w:rsidR="00CE1FEE">
        <w:t xml:space="preserve"> who follow th</w:t>
      </w:r>
      <w:r w:rsidR="00BB0924">
        <w:t xml:space="preserve">e Theory Y </w:t>
      </w:r>
      <w:r w:rsidR="00CE1FEE">
        <w:t xml:space="preserve"> approach believe and have confidence in their </w:t>
      </w:r>
      <w:r w:rsidR="00BB0924">
        <w:t>ability</w:t>
      </w:r>
      <w:r w:rsidR="00CE1FEE">
        <w:t xml:space="preserve"> to take responsibility of their task</w:t>
      </w:r>
      <w:r w:rsidR="00BB0924">
        <w:t xml:space="preserve"> and complete it efficiently on their own. </w:t>
      </w:r>
      <w:r w:rsidR="00341AD7">
        <w:t xml:space="preserve">Theory Y leaders have a </w:t>
      </w:r>
      <w:r w:rsidR="00B43B39">
        <w:t>positive</w:t>
      </w:r>
      <w:r w:rsidR="00341AD7">
        <w:t xml:space="preserve"> </w:t>
      </w:r>
      <w:r w:rsidR="00B43B39">
        <w:t>attitude</w:t>
      </w:r>
      <w:r w:rsidR="00341AD7">
        <w:t xml:space="preserve"> towards their followers and employ </w:t>
      </w:r>
      <w:r w:rsidR="0045796F">
        <w:t xml:space="preserve"> a distributed participative management style . this enables </w:t>
      </w:r>
      <w:r w:rsidR="006B4B40">
        <w:t xml:space="preserve">more trust and </w:t>
      </w:r>
      <w:r w:rsidR="00B43B39">
        <w:t>collaborative</w:t>
      </w:r>
      <w:r w:rsidR="006B4B40">
        <w:t xml:space="preserve"> relationships . Research suggests </w:t>
      </w:r>
      <w:r w:rsidR="00566360">
        <w:t xml:space="preserve">that if </w:t>
      </w:r>
      <w:r w:rsidR="004F10EE">
        <w:t>followers</w:t>
      </w:r>
      <w:r w:rsidR="00566360">
        <w:t xml:space="preserve"> are given more responsibility and encouragement</w:t>
      </w:r>
      <w:r w:rsidR="00BE392D">
        <w:t xml:space="preserve"> </w:t>
      </w:r>
      <w:r w:rsidR="00B43B39">
        <w:t>that it</w:t>
      </w:r>
      <w:r w:rsidR="004F10EE">
        <w:t xml:space="preserve"> enhances their skills</w:t>
      </w:r>
      <w:r w:rsidR="006E09FD">
        <w:t xml:space="preserve"> and </w:t>
      </w:r>
      <w:r w:rsidR="00F64A56">
        <w:t>promotes open communication</w:t>
      </w:r>
      <w:r w:rsidR="00610206">
        <w:t xml:space="preserve">. </w:t>
      </w:r>
      <w:r w:rsidR="00B43B39">
        <w:t>However,</w:t>
      </w:r>
      <w:r w:rsidR="00610206">
        <w:t xml:space="preserve"> unlike Theory X </w:t>
      </w:r>
      <w:r w:rsidR="001F509D">
        <w:t xml:space="preserve">where followers are managed. Although both </w:t>
      </w:r>
      <w:r w:rsidR="00FE74EB">
        <w:t xml:space="preserve">leadership styles are capable of motivating </w:t>
      </w:r>
      <w:r w:rsidR="00B43B39">
        <w:t>employees</w:t>
      </w:r>
      <w:r w:rsidR="00C94EE7">
        <w:t xml:space="preserve"> the effectiveness of each depends primarily on the requirements of the follower. </w:t>
      </w:r>
      <w:r w:rsidR="007129CE">
        <w:t xml:space="preserve">For </w:t>
      </w:r>
      <w:r w:rsidR="00B43B39">
        <w:t>instance,</w:t>
      </w:r>
      <w:r w:rsidR="007129CE">
        <w:t xml:space="preserve"> Theory X may be utilised for new employees who may </w:t>
      </w:r>
      <w:r w:rsidR="007129CE">
        <w:lastRenderedPageBreak/>
        <w:t>need supervision and coaching</w:t>
      </w:r>
      <w:r w:rsidR="007442D4">
        <w:t xml:space="preserve"> or circumstances that necessitates the need for control such as an emergency </w:t>
      </w:r>
      <w:r w:rsidR="004E69F9">
        <w:t xml:space="preserve">. </w:t>
      </w:r>
      <w:r w:rsidR="00B43B39">
        <w:t>However,</w:t>
      </w:r>
      <w:r w:rsidR="004E69F9">
        <w:t xml:space="preserve"> when managing followers who are experienced and </w:t>
      </w:r>
      <w:r w:rsidR="007F453F">
        <w:t xml:space="preserve">used to working on </w:t>
      </w:r>
      <w:proofErr w:type="spellStart"/>
      <w:r w:rsidR="007F453F">
        <w:t>heir</w:t>
      </w:r>
      <w:proofErr w:type="spellEnd"/>
      <w:r w:rsidR="007F453F">
        <w:t xml:space="preserve"> own initiatives and require no direction </w:t>
      </w:r>
      <w:r w:rsidR="00FD7843">
        <w:t xml:space="preserve">if this theory was used would decrease motivation  and potentially damages working relationships </w:t>
      </w:r>
      <w:r w:rsidR="00951B10">
        <w:t xml:space="preserve">. In contrast, if you choose </w:t>
      </w:r>
      <w:r w:rsidR="00B43B39">
        <w:t>Theory</w:t>
      </w:r>
      <w:r w:rsidR="00951B10">
        <w:t xml:space="preserve"> </w:t>
      </w:r>
      <w:r w:rsidR="00B43B39">
        <w:t xml:space="preserve">Y </w:t>
      </w:r>
      <w:r w:rsidR="00951B10">
        <w:t>strategy that provides followers too much freedom</w:t>
      </w:r>
      <w:r w:rsidR="00567477">
        <w:t xml:space="preserve">, they may deviate from their core objectives and lose focus. </w:t>
      </w:r>
      <w:r w:rsidR="00863558">
        <w:t>Additionally,</w:t>
      </w:r>
      <w:r w:rsidR="00567477">
        <w:t xml:space="preserve"> less motivated </w:t>
      </w:r>
      <w:r w:rsidR="00B43B39">
        <w:t>employees</w:t>
      </w:r>
      <w:r w:rsidR="00567477">
        <w:t xml:space="preserve">  may also take advantage of the more relaxed working environment </w:t>
      </w:r>
      <w:r w:rsidR="004B32F3">
        <w:t xml:space="preserve">. </w:t>
      </w:r>
      <w:r w:rsidR="00B43B39">
        <w:t>Thus,</w:t>
      </w:r>
      <w:r w:rsidR="004B32F3">
        <w:t xml:space="preserve"> should this  situation occur it would </w:t>
      </w:r>
      <w:r w:rsidR="00B43B39">
        <w:t>be</w:t>
      </w:r>
      <w:r w:rsidR="004B32F3">
        <w:t xml:space="preserve"> necessary to reclaim back some order to ensure that </w:t>
      </w:r>
      <w:r w:rsidR="00AA2A52">
        <w:t xml:space="preserve">all followers are reminded of their team goals and organisation objectives </w:t>
      </w:r>
    </w:p>
    <w:p w14:paraId="76F11825" w14:textId="52547059" w:rsidR="00A24944" w:rsidRDefault="00923CEA" w:rsidP="0061528F">
      <w:r>
        <w:t xml:space="preserve"> One leadership style that one may use within a beauty organisation to motivate </w:t>
      </w:r>
      <w:r w:rsidR="00BF2705">
        <w:t>their followers and achieve the best results</w:t>
      </w:r>
      <w:r w:rsidR="00592470">
        <w:t xml:space="preserve"> is </w:t>
      </w:r>
      <w:r w:rsidR="003A5141">
        <w:t xml:space="preserve">a </w:t>
      </w:r>
      <w:r w:rsidR="00F10604">
        <w:t>‘</w:t>
      </w:r>
      <w:r w:rsidR="003A5141">
        <w:t xml:space="preserve">servant style </w:t>
      </w:r>
      <w:r w:rsidR="00592470">
        <w:t>leadership</w:t>
      </w:r>
      <w:r w:rsidR="00F10604">
        <w:t>’</w:t>
      </w:r>
      <w:r w:rsidR="003A5141">
        <w:t xml:space="preserve"> </w:t>
      </w:r>
      <w:r w:rsidR="006B22FA">
        <w:t>.</w:t>
      </w:r>
      <w:r w:rsidR="00643EF6">
        <w:t>(             )</w:t>
      </w:r>
      <w:r w:rsidR="006B22FA">
        <w:t xml:space="preserve"> This theory focuses on serving the </w:t>
      </w:r>
      <w:r w:rsidR="00F10604">
        <w:t>needs</w:t>
      </w:r>
      <w:r w:rsidR="006B22FA">
        <w:t xml:space="preserve"> of </w:t>
      </w:r>
      <w:r w:rsidR="00F10604">
        <w:t>team</w:t>
      </w:r>
      <w:r w:rsidR="006B22FA">
        <w:t xml:space="preserve"> members and prioritising their growth</w:t>
      </w:r>
      <w:r w:rsidR="005D3714">
        <w:t xml:space="preserve"> and well-being, ( </w:t>
      </w:r>
      <w:r w:rsidR="00AC5BE6">
        <w:t>Greenleaf,</w:t>
      </w:r>
      <w:r w:rsidR="005D3714">
        <w:t xml:space="preserve">         ) By utilising this approach </w:t>
      </w:r>
      <w:r w:rsidR="00F10604">
        <w:t>creates a</w:t>
      </w:r>
      <w:r w:rsidR="005D3714">
        <w:t xml:space="preserve">  positive work </w:t>
      </w:r>
      <w:r w:rsidR="00F10604">
        <w:t>environment</w:t>
      </w:r>
      <w:r w:rsidR="002A0DB5">
        <w:t xml:space="preserve"> which fosters trust and </w:t>
      </w:r>
      <w:r w:rsidR="00F10604">
        <w:t>collaboration</w:t>
      </w:r>
      <w:r w:rsidR="002A0DB5">
        <w:t xml:space="preserve"> and encourages </w:t>
      </w:r>
      <w:r w:rsidR="008D6478">
        <w:t>one’s</w:t>
      </w:r>
      <w:r w:rsidR="002A0DB5">
        <w:t xml:space="preserve"> </w:t>
      </w:r>
      <w:r w:rsidR="00F10604">
        <w:t>followers</w:t>
      </w:r>
      <w:r w:rsidR="002A0DB5">
        <w:t xml:space="preserve"> to perform at their best</w:t>
      </w:r>
      <w:r w:rsidR="00AC5BE6">
        <w:t xml:space="preserve">. </w:t>
      </w:r>
      <w:r w:rsidR="00643EF6">
        <w:t>(</w:t>
      </w:r>
      <w:proofErr w:type="spellStart"/>
      <w:r w:rsidR="00643EF6">
        <w:t>S</w:t>
      </w:r>
      <w:r w:rsidR="00D16685">
        <w:t>endjaya</w:t>
      </w:r>
      <w:proofErr w:type="spellEnd"/>
      <w:r w:rsidR="00D16685">
        <w:t xml:space="preserve"> &amp; </w:t>
      </w:r>
      <w:proofErr w:type="spellStart"/>
      <w:r w:rsidR="00D16685">
        <w:t>Sarros</w:t>
      </w:r>
      <w:proofErr w:type="spellEnd"/>
      <w:r w:rsidR="00D16685">
        <w:t>,</w:t>
      </w:r>
      <w:r w:rsidR="00A24944">
        <w:t xml:space="preserve"> </w:t>
      </w:r>
      <w:r w:rsidR="00D16685">
        <w:t>20</w:t>
      </w:r>
      <w:r w:rsidR="00A24944">
        <w:t>20)</w:t>
      </w:r>
    </w:p>
    <w:p w14:paraId="6A313D42" w14:textId="74825F7D" w:rsidR="00EA0A31" w:rsidRDefault="00571684" w:rsidP="0061528F">
      <w:r>
        <w:t>An example of this can be seen when</w:t>
      </w:r>
      <w:r w:rsidR="00F5247B">
        <w:t xml:space="preserve"> trying to understand and </w:t>
      </w:r>
      <w:r>
        <w:t xml:space="preserve"> meet the needs of </w:t>
      </w:r>
      <w:r w:rsidR="008D6478">
        <w:t>one’s</w:t>
      </w:r>
      <w:r>
        <w:t xml:space="preserve"> followers</w:t>
      </w:r>
      <w:r w:rsidR="00F5247B">
        <w:t xml:space="preserve"> . For </w:t>
      </w:r>
      <w:r w:rsidR="008D6478">
        <w:t>instance,</w:t>
      </w:r>
      <w:r w:rsidR="00F5247B">
        <w:t xml:space="preserve"> </w:t>
      </w:r>
      <w:r w:rsidR="00045A21">
        <w:t xml:space="preserve">active listening is a priority to be able to provide support and guidance whilst </w:t>
      </w:r>
      <w:r w:rsidR="008D6478">
        <w:t>offering</w:t>
      </w:r>
      <w:r w:rsidR="00045A21">
        <w:t xml:space="preserve"> </w:t>
      </w:r>
      <w:r w:rsidR="00614B5D">
        <w:t xml:space="preserve">opportunities for professional development. By fostering a supporting and nurturing environment </w:t>
      </w:r>
      <w:r w:rsidR="00231C4F">
        <w:t xml:space="preserve">helps the leader to achieve motivation so their </w:t>
      </w:r>
      <w:r w:rsidR="00B97BFF">
        <w:t>followers</w:t>
      </w:r>
      <w:r w:rsidR="00231C4F">
        <w:t xml:space="preserve"> </w:t>
      </w:r>
      <w:r w:rsidR="0053051B">
        <w:t>can</w:t>
      </w:r>
      <w:r w:rsidR="00B97BFF">
        <w:t xml:space="preserve"> </w:t>
      </w:r>
      <w:r w:rsidR="00231C4F">
        <w:t>excel in their rol</w:t>
      </w:r>
      <w:r w:rsidR="00B97BFF">
        <w:t xml:space="preserve">es and </w:t>
      </w:r>
      <w:r w:rsidR="00E74315">
        <w:t>performing</w:t>
      </w:r>
      <w:r w:rsidR="00B97BFF">
        <w:t xml:space="preserve"> within organisational </w:t>
      </w:r>
    </w:p>
    <w:p w14:paraId="761985BC" w14:textId="140390DE" w:rsidR="00A24944" w:rsidRDefault="001B4992" w:rsidP="0061528F">
      <w:r>
        <w:t>However,</w:t>
      </w:r>
      <w:r w:rsidR="00A24944">
        <w:t xml:space="preserve"> whist this leadership style is highly effective it is very similar to </w:t>
      </w:r>
      <w:r>
        <w:t xml:space="preserve">a transformational </w:t>
      </w:r>
      <w:r w:rsidR="0053051B">
        <w:t>style.</w:t>
      </w:r>
      <w:r>
        <w:t xml:space="preserve"> </w:t>
      </w:r>
    </w:p>
    <w:p w14:paraId="3F6C2259" w14:textId="448E59FF" w:rsidR="0061528F" w:rsidRDefault="00EA0A31" w:rsidP="0061528F">
      <w:r>
        <w:t>In summary, the servant leadership styl</w:t>
      </w:r>
      <w:r w:rsidR="00A110F6">
        <w:t>e can be highly effective in motivation followers and achieving optimal results</w:t>
      </w:r>
      <w:r w:rsidR="00B16858">
        <w:t xml:space="preserve">. By prioritising the needs of </w:t>
      </w:r>
      <w:r w:rsidR="00A24944">
        <w:t>one’s</w:t>
      </w:r>
      <w:r w:rsidR="00B16858">
        <w:t xml:space="preserve"> followers</w:t>
      </w:r>
      <w:r w:rsidR="002D330A">
        <w:t xml:space="preserve">, strong relationships </w:t>
      </w:r>
      <w:r w:rsidR="0053051B">
        <w:t>can</w:t>
      </w:r>
      <w:r w:rsidR="002D330A">
        <w:t xml:space="preserve"> be made , that assists in fostering collaboration </w:t>
      </w:r>
      <w:r w:rsidR="006543F1">
        <w:t xml:space="preserve">whilst supporting personal and </w:t>
      </w:r>
      <w:r w:rsidR="00E74315">
        <w:t>professional</w:t>
      </w:r>
      <w:r w:rsidR="006543F1">
        <w:t xml:space="preserve"> </w:t>
      </w:r>
      <w:r w:rsidR="00E74315">
        <w:t>growth</w:t>
      </w:r>
      <w:r w:rsidR="006543F1">
        <w:t xml:space="preserve"> </w:t>
      </w:r>
      <w:r w:rsidR="00E74315">
        <w:t>this inspires and motivates individuals to give and achieve their best.</w:t>
      </w:r>
      <w:r w:rsidR="002A0DB5">
        <w:t xml:space="preserve"> </w:t>
      </w:r>
    </w:p>
    <w:p w14:paraId="47C785D0" w14:textId="77777777" w:rsidR="00F10604" w:rsidRPr="0061528F" w:rsidRDefault="00F10604" w:rsidP="0061528F"/>
    <w:p w14:paraId="20D3A533" w14:textId="6E5934D9" w:rsidR="002869CF" w:rsidRPr="005260D5" w:rsidRDefault="002869CF" w:rsidP="002869CF">
      <w:pPr>
        <w:rPr>
          <w:color w:val="C00000"/>
        </w:rPr>
      </w:pPr>
      <w:r w:rsidRPr="005260D5">
        <w:rPr>
          <w:color w:val="C00000"/>
        </w:rPr>
        <w:t xml:space="preserve">Demonstrate your ability to motivate to bring about </w:t>
      </w:r>
      <w:r w:rsidR="005260D5" w:rsidRPr="005260D5">
        <w:rPr>
          <w:color w:val="C00000"/>
        </w:rPr>
        <w:t>change.</w:t>
      </w:r>
      <w:r w:rsidRPr="005260D5">
        <w:rPr>
          <w:color w:val="C00000"/>
        </w:rPr>
        <w:t xml:space="preserve"> </w:t>
      </w:r>
    </w:p>
    <w:p w14:paraId="3F327966" w14:textId="3AB4CCFE" w:rsidR="00667486" w:rsidRDefault="00667486" w:rsidP="00667486">
      <w:pPr>
        <w:pStyle w:val="Heading2"/>
        <w:rPr>
          <w:b/>
          <w:bCs/>
          <w:color w:val="auto"/>
        </w:rPr>
      </w:pPr>
      <w:bookmarkStart w:id="14" w:name="_Toc137587073"/>
      <w:r w:rsidRPr="00051912">
        <w:rPr>
          <w:b/>
          <w:bCs/>
          <w:color w:val="auto"/>
        </w:rPr>
        <w:t>3.3. Delegation.</w:t>
      </w:r>
      <w:bookmarkEnd w:id="14"/>
    </w:p>
    <w:p w14:paraId="2343A31A" w14:textId="1D0DD8CF" w:rsidR="00B37D0E" w:rsidRDefault="00B37D0E" w:rsidP="00B37D0E">
      <w:r w:rsidRPr="00B37D0E">
        <w:t> Delegation is a crucial leadership skill. If you fail to effectively delegate, you will become less productive as a leader and may be unable to focus on the longer-term issues that require your attention. From the perspective of your subordinates, it will appear that you do not trust them, and they will not be given the challenging tasks required to advance their careers.</w:t>
      </w:r>
    </w:p>
    <w:p w14:paraId="29E81E08" w14:textId="77777777" w:rsidR="00FD5684" w:rsidRDefault="00616209" w:rsidP="00B37D0E">
      <w:r w:rsidRPr="00616209">
        <w:lastRenderedPageBreak/>
        <w:t>When done effectively, delegation allows your employees to take on new responsibilities. They are more inclined to feel motivated when they learn and develop new skills. If they can complete their respective tasks, they will understand the challenges and difficulties that those who previously implemented them encountered. In the future, it improves the degree of </w:t>
      </w:r>
      <w:proofErr w:type="spellStart"/>
      <w:r w:rsidRPr="00616209">
        <w:t>empathyg</w:t>
      </w:r>
      <w:proofErr w:type="spellEnd"/>
      <w:r w:rsidRPr="00616209">
        <w:t xml:space="preserve"> team.</w:t>
      </w:r>
    </w:p>
    <w:p w14:paraId="23FE0E4B" w14:textId="1480BD3A" w:rsidR="00616209" w:rsidRDefault="00FD5684" w:rsidP="00B37D0E">
      <w:r w:rsidRPr="00FD5684">
        <w:rPr>
          <w:rFonts w:ascii="Arial" w:hAnsi="Arial" w:cs="Arial"/>
          <w:color w:val="333333"/>
          <w:shd w:val="clear" w:color="auto" w:fill="FFFFFF"/>
        </w:rPr>
        <w:t xml:space="preserve"> </w:t>
      </w:r>
      <w:r>
        <w:rPr>
          <w:rFonts w:ascii="Arial" w:hAnsi="Arial" w:cs="Arial"/>
          <w:color w:val="333333"/>
          <w:shd w:val="clear" w:color="auto" w:fill="FFFFFF"/>
        </w:rPr>
        <w:t>Delegation can be defined as a process by which a leader transfers responsibility for successfully executing a task to another person or persons.</w:t>
      </w:r>
      <w:r>
        <w:rPr>
          <w:rFonts w:ascii="Arial" w:hAnsi="Arial" w:cs="Arial"/>
          <w:color w:val="333333"/>
          <w:sz w:val="18"/>
          <w:szCs w:val="18"/>
          <w:shd w:val="clear" w:color="auto" w:fill="FFFFFF"/>
          <w:vertAlign w:val="superscript"/>
        </w:rPr>
        <w:t>4</w:t>
      </w:r>
    </w:p>
    <w:p w14:paraId="6CC72355" w14:textId="1BCD4C12" w:rsidR="00FD5684" w:rsidRDefault="00197EEE" w:rsidP="00B37D0E">
      <w:proofErr w:type="spellStart"/>
      <w:r w:rsidRPr="00197EEE">
        <w:t>everal</w:t>
      </w:r>
      <w:proofErr w:type="spellEnd"/>
      <w:r w:rsidRPr="00197EEE">
        <w:t xml:space="preserve"> health service team members are wondering what comes next as discussions about the "Great Re-set" and "Great Resignation" take place in most workplaces around the world. Generation X, Millennials, and Generation Z are looking for a workplace where they can reconnect, thrive, and grow. Employees seek meaning, belonging, personal development, and career advancement at work. Great leaders can seize this historical moment and use tools like effective delegation to engage employees' minds and hearts. Employees will want to advance their careers if you foster a workplace culture that values coaching, mentoring, and career development.</w:t>
      </w:r>
    </w:p>
    <w:p w14:paraId="1D84520C" w14:textId="3AFAB668" w:rsidR="00616209" w:rsidRDefault="0014607F" w:rsidP="00B37D0E">
      <w:r w:rsidRPr="0014607F">
        <w:t>Delegation can play an important role in staff development in addition to improving the overall performance of a team, group, or organisation.</w:t>
      </w:r>
      <w:r w:rsidR="00D87934">
        <w:t xml:space="preserve">(     </w:t>
      </w:r>
      <w:r w:rsidRPr="0014607F">
        <w:t>3</w:t>
      </w:r>
      <w:r w:rsidR="00D87934">
        <w:t>)</w:t>
      </w:r>
      <w:r w:rsidRPr="0014607F">
        <w:t xml:space="preserve"> Delegating the execution of a task to another person provides that individual with an opportunity to improve their skills and competence in a specific arena. As a result, that person's self-confidence may improve, which may be applied to other situations. Along these lines, when a leader delegated an important task to another, the leader communicated to the team member that he or she was valued and respected. Delegating an important task allows the leader to foster greater alignment and commitment to the organization's overall goals.</w:t>
      </w:r>
    </w:p>
    <w:p w14:paraId="08423C25" w14:textId="3CF8896A" w:rsidR="00BD2B42" w:rsidRDefault="00BD2B42" w:rsidP="00B37D0E">
      <w:r w:rsidRPr="00BD2B42">
        <w:t>Delegating is a powerful leadership skill that may enhance employee engagement and retention. Dumping has the opposite effect and can result in negative outcomes, employee disengagement, and turnover. Delegating entails entrusting others with tasks and responsibilities, as well as giving them the authority and control to make decisions. Dumping is a completely different narrative. It involves assigning uninteresting tasks or mundane duties to others who are lacking the competence to control the entire procedure. Giving responsibility without authority creates frustration, dissatisfaction, and employee turnover.</w:t>
      </w:r>
      <w:r w:rsidRPr="00BD2B42">
        <w:t xml:space="preserve"> </w:t>
      </w:r>
      <w:r w:rsidRPr="00BD2B42">
        <w:t xml:space="preserve">Delegating is a powerful leadership skill that may enhance employee engagement and retention. </w:t>
      </w:r>
    </w:p>
    <w:p w14:paraId="3278FC97" w14:textId="77777777" w:rsidR="00501626" w:rsidRDefault="00501626" w:rsidP="00501626">
      <w:r>
        <w:t>Failure of the leader to paint a very clear and detailed picture of what success should look like can be a major source of frustration for all involved. If the delegation process is to be successful, the leader must be very clear about their expectations (not just what they hope for).</w:t>
      </w:r>
    </w:p>
    <w:p w14:paraId="2F0610CF" w14:textId="541B17B2" w:rsidR="00501626" w:rsidRDefault="00501626" w:rsidP="00501626"/>
    <w:p w14:paraId="2947AFF9" w14:textId="16BF9378" w:rsidR="00501626" w:rsidRDefault="00501626" w:rsidP="00501626">
      <w:r>
        <w:t>Once the task is clear in the leader's mind, the next step is to select the team member (or members) with the necessary skill set to complete the task successfully. In doing so, the leader must assess each team member's ability as well as their motivation to achieve the goal. In other words, the leader should assess the level of competence of others.</w:t>
      </w:r>
    </w:p>
    <w:p w14:paraId="516BC08D" w14:textId="68FAE286" w:rsidR="00CC2873" w:rsidRDefault="00CC2873" w:rsidP="00501626">
      <w:r w:rsidRPr="00CC2873">
        <w:t>Timelines and needs for resources should be defined and addressed. Obstacles to overcome should be identified (for example, sources of resistance to change or organisational politics that may hinder change), and strategies to address these obstacles developed by the team member and the leader. Furthermore, a clear understanding of the communication process should be achieved. For example, how frequently will a progress report be provided? Is it better to communicate in writing, in person, or both? What happens if the project hits a snag? What are the upcoming milestones, and how will they be communicated and celebrated?</w:t>
      </w:r>
      <w:r w:rsidR="000F3181" w:rsidRPr="000F3181">
        <w:t xml:space="preserve"> </w:t>
      </w:r>
      <w:r w:rsidR="000F3181" w:rsidRPr="000F3181">
        <w:t>Leaders must decide how closely or loosely to involve themselves in a delegated project. Although it is generally advised to avoid micromanagement, there are no easy ways to determine how involved to be. The level of development of the team member, as well as the difficulty of the task, will influence the timing and nature of the leader's involvement.3 Other pitfalls include insufficient resources, failing to measure progress along the way, and failing to celebrate "small successes" in order to maintain momentum and positive energy. It is best for leaders to describe the desired outcome and then delegate the task to the person who will figure out how to get there.</w:t>
      </w:r>
    </w:p>
    <w:p w14:paraId="77095A98" w14:textId="55ABF482" w:rsidR="006B3DF3" w:rsidRDefault="006B3DF3" w:rsidP="00501626">
      <w:r w:rsidRPr="006B3DF3">
        <w:t>The Situation Leadership Model developed by Hersey and Blanchard3 describes an order of leader behaviours, one of which is delegation. The first, "directing," entails the leader exerting the most control and involvement by telling the team member what the desired outcome should be and then precisely how to achieve the goal. This style is recommended when a team member is new or is not highly motivated. The second style, "coaching," requires more interaction and engagement, such that the leader may engage in two-way communication to determine the best way to achieve the goal. The third style, "supporting," leans towards soliciting team input.</w:t>
      </w:r>
    </w:p>
    <w:p w14:paraId="669FB2F2" w14:textId="290BB24E" w:rsidR="009F32B7" w:rsidRDefault="009F32B7" w:rsidP="00501626">
      <w:r w:rsidRPr="009F32B7">
        <w:t>The third style, "supporting," tends to lean towards seeking the team member's input on the best approach to the task. Finally, the "delegation" stage of the model suggests a more "hands-off" leadership style. Each of these four styles may be used as tools by the leader depending on the skill and will of the team member, which may evolve over the course of the project. As the project progresses, the project context and external pressures for project completion and quality considerations may influence the choice of leadership styles.</w:t>
      </w:r>
      <w:r w:rsidR="00012C5A" w:rsidRPr="00012C5A">
        <w:t xml:space="preserve"> </w:t>
      </w:r>
      <w:r w:rsidR="00012C5A" w:rsidRPr="00012C5A">
        <w:t xml:space="preserve">Delegation is a fundamental leadership skill. This skill, like others in leadership, can be practised and improved over time. Effective </w:t>
      </w:r>
      <w:r w:rsidR="00012C5A" w:rsidRPr="00012C5A">
        <w:lastRenderedPageBreak/>
        <w:t>delegation can be an important part of an organization's approach to workforce development because it can help to improve the team's competence, confidence, and commitment. Furthermore, effective delegation can help leaders improve their own skill set in order to improve team engagement. An important side benefit could be easing the burden on overburdened public health leaders who are dealing with unprecedented demands as a result of the COVID-19 pandemic5 and other pressing public health challenges. Finally, improved delegation practise can help to improve organisational performance as public health leaders strive to promote and protect the communities they serve.</w:t>
      </w:r>
    </w:p>
    <w:p w14:paraId="57997CD2" w14:textId="77777777" w:rsidR="00012C5A" w:rsidRDefault="00012C5A" w:rsidP="00501626"/>
    <w:p w14:paraId="2DE5628E" w14:textId="77777777" w:rsidR="000F3181" w:rsidRDefault="000F3181" w:rsidP="00501626"/>
    <w:p w14:paraId="60D1B6D6" w14:textId="77777777" w:rsidR="00501626" w:rsidRPr="00B37D0E" w:rsidRDefault="00501626" w:rsidP="00B37D0E"/>
    <w:p w14:paraId="52385F88" w14:textId="38333EB2" w:rsidR="00667486" w:rsidRPr="00051912" w:rsidRDefault="00667486" w:rsidP="00667486">
      <w:pPr>
        <w:pStyle w:val="Heading2"/>
        <w:rPr>
          <w:b/>
          <w:bCs/>
          <w:color w:val="auto"/>
        </w:rPr>
      </w:pPr>
      <w:bookmarkStart w:id="15" w:name="_Toc137587074"/>
      <w:r w:rsidRPr="00051912">
        <w:rPr>
          <w:b/>
          <w:bCs/>
          <w:color w:val="auto"/>
        </w:rPr>
        <w:t>3.</w:t>
      </w:r>
      <w:r w:rsidR="0091204F" w:rsidRPr="00051912">
        <w:rPr>
          <w:b/>
          <w:bCs/>
          <w:color w:val="auto"/>
        </w:rPr>
        <w:t>4. Empower</w:t>
      </w:r>
      <w:bookmarkEnd w:id="15"/>
    </w:p>
    <w:p w14:paraId="48B9FCDD" w14:textId="537C4F07" w:rsidR="004C74C6" w:rsidRPr="00B95E62" w:rsidRDefault="00DC041A" w:rsidP="004C74C6">
      <w:pPr>
        <w:rPr>
          <w:color w:val="C00000"/>
        </w:rPr>
      </w:pPr>
      <w:r w:rsidRPr="00B95E62">
        <w:rPr>
          <w:color w:val="C00000"/>
        </w:rPr>
        <w:t xml:space="preserve">Demonstrate your ability to empower to bring about change. </w:t>
      </w:r>
    </w:p>
    <w:p w14:paraId="38EE0014" w14:textId="77777777" w:rsidR="00E60A4A" w:rsidRPr="00B95E62" w:rsidRDefault="00E60A4A" w:rsidP="00E60A4A">
      <w:pPr>
        <w:pStyle w:val="ListParagraph"/>
        <w:ind w:left="380"/>
        <w:rPr>
          <w:color w:val="C00000"/>
        </w:rPr>
      </w:pPr>
    </w:p>
    <w:p w14:paraId="06E095D3" w14:textId="5EF324DE" w:rsidR="00E15C79" w:rsidRPr="00656E2F" w:rsidRDefault="00E15C79" w:rsidP="00493DA0">
      <w:pPr>
        <w:rPr>
          <w:rFonts w:cstheme="minorHAnsi"/>
          <w:sz w:val="24"/>
          <w:szCs w:val="24"/>
        </w:rPr>
      </w:pPr>
    </w:p>
    <w:p w14:paraId="03326238" w14:textId="77777777" w:rsidR="00BF6543" w:rsidRPr="00656E2F" w:rsidRDefault="00BF6543" w:rsidP="00CB2942">
      <w:pPr>
        <w:rPr>
          <w:rFonts w:cstheme="minorHAnsi"/>
          <w:sz w:val="24"/>
          <w:szCs w:val="24"/>
        </w:rPr>
      </w:pPr>
    </w:p>
    <w:p w14:paraId="0E74BCFF" w14:textId="77777777" w:rsidR="00BF6543" w:rsidRPr="00656E2F" w:rsidRDefault="00BF6543" w:rsidP="003E5F03">
      <w:pPr>
        <w:rPr>
          <w:rFonts w:cstheme="minorHAnsi"/>
          <w:sz w:val="24"/>
          <w:szCs w:val="24"/>
        </w:rPr>
      </w:pPr>
    </w:p>
    <w:p w14:paraId="355BC181" w14:textId="77777777" w:rsidR="00A75849" w:rsidRDefault="00BF6543" w:rsidP="0088754C">
      <w:pPr>
        <w:pStyle w:val="Heading1"/>
        <w:rPr>
          <w:b/>
          <w:bCs/>
          <w:color w:val="auto"/>
          <w:sz w:val="28"/>
          <w:szCs w:val="28"/>
        </w:rPr>
      </w:pPr>
      <w:bookmarkStart w:id="16" w:name="_Hlk45960013"/>
      <w:bookmarkStart w:id="17" w:name="_Toc137587075"/>
      <w:r w:rsidRPr="0088754C">
        <w:rPr>
          <w:b/>
          <w:bCs/>
          <w:color w:val="auto"/>
          <w:sz w:val="28"/>
          <w:szCs w:val="28"/>
        </w:rPr>
        <w:t>References</w:t>
      </w:r>
      <w:bookmarkEnd w:id="16"/>
      <w:bookmarkEnd w:id="17"/>
    </w:p>
    <w:p w14:paraId="3AAAFE83" w14:textId="77777777" w:rsidR="00E540E3" w:rsidRDefault="00E540E3" w:rsidP="00E540E3"/>
    <w:p w14:paraId="1572677A" w14:textId="2C32A89B" w:rsidR="00E540E3" w:rsidRDefault="00811AE5" w:rsidP="00E540E3">
      <w:r>
        <w:t>De Cremer, D. (2019).  Leading artificial intelligenc</w:t>
      </w:r>
      <w:r w:rsidR="00120C5C">
        <w:t xml:space="preserve">e at </w:t>
      </w:r>
      <w:r w:rsidR="009D672B">
        <w:t>work: A</w:t>
      </w:r>
      <w:r w:rsidR="00120C5C">
        <w:t xml:space="preserve"> matter of </w:t>
      </w:r>
      <w:r w:rsidR="009D672B">
        <w:t>facilitating</w:t>
      </w:r>
      <w:r w:rsidR="00120C5C">
        <w:t xml:space="preserve"> human-algorithm cocreation</w:t>
      </w:r>
      <w:r w:rsidR="00120C5C" w:rsidRPr="009D672B">
        <w:rPr>
          <w:i/>
          <w:iCs/>
        </w:rPr>
        <w:t>. Journal of Leadership Studies</w:t>
      </w:r>
      <w:r w:rsidR="003D6612">
        <w:t xml:space="preserve">, 13(1), pp.81-83. </w:t>
      </w:r>
      <w:hyperlink r:id="rId9" w:history="1">
        <w:r w:rsidR="009D672B" w:rsidRPr="00633F68">
          <w:rPr>
            <w:rStyle w:val="Hyperlink"/>
          </w:rPr>
          <w:t>https://doi.org/10.1002/jls.21637</w:t>
        </w:r>
      </w:hyperlink>
      <w:r w:rsidR="009D672B">
        <w:t xml:space="preserve">  </w:t>
      </w:r>
    </w:p>
    <w:p w14:paraId="57ECA9E9" w14:textId="77777777" w:rsidR="001B080C" w:rsidRDefault="001B080C" w:rsidP="001B080C"/>
    <w:p w14:paraId="2D3F3D6A" w14:textId="77777777" w:rsidR="001B080C" w:rsidRDefault="001B080C" w:rsidP="001B080C">
      <w:r>
        <w:t>THE MANAGEMENT MOMENT</w:t>
      </w:r>
    </w:p>
    <w:p w14:paraId="6E23E951" w14:textId="77777777" w:rsidR="001B080C" w:rsidRDefault="001B080C" w:rsidP="001B080C">
      <w:r>
        <w:t>Delegation: A Core Leadership Skill</w:t>
      </w:r>
    </w:p>
    <w:p w14:paraId="72BAB226" w14:textId="77777777" w:rsidR="001B080C" w:rsidRDefault="001B080C" w:rsidP="001B080C">
      <w:r>
        <w:t>Baker, Edward L. MD, MPH; Murphy, Susan A. PhD, MBA</w:t>
      </w:r>
    </w:p>
    <w:p w14:paraId="7F514107" w14:textId="77777777" w:rsidR="001B080C" w:rsidRDefault="001B080C" w:rsidP="001B080C"/>
    <w:p w14:paraId="6B38B907" w14:textId="77777777" w:rsidR="001B080C" w:rsidRDefault="001B080C" w:rsidP="001B080C">
      <w:r>
        <w:lastRenderedPageBreak/>
        <w:t>Editor(s): Baker, Column Editor: Edward L. MD, MPH</w:t>
      </w:r>
    </w:p>
    <w:p w14:paraId="7A1F3BBF" w14:textId="77777777" w:rsidR="001B080C" w:rsidRDefault="001B080C" w:rsidP="001B080C">
      <w:r>
        <w:t>Author Information</w:t>
      </w:r>
    </w:p>
    <w:p w14:paraId="34391588" w14:textId="1B44187B" w:rsidR="00E540E3" w:rsidRDefault="001B080C" w:rsidP="001B080C">
      <w:r>
        <w:t>Journal of Public Health Management and Practice 28(4):p</w:t>
      </w:r>
    </w:p>
    <w:p w14:paraId="35D587B5" w14:textId="77777777" w:rsidR="00E540E3" w:rsidRDefault="00E540E3" w:rsidP="00E540E3"/>
    <w:p w14:paraId="05E35B95" w14:textId="0594AF4B" w:rsidR="00E540E3" w:rsidRDefault="00BA7328" w:rsidP="00E540E3">
      <w:r w:rsidRPr="00BA7328">
        <w:t>Baker, Edward L. MD, MPH, MSc; Gilkey, Roderick PhD. Asking Better Questions—A Core Leadership Skill. Journal of Public Health Management and Practice 26(6):p 632-633, November/December 2020. | DOI: 10.1097/PHH.0000000000001177</w:t>
      </w:r>
    </w:p>
    <w:p w14:paraId="0742F960" w14:textId="34150B5D" w:rsidR="00E540E3" w:rsidRDefault="001B7A17" w:rsidP="00E540E3">
      <w:r w:rsidRPr="001B7A17">
        <w:t>Baker, Edward L. MD, MPH; Murphy, Susan A. PhD, MBA. Conducting Successful Virtual Meetings While Managing COVID Fatigue. Journal of Public Health Management and Practice 27(2):p 208-212, March/April 2021. | DOI: 10.1097/PHH.0000000000001335</w:t>
      </w:r>
    </w:p>
    <w:p w14:paraId="64525C5E" w14:textId="77777777" w:rsidR="00E540E3" w:rsidRDefault="00E540E3" w:rsidP="00E540E3"/>
    <w:p w14:paraId="2CA0ECD7" w14:textId="77777777" w:rsidR="00E540E3" w:rsidRDefault="00E540E3" w:rsidP="00E540E3"/>
    <w:p w14:paraId="1389BE2E" w14:textId="77777777" w:rsidR="00E540E3" w:rsidRDefault="00E540E3" w:rsidP="00E540E3"/>
    <w:p w14:paraId="272B06B6" w14:textId="77777777" w:rsidR="00E540E3" w:rsidRDefault="00E540E3" w:rsidP="00E540E3"/>
    <w:p w14:paraId="68362879" w14:textId="77777777" w:rsidR="00E540E3" w:rsidRDefault="00E540E3" w:rsidP="00E540E3"/>
    <w:p w14:paraId="2CCFEBB9" w14:textId="77777777" w:rsidR="00E540E3" w:rsidRPr="00E540E3" w:rsidRDefault="00E540E3" w:rsidP="00E540E3"/>
    <w:p w14:paraId="7BA318DC" w14:textId="0D9C3237" w:rsidR="00B95E62" w:rsidRDefault="0088754C" w:rsidP="00E540E3">
      <w:pPr>
        <w:pStyle w:val="Heading1"/>
        <w:rPr>
          <w:b/>
          <w:bCs/>
          <w:color w:val="auto"/>
        </w:rPr>
      </w:pPr>
      <w:bookmarkStart w:id="18" w:name="_Toc137587076"/>
      <w:r w:rsidRPr="00E540E3">
        <w:rPr>
          <w:b/>
          <w:bCs/>
          <w:color w:val="auto"/>
        </w:rPr>
        <w:t>Bibliography</w:t>
      </w:r>
      <w:bookmarkEnd w:id="18"/>
    </w:p>
    <w:p w14:paraId="7286D9B1" w14:textId="31E32E47" w:rsidR="008F2095" w:rsidRDefault="008F2095" w:rsidP="008F2095">
      <w:r>
        <w:t>Adair, J.(2013)</w:t>
      </w:r>
      <w:r w:rsidR="00DB5C25">
        <w:t xml:space="preserve"> </w:t>
      </w:r>
      <w:r w:rsidR="00DB5C25" w:rsidRPr="0057454A">
        <w:rPr>
          <w:i/>
          <w:iCs/>
        </w:rPr>
        <w:t>Develop your Leadership Skills</w:t>
      </w:r>
      <w:r w:rsidR="0057454A">
        <w:t xml:space="preserve">. </w:t>
      </w:r>
      <w:r w:rsidR="00DB5C25">
        <w:t>2</w:t>
      </w:r>
      <w:r w:rsidR="00DB5C25" w:rsidRPr="00DB5C25">
        <w:rPr>
          <w:vertAlign w:val="superscript"/>
        </w:rPr>
        <w:t>nd</w:t>
      </w:r>
      <w:r w:rsidR="00DB5C25">
        <w:t xml:space="preserve"> ed.</w:t>
      </w:r>
      <w:r w:rsidR="0057454A">
        <w:t xml:space="preserve"> London. Keegan</w:t>
      </w:r>
    </w:p>
    <w:p w14:paraId="4D1F0D57" w14:textId="18E13895" w:rsidR="00DD5838" w:rsidRPr="008F2095" w:rsidRDefault="00DD5838" w:rsidP="008F2095">
      <w:r>
        <w:t>Abrams, D., Hogg</w:t>
      </w:r>
      <w:r w:rsidR="00084752">
        <w:t>, M.A. (1988) Comments on the motivational status of self-esteem in social</w:t>
      </w:r>
      <w:r w:rsidR="0014778A">
        <w:t xml:space="preserve"> Identity and Intergroup </w:t>
      </w:r>
      <w:r w:rsidR="00101FB1">
        <w:t>discrimination</w:t>
      </w:r>
      <w:r w:rsidR="0014778A">
        <w:t xml:space="preserve">. </w:t>
      </w:r>
      <w:r w:rsidR="0014778A" w:rsidRPr="00101FB1">
        <w:rPr>
          <w:i/>
          <w:iCs/>
        </w:rPr>
        <w:t>European</w:t>
      </w:r>
      <w:r w:rsidR="001024CE" w:rsidRPr="00101FB1">
        <w:rPr>
          <w:i/>
          <w:iCs/>
        </w:rPr>
        <w:t xml:space="preserve"> Journal of Social Psychology</w:t>
      </w:r>
      <w:r w:rsidR="00101FB1">
        <w:rPr>
          <w:i/>
          <w:iCs/>
        </w:rPr>
        <w:t>.</w:t>
      </w:r>
      <w:r w:rsidR="001024CE">
        <w:t xml:space="preserve"> vol.18, 317-3</w:t>
      </w:r>
      <w:r w:rsidR="00101FB1">
        <w:t>34.</w:t>
      </w:r>
      <w:r w:rsidR="00A056A8">
        <w:t xml:space="preserve">       </w:t>
      </w:r>
      <w:hyperlink r:id="rId10" w:history="1">
        <w:r w:rsidR="00A056A8" w:rsidRPr="00C31C1D">
          <w:rPr>
            <w:rStyle w:val="Hyperlink"/>
          </w:rPr>
          <w:t>https://doi.org/10.1002/ejsp.2420180403</w:t>
        </w:r>
      </w:hyperlink>
      <w:r w:rsidR="00A056A8">
        <w:t xml:space="preserve">  </w:t>
      </w:r>
    </w:p>
    <w:p w14:paraId="485D80F8" w14:textId="6CAFA5B9" w:rsidR="0088545E" w:rsidRDefault="00427130" w:rsidP="0088754C">
      <w:r w:rsidRPr="00656E2F">
        <w:br/>
      </w:r>
      <w:r w:rsidR="0088545E" w:rsidRPr="00656E2F">
        <w:t>Adams, J.S. (196</w:t>
      </w:r>
      <w:r w:rsidR="00D3402D" w:rsidRPr="00656E2F">
        <w:t>3</w:t>
      </w:r>
      <w:r w:rsidR="0088545E" w:rsidRPr="001108E9">
        <w:rPr>
          <w:i/>
          <w:iCs/>
        </w:rPr>
        <w:t>). Inequity in social exchange</w:t>
      </w:r>
      <w:r w:rsidR="0088545E" w:rsidRPr="00656E2F">
        <w:t>. Advances in Experimental Social Psychology</w:t>
      </w:r>
      <w:r w:rsidR="001108E9">
        <w:t>.</w:t>
      </w:r>
    </w:p>
    <w:p w14:paraId="1DAC4DBC" w14:textId="0FF05C89" w:rsidR="00520B81" w:rsidRPr="00656E2F" w:rsidRDefault="00520B81" w:rsidP="0088754C">
      <w:r>
        <w:t>Ade</w:t>
      </w:r>
      <w:r w:rsidR="00B071F8">
        <w:t xml:space="preserve">yemi-Bello, T. (2001). “The impact of leadership </w:t>
      </w:r>
      <w:proofErr w:type="spellStart"/>
      <w:r w:rsidR="00B071F8">
        <w:t>styl</w:t>
      </w:r>
      <w:r w:rsidR="00CF7CBE">
        <w:t>eon</w:t>
      </w:r>
      <w:proofErr w:type="spellEnd"/>
      <w:r w:rsidR="00CF7CBE">
        <w:t xml:space="preserve"> </w:t>
      </w:r>
      <w:proofErr w:type="spellStart"/>
      <w:r w:rsidR="00CF7CBE">
        <w:t>organizatiobal</w:t>
      </w:r>
      <w:proofErr w:type="spellEnd"/>
      <w:r w:rsidR="00CF7CBE">
        <w:t xml:space="preserve"> growth”, Work Study, vol 50, 150-154</w:t>
      </w:r>
      <w:r w:rsidR="00B50CB4">
        <w:t xml:space="preserve">.                                                                                   </w:t>
      </w:r>
      <w:hyperlink r:id="rId11" w:history="1">
        <w:r w:rsidR="00B50CB4" w:rsidRPr="00C31C1D">
          <w:rPr>
            <w:rStyle w:val="Hyperlink"/>
          </w:rPr>
          <w:t>https://doi.org/10.1108/00438020110391882</w:t>
        </w:r>
      </w:hyperlink>
      <w:r w:rsidR="00B50CB4">
        <w:t xml:space="preserve">  </w:t>
      </w:r>
    </w:p>
    <w:p w14:paraId="46297BC4" w14:textId="2C45EFC5" w:rsidR="0088545E" w:rsidRDefault="0088545E" w:rsidP="0088545E">
      <w:pPr>
        <w:rPr>
          <w:rFonts w:cstheme="minorHAnsi"/>
          <w:sz w:val="24"/>
          <w:szCs w:val="24"/>
        </w:rPr>
      </w:pPr>
      <w:r w:rsidRPr="0088545E">
        <w:rPr>
          <w:rFonts w:cstheme="minorHAnsi"/>
          <w:sz w:val="24"/>
          <w:szCs w:val="24"/>
        </w:rPr>
        <w:lastRenderedPageBreak/>
        <w:t xml:space="preserve">Allen, M. (2004) Smart thinking, </w:t>
      </w:r>
      <w:r w:rsidRPr="0088545E">
        <w:rPr>
          <w:rFonts w:cstheme="minorHAnsi"/>
          <w:i/>
          <w:iCs/>
          <w:sz w:val="24"/>
          <w:szCs w:val="24"/>
        </w:rPr>
        <w:t>skills for critical understanding and writing</w:t>
      </w:r>
      <w:r w:rsidRPr="0088545E">
        <w:rPr>
          <w:rFonts w:cstheme="minorHAnsi"/>
          <w:sz w:val="24"/>
          <w:szCs w:val="24"/>
        </w:rPr>
        <w:t>. (2nd ed) Oxford university press.</w:t>
      </w:r>
    </w:p>
    <w:p w14:paraId="120C16D6" w14:textId="0BE47AE6" w:rsidR="00CC7D24" w:rsidRDefault="00CC7D24" w:rsidP="0088545E">
      <w:pPr>
        <w:rPr>
          <w:rFonts w:cstheme="minorHAnsi"/>
          <w:sz w:val="24"/>
          <w:szCs w:val="24"/>
        </w:rPr>
      </w:pPr>
      <w:r>
        <w:rPr>
          <w:rFonts w:cstheme="minorHAnsi"/>
          <w:sz w:val="24"/>
          <w:szCs w:val="24"/>
        </w:rPr>
        <w:t>Ansari</w:t>
      </w:r>
      <w:r w:rsidR="004260F6">
        <w:rPr>
          <w:rFonts w:cstheme="minorHAnsi"/>
          <w:sz w:val="24"/>
          <w:szCs w:val="24"/>
        </w:rPr>
        <w:t>, A.A. (2011</w:t>
      </w:r>
      <w:r w:rsidR="004260F6" w:rsidRPr="004260F6">
        <w:rPr>
          <w:rFonts w:cstheme="minorHAnsi"/>
          <w:i/>
          <w:iCs/>
          <w:sz w:val="24"/>
          <w:szCs w:val="24"/>
        </w:rPr>
        <w:t xml:space="preserve">) criticism of Human Relations </w:t>
      </w:r>
      <w:r w:rsidR="00D7110D" w:rsidRPr="004260F6">
        <w:rPr>
          <w:rFonts w:cstheme="minorHAnsi"/>
          <w:i/>
          <w:iCs/>
          <w:sz w:val="24"/>
          <w:szCs w:val="24"/>
        </w:rPr>
        <w:t>Approach</w:t>
      </w:r>
      <w:r w:rsidR="00D7110D">
        <w:rPr>
          <w:rFonts w:cstheme="minorHAnsi"/>
          <w:sz w:val="24"/>
          <w:szCs w:val="24"/>
        </w:rPr>
        <w:t>. Neoclassical</w:t>
      </w:r>
      <w:r w:rsidR="00F474FF">
        <w:rPr>
          <w:rFonts w:cstheme="minorHAnsi"/>
          <w:sz w:val="24"/>
          <w:szCs w:val="24"/>
        </w:rPr>
        <w:t xml:space="preserve"> Theory of management.</w:t>
      </w:r>
      <w:r w:rsidR="00DD7D03">
        <w:rPr>
          <w:rFonts w:cstheme="minorHAnsi"/>
          <w:sz w:val="24"/>
          <w:szCs w:val="24"/>
        </w:rPr>
        <w:t xml:space="preserve"> Available at</w:t>
      </w:r>
      <w:r w:rsidR="005D6658">
        <w:rPr>
          <w:rFonts w:cstheme="minorHAnsi"/>
          <w:sz w:val="24"/>
          <w:szCs w:val="24"/>
        </w:rPr>
        <w:t xml:space="preserve">: </w:t>
      </w:r>
      <w:hyperlink r:id="rId12" w:history="1">
        <w:r w:rsidR="005D6658" w:rsidRPr="00E544D2">
          <w:rPr>
            <w:rStyle w:val="Hyperlink"/>
            <w:rFonts w:cstheme="minorHAnsi"/>
            <w:sz w:val="24"/>
            <w:szCs w:val="24"/>
          </w:rPr>
          <w:t>https://Karimcitycollege.ac.in/index.php/Kcc-e-quip/item/download/1010_3576e7eb5a478d92367e54a22434f.html.(accesses</w:t>
        </w:r>
      </w:hyperlink>
    </w:p>
    <w:p w14:paraId="06C6250C" w14:textId="1BF3B6DC" w:rsidR="00A7303F" w:rsidRDefault="00A7303F" w:rsidP="0088545E">
      <w:pPr>
        <w:rPr>
          <w:rFonts w:cstheme="minorHAnsi"/>
          <w:sz w:val="24"/>
          <w:szCs w:val="24"/>
        </w:rPr>
      </w:pPr>
      <w:r>
        <w:rPr>
          <w:rFonts w:cstheme="minorHAnsi"/>
          <w:sz w:val="24"/>
          <w:szCs w:val="24"/>
        </w:rPr>
        <w:t>Avoli</w:t>
      </w:r>
      <w:r w:rsidR="005D0419">
        <w:rPr>
          <w:rFonts w:cstheme="minorHAnsi"/>
          <w:sz w:val="24"/>
          <w:szCs w:val="24"/>
        </w:rPr>
        <w:t>o, B.J., Bass, B.M. (1988). Transformational Leadership, Charisma</w:t>
      </w:r>
      <w:r w:rsidR="007C343F">
        <w:rPr>
          <w:rFonts w:cstheme="minorHAnsi"/>
          <w:sz w:val="24"/>
          <w:szCs w:val="24"/>
        </w:rPr>
        <w:t>, and beyon</w:t>
      </w:r>
      <w:r w:rsidR="00A803FF">
        <w:rPr>
          <w:rFonts w:cstheme="minorHAnsi"/>
          <w:sz w:val="24"/>
          <w:szCs w:val="24"/>
        </w:rPr>
        <w:t>d. Lexington, MA: Lexington Books.</w:t>
      </w:r>
    </w:p>
    <w:p w14:paraId="62E876AC" w14:textId="15FD14AF" w:rsidR="00F473FE" w:rsidRDefault="00F473FE" w:rsidP="0088545E">
      <w:pPr>
        <w:rPr>
          <w:rFonts w:cstheme="minorHAnsi"/>
          <w:sz w:val="24"/>
          <w:szCs w:val="24"/>
        </w:rPr>
      </w:pPr>
      <w:r>
        <w:rPr>
          <w:rFonts w:cstheme="minorHAnsi"/>
          <w:sz w:val="24"/>
          <w:szCs w:val="24"/>
        </w:rPr>
        <w:t>Avolio, B.J., Waldman, D.A., Einstein, W</w:t>
      </w:r>
      <w:r w:rsidR="00540544">
        <w:rPr>
          <w:rFonts w:cstheme="minorHAnsi"/>
          <w:sz w:val="24"/>
          <w:szCs w:val="24"/>
        </w:rPr>
        <w:t>.O. (1988). Transformational Leadership in a management game simulation: Impacting The bottom line</w:t>
      </w:r>
      <w:r w:rsidR="00540544" w:rsidRPr="00EE1EBC">
        <w:rPr>
          <w:rFonts w:cstheme="minorHAnsi"/>
          <w:i/>
          <w:iCs/>
          <w:sz w:val="24"/>
          <w:szCs w:val="24"/>
        </w:rPr>
        <w:t>. Group &amp; Organisation Studies,</w:t>
      </w:r>
      <w:r w:rsidR="00540544">
        <w:rPr>
          <w:rFonts w:cstheme="minorHAnsi"/>
          <w:sz w:val="24"/>
          <w:szCs w:val="24"/>
        </w:rPr>
        <w:t xml:space="preserve"> 13</w:t>
      </w:r>
      <w:r w:rsidR="00EE1EBC">
        <w:rPr>
          <w:rFonts w:cstheme="minorHAnsi"/>
          <w:sz w:val="24"/>
          <w:szCs w:val="24"/>
        </w:rPr>
        <w:t>, 15-80</w:t>
      </w:r>
    </w:p>
    <w:p w14:paraId="482FA201" w14:textId="1E374466" w:rsidR="00707276" w:rsidRPr="0088545E" w:rsidRDefault="00707276" w:rsidP="0088545E">
      <w:pPr>
        <w:rPr>
          <w:rFonts w:cstheme="minorHAnsi"/>
          <w:sz w:val="24"/>
          <w:szCs w:val="24"/>
        </w:rPr>
      </w:pPr>
      <w:r>
        <w:rPr>
          <w:rFonts w:cstheme="minorHAnsi"/>
          <w:sz w:val="24"/>
          <w:szCs w:val="24"/>
        </w:rPr>
        <w:t>Bandura, A. (1997) Self</w:t>
      </w:r>
      <w:r w:rsidR="00B060C2">
        <w:rPr>
          <w:rFonts w:cstheme="minorHAnsi"/>
          <w:sz w:val="24"/>
          <w:szCs w:val="24"/>
        </w:rPr>
        <w:t>-</w:t>
      </w:r>
      <w:r>
        <w:rPr>
          <w:rFonts w:cstheme="minorHAnsi"/>
          <w:sz w:val="24"/>
          <w:szCs w:val="24"/>
        </w:rPr>
        <w:t>Efficac</w:t>
      </w:r>
      <w:r w:rsidR="00B060C2">
        <w:rPr>
          <w:rFonts w:cstheme="minorHAnsi"/>
          <w:sz w:val="24"/>
          <w:szCs w:val="24"/>
        </w:rPr>
        <w:t>y: The exercise of control. New York.</w:t>
      </w:r>
      <w:r w:rsidR="00002059">
        <w:rPr>
          <w:rFonts w:cstheme="minorHAnsi"/>
          <w:sz w:val="24"/>
          <w:szCs w:val="24"/>
        </w:rPr>
        <w:t xml:space="preserve"> Freeman.</w:t>
      </w:r>
    </w:p>
    <w:p w14:paraId="407DE798" w14:textId="785381B9" w:rsidR="0088545E" w:rsidRPr="0088545E" w:rsidRDefault="0088545E" w:rsidP="0088545E">
      <w:pPr>
        <w:rPr>
          <w:rFonts w:cstheme="minorHAnsi"/>
          <w:sz w:val="24"/>
          <w:szCs w:val="24"/>
        </w:rPr>
      </w:pPr>
      <w:r w:rsidRPr="0088545E">
        <w:rPr>
          <w:rFonts w:cstheme="minorHAnsi"/>
          <w:sz w:val="24"/>
          <w:szCs w:val="24"/>
        </w:rPr>
        <w:t xml:space="preserve">Bandura, A. (1971). </w:t>
      </w:r>
      <w:r w:rsidRPr="0088545E">
        <w:rPr>
          <w:rFonts w:cstheme="minorHAnsi"/>
          <w:i/>
          <w:iCs/>
          <w:sz w:val="24"/>
          <w:szCs w:val="24"/>
        </w:rPr>
        <w:t>Social learning theory</w:t>
      </w:r>
      <w:r w:rsidRPr="0088545E">
        <w:rPr>
          <w:rFonts w:cstheme="minorHAnsi"/>
          <w:sz w:val="24"/>
          <w:szCs w:val="24"/>
        </w:rPr>
        <w:t xml:space="preserve">. New York, NY: General learning </w:t>
      </w:r>
      <w:r w:rsidR="005D6658" w:rsidRPr="0088545E">
        <w:rPr>
          <w:rFonts w:cstheme="minorHAnsi"/>
          <w:sz w:val="24"/>
          <w:szCs w:val="24"/>
        </w:rPr>
        <w:t>press</w:t>
      </w:r>
      <w:r w:rsidR="005D6658">
        <w:rPr>
          <w:rFonts w:cstheme="minorHAnsi"/>
          <w:sz w:val="24"/>
          <w:szCs w:val="24"/>
        </w:rPr>
        <w:t>.</w:t>
      </w:r>
    </w:p>
    <w:p w14:paraId="392A8072" w14:textId="77777777" w:rsidR="0088545E" w:rsidRPr="0088545E" w:rsidRDefault="0088545E" w:rsidP="0088545E">
      <w:pPr>
        <w:rPr>
          <w:rFonts w:cstheme="minorHAnsi"/>
          <w:sz w:val="24"/>
          <w:szCs w:val="24"/>
        </w:rPr>
      </w:pPr>
    </w:p>
    <w:p w14:paraId="2E8E612B" w14:textId="77777777" w:rsidR="0088545E" w:rsidRDefault="0088545E" w:rsidP="0088545E">
      <w:pPr>
        <w:rPr>
          <w:rFonts w:cstheme="minorHAnsi"/>
          <w:i/>
          <w:iCs/>
          <w:sz w:val="24"/>
          <w:szCs w:val="24"/>
        </w:rPr>
      </w:pPr>
      <w:proofErr w:type="spellStart"/>
      <w:r w:rsidRPr="0088545E">
        <w:rPr>
          <w:rFonts w:cstheme="minorHAnsi"/>
          <w:sz w:val="24"/>
          <w:szCs w:val="24"/>
        </w:rPr>
        <w:t>Beekun</w:t>
      </w:r>
      <w:proofErr w:type="spellEnd"/>
      <w:r w:rsidRPr="0088545E">
        <w:rPr>
          <w:rFonts w:cstheme="minorHAnsi"/>
          <w:sz w:val="24"/>
          <w:szCs w:val="24"/>
        </w:rPr>
        <w:t xml:space="preserve">, R.I., </w:t>
      </w:r>
      <w:proofErr w:type="spellStart"/>
      <w:r w:rsidRPr="0088545E">
        <w:rPr>
          <w:rFonts w:cstheme="minorHAnsi"/>
          <w:sz w:val="24"/>
          <w:szCs w:val="24"/>
        </w:rPr>
        <w:t>Steaham</w:t>
      </w:r>
      <w:proofErr w:type="spellEnd"/>
      <w:r w:rsidRPr="0088545E">
        <w:rPr>
          <w:rFonts w:cstheme="minorHAnsi"/>
          <w:sz w:val="24"/>
          <w:szCs w:val="24"/>
        </w:rPr>
        <w:t xml:space="preserve">, Y., </w:t>
      </w:r>
      <w:proofErr w:type="spellStart"/>
      <w:r w:rsidRPr="0088545E">
        <w:rPr>
          <w:rFonts w:cstheme="minorHAnsi"/>
          <w:sz w:val="24"/>
          <w:szCs w:val="24"/>
        </w:rPr>
        <w:t>Westerman</w:t>
      </w:r>
      <w:proofErr w:type="spellEnd"/>
      <w:r w:rsidRPr="0088545E">
        <w:rPr>
          <w:rFonts w:cstheme="minorHAnsi"/>
          <w:sz w:val="24"/>
          <w:szCs w:val="24"/>
        </w:rPr>
        <w:t xml:space="preserve">, J.W., &amp; Yamamura. J.H., (2010) </w:t>
      </w:r>
      <w:r w:rsidRPr="0088545E">
        <w:rPr>
          <w:rFonts w:cstheme="minorHAnsi"/>
          <w:i/>
          <w:iCs/>
          <w:sz w:val="24"/>
          <w:szCs w:val="24"/>
        </w:rPr>
        <w:t>Effects of justice</w:t>
      </w:r>
    </w:p>
    <w:p w14:paraId="2C2DC0C4" w14:textId="3C56178A" w:rsidR="00A132FC" w:rsidRDefault="00A132FC" w:rsidP="0088545E">
      <w:pPr>
        <w:rPr>
          <w:rFonts w:cstheme="minorHAnsi"/>
          <w:sz w:val="24"/>
          <w:szCs w:val="24"/>
        </w:rPr>
      </w:pPr>
      <w:r>
        <w:rPr>
          <w:rFonts w:cstheme="minorHAnsi"/>
          <w:sz w:val="24"/>
          <w:szCs w:val="24"/>
        </w:rPr>
        <w:t>Bass, B.M. (19</w:t>
      </w:r>
      <w:r w:rsidR="000E30C4">
        <w:rPr>
          <w:rFonts w:cstheme="minorHAnsi"/>
          <w:sz w:val="24"/>
          <w:szCs w:val="24"/>
        </w:rPr>
        <w:t xml:space="preserve">85). </w:t>
      </w:r>
      <w:r w:rsidR="00B26D25">
        <w:rPr>
          <w:rFonts w:cstheme="minorHAnsi"/>
          <w:sz w:val="24"/>
          <w:szCs w:val="24"/>
        </w:rPr>
        <w:t>Leadership</w:t>
      </w:r>
      <w:r w:rsidR="000E30C4">
        <w:rPr>
          <w:rFonts w:cstheme="minorHAnsi"/>
          <w:sz w:val="24"/>
          <w:szCs w:val="24"/>
        </w:rPr>
        <w:t xml:space="preserve">: Good, </w:t>
      </w:r>
      <w:r w:rsidR="00B26D25">
        <w:rPr>
          <w:rFonts w:cstheme="minorHAnsi"/>
          <w:sz w:val="24"/>
          <w:szCs w:val="24"/>
        </w:rPr>
        <w:t>better, best</w:t>
      </w:r>
      <w:r w:rsidR="000E30C4">
        <w:rPr>
          <w:rFonts w:cstheme="minorHAnsi"/>
          <w:sz w:val="24"/>
          <w:szCs w:val="24"/>
        </w:rPr>
        <w:t xml:space="preserve">. </w:t>
      </w:r>
      <w:r w:rsidR="000E30C4" w:rsidRPr="00255F77">
        <w:rPr>
          <w:rFonts w:cstheme="minorHAnsi"/>
          <w:i/>
          <w:iCs/>
          <w:sz w:val="24"/>
          <w:szCs w:val="24"/>
        </w:rPr>
        <w:t>Organisational Dynamics</w:t>
      </w:r>
      <w:r w:rsidR="000E30C4">
        <w:rPr>
          <w:rFonts w:cstheme="minorHAnsi"/>
          <w:sz w:val="24"/>
          <w:szCs w:val="24"/>
        </w:rPr>
        <w:t>, 13</w:t>
      </w:r>
      <w:r w:rsidR="00B26D25">
        <w:rPr>
          <w:rFonts w:cstheme="minorHAnsi"/>
          <w:sz w:val="24"/>
          <w:szCs w:val="24"/>
        </w:rPr>
        <w:t>, 26-40</w:t>
      </w:r>
    </w:p>
    <w:p w14:paraId="07312551" w14:textId="1AA76F53" w:rsidR="00B26D25" w:rsidRPr="00A132FC" w:rsidRDefault="00B26D25" w:rsidP="0088545E">
      <w:pPr>
        <w:rPr>
          <w:rFonts w:cstheme="minorHAnsi"/>
          <w:sz w:val="24"/>
          <w:szCs w:val="24"/>
        </w:rPr>
      </w:pPr>
      <w:r>
        <w:rPr>
          <w:rFonts w:cstheme="minorHAnsi"/>
          <w:sz w:val="24"/>
          <w:szCs w:val="24"/>
        </w:rPr>
        <w:t>Bass, B.M</w:t>
      </w:r>
      <w:r w:rsidR="00255F77">
        <w:rPr>
          <w:rFonts w:cstheme="minorHAnsi"/>
          <w:sz w:val="24"/>
          <w:szCs w:val="24"/>
        </w:rPr>
        <w:t>. (1990). Bass &amp; Stogdill’s handbook of leadership: Theory, research, and managerial applications 3</w:t>
      </w:r>
      <w:r w:rsidR="00255F77" w:rsidRPr="00255F77">
        <w:rPr>
          <w:rFonts w:cstheme="minorHAnsi"/>
          <w:sz w:val="24"/>
          <w:szCs w:val="24"/>
          <w:vertAlign w:val="superscript"/>
        </w:rPr>
        <w:t>rd</w:t>
      </w:r>
      <w:r w:rsidR="00255F77">
        <w:rPr>
          <w:rFonts w:cstheme="minorHAnsi"/>
          <w:sz w:val="24"/>
          <w:szCs w:val="24"/>
        </w:rPr>
        <w:t xml:space="preserve"> ed. New York: Free Press.</w:t>
      </w:r>
    </w:p>
    <w:p w14:paraId="56962077" w14:textId="73DB2EC2" w:rsidR="0088545E" w:rsidRDefault="0088545E" w:rsidP="0088545E">
      <w:pPr>
        <w:rPr>
          <w:rFonts w:cstheme="minorHAnsi"/>
          <w:sz w:val="24"/>
          <w:szCs w:val="24"/>
        </w:rPr>
      </w:pPr>
      <w:r w:rsidRPr="0088545E">
        <w:rPr>
          <w:rFonts w:cstheme="minorHAnsi"/>
          <w:sz w:val="24"/>
          <w:szCs w:val="24"/>
        </w:rPr>
        <w:t xml:space="preserve">Basset-Jones, N., &amp; Lloyd, G.C. (2005) </w:t>
      </w:r>
      <w:r w:rsidRPr="0088545E">
        <w:rPr>
          <w:rFonts w:cstheme="minorHAnsi"/>
          <w:i/>
          <w:iCs/>
          <w:sz w:val="24"/>
          <w:szCs w:val="24"/>
        </w:rPr>
        <w:t>Does Herzberg’s motivation theory have staying power?</w:t>
      </w:r>
      <w:r w:rsidRPr="0088545E">
        <w:rPr>
          <w:rFonts w:cstheme="minorHAnsi"/>
          <w:sz w:val="24"/>
          <w:szCs w:val="24"/>
        </w:rPr>
        <w:t xml:space="preserve"> Journal of Management.</w:t>
      </w:r>
      <w:r w:rsidR="00012BE7">
        <w:rPr>
          <w:rFonts w:cstheme="minorHAnsi"/>
          <w:sz w:val="24"/>
          <w:szCs w:val="24"/>
        </w:rPr>
        <w:t>Vol.9.</w:t>
      </w:r>
    </w:p>
    <w:p w14:paraId="1F454CE1" w14:textId="4E57B987" w:rsidR="00D92B9E" w:rsidRDefault="00D92B9E" w:rsidP="0088545E">
      <w:pPr>
        <w:rPr>
          <w:rFonts w:cstheme="minorHAnsi"/>
          <w:sz w:val="24"/>
          <w:szCs w:val="24"/>
        </w:rPr>
      </w:pPr>
      <w:proofErr w:type="spellStart"/>
      <w:r>
        <w:rPr>
          <w:rFonts w:cstheme="minorHAnsi"/>
          <w:sz w:val="24"/>
          <w:szCs w:val="24"/>
        </w:rPr>
        <w:t>Behfar</w:t>
      </w:r>
      <w:proofErr w:type="spellEnd"/>
      <w:r>
        <w:rPr>
          <w:rFonts w:cstheme="minorHAnsi"/>
          <w:sz w:val="24"/>
          <w:szCs w:val="24"/>
        </w:rPr>
        <w:t>, K.J., Peterson,</w:t>
      </w:r>
      <w:r w:rsidR="00A3067A">
        <w:rPr>
          <w:rFonts w:cstheme="minorHAnsi"/>
          <w:sz w:val="24"/>
          <w:szCs w:val="24"/>
        </w:rPr>
        <w:t xml:space="preserve"> R.S., Mannix, E.</w:t>
      </w:r>
      <w:r w:rsidR="00B07ED7">
        <w:rPr>
          <w:rFonts w:cstheme="minorHAnsi"/>
          <w:sz w:val="24"/>
          <w:szCs w:val="24"/>
        </w:rPr>
        <w:t>A</w:t>
      </w:r>
      <w:r w:rsidR="00A3067A">
        <w:rPr>
          <w:rFonts w:cstheme="minorHAnsi"/>
          <w:sz w:val="24"/>
          <w:szCs w:val="24"/>
        </w:rPr>
        <w:t>.,</w:t>
      </w:r>
      <w:r w:rsidR="00B07ED7">
        <w:rPr>
          <w:rFonts w:cstheme="minorHAnsi"/>
          <w:sz w:val="24"/>
          <w:szCs w:val="24"/>
        </w:rPr>
        <w:t xml:space="preserve"> </w:t>
      </w:r>
      <w:r w:rsidR="00A3067A">
        <w:rPr>
          <w:rFonts w:cstheme="minorHAnsi"/>
          <w:sz w:val="24"/>
          <w:szCs w:val="24"/>
        </w:rPr>
        <w:t>Trochim, W.M.K. (2008)</w:t>
      </w:r>
      <w:r w:rsidR="00BD3C8E">
        <w:rPr>
          <w:rFonts w:cstheme="minorHAnsi"/>
          <w:sz w:val="24"/>
          <w:szCs w:val="24"/>
        </w:rPr>
        <w:t>. The critical role of conflict resolution in teams: A close look at the links between conflict type, conflict managemen</w:t>
      </w:r>
      <w:r w:rsidR="003061B0">
        <w:rPr>
          <w:rFonts w:cstheme="minorHAnsi"/>
          <w:sz w:val="24"/>
          <w:szCs w:val="24"/>
        </w:rPr>
        <w:t>t</w:t>
      </w:r>
      <w:r w:rsidR="00B07ED7">
        <w:rPr>
          <w:rFonts w:cstheme="minorHAnsi"/>
          <w:sz w:val="24"/>
          <w:szCs w:val="24"/>
        </w:rPr>
        <w:t xml:space="preserve"> </w:t>
      </w:r>
      <w:r w:rsidR="003061B0">
        <w:rPr>
          <w:rFonts w:cstheme="minorHAnsi"/>
          <w:sz w:val="24"/>
          <w:szCs w:val="24"/>
        </w:rPr>
        <w:t xml:space="preserve">strategies and outcomes. </w:t>
      </w:r>
      <w:r w:rsidR="003061B0" w:rsidRPr="00B07ED7">
        <w:rPr>
          <w:rFonts w:cstheme="minorHAnsi"/>
          <w:i/>
          <w:iCs/>
          <w:sz w:val="24"/>
          <w:szCs w:val="24"/>
        </w:rPr>
        <w:t>Journal of Applied Psychology</w:t>
      </w:r>
      <w:r w:rsidR="003061B0">
        <w:rPr>
          <w:rFonts w:cstheme="minorHAnsi"/>
          <w:sz w:val="24"/>
          <w:szCs w:val="24"/>
        </w:rPr>
        <w:t>, 170-188.</w:t>
      </w:r>
      <w:r w:rsidR="008B4CA4">
        <w:rPr>
          <w:rFonts w:cstheme="minorHAnsi"/>
          <w:sz w:val="24"/>
          <w:szCs w:val="24"/>
        </w:rPr>
        <w:t xml:space="preserve"> </w:t>
      </w:r>
      <w:hyperlink r:id="rId13" w:history="1">
        <w:r w:rsidR="00B07ED7" w:rsidRPr="00C31C1D">
          <w:rPr>
            <w:rStyle w:val="Hyperlink"/>
            <w:rFonts w:cstheme="minorHAnsi"/>
            <w:sz w:val="24"/>
            <w:szCs w:val="24"/>
          </w:rPr>
          <w:t>https://doi.org/10.1037/0021-9010.93.1.170</w:t>
        </w:r>
      </w:hyperlink>
      <w:r w:rsidR="00B07ED7">
        <w:rPr>
          <w:rFonts w:cstheme="minorHAnsi"/>
          <w:sz w:val="24"/>
          <w:szCs w:val="24"/>
        </w:rPr>
        <w:t xml:space="preserve"> </w:t>
      </w:r>
    </w:p>
    <w:p w14:paraId="1DACEC6B" w14:textId="60F41AE5" w:rsidR="00BE51A1" w:rsidRDefault="00BE51A1" w:rsidP="0088545E">
      <w:pPr>
        <w:rPr>
          <w:rFonts w:cstheme="minorHAnsi"/>
          <w:sz w:val="24"/>
          <w:szCs w:val="24"/>
        </w:rPr>
      </w:pPr>
      <w:r>
        <w:rPr>
          <w:rFonts w:cstheme="minorHAnsi"/>
          <w:sz w:val="24"/>
          <w:szCs w:val="24"/>
        </w:rPr>
        <w:t>Bhattacharya, D. (</w:t>
      </w:r>
      <w:r w:rsidR="002F222B">
        <w:rPr>
          <w:rFonts w:cstheme="minorHAnsi"/>
          <w:sz w:val="24"/>
          <w:szCs w:val="24"/>
        </w:rPr>
        <w:t xml:space="preserve">2020) Competing in the age of AI: Strategy and Leadership. When Algorithms and Networks </w:t>
      </w:r>
      <w:r w:rsidR="003C0FB8">
        <w:rPr>
          <w:rFonts w:cstheme="minorHAnsi"/>
          <w:sz w:val="24"/>
          <w:szCs w:val="24"/>
        </w:rPr>
        <w:t>R</w:t>
      </w:r>
      <w:r w:rsidR="002F222B">
        <w:rPr>
          <w:rFonts w:cstheme="minorHAnsi"/>
          <w:sz w:val="24"/>
          <w:szCs w:val="24"/>
        </w:rPr>
        <w:t xml:space="preserve">un the </w:t>
      </w:r>
      <w:r w:rsidR="00232888">
        <w:rPr>
          <w:rFonts w:cstheme="minorHAnsi"/>
          <w:sz w:val="24"/>
          <w:szCs w:val="24"/>
        </w:rPr>
        <w:t>World. Harvard</w:t>
      </w:r>
      <w:r w:rsidR="003C0FB8">
        <w:rPr>
          <w:rFonts w:cstheme="minorHAnsi"/>
          <w:sz w:val="24"/>
          <w:szCs w:val="24"/>
        </w:rPr>
        <w:t xml:space="preserve"> Business Review Press</w:t>
      </w:r>
      <w:r w:rsidR="00232888">
        <w:rPr>
          <w:rFonts w:cstheme="minorHAnsi"/>
          <w:sz w:val="24"/>
          <w:szCs w:val="24"/>
        </w:rPr>
        <w:t xml:space="preserve"> </w:t>
      </w:r>
      <w:hyperlink r:id="rId14" w:history="1">
        <w:r w:rsidR="00403671" w:rsidRPr="00C31C1D">
          <w:rPr>
            <w:rStyle w:val="Hyperlink"/>
            <w:rFonts w:cstheme="minorHAnsi"/>
            <w:sz w:val="24"/>
            <w:szCs w:val="24"/>
          </w:rPr>
          <w:t>https://doi.org/10.1080/09700161.2021.1918951</w:t>
        </w:r>
      </w:hyperlink>
      <w:r w:rsidR="00403671">
        <w:rPr>
          <w:rFonts w:cstheme="minorHAnsi"/>
          <w:sz w:val="24"/>
          <w:szCs w:val="24"/>
        </w:rPr>
        <w:t xml:space="preserve"> </w:t>
      </w:r>
    </w:p>
    <w:p w14:paraId="1120D19E" w14:textId="124A1485" w:rsidR="00403671" w:rsidRPr="0088545E" w:rsidRDefault="00403671" w:rsidP="0088545E">
      <w:pPr>
        <w:rPr>
          <w:rFonts w:cstheme="minorHAnsi"/>
          <w:sz w:val="24"/>
          <w:szCs w:val="24"/>
        </w:rPr>
      </w:pPr>
      <w:r>
        <w:rPr>
          <w:rFonts w:cstheme="minorHAnsi"/>
          <w:sz w:val="24"/>
          <w:szCs w:val="24"/>
        </w:rPr>
        <w:lastRenderedPageBreak/>
        <w:t>Boden, M. (2018)</w:t>
      </w:r>
      <w:r w:rsidR="009F537B">
        <w:rPr>
          <w:rFonts w:cstheme="minorHAnsi"/>
          <w:sz w:val="24"/>
          <w:szCs w:val="24"/>
        </w:rPr>
        <w:t xml:space="preserve"> Artificial Intelligence: A Very Short Introduction. Oxford: Oxford University Press.</w:t>
      </w:r>
    </w:p>
    <w:p w14:paraId="586849C0" w14:textId="522AE68D" w:rsidR="0088545E" w:rsidRPr="0088545E" w:rsidRDefault="0088545E" w:rsidP="0088545E">
      <w:pPr>
        <w:rPr>
          <w:rFonts w:cstheme="minorHAnsi"/>
          <w:sz w:val="24"/>
          <w:szCs w:val="24"/>
        </w:rPr>
      </w:pPr>
      <w:r w:rsidRPr="0088545E">
        <w:rPr>
          <w:rFonts w:cstheme="minorHAnsi"/>
          <w:sz w:val="24"/>
          <w:szCs w:val="24"/>
        </w:rPr>
        <w:t>Buchanan, D.A, Huczynski, A. (2019</w:t>
      </w:r>
      <w:r w:rsidRPr="0088545E">
        <w:rPr>
          <w:rFonts w:cstheme="minorHAnsi"/>
          <w:i/>
          <w:iCs/>
          <w:sz w:val="24"/>
          <w:szCs w:val="24"/>
        </w:rPr>
        <w:t>) Organisational Behaviour</w:t>
      </w:r>
      <w:r w:rsidRPr="0088545E">
        <w:rPr>
          <w:rFonts w:cstheme="minorHAnsi"/>
          <w:sz w:val="24"/>
          <w:szCs w:val="24"/>
        </w:rPr>
        <w:t>. United Kingdom. Pearson.</w:t>
      </w:r>
      <w:r w:rsidR="00857E37">
        <w:rPr>
          <w:rFonts w:cstheme="minorHAnsi"/>
          <w:sz w:val="24"/>
          <w:szCs w:val="24"/>
        </w:rPr>
        <w:t xml:space="preserve"> </w:t>
      </w:r>
    </w:p>
    <w:p w14:paraId="33E22065" w14:textId="495A65FE" w:rsidR="0088545E" w:rsidRDefault="0088545E" w:rsidP="0088545E">
      <w:pPr>
        <w:rPr>
          <w:rFonts w:cstheme="minorHAnsi"/>
          <w:sz w:val="24"/>
          <w:szCs w:val="24"/>
        </w:rPr>
      </w:pPr>
      <w:r w:rsidRPr="0088545E">
        <w:rPr>
          <w:rFonts w:cstheme="minorHAnsi"/>
          <w:sz w:val="24"/>
          <w:szCs w:val="24"/>
        </w:rPr>
        <w:t>Burchell, M., Robin, J. (2011) The Great Workplace</w:t>
      </w:r>
      <w:r w:rsidRPr="0088545E">
        <w:rPr>
          <w:rFonts w:cstheme="minorHAnsi"/>
          <w:i/>
          <w:iCs/>
          <w:sz w:val="24"/>
          <w:szCs w:val="24"/>
        </w:rPr>
        <w:t xml:space="preserve">: How to build it, how to keep it and why it </w:t>
      </w:r>
      <w:r w:rsidR="00056021" w:rsidRPr="0088545E">
        <w:rPr>
          <w:rFonts w:cstheme="minorHAnsi"/>
          <w:i/>
          <w:iCs/>
          <w:sz w:val="24"/>
          <w:szCs w:val="24"/>
        </w:rPr>
        <w:t>matters.</w:t>
      </w:r>
      <w:r w:rsidR="00056021">
        <w:rPr>
          <w:rFonts w:cstheme="minorHAnsi"/>
          <w:sz w:val="24"/>
          <w:szCs w:val="24"/>
        </w:rPr>
        <w:t xml:space="preserve"> Pearson</w:t>
      </w:r>
      <w:r w:rsidR="008A2279">
        <w:rPr>
          <w:rFonts w:cstheme="minorHAnsi"/>
          <w:sz w:val="24"/>
          <w:szCs w:val="24"/>
        </w:rPr>
        <w:t>.</w:t>
      </w:r>
      <w:r w:rsidR="00C10BAD">
        <w:rPr>
          <w:rFonts w:cstheme="minorHAnsi"/>
          <w:sz w:val="24"/>
          <w:szCs w:val="24"/>
        </w:rPr>
        <w:t xml:space="preserve"> </w:t>
      </w:r>
    </w:p>
    <w:p w14:paraId="0E695B38" w14:textId="0A2B63E1" w:rsidR="00F2102A" w:rsidRDefault="00CE1C06" w:rsidP="0088545E">
      <w:pPr>
        <w:rPr>
          <w:rFonts w:cstheme="minorHAnsi"/>
          <w:sz w:val="24"/>
          <w:szCs w:val="24"/>
        </w:rPr>
      </w:pPr>
      <w:proofErr w:type="spellStart"/>
      <w:r>
        <w:rPr>
          <w:rFonts w:cstheme="minorHAnsi"/>
          <w:sz w:val="24"/>
          <w:szCs w:val="24"/>
        </w:rPr>
        <w:t>Cassar</w:t>
      </w:r>
      <w:proofErr w:type="spellEnd"/>
    </w:p>
    <w:p w14:paraId="71560857" w14:textId="2C079891" w:rsidR="008A2279" w:rsidRDefault="00DF0E62" w:rsidP="008A2279">
      <w:pPr>
        <w:rPr>
          <w:rFonts w:cstheme="minorHAnsi"/>
          <w:sz w:val="24"/>
          <w:szCs w:val="24"/>
        </w:rPr>
      </w:pPr>
      <w:r>
        <w:rPr>
          <w:rFonts w:cstheme="minorHAnsi"/>
          <w:sz w:val="24"/>
          <w:szCs w:val="24"/>
        </w:rPr>
        <w:t>Charan, R., Barton, D., Carey, D</w:t>
      </w:r>
      <w:r w:rsidR="00C10BAD">
        <w:rPr>
          <w:rFonts w:cstheme="minorHAnsi"/>
          <w:sz w:val="24"/>
          <w:szCs w:val="24"/>
        </w:rPr>
        <w:t>.(2018) Talent Win</w:t>
      </w:r>
      <w:r w:rsidR="008A2279">
        <w:rPr>
          <w:rFonts w:cstheme="minorHAnsi"/>
          <w:sz w:val="24"/>
          <w:szCs w:val="24"/>
        </w:rPr>
        <w:t>s</w:t>
      </w:r>
      <w:r w:rsidR="00A63B0C">
        <w:rPr>
          <w:rFonts w:cstheme="minorHAnsi"/>
          <w:sz w:val="24"/>
          <w:szCs w:val="24"/>
        </w:rPr>
        <w:t>.</w:t>
      </w:r>
      <w:r w:rsidR="008A2279" w:rsidRPr="008A2279">
        <w:rPr>
          <w:rFonts w:cstheme="minorHAnsi"/>
          <w:sz w:val="24"/>
          <w:szCs w:val="24"/>
        </w:rPr>
        <w:t xml:space="preserve"> </w:t>
      </w:r>
      <w:r w:rsidR="008A2279">
        <w:rPr>
          <w:rFonts w:cstheme="minorHAnsi"/>
          <w:sz w:val="24"/>
          <w:szCs w:val="24"/>
        </w:rPr>
        <w:t>Boston: Harvard Business Review Press.</w:t>
      </w:r>
    </w:p>
    <w:p w14:paraId="0BE400C7" w14:textId="0C8AD8C9" w:rsidR="00C974B9" w:rsidRPr="0088545E" w:rsidRDefault="00C974B9" w:rsidP="0088545E">
      <w:pPr>
        <w:rPr>
          <w:rFonts w:cstheme="minorHAnsi"/>
          <w:sz w:val="24"/>
          <w:szCs w:val="24"/>
        </w:rPr>
      </w:pPr>
    </w:p>
    <w:p w14:paraId="05018DC6" w14:textId="1858EA25" w:rsidR="0088545E" w:rsidRPr="0088545E" w:rsidRDefault="0088545E" w:rsidP="0088545E">
      <w:pPr>
        <w:rPr>
          <w:rFonts w:cstheme="minorHAnsi"/>
          <w:sz w:val="24"/>
          <w:szCs w:val="24"/>
        </w:rPr>
      </w:pPr>
      <w:proofErr w:type="spellStart"/>
      <w:r w:rsidRPr="0088545E">
        <w:rPr>
          <w:rFonts w:cstheme="minorHAnsi"/>
          <w:sz w:val="24"/>
          <w:szCs w:val="24"/>
        </w:rPr>
        <w:t>Chemers</w:t>
      </w:r>
      <w:proofErr w:type="spellEnd"/>
      <w:r w:rsidR="00ED05D3">
        <w:rPr>
          <w:rFonts w:cstheme="minorHAnsi"/>
          <w:sz w:val="24"/>
          <w:szCs w:val="24"/>
        </w:rPr>
        <w:t xml:space="preserve">, </w:t>
      </w:r>
      <w:r w:rsidRPr="0088545E">
        <w:rPr>
          <w:rFonts w:cstheme="minorHAnsi"/>
          <w:sz w:val="24"/>
          <w:szCs w:val="24"/>
        </w:rPr>
        <w:t>M.M. (2000</w:t>
      </w:r>
      <w:r w:rsidRPr="0088545E">
        <w:rPr>
          <w:rFonts w:cstheme="minorHAnsi"/>
          <w:i/>
          <w:iCs/>
          <w:sz w:val="24"/>
          <w:szCs w:val="24"/>
        </w:rPr>
        <w:t>) Leadership and theory.</w:t>
      </w:r>
      <w:r w:rsidRPr="0088545E">
        <w:rPr>
          <w:rFonts w:cstheme="minorHAnsi"/>
          <w:sz w:val="24"/>
          <w:szCs w:val="24"/>
        </w:rPr>
        <w:t xml:space="preserve"> A functional interrogation. Group </w:t>
      </w:r>
      <w:r w:rsidR="0053051B" w:rsidRPr="0088545E">
        <w:rPr>
          <w:rFonts w:cstheme="minorHAnsi"/>
          <w:sz w:val="24"/>
          <w:szCs w:val="24"/>
        </w:rPr>
        <w:t>Dynamics: theory</w:t>
      </w:r>
      <w:r w:rsidRPr="0088545E">
        <w:rPr>
          <w:rFonts w:cstheme="minorHAnsi"/>
          <w:sz w:val="24"/>
          <w:szCs w:val="24"/>
        </w:rPr>
        <w:t xml:space="preserve"> research practice. 1</w:t>
      </w:r>
      <w:r w:rsidRPr="0088545E">
        <w:rPr>
          <w:rFonts w:cstheme="minorHAnsi"/>
          <w:sz w:val="24"/>
          <w:szCs w:val="24"/>
          <w:vertAlign w:val="superscript"/>
        </w:rPr>
        <w:t>st</w:t>
      </w:r>
      <w:r w:rsidRPr="0088545E">
        <w:rPr>
          <w:rFonts w:cstheme="minorHAnsi"/>
          <w:sz w:val="24"/>
          <w:szCs w:val="24"/>
        </w:rPr>
        <w:t xml:space="preserve"> edition. </w:t>
      </w:r>
      <w:r w:rsidR="00ED05D3">
        <w:rPr>
          <w:rFonts w:cstheme="minorHAnsi"/>
          <w:sz w:val="24"/>
          <w:szCs w:val="24"/>
        </w:rPr>
        <w:t xml:space="preserve">Psychology </w:t>
      </w:r>
      <w:r w:rsidR="008C226D">
        <w:rPr>
          <w:rFonts w:cstheme="minorHAnsi"/>
          <w:sz w:val="24"/>
          <w:szCs w:val="24"/>
        </w:rPr>
        <w:t>press. Available</w:t>
      </w:r>
      <w:r w:rsidR="00483899">
        <w:rPr>
          <w:rFonts w:cstheme="minorHAnsi"/>
          <w:sz w:val="24"/>
          <w:szCs w:val="24"/>
        </w:rPr>
        <w:t xml:space="preserve"> at:</w:t>
      </w:r>
    </w:p>
    <w:p w14:paraId="4B79FE5A" w14:textId="5F7A4979" w:rsidR="00926A87" w:rsidRDefault="0088545E" w:rsidP="0088545E">
      <w:pPr>
        <w:rPr>
          <w:rFonts w:cstheme="minorHAnsi"/>
          <w:sz w:val="24"/>
          <w:szCs w:val="24"/>
        </w:rPr>
      </w:pPr>
      <w:proofErr w:type="spellStart"/>
      <w:r w:rsidRPr="0088545E">
        <w:rPr>
          <w:rFonts w:cstheme="minorHAnsi"/>
          <w:sz w:val="24"/>
          <w:szCs w:val="24"/>
        </w:rPr>
        <w:t>Chemers</w:t>
      </w:r>
      <w:proofErr w:type="spellEnd"/>
      <w:r w:rsidRPr="0088545E">
        <w:rPr>
          <w:rFonts w:cstheme="minorHAnsi"/>
          <w:sz w:val="24"/>
          <w:szCs w:val="24"/>
        </w:rPr>
        <w:t xml:space="preserve">, M.M. (1997) </w:t>
      </w:r>
      <w:r w:rsidRPr="0088545E">
        <w:rPr>
          <w:rFonts w:cstheme="minorHAnsi"/>
          <w:i/>
          <w:iCs/>
          <w:sz w:val="24"/>
          <w:szCs w:val="24"/>
        </w:rPr>
        <w:t>An Integrative Theory of Leadership</w:t>
      </w:r>
      <w:r w:rsidRPr="0088545E">
        <w:rPr>
          <w:rFonts w:cstheme="minorHAnsi"/>
          <w:sz w:val="24"/>
          <w:szCs w:val="24"/>
        </w:rPr>
        <w:t xml:space="preserve">. psychology </w:t>
      </w:r>
      <w:r w:rsidR="008C226D" w:rsidRPr="0088545E">
        <w:rPr>
          <w:rFonts w:cstheme="minorHAnsi"/>
          <w:sz w:val="24"/>
          <w:szCs w:val="24"/>
        </w:rPr>
        <w:t>press.</w:t>
      </w:r>
      <w:r w:rsidR="008C226D">
        <w:rPr>
          <w:rFonts w:cstheme="minorHAnsi"/>
          <w:sz w:val="24"/>
          <w:szCs w:val="24"/>
        </w:rPr>
        <w:t xml:space="preserve"> Available</w:t>
      </w:r>
      <w:r w:rsidR="00483899">
        <w:rPr>
          <w:rFonts w:cstheme="minorHAnsi"/>
          <w:sz w:val="24"/>
          <w:szCs w:val="24"/>
        </w:rPr>
        <w:t xml:space="preserve"> at:</w:t>
      </w:r>
    </w:p>
    <w:p w14:paraId="0AB57F5F" w14:textId="658F059A" w:rsidR="00E00FC6" w:rsidRPr="0088545E" w:rsidRDefault="00B01763" w:rsidP="0088545E">
      <w:pPr>
        <w:rPr>
          <w:rFonts w:cstheme="minorHAnsi"/>
          <w:sz w:val="24"/>
          <w:szCs w:val="24"/>
        </w:rPr>
      </w:pPr>
      <w:proofErr w:type="spellStart"/>
      <w:r>
        <w:rPr>
          <w:rFonts w:cstheme="minorHAnsi"/>
          <w:sz w:val="24"/>
          <w:szCs w:val="24"/>
        </w:rPr>
        <w:t>Darwall</w:t>
      </w:r>
      <w:proofErr w:type="spellEnd"/>
      <w:r>
        <w:rPr>
          <w:rFonts w:cstheme="minorHAnsi"/>
          <w:sz w:val="24"/>
          <w:szCs w:val="24"/>
        </w:rPr>
        <w:t xml:space="preserve">, S. (2014) </w:t>
      </w:r>
      <w:r w:rsidR="00460543">
        <w:rPr>
          <w:rFonts w:cstheme="minorHAnsi"/>
          <w:sz w:val="24"/>
          <w:szCs w:val="24"/>
        </w:rPr>
        <w:t>‘</w:t>
      </w:r>
      <w:r w:rsidR="00165747">
        <w:rPr>
          <w:rFonts w:cstheme="minorHAnsi"/>
          <w:sz w:val="24"/>
          <w:szCs w:val="24"/>
        </w:rPr>
        <w:t>Respect, concern</w:t>
      </w:r>
      <w:r w:rsidR="00460543">
        <w:rPr>
          <w:rFonts w:cstheme="minorHAnsi"/>
          <w:sz w:val="24"/>
          <w:szCs w:val="24"/>
        </w:rPr>
        <w:t xml:space="preserve"> and </w:t>
      </w:r>
      <w:r w:rsidR="00165747">
        <w:rPr>
          <w:rFonts w:cstheme="minorHAnsi"/>
          <w:sz w:val="24"/>
          <w:szCs w:val="24"/>
        </w:rPr>
        <w:t>membership’</w:t>
      </w:r>
      <w:r w:rsidR="00165747" w:rsidRPr="00165747">
        <w:rPr>
          <w:rFonts w:cstheme="minorHAnsi"/>
          <w:i/>
          <w:iCs/>
          <w:sz w:val="24"/>
          <w:szCs w:val="24"/>
        </w:rPr>
        <w:t>. Social</w:t>
      </w:r>
      <w:r w:rsidR="00460543" w:rsidRPr="00165747">
        <w:rPr>
          <w:rFonts w:cstheme="minorHAnsi"/>
          <w:i/>
          <w:iCs/>
          <w:sz w:val="24"/>
          <w:szCs w:val="24"/>
        </w:rPr>
        <w:t xml:space="preserve"> </w:t>
      </w:r>
      <w:r w:rsidR="00165747" w:rsidRPr="00165747">
        <w:rPr>
          <w:rFonts w:cstheme="minorHAnsi"/>
          <w:i/>
          <w:iCs/>
          <w:sz w:val="24"/>
          <w:szCs w:val="24"/>
        </w:rPr>
        <w:t>Capital. Social Identities, from ownership to belonging</w:t>
      </w:r>
      <w:r w:rsidR="00165747">
        <w:rPr>
          <w:rFonts w:cstheme="minorHAnsi"/>
          <w:sz w:val="24"/>
          <w:szCs w:val="24"/>
        </w:rPr>
        <w:t>.</w:t>
      </w:r>
      <w:r w:rsidR="007D4625">
        <w:rPr>
          <w:rFonts w:cstheme="minorHAnsi"/>
          <w:sz w:val="24"/>
          <w:szCs w:val="24"/>
        </w:rPr>
        <w:t xml:space="preserve"> </w:t>
      </w:r>
      <w:r w:rsidR="00165747">
        <w:rPr>
          <w:rFonts w:cstheme="minorHAnsi"/>
          <w:sz w:val="24"/>
          <w:szCs w:val="24"/>
        </w:rPr>
        <w:t>Berlin</w:t>
      </w:r>
      <w:r w:rsidR="007D4625">
        <w:rPr>
          <w:rFonts w:cstheme="minorHAnsi"/>
          <w:sz w:val="24"/>
          <w:szCs w:val="24"/>
        </w:rPr>
        <w:t>.</w:t>
      </w:r>
    </w:p>
    <w:p w14:paraId="73D9F319" w14:textId="6F7C40CE" w:rsidR="0088545E" w:rsidRDefault="004F0F10" w:rsidP="0088545E">
      <w:pPr>
        <w:rPr>
          <w:rFonts w:cstheme="minorHAnsi"/>
          <w:sz w:val="24"/>
          <w:szCs w:val="24"/>
        </w:rPr>
      </w:pPr>
      <w:r>
        <w:rPr>
          <w:rFonts w:cstheme="minorHAnsi"/>
          <w:sz w:val="24"/>
          <w:szCs w:val="24"/>
        </w:rPr>
        <w:t xml:space="preserve">Debenhams </w:t>
      </w:r>
      <w:r w:rsidR="008F5A4A">
        <w:rPr>
          <w:rFonts w:cstheme="minorHAnsi"/>
          <w:sz w:val="24"/>
          <w:szCs w:val="24"/>
        </w:rPr>
        <w:t>Company History (</w:t>
      </w:r>
      <w:r w:rsidR="00CE5824">
        <w:rPr>
          <w:rFonts w:cstheme="minorHAnsi"/>
          <w:sz w:val="24"/>
          <w:szCs w:val="24"/>
        </w:rPr>
        <w:t xml:space="preserve">1999) </w:t>
      </w:r>
      <w:r w:rsidR="00275641" w:rsidRPr="00B573A8">
        <w:rPr>
          <w:rFonts w:cstheme="minorHAnsi"/>
          <w:i/>
          <w:iCs/>
          <w:sz w:val="24"/>
          <w:szCs w:val="24"/>
        </w:rPr>
        <w:t xml:space="preserve">International Directory of company </w:t>
      </w:r>
      <w:r w:rsidR="00B573A8" w:rsidRPr="00B573A8">
        <w:rPr>
          <w:rFonts w:cstheme="minorHAnsi"/>
          <w:i/>
          <w:iCs/>
          <w:sz w:val="24"/>
          <w:szCs w:val="24"/>
        </w:rPr>
        <w:t>histories</w:t>
      </w:r>
      <w:r w:rsidR="00B573A8">
        <w:rPr>
          <w:rFonts w:cstheme="minorHAnsi"/>
          <w:sz w:val="24"/>
          <w:szCs w:val="24"/>
        </w:rPr>
        <w:t>, vol.</w:t>
      </w:r>
      <w:r w:rsidR="00275641">
        <w:rPr>
          <w:rFonts w:cstheme="minorHAnsi"/>
          <w:sz w:val="24"/>
          <w:szCs w:val="24"/>
        </w:rPr>
        <w:t xml:space="preserve">28. St James </w:t>
      </w:r>
      <w:r w:rsidR="00B573A8">
        <w:rPr>
          <w:rFonts w:cstheme="minorHAnsi"/>
          <w:sz w:val="24"/>
          <w:szCs w:val="24"/>
        </w:rPr>
        <w:t>Press. Available</w:t>
      </w:r>
      <w:r w:rsidR="00723410">
        <w:rPr>
          <w:rFonts w:cstheme="minorHAnsi"/>
          <w:sz w:val="24"/>
          <w:szCs w:val="24"/>
        </w:rPr>
        <w:t xml:space="preserve"> at: </w:t>
      </w:r>
      <w:hyperlink r:id="rId15" w:history="1">
        <w:r w:rsidR="005111B1" w:rsidRPr="00E544D2">
          <w:rPr>
            <w:rStyle w:val="Hyperlink"/>
            <w:rFonts w:cstheme="minorHAnsi"/>
            <w:sz w:val="24"/>
            <w:szCs w:val="24"/>
          </w:rPr>
          <w:t>https://www.company-histories.com/debenhams-plc-Company-History.html</w:t>
        </w:r>
      </w:hyperlink>
      <w:r w:rsidR="00B573A8">
        <w:rPr>
          <w:rFonts w:cstheme="minorHAnsi"/>
          <w:sz w:val="24"/>
          <w:szCs w:val="24"/>
        </w:rPr>
        <w:t>.</w:t>
      </w:r>
    </w:p>
    <w:p w14:paraId="4A02A95C" w14:textId="6D576761" w:rsidR="00D933F4" w:rsidRDefault="00600776" w:rsidP="0088545E">
      <w:pPr>
        <w:rPr>
          <w:rFonts w:cstheme="minorHAnsi"/>
          <w:sz w:val="24"/>
          <w:szCs w:val="24"/>
        </w:rPr>
      </w:pPr>
      <w:proofErr w:type="spellStart"/>
      <w:r>
        <w:rPr>
          <w:rFonts w:cstheme="minorHAnsi"/>
          <w:sz w:val="24"/>
          <w:szCs w:val="24"/>
        </w:rPr>
        <w:t>Gardenswartz</w:t>
      </w:r>
      <w:proofErr w:type="spellEnd"/>
      <w:r>
        <w:rPr>
          <w:rFonts w:cstheme="minorHAnsi"/>
          <w:sz w:val="24"/>
          <w:szCs w:val="24"/>
        </w:rPr>
        <w:t>, L</w:t>
      </w:r>
      <w:r w:rsidR="00F41455">
        <w:rPr>
          <w:rFonts w:cstheme="minorHAnsi"/>
          <w:sz w:val="24"/>
          <w:szCs w:val="24"/>
        </w:rPr>
        <w:t>.,</w:t>
      </w:r>
      <w:r>
        <w:rPr>
          <w:rFonts w:cstheme="minorHAnsi"/>
          <w:sz w:val="24"/>
          <w:szCs w:val="24"/>
        </w:rPr>
        <w:t xml:space="preserve"> </w:t>
      </w:r>
      <w:proofErr w:type="spellStart"/>
      <w:r>
        <w:rPr>
          <w:rFonts w:cstheme="minorHAnsi"/>
          <w:sz w:val="24"/>
          <w:szCs w:val="24"/>
        </w:rPr>
        <w:t>Cherbosque</w:t>
      </w:r>
      <w:proofErr w:type="spellEnd"/>
      <w:r w:rsidR="00F41455">
        <w:rPr>
          <w:rFonts w:cstheme="minorHAnsi"/>
          <w:sz w:val="24"/>
          <w:szCs w:val="24"/>
        </w:rPr>
        <w:t>, J., Rowe,</w:t>
      </w:r>
      <w:r w:rsidR="009C0C64">
        <w:rPr>
          <w:rFonts w:cstheme="minorHAnsi"/>
          <w:sz w:val="24"/>
          <w:szCs w:val="24"/>
        </w:rPr>
        <w:t xml:space="preserve"> </w:t>
      </w:r>
      <w:r w:rsidR="00F41455">
        <w:rPr>
          <w:rFonts w:cstheme="minorHAnsi"/>
          <w:sz w:val="24"/>
          <w:szCs w:val="24"/>
        </w:rPr>
        <w:t>A.</w:t>
      </w:r>
      <w:r w:rsidR="009C0C64">
        <w:rPr>
          <w:rFonts w:cstheme="minorHAnsi"/>
          <w:sz w:val="24"/>
          <w:szCs w:val="24"/>
        </w:rPr>
        <w:t xml:space="preserve"> </w:t>
      </w:r>
      <w:r w:rsidR="00F41455">
        <w:rPr>
          <w:rFonts w:cstheme="minorHAnsi"/>
          <w:sz w:val="24"/>
          <w:szCs w:val="24"/>
        </w:rPr>
        <w:t>(2010)</w:t>
      </w:r>
      <w:r w:rsidR="00B144BA">
        <w:rPr>
          <w:rFonts w:cstheme="minorHAnsi"/>
          <w:sz w:val="24"/>
          <w:szCs w:val="24"/>
        </w:rPr>
        <w:t xml:space="preserve">Emotional </w:t>
      </w:r>
      <w:r w:rsidR="000B444F">
        <w:rPr>
          <w:rFonts w:cstheme="minorHAnsi"/>
          <w:sz w:val="24"/>
          <w:szCs w:val="24"/>
        </w:rPr>
        <w:t>Intelligence</w:t>
      </w:r>
      <w:r w:rsidR="00B144BA">
        <w:rPr>
          <w:rFonts w:cstheme="minorHAnsi"/>
          <w:sz w:val="24"/>
          <w:szCs w:val="24"/>
        </w:rPr>
        <w:t xml:space="preserve"> and diversity: A model for differences in the </w:t>
      </w:r>
      <w:r w:rsidR="000B444F">
        <w:rPr>
          <w:rFonts w:cstheme="minorHAnsi"/>
          <w:sz w:val="24"/>
          <w:szCs w:val="24"/>
        </w:rPr>
        <w:t xml:space="preserve">workplace. Journal of Psychological </w:t>
      </w:r>
      <w:r w:rsidR="009C0C64">
        <w:rPr>
          <w:rFonts w:cstheme="minorHAnsi"/>
          <w:sz w:val="24"/>
          <w:szCs w:val="24"/>
        </w:rPr>
        <w:t>Issues</w:t>
      </w:r>
      <w:r w:rsidR="000B444F">
        <w:rPr>
          <w:rFonts w:cstheme="minorHAnsi"/>
          <w:sz w:val="24"/>
          <w:szCs w:val="24"/>
        </w:rPr>
        <w:t xml:space="preserve"> in Organ</w:t>
      </w:r>
      <w:r w:rsidR="00D01A63">
        <w:rPr>
          <w:rFonts w:cstheme="minorHAnsi"/>
          <w:sz w:val="24"/>
          <w:szCs w:val="24"/>
        </w:rPr>
        <w:t>izational Culture. Vol</w:t>
      </w:r>
      <w:r w:rsidR="00F1001B">
        <w:rPr>
          <w:rFonts w:cstheme="minorHAnsi"/>
          <w:sz w:val="24"/>
          <w:szCs w:val="24"/>
        </w:rPr>
        <w:t>.</w:t>
      </w:r>
      <w:r w:rsidR="00D01A63">
        <w:rPr>
          <w:rFonts w:cstheme="minorHAnsi"/>
          <w:sz w:val="24"/>
          <w:szCs w:val="24"/>
        </w:rPr>
        <w:t>1.</w:t>
      </w:r>
      <w:r w:rsidR="00F1001B">
        <w:rPr>
          <w:rFonts w:cstheme="minorHAnsi"/>
          <w:sz w:val="24"/>
          <w:szCs w:val="24"/>
        </w:rPr>
        <w:t xml:space="preserve"> 74-84.</w:t>
      </w:r>
      <w:r w:rsidR="009C0C64">
        <w:rPr>
          <w:rFonts w:cstheme="minorHAnsi"/>
          <w:sz w:val="24"/>
          <w:szCs w:val="24"/>
        </w:rPr>
        <w:t xml:space="preserve">                                                                        </w:t>
      </w:r>
      <w:hyperlink r:id="rId16" w:history="1">
        <w:r w:rsidR="009C0C64" w:rsidRPr="00C31C1D">
          <w:rPr>
            <w:rStyle w:val="Hyperlink"/>
            <w:rFonts w:cstheme="minorHAnsi"/>
            <w:sz w:val="24"/>
            <w:szCs w:val="24"/>
          </w:rPr>
          <w:t>https://doi.org/10.1002/jpoc.20002</w:t>
        </w:r>
      </w:hyperlink>
      <w:r w:rsidR="009C0C64">
        <w:rPr>
          <w:rFonts w:cstheme="minorHAnsi"/>
          <w:sz w:val="24"/>
          <w:szCs w:val="24"/>
        </w:rPr>
        <w:t xml:space="preserve">  </w:t>
      </w:r>
    </w:p>
    <w:p w14:paraId="2B9AAF5D" w14:textId="6D0B37F8" w:rsidR="00A63B0C" w:rsidRDefault="00A63B0C" w:rsidP="0088545E">
      <w:pPr>
        <w:rPr>
          <w:rFonts w:cstheme="minorHAnsi"/>
          <w:sz w:val="24"/>
          <w:szCs w:val="24"/>
        </w:rPr>
      </w:pPr>
      <w:r>
        <w:rPr>
          <w:rFonts w:cstheme="minorHAnsi"/>
          <w:sz w:val="24"/>
          <w:szCs w:val="24"/>
        </w:rPr>
        <w:t>G</w:t>
      </w:r>
      <w:r w:rsidR="00E6177A">
        <w:rPr>
          <w:rFonts w:cstheme="minorHAnsi"/>
          <w:sz w:val="24"/>
          <w:szCs w:val="24"/>
        </w:rPr>
        <w:t>oleman, D. (2000)</w:t>
      </w:r>
    </w:p>
    <w:p w14:paraId="0B4FEAB7" w14:textId="47BE27EB" w:rsidR="0088545E" w:rsidRDefault="0088545E" w:rsidP="0088545E">
      <w:pPr>
        <w:rPr>
          <w:rFonts w:cstheme="minorHAnsi"/>
          <w:sz w:val="24"/>
          <w:szCs w:val="24"/>
        </w:rPr>
      </w:pPr>
      <w:r w:rsidRPr="0088545E">
        <w:rPr>
          <w:rFonts w:cstheme="minorHAnsi"/>
          <w:sz w:val="24"/>
          <w:szCs w:val="24"/>
        </w:rPr>
        <w:t xml:space="preserve">Herzberg, F.I., </w:t>
      </w:r>
      <w:proofErr w:type="spellStart"/>
      <w:r w:rsidRPr="0088545E">
        <w:rPr>
          <w:rFonts w:cstheme="minorHAnsi"/>
          <w:sz w:val="24"/>
          <w:szCs w:val="24"/>
        </w:rPr>
        <w:t>Mausner</w:t>
      </w:r>
      <w:proofErr w:type="spellEnd"/>
      <w:r w:rsidRPr="0088545E">
        <w:rPr>
          <w:rFonts w:cstheme="minorHAnsi"/>
          <w:sz w:val="24"/>
          <w:szCs w:val="24"/>
        </w:rPr>
        <w:t>, B., &amp; Snyderman, B. (1959). The motivation to work (2</w:t>
      </w:r>
      <w:r w:rsidRPr="0088545E">
        <w:rPr>
          <w:rFonts w:cstheme="minorHAnsi"/>
          <w:sz w:val="24"/>
          <w:szCs w:val="24"/>
          <w:vertAlign w:val="superscript"/>
        </w:rPr>
        <w:t>nd</w:t>
      </w:r>
      <w:r w:rsidRPr="0088545E">
        <w:rPr>
          <w:rFonts w:cstheme="minorHAnsi"/>
          <w:sz w:val="24"/>
          <w:szCs w:val="24"/>
        </w:rPr>
        <w:t xml:space="preserve"> ed) New York: John Willey.</w:t>
      </w:r>
    </w:p>
    <w:p w14:paraId="650E3251" w14:textId="59A964D0" w:rsidR="006748E5" w:rsidRDefault="008C226D" w:rsidP="0088545E">
      <w:pPr>
        <w:rPr>
          <w:rFonts w:cstheme="minorHAnsi"/>
          <w:sz w:val="24"/>
          <w:szCs w:val="24"/>
        </w:rPr>
      </w:pPr>
      <w:r>
        <w:rPr>
          <w:rFonts w:cstheme="minorHAnsi"/>
          <w:sz w:val="24"/>
          <w:szCs w:val="24"/>
        </w:rPr>
        <w:t>Herzberg, F.</w:t>
      </w:r>
      <w:r w:rsidR="00470103">
        <w:rPr>
          <w:rFonts w:cstheme="minorHAnsi"/>
          <w:sz w:val="24"/>
          <w:szCs w:val="24"/>
        </w:rPr>
        <w:t xml:space="preserve"> (2017)</w:t>
      </w:r>
      <w:r w:rsidR="002744CB">
        <w:rPr>
          <w:rFonts w:cstheme="minorHAnsi"/>
          <w:sz w:val="24"/>
          <w:szCs w:val="24"/>
        </w:rPr>
        <w:t xml:space="preserve">. </w:t>
      </w:r>
      <w:r w:rsidR="002744CB" w:rsidRPr="00786A59">
        <w:rPr>
          <w:rFonts w:cstheme="minorHAnsi"/>
          <w:i/>
          <w:iCs/>
          <w:sz w:val="24"/>
          <w:szCs w:val="24"/>
        </w:rPr>
        <w:t xml:space="preserve">Motivation </w:t>
      </w:r>
      <w:r w:rsidR="002744CB" w:rsidRPr="00786A59">
        <w:rPr>
          <w:rFonts w:cstheme="minorHAnsi"/>
          <w:sz w:val="24"/>
          <w:szCs w:val="24"/>
        </w:rPr>
        <w:t>to</w:t>
      </w:r>
      <w:r w:rsidR="002744CB" w:rsidRPr="00786A59">
        <w:rPr>
          <w:rFonts w:cstheme="minorHAnsi"/>
          <w:i/>
          <w:iCs/>
          <w:sz w:val="24"/>
          <w:szCs w:val="24"/>
        </w:rPr>
        <w:t xml:space="preserve"> </w:t>
      </w:r>
      <w:r w:rsidR="00786A59" w:rsidRPr="00786A59">
        <w:rPr>
          <w:rFonts w:cstheme="minorHAnsi"/>
          <w:i/>
          <w:iCs/>
          <w:sz w:val="24"/>
          <w:szCs w:val="24"/>
        </w:rPr>
        <w:t>work.</w:t>
      </w:r>
      <w:r w:rsidR="00786A59">
        <w:rPr>
          <w:rFonts w:cstheme="minorHAnsi"/>
          <w:sz w:val="24"/>
          <w:szCs w:val="24"/>
        </w:rPr>
        <w:t xml:space="preserve"> (</w:t>
      </w:r>
      <w:r w:rsidR="002744CB">
        <w:rPr>
          <w:rFonts w:cstheme="minorHAnsi"/>
          <w:sz w:val="24"/>
          <w:szCs w:val="24"/>
        </w:rPr>
        <w:t>1</w:t>
      </w:r>
      <w:r w:rsidR="002744CB" w:rsidRPr="002744CB">
        <w:rPr>
          <w:rFonts w:cstheme="minorHAnsi"/>
          <w:sz w:val="24"/>
          <w:szCs w:val="24"/>
          <w:vertAlign w:val="superscript"/>
        </w:rPr>
        <w:t>st</w:t>
      </w:r>
      <w:r w:rsidR="002744CB">
        <w:rPr>
          <w:rFonts w:cstheme="minorHAnsi"/>
          <w:sz w:val="24"/>
          <w:szCs w:val="24"/>
        </w:rPr>
        <w:t xml:space="preserve"> </w:t>
      </w:r>
      <w:r w:rsidR="00B84F1A">
        <w:rPr>
          <w:rFonts w:cstheme="minorHAnsi"/>
          <w:sz w:val="24"/>
          <w:szCs w:val="24"/>
        </w:rPr>
        <w:t>ed.) Taylor</w:t>
      </w:r>
      <w:r w:rsidR="0071451A">
        <w:rPr>
          <w:rFonts w:cstheme="minorHAnsi"/>
          <w:sz w:val="24"/>
          <w:szCs w:val="24"/>
        </w:rPr>
        <w:t xml:space="preserve"> and </w:t>
      </w:r>
      <w:r w:rsidR="00B84F1A">
        <w:rPr>
          <w:rFonts w:cstheme="minorHAnsi"/>
          <w:sz w:val="24"/>
          <w:szCs w:val="24"/>
        </w:rPr>
        <w:t>Francis. Available</w:t>
      </w:r>
      <w:r w:rsidR="0071451A">
        <w:rPr>
          <w:rFonts w:cstheme="minorHAnsi"/>
          <w:sz w:val="24"/>
          <w:szCs w:val="24"/>
        </w:rPr>
        <w:t xml:space="preserve"> </w:t>
      </w:r>
      <w:r w:rsidR="00B84F1A">
        <w:rPr>
          <w:rFonts w:cstheme="minorHAnsi"/>
          <w:sz w:val="24"/>
          <w:szCs w:val="24"/>
        </w:rPr>
        <w:t xml:space="preserve">at: </w:t>
      </w:r>
      <w:hyperlink r:id="rId17" w:history="1">
        <w:r w:rsidR="00DD515C" w:rsidRPr="00C31C1D">
          <w:rPr>
            <w:rStyle w:val="Hyperlink"/>
            <w:rFonts w:cstheme="minorHAnsi"/>
            <w:sz w:val="24"/>
            <w:szCs w:val="24"/>
          </w:rPr>
          <w:t>https://www.perelego.com.book/1577917/motivation-to-work-pdf</w:t>
        </w:r>
      </w:hyperlink>
      <w:r w:rsidR="00786A59">
        <w:rPr>
          <w:rFonts w:cstheme="minorHAnsi"/>
          <w:sz w:val="24"/>
          <w:szCs w:val="24"/>
        </w:rPr>
        <w:t>.</w:t>
      </w:r>
    </w:p>
    <w:p w14:paraId="26729DE4" w14:textId="5765C91A" w:rsidR="00DD515C" w:rsidRDefault="00560C38" w:rsidP="0088545E">
      <w:pPr>
        <w:rPr>
          <w:rFonts w:cstheme="minorHAnsi"/>
          <w:sz w:val="24"/>
          <w:szCs w:val="24"/>
        </w:rPr>
      </w:pPr>
      <w:proofErr w:type="spellStart"/>
      <w:r>
        <w:rPr>
          <w:rFonts w:cstheme="minorHAnsi"/>
          <w:sz w:val="24"/>
          <w:szCs w:val="24"/>
        </w:rPr>
        <w:lastRenderedPageBreak/>
        <w:t>Hesselbein</w:t>
      </w:r>
      <w:proofErr w:type="spellEnd"/>
      <w:r>
        <w:rPr>
          <w:rFonts w:cstheme="minorHAnsi"/>
          <w:sz w:val="24"/>
          <w:szCs w:val="24"/>
        </w:rPr>
        <w:t xml:space="preserve">, F., Cohen, P.M.(1999). </w:t>
      </w:r>
      <w:r w:rsidRPr="00A5293F">
        <w:rPr>
          <w:rFonts w:cstheme="minorHAnsi"/>
          <w:i/>
          <w:iCs/>
          <w:sz w:val="24"/>
          <w:szCs w:val="24"/>
        </w:rPr>
        <w:t>Leader To leader</w:t>
      </w:r>
      <w:r w:rsidR="00A5293F">
        <w:rPr>
          <w:rFonts w:cstheme="minorHAnsi"/>
          <w:sz w:val="24"/>
          <w:szCs w:val="24"/>
        </w:rPr>
        <w:t xml:space="preserve">. San </w:t>
      </w:r>
      <w:proofErr w:type="spellStart"/>
      <w:r w:rsidR="00A5293F">
        <w:rPr>
          <w:rFonts w:cstheme="minorHAnsi"/>
          <w:sz w:val="24"/>
          <w:szCs w:val="24"/>
        </w:rPr>
        <w:t>Fransisco</w:t>
      </w:r>
      <w:proofErr w:type="spellEnd"/>
      <w:r w:rsidR="00A5293F">
        <w:rPr>
          <w:rFonts w:cstheme="minorHAnsi"/>
          <w:sz w:val="24"/>
          <w:szCs w:val="24"/>
        </w:rPr>
        <w:t>, CA: Jossey-Bass Publishers</w:t>
      </w:r>
    </w:p>
    <w:p w14:paraId="5EB3B114" w14:textId="0091F5C1" w:rsidR="00C14C9E" w:rsidRPr="009871C4" w:rsidRDefault="008C226D" w:rsidP="0088545E">
      <w:pPr>
        <w:rPr>
          <w:rFonts w:cstheme="minorHAnsi"/>
          <w:sz w:val="24"/>
          <w:szCs w:val="24"/>
        </w:rPr>
      </w:pPr>
      <w:r>
        <w:rPr>
          <w:rFonts w:cstheme="minorHAnsi"/>
          <w:sz w:val="24"/>
          <w:szCs w:val="24"/>
        </w:rPr>
        <w:t>Kant, I. (1779)</w:t>
      </w:r>
      <w:r w:rsidR="00A61683">
        <w:rPr>
          <w:rFonts w:cstheme="minorHAnsi"/>
          <w:sz w:val="24"/>
          <w:szCs w:val="24"/>
        </w:rPr>
        <w:t xml:space="preserve"> Groundwork of the Metaphysics of Morals</w:t>
      </w:r>
      <w:r w:rsidR="009871C4" w:rsidRPr="009871C4">
        <w:rPr>
          <w:rFonts w:cstheme="minorHAnsi"/>
          <w:i/>
          <w:iCs/>
          <w:sz w:val="24"/>
          <w:szCs w:val="24"/>
        </w:rPr>
        <w:t xml:space="preserve">. Immanuel Kant Practical </w:t>
      </w:r>
      <w:r w:rsidR="00AD048D" w:rsidRPr="009871C4">
        <w:rPr>
          <w:rFonts w:cstheme="minorHAnsi"/>
          <w:i/>
          <w:iCs/>
          <w:sz w:val="24"/>
          <w:szCs w:val="24"/>
        </w:rPr>
        <w:t>Philosophy.</w:t>
      </w:r>
      <w:r w:rsidR="00AD048D">
        <w:rPr>
          <w:rFonts w:cstheme="minorHAnsi"/>
          <w:sz w:val="24"/>
          <w:szCs w:val="24"/>
        </w:rPr>
        <w:t xml:space="preserve"> Mary</w:t>
      </w:r>
      <w:r w:rsidR="00B84A1A">
        <w:rPr>
          <w:rFonts w:cstheme="minorHAnsi"/>
          <w:sz w:val="24"/>
          <w:szCs w:val="24"/>
        </w:rPr>
        <w:t xml:space="preserve"> </w:t>
      </w:r>
      <w:r w:rsidR="00B84F1A">
        <w:rPr>
          <w:rFonts w:cstheme="minorHAnsi"/>
          <w:sz w:val="24"/>
          <w:szCs w:val="24"/>
        </w:rPr>
        <w:t>Gregor (trans.</w:t>
      </w:r>
      <w:r w:rsidR="00B84A1A">
        <w:rPr>
          <w:rFonts w:cstheme="minorHAnsi"/>
          <w:sz w:val="24"/>
          <w:szCs w:val="24"/>
        </w:rPr>
        <w:t xml:space="preserve"> and </w:t>
      </w:r>
      <w:r>
        <w:rPr>
          <w:rFonts w:cstheme="minorHAnsi"/>
          <w:sz w:val="24"/>
          <w:szCs w:val="24"/>
        </w:rPr>
        <w:t>ed.) New</w:t>
      </w:r>
      <w:r w:rsidR="00B84A1A">
        <w:rPr>
          <w:rFonts w:cstheme="minorHAnsi"/>
          <w:sz w:val="24"/>
          <w:szCs w:val="24"/>
        </w:rPr>
        <w:t xml:space="preserve"> </w:t>
      </w:r>
      <w:r>
        <w:rPr>
          <w:rFonts w:cstheme="minorHAnsi"/>
          <w:sz w:val="24"/>
          <w:szCs w:val="24"/>
        </w:rPr>
        <w:t>York: Cambridge</w:t>
      </w:r>
      <w:r w:rsidR="00AD048D">
        <w:rPr>
          <w:rFonts w:cstheme="minorHAnsi"/>
          <w:sz w:val="24"/>
          <w:szCs w:val="24"/>
        </w:rPr>
        <w:t xml:space="preserve"> University Press.</w:t>
      </w:r>
    </w:p>
    <w:p w14:paraId="6483DCBD" w14:textId="0844951E" w:rsidR="00992B33" w:rsidRPr="0088545E" w:rsidRDefault="002454AA" w:rsidP="0088545E">
      <w:pPr>
        <w:rPr>
          <w:rFonts w:cstheme="minorHAnsi"/>
          <w:sz w:val="24"/>
          <w:szCs w:val="24"/>
        </w:rPr>
      </w:pPr>
      <w:r>
        <w:rPr>
          <w:rFonts w:cstheme="minorHAnsi"/>
          <w:sz w:val="24"/>
          <w:szCs w:val="24"/>
        </w:rPr>
        <w:t xml:space="preserve">Lencioni, </w:t>
      </w:r>
      <w:r w:rsidR="000E0166">
        <w:rPr>
          <w:rFonts w:cstheme="minorHAnsi"/>
          <w:sz w:val="24"/>
          <w:szCs w:val="24"/>
        </w:rPr>
        <w:t>P. (200</w:t>
      </w:r>
      <w:r w:rsidR="00B84F1A">
        <w:rPr>
          <w:rFonts w:cstheme="minorHAnsi"/>
          <w:sz w:val="24"/>
          <w:szCs w:val="24"/>
        </w:rPr>
        <w:t>2</w:t>
      </w:r>
      <w:r w:rsidR="000E0166" w:rsidRPr="00835019">
        <w:rPr>
          <w:rFonts w:cstheme="minorHAnsi"/>
          <w:i/>
          <w:iCs/>
          <w:sz w:val="24"/>
          <w:szCs w:val="24"/>
        </w:rPr>
        <w:t>)</w:t>
      </w:r>
      <w:r w:rsidR="00BA5A57" w:rsidRPr="00835019">
        <w:rPr>
          <w:rFonts w:cstheme="minorHAnsi"/>
          <w:i/>
          <w:iCs/>
          <w:sz w:val="24"/>
          <w:szCs w:val="24"/>
        </w:rPr>
        <w:t xml:space="preserve"> The Five Dysfunctions of a </w:t>
      </w:r>
      <w:r w:rsidR="00835019" w:rsidRPr="00835019">
        <w:rPr>
          <w:rFonts w:cstheme="minorHAnsi"/>
          <w:i/>
          <w:iCs/>
          <w:sz w:val="24"/>
          <w:szCs w:val="24"/>
        </w:rPr>
        <w:t>Team</w:t>
      </w:r>
      <w:r w:rsidR="00835019">
        <w:rPr>
          <w:rFonts w:cstheme="minorHAnsi"/>
          <w:i/>
          <w:iCs/>
          <w:sz w:val="24"/>
          <w:szCs w:val="24"/>
        </w:rPr>
        <w:t>. A</w:t>
      </w:r>
      <w:r w:rsidR="00835019">
        <w:rPr>
          <w:rFonts w:cstheme="minorHAnsi"/>
          <w:sz w:val="24"/>
          <w:szCs w:val="24"/>
        </w:rPr>
        <w:t xml:space="preserve"> Leadership </w:t>
      </w:r>
      <w:r w:rsidR="00243253">
        <w:rPr>
          <w:rFonts w:cstheme="minorHAnsi"/>
          <w:sz w:val="24"/>
          <w:szCs w:val="24"/>
        </w:rPr>
        <w:t>Fable. (1</w:t>
      </w:r>
      <w:r w:rsidR="00243253" w:rsidRPr="00243253">
        <w:rPr>
          <w:rFonts w:cstheme="minorHAnsi"/>
          <w:sz w:val="24"/>
          <w:szCs w:val="24"/>
          <w:vertAlign w:val="superscript"/>
        </w:rPr>
        <w:t>st</w:t>
      </w:r>
      <w:r w:rsidR="00243253">
        <w:rPr>
          <w:rFonts w:cstheme="minorHAnsi"/>
          <w:sz w:val="24"/>
          <w:szCs w:val="24"/>
        </w:rPr>
        <w:t xml:space="preserve"> Ed.) John Willey &amp; sons.</w:t>
      </w:r>
    </w:p>
    <w:p w14:paraId="13EC1FDC" w14:textId="6CCC0E70" w:rsidR="0088545E" w:rsidRPr="0088545E" w:rsidRDefault="0088545E" w:rsidP="0088545E">
      <w:pPr>
        <w:rPr>
          <w:rFonts w:cstheme="minorHAnsi"/>
          <w:sz w:val="24"/>
          <w:szCs w:val="24"/>
        </w:rPr>
      </w:pPr>
      <w:r w:rsidRPr="0088545E">
        <w:rPr>
          <w:rFonts w:cstheme="minorHAnsi"/>
          <w:sz w:val="24"/>
          <w:szCs w:val="24"/>
        </w:rPr>
        <w:t>Maslow, A.H. (1954)</w:t>
      </w:r>
      <w:r w:rsidRPr="0088545E">
        <w:rPr>
          <w:rFonts w:cstheme="minorHAnsi"/>
          <w:i/>
          <w:iCs/>
          <w:sz w:val="24"/>
          <w:szCs w:val="24"/>
        </w:rPr>
        <w:t xml:space="preserve"> Motivation and Personality, New</w:t>
      </w:r>
      <w:r w:rsidRPr="0088545E">
        <w:rPr>
          <w:rFonts w:cstheme="minorHAnsi"/>
          <w:sz w:val="24"/>
          <w:szCs w:val="24"/>
        </w:rPr>
        <w:t xml:space="preserve"> York, NY. Harper. </w:t>
      </w:r>
    </w:p>
    <w:p w14:paraId="648F094C" w14:textId="5E6E3659" w:rsidR="0088545E" w:rsidRDefault="0088545E" w:rsidP="0088545E">
      <w:pPr>
        <w:rPr>
          <w:rFonts w:cstheme="minorHAnsi"/>
          <w:sz w:val="24"/>
          <w:szCs w:val="24"/>
        </w:rPr>
      </w:pPr>
      <w:r w:rsidRPr="0088545E">
        <w:rPr>
          <w:rFonts w:cstheme="minorHAnsi"/>
          <w:sz w:val="24"/>
          <w:szCs w:val="24"/>
        </w:rPr>
        <w:t>Maslow, A.H. (1942)</w:t>
      </w:r>
      <w:r w:rsidRPr="0088545E">
        <w:rPr>
          <w:rFonts w:cstheme="minorHAnsi"/>
          <w:i/>
          <w:iCs/>
          <w:sz w:val="24"/>
          <w:szCs w:val="24"/>
        </w:rPr>
        <w:t xml:space="preserve"> A Theory of Human Motivation.</w:t>
      </w:r>
      <w:r w:rsidRPr="0088545E">
        <w:rPr>
          <w:rFonts w:cstheme="minorHAnsi"/>
          <w:sz w:val="24"/>
          <w:szCs w:val="24"/>
        </w:rPr>
        <w:t xml:space="preserve"> New York, NY. Harper. </w:t>
      </w:r>
    </w:p>
    <w:p w14:paraId="497A7F1B" w14:textId="6FDF5437" w:rsidR="005D5A1E" w:rsidRDefault="005D5A1E" w:rsidP="0088545E">
      <w:pPr>
        <w:rPr>
          <w:rFonts w:cstheme="minorHAnsi"/>
          <w:sz w:val="24"/>
          <w:szCs w:val="24"/>
        </w:rPr>
      </w:pPr>
      <w:r>
        <w:rPr>
          <w:rFonts w:cstheme="minorHAnsi"/>
          <w:sz w:val="24"/>
          <w:szCs w:val="24"/>
        </w:rPr>
        <w:t xml:space="preserve">Morgan </w:t>
      </w:r>
      <w:proofErr w:type="spellStart"/>
      <w:r>
        <w:rPr>
          <w:rFonts w:cstheme="minorHAnsi"/>
          <w:sz w:val="24"/>
          <w:szCs w:val="24"/>
        </w:rPr>
        <w:t>Tuuli</w:t>
      </w:r>
      <w:proofErr w:type="spellEnd"/>
      <w:r>
        <w:rPr>
          <w:rFonts w:cstheme="minorHAnsi"/>
          <w:sz w:val="24"/>
          <w:szCs w:val="24"/>
        </w:rPr>
        <w:t xml:space="preserve">, M., </w:t>
      </w:r>
      <w:proofErr w:type="spellStart"/>
      <w:r>
        <w:rPr>
          <w:rFonts w:cstheme="minorHAnsi"/>
          <w:sz w:val="24"/>
          <w:szCs w:val="24"/>
        </w:rPr>
        <w:t>Rowlinson</w:t>
      </w:r>
      <w:proofErr w:type="spellEnd"/>
      <w:r w:rsidR="00C43D03">
        <w:rPr>
          <w:rFonts w:cstheme="minorHAnsi"/>
          <w:sz w:val="24"/>
          <w:szCs w:val="24"/>
        </w:rPr>
        <w:t>, S., Fellows, R. and Liu, A.M.M.</w:t>
      </w:r>
      <w:r w:rsidR="00F53D74">
        <w:rPr>
          <w:rFonts w:cstheme="minorHAnsi"/>
          <w:sz w:val="24"/>
          <w:szCs w:val="24"/>
        </w:rPr>
        <w:t xml:space="preserve"> (2012) “ </w:t>
      </w:r>
      <w:r w:rsidR="00EE0E15">
        <w:rPr>
          <w:rFonts w:cstheme="minorHAnsi"/>
          <w:sz w:val="24"/>
          <w:szCs w:val="24"/>
        </w:rPr>
        <w:t>Empowering</w:t>
      </w:r>
      <w:r w:rsidR="00F53D74">
        <w:rPr>
          <w:rFonts w:cstheme="minorHAnsi"/>
          <w:sz w:val="24"/>
          <w:szCs w:val="24"/>
        </w:rPr>
        <w:t xml:space="preserve"> the project team: impact of leadership style and team context”</w:t>
      </w:r>
      <w:r w:rsidR="0050321E">
        <w:rPr>
          <w:rFonts w:cstheme="minorHAnsi"/>
          <w:sz w:val="24"/>
          <w:szCs w:val="24"/>
        </w:rPr>
        <w:t xml:space="preserve">, </w:t>
      </w:r>
      <w:r w:rsidR="0050321E" w:rsidRPr="0050321E">
        <w:rPr>
          <w:rFonts w:cstheme="minorHAnsi"/>
          <w:i/>
          <w:iCs/>
          <w:sz w:val="24"/>
          <w:szCs w:val="24"/>
        </w:rPr>
        <w:t>Team Performance Management</w:t>
      </w:r>
      <w:r w:rsidR="0050321E">
        <w:rPr>
          <w:rFonts w:cstheme="minorHAnsi"/>
          <w:sz w:val="24"/>
          <w:szCs w:val="24"/>
        </w:rPr>
        <w:t>, Vol. 18. 149-175</w:t>
      </w:r>
      <w:r w:rsidR="00EE0E15">
        <w:rPr>
          <w:rFonts w:cstheme="minorHAnsi"/>
          <w:sz w:val="24"/>
          <w:szCs w:val="24"/>
        </w:rPr>
        <w:t xml:space="preserve">                                                                     </w:t>
      </w:r>
      <w:r w:rsidR="0050321E">
        <w:rPr>
          <w:rFonts w:cstheme="minorHAnsi"/>
          <w:sz w:val="24"/>
          <w:szCs w:val="24"/>
        </w:rPr>
        <w:t xml:space="preserve"> </w:t>
      </w:r>
      <w:hyperlink r:id="rId18" w:history="1">
        <w:r w:rsidR="00EE0E15" w:rsidRPr="00C31C1D">
          <w:rPr>
            <w:rStyle w:val="Hyperlink"/>
            <w:rFonts w:cstheme="minorHAnsi"/>
            <w:sz w:val="24"/>
            <w:szCs w:val="24"/>
          </w:rPr>
          <w:t>https://doi.org/10.1108/13527591211241006</w:t>
        </w:r>
      </w:hyperlink>
      <w:r w:rsidR="00EE0E15">
        <w:rPr>
          <w:rFonts w:cstheme="minorHAnsi"/>
          <w:sz w:val="24"/>
          <w:szCs w:val="24"/>
        </w:rPr>
        <w:t xml:space="preserve"> </w:t>
      </w:r>
    </w:p>
    <w:p w14:paraId="0D5A1700" w14:textId="7823D81B" w:rsidR="00E06D2E" w:rsidRDefault="009F0A36" w:rsidP="00E06D2E">
      <w:pPr>
        <w:rPr>
          <w:rFonts w:cstheme="minorHAnsi"/>
          <w:sz w:val="24"/>
          <w:szCs w:val="24"/>
        </w:rPr>
      </w:pPr>
      <w:r>
        <w:rPr>
          <w:rFonts w:cstheme="minorHAnsi"/>
          <w:sz w:val="24"/>
          <w:szCs w:val="24"/>
        </w:rPr>
        <w:t>Northouse, P.G. (2001</w:t>
      </w:r>
      <w:r w:rsidRPr="00E06D2E">
        <w:rPr>
          <w:rFonts w:cstheme="minorHAnsi"/>
          <w:sz w:val="24"/>
          <w:szCs w:val="24"/>
        </w:rPr>
        <w:t>)</w:t>
      </w:r>
      <w:r w:rsidR="0095757D" w:rsidRPr="00E06D2E">
        <w:rPr>
          <w:rFonts w:cstheme="minorHAnsi"/>
          <w:i/>
          <w:iCs/>
          <w:sz w:val="24"/>
          <w:szCs w:val="24"/>
        </w:rPr>
        <w:t xml:space="preserve"> Leadership Theory and Practice</w:t>
      </w:r>
      <w:r w:rsidR="00E06D2E">
        <w:rPr>
          <w:rFonts w:cstheme="minorHAnsi"/>
          <w:sz w:val="24"/>
          <w:szCs w:val="24"/>
        </w:rPr>
        <w:t>,</w:t>
      </w:r>
      <w:r w:rsidR="00E06D2E">
        <w:rPr>
          <w:rFonts w:cstheme="minorHAnsi"/>
          <w:sz w:val="24"/>
          <w:szCs w:val="24"/>
        </w:rPr>
        <w:t xml:space="preserve"> </w:t>
      </w:r>
      <w:r w:rsidR="00E06D2E">
        <w:rPr>
          <w:rFonts w:cstheme="minorHAnsi"/>
          <w:sz w:val="24"/>
          <w:szCs w:val="24"/>
        </w:rPr>
        <w:t>Second edition. Thousand Oaks, CA: Sage Publication, Inc.</w:t>
      </w:r>
    </w:p>
    <w:p w14:paraId="06D5104A" w14:textId="543110F3" w:rsidR="009F0A36" w:rsidRDefault="009F0A36" w:rsidP="0088545E">
      <w:pPr>
        <w:rPr>
          <w:rFonts w:cstheme="minorHAnsi"/>
          <w:sz w:val="24"/>
          <w:szCs w:val="24"/>
        </w:rPr>
      </w:pPr>
    </w:p>
    <w:p w14:paraId="679053E6" w14:textId="635EE2BA" w:rsidR="00C12BFF" w:rsidRDefault="00C12BFF" w:rsidP="0088545E">
      <w:pPr>
        <w:rPr>
          <w:rFonts w:cstheme="minorHAnsi"/>
          <w:sz w:val="24"/>
          <w:szCs w:val="24"/>
        </w:rPr>
      </w:pPr>
      <w:r>
        <w:rPr>
          <w:rFonts w:cstheme="minorHAnsi"/>
          <w:sz w:val="24"/>
          <w:szCs w:val="24"/>
        </w:rPr>
        <w:t>Olson</w:t>
      </w:r>
      <w:r w:rsidR="00BD3838">
        <w:rPr>
          <w:rFonts w:cstheme="minorHAnsi"/>
          <w:sz w:val="24"/>
          <w:szCs w:val="24"/>
        </w:rPr>
        <w:t>, B. (2015) Does workplace matter</w:t>
      </w:r>
      <w:r w:rsidR="00171724">
        <w:rPr>
          <w:rFonts w:cstheme="minorHAnsi"/>
          <w:sz w:val="24"/>
          <w:szCs w:val="24"/>
        </w:rPr>
        <w:t>?</w:t>
      </w:r>
      <w:r w:rsidR="00444CA5" w:rsidRPr="00171724">
        <w:rPr>
          <w:rFonts w:cstheme="minorHAnsi"/>
          <w:i/>
          <w:iCs/>
          <w:sz w:val="24"/>
          <w:szCs w:val="24"/>
        </w:rPr>
        <w:t xml:space="preserve"> </w:t>
      </w:r>
      <w:r w:rsidR="00171724" w:rsidRPr="00171724">
        <w:rPr>
          <w:rFonts w:cstheme="minorHAnsi"/>
          <w:i/>
          <w:iCs/>
          <w:sz w:val="24"/>
          <w:szCs w:val="24"/>
        </w:rPr>
        <w:t>Perceived</w:t>
      </w:r>
      <w:r w:rsidR="00444CA5" w:rsidRPr="00171724">
        <w:rPr>
          <w:rFonts w:cstheme="minorHAnsi"/>
          <w:i/>
          <w:iCs/>
          <w:sz w:val="24"/>
          <w:szCs w:val="24"/>
        </w:rPr>
        <w:t xml:space="preserve"> satisfaction </w:t>
      </w:r>
      <w:r w:rsidR="00171724" w:rsidRPr="00171724">
        <w:rPr>
          <w:rFonts w:cstheme="minorHAnsi"/>
          <w:i/>
          <w:iCs/>
          <w:sz w:val="24"/>
          <w:szCs w:val="24"/>
        </w:rPr>
        <w:t>with</w:t>
      </w:r>
      <w:r w:rsidR="00444CA5" w:rsidRPr="00171724">
        <w:rPr>
          <w:rFonts w:cstheme="minorHAnsi"/>
          <w:i/>
          <w:iCs/>
          <w:sz w:val="24"/>
          <w:szCs w:val="24"/>
        </w:rPr>
        <w:t xml:space="preserve"> </w:t>
      </w:r>
      <w:r w:rsidR="00171724" w:rsidRPr="00171724">
        <w:rPr>
          <w:rFonts w:cstheme="minorHAnsi"/>
          <w:i/>
          <w:iCs/>
          <w:sz w:val="24"/>
          <w:szCs w:val="24"/>
        </w:rPr>
        <w:t>physical</w:t>
      </w:r>
      <w:r w:rsidR="00444CA5" w:rsidRPr="00171724">
        <w:rPr>
          <w:rFonts w:cstheme="minorHAnsi"/>
          <w:i/>
          <w:iCs/>
          <w:sz w:val="24"/>
          <w:szCs w:val="24"/>
        </w:rPr>
        <w:t xml:space="preserve"> wor</w:t>
      </w:r>
      <w:r w:rsidR="00171724" w:rsidRPr="00171724">
        <w:rPr>
          <w:rFonts w:cstheme="minorHAnsi"/>
          <w:i/>
          <w:iCs/>
          <w:sz w:val="24"/>
          <w:szCs w:val="24"/>
        </w:rPr>
        <w:t xml:space="preserve">kspace as a driver of worker </w:t>
      </w:r>
      <w:r w:rsidR="001E3A6D" w:rsidRPr="00171724">
        <w:rPr>
          <w:rFonts w:cstheme="minorHAnsi"/>
          <w:i/>
          <w:iCs/>
          <w:sz w:val="24"/>
          <w:szCs w:val="24"/>
        </w:rPr>
        <w:t>performance.</w:t>
      </w:r>
      <w:r w:rsidR="001E3A6D">
        <w:rPr>
          <w:rFonts w:cstheme="minorHAnsi"/>
          <w:sz w:val="24"/>
          <w:szCs w:val="24"/>
        </w:rPr>
        <w:t xml:space="preserve"> International</w:t>
      </w:r>
      <w:r w:rsidR="00BA0C9D">
        <w:rPr>
          <w:rFonts w:cstheme="minorHAnsi"/>
          <w:sz w:val="24"/>
          <w:szCs w:val="24"/>
        </w:rPr>
        <w:t xml:space="preserve"> journal of Facility </w:t>
      </w:r>
      <w:r w:rsidR="008C226D">
        <w:rPr>
          <w:rFonts w:cstheme="minorHAnsi"/>
          <w:sz w:val="24"/>
          <w:szCs w:val="24"/>
        </w:rPr>
        <w:t>Management. Western</w:t>
      </w:r>
      <w:r w:rsidR="004830C6">
        <w:rPr>
          <w:rFonts w:cstheme="minorHAnsi"/>
          <w:sz w:val="24"/>
          <w:szCs w:val="24"/>
        </w:rPr>
        <w:t xml:space="preserve"> Reserve </w:t>
      </w:r>
      <w:r w:rsidR="0041616F">
        <w:rPr>
          <w:rFonts w:cstheme="minorHAnsi"/>
          <w:sz w:val="24"/>
          <w:szCs w:val="24"/>
        </w:rPr>
        <w:t>University.</w:t>
      </w:r>
      <w:r w:rsidR="008C226D">
        <w:rPr>
          <w:rFonts w:cstheme="minorHAnsi"/>
          <w:sz w:val="24"/>
          <w:szCs w:val="24"/>
        </w:rPr>
        <w:t xml:space="preserve"> </w:t>
      </w:r>
      <w:hyperlink r:id="rId19" w:history="1">
        <w:r w:rsidR="00AB0DA3" w:rsidRPr="00633F68">
          <w:rPr>
            <w:rStyle w:val="Hyperlink"/>
            <w:rFonts w:cstheme="minorHAnsi"/>
            <w:sz w:val="24"/>
            <w:szCs w:val="24"/>
          </w:rPr>
          <w:t>https://www.international-journal-of-facility-management-2015</w:t>
        </w:r>
      </w:hyperlink>
      <w:r w:rsidR="00AB0DA3">
        <w:rPr>
          <w:rFonts w:cstheme="minorHAnsi"/>
          <w:sz w:val="24"/>
          <w:szCs w:val="24"/>
        </w:rPr>
        <w:t xml:space="preserve"> </w:t>
      </w:r>
    </w:p>
    <w:p w14:paraId="44F3A103" w14:textId="4E2DFB67" w:rsidR="003210A4" w:rsidRPr="0088545E" w:rsidRDefault="003210A4" w:rsidP="0088545E">
      <w:pPr>
        <w:rPr>
          <w:rFonts w:cstheme="minorHAnsi"/>
          <w:sz w:val="24"/>
          <w:szCs w:val="24"/>
        </w:rPr>
      </w:pPr>
      <w:proofErr w:type="spellStart"/>
      <w:r>
        <w:rPr>
          <w:rFonts w:cstheme="minorHAnsi"/>
          <w:sz w:val="24"/>
          <w:szCs w:val="24"/>
        </w:rPr>
        <w:t>Peiffer</w:t>
      </w:r>
      <w:proofErr w:type="spellEnd"/>
      <w:r w:rsidR="00165505">
        <w:rPr>
          <w:rFonts w:cstheme="minorHAnsi"/>
          <w:sz w:val="24"/>
          <w:szCs w:val="24"/>
        </w:rPr>
        <w:t xml:space="preserve">, Y., </w:t>
      </w:r>
      <w:proofErr w:type="spellStart"/>
      <w:r w:rsidR="00165505">
        <w:rPr>
          <w:rFonts w:cstheme="minorHAnsi"/>
          <w:sz w:val="24"/>
          <w:szCs w:val="24"/>
        </w:rPr>
        <w:t>Jeske</w:t>
      </w:r>
      <w:proofErr w:type="spellEnd"/>
      <w:r w:rsidR="00165505">
        <w:rPr>
          <w:rFonts w:cstheme="minorHAnsi"/>
          <w:sz w:val="24"/>
          <w:szCs w:val="24"/>
        </w:rPr>
        <w:t>, T.,</w:t>
      </w:r>
      <w:proofErr w:type="spellStart"/>
      <w:r w:rsidR="00165505">
        <w:rPr>
          <w:rFonts w:cstheme="minorHAnsi"/>
          <w:sz w:val="24"/>
          <w:szCs w:val="24"/>
        </w:rPr>
        <w:t>Hille</w:t>
      </w:r>
      <w:proofErr w:type="spellEnd"/>
      <w:r w:rsidR="00165505">
        <w:rPr>
          <w:rFonts w:cstheme="minorHAnsi"/>
          <w:sz w:val="24"/>
          <w:szCs w:val="24"/>
        </w:rPr>
        <w:t xml:space="preserve">, S. (2022) Artificial Intelligence and its </w:t>
      </w:r>
      <w:r w:rsidR="002C159B">
        <w:rPr>
          <w:rFonts w:cstheme="minorHAnsi"/>
          <w:sz w:val="24"/>
          <w:szCs w:val="24"/>
        </w:rPr>
        <w:t>I</w:t>
      </w:r>
      <w:r w:rsidR="00165505">
        <w:rPr>
          <w:rFonts w:cstheme="minorHAnsi"/>
          <w:sz w:val="24"/>
          <w:szCs w:val="24"/>
        </w:rPr>
        <w:t xml:space="preserve">mpact on </w:t>
      </w:r>
      <w:r w:rsidR="002C159B">
        <w:rPr>
          <w:rFonts w:cstheme="minorHAnsi"/>
          <w:sz w:val="24"/>
          <w:szCs w:val="24"/>
        </w:rPr>
        <w:t>L</w:t>
      </w:r>
      <w:r w:rsidR="00165505">
        <w:rPr>
          <w:rFonts w:cstheme="minorHAnsi"/>
          <w:sz w:val="24"/>
          <w:szCs w:val="24"/>
        </w:rPr>
        <w:t xml:space="preserve">eaders and </w:t>
      </w:r>
      <w:r w:rsidR="002C159B">
        <w:rPr>
          <w:rFonts w:cstheme="minorHAnsi"/>
          <w:sz w:val="24"/>
          <w:szCs w:val="24"/>
        </w:rPr>
        <w:t>L</w:t>
      </w:r>
      <w:r w:rsidR="00E51FD4">
        <w:rPr>
          <w:rFonts w:cstheme="minorHAnsi"/>
          <w:sz w:val="24"/>
          <w:szCs w:val="24"/>
        </w:rPr>
        <w:t>eadership</w:t>
      </w:r>
      <w:r w:rsidR="002C159B">
        <w:rPr>
          <w:rFonts w:cstheme="minorHAnsi"/>
          <w:sz w:val="24"/>
          <w:szCs w:val="24"/>
        </w:rPr>
        <w:t xml:space="preserve">.                                                                         </w:t>
      </w:r>
      <w:r w:rsidR="00E51FD4">
        <w:rPr>
          <w:rFonts w:cstheme="minorHAnsi"/>
          <w:sz w:val="24"/>
          <w:szCs w:val="24"/>
        </w:rPr>
        <w:t xml:space="preserve"> </w:t>
      </w:r>
      <w:hyperlink r:id="rId20" w:history="1">
        <w:r w:rsidR="002C159B" w:rsidRPr="00C31C1D">
          <w:rPr>
            <w:rStyle w:val="Hyperlink"/>
            <w:rFonts w:cstheme="minorHAnsi"/>
            <w:sz w:val="24"/>
            <w:szCs w:val="24"/>
          </w:rPr>
          <w:t>https://doi.org/10.1016/j.procs.2022.01.301</w:t>
        </w:r>
      </w:hyperlink>
      <w:r w:rsidR="002C159B">
        <w:rPr>
          <w:rFonts w:cstheme="minorHAnsi"/>
          <w:sz w:val="24"/>
          <w:szCs w:val="24"/>
        </w:rPr>
        <w:t xml:space="preserve"> </w:t>
      </w:r>
    </w:p>
    <w:p w14:paraId="50E787B5" w14:textId="45D2D7E9" w:rsidR="0088545E" w:rsidRDefault="0088545E" w:rsidP="0088545E">
      <w:pPr>
        <w:rPr>
          <w:rFonts w:cstheme="minorHAnsi"/>
          <w:sz w:val="24"/>
          <w:szCs w:val="24"/>
        </w:rPr>
      </w:pPr>
      <w:r w:rsidRPr="0088545E">
        <w:rPr>
          <w:rFonts w:cstheme="minorHAnsi"/>
          <w:sz w:val="24"/>
          <w:szCs w:val="24"/>
        </w:rPr>
        <w:t xml:space="preserve">Porath, C. (2014), </w:t>
      </w:r>
      <w:r w:rsidRPr="0088545E">
        <w:rPr>
          <w:rFonts w:cstheme="minorHAnsi"/>
          <w:i/>
          <w:iCs/>
          <w:sz w:val="24"/>
          <w:szCs w:val="24"/>
        </w:rPr>
        <w:t>Half of employees don’t feel respected by their bosses</w:t>
      </w:r>
      <w:r w:rsidRPr="0088545E">
        <w:rPr>
          <w:rFonts w:cstheme="minorHAnsi"/>
          <w:sz w:val="24"/>
          <w:szCs w:val="24"/>
        </w:rPr>
        <w:t xml:space="preserve">. [online] available at: </w:t>
      </w:r>
      <w:hyperlink r:id="rId21" w:history="1">
        <w:r w:rsidRPr="0088545E">
          <w:rPr>
            <w:rFonts w:cstheme="minorHAnsi"/>
            <w:color w:val="0563C1" w:themeColor="hyperlink"/>
            <w:sz w:val="24"/>
            <w:szCs w:val="24"/>
            <w:u w:val="single"/>
          </w:rPr>
          <w:t>https://hbr.org/2014/11/half-of-employess-don’t-feel-respected-by-their-bosses</w:t>
        </w:r>
      </w:hyperlink>
      <w:r w:rsidR="00AB0DA3">
        <w:rPr>
          <w:rFonts w:cstheme="minorHAnsi"/>
          <w:sz w:val="24"/>
          <w:szCs w:val="24"/>
        </w:rPr>
        <w:t xml:space="preserve"> </w:t>
      </w:r>
    </w:p>
    <w:p w14:paraId="0D4F72CE" w14:textId="2A399533" w:rsidR="007E60E4" w:rsidRDefault="007E60E4" w:rsidP="0088545E">
      <w:pPr>
        <w:rPr>
          <w:rFonts w:cstheme="minorHAnsi"/>
          <w:sz w:val="24"/>
          <w:szCs w:val="24"/>
        </w:rPr>
      </w:pPr>
      <w:proofErr w:type="spellStart"/>
      <w:r>
        <w:rPr>
          <w:rFonts w:cstheme="minorHAnsi"/>
          <w:sz w:val="24"/>
          <w:szCs w:val="24"/>
        </w:rPr>
        <w:t>Posthuma</w:t>
      </w:r>
      <w:proofErr w:type="spellEnd"/>
      <w:r>
        <w:rPr>
          <w:rFonts w:cstheme="minorHAnsi"/>
          <w:sz w:val="24"/>
          <w:szCs w:val="24"/>
        </w:rPr>
        <w:t>, R.A.</w:t>
      </w:r>
      <w:r w:rsidR="00F36E30">
        <w:rPr>
          <w:rFonts w:cstheme="minorHAnsi"/>
          <w:sz w:val="24"/>
          <w:szCs w:val="24"/>
        </w:rPr>
        <w:t xml:space="preserve"> “Conflict management and emotions”, International journal of conflict managemen</w:t>
      </w:r>
      <w:r w:rsidR="00192A1C">
        <w:rPr>
          <w:rFonts w:cstheme="minorHAnsi"/>
          <w:sz w:val="24"/>
          <w:szCs w:val="24"/>
        </w:rPr>
        <w:t>t, Vol.23. 4-5.</w:t>
      </w:r>
      <w:r w:rsidR="008F726D">
        <w:rPr>
          <w:rFonts w:cstheme="minorHAnsi"/>
          <w:sz w:val="24"/>
          <w:szCs w:val="24"/>
        </w:rPr>
        <w:t xml:space="preserve">                                           </w:t>
      </w:r>
      <w:r w:rsidR="00192A1C">
        <w:rPr>
          <w:rFonts w:cstheme="minorHAnsi"/>
          <w:sz w:val="24"/>
          <w:szCs w:val="24"/>
        </w:rPr>
        <w:t xml:space="preserve"> </w:t>
      </w:r>
      <w:hyperlink r:id="rId22" w:history="1">
        <w:r w:rsidR="008F726D" w:rsidRPr="00C31C1D">
          <w:rPr>
            <w:rStyle w:val="Hyperlink"/>
            <w:rFonts w:cstheme="minorHAnsi"/>
            <w:sz w:val="24"/>
            <w:szCs w:val="24"/>
          </w:rPr>
          <w:t>https://doi.org/10.1108/10444061211210797</w:t>
        </w:r>
      </w:hyperlink>
      <w:r w:rsidR="008F726D">
        <w:rPr>
          <w:rFonts w:cstheme="minorHAnsi"/>
          <w:sz w:val="24"/>
          <w:szCs w:val="24"/>
        </w:rPr>
        <w:t xml:space="preserve"> </w:t>
      </w:r>
    </w:p>
    <w:p w14:paraId="5D4E0C62" w14:textId="44B1CF13" w:rsidR="0088545E" w:rsidRPr="0088545E" w:rsidRDefault="0088545E" w:rsidP="0088545E">
      <w:pPr>
        <w:rPr>
          <w:rFonts w:cstheme="minorHAnsi"/>
          <w:sz w:val="24"/>
          <w:szCs w:val="24"/>
        </w:rPr>
      </w:pPr>
      <w:r w:rsidRPr="0088545E">
        <w:rPr>
          <w:rFonts w:cstheme="minorHAnsi"/>
          <w:sz w:val="24"/>
          <w:szCs w:val="24"/>
        </w:rPr>
        <w:lastRenderedPageBreak/>
        <w:t>Powell, M.C.&amp; Fazio, R.H., (1984) Attitude</w:t>
      </w:r>
      <w:r w:rsidRPr="0088545E">
        <w:rPr>
          <w:rFonts w:cstheme="minorHAnsi"/>
          <w:i/>
          <w:iCs/>
          <w:sz w:val="24"/>
          <w:szCs w:val="24"/>
        </w:rPr>
        <w:t>. Accessibility as a function of repeated attitudinal expression</w:t>
      </w:r>
      <w:r w:rsidRPr="0088545E">
        <w:rPr>
          <w:rFonts w:cstheme="minorHAnsi"/>
          <w:sz w:val="24"/>
          <w:szCs w:val="24"/>
        </w:rPr>
        <w:t xml:space="preserve">. Personality and social Psychology Bulletin, 10(1), </w:t>
      </w:r>
      <w:hyperlink r:id="rId23" w:history="1">
        <w:r w:rsidRPr="0088545E">
          <w:rPr>
            <w:rFonts w:cstheme="minorHAnsi"/>
            <w:color w:val="0563C1" w:themeColor="hyperlink"/>
            <w:sz w:val="24"/>
            <w:szCs w:val="24"/>
            <w:u w:val="single"/>
          </w:rPr>
          <w:t>https://doi.10.1177/0146167284101016</w:t>
        </w:r>
      </w:hyperlink>
      <w:r w:rsidRPr="0088545E">
        <w:rPr>
          <w:rFonts w:cstheme="minorHAnsi"/>
          <w:sz w:val="24"/>
          <w:szCs w:val="24"/>
        </w:rPr>
        <w:t xml:space="preserve"> .</w:t>
      </w:r>
    </w:p>
    <w:p w14:paraId="163DFF72" w14:textId="44004B55" w:rsidR="0088545E" w:rsidRDefault="0088545E" w:rsidP="0088545E">
      <w:pPr>
        <w:rPr>
          <w:rFonts w:cstheme="minorHAnsi"/>
          <w:sz w:val="24"/>
          <w:szCs w:val="24"/>
        </w:rPr>
      </w:pPr>
      <w:r w:rsidRPr="0088545E">
        <w:rPr>
          <w:rFonts w:cstheme="minorHAnsi"/>
          <w:sz w:val="24"/>
          <w:szCs w:val="24"/>
        </w:rPr>
        <w:t xml:space="preserve"> Fazio, R.H., Powell, M.C., Herr, P.M. (1983) Toward a process model of the attitude- behaviour relation. </w:t>
      </w:r>
      <w:r w:rsidRPr="0088545E">
        <w:rPr>
          <w:rFonts w:cstheme="minorHAnsi"/>
          <w:i/>
          <w:iCs/>
          <w:sz w:val="24"/>
          <w:szCs w:val="24"/>
        </w:rPr>
        <w:t xml:space="preserve">Accessing one’s attitude upon mere observation of the attitude object. </w:t>
      </w:r>
      <w:r w:rsidRPr="0088545E">
        <w:rPr>
          <w:rFonts w:cstheme="minorHAnsi"/>
          <w:sz w:val="24"/>
          <w:szCs w:val="24"/>
        </w:rPr>
        <w:t>Journal of personality of personality and social psychology, (44)</w:t>
      </w:r>
      <w:r w:rsidR="00987774">
        <w:rPr>
          <w:rFonts w:cstheme="minorHAnsi"/>
          <w:sz w:val="24"/>
          <w:szCs w:val="24"/>
        </w:rPr>
        <w:t xml:space="preserve"> </w:t>
      </w:r>
      <w:r w:rsidRPr="0088545E">
        <w:rPr>
          <w:rFonts w:cstheme="minorHAnsi"/>
          <w:sz w:val="24"/>
          <w:szCs w:val="24"/>
        </w:rPr>
        <w:t>htpps://doi.org/10.1037/0022-3514.44.4.723</w:t>
      </w:r>
      <w:r w:rsidR="00AB0DA3">
        <w:rPr>
          <w:rFonts w:cstheme="minorHAnsi"/>
          <w:sz w:val="24"/>
          <w:szCs w:val="24"/>
        </w:rPr>
        <w:t xml:space="preserve"> </w:t>
      </w:r>
    </w:p>
    <w:p w14:paraId="100DB2C9" w14:textId="2B26D54E" w:rsidR="00E87376" w:rsidRPr="00B54297" w:rsidRDefault="00E87376" w:rsidP="0088545E">
      <w:pPr>
        <w:rPr>
          <w:rFonts w:cstheme="minorHAnsi"/>
          <w:sz w:val="24"/>
          <w:szCs w:val="24"/>
        </w:rPr>
      </w:pPr>
      <w:r>
        <w:rPr>
          <w:rFonts w:cstheme="minorHAnsi"/>
          <w:sz w:val="24"/>
          <w:szCs w:val="24"/>
        </w:rPr>
        <w:t>Rao, M.S. (2014)</w:t>
      </w:r>
      <w:r w:rsidR="004A6BC3">
        <w:rPr>
          <w:rFonts w:cstheme="minorHAnsi"/>
          <w:sz w:val="24"/>
          <w:szCs w:val="24"/>
        </w:rPr>
        <w:t>, “Transformational Leadership – an academic case study”,</w:t>
      </w:r>
      <w:r w:rsidR="004A6BC3" w:rsidRPr="004A6BC3">
        <w:rPr>
          <w:rFonts w:cstheme="minorHAnsi"/>
          <w:i/>
          <w:iCs/>
          <w:sz w:val="24"/>
          <w:szCs w:val="24"/>
        </w:rPr>
        <w:t xml:space="preserve"> Industrial and Commercial Training,</w:t>
      </w:r>
      <w:r w:rsidR="004A6BC3">
        <w:rPr>
          <w:rFonts w:cstheme="minorHAnsi"/>
          <w:i/>
          <w:iCs/>
          <w:sz w:val="24"/>
          <w:szCs w:val="24"/>
        </w:rPr>
        <w:t xml:space="preserve"> </w:t>
      </w:r>
      <w:r w:rsidR="00B54297">
        <w:rPr>
          <w:rFonts w:cstheme="minorHAnsi"/>
          <w:sz w:val="24"/>
          <w:szCs w:val="24"/>
        </w:rPr>
        <w:t>Vol.46, 150-154.</w:t>
      </w:r>
      <w:r w:rsidR="005D2162">
        <w:rPr>
          <w:rFonts w:cstheme="minorHAnsi"/>
          <w:sz w:val="24"/>
          <w:szCs w:val="24"/>
        </w:rPr>
        <w:t xml:space="preserve">                                                      </w:t>
      </w:r>
      <w:r w:rsidR="00B54297">
        <w:rPr>
          <w:rFonts w:cstheme="minorHAnsi"/>
          <w:sz w:val="24"/>
          <w:szCs w:val="24"/>
        </w:rPr>
        <w:t xml:space="preserve"> </w:t>
      </w:r>
      <w:hyperlink r:id="rId24" w:history="1">
        <w:r w:rsidR="005D2162" w:rsidRPr="00C31C1D">
          <w:rPr>
            <w:rStyle w:val="Hyperlink"/>
            <w:rFonts w:cstheme="minorHAnsi"/>
            <w:sz w:val="24"/>
            <w:szCs w:val="24"/>
          </w:rPr>
          <w:t>https://doi.org/10.1108/ICT-07-2013-0043</w:t>
        </w:r>
      </w:hyperlink>
      <w:r w:rsidR="005D2162">
        <w:rPr>
          <w:rFonts w:cstheme="minorHAnsi"/>
          <w:sz w:val="24"/>
          <w:szCs w:val="24"/>
        </w:rPr>
        <w:t xml:space="preserve"> </w:t>
      </w:r>
    </w:p>
    <w:p w14:paraId="260B1FD4" w14:textId="552B9083" w:rsidR="000A37D3" w:rsidRDefault="001D58FF" w:rsidP="0088545E">
      <w:pPr>
        <w:rPr>
          <w:rFonts w:cstheme="minorHAnsi"/>
          <w:sz w:val="24"/>
          <w:szCs w:val="24"/>
        </w:rPr>
      </w:pPr>
      <w:r>
        <w:rPr>
          <w:rFonts w:cstheme="minorHAnsi"/>
          <w:sz w:val="24"/>
          <w:szCs w:val="24"/>
        </w:rPr>
        <w:t xml:space="preserve">Rawls, </w:t>
      </w:r>
      <w:r w:rsidR="008C226D">
        <w:rPr>
          <w:rFonts w:cstheme="minorHAnsi"/>
          <w:sz w:val="24"/>
          <w:szCs w:val="24"/>
        </w:rPr>
        <w:t>J.1971, A</w:t>
      </w:r>
      <w:r w:rsidR="00D7349F">
        <w:rPr>
          <w:rFonts w:cstheme="minorHAnsi"/>
          <w:sz w:val="24"/>
          <w:szCs w:val="24"/>
        </w:rPr>
        <w:t xml:space="preserve"> theory of </w:t>
      </w:r>
      <w:r w:rsidR="00DD2569">
        <w:rPr>
          <w:rFonts w:cstheme="minorHAnsi"/>
          <w:sz w:val="24"/>
          <w:szCs w:val="24"/>
        </w:rPr>
        <w:t>justice, Cambridge</w:t>
      </w:r>
      <w:r w:rsidR="00677FA1">
        <w:rPr>
          <w:rFonts w:cstheme="minorHAnsi"/>
          <w:sz w:val="24"/>
          <w:szCs w:val="24"/>
        </w:rPr>
        <w:t>, M.A: Harvard university press.</w:t>
      </w:r>
    </w:p>
    <w:p w14:paraId="67594415" w14:textId="7F25241E" w:rsidR="001236C6" w:rsidRDefault="001236C6" w:rsidP="0088545E">
      <w:pPr>
        <w:rPr>
          <w:rFonts w:cstheme="minorHAnsi"/>
          <w:sz w:val="24"/>
          <w:szCs w:val="24"/>
        </w:rPr>
      </w:pPr>
      <w:r>
        <w:rPr>
          <w:rFonts w:cstheme="minorHAnsi"/>
          <w:sz w:val="24"/>
          <w:szCs w:val="24"/>
        </w:rPr>
        <w:t>Robbin</w:t>
      </w:r>
      <w:r w:rsidR="00B05733">
        <w:rPr>
          <w:rFonts w:cstheme="minorHAnsi"/>
          <w:sz w:val="24"/>
          <w:szCs w:val="24"/>
        </w:rPr>
        <w:t xml:space="preserve">s, S.P. Judge, </w:t>
      </w:r>
      <w:r w:rsidR="001D58FF">
        <w:rPr>
          <w:rFonts w:cstheme="minorHAnsi"/>
          <w:sz w:val="24"/>
          <w:szCs w:val="24"/>
        </w:rPr>
        <w:t>T.A. (</w:t>
      </w:r>
      <w:r w:rsidR="00B05733">
        <w:rPr>
          <w:rFonts w:cstheme="minorHAnsi"/>
          <w:sz w:val="24"/>
          <w:szCs w:val="24"/>
        </w:rPr>
        <w:t>2013)</w:t>
      </w:r>
      <w:r w:rsidR="003300FB">
        <w:rPr>
          <w:rFonts w:cstheme="minorHAnsi"/>
          <w:sz w:val="24"/>
          <w:szCs w:val="24"/>
        </w:rPr>
        <w:t xml:space="preserve"> Organisational Behaviour. 15</w:t>
      </w:r>
      <w:r w:rsidR="001D58FF" w:rsidRPr="001D58FF">
        <w:rPr>
          <w:rFonts w:cstheme="minorHAnsi"/>
          <w:sz w:val="24"/>
          <w:szCs w:val="24"/>
          <w:vertAlign w:val="superscript"/>
        </w:rPr>
        <w:t>th</w:t>
      </w:r>
      <w:r w:rsidR="001D58FF">
        <w:rPr>
          <w:rFonts w:cstheme="minorHAnsi"/>
          <w:sz w:val="24"/>
          <w:szCs w:val="24"/>
        </w:rPr>
        <w:t xml:space="preserve"> ed, Pearson, Boston.</w:t>
      </w:r>
    </w:p>
    <w:p w14:paraId="499BF7C9" w14:textId="60781AD8" w:rsidR="0070066B" w:rsidRPr="00A4253D" w:rsidRDefault="00E17E6B" w:rsidP="0088545E">
      <w:pPr>
        <w:rPr>
          <w:rFonts w:cstheme="minorHAnsi"/>
          <w:sz w:val="24"/>
          <w:szCs w:val="24"/>
        </w:rPr>
      </w:pPr>
      <w:proofErr w:type="spellStart"/>
      <w:r>
        <w:rPr>
          <w:rFonts w:cstheme="minorHAnsi"/>
          <w:sz w:val="24"/>
          <w:szCs w:val="24"/>
        </w:rPr>
        <w:t>Schyns</w:t>
      </w:r>
      <w:proofErr w:type="spellEnd"/>
      <w:r>
        <w:rPr>
          <w:rFonts w:cstheme="minorHAnsi"/>
          <w:sz w:val="24"/>
          <w:szCs w:val="24"/>
        </w:rPr>
        <w:t xml:space="preserve">, B., Kiefer, T., </w:t>
      </w:r>
      <w:proofErr w:type="spellStart"/>
      <w:r>
        <w:rPr>
          <w:rFonts w:cstheme="minorHAnsi"/>
          <w:sz w:val="24"/>
          <w:szCs w:val="24"/>
        </w:rPr>
        <w:t>Kerschreiter</w:t>
      </w:r>
      <w:proofErr w:type="spellEnd"/>
      <w:r w:rsidR="003A7957">
        <w:rPr>
          <w:rFonts w:cstheme="minorHAnsi"/>
          <w:sz w:val="24"/>
          <w:szCs w:val="24"/>
        </w:rPr>
        <w:t>, R., Tymon, A. (2012</w:t>
      </w:r>
      <w:r w:rsidR="00A4253D" w:rsidRPr="00A4253D">
        <w:rPr>
          <w:rFonts w:cstheme="minorHAnsi"/>
          <w:sz w:val="24"/>
          <w:szCs w:val="24"/>
        </w:rPr>
        <w:t>)</w:t>
      </w:r>
      <w:r w:rsidR="003A7957" w:rsidRPr="003A7957">
        <w:rPr>
          <w:rFonts w:cstheme="minorHAnsi"/>
          <w:i/>
          <w:iCs/>
          <w:sz w:val="24"/>
          <w:szCs w:val="24"/>
        </w:rPr>
        <w:t xml:space="preserve"> Research &amp; Reviews</w:t>
      </w:r>
      <w:r w:rsidR="00A4253D">
        <w:rPr>
          <w:rFonts w:cstheme="minorHAnsi"/>
          <w:i/>
          <w:iCs/>
          <w:sz w:val="24"/>
          <w:szCs w:val="24"/>
        </w:rPr>
        <w:t>.</w:t>
      </w:r>
      <w:r w:rsidR="001759A9">
        <w:rPr>
          <w:rFonts w:cstheme="minorHAnsi"/>
          <w:i/>
          <w:iCs/>
          <w:sz w:val="24"/>
          <w:szCs w:val="24"/>
        </w:rPr>
        <w:t xml:space="preserve"> </w:t>
      </w:r>
      <w:hyperlink r:id="rId25" w:history="1">
        <w:r w:rsidR="001759A9" w:rsidRPr="00C31C1D">
          <w:rPr>
            <w:rStyle w:val="Hyperlink"/>
            <w:rFonts w:cstheme="minorHAnsi"/>
            <w:sz w:val="24"/>
            <w:szCs w:val="24"/>
          </w:rPr>
          <w:t>https://doi.org/10.5465/amle.2010.0015</w:t>
        </w:r>
      </w:hyperlink>
      <w:r w:rsidR="001759A9">
        <w:rPr>
          <w:rFonts w:cstheme="minorHAnsi"/>
          <w:sz w:val="24"/>
          <w:szCs w:val="24"/>
        </w:rPr>
        <w:t xml:space="preserve"> </w:t>
      </w:r>
    </w:p>
    <w:p w14:paraId="2A63534B" w14:textId="5A56C947" w:rsidR="00182019" w:rsidRPr="0088545E" w:rsidRDefault="008C226D" w:rsidP="0088545E">
      <w:pPr>
        <w:rPr>
          <w:rFonts w:cstheme="minorHAnsi"/>
          <w:sz w:val="24"/>
          <w:szCs w:val="24"/>
        </w:rPr>
      </w:pPr>
      <w:r>
        <w:rPr>
          <w:rFonts w:cstheme="minorHAnsi"/>
          <w:sz w:val="24"/>
          <w:szCs w:val="24"/>
        </w:rPr>
        <w:t>Seligman, M</w:t>
      </w:r>
      <w:r w:rsidR="00D80B10">
        <w:rPr>
          <w:rFonts w:cstheme="minorHAnsi"/>
          <w:sz w:val="24"/>
          <w:szCs w:val="24"/>
        </w:rPr>
        <w:t xml:space="preserve">, </w:t>
      </w:r>
      <w:r>
        <w:rPr>
          <w:rFonts w:cstheme="minorHAnsi"/>
          <w:sz w:val="24"/>
          <w:szCs w:val="24"/>
        </w:rPr>
        <w:t>2011, flourish: a</w:t>
      </w:r>
      <w:r w:rsidR="00A71CF4">
        <w:rPr>
          <w:rFonts w:cstheme="minorHAnsi"/>
          <w:sz w:val="24"/>
          <w:szCs w:val="24"/>
        </w:rPr>
        <w:t xml:space="preserve"> new understanding of happiness and </w:t>
      </w:r>
      <w:r w:rsidR="00C13893">
        <w:rPr>
          <w:rFonts w:cstheme="minorHAnsi"/>
          <w:sz w:val="24"/>
          <w:szCs w:val="24"/>
        </w:rPr>
        <w:t>wellbeing</w:t>
      </w:r>
      <w:r>
        <w:rPr>
          <w:rFonts w:cstheme="minorHAnsi"/>
          <w:sz w:val="24"/>
          <w:szCs w:val="24"/>
        </w:rPr>
        <w:t xml:space="preserve"> </w:t>
      </w:r>
      <w:r w:rsidR="00A71CF4">
        <w:rPr>
          <w:rFonts w:cstheme="minorHAnsi"/>
          <w:sz w:val="24"/>
          <w:szCs w:val="24"/>
        </w:rPr>
        <w:t xml:space="preserve">and </w:t>
      </w:r>
      <w:r>
        <w:rPr>
          <w:rFonts w:cstheme="minorHAnsi"/>
          <w:sz w:val="24"/>
          <w:szCs w:val="24"/>
        </w:rPr>
        <w:t>how to</w:t>
      </w:r>
      <w:r w:rsidR="0004413A">
        <w:rPr>
          <w:rFonts w:cstheme="minorHAnsi"/>
          <w:sz w:val="24"/>
          <w:szCs w:val="24"/>
        </w:rPr>
        <w:t xml:space="preserve"> achieve </w:t>
      </w:r>
      <w:r>
        <w:rPr>
          <w:rFonts w:cstheme="minorHAnsi"/>
          <w:sz w:val="24"/>
          <w:szCs w:val="24"/>
        </w:rPr>
        <w:t>them,</w:t>
      </w:r>
      <w:r w:rsidR="0004413A">
        <w:rPr>
          <w:rFonts w:cstheme="minorHAnsi"/>
          <w:sz w:val="24"/>
          <w:szCs w:val="24"/>
        </w:rPr>
        <w:t xml:space="preserve"> Boston</w:t>
      </w:r>
      <w:r w:rsidR="00AB0DA3">
        <w:rPr>
          <w:rFonts w:cstheme="minorHAnsi"/>
          <w:sz w:val="24"/>
          <w:szCs w:val="24"/>
        </w:rPr>
        <w:t xml:space="preserve"> </w:t>
      </w:r>
      <w:r w:rsidR="0004413A">
        <w:rPr>
          <w:rFonts w:cstheme="minorHAnsi"/>
          <w:sz w:val="24"/>
          <w:szCs w:val="24"/>
        </w:rPr>
        <w:t xml:space="preserve">&amp; </w:t>
      </w:r>
      <w:r w:rsidR="00B75E08">
        <w:rPr>
          <w:rFonts w:cstheme="minorHAnsi"/>
          <w:sz w:val="24"/>
          <w:szCs w:val="24"/>
        </w:rPr>
        <w:t>London: Nicholas</w:t>
      </w:r>
      <w:r w:rsidR="0004413A">
        <w:rPr>
          <w:rFonts w:cstheme="minorHAnsi"/>
          <w:sz w:val="24"/>
          <w:szCs w:val="24"/>
        </w:rPr>
        <w:t xml:space="preserve"> Brealey </w:t>
      </w:r>
    </w:p>
    <w:p w14:paraId="6878C69B" w14:textId="21AF01FA" w:rsidR="0040117E" w:rsidRPr="0088545E" w:rsidRDefault="0088545E" w:rsidP="0040117E">
      <w:pPr>
        <w:rPr>
          <w:rFonts w:cstheme="minorHAnsi"/>
          <w:color w:val="000000" w:themeColor="text1"/>
          <w:sz w:val="24"/>
          <w:szCs w:val="24"/>
        </w:rPr>
      </w:pPr>
      <w:r w:rsidRPr="0088545E">
        <w:rPr>
          <w:rFonts w:cstheme="minorHAnsi"/>
          <w:sz w:val="24"/>
          <w:szCs w:val="24"/>
        </w:rPr>
        <w:t xml:space="preserve"> </w:t>
      </w:r>
      <w:proofErr w:type="spellStart"/>
      <w:r w:rsidR="0040117E" w:rsidRPr="0088545E">
        <w:rPr>
          <w:rFonts w:cstheme="minorHAnsi"/>
          <w:sz w:val="24"/>
          <w:szCs w:val="24"/>
        </w:rPr>
        <w:t>Sensen</w:t>
      </w:r>
      <w:proofErr w:type="spellEnd"/>
      <w:r w:rsidR="0040117E" w:rsidRPr="0088545E">
        <w:rPr>
          <w:rFonts w:cstheme="minorHAnsi"/>
          <w:sz w:val="24"/>
          <w:szCs w:val="24"/>
        </w:rPr>
        <w:t xml:space="preserve">, O. (2009). </w:t>
      </w:r>
      <w:r w:rsidR="0040117E" w:rsidRPr="0088545E">
        <w:rPr>
          <w:rFonts w:cstheme="minorHAnsi"/>
          <w:i/>
          <w:iCs/>
          <w:sz w:val="24"/>
          <w:szCs w:val="24"/>
        </w:rPr>
        <w:t>Kant’s conception of human dignity</w:t>
      </w:r>
      <w:r w:rsidR="0040117E" w:rsidRPr="0088545E">
        <w:rPr>
          <w:rFonts w:cstheme="minorHAnsi"/>
          <w:sz w:val="24"/>
          <w:szCs w:val="24"/>
        </w:rPr>
        <w:t xml:space="preserve"> [online] Available at: </w:t>
      </w:r>
      <w:hyperlink r:id="rId26" w:history="1">
        <w:r w:rsidR="0040117E" w:rsidRPr="0088545E">
          <w:rPr>
            <w:rFonts w:cstheme="minorHAnsi"/>
            <w:color w:val="0563C1" w:themeColor="hyperlink"/>
            <w:sz w:val="24"/>
            <w:szCs w:val="24"/>
            <w:u w:val="single"/>
          </w:rPr>
          <w:t>https://doi.10.1515/KANT</w:t>
        </w:r>
      </w:hyperlink>
      <w:r w:rsidR="008C226D">
        <w:rPr>
          <w:rFonts w:cstheme="minorHAnsi"/>
          <w:color w:val="0563C1" w:themeColor="hyperlink"/>
          <w:sz w:val="24"/>
          <w:szCs w:val="24"/>
          <w:u w:val="single"/>
        </w:rPr>
        <w:t xml:space="preserve">. </w:t>
      </w:r>
    </w:p>
    <w:p w14:paraId="0136B52C" w14:textId="2E030E9D" w:rsidR="0088545E" w:rsidRDefault="0088545E" w:rsidP="0088545E">
      <w:pPr>
        <w:rPr>
          <w:rFonts w:cstheme="minorHAnsi"/>
          <w:sz w:val="24"/>
          <w:szCs w:val="24"/>
        </w:rPr>
      </w:pPr>
      <w:r w:rsidRPr="0088545E">
        <w:rPr>
          <w:rFonts w:cstheme="minorHAnsi"/>
          <w:sz w:val="24"/>
          <w:szCs w:val="24"/>
        </w:rPr>
        <w:t>Taylor, F.W. (19</w:t>
      </w:r>
      <w:r w:rsidR="008D524E">
        <w:rPr>
          <w:rFonts w:cstheme="minorHAnsi"/>
          <w:sz w:val="24"/>
          <w:szCs w:val="24"/>
        </w:rPr>
        <w:t>86</w:t>
      </w:r>
      <w:r w:rsidRPr="0088545E">
        <w:rPr>
          <w:rFonts w:cstheme="minorHAnsi"/>
          <w:sz w:val="24"/>
          <w:szCs w:val="24"/>
        </w:rPr>
        <w:t xml:space="preserve">) Scientific Management Theory. New York, Harper bros. </w:t>
      </w:r>
      <w:bookmarkStart w:id="19" w:name="_Hlk99194585"/>
    </w:p>
    <w:p w14:paraId="46546497" w14:textId="2538F03D" w:rsidR="002B3A16" w:rsidRDefault="00957B41" w:rsidP="0088545E">
      <w:pPr>
        <w:rPr>
          <w:rFonts w:cstheme="minorHAnsi"/>
          <w:sz w:val="24"/>
          <w:szCs w:val="24"/>
        </w:rPr>
      </w:pPr>
      <w:r>
        <w:rPr>
          <w:rFonts w:cstheme="minorHAnsi"/>
          <w:sz w:val="24"/>
          <w:szCs w:val="24"/>
        </w:rPr>
        <w:t xml:space="preserve">Thorndike, E. </w:t>
      </w:r>
      <w:r w:rsidR="002B3A16">
        <w:rPr>
          <w:rFonts w:cstheme="minorHAnsi"/>
          <w:sz w:val="24"/>
          <w:szCs w:val="24"/>
        </w:rPr>
        <w:t>Skinner</w:t>
      </w:r>
      <w:r>
        <w:rPr>
          <w:rFonts w:cstheme="minorHAnsi"/>
          <w:sz w:val="24"/>
          <w:szCs w:val="24"/>
        </w:rPr>
        <w:t xml:space="preserve">, </w:t>
      </w:r>
      <w:r w:rsidR="008C226D">
        <w:rPr>
          <w:rFonts w:cstheme="minorHAnsi"/>
          <w:sz w:val="24"/>
          <w:szCs w:val="24"/>
        </w:rPr>
        <w:t>B.F. ()</w:t>
      </w:r>
      <w:r w:rsidR="008C226D" w:rsidRPr="00227275">
        <w:rPr>
          <w:rFonts w:cstheme="minorHAnsi"/>
          <w:i/>
          <w:iCs/>
          <w:sz w:val="24"/>
          <w:szCs w:val="24"/>
        </w:rPr>
        <w:t xml:space="preserve"> Higher</w:t>
      </w:r>
      <w:r w:rsidR="00456E77" w:rsidRPr="00227275">
        <w:rPr>
          <w:rFonts w:cstheme="minorHAnsi"/>
          <w:i/>
          <w:iCs/>
          <w:sz w:val="24"/>
          <w:szCs w:val="24"/>
        </w:rPr>
        <w:t xml:space="preserve"> Power </w:t>
      </w:r>
      <w:r w:rsidR="008C226D" w:rsidRPr="00227275">
        <w:rPr>
          <w:rFonts w:cstheme="minorHAnsi"/>
          <w:i/>
          <w:iCs/>
          <w:sz w:val="24"/>
          <w:szCs w:val="24"/>
        </w:rPr>
        <w:t>Training. Available</w:t>
      </w:r>
      <w:r w:rsidR="00227275">
        <w:rPr>
          <w:rFonts w:cstheme="minorHAnsi"/>
          <w:sz w:val="24"/>
          <w:szCs w:val="24"/>
        </w:rPr>
        <w:t xml:space="preserve"> </w:t>
      </w:r>
      <w:r w:rsidR="008C226D">
        <w:rPr>
          <w:rFonts w:cstheme="minorHAnsi"/>
          <w:sz w:val="24"/>
          <w:szCs w:val="24"/>
        </w:rPr>
        <w:t>at: https://hptinstructional</w:t>
      </w:r>
      <w:r w:rsidR="001E13A4">
        <w:rPr>
          <w:rFonts w:cstheme="minorHAnsi"/>
          <w:sz w:val="24"/>
          <w:szCs w:val="24"/>
        </w:rPr>
        <w:t xml:space="preserve"> design.wordpress.com </w:t>
      </w:r>
    </w:p>
    <w:bookmarkEnd w:id="19"/>
    <w:p w14:paraId="6F257402" w14:textId="6C589178" w:rsidR="00B75E08" w:rsidRDefault="0088545E" w:rsidP="00C05865">
      <w:pPr>
        <w:rPr>
          <w:rFonts w:cstheme="minorHAnsi"/>
          <w:sz w:val="24"/>
          <w:szCs w:val="24"/>
        </w:rPr>
      </w:pPr>
      <w:proofErr w:type="spellStart"/>
      <w:r w:rsidRPr="0088545E">
        <w:rPr>
          <w:rFonts w:cstheme="minorHAnsi"/>
          <w:sz w:val="24"/>
          <w:szCs w:val="24"/>
        </w:rPr>
        <w:t>Trahair</w:t>
      </w:r>
      <w:proofErr w:type="spellEnd"/>
      <w:r w:rsidRPr="0088545E">
        <w:rPr>
          <w:rFonts w:cstheme="minorHAnsi"/>
          <w:sz w:val="24"/>
          <w:szCs w:val="24"/>
        </w:rPr>
        <w:t>, R.C.S. (1984) The Humanist Temper</w:t>
      </w:r>
      <w:r w:rsidRPr="0088545E">
        <w:rPr>
          <w:rFonts w:cstheme="minorHAnsi"/>
          <w:i/>
          <w:iCs/>
          <w:sz w:val="24"/>
          <w:szCs w:val="24"/>
        </w:rPr>
        <w:t>: Life and works of Elton mayo</w:t>
      </w:r>
      <w:r w:rsidRPr="0088545E">
        <w:rPr>
          <w:rFonts w:cstheme="minorHAnsi"/>
          <w:sz w:val="24"/>
          <w:szCs w:val="24"/>
        </w:rPr>
        <w:t xml:space="preserve">. Transaction Books [online] available at: </w:t>
      </w:r>
      <w:hyperlink r:id="rId27" w:history="1">
        <w:r w:rsidR="00B75E08" w:rsidRPr="0088545E">
          <w:rPr>
            <w:rStyle w:val="Hyperlink"/>
            <w:rFonts w:cstheme="minorHAnsi"/>
            <w:sz w:val="24"/>
            <w:szCs w:val="24"/>
          </w:rPr>
          <w:t>https://Doi:10.1002/1520-6696(198507)21:33.O.co;2-z</w:t>
        </w:r>
      </w:hyperlink>
      <w:r w:rsidR="00C13893">
        <w:rPr>
          <w:rFonts w:cstheme="minorHAnsi"/>
          <w:sz w:val="24"/>
          <w:szCs w:val="24"/>
        </w:rPr>
        <w:t xml:space="preserve"> </w:t>
      </w:r>
    </w:p>
    <w:p w14:paraId="17E07DE0" w14:textId="26828B8D" w:rsidR="0040117E" w:rsidRPr="00E13F40" w:rsidRDefault="00D41E56" w:rsidP="0088545E">
      <w:pPr>
        <w:rPr>
          <w:rFonts w:cstheme="minorHAnsi"/>
          <w:sz w:val="24"/>
          <w:szCs w:val="24"/>
        </w:rPr>
      </w:pPr>
      <w:r>
        <w:rPr>
          <w:rFonts w:cstheme="minorHAnsi"/>
          <w:sz w:val="24"/>
          <w:szCs w:val="24"/>
        </w:rPr>
        <w:t>Waller</w:t>
      </w:r>
      <w:r w:rsidR="009F6781">
        <w:rPr>
          <w:rFonts w:cstheme="minorHAnsi"/>
          <w:sz w:val="24"/>
          <w:szCs w:val="24"/>
        </w:rPr>
        <w:t xml:space="preserve">, J.A. (1984) </w:t>
      </w:r>
      <w:r w:rsidR="00EC4C9B" w:rsidRPr="00E13F40">
        <w:rPr>
          <w:rFonts w:cstheme="minorHAnsi"/>
          <w:i/>
          <w:iCs/>
          <w:sz w:val="24"/>
          <w:szCs w:val="24"/>
        </w:rPr>
        <w:t>Challenge, Change</w:t>
      </w:r>
      <w:r w:rsidR="009F6781" w:rsidRPr="00E13F40">
        <w:rPr>
          <w:rFonts w:cstheme="minorHAnsi"/>
          <w:i/>
          <w:iCs/>
          <w:sz w:val="24"/>
          <w:szCs w:val="24"/>
        </w:rPr>
        <w:t xml:space="preserve"> and Commitment</w:t>
      </w:r>
      <w:r w:rsidR="00E13F40">
        <w:rPr>
          <w:rFonts w:cstheme="minorHAnsi"/>
          <w:i/>
          <w:iCs/>
          <w:sz w:val="24"/>
          <w:szCs w:val="24"/>
        </w:rPr>
        <w:t>.</w:t>
      </w:r>
      <w:r w:rsidR="00C31BDF">
        <w:rPr>
          <w:rFonts w:cstheme="minorHAnsi"/>
          <w:sz w:val="24"/>
          <w:szCs w:val="24"/>
        </w:rPr>
        <w:t xml:space="preserve"> Available </w:t>
      </w:r>
      <w:r w:rsidR="00EC4C9B">
        <w:rPr>
          <w:rFonts w:cstheme="minorHAnsi"/>
          <w:sz w:val="24"/>
          <w:szCs w:val="24"/>
        </w:rPr>
        <w:t>at: https</w:t>
      </w:r>
      <w:r w:rsidR="00C31BDF">
        <w:rPr>
          <w:rFonts w:cstheme="minorHAnsi"/>
          <w:sz w:val="24"/>
          <w:szCs w:val="24"/>
        </w:rPr>
        <w:t>://doi.org/10.12</w:t>
      </w:r>
      <w:r w:rsidR="00BD199E">
        <w:rPr>
          <w:rFonts w:cstheme="minorHAnsi"/>
          <w:sz w:val="24"/>
          <w:szCs w:val="24"/>
        </w:rPr>
        <w:t>43/PIME</w:t>
      </w:r>
      <w:r w:rsidR="00E118C2">
        <w:rPr>
          <w:rFonts w:cstheme="minorHAnsi"/>
          <w:sz w:val="24"/>
          <w:szCs w:val="24"/>
        </w:rPr>
        <w:t>_PROC_1984_198_123_02.</w:t>
      </w:r>
      <w:r w:rsidR="00EC4C9B">
        <w:rPr>
          <w:rFonts w:cstheme="minorHAnsi"/>
          <w:sz w:val="24"/>
          <w:szCs w:val="24"/>
        </w:rPr>
        <w:t xml:space="preserve"> </w:t>
      </w:r>
    </w:p>
    <w:p w14:paraId="2F930B28" w14:textId="06A9F920" w:rsidR="0088545E" w:rsidRPr="0088545E" w:rsidRDefault="00657D36" w:rsidP="0088545E">
      <w:pPr>
        <w:rPr>
          <w:rFonts w:cstheme="minorHAnsi"/>
          <w:sz w:val="24"/>
          <w:szCs w:val="24"/>
        </w:rPr>
      </w:pPr>
      <w:r>
        <w:rPr>
          <w:rFonts w:cstheme="minorHAnsi"/>
          <w:sz w:val="24"/>
          <w:szCs w:val="24"/>
        </w:rPr>
        <w:t>Wood, J.</w:t>
      </w:r>
      <w:r w:rsidR="00EC4C9B">
        <w:rPr>
          <w:rFonts w:cstheme="minorHAnsi"/>
          <w:sz w:val="24"/>
          <w:szCs w:val="24"/>
        </w:rPr>
        <w:t>C. Wood</w:t>
      </w:r>
      <w:r w:rsidR="00F420BF">
        <w:rPr>
          <w:rFonts w:cstheme="minorHAnsi"/>
          <w:sz w:val="24"/>
          <w:szCs w:val="24"/>
        </w:rPr>
        <w:t>,</w:t>
      </w:r>
      <w:r>
        <w:rPr>
          <w:rFonts w:cstheme="minorHAnsi"/>
          <w:sz w:val="24"/>
          <w:szCs w:val="24"/>
        </w:rPr>
        <w:t xml:space="preserve"> </w:t>
      </w:r>
      <w:r w:rsidR="00F420BF">
        <w:rPr>
          <w:rFonts w:cstheme="minorHAnsi"/>
          <w:sz w:val="24"/>
          <w:szCs w:val="24"/>
        </w:rPr>
        <w:t>M.</w:t>
      </w:r>
      <w:r w:rsidR="00C64E58">
        <w:rPr>
          <w:rFonts w:cstheme="minorHAnsi"/>
          <w:sz w:val="24"/>
          <w:szCs w:val="24"/>
        </w:rPr>
        <w:t>C.</w:t>
      </w:r>
      <w:r>
        <w:rPr>
          <w:rFonts w:cstheme="minorHAnsi"/>
          <w:sz w:val="24"/>
          <w:szCs w:val="24"/>
        </w:rPr>
        <w:t xml:space="preserve"> </w:t>
      </w:r>
      <w:r w:rsidR="00C64E58">
        <w:rPr>
          <w:rFonts w:cstheme="minorHAnsi"/>
          <w:sz w:val="24"/>
          <w:szCs w:val="24"/>
        </w:rPr>
        <w:t>(2004)</w:t>
      </w:r>
      <w:r>
        <w:rPr>
          <w:rFonts w:cstheme="minorHAnsi"/>
          <w:sz w:val="24"/>
          <w:szCs w:val="24"/>
        </w:rPr>
        <w:t xml:space="preserve"> </w:t>
      </w:r>
      <w:r w:rsidR="00C64E58">
        <w:rPr>
          <w:rFonts w:cstheme="minorHAnsi"/>
          <w:sz w:val="24"/>
          <w:szCs w:val="24"/>
        </w:rPr>
        <w:t xml:space="preserve">George Elton </w:t>
      </w:r>
      <w:r w:rsidR="00EC4C9B">
        <w:rPr>
          <w:rFonts w:cstheme="minorHAnsi"/>
          <w:sz w:val="24"/>
          <w:szCs w:val="24"/>
        </w:rPr>
        <w:t>Mayo: Critical</w:t>
      </w:r>
      <w:r w:rsidR="004D22BC" w:rsidRPr="0031441B">
        <w:rPr>
          <w:rFonts w:cstheme="minorHAnsi"/>
          <w:i/>
          <w:iCs/>
          <w:sz w:val="24"/>
          <w:szCs w:val="24"/>
        </w:rPr>
        <w:t xml:space="preserve"> Evaluations in business and </w:t>
      </w:r>
      <w:r w:rsidR="008C226D" w:rsidRPr="0031441B">
        <w:rPr>
          <w:rFonts w:cstheme="minorHAnsi"/>
          <w:i/>
          <w:iCs/>
          <w:sz w:val="24"/>
          <w:szCs w:val="24"/>
        </w:rPr>
        <w:t>management. Routledge</w:t>
      </w:r>
      <w:r>
        <w:rPr>
          <w:rFonts w:cstheme="minorHAnsi"/>
          <w:sz w:val="24"/>
          <w:szCs w:val="24"/>
        </w:rPr>
        <w:t>.</w:t>
      </w:r>
      <w:bookmarkStart w:id="20" w:name="_Hlk99196039"/>
      <w:r w:rsidR="000451FE" w:rsidRPr="0088545E">
        <w:rPr>
          <w:rFonts w:cstheme="minorHAnsi"/>
          <w:sz w:val="24"/>
          <w:szCs w:val="24"/>
        </w:rPr>
        <w:t xml:space="preserve"> </w:t>
      </w:r>
    </w:p>
    <w:bookmarkEnd w:id="20"/>
    <w:p w14:paraId="16414F64" w14:textId="6A26E17F" w:rsidR="000451FE" w:rsidRPr="0088545E" w:rsidRDefault="00D7110D" w:rsidP="000451FE">
      <w:pPr>
        <w:rPr>
          <w:rFonts w:cstheme="minorHAnsi"/>
          <w:sz w:val="24"/>
          <w:szCs w:val="24"/>
        </w:rPr>
      </w:pPr>
      <w:r>
        <w:rPr>
          <w:rFonts w:cstheme="minorHAnsi"/>
          <w:sz w:val="24"/>
          <w:szCs w:val="24"/>
        </w:rPr>
        <w:lastRenderedPageBreak/>
        <w:t>Zinger, D.</w:t>
      </w:r>
      <w:r w:rsidR="000451FE">
        <w:rPr>
          <w:rFonts w:cstheme="minorHAnsi"/>
          <w:sz w:val="24"/>
          <w:szCs w:val="24"/>
        </w:rPr>
        <w:t xml:space="preserve"> (2009) Zinger model of employee engagement</w:t>
      </w:r>
      <w:r w:rsidR="001F5BDA">
        <w:rPr>
          <w:rFonts w:cstheme="minorHAnsi"/>
          <w:sz w:val="24"/>
          <w:szCs w:val="24"/>
        </w:rPr>
        <w:t xml:space="preserve">.                          </w:t>
      </w:r>
      <w:hyperlink r:id="rId28" w:history="1">
        <w:r w:rsidR="00D337F2" w:rsidRPr="00633F68">
          <w:rPr>
            <w:rStyle w:val="Hyperlink"/>
            <w:rFonts w:cstheme="minorHAnsi"/>
            <w:sz w:val="24"/>
            <w:szCs w:val="24"/>
          </w:rPr>
          <w:t>https://managementstudyguide.com/Zinger-model-employee-engagement.html</w:t>
        </w:r>
      </w:hyperlink>
      <w:r w:rsidR="00D337F2">
        <w:rPr>
          <w:rFonts w:cstheme="minorHAnsi"/>
          <w:sz w:val="24"/>
          <w:szCs w:val="24"/>
        </w:rPr>
        <w:t xml:space="preserve"> </w:t>
      </w:r>
    </w:p>
    <w:p w14:paraId="6BC27E8C" w14:textId="628F5EFB" w:rsidR="00427130" w:rsidRPr="00246CAD" w:rsidRDefault="00427130" w:rsidP="0088545E">
      <w:pPr>
        <w:pStyle w:val="Heading2"/>
        <w:rPr>
          <w:rFonts w:cstheme="majorHAnsi"/>
          <w:sz w:val="22"/>
          <w:szCs w:val="22"/>
        </w:rPr>
      </w:pPr>
    </w:p>
    <w:p w14:paraId="31DB08CF" w14:textId="77777777" w:rsidR="00427130" w:rsidRDefault="00427130" w:rsidP="00CB2942">
      <w:pPr>
        <w:spacing w:after="0"/>
        <w:rPr>
          <w:rFonts w:asciiTheme="majorHAnsi" w:eastAsiaTheme="majorEastAsia" w:hAnsiTheme="majorHAnsi" w:cstheme="majorBidi"/>
          <w:color w:val="2F5496" w:themeColor="accent1" w:themeShade="BF"/>
          <w:sz w:val="26"/>
          <w:szCs w:val="26"/>
        </w:rPr>
      </w:pPr>
      <w:r>
        <w:br w:type="page"/>
      </w:r>
    </w:p>
    <w:p w14:paraId="61BC3B18" w14:textId="0BEED784" w:rsidR="00BF6543" w:rsidRDefault="00BF6543" w:rsidP="00427130">
      <w:pPr>
        <w:pStyle w:val="Heading2"/>
      </w:pPr>
      <w:bookmarkStart w:id="21" w:name="_Toc137587077"/>
      <w:r w:rsidRPr="00D142FA">
        <w:lastRenderedPageBreak/>
        <w:t>Appendix 1-</w:t>
      </w:r>
      <w:bookmarkEnd w:id="21"/>
    </w:p>
    <w:p w14:paraId="19E2ABD4" w14:textId="030D7B08" w:rsidR="00381D32" w:rsidRDefault="00381D32" w:rsidP="00381D32"/>
    <w:p w14:paraId="5659B6E8" w14:textId="245EE6DE" w:rsidR="00381D32" w:rsidRDefault="00381D32" w:rsidP="00381D32"/>
    <w:p w14:paraId="2C63632D" w14:textId="49E9F439" w:rsidR="00381D32" w:rsidRDefault="00381D32" w:rsidP="00381D32"/>
    <w:p w14:paraId="6C6FA952" w14:textId="2FB8E030" w:rsidR="00381D32" w:rsidRDefault="00381D32" w:rsidP="00381D32"/>
    <w:p w14:paraId="6EB74FC9" w14:textId="312170FB" w:rsidR="00381D32" w:rsidRDefault="00381D32" w:rsidP="00381D32"/>
    <w:p w14:paraId="540C8CDA" w14:textId="323EC7BB" w:rsidR="00381D32" w:rsidRDefault="00381D32" w:rsidP="00381D32"/>
    <w:p w14:paraId="708627DF" w14:textId="42090E27" w:rsidR="00381D32" w:rsidRDefault="00381D32" w:rsidP="00381D32"/>
    <w:p w14:paraId="507B621F" w14:textId="77777777" w:rsidR="00381D32" w:rsidRDefault="00381D32" w:rsidP="00381D32"/>
    <w:p w14:paraId="006EA66C" w14:textId="77777777" w:rsidR="00381D32" w:rsidRDefault="00381D32" w:rsidP="00381D32"/>
    <w:p w14:paraId="0EB954D6" w14:textId="072183AB" w:rsidR="00381D32" w:rsidRDefault="00381D32" w:rsidP="00381D32"/>
    <w:p w14:paraId="3F4E5FE3" w14:textId="77777777" w:rsidR="00381D32" w:rsidRDefault="00381D32" w:rsidP="00381D32"/>
    <w:p w14:paraId="63512CE6" w14:textId="77777777" w:rsidR="00381D32" w:rsidRDefault="00381D32" w:rsidP="00381D32"/>
    <w:p w14:paraId="28C8E91E" w14:textId="77777777" w:rsidR="00381D32" w:rsidRDefault="00381D32" w:rsidP="00381D32"/>
    <w:p w14:paraId="4D5EFA52" w14:textId="77777777" w:rsidR="00381D32" w:rsidRDefault="00381D32" w:rsidP="00381D32"/>
    <w:p w14:paraId="0DBEAC93" w14:textId="77777777" w:rsidR="004E121E" w:rsidRDefault="004E121E" w:rsidP="00381D32"/>
    <w:p w14:paraId="43B6B192" w14:textId="77777777" w:rsidR="004E121E" w:rsidRDefault="004E121E" w:rsidP="00381D32"/>
    <w:p w14:paraId="706EF6BD" w14:textId="77777777" w:rsidR="0092046B" w:rsidRDefault="0092046B" w:rsidP="00381D32"/>
    <w:p w14:paraId="3D48644E" w14:textId="7C6DEFE5" w:rsidR="0092046B" w:rsidRDefault="0092046B" w:rsidP="00381D32"/>
    <w:p w14:paraId="684485DA" w14:textId="77777777" w:rsidR="0052715F" w:rsidRDefault="0052715F" w:rsidP="00381D32"/>
    <w:p w14:paraId="6C0520EC" w14:textId="77777777" w:rsidR="0052715F" w:rsidRDefault="0052715F" w:rsidP="00381D32"/>
    <w:p w14:paraId="1E0618FB" w14:textId="77777777" w:rsidR="0052715F" w:rsidRDefault="0052715F" w:rsidP="00381D32"/>
    <w:p w14:paraId="4D879225" w14:textId="77777777" w:rsidR="0052715F" w:rsidRDefault="0052715F" w:rsidP="00381D32"/>
    <w:p w14:paraId="605B5A4A" w14:textId="77777777" w:rsidR="0052715F" w:rsidRDefault="0052715F" w:rsidP="00381D32"/>
    <w:p w14:paraId="0A560B3F" w14:textId="77777777" w:rsidR="0052715F" w:rsidRDefault="0052715F" w:rsidP="00381D32"/>
    <w:p w14:paraId="1A438771" w14:textId="77777777" w:rsidR="0052715F" w:rsidRDefault="0052715F" w:rsidP="00381D32"/>
    <w:p w14:paraId="23F38BF5" w14:textId="77777777" w:rsidR="0052715F" w:rsidRDefault="0052715F" w:rsidP="00381D32"/>
    <w:p w14:paraId="6636E333" w14:textId="77777777" w:rsidR="002E4451" w:rsidRPr="00381D32" w:rsidRDefault="002E4451" w:rsidP="00381D32"/>
    <w:p w14:paraId="1F2D00E8" w14:textId="232269FD" w:rsidR="00BF6543" w:rsidRPr="00D142FA" w:rsidRDefault="00BF6543" w:rsidP="00427130">
      <w:pPr>
        <w:pStyle w:val="Heading2"/>
      </w:pPr>
      <w:bookmarkStart w:id="22" w:name="_Toc137587078"/>
      <w:r w:rsidRPr="00D142FA">
        <w:t>Appendix 2 –</w:t>
      </w:r>
      <w:bookmarkEnd w:id="22"/>
      <w:r w:rsidRPr="00D142FA">
        <w:t xml:space="preserve"> </w:t>
      </w:r>
    </w:p>
    <w:p w14:paraId="5DEEB3D0" w14:textId="77777777" w:rsidR="004E121E" w:rsidRDefault="004E121E" w:rsidP="004E121E"/>
    <w:p w14:paraId="0AAE99FD" w14:textId="77777777" w:rsidR="004E121E" w:rsidRDefault="004E121E" w:rsidP="004E121E"/>
    <w:p w14:paraId="7333767A" w14:textId="627D4E6D" w:rsidR="004E121E" w:rsidRPr="004E121E" w:rsidRDefault="004E121E" w:rsidP="004E121E"/>
    <w:p w14:paraId="538BA6E0" w14:textId="77777777" w:rsidR="00B86B9D" w:rsidRDefault="00B86B9D" w:rsidP="00B86B9D"/>
    <w:p w14:paraId="439E4A50" w14:textId="77777777" w:rsidR="00A1763B" w:rsidRDefault="00A1763B" w:rsidP="00B86B9D"/>
    <w:p w14:paraId="4B5F390C" w14:textId="77777777" w:rsidR="00A1763B" w:rsidRDefault="00A1763B" w:rsidP="00B86B9D"/>
    <w:p w14:paraId="63D67E7D" w14:textId="77777777" w:rsidR="00A1763B" w:rsidRDefault="00A1763B" w:rsidP="00B86B9D"/>
    <w:p w14:paraId="0446F14B" w14:textId="77777777" w:rsidR="00A1763B" w:rsidRDefault="00A1763B" w:rsidP="00B86B9D"/>
    <w:p w14:paraId="1FA56590" w14:textId="77777777" w:rsidR="00A1763B" w:rsidRDefault="00A1763B" w:rsidP="00B86B9D"/>
    <w:p w14:paraId="0D746C18" w14:textId="77777777" w:rsidR="00A1763B" w:rsidRDefault="00A1763B" w:rsidP="00B86B9D"/>
    <w:p w14:paraId="4C796051" w14:textId="77777777" w:rsidR="00A1763B" w:rsidRDefault="00A1763B" w:rsidP="00B86B9D"/>
    <w:p w14:paraId="49D8981F" w14:textId="77777777" w:rsidR="00A1763B" w:rsidRDefault="00A1763B" w:rsidP="00B86B9D"/>
    <w:p w14:paraId="5A597D1E" w14:textId="77777777" w:rsidR="00A1763B" w:rsidRDefault="00A1763B" w:rsidP="00B86B9D"/>
    <w:p w14:paraId="1E203129" w14:textId="77777777" w:rsidR="00A1763B" w:rsidRDefault="00A1763B" w:rsidP="00B86B9D"/>
    <w:p w14:paraId="62769B10" w14:textId="77777777" w:rsidR="00A1763B" w:rsidRDefault="00A1763B" w:rsidP="00B86B9D"/>
    <w:p w14:paraId="6BC2B5F2" w14:textId="77777777" w:rsidR="00626FB3" w:rsidRDefault="00626FB3" w:rsidP="00B86B9D"/>
    <w:p w14:paraId="6F0E62D6" w14:textId="77777777" w:rsidR="00626FB3" w:rsidRDefault="00626FB3" w:rsidP="00B86B9D"/>
    <w:p w14:paraId="14E44C54" w14:textId="77777777" w:rsidR="00626FB3" w:rsidRDefault="00626FB3" w:rsidP="00B86B9D"/>
    <w:p w14:paraId="5D3A9FEF" w14:textId="77777777" w:rsidR="00626FB3" w:rsidRDefault="00626FB3" w:rsidP="00B86B9D"/>
    <w:p w14:paraId="519C375E" w14:textId="77777777" w:rsidR="00626FB3" w:rsidRDefault="00626FB3" w:rsidP="00B86B9D"/>
    <w:p w14:paraId="6583D466" w14:textId="77777777" w:rsidR="00626FB3" w:rsidRDefault="00626FB3" w:rsidP="00B86B9D"/>
    <w:p w14:paraId="578F98CF" w14:textId="77777777" w:rsidR="00626FB3" w:rsidRDefault="00626FB3" w:rsidP="00B86B9D"/>
    <w:p w14:paraId="281A2BCA" w14:textId="77777777" w:rsidR="00626FB3" w:rsidRDefault="00626FB3" w:rsidP="00B86B9D"/>
    <w:p w14:paraId="411ABF9B" w14:textId="77777777" w:rsidR="00626FB3" w:rsidRDefault="00626FB3" w:rsidP="00B86B9D"/>
    <w:p w14:paraId="31AFACE4" w14:textId="77777777" w:rsidR="00626FB3" w:rsidRDefault="00626FB3" w:rsidP="00B86B9D"/>
    <w:p w14:paraId="7B2ADAEA" w14:textId="77777777" w:rsidR="00626FB3" w:rsidRDefault="00626FB3" w:rsidP="00B86B9D"/>
    <w:p w14:paraId="1C82B68A" w14:textId="77777777" w:rsidR="00626FB3" w:rsidRDefault="00626FB3" w:rsidP="00B86B9D"/>
    <w:p w14:paraId="17B1F4F5" w14:textId="77777777" w:rsidR="00626FB3" w:rsidRDefault="00626FB3" w:rsidP="00B86B9D"/>
    <w:p w14:paraId="6FD66A05" w14:textId="77777777" w:rsidR="00A1763B" w:rsidRPr="00B86B9D" w:rsidRDefault="00A1763B" w:rsidP="00B86B9D"/>
    <w:p w14:paraId="228FE991" w14:textId="77777777" w:rsidR="00427130" w:rsidRDefault="00BF6543" w:rsidP="00427130">
      <w:pPr>
        <w:pStyle w:val="Heading2"/>
      </w:pPr>
      <w:bookmarkStart w:id="23" w:name="_Toc137587079"/>
      <w:r w:rsidRPr="00D142FA">
        <w:t>Appendix 3 –</w:t>
      </w:r>
      <w:bookmarkEnd w:id="23"/>
      <w:r w:rsidRPr="00D142FA">
        <w:t xml:space="preserve"> </w:t>
      </w:r>
    </w:p>
    <w:p w14:paraId="2D91CE63" w14:textId="77777777" w:rsidR="0092046B" w:rsidRDefault="0092046B" w:rsidP="0092046B"/>
    <w:p w14:paraId="2F68DA23" w14:textId="77777777" w:rsidR="0092046B" w:rsidRDefault="0092046B" w:rsidP="0092046B"/>
    <w:p w14:paraId="267F0262" w14:textId="784F8308" w:rsidR="0092046B" w:rsidRDefault="0092046B" w:rsidP="0092046B"/>
    <w:p w14:paraId="04AA613C" w14:textId="7246A28E" w:rsidR="0092046B" w:rsidRDefault="0092046B" w:rsidP="0092046B"/>
    <w:p w14:paraId="2FF422CA" w14:textId="77777777" w:rsidR="00B72D83" w:rsidRDefault="00B72D83" w:rsidP="0092046B"/>
    <w:p w14:paraId="3750DFBD" w14:textId="77777777" w:rsidR="00B72D83" w:rsidRDefault="00B72D83" w:rsidP="0092046B"/>
    <w:p w14:paraId="7839A246" w14:textId="77777777" w:rsidR="00B72D83" w:rsidRDefault="00B72D83" w:rsidP="0092046B"/>
    <w:p w14:paraId="1E6EFF1F" w14:textId="77777777" w:rsidR="00B72D83" w:rsidRDefault="00B72D83" w:rsidP="0092046B"/>
    <w:p w14:paraId="4586F478" w14:textId="77777777" w:rsidR="00B72D83" w:rsidRDefault="00B72D83" w:rsidP="0092046B"/>
    <w:p w14:paraId="1F3B3B3B" w14:textId="77777777" w:rsidR="00B72D83" w:rsidRDefault="00B72D83" w:rsidP="0092046B"/>
    <w:p w14:paraId="54A3ACA8" w14:textId="77777777" w:rsidR="00B72D83" w:rsidRDefault="00B72D83" w:rsidP="0092046B"/>
    <w:p w14:paraId="3813AB44" w14:textId="77777777" w:rsidR="00B72D83" w:rsidRDefault="00B72D83" w:rsidP="0092046B"/>
    <w:p w14:paraId="69B7703C" w14:textId="77777777" w:rsidR="00B72D83" w:rsidRDefault="00B72D83" w:rsidP="0092046B"/>
    <w:p w14:paraId="4DA39F1C" w14:textId="77777777" w:rsidR="00B72D83" w:rsidRDefault="00B72D83" w:rsidP="0092046B"/>
    <w:p w14:paraId="0CBE418E" w14:textId="77777777" w:rsidR="00B72D83" w:rsidRDefault="00B72D83" w:rsidP="0092046B"/>
    <w:p w14:paraId="12FB814D" w14:textId="77777777" w:rsidR="00B72D83" w:rsidRDefault="00B72D83" w:rsidP="0092046B"/>
    <w:p w14:paraId="72475CB1" w14:textId="77777777" w:rsidR="00B72D83" w:rsidRDefault="00B72D83" w:rsidP="0092046B"/>
    <w:p w14:paraId="1009AF12" w14:textId="77777777" w:rsidR="00B72D83" w:rsidRDefault="00B72D83" w:rsidP="0092046B"/>
    <w:p w14:paraId="75B5C685" w14:textId="77777777" w:rsidR="00B72D83" w:rsidRDefault="00B72D83" w:rsidP="0092046B"/>
    <w:p w14:paraId="7F1ADC47" w14:textId="77777777" w:rsidR="00B72D83" w:rsidRDefault="00B72D83" w:rsidP="0092046B"/>
    <w:p w14:paraId="263FB8CA" w14:textId="77777777" w:rsidR="00B72D83" w:rsidRDefault="00B72D83" w:rsidP="0092046B"/>
    <w:p w14:paraId="5D596831" w14:textId="77777777" w:rsidR="00B72D83" w:rsidRDefault="00B72D83" w:rsidP="0092046B"/>
    <w:p w14:paraId="138455C3" w14:textId="77777777" w:rsidR="00B72D83" w:rsidRPr="0092046B" w:rsidRDefault="00B72D83" w:rsidP="0092046B"/>
    <w:p w14:paraId="5A024A72" w14:textId="64DA377F" w:rsidR="00BF6543" w:rsidRDefault="00BF6543" w:rsidP="00427130">
      <w:pPr>
        <w:pStyle w:val="Heading2"/>
      </w:pPr>
      <w:bookmarkStart w:id="24" w:name="_Toc137587080"/>
      <w:r w:rsidRPr="00D142FA">
        <w:t>Appendix 4 –</w:t>
      </w:r>
      <w:bookmarkEnd w:id="24"/>
      <w:r w:rsidRPr="00D142FA">
        <w:t xml:space="preserve"> </w:t>
      </w:r>
    </w:p>
    <w:p w14:paraId="6F6B3BA7" w14:textId="77777777" w:rsidR="00B72D83" w:rsidRDefault="00B72D83" w:rsidP="00B72D83"/>
    <w:p w14:paraId="42D4751C" w14:textId="77777777" w:rsidR="00B72D83" w:rsidRPr="00B72D83" w:rsidRDefault="00B72D83" w:rsidP="00B72D83"/>
    <w:p w14:paraId="73DCA99F" w14:textId="77777777" w:rsidR="003C4BB9" w:rsidRDefault="003C4BB9" w:rsidP="003C4BB9"/>
    <w:p w14:paraId="66B7CBBE" w14:textId="77777777" w:rsidR="00B72D83" w:rsidRDefault="00B72D83" w:rsidP="003C4BB9"/>
    <w:p w14:paraId="6549604D" w14:textId="77777777" w:rsidR="003C4BB9" w:rsidRDefault="003C4BB9" w:rsidP="003C4BB9"/>
    <w:p w14:paraId="487E2F2E" w14:textId="77777777" w:rsidR="003C4BB9" w:rsidRDefault="003C4BB9" w:rsidP="003C4BB9"/>
    <w:p w14:paraId="5F0874DD" w14:textId="77777777" w:rsidR="003C4BB9" w:rsidRDefault="003C4BB9" w:rsidP="003C4BB9"/>
    <w:p w14:paraId="272C701F" w14:textId="77777777" w:rsidR="005C021A" w:rsidRDefault="005C021A" w:rsidP="003C4BB9"/>
    <w:p w14:paraId="6BB84081" w14:textId="77777777" w:rsidR="005C021A" w:rsidRDefault="005C021A" w:rsidP="003C4BB9"/>
    <w:p w14:paraId="09EA4370" w14:textId="5622673B" w:rsidR="003C4BB9" w:rsidRDefault="003F1835" w:rsidP="003C4BB9">
      <w:r>
        <w:rPr>
          <w:noProof/>
        </w:rPr>
        <w:lastRenderedPageBreak/>
        <w:drawing>
          <wp:anchor distT="0" distB="0" distL="114300" distR="114300" simplePos="0" relativeHeight="251657728" behindDoc="0" locked="0" layoutInCell="1" allowOverlap="1" wp14:anchorId="00DF196E" wp14:editId="54A7B5FD">
            <wp:simplePos x="0" y="0"/>
            <wp:positionH relativeFrom="column">
              <wp:posOffset>0</wp:posOffset>
            </wp:positionH>
            <wp:positionV relativeFrom="paragraph">
              <wp:posOffset>189230</wp:posOffset>
            </wp:positionV>
            <wp:extent cx="3898900" cy="4013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9">
                      <a:extLst>
                        <a:ext uri="{28A0092B-C50C-407E-A947-70E740481C1C}">
                          <a14:useLocalDpi xmlns:a14="http://schemas.microsoft.com/office/drawing/2010/main" val="0"/>
                        </a:ext>
                      </a:extLst>
                    </a:blip>
                    <a:stretch>
                      <a:fillRect/>
                    </a:stretch>
                  </pic:blipFill>
                  <pic:spPr>
                    <a:xfrm>
                      <a:off x="0" y="0"/>
                      <a:ext cx="3898900" cy="4013200"/>
                    </a:xfrm>
                    <a:prstGeom prst="rect">
                      <a:avLst/>
                    </a:prstGeom>
                  </pic:spPr>
                </pic:pic>
              </a:graphicData>
            </a:graphic>
          </wp:anchor>
        </w:drawing>
      </w:r>
    </w:p>
    <w:p w14:paraId="4C5F5951" w14:textId="77777777" w:rsidR="003C4BB9" w:rsidRPr="003C4BB9" w:rsidRDefault="003C4BB9" w:rsidP="003C4BB9"/>
    <w:p w14:paraId="0792261A" w14:textId="60C50962" w:rsidR="00BF6543" w:rsidRDefault="00BF6543" w:rsidP="00427130">
      <w:pPr>
        <w:pStyle w:val="Heading2"/>
      </w:pPr>
      <w:bookmarkStart w:id="25" w:name="_Toc137587081"/>
      <w:r>
        <w:t>Appendix 5 –</w:t>
      </w:r>
      <w:bookmarkEnd w:id="25"/>
      <w:r>
        <w:t xml:space="preserve"> </w:t>
      </w:r>
    </w:p>
    <w:p w14:paraId="46E5C850" w14:textId="0A36E3F8" w:rsidR="00BF6543" w:rsidRDefault="00C11A6B" w:rsidP="00427130">
      <w:pPr>
        <w:pStyle w:val="Heading2"/>
      </w:pPr>
      <w:bookmarkStart w:id="26" w:name="_Toc137587082"/>
      <w:r>
        <w:t>Appendix 6</w:t>
      </w:r>
      <w:r w:rsidR="00BF6543">
        <w:t xml:space="preserve"> –</w:t>
      </w:r>
      <w:bookmarkEnd w:id="26"/>
      <w:r w:rsidR="00BF6543">
        <w:t xml:space="preserve"> </w:t>
      </w:r>
    </w:p>
    <w:p w14:paraId="1B43C4C3" w14:textId="3499AD8B" w:rsidR="00BF6543" w:rsidRDefault="00BF6543" w:rsidP="00427130">
      <w:pPr>
        <w:pStyle w:val="Heading2"/>
      </w:pPr>
      <w:bookmarkStart w:id="27" w:name="_Toc137587083"/>
      <w:r w:rsidRPr="00D72F2E">
        <w:t>Appendix 7</w:t>
      </w:r>
      <w:r>
        <w:t>-</w:t>
      </w:r>
      <w:bookmarkEnd w:id="27"/>
      <w:r>
        <w:t xml:space="preserve"> </w:t>
      </w:r>
    </w:p>
    <w:p w14:paraId="11E03ED1" w14:textId="327FE310" w:rsidR="00BF6543" w:rsidRDefault="00BF6543" w:rsidP="00427130">
      <w:pPr>
        <w:pStyle w:val="Heading2"/>
      </w:pPr>
      <w:bookmarkStart w:id="28" w:name="_Toc137587084"/>
      <w:r w:rsidRPr="003A151D">
        <w:t>Appendix 8 –</w:t>
      </w:r>
      <w:bookmarkEnd w:id="28"/>
      <w:r w:rsidRPr="003A151D">
        <w:t xml:space="preserve"> </w:t>
      </w:r>
    </w:p>
    <w:p w14:paraId="62D68076" w14:textId="6F369827" w:rsidR="00BF6543" w:rsidRPr="00F5292D" w:rsidRDefault="00BF6543" w:rsidP="00BF6543"/>
    <w:p w14:paraId="5A0B12F8" w14:textId="77777777" w:rsidR="00BF6543" w:rsidRPr="003A151D" w:rsidRDefault="00BF6543" w:rsidP="00BF6543"/>
    <w:p w14:paraId="0F8AE64E" w14:textId="77777777" w:rsidR="00A423DD" w:rsidRDefault="00A423DD"/>
    <w:sectPr w:rsidR="00A423DD" w:rsidSect="00FD286C">
      <w:footerReference w:type="default" r:id="rId30"/>
      <w:pgSz w:w="11906" w:h="16838" w:code="9"/>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2BFEE" w14:textId="77777777" w:rsidR="000E39DD" w:rsidRDefault="000E39DD" w:rsidP="00975E21">
      <w:pPr>
        <w:spacing w:after="0" w:line="240" w:lineRule="auto"/>
      </w:pPr>
      <w:r>
        <w:separator/>
      </w:r>
    </w:p>
  </w:endnote>
  <w:endnote w:type="continuationSeparator" w:id="0">
    <w:p w14:paraId="00B27B87" w14:textId="77777777" w:rsidR="000E39DD" w:rsidRDefault="000E39DD" w:rsidP="00975E21">
      <w:pPr>
        <w:spacing w:after="0" w:line="240" w:lineRule="auto"/>
      </w:pPr>
      <w:r>
        <w:continuationSeparator/>
      </w:r>
    </w:p>
  </w:endnote>
  <w:endnote w:type="continuationNotice" w:id="1">
    <w:p w14:paraId="6DECD98A" w14:textId="77777777" w:rsidR="000E39DD" w:rsidRDefault="000E39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581543"/>
      <w:docPartObj>
        <w:docPartGallery w:val="Page Numbers (Bottom of Page)"/>
        <w:docPartUnique/>
      </w:docPartObj>
    </w:sdtPr>
    <w:sdtEndPr>
      <w:rPr>
        <w:noProof/>
      </w:rPr>
    </w:sdtEndPr>
    <w:sdtContent>
      <w:p w14:paraId="64B828D0" w14:textId="2DE2B22B" w:rsidR="00463505" w:rsidRDefault="004635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42192" w14:textId="77777777" w:rsidR="00463505" w:rsidRDefault="00463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4C1BC" w14:textId="77777777" w:rsidR="000E39DD" w:rsidRDefault="000E39DD" w:rsidP="00975E21">
      <w:pPr>
        <w:spacing w:after="0" w:line="240" w:lineRule="auto"/>
      </w:pPr>
      <w:r>
        <w:separator/>
      </w:r>
    </w:p>
  </w:footnote>
  <w:footnote w:type="continuationSeparator" w:id="0">
    <w:p w14:paraId="40B1171C" w14:textId="77777777" w:rsidR="000E39DD" w:rsidRDefault="000E39DD" w:rsidP="00975E21">
      <w:pPr>
        <w:spacing w:after="0" w:line="240" w:lineRule="auto"/>
      </w:pPr>
      <w:r>
        <w:continuationSeparator/>
      </w:r>
    </w:p>
  </w:footnote>
  <w:footnote w:type="continuationNotice" w:id="1">
    <w:p w14:paraId="27E7A877" w14:textId="77777777" w:rsidR="000E39DD" w:rsidRDefault="000E39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555B2"/>
    <w:multiLevelType w:val="multilevel"/>
    <w:tmpl w:val="CCDE1BBE"/>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4"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8877BFF"/>
    <w:multiLevelType w:val="multilevel"/>
    <w:tmpl w:val="0A7C8FB2"/>
    <w:lvl w:ilvl="0">
      <w:start w:val="1"/>
      <w:numFmt w:val="decimal"/>
      <w:lvlText w:val="%1."/>
      <w:lvlJc w:val="left"/>
      <w:pPr>
        <w:ind w:left="380" w:hanging="380"/>
      </w:pPr>
      <w:rPr>
        <w:rFonts w:hint="default"/>
      </w:rPr>
    </w:lvl>
    <w:lvl w:ilvl="1">
      <w:start w:val="3"/>
      <w:numFmt w:val="decimal"/>
      <w:lvlText w:val="%1.%2."/>
      <w:lvlJc w:val="left"/>
      <w:pPr>
        <w:ind w:left="213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BEA634B"/>
    <w:multiLevelType w:val="multilevel"/>
    <w:tmpl w:val="E2403AE6"/>
    <w:lvl w:ilvl="0">
      <w:start w:val="1"/>
      <w:numFmt w:val="decimal"/>
      <w:lvlText w:val="%1"/>
      <w:lvlJc w:val="left"/>
      <w:pPr>
        <w:ind w:left="380" w:hanging="380"/>
      </w:pPr>
      <w:rPr>
        <w:rFonts w:hint="default"/>
      </w:rPr>
    </w:lvl>
    <w:lvl w:ilvl="1">
      <w:start w:val="1"/>
      <w:numFmt w:val="decimal"/>
      <w:lvlText w:val="%1.%2"/>
      <w:lvlJc w:val="left"/>
      <w:pPr>
        <w:ind w:left="947"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089829">
    <w:abstractNumId w:val="16"/>
  </w:num>
  <w:num w:numId="2" w16cid:durableId="1845319038">
    <w:abstractNumId w:val="30"/>
  </w:num>
  <w:num w:numId="3" w16cid:durableId="977952288">
    <w:abstractNumId w:val="11"/>
  </w:num>
  <w:num w:numId="4" w16cid:durableId="713693610">
    <w:abstractNumId w:val="22"/>
  </w:num>
  <w:num w:numId="5" w16cid:durableId="971058549">
    <w:abstractNumId w:val="3"/>
  </w:num>
  <w:num w:numId="6" w16cid:durableId="1909685748">
    <w:abstractNumId w:val="13"/>
  </w:num>
  <w:num w:numId="7" w16cid:durableId="1806048074">
    <w:abstractNumId w:val="1"/>
  </w:num>
  <w:num w:numId="8" w16cid:durableId="2111312724">
    <w:abstractNumId w:val="32"/>
  </w:num>
  <w:num w:numId="9" w16cid:durableId="563684270">
    <w:abstractNumId w:val="20"/>
  </w:num>
  <w:num w:numId="10" w16cid:durableId="1215695654">
    <w:abstractNumId w:val="31"/>
  </w:num>
  <w:num w:numId="11" w16cid:durableId="1991472508">
    <w:abstractNumId w:val="24"/>
  </w:num>
  <w:num w:numId="12" w16cid:durableId="552347961">
    <w:abstractNumId w:val="5"/>
  </w:num>
  <w:num w:numId="13" w16cid:durableId="262989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5009037">
    <w:abstractNumId w:val="27"/>
  </w:num>
  <w:num w:numId="15" w16cid:durableId="1333754284">
    <w:abstractNumId w:val="2"/>
  </w:num>
  <w:num w:numId="16" w16cid:durableId="979533217">
    <w:abstractNumId w:val="26"/>
  </w:num>
  <w:num w:numId="17" w16cid:durableId="1391464939">
    <w:abstractNumId w:val="15"/>
    <w:lvlOverride w:ilvl="0">
      <w:startOverride w:val="1"/>
    </w:lvlOverride>
    <w:lvlOverride w:ilvl="1"/>
    <w:lvlOverride w:ilvl="2"/>
    <w:lvlOverride w:ilvl="3"/>
    <w:lvlOverride w:ilvl="4"/>
    <w:lvlOverride w:ilvl="5"/>
    <w:lvlOverride w:ilvl="6"/>
    <w:lvlOverride w:ilvl="7"/>
    <w:lvlOverride w:ilvl="8"/>
  </w:num>
  <w:num w:numId="18" w16cid:durableId="2126459928">
    <w:abstractNumId w:val="18"/>
  </w:num>
  <w:num w:numId="19" w16cid:durableId="860556396">
    <w:abstractNumId w:val="15"/>
    <w:lvlOverride w:ilvl="0">
      <w:startOverride w:val="1"/>
    </w:lvlOverride>
    <w:lvlOverride w:ilvl="1"/>
    <w:lvlOverride w:ilvl="2"/>
    <w:lvlOverride w:ilvl="3"/>
    <w:lvlOverride w:ilvl="4"/>
    <w:lvlOverride w:ilvl="5"/>
    <w:lvlOverride w:ilvl="6"/>
    <w:lvlOverride w:ilvl="7"/>
    <w:lvlOverride w:ilvl="8"/>
  </w:num>
  <w:num w:numId="20" w16cid:durableId="964853426">
    <w:abstractNumId w:val="15"/>
    <w:lvlOverride w:ilvl="0">
      <w:startOverride w:val="1"/>
    </w:lvlOverride>
    <w:lvlOverride w:ilvl="1"/>
    <w:lvlOverride w:ilvl="2"/>
    <w:lvlOverride w:ilvl="3"/>
    <w:lvlOverride w:ilvl="4"/>
    <w:lvlOverride w:ilvl="5"/>
    <w:lvlOverride w:ilvl="6"/>
    <w:lvlOverride w:ilvl="7"/>
    <w:lvlOverride w:ilvl="8"/>
  </w:num>
  <w:num w:numId="21" w16cid:durableId="1169364203">
    <w:abstractNumId w:val="8"/>
  </w:num>
  <w:num w:numId="22" w16cid:durableId="613439826">
    <w:abstractNumId w:val="12"/>
  </w:num>
  <w:num w:numId="23" w16cid:durableId="715931162">
    <w:abstractNumId w:val="10"/>
  </w:num>
  <w:num w:numId="24" w16cid:durableId="1893805283">
    <w:abstractNumId w:val="0"/>
  </w:num>
  <w:num w:numId="25" w16cid:durableId="2115634427">
    <w:abstractNumId w:val="28"/>
  </w:num>
  <w:num w:numId="26" w16cid:durableId="1949115255">
    <w:abstractNumId w:val="6"/>
  </w:num>
  <w:num w:numId="27" w16cid:durableId="1192306167">
    <w:abstractNumId w:val="4"/>
  </w:num>
  <w:num w:numId="28" w16cid:durableId="1066613095">
    <w:abstractNumId w:val="21"/>
  </w:num>
  <w:num w:numId="29" w16cid:durableId="1351221824">
    <w:abstractNumId w:val="7"/>
  </w:num>
  <w:num w:numId="30" w16cid:durableId="1542398241">
    <w:abstractNumId w:val="33"/>
  </w:num>
  <w:num w:numId="31" w16cid:durableId="861551796">
    <w:abstractNumId w:val="14"/>
  </w:num>
  <w:num w:numId="32" w16cid:durableId="398551889">
    <w:abstractNumId w:val="29"/>
  </w:num>
  <w:num w:numId="33" w16cid:durableId="44137984">
    <w:abstractNumId w:val="17"/>
  </w:num>
  <w:num w:numId="34" w16cid:durableId="100220803">
    <w:abstractNumId w:val="25"/>
  </w:num>
  <w:num w:numId="35" w16cid:durableId="1231845051">
    <w:abstractNumId w:val="9"/>
  </w:num>
  <w:num w:numId="36" w16cid:durableId="20208849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43"/>
    <w:rsid w:val="00000E67"/>
    <w:rsid w:val="0000112A"/>
    <w:rsid w:val="00001223"/>
    <w:rsid w:val="00001856"/>
    <w:rsid w:val="00002059"/>
    <w:rsid w:val="00002679"/>
    <w:rsid w:val="000030D6"/>
    <w:rsid w:val="00003F4E"/>
    <w:rsid w:val="00005613"/>
    <w:rsid w:val="000079B3"/>
    <w:rsid w:val="00007AAA"/>
    <w:rsid w:val="00010277"/>
    <w:rsid w:val="000102ED"/>
    <w:rsid w:val="000109C3"/>
    <w:rsid w:val="0001116D"/>
    <w:rsid w:val="00011E73"/>
    <w:rsid w:val="00012404"/>
    <w:rsid w:val="00012BE7"/>
    <w:rsid w:val="00012C5A"/>
    <w:rsid w:val="00014A81"/>
    <w:rsid w:val="0002039C"/>
    <w:rsid w:val="00021932"/>
    <w:rsid w:val="00021F05"/>
    <w:rsid w:val="00026647"/>
    <w:rsid w:val="00027128"/>
    <w:rsid w:val="0003117F"/>
    <w:rsid w:val="000313AE"/>
    <w:rsid w:val="00032E61"/>
    <w:rsid w:val="00037AE6"/>
    <w:rsid w:val="000407F7"/>
    <w:rsid w:val="0004282E"/>
    <w:rsid w:val="0004413A"/>
    <w:rsid w:val="000451FE"/>
    <w:rsid w:val="00045A21"/>
    <w:rsid w:val="000467CE"/>
    <w:rsid w:val="00046E5D"/>
    <w:rsid w:val="00047554"/>
    <w:rsid w:val="00050009"/>
    <w:rsid w:val="000500F0"/>
    <w:rsid w:val="00051501"/>
    <w:rsid w:val="00051912"/>
    <w:rsid w:val="00052605"/>
    <w:rsid w:val="000529B0"/>
    <w:rsid w:val="00054804"/>
    <w:rsid w:val="00056021"/>
    <w:rsid w:val="000566FC"/>
    <w:rsid w:val="00060485"/>
    <w:rsid w:val="00061EF6"/>
    <w:rsid w:val="000652CF"/>
    <w:rsid w:val="0006624E"/>
    <w:rsid w:val="0006652A"/>
    <w:rsid w:val="00067552"/>
    <w:rsid w:val="000700D1"/>
    <w:rsid w:val="00070AE5"/>
    <w:rsid w:val="00071C63"/>
    <w:rsid w:val="000721AF"/>
    <w:rsid w:val="0007358F"/>
    <w:rsid w:val="00073D45"/>
    <w:rsid w:val="0007536A"/>
    <w:rsid w:val="0007674A"/>
    <w:rsid w:val="00082121"/>
    <w:rsid w:val="00082613"/>
    <w:rsid w:val="00083262"/>
    <w:rsid w:val="000832F2"/>
    <w:rsid w:val="00084752"/>
    <w:rsid w:val="00084938"/>
    <w:rsid w:val="0008592B"/>
    <w:rsid w:val="00090D09"/>
    <w:rsid w:val="000918B2"/>
    <w:rsid w:val="00091C1B"/>
    <w:rsid w:val="000925B0"/>
    <w:rsid w:val="0009573B"/>
    <w:rsid w:val="00095FA3"/>
    <w:rsid w:val="000A0DA5"/>
    <w:rsid w:val="000A15F7"/>
    <w:rsid w:val="000A3392"/>
    <w:rsid w:val="000A37D3"/>
    <w:rsid w:val="000A4A94"/>
    <w:rsid w:val="000A4C82"/>
    <w:rsid w:val="000A5F58"/>
    <w:rsid w:val="000A6B30"/>
    <w:rsid w:val="000A7AB0"/>
    <w:rsid w:val="000B0691"/>
    <w:rsid w:val="000B1CAF"/>
    <w:rsid w:val="000B2AE2"/>
    <w:rsid w:val="000B3833"/>
    <w:rsid w:val="000B444F"/>
    <w:rsid w:val="000B4820"/>
    <w:rsid w:val="000C0787"/>
    <w:rsid w:val="000C0E87"/>
    <w:rsid w:val="000C402F"/>
    <w:rsid w:val="000C470F"/>
    <w:rsid w:val="000C5A83"/>
    <w:rsid w:val="000C5C38"/>
    <w:rsid w:val="000C735D"/>
    <w:rsid w:val="000D0BDE"/>
    <w:rsid w:val="000D1038"/>
    <w:rsid w:val="000D122D"/>
    <w:rsid w:val="000D1983"/>
    <w:rsid w:val="000D23C8"/>
    <w:rsid w:val="000D2BF9"/>
    <w:rsid w:val="000D3394"/>
    <w:rsid w:val="000D3DBC"/>
    <w:rsid w:val="000E0166"/>
    <w:rsid w:val="000E10EA"/>
    <w:rsid w:val="000E115F"/>
    <w:rsid w:val="000E30C4"/>
    <w:rsid w:val="000E3440"/>
    <w:rsid w:val="000E34FE"/>
    <w:rsid w:val="000E36F7"/>
    <w:rsid w:val="000E39DD"/>
    <w:rsid w:val="000E429B"/>
    <w:rsid w:val="000E633C"/>
    <w:rsid w:val="000F041C"/>
    <w:rsid w:val="000F0AE6"/>
    <w:rsid w:val="000F0ED3"/>
    <w:rsid w:val="000F3181"/>
    <w:rsid w:val="000F3191"/>
    <w:rsid w:val="000F623E"/>
    <w:rsid w:val="000F7C1D"/>
    <w:rsid w:val="00101E0D"/>
    <w:rsid w:val="00101FB1"/>
    <w:rsid w:val="001024CE"/>
    <w:rsid w:val="0010314D"/>
    <w:rsid w:val="001031FB"/>
    <w:rsid w:val="00103FF3"/>
    <w:rsid w:val="00104599"/>
    <w:rsid w:val="00105D9C"/>
    <w:rsid w:val="001063D3"/>
    <w:rsid w:val="001108E9"/>
    <w:rsid w:val="0011324A"/>
    <w:rsid w:val="00113B71"/>
    <w:rsid w:val="001145BA"/>
    <w:rsid w:val="00114FBF"/>
    <w:rsid w:val="00115A80"/>
    <w:rsid w:val="00116070"/>
    <w:rsid w:val="00120880"/>
    <w:rsid w:val="00120C10"/>
    <w:rsid w:val="00120C5C"/>
    <w:rsid w:val="001221C2"/>
    <w:rsid w:val="001224C5"/>
    <w:rsid w:val="001236C6"/>
    <w:rsid w:val="00123EC0"/>
    <w:rsid w:val="001255F5"/>
    <w:rsid w:val="0013212F"/>
    <w:rsid w:val="001327E7"/>
    <w:rsid w:val="00132971"/>
    <w:rsid w:val="00135FB2"/>
    <w:rsid w:val="00137DE9"/>
    <w:rsid w:val="00140250"/>
    <w:rsid w:val="001407AD"/>
    <w:rsid w:val="00141215"/>
    <w:rsid w:val="00141D37"/>
    <w:rsid w:val="001424EF"/>
    <w:rsid w:val="00143D29"/>
    <w:rsid w:val="00144C08"/>
    <w:rsid w:val="00144F73"/>
    <w:rsid w:val="0014607F"/>
    <w:rsid w:val="0014778A"/>
    <w:rsid w:val="00147963"/>
    <w:rsid w:val="00150DE2"/>
    <w:rsid w:val="001526D8"/>
    <w:rsid w:val="00153A7D"/>
    <w:rsid w:val="00154B8D"/>
    <w:rsid w:val="00155231"/>
    <w:rsid w:val="00155C64"/>
    <w:rsid w:val="00155F8B"/>
    <w:rsid w:val="0015641E"/>
    <w:rsid w:val="00157858"/>
    <w:rsid w:val="00160014"/>
    <w:rsid w:val="001625B6"/>
    <w:rsid w:val="00165505"/>
    <w:rsid w:val="00165747"/>
    <w:rsid w:val="00166952"/>
    <w:rsid w:val="00171724"/>
    <w:rsid w:val="00171C67"/>
    <w:rsid w:val="0017203F"/>
    <w:rsid w:val="001724C8"/>
    <w:rsid w:val="00173284"/>
    <w:rsid w:val="001745D6"/>
    <w:rsid w:val="001759A9"/>
    <w:rsid w:val="0017788C"/>
    <w:rsid w:val="001779E5"/>
    <w:rsid w:val="00180623"/>
    <w:rsid w:val="00181433"/>
    <w:rsid w:val="00182019"/>
    <w:rsid w:val="001821DA"/>
    <w:rsid w:val="001829F1"/>
    <w:rsid w:val="001842BC"/>
    <w:rsid w:val="00186494"/>
    <w:rsid w:val="00190A84"/>
    <w:rsid w:val="00191420"/>
    <w:rsid w:val="00192008"/>
    <w:rsid w:val="00192A1C"/>
    <w:rsid w:val="00193AF6"/>
    <w:rsid w:val="00193CFB"/>
    <w:rsid w:val="00197AED"/>
    <w:rsid w:val="00197EEE"/>
    <w:rsid w:val="001A05E6"/>
    <w:rsid w:val="001A0A71"/>
    <w:rsid w:val="001A11AA"/>
    <w:rsid w:val="001A1A6D"/>
    <w:rsid w:val="001A2EA9"/>
    <w:rsid w:val="001A3493"/>
    <w:rsid w:val="001A627B"/>
    <w:rsid w:val="001A7791"/>
    <w:rsid w:val="001B080C"/>
    <w:rsid w:val="001B118E"/>
    <w:rsid w:val="001B1596"/>
    <w:rsid w:val="001B4992"/>
    <w:rsid w:val="001B4BB9"/>
    <w:rsid w:val="001B7A17"/>
    <w:rsid w:val="001B7B63"/>
    <w:rsid w:val="001C09F9"/>
    <w:rsid w:val="001C2DBE"/>
    <w:rsid w:val="001C4C90"/>
    <w:rsid w:val="001C7653"/>
    <w:rsid w:val="001D0222"/>
    <w:rsid w:val="001D3DFF"/>
    <w:rsid w:val="001D49EE"/>
    <w:rsid w:val="001D4FA3"/>
    <w:rsid w:val="001D58FF"/>
    <w:rsid w:val="001D6FBD"/>
    <w:rsid w:val="001D762D"/>
    <w:rsid w:val="001E0F47"/>
    <w:rsid w:val="001E13A4"/>
    <w:rsid w:val="001E26A1"/>
    <w:rsid w:val="001E33D4"/>
    <w:rsid w:val="001E3A6D"/>
    <w:rsid w:val="001E4134"/>
    <w:rsid w:val="001E7A79"/>
    <w:rsid w:val="001F013B"/>
    <w:rsid w:val="001F1080"/>
    <w:rsid w:val="001F1697"/>
    <w:rsid w:val="001F2CE3"/>
    <w:rsid w:val="001F4247"/>
    <w:rsid w:val="001F509D"/>
    <w:rsid w:val="001F5BDA"/>
    <w:rsid w:val="001F5C93"/>
    <w:rsid w:val="001F65A9"/>
    <w:rsid w:val="00200195"/>
    <w:rsid w:val="00201BF8"/>
    <w:rsid w:val="00202735"/>
    <w:rsid w:val="0020293F"/>
    <w:rsid w:val="002033DC"/>
    <w:rsid w:val="00206CAF"/>
    <w:rsid w:val="002109A9"/>
    <w:rsid w:val="00223C84"/>
    <w:rsid w:val="002242CE"/>
    <w:rsid w:val="002262CD"/>
    <w:rsid w:val="0022663B"/>
    <w:rsid w:val="00227275"/>
    <w:rsid w:val="00231C4F"/>
    <w:rsid w:val="00232888"/>
    <w:rsid w:val="00233B7A"/>
    <w:rsid w:val="00233E58"/>
    <w:rsid w:val="002351BF"/>
    <w:rsid w:val="0023558C"/>
    <w:rsid w:val="00236725"/>
    <w:rsid w:val="0024161A"/>
    <w:rsid w:val="00243253"/>
    <w:rsid w:val="00244ADF"/>
    <w:rsid w:val="002454AA"/>
    <w:rsid w:val="00246CAD"/>
    <w:rsid w:val="00250D11"/>
    <w:rsid w:val="00250DD0"/>
    <w:rsid w:val="002523E5"/>
    <w:rsid w:val="00253FA8"/>
    <w:rsid w:val="00255F77"/>
    <w:rsid w:val="00256474"/>
    <w:rsid w:val="00257878"/>
    <w:rsid w:val="0026080C"/>
    <w:rsid w:val="00260FDE"/>
    <w:rsid w:val="002627A7"/>
    <w:rsid w:val="00263A99"/>
    <w:rsid w:val="00263E6A"/>
    <w:rsid w:val="00267692"/>
    <w:rsid w:val="00270F38"/>
    <w:rsid w:val="0027202E"/>
    <w:rsid w:val="002720C7"/>
    <w:rsid w:val="00272929"/>
    <w:rsid w:val="002744CB"/>
    <w:rsid w:val="00274FBB"/>
    <w:rsid w:val="00275641"/>
    <w:rsid w:val="00276617"/>
    <w:rsid w:val="00276DF2"/>
    <w:rsid w:val="00284356"/>
    <w:rsid w:val="0028597A"/>
    <w:rsid w:val="00285DE9"/>
    <w:rsid w:val="00286767"/>
    <w:rsid w:val="002869CF"/>
    <w:rsid w:val="00286CE2"/>
    <w:rsid w:val="00287C19"/>
    <w:rsid w:val="00290510"/>
    <w:rsid w:val="00290A9D"/>
    <w:rsid w:val="0029211B"/>
    <w:rsid w:val="002934AE"/>
    <w:rsid w:val="002938E4"/>
    <w:rsid w:val="00296B56"/>
    <w:rsid w:val="00296C73"/>
    <w:rsid w:val="002A0DB5"/>
    <w:rsid w:val="002A3DBE"/>
    <w:rsid w:val="002A6330"/>
    <w:rsid w:val="002A7095"/>
    <w:rsid w:val="002A7DA4"/>
    <w:rsid w:val="002B022B"/>
    <w:rsid w:val="002B0BB3"/>
    <w:rsid w:val="002B27C7"/>
    <w:rsid w:val="002B3317"/>
    <w:rsid w:val="002B3A16"/>
    <w:rsid w:val="002B50C2"/>
    <w:rsid w:val="002B5739"/>
    <w:rsid w:val="002B5B3A"/>
    <w:rsid w:val="002B5E7D"/>
    <w:rsid w:val="002B7EE1"/>
    <w:rsid w:val="002C0083"/>
    <w:rsid w:val="002C159B"/>
    <w:rsid w:val="002C1BAC"/>
    <w:rsid w:val="002C3587"/>
    <w:rsid w:val="002C469D"/>
    <w:rsid w:val="002C6F84"/>
    <w:rsid w:val="002C72E4"/>
    <w:rsid w:val="002D1CCC"/>
    <w:rsid w:val="002D310D"/>
    <w:rsid w:val="002D330A"/>
    <w:rsid w:val="002D5A74"/>
    <w:rsid w:val="002D6043"/>
    <w:rsid w:val="002D68DA"/>
    <w:rsid w:val="002E0ECD"/>
    <w:rsid w:val="002E16AE"/>
    <w:rsid w:val="002E4451"/>
    <w:rsid w:val="002E636F"/>
    <w:rsid w:val="002F01DB"/>
    <w:rsid w:val="002F222B"/>
    <w:rsid w:val="002F385B"/>
    <w:rsid w:val="002F4759"/>
    <w:rsid w:val="002F55F6"/>
    <w:rsid w:val="002F5979"/>
    <w:rsid w:val="002F755E"/>
    <w:rsid w:val="00303407"/>
    <w:rsid w:val="00303753"/>
    <w:rsid w:val="003043BB"/>
    <w:rsid w:val="00304F7E"/>
    <w:rsid w:val="003061B0"/>
    <w:rsid w:val="00311BCF"/>
    <w:rsid w:val="00311CB0"/>
    <w:rsid w:val="00313693"/>
    <w:rsid w:val="0031441B"/>
    <w:rsid w:val="00314CAD"/>
    <w:rsid w:val="003162A7"/>
    <w:rsid w:val="00316855"/>
    <w:rsid w:val="003210A4"/>
    <w:rsid w:val="00321A71"/>
    <w:rsid w:val="00321E8C"/>
    <w:rsid w:val="00322B62"/>
    <w:rsid w:val="0032314D"/>
    <w:rsid w:val="00323AC7"/>
    <w:rsid w:val="00323AF7"/>
    <w:rsid w:val="00323F3A"/>
    <w:rsid w:val="003253A2"/>
    <w:rsid w:val="00327322"/>
    <w:rsid w:val="003300FB"/>
    <w:rsid w:val="003312BE"/>
    <w:rsid w:val="00331E2A"/>
    <w:rsid w:val="00333407"/>
    <w:rsid w:val="00340397"/>
    <w:rsid w:val="00340E0F"/>
    <w:rsid w:val="00341AD7"/>
    <w:rsid w:val="00342F1C"/>
    <w:rsid w:val="00343535"/>
    <w:rsid w:val="00344E8C"/>
    <w:rsid w:val="00345415"/>
    <w:rsid w:val="003466FE"/>
    <w:rsid w:val="00346B8B"/>
    <w:rsid w:val="00347651"/>
    <w:rsid w:val="00352AB7"/>
    <w:rsid w:val="00357C0C"/>
    <w:rsid w:val="00361FE4"/>
    <w:rsid w:val="003642EA"/>
    <w:rsid w:val="003648B5"/>
    <w:rsid w:val="00364FE0"/>
    <w:rsid w:val="00365D11"/>
    <w:rsid w:val="003679AB"/>
    <w:rsid w:val="003738C2"/>
    <w:rsid w:val="00373C41"/>
    <w:rsid w:val="00375453"/>
    <w:rsid w:val="003755CD"/>
    <w:rsid w:val="00376136"/>
    <w:rsid w:val="00376B5C"/>
    <w:rsid w:val="00381BD2"/>
    <w:rsid w:val="00381D32"/>
    <w:rsid w:val="0038318C"/>
    <w:rsid w:val="0038368D"/>
    <w:rsid w:val="003846FF"/>
    <w:rsid w:val="003905C6"/>
    <w:rsid w:val="0039221A"/>
    <w:rsid w:val="00393056"/>
    <w:rsid w:val="003933A6"/>
    <w:rsid w:val="00394E94"/>
    <w:rsid w:val="0039544E"/>
    <w:rsid w:val="00395A90"/>
    <w:rsid w:val="003A0CC8"/>
    <w:rsid w:val="003A24D4"/>
    <w:rsid w:val="003A294E"/>
    <w:rsid w:val="003A3718"/>
    <w:rsid w:val="003A3D5E"/>
    <w:rsid w:val="003A5141"/>
    <w:rsid w:val="003A5414"/>
    <w:rsid w:val="003A6DDE"/>
    <w:rsid w:val="003A7957"/>
    <w:rsid w:val="003B1512"/>
    <w:rsid w:val="003B1867"/>
    <w:rsid w:val="003B338F"/>
    <w:rsid w:val="003B53D9"/>
    <w:rsid w:val="003B5FF4"/>
    <w:rsid w:val="003B6106"/>
    <w:rsid w:val="003B664F"/>
    <w:rsid w:val="003B6C51"/>
    <w:rsid w:val="003B7006"/>
    <w:rsid w:val="003B760A"/>
    <w:rsid w:val="003B7B0C"/>
    <w:rsid w:val="003C0FB8"/>
    <w:rsid w:val="003C2703"/>
    <w:rsid w:val="003C2E7E"/>
    <w:rsid w:val="003C4BB9"/>
    <w:rsid w:val="003D3538"/>
    <w:rsid w:val="003D37C6"/>
    <w:rsid w:val="003D3863"/>
    <w:rsid w:val="003D6612"/>
    <w:rsid w:val="003D723A"/>
    <w:rsid w:val="003D7AD2"/>
    <w:rsid w:val="003E046C"/>
    <w:rsid w:val="003E0707"/>
    <w:rsid w:val="003E0BAD"/>
    <w:rsid w:val="003E0DEC"/>
    <w:rsid w:val="003E1D30"/>
    <w:rsid w:val="003E4583"/>
    <w:rsid w:val="003E5F03"/>
    <w:rsid w:val="003E6B57"/>
    <w:rsid w:val="003F1835"/>
    <w:rsid w:val="003F2532"/>
    <w:rsid w:val="003F261A"/>
    <w:rsid w:val="003F71EF"/>
    <w:rsid w:val="003F7D22"/>
    <w:rsid w:val="00400436"/>
    <w:rsid w:val="0040117E"/>
    <w:rsid w:val="004028A6"/>
    <w:rsid w:val="004033B5"/>
    <w:rsid w:val="00403671"/>
    <w:rsid w:val="00403BB5"/>
    <w:rsid w:val="00404E84"/>
    <w:rsid w:val="004058DF"/>
    <w:rsid w:val="0040747E"/>
    <w:rsid w:val="00411106"/>
    <w:rsid w:val="00411DC5"/>
    <w:rsid w:val="004129A9"/>
    <w:rsid w:val="00413FC5"/>
    <w:rsid w:val="00414861"/>
    <w:rsid w:val="00415188"/>
    <w:rsid w:val="0041616F"/>
    <w:rsid w:val="004172A3"/>
    <w:rsid w:val="00417A33"/>
    <w:rsid w:val="00417BCE"/>
    <w:rsid w:val="00417F0E"/>
    <w:rsid w:val="00422DCF"/>
    <w:rsid w:val="004260F6"/>
    <w:rsid w:val="00427130"/>
    <w:rsid w:val="00430A49"/>
    <w:rsid w:val="00431A7E"/>
    <w:rsid w:val="00432EC3"/>
    <w:rsid w:val="004339A1"/>
    <w:rsid w:val="00433D21"/>
    <w:rsid w:val="00433F01"/>
    <w:rsid w:val="00433F56"/>
    <w:rsid w:val="00436745"/>
    <w:rsid w:val="00436E5D"/>
    <w:rsid w:val="00437A5B"/>
    <w:rsid w:val="004408D3"/>
    <w:rsid w:val="00440E5A"/>
    <w:rsid w:val="004412E4"/>
    <w:rsid w:val="0044243A"/>
    <w:rsid w:val="0044338E"/>
    <w:rsid w:val="00444CA5"/>
    <w:rsid w:val="00445AC3"/>
    <w:rsid w:val="00445C72"/>
    <w:rsid w:val="00446B78"/>
    <w:rsid w:val="0044746D"/>
    <w:rsid w:val="00447886"/>
    <w:rsid w:val="00456313"/>
    <w:rsid w:val="00456E77"/>
    <w:rsid w:val="0045796F"/>
    <w:rsid w:val="00457E78"/>
    <w:rsid w:val="00460543"/>
    <w:rsid w:val="00463505"/>
    <w:rsid w:val="0046497D"/>
    <w:rsid w:val="00464D52"/>
    <w:rsid w:val="00470103"/>
    <w:rsid w:val="00471D0E"/>
    <w:rsid w:val="004732E2"/>
    <w:rsid w:val="00473D7B"/>
    <w:rsid w:val="00475439"/>
    <w:rsid w:val="00477CF6"/>
    <w:rsid w:val="00480450"/>
    <w:rsid w:val="00480A12"/>
    <w:rsid w:val="00481483"/>
    <w:rsid w:val="004830C6"/>
    <w:rsid w:val="00483308"/>
    <w:rsid w:val="00483899"/>
    <w:rsid w:val="004839BA"/>
    <w:rsid w:val="00484281"/>
    <w:rsid w:val="004856A4"/>
    <w:rsid w:val="00486E82"/>
    <w:rsid w:val="0049065E"/>
    <w:rsid w:val="004909E8"/>
    <w:rsid w:val="00490CB9"/>
    <w:rsid w:val="00491A2D"/>
    <w:rsid w:val="00491E54"/>
    <w:rsid w:val="00493496"/>
    <w:rsid w:val="004938C3"/>
    <w:rsid w:val="00493DA0"/>
    <w:rsid w:val="00497D8F"/>
    <w:rsid w:val="004A0377"/>
    <w:rsid w:val="004A29CC"/>
    <w:rsid w:val="004A2DF4"/>
    <w:rsid w:val="004A31A1"/>
    <w:rsid w:val="004A4211"/>
    <w:rsid w:val="004A4D8C"/>
    <w:rsid w:val="004A587D"/>
    <w:rsid w:val="004A5CBC"/>
    <w:rsid w:val="004A6591"/>
    <w:rsid w:val="004A69F0"/>
    <w:rsid w:val="004A6BC3"/>
    <w:rsid w:val="004A740E"/>
    <w:rsid w:val="004B19DF"/>
    <w:rsid w:val="004B1EEF"/>
    <w:rsid w:val="004B2E35"/>
    <w:rsid w:val="004B2F1D"/>
    <w:rsid w:val="004B32F3"/>
    <w:rsid w:val="004B3BD3"/>
    <w:rsid w:val="004B5437"/>
    <w:rsid w:val="004B656C"/>
    <w:rsid w:val="004B6643"/>
    <w:rsid w:val="004B7108"/>
    <w:rsid w:val="004B7A8A"/>
    <w:rsid w:val="004B7BE6"/>
    <w:rsid w:val="004C0A6B"/>
    <w:rsid w:val="004C0E47"/>
    <w:rsid w:val="004C1CD2"/>
    <w:rsid w:val="004C31A1"/>
    <w:rsid w:val="004C6D27"/>
    <w:rsid w:val="004C745A"/>
    <w:rsid w:val="004C74C6"/>
    <w:rsid w:val="004C74F5"/>
    <w:rsid w:val="004C753D"/>
    <w:rsid w:val="004C7B6A"/>
    <w:rsid w:val="004D22BC"/>
    <w:rsid w:val="004D4D95"/>
    <w:rsid w:val="004D520D"/>
    <w:rsid w:val="004D74B2"/>
    <w:rsid w:val="004E121E"/>
    <w:rsid w:val="004E138A"/>
    <w:rsid w:val="004E69F9"/>
    <w:rsid w:val="004F000B"/>
    <w:rsid w:val="004F0C35"/>
    <w:rsid w:val="004F0F10"/>
    <w:rsid w:val="004F10EE"/>
    <w:rsid w:val="004F1837"/>
    <w:rsid w:val="004F346C"/>
    <w:rsid w:val="004F6921"/>
    <w:rsid w:val="004F78DB"/>
    <w:rsid w:val="005001C8"/>
    <w:rsid w:val="00501626"/>
    <w:rsid w:val="0050195D"/>
    <w:rsid w:val="00502906"/>
    <w:rsid w:val="00503210"/>
    <w:rsid w:val="0050321E"/>
    <w:rsid w:val="00510115"/>
    <w:rsid w:val="005111B1"/>
    <w:rsid w:val="005119C2"/>
    <w:rsid w:val="00515570"/>
    <w:rsid w:val="00516525"/>
    <w:rsid w:val="005179D5"/>
    <w:rsid w:val="0052068D"/>
    <w:rsid w:val="00520B81"/>
    <w:rsid w:val="00522A5C"/>
    <w:rsid w:val="00523F36"/>
    <w:rsid w:val="00525361"/>
    <w:rsid w:val="005260D5"/>
    <w:rsid w:val="0052715F"/>
    <w:rsid w:val="005279DB"/>
    <w:rsid w:val="0053051B"/>
    <w:rsid w:val="00532F57"/>
    <w:rsid w:val="005354F2"/>
    <w:rsid w:val="00535865"/>
    <w:rsid w:val="00535DA2"/>
    <w:rsid w:val="0053600C"/>
    <w:rsid w:val="005403D3"/>
    <w:rsid w:val="00540544"/>
    <w:rsid w:val="005420F4"/>
    <w:rsid w:val="0054304F"/>
    <w:rsid w:val="005432FB"/>
    <w:rsid w:val="005457BF"/>
    <w:rsid w:val="0054669B"/>
    <w:rsid w:val="00550D13"/>
    <w:rsid w:val="00551B36"/>
    <w:rsid w:val="00552065"/>
    <w:rsid w:val="0055390E"/>
    <w:rsid w:val="00555599"/>
    <w:rsid w:val="00555FEF"/>
    <w:rsid w:val="00556982"/>
    <w:rsid w:val="00560BB2"/>
    <w:rsid w:val="00560C38"/>
    <w:rsid w:val="00562385"/>
    <w:rsid w:val="00563E3D"/>
    <w:rsid w:val="005649FE"/>
    <w:rsid w:val="00564C09"/>
    <w:rsid w:val="00566360"/>
    <w:rsid w:val="00566562"/>
    <w:rsid w:val="00567477"/>
    <w:rsid w:val="005674D2"/>
    <w:rsid w:val="0057046D"/>
    <w:rsid w:val="00571684"/>
    <w:rsid w:val="00571F9B"/>
    <w:rsid w:val="00573566"/>
    <w:rsid w:val="0057454A"/>
    <w:rsid w:val="0057659B"/>
    <w:rsid w:val="00576870"/>
    <w:rsid w:val="005810B0"/>
    <w:rsid w:val="005825EC"/>
    <w:rsid w:val="00582807"/>
    <w:rsid w:val="00583B66"/>
    <w:rsid w:val="00586077"/>
    <w:rsid w:val="005871B4"/>
    <w:rsid w:val="00590E4C"/>
    <w:rsid w:val="005911DB"/>
    <w:rsid w:val="00592470"/>
    <w:rsid w:val="00592BE9"/>
    <w:rsid w:val="00595FEE"/>
    <w:rsid w:val="00596505"/>
    <w:rsid w:val="00596AC7"/>
    <w:rsid w:val="005A00B3"/>
    <w:rsid w:val="005A2462"/>
    <w:rsid w:val="005A2976"/>
    <w:rsid w:val="005A3FCA"/>
    <w:rsid w:val="005A497A"/>
    <w:rsid w:val="005A4CFA"/>
    <w:rsid w:val="005A5636"/>
    <w:rsid w:val="005A6BF9"/>
    <w:rsid w:val="005A6C33"/>
    <w:rsid w:val="005B2799"/>
    <w:rsid w:val="005B2BEA"/>
    <w:rsid w:val="005B30D1"/>
    <w:rsid w:val="005B511F"/>
    <w:rsid w:val="005B5D37"/>
    <w:rsid w:val="005B71D9"/>
    <w:rsid w:val="005C021A"/>
    <w:rsid w:val="005C091F"/>
    <w:rsid w:val="005C291D"/>
    <w:rsid w:val="005C2C41"/>
    <w:rsid w:val="005C47A7"/>
    <w:rsid w:val="005C4BB2"/>
    <w:rsid w:val="005C6EC3"/>
    <w:rsid w:val="005C716B"/>
    <w:rsid w:val="005D0419"/>
    <w:rsid w:val="005D06B8"/>
    <w:rsid w:val="005D18A4"/>
    <w:rsid w:val="005D1F42"/>
    <w:rsid w:val="005D2162"/>
    <w:rsid w:val="005D28F1"/>
    <w:rsid w:val="005D3016"/>
    <w:rsid w:val="005D307B"/>
    <w:rsid w:val="005D31A7"/>
    <w:rsid w:val="005D3714"/>
    <w:rsid w:val="005D4B4B"/>
    <w:rsid w:val="005D5A1E"/>
    <w:rsid w:val="005D6658"/>
    <w:rsid w:val="005D68CA"/>
    <w:rsid w:val="005D6B1C"/>
    <w:rsid w:val="005D7EE3"/>
    <w:rsid w:val="005E03C8"/>
    <w:rsid w:val="005E06D3"/>
    <w:rsid w:val="005E1C05"/>
    <w:rsid w:val="005E3034"/>
    <w:rsid w:val="005E3315"/>
    <w:rsid w:val="005E3B13"/>
    <w:rsid w:val="005E4AB8"/>
    <w:rsid w:val="005E4BC6"/>
    <w:rsid w:val="005E7977"/>
    <w:rsid w:val="005E7E4E"/>
    <w:rsid w:val="005F1CFF"/>
    <w:rsid w:val="005F22FA"/>
    <w:rsid w:val="005F27CB"/>
    <w:rsid w:val="005F56F1"/>
    <w:rsid w:val="005F6BEC"/>
    <w:rsid w:val="00600776"/>
    <w:rsid w:val="00603E8E"/>
    <w:rsid w:val="006046B4"/>
    <w:rsid w:val="006067DF"/>
    <w:rsid w:val="00607474"/>
    <w:rsid w:val="00607CD6"/>
    <w:rsid w:val="00610206"/>
    <w:rsid w:val="00610691"/>
    <w:rsid w:val="006142F4"/>
    <w:rsid w:val="006145CD"/>
    <w:rsid w:val="006145E1"/>
    <w:rsid w:val="00614B5D"/>
    <w:rsid w:val="0061528F"/>
    <w:rsid w:val="00615B82"/>
    <w:rsid w:val="00616209"/>
    <w:rsid w:val="006164C4"/>
    <w:rsid w:val="0062015C"/>
    <w:rsid w:val="00620D6B"/>
    <w:rsid w:val="006213C4"/>
    <w:rsid w:val="00621E25"/>
    <w:rsid w:val="00624223"/>
    <w:rsid w:val="00624580"/>
    <w:rsid w:val="00625D6B"/>
    <w:rsid w:val="00626FB3"/>
    <w:rsid w:val="00630E37"/>
    <w:rsid w:val="00632148"/>
    <w:rsid w:val="0063278A"/>
    <w:rsid w:val="00632C71"/>
    <w:rsid w:val="00633359"/>
    <w:rsid w:val="00633C37"/>
    <w:rsid w:val="0063410A"/>
    <w:rsid w:val="006341A1"/>
    <w:rsid w:val="00642119"/>
    <w:rsid w:val="00642D67"/>
    <w:rsid w:val="00643493"/>
    <w:rsid w:val="00643EF6"/>
    <w:rsid w:val="00644844"/>
    <w:rsid w:val="00644E6D"/>
    <w:rsid w:val="00645064"/>
    <w:rsid w:val="00646F18"/>
    <w:rsid w:val="006479C8"/>
    <w:rsid w:val="006501FD"/>
    <w:rsid w:val="00652F9C"/>
    <w:rsid w:val="0065391F"/>
    <w:rsid w:val="00654179"/>
    <w:rsid w:val="006543F1"/>
    <w:rsid w:val="00656E2F"/>
    <w:rsid w:val="006574E5"/>
    <w:rsid w:val="00657D36"/>
    <w:rsid w:val="006601EA"/>
    <w:rsid w:val="00660A39"/>
    <w:rsid w:val="00660D54"/>
    <w:rsid w:val="00661135"/>
    <w:rsid w:val="006642DB"/>
    <w:rsid w:val="006656F7"/>
    <w:rsid w:val="00666695"/>
    <w:rsid w:val="006672C4"/>
    <w:rsid w:val="00667486"/>
    <w:rsid w:val="00667C99"/>
    <w:rsid w:val="00671383"/>
    <w:rsid w:val="00671D17"/>
    <w:rsid w:val="0067229E"/>
    <w:rsid w:val="006748E5"/>
    <w:rsid w:val="00676090"/>
    <w:rsid w:val="0067715E"/>
    <w:rsid w:val="006776AB"/>
    <w:rsid w:val="00677FA1"/>
    <w:rsid w:val="006809D9"/>
    <w:rsid w:val="00681B08"/>
    <w:rsid w:val="00682293"/>
    <w:rsid w:val="0068260B"/>
    <w:rsid w:val="00682A53"/>
    <w:rsid w:val="00682A76"/>
    <w:rsid w:val="00682E37"/>
    <w:rsid w:val="00683080"/>
    <w:rsid w:val="0068465B"/>
    <w:rsid w:val="00684A89"/>
    <w:rsid w:val="006875CC"/>
    <w:rsid w:val="006877F7"/>
    <w:rsid w:val="0069024A"/>
    <w:rsid w:val="00694F99"/>
    <w:rsid w:val="006A0CC9"/>
    <w:rsid w:val="006A51B5"/>
    <w:rsid w:val="006A5AB7"/>
    <w:rsid w:val="006A5C6E"/>
    <w:rsid w:val="006A6D55"/>
    <w:rsid w:val="006A702E"/>
    <w:rsid w:val="006A7388"/>
    <w:rsid w:val="006B22FA"/>
    <w:rsid w:val="006B269D"/>
    <w:rsid w:val="006B3DF3"/>
    <w:rsid w:val="006B4A46"/>
    <w:rsid w:val="006B4B40"/>
    <w:rsid w:val="006B4EAB"/>
    <w:rsid w:val="006B6648"/>
    <w:rsid w:val="006B6681"/>
    <w:rsid w:val="006C435E"/>
    <w:rsid w:val="006C6F8B"/>
    <w:rsid w:val="006C6FD0"/>
    <w:rsid w:val="006C71B9"/>
    <w:rsid w:val="006D0A89"/>
    <w:rsid w:val="006D1962"/>
    <w:rsid w:val="006D1E34"/>
    <w:rsid w:val="006D24BE"/>
    <w:rsid w:val="006D29DA"/>
    <w:rsid w:val="006D2A15"/>
    <w:rsid w:val="006D3A05"/>
    <w:rsid w:val="006D4000"/>
    <w:rsid w:val="006D421C"/>
    <w:rsid w:val="006D6AE0"/>
    <w:rsid w:val="006D7215"/>
    <w:rsid w:val="006D7298"/>
    <w:rsid w:val="006E09FD"/>
    <w:rsid w:val="006E21EE"/>
    <w:rsid w:val="006E48C2"/>
    <w:rsid w:val="006E530A"/>
    <w:rsid w:val="006E71F2"/>
    <w:rsid w:val="006E786B"/>
    <w:rsid w:val="006F041A"/>
    <w:rsid w:val="006F2C9A"/>
    <w:rsid w:val="006F4842"/>
    <w:rsid w:val="006F5748"/>
    <w:rsid w:val="0070066B"/>
    <w:rsid w:val="00702138"/>
    <w:rsid w:val="007027F8"/>
    <w:rsid w:val="007029AD"/>
    <w:rsid w:val="007053DE"/>
    <w:rsid w:val="007062F9"/>
    <w:rsid w:val="00706397"/>
    <w:rsid w:val="007066F8"/>
    <w:rsid w:val="00707276"/>
    <w:rsid w:val="00711A66"/>
    <w:rsid w:val="007125DE"/>
    <w:rsid w:val="007129CE"/>
    <w:rsid w:val="007132FA"/>
    <w:rsid w:val="00713DA5"/>
    <w:rsid w:val="0071451A"/>
    <w:rsid w:val="00714BC6"/>
    <w:rsid w:val="00716A99"/>
    <w:rsid w:val="00717092"/>
    <w:rsid w:val="00717648"/>
    <w:rsid w:val="00717FAF"/>
    <w:rsid w:val="00721561"/>
    <w:rsid w:val="00721BB2"/>
    <w:rsid w:val="00721E61"/>
    <w:rsid w:val="00722827"/>
    <w:rsid w:val="00723410"/>
    <w:rsid w:val="007241D0"/>
    <w:rsid w:val="007242D9"/>
    <w:rsid w:val="00727A0C"/>
    <w:rsid w:val="00727C7E"/>
    <w:rsid w:val="00727F4E"/>
    <w:rsid w:val="00731109"/>
    <w:rsid w:val="0073295F"/>
    <w:rsid w:val="00732B96"/>
    <w:rsid w:val="007337EA"/>
    <w:rsid w:val="00734816"/>
    <w:rsid w:val="00736C21"/>
    <w:rsid w:val="0074043D"/>
    <w:rsid w:val="007412A2"/>
    <w:rsid w:val="00742FF1"/>
    <w:rsid w:val="00743561"/>
    <w:rsid w:val="007442D4"/>
    <w:rsid w:val="0074668F"/>
    <w:rsid w:val="007476B0"/>
    <w:rsid w:val="00747E87"/>
    <w:rsid w:val="00751C11"/>
    <w:rsid w:val="00752B65"/>
    <w:rsid w:val="00753DD4"/>
    <w:rsid w:val="00754A52"/>
    <w:rsid w:val="007550CE"/>
    <w:rsid w:val="0075567A"/>
    <w:rsid w:val="00755E12"/>
    <w:rsid w:val="00757DDF"/>
    <w:rsid w:val="0076092B"/>
    <w:rsid w:val="00761517"/>
    <w:rsid w:val="007617D2"/>
    <w:rsid w:val="00763250"/>
    <w:rsid w:val="0076359B"/>
    <w:rsid w:val="00764A66"/>
    <w:rsid w:val="007654AE"/>
    <w:rsid w:val="007657A0"/>
    <w:rsid w:val="0076668E"/>
    <w:rsid w:val="00767F68"/>
    <w:rsid w:val="00770696"/>
    <w:rsid w:val="00772CD7"/>
    <w:rsid w:val="00772F7B"/>
    <w:rsid w:val="00775192"/>
    <w:rsid w:val="0077602B"/>
    <w:rsid w:val="00777425"/>
    <w:rsid w:val="00781845"/>
    <w:rsid w:val="007819F8"/>
    <w:rsid w:val="00781ABC"/>
    <w:rsid w:val="0078384E"/>
    <w:rsid w:val="00783D29"/>
    <w:rsid w:val="00784FBA"/>
    <w:rsid w:val="0078541D"/>
    <w:rsid w:val="00785E97"/>
    <w:rsid w:val="007863E8"/>
    <w:rsid w:val="00786A59"/>
    <w:rsid w:val="00787394"/>
    <w:rsid w:val="00790173"/>
    <w:rsid w:val="007904F1"/>
    <w:rsid w:val="00790FAF"/>
    <w:rsid w:val="007912CC"/>
    <w:rsid w:val="00793FC2"/>
    <w:rsid w:val="0079464C"/>
    <w:rsid w:val="00796350"/>
    <w:rsid w:val="00796A50"/>
    <w:rsid w:val="0079772F"/>
    <w:rsid w:val="007A0EC9"/>
    <w:rsid w:val="007A197D"/>
    <w:rsid w:val="007A27E9"/>
    <w:rsid w:val="007A6964"/>
    <w:rsid w:val="007A720C"/>
    <w:rsid w:val="007A7A8F"/>
    <w:rsid w:val="007B244D"/>
    <w:rsid w:val="007B2DA9"/>
    <w:rsid w:val="007B3808"/>
    <w:rsid w:val="007B434B"/>
    <w:rsid w:val="007B494E"/>
    <w:rsid w:val="007B681A"/>
    <w:rsid w:val="007B6BF7"/>
    <w:rsid w:val="007C0EC9"/>
    <w:rsid w:val="007C1DE5"/>
    <w:rsid w:val="007C1EBC"/>
    <w:rsid w:val="007C343F"/>
    <w:rsid w:val="007C646B"/>
    <w:rsid w:val="007D05FE"/>
    <w:rsid w:val="007D14B2"/>
    <w:rsid w:val="007D160D"/>
    <w:rsid w:val="007D1EF3"/>
    <w:rsid w:val="007D2127"/>
    <w:rsid w:val="007D238E"/>
    <w:rsid w:val="007D2D70"/>
    <w:rsid w:val="007D38B5"/>
    <w:rsid w:val="007D4625"/>
    <w:rsid w:val="007D4C39"/>
    <w:rsid w:val="007D5C36"/>
    <w:rsid w:val="007D5F21"/>
    <w:rsid w:val="007D60C0"/>
    <w:rsid w:val="007D67F6"/>
    <w:rsid w:val="007E0822"/>
    <w:rsid w:val="007E0D34"/>
    <w:rsid w:val="007E2D23"/>
    <w:rsid w:val="007E37B2"/>
    <w:rsid w:val="007E5544"/>
    <w:rsid w:val="007E574E"/>
    <w:rsid w:val="007E57B1"/>
    <w:rsid w:val="007E591B"/>
    <w:rsid w:val="007E5D44"/>
    <w:rsid w:val="007E60E4"/>
    <w:rsid w:val="007F040A"/>
    <w:rsid w:val="007F1EB0"/>
    <w:rsid w:val="007F3727"/>
    <w:rsid w:val="007F3732"/>
    <w:rsid w:val="007F453F"/>
    <w:rsid w:val="007F4947"/>
    <w:rsid w:val="007F4C3B"/>
    <w:rsid w:val="007F7B52"/>
    <w:rsid w:val="007F7C4B"/>
    <w:rsid w:val="00801687"/>
    <w:rsid w:val="008016F9"/>
    <w:rsid w:val="00801FC1"/>
    <w:rsid w:val="00801FD9"/>
    <w:rsid w:val="0080626D"/>
    <w:rsid w:val="00811AE5"/>
    <w:rsid w:val="00813843"/>
    <w:rsid w:val="00814286"/>
    <w:rsid w:val="00814DB3"/>
    <w:rsid w:val="00815308"/>
    <w:rsid w:val="008167A2"/>
    <w:rsid w:val="00816833"/>
    <w:rsid w:val="00821054"/>
    <w:rsid w:val="0082321E"/>
    <w:rsid w:val="0082341F"/>
    <w:rsid w:val="00823574"/>
    <w:rsid w:val="00823C8A"/>
    <w:rsid w:val="00823D32"/>
    <w:rsid w:val="008264EF"/>
    <w:rsid w:val="00826E74"/>
    <w:rsid w:val="00827161"/>
    <w:rsid w:val="008348D8"/>
    <w:rsid w:val="008349A1"/>
    <w:rsid w:val="00834BA2"/>
    <w:rsid w:val="00835019"/>
    <w:rsid w:val="00837680"/>
    <w:rsid w:val="0084195C"/>
    <w:rsid w:val="00841B8E"/>
    <w:rsid w:val="008476C9"/>
    <w:rsid w:val="00847834"/>
    <w:rsid w:val="0085059E"/>
    <w:rsid w:val="008557D3"/>
    <w:rsid w:val="00856B47"/>
    <w:rsid w:val="008570C2"/>
    <w:rsid w:val="00857CAB"/>
    <w:rsid w:val="00857E37"/>
    <w:rsid w:val="00861858"/>
    <w:rsid w:val="00863558"/>
    <w:rsid w:val="00863796"/>
    <w:rsid w:val="00863F3F"/>
    <w:rsid w:val="0086728C"/>
    <w:rsid w:val="00867876"/>
    <w:rsid w:val="00867E7F"/>
    <w:rsid w:val="00872996"/>
    <w:rsid w:val="00872AEA"/>
    <w:rsid w:val="00873932"/>
    <w:rsid w:val="00873E5E"/>
    <w:rsid w:val="00873EBD"/>
    <w:rsid w:val="00874674"/>
    <w:rsid w:val="0087496E"/>
    <w:rsid w:val="00877516"/>
    <w:rsid w:val="00881115"/>
    <w:rsid w:val="00881C16"/>
    <w:rsid w:val="00881EBE"/>
    <w:rsid w:val="008823FB"/>
    <w:rsid w:val="00883369"/>
    <w:rsid w:val="00883453"/>
    <w:rsid w:val="00883B24"/>
    <w:rsid w:val="00884E4D"/>
    <w:rsid w:val="0088545E"/>
    <w:rsid w:val="0088754C"/>
    <w:rsid w:val="00890DF8"/>
    <w:rsid w:val="008918FE"/>
    <w:rsid w:val="00891F6F"/>
    <w:rsid w:val="008933FF"/>
    <w:rsid w:val="0089438B"/>
    <w:rsid w:val="00895870"/>
    <w:rsid w:val="0089779B"/>
    <w:rsid w:val="008A046F"/>
    <w:rsid w:val="008A2279"/>
    <w:rsid w:val="008A38E9"/>
    <w:rsid w:val="008A4515"/>
    <w:rsid w:val="008A45E0"/>
    <w:rsid w:val="008B1975"/>
    <w:rsid w:val="008B3756"/>
    <w:rsid w:val="008B3CF0"/>
    <w:rsid w:val="008B488E"/>
    <w:rsid w:val="008B4CA4"/>
    <w:rsid w:val="008B5AFB"/>
    <w:rsid w:val="008B7092"/>
    <w:rsid w:val="008B7BFB"/>
    <w:rsid w:val="008C0C1C"/>
    <w:rsid w:val="008C226D"/>
    <w:rsid w:val="008C304A"/>
    <w:rsid w:val="008C4915"/>
    <w:rsid w:val="008C7E6F"/>
    <w:rsid w:val="008D0751"/>
    <w:rsid w:val="008D1569"/>
    <w:rsid w:val="008D15D9"/>
    <w:rsid w:val="008D2733"/>
    <w:rsid w:val="008D524E"/>
    <w:rsid w:val="008D6478"/>
    <w:rsid w:val="008D6A62"/>
    <w:rsid w:val="008E18FB"/>
    <w:rsid w:val="008E49D7"/>
    <w:rsid w:val="008E75E3"/>
    <w:rsid w:val="008E7E76"/>
    <w:rsid w:val="008F0E38"/>
    <w:rsid w:val="008F1182"/>
    <w:rsid w:val="008F11DA"/>
    <w:rsid w:val="008F2095"/>
    <w:rsid w:val="008F4E49"/>
    <w:rsid w:val="008F5A4A"/>
    <w:rsid w:val="008F62DE"/>
    <w:rsid w:val="008F726D"/>
    <w:rsid w:val="00902092"/>
    <w:rsid w:val="0090243C"/>
    <w:rsid w:val="00902F70"/>
    <w:rsid w:val="00910048"/>
    <w:rsid w:val="0091122C"/>
    <w:rsid w:val="0091204F"/>
    <w:rsid w:val="00912B3D"/>
    <w:rsid w:val="00914742"/>
    <w:rsid w:val="00914B69"/>
    <w:rsid w:val="00916311"/>
    <w:rsid w:val="0092046B"/>
    <w:rsid w:val="00923CEA"/>
    <w:rsid w:val="00923EA5"/>
    <w:rsid w:val="0092561B"/>
    <w:rsid w:val="00926A87"/>
    <w:rsid w:val="0092773C"/>
    <w:rsid w:val="0093020D"/>
    <w:rsid w:val="00932A07"/>
    <w:rsid w:val="0093348A"/>
    <w:rsid w:val="00934B19"/>
    <w:rsid w:val="00934D14"/>
    <w:rsid w:val="009356EA"/>
    <w:rsid w:val="009357F5"/>
    <w:rsid w:val="00936E0D"/>
    <w:rsid w:val="00937F69"/>
    <w:rsid w:val="009428C8"/>
    <w:rsid w:val="00944FC7"/>
    <w:rsid w:val="0094599E"/>
    <w:rsid w:val="0094633A"/>
    <w:rsid w:val="00946615"/>
    <w:rsid w:val="00950517"/>
    <w:rsid w:val="00951873"/>
    <w:rsid w:val="00951A60"/>
    <w:rsid w:val="00951B10"/>
    <w:rsid w:val="0095316C"/>
    <w:rsid w:val="009542D7"/>
    <w:rsid w:val="00954CA9"/>
    <w:rsid w:val="00954D58"/>
    <w:rsid w:val="0095652F"/>
    <w:rsid w:val="00956C60"/>
    <w:rsid w:val="00956E0C"/>
    <w:rsid w:val="0095757D"/>
    <w:rsid w:val="00957B41"/>
    <w:rsid w:val="00961620"/>
    <w:rsid w:val="00962401"/>
    <w:rsid w:val="009640A5"/>
    <w:rsid w:val="009656FF"/>
    <w:rsid w:val="00965EEF"/>
    <w:rsid w:val="00966343"/>
    <w:rsid w:val="0096690F"/>
    <w:rsid w:val="00967F3D"/>
    <w:rsid w:val="00970335"/>
    <w:rsid w:val="009706FE"/>
    <w:rsid w:val="00970A4E"/>
    <w:rsid w:val="009723D6"/>
    <w:rsid w:val="009728A4"/>
    <w:rsid w:val="00972D93"/>
    <w:rsid w:val="009737AD"/>
    <w:rsid w:val="00973832"/>
    <w:rsid w:val="00975E17"/>
    <w:rsid w:val="00975E21"/>
    <w:rsid w:val="009778C2"/>
    <w:rsid w:val="00977CCA"/>
    <w:rsid w:val="0098186E"/>
    <w:rsid w:val="009871C4"/>
    <w:rsid w:val="00987774"/>
    <w:rsid w:val="009877A4"/>
    <w:rsid w:val="00990C97"/>
    <w:rsid w:val="00991204"/>
    <w:rsid w:val="009917A8"/>
    <w:rsid w:val="00992B33"/>
    <w:rsid w:val="00994B74"/>
    <w:rsid w:val="00996D33"/>
    <w:rsid w:val="009975CE"/>
    <w:rsid w:val="009A5C31"/>
    <w:rsid w:val="009A6A8F"/>
    <w:rsid w:val="009A6B5B"/>
    <w:rsid w:val="009A7479"/>
    <w:rsid w:val="009B060A"/>
    <w:rsid w:val="009B1865"/>
    <w:rsid w:val="009B6E01"/>
    <w:rsid w:val="009B7331"/>
    <w:rsid w:val="009C0C64"/>
    <w:rsid w:val="009C14FE"/>
    <w:rsid w:val="009C5245"/>
    <w:rsid w:val="009C5250"/>
    <w:rsid w:val="009C5D2A"/>
    <w:rsid w:val="009C5FC9"/>
    <w:rsid w:val="009D297A"/>
    <w:rsid w:val="009D400C"/>
    <w:rsid w:val="009D5223"/>
    <w:rsid w:val="009D58D5"/>
    <w:rsid w:val="009D672B"/>
    <w:rsid w:val="009E25F2"/>
    <w:rsid w:val="009E31ED"/>
    <w:rsid w:val="009E3F70"/>
    <w:rsid w:val="009E4BCD"/>
    <w:rsid w:val="009E55AD"/>
    <w:rsid w:val="009E58FD"/>
    <w:rsid w:val="009E5A47"/>
    <w:rsid w:val="009E6841"/>
    <w:rsid w:val="009E79CA"/>
    <w:rsid w:val="009F0A36"/>
    <w:rsid w:val="009F1185"/>
    <w:rsid w:val="009F189E"/>
    <w:rsid w:val="009F2991"/>
    <w:rsid w:val="009F32B7"/>
    <w:rsid w:val="009F3870"/>
    <w:rsid w:val="009F4133"/>
    <w:rsid w:val="009F537B"/>
    <w:rsid w:val="009F64FB"/>
    <w:rsid w:val="009F6781"/>
    <w:rsid w:val="00A02565"/>
    <w:rsid w:val="00A0529A"/>
    <w:rsid w:val="00A056A8"/>
    <w:rsid w:val="00A05965"/>
    <w:rsid w:val="00A108A0"/>
    <w:rsid w:val="00A110F6"/>
    <w:rsid w:val="00A132FC"/>
    <w:rsid w:val="00A13365"/>
    <w:rsid w:val="00A142E4"/>
    <w:rsid w:val="00A1500E"/>
    <w:rsid w:val="00A151F9"/>
    <w:rsid w:val="00A16EA1"/>
    <w:rsid w:val="00A170A2"/>
    <w:rsid w:val="00A1763B"/>
    <w:rsid w:val="00A208B2"/>
    <w:rsid w:val="00A22125"/>
    <w:rsid w:val="00A24553"/>
    <w:rsid w:val="00A2458F"/>
    <w:rsid w:val="00A24944"/>
    <w:rsid w:val="00A25316"/>
    <w:rsid w:val="00A272E7"/>
    <w:rsid w:val="00A3067A"/>
    <w:rsid w:val="00A32A1E"/>
    <w:rsid w:val="00A33411"/>
    <w:rsid w:val="00A3450A"/>
    <w:rsid w:val="00A35E9E"/>
    <w:rsid w:val="00A368EC"/>
    <w:rsid w:val="00A40396"/>
    <w:rsid w:val="00A423DD"/>
    <w:rsid w:val="00A4253D"/>
    <w:rsid w:val="00A42F8E"/>
    <w:rsid w:val="00A43276"/>
    <w:rsid w:val="00A4509F"/>
    <w:rsid w:val="00A46E05"/>
    <w:rsid w:val="00A47A76"/>
    <w:rsid w:val="00A47ED7"/>
    <w:rsid w:val="00A5293F"/>
    <w:rsid w:val="00A53114"/>
    <w:rsid w:val="00A541EE"/>
    <w:rsid w:val="00A54216"/>
    <w:rsid w:val="00A54391"/>
    <w:rsid w:val="00A5459D"/>
    <w:rsid w:val="00A56DD7"/>
    <w:rsid w:val="00A60331"/>
    <w:rsid w:val="00A609C5"/>
    <w:rsid w:val="00A61683"/>
    <w:rsid w:val="00A617DB"/>
    <w:rsid w:val="00A62F36"/>
    <w:rsid w:val="00A63B0C"/>
    <w:rsid w:val="00A64F9C"/>
    <w:rsid w:val="00A707DC"/>
    <w:rsid w:val="00A718D0"/>
    <w:rsid w:val="00A71A93"/>
    <w:rsid w:val="00A71CF4"/>
    <w:rsid w:val="00A72AE4"/>
    <w:rsid w:val="00A7303F"/>
    <w:rsid w:val="00A7309A"/>
    <w:rsid w:val="00A746B9"/>
    <w:rsid w:val="00A75849"/>
    <w:rsid w:val="00A75AA5"/>
    <w:rsid w:val="00A75E7F"/>
    <w:rsid w:val="00A75EB9"/>
    <w:rsid w:val="00A77748"/>
    <w:rsid w:val="00A803FF"/>
    <w:rsid w:val="00A818E7"/>
    <w:rsid w:val="00A819FB"/>
    <w:rsid w:val="00A83FFC"/>
    <w:rsid w:val="00A855BA"/>
    <w:rsid w:val="00A903B6"/>
    <w:rsid w:val="00A92751"/>
    <w:rsid w:val="00A95BEB"/>
    <w:rsid w:val="00A95D01"/>
    <w:rsid w:val="00A97466"/>
    <w:rsid w:val="00AA05AB"/>
    <w:rsid w:val="00AA08AD"/>
    <w:rsid w:val="00AA19CE"/>
    <w:rsid w:val="00AA2A52"/>
    <w:rsid w:val="00AA3D29"/>
    <w:rsid w:val="00AA4098"/>
    <w:rsid w:val="00AA4CE0"/>
    <w:rsid w:val="00AA5DF1"/>
    <w:rsid w:val="00AA716A"/>
    <w:rsid w:val="00AB0DA3"/>
    <w:rsid w:val="00AB130E"/>
    <w:rsid w:val="00AB2348"/>
    <w:rsid w:val="00AB25BC"/>
    <w:rsid w:val="00AB4215"/>
    <w:rsid w:val="00AB5E3D"/>
    <w:rsid w:val="00AB69E9"/>
    <w:rsid w:val="00AB6BEC"/>
    <w:rsid w:val="00AB6C5B"/>
    <w:rsid w:val="00AC0E64"/>
    <w:rsid w:val="00AC1631"/>
    <w:rsid w:val="00AC20D4"/>
    <w:rsid w:val="00AC3174"/>
    <w:rsid w:val="00AC4027"/>
    <w:rsid w:val="00AC5BE6"/>
    <w:rsid w:val="00AC6E79"/>
    <w:rsid w:val="00AC7C56"/>
    <w:rsid w:val="00AD048D"/>
    <w:rsid w:val="00AD0B67"/>
    <w:rsid w:val="00AD0C74"/>
    <w:rsid w:val="00AD1244"/>
    <w:rsid w:val="00AD35F6"/>
    <w:rsid w:val="00AD36B1"/>
    <w:rsid w:val="00AD4E66"/>
    <w:rsid w:val="00AD58B1"/>
    <w:rsid w:val="00AD7A06"/>
    <w:rsid w:val="00AE0FD6"/>
    <w:rsid w:val="00AE390C"/>
    <w:rsid w:val="00AE3F13"/>
    <w:rsid w:val="00AE736F"/>
    <w:rsid w:val="00AE7F38"/>
    <w:rsid w:val="00AF0B7C"/>
    <w:rsid w:val="00AF10C2"/>
    <w:rsid w:val="00AF41D5"/>
    <w:rsid w:val="00B01763"/>
    <w:rsid w:val="00B01CB0"/>
    <w:rsid w:val="00B02224"/>
    <w:rsid w:val="00B036E5"/>
    <w:rsid w:val="00B03D69"/>
    <w:rsid w:val="00B04222"/>
    <w:rsid w:val="00B049A1"/>
    <w:rsid w:val="00B05733"/>
    <w:rsid w:val="00B060C2"/>
    <w:rsid w:val="00B06183"/>
    <w:rsid w:val="00B06B23"/>
    <w:rsid w:val="00B06E9A"/>
    <w:rsid w:val="00B071F8"/>
    <w:rsid w:val="00B07ED7"/>
    <w:rsid w:val="00B13CAD"/>
    <w:rsid w:val="00B1409D"/>
    <w:rsid w:val="00B14160"/>
    <w:rsid w:val="00B141C2"/>
    <w:rsid w:val="00B144BA"/>
    <w:rsid w:val="00B146B8"/>
    <w:rsid w:val="00B15A61"/>
    <w:rsid w:val="00B16858"/>
    <w:rsid w:val="00B16C1B"/>
    <w:rsid w:val="00B17627"/>
    <w:rsid w:val="00B21807"/>
    <w:rsid w:val="00B23492"/>
    <w:rsid w:val="00B23A64"/>
    <w:rsid w:val="00B23D13"/>
    <w:rsid w:val="00B24518"/>
    <w:rsid w:val="00B24C12"/>
    <w:rsid w:val="00B25534"/>
    <w:rsid w:val="00B26D25"/>
    <w:rsid w:val="00B27E16"/>
    <w:rsid w:val="00B30F30"/>
    <w:rsid w:val="00B31310"/>
    <w:rsid w:val="00B31B5D"/>
    <w:rsid w:val="00B34D26"/>
    <w:rsid w:val="00B37721"/>
    <w:rsid w:val="00B37D0E"/>
    <w:rsid w:val="00B42361"/>
    <w:rsid w:val="00B42B1C"/>
    <w:rsid w:val="00B42E3D"/>
    <w:rsid w:val="00B42EC8"/>
    <w:rsid w:val="00B43B39"/>
    <w:rsid w:val="00B46CA2"/>
    <w:rsid w:val="00B475D8"/>
    <w:rsid w:val="00B50CB4"/>
    <w:rsid w:val="00B52F1B"/>
    <w:rsid w:val="00B5316A"/>
    <w:rsid w:val="00B536B8"/>
    <w:rsid w:val="00B54126"/>
    <w:rsid w:val="00B54297"/>
    <w:rsid w:val="00B55A46"/>
    <w:rsid w:val="00B573A8"/>
    <w:rsid w:val="00B60A34"/>
    <w:rsid w:val="00B6234E"/>
    <w:rsid w:val="00B62929"/>
    <w:rsid w:val="00B6387B"/>
    <w:rsid w:val="00B63A3C"/>
    <w:rsid w:val="00B65580"/>
    <w:rsid w:val="00B657CC"/>
    <w:rsid w:val="00B65DF5"/>
    <w:rsid w:val="00B6798E"/>
    <w:rsid w:val="00B70756"/>
    <w:rsid w:val="00B71BE2"/>
    <w:rsid w:val="00B722DB"/>
    <w:rsid w:val="00B72D83"/>
    <w:rsid w:val="00B742B0"/>
    <w:rsid w:val="00B74557"/>
    <w:rsid w:val="00B750F5"/>
    <w:rsid w:val="00B75E08"/>
    <w:rsid w:val="00B769FC"/>
    <w:rsid w:val="00B77C1C"/>
    <w:rsid w:val="00B80332"/>
    <w:rsid w:val="00B820EF"/>
    <w:rsid w:val="00B8252E"/>
    <w:rsid w:val="00B82B82"/>
    <w:rsid w:val="00B83D77"/>
    <w:rsid w:val="00B8485E"/>
    <w:rsid w:val="00B84A1A"/>
    <w:rsid w:val="00B84F1A"/>
    <w:rsid w:val="00B863CA"/>
    <w:rsid w:val="00B867FF"/>
    <w:rsid w:val="00B86B9D"/>
    <w:rsid w:val="00B925E0"/>
    <w:rsid w:val="00B93C9F"/>
    <w:rsid w:val="00B94CD0"/>
    <w:rsid w:val="00B95E62"/>
    <w:rsid w:val="00B9629C"/>
    <w:rsid w:val="00B9634F"/>
    <w:rsid w:val="00B9692A"/>
    <w:rsid w:val="00B9707C"/>
    <w:rsid w:val="00B97BFF"/>
    <w:rsid w:val="00BA0C9D"/>
    <w:rsid w:val="00BA407A"/>
    <w:rsid w:val="00BA4D96"/>
    <w:rsid w:val="00BA51D0"/>
    <w:rsid w:val="00BA53FB"/>
    <w:rsid w:val="00BA5A57"/>
    <w:rsid w:val="00BA6FBA"/>
    <w:rsid w:val="00BA7328"/>
    <w:rsid w:val="00BB0924"/>
    <w:rsid w:val="00BB1308"/>
    <w:rsid w:val="00BB241A"/>
    <w:rsid w:val="00BB351C"/>
    <w:rsid w:val="00BB40EA"/>
    <w:rsid w:val="00BB5D4E"/>
    <w:rsid w:val="00BB69EB"/>
    <w:rsid w:val="00BB76A6"/>
    <w:rsid w:val="00BC1FA7"/>
    <w:rsid w:val="00BC3317"/>
    <w:rsid w:val="00BC37B1"/>
    <w:rsid w:val="00BC395E"/>
    <w:rsid w:val="00BC4299"/>
    <w:rsid w:val="00BD199E"/>
    <w:rsid w:val="00BD1BE4"/>
    <w:rsid w:val="00BD2B42"/>
    <w:rsid w:val="00BD3838"/>
    <w:rsid w:val="00BD3C8E"/>
    <w:rsid w:val="00BD47EB"/>
    <w:rsid w:val="00BD4AF0"/>
    <w:rsid w:val="00BD6408"/>
    <w:rsid w:val="00BD67A5"/>
    <w:rsid w:val="00BD6A79"/>
    <w:rsid w:val="00BD7489"/>
    <w:rsid w:val="00BD7B42"/>
    <w:rsid w:val="00BE05D1"/>
    <w:rsid w:val="00BE07F6"/>
    <w:rsid w:val="00BE19EA"/>
    <w:rsid w:val="00BE2989"/>
    <w:rsid w:val="00BE2BD8"/>
    <w:rsid w:val="00BE392D"/>
    <w:rsid w:val="00BE51A1"/>
    <w:rsid w:val="00BF0CE9"/>
    <w:rsid w:val="00BF0F3D"/>
    <w:rsid w:val="00BF1475"/>
    <w:rsid w:val="00BF1B7A"/>
    <w:rsid w:val="00BF2705"/>
    <w:rsid w:val="00BF3367"/>
    <w:rsid w:val="00BF4E71"/>
    <w:rsid w:val="00BF6543"/>
    <w:rsid w:val="00C00E2D"/>
    <w:rsid w:val="00C016A4"/>
    <w:rsid w:val="00C03461"/>
    <w:rsid w:val="00C049B1"/>
    <w:rsid w:val="00C051E9"/>
    <w:rsid w:val="00C05865"/>
    <w:rsid w:val="00C10BAD"/>
    <w:rsid w:val="00C11A6B"/>
    <w:rsid w:val="00C12BFF"/>
    <w:rsid w:val="00C1367C"/>
    <w:rsid w:val="00C13893"/>
    <w:rsid w:val="00C14C9E"/>
    <w:rsid w:val="00C14DDF"/>
    <w:rsid w:val="00C155C7"/>
    <w:rsid w:val="00C160B8"/>
    <w:rsid w:val="00C17382"/>
    <w:rsid w:val="00C176BF"/>
    <w:rsid w:val="00C20F02"/>
    <w:rsid w:val="00C22C1B"/>
    <w:rsid w:val="00C2496A"/>
    <w:rsid w:val="00C2569E"/>
    <w:rsid w:val="00C25F8C"/>
    <w:rsid w:val="00C30586"/>
    <w:rsid w:val="00C30704"/>
    <w:rsid w:val="00C30B82"/>
    <w:rsid w:val="00C30C73"/>
    <w:rsid w:val="00C31BDF"/>
    <w:rsid w:val="00C324B0"/>
    <w:rsid w:val="00C324FF"/>
    <w:rsid w:val="00C3377D"/>
    <w:rsid w:val="00C337CF"/>
    <w:rsid w:val="00C34950"/>
    <w:rsid w:val="00C35500"/>
    <w:rsid w:val="00C3555D"/>
    <w:rsid w:val="00C43D03"/>
    <w:rsid w:val="00C45E3C"/>
    <w:rsid w:val="00C471C8"/>
    <w:rsid w:val="00C51F3C"/>
    <w:rsid w:val="00C538C1"/>
    <w:rsid w:val="00C54D42"/>
    <w:rsid w:val="00C57668"/>
    <w:rsid w:val="00C621AA"/>
    <w:rsid w:val="00C64E58"/>
    <w:rsid w:val="00C652CC"/>
    <w:rsid w:val="00C665B2"/>
    <w:rsid w:val="00C67B17"/>
    <w:rsid w:val="00C70135"/>
    <w:rsid w:val="00C7017A"/>
    <w:rsid w:val="00C70BE9"/>
    <w:rsid w:val="00C7222D"/>
    <w:rsid w:val="00C72A34"/>
    <w:rsid w:val="00C72C9C"/>
    <w:rsid w:val="00C73164"/>
    <w:rsid w:val="00C73E81"/>
    <w:rsid w:val="00C7493A"/>
    <w:rsid w:val="00C76250"/>
    <w:rsid w:val="00C8073A"/>
    <w:rsid w:val="00C80EB2"/>
    <w:rsid w:val="00C812B8"/>
    <w:rsid w:val="00C83999"/>
    <w:rsid w:val="00C85EF2"/>
    <w:rsid w:val="00C90156"/>
    <w:rsid w:val="00C909D2"/>
    <w:rsid w:val="00C93737"/>
    <w:rsid w:val="00C9404B"/>
    <w:rsid w:val="00C94150"/>
    <w:rsid w:val="00C9470C"/>
    <w:rsid w:val="00C94AEB"/>
    <w:rsid w:val="00C94EE7"/>
    <w:rsid w:val="00C95887"/>
    <w:rsid w:val="00C967F6"/>
    <w:rsid w:val="00C974B9"/>
    <w:rsid w:val="00C976D6"/>
    <w:rsid w:val="00CA02B5"/>
    <w:rsid w:val="00CA6121"/>
    <w:rsid w:val="00CA6F48"/>
    <w:rsid w:val="00CA7B42"/>
    <w:rsid w:val="00CB0253"/>
    <w:rsid w:val="00CB2716"/>
    <w:rsid w:val="00CB2942"/>
    <w:rsid w:val="00CB318F"/>
    <w:rsid w:val="00CB4838"/>
    <w:rsid w:val="00CB584F"/>
    <w:rsid w:val="00CB6218"/>
    <w:rsid w:val="00CB6CFF"/>
    <w:rsid w:val="00CB7B93"/>
    <w:rsid w:val="00CC02EB"/>
    <w:rsid w:val="00CC0D3A"/>
    <w:rsid w:val="00CC1E29"/>
    <w:rsid w:val="00CC2873"/>
    <w:rsid w:val="00CC497F"/>
    <w:rsid w:val="00CC58BD"/>
    <w:rsid w:val="00CC5FE3"/>
    <w:rsid w:val="00CC7D24"/>
    <w:rsid w:val="00CD0CDD"/>
    <w:rsid w:val="00CD2945"/>
    <w:rsid w:val="00CD38C9"/>
    <w:rsid w:val="00CD3AAC"/>
    <w:rsid w:val="00CD428F"/>
    <w:rsid w:val="00CD6464"/>
    <w:rsid w:val="00CD6A74"/>
    <w:rsid w:val="00CD6FF1"/>
    <w:rsid w:val="00CD7393"/>
    <w:rsid w:val="00CD7D0C"/>
    <w:rsid w:val="00CE0BAA"/>
    <w:rsid w:val="00CE1C06"/>
    <w:rsid w:val="00CE1FEE"/>
    <w:rsid w:val="00CE326A"/>
    <w:rsid w:val="00CE4734"/>
    <w:rsid w:val="00CE5824"/>
    <w:rsid w:val="00CE6A59"/>
    <w:rsid w:val="00CE730C"/>
    <w:rsid w:val="00CF0814"/>
    <w:rsid w:val="00CF42CE"/>
    <w:rsid w:val="00CF42DD"/>
    <w:rsid w:val="00CF4834"/>
    <w:rsid w:val="00CF649A"/>
    <w:rsid w:val="00CF6B00"/>
    <w:rsid w:val="00CF7CBE"/>
    <w:rsid w:val="00D00213"/>
    <w:rsid w:val="00D01121"/>
    <w:rsid w:val="00D01A63"/>
    <w:rsid w:val="00D02178"/>
    <w:rsid w:val="00D0483D"/>
    <w:rsid w:val="00D04A01"/>
    <w:rsid w:val="00D04A13"/>
    <w:rsid w:val="00D05152"/>
    <w:rsid w:val="00D05CDE"/>
    <w:rsid w:val="00D067C5"/>
    <w:rsid w:val="00D06E95"/>
    <w:rsid w:val="00D0799F"/>
    <w:rsid w:val="00D07CFD"/>
    <w:rsid w:val="00D10D3A"/>
    <w:rsid w:val="00D15F74"/>
    <w:rsid w:val="00D16685"/>
    <w:rsid w:val="00D21461"/>
    <w:rsid w:val="00D25654"/>
    <w:rsid w:val="00D25A5B"/>
    <w:rsid w:val="00D337F2"/>
    <w:rsid w:val="00D3402D"/>
    <w:rsid w:val="00D3419E"/>
    <w:rsid w:val="00D34412"/>
    <w:rsid w:val="00D36A49"/>
    <w:rsid w:val="00D37035"/>
    <w:rsid w:val="00D41E56"/>
    <w:rsid w:val="00D423D3"/>
    <w:rsid w:val="00D42968"/>
    <w:rsid w:val="00D44F82"/>
    <w:rsid w:val="00D45FFE"/>
    <w:rsid w:val="00D5235C"/>
    <w:rsid w:val="00D53F9B"/>
    <w:rsid w:val="00D5565F"/>
    <w:rsid w:val="00D56A26"/>
    <w:rsid w:val="00D60BF7"/>
    <w:rsid w:val="00D62F39"/>
    <w:rsid w:val="00D6384B"/>
    <w:rsid w:val="00D653FF"/>
    <w:rsid w:val="00D6599F"/>
    <w:rsid w:val="00D67410"/>
    <w:rsid w:val="00D70595"/>
    <w:rsid w:val="00D709F9"/>
    <w:rsid w:val="00D7110D"/>
    <w:rsid w:val="00D717FD"/>
    <w:rsid w:val="00D71F5F"/>
    <w:rsid w:val="00D71FF6"/>
    <w:rsid w:val="00D7349F"/>
    <w:rsid w:val="00D73B30"/>
    <w:rsid w:val="00D76C48"/>
    <w:rsid w:val="00D77170"/>
    <w:rsid w:val="00D80B10"/>
    <w:rsid w:val="00D84610"/>
    <w:rsid w:val="00D86D82"/>
    <w:rsid w:val="00D87450"/>
    <w:rsid w:val="00D87934"/>
    <w:rsid w:val="00D87A91"/>
    <w:rsid w:val="00D87D4F"/>
    <w:rsid w:val="00D90B48"/>
    <w:rsid w:val="00D91D28"/>
    <w:rsid w:val="00D92B9E"/>
    <w:rsid w:val="00D933F4"/>
    <w:rsid w:val="00D94F1C"/>
    <w:rsid w:val="00D95187"/>
    <w:rsid w:val="00D9568D"/>
    <w:rsid w:val="00D96A2B"/>
    <w:rsid w:val="00D9729A"/>
    <w:rsid w:val="00DA009B"/>
    <w:rsid w:val="00DA02CD"/>
    <w:rsid w:val="00DA101F"/>
    <w:rsid w:val="00DA26A1"/>
    <w:rsid w:val="00DA54C8"/>
    <w:rsid w:val="00DA6CF5"/>
    <w:rsid w:val="00DB0701"/>
    <w:rsid w:val="00DB429B"/>
    <w:rsid w:val="00DB5C25"/>
    <w:rsid w:val="00DB690B"/>
    <w:rsid w:val="00DB7343"/>
    <w:rsid w:val="00DB7639"/>
    <w:rsid w:val="00DB7E96"/>
    <w:rsid w:val="00DC041A"/>
    <w:rsid w:val="00DC1017"/>
    <w:rsid w:val="00DC7A71"/>
    <w:rsid w:val="00DC7A77"/>
    <w:rsid w:val="00DD2569"/>
    <w:rsid w:val="00DD2B9B"/>
    <w:rsid w:val="00DD515C"/>
    <w:rsid w:val="00DD5838"/>
    <w:rsid w:val="00DD6201"/>
    <w:rsid w:val="00DD655F"/>
    <w:rsid w:val="00DD68EC"/>
    <w:rsid w:val="00DD7334"/>
    <w:rsid w:val="00DD7D03"/>
    <w:rsid w:val="00DE0AC6"/>
    <w:rsid w:val="00DE125D"/>
    <w:rsid w:val="00DE4AA3"/>
    <w:rsid w:val="00DE73CB"/>
    <w:rsid w:val="00DF0E62"/>
    <w:rsid w:val="00DF22DE"/>
    <w:rsid w:val="00E00FC6"/>
    <w:rsid w:val="00E020C0"/>
    <w:rsid w:val="00E022BA"/>
    <w:rsid w:val="00E02AC2"/>
    <w:rsid w:val="00E032C7"/>
    <w:rsid w:val="00E03A6C"/>
    <w:rsid w:val="00E03EA7"/>
    <w:rsid w:val="00E05236"/>
    <w:rsid w:val="00E06D2E"/>
    <w:rsid w:val="00E075FB"/>
    <w:rsid w:val="00E118C2"/>
    <w:rsid w:val="00E12B2C"/>
    <w:rsid w:val="00E13292"/>
    <w:rsid w:val="00E13883"/>
    <w:rsid w:val="00E13A2D"/>
    <w:rsid w:val="00E13DD7"/>
    <w:rsid w:val="00E13F40"/>
    <w:rsid w:val="00E1458E"/>
    <w:rsid w:val="00E14693"/>
    <w:rsid w:val="00E14AAD"/>
    <w:rsid w:val="00E15012"/>
    <w:rsid w:val="00E155B5"/>
    <w:rsid w:val="00E157E5"/>
    <w:rsid w:val="00E15C79"/>
    <w:rsid w:val="00E15F5D"/>
    <w:rsid w:val="00E16224"/>
    <w:rsid w:val="00E16704"/>
    <w:rsid w:val="00E17423"/>
    <w:rsid w:val="00E17E6B"/>
    <w:rsid w:val="00E20EA5"/>
    <w:rsid w:val="00E23199"/>
    <w:rsid w:val="00E2551A"/>
    <w:rsid w:val="00E259A9"/>
    <w:rsid w:val="00E260C1"/>
    <w:rsid w:val="00E266C7"/>
    <w:rsid w:val="00E370D1"/>
    <w:rsid w:val="00E402F9"/>
    <w:rsid w:val="00E42CEB"/>
    <w:rsid w:val="00E468EF"/>
    <w:rsid w:val="00E46FF7"/>
    <w:rsid w:val="00E51FD4"/>
    <w:rsid w:val="00E5316A"/>
    <w:rsid w:val="00E540E3"/>
    <w:rsid w:val="00E54A7F"/>
    <w:rsid w:val="00E54F21"/>
    <w:rsid w:val="00E55CA9"/>
    <w:rsid w:val="00E5620D"/>
    <w:rsid w:val="00E57418"/>
    <w:rsid w:val="00E57759"/>
    <w:rsid w:val="00E57C2F"/>
    <w:rsid w:val="00E60A4A"/>
    <w:rsid w:val="00E6177A"/>
    <w:rsid w:val="00E62451"/>
    <w:rsid w:val="00E62CF0"/>
    <w:rsid w:val="00E63F3B"/>
    <w:rsid w:val="00E63F9C"/>
    <w:rsid w:val="00E64B60"/>
    <w:rsid w:val="00E64BAB"/>
    <w:rsid w:val="00E654C3"/>
    <w:rsid w:val="00E66531"/>
    <w:rsid w:val="00E6761B"/>
    <w:rsid w:val="00E67760"/>
    <w:rsid w:val="00E730B1"/>
    <w:rsid w:val="00E74315"/>
    <w:rsid w:val="00E74AFA"/>
    <w:rsid w:val="00E75843"/>
    <w:rsid w:val="00E75867"/>
    <w:rsid w:val="00E77685"/>
    <w:rsid w:val="00E77B32"/>
    <w:rsid w:val="00E77F5B"/>
    <w:rsid w:val="00E80299"/>
    <w:rsid w:val="00E80BC7"/>
    <w:rsid w:val="00E830A5"/>
    <w:rsid w:val="00E8342E"/>
    <w:rsid w:val="00E84A8F"/>
    <w:rsid w:val="00E85F0F"/>
    <w:rsid w:val="00E863CC"/>
    <w:rsid w:val="00E87376"/>
    <w:rsid w:val="00E90DE1"/>
    <w:rsid w:val="00E90EC1"/>
    <w:rsid w:val="00E9115A"/>
    <w:rsid w:val="00E91372"/>
    <w:rsid w:val="00E92731"/>
    <w:rsid w:val="00E92CC2"/>
    <w:rsid w:val="00EA057A"/>
    <w:rsid w:val="00EA0A31"/>
    <w:rsid w:val="00EA3C55"/>
    <w:rsid w:val="00EA5862"/>
    <w:rsid w:val="00EA602B"/>
    <w:rsid w:val="00EA71EB"/>
    <w:rsid w:val="00EA795E"/>
    <w:rsid w:val="00EA7A55"/>
    <w:rsid w:val="00EB11D5"/>
    <w:rsid w:val="00EB1879"/>
    <w:rsid w:val="00EB257A"/>
    <w:rsid w:val="00EB2AFB"/>
    <w:rsid w:val="00EB331F"/>
    <w:rsid w:val="00EB5507"/>
    <w:rsid w:val="00EB65CB"/>
    <w:rsid w:val="00EB6D68"/>
    <w:rsid w:val="00EC1FBD"/>
    <w:rsid w:val="00EC4C9B"/>
    <w:rsid w:val="00EC590B"/>
    <w:rsid w:val="00EC65C1"/>
    <w:rsid w:val="00EC75EA"/>
    <w:rsid w:val="00ED05D3"/>
    <w:rsid w:val="00ED0FC2"/>
    <w:rsid w:val="00ED2902"/>
    <w:rsid w:val="00ED3A4C"/>
    <w:rsid w:val="00ED4C76"/>
    <w:rsid w:val="00ED4D46"/>
    <w:rsid w:val="00ED5CD0"/>
    <w:rsid w:val="00ED6531"/>
    <w:rsid w:val="00EE0E15"/>
    <w:rsid w:val="00EE1EBC"/>
    <w:rsid w:val="00EE2E3B"/>
    <w:rsid w:val="00EE5603"/>
    <w:rsid w:val="00EE5789"/>
    <w:rsid w:val="00EE67DC"/>
    <w:rsid w:val="00EE72AA"/>
    <w:rsid w:val="00EE7413"/>
    <w:rsid w:val="00EE7415"/>
    <w:rsid w:val="00EF02B8"/>
    <w:rsid w:val="00EF1B26"/>
    <w:rsid w:val="00EF1E81"/>
    <w:rsid w:val="00EF2AA4"/>
    <w:rsid w:val="00EF2AAB"/>
    <w:rsid w:val="00EF2AFB"/>
    <w:rsid w:val="00EF3819"/>
    <w:rsid w:val="00EF3BFA"/>
    <w:rsid w:val="00EF3CB1"/>
    <w:rsid w:val="00EF4959"/>
    <w:rsid w:val="00EF59A5"/>
    <w:rsid w:val="00EF6061"/>
    <w:rsid w:val="00EF60AC"/>
    <w:rsid w:val="00EF6261"/>
    <w:rsid w:val="00F027CD"/>
    <w:rsid w:val="00F02EB7"/>
    <w:rsid w:val="00F03E47"/>
    <w:rsid w:val="00F04DCF"/>
    <w:rsid w:val="00F060E7"/>
    <w:rsid w:val="00F07CAF"/>
    <w:rsid w:val="00F1001B"/>
    <w:rsid w:val="00F10604"/>
    <w:rsid w:val="00F114F3"/>
    <w:rsid w:val="00F120AE"/>
    <w:rsid w:val="00F1306F"/>
    <w:rsid w:val="00F1342C"/>
    <w:rsid w:val="00F14841"/>
    <w:rsid w:val="00F14DF6"/>
    <w:rsid w:val="00F16901"/>
    <w:rsid w:val="00F16F91"/>
    <w:rsid w:val="00F17E8D"/>
    <w:rsid w:val="00F2102A"/>
    <w:rsid w:val="00F2162C"/>
    <w:rsid w:val="00F228B9"/>
    <w:rsid w:val="00F23F61"/>
    <w:rsid w:val="00F241FA"/>
    <w:rsid w:val="00F24CB4"/>
    <w:rsid w:val="00F261D7"/>
    <w:rsid w:val="00F32111"/>
    <w:rsid w:val="00F34DFF"/>
    <w:rsid w:val="00F3623D"/>
    <w:rsid w:val="00F364E6"/>
    <w:rsid w:val="00F36A63"/>
    <w:rsid w:val="00F36E30"/>
    <w:rsid w:val="00F37CF5"/>
    <w:rsid w:val="00F40A79"/>
    <w:rsid w:val="00F410C8"/>
    <w:rsid w:val="00F41455"/>
    <w:rsid w:val="00F420BF"/>
    <w:rsid w:val="00F42A24"/>
    <w:rsid w:val="00F42DCC"/>
    <w:rsid w:val="00F448CA"/>
    <w:rsid w:val="00F457EE"/>
    <w:rsid w:val="00F45823"/>
    <w:rsid w:val="00F46DC9"/>
    <w:rsid w:val="00F473FE"/>
    <w:rsid w:val="00F474FF"/>
    <w:rsid w:val="00F47B80"/>
    <w:rsid w:val="00F50A18"/>
    <w:rsid w:val="00F52071"/>
    <w:rsid w:val="00F5247B"/>
    <w:rsid w:val="00F53D74"/>
    <w:rsid w:val="00F54287"/>
    <w:rsid w:val="00F5496B"/>
    <w:rsid w:val="00F57070"/>
    <w:rsid w:val="00F574FF"/>
    <w:rsid w:val="00F57694"/>
    <w:rsid w:val="00F600D7"/>
    <w:rsid w:val="00F608C3"/>
    <w:rsid w:val="00F61441"/>
    <w:rsid w:val="00F620CA"/>
    <w:rsid w:val="00F64A56"/>
    <w:rsid w:val="00F65B09"/>
    <w:rsid w:val="00F67A40"/>
    <w:rsid w:val="00F700FF"/>
    <w:rsid w:val="00F70733"/>
    <w:rsid w:val="00F709AC"/>
    <w:rsid w:val="00F72E8F"/>
    <w:rsid w:val="00F7337C"/>
    <w:rsid w:val="00F749E6"/>
    <w:rsid w:val="00F74C90"/>
    <w:rsid w:val="00F761CB"/>
    <w:rsid w:val="00F76242"/>
    <w:rsid w:val="00F77083"/>
    <w:rsid w:val="00F774CE"/>
    <w:rsid w:val="00F81C4D"/>
    <w:rsid w:val="00F83285"/>
    <w:rsid w:val="00F835F0"/>
    <w:rsid w:val="00F9037D"/>
    <w:rsid w:val="00F908AE"/>
    <w:rsid w:val="00F91DE6"/>
    <w:rsid w:val="00F92CDA"/>
    <w:rsid w:val="00F937BD"/>
    <w:rsid w:val="00FA1F67"/>
    <w:rsid w:val="00FA2111"/>
    <w:rsid w:val="00FA2681"/>
    <w:rsid w:val="00FA5C03"/>
    <w:rsid w:val="00FA760B"/>
    <w:rsid w:val="00FA7C32"/>
    <w:rsid w:val="00FB0CF5"/>
    <w:rsid w:val="00FB135E"/>
    <w:rsid w:val="00FB21D3"/>
    <w:rsid w:val="00FB3DAD"/>
    <w:rsid w:val="00FB3E8B"/>
    <w:rsid w:val="00FB4D55"/>
    <w:rsid w:val="00FB5331"/>
    <w:rsid w:val="00FB5F0B"/>
    <w:rsid w:val="00FB78DE"/>
    <w:rsid w:val="00FB7990"/>
    <w:rsid w:val="00FC0CEB"/>
    <w:rsid w:val="00FC1B2E"/>
    <w:rsid w:val="00FC1B48"/>
    <w:rsid w:val="00FC3BA8"/>
    <w:rsid w:val="00FC6ED4"/>
    <w:rsid w:val="00FD09F6"/>
    <w:rsid w:val="00FD286C"/>
    <w:rsid w:val="00FD3191"/>
    <w:rsid w:val="00FD5684"/>
    <w:rsid w:val="00FD7843"/>
    <w:rsid w:val="00FE0DBF"/>
    <w:rsid w:val="00FE35CA"/>
    <w:rsid w:val="00FE46E4"/>
    <w:rsid w:val="00FE74EB"/>
    <w:rsid w:val="00FF00C9"/>
    <w:rsid w:val="00FF1001"/>
    <w:rsid w:val="00FF2725"/>
    <w:rsid w:val="00FF2C13"/>
    <w:rsid w:val="00FF323F"/>
    <w:rsid w:val="00FF4148"/>
    <w:rsid w:val="00FF6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524E"/>
  <w15:chartTrackingRefBased/>
  <w15:docId w15:val="{1AD7804C-4597-4057-BE0C-5EE084106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B9B"/>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paragraph" w:styleId="Footer">
    <w:name w:val="footer"/>
    <w:basedOn w:val="Normal"/>
    <w:link w:val="FooterChar"/>
    <w:uiPriority w:val="99"/>
    <w:unhideWhenUsed/>
    <w:rsid w:val="00975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E21"/>
    <w:rPr>
      <w:sz w:val="22"/>
      <w:szCs w:val="22"/>
    </w:rPr>
  </w:style>
  <w:style w:type="character" w:styleId="UnresolvedMention">
    <w:name w:val="Unresolved Mention"/>
    <w:basedOn w:val="DefaultParagraphFont"/>
    <w:uiPriority w:val="99"/>
    <w:semiHidden/>
    <w:unhideWhenUsed/>
    <w:rsid w:val="00857E37"/>
    <w:rPr>
      <w:color w:val="605E5C"/>
      <w:shd w:val="clear" w:color="auto" w:fill="E1DFDD"/>
    </w:rPr>
  </w:style>
  <w:style w:type="paragraph" w:styleId="FootnoteText">
    <w:name w:val="footnote text"/>
    <w:basedOn w:val="Normal"/>
    <w:link w:val="FootnoteTextChar"/>
    <w:uiPriority w:val="99"/>
    <w:semiHidden/>
    <w:unhideWhenUsed/>
    <w:rsid w:val="00E540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40E3"/>
    <w:rPr>
      <w:sz w:val="20"/>
      <w:szCs w:val="20"/>
    </w:rPr>
  </w:style>
  <w:style w:type="character" w:styleId="FootnoteReference">
    <w:name w:val="footnote reference"/>
    <w:basedOn w:val="DefaultParagraphFont"/>
    <w:uiPriority w:val="99"/>
    <w:semiHidden/>
    <w:unhideWhenUsed/>
    <w:rsid w:val="00E540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8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37/0021-9010.93.1.170" TargetMode="External"/><Relationship Id="rId18" Type="http://schemas.openxmlformats.org/officeDocument/2006/relationships/hyperlink" Target="https://doi.org/10.1108/13527591211241006" TargetMode="External"/><Relationship Id="rId26" Type="http://schemas.openxmlformats.org/officeDocument/2006/relationships/hyperlink" Target="https://doi.10.1515/KANT" TargetMode="External"/><Relationship Id="rId3" Type="http://schemas.openxmlformats.org/officeDocument/2006/relationships/styles" Target="styles.xml"/><Relationship Id="rId21" Type="http://schemas.openxmlformats.org/officeDocument/2006/relationships/hyperlink" Target="https://hbr.org/2014/11/half-of-employess-don&#8217;t-feel-respected-by-their-bosses" TargetMode="External"/><Relationship Id="rId7" Type="http://schemas.openxmlformats.org/officeDocument/2006/relationships/endnotes" Target="endnotes.xml"/><Relationship Id="rId12" Type="http://schemas.openxmlformats.org/officeDocument/2006/relationships/hyperlink" Target="https://Karimcitycollege.ac.in/index.php/Kcc-e-quip/item/download/1010_3576e7eb5a478d92367e54a22434f.html.(accesses" TargetMode="External"/><Relationship Id="rId17" Type="http://schemas.openxmlformats.org/officeDocument/2006/relationships/hyperlink" Target="https://www.perelego.com.book/1577917/motivation-to-work-pdf" TargetMode="External"/><Relationship Id="rId25" Type="http://schemas.openxmlformats.org/officeDocument/2006/relationships/hyperlink" Target="https://doi.org/10.5465/amle.2010.0015" TargetMode="External"/><Relationship Id="rId2" Type="http://schemas.openxmlformats.org/officeDocument/2006/relationships/numbering" Target="numbering.xml"/><Relationship Id="rId16" Type="http://schemas.openxmlformats.org/officeDocument/2006/relationships/hyperlink" Target="https://doi.org/10.1002/jpoc.20002" TargetMode="External"/><Relationship Id="rId20" Type="http://schemas.openxmlformats.org/officeDocument/2006/relationships/hyperlink" Target="https://doi.org/10.1016/j.procs.2022.01.301"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0438020110391882" TargetMode="External"/><Relationship Id="rId24" Type="http://schemas.openxmlformats.org/officeDocument/2006/relationships/hyperlink" Target="https://doi.org/10.1108/ICT-07-2013-004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mpany-histories.com/debenhams-plc-Company-History.html" TargetMode="External"/><Relationship Id="rId23" Type="http://schemas.openxmlformats.org/officeDocument/2006/relationships/hyperlink" Target="https://doi.10.1177/0146167284101016" TargetMode="External"/><Relationship Id="rId28" Type="http://schemas.openxmlformats.org/officeDocument/2006/relationships/hyperlink" Target="https://managementstudyguide.com/Zinger-model-employee-engagement.html" TargetMode="External"/><Relationship Id="rId10" Type="http://schemas.openxmlformats.org/officeDocument/2006/relationships/hyperlink" Target="https://doi.org/10.1002/ejsp.2420180403" TargetMode="External"/><Relationship Id="rId19" Type="http://schemas.openxmlformats.org/officeDocument/2006/relationships/hyperlink" Target="https://www.international-journal-of-facility-management-2015"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02/jls.21637" TargetMode="External"/><Relationship Id="rId14" Type="http://schemas.openxmlformats.org/officeDocument/2006/relationships/hyperlink" Target="https://doi.org/10.1080/09700161.2021.1918951" TargetMode="External"/><Relationship Id="rId22" Type="http://schemas.openxmlformats.org/officeDocument/2006/relationships/hyperlink" Target="https://doi.org/10.1108/10444061211210797" TargetMode="External"/><Relationship Id="rId27" Type="http://schemas.openxmlformats.org/officeDocument/2006/relationships/hyperlink" Target="https://Doi:10.1002/1520-6696(198507)21:33.O.co;2-z"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9CF8FD-6778-4303-9CC4-B323398A821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E6E94-B8B9-4354-B661-170F5318F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12978</TotalTime>
  <Pages>29</Pages>
  <Words>7195</Words>
  <Characters>41018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48117</CharactersWithSpaces>
  <SharedDoc>false</SharedDoc>
  <HLinks>
    <vt:vector size="132" baseType="variant">
      <vt:variant>
        <vt:i4>6422577</vt:i4>
      </vt:variant>
      <vt:variant>
        <vt:i4>111</vt:i4>
      </vt:variant>
      <vt:variant>
        <vt:i4>0</vt:i4>
      </vt:variant>
      <vt:variant>
        <vt:i4>5</vt:i4>
      </vt:variant>
      <vt:variant>
        <vt:lpwstr>https://Doi:10.1002/1520-6696(198507)21:33.O.co;2-z</vt:lpwstr>
      </vt:variant>
      <vt:variant>
        <vt:lpwstr/>
      </vt:variant>
      <vt:variant>
        <vt:i4>5898327</vt:i4>
      </vt:variant>
      <vt:variant>
        <vt:i4>108</vt:i4>
      </vt:variant>
      <vt:variant>
        <vt:i4>0</vt:i4>
      </vt:variant>
      <vt:variant>
        <vt:i4>5</vt:i4>
      </vt:variant>
      <vt:variant>
        <vt:lpwstr>https://doi.10.1515/KANT</vt:lpwstr>
      </vt:variant>
      <vt:variant>
        <vt:lpwstr/>
      </vt:variant>
      <vt:variant>
        <vt:i4>4718687</vt:i4>
      </vt:variant>
      <vt:variant>
        <vt:i4>105</vt:i4>
      </vt:variant>
      <vt:variant>
        <vt:i4>0</vt:i4>
      </vt:variant>
      <vt:variant>
        <vt:i4>5</vt:i4>
      </vt:variant>
      <vt:variant>
        <vt:lpwstr>https://doi.10.1177/0146167284101016</vt:lpwstr>
      </vt:variant>
      <vt:variant>
        <vt:lpwstr/>
      </vt:variant>
      <vt:variant>
        <vt:i4>542310508</vt:i4>
      </vt:variant>
      <vt:variant>
        <vt:i4>102</vt:i4>
      </vt:variant>
      <vt:variant>
        <vt:i4>0</vt:i4>
      </vt:variant>
      <vt:variant>
        <vt:i4>5</vt:i4>
      </vt:variant>
      <vt:variant>
        <vt:lpwstr>https://hbr.org/2014/11/half-of-employess-don’t-feel-respected-by-their-bosses</vt:lpwstr>
      </vt:variant>
      <vt:variant>
        <vt:lpwstr/>
      </vt:variant>
      <vt:variant>
        <vt:i4>1835073</vt:i4>
      </vt:variant>
      <vt:variant>
        <vt:i4>99</vt:i4>
      </vt:variant>
      <vt:variant>
        <vt:i4>0</vt:i4>
      </vt:variant>
      <vt:variant>
        <vt:i4>5</vt:i4>
      </vt:variant>
      <vt:variant>
        <vt:lpwstr>https://www.company-histories.com/debenhams-plc-Company-History.html</vt:lpwstr>
      </vt:variant>
      <vt:variant>
        <vt:lpwstr/>
      </vt:variant>
      <vt:variant>
        <vt:i4>2818129</vt:i4>
      </vt:variant>
      <vt:variant>
        <vt:i4>96</vt:i4>
      </vt:variant>
      <vt:variant>
        <vt:i4>0</vt:i4>
      </vt:variant>
      <vt:variant>
        <vt:i4>5</vt:i4>
      </vt:variant>
      <vt:variant>
        <vt:lpwstr>https://karimcitycollege.ac.in/index.php/Kcc-e-quip/item/download/1010_3576e7eb5a478d92367e54a22434f.html.(accesses</vt:lpwstr>
      </vt:variant>
      <vt:variant>
        <vt:lpwstr/>
      </vt:variant>
      <vt:variant>
        <vt:i4>4718683</vt:i4>
      </vt:variant>
      <vt:variant>
        <vt:i4>93</vt:i4>
      </vt:variant>
      <vt:variant>
        <vt:i4>0</vt:i4>
      </vt:variant>
      <vt:variant>
        <vt:i4>5</vt:i4>
      </vt:variant>
      <vt:variant>
        <vt:lpwstr>https://doi.org/10.1093/sf/sov114</vt:lpwstr>
      </vt:variant>
      <vt:variant>
        <vt:lpwstr/>
      </vt:variant>
      <vt:variant>
        <vt:i4>2031674</vt:i4>
      </vt:variant>
      <vt:variant>
        <vt:i4>86</vt:i4>
      </vt:variant>
      <vt:variant>
        <vt:i4>0</vt:i4>
      </vt:variant>
      <vt:variant>
        <vt:i4>5</vt:i4>
      </vt:variant>
      <vt:variant>
        <vt:lpwstr/>
      </vt:variant>
      <vt:variant>
        <vt:lpwstr>_Toc99299981</vt:lpwstr>
      </vt:variant>
      <vt:variant>
        <vt:i4>1966138</vt:i4>
      </vt:variant>
      <vt:variant>
        <vt:i4>80</vt:i4>
      </vt:variant>
      <vt:variant>
        <vt:i4>0</vt:i4>
      </vt:variant>
      <vt:variant>
        <vt:i4>5</vt:i4>
      </vt:variant>
      <vt:variant>
        <vt:lpwstr/>
      </vt:variant>
      <vt:variant>
        <vt:lpwstr>_Toc99299980</vt:lpwstr>
      </vt:variant>
      <vt:variant>
        <vt:i4>1507381</vt:i4>
      </vt:variant>
      <vt:variant>
        <vt:i4>74</vt:i4>
      </vt:variant>
      <vt:variant>
        <vt:i4>0</vt:i4>
      </vt:variant>
      <vt:variant>
        <vt:i4>5</vt:i4>
      </vt:variant>
      <vt:variant>
        <vt:lpwstr/>
      </vt:variant>
      <vt:variant>
        <vt:lpwstr>_Toc99299979</vt:lpwstr>
      </vt:variant>
      <vt:variant>
        <vt:i4>1441845</vt:i4>
      </vt:variant>
      <vt:variant>
        <vt:i4>68</vt:i4>
      </vt:variant>
      <vt:variant>
        <vt:i4>0</vt:i4>
      </vt:variant>
      <vt:variant>
        <vt:i4>5</vt:i4>
      </vt:variant>
      <vt:variant>
        <vt:lpwstr/>
      </vt:variant>
      <vt:variant>
        <vt:lpwstr>_Toc99299978</vt:lpwstr>
      </vt:variant>
      <vt:variant>
        <vt:i4>1638453</vt:i4>
      </vt:variant>
      <vt:variant>
        <vt:i4>62</vt:i4>
      </vt:variant>
      <vt:variant>
        <vt:i4>0</vt:i4>
      </vt:variant>
      <vt:variant>
        <vt:i4>5</vt:i4>
      </vt:variant>
      <vt:variant>
        <vt:lpwstr/>
      </vt:variant>
      <vt:variant>
        <vt:lpwstr>_Toc99299977</vt:lpwstr>
      </vt:variant>
      <vt:variant>
        <vt:i4>1572917</vt:i4>
      </vt:variant>
      <vt:variant>
        <vt:i4>56</vt:i4>
      </vt:variant>
      <vt:variant>
        <vt:i4>0</vt:i4>
      </vt:variant>
      <vt:variant>
        <vt:i4>5</vt:i4>
      </vt:variant>
      <vt:variant>
        <vt:lpwstr/>
      </vt:variant>
      <vt:variant>
        <vt:lpwstr>_Toc99299976</vt:lpwstr>
      </vt:variant>
      <vt:variant>
        <vt:i4>1769525</vt:i4>
      </vt:variant>
      <vt:variant>
        <vt:i4>50</vt:i4>
      </vt:variant>
      <vt:variant>
        <vt:i4>0</vt:i4>
      </vt:variant>
      <vt:variant>
        <vt:i4>5</vt:i4>
      </vt:variant>
      <vt:variant>
        <vt:lpwstr/>
      </vt:variant>
      <vt:variant>
        <vt:lpwstr>_Toc99299975</vt:lpwstr>
      </vt:variant>
      <vt:variant>
        <vt:i4>1703989</vt:i4>
      </vt:variant>
      <vt:variant>
        <vt:i4>44</vt:i4>
      </vt:variant>
      <vt:variant>
        <vt:i4>0</vt:i4>
      </vt:variant>
      <vt:variant>
        <vt:i4>5</vt:i4>
      </vt:variant>
      <vt:variant>
        <vt:lpwstr/>
      </vt:variant>
      <vt:variant>
        <vt:lpwstr>_Toc99299974</vt:lpwstr>
      </vt:variant>
      <vt:variant>
        <vt:i4>1900597</vt:i4>
      </vt:variant>
      <vt:variant>
        <vt:i4>38</vt:i4>
      </vt:variant>
      <vt:variant>
        <vt:i4>0</vt:i4>
      </vt:variant>
      <vt:variant>
        <vt:i4>5</vt:i4>
      </vt:variant>
      <vt:variant>
        <vt:lpwstr/>
      </vt:variant>
      <vt:variant>
        <vt:lpwstr>_Toc99299973</vt:lpwstr>
      </vt:variant>
      <vt:variant>
        <vt:i4>1835061</vt:i4>
      </vt:variant>
      <vt:variant>
        <vt:i4>32</vt:i4>
      </vt:variant>
      <vt:variant>
        <vt:i4>0</vt:i4>
      </vt:variant>
      <vt:variant>
        <vt:i4>5</vt:i4>
      </vt:variant>
      <vt:variant>
        <vt:lpwstr/>
      </vt:variant>
      <vt:variant>
        <vt:lpwstr>_Toc99299972</vt:lpwstr>
      </vt:variant>
      <vt:variant>
        <vt:i4>2031669</vt:i4>
      </vt:variant>
      <vt:variant>
        <vt:i4>26</vt:i4>
      </vt:variant>
      <vt:variant>
        <vt:i4>0</vt:i4>
      </vt:variant>
      <vt:variant>
        <vt:i4>5</vt:i4>
      </vt:variant>
      <vt:variant>
        <vt:lpwstr/>
      </vt:variant>
      <vt:variant>
        <vt:lpwstr>_Toc99299971</vt:lpwstr>
      </vt:variant>
      <vt:variant>
        <vt:i4>1966133</vt:i4>
      </vt:variant>
      <vt:variant>
        <vt:i4>20</vt:i4>
      </vt:variant>
      <vt:variant>
        <vt:i4>0</vt:i4>
      </vt:variant>
      <vt:variant>
        <vt:i4>5</vt:i4>
      </vt:variant>
      <vt:variant>
        <vt:lpwstr/>
      </vt:variant>
      <vt:variant>
        <vt:lpwstr>_Toc99299970</vt:lpwstr>
      </vt:variant>
      <vt:variant>
        <vt:i4>1507380</vt:i4>
      </vt:variant>
      <vt:variant>
        <vt:i4>14</vt:i4>
      </vt:variant>
      <vt:variant>
        <vt:i4>0</vt:i4>
      </vt:variant>
      <vt:variant>
        <vt:i4>5</vt:i4>
      </vt:variant>
      <vt:variant>
        <vt:lpwstr/>
      </vt:variant>
      <vt:variant>
        <vt:lpwstr>_Toc99299969</vt:lpwstr>
      </vt:variant>
      <vt:variant>
        <vt:i4>1441844</vt:i4>
      </vt:variant>
      <vt:variant>
        <vt:i4>8</vt:i4>
      </vt:variant>
      <vt:variant>
        <vt:i4>0</vt:i4>
      </vt:variant>
      <vt:variant>
        <vt:i4>5</vt:i4>
      </vt:variant>
      <vt:variant>
        <vt:lpwstr/>
      </vt:variant>
      <vt:variant>
        <vt:lpwstr>_Toc99299968</vt:lpwstr>
      </vt:variant>
      <vt:variant>
        <vt:i4>1638452</vt:i4>
      </vt:variant>
      <vt:variant>
        <vt:i4>2</vt:i4>
      </vt:variant>
      <vt:variant>
        <vt:i4>0</vt:i4>
      </vt:variant>
      <vt:variant>
        <vt:i4>5</vt:i4>
      </vt:variant>
      <vt:variant>
        <vt:lpwstr/>
      </vt:variant>
      <vt:variant>
        <vt:lpwstr>_Toc99299967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tracey hughes</cp:lastModifiedBy>
  <cp:revision>622</cp:revision>
  <dcterms:created xsi:type="dcterms:W3CDTF">2023-06-07T18:28:00Z</dcterms:created>
  <dcterms:modified xsi:type="dcterms:W3CDTF">2023-06-21T11:37:00Z</dcterms:modified>
</cp:coreProperties>
</file>