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1.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53B641" w14:textId="77777777" w:rsidR="00313A6F" w:rsidRDefault="00313A6F"/>
    <w:p w14:paraId="40BE7861" w14:textId="77777777" w:rsidR="00313A6F" w:rsidRDefault="00313A6F"/>
    <w:p w14:paraId="5A219F2E" w14:textId="564A6E27" w:rsidR="00CA259E" w:rsidRPr="0022299D" w:rsidRDefault="00CA259E" w:rsidP="001A7E78">
      <w:pPr>
        <w:jc w:val="center"/>
        <w:rPr>
          <w:rFonts w:ascii="Arial" w:hAnsi="Arial" w:cs="Arial"/>
          <w:sz w:val="32"/>
          <w:szCs w:val="32"/>
        </w:rPr>
      </w:pPr>
      <w:r w:rsidRPr="0022299D">
        <w:rPr>
          <w:rFonts w:ascii="Arial" w:hAnsi="Arial" w:cs="Arial"/>
          <w:sz w:val="32"/>
          <w:szCs w:val="32"/>
        </w:rPr>
        <w:t>UNIVERSITY OF WALES TRINITY SAINT DAVID (LONDON CAMPUS)</w:t>
      </w:r>
    </w:p>
    <w:p w14:paraId="56E49E9F" w14:textId="77777777" w:rsidR="00CA259E" w:rsidRPr="0022299D" w:rsidRDefault="00CA259E" w:rsidP="00CA259E">
      <w:pPr>
        <w:jc w:val="center"/>
        <w:rPr>
          <w:rFonts w:ascii="Arial" w:hAnsi="Arial" w:cs="Arial"/>
          <w:sz w:val="32"/>
          <w:szCs w:val="32"/>
        </w:rPr>
      </w:pPr>
      <w:r w:rsidRPr="0022299D">
        <w:rPr>
          <w:rFonts w:ascii="Arial" w:hAnsi="Arial" w:cs="Arial"/>
          <w:sz w:val="32"/>
          <w:szCs w:val="32"/>
        </w:rPr>
        <w:t>MODULE CODE: LCMB7004</w:t>
      </w:r>
    </w:p>
    <w:p w14:paraId="1BA61DB8" w14:textId="77777777" w:rsidR="00CA259E" w:rsidRPr="0022299D" w:rsidRDefault="00CA259E" w:rsidP="00CA259E">
      <w:pPr>
        <w:jc w:val="center"/>
        <w:rPr>
          <w:rFonts w:ascii="Arial" w:hAnsi="Arial" w:cs="Arial"/>
          <w:sz w:val="32"/>
          <w:szCs w:val="32"/>
        </w:rPr>
      </w:pPr>
      <w:r>
        <w:rPr>
          <w:rFonts w:ascii="Arial" w:hAnsi="Arial" w:cs="Arial"/>
          <w:sz w:val="32"/>
          <w:szCs w:val="32"/>
        </w:rPr>
        <w:t>MODULE TITLE</w:t>
      </w:r>
      <w:r w:rsidRPr="0022299D">
        <w:rPr>
          <w:rFonts w:ascii="Arial" w:hAnsi="Arial" w:cs="Arial"/>
          <w:sz w:val="32"/>
          <w:szCs w:val="32"/>
        </w:rPr>
        <w:t>:  E</w:t>
      </w:r>
      <w:r>
        <w:rPr>
          <w:rFonts w:ascii="Arial" w:hAnsi="Arial" w:cs="Arial"/>
          <w:sz w:val="32"/>
          <w:szCs w:val="32"/>
        </w:rPr>
        <w:t xml:space="preserve">ntrepreneurship </w:t>
      </w:r>
    </w:p>
    <w:p w14:paraId="4ECEDB28" w14:textId="77777777" w:rsidR="00CA259E" w:rsidRPr="0022299D" w:rsidRDefault="00CA259E" w:rsidP="00CA259E">
      <w:pPr>
        <w:jc w:val="center"/>
        <w:rPr>
          <w:rFonts w:ascii="Arial" w:hAnsi="Arial" w:cs="Arial"/>
          <w:sz w:val="32"/>
          <w:szCs w:val="32"/>
        </w:rPr>
      </w:pPr>
      <w:r w:rsidRPr="0022299D">
        <w:rPr>
          <w:rFonts w:ascii="Arial" w:hAnsi="Arial" w:cs="Arial"/>
          <w:sz w:val="32"/>
          <w:szCs w:val="32"/>
        </w:rPr>
        <w:t>ASSESSMENT TYPE - Entrepreneurship – Assessment 2</w:t>
      </w:r>
    </w:p>
    <w:p w14:paraId="70BA7A06" w14:textId="77777777" w:rsidR="00CA259E" w:rsidRPr="0022299D" w:rsidRDefault="00CA259E" w:rsidP="00CA259E">
      <w:pPr>
        <w:jc w:val="center"/>
        <w:rPr>
          <w:rFonts w:ascii="Arial" w:hAnsi="Arial" w:cs="Arial"/>
          <w:sz w:val="32"/>
          <w:szCs w:val="32"/>
        </w:rPr>
      </w:pPr>
      <w:r>
        <w:rPr>
          <w:rFonts w:ascii="Arial" w:hAnsi="Arial" w:cs="Arial"/>
          <w:sz w:val="32"/>
          <w:szCs w:val="32"/>
        </w:rPr>
        <w:t>ASSISGNMENT TITLE</w:t>
      </w:r>
      <w:r w:rsidRPr="0022299D">
        <w:rPr>
          <w:rFonts w:ascii="Arial" w:hAnsi="Arial" w:cs="Arial"/>
          <w:sz w:val="32"/>
          <w:szCs w:val="32"/>
        </w:rPr>
        <w:t>:</w:t>
      </w:r>
      <w:r>
        <w:rPr>
          <w:rFonts w:ascii="Arial" w:hAnsi="Arial" w:cs="Arial"/>
          <w:sz w:val="32"/>
          <w:szCs w:val="32"/>
        </w:rPr>
        <w:t xml:space="preserve"> Business Plan</w:t>
      </w:r>
    </w:p>
    <w:p w14:paraId="3CE838FB" w14:textId="77777777" w:rsidR="00CA259E" w:rsidRPr="0022299D" w:rsidRDefault="00CA259E" w:rsidP="00CA259E">
      <w:pPr>
        <w:jc w:val="center"/>
        <w:rPr>
          <w:rFonts w:ascii="Arial" w:hAnsi="Arial" w:cs="Arial"/>
          <w:sz w:val="32"/>
          <w:szCs w:val="32"/>
        </w:rPr>
      </w:pPr>
      <w:r w:rsidRPr="0022299D">
        <w:rPr>
          <w:rFonts w:ascii="Arial" w:hAnsi="Arial" w:cs="Arial"/>
          <w:sz w:val="32"/>
          <w:szCs w:val="32"/>
        </w:rPr>
        <w:t>MODULE TUTOR:  Mr Richard William Small</w:t>
      </w:r>
    </w:p>
    <w:p w14:paraId="33DED851" w14:textId="77777777" w:rsidR="00CA259E" w:rsidRPr="0022299D" w:rsidRDefault="00CA259E" w:rsidP="00CA259E">
      <w:pPr>
        <w:jc w:val="center"/>
        <w:rPr>
          <w:rFonts w:ascii="Arial" w:hAnsi="Arial" w:cs="Arial"/>
          <w:sz w:val="32"/>
          <w:szCs w:val="32"/>
        </w:rPr>
      </w:pPr>
      <w:r>
        <w:rPr>
          <w:rFonts w:ascii="Arial" w:hAnsi="Arial" w:cs="Arial"/>
          <w:sz w:val="32"/>
          <w:szCs w:val="32"/>
        </w:rPr>
        <w:t>STUDENT NAME</w:t>
      </w:r>
      <w:r w:rsidRPr="0022299D">
        <w:rPr>
          <w:rFonts w:ascii="Arial" w:hAnsi="Arial" w:cs="Arial"/>
          <w:sz w:val="32"/>
          <w:szCs w:val="32"/>
        </w:rPr>
        <w:t xml:space="preserve">: </w:t>
      </w:r>
      <w:r>
        <w:rPr>
          <w:rFonts w:ascii="Arial" w:hAnsi="Arial" w:cs="Arial"/>
          <w:sz w:val="32"/>
          <w:szCs w:val="32"/>
        </w:rPr>
        <w:t>Margaret Kyakunda</w:t>
      </w:r>
    </w:p>
    <w:p w14:paraId="071D5AD2" w14:textId="77777777" w:rsidR="00CA259E" w:rsidRPr="0022299D" w:rsidRDefault="00CA259E" w:rsidP="00CA259E">
      <w:pPr>
        <w:jc w:val="center"/>
        <w:rPr>
          <w:rFonts w:ascii="Arial" w:hAnsi="Arial" w:cs="Arial"/>
          <w:sz w:val="32"/>
          <w:szCs w:val="32"/>
        </w:rPr>
      </w:pPr>
      <w:r>
        <w:rPr>
          <w:rFonts w:ascii="Arial" w:hAnsi="Arial" w:cs="Arial"/>
          <w:sz w:val="32"/>
          <w:szCs w:val="32"/>
        </w:rPr>
        <w:t>STUDENT NUMBER</w:t>
      </w:r>
      <w:r w:rsidRPr="0022299D">
        <w:rPr>
          <w:rFonts w:ascii="Arial" w:hAnsi="Arial" w:cs="Arial"/>
          <w:sz w:val="32"/>
          <w:szCs w:val="32"/>
        </w:rPr>
        <w:t>: 1712816</w:t>
      </w:r>
    </w:p>
    <w:p w14:paraId="482F0E5A" w14:textId="77777777" w:rsidR="00CA259E" w:rsidRDefault="00CA259E" w:rsidP="001A7E78">
      <w:r>
        <w:rPr>
          <w:noProof/>
        </w:rPr>
        <w:drawing>
          <wp:inline distT="0" distB="0" distL="0" distR="0" wp14:anchorId="1FF82F41" wp14:editId="12839AED">
            <wp:extent cx="5804757" cy="2561959"/>
            <wp:effectExtent l="0" t="0" r="5715"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stretch>
                      <a:fillRect/>
                    </a:stretch>
                  </pic:blipFill>
                  <pic:spPr>
                    <a:xfrm>
                      <a:off x="0" y="0"/>
                      <a:ext cx="5877557" cy="2594090"/>
                    </a:xfrm>
                    <a:prstGeom prst="rect">
                      <a:avLst/>
                    </a:prstGeom>
                  </pic:spPr>
                </pic:pic>
              </a:graphicData>
            </a:graphic>
          </wp:inline>
        </w:drawing>
      </w:r>
    </w:p>
    <w:p w14:paraId="37B2207E" w14:textId="1EE27955" w:rsidR="00CA259E" w:rsidRPr="00B4299C" w:rsidRDefault="00CA259E" w:rsidP="00CA259E">
      <w:pPr>
        <w:jc w:val="center"/>
        <w:rPr>
          <w:rFonts w:ascii="Arial" w:hAnsi="Arial" w:cs="Arial"/>
          <w:sz w:val="24"/>
          <w:szCs w:val="24"/>
        </w:rPr>
      </w:pPr>
      <w:r w:rsidRPr="00B4299C">
        <w:rPr>
          <w:rFonts w:ascii="Arial" w:hAnsi="Arial" w:cs="Arial"/>
          <w:sz w:val="24"/>
          <w:szCs w:val="24"/>
        </w:rPr>
        <w:t>O</w:t>
      </w:r>
      <w:r>
        <w:rPr>
          <w:rFonts w:ascii="Arial" w:hAnsi="Arial" w:cs="Arial"/>
          <w:sz w:val="24"/>
          <w:szCs w:val="24"/>
        </w:rPr>
        <w:t>wner</w:t>
      </w:r>
      <w:r w:rsidRPr="00B4299C">
        <w:rPr>
          <w:rFonts w:ascii="Arial" w:hAnsi="Arial" w:cs="Arial"/>
          <w:sz w:val="24"/>
          <w:szCs w:val="24"/>
        </w:rPr>
        <w:t>: Margaret Kyakunda</w:t>
      </w:r>
    </w:p>
    <w:p w14:paraId="47954489" w14:textId="77777777" w:rsidR="00CA259E" w:rsidRPr="00B4299C" w:rsidRDefault="00CA259E" w:rsidP="00CA259E">
      <w:pPr>
        <w:jc w:val="center"/>
        <w:rPr>
          <w:rFonts w:ascii="Arial" w:hAnsi="Arial" w:cs="Arial"/>
          <w:sz w:val="24"/>
          <w:szCs w:val="24"/>
        </w:rPr>
      </w:pPr>
      <w:r w:rsidRPr="00B4299C">
        <w:rPr>
          <w:rFonts w:ascii="Arial" w:hAnsi="Arial" w:cs="Arial"/>
          <w:sz w:val="24"/>
          <w:szCs w:val="24"/>
        </w:rPr>
        <w:t>Delice Du Pain</w:t>
      </w:r>
    </w:p>
    <w:p w14:paraId="44730F8A" w14:textId="77777777" w:rsidR="00CA259E" w:rsidRPr="00B4299C" w:rsidRDefault="00CA259E" w:rsidP="00CA259E">
      <w:pPr>
        <w:jc w:val="center"/>
        <w:rPr>
          <w:rFonts w:ascii="Arial" w:hAnsi="Arial" w:cs="Arial"/>
          <w:sz w:val="24"/>
          <w:szCs w:val="24"/>
        </w:rPr>
      </w:pPr>
      <w:r w:rsidRPr="00B4299C">
        <w:rPr>
          <w:rFonts w:ascii="Arial" w:hAnsi="Arial" w:cs="Arial"/>
          <w:sz w:val="24"/>
          <w:szCs w:val="24"/>
        </w:rPr>
        <w:t>55 Elizabeth Street</w:t>
      </w:r>
    </w:p>
    <w:p w14:paraId="0D27FDD3" w14:textId="77777777" w:rsidR="00CA259E" w:rsidRPr="00B4299C" w:rsidRDefault="00CA259E" w:rsidP="00CA259E">
      <w:pPr>
        <w:jc w:val="center"/>
        <w:rPr>
          <w:rFonts w:ascii="Arial" w:hAnsi="Arial" w:cs="Arial"/>
          <w:sz w:val="24"/>
          <w:szCs w:val="24"/>
        </w:rPr>
      </w:pPr>
      <w:r w:rsidRPr="00B4299C">
        <w:rPr>
          <w:rFonts w:ascii="Arial" w:hAnsi="Arial" w:cs="Arial"/>
          <w:sz w:val="24"/>
          <w:szCs w:val="24"/>
        </w:rPr>
        <w:t>London</w:t>
      </w:r>
    </w:p>
    <w:p w14:paraId="52412F37" w14:textId="77777777" w:rsidR="00CA259E" w:rsidRPr="00B4299C" w:rsidRDefault="00CA259E" w:rsidP="00CA259E">
      <w:pPr>
        <w:jc w:val="center"/>
        <w:rPr>
          <w:rFonts w:ascii="Arial" w:hAnsi="Arial" w:cs="Arial"/>
          <w:sz w:val="24"/>
          <w:szCs w:val="24"/>
        </w:rPr>
      </w:pPr>
      <w:r w:rsidRPr="00B4299C">
        <w:rPr>
          <w:rFonts w:ascii="Arial" w:hAnsi="Arial" w:cs="Arial"/>
          <w:sz w:val="24"/>
          <w:szCs w:val="24"/>
        </w:rPr>
        <w:t>SW1 3PP</w:t>
      </w:r>
    </w:p>
    <w:p w14:paraId="29BD273A" w14:textId="77777777" w:rsidR="00CA259E" w:rsidRPr="00B4299C" w:rsidRDefault="00CA259E" w:rsidP="00CA259E">
      <w:pPr>
        <w:jc w:val="center"/>
        <w:rPr>
          <w:rFonts w:ascii="Arial" w:hAnsi="Arial" w:cs="Arial"/>
          <w:sz w:val="24"/>
          <w:szCs w:val="24"/>
        </w:rPr>
      </w:pPr>
      <w:r w:rsidRPr="00B4299C">
        <w:rPr>
          <w:rFonts w:ascii="Arial" w:hAnsi="Arial" w:cs="Arial"/>
          <w:sz w:val="24"/>
          <w:szCs w:val="24"/>
        </w:rPr>
        <w:t>Telephone; 020304440333</w:t>
      </w:r>
    </w:p>
    <w:p w14:paraId="5896922B" w14:textId="77777777" w:rsidR="00CA259E" w:rsidRPr="00B4299C" w:rsidRDefault="00CA259E" w:rsidP="00CA259E">
      <w:pPr>
        <w:jc w:val="center"/>
        <w:rPr>
          <w:rFonts w:ascii="Arial" w:hAnsi="Arial" w:cs="Arial"/>
          <w:sz w:val="24"/>
          <w:szCs w:val="24"/>
        </w:rPr>
      </w:pPr>
      <w:r w:rsidRPr="00B4299C">
        <w:rPr>
          <w:rFonts w:ascii="Arial" w:hAnsi="Arial" w:cs="Arial"/>
          <w:sz w:val="24"/>
          <w:szCs w:val="24"/>
        </w:rPr>
        <w:t xml:space="preserve">Website; </w:t>
      </w:r>
      <w:hyperlink r:id="rId9" w:history="1">
        <w:r w:rsidRPr="00B4299C">
          <w:rPr>
            <w:rStyle w:val="Hyperlink"/>
            <w:rFonts w:ascii="Arial" w:hAnsi="Arial" w:cs="Arial"/>
            <w:sz w:val="24"/>
            <w:szCs w:val="24"/>
          </w:rPr>
          <w:t>www.Ddpain.co.uk</w:t>
        </w:r>
      </w:hyperlink>
    </w:p>
    <w:p w14:paraId="41E61A11" w14:textId="2500ABE0" w:rsidR="00313A6F" w:rsidRPr="00BC5AF5" w:rsidRDefault="00CA259E" w:rsidP="00BC5AF5">
      <w:pPr>
        <w:jc w:val="center"/>
        <w:rPr>
          <w:rFonts w:ascii="Arial" w:hAnsi="Arial" w:cs="Arial"/>
          <w:sz w:val="24"/>
          <w:szCs w:val="24"/>
        </w:rPr>
      </w:pPr>
      <w:r w:rsidRPr="00B4299C">
        <w:rPr>
          <w:rFonts w:ascii="Arial" w:hAnsi="Arial" w:cs="Arial"/>
          <w:sz w:val="24"/>
          <w:szCs w:val="24"/>
        </w:rPr>
        <w:t>Email: bakeryDdpain@gmal.com</w:t>
      </w:r>
    </w:p>
    <w:p w14:paraId="36EEB252" w14:textId="77777777" w:rsidR="0074480D" w:rsidRPr="00BC5AF5" w:rsidRDefault="0074480D" w:rsidP="0074480D">
      <w:pPr>
        <w:rPr>
          <w:rFonts w:ascii="Arial" w:hAnsi="Arial" w:cs="Arial"/>
          <w:sz w:val="24"/>
          <w:szCs w:val="24"/>
        </w:rPr>
      </w:pPr>
    </w:p>
    <w:p w14:paraId="3510CDCD"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b/>
          <w:iCs/>
          <w:color w:val="000000" w:themeColor="text1"/>
          <w:sz w:val="24"/>
          <w:szCs w:val="24"/>
        </w:rPr>
        <w:t xml:space="preserve">Introduction </w:t>
      </w:r>
      <w:r w:rsidRPr="00E20039">
        <w:rPr>
          <w:sz w:val="24"/>
          <w:szCs w:val="24"/>
        </w:rPr>
        <w:ptab w:relativeTo="margin" w:alignment="right" w:leader="dot"/>
      </w:r>
      <w:r w:rsidRPr="00E20039">
        <w:rPr>
          <w:rFonts w:ascii="Arial" w:eastAsiaTheme="majorEastAsia" w:hAnsi="Arial" w:cs="Arial"/>
          <w:iCs/>
          <w:color w:val="000000" w:themeColor="text1"/>
          <w:sz w:val="24"/>
          <w:szCs w:val="24"/>
        </w:rPr>
        <w:t>-3</w:t>
      </w:r>
    </w:p>
    <w:p w14:paraId="60B40B9D"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iCs/>
          <w:color w:val="000000" w:themeColor="text1"/>
          <w:sz w:val="24"/>
          <w:szCs w:val="24"/>
        </w:rPr>
        <w:t xml:space="preserve">Key success factors </w:t>
      </w:r>
      <w:r w:rsidRPr="00E20039">
        <w:rPr>
          <w:sz w:val="24"/>
          <w:szCs w:val="24"/>
        </w:rPr>
        <w:ptab w:relativeTo="margin" w:alignment="right" w:leader="dot"/>
      </w:r>
      <w:r w:rsidRPr="00E20039">
        <w:rPr>
          <w:rFonts w:ascii="Arial" w:eastAsiaTheme="majorEastAsia" w:hAnsi="Arial" w:cs="Arial"/>
          <w:iCs/>
          <w:color w:val="000000" w:themeColor="text1"/>
          <w:sz w:val="24"/>
          <w:szCs w:val="24"/>
        </w:rPr>
        <w:t>4</w:t>
      </w:r>
    </w:p>
    <w:p w14:paraId="762E6438"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iCs/>
          <w:color w:val="000000" w:themeColor="text1"/>
          <w:sz w:val="24"/>
          <w:szCs w:val="24"/>
        </w:rPr>
        <w:t xml:space="preserve">Small venture </w:t>
      </w:r>
      <w:r w:rsidRPr="00E20039">
        <w:rPr>
          <w:sz w:val="24"/>
          <w:szCs w:val="24"/>
        </w:rPr>
        <w:ptab w:relativeTo="margin" w:alignment="right" w:leader="dot"/>
      </w:r>
      <w:r w:rsidRPr="00E20039">
        <w:rPr>
          <w:rFonts w:ascii="Arial" w:eastAsiaTheme="majorEastAsia" w:hAnsi="Arial" w:cs="Arial"/>
          <w:iCs/>
          <w:color w:val="000000" w:themeColor="text1"/>
          <w:sz w:val="24"/>
          <w:szCs w:val="24"/>
        </w:rPr>
        <w:t>4</w:t>
      </w:r>
    </w:p>
    <w:p w14:paraId="6CC79E8B"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iCs/>
          <w:color w:val="000000" w:themeColor="text1"/>
          <w:sz w:val="24"/>
          <w:szCs w:val="24"/>
        </w:rPr>
        <w:t xml:space="preserve">Non-price competition </w:t>
      </w:r>
      <w:r w:rsidRPr="00E20039">
        <w:rPr>
          <w:sz w:val="24"/>
          <w:szCs w:val="24"/>
        </w:rPr>
        <w:ptab w:relativeTo="margin" w:alignment="right" w:leader="dot"/>
      </w:r>
      <w:r w:rsidRPr="00E20039">
        <w:rPr>
          <w:rFonts w:ascii="Arial" w:eastAsiaTheme="majorEastAsia" w:hAnsi="Arial" w:cs="Arial"/>
          <w:iCs/>
          <w:color w:val="000000" w:themeColor="text1"/>
          <w:sz w:val="24"/>
          <w:szCs w:val="24"/>
        </w:rPr>
        <w:t>4</w:t>
      </w:r>
    </w:p>
    <w:p w14:paraId="411A3168"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iCs/>
          <w:color w:val="000000" w:themeColor="text1"/>
          <w:sz w:val="24"/>
          <w:szCs w:val="24"/>
        </w:rPr>
        <w:t xml:space="preserve">Customer /satisfaction </w:t>
      </w:r>
      <w:r w:rsidRPr="00E20039">
        <w:rPr>
          <w:sz w:val="24"/>
          <w:szCs w:val="24"/>
        </w:rPr>
        <w:ptab w:relativeTo="margin" w:alignment="right" w:leader="dot"/>
      </w:r>
      <w:r w:rsidRPr="00E20039">
        <w:rPr>
          <w:rFonts w:ascii="Arial" w:eastAsiaTheme="majorEastAsia" w:hAnsi="Arial" w:cs="Arial"/>
          <w:iCs/>
          <w:color w:val="000000" w:themeColor="text1"/>
          <w:sz w:val="24"/>
          <w:szCs w:val="24"/>
        </w:rPr>
        <w:t>4</w:t>
      </w:r>
    </w:p>
    <w:p w14:paraId="24E646D0"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iCs/>
          <w:color w:val="000000" w:themeColor="text1"/>
          <w:sz w:val="24"/>
          <w:szCs w:val="24"/>
        </w:rPr>
        <w:t xml:space="preserve">Quality Control </w:t>
      </w:r>
      <w:r w:rsidRPr="00E20039">
        <w:rPr>
          <w:sz w:val="24"/>
          <w:szCs w:val="24"/>
        </w:rPr>
        <w:ptab w:relativeTo="margin" w:alignment="right" w:leader="dot"/>
      </w:r>
      <w:r w:rsidRPr="00E20039">
        <w:rPr>
          <w:rFonts w:ascii="Arial" w:eastAsiaTheme="majorEastAsia" w:hAnsi="Arial" w:cs="Arial"/>
          <w:iCs/>
          <w:color w:val="000000" w:themeColor="text1"/>
          <w:sz w:val="24"/>
          <w:szCs w:val="24"/>
        </w:rPr>
        <w:t>4</w:t>
      </w:r>
    </w:p>
    <w:p w14:paraId="31375FD9"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iCs/>
          <w:color w:val="000000" w:themeColor="text1"/>
          <w:sz w:val="24"/>
          <w:szCs w:val="24"/>
        </w:rPr>
        <w:t>Development of new products</w:t>
      </w:r>
      <w:r w:rsidRPr="00E20039">
        <w:rPr>
          <w:sz w:val="24"/>
          <w:szCs w:val="24"/>
        </w:rPr>
        <w:ptab w:relativeTo="margin" w:alignment="right" w:leader="dot"/>
      </w:r>
      <w:r w:rsidRPr="00E20039">
        <w:rPr>
          <w:rFonts w:ascii="Arial" w:eastAsiaTheme="majorEastAsia" w:hAnsi="Arial" w:cs="Arial"/>
          <w:iCs/>
          <w:color w:val="000000" w:themeColor="text1"/>
          <w:sz w:val="24"/>
          <w:szCs w:val="24"/>
        </w:rPr>
        <w:t>4</w:t>
      </w:r>
    </w:p>
    <w:p w14:paraId="3464C9D8"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b/>
          <w:iCs/>
          <w:color w:val="000000" w:themeColor="text1"/>
          <w:sz w:val="24"/>
          <w:szCs w:val="24"/>
        </w:rPr>
        <w:t>Market &amp; Industry Overview</w:t>
      </w:r>
      <w:r w:rsidRPr="00E20039">
        <w:rPr>
          <w:rFonts w:ascii="Arial" w:eastAsiaTheme="majorEastAsia" w:hAnsi="Arial" w:cs="Arial"/>
          <w:iCs/>
          <w:color w:val="000000" w:themeColor="text1"/>
          <w:sz w:val="24"/>
          <w:szCs w:val="24"/>
        </w:rPr>
        <w:t xml:space="preserve"> </w:t>
      </w:r>
      <w:r w:rsidRPr="00E20039">
        <w:rPr>
          <w:sz w:val="24"/>
          <w:szCs w:val="24"/>
        </w:rPr>
        <w:ptab w:relativeTo="margin" w:alignment="right" w:leader="dot"/>
      </w:r>
      <w:r w:rsidRPr="00E20039">
        <w:rPr>
          <w:rFonts w:ascii="Arial" w:eastAsiaTheme="majorEastAsia" w:hAnsi="Arial" w:cs="Arial"/>
          <w:iCs/>
          <w:color w:val="000000" w:themeColor="text1"/>
          <w:sz w:val="24"/>
          <w:szCs w:val="24"/>
        </w:rPr>
        <w:t>5</w:t>
      </w:r>
    </w:p>
    <w:p w14:paraId="19A03E49"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iCs/>
          <w:color w:val="000000" w:themeColor="text1"/>
          <w:sz w:val="24"/>
          <w:szCs w:val="24"/>
        </w:rPr>
        <w:t>Table1. Market share</w:t>
      </w:r>
      <w:r w:rsidRPr="00E20039">
        <w:rPr>
          <w:sz w:val="24"/>
          <w:szCs w:val="24"/>
        </w:rPr>
        <w:ptab w:relativeTo="margin" w:alignment="right" w:leader="dot"/>
      </w:r>
      <w:r w:rsidRPr="00E20039">
        <w:rPr>
          <w:rFonts w:ascii="Arial" w:eastAsiaTheme="majorEastAsia" w:hAnsi="Arial" w:cs="Arial"/>
          <w:iCs/>
          <w:color w:val="000000" w:themeColor="text1"/>
          <w:sz w:val="24"/>
          <w:szCs w:val="24"/>
        </w:rPr>
        <w:t>5</w:t>
      </w:r>
    </w:p>
    <w:p w14:paraId="33822FB1"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iCs/>
          <w:color w:val="000000" w:themeColor="text1"/>
          <w:sz w:val="24"/>
          <w:szCs w:val="24"/>
        </w:rPr>
        <w:t xml:space="preserve">Trends in the market </w:t>
      </w:r>
      <w:r w:rsidRPr="00E20039">
        <w:rPr>
          <w:sz w:val="24"/>
          <w:szCs w:val="24"/>
        </w:rPr>
        <w:ptab w:relativeTo="margin" w:alignment="right" w:leader="dot"/>
      </w:r>
      <w:r w:rsidRPr="00E20039">
        <w:rPr>
          <w:rFonts w:ascii="Arial" w:eastAsiaTheme="majorEastAsia" w:hAnsi="Arial" w:cs="Arial"/>
          <w:iCs/>
          <w:color w:val="000000" w:themeColor="text1"/>
          <w:sz w:val="24"/>
          <w:szCs w:val="24"/>
        </w:rPr>
        <w:t>6</w:t>
      </w:r>
    </w:p>
    <w:p w14:paraId="246C637B"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iCs/>
          <w:color w:val="000000" w:themeColor="text1"/>
          <w:sz w:val="24"/>
          <w:szCs w:val="24"/>
        </w:rPr>
        <w:t xml:space="preserve">Market Segmentation </w:t>
      </w:r>
      <w:r w:rsidRPr="00E20039">
        <w:rPr>
          <w:sz w:val="24"/>
          <w:szCs w:val="24"/>
        </w:rPr>
        <w:ptab w:relativeTo="margin" w:alignment="right" w:leader="dot"/>
      </w:r>
      <w:r w:rsidRPr="00E20039">
        <w:rPr>
          <w:rFonts w:ascii="Arial" w:eastAsiaTheme="majorEastAsia" w:hAnsi="Arial" w:cs="Arial"/>
          <w:iCs/>
          <w:color w:val="000000" w:themeColor="text1"/>
          <w:sz w:val="24"/>
          <w:szCs w:val="24"/>
        </w:rPr>
        <w:t>6</w:t>
      </w:r>
    </w:p>
    <w:p w14:paraId="6D3138C7"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iCs/>
          <w:color w:val="000000" w:themeColor="text1"/>
          <w:sz w:val="24"/>
          <w:szCs w:val="24"/>
        </w:rPr>
        <w:t xml:space="preserve">Position </w:t>
      </w:r>
      <w:r w:rsidRPr="00E20039">
        <w:rPr>
          <w:sz w:val="24"/>
          <w:szCs w:val="24"/>
        </w:rPr>
        <w:ptab w:relativeTo="margin" w:alignment="right" w:leader="dot"/>
      </w:r>
      <w:r w:rsidRPr="00E20039">
        <w:rPr>
          <w:rFonts w:ascii="Arial" w:eastAsiaTheme="majorEastAsia" w:hAnsi="Arial" w:cs="Arial"/>
          <w:iCs/>
          <w:color w:val="000000" w:themeColor="text1"/>
          <w:sz w:val="24"/>
          <w:szCs w:val="24"/>
        </w:rPr>
        <w:t>7</w:t>
      </w:r>
    </w:p>
    <w:p w14:paraId="145C14FE"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iCs/>
          <w:color w:val="000000" w:themeColor="text1"/>
          <w:sz w:val="24"/>
          <w:szCs w:val="24"/>
        </w:rPr>
        <w:t>Barriers to entry</w:t>
      </w:r>
      <w:r w:rsidRPr="00E20039">
        <w:rPr>
          <w:sz w:val="24"/>
          <w:szCs w:val="24"/>
        </w:rPr>
        <w:ptab w:relativeTo="margin" w:alignment="right" w:leader="dot"/>
      </w:r>
      <w:r w:rsidRPr="00E20039">
        <w:rPr>
          <w:rFonts w:ascii="Arial" w:eastAsiaTheme="majorEastAsia" w:hAnsi="Arial" w:cs="Arial"/>
          <w:iCs/>
          <w:color w:val="000000" w:themeColor="text1"/>
          <w:sz w:val="24"/>
          <w:szCs w:val="24"/>
        </w:rPr>
        <w:t>7</w:t>
      </w:r>
    </w:p>
    <w:p w14:paraId="2B9E20ED"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iCs/>
          <w:color w:val="000000" w:themeColor="text1"/>
          <w:sz w:val="24"/>
          <w:szCs w:val="24"/>
        </w:rPr>
        <w:t xml:space="preserve">Competition </w:t>
      </w:r>
      <w:r w:rsidRPr="00E20039">
        <w:rPr>
          <w:sz w:val="24"/>
          <w:szCs w:val="24"/>
        </w:rPr>
        <w:ptab w:relativeTo="margin" w:alignment="right" w:leader="dot"/>
      </w:r>
      <w:r w:rsidRPr="00E20039">
        <w:rPr>
          <w:rFonts w:ascii="Arial" w:eastAsiaTheme="majorEastAsia" w:hAnsi="Arial" w:cs="Arial"/>
          <w:iCs/>
          <w:color w:val="000000" w:themeColor="text1"/>
          <w:sz w:val="24"/>
          <w:szCs w:val="24"/>
        </w:rPr>
        <w:t>7</w:t>
      </w:r>
    </w:p>
    <w:p w14:paraId="6C61F6F7"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b/>
          <w:iCs/>
          <w:color w:val="000000" w:themeColor="text1"/>
          <w:sz w:val="24"/>
          <w:szCs w:val="24"/>
        </w:rPr>
      </w:pPr>
      <w:r w:rsidRPr="00E20039">
        <w:rPr>
          <w:rFonts w:ascii="Arial" w:eastAsiaTheme="majorEastAsia" w:hAnsi="Arial" w:cs="Arial"/>
          <w:b/>
          <w:iCs/>
          <w:color w:val="000000" w:themeColor="text1"/>
          <w:sz w:val="24"/>
          <w:szCs w:val="24"/>
        </w:rPr>
        <w:t>Competitive Advantage</w:t>
      </w:r>
      <w:r w:rsidRPr="00E20039">
        <w:rPr>
          <w:sz w:val="24"/>
          <w:szCs w:val="24"/>
        </w:rPr>
        <w:ptab w:relativeTo="margin" w:alignment="right" w:leader="dot"/>
      </w:r>
      <w:r w:rsidRPr="00E20039">
        <w:rPr>
          <w:rFonts w:ascii="Arial" w:eastAsiaTheme="majorEastAsia" w:hAnsi="Arial" w:cs="Arial"/>
          <w:b/>
          <w:iCs/>
          <w:color w:val="000000" w:themeColor="text1"/>
          <w:sz w:val="24"/>
          <w:szCs w:val="24"/>
        </w:rPr>
        <w:t>7</w:t>
      </w:r>
    </w:p>
    <w:p w14:paraId="054C5DE4"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iCs/>
          <w:color w:val="000000" w:themeColor="text1"/>
          <w:sz w:val="24"/>
          <w:szCs w:val="24"/>
        </w:rPr>
        <w:t xml:space="preserve">Crafting quality bread </w:t>
      </w:r>
      <w:r w:rsidRPr="00E20039">
        <w:rPr>
          <w:sz w:val="24"/>
          <w:szCs w:val="24"/>
        </w:rPr>
        <w:ptab w:relativeTo="margin" w:alignment="right" w:leader="dot"/>
      </w:r>
      <w:r w:rsidRPr="00E20039">
        <w:rPr>
          <w:rFonts w:ascii="Arial" w:eastAsiaTheme="majorEastAsia" w:hAnsi="Arial" w:cs="Arial"/>
          <w:iCs/>
          <w:color w:val="000000" w:themeColor="text1"/>
          <w:sz w:val="24"/>
          <w:szCs w:val="24"/>
        </w:rPr>
        <w:t>7</w:t>
      </w:r>
    </w:p>
    <w:p w14:paraId="5DBAA68E"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iCs/>
          <w:color w:val="000000" w:themeColor="text1"/>
          <w:sz w:val="24"/>
          <w:szCs w:val="24"/>
        </w:rPr>
        <w:t>Niche</w:t>
      </w:r>
      <w:r w:rsidRPr="00E20039">
        <w:rPr>
          <w:sz w:val="24"/>
          <w:szCs w:val="24"/>
        </w:rPr>
        <w:ptab w:relativeTo="margin" w:alignment="right" w:leader="dot"/>
      </w:r>
      <w:r w:rsidRPr="00E20039">
        <w:rPr>
          <w:rFonts w:ascii="Arial" w:eastAsiaTheme="majorEastAsia" w:hAnsi="Arial" w:cs="Arial"/>
          <w:iCs/>
          <w:color w:val="000000" w:themeColor="text1"/>
          <w:sz w:val="24"/>
          <w:szCs w:val="24"/>
        </w:rPr>
        <w:t>7</w:t>
      </w:r>
    </w:p>
    <w:p w14:paraId="5C946E4D"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iCs/>
          <w:color w:val="000000" w:themeColor="text1"/>
          <w:sz w:val="24"/>
          <w:szCs w:val="24"/>
        </w:rPr>
        <w:t xml:space="preserve">Suppliers </w:t>
      </w:r>
      <w:r w:rsidRPr="00E20039">
        <w:rPr>
          <w:sz w:val="24"/>
          <w:szCs w:val="24"/>
        </w:rPr>
        <w:ptab w:relativeTo="margin" w:alignment="right" w:leader="dot"/>
      </w:r>
      <w:r w:rsidRPr="00E20039">
        <w:rPr>
          <w:rFonts w:ascii="Arial" w:eastAsiaTheme="majorEastAsia" w:hAnsi="Arial" w:cs="Arial"/>
          <w:iCs/>
          <w:color w:val="000000" w:themeColor="text1"/>
          <w:sz w:val="24"/>
          <w:szCs w:val="24"/>
        </w:rPr>
        <w:t>8</w:t>
      </w:r>
    </w:p>
    <w:p w14:paraId="45585C36"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b/>
          <w:iCs/>
          <w:color w:val="000000" w:themeColor="text1"/>
          <w:sz w:val="24"/>
          <w:szCs w:val="24"/>
        </w:rPr>
        <w:t>Business Model</w:t>
      </w:r>
      <w:r w:rsidRPr="00E20039">
        <w:rPr>
          <w:rFonts w:ascii="Arial" w:eastAsiaTheme="majorEastAsia" w:hAnsi="Arial" w:cs="Arial"/>
          <w:iCs/>
          <w:color w:val="000000" w:themeColor="text1"/>
          <w:sz w:val="24"/>
          <w:szCs w:val="24"/>
        </w:rPr>
        <w:t xml:space="preserve"> </w:t>
      </w:r>
      <w:r w:rsidRPr="00E20039">
        <w:rPr>
          <w:sz w:val="24"/>
          <w:szCs w:val="24"/>
        </w:rPr>
        <w:ptab w:relativeTo="margin" w:alignment="right" w:leader="dot"/>
      </w:r>
      <w:r w:rsidRPr="00E20039">
        <w:rPr>
          <w:rFonts w:ascii="Arial" w:eastAsiaTheme="majorEastAsia" w:hAnsi="Arial" w:cs="Arial"/>
          <w:iCs/>
          <w:color w:val="000000" w:themeColor="text1"/>
          <w:sz w:val="24"/>
          <w:szCs w:val="24"/>
        </w:rPr>
        <w:t>8</w:t>
      </w:r>
    </w:p>
    <w:p w14:paraId="69D64E18"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iCs/>
          <w:color w:val="000000" w:themeColor="text1"/>
          <w:sz w:val="24"/>
          <w:szCs w:val="24"/>
        </w:rPr>
        <w:t xml:space="preserve">Strategy &amp; implementation </w:t>
      </w:r>
      <w:r w:rsidRPr="00E20039">
        <w:rPr>
          <w:sz w:val="24"/>
          <w:szCs w:val="24"/>
        </w:rPr>
        <w:ptab w:relativeTo="margin" w:alignment="right" w:leader="dot"/>
      </w:r>
      <w:r w:rsidRPr="00E20039">
        <w:rPr>
          <w:rFonts w:ascii="Arial" w:eastAsiaTheme="majorEastAsia" w:hAnsi="Arial" w:cs="Arial"/>
          <w:iCs/>
          <w:color w:val="000000" w:themeColor="text1"/>
          <w:sz w:val="24"/>
          <w:szCs w:val="24"/>
        </w:rPr>
        <w:t>8</w:t>
      </w:r>
    </w:p>
    <w:p w14:paraId="5D7EDDB0"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iCs/>
          <w:color w:val="000000" w:themeColor="text1"/>
          <w:sz w:val="24"/>
          <w:szCs w:val="24"/>
        </w:rPr>
        <w:t xml:space="preserve">Pricing </w:t>
      </w:r>
      <w:r w:rsidRPr="00E20039">
        <w:rPr>
          <w:sz w:val="24"/>
          <w:szCs w:val="24"/>
        </w:rPr>
        <w:ptab w:relativeTo="margin" w:alignment="right" w:leader="dot"/>
      </w:r>
      <w:r w:rsidRPr="00E20039">
        <w:rPr>
          <w:rFonts w:ascii="Arial" w:eastAsiaTheme="majorEastAsia" w:hAnsi="Arial" w:cs="Arial"/>
          <w:iCs/>
          <w:color w:val="000000" w:themeColor="text1"/>
          <w:sz w:val="24"/>
          <w:szCs w:val="24"/>
        </w:rPr>
        <w:t>8</w:t>
      </w:r>
    </w:p>
    <w:p w14:paraId="670B8326"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iCs/>
          <w:color w:val="000000" w:themeColor="text1"/>
          <w:sz w:val="24"/>
          <w:szCs w:val="24"/>
        </w:rPr>
        <w:t>Payment options</w:t>
      </w:r>
      <w:r w:rsidRPr="00E20039">
        <w:rPr>
          <w:sz w:val="24"/>
          <w:szCs w:val="24"/>
        </w:rPr>
        <w:ptab w:relativeTo="margin" w:alignment="right" w:leader="dot"/>
      </w:r>
      <w:r w:rsidRPr="00E20039">
        <w:rPr>
          <w:rFonts w:ascii="Arial" w:eastAsiaTheme="majorEastAsia" w:hAnsi="Arial" w:cs="Arial"/>
          <w:iCs/>
          <w:color w:val="000000" w:themeColor="text1"/>
          <w:sz w:val="24"/>
          <w:szCs w:val="24"/>
        </w:rPr>
        <w:t>8</w:t>
      </w:r>
    </w:p>
    <w:p w14:paraId="3FB33D52"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iCs/>
          <w:color w:val="000000" w:themeColor="text1"/>
          <w:sz w:val="24"/>
          <w:szCs w:val="24"/>
        </w:rPr>
        <w:t xml:space="preserve">Advertising publicity strategy </w:t>
      </w:r>
      <w:r w:rsidRPr="00E20039">
        <w:rPr>
          <w:sz w:val="24"/>
          <w:szCs w:val="24"/>
        </w:rPr>
        <w:ptab w:relativeTo="margin" w:alignment="right" w:leader="dot"/>
      </w:r>
      <w:r w:rsidRPr="00E20039">
        <w:rPr>
          <w:rFonts w:ascii="Arial" w:eastAsiaTheme="majorEastAsia" w:hAnsi="Arial" w:cs="Arial"/>
          <w:iCs/>
          <w:color w:val="000000" w:themeColor="text1"/>
          <w:sz w:val="24"/>
          <w:szCs w:val="24"/>
        </w:rPr>
        <w:t>8</w:t>
      </w:r>
    </w:p>
    <w:p w14:paraId="5A443792"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b/>
          <w:iCs/>
          <w:color w:val="000000" w:themeColor="text1"/>
          <w:sz w:val="24"/>
          <w:szCs w:val="24"/>
        </w:rPr>
        <w:t>Operation Plan</w:t>
      </w:r>
      <w:r w:rsidRPr="00E20039">
        <w:rPr>
          <w:rFonts w:ascii="Arial" w:eastAsiaTheme="majorEastAsia" w:hAnsi="Arial" w:cs="Arial"/>
          <w:iCs/>
          <w:color w:val="000000" w:themeColor="text1"/>
          <w:sz w:val="24"/>
          <w:szCs w:val="24"/>
        </w:rPr>
        <w:t xml:space="preserve"> </w:t>
      </w:r>
      <w:r w:rsidRPr="00E20039">
        <w:rPr>
          <w:sz w:val="24"/>
          <w:szCs w:val="24"/>
        </w:rPr>
        <w:ptab w:relativeTo="margin" w:alignment="right" w:leader="dot"/>
      </w:r>
      <w:r w:rsidRPr="00E20039">
        <w:rPr>
          <w:rFonts w:ascii="Arial" w:eastAsiaTheme="majorEastAsia" w:hAnsi="Arial" w:cs="Arial"/>
          <w:iCs/>
          <w:color w:val="000000" w:themeColor="text1"/>
          <w:sz w:val="24"/>
          <w:szCs w:val="24"/>
        </w:rPr>
        <w:t>9</w:t>
      </w:r>
    </w:p>
    <w:p w14:paraId="0614D281"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iCs/>
          <w:color w:val="000000" w:themeColor="text1"/>
          <w:sz w:val="24"/>
          <w:szCs w:val="24"/>
        </w:rPr>
        <w:t xml:space="preserve">Innovation </w:t>
      </w:r>
      <w:r w:rsidRPr="00E20039">
        <w:rPr>
          <w:sz w:val="24"/>
          <w:szCs w:val="24"/>
        </w:rPr>
        <w:ptab w:relativeTo="margin" w:alignment="right" w:leader="dot"/>
      </w:r>
      <w:r w:rsidRPr="00E20039">
        <w:rPr>
          <w:rFonts w:ascii="Arial" w:eastAsiaTheme="majorEastAsia" w:hAnsi="Arial" w:cs="Arial"/>
          <w:iCs/>
          <w:color w:val="000000" w:themeColor="text1"/>
          <w:sz w:val="24"/>
          <w:szCs w:val="24"/>
        </w:rPr>
        <w:t>9</w:t>
      </w:r>
    </w:p>
    <w:p w14:paraId="67DC5901"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iCs/>
          <w:color w:val="000000" w:themeColor="text1"/>
          <w:sz w:val="24"/>
          <w:szCs w:val="24"/>
        </w:rPr>
        <w:t xml:space="preserve">Distribution </w:t>
      </w:r>
      <w:r w:rsidRPr="00E20039">
        <w:rPr>
          <w:sz w:val="24"/>
          <w:szCs w:val="24"/>
        </w:rPr>
        <w:ptab w:relativeTo="margin" w:alignment="right" w:leader="dot"/>
      </w:r>
      <w:r w:rsidRPr="00E20039">
        <w:rPr>
          <w:rFonts w:ascii="Arial" w:eastAsiaTheme="majorEastAsia" w:hAnsi="Arial" w:cs="Arial"/>
          <w:iCs/>
          <w:color w:val="000000" w:themeColor="text1"/>
          <w:sz w:val="24"/>
          <w:szCs w:val="24"/>
        </w:rPr>
        <w:t>9</w:t>
      </w:r>
    </w:p>
    <w:p w14:paraId="0B4F79C5"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iCs/>
          <w:color w:val="000000" w:themeColor="text1"/>
          <w:sz w:val="24"/>
          <w:szCs w:val="24"/>
        </w:rPr>
        <w:t>Legal statures &amp; licenses</w:t>
      </w:r>
      <w:r w:rsidRPr="00E20039">
        <w:rPr>
          <w:sz w:val="24"/>
          <w:szCs w:val="24"/>
        </w:rPr>
        <w:ptab w:relativeTo="margin" w:alignment="right" w:leader="dot"/>
      </w:r>
      <w:r w:rsidRPr="00E20039">
        <w:rPr>
          <w:rFonts w:ascii="Arial" w:eastAsiaTheme="majorEastAsia" w:hAnsi="Arial" w:cs="Arial"/>
          <w:iCs/>
          <w:color w:val="000000" w:themeColor="text1"/>
          <w:sz w:val="24"/>
          <w:szCs w:val="24"/>
        </w:rPr>
        <w:t>9</w:t>
      </w:r>
    </w:p>
    <w:p w14:paraId="02FF3E75"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b/>
          <w:iCs/>
          <w:color w:val="000000" w:themeColor="text1"/>
          <w:sz w:val="24"/>
          <w:szCs w:val="24"/>
        </w:rPr>
        <w:t>Management &amp; Operation Team</w:t>
      </w:r>
      <w:r w:rsidRPr="00E20039">
        <w:rPr>
          <w:rFonts w:ascii="Arial" w:eastAsiaTheme="majorEastAsia" w:hAnsi="Arial" w:cs="Arial"/>
          <w:iCs/>
          <w:color w:val="000000" w:themeColor="text1"/>
          <w:sz w:val="24"/>
          <w:szCs w:val="24"/>
        </w:rPr>
        <w:t xml:space="preserve"> </w:t>
      </w:r>
      <w:r w:rsidRPr="00E20039">
        <w:rPr>
          <w:sz w:val="24"/>
          <w:szCs w:val="24"/>
        </w:rPr>
        <w:ptab w:relativeTo="margin" w:alignment="right" w:leader="dot"/>
      </w:r>
      <w:r w:rsidRPr="00E20039">
        <w:rPr>
          <w:rFonts w:ascii="Arial" w:eastAsiaTheme="majorEastAsia" w:hAnsi="Arial" w:cs="Arial"/>
          <w:iCs/>
          <w:color w:val="000000" w:themeColor="text1"/>
          <w:sz w:val="24"/>
          <w:szCs w:val="24"/>
        </w:rPr>
        <w:t>9</w:t>
      </w:r>
    </w:p>
    <w:p w14:paraId="150BB159"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iCs/>
          <w:color w:val="000000" w:themeColor="text1"/>
          <w:sz w:val="24"/>
          <w:szCs w:val="24"/>
        </w:rPr>
        <w:t xml:space="preserve">Fig 1 organizational chart </w:t>
      </w:r>
      <w:r w:rsidRPr="00E20039">
        <w:rPr>
          <w:sz w:val="24"/>
          <w:szCs w:val="24"/>
        </w:rPr>
        <w:ptab w:relativeTo="margin" w:alignment="right" w:leader="dot"/>
      </w:r>
      <w:r w:rsidRPr="00E20039">
        <w:rPr>
          <w:rFonts w:ascii="Arial" w:eastAsiaTheme="majorEastAsia" w:hAnsi="Arial" w:cs="Arial"/>
          <w:iCs/>
          <w:color w:val="000000" w:themeColor="text1"/>
          <w:sz w:val="24"/>
          <w:szCs w:val="24"/>
        </w:rPr>
        <w:t>10</w:t>
      </w:r>
    </w:p>
    <w:p w14:paraId="7C9F6891"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b/>
          <w:iCs/>
          <w:color w:val="000000" w:themeColor="text1"/>
          <w:sz w:val="24"/>
          <w:szCs w:val="24"/>
        </w:rPr>
        <w:t>Projected Financial plan</w:t>
      </w:r>
      <w:r w:rsidRPr="00E20039">
        <w:rPr>
          <w:sz w:val="24"/>
          <w:szCs w:val="24"/>
        </w:rPr>
        <w:ptab w:relativeTo="margin" w:alignment="right" w:leader="dot"/>
      </w:r>
      <w:r w:rsidRPr="00E20039">
        <w:rPr>
          <w:rFonts w:ascii="Arial" w:eastAsiaTheme="majorEastAsia" w:hAnsi="Arial" w:cs="Arial"/>
          <w:iCs/>
          <w:color w:val="000000" w:themeColor="text1"/>
          <w:sz w:val="24"/>
          <w:szCs w:val="24"/>
        </w:rPr>
        <w:t>11</w:t>
      </w:r>
    </w:p>
    <w:p w14:paraId="0A7B6D3A"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iCs/>
          <w:color w:val="000000" w:themeColor="text1"/>
          <w:sz w:val="24"/>
          <w:szCs w:val="24"/>
        </w:rPr>
        <w:t xml:space="preserve">Break Even analysis for Delice Du Pain </w:t>
      </w:r>
      <w:r w:rsidRPr="00E20039">
        <w:rPr>
          <w:sz w:val="24"/>
          <w:szCs w:val="24"/>
        </w:rPr>
        <w:ptab w:relativeTo="margin" w:alignment="right" w:leader="dot"/>
      </w:r>
      <w:r w:rsidRPr="00E20039">
        <w:rPr>
          <w:rFonts w:ascii="Arial" w:eastAsiaTheme="majorEastAsia" w:hAnsi="Arial" w:cs="Arial"/>
          <w:iCs/>
          <w:color w:val="000000" w:themeColor="text1"/>
          <w:sz w:val="24"/>
          <w:szCs w:val="24"/>
        </w:rPr>
        <w:t>11</w:t>
      </w:r>
    </w:p>
    <w:p w14:paraId="3C1A08F0"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iCs/>
          <w:color w:val="000000" w:themeColor="text1"/>
          <w:sz w:val="24"/>
          <w:szCs w:val="24"/>
        </w:rPr>
        <w:t xml:space="preserve">Other sources of finance </w:t>
      </w:r>
      <w:r w:rsidRPr="00E20039">
        <w:rPr>
          <w:sz w:val="24"/>
          <w:szCs w:val="24"/>
        </w:rPr>
        <w:ptab w:relativeTo="margin" w:alignment="right" w:leader="dot"/>
      </w:r>
      <w:r w:rsidRPr="00E20039">
        <w:rPr>
          <w:rFonts w:ascii="Arial" w:eastAsiaTheme="majorEastAsia" w:hAnsi="Arial" w:cs="Arial"/>
          <w:iCs/>
          <w:color w:val="000000" w:themeColor="text1"/>
          <w:sz w:val="24"/>
          <w:szCs w:val="24"/>
        </w:rPr>
        <w:t>11</w:t>
      </w:r>
    </w:p>
    <w:p w14:paraId="4DD5A1E0"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b/>
          <w:iCs/>
          <w:color w:val="000000" w:themeColor="text1"/>
          <w:sz w:val="24"/>
          <w:szCs w:val="24"/>
        </w:rPr>
        <w:t>SWOT Analysis</w:t>
      </w:r>
      <w:r w:rsidRPr="00E20039">
        <w:rPr>
          <w:rFonts w:ascii="Arial" w:eastAsiaTheme="majorEastAsia" w:hAnsi="Arial" w:cs="Arial"/>
          <w:iCs/>
          <w:color w:val="000000" w:themeColor="text1"/>
          <w:sz w:val="24"/>
          <w:szCs w:val="24"/>
        </w:rPr>
        <w:t xml:space="preserve"> </w:t>
      </w:r>
      <w:r w:rsidRPr="00E20039">
        <w:rPr>
          <w:sz w:val="24"/>
          <w:szCs w:val="24"/>
        </w:rPr>
        <w:ptab w:relativeTo="margin" w:alignment="right" w:leader="dot"/>
      </w:r>
      <w:r w:rsidRPr="00E20039">
        <w:rPr>
          <w:rFonts w:ascii="Arial" w:eastAsiaTheme="majorEastAsia" w:hAnsi="Arial" w:cs="Arial"/>
          <w:iCs/>
          <w:color w:val="000000" w:themeColor="text1"/>
          <w:sz w:val="24"/>
          <w:szCs w:val="24"/>
        </w:rPr>
        <w:t>12</w:t>
      </w:r>
    </w:p>
    <w:p w14:paraId="17AFDB2E"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iCs/>
          <w:color w:val="000000" w:themeColor="text1"/>
          <w:sz w:val="24"/>
          <w:szCs w:val="24"/>
        </w:rPr>
        <w:t>Threats to Market</w:t>
      </w:r>
      <w:r w:rsidRPr="00E20039">
        <w:rPr>
          <w:sz w:val="24"/>
          <w:szCs w:val="24"/>
        </w:rPr>
        <w:ptab w:relativeTo="margin" w:alignment="right" w:leader="dot"/>
      </w:r>
      <w:r w:rsidRPr="00E20039">
        <w:rPr>
          <w:rFonts w:ascii="Arial" w:eastAsiaTheme="majorEastAsia" w:hAnsi="Arial" w:cs="Arial"/>
          <w:iCs/>
          <w:color w:val="000000" w:themeColor="text1"/>
          <w:sz w:val="24"/>
          <w:szCs w:val="24"/>
        </w:rPr>
        <w:t xml:space="preserve">12 </w:t>
      </w:r>
    </w:p>
    <w:p w14:paraId="50782E28"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b/>
          <w:iCs/>
          <w:color w:val="000000" w:themeColor="text1"/>
          <w:sz w:val="24"/>
          <w:szCs w:val="24"/>
        </w:rPr>
        <w:t>Exit Plan</w:t>
      </w:r>
      <w:r w:rsidRPr="00E20039">
        <w:rPr>
          <w:sz w:val="24"/>
          <w:szCs w:val="24"/>
        </w:rPr>
        <w:ptab w:relativeTo="margin" w:alignment="right" w:leader="dot"/>
      </w:r>
      <w:r w:rsidRPr="00E20039">
        <w:rPr>
          <w:rFonts w:ascii="Arial" w:eastAsiaTheme="majorEastAsia" w:hAnsi="Arial" w:cs="Arial"/>
          <w:iCs/>
          <w:color w:val="000000" w:themeColor="text1"/>
          <w:sz w:val="24"/>
          <w:szCs w:val="24"/>
        </w:rPr>
        <w:t>12</w:t>
      </w:r>
    </w:p>
    <w:p w14:paraId="2D8F8215"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b/>
          <w:iCs/>
          <w:color w:val="000000" w:themeColor="text1"/>
          <w:sz w:val="24"/>
          <w:szCs w:val="24"/>
        </w:rPr>
        <w:t xml:space="preserve">Appendices </w:t>
      </w:r>
      <w:r w:rsidRPr="00E20039">
        <w:rPr>
          <w:sz w:val="24"/>
          <w:szCs w:val="24"/>
        </w:rPr>
        <w:ptab w:relativeTo="margin" w:alignment="right" w:leader="dot"/>
      </w:r>
      <w:r w:rsidRPr="00E20039">
        <w:rPr>
          <w:rFonts w:ascii="Arial" w:eastAsiaTheme="majorEastAsia" w:hAnsi="Arial" w:cs="Arial"/>
          <w:iCs/>
          <w:color w:val="000000" w:themeColor="text1"/>
          <w:sz w:val="24"/>
          <w:szCs w:val="24"/>
        </w:rPr>
        <w:t>13</w:t>
      </w:r>
    </w:p>
    <w:p w14:paraId="757E3964"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iCs/>
          <w:color w:val="000000" w:themeColor="text1"/>
          <w:sz w:val="24"/>
          <w:szCs w:val="24"/>
        </w:rPr>
        <w:t xml:space="preserve">Fig 3. Projected start-up capital </w:t>
      </w:r>
      <w:r w:rsidRPr="00E20039">
        <w:rPr>
          <w:sz w:val="24"/>
          <w:szCs w:val="24"/>
        </w:rPr>
        <w:ptab w:relativeTo="margin" w:alignment="right" w:leader="dot"/>
      </w:r>
      <w:r w:rsidRPr="00E20039">
        <w:rPr>
          <w:rFonts w:ascii="Arial" w:eastAsiaTheme="majorEastAsia" w:hAnsi="Arial" w:cs="Arial"/>
          <w:iCs/>
          <w:color w:val="000000" w:themeColor="text1"/>
          <w:sz w:val="24"/>
          <w:szCs w:val="24"/>
        </w:rPr>
        <w:t>13</w:t>
      </w:r>
    </w:p>
    <w:p w14:paraId="066CA266"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iCs/>
          <w:color w:val="000000" w:themeColor="text1"/>
          <w:sz w:val="24"/>
          <w:szCs w:val="24"/>
        </w:rPr>
        <w:t xml:space="preserve">Table 2. Projected Profit &amp; loss Account for Delice Du Pain </w:t>
      </w:r>
      <w:r w:rsidRPr="00E20039">
        <w:rPr>
          <w:sz w:val="24"/>
          <w:szCs w:val="24"/>
        </w:rPr>
        <w:ptab w:relativeTo="margin" w:alignment="right" w:leader="dot"/>
      </w:r>
      <w:r w:rsidRPr="00E20039">
        <w:rPr>
          <w:rFonts w:ascii="Arial" w:eastAsiaTheme="majorEastAsia" w:hAnsi="Arial" w:cs="Arial"/>
          <w:iCs/>
          <w:color w:val="000000" w:themeColor="text1"/>
          <w:sz w:val="24"/>
          <w:szCs w:val="24"/>
        </w:rPr>
        <w:t>14-15</w:t>
      </w:r>
    </w:p>
    <w:p w14:paraId="109EDA48"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iCs/>
          <w:color w:val="000000" w:themeColor="text1"/>
          <w:sz w:val="24"/>
          <w:szCs w:val="24"/>
        </w:rPr>
        <w:t xml:space="preserve">Table 3. Projected Break-Even Analysis for Delice Du Pain </w:t>
      </w:r>
      <w:r w:rsidRPr="00E20039">
        <w:rPr>
          <w:sz w:val="24"/>
          <w:szCs w:val="24"/>
        </w:rPr>
        <w:ptab w:relativeTo="margin" w:alignment="right" w:leader="dot"/>
      </w:r>
      <w:r w:rsidRPr="00E20039">
        <w:rPr>
          <w:rFonts w:ascii="Arial" w:eastAsiaTheme="majorEastAsia" w:hAnsi="Arial" w:cs="Arial"/>
          <w:iCs/>
          <w:color w:val="000000" w:themeColor="text1"/>
          <w:sz w:val="24"/>
          <w:szCs w:val="24"/>
        </w:rPr>
        <w:t>15</w:t>
      </w:r>
    </w:p>
    <w:p w14:paraId="3928AA9D"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iCs/>
          <w:color w:val="000000" w:themeColor="text1"/>
          <w:sz w:val="24"/>
          <w:szCs w:val="24"/>
        </w:rPr>
        <w:t>Table 4. Projected Income Statement for Year 1 Delice Du Pain</w:t>
      </w:r>
      <w:r w:rsidRPr="00E20039">
        <w:rPr>
          <w:sz w:val="24"/>
          <w:szCs w:val="24"/>
        </w:rPr>
        <w:ptab w:relativeTo="margin" w:alignment="right" w:leader="dot"/>
      </w:r>
      <w:r w:rsidRPr="00E20039">
        <w:rPr>
          <w:rFonts w:ascii="Arial" w:eastAsiaTheme="majorEastAsia" w:hAnsi="Arial" w:cs="Arial"/>
          <w:iCs/>
          <w:color w:val="000000" w:themeColor="text1"/>
          <w:sz w:val="24"/>
          <w:szCs w:val="24"/>
        </w:rPr>
        <w:t>16</w:t>
      </w:r>
    </w:p>
    <w:p w14:paraId="68261430" w14:textId="77777777"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iCs/>
          <w:color w:val="000000" w:themeColor="text1"/>
          <w:sz w:val="24"/>
          <w:szCs w:val="24"/>
        </w:rPr>
        <w:t>Table 5. Projected Cash Flow for Delice Du Pain Year 1</w:t>
      </w:r>
      <w:r w:rsidRPr="00E20039">
        <w:rPr>
          <w:sz w:val="24"/>
          <w:szCs w:val="24"/>
        </w:rPr>
        <w:ptab w:relativeTo="margin" w:alignment="right" w:leader="dot"/>
      </w:r>
      <w:r w:rsidRPr="00E20039">
        <w:rPr>
          <w:rFonts w:ascii="Arial" w:eastAsiaTheme="majorEastAsia" w:hAnsi="Arial" w:cs="Arial"/>
          <w:iCs/>
          <w:color w:val="000000" w:themeColor="text1"/>
          <w:sz w:val="24"/>
          <w:szCs w:val="24"/>
        </w:rPr>
        <w:t>17</w:t>
      </w:r>
    </w:p>
    <w:p w14:paraId="17E15666" w14:textId="242FBA6E"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iCs/>
          <w:color w:val="000000" w:themeColor="text1"/>
          <w:sz w:val="24"/>
          <w:szCs w:val="24"/>
        </w:rPr>
        <w:t xml:space="preserve">Table </w:t>
      </w:r>
      <w:r w:rsidR="00E20039" w:rsidRPr="00E20039">
        <w:rPr>
          <w:rFonts w:ascii="Arial" w:eastAsiaTheme="majorEastAsia" w:hAnsi="Arial" w:cs="Arial"/>
          <w:iCs/>
          <w:color w:val="000000" w:themeColor="text1"/>
          <w:sz w:val="24"/>
          <w:szCs w:val="24"/>
        </w:rPr>
        <w:t>6. Gantt</w:t>
      </w:r>
      <w:r w:rsidRPr="00E20039">
        <w:rPr>
          <w:rFonts w:ascii="Arial" w:eastAsiaTheme="majorEastAsia" w:hAnsi="Arial" w:cs="Arial"/>
          <w:iCs/>
          <w:color w:val="000000" w:themeColor="text1"/>
          <w:sz w:val="24"/>
          <w:szCs w:val="24"/>
        </w:rPr>
        <w:t xml:space="preserve"> Chart Projected Milestone for Delice Du Pain </w:t>
      </w:r>
      <w:r w:rsidRPr="00E20039">
        <w:rPr>
          <w:sz w:val="24"/>
          <w:szCs w:val="24"/>
        </w:rPr>
        <w:ptab w:relativeTo="margin" w:alignment="right" w:leader="dot"/>
      </w:r>
      <w:r w:rsidRPr="00E20039">
        <w:rPr>
          <w:rFonts w:ascii="Arial" w:eastAsiaTheme="majorEastAsia" w:hAnsi="Arial" w:cs="Arial"/>
          <w:iCs/>
          <w:color w:val="000000" w:themeColor="text1"/>
          <w:sz w:val="24"/>
          <w:szCs w:val="24"/>
        </w:rPr>
        <w:t>18</w:t>
      </w:r>
    </w:p>
    <w:p w14:paraId="3ABC3C2E" w14:textId="7E392FB6" w:rsidR="00CA5102" w:rsidRPr="00E20039" w:rsidRDefault="00CA5102" w:rsidP="00E20039">
      <w:pPr>
        <w:pStyle w:val="ListParagraph"/>
        <w:keepNext/>
        <w:keepLines/>
        <w:numPr>
          <w:ilvl w:val="0"/>
          <w:numId w:val="28"/>
        </w:numPr>
        <w:spacing w:before="40" w:after="0"/>
        <w:outlineLvl w:val="3"/>
        <w:rPr>
          <w:rFonts w:ascii="Arial" w:eastAsiaTheme="majorEastAsia" w:hAnsi="Arial" w:cs="Arial"/>
          <w:iCs/>
          <w:color w:val="000000" w:themeColor="text1"/>
          <w:sz w:val="24"/>
          <w:szCs w:val="24"/>
        </w:rPr>
      </w:pPr>
      <w:r w:rsidRPr="00E20039">
        <w:rPr>
          <w:rFonts w:ascii="Arial" w:eastAsiaTheme="majorEastAsia" w:hAnsi="Arial" w:cs="Arial"/>
          <w:b/>
          <w:iCs/>
          <w:color w:val="000000" w:themeColor="text1"/>
          <w:sz w:val="24"/>
          <w:szCs w:val="24"/>
        </w:rPr>
        <w:t>References</w:t>
      </w:r>
      <w:r w:rsidRPr="00E20039">
        <w:rPr>
          <w:rFonts w:ascii="Arial" w:eastAsiaTheme="majorEastAsia" w:hAnsi="Arial" w:cs="Arial"/>
          <w:iCs/>
          <w:color w:val="000000" w:themeColor="text1"/>
          <w:sz w:val="24"/>
          <w:szCs w:val="24"/>
        </w:rPr>
        <w:t>------------------------------------------------------------------------------------19</w:t>
      </w:r>
    </w:p>
    <w:p w14:paraId="07F8106B" w14:textId="77777777" w:rsidR="00CA4F1D" w:rsidRDefault="00CA4F1D">
      <w:pPr>
        <w:rPr>
          <w:rFonts w:asciiTheme="majorHAnsi" w:eastAsiaTheme="majorEastAsia" w:hAnsiTheme="majorHAnsi" w:cstheme="majorBidi"/>
          <w:iCs/>
          <w:color w:val="000000" w:themeColor="text1"/>
          <w:sz w:val="24"/>
          <w:szCs w:val="24"/>
        </w:rPr>
      </w:pPr>
    </w:p>
    <w:p w14:paraId="0C6ED65F" w14:textId="77777777" w:rsidR="00CA4F1D" w:rsidRDefault="00CA4F1D">
      <w:pPr>
        <w:rPr>
          <w:rFonts w:ascii="Arial" w:hAnsi="Arial" w:cs="Arial"/>
          <w:b/>
          <w:sz w:val="24"/>
          <w:szCs w:val="24"/>
        </w:rPr>
      </w:pPr>
    </w:p>
    <w:p w14:paraId="769A31DD" w14:textId="529A81B5" w:rsidR="00302475" w:rsidRPr="00BC5AF5" w:rsidRDefault="00302475">
      <w:pPr>
        <w:rPr>
          <w:rFonts w:ascii="Arial" w:hAnsi="Arial" w:cs="Arial"/>
          <w:b/>
          <w:sz w:val="24"/>
          <w:szCs w:val="24"/>
        </w:rPr>
      </w:pPr>
      <w:r w:rsidRPr="00BC5AF5">
        <w:rPr>
          <w:rFonts w:ascii="Arial" w:hAnsi="Arial" w:cs="Arial"/>
          <w:b/>
          <w:sz w:val="24"/>
          <w:szCs w:val="24"/>
        </w:rPr>
        <w:t xml:space="preserve">INTRODUCTION </w:t>
      </w:r>
    </w:p>
    <w:p w14:paraId="00338F17" w14:textId="34D4FB60" w:rsidR="00B74AB4" w:rsidRPr="00BC5AF5" w:rsidRDefault="0035332D" w:rsidP="0035332D">
      <w:pPr>
        <w:spacing w:after="0" w:line="240" w:lineRule="auto"/>
        <w:rPr>
          <w:rFonts w:ascii="Arial" w:hAnsi="Arial" w:cs="Arial"/>
          <w:sz w:val="24"/>
          <w:szCs w:val="24"/>
        </w:rPr>
      </w:pPr>
      <w:r w:rsidRPr="00BC5AF5">
        <w:rPr>
          <w:rFonts w:ascii="Arial" w:hAnsi="Arial" w:cs="Arial"/>
          <w:sz w:val="24"/>
          <w:szCs w:val="24"/>
        </w:rPr>
        <w:t>The purpose of this business plan is to look for</w:t>
      </w:r>
      <w:r w:rsidR="00CD2154" w:rsidRPr="00BC5AF5">
        <w:rPr>
          <w:rFonts w:ascii="Arial" w:hAnsi="Arial" w:cs="Arial"/>
          <w:sz w:val="24"/>
          <w:szCs w:val="24"/>
        </w:rPr>
        <w:t xml:space="preserve"> a projected investment of £200,000 </w:t>
      </w:r>
      <w:r w:rsidRPr="00BC5AF5">
        <w:rPr>
          <w:rFonts w:ascii="Arial" w:hAnsi="Arial" w:cs="Arial"/>
          <w:sz w:val="24"/>
          <w:szCs w:val="24"/>
        </w:rPr>
        <w:t>to open a traditional bakery business ‘Delice D</w:t>
      </w:r>
      <w:r w:rsidR="000C2A52" w:rsidRPr="00BC5AF5">
        <w:rPr>
          <w:rFonts w:ascii="Arial" w:hAnsi="Arial" w:cs="Arial"/>
          <w:sz w:val="24"/>
          <w:szCs w:val="24"/>
        </w:rPr>
        <w:t>u</w:t>
      </w:r>
      <w:r w:rsidRPr="00BC5AF5">
        <w:rPr>
          <w:rFonts w:ascii="Arial" w:hAnsi="Arial" w:cs="Arial"/>
          <w:sz w:val="24"/>
          <w:szCs w:val="24"/>
        </w:rPr>
        <w:t xml:space="preserve"> Pain’.  </w:t>
      </w:r>
    </w:p>
    <w:p w14:paraId="7CE4FBC8" w14:textId="5FAD7701" w:rsidR="00B74AB4" w:rsidRPr="00BC5AF5" w:rsidRDefault="00CD2154" w:rsidP="00B74AB4">
      <w:pPr>
        <w:spacing w:after="0" w:line="240" w:lineRule="auto"/>
        <w:rPr>
          <w:rFonts w:ascii="Arial" w:hAnsi="Arial" w:cs="Arial"/>
          <w:sz w:val="24"/>
          <w:szCs w:val="24"/>
        </w:rPr>
      </w:pPr>
      <w:r w:rsidRPr="00BC5AF5">
        <w:rPr>
          <w:rFonts w:ascii="Arial" w:hAnsi="Arial" w:cs="Arial"/>
          <w:sz w:val="24"/>
          <w:szCs w:val="24"/>
        </w:rPr>
        <w:t>Delice Du Pain will</w:t>
      </w:r>
      <w:r w:rsidR="0035332D" w:rsidRPr="00BC5AF5">
        <w:rPr>
          <w:rFonts w:ascii="Arial" w:hAnsi="Arial" w:cs="Arial"/>
          <w:sz w:val="24"/>
          <w:szCs w:val="24"/>
        </w:rPr>
        <w:t xml:space="preserve"> be </w:t>
      </w:r>
      <w:r w:rsidR="00B25829" w:rsidRPr="00BC5AF5">
        <w:rPr>
          <w:rFonts w:ascii="Arial" w:hAnsi="Arial" w:cs="Arial"/>
          <w:sz w:val="24"/>
          <w:szCs w:val="24"/>
        </w:rPr>
        <w:t>located on</w:t>
      </w:r>
      <w:r w:rsidR="0035332D" w:rsidRPr="00BC5AF5">
        <w:rPr>
          <w:rFonts w:ascii="Arial" w:hAnsi="Arial" w:cs="Arial"/>
          <w:sz w:val="24"/>
          <w:szCs w:val="24"/>
        </w:rPr>
        <w:t xml:space="preserve"> Elizabeth </w:t>
      </w:r>
      <w:r w:rsidRPr="00BC5AF5">
        <w:rPr>
          <w:rFonts w:ascii="Arial" w:hAnsi="Arial" w:cs="Arial"/>
          <w:sz w:val="24"/>
          <w:szCs w:val="24"/>
        </w:rPr>
        <w:t>street an</w:t>
      </w:r>
      <w:r w:rsidR="0035332D" w:rsidRPr="00BC5AF5">
        <w:rPr>
          <w:rFonts w:ascii="Arial" w:hAnsi="Arial" w:cs="Arial"/>
          <w:sz w:val="24"/>
          <w:szCs w:val="24"/>
        </w:rPr>
        <w:t xml:space="preserve"> affluent stylish area in Belgravia and will </w:t>
      </w:r>
      <w:r w:rsidRPr="00BC5AF5">
        <w:rPr>
          <w:rFonts w:ascii="Arial" w:hAnsi="Arial" w:cs="Arial"/>
          <w:sz w:val="24"/>
          <w:szCs w:val="24"/>
        </w:rPr>
        <w:t>cater for a niche group of local customers of chic lifestyle, high income, tourists who enjoy an atmosphere of a</w:t>
      </w:r>
      <w:r w:rsidR="0035332D" w:rsidRPr="00BC5AF5">
        <w:rPr>
          <w:rFonts w:ascii="Arial" w:hAnsi="Arial" w:cs="Arial"/>
          <w:sz w:val="24"/>
          <w:szCs w:val="24"/>
        </w:rPr>
        <w:t xml:space="preserve"> village like </w:t>
      </w:r>
      <w:r w:rsidR="00DA7258" w:rsidRPr="00BC5AF5">
        <w:rPr>
          <w:rFonts w:ascii="Arial" w:hAnsi="Arial" w:cs="Arial"/>
          <w:sz w:val="24"/>
          <w:szCs w:val="24"/>
        </w:rPr>
        <w:t xml:space="preserve">ambience </w:t>
      </w:r>
      <w:r w:rsidR="00DA7258">
        <w:rPr>
          <w:rFonts w:ascii="Arial" w:hAnsi="Arial" w:cs="Arial"/>
          <w:sz w:val="24"/>
          <w:szCs w:val="24"/>
        </w:rPr>
        <w:t>with</w:t>
      </w:r>
      <w:r w:rsidR="00B362B8">
        <w:rPr>
          <w:rFonts w:ascii="Arial" w:hAnsi="Arial" w:cs="Arial"/>
          <w:sz w:val="24"/>
          <w:szCs w:val="24"/>
        </w:rPr>
        <w:t xml:space="preserve"> the idea </w:t>
      </w:r>
      <w:r w:rsidR="00DA7258">
        <w:rPr>
          <w:rFonts w:ascii="Arial" w:hAnsi="Arial" w:cs="Arial"/>
          <w:sz w:val="24"/>
          <w:szCs w:val="24"/>
        </w:rPr>
        <w:t xml:space="preserve">of transforming bread into a fashionable item which is a dietary taboo among the stylish into an object of desire </w:t>
      </w:r>
      <w:r w:rsidRPr="00BC5AF5">
        <w:rPr>
          <w:rFonts w:ascii="Arial" w:hAnsi="Arial" w:cs="Arial"/>
          <w:sz w:val="24"/>
          <w:szCs w:val="24"/>
        </w:rPr>
        <w:t xml:space="preserve">for this group </w:t>
      </w:r>
      <w:r w:rsidR="0035332D" w:rsidRPr="00BC5AF5">
        <w:rPr>
          <w:rFonts w:ascii="Arial" w:hAnsi="Arial" w:cs="Arial"/>
          <w:sz w:val="24"/>
          <w:szCs w:val="24"/>
        </w:rPr>
        <w:t>in the London borough of Kensington &amp; Chelsea</w:t>
      </w:r>
      <w:r w:rsidRPr="00BC5AF5">
        <w:rPr>
          <w:rFonts w:ascii="Arial" w:hAnsi="Arial" w:cs="Arial"/>
          <w:sz w:val="24"/>
          <w:szCs w:val="24"/>
        </w:rPr>
        <w:t>.</w:t>
      </w:r>
      <w:r w:rsidR="00B74AB4" w:rsidRPr="00BC5AF5">
        <w:rPr>
          <w:rFonts w:ascii="Arial" w:hAnsi="Arial" w:cs="Arial"/>
          <w:sz w:val="24"/>
          <w:szCs w:val="24"/>
        </w:rPr>
        <w:t xml:space="preserve"> The Bakery &amp; Café will offer a memorable shopping experience for tourists and residents who visit the shop by buying and tasting our Unique bread and pastries created using skilled hands, stone-ground flour, salt which is sourced from Brittany which adds to its unique taste spec natural fermentation and wood-fired oven using revived traditional methods</w:t>
      </w:r>
      <w:r w:rsidR="00CA4F1D">
        <w:rPr>
          <w:rFonts w:ascii="Arial" w:hAnsi="Arial" w:cs="Arial"/>
          <w:sz w:val="24"/>
          <w:szCs w:val="24"/>
        </w:rPr>
        <w:t>.</w:t>
      </w:r>
    </w:p>
    <w:p w14:paraId="1A1C7CE0" w14:textId="77777777" w:rsidR="0037715B" w:rsidRPr="00BC5AF5" w:rsidRDefault="0037715B" w:rsidP="00AF38CC">
      <w:pPr>
        <w:spacing w:after="0" w:line="240" w:lineRule="auto"/>
        <w:rPr>
          <w:rFonts w:ascii="Arial" w:hAnsi="Arial" w:cs="Arial"/>
          <w:sz w:val="24"/>
          <w:szCs w:val="24"/>
        </w:rPr>
      </w:pPr>
    </w:p>
    <w:p w14:paraId="5303E209" w14:textId="48718C3D" w:rsidR="00AF38CC" w:rsidRPr="00BC5AF5" w:rsidRDefault="00CD2154" w:rsidP="00AF38CC">
      <w:pPr>
        <w:spacing w:after="0" w:line="240" w:lineRule="auto"/>
        <w:rPr>
          <w:rFonts w:ascii="Arial" w:hAnsi="Arial" w:cs="Arial"/>
          <w:sz w:val="24"/>
          <w:szCs w:val="24"/>
        </w:rPr>
      </w:pPr>
      <w:r w:rsidRPr="00BC5AF5">
        <w:rPr>
          <w:rFonts w:ascii="Arial" w:hAnsi="Arial" w:cs="Arial"/>
          <w:sz w:val="24"/>
          <w:szCs w:val="24"/>
        </w:rPr>
        <w:t xml:space="preserve">The investment will be used for legal </w:t>
      </w:r>
      <w:r w:rsidR="001225BC" w:rsidRPr="00BC5AF5">
        <w:rPr>
          <w:rFonts w:ascii="Arial" w:hAnsi="Arial" w:cs="Arial"/>
          <w:sz w:val="24"/>
          <w:szCs w:val="24"/>
        </w:rPr>
        <w:t>expenses,</w:t>
      </w:r>
      <w:r w:rsidRPr="00BC5AF5">
        <w:rPr>
          <w:rFonts w:ascii="Arial" w:hAnsi="Arial" w:cs="Arial"/>
          <w:sz w:val="24"/>
          <w:szCs w:val="24"/>
        </w:rPr>
        <w:t xml:space="preserve"> renovation and buying equipment plus other expenses during start up.</w:t>
      </w:r>
      <w:r w:rsidR="000C2A52" w:rsidRPr="00BC5AF5">
        <w:rPr>
          <w:rFonts w:ascii="Arial" w:hAnsi="Arial" w:cs="Arial"/>
          <w:sz w:val="24"/>
          <w:szCs w:val="24"/>
        </w:rPr>
        <w:t xml:space="preserve">  </w:t>
      </w:r>
      <w:r w:rsidR="00AF38CC" w:rsidRPr="00BC5AF5">
        <w:rPr>
          <w:rFonts w:ascii="Arial" w:hAnsi="Arial" w:cs="Arial"/>
          <w:sz w:val="24"/>
          <w:szCs w:val="24"/>
        </w:rPr>
        <w:t xml:space="preserve">Delice Du Pain expects sales of £1,018,000 in the first year of operations and will break even in </w:t>
      </w:r>
      <w:r w:rsidR="000C2A52" w:rsidRPr="00BC5AF5">
        <w:rPr>
          <w:rFonts w:ascii="Arial" w:hAnsi="Arial" w:cs="Arial"/>
          <w:sz w:val="24"/>
          <w:szCs w:val="24"/>
        </w:rPr>
        <w:t>Year 1</w:t>
      </w:r>
      <w:r w:rsidR="00AF38CC" w:rsidRPr="00BC5AF5">
        <w:rPr>
          <w:rFonts w:ascii="Arial" w:hAnsi="Arial" w:cs="Arial"/>
          <w:sz w:val="24"/>
          <w:szCs w:val="24"/>
        </w:rPr>
        <w:t xml:space="preserve"> as sales will steadily increas</w:t>
      </w:r>
      <w:r w:rsidR="000C2A52" w:rsidRPr="00BC5AF5">
        <w:rPr>
          <w:rFonts w:ascii="Arial" w:hAnsi="Arial" w:cs="Arial"/>
          <w:sz w:val="24"/>
          <w:szCs w:val="24"/>
        </w:rPr>
        <w:t>e</w:t>
      </w:r>
      <w:r w:rsidR="00AF38CC" w:rsidRPr="00BC5AF5">
        <w:rPr>
          <w:rFonts w:ascii="Arial" w:hAnsi="Arial" w:cs="Arial"/>
          <w:sz w:val="24"/>
          <w:szCs w:val="24"/>
        </w:rPr>
        <w:t xml:space="preserve"> monthly</w:t>
      </w:r>
      <w:r w:rsidR="000C2A52" w:rsidRPr="00BC5AF5">
        <w:rPr>
          <w:rFonts w:ascii="Arial" w:hAnsi="Arial" w:cs="Arial"/>
          <w:sz w:val="24"/>
          <w:szCs w:val="24"/>
        </w:rPr>
        <w:t xml:space="preserve">, </w:t>
      </w:r>
      <w:r w:rsidR="00AF38CC" w:rsidRPr="00BC5AF5">
        <w:rPr>
          <w:rFonts w:ascii="Arial" w:hAnsi="Arial" w:cs="Arial"/>
          <w:sz w:val="24"/>
          <w:szCs w:val="24"/>
        </w:rPr>
        <w:t>projected revenue after 3 years will be £9,886,250</w:t>
      </w:r>
      <w:r w:rsidR="0037715B" w:rsidRPr="00BC5AF5">
        <w:rPr>
          <w:rFonts w:ascii="Arial" w:hAnsi="Arial" w:cs="Arial"/>
          <w:sz w:val="24"/>
          <w:szCs w:val="24"/>
        </w:rPr>
        <w:t xml:space="preserve">.  </w:t>
      </w:r>
      <w:r w:rsidR="00AF38CC" w:rsidRPr="00BC5AF5">
        <w:rPr>
          <w:rFonts w:ascii="Arial" w:hAnsi="Arial" w:cs="Arial"/>
          <w:sz w:val="24"/>
          <w:szCs w:val="24"/>
        </w:rPr>
        <w:t xml:space="preserve">Profit is project at £7,899,800 after three years and the yearly rent per shop is £6000 per </w:t>
      </w:r>
      <w:r w:rsidR="0037715B" w:rsidRPr="00BC5AF5">
        <w:rPr>
          <w:rFonts w:ascii="Arial" w:hAnsi="Arial" w:cs="Arial"/>
          <w:sz w:val="24"/>
          <w:szCs w:val="24"/>
        </w:rPr>
        <w:t>year, locked</w:t>
      </w:r>
      <w:r w:rsidR="00AF38CC" w:rsidRPr="00BC5AF5">
        <w:rPr>
          <w:rFonts w:ascii="Arial" w:hAnsi="Arial" w:cs="Arial"/>
          <w:sz w:val="24"/>
          <w:szCs w:val="24"/>
        </w:rPr>
        <w:t xml:space="preserve"> agreement for 3 years. The business plan assume</w:t>
      </w:r>
      <w:r w:rsidR="00CA4F1D">
        <w:rPr>
          <w:rFonts w:ascii="Arial" w:hAnsi="Arial" w:cs="Arial"/>
          <w:sz w:val="24"/>
          <w:szCs w:val="24"/>
        </w:rPr>
        <w:t>s</w:t>
      </w:r>
      <w:r w:rsidR="00AF38CC" w:rsidRPr="00BC5AF5">
        <w:rPr>
          <w:rFonts w:ascii="Arial" w:hAnsi="Arial" w:cs="Arial"/>
          <w:sz w:val="24"/>
          <w:szCs w:val="24"/>
        </w:rPr>
        <w:t xml:space="preserve"> that the investors loan will be paid back in three years. Please refer to appendices table projected cashflow and Projected Profit and Loss account.</w:t>
      </w:r>
    </w:p>
    <w:p w14:paraId="16DE98DD" w14:textId="749B0FD4" w:rsidR="0068182A" w:rsidRPr="00BC5AF5" w:rsidRDefault="0068182A" w:rsidP="0035332D">
      <w:pPr>
        <w:spacing w:after="0" w:line="240" w:lineRule="auto"/>
        <w:rPr>
          <w:rFonts w:ascii="Arial" w:hAnsi="Arial" w:cs="Arial"/>
          <w:sz w:val="24"/>
          <w:szCs w:val="24"/>
        </w:rPr>
      </w:pPr>
    </w:p>
    <w:p w14:paraId="269BF778" w14:textId="77777777" w:rsidR="00CA4F1D" w:rsidRDefault="0035332D" w:rsidP="00B25829">
      <w:pPr>
        <w:spacing w:after="0" w:line="240" w:lineRule="auto"/>
        <w:rPr>
          <w:rFonts w:ascii="Arial" w:hAnsi="Arial" w:cs="Arial"/>
          <w:sz w:val="24"/>
          <w:szCs w:val="24"/>
        </w:rPr>
      </w:pPr>
      <w:r w:rsidRPr="00BC5AF5">
        <w:rPr>
          <w:rFonts w:ascii="Arial" w:hAnsi="Arial" w:cs="Arial"/>
          <w:sz w:val="24"/>
          <w:szCs w:val="24"/>
        </w:rPr>
        <w:t xml:space="preserve">The bakery will offer both wholemeal and gluten free bread, pies and biscuits, and offer accessories to </w:t>
      </w:r>
      <w:r w:rsidR="00776891" w:rsidRPr="00BC5AF5">
        <w:rPr>
          <w:rFonts w:ascii="Arial" w:hAnsi="Arial" w:cs="Arial"/>
          <w:sz w:val="24"/>
          <w:szCs w:val="24"/>
        </w:rPr>
        <w:t xml:space="preserve">enhance </w:t>
      </w:r>
      <w:r w:rsidRPr="00BC5AF5">
        <w:rPr>
          <w:rFonts w:ascii="Arial" w:hAnsi="Arial" w:cs="Arial"/>
          <w:sz w:val="24"/>
          <w:szCs w:val="24"/>
        </w:rPr>
        <w:t xml:space="preserve">customer experience with the bread and exclusive service to its niche market.  By offering a unique taste the bakery will be re-inventing bread mixing traditional methods and modern techniques this is due to the trend in the baking industry.  </w:t>
      </w:r>
    </w:p>
    <w:p w14:paraId="18218B44" w14:textId="7E91489F" w:rsidR="00B25829" w:rsidRPr="00BC5AF5" w:rsidRDefault="00776891" w:rsidP="00B25829">
      <w:pPr>
        <w:spacing w:after="0" w:line="240" w:lineRule="auto"/>
        <w:rPr>
          <w:rFonts w:ascii="Arial" w:hAnsi="Arial" w:cs="Arial"/>
          <w:sz w:val="24"/>
          <w:szCs w:val="24"/>
        </w:rPr>
      </w:pPr>
      <w:r w:rsidRPr="00BC5AF5">
        <w:rPr>
          <w:rFonts w:ascii="Arial" w:hAnsi="Arial" w:cs="Arial"/>
          <w:sz w:val="24"/>
          <w:szCs w:val="24"/>
        </w:rPr>
        <w:t>Focus will be on</w:t>
      </w:r>
      <w:r w:rsidR="00B25829" w:rsidRPr="00BC5AF5">
        <w:rPr>
          <w:rFonts w:ascii="Arial" w:hAnsi="Arial" w:cs="Arial"/>
          <w:sz w:val="24"/>
          <w:szCs w:val="24"/>
        </w:rPr>
        <w:t xml:space="preserve"> a unique taste and smell and differentiate it from competition, the bread will be baked using wooden ovens unlike competition who mass produces using electronic programmed ovens.</w:t>
      </w:r>
    </w:p>
    <w:p w14:paraId="59E86427" w14:textId="77777777" w:rsidR="00B25829" w:rsidRPr="00BC5AF5" w:rsidRDefault="00B25829" w:rsidP="00B25829">
      <w:pPr>
        <w:spacing w:after="0" w:line="240" w:lineRule="auto"/>
        <w:rPr>
          <w:rFonts w:ascii="Arial" w:hAnsi="Arial" w:cs="Arial"/>
          <w:sz w:val="24"/>
          <w:szCs w:val="24"/>
        </w:rPr>
      </w:pPr>
    </w:p>
    <w:p w14:paraId="35DE048C" w14:textId="77777777" w:rsidR="00CA4F1D" w:rsidRDefault="0035332D" w:rsidP="0035332D">
      <w:pPr>
        <w:spacing w:after="0" w:line="240" w:lineRule="auto"/>
        <w:rPr>
          <w:rFonts w:ascii="Arial" w:hAnsi="Arial" w:cs="Arial"/>
          <w:sz w:val="24"/>
          <w:szCs w:val="24"/>
        </w:rPr>
      </w:pPr>
      <w:r w:rsidRPr="00BC5AF5">
        <w:rPr>
          <w:rFonts w:ascii="Arial" w:hAnsi="Arial" w:cs="Arial"/>
          <w:sz w:val="24"/>
          <w:szCs w:val="24"/>
        </w:rPr>
        <w:t xml:space="preserve">Due to consumer behaviour and health conscious consumers especially my target group, breads will be crafted using skilled hands, stone ground flour (mixed grains) and salt sourced from Brittany (the salt gives the bread a unique taste not offered on the market making my sourdough bread chewy soft and juicy compared to the hard sourdough bread on the market). </w:t>
      </w:r>
    </w:p>
    <w:p w14:paraId="2A4622B0" w14:textId="77777777" w:rsidR="00CA4F1D" w:rsidRDefault="00CA4F1D" w:rsidP="0035332D">
      <w:pPr>
        <w:spacing w:after="0" w:line="240" w:lineRule="auto"/>
        <w:rPr>
          <w:rFonts w:ascii="Arial" w:hAnsi="Arial" w:cs="Arial"/>
          <w:sz w:val="24"/>
          <w:szCs w:val="24"/>
        </w:rPr>
      </w:pPr>
    </w:p>
    <w:p w14:paraId="25185D15" w14:textId="21613BF6" w:rsidR="0035332D" w:rsidRPr="00BC5AF5" w:rsidRDefault="0035332D" w:rsidP="0035332D">
      <w:pPr>
        <w:spacing w:after="0" w:line="240" w:lineRule="auto"/>
        <w:rPr>
          <w:rFonts w:ascii="Arial" w:hAnsi="Arial" w:cs="Arial"/>
          <w:sz w:val="24"/>
          <w:szCs w:val="24"/>
        </w:rPr>
      </w:pPr>
      <w:r w:rsidRPr="00BC5AF5">
        <w:rPr>
          <w:rFonts w:ascii="Arial" w:hAnsi="Arial" w:cs="Arial"/>
          <w:sz w:val="24"/>
          <w:szCs w:val="24"/>
        </w:rPr>
        <w:t>My sourdough bread will weigh approximately 1.9- 2kg and price will be determined by weight.</w:t>
      </w:r>
      <w:r w:rsidR="00776891" w:rsidRPr="00BC5AF5">
        <w:rPr>
          <w:rFonts w:ascii="Arial" w:hAnsi="Arial" w:cs="Arial"/>
          <w:sz w:val="24"/>
          <w:szCs w:val="24"/>
        </w:rPr>
        <w:t xml:space="preserve"> </w:t>
      </w:r>
      <w:r w:rsidRPr="00BC5AF5">
        <w:rPr>
          <w:rFonts w:ascii="Arial" w:hAnsi="Arial" w:cs="Arial"/>
          <w:sz w:val="24"/>
          <w:szCs w:val="24"/>
        </w:rPr>
        <w:t>With this in place the revived traditional methods in the bakery will offer a memorable customer experience for the local resident and tourists when they come in the bakery to buy the bread</w:t>
      </w:r>
      <w:r w:rsidR="00776891" w:rsidRPr="00BC5AF5">
        <w:rPr>
          <w:rFonts w:ascii="Arial" w:hAnsi="Arial" w:cs="Arial"/>
          <w:sz w:val="24"/>
          <w:szCs w:val="24"/>
        </w:rPr>
        <w:t xml:space="preserve">. For orders to be </w:t>
      </w:r>
      <w:r w:rsidRPr="00BC5AF5">
        <w:rPr>
          <w:rFonts w:ascii="Arial" w:hAnsi="Arial" w:cs="Arial"/>
          <w:sz w:val="24"/>
          <w:szCs w:val="24"/>
        </w:rPr>
        <w:t>exported the bread will be taken straight from the oven while still fresh and hot and shipped straight to the customer. My bakery will operate on a 24hr production a work is on shift basis. As my customers for example in New York will expect to have by bread on the breakfast table.</w:t>
      </w:r>
    </w:p>
    <w:p w14:paraId="32B7B43D" w14:textId="77777777" w:rsidR="0035332D" w:rsidRPr="00BC5AF5" w:rsidRDefault="0035332D" w:rsidP="0035332D">
      <w:pPr>
        <w:spacing w:after="0" w:line="276" w:lineRule="auto"/>
        <w:rPr>
          <w:rFonts w:ascii="Arial" w:hAnsi="Arial" w:cs="Arial"/>
          <w:b/>
          <w:sz w:val="24"/>
          <w:szCs w:val="24"/>
          <w:u w:val="single"/>
        </w:rPr>
      </w:pPr>
    </w:p>
    <w:p w14:paraId="689F1EC6" w14:textId="77777777" w:rsidR="00BC5AF5" w:rsidRDefault="00BC5AF5" w:rsidP="00AF38CC">
      <w:pPr>
        <w:spacing w:after="0" w:line="240" w:lineRule="auto"/>
        <w:rPr>
          <w:rFonts w:ascii="Arial" w:hAnsi="Arial" w:cs="Arial"/>
          <w:b/>
          <w:sz w:val="24"/>
          <w:szCs w:val="24"/>
        </w:rPr>
      </w:pPr>
    </w:p>
    <w:p w14:paraId="5D0ABD26" w14:textId="77777777" w:rsidR="00CA4F1D" w:rsidRDefault="00CA4F1D" w:rsidP="00AF38CC">
      <w:pPr>
        <w:spacing w:after="0" w:line="240" w:lineRule="auto"/>
        <w:rPr>
          <w:rFonts w:ascii="Arial" w:hAnsi="Arial" w:cs="Arial"/>
          <w:b/>
          <w:sz w:val="24"/>
          <w:szCs w:val="24"/>
        </w:rPr>
      </w:pPr>
    </w:p>
    <w:p w14:paraId="4A0515C2" w14:textId="471DCB3D" w:rsidR="00AF38CC" w:rsidRPr="00BC5AF5" w:rsidRDefault="00AF38CC" w:rsidP="00AF38CC">
      <w:pPr>
        <w:spacing w:after="0" w:line="240" w:lineRule="auto"/>
        <w:rPr>
          <w:rFonts w:ascii="Arial" w:hAnsi="Arial" w:cs="Arial"/>
          <w:b/>
          <w:sz w:val="24"/>
          <w:szCs w:val="24"/>
        </w:rPr>
      </w:pPr>
      <w:r w:rsidRPr="00BC5AF5">
        <w:rPr>
          <w:rFonts w:ascii="Arial" w:hAnsi="Arial" w:cs="Arial"/>
          <w:b/>
          <w:sz w:val="24"/>
          <w:szCs w:val="24"/>
        </w:rPr>
        <w:t>The key success factors</w:t>
      </w:r>
    </w:p>
    <w:p w14:paraId="375B9DA1" w14:textId="709D7FEC" w:rsidR="00AF38CC" w:rsidRPr="00BC5AF5" w:rsidRDefault="00AF38CC" w:rsidP="00AF38CC">
      <w:pPr>
        <w:spacing w:after="0" w:line="240" w:lineRule="auto"/>
        <w:rPr>
          <w:rFonts w:ascii="Arial" w:hAnsi="Arial" w:cs="Arial"/>
          <w:sz w:val="24"/>
          <w:szCs w:val="24"/>
        </w:rPr>
      </w:pPr>
      <w:r w:rsidRPr="00BC5AF5">
        <w:rPr>
          <w:rFonts w:ascii="Arial" w:hAnsi="Arial" w:cs="Arial"/>
          <w:sz w:val="24"/>
          <w:szCs w:val="24"/>
        </w:rPr>
        <w:t>The bakery will be able to control the niche by understanding the customer needs and the external environment.</w:t>
      </w:r>
      <w:r w:rsidR="00CA55B1" w:rsidRPr="00BC5AF5">
        <w:rPr>
          <w:rFonts w:ascii="Arial" w:hAnsi="Arial" w:cs="Arial"/>
          <w:sz w:val="24"/>
          <w:szCs w:val="24"/>
        </w:rPr>
        <w:t xml:space="preserve"> </w:t>
      </w:r>
      <w:r w:rsidRPr="00BC5AF5">
        <w:rPr>
          <w:rFonts w:ascii="Arial" w:hAnsi="Arial" w:cs="Arial"/>
          <w:sz w:val="24"/>
          <w:szCs w:val="24"/>
        </w:rPr>
        <w:t>Niche strateg</w:t>
      </w:r>
      <w:r w:rsidR="00E626C1" w:rsidRPr="00BC5AF5">
        <w:rPr>
          <w:rFonts w:ascii="Arial" w:hAnsi="Arial" w:cs="Arial"/>
          <w:sz w:val="24"/>
          <w:szCs w:val="24"/>
        </w:rPr>
        <w:t xml:space="preserve">ies are used </w:t>
      </w:r>
      <w:r w:rsidRPr="00BC5AF5">
        <w:rPr>
          <w:rFonts w:ascii="Arial" w:hAnsi="Arial" w:cs="Arial"/>
          <w:sz w:val="24"/>
          <w:szCs w:val="24"/>
        </w:rPr>
        <w:t>to target</w:t>
      </w:r>
      <w:r w:rsidR="00E626C1" w:rsidRPr="00BC5AF5">
        <w:rPr>
          <w:rFonts w:ascii="Arial" w:hAnsi="Arial" w:cs="Arial"/>
          <w:sz w:val="24"/>
          <w:szCs w:val="24"/>
        </w:rPr>
        <w:t xml:space="preserve"> </w:t>
      </w:r>
      <w:r w:rsidRPr="00BC5AF5">
        <w:rPr>
          <w:rFonts w:ascii="Arial" w:hAnsi="Arial" w:cs="Arial"/>
          <w:sz w:val="24"/>
          <w:szCs w:val="24"/>
        </w:rPr>
        <w:t>customers identified by their requirements and personal needs. Delice Du Pain will get its advantage with adopting strategy as the bakery will concentrate and potentially control a high percentage of the market</w:t>
      </w:r>
    </w:p>
    <w:p w14:paraId="50BB0307" w14:textId="77777777" w:rsidR="00AF38CC" w:rsidRPr="00BC5AF5" w:rsidRDefault="00AF38CC" w:rsidP="00AF38CC">
      <w:pPr>
        <w:spacing w:after="0" w:line="240" w:lineRule="auto"/>
        <w:rPr>
          <w:rFonts w:ascii="Arial" w:hAnsi="Arial" w:cs="Arial"/>
          <w:sz w:val="24"/>
          <w:szCs w:val="24"/>
        </w:rPr>
      </w:pPr>
    </w:p>
    <w:p w14:paraId="316FFFB5" w14:textId="77777777" w:rsidR="00AF38CC" w:rsidRPr="00BC5AF5" w:rsidRDefault="00AF38CC" w:rsidP="00AF38CC">
      <w:pPr>
        <w:spacing w:after="0" w:line="240" w:lineRule="auto"/>
        <w:contextualSpacing/>
        <w:rPr>
          <w:rFonts w:ascii="Arial" w:eastAsia="Times New Roman" w:hAnsi="Arial" w:cs="Arial"/>
          <w:sz w:val="24"/>
          <w:szCs w:val="24"/>
          <w:lang w:eastAsia="en-GB"/>
        </w:rPr>
      </w:pPr>
      <w:r w:rsidRPr="00BC5AF5">
        <w:rPr>
          <w:rFonts w:ascii="Arial" w:eastAsiaTheme="minorEastAsia" w:hAnsi="Arial" w:cs="Arial"/>
          <w:b/>
          <w:bCs/>
          <w:color w:val="000000" w:themeColor="text1"/>
          <w:kern w:val="24"/>
          <w:sz w:val="24"/>
          <w:szCs w:val="24"/>
          <w:lang w:eastAsia="en-GB"/>
        </w:rPr>
        <w:t>Small venture</w:t>
      </w:r>
    </w:p>
    <w:p w14:paraId="2578AB6F" w14:textId="62F8591B" w:rsidR="00AF38CC" w:rsidRPr="00BC5AF5" w:rsidRDefault="00AF38CC" w:rsidP="00AF38CC">
      <w:pPr>
        <w:spacing w:after="0" w:line="240" w:lineRule="auto"/>
        <w:rPr>
          <w:rFonts w:ascii="Arial" w:hAnsi="Arial" w:cs="Arial"/>
          <w:sz w:val="24"/>
          <w:szCs w:val="24"/>
        </w:rPr>
      </w:pPr>
      <w:r w:rsidRPr="00BC5AF5">
        <w:rPr>
          <w:rFonts w:ascii="Arial" w:eastAsiaTheme="minorEastAsia" w:hAnsi="Arial" w:cs="Arial"/>
          <w:bCs/>
          <w:color w:val="000000" w:themeColor="text1"/>
          <w:kern w:val="24"/>
          <w:sz w:val="24"/>
          <w:szCs w:val="24"/>
          <w:lang w:eastAsia="en-GB"/>
        </w:rPr>
        <w:t>Delice Du Pain will compete</w:t>
      </w:r>
      <w:r w:rsidRPr="00BC5AF5">
        <w:rPr>
          <w:rFonts w:ascii="Arial" w:eastAsiaTheme="minorEastAsia" w:hAnsi="Arial" w:cs="Arial"/>
          <w:color w:val="000000" w:themeColor="text1"/>
          <w:kern w:val="24"/>
          <w:sz w:val="24"/>
          <w:szCs w:val="24"/>
          <w:lang w:eastAsia="en-GB"/>
        </w:rPr>
        <w:t xml:space="preserve"> below the thresh hold and this is an advantage as small business are overlooked by large industry leaders. There is also potential for </w:t>
      </w:r>
      <w:r w:rsidR="00344F61" w:rsidRPr="00BC5AF5">
        <w:rPr>
          <w:rFonts w:ascii="Arial" w:eastAsiaTheme="minorEastAsia" w:hAnsi="Arial" w:cs="Arial"/>
          <w:color w:val="000000" w:themeColor="text1"/>
          <w:kern w:val="24"/>
          <w:sz w:val="24"/>
          <w:szCs w:val="24"/>
          <w:lang w:eastAsia="en-GB"/>
        </w:rPr>
        <w:t xml:space="preserve">growth, </w:t>
      </w:r>
      <w:r w:rsidR="00344F61" w:rsidRPr="00BC5AF5">
        <w:rPr>
          <w:rFonts w:ascii="Arial" w:hAnsi="Arial" w:cs="Arial"/>
          <w:sz w:val="24"/>
          <w:szCs w:val="24"/>
        </w:rPr>
        <w:t>first</w:t>
      </w:r>
      <w:r w:rsidRPr="00BC5AF5">
        <w:rPr>
          <w:rFonts w:ascii="Arial" w:hAnsi="Arial" w:cs="Arial"/>
          <w:sz w:val="24"/>
          <w:szCs w:val="24"/>
        </w:rPr>
        <w:t xml:space="preserve"> few months of operation the bakery will focus on competitive pricing and by achieving lowest cost to that of the competition.  Delcie Du Pain will concentrate on offering quality crafted breads and gluten free bread and be able to satisfy customer needs and wants as its will be in its target market.</w:t>
      </w:r>
    </w:p>
    <w:p w14:paraId="215574CD" w14:textId="77777777" w:rsidR="00AF38CC" w:rsidRPr="00BC5AF5" w:rsidRDefault="00AF38CC" w:rsidP="00AF38CC">
      <w:pPr>
        <w:spacing w:after="0" w:line="240" w:lineRule="auto"/>
        <w:rPr>
          <w:rFonts w:ascii="Arial" w:hAnsi="Arial" w:cs="Arial"/>
          <w:sz w:val="24"/>
          <w:szCs w:val="24"/>
        </w:rPr>
      </w:pPr>
    </w:p>
    <w:p w14:paraId="666EAE24" w14:textId="77777777" w:rsidR="00AF38CC" w:rsidRPr="00BC5AF5" w:rsidRDefault="00AF38CC" w:rsidP="00AF38CC">
      <w:pPr>
        <w:spacing w:after="0" w:line="240" w:lineRule="auto"/>
        <w:contextualSpacing/>
        <w:rPr>
          <w:rFonts w:ascii="Arial" w:eastAsiaTheme="minorEastAsia" w:hAnsi="Arial" w:cs="Arial"/>
          <w:color w:val="000000" w:themeColor="text1"/>
          <w:kern w:val="24"/>
          <w:sz w:val="24"/>
          <w:szCs w:val="24"/>
          <w:lang w:eastAsia="en-GB"/>
        </w:rPr>
      </w:pPr>
      <w:r w:rsidRPr="00BC5AF5">
        <w:rPr>
          <w:rFonts w:ascii="Arial" w:eastAsiaTheme="minorEastAsia" w:hAnsi="Arial" w:cs="Arial"/>
          <w:b/>
          <w:color w:val="000000" w:themeColor="text1"/>
          <w:kern w:val="24"/>
          <w:sz w:val="24"/>
          <w:szCs w:val="24"/>
          <w:lang w:eastAsia="en-GB"/>
        </w:rPr>
        <w:t>Non-price competition</w:t>
      </w:r>
      <w:r w:rsidRPr="00BC5AF5">
        <w:rPr>
          <w:rFonts w:ascii="Arial" w:eastAsiaTheme="minorEastAsia" w:hAnsi="Arial" w:cs="Arial"/>
          <w:color w:val="000000" w:themeColor="text1"/>
          <w:kern w:val="24"/>
          <w:sz w:val="24"/>
          <w:szCs w:val="24"/>
          <w:lang w:eastAsia="en-GB"/>
        </w:rPr>
        <w:t xml:space="preserve"> </w:t>
      </w:r>
    </w:p>
    <w:p w14:paraId="3F1B9AD5" w14:textId="77777777" w:rsidR="00AF38CC" w:rsidRPr="00BC5AF5" w:rsidRDefault="00AF38CC" w:rsidP="00AF38CC">
      <w:pPr>
        <w:spacing w:after="0" w:line="240" w:lineRule="auto"/>
        <w:contextualSpacing/>
        <w:rPr>
          <w:rFonts w:ascii="Arial" w:eastAsiaTheme="minorEastAsia" w:hAnsi="Arial" w:cs="Arial"/>
          <w:color w:val="000000" w:themeColor="text1"/>
          <w:kern w:val="24"/>
          <w:sz w:val="24"/>
          <w:szCs w:val="24"/>
          <w:lang w:eastAsia="en-GB"/>
        </w:rPr>
      </w:pPr>
      <w:r w:rsidRPr="00BC5AF5">
        <w:rPr>
          <w:rFonts w:ascii="Arial" w:eastAsiaTheme="minorEastAsia" w:hAnsi="Arial" w:cs="Arial"/>
          <w:color w:val="000000" w:themeColor="text1"/>
          <w:kern w:val="24"/>
          <w:sz w:val="24"/>
          <w:szCs w:val="24"/>
          <w:lang w:eastAsia="en-GB"/>
        </w:rPr>
        <w:t>Differential strategy will be used, and this will not be based on price but being different offering a unique taste by reinventing bread that is available on the market.  Few competitors specialising in the same niche as some may be involved in a multi-segment and it’s expensive for them to meet the buyer’s needs.</w:t>
      </w:r>
    </w:p>
    <w:p w14:paraId="210FAB9B" w14:textId="77777777" w:rsidR="00AF38CC" w:rsidRPr="00BC5AF5" w:rsidRDefault="00AF38CC" w:rsidP="00AF38CC">
      <w:pPr>
        <w:spacing w:after="0" w:line="240" w:lineRule="auto"/>
        <w:contextualSpacing/>
        <w:rPr>
          <w:rFonts w:ascii="Arial" w:eastAsiaTheme="minorEastAsia" w:hAnsi="Arial" w:cs="Arial"/>
          <w:b/>
          <w:bCs/>
          <w:color w:val="000000" w:themeColor="text1"/>
          <w:kern w:val="24"/>
          <w:sz w:val="24"/>
          <w:szCs w:val="24"/>
          <w:lang w:eastAsia="en-GB"/>
        </w:rPr>
      </w:pPr>
    </w:p>
    <w:p w14:paraId="7137250F" w14:textId="77777777" w:rsidR="00AF38CC" w:rsidRPr="00BC5AF5" w:rsidRDefault="00AF38CC" w:rsidP="00AF38CC">
      <w:pPr>
        <w:spacing w:after="0" w:line="240" w:lineRule="auto"/>
        <w:contextualSpacing/>
        <w:rPr>
          <w:rFonts w:ascii="Arial" w:eastAsiaTheme="minorEastAsia" w:hAnsi="Arial" w:cs="Arial"/>
          <w:color w:val="000000" w:themeColor="text1"/>
          <w:kern w:val="24"/>
          <w:sz w:val="24"/>
          <w:szCs w:val="24"/>
          <w:lang w:eastAsia="en-GB"/>
        </w:rPr>
      </w:pPr>
      <w:r w:rsidRPr="00BC5AF5">
        <w:rPr>
          <w:rFonts w:ascii="Arial" w:eastAsiaTheme="minorEastAsia" w:hAnsi="Arial" w:cs="Arial"/>
          <w:b/>
          <w:bCs/>
          <w:color w:val="000000" w:themeColor="text1"/>
          <w:kern w:val="24"/>
          <w:sz w:val="24"/>
          <w:szCs w:val="24"/>
          <w:lang w:eastAsia="en-GB"/>
        </w:rPr>
        <w:t xml:space="preserve">Customers/satisfaction </w:t>
      </w:r>
    </w:p>
    <w:p w14:paraId="6693006A" w14:textId="10CE85DC" w:rsidR="00AF38CC" w:rsidRPr="00BC5AF5" w:rsidRDefault="00AF38CC" w:rsidP="00AF38CC">
      <w:pPr>
        <w:spacing w:after="0" w:line="240" w:lineRule="auto"/>
        <w:contextualSpacing/>
        <w:rPr>
          <w:rFonts w:ascii="Arial" w:eastAsiaTheme="minorEastAsia" w:hAnsi="Arial" w:cs="Arial"/>
          <w:color w:val="000000" w:themeColor="text1"/>
          <w:kern w:val="24"/>
          <w:sz w:val="24"/>
          <w:szCs w:val="24"/>
          <w:lang w:eastAsia="en-GB"/>
        </w:rPr>
      </w:pPr>
      <w:r w:rsidRPr="00BC5AF5">
        <w:rPr>
          <w:rFonts w:ascii="Arial" w:eastAsiaTheme="minorEastAsia" w:hAnsi="Arial" w:cs="Arial"/>
          <w:color w:val="000000" w:themeColor="text1"/>
          <w:kern w:val="24"/>
          <w:sz w:val="24"/>
          <w:szCs w:val="24"/>
          <w:lang w:eastAsia="en-GB"/>
        </w:rPr>
        <w:t>To achieve customer satisfaction Delice Du Pain must make sure that the products are the right price, right location and be available for purchase. Will add value by having customer accounts for special orders, additional services for delivering the product and incentives of purchasing off peak or out of season product and offering online shopping/ give them what they want, especially the health conscious. Making sure we satisfy their needs and wants. thus, creating customer loyalty</w:t>
      </w:r>
      <w:r w:rsidR="004841B5" w:rsidRPr="00BC5AF5">
        <w:rPr>
          <w:rFonts w:ascii="Arial" w:eastAsiaTheme="minorEastAsia" w:hAnsi="Arial" w:cs="Arial"/>
          <w:color w:val="000000" w:themeColor="text1"/>
          <w:kern w:val="24"/>
          <w:sz w:val="24"/>
          <w:szCs w:val="24"/>
          <w:lang w:eastAsia="en-GB"/>
        </w:rPr>
        <w:t>.</w:t>
      </w:r>
    </w:p>
    <w:p w14:paraId="3083C50A" w14:textId="77777777" w:rsidR="00AF38CC" w:rsidRPr="00BC5AF5" w:rsidRDefault="00AF38CC" w:rsidP="00AF38CC">
      <w:pPr>
        <w:spacing w:after="0" w:line="240" w:lineRule="auto"/>
        <w:contextualSpacing/>
        <w:rPr>
          <w:rFonts w:ascii="Arial" w:eastAsia="Times New Roman" w:hAnsi="Arial" w:cs="Arial"/>
          <w:sz w:val="24"/>
          <w:szCs w:val="24"/>
          <w:lang w:eastAsia="en-GB"/>
        </w:rPr>
      </w:pPr>
    </w:p>
    <w:p w14:paraId="4A2AE500" w14:textId="77777777" w:rsidR="00AF38CC" w:rsidRPr="00BC5AF5" w:rsidRDefault="00AF38CC" w:rsidP="00AF38CC">
      <w:pPr>
        <w:spacing w:after="0" w:line="240" w:lineRule="auto"/>
        <w:contextualSpacing/>
        <w:rPr>
          <w:rFonts w:ascii="Arial" w:eastAsia="Times New Roman" w:hAnsi="Arial" w:cs="Arial"/>
          <w:sz w:val="24"/>
          <w:szCs w:val="24"/>
          <w:lang w:eastAsia="en-GB"/>
        </w:rPr>
      </w:pPr>
      <w:r w:rsidRPr="00BC5AF5">
        <w:rPr>
          <w:rFonts w:ascii="Arial" w:eastAsiaTheme="minorEastAsia" w:hAnsi="Arial" w:cs="Arial"/>
          <w:b/>
          <w:bCs/>
          <w:color w:val="000000" w:themeColor="text1"/>
          <w:kern w:val="24"/>
          <w:sz w:val="24"/>
          <w:szCs w:val="24"/>
          <w:lang w:eastAsia="en-GB"/>
        </w:rPr>
        <w:t xml:space="preserve">Quality control </w:t>
      </w:r>
    </w:p>
    <w:p w14:paraId="6AA01F11" w14:textId="77777777" w:rsidR="00AF38CC" w:rsidRPr="00BC5AF5" w:rsidRDefault="00AF38CC" w:rsidP="00AF38CC">
      <w:pPr>
        <w:spacing w:after="0" w:line="240" w:lineRule="auto"/>
        <w:contextualSpacing/>
        <w:rPr>
          <w:rFonts w:ascii="Arial" w:eastAsiaTheme="minorEastAsia" w:hAnsi="Arial" w:cs="Arial"/>
          <w:color w:val="000000" w:themeColor="text1"/>
          <w:kern w:val="24"/>
          <w:sz w:val="24"/>
          <w:szCs w:val="24"/>
          <w:lang w:eastAsia="en-GB"/>
        </w:rPr>
      </w:pPr>
      <w:r w:rsidRPr="00BC5AF5">
        <w:rPr>
          <w:rFonts w:ascii="Arial" w:eastAsiaTheme="minorEastAsia" w:hAnsi="Arial" w:cs="Arial"/>
          <w:color w:val="000000" w:themeColor="text1"/>
          <w:kern w:val="24"/>
          <w:sz w:val="24"/>
          <w:szCs w:val="24"/>
          <w:lang w:eastAsia="en-GB"/>
        </w:rPr>
        <w:t>Samples taken for every finished product batch – keep for 3months in case after sales-complaints</w:t>
      </w:r>
    </w:p>
    <w:p w14:paraId="1BD4C8DD" w14:textId="77777777" w:rsidR="00AF38CC" w:rsidRPr="00BC5AF5" w:rsidRDefault="00AF38CC" w:rsidP="00AF38CC">
      <w:pPr>
        <w:spacing w:after="0" w:line="240" w:lineRule="auto"/>
        <w:contextualSpacing/>
        <w:rPr>
          <w:rFonts w:ascii="Arial" w:eastAsiaTheme="minorEastAsia" w:hAnsi="Arial" w:cs="Arial"/>
          <w:b/>
          <w:bCs/>
          <w:color w:val="000000" w:themeColor="text1"/>
          <w:kern w:val="24"/>
          <w:sz w:val="24"/>
          <w:szCs w:val="24"/>
          <w:lang w:eastAsia="en-GB"/>
        </w:rPr>
      </w:pPr>
    </w:p>
    <w:p w14:paraId="4D2A7929" w14:textId="77777777" w:rsidR="00AF38CC" w:rsidRPr="00BC5AF5" w:rsidRDefault="00AF38CC" w:rsidP="00AF38CC">
      <w:pPr>
        <w:spacing w:after="0" w:line="240" w:lineRule="auto"/>
        <w:contextualSpacing/>
        <w:rPr>
          <w:rFonts w:ascii="Arial" w:eastAsiaTheme="minorEastAsia" w:hAnsi="Arial" w:cs="Arial"/>
          <w:b/>
          <w:bCs/>
          <w:color w:val="000000" w:themeColor="text1"/>
          <w:kern w:val="24"/>
          <w:sz w:val="24"/>
          <w:szCs w:val="24"/>
          <w:lang w:eastAsia="en-GB"/>
        </w:rPr>
      </w:pPr>
      <w:r w:rsidRPr="00BC5AF5">
        <w:rPr>
          <w:rFonts w:ascii="Arial" w:eastAsiaTheme="minorEastAsia" w:hAnsi="Arial" w:cs="Arial"/>
          <w:b/>
          <w:bCs/>
          <w:color w:val="000000" w:themeColor="text1"/>
          <w:kern w:val="24"/>
          <w:sz w:val="24"/>
          <w:szCs w:val="24"/>
          <w:lang w:eastAsia="en-GB"/>
        </w:rPr>
        <w:t>Development of new products -Diversify</w:t>
      </w:r>
    </w:p>
    <w:p w14:paraId="7725F504" w14:textId="4807CB21" w:rsidR="00AF38CC" w:rsidRPr="00BC5AF5" w:rsidRDefault="00AF38CC" w:rsidP="004841B5">
      <w:pPr>
        <w:spacing w:after="0" w:line="240" w:lineRule="auto"/>
        <w:contextualSpacing/>
        <w:rPr>
          <w:rFonts w:ascii="Arial" w:eastAsia="Times New Roman" w:hAnsi="Arial" w:cs="Arial"/>
          <w:sz w:val="24"/>
          <w:szCs w:val="24"/>
          <w:lang w:eastAsia="en-GB"/>
        </w:rPr>
      </w:pPr>
      <w:r w:rsidRPr="00BC5AF5">
        <w:rPr>
          <w:rFonts w:ascii="Arial" w:eastAsia="Times New Roman" w:hAnsi="Arial" w:cs="Arial"/>
          <w:sz w:val="24"/>
          <w:szCs w:val="24"/>
          <w:lang w:eastAsia="en-GB"/>
        </w:rPr>
        <w:t xml:space="preserve">Delice Du Pain will </w:t>
      </w:r>
      <w:r w:rsidR="004841B5" w:rsidRPr="00BC5AF5">
        <w:rPr>
          <w:rFonts w:ascii="Arial" w:eastAsia="Times New Roman" w:hAnsi="Arial" w:cs="Arial"/>
          <w:sz w:val="24"/>
          <w:szCs w:val="24"/>
          <w:lang w:eastAsia="en-GB"/>
        </w:rPr>
        <w:t>o</w:t>
      </w:r>
      <w:r w:rsidRPr="00BC5AF5">
        <w:rPr>
          <w:rFonts w:ascii="Arial" w:eastAsia="Times New Roman" w:hAnsi="Arial" w:cs="Arial"/>
          <w:sz w:val="24"/>
          <w:szCs w:val="24"/>
          <w:lang w:eastAsia="en-GB"/>
        </w:rPr>
        <w:t xml:space="preserve">ffer customers a variety of freshly made straight from the oven products ranging from sourdough bread, pies, biscuits and adhere to their request suggestions, all ingredients will be sourced from local </w:t>
      </w:r>
      <w:r w:rsidR="004841B5" w:rsidRPr="00BC5AF5">
        <w:rPr>
          <w:rFonts w:ascii="Arial" w:eastAsia="Times New Roman" w:hAnsi="Arial" w:cs="Arial"/>
          <w:sz w:val="24"/>
          <w:szCs w:val="24"/>
          <w:lang w:eastAsia="en-GB"/>
        </w:rPr>
        <w:t>suppliers.</w:t>
      </w:r>
      <w:r w:rsidR="004841B5" w:rsidRPr="00BC5AF5">
        <w:rPr>
          <w:rFonts w:ascii="Arial" w:hAnsi="Arial" w:cs="Arial"/>
          <w:sz w:val="24"/>
          <w:szCs w:val="24"/>
        </w:rPr>
        <w:t xml:space="preserve"> I</w:t>
      </w:r>
      <w:r w:rsidRPr="00BC5AF5">
        <w:rPr>
          <w:rFonts w:ascii="Arial" w:hAnsi="Arial" w:cs="Arial"/>
          <w:sz w:val="24"/>
          <w:szCs w:val="24"/>
        </w:rPr>
        <w:t xml:space="preserve"> don’t not intend to only sell products in shops but will eventually open different bakeries in other location to customers who prefer tradition fresh hot bread with unique taste direct from the oven but will also be exporting orders to different countries made on line.  This is in line of our strategy to create varies income in which our core business concept to deliver abroad on request.</w:t>
      </w:r>
    </w:p>
    <w:p w14:paraId="0F62541A" w14:textId="4A411760" w:rsidR="001B49C3" w:rsidRPr="00BC5AF5" w:rsidRDefault="001B49C3">
      <w:pPr>
        <w:rPr>
          <w:rFonts w:ascii="Arial" w:hAnsi="Arial" w:cs="Arial"/>
          <w:sz w:val="24"/>
          <w:szCs w:val="24"/>
        </w:rPr>
      </w:pPr>
    </w:p>
    <w:p w14:paraId="57BDE254" w14:textId="77777777" w:rsidR="00BC5AF5" w:rsidRDefault="00BC5AF5" w:rsidP="00BC5AF5">
      <w:pPr>
        <w:spacing w:after="0"/>
        <w:rPr>
          <w:rFonts w:ascii="Arial" w:hAnsi="Arial" w:cs="Arial"/>
          <w:b/>
          <w:sz w:val="24"/>
          <w:szCs w:val="24"/>
        </w:rPr>
      </w:pPr>
    </w:p>
    <w:p w14:paraId="6EBCF623" w14:textId="77777777" w:rsidR="00BC5AF5" w:rsidRDefault="00BC5AF5" w:rsidP="00BC5AF5">
      <w:pPr>
        <w:spacing w:after="0"/>
        <w:rPr>
          <w:rFonts w:ascii="Arial" w:hAnsi="Arial" w:cs="Arial"/>
          <w:b/>
          <w:sz w:val="24"/>
          <w:szCs w:val="24"/>
        </w:rPr>
      </w:pPr>
    </w:p>
    <w:p w14:paraId="2386FA8D" w14:textId="77777777" w:rsidR="00BC5AF5" w:rsidRDefault="00BC5AF5" w:rsidP="00BC5AF5">
      <w:pPr>
        <w:spacing w:after="0"/>
        <w:rPr>
          <w:rFonts w:ascii="Arial" w:hAnsi="Arial" w:cs="Arial"/>
          <w:b/>
          <w:sz w:val="24"/>
          <w:szCs w:val="24"/>
        </w:rPr>
      </w:pPr>
    </w:p>
    <w:p w14:paraId="11612591" w14:textId="77777777" w:rsidR="00BC5AF5" w:rsidRDefault="00BC5AF5" w:rsidP="00BC5AF5">
      <w:pPr>
        <w:spacing w:after="0"/>
        <w:rPr>
          <w:rFonts w:ascii="Arial" w:hAnsi="Arial" w:cs="Arial"/>
          <w:b/>
          <w:sz w:val="24"/>
          <w:szCs w:val="24"/>
        </w:rPr>
      </w:pPr>
    </w:p>
    <w:p w14:paraId="0E5CABDD" w14:textId="77777777" w:rsidR="00BC5AF5" w:rsidRDefault="00BC5AF5" w:rsidP="00BC5AF5">
      <w:pPr>
        <w:spacing w:after="0"/>
        <w:rPr>
          <w:rFonts w:ascii="Arial" w:hAnsi="Arial" w:cs="Arial"/>
          <w:b/>
          <w:sz w:val="24"/>
          <w:szCs w:val="24"/>
        </w:rPr>
      </w:pPr>
    </w:p>
    <w:p w14:paraId="62AE3C95" w14:textId="77777777" w:rsidR="00826EB2" w:rsidRDefault="00826EB2" w:rsidP="00BC5AF5">
      <w:pPr>
        <w:spacing w:after="0"/>
        <w:rPr>
          <w:rFonts w:ascii="Arial" w:hAnsi="Arial" w:cs="Arial"/>
          <w:b/>
          <w:sz w:val="24"/>
          <w:szCs w:val="24"/>
        </w:rPr>
      </w:pPr>
    </w:p>
    <w:p w14:paraId="10A971CE" w14:textId="77777777" w:rsidR="00826EB2" w:rsidRDefault="00826EB2" w:rsidP="00BC5AF5">
      <w:pPr>
        <w:spacing w:after="0"/>
        <w:rPr>
          <w:rFonts w:ascii="Arial" w:hAnsi="Arial" w:cs="Arial"/>
          <w:b/>
          <w:sz w:val="24"/>
          <w:szCs w:val="24"/>
        </w:rPr>
      </w:pPr>
    </w:p>
    <w:p w14:paraId="6D2F5BD2" w14:textId="77777777" w:rsidR="00826EB2" w:rsidRDefault="00826EB2" w:rsidP="00BC5AF5">
      <w:pPr>
        <w:spacing w:after="0"/>
        <w:rPr>
          <w:rFonts w:ascii="Arial" w:hAnsi="Arial" w:cs="Arial"/>
          <w:b/>
          <w:sz w:val="24"/>
          <w:szCs w:val="24"/>
        </w:rPr>
      </w:pPr>
    </w:p>
    <w:p w14:paraId="001F1722" w14:textId="4F7F9977" w:rsidR="00BC5AF5" w:rsidRDefault="001B49C3" w:rsidP="00BC5AF5">
      <w:pPr>
        <w:spacing w:after="0"/>
        <w:rPr>
          <w:rFonts w:ascii="Arial" w:hAnsi="Arial" w:cs="Arial"/>
          <w:b/>
          <w:sz w:val="24"/>
          <w:szCs w:val="24"/>
        </w:rPr>
      </w:pPr>
      <w:r w:rsidRPr="00BC5AF5">
        <w:rPr>
          <w:rFonts w:ascii="Arial" w:hAnsi="Arial" w:cs="Arial"/>
          <w:b/>
          <w:sz w:val="24"/>
          <w:szCs w:val="24"/>
        </w:rPr>
        <w:t xml:space="preserve">MARKET &amp; INDUSTRY OVERVIEW </w:t>
      </w:r>
    </w:p>
    <w:p w14:paraId="2E3D0D66" w14:textId="5282D480" w:rsidR="004841B5" w:rsidRPr="00BC5AF5" w:rsidRDefault="00B25829" w:rsidP="00BC5AF5">
      <w:pPr>
        <w:spacing w:after="0"/>
        <w:rPr>
          <w:rFonts w:ascii="Arial" w:hAnsi="Arial" w:cs="Arial"/>
          <w:b/>
          <w:sz w:val="24"/>
          <w:szCs w:val="24"/>
        </w:rPr>
      </w:pPr>
      <w:r w:rsidRPr="00BC5AF5">
        <w:rPr>
          <w:rFonts w:ascii="Arial" w:hAnsi="Arial" w:cs="Arial"/>
          <w:sz w:val="24"/>
          <w:szCs w:val="24"/>
        </w:rPr>
        <w:t>Bread is consumed daily and its stable food for some cultures</w:t>
      </w:r>
      <w:r w:rsidR="004841B5" w:rsidRPr="00BC5AF5">
        <w:rPr>
          <w:rFonts w:ascii="Arial" w:hAnsi="Arial" w:cs="Arial"/>
          <w:sz w:val="24"/>
          <w:szCs w:val="24"/>
        </w:rPr>
        <w:t xml:space="preserve">, being aware of the stability and low intensity in the market there many </w:t>
      </w:r>
      <w:r w:rsidR="00166B9E" w:rsidRPr="00BC5AF5">
        <w:rPr>
          <w:rFonts w:ascii="Arial" w:hAnsi="Arial" w:cs="Arial"/>
          <w:sz w:val="24"/>
          <w:szCs w:val="24"/>
        </w:rPr>
        <w:t>bakeries</w:t>
      </w:r>
      <w:r w:rsidR="004841B5" w:rsidRPr="00BC5AF5">
        <w:rPr>
          <w:rFonts w:ascii="Arial" w:hAnsi="Arial" w:cs="Arial"/>
          <w:sz w:val="24"/>
          <w:szCs w:val="24"/>
        </w:rPr>
        <w:t xml:space="preserve"> offering the same stuff, in view of that Delice Du Pain plans to win a large percentage of the available market of 5% in high street bakers as shown in table below.</w:t>
      </w:r>
    </w:p>
    <w:p w14:paraId="1707A40C" w14:textId="77777777" w:rsidR="00B25829" w:rsidRPr="00BC5AF5" w:rsidRDefault="00B25829" w:rsidP="00B25829">
      <w:pPr>
        <w:spacing w:after="0" w:line="240" w:lineRule="auto"/>
        <w:rPr>
          <w:rFonts w:ascii="Arial" w:hAnsi="Arial" w:cs="Arial"/>
          <w:sz w:val="24"/>
          <w:szCs w:val="24"/>
        </w:rPr>
      </w:pPr>
    </w:p>
    <w:p w14:paraId="0A46317E" w14:textId="77777777" w:rsidR="00A21565" w:rsidRDefault="00B25829" w:rsidP="004841B5">
      <w:pPr>
        <w:spacing w:after="0" w:line="240" w:lineRule="auto"/>
        <w:rPr>
          <w:rFonts w:ascii="Arial" w:eastAsia="+mn-ea" w:hAnsi="Arial" w:cs="Arial"/>
          <w:color w:val="000000"/>
          <w:kern w:val="24"/>
          <w:sz w:val="24"/>
          <w:szCs w:val="24"/>
          <w:lang w:eastAsia="en-GB"/>
        </w:rPr>
      </w:pPr>
      <w:r w:rsidRPr="00BC5AF5">
        <w:rPr>
          <w:rFonts w:ascii="Arial" w:eastAsia="+mn-ea" w:hAnsi="Arial" w:cs="Arial"/>
          <w:color w:val="000000"/>
          <w:kern w:val="24"/>
          <w:sz w:val="24"/>
          <w:szCs w:val="24"/>
          <w:lang w:eastAsia="en-GB"/>
        </w:rPr>
        <w:t>The report on Bread &amp; Bakery Goods Production-UK Market Research Report’</w:t>
      </w:r>
      <w:r w:rsidRPr="00BC5AF5">
        <w:rPr>
          <w:rFonts w:ascii="Arial" w:eastAsia="+mn-ea" w:hAnsi="Arial" w:cs="Arial"/>
          <w:color w:val="000000"/>
          <w:kern w:val="24"/>
          <w:position w:val="-9"/>
          <w:sz w:val="24"/>
          <w:szCs w:val="24"/>
          <w:vertAlign w:val="subscript"/>
          <w:lang w:eastAsia="en-GB"/>
        </w:rPr>
        <w:t>.</w:t>
      </w:r>
      <w:r w:rsidRPr="00BC5AF5">
        <w:rPr>
          <w:rFonts w:ascii="Arial" w:eastAsia="+mn-ea" w:hAnsi="Arial" w:cs="Arial"/>
          <w:color w:val="000000"/>
          <w:kern w:val="24"/>
          <w:sz w:val="24"/>
          <w:szCs w:val="24"/>
          <w:lang w:eastAsia="en-GB"/>
        </w:rPr>
        <w:t xml:space="preserve"> published August 2018</w:t>
      </w:r>
      <w:r w:rsidRPr="00BC5AF5">
        <w:rPr>
          <w:rFonts w:ascii="Arial" w:eastAsia="Times New Roman" w:hAnsi="Arial" w:cs="Arial"/>
          <w:sz w:val="24"/>
          <w:szCs w:val="24"/>
          <w:lang w:eastAsia="en-GB"/>
        </w:rPr>
        <w:t xml:space="preserve"> </w:t>
      </w:r>
      <w:r w:rsidR="00A21565">
        <w:rPr>
          <w:rFonts w:ascii="Arial" w:eastAsia="Times New Roman" w:hAnsi="Arial" w:cs="Arial"/>
          <w:sz w:val="24"/>
          <w:szCs w:val="24"/>
          <w:lang w:eastAsia="en-GB"/>
        </w:rPr>
        <w:t>“</w:t>
      </w:r>
      <w:r w:rsidRPr="00BC5AF5">
        <w:rPr>
          <w:rFonts w:ascii="Arial" w:eastAsia="Times New Roman" w:hAnsi="Arial" w:cs="Arial"/>
          <w:sz w:val="24"/>
          <w:szCs w:val="24"/>
          <w:lang w:eastAsia="en-GB"/>
        </w:rPr>
        <w:t>indicates that “the industry has shown that innovative products have helped to sustain growth in the bakery groups market.</w:t>
      </w:r>
      <w:r w:rsidRPr="00BC5AF5">
        <w:rPr>
          <w:rFonts w:ascii="Arial" w:hAnsi="Arial" w:cs="Arial"/>
          <w:sz w:val="24"/>
          <w:szCs w:val="24"/>
        </w:rPr>
        <w:t xml:space="preserve"> The industry and market size are estimated to turn revenue of £8.3bn, an annual growth of 2.1% between 2014-2019 with an estimated 2,602 business employing approximately 79.520.”</w:t>
      </w:r>
      <w:r w:rsidR="004841B5" w:rsidRPr="00BC5AF5">
        <w:rPr>
          <w:rFonts w:ascii="Arial" w:eastAsia="+mn-ea" w:hAnsi="Arial" w:cs="Arial"/>
          <w:color w:val="000000"/>
          <w:kern w:val="24"/>
          <w:sz w:val="24"/>
          <w:szCs w:val="24"/>
          <w:lang w:eastAsia="en-GB"/>
        </w:rPr>
        <w:t xml:space="preserve"> </w:t>
      </w:r>
    </w:p>
    <w:p w14:paraId="3AC6BA8F" w14:textId="1D596A0D" w:rsidR="00B25829" w:rsidRPr="00BC5AF5" w:rsidRDefault="00B25829" w:rsidP="004841B5">
      <w:pPr>
        <w:spacing w:after="0" w:line="240" w:lineRule="auto"/>
        <w:rPr>
          <w:rFonts w:ascii="Arial" w:hAnsi="Arial" w:cs="Arial"/>
          <w:sz w:val="24"/>
          <w:szCs w:val="24"/>
        </w:rPr>
      </w:pPr>
      <w:r w:rsidRPr="00BC5AF5">
        <w:rPr>
          <w:rFonts w:ascii="Arial" w:eastAsia="+mn-ea" w:hAnsi="Arial" w:cs="Arial"/>
          <w:color w:val="000000"/>
          <w:kern w:val="24"/>
          <w:sz w:val="24"/>
          <w:szCs w:val="24"/>
          <w:lang w:eastAsia="en-GB"/>
        </w:rPr>
        <w:t>Woodruff, (2018), Bakery Industry Analysis states that</w:t>
      </w:r>
      <w:r w:rsidRPr="00BC5AF5">
        <w:rPr>
          <w:rFonts w:ascii="Arial" w:eastAsia="Times New Roman" w:hAnsi="Arial" w:cs="Arial"/>
          <w:sz w:val="24"/>
          <w:szCs w:val="24"/>
          <w:lang w:eastAsia="en-GB"/>
        </w:rPr>
        <w:t xml:space="preserve"> “The bread industry carters to people’s love for tasty breads. Pies and other bread products and these products make up to 20.1%. of people consuming bread. Retail bakeries generate more than £3billion in revenues. Bread make up to 32% of bakery market.”</w:t>
      </w:r>
      <w:r w:rsidRPr="00BC5AF5">
        <w:rPr>
          <w:rFonts w:ascii="Arial" w:eastAsia="+mn-ea" w:hAnsi="Arial" w:cs="Arial"/>
          <w:color w:val="000000"/>
          <w:kern w:val="24"/>
          <w:sz w:val="24"/>
          <w:szCs w:val="24"/>
          <w:lang w:eastAsia="en-GB"/>
        </w:rPr>
        <w:t xml:space="preserve"> </w:t>
      </w:r>
    </w:p>
    <w:p w14:paraId="747A0BF5" w14:textId="71DDACB1" w:rsidR="00B25829" w:rsidRPr="005F2061" w:rsidRDefault="00B25829" w:rsidP="005F2061">
      <w:pPr>
        <w:spacing w:after="120" w:line="630" w:lineRule="atLeast"/>
        <w:outlineLvl w:val="1"/>
        <w:rPr>
          <w:rFonts w:ascii="Arial" w:eastAsia="Times New Roman" w:hAnsi="Arial" w:cs="Arial"/>
          <w:b/>
          <w:bCs/>
          <w:color w:val="BF1856"/>
          <w:sz w:val="24"/>
          <w:szCs w:val="24"/>
          <w:lang w:eastAsia="en-GB"/>
        </w:rPr>
      </w:pPr>
      <w:r w:rsidRPr="00BC5AF5">
        <w:rPr>
          <w:rFonts w:ascii="Arial" w:eastAsia="Times New Roman" w:hAnsi="Arial" w:cs="Arial"/>
          <w:b/>
          <w:bCs/>
          <w:color w:val="BF1856"/>
          <w:sz w:val="24"/>
          <w:szCs w:val="24"/>
          <w:lang w:eastAsia="en-GB"/>
        </w:rPr>
        <w:t>Market share of UK bread production by value and volume</w:t>
      </w:r>
    </w:p>
    <w:tbl>
      <w:tblPr>
        <w:tblW w:w="8164" w:type="dxa"/>
        <w:tblLook w:val="04A0" w:firstRow="1" w:lastRow="0" w:firstColumn="1" w:lastColumn="0" w:noHBand="0" w:noVBand="1"/>
      </w:tblPr>
      <w:tblGrid>
        <w:gridCol w:w="4196"/>
        <w:gridCol w:w="690"/>
        <w:gridCol w:w="690"/>
        <w:gridCol w:w="690"/>
        <w:gridCol w:w="690"/>
        <w:gridCol w:w="690"/>
        <w:gridCol w:w="690"/>
        <w:gridCol w:w="690"/>
      </w:tblGrid>
      <w:tr w:rsidR="009E36A7" w:rsidRPr="009E36A7" w14:paraId="384F9C68" w14:textId="77777777" w:rsidTr="005F2061">
        <w:trPr>
          <w:trHeight w:val="300"/>
        </w:trPr>
        <w:tc>
          <w:tcPr>
            <w:tcW w:w="1444" w:type="dxa"/>
            <w:tcBorders>
              <w:top w:val="nil"/>
              <w:left w:val="nil"/>
              <w:bottom w:val="nil"/>
              <w:right w:val="nil"/>
            </w:tcBorders>
            <w:shd w:val="clear" w:color="auto" w:fill="auto"/>
            <w:noWrap/>
            <w:vAlign w:val="bottom"/>
            <w:hideMark/>
          </w:tcPr>
          <w:p w14:paraId="10C925E7" w14:textId="6A96E1CF" w:rsidR="009E36A7" w:rsidRPr="009E36A7" w:rsidRDefault="009E36A7" w:rsidP="00795C3D">
            <w:pP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FBFBDAD"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9DC5683"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4EFB011"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A4232CD"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8A3A5E8"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920A167"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3DCCA74"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r>
      <w:tr w:rsidR="009E36A7" w:rsidRPr="009E36A7" w14:paraId="2ACCBA41" w14:textId="77777777" w:rsidTr="005F2061">
        <w:trPr>
          <w:trHeight w:val="300"/>
        </w:trPr>
        <w:tc>
          <w:tcPr>
            <w:tcW w:w="1444" w:type="dxa"/>
            <w:tcBorders>
              <w:top w:val="nil"/>
              <w:left w:val="nil"/>
              <w:bottom w:val="nil"/>
              <w:right w:val="nil"/>
            </w:tcBorders>
            <w:shd w:val="clear" w:color="auto" w:fill="auto"/>
            <w:noWrap/>
            <w:vAlign w:val="bottom"/>
          </w:tcPr>
          <w:tbl>
            <w:tblPr>
              <w:tblW w:w="4772" w:type="dxa"/>
              <w:tblLook w:val="04A0" w:firstRow="1" w:lastRow="0" w:firstColumn="1" w:lastColumn="0" w:noHBand="0" w:noVBand="1"/>
            </w:tblPr>
            <w:tblGrid>
              <w:gridCol w:w="828"/>
              <w:gridCol w:w="451"/>
              <w:gridCol w:w="451"/>
              <w:gridCol w:w="450"/>
              <w:gridCol w:w="450"/>
              <w:gridCol w:w="450"/>
              <w:gridCol w:w="450"/>
              <w:gridCol w:w="450"/>
            </w:tblGrid>
            <w:tr w:rsidR="00795C3D" w:rsidRPr="00795C3D" w14:paraId="523C24DD" w14:textId="77777777" w:rsidTr="00795C3D">
              <w:trPr>
                <w:trHeight w:val="300"/>
              </w:trPr>
              <w:tc>
                <w:tcPr>
                  <w:tcW w:w="682" w:type="dxa"/>
                  <w:tcBorders>
                    <w:top w:val="nil"/>
                    <w:left w:val="nil"/>
                    <w:bottom w:val="nil"/>
                    <w:right w:val="nil"/>
                  </w:tcBorders>
                  <w:shd w:val="clear" w:color="auto" w:fill="auto"/>
                  <w:noWrap/>
                  <w:vAlign w:val="bottom"/>
                  <w:hideMark/>
                </w:tcPr>
                <w:p w14:paraId="2025A5C1" w14:textId="421016EB" w:rsidR="00795C3D" w:rsidRPr="00795C3D" w:rsidRDefault="00795C3D" w:rsidP="00795C3D">
                  <w:pPr>
                    <w:spacing w:after="0" w:line="240" w:lineRule="auto"/>
                    <w:rPr>
                      <w:rFonts w:ascii="Calibri" w:eastAsia="Times New Roman" w:hAnsi="Calibri" w:cs="Times New Roman"/>
                      <w:color w:val="000000"/>
                      <w:lang w:eastAsia="en-GB"/>
                    </w:rPr>
                  </w:pPr>
                  <w:r w:rsidRPr="00795C3D">
                    <w:rPr>
                      <w:rFonts w:ascii="Calibri" w:eastAsia="Times New Roman" w:hAnsi="Calibri" w:cs="Times New Roman"/>
                      <w:noProof/>
                      <w:color w:val="000000"/>
                      <w:lang w:eastAsia="en-GB"/>
                    </w:rPr>
                    <w:drawing>
                      <wp:anchor distT="0" distB="0" distL="114300" distR="114300" simplePos="0" relativeHeight="251665408" behindDoc="0" locked="0" layoutInCell="1" allowOverlap="1" wp14:anchorId="13DCFEBF" wp14:editId="0B972FC4">
                        <wp:simplePos x="0" y="0"/>
                        <wp:positionH relativeFrom="column">
                          <wp:posOffset>200025</wp:posOffset>
                        </wp:positionH>
                        <wp:positionV relativeFrom="paragraph">
                          <wp:posOffset>38100</wp:posOffset>
                        </wp:positionV>
                        <wp:extent cx="4438650" cy="2771775"/>
                        <wp:effectExtent l="0" t="0" r="0" b="9525"/>
                        <wp:wrapNone/>
                        <wp:docPr id="13" name="Chart 13">
                          <a:extLst xmlns:a="http://schemas.openxmlformats.org/drawingml/2006/main">
                            <a:ext uri="{FF2B5EF4-FFF2-40B4-BE49-F238E27FC236}">
                              <a16:creationId xmlns:a16="http://schemas.microsoft.com/office/drawing/2014/main" id="{B2001B4E-D536-42C9-9202-CE0FF532C3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612"/>
                  </w:tblGrid>
                  <w:tr w:rsidR="00795C3D" w:rsidRPr="00795C3D" w14:paraId="4A66E096" w14:textId="77777777">
                    <w:trPr>
                      <w:trHeight w:val="300"/>
                      <w:tblCellSpacing w:w="0" w:type="dxa"/>
                    </w:trPr>
                    <w:tc>
                      <w:tcPr>
                        <w:tcW w:w="960" w:type="dxa"/>
                        <w:tcBorders>
                          <w:top w:val="nil"/>
                          <w:left w:val="nil"/>
                          <w:bottom w:val="nil"/>
                          <w:right w:val="nil"/>
                        </w:tcBorders>
                        <w:shd w:val="clear" w:color="auto" w:fill="auto"/>
                        <w:noWrap/>
                        <w:vAlign w:val="bottom"/>
                        <w:hideMark/>
                      </w:tcPr>
                      <w:p w14:paraId="5F5491B6" w14:textId="77777777" w:rsidR="00795C3D" w:rsidRPr="00795C3D" w:rsidRDefault="00795C3D" w:rsidP="00795C3D">
                        <w:pPr>
                          <w:spacing w:after="0" w:line="240" w:lineRule="auto"/>
                          <w:rPr>
                            <w:rFonts w:ascii="Calibri" w:eastAsia="Times New Roman" w:hAnsi="Calibri" w:cs="Times New Roman"/>
                            <w:color w:val="000000"/>
                            <w:lang w:eastAsia="en-GB"/>
                          </w:rPr>
                        </w:pPr>
                      </w:p>
                    </w:tc>
                  </w:tr>
                </w:tbl>
                <w:p w14:paraId="67C2C2CA" w14:textId="77777777" w:rsidR="00795C3D" w:rsidRPr="00795C3D" w:rsidRDefault="00795C3D" w:rsidP="00795C3D">
                  <w:pPr>
                    <w:spacing w:after="0" w:line="240" w:lineRule="auto"/>
                    <w:rPr>
                      <w:rFonts w:ascii="Calibri" w:eastAsia="Times New Roman" w:hAnsi="Calibri" w:cs="Times New Roman"/>
                      <w:color w:val="000000"/>
                      <w:lang w:eastAsia="en-GB"/>
                    </w:rPr>
                  </w:pPr>
                </w:p>
              </w:tc>
              <w:tc>
                <w:tcPr>
                  <w:tcW w:w="585" w:type="dxa"/>
                  <w:tcBorders>
                    <w:top w:val="nil"/>
                    <w:left w:val="nil"/>
                    <w:bottom w:val="nil"/>
                    <w:right w:val="nil"/>
                  </w:tcBorders>
                  <w:shd w:val="clear" w:color="auto" w:fill="auto"/>
                  <w:noWrap/>
                  <w:vAlign w:val="bottom"/>
                  <w:hideMark/>
                </w:tcPr>
                <w:p w14:paraId="35B7B998"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5" w:type="dxa"/>
                  <w:tcBorders>
                    <w:top w:val="nil"/>
                    <w:left w:val="nil"/>
                    <w:bottom w:val="nil"/>
                    <w:right w:val="nil"/>
                  </w:tcBorders>
                  <w:shd w:val="clear" w:color="auto" w:fill="auto"/>
                  <w:noWrap/>
                  <w:vAlign w:val="bottom"/>
                  <w:hideMark/>
                </w:tcPr>
                <w:p w14:paraId="6457B982"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1474A066"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593A194F"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24E9C4A4"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3729925C"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50E09189"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r>
            <w:tr w:rsidR="00795C3D" w:rsidRPr="00795C3D" w14:paraId="69D2500B" w14:textId="77777777" w:rsidTr="00795C3D">
              <w:trPr>
                <w:trHeight w:val="300"/>
              </w:trPr>
              <w:tc>
                <w:tcPr>
                  <w:tcW w:w="682" w:type="dxa"/>
                  <w:tcBorders>
                    <w:top w:val="nil"/>
                    <w:left w:val="nil"/>
                    <w:bottom w:val="nil"/>
                    <w:right w:val="nil"/>
                  </w:tcBorders>
                  <w:shd w:val="clear" w:color="auto" w:fill="auto"/>
                  <w:noWrap/>
                  <w:vAlign w:val="bottom"/>
                  <w:hideMark/>
                </w:tcPr>
                <w:p w14:paraId="685F01EF"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5" w:type="dxa"/>
                  <w:tcBorders>
                    <w:top w:val="nil"/>
                    <w:left w:val="nil"/>
                    <w:bottom w:val="nil"/>
                    <w:right w:val="nil"/>
                  </w:tcBorders>
                  <w:shd w:val="clear" w:color="auto" w:fill="auto"/>
                  <w:noWrap/>
                  <w:vAlign w:val="bottom"/>
                  <w:hideMark/>
                </w:tcPr>
                <w:p w14:paraId="1FDA0AE3"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5" w:type="dxa"/>
                  <w:tcBorders>
                    <w:top w:val="nil"/>
                    <w:left w:val="nil"/>
                    <w:bottom w:val="nil"/>
                    <w:right w:val="nil"/>
                  </w:tcBorders>
                  <w:shd w:val="clear" w:color="auto" w:fill="auto"/>
                  <w:noWrap/>
                  <w:vAlign w:val="bottom"/>
                  <w:hideMark/>
                </w:tcPr>
                <w:p w14:paraId="0AE070DF"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5F56DCA6"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225BAAA4"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31AE235B"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008F225E"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0E262E7E"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r>
            <w:tr w:rsidR="00795C3D" w:rsidRPr="00795C3D" w14:paraId="4F5A24DB" w14:textId="77777777" w:rsidTr="00795C3D">
              <w:trPr>
                <w:trHeight w:val="300"/>
              </w:trPr>
              <w:tc>
                <w:tcPr>
                  <w:tcW w:w="682" w:type="dxa"/>
                  <w:tcBorders>
                    <w:top w:val="nil"/>
                    <w:left w:val="nil"/>
                    <w:bottom w:val="nil"/>
                    <w:right w:val="nil"/>
                  </w:tcBorders>
                  <w:shd w:val="clear" w:color="auto" w:fill="auto"/>
                  <w:noWrap/>
                  <w:vAlign w:val="bottom"/>
                  <w:hideMark/>
                </w:tcPr>
                <w:p w14:paraId="4455AB26"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5" w:type="dxa"/>
                  <w:tcBorders>
                    <w:top w:val="nil"/>
                    <w:left w:val="nil"/>
                    <w:bottom w:val="nil"/>
                    <w:right w:val="nil"/>
                  </w:tcBorders>
                  <w:shd w:val="clear" w:color="auto" w:fill="auto"/>
                  <w:noWrap/>
                  <w:vAlign w:val="bottom"/>
                  <w:hideMark/>
                </w:tcPr>
                <w:p w14:paraId="2593973D"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5" w:type="dxa"/>
                  <w:tcBorders>
                    <w:top w:val="nil"/>
                    <w:left w:val="nil"/>
                    <w:bottom w:val="nil"/>
                    <w:right w:val="nil"/>
                  </w:tcBorders>
                  <w:shd w:val="clear" w:color="auto" w:fill="auto"/>
                  <w:noWrap/>
                  <w:vAlign w:val="bottom"/>
                  <w:hideMark/>
                </w:tcPr>
                <w:p w14:paraId="2A1DCF1C"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549F37BE"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7B2A544E"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21F11DD6"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3A126AFE"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6F9F5A5A"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r>
            <w:tr w:rsidR="00795C3D" w:rsidRPr="00795C3D" w14:paraId="5E459721" w14:textId="77777777" w:rsidTr="00795C3D">
              <w:trPr>
                <w:trHeight w:val="300"/>
              </w:trPr>
              <w:tc>
                <w:tcPr>
                  <w:tcW w:w="682" w:type="dxa"/>
                  <w:tcBorders>
                    <w:top w:val="nil"/>
                    <w:left w:val="nil"/>
                    <w:bottom w:val="nil"/>
                    <w:right w:val="nil"/>
                  </w:tcBorders>
                  <w:shd w:val="clear" w:color="auto" w:fill="auto"/>
                  <w:noWrap/>
                  <w:vAlign w:val="bottom"/>
                  <w:hideMark/>
                </w:tcPr>
                <w:p w14:paraId="5044D0A1"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5" w:type="dxa"/>
                  <w:tcBorders>
                    <w:top w:val="nil"/>
                    <w:left w:val="nil"/>
                    <w:bottom w:val="nil"/>
                    <w:right w:val="nil"/>
                  </w:tcBorders>
                  <w:shd w:val="clear" w:color="auto" w:fill="auto"/>
                  <w:noWrap/>
                  <w:vAlign w:val="bottom"/>
                  <w:hideMark/>
                </w:tcPr>
                <w:p w14:paraId="7B049FFA"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5" w:type="dxa"/>
                  <w:tcBorders>
                    <w:top w:val="nil"/>
                    <w:left w:val="nil"/>
                    <w:bottom w:val="nil"/>
                    <w:right w:val="nil"/>
                  </w:tcBorders>
                  <w:shd w:val="clear" w:color="auto" w:fill="auto"/>
                  <w:noWrap/>
                  <w:vAlign w:val="bottom"/>
                  <w:hideMark/>
                </w:tcPr>
                <w:p w14:paraId="7B7A44CF"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1CAEB74E"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75BAF9C8"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210D74AE"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1C41F6FA"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29AC9E67"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r>
            <w:tr w:rsidR="00795C3D" w:rsidRPr="00795C3D" w14:paraId="2712E6D2" w14:textId="77777777" w:rsidTr="00795C3D">
              <w:trPr>
                <w:trHeight w:val="300"/>
              </w:trPr>
              <w:tc>
                <w:tcPr>
                  <w:tcW w:w="682" w:type="dxa"/>
                  <w:tcBorders>
                    <w:top w:val="nil"/>
                    <w:left w:val="nil"/>
                    <w:bottom w:val="nil"/>
                    <w:right w:val="nil"/>
                  </w:tcBorders>
                  <w:shd w:val="clear" w:color="auto" w:fill="auto"/>
                  <w:noWrap/>
                  <w:vAlign w:val="bottom"/>
                  <w:hideMark/>
                </w:tcPr>
                <w:p w14:paraId="2EC3B24B"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5" w:type="dxa"/>
                  <w:tcBorders>
                    <w:top w:val="nil"/>
                    <w:left w:val="nil"/>
                    <w:bottom w:val="nil"/>
                    <w:right w:val="nil"/>
                  </w:tcBorders>
                  <w:shd w:val="clear" w:color="auto" w:fill="auto"/>
                  <w:noWrap/>
                  <w:vAlign w:val="bottom"/>
                  <w:hideMark/>
                </w:tcPr>
                <w:p w14:paraId="249BB0E7"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5" w:type="dxa"/>
                  <w:tcBorders>
                    <w:top w:val="nil"/>
                    <w:left w:val="nil"/>
                    <w:bottom w:val="nil"/>
                    <w:right w:val="nil"/>
                  </w:tcBorders>
                  <w:shd w:val="clear" w:color="auto" w:fill="auto"/>
                  <w:noWrap/>
                  <w:vAlign w:val="bottom"/>
                  <w:hideMark/>
                </w:tcPr>
                <w:p w14:paraId="03DE569A"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03AD0CC5"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20CF853C"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543713F4"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60056A94"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4AD6A208"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r>
            <w:tr w:rsidR="00795C3D" w:rsidRPr="00795C3D" w14:paraId="1FAB346A" w14:textId="77777777" w:rsidTr="00795C3D">
              <w:trPr>
                <w:trHeight w:val="300"/>
              </w:trPr>
              <w:tc>
                <w:tcPr>
                  <w:tcW w:w="682" w:type="dxa"/>
                  <w:tcBorders>
                    <w:top w:val="nil"/>
                    <w:left w:val="nil"/>
                    <w:bottom w:val="nil"/>
                    <w:right w:val="nil"/>
                  </w:tcBorders>
                  <w:shd w:val="clear" w:color="auto" w:fill="auto"/>
                  <w:noWrap/>
                  <w:vAlign w:val="bottom"/>
                  <w:hideMark/>
                </w:tcPr>
                <w:p w14:paraId="1B2DDEEF"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5" w:type="dxa"/>
                  <w:tcBorders>
                    <w:top w:val="nil"/>
                    <w:left w:val="nil"/>
                    <w:bottom w:val="nil"/>
                    <w:right w:val="nil"/>
                  </w:tcBorders>
                  <w:shd w:val="clear" w:color="auto" w:fill="auto"/>
                  <w:noWrap/>
                  <w:vAlign w:val="bottom"/>
                  <w:hideMark/>
                </w:tcPr>
                <w:p w14:paraId="49CE25BB"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5" w:type="dxa"/>
                  <w:tcBorders>
                    <w:top w:val="nil"/>
                    <w:left w:val="nil"/>
                    <w:bottom w:val="nil"/>
                    <w:right w:val="nil"/>
                  </w:tcBorders>
                  <w:shd w:val="clear" w:color="auto" w:fill="auto"/>
                  <w:noWrap/>
                  <w:vAlign w:val="bottom"/>
                  <w:hideMark/>
                </w:tcPr>
                <w:p w14:paraId="048A458A"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479A6100"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08881ABD"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6876810D"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2541B900"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6562F057"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r>
            <w:tr w:rsidR="00795C3D" w:rsidRPr="00795C3D" w14:paraId="275FF486" w14:textId="77777777" w:rsidTr="00795C3D">
              <w:trPr>
                <w:trHeight w:val="300"/>
              </w:trPr>
              <w:tc>
                <w:tcPr>
                  <w:tcW w:w="682" w:type="dxa"/>
                  <w:tcBorders>
                    <w:top w:val="nil"/>
                    <w:left w:val="nil"/>
                    <w:bottom w:val="nil"/>
                    <w:right w:val="nil"/>
                  </w:tcBorders>
                  <w:shd w:val="clear" w:color="auto" w:fill="auto"/>
                  <w:noWrap/>
                  <w:vAlign w:val="bottom"/>
                  <w:hideMark/>
                </w:tcPr>
                <w:p w14:paraId="06069530"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5" w:type="dxa"/>
                  <w:tcBorders>
                    <w:top w:val="nil"/>
                    <w:left w:val="nil"/>
                    <w:bottom w:val="nil"/>
                    <w:right w:val="nil"/>
                  </w:tcBorders>
                  <w:shd w:val="clear" w:color="auto" w:fill="auto"/>
                  <w:noWrap/>
                  <w:vAlign w:val="bottom"/>
                  <w:hideMark/>
                </w:tcPr>
                <w:p w14:paraId="4595FB46"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5" w:type="dxa"/>
                  <w:tcBorders>
                    <w:top w:val="nil"/>
                    <w:left w:val="nil"/>
                    <w:bottom w:val="nil"/>
                    <w:right w:val="nil"/>
                  </w:tcBorders>
                  <w:shd w:val="clear" w:color="auto" w:fill="auto"/>
                  <w:noWrap/>
                  <w:vAlign w:val="bottom"/>
                  <w:hideMark/>
                </w:tcPr>
                <w:p w14:paraId="25D5860C"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0B843721"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6A43AC60"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4138D257"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3BEA29EC"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2157262B"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r>
            <w:tr w:rsidR="00795C3D" w:rsidRPr="00795C3D" w14:paraId="5F720CEA" w14:textId="77777777" w:rsidTr="00795C3D">
              <w:trPr>
                <w:trHeight w:val="300"/>
              </w:trPr>
              <w:tc>
                <w:tcPr>
                  <w:tcW w:w="682" w:type="dxa"/>
                  <w:tcBorders>
                    <w:top w:val="nil"/>
                    <w:left w:val="nil"/>
                    <w:bottom w:val="nil"/>
                    <w:right w:val="nil"/>
                  </w:tcBorders>
                  <w:shd w:val="clear" w:color="auto" w:fill="auto"/>
                  <w:noWrap/>
                  <w:vAlign w:val="bottom"/>
                  <w:hideMark/>
                </w:tcPr>
                <w:p w14:paraId="2734754C"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5" w:type="dxa"/>
                  <w:tcBorders>
                    <w:top w:val="nil"/>
                    <w:left w:val="nil"/>
                    <w:bottom w:val="nil"/>
                    <w:right w:val="nil"/>
                  </w:tcBorders>
                  <w:shd w:val="clear" w:color="auto" w:fill="auto"/>
                  <w:noWrap/>
                  <w:vAlign w:val="bottom"/>
                  <w:hideMark/>
                </w:tcPr>
                <w:p w14:paraId="2284BC6D"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5" w:type="dxa"/>
                  <w:tcBorders>
                    <w:top w:val="nil"/>
                    <w:left w:val="nil"/>
                    <w:bottom w:val="nil"/>
                    <w:right w:val="nil"/>
                  </w:tcBorders>
                  <w:shd w:val="clear" w:color="auto" w:fill="auto"/>
                  <w:noWrap/>
                  <w:vAlign w:val="bottom"/>
                  <w:hideMark/>
                </w:tcPr>
                <w:p w14:paraId="593D76F1"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2608D11F"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3B4B565F"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543D589F"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507DAAFF"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0015CD4F"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r>
            <w:tr w:rsidR="00795C3D" w:rsidRPr="00795C3D" w14:paraId="171E5F76" w14:textId="77777777" w:rsidTr="00795C3D">
              <w:trPr>
                <w:trHeight w:val="300"/>
              </w:trPr>
              <w:tc>
                <w:tcPr>
                  <w:tcW w:w="682" w:type="dxa"/>
                  <w:tcBorders>
                    <w:top w:val="nil"/>
                    <w:left w:val="nil"/>
                    <w:bottom w:val="nil"/>
                    <w:right w:val="nil"/>
                  </w:tcBorders>
                  <w:shd w:val="clear" w:color="auto" w:fill="auto"/>
                  <w:noWrap/>
                  <w:vAlign w:val="bottom"/>
                  <w:hideMark/>
                </w:tcPr>
                <w:p w14:paraId="35665636"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5" w:type="dxa"/>
                  <w:tcBorders>
                    <w:top w:val="nil"/>
                    <w:left w:val="nil"/>
                    <w:bottom w:val="nil"/>
                    <w:right w:val="nil"/>
                  </w:tcBorders>
                  <w:shd w:val="clear" w:color="auto" w:fill="auto"/>
                  <w:noWrap/>
                  <w:vAlign w:val="bottom"/>
                  <w:hideMark/>
                </w:tcPr>
                <w:p w14:paraId="320617A1"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5" w:type="dxa"/>
                  <w:tcBorders>
                    <w:top w:val="nil"/>
                    <w:left w:val="nil"/>
                    <w:bottom w:val="nil"/>
                    <w:right w:val="nil"/>
                  </w:tcBorders>
                  <w:shd w:val="clear" w:color="auto" w:fill="auto"/>
                  <w:noWrap/>
                  <w:vAlign w:val="bottom"/>
                  <w:hideMark/>
                </w:tcPr>
                <w:p w14:paraId="2EC5564E"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638CA781"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2602F068"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59CD98E0"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3F6EB413"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14FF098F"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r>
            <w:tr w:rsidR="00795C3D" w:rsidRPr="00795C3D" w14:paraId="4DFF0409" w14:textId="77777777" w:rsidTr="00795C3D">
              <w:trPr>
                <w:trHeight w:val="300"/>
              </w:trPr>
              <w:tc>
                <w:tcPr>
                  <w:tcW w:w="682" w:type="dxa"/>
                  <w:tcBorders>
                    <w:top w:val="nil"/>
                    <w:left w:val="nil"/>
                    <w:bottom w:val="nil"/>
                    <w:right w:val="nil"/>
                  </w:tcBorders>
                  <w:shd w:val="clear" w:color="auto" w:fill="auto"/>
                  <w:noWrap/>
                  <w:vAlign w:val="bottom"/>
                  <w:hideMark/>
                </w:tcPr>
                <w:p w14:paraId="0340E14D"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5" w:type="dxa"/>
                  <w:tcBorders>
                    <w:top w:val="nil"/>
                    <w:left w:val="nil"/>
                    <w:bottom w:val="nil"/>
                    <w:right w:val="nil"/>
                  </w:tcBorders>
                  <w:shd w:val="clear" w:color="auto" w:fill="auto"/>
                  <w:noWrap/>
                  <w:vAlign w:val="bottom"/>
                  <w:hideMark/>
                </w:tcPr>
                <w:p w14:paraId="6B0FF99F"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5" w:type="dxa"/>
                  <w:tcBorders>
                    <w:top w:val="nil"/>
                    <w:left w:val="nil"/>
                    <w:bottom w:val="nil"/>
                    <w:right w:val="nil"/>
                  </w:tcBorders>
                  <w:shd w:val="clear" w:color="auto" w:fill="auto"/>
                  <w:noWrap/>
                  <w:vAlign w:val="bottom"/>
                  <w:hideMark/>
                </w:tcPr>
                <w:p w14:paraId="5EE840DF"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0F0DA260"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191AFDEA"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3B8BC6F6"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7C5C93BF"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069CF210"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r>
            <w:tr w:rsidR="00795C3D" w:rsidRPr="00795C3D" w14:paraId="29E09C4E" w14:textId="77777777" w:rsidTr="00795C3D">
              <w:trPr>
                <w:trHeight w:val="300"/>
              </w:trPr>
              <w:tc>
                <w:tcPr>
                  <w:tcW w:w="682" w:type="dxa"/>
                  <w:tcBorders>
                    <w:top w:val="nil"/>
                    <w:left w:val="nil"/>
                    <w:bottom w:val="nil"/>
                    <w:right w:val="nil"/>
                  </w:tcBorders>
                  <w:shd w:val="clear" w:color="auto" w:fill="auto"/>
                  <w:noWrap/>
                  <w:vAlign w:val="bottom"/>
                  <w:hideMark/>
                </w:tcPr>
                <w:p w14:paraId="4B4ABE43"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5" w:type="dxa"/>
                  <w:tcBorders>
                    <w:top w:val="nil"/>
                    <w:left w:val="nil"/>
                    <w:bottom w:val="nil"/>
                    <w:right w:val="nil"/>
                  </w:tcBorders>
                  <w:shd w:val="clear" w:color="auto" w:fill="auto"/>
                  <w:noWrap/>
                  <w:vAlign w:val="bottom"/>
                  <w:hideMark/>
                </w:tcPr>
                <w:p w14:paraId="0D71E6E3"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5" w:type="dxa"/>
                  <w:tcBorders>
                    <w:top w:val="nil"/>
                    <w:left w:val="nil"/>
                    <w:bottom w:val="nil"/>
                    <w:right w:val="nil"/>
                  </w:tcBorders>
                  <w:shd w:val="clear" w:color="auto" w:fill="auto"/>
                  <w:noWrap/>
                  <w:vAlign w:val="bottom"/>
                  <w:hideMark/>
                </w:tcPr>
                <w:p w14:paraId="65B33E12"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28612DCE"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3326F594"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78A7FC03"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5F7C09B5"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348D4018"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r>
            <w:tr w:rsidR="00795C3D" w:rsidRPr="00795C3D" w14:paraId="5F3F334D" w14:textId="77777777" w:rsidTr="00795C3D">
              <w:trPr>
                <w:trHeight w:val="300"/>
              </w:trPr>
              <w:tc>
                <w:tcPr>
                  <w:tcW w:w="682" w:type="dxa"/>
                  <w:tcBorders>
                    <w:top w:val="nil"/>
                    <w:left w:val="nil"/>
                    <w:bottom w:val="nil"/>
                    <w:right w:val="nil"/>
                  </w:tcBorders>
                  <w:shd w:val="clear" w:color="auto" w:fill="auto"/>
                  <w:noWrap/>
                  <w:vAlign w:val="bottom"/>
                  <w:hideMark/>
                </w:tcPr>
                <w:p w14:paraId="28D93008"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5" w:type="dxa"/>
                  <w:tcBorders>
                    <w:top w:val="nil"/>
                    <w:left w:val="nil"/>
                    <w:bottom w:val="nil"/>
                    <w:right w:val="nil"/>
                  </w:tcBorders>
                  <w:shd w:val="clear" w:color="auto" w:fill="auto"/>
                  <w:noWrap/>
                  <w:vAlign w:val="bottom"/>
                  <w:hideMark/>
                </w:tcPr>
                <w:p w14:paraId="2F1478A0"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5" w:type="dxa"/>
                  <w:tcBorders>
                    <w:top w:val="nil"/>
                    <w:left w:val="nil"/>
                    <w:bottom w:val="nil"/>
                    <w:right w:val="nil"/>
                  </w:tcBorders>
                  <w:shd w:val="clear" w:color="auto" w:fill="auto"/>
                  <w:noWrap/>
                  <w:vAlign w:val="bottom"/>
                  <w:hideMark/>
                </w:tcPr>
                <w:p w14:paraId="3F64642C"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0963C1DB"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5310A82D"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4110BA56"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39C955FA"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7BF41E66"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r>
            <w:tr w:rsidR="00795C3D" w:rsidRPr="00795C3D" w14:paraId="0B63EF94" w14:textId="77777777" w:rsidTr="00795C3D">
              <w:trPr>
                <w:trHeight w:val="300"/>
              </w:trPr>
              <w:tc>
                <w:tcPr>
                  <w:tcW w:w="682" w:type="dxa"/>
                  <w:tcBorders>
                    <w:top w:val="nil"/>
                    <w:left w:val="nil"/>
                    <w:bottom w:val="nil"/>
                    <w:right w:val="nil"/>
                  </w:tcBorders>
                  <w:shd w:val="clear" w:color="auto" w:fill="auto"/>
                  <w:noWrap/>
                  <w:vAlign w:val="bottom"/>
                  <w:hideMark/>
                </w:tcPr>
                <w:p w14:paraId="16A001BE"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5" w:type="dxa"/>
                  <w:tcBorders>
                    <w:top w:val="nil"/>
                    <w:left w:val="nil"/>
                    <w:bottom w:val="nil"/>
                    <w:right w:val="nil"/>
                  </w:tcBorders>
                  <w:shd w:val="clear" w:color="auto" w:fill="auto"/>
                  <w:noWrap/>
                  <w:vAlign w:val="bottom"/>
                  <w:hideMark/>
                </w:tcPr>
                <w:p w14:paraId="136F97AA"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5" w:type="dxa"/>
                  <w:tcBorders>
                    <w:top w:val="nil"/>
                    <w:left w:val="nil"/>
                    <w:bottom w:val="nil"/>
                    <w:right w:val="nil"/>
                  </w:tcBorders>
                  <w:shd w:val="clear" w:color="auto" w:fill="auto"/>
                  <w:noWrap/>
                  <w:vAlign w:val="bottom"/>
                  <w:hideMark/>
                </w:tcPr>
                <w:p w14:paraId="3B1A0CBB"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71672FB5"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1E9E216D"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33751104"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2D1A85B2"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6D87BCD3"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r>
            <w:tr w:rsidR="00795C3D" w:rsidRPr="00795C3D" w14:paraId="13D42729" w14:textId="77777777" w:rsidTr="00795C3D">
              <w:trPr>
                <w:trHeight w:val="300"/>
              </w:trPr>
              <w:tc>
                <w:tcPr>
                  <w:tcW w:w="682" w:type="dxa"/>
                  <w:tcBorders>
                    <w:top w:val="nil"/>
                    <w:left w:val="nil"/>
                    <w:bottom w:val="nil"/>
                    <w:right w:val="nil"/>
                  </w:tcBorders>
                  <w:shd w:val="clear" w:color="auto" w:fill="auto"/>
                  <w:noWrap/>
                  <w:vAlign w:val="bottom"/>
                  <w:hideMark/>
                </w:tcPr>
                <w:p w14:paraId="13EABD3C"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5" w:type="dxa"/>
                  <w:tcBorders>
                    <w:top w:val="nil"/>
                    <w:left w:val="nil"/>
                    <w:bottom w:val="nil"/>
                    <w:right w:val="nil"/>
                  </w:tcBorders>
                  <w:shd w:val="clear" w:color="auto" w:fill="auto"/>
                  <w:noWrap/>
                  <w:vAlign w:val="bottom"/>
                  <w:hideMark/>
                </w:tcPr>
                <w:p w14:paraId="2F6A70AD"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5" w:type="dxa"/>
                  <w:tcBorders>
                    <w:top w:val="nil"/>
                    <w:left w:val="nil"/>
                    <w:bottom w:val="nil"/>
                    <w:right w:val="nil"/>
                  </w:tcBorders>
                  <w:shd w:val="clear" w:color="auto" w:fill="auto"/>
                  <w:noWrap/>
                  <w:vAlign w:val="bottom"/>
                  <w:hideMark/>
                </w:tcPr>
                <w:p w14:paraId="21717A6F"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1972C925"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639B5B98"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5A15B72D"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0E2114D7"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26292744"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r>
            <w:tr w:rsidR="00795C3D" w:rsidRPr="00795C3D" w14:paraId="4E2D1029" w14:textId="77777777" w:rsidTr="00795C3D">
              <w:trPr>
                <w:trHeight w:val="300"/>
              </w:trPr>
              <w:tc>
                <w:tcPr>
                  <w:tcW w:w="682" w:type="dxa"/>
                  <w:tcBorders>
                    <w:top w:val="nil"/>
                    <w:left w:val="nil"/>
                    <w:bottom w:val="nil"/>
                    <w:right w:val="nil"/>
                  </w:tcBorders>
                  <w:shd w:val="clear" w:color="auto" w:fill="auto"/>
                  <w:noWrap/>
                  <w:vAlign w:val="bottom"/>
                  <w:hideMark/>
                </w:tcPr>
                <w:p w14:paraId="4CEEFFFF"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5" w:type="dxa"/>
                  <w:tcBorders>
                    <w:top w:val="nil"/>
                    <w:left w:val="nil"/>
                    <w:bottom w:val="nil"/>
                    <w:right w:val="nil"/>
                  </w:tcBorders>
                  <w:shd w:val="clear" w:color="auto" w:fill="auto"/>
                  <w:noWrap/>
                  <w:vAlign w:val="bottom"/>
                  <w:hideMark/>
                </w:tcPr>
                <w:p w14:paraId="07DFCB02"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5" w:type="dxa"/>
                  <w:tcBorders>
                    <w:top w:val="nil"/>
                    <w:left w:val="nil"/>
                    <w:bottom w:val="nil"/>
                    <w:right w:val="nil"/>
                  </w:tcBorders>
                  <w:shd w:val="clear" w:color="auto" w:fill="auto"/>
                  <w:noWrap/>
                  <w:vAlign w:val="bottom"/>
                  <w:hideMark/>
                </w:tcPr>
                <w:p w14:paraId="2F7BB863"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385D6B55"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72EB6CA6"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4CB4152A"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339CC5A6"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20573F88" w14:textId="77777777" w:rsidR="00795C3D" w:rsidRPr="00795C3D" w:rsidRDefault="00795C3D" w:rsidP="00795C3D">
                  <w:pPr>
                    <w:spacing w:after="0" w:line="240" w:lineRule="auto"/>
                    <w:rPr>
                      <w:rFonts w:ascii="Times New Roman" w:eastAsia="Times New Roman" w:hAnsi="Times New Roman" w:cs="Times New Roman"/>
                      <w:sz w:val="20"/>
                      <w:szCs w:val="20"/>
                      <w:lang w:eastAsia="en-GB"/>
                    </w:rPr>
                  </w:pPr>
                </w:p>
              </w:tc>
            </w:tr>
          </w:tbl>
          <w:p w14:paraId="1CC98864" w14:textId="35D1A6A0" w:rsidR="00795C3D" w:rsidRDefault="003D37BC" w:rsidP="00795C3D">
            <w:pPr>
              <w:rPr>
                <w:rFonts w:ascii="Calibri" w:hAnsi="Calibri"/>
                <w:b/>
                <w:bCs/>
                <w:color w:val="000000"/>
              </w:rPr>
            </w:pPr>
            <w:r w:rsidRPr="003D37BC">
              <w:rPr>
                <w:rStyle w:val="Hyperlink"/>
                <w:rFonts w:ascii="Calibri" w:hAnsi="Calibri"/>
                <w:b/>
                <w:bCs/>
                <w:u w:val="none"/>
              </w:rPr>
              <w:t xml:space="preserve">     </w:t>
            </w:r>
            <w:r w:rsidRPr="003D37BC">
              <w:rPr>
                <w:rStyle w:val="Hyperlink"/>
                <w:rFonts w:ascii="Calibri" w:hAnsi="Calibri"/>
                <w:b/>
                <w:bCs/>
                <w:color w:val="auto"/>
                <w:u w:val="none"/>
              </w:rPr>
              <w:t>Table 1</w:t>
            </w:r>
            <w:r>
              <w:rPr>
                <w:rStyle w:val="Hyperlink"/>
                <w:rFonts w:ascii="Calibri" w:hAnsi="Calibri"/>
                <w:b/>
                <w:bCs/>
                <w:u w:val="none"/>
              </w:rPr>
              <w:t>.</w:t>
            </w:r>
            <w:r w:rsidRPr="003D37BC">
              <w:rPr>
                <w:rStyle w:val="Hyperlink"/>
                <w:rFonts w:ascii="Calibri" w:hAnsi="Calibri"/>
                <w:b/>
                <w:bCs/>
                <w:u w:val="none"/>
              </w:rPr>
              <w:t xml:space="preserve">   </w:t>
            </w:r>
            <w:hyperlink r:id="rId11" w:history="1">
              <w:r w:rsidRPr="007E1B5F">
                <w:rPr>
                  <w:rStyle w:val="Hyperlink"/>
                  <w:rFonts w:ascii="Calibri" w:hAnsi="Calibri"/>
                  <w:b/>
                  <w:bCs/>
                </w:rPr>
                <w:t>www.fob.uk</w:t>
              </w:r>
            </w:hyperlink>
            <w:r w:rsidR="00795C3D">
              <w:rPr>
                <w:rFonts w:ascii="Calibri" w:hAnsi="Calibri"/>
                <w:b/>
                <w:bCs/>
                <w:color w:val="000000"/>
              </w:rPr>
              <w:t>. (2018)</w:t>
            </w:r>
          </w:p>
          <w:p w14:paraId="61301A92"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tcPr>
          <w:p w14:paraId="0D78363F"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tcPr>
          <w:p w14:paraId="57C5D53E"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tcPr>
          <w:p w14:paraId="5B929ADE"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tcPr>
          <w:p w14:paraId="224C0D58"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tcPr>
          <w:p w14:paraId="5AA8A283"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tcPr>
          <w:p w14:paraId="126F689D"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tcPr>
          <w:p w14:paraId="570D0D86"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r>
      <w:tr w:rsidR="009E36A7" w:rsidRPr="009E36A7" w14:paraId="0F9FC779" w14:textId="77777777" w:rsidTr="005F2061">
        <w:trPr>
          <w:trHeight w:val="300"/>
        </w:trPr>
        <w:tc>
          <w:tcPr>
            <w:tcW w:w="1444" w:type="dxa"/>
            <w:tcBorders>
              <w:top w:val="nil"/>
              <w:left w:val="nil"/>
              <w:bottom w:val="nil"/>
              <w:right w:val="nil"/>
            </w:tcBorders>
            <w:shd w:val="clear" w:color="auto" w:fill="auto"/>
            <w:noWrap/>
            <w:vAlign w:val="bottom"/>
          </w:tcPr>
          <w:p w14:paraId="0B120AA9"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tcPr>
          <w:p w14:paraId="4E2FADF7"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tcPr>
          <w:p w14:paraId="1631BBE4"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tcPr>
          <w:p w14:paraId="0D01E788"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tcPr>
          <w:p w14:paraId="1D1C0DBF"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tcPr>
          <w:p w14:paraId="58481AD9"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tcPr>
          <w:p w14:paraId="613AD517"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tcPr>
          <w:p w14:paraId="290DC087"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r>
      <w:tr w:rsidR="009E36A7" w:rsidRPr="009E36A7" w14:paraId="3A3EFE3D" w14:textId="77777777" w:rsidTr="005F2061">
        <w:trPr>
          <w:trHeight w:val="300"/>
        </w:trPr>
        <w:tc>
          <w:tcPr>
            <w:tcW w:w="1444" w:type="dxa"/>
            <w:tcBorders>
              <w:top w:val="nil"/>
              <w:left w:val="nil"/>
              <w:bottom w:val="nil"/>
              <w:right w:val="nil"/>
            </w:tcBorders>
            <w:shd w:val="clear" w:color="auto" w:fill="auto"/>
            <w:noWrap/>
            <w:vAlign w:val="bottom"/>
            <w:hideMark/>
          </w:tcPr>
          <w:p w14:paraId="7FB42AEB"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DDF81E4"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286DFDE"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B4731E5"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5520DC3"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7E6B713"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90A2773"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5982E90"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r>
      <w:tr w:rsidR="009E36A7" w:rsidRPr="009E36A7" w14:paraId="26B180FA" w14:textId="77777777" w:rsidTr="005F2061">
        <w:trPr>
          <w:trHeight w:val="300"/>
        </w:trPr>
        <w:tc>
          <w:tcPr>
            <w:tcW w:w="1444" w:type="dxa"/>
            <w:tcBorders>
              <w:top w:val="nil"/>
              <w:left w:val="nil"/>
              <w:bottom w:val="nil"/>
              <w:right w:val="nil"/>
            </w:tcBorders>
            <w:shd w:val="clear" w:color="auto" w:fill="auto"/>
            <w:noWrap/>
            <w:vAlign w:val="bottom"/>
            <w:hideMark/>
          </w:tcPr>
          <w:p w14:paraId="1DAC3F48" w14:textId="780DE846"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4046DD1"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8F5E1C3"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BE2D2FA"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7C49232"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B2945AF"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96302EC"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673E1FE"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r>
      <w:tr w:rsidR="009E36A7" w:rsidRPr="009E36A7" w14:paraId="1452AB80" w14:textId="77777777" w:rsidTr="005F2061">
        <w:trPr>
          <w:trHeight w:val="300"/>
        </w:trPr>
        <w:tc>
          <w:tcPr>
            <w:tcW w:w="1444" w:type="dxa"/>
            <w:tcBorders>
              <w:top w:val="nil"/>
              <w:left w:val="nil"/>
              <w:bottom w:val="nil"/>
              <w:right w:val="nil"/>
            </w:tcBorders>
            <w:shd w:val="clear" w:color="auto" w:fill="auto"/>
            <w:noWrap/>
            <w:vAlign w:val="bottom"/>
            <w:hideMark/>
          </w:tcPr>
          <w:p w14:paraId="02ADB70A" w14:textId="217753D3"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D53A14B"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C5FAFF5"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DEE488F"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96267D9"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F36B7C3"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1349C11"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A54050D"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r>
      <w:tr w:rsidR="009E36A7" w:rsidRPr="009E36A7" w14:paraId="36E5546A" w14:textId="77777777" w:rsidTr="005F2061">
        <w:trPr>
          <w:trHeight w:val="300"/>
        </w:trPr>
        <w:tc>
          <w:tcPr>
            <w:tcW w:w="1444" w:type="dxa"/>
            <w:tcBorders>
              <w:top w:val="nil"/>
              <w:left w:val="nil"/>
              <w:bottom w:val="nil"/>
              <w:right w:val="nil"/>
            </w:tcBorders>
            <w:shd w:val="clear" w:color="auto" w:fill="auto"/>
            <w:noWrap/>
            <w:vAlign w:val="bottom"/>
            <w:hideMark/>
          </w:tcPr>
          <w:p w14:paraId="428A16EE" w14:textId="04AEB142"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69E8299" w14:textId="6E40ED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A051520"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0085BE5"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BBA2FEB"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0CD0809"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4BA2DEA"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5805262"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r>
      <w:tr w:rsidR="009E36A7" w:rsidRPr="009E36A7" w14:paraId="4B67A409" w14:textId="77777777" w:rsidTr="005F2061">
        <w:trPr>
          <w:trHeight w:val="300"/>
        </w:trPr>
        <w:tc>
          <w:tcPr>
            <w:tcW w:w="1444" w:type="dxa"/>
            <w:tcBorders>
              <w:top w:val="nil"/>
              <w:left w:val="nil"/>
              <w:bottom w:val="nil"/>
              <w:right w:val="nil"/>
            </w:tcBorders>
            <w:shd w:val="clear" w:color="auto" w:fill="auto"/>
            <w:noWrap/>
            <w:vAlign w:val="bottom"/>
            <w:hideMark/>
          </w:tcPr>
          <w:p w14:paraId="16E4460B" w14:textId="655AAE56"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E5FDE2D"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EDB3771" w14:textId="05F20D4A"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AEAD4C0"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DF09667"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1C6C04B"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0CBACAD"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0AC41DD"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r>
      <w:tr w:rsidR="009E36A7" w:rsidRPr="009E36A7" w14:paraId="4230E41F" w14:textId="77777777" w:rsidTr="005F2061">
        <w:trPr>
          <w:trHeight w:val="300"/>
        </w:trPr>
        <w:tc>
          <w:tcPr>
            <w:tcW w:w="1444" w:type="dxa"/>
            <w:tcBorders>
              <w:top w:val="nil"/>
              <w:left w:val="nil"/>
              <w:bottom w:val="nil"/>
              <w:right w:val="nil"/>
            </w:tcBorders>
            <w:shd w:val="clear" w:color="auto" w:fill="auto"/>
            <w:noWrap/>
            <w:vAlign w:val="bottom"/>
            <w:hideMark/>
          </w:tcPr>
          <w:p w14:paraId="620CC48F"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EDD933E"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5667D94" w14:textId="70E48F50"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7EC5841"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1028604"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8DBF71B"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9A3B4BC"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8593AC7" w14:textId="77777777" w:rsidR="009E36A7" w:rsidRPr="009E36A7" w:rsidRDefault="009E36A7" w:rsidP="009E36A7">
            <w:pPr>
              <w:spacing w:after="0" w:line="240" w:lineRule="auto"/>
              <w:rPr>
                <w:rFonts w:ascii="Times New Roman" w:eastAsia="Times New Roman" w:hAnsi="Times New Roman" w:cs="Times New Roman"/>
                <w:sz w:val="20"/>
                <w:szCs w:val="20"/>
                <w:lang w:eastAsia="en-GB"/>
              </w:rPr>
            </w:pPr>
          </w:p>
        </w:tc>
      </w:tr>
    </w:tbl>
    <w:p w14:paraId="17F1243C" w14:textId="77777777" w:rsidR="005F2061" w:rsidRDefault="005F2061" w:rsidP="003A6ADB">
      <w:pPr>
        <w:rPr>
          <w:rFonts w:ascii="Arial" w:hAnsi="Arial" w:cs="Arial"/>
          <w:b/>
          <w:sz w:val="24"/>
          <w:szCs w:val="24"/>
        </w:rPr>
      </w:pPr>
    </w:p>
    <w:p w14:paraId="244CF266" w14:textId="77777777" w:rsidR="008D5E7D" w:rsidRDefault="008D5E7D" w:rsidP="003A6ADB">
      <w:pPr>
        <w:rPr>
          <w:rFonts w:ascii="Arial" w:hAnsi="Arial" w:cs="Arial"/>
          <w:b/>
          <w:sz w:val="24"/>
          <w:szCs w:val="24"/>
        </w:rPr>
      </w:pPr>
    </w:p>
    <w:p w14:paraId="7D9E7220" w14:textId="3B722046" w:rsidR="003A6ADB" w:rsidRPr="00BC5AF5" w:rsidRDefault="001B49C3" w:rsidP="003A6ADB">
      <w:pPr>
        <w:rPr>
          <w:rFonts w:ascii="Arial" w:hAnsi="Arial" w:cs="Arial"/>
          <w:b/>
          <w:sz w:val="24"/>
          <w:szCs w:val="24"/>
        </w:rPr>
      </w:pPr>
      <w:r w:rsidRPr="00BC5AF5">
        <w:rPr>
          <w:rFonts w:ascii="Arial" w:hAnsi="Arial" w:cs="Arial"/>
          <w:b/>
          <w:sz w:val="24"/>
          <w:szCs w:val="24"/>
        </w:rPr>
        <w:t>Trends in the market</w:t>
      </w:r>
    </w:p>
    <w:p w14:paraId="71A5F1C2" w14:textId="77A6CCE1" w:rsidR="003A6ADB" w:rsidRPr="00BC5AF5" w:rsidRDefault="003C73B5" w:rsidP="003A6ADB">
      <w:pPr>
        <w:rPr>
          <w:rFonts w:ascii="Arial" w:hAnsi="Arial" w:cs="Arial"/>
          <w:b/>
          <w:sz w:val="24"/>
          <w:szCs w:val="24"/>
        </w:rPr>
      </w:pPr>
      <w:r w:rsidRPr="00BC5AF5">
        <w:rPr>
          <w:rFonts w:ascii="Arial" w:hAnsi="Arial" w:cs="Arial"/>
          <w:sz w:val="24"/>
          <w:szCs w:val="24"/>
        </w:rPr>
        <w:t>They are few trends in the market as bakers are exploring different tastes and come up with a unique taste that’s not available on the market. The bread industry is calling for development</w:t>
      </w:r>
      <w:r w:rsidR="00826EB2">
        <w:rPr>
          <w:rFonts w:ascii="Arial" w:hAnsi="Arial" w:cs="Arial"/>
          <w:sz w:val="24"/>
          <w:szCs w:val="24"/>
        </w:rPr>
        <w:t xml:space="preserve"> and innovation</w:t>
      </w:r>
      <w:r w:rsidRPr="00BC5AF5">
        <w:rPr>
          <w:rFonts w:ascii="Arial" w:hAnsi="Arial" w:cs="Arial"/>
          <w:sz w:val="24"/>
          <w:szCs w:val="24"/>
        </w:rPr>
        <w:t xml:space="preserve"> of bread, so this will be </w:t>
      </w:r>
      <w:r w:rsidR="00166B9E" w:rsidRPr="00BC5AF5">
        <w:rPr>
          <w:rFonts w:ascii="Arial" w:hAnsi="Arial" w:cs="Arial"/>
          <w:sz w:val="24"/>
          <w:szCs w:val="24"/>
        </w:rPr>
        <w:t xml:space="preserve">an </w:t>
      </w:r>
      <w:r w:rsidRPr="00BC5AF5">
        <w:rPr>
          <w:rFonts w:ascii="Arial" w:hAnsi="Arial" w:cs="Arial"/>
          <w:sz w:val="24"/>
          <w:szCs w:val="24"/>
        </w:rPr>
        <w:t xml:space="preserve">opportunity to tap into this gap and re-invent bread especially the sourdough which is a hard bread and make it soft chewy and stay fresh for 5 days. </w:t>
      </w:r>
      <w:r w:rsidR="003A6ADB" w:rsidRPr="00BC5AF5">
        <w:rPr>
          <w:rFonts w:ascii="Arial" w:hAnsi="Arial" w:cs="Arial"/>
          <w:sz w:val="24"/>
          <w:szCs w:val="24"/>
        </w:rPr>
        <w:t xml:space="preserve">An established bakery can get good returns on the investment put in the bakery if they offer what the customer wants </w:t>
      </w:r>
      <w:r w:rsidR="00826EB2" w:rsidRPr="00BC5AF5">
        <w:rPr>
          <w:rFonts w:ascii="Arial" w:hAnsi="Arial" w:cs="Arial"/>
          <w:sz w:val="24"/>
          <w:szCs w:val="24"/>
        </w:rPr>
        <w:t>to be</w:t>
      </w:r>
      <w:r w:rsidR="003A6ADB" w:rsidRPr="00BC5AF5">
        <w:rPr>
          <w:rFonts w:ascii="Arial" w:hAnsi="Arial" w:cs="Arial"/>
          <w:sz w:val="24"/>
          <w:szCs w:val="24"/>
        </w:rPr>
        <w:t xml:space="preserve"> in the right location right price and offer the right product making sure it’s available. Bakery market in the United Kingdom is estimated at £3.5M. 11 million loaves are sold in a single day approximately the total volume of under 4billion unit.” (</w:t>
      </w:r>
      <w:r w:rsidR="003A6ADB" w:rsidRPr="00BC5AF5">
        <w:rPr>
          <w:rFonts w:ascii="Arial" w:hAnsi="Arial" w:cs="Arial"/>
          <w:i/>
          <w:sz w:val="24"/>
          <w:szCs w:val="24"/>
        </w:rPr>
        <w:t>Federation of Bakers, 2018)</w:t>
      </w:r>
      <w:r w:rsidR="003A6ADB" w:rsidRPr="00BC5AF5">
        <w:rPr>
          <w:rFonts w:ascii="Arial" w:hAnsi="Arial" w:cs="Arial"/>
          <w:sz w:val="24"/>
          <w:szCs w:val="24"/>
        </w:rPr>
        <w:t xml:space="preserve"> </w:t>
      </w:r>
    </w:p>
    <w:p w14:paraId="32DD4DC8" w14:textId="1B6D09F7" w:rsidR="00826EB2" w:rsidRDefault="003C73B5" w:rsidP="003C73B5">
      <w:pPr>
        <w:spacing w:after="0" w:line="240" w:lineRule="auto"/>
        <w:rPr>
          <w:rFonts w:ascii="Arial" w:hAnsi="Arial" w:cs="Arial"/>
          <w:sz w:val="24"/>
          <w:szCs w:val="24"/>
        </w:rPr>
      </w:pPr>
      <w:r w:rsidRPr="00BC5AF5">
        <w:rPr>
          <w:rFonts w:ascii="Arial" w:hAnsi="Arial" w:cs="Arial"/>
          <w:sz w:val="24"/>
          <w:szCs w:val="24"/>
        </w:rPr>
        <w:t>The industry has seen an increase in speciality breads as customers are demanding more organic and healthy bread</w:t>
      </w:r>
      <w:r w:rsidR="00826EB2">
        <w:rPr>
          <w:rFonts w:ascii="Arial" w:hAnsi="Arial" w:cs="Arial"/>
          <w:sz w:val="24"/>
          <w:szCs w:val="24"/>
        </w:rPr>
        <w:t xml:space="preserve"> their interest in natural, convenience indulgency and they are eating out more and growing out of home consumption.  </w:t>
      </w:r>
    </w:p>
    <w:p w14:paraId="1846C664" w14:textId="77777777" w:rsidR="00826EB2" w:rsidRDefault="00826EB2" w:rsidP="003C73B5">
      <w:pPr>
        <w:spacing w:after="0" w:line="240" w:lineRule="auto"/>
        <w:rPr>
          <w:rFonts w:ascii="Arial" w:hAnsi="Arial" w:cs="Arial"/>
          <w:sz w:val="24"/>
          <w:szCs w:val="24"/>
        </w:rPr>
      </w:pPr>
    </w:p>
    <w:p w14:paraId="7B383BE4" w14:textId="1C88BBFE" w:rsidR="003C73B5" w:rsidRPr="00BC5AF5" w:rsidRDefault="00826EB2" w:rsidP="003C73B5">
      <w:pPr>
        <w:spacing w:after="0" w:line="240" w:lineRule="auto"/>
        <w:rPr>
          <w:rFonts w:ascii="Arial" w:hAnsi="Arial" w:cs="Arial"/>
          <w:sz w:val="24"/>
          <w:szCs w:val="24"/>
        </w:rPr>
      </w:pPr>
      <w:r>
        <w:rPr>
          <w:rFonts w:ascii="Arial" w:hAnsi="Arial" w:cs="Arial"/>
          <w:sz w:val="24"/>
          <w:szCs w:val="24"/>
        </w:rPr>
        <w:t xml:space="preserve">Many </w:t>
      </w:r>
      <w:r w:rsidR="003C73B5" w:rsidRPr="00BC5AF5">
        <w:rPr>
          <w:rFonts w:ascii="Arial" w:hAnsi="Arial" w:cs="Arial"/>
          <w:sz w:val="24"/>
          <w:szCs w:val="24"/>
        </w:rPr>
        <w:t xml:space="preserve">people in the United Kingdom suffer from wheat intolerance and </w:t>
      </w:r>
      <w:r w:rsidR="003A6ADB" w:rsidRPr="00BC5AF5">
        <w:rPr>
          <w:rFonts w:ascii="Arial" w:hAnsi="Arial" w:cs="Arial"/>
          <w:sz w:val="24"/>
          <w:szCs w:val="24"/>
        </w:rPr>
        <w:t xml:space="preserve">the market is </w:t>
      </w:r>
      <w:r w:rsidR="003C73B5" w:rsidRPr="00BC5AF5">
        <w:rPr>
          <w:rFonts w:ascii="Arial" w:hAnsi="Arial" w:cs="Arial"/>
          <w:sz w:val="24"/>
          <w:szCs w:val="24"/>
        </w:rPr>
        <w:t xml:space="preserve">under presented.  </w:t>
      </w:r>
      <w:r>
        <w:rPr>
          <w:rFonts w:ascii="Arial" w:hAnsi="Arial" w:cs="Arial"/>
          <w:sz w:val="24"/>
          <w:szCs w:val="24"/>
        </w:rPr>
        <w:t xml:space="preserve">The </w:t>
      </w:r>
      <w:r w:rsidRPr="00BC5AF5">
        <w:rPr>
          <w:rFonts w:ascii="Arial" w:hAnsi="Arial" w:cs="Arial"/>
          <w:sz w:val="24"/>
          <w:szCs w:val="24"/>
        </w:rPr>
        <w:t>consumer</w:t>
      </w:r>
      <w:r>
        <w:rPr>
          <w:rFonts w:ascii="Arial" w:hAnsi="Arial" w:cs="Arial"/>
          <w:sz w:val="24"/>
          <w:szCs w:val="24"/>
        </w:rPr>
        <w:t>s</w:t>
      </w:r>
      <w:r w:rsidR="00DF3581" w:rsidRPr="00BC5AF5">
        <w:rPr>
          <w:rFonts w:ascii="Arial" w:hAnsi="Arial" w:cs="Arial"/>
          <w:sz w:val="24"/>
          <w:szCs w:val="24"/>
        </w:rPr>
        <w:t xml:space="preserve"> </w:t>
      </w:r>
      <w:r w:rsidRPr="00BC5AF5">
        <w:rPr>
          <w:rFonts w:ascii="Arial" w:hAnsi="Arial" w:cs="Arial"/>
          <w:sz w:val="24"/>
          <w:szCs w:val="24"/>
        </w:rPr>
        <w:t>behaviour</w:t>
      </w:r>
      <w:r>
        <w:rPr>
          <w:rFonts w:ascii="Arial" w:hAnsi="Arial" w:cs="Arial"/>
          <w:sz w:val="24"/>
          <w:szCs w:val="24"/>
        </w:rPr>
        <w:t xml:space="preserve">’s </w:t>
      </w:r>
      <w:r w:rsidR="00DF3581" w:rsidRPr="00BC5AF5">
        <w:rPr>
          <w:rFonts w:ascii="Arial" w:hAnsi="Arial" w:cs="Arial"/>
          <w:sz w:val="24"/>
          <w:szCs w:val="24"/>
        </w:rPr>
        <w:t>towards healthy product has seen bread manufactures changing the way bread is delivered to the customer</w:t>
      </w:r>
      <w:r>
        <w:rPr>
          <w:rFonts w:ascii="Arial" w:hAnsi="Arial" w:cs="Arial"/>
          <w:sz w:val="24"/>
          <w:szCs w:val="24"/>
        </w:rPr>
        <w:t>.</w:t>
      </w:r>
      <w:r w:rsidR="003C73B5" w:rsidRPr="00BC5AF5">
        <w:rPr>
          <w:rFonts w:ascii="Arial" w:hAnsi="Arial" w:cs="Arial"/>
          <w:sz w:val="24"/>
          <w:szCs w:val="24"/>
        </w:rPr>
        <w:t xml:space="preserve"> Delice Du Pain will be offering speciality breads to promote healthy eating and </w:t>
      </w:r>
      <w:r w:rsidR="00DF3581" w:rsidRPr="00BC5AF5">
        <w:rPr>
          <w:rFonts w:ascii="Arial" w:hAnsi="Arial" w:cs="Arial"/>
          <w:sz w:val="24"/>
          <w:szCs w:val="24"/>
        </w:rPr>
        <w:t xml:space="preserve">will offer </w:t>
      </w:r>
    </w:p>
    <w:p w14:paraId="375E910A" w14:textId="77777777" w:rsidR="003C73B5" w:rsidRPr="00BC5AF5" w:rsidRDefault="003C73B5" w:rsidP="003C73B5">
      <w:pPr>
        <w:pStyle w:val="ListParagraph"/>
        <w:numPr>
          <w:ilvl w:val="0"/>
          <w:numId w:val="7"/>
        </w:numPr>
        <w:spacing w:after="0" w:line="240" w:lineRule="auto"/>
        <w:jc w:val="both"/>
        <w:rPr>
          <w:rFonts w:ascii="Arial" w:eastAsia="Times New Roman" w:hAnsi="Arial" w:cs="Arial"/>
          <w:sz w:val="24"/>
          <w:szCs w:val="24"/>
          <w:lang w:eastAsia="en-GB"/>
        </w:rPr>
      </w:pPr>
      <w:r w:rsidRPr="00BC5AF5">
        <w:rPr>
          <w:rFonts w:ascii="Arial" w:eastAsiaTheme="minorEastAsia" w:hAnsi="Arial" w:cs="Arial"/>
          <w:color w:val="000000" w:themeColor="text1"/>
          <w:kern w:val="24"/>
          <w:sz w:val="24"/>
          <w:szCs w:val="24"/>
          <w:lang w:eastAsia="en-GB"/>
        </w:rPr>
        <w:t>Gluten free bread</w:t>
      </w:r>
    </w:p>
    <w:p w14:paraId="41EF062C" w14:textId="77777777" w:rsidR="003C73B5" w:rsidRPr="00BC5AF5" w:rsidRDefault="003C73B5" w:rsidP="003C73B5">
      <w:pPr>
        <w:pStyle w:val="ListParagraph"/>
        <w:numPr>
          <w:ilvl w:val="0"/>
          <w:numId w:val="7"/>
        </w:numPr>
        <w:spacing w:after="0" w:line="240" w:lineRule="auto"/>
        <w:jc w:val="both"/>
        <w:rPr>
          <w:rFonts w:ascii="Arial" w:eastAsia="Times New Roman" w:hAnsi="Arial" w:cs="Arial"/>
          <w:sz w:val="24"/>
          <w:szCs w:val="24"/>
          <w:lang w:eastAsia="en-GB"/>
        </w:rPr>
      </w:pPr>
      <w:r w:rsidRPr="00BC5AF5">
        <w:rPr>
          <w:rFonts w:ascii="Arial" w:eastAsiaTheme="minorEastAsia" w:hAnsi="Arial" w:cs="Arial"/>
          <w:color w:val="000000" w:themeColor="text1"/>
          <w:kern w:val="24"/>
          <w:sz w:val="24"/>
          <w:szCs w:val="24"/>
          <w:lang w:eastAsia="en-GB"/>
        </w:rPr>
        <w:t xml:space="preserve">Vegan diets </w:t>
      </w:r>
    </w:p>
    <w:p w14:paraId="09CCA226" w14:textId="77777777" w:rsidR="003C73B5" w:rsidRPr="00BC5AF5" w:rsidRDefault="003C73B5" w:rsidP="003C73B5">
      <w:pPr>
        <w:pStyle w:val="ListParagraph"/>
        <w:numPr>
          <w:ilvl w:val="0"/>
          <w:numId w:val="7"/>
        </w:numPr>
        <w:spacing w:after="0" w:line="240" w:lineRule="auto"/>
        <w:jc w:val="both"/>
        <w:rPr>
          <w:rFonts w:ascii="Arial" w:eastAsia="Times New Roman" w:hAnsi="Arial" w:cs="Arial"/>
          <w:sz w:val="24"/>
          <w:szCs w:val="24"/>
          <w:lang w:eastAsia="en-GB"/>
        </w:rPr>
      </w:pPr>
      <w:r w:rsidRPr="00BC5AF5">
        <w:rPr>
          <w:rFonts w:ascii="Arial" w:eastAsiaTheme="minorEastAsia" w:hAnsi="Arial" w:cs="Arial"/>
          <w:color w:val="000000" w:themeColor="text1"/>
          <w:kern w:val="24"/>
          <w:sz w:val="24"/>
          <w:szCs w:val="24"/>
          <w:lang w:eastAsia="en-GB"/>
        </w:rPr>
        <w:t xml:space="preserve">wheat intolerance </w:t>
      </w:r>
    </w:p>
    <w:p w14:paraId="0A754F52" w14:textId="77777777" w:rsidR="003C73B5" w:rsidRPr="00BC5AF5" w:rsidRDefault="003C73B5" w:rsidP="003C73B5">
      <w:pPr>
        <w:pStyle w:val="ListParagraph"/>
        <w:numPr>
          <w:ilvl w:val="0"/>
          <w:numId w:val="7"/>
        </w:numPr>
        <w:spacing w:after="0" w:line="240" w:lineRule="auto"/>
        <w:jc w:val="both"/>
        <w:rPr>
          <w:rFonts w:ascii="Arial" w:eastAsia="Times New Roman" w:hAnsi="Arial" w:cs="Arial"/>
          <w:sz w:val="24"/>
          <w:szCs w:val="24"/>
          <w:lang w:eastAsia="en-GB"/>
        </w:rPr>
      </w:pPr>
      <w:r w:rsidRPr="00BC5AF5">
        <w:rPr>
          <w:rFonts w:ascii="Arial" w:eastAsiaTheme="minorEastAsia" w:hAnsi="Arial" w:cs="Arial"/>
          <w:color w:val="000000" w:themeColor="text1"/>
          <w:kern w:val="24"/>
          <w:sz w:val="24"/>
          <w:szCs w:val="24"/>
          <w:lang w:eastAsia="en-GB"/>
        </w:rPr>
        <w:t>Low carbohydrates bread</w:t>
      </w:r>
    </w:p>
    <w:p w14:paraId="4C6967A0" w14:textId="7CFFFF7E" w:rsidR="002C6DBC" w:rsidRPr="00BC5AF5" w:rsidRDefault="003C73B5" w:rsidP="003A6ADB">
      <w:pPr>
        <w:spacing w:after="0" w:line="216" w:lineRule="auto"/>
        <w:contextualSpacing/>
        <w:rPr>
          <w:rFonts w:ascii="Arial" w:eastAsia="+mn-ea" w:hAnsi="Arial" w:cs="Arial"/>
          <w:color w:val="000000"/>
          <w:kern w:val="24"/>
          <w:sz w:val="24"/>
          <w:szCs w:val="24"/>
          <w:lang w:eastAsia="en-GB"/>
        </w:rPr>
      </w:pPr>
      <w:r w:rsidRPr="00BC5AF5">
        <w:rPr>
          <w:rFonts w:ascii="Arial" w:eastAsia="Times New Roman" w:hAnsi="Arial" w:cs="Arial"/>
          <w:sz w:val="24"/>
          <w:szCs w:val="24"/>
          <w:lang w:eastAsia="en-GB"/>
        </w:rPr>
        <w:t>By reinvent traditional methods of making bread Delice Du Pain will mix different grains to make something new and offering unique taste</w:t>
      </w:r>
      <w:r w:rsidR="0005604A" w:rsidRPr="00BC5AF5">
        <w:rPr>
          <w:rFonts w:ascii="Arial" w:eastAsia="Times New Roman" w:hAnsi="Arial" w:cs="Arial"/>
          <w:sz w:val="24"/>
          <w:szCs w:val="24"/>
          <w:lang w:eastAsia="en-GB"/>
        </w:rPr>
        <w:t>,</w:t>
      </w:r>
      <w:r w:rsidR="0005604A" w:rsidRPr="00BC5AF5">
        <w:rPr>
          <w:rFonts w:ascii="Arial" w:hAnsi="Arial" w:cs="Arial"/>
          <w:sz w:val="24"/>
          <w:szCs w:val="24"/>
        </w:rPr>
        <w:t xml:space="preserve"> Sourdough bread mixed grains, make it soft and chewy and stay fresh for 5 days sold straight from the </w:t>
      </w:r>
      <w:r w:rsidR="00993717" w:rsidRPr="00BC5AF5">
        <w:rPr>
          <w:rFonts w:ascii="Arial" w:hAnsi="Arial" w:cs="Arial"/>
          <w:sz w:val="24"/>
          <w:szCs w:val="24"/>
        </w:rPr>
        <w:t>oven</w:t>
      </w:r>
      <w:r w:rsidR="00993717" w:rsidRPr="00BC5AF5">
        <w:rPr>
          <w:rFonts w:ascii="Arial" w:eastAsia="Times New Roman" w:hAnsi="Arial" w:cs="Arial"/>
          <w:sz w:val="24"/>
          <w:szCs w:val="24"/>
          <w:lang w:eastAsia="en-GB"/>
        </w:rPr>
        <w:t>.</w:t>
      </w:r>
      <w:r w:rsidRPr="00BC5AF5">
        <w:rPr>
          <w:rFonts w:ascii="Arial" w:eastAsia="Times New Roman" w:hAnsi="Arial" w:cs="Arial"/>
          <w:sz w:val="24"/>
          <w:szCs w:val="24"/>
          <w:lang w:eastAsia="en-GB"/>
        </w:rPr>
        <w:t xml:space="preserve"> “Popularity for whole grain, multi grain and an increase in sophistication in flow will drive the growth in the bread industry</w:t>
      </w:r>
      <w:r w:rsidR="003A6ADB" w:rsidRPr="00BC5AF5">
        <w:rPr>
          <w:rFonts w:ascii="Arial" w:eastAsia="Times New Roman" w:hAnsi="Arial" w:cs="Arial"/>
          <w:sz w:val="24"/>
          <w:szCs w:val="24"/>
          <w:lang w:eastAsia="en-GB"/>
        </w:rPr>
        <w:t>”</w:t>
      </w:r>
      <w:r w:rsidR="003A6ADB" w:rsidRPr="00BC5AF5">
        <w:rPr>
          <w:rFonts w:ascii="Arial" w:eastAsia="+mn-ea" w:hAnsi="Arial" w:cs="Arial"/>
          <w:color w:val="000000"/>
          <w:kern w:val="24"/>
          <w:sz w:val="24"/>
          <w:szCs w:val="24"/>
          <w:lang w:eastAsia="en-GB"/>
        </w:rPr>
        <w:t xml:space="preserve"> (Bakery Products Market Analysis.)</w:t>
      </w:r>
    </w:p>
    <w:p w14:paraId="03F97518" w14:textId="77777777" w:rsidR="003A6ADB" w:rsidRPr="00BC5AF5" w:rsidRDefault="003A6ADB" w:rsidP="003A6ADB">
      <w:pPr>
        <w:spacing w:after="0" w:line="216" w:lineRule="auto"/>
        <w:contextualSpacing/>
        <w:rPr>
          <w:rFonts w:ascii="Arial" w:eastAsia="+mn-ea" w:hAnsi="Arial" w:cs="Arial"/>
          <w:color w:val="000000"/>
          <w:kern w:val="24"/>
          <w:sz w:val="24"/>
          <w:szCs w:val="24"/>
          <w:lang w:eastAsia="en-GB"/>
        </w:rPr>
      </w:pPr>
    </w:p>
    <w:p w14:paraId="09FF89EC" w14:textId="77777777" w:rsidR="004F7026" w:rsidRPr="00BC5AF5" w:rsidRDefault="004F7026" w:rsidP="004F7026">
      <w:pPr>
        <w:spacing w:after="0" w:line="240" w:lineRule="auto"/>
        <w:rPr>
          <w:rFonts w:ascii="Arial" w:hAnsi="Arial" w:cs="Arial"/>
          <w:b/>
          <w:sz w:val="24"/>
          <w:szCs w:val="24"/>
        </w:rPr>
      </w:pPr>
      <w:r w:rsidRPr="00BC5AF5">
        <w:rPr>
          <w:rFonts w:ascii="Arial" w:hAnsi="Arial" w:cs="Arial"/>
          <w:b/>
          <w:sz w:val="24"/>
          <w:szCs w:val="24"/>
        </w:rPr>
        <w:t xml:space="preserve">Market segmentation </w:t>
      </w:r>
    </w:p>
    <w:p w14:paraId="546BC339" w14:textId="10E486AB" w:rsidR="004F7026" w:rsidRPr="00BC5AF5" w:rsidRDefault="004F7026" w:rsidP="004F7026">
      <w:pPr>
        <w:spacing w:after="0" w:line="240" w:lineRule="auto"/>
        <w:rPr>
          <w:rFonts w:ascii="Arial" w:hAnsi="Arial" w:cs="Arial"/>
          <w:sz w:val="24"/>
          <w:szCs w:val="24"/>
        </w:rPr>
      </w:pPr>
      <w:r w:rsidRPr="00BC5AF5">
        <w:rPr>
          <w:rFonts w:ascii="Arial" w:hAnsi="Arial" w:cs="Arial"/>
          <w:sz w:val="24"/>
          <w:szCs w:val="24"/>
        </w:rPr>
        <w:t>To increase sales and obtain a competitive advantage over</w:t>
      </w:r>
      <w:r w:rsidR="003A6ADB" w:rsidRPr="00BC5AF5">
        <w:rPr>
          <w:rFonts w:ascii="Arial" w:hAnsi="Arial" w:cs="Arial"/>
          <w:sz w:val="24"/>
          <w:szCs w:val="24"/>
        </w:rPr>
        <w:t xml:space="preserve"> </w:t>
      </w:r>
      <w:r w:rsidRPr="00BC5AF5">
        <w:rPr>
          <w:rFonts w:ascii="Arial" w:hAnsi="Arial" w:cs="Arial"/>
          <w:sz w:val="24"/>
          <w:szCs w:val="24"/>
        </w:rPr>
        <w:t>competitors, Delice Du Pain will create a niche market for the product to reach the intended consumer group. Delice Du Pain customers will include residents of High Income, chic lifestyle and tourists in the affluent area of Belgravia. estimate that the target market for</w:t>
      </w:r>
      <w:r w:rsidR="003A6ADB" w:rsidRPr="00BC5AF5">
        <w:rPr>
          <w:rFonts w:ascii="Arial" w:hAnsi="Arial" w:cs="Arial"/>
          <w:sz w:val="24"/>
          <w:szCs w:val="24"/>
        </w:rPr>
        <w:t>:</w:t>
      </w:r>
      <w:r w:rsidRPr="00BC5AF5">
        <w:rPr>
          <w:rFonts w:ascii="Arial" w:hAnsi="Arial" w:cs="Arial"/>
          <w:sz w:val="24"/>
          <w:szCs w:val="24"/>
        </w:rPr>
        <w:t xml:space="preserve"> </w:t>
      </w:r>
    </w:p>
    <w:p w14:paraId="452D42E4" w14:textId="77777777" w:rsidR="004F7026" w:rsidRPr="00BC5AF5" w:rsidRDefault="004F7026" w:rsidP="004F7026">
      <w:pPr>
        <w:numPr>
          <w:ilvl w:val="0"/>
          <w:numId w:val="10"/>
        </w:numPr>
        <w:spacing w:after="0" w:line="240" w:lineRule="auto"/>
        <w:contextualSpacing/>
        <w:rPr>
          <w:rFonts w:ascii="Arial" w:hAnsi="Arial" w:cs="Arial"/>
          <w:sz w:val="24"/>
          <w:szCs w:val="24"/>
        </w:rPr>
      </w:pPr>
      <w:r w:rsidRPr="00BC5AF5">
        <w:rPr>
          <w:rFonts w:ascii="Arial" w:hAnsi="Arial" w:cs="Arial"/>
          <w:sz w:val="24"/>
          <w:szCs w:val="24"/>
        </w:rPr>
        <w:t>Upper class, Celebrities / local and international and tourists will make up 80% of our revenue.</w:t>
      </w:r>
    </w:p>
    <w:p w14:paraId="746BEEDB" w14:textId="77777777" w:rsidR="004F7026" w:rsidRPr="00BC5AF5" w:rsidRDefault="004F7026" w:rsidP="004F7026">
      <w:pPr>
        <w:pStyle w:val="ListParagraph"/>
        <w:numPr>
          <w:ilvl w:val="0"/>
          <w:numId w:val="10"/>
        </w:numPr>
        <w:spacing w:after="0" w:line="240" w:lineRule="auto"/>
        <w:rPr>
          <w:rFonts w:ascii="Arial" w:hAnsi="Arial" w:cs="Arial"/>
          <w:b/>
          <w:sz w:val="24"/>
          <w:szCs w:val="24"/>
          <w:u w:val="single"/>
        </w:rPr>
      </w:pPr>
      <w:r w:rsidRPr="00BC5AF5">
        <w:rPr>
          <w:rFonts w:ascii="Arial" w:hAnsi="Arial" w:cs="Arial"/>
          <w:sz w:val="24"/>
          <w:szCs w:val="24"/>
        </w:rPr>
        <w:t xml:space="preserve">Allergy and special diet group customer base work will hospitals and clinics. Sales from this group will be consistence and will ensure the stability of the business. </w:t>
      </w:r>
    </w:p>
    <w:p w14:paraId="4479F2EE" w14:textId="77777777" w:rsidR="00046CD0" w:rsidRDefault="00046CD0" w:rsidP="004F7026">
      <w:pPr>
        <w:spacing w:after="0" w:line="240" w:lineRule="auto"/>
        <w:rPr>
          <w:rFonts w:ascii="Arial" w:hAnsi="Arial" w:cs="Arial"/>
          <w:b/>
          <w:sz w:val="24"/>
          <w:szCs w:val="24"/>
        </w:rPr>
      </w:pPr>
    </w:p>
    <w:p w14:paraId="07DBFB9B" w14:textId="77777777" w:rsidR="00046CD0" w:rsidRDefault="00046CD0" w:rsidP="004F7026">
      <w:pPr>
        <w:spacing w:after="0" w:line="240" w:lineRule="auto"/>
        <w:rPr>
          <w:rFonts w:ascii="Arial" w:hAnsi="Arial" w:cs="Arial"/>
          <w:b/>
          <w:sz w:val="24"/>
          <w:szCs w:val="24"/>
        </w:rPr>
      </w:pPr>
    </w:p>
    <w:p w14:paraId="26EB6B7E" w14:textId="77777777" w:rsidR="00046CD0" w:rsidRDefault="00046CD0" w:rsidP="004F7026">
      <w:pPr>
        <w:spacing w:after="0" w:line="240" w:lineRule="auto"/>
        <w:rPr>
          <w:rFonts w:ascii="Arial" w:hAnsi="Arial" w:cs="Arial"/>
          <w:b/>
          <w:sz w:val="24"/>
          <w:szCs w:val="24"/>
        </w:rPr>
      </w:pPr>
    </w:p>
    <w:p w14:paraId="35F2D6CC" w14:textId="41E56E2A" w:rsidR="00046CD0" w:rsidRDefault="00046CD0" w:rsidP="004F7026">
      <w:pPr>
        <w:spacing w:after="0" w:line="240" w:lineRule="auto"/>
        <w:rPr>
          <w:rFonts w:ascii="Arial" w:hAnsi="Arial" w:cs="Arial"/>
          <w:b/>
          <w:sz w:val="24"/>
          <w:szCs w:val="24"/>
        </w:rPr>
      </w:pPr>
    </w:p>
    <w:p w14:paraId="19C00E5D" w14:textId="77777777" w:rsidR="00A21565" w:rsidRDefault="00A21565" w:rsidP="004F7026">
      <w:pPr>
        <w:spacing w:after="0" w:line="240" w:lineRule="auto"/>
        <w:rPr>
          <w:rFonts w:ascii="Arial" w:hAnsi="Arial" w:cs="Arial"/>
          <w:b/>
          <w:sz w:val="24"/>
          <w:szCs w:val="24"/>
        </w:rPr>
      </w:pPr>
    </w:p>
    <w:p w14:paraId="37E33393" w14:textId="77777777" w:rsidR="00046CD0" w:rsidRDefault="00046CD0" w:rsidP="004F7026">
      <w:pPr>
        <w:spacing w:after="0" w:line="240" w:lineRule="auto"/>
        <w:rPr>
          <w:rFonts w:ascii="Arial" w:hAnsi="Arial" w:cs="Arial"/>
          <w:b/>
          <w:sz w:val="24"/>
          <w:szCs w:val="24"/>
        </w:rPr>
      </w:pPr>
    </w:p>
    <w:p w14:paraId="6E2F7947" w14:textId="40271F29" w:rsidR="004F7026" w:rsidRPr="00BC5AF5" w:rsidRDefault="004F7026" w:rsidP="004F7026">
      <w:pPr>
        <w:spacing w:after="0" w:line="240" w:lineRule="auto"/>
        <w:rPr>
          <w:rFonts w:ascii="Arial" w:hAnsi="Arial" w:cs="Arial"/>
          <w:b/>
          <w:sz w:val="24"/>
          <w:szCs w:val="24"/>
        </w:rPr>
      </w:pPr>
      <w:r w:rsidRPr="00BC5AF5">
        <w:rPr>
          <w:rFonts w:ascii="Arial" w:hAnsi="Arial" w:cs="Arial"/>
          <w:b/>
          <w:sz w:val="24"/>
          <w:szCs w:val="24"/>
        </w:rPr>
        <w:t>Position</w:t>
      </w:r>
    </w:p>
    <w:p w14:paraId="1BB4A828" w14:textId="2F65F8EF" w:rsidR="003A6ADB" w:rsidRPr="00BC5AF5" w:rsidRDefault="004F7026" w:rsidP="004F7026">
      <w:pPr>
        <w:spacing w:after="0" w:line="240" w:lineRule="auto"/>
        <w:rPr>
          <w:rFonts w:ascii="Arial" w:hAnsi="Arial" w:cs="Arial"/>
          <w:b/>
          <w:i/>
          <w:sz w:val="24"/>
          <w:szCs w:val="24"/>
        </w:rPr>
      </w:pPr>
      <w:r w:rsidRPr="00BC5AF5">
        <w:rPr>
          <w:rFonts w:ascii="Arial" w:hAnsi="Arial" w:cs="Arial"/>
          <w:sz w:val="24"/>
          <w:szCs w:val="24"/>
        </w:rPr>
        <w:t>Delice Du Pain plans to position its self in the market by serving a niche market of speciality bread market in the UK which approximately 5% and compete with the existing competitors offering a variety of freshly reinvented freshly soft baked gluten free bread to catch the eye of an allergy diet group customers, customers of a chic life style and tourists both local and international, with experience and skills offered by the management team and junior staff</w:t>
      </w:r>
    </w:p>
    <w:p w14:paraId="48694DD8" w14:textId="77777777" w:rsidR="004F7026" w:rsidRPr="00BC5AF5" w:rsidRDefault="004F7026" w:rsidP="004F7026">
      <w:pPr>
        <w:spacing w:after="0" w:line="240" w:lineRule="auto"/>
        <w:rPr>
          <w:rFonts w:ascii="Arial" w:hAnsi="Arial" w:cs="Arial"/>
          <w:sz w:val="24"/>
          <w:szCs w:val="24"/>
        </w:rPr>
      </w:pPr>
      <w:r w:rsidRPr="00BC5AF5">
        <w:rPr>
          <w:rFonts w:ascii="Arial" w:hAnsi="Arial" w:cs="Arial"/>
          <w:i/>
          <w:sz w:val="24"/>
          <w:szCs w:val="24"/>
        </w:rPr>
        <w:t xml:space="preserve">” </w:t>
      </w:r>
      <w:bookmarkStart w:id="0" w:name="_Hlk534228074"/>
      <w:r w:rsidRPr="00BC5AF5">
        <w:rPr>
          <w:rFonts w:ascii="Arial" w:hAnsi="Arial" w:cs="Arial"/>
          <w:i/>
          <w:sz w:val="24"/>
          <w:szCs w:val="24"/>
        </w:rPr>
        <w:t>The approach of a niche strategy is to satisfy the targeted customers’ needs than your competition</w:t>
      </w:r>
      <w:r w:rsidRPr="00BC5AF5">
        <w:rPr>
          <w:rFonts w:ascii="Arial" w:hAnsi="Arial" w:cs="Arial"/>
          <w:sz w:val="24"/>
          <w:szCs w:val="24"/>
        </w:rPr>
        <w:t>.” (Sutherland &amp; Canwell, 2004, p.220.)</w:t>
      </w:r>
    </w:p>
    <w:bookmarkEnd w:id="0"/>
    <w:p w14:paraId="2596DB85" w14:textId="167708A3" w:rsidR="004F7026" w:rsidRPr="00BC5AF5" w:rsidRDefault="004F7026" w:rsidP="004F7026">
      <w:pPr>
        <w:spacing w:after="0" w:line="240" w:lineRule="auto"/>
        <w:rPr>
          <w:rFonts w:ascii="Arial" w:hAnsi="Arial" w:cs="Arial"/>
          <w:sz w:val="24"/>
          <w:szCs w:val="24"/>
        </w:rPr>
      </w:pPr>
      <w:r w:rsidRPr="00BC5AF5">
        <w:rPr>
          <w:rFonts w:ascii="Arial" w:hAnsi="Arial" w:cs="Arial"/>
          <w:sz w:val="24"/>
          <w:szCs w:val="24"/>
        </w:rPr>
        <w:t>The location will be good for my bakery business as my bakery is reviving traditional bread and target market is suitable competition is small since my bakery will be specialising in a few products compared to the competition offering a lot.  But this does not mean that I will not be facing steep competition from other London bakeries</w:t>
      </w:r>
    </w:p>
    <w:p w14:paraId="2CC2FC5E" w14:textId="77777777" w:rsidR="00BC5AF5" w:rsidRDefault="00BC5AF5" w:rsidP="00BC5AF5">
      <w:pPr>
        <w:spacing w:after="0" w:line="216" w:lineRule="auto"/>
        <w:rPr>
          <w:rFonts w:ascii="Arial" w:hAnsi="Arial" w:cs="Arial"/>
          <w:b/>
          <w:sz w:val="24"/>
          <w:szCs w:val="24"/>
        </w:rPr>
      </w:pPr>
    </w:p>
    <w:p w14:paraId="2CB8B84D" w14:textId="011C10F3" w:rsidR="003A6ADB" w:rsidRPr="00BC5AF5" w:rsidRDefault="004F7026" w:rsidP="00BC5AF5">
      <w:pPr>
        <w:spacing w:after="0" w:line="216" w:lineRule="auto"/>
        <w:rPr>
          <w:rFonts w:ascii="Arial" w:hAnsi="Arial" w:cs="Arial"/>
          <w:sz w:val="24"/>
          <w:szCs w:val="24"/>
        </w:rPr>
      </w:pPr>
      <w:r w:rsidRPr="00BC5AF5">
        <w:rPr>
          <w:rFonts w:ascii="Arial" w:hAnsi="Arial" w:cs="Arial"/>
          <w:b/>
          <w:sz w:val="24"/>
          <w:szCs w:val="24"/>
        </w:rPr>
        <w:t>Barriers to entry</w:t>
      </w:r>
      <w:r w:rsidRPr="00BC5AF5">
        <w:rPr>
          <w:rFonts w:ascii="Arial" w:hAnsi="Arial" w:cs="Arial"/>
          <w:sz w:val="24"/>
          <w:szCs w:val="24"/>
        </w:rPr>
        <w:t xml:space="preserve"> </w:t>
      </w:r>
    </w:p>
    <w:p w14:paraId="6BA9E54A" w14:textId="0AD1C67F" w:rsidR="004F7026" w:rsidRPr="00BC5AF5" w:rsidRDefault="004F7026" w:rsidP="00BC5AF5">
      <w:pPr>
        <w:spacing w:after="0" w:line="216" w:lineRule="auto"/>
        <w:rPr>
          <w:rFonts w:ascii="Arial" w:hAnsi="Arial" w:cs="Arial"/>
          <w:sz w:val="24"/>
          <w:szCs w:val="24"/>
        </w:rPr>
      </w:pPr>
      <w:r w:rsidRPr="00BC5AF5">
        <w:rPr>
          <w:rFonts w:ascii="Arial" w:hAnsi="Arial" w:cs="Arial"/>
          <w:sz w:val="24"/>
          <w:szCs w:val="24"/>
        </w:rPr>
        <w:t>Delice Du Pain as a new company in the market Stiff competition from existing well-known brands. Delice Du Pain focus on speciality products and try to develop loyalty from residents/customers. The bakery will be a small venture where less equity is required.</w:t>
      </w:r>
      <w:r w:rsidRPr="00BC5AF5">
        <w:rPr>
          <w:rFonts w:ascii="Arial" w:eastAsia="+mn-ea" w:hAnsi="Arial" w:cs="Arial"/>
          <w:color w:val="000000"/>
          <w:kern w:val="24"/>
          <w:sz w:val="24"/>
          <w:szCs w:val="24"/>
          <w:lang w:eastAsia="en-GB"/>
        </w:rPr>
        <w:t xml:space="preserve"> Woodruff, (2018) </w:t>
      </w:r>
    </w:p>
    <w:p w14:paraId="6F174082" w14:textId="77777777" w:rsidR="008D5E7D" w:rsidRDefault="008D5E7D" w:rsidP="004F7026">
      <w:pPr>
        <w:spacing w:after="0" w:line="240" w:lineRule="auto"/>
        <w:rPr>
          <w:rFonts w:ascii="Arial" w:hAnsi="Arial" w:cs="Arial"/>
          <w:sz w:val="24"/>
          <w:szCs w:val="24"/>
        </w:rPr>
      </w:pPr>
    </w:p>
    <w:p w14:paraId="38D3A90E" w14:textId="0FE8BFEA" w:rsidR="004F7026" w:rsidRPr="00BC5AF5" w:rsidRDefault="004F7026" w:rsidP="004F7026">
      <w:pPr>
        <w:spacing w:after="0" w:line="240" w:lineRule="auto"/>
        <w:rPr>
          <w:rFonts w:ascii="Arial" w:hAnsi="Arial" w:cs="Arial"/>
          <w:b/>
          <w:sz w:val="24"/>
          <w:szCs w:val="24"/>
        </w:rPr>
      </w:pPr>
      <w:r w:rsidRPr="00BC5AF5">
        <w:rPr>
          <w:rFonts w:ascii="Arial" w:hAnsi="Arial" w:cs="Arial"/>
          <w:b/>
          <w:sz w:val="24"/>
          <w:szCs w:val="24"/>
        </w:rPr>
        <w:t xml:space="preserve">Competition </w:t>
      </w:r>
    </w:p>
    <w:p w14:paraId="2162068E" w14:textId="77777777" w:rsidR="004F7026" w:rsidRPr="00BC5AF5" w:rsidRDefault="004F7026" w:rsidP="004F7026">
      <w:pPr>
        <w:spacing w:after="0" w:line="240" w:lineRule="auto"/>
        <w:rPr>
          <w:rFonts w:ascii="Arial" w:hAnsi="Arial" w:cs="Arial"/>
          <w:sz w:val="24"/>
          <w:szCs w:val="24"/>
        </w:rPr>
      </w:pPr>
      <w:r w:rsidRPr="00BC5AF5">
        <w:rPr>
          <w:rFonts w:ascii="Arial" w:hAnsi="Arial" w:cs="Arial"/>
          <w:sz w:val="24"/>
          <w:szCs w:val="24"/>
        </w:rPr>
        <w:t xml:space="preserve">My visit and research about business around Elizabeth street indicated the areas is a home of more than 300 niche boutiques offering marble shopping and dining experience to the residents and tourists. </w:t>
      </w:r>
    </w:p>
    <w:p w14:paraId="48A23C51" w14:textId="77777777" w:rsidR="004F7026" w:rsidRPr="00BC5AF5" w:rsidRDefault="004F7026" w:rsidP="004F7026">
      <w:pPr>
        <w:spacing w:after="0" w:line="240" w:lineRule="auto"/>
        <w:rPr>
          <w:rFonts w:ascii="Arial" w:hAnsi="Arial" w:cs="Arial"/>
          <w:sz w:val="24"/>
          <w:szCs w:val="24"/>
        </w:rPr>
      </w:pPr>
      <w:r w:rsidRPr="00BC5AF5">
        <w:rPr>
          <w:rFonts w:ascii="Arial" w:hAnsi="Arial" w:cs="Arial"/>
          <w:sz w:val="24"/>
          <w:szCs w:val="24"/>
        </w:rPr>
        <w:t>My Competition on Elizabeth Street.</w:t>
      </w:r>
    </w:p>
    <w:p w14:paraId="12F0DB40" w14:textId="77777777" w:rsidR="004F7026" w:rsidRPr="00BC5AF5" w:rsidRDefault="004F7026" w:rsidP="004F7026">
      <w:pPr>
        <w:pStyle w:val="ListParagraph"/>
        <w:numPr>
          <w:ilvl w:val="0"/>
          <w:numId w:val="9"/>
        </w:numPr>
        <w:spacing w:after="0" w:line="240" w:lineRule="auto"/>
        <w:rPr>
          <w:rFonts w:ascii="Arial" w:hAnsi="Arial" w:cs="Arial"/>
          <w:sz w:val="24"/>
          <w:szCs w:val="24"/>
        </w:rPr>
      </w:pPr>
      <w:r w:rsidRPr="00BC5AF5">
        <w:rPr>
          <w:rFonts w:ascii="Arial" w:hAnsi="Arial" w:cs="Arial"/>
          <w:sz w:val="24"/>
          <w:szCs w:val="24"/>
        </w:rPr>
        <w:t>Bake and spice</w:t>
      </w:r>
    </w:p>
    <w:p w14:paraId="3D17E856" w14:textId="77777777" w:rsidR="004F7026" w:rsidRPr="00BC5AF5" w:rsidRDefault="004F7026" w:rsidP="004F7026">
      <w:pPr>
        <w:pStyle w:val="ListParagraph"/>
        <w:numPr>
          <w:ilvl w:val="0"/>
          <w:numId w:val="9"/>
        </w:numPr>
        <w:spacing w:after="0" w:line="240" w:lineRule="auto"/>
        <w:rPr>
          <w:rFonts w:ascii="Arial" w:hAnsi="Arial" w:cs="Arial"/>
          <w:sz w:val="24"/>
          <w:szCs w:val="24"/>
        </w:rPr>
      </w:pPr>
      <w:r w:rsidRPr="00BC5AF5">
        <w:rPr>
          <w:rFonts w:ascii="Arial" w:hAnsi="Arial" w:cs="Arial"/>
          <w:sz w:val="24"/>
          <w:szCs w:val="24"/>
        </w:rPr>
        <w:t xml:space="preserve">Dominique Ansel Bakery London </w:t>
      </w:r>
    </w:p>
    <w:p w14:paraId="59390D06" w14:textId="77777777" w:rsidR="004F7026" w:rsidRPr="00BC5AF5" w:rsidRDefault="004F7026" w:rsidP="004F7026">
      <w:pPr>
        <w:pStyle w:val="ListParagraph"/>
        <w:numPr>
          <w:ilvl w:val="0"/>
          <w:numId w:val="9"/>
        </w:numPr>
        <w:spacing w:after="0" w:line="240" w:lineRule="auto"/>
        <w:rPr>
          <w:rFonts w:ascii="Arial" w:hAnsi="Arial" w:cs="Arial"/>
          <w:sz w:val="24"/>
          <w:szCs w:val="24"/>
        </w:rPr>
      </w:pPr>
      <w:r w:rsidRPr="00BC5AF5">
        <w:rPr>
          <w:rFonts w:ascii="Arial" w:hAnsi="Arial" w:cs="Arial"/>
          <w:sz w:val="24"/>
          <w:szCs w:val="24"/>
        </w:rPr>
        <w:t xml:space="preserve">Peggy Porschen Cakes. </w:t>
      </w:r>
    </w:p>
    <w:p w14:paraId="7CB57A97" w14:textId="77777777" w:rsidR="004F7026" w:rsidRPr="00BC5AF5" w:rsidRDefault="004F7026" w:rsidP="004F7026">
      <w:pPr>
        <w:spacing w:after="0" w:line="240" w:lineRule="auto"/>
        <w:rPr>
          <w:rFonts w:ascii="Arial" w:hAnsi="Arial" w:cs="Arial"/>
          <w:b/>
          <w:sz w:val="24"/>
          <w:szCs w:val="24"/>
          <w:u w:val="single"/>
        </w:rPr>
      </w:pPr>
    </w:p>
    <w:p w14:paraId="592CE3C5" w14:textId="77777777" w:rsidR="004F7026" w:rsidRPr="00BC5AF5" w:rsidRDefault="004F7026" w:rsidP="004F7026">
      <w:pPr>
        <w:spacing w:after="0" w:line="240" w:lineRule="auto"/>
        <w:rPr>
          <w:rFonts w:ascii="Arial" w:hAnsi="Arial" w:cs="Arial"/>
          <w:sz w:val="24"/>
          <w:szCs w:val="24"/>
        </w:rPr>
      </w:pPr>
      <w:r w:rsidRPr="00BC5AF5">
        <w:rPr>
          <w:rFonts w:ascii="Arial" w:hAnsi="Arial" w:cs="Arial"/>
          <w:b/>
          <w:sz w:val="24"/>
          <w:szCs w:val="24"/>
        </w:rPr>
        <w:t xml:space="preserve">Competitive Advantage                                                                                                                                                                              </w:t>
      </w:r>
    </w:p>
    <w:p w14:paraId="4CA8F4D3" w14:textId="77777777" w:rsidR="004F7026" w:rsidRPr="00BC5AF5" w:rsidRDefault="004F7026" w:rsidP="004F7026">
      <w:pPr>
        <w:spacing w:after="0" w:line="240" w:lineRule="auto"/>
        <w:contextualSpacing/>
        <w:rPr>
          <w:rFonts w:ascii="Arial" w:hAnsi="Arial" w:cs="Arial"/>
          <w:sz w:val="24"/>
          <w:szCs w:val="24"/>
        </w:rPr>
      </w:pPr>
      <w:r w:rsidRPr="00BC5AF5">
        <w:rPr>
          <w:rFonts w:ascii="Arial" w:hAnsi="Arial" w:cs="Arial"/>
          <w:sz w:val="24"/>
          <w:szCs w:val="24"/>
        </w:rPr>
        <w:t xml:space="preserve">There already established bakeries in the market that will be offering the same products as my bakery.  </w:t>
      </w:r>
    </w:p>
    <w:p w14:paraId="08C5336C" w14:textId="77777777" w:rsidR="004F7026" w:rsidRPr="00BC5AF5" w:rsidRDefault="004F7026" w:rsidP="004F7026">
      <w:pPr>
        <w:spacing w:after="0" w:line="240" w:lineRule="auto"/>
        <w:contextualSpacing/>
        <w:rPr>
          <w:rFonts w:ascii="Arial" w:eastAsia="Times New Roman" w:hAnsi="Arial" w:cs="Arial"/>
          <w:sz w:val="24"/>
          <w:szCs w:val="24"/>
          <w:lang w:eastAsia="en-GB"/>
        </w:rPr>
      </w:pPr>
      <w:r w:rsidRPr="00BC5AF5">
        <w:rPr>
          <w:rFonts w:ascii="Arial" w:hAnsi="Arial" w:cs="Arial"/>
          <w:sz w:val="24"/>
          <w:szCs w:val="24"/>
        </w:rPr>
        <w:t>“To have competitive advantage over my competitors I will offer my customers traditional crafted high-quality bread with a unique taste and customer experience when they visit the shop. With high quality comes with a high price which will be a result of the competitive advantage enjoyed.” (Sutherland &amp; Canwell, 2004, p.66.)</w:t>
      </w:r>
      <w:r w:rsidRPr="00BC5AF5">
        <w:rPr>
          <w:rFonts w:ascii="Arial" w:eastAsiaTheme="minorEastAsia" w:hAnsi="Arial" w:cs="Arial"/>
          <w:b/>
          <w:color w:val="000000" w:themeColor="text1"/>
          <w:kern w:val="24"/>
          <w:sz w:val="24"/>
          <w:szCs w:val="24"/>
          <w:lang w:val="en-US" w:eastAsia="en-GB"/>
        </w:rPr>
        <w:t xml:space="preserve"> </w:t>
      </w:r>
      <w:r w:rsidRPr="00BC5AF5">
        <w:rPr>
          <w:rFonts w:ascii="Arial" w:eastAsiaTheme="minorEastAsia" w:hAnsi="Arial" w:cs="Arial"/>
          <w:color w:val="000000" w:themeColor="text1"/>
          <w:kern w:val="24"/>
          <w:sz w:val="24"/>
          <w:szCs w:val="24"/>
          <w:lang w:val="en-US" w:eastAsia="en-GB"/>
        </w:rPr>
        <w:t>The existing sourdough bread is a hard bread to chew. The bakery will offer soft chewy juice tasty bread</w:t>
      </w:r>
    </w:p>
    <w:p w14:paraId="105277E0" w14:textId="77777777" w:rsidR="004F7026" w:rsidRPr="00BC5AF5" w:rsidRDefault="004F7026" w:rsidP="004F7026">
      <w:pPr>
        <w:spacing w:after="0" w:line="240" w:lineRule="auto"/>
        <w:rPr>
          <w:rFonts w:ascii="Arial" w:hAnsi="Arial" w:cs="Arial"/>
          <w:sz w:val="24"/>
          <w:szCs w:val="24"/>
        </w:rPr>
      </w:pPr>
    </w:p>
    <w:p w14:paraId="28E6DF6C" w14:textId="77777777" w:rsidR="004F7026" w:rsidRPr="00BC5AF5" w:rsidRDefault="004F7026" w:rsidP="004F7026">
      <w:pPr>
        <w:spacing w:after="0" w:line="240" w:lineRule="auto"/>
        <w:contextualSpacing/>
        <w:rPr>
          <w:rFonts w:ascii="Arial" w:eastAsiaTheme="minorEastAsia" w:hAnsi="Arial" w:cs="Arial"/>
          <w:b/>
          <w:bCs/>
          <w:color w:val="000000" w:themeColor="text1"/>
          <w:kern w:val="24"/>
          <w:sz w:val="24"/>
          <w:szCs w:val="24"/>
          <w:lang w:eastAsia="en-GB"/>
        </w:rPr>
      </w:pPr>
      <w:r w:rsidRPr="00BC5AF5">
        <w:rPr>
          <w:rFonts w:ascii="Arial" w:eastAsiaTheme="minorEastAsia" w:hAnsi="Arial" w:cs="Arial"/>
          <w:b/>
          <w:bCs/>
          <w:color w:val="000000" w:themeColor="text1"/>
          <w:kern w:val="24"/>
          <w:sz w:val="24"/>
          <w:szCs w:val="24"/>
          <w:lang w:eastAsia="en-GB"/>
        </w:rPr>
        <w:t>Crafting quality bread/baking</w:t>
      </w:r>
    </w:p>
    <w:p w14:paraId="308D181B" w14:textId="77777777" w:rsidR="004F7026" w:rsidRPr="00BC5AF5" w:rsidRDefault="004F7026" w:rsidP="004F7026">
      <w:pPr>
        <w:spacing w:after="0" w:line="240" w:lineRule="auto"/>
        <w:contextualSpacing/>
        <w:rPr>
          <w:rFonts w:ascii="Arial" w:eastAsiaTheme="minorEastAsia" w:hAnsi="Arial" w:cs="Arial"/>
          <w:color w:val="000000" w:themeColor="text1"/>
          <w:kern w:val="24"/>
          <w:sz w:val="24"/>
          <w:szCs w:val="24"/>
          <w:lang w:val="en-US" w:eastAsia="en-GB"/>
        </w:rPr>
      </w:pPr>
      <w:r w:rsidRPr="00BC5AF5">
        <w:rPr>
          <w:rFonts w:ascii="Arial" w:eastAsiaTheme="minorEastAsia" w:hAnsi="Arial" w:cs="Arial"/>
          <w:color w:val="000000" w:themeColor="text1"/>
          <w:kern w:val="24"/>
          <w:sz w:val="24"/>
          <w:szCs w:val="24"/>
          <w:lang w:val="en-US" w:eastAsia="en-GB"/>
        </w:rPr>
        <w:t>Be different from my competitors by using a wood fired brick ovens using non-treated recycled wood, instead of electricity oven used for mass production. Gesture done by hand consistent quality in the creations is a result of true artisan craftsmanship</w:t>
      </w:r>
    </w:p>
    <w:p w14:paraId="2FE2A2AB" w14:textId="77777777" w:rsidR="004F7026" w:rsidRPr="00BC5AF5" w:rsidRDefault="004F7026" w:rsidP="004F7026">
      <w:pPr>
        <w:spacing w:after="0" w:line="240" w:lineRule="auto"/>
        <w:contextualSpacing/>
        <w:rPr>
          <w:rFonts w:ascii="Arial" w:eastAsia="Times New Roman" w:hAnsi="Arial" w:cs="Arial"/>
          <w:sz w:val="24"/>
          <w:szCs w:val="24"/>
          <w:lang w:eastAsia="en-GB"/>
        </w:rPr>
      </w:pPr>
    </w:p>
    <w:p w14:paraId="24875250" w14:textId="77777777" w:rsidR="004F7026" w:rsidRPr="00BC5AF5" w:rsidRDefault="004F7026" w:rsidP="004F7026">
      <w:pPr>
        <w:spacing w:after="0" w:line="240" w:lineRule="auto"/>
        <w:contextualSpacing/>
        <w:rPr>
          <w:rFonts w:ascii="Arial" w:eastAsiaTheme="minorEastAsia" w:hAnsi="Arial" w:cs="Arial"/>
          <w:b/>
          <w:bCs/>
          <w:color w:val="000000" w:themeColor="text1"/>
          <w:kern w:val="24"/>
          <w:sz w:val="24"/>
          <w:szCs w:val="24"/>
          <w:lang w:eastAsia="en-GB"/>
        </w:rPr>
      </w:pPr>
      <w:r w:rsidRPr="00BC5AF5">
        <w:rPr>
          <w:rFonts w:ascii="Arial" w:eastAsiaTheme="minorEastAsia" w:hAnsi="Arial" w:cs="Arial"/>
          <w:color w:val="000000" w:themeColor="text1"/>
          <w:kern w:val="24"/>
          <w:sz w:val="24"/>
          <w:szCs w:val="24"/>
          <w:lang w:eastAsia="en-GB"/>
        </w:rPr>
        <w:t>N</w:t>
      </w:r>
      <w:r w:rsidRPr="00BC5AF5">
        <w:rPr>
          <w:rFonts w:ascii="Arial" w:eastAsiaTheme="minorEastAsia" w:hAnsi="Arial" w:cs="Arial"/>
          <w:b/>
          <w:bCs/>
          <w:color w:val="000000" w:themeColor="text1"/>
          <w:kern w:val="24"/>
          <w:sz w:val="24"/>
          <w:szCs w:val="24"/>
          <w:lang w:eastAsia="en-GB"/>
        </w:rPr>
        <w:t>iche</w:t>
      </w:r>
    </w:p>
    <w:p w14:paraId="658EFD6D" w14:textId="77777777" w:rsidR="004F7026" w:rsidRPr="00BC5AF5" w:rsidRDefault="004F7026" w:rsidP="004F7026">
      <w:pPr>
        <w:spacing w:after="0" w:line="240" w:lineRule="auto"/>
        <w:contextualSpacing/>
        <w:rPr>
          <w:rFonts w:ascii="Arial" w:eastAsia="Times New Roman" w:hAnsi="Arial" w:cs="Arial"/>
          <w:sz w:val="24"/>
          <w:szCs w:val="24"/>
          <w:lang w:eastAsia="en-GB"/>
        </w:rPr>
      </w:pPr>
      <w:r w:rsidRPr="00BC5AF5">
        <w:rPr>
          <w:rFonts w:ascii="Arial" w:eastAsiaTheme="minorEastAsia" w:hAnsi="Arial" w:cs="Arial"/>
          <w:color w:val="000000" w:themeColor="text1"/>
          <w:kern w:val="24"/>
          <w:sz w:val="24"/>
          <w:szCs w:val="24"/>
          <w:lang w:eastAsia="en-GB"/>
        </w:rPr>
        <w:t>selling to a chic circle of the country – want to make the loaf as</w:t>
      </w:r>
      <w:r w:rsidRPr="00BC5AF5">
        <w:rPr>
          <w:rFonts w:ascii="Arial" w:hAnsi="Arial" w:cs="Arial"/>
          <w:sz w:val="24"/>
          <w:szCs w:val="24"/>
        </w:rPr>
        <w:t xml:space="preserve"> target group is a demanding and will expect to get crème de crème. Quality comes first and meets customers need and expectations.</w:t>
      </w:r>
    </w:p>
    <w:p w14:paraId="399D2B05" w14:textId="77777777" w:rsidR="004F7026" w:rsidRPr="00BC5AF5" w:rsidRDefault="004F7026" w:rsidP="004F7026">
      <w:pPr>
        <w:spacing w:after="0" w:line="240" w:lineRule="auto"/>
        <w:contextualSpacing/>
        <w:rPr>
          <w:rFonts w:ascii="Arial" w:eastAsiaTheme="minorEastAsia" w:hAnsi="Arial" w:cs="Arial"/>
          <w:b/>
          <w:bCs/>
          <w:color w:val="000000" w:themeColor="text1"/>
          <w:kern w:val="24"/>
          <w:sz w:val="24"/>
          <w:szCs w:val="24"/>
          <w:lang w:val="en-US" w:eastAsia="en-GB"/>
        </w:rPr>
      </w:pPr>
    </w:p>
    <w:p w14:paraId="688B40B6" w14:textId="77777777" w:rsidR="008D5E7D" w:rsidRDefault="008D5E7D" w:rsidP="004F7026">
      <w:pPr>
        <w:spacing w:after="0" w:line="240" w:lineRule="auto"/>
        <w:contextualSpacing/>
        <w:rPr>
          <w:rFonts w:ascii="Arial" w:eastAsiaTheme="minorEastAsia" w:hAnsi="Arial" w:cs="Arial"/>
          <w:b/>
          <w:bCs/>
          <w:color w:val="000000" w:themeColor="text1"/>
          <w:kern w:val="24"/>
          <w:sz w:val="24"/>
          <w:szCs w:val="24"/>
          <w:lang w:val="en-US" w:eastAsia="en-GB"/>
        </w:rPr>
      </w:pPr>
    </w:p>
    <w:p w14:paraId="16776C2E" w14:textId="77777777" w:rsidR="008D5E7D" w:rsidRDefault="008D5E7D" w:rsidP="004F7026">
      <w:pPr>
        <w:spacing w:after="0" w:line="240" w:lineRule="auto"/>
        <w:contextualSpacing/>
        <w:rPr>
          <w:rFonts w:ascii="Arial" w:eastAsiaTheme="minorEastAsia" w:hAnsi="Arial" w:cs="Arial"/>
          <w:b/>
          <w:bCs/>
          <w:color w:val="000000" w:themeColor="text1"/>
          <w:kern w:val="24"/>
          <w:sz w:val="24"/>
          <w:szCs w:val="24"/>
          <w:lang w:val="en-US" w:eastAsia="en-GB"/>
        </w:rPr>
      </w:pPr>
    </w:p>
    <w:p w14:paraId="5D883249" w14:textId="413E84BF" w:rsidR="004F7026" w:rsidRPr="00BC5AF5" w:rsidRDefault="004F7026" w:rsidP="004F7026">
      <w:pPr>
        <w:spacing w:after="0" w:line="240" w:lineRule="auto"/>
        <w:contextualSpacing/>
        <w:rPr>
          <w:rFonts w:ascii="Arial" w:eastAsiaTheme="minorEastAsia" w:hAnsi="Arial" w:cs="Arial"/>
          <w:b/>
          <w:bCs/>
          <w:color w:val="000000" w:themeColor="text1"/>
          <w:kern w:val="24"/>
          <w:sz w:val="24"/>
          <w:szCs w:val="24"/>
          <w:lang w:val="en-US" w:eastAsia="en-GB"/>
        </w:rPr>
      </w:pPr>
      <w:r w:rsidRPr="00BC5AF5">
        <w:rPr>
          <w:rFonts w:ascii="Arial" w:eastAsiaTheme="minorEastAsia" w:hAnsi="Arial" w:cs="Arial"/>
          <w:b/>
          <w:bCs/>
          <w:color w:val="000000" w:themeColor="text1"/>
          <w:kern w:val="24"/>
          <w:sz w:val="24"/>
          <w:szCs w:val="24"/>
          <w:lang w:val="en-US" w:eastAsia="en-GB"/>
        </w:rPr>
        <w:t xml:space="preserve">Suppliers </w:t>
      </w:r>
    </w:p>
    <w:p w14:paraId="4793E813" w14:textId="77777777" w:rsidR="004F7026" w:rsidRPr="00BC5AF5" w:rsidRDefault="004F7026" w:rsidP="004F7026">
      <w:pPr>
        <w:spacing w:after="0" w:line="240" w:lineRule="auto"/>
        <w:rPr>
          <w:rFonts w:ascii="Arial" w:hAnsi="Arial" w:cs="Arial"/>
          <w:sz w:val="24"/>
          <w:szCs w:val="24"/>
        </w:rPr>
      </w:pPr>
      <w:r w:rsidRPr="00BC5AF5">
        <w:rPr>
          <w:rFonts w:ascii="Arial" w:eastAsiaTheme="minorEastAsia" w:hAnsi="Arial" w:cs="Arial"/>
          <w:bCs/>
          <w:color w:val="000000" w:themeColor="text1"/>
          <w:kern w:val="24"/>
          <w:sz w:val="24"/>
          <w:szCs w:val="24"/>
          <w:lang w:val="en-US" w:eastAsia="en-GB"/>
        </w:rPr>
        <w:t>Using ingredients</w:t>
      </w:r>
      <w:r w:rsidRPr="00BC5AF5">
        <w:rPr>
          <w:rFonts w:ascii="Arial" w:eastAsiaTheme="minorEastAsia" w:hAnsi="Arial" w:cs="Arial"/>
          <w:color w:val="000000" w:themeColor="text1"/>
          <w:kern w:val="24"/>
          <w:sz w:val="24"/>
          <w:szCs w:val="24"/>
          <w:lang w:val="en-US" w:eastAsia="en-GB"/>
        </w:rPr>
        <w:t xml:space="preserve"> sourced from selected local organic farmers -</w:t>
      </w:r>
      <w:r w:rsidRPr="00BC5AF5">
        <w:rPr>
          <w:rFonts w:ascii="Arial" w:hAnsi="Arial" w:cs="Arial"/>
          <w:sz w:val="24"/>
          <w:szCs w:val="24"/>
        </w:rPr>
        <w:t>All speciality bread to be used with natural ingredients 100% to benefit our Dietary group and promote a healthy lifestyle</w:t>
      </w:r>
    </w:p>
    <w:p w14:paraId="2413D958" w14:textId="77777777" w:rsidR="004F7026" w:rsidRPr="00BC5AF5" w:rsidRDefault="004F7026" w:rsidP="004F7026">
      <w:pPr>
        <w:spacing w:after="0" w:line="240" w:lineRule="auto"/>
        <w:rPr>
          <w:rFonts w:ascii="Arial" w:hAnsi="Arial" w:cs="Arial"/>
          <w:b/>
          <w:sz w:val="24"/>
          <w:szCs w:val="24"/>
          <w:u w:val="single"/>
        </w:rPr>
      </w:pPr>
    </w:p>
    <w:p w14:paraId="2885BA2B" w14:textId="77777777" w:rsidR="004F7026" w:rsidRPr="00BC5AF5" w:rsidRDefault="004F7026" w:rsidP="004F7026">
      <w:pPr>
        <w:spacing w:after="0" w:line="240" w:lineRule="auto"/>
        <w:rPr>
          <w:rFonts w:ascii="Arial" w:hAnsi="Arial" w:cs="Arial"/>
          <w:b/>
          <w:sz w:val="24"/>
          <w:szCs w:val="24"/>
        </w:rPr>
      </w:pPr>
      <w:r w:rsidRPr="00BC5AF5">
        <w:rPr>
          <w:rFonts w:ascii="Arial" w:hAnsi="Arial" w:cs="Arial"/>
          <w:b/>
          <w:sz w:val="24"/>
          <w:szCs w:val="24"/>
        </w:rPr>
        <w:t>BUSINESS MODEL</w:t>
      </w:r>
    </w:p>
    <w:p w14:paraId="1F600BDF" w14:textId="77777777" w:rsidR="004F7026" w:rsidRPr="00BC5AF5" w:rsidRDefault="004F7026" w:rsidP="004F7026">
      <w:pPr>
        <w:spacing w:after="0" w:line="240" w:lineRule="auto"/>
        <w:rPr>
          <w:rFonts w:ascii="Arial" w:hAnsi="Arial" w:cs="Arial"/>
          <w:b/>
          <w:sz w:val="24"/>
          <w:szCs w:val="24"/>
        </w:rPr>
      </w:pPr>
      <w:r w:rsidRPr="00BC5AF5">
        <w:rPr>
          <w:rFonts w:ascii="Arial" w:hAnsi="Arial" w:cs="Arial"/>
          <w:b/>
          <w:sz w:val="24"/>
          <w:szCs w:val="24"/>
        </w:rPr>
        <w:t xml:space="preserve">Strategy and Implementation </w:t>
      </w:r>
    </w:p>
    <w:p w14:paraId="65477164" w14:textId="3D0708B2" w:rsidR="004F7026" w:rsidRPr="00BC5AF5" w:rsidRDefault="004F7026" w:rsidP="004F7026">
      <w:pPr>
        <w:spacing w:after="0" w:line="240" w:lineRule="auto"/>
        <w:rPr>
          <w:rFonts w:ascii="Arial" w:hAnsi="Arial" w:cs="Arial"/>
          <w:sz w:val="24"/>
          <w:szCs w:val="24"/>
        </w:rPr>
      </w:pPr>
      <w:r w:rsidRPr="00BC5AF5">
        <w:rPr>
          <w:rFonts w:ascii="Arial" w:hAnsi="Arial" w:cs="Arial"/>
          <w:sz w:val="24"/>
          <w:szCs w:val="24"/>
        </w:rPr>
        <w:t>Focus on a niche market giving it a competitive edge in the area the business is located. Delice Du Pain will specialise in hand made sourdough bread using mixed grains to achieve a unique taste using unique ingredients and baking bread using a wood oven and order tailored to individual request.</w:t>
      </w:r>
      <w:r w:rsidR="00EE3B57" w:rsidRPr="00BC5AF5">
        <w:rPr>
          <w:rFonts w:ascii="Arial" w:hAnsi="Arial" w:cs="Arial"/>
          <w:sz w:val="24"/>
          <w:szCs w:val="24"/>
        </w:rPr>
        <w:t xml:space="preserve">  </w:t>
      </w:r>
      <w:r w:rsidRPr="00BC5AF5">
        <w:rPr>
          <w:rFonts w:ascii="Arial" w:hAnsi="Arial" w:cs="Arial"/>
          <w:sz w:val="24"/>
          <w:szCs w:val="24"/>
        </w:rPr>
        <w:t xml:space="preserve">Research and development (R&amp;D) team to introduce new recipes from mixed grains, which will give our customers a long-lasting taste of our product and keep a loyal base.  </w:t>
      </w:r>
      <w:r w:rsidRPr="00BC5AF5">
        <w:rPr>
          <w:rFonts w:ascii="Arial" w:eastAsiaTheme="minorEastAsia" w:hAnsi="Arial" w:cs="Arial"/>
          <w:color w:val="000000" w:themeColor="text1"/>
          <w:kern w:val="24"/>
          <w:sz w:val="24"/>
          <w:szCs w:val="24"/>
          <w:lang w:eastAsia="en-GB"/>
        </w:rPr>
        <w:t xml:space="preserve"> Concept will be “retro – innovation “combining traditional together with modern developments - and create a luxury brand </w:t>
      </w:r>
      <w:r w:rsidR="00A21565">
        <w:rPr>
          <w:rFonts w:ascii="Arial" w:eastAsiaTheme="minorEastAsia" w:hAnsi="Arial" w:cs="Arial"/>
          <w:color w:val="000000" w:themeColor="text1"/>
          <w:kern w:val="24"/>
          <w:sz w:val="24"/>
          <w:szCs w:val="24"/>
          <w:lang w:eastAsia="en-GB"/>
        </w:rPr>
        <w:t>–</w:t>
      </w:r>
      <w:r w:rsidRPr="00BC5AF5">
        <w:rPr>
          <w:rFonts w:ascii="Arial" w:eastAsiaTheme="minorEastAsia" w:hAnsi="Arial" w:cs="Arial"/>
          <w:color w:val="000000" w:themeColor="text1"/>
          <w:kern w:val="24"/>
          <w:sz w:val="24"/>
          <w:szCs w:val="24"/>
          <w:lang w:eastAsia="en-GB"/>
        </w:rPr>
        <w:t xml:space="preserve"> bread</w:t>
      </w:r>
      <w:r w:rsidR="00A21565">
        <w:rPr>
          <w:rFonts w:ascii="Arial" w:eastAsiaTheme="minorEastAsia" w:hAnsi="Arial" w:cs="Arial"/>
          <w:color w:val="000000" w:themeColor="text1"/>
          <w:kern w:val="24"/>
          <w:sz w:val="24"/>
          <w:szCs w:val="24"/>
          <w:lang w:eastAsia="en-GB"/>
        </w:rPr>
        <w:t>.</w:t>
      </w:r>
    </w:p>
    <w:p w14:paraId="00D5EEEF" w14:textId="77777777" w:rsidR="004F7026" w:rsidRPr="00BC5AF5" w:rsidRDefault="004F7026" w:rsidP="004F7026">
      <w:pPr>
        <w:spacing w:after="0" w:line="240" w:lineRule="auto"/>
        <w:rPr>
          <w:rFonts w:ascii="Arial" w:hAnsi="Arial" w:cs="Arial"/>
          <w:sz w:val="24"/>
          <w:szCs w:val="24"/>
        </w:rPr>
      </w:pPr>
    </w:p>
    <w:p w14:paraId="3DC5D8AD" w14:textId="77777777" w:rsidR="004F7026" w:rsidRPr="00BC5AF5" w:rsidRDefault="004F7026" w:rsidP="004F7026">
      <w:pPr>
        <w:spacing w:after="0" w:line="240" w:lineRule="auto"/>
        <w:rPr>
          <w:rFonts w:ascii="Arial" w:hAnsi="Arial" w:cs="Arial"/>
          <w:b/>
          <w:sz w:val="24"/>
          <w:szCs w:val="24"/>
        </w:rPr>
      </w:pPr>
      <w:r w:rsidRPr="00BC5AF5">
        <w:rPr>
          <w:rFonts w:ascii="Arial" w:hAnsi="Arial" w:cs="Arial"/>
          <w:b/>
          <w:sz w:val="24"/>
          <w:szCs w:val="24"/>
        </w:rPr>
        <w:t xml:space="preserve">Pricing Strategy </w:t>
      </w:r>
    </w:p>
    <w:p w14:paraId="3F869234" w14:textId="321578A5" w:rsidR="004F7026" w:rsidRPr="00BC5AF5" w:rsidRDefault="004F7026" w:rsidP="004F7026">
      <w:pPr>
        <w:spacing w:after="0" w:line="240" w:lineRule="auto"/>
        <w:rPr>
          <w:rFonts w:ascii="Arial" w:hAnsi="Arial" w:cs="Arial"/>
          <w:sz w:val="24"/>
          <w:szCs w:val="24"/>
        </w:rPr>
      </w:pPr>
      <w:r w:rsidRPr="00BC5AF5">
        <w:rPr>
          <w:rFonts w:ascii="Arial" w:hAnsi="Arial" w:cs="Arial"/>
          <w:sz w:val="24"/>
          <w:szCs w:val="24"/>
        </w:rPr>
        <w:t>Our price competitiveness will be based on the quality of the bread. It’s going to be a most exclusive highest quality at highest price high end luxury product (bread) the price will reflect our target market and where I intend to export our products and the environment the bread industry operates is in an emergent form</w:t>
      </w:r>
      <w:r w:rsidR="00BC5AF5">
        <w:rPr>
          <w:rFonts w:ascii="Arial" w:hAnsi="Arial" w:cs="Arial"/>
          <w:sz w:val="24"/>
          <w:szCs w:val="24"/>
        </w:rPr>
        <w:t>.</w:t>
      </w:r>
    </w:p>
    <w:p w14:paraId="28A3B33A" w14:textId="77777777" w:rsidR="004F7026" w:rsidRPr="00BC5AF5" w:rsidRDefault="004F7026" w:rsidP="004F7026">
      <w:pPr>
        <w:spacing w:after="0" w:line="240" w:lineRule="auto"/>
        <w:rPr>
          <w:rFonts w:ascii="Arial" w:hAnsi="Arial" w:cs="Arial"/>
          <w:b/>
          <w:sz w:val="24"/>
          <w:szCs w:val="24"/>
        </w:rPr>
      </w:pPr>
      <w:r w:rsidRPr="00BC5AF5">
        <w:rPr>
          <w:rFonts w:ascii="Arial" w:hAnsi="Arial" w:cs="Arial"/>
          <w:b/>
          <w:sz w:val="24"/>
          <w:szCs w:val="24"/>
        </w:rPr>
        <w:t xml:space="preserve">Payment options </w:t>
      </w:r>
    </w:p>
    <w:p w14:paraId="735E9E23" w14:textId="01177AFB" w:rsidR="004F7026" w:rsidRPr="00BC5AF5" w:rsidRDefault="004F7026" w:rsidP="004F7026">
      <w:pPr>
        <w:spacing w:after="0" w:line="240" w:lineRule="auto"/>
        <w:rPr>
          <w:rFonts w:ascii="Arial" w:hAnsi="Arial" w:cs="Arial"/>
          <w:sz w:val="24"/>
          <w:szCs w:val="24"/>
        </w:rPr>
      </w:pPr>
      <w:r w:rsidRPr="00BC5AF5">
        <w:rPr>
          <w:rFonts w:ascii="Arial" w:hAnsi="Arial" w:cs="Arial"/>
          <w:sz w:val="24"/>
          <w:szCs w:val="24"/>
        </w:rPr>
        <w:t xml:space="preserve">customers </w:t>
      </w:r>
      <w:r w:rsidR="00EE3B57" w:rsidRPr="00BC5AF5">
        <w:rPr>
          <w:rFonts w:ascii="Arial" w:hAnsi="Arial" w:cs="Arial"/>
          <w:sz w:val="24"/>
          <w:szCs w:val="24"/>
        </w:rPr>
        <w:t>prefer</w:t>
      </w:r>
      <w:r w:rsidRPr="00BC5AF5">
        <w:rPr>
          <w:rFonts w:ascii="Arial" w:hAnsi="Arial" w:cs="Arial"/>
          <w:sz w:val="24"/>
          <w:szCs w:val="24"/>
        </w:rPr>
        <w:t xml:space="preserve"> different ways of </w:t>
      </w:r>
      <w:r w:rsidR="00EE3B57" w:rsidRPr="00BC5AF5">
        <w:rPr>
          <w:rFonts w:ascii="Arial" w:hAnsi="Arial" w:cs="Arial"/>
          <w:sz w:val="24"/>
          <w:szCs w:val="24"/>
        </w:rPr>
        <w:t>payment;</w:t>
      </w:r>
      <w:r w:rsidRPr="00BC5AF5">
        <w:rPr>
          <w:rFonts w:ascii="Arial" w:hAnsi="Arial" w:cs="Arial"/>
          <w:sz w:val="24"/>
          <w:szCs w:val="24"/>
        </w:rPr>
        <w:t xml:space="preserve"> the payment policy will be based on: </w:t>
      </w:r>
    </w:p>
    <w:p w14:paraId="0FE5896C" w14:textId="77777777" w:rsidR="004F7026" w:rsidRPr="00BC5AF5" w:rsidRDefault="004F7026" w:rsidP="004F7026">
      <w:pPr>
        <w:pStyle w:val="ListParagraph"/>
        <w:numPr>
          <w:ilvl w:val="0"/>
          <w:numId w:val="11"/>
        </w:numPr>
        <w:spacing w:after="0" w:line="240" w:lineRule="auto"/>
        <w:rPr>
          <w:rFonts w:ascii="Arial" w:hAnsi="Arial" w:cs="Arial"/>
          <w:sz w:val="24"/>
          <w:szCs w:val="24"/>
        </w:rPr>
      </w:pPr>
      <w:r w:rsidRPr="00BC5AF5">
        <w:rPr>
          <w:rFonts w:ascii="Arial" w:hAnsi="Arial" w:cs="Arial"/>
          <w:sz w:val="24"/>
          <w:szCs w:val="24"/>
        </w:rPr>
        <w:t>cash payment</w:t>
      </w:r>
    </w:p>
    <w:p w14:paraId="73D5AC81" w14:textId="77777777" w:rsidR="004F7026" w:rsidRPr="00BC5AF5" w:rsidRDefault="004F7026" w:rsidP="004F7026">
      <w:pPr>
        <w:pStyle w:val="ListParagraph"/>
        <w:numPr>
          <w:ilvl w:val="0"/>
          <w:numId w:val="11"/>
        </w:numPr>
        <w:spacing w:after="0" w:line="240" w:lineRule="auto"/>
        <w:rPr>
          <w:rFonts w:ascii="Arial" w:hAnsi="Arial" w:cs="Arial"/>
          <w:sz w:val="24"/>
          <w:szCs w:val="24"/>
        </w:rPr>
      </w:pPr>
      <w:r w:rsidRPr="00BC5AF5">
        <w:rPr>
          <w:rFonts w:ascii="Arial" w:hAnsi="Arial" w:cs="Arial"/>
          <w:sz w:val="24"/>
          <w:szCs w:val="24"/>
        </w:rPr>
        <w:t xml:space="preserve">Card payment at the shop and online, an established online website where customers prefer to order on line and product delivered to them.  </w:t>
      </w:r>
    </w:p>
    <w:p w14:paraId="6747BA83" w14:textId="77777777" w:rsidR="004F7026" w:rsidRPr="00BC5AF5" w:rsidRDefault="004F7026" w:rsidP="004F7026">
      <w:pPr>
        <w:spacing w:after="0" w:line="240" w:lineRule="auto"/>
        <w:rPr>
          <w:rFonts w:ascii="Arial" w:hAnsi="Arial" w:cs="Arial"/>
          <w:b/>
          <w:sz w:val="24"/>
          <w:szCs w:val="24"/>
          <w:u w:val="single"/>
        </w:rPr>
      </w:pPr>
    </w:p>
    <w:p w14:paraId="45CB11ED" w14:textId="77777777" w:rsidR="004F7026" w:rsidRPr="00BC5AF5" w:rsidRDefault="004F7026" w:rsidP="004F7026">
      <w:pPr>
        <w:spacing w:after="0" w:line="240" w:lineRule="auto"/>
        <w:rPr>
          <w:rFonts w:ascii="Arial" w:hAnsi="Arial" w:cs="Arial"/>
          <w:sz w:val="24"/>
          <w:szCs w:val="24"/>
        </w:rPr>
      </w:pPr>
      <w:r w:rsidRPr="00BC5AF5">
        <w:rPr>
          <w:rFonts w:ascii="Arial" w:hAnsi="Arial" w:cs="Arial"/>
          <w:b/>
          <w:sz w:val="24"/>
          <w:szCs w:val="24"/>
        </w:rPr>
        <w:t>Advertising Publicity Strategy</w:t>
      </w:r>
    </w:p>
    <w:p w14:paraId="0EBF1FAF" w14:textId="18682C10" w:rsidR="004F7026" w:rsidRPr="00BC5AF5" w:rsidRDefault="004F7026" w:rsidP="004F7026">
      <w:pPr>
        <w:spacing w:after="0" w:line="240" w:lineRule="auto"/>
        <w:rPr>
          <w:rFonts w:ascii="Arial" w:hAnsi="Arial" w:cs="Arial"/>
          <w:sz w:val="24"/>
          <w:szCs w:val="24"/>
        </w:rPr>
      </w:pPr>
      <w:r w:rsidRPr="00BC5AF5">
        <w:rPr>
          <w:rFonts w:ascii="Arial" w:hAnsi="Arial" w:cs="Arial"/>
          <w:sz w:val="24"/>
          <w:szCs w:val="24"/>
        </w:rPr>
        <w:t xml:space="preserve">Grand </w:t>
      </w:r>
      <w:r w:rsidR="005776DC" w:rsidRPr="00BC5AF5">
        <w:rPr>
          <w:rFonts w:ascii="Arial" w:hAnsi="Arial" w:cs="Arial"/>
          <w:sz w:val="24"/>
          <w:szCs w:val="24"/>
        </w:rPr>
        <w:t>opening offer</w:t>
      </w:r>
      <w:r w:rsidRPr="00BC5AF5">
        <w:rPr>
          <w:rFonts w:ascii="Arial" w:hAnsi="Arial" w:cs="Arial"/>
          <w:sz w:val="24"/>
          <w:szCs w:val="24"/>
        </w:rPr>
        <w:t xml:space="preserve"> first 100 customers free samples of our products this will help attract customers and get to know the product then pass it on by word of mouth.</w:t>
      </w:r>
    </w:p>
    <w:p w14:paraId="552F3AEA" w14:textId="77777777" w:rsidR="004F7026" w:rsidRPr="00BC5AF5" w:rsidRDefault="004F7026" w:rsidP="004F7026">
      <w:pPr>
        <w:spacing w:after="0" w:line="240" w:lineRule="auto"/>
        <w:rPr>
          <w:rFonts w:ascii="Arial" w:hAnsi="Arial" w:cs="Arial"/>
          <w:sz w:val="24"/>
          <w:szCs w:val="24"/>
        </w:rPr>
      </w:pPr>
    </w:p>
    <w:p w14:paraId="0FF401A5" w14:textId="04084B5B" w:rsidR="004F7026" w:rsidRPr="00BC5AF5" w:rsidRDefault="004F7026" w:rsidP="004F7026">
      <w:pPr>
        <w:spacing w:after="0" w:line="240" w:lineRule="auto"/>
        <w:rPr>
          <w:rFonts w:ascii="Arial" w:hAnsi="Arial" w:cs="Arial"/>
          <w:sz w:val="24"/>
          <w:szCs w:val="24"/>
        </w:rPr>
      </w:pPr>
      <w:r w:rsidRPr="00BC5AF5">
        <w:rPr>
          <w:rFonts w:ascii="Arial" w:hAnsi="Arial" w:cs="Arial"/>
          <w:sz w:val="24"/>
          <w:szCs w:val="24"/>
        </w:rPr>
        <w:t xml:space="preserve">The business will market through use of Internet, social media (Facebook, Instagram, follow food blogs, Twitter) </w:t>
      </w:r>
    </w:p>
    <w:p w14:paraId="1EEFDA3B" w14:textId="77777777" w:rsidR="004F7026" w:rsidRPr="00BC5AF5" w:rsidRDefault="004F7026" w:rsidP="004F7026">
      <w:pPr>
        <w:spacing w:after="0" w:line="240" w:lineRule="auto"/>
        <w:rPr>
          <w:rFonts w:ascii="Arial" w:hAnsi="Arial" w:cs="Arial"/>
          <w:sz w:val="24"/>
          <w:szCs w:val="24"/>
        </w:rPr>
      </w:pPr>
    </w:p>
    <w:p w14:paraId="7293C141" w14:textId="77777777" w:rsidR="004F7026" w:rsidRPr="00BC5AF5" w:rsidRDefault="004F7026" w:rsidP="004F7026">
      <w:pPr>
        <w:spacing w:after="0" w:line="240" w:lineRule="auto"/>
        <w:rPr>
          <w:rFonts w:ascii="Arial" w:hAnsi="Arial" w:cs="Arial"/>
          <w:sz w:val="24"/>
          <w:szCs w:val="24"/>
        </w:rPr>
      </w:pPr>
      <w:r w:rsidRPr="00BC5AF5">
        <w:rPr>
          <w:rFonts w:ascii="Arial" w:hAnsi="Arial" w:cs="Arial"/>
          <w:sz w:val="24"/>
          <w:szCs w:val="24"/>
        </w:rPr>
        <w:t>Advertise in the stylish magazines (Tatler, chic life style magazines), local newspapers.</w:t>
      </w:r>
    </w:p>
    <w:p w14:paraId="3BB6BEE0" w14:textId="6F6F0D7E" w:rsidR="00993717" w:rsidRPr="00BC5AF5" w:rsidRDefault="004F7026" w:rsidP="00993717">
      <w:pPr>
        <w:spacing w:after="0" w:line="240" w:lineRule="auto"/>
        <w:rPr>
          <w:rFonts w:ascii="Arial" w:hAnsi="Arial" w:cs="Arial"/>
          <w:sz w:val="24"/>
          <w:szCs w:val="24"/>
        </w:rPr>
      </w:pPr>
      <w:r w:rsidRPr="00BC5AF5">
        <w:rPr>
          <w:rFonts w:ascii="Arial" w:hAnsi="Arial" w:cs="Arial"/>
          <w:sz w:val="24"/>
          <w:szCs w:val="24"/>
        </w:rPr>
        <w:t>Work with health centres and organisation to meet the health requirements of our Allergy/dietary group, Networking, word of mouth to spread our high-quality products. Aim is to maximise sales to make profits, self-fund and grow the business.</w:t>
      </w:r>
    </w:p>
    <w:p w14:paraId="19D04355" w14:textId="77777777" w:rsidR="00982F9C" w:rsidRPr="00BC5AF5" w:rsidRDefault="00982F9C" w:rsidP="00993717">
      <w:pPr>
        <w:spacing w:after="0" w:line="240" w:lineRule="auto"/>
        <w:rPr>
          <w:rFonts w:ascii="Arial" w:hAnsi="Arial" w:cs="Arial"/>
          <w:sz w:val="24"/>
          <w:szCs w:val="24"/>
        </w:rPr>
      </w:pPr>
    </w:p>
    <w:p w14:paraId="12659702" w14:textId="3772A8B4" w:rsidR="005776DC" w:rsidRPr="00BC5AF5" w:rsidRDefault="00A21565" w:rsidP="00993717">
      <w:pPr>
        <w:spacing w:after="0" w:line="240" w:lineRule="auto"/>
        <w:rPr>
          <w:rFonts w:ascii="Arial" w:hAnsi="Arial" w:cs="Arial"/>
          <w:sz w:val="24"/>
          <w:szCs w:val="24"/>
        </w:rPr>
      </w:pPr>
      <w:r>
        <w:rPr>
          <w:rFonts w:ascii="Arial" w:hAnsi="Arial" w:cs="Arial"/>
          <w:sz w:val="24"/>
          <w:szCs w:val="24"/>
        </w:rPr>
        <w:t xml:space="preserve">Bread to be </w:t>
      </w:r>
      <w:r w:rsidR="005776DC" w:rsidRPr="00BC5AF5">
        <w:rPr>
          <w:rFonts w:ascii="Arial" w:hAnsi="Arial" w:cs="Arial"/>
          <w:sz w:val="24"/>
          <w:szCs w:val="24"/>
        </w:rPr>
        <w:t>packed in cellophane paper to keep quality and freshness of the bread with or initials in gold</w:t>
      </w:r>
    </w:p>
    <w:p w14:paraId="69FD4609" w14:textId="77777777" w:rsidR="00993717" w:rsidRPr="00BC5AF5" w:rsidRDefault="00993717" w:rsidP="00993717">
      <w:pPr>
        <w:spacing w:after="0" w:line="240" w:lineRule="auto"/>
        <w:rPr>
          <w:rFonts w:ascii="Arial" w:hAnsi="Arial" w:cs="Arial"/>
          <w:b/>
          <w:sz w:val="24"/>
          <w:szCs w:val="24"/>
        </w:rPr>
      </w:pPr>
    </w:p>
    <w:p w14:paraId="2587A0F4" w14:textId="77777777" w:rsidR="00795C3D" w:rsidRDefault="00795C3D" w:rsidP="00993717">
      <w:pPr>
        <w:spacing w:after="0" w:line="240" w:lineRule="auto"/>
        <w:rPr>
          <w:rFonts w:ascii="Arial" w:hAnsi="Arial" w:cs="Arial"/>
          <w:b/>
          <w:sz w:val="24"/>
          <w:szCs w:val="24"/>
        </w:rPr>
      </w:pPr>
    </w:p>
    <w:p w14:paraId="45CB17A3" w14:textId="77777777" w:rsidR="00795C3D" w:rsidRDefault="00795C3D" w:rsidP="00993717">
      <w:pPr>
        <w:spacing w:after="0" w:line="240" w:lineRule="auto"/>
        <w:rPr>
          <w:rFonts w:ascii="Arial" w:hAnsi="Arial" w:cs="Arial"/>
          <w:b/>
          <w:sz w:val="24"/>
          <w:szCs w:val="24"/>
        </w:rPr>
      </w:pPr>
    </w:p>
    <w:p w14:paraId="66FDF476" w14:textId="77777777" w:rsidR="00795C3D" w:rsidRDefault="00795C3D" w:rsidP="00993717">
      <w:pPr>
        <w:spacing w:after="0" w:line="240" w:lineRule="auto"/>
        <w:rPr>
          <w:rFonts w:ascii="Arial" w:hAnsi="Arial" w:cs="Arial"/>
          <w:b/>
          <w:sz w:val="24"/>
          <w:szCs w:val="24"/>
        </w:rPr>
      </w:pPr>
    </w:p>
    <w:p w14:paraId="6692CF6C" w14:textId="77777777" w:rsidR="00795C3D" w:rsidRDefault="00795C3D" w:rsidP="00993717">
      <w:pPr>
        <w:spacing w:after="0" w:line="240" w:lineRule="auto"/>
        <w:rPr>
          <w:rFonts w:ascii="Arial" w:hAnsi="Arial" w:cs="Arial"/>
          <w:b/>
          <w:sz w:val="24"/>
          <w:szCs w:val="24"/>
        </w:rPr>
      </w:pPr>
    </w:p>
    <w:p w14:paraId="216B322E" w14:textId="77777777" w:rsidR="00795C3D" w:rsidRDefault="00795C3D" w:rsidP="00993717">
      <w:pPr>
        <w:spacing w:after="0" w:line="240" w:lineRule="auto"/>
        <w:rPr>
          <w:rFonts w:ascii="Arial" w:hAnsi="Arial" w:cs="Arial"/>
          <w:b/>
          <w:sz w:val="24"/>
          <w:szCs w:val="24"/>
        </w:rPr>
      </w:pPr>
    </w:p>
    <w:p w14:paraId="0AC4E6DE" w14:textId="77777777" w:rsidR="00795C3D" w:rsidRDefault="00795C3D" w:rsidP="00993717">
      <w:pPr>
        <w:spacing w:after="0" w:line="240" w:lineRule="auto"/>
        <w:rPr>
          <w:rFonts w:ascii="Arial" w:hAnsi="Arial" w:cs="Arial"/>
          <w:b/>
          <w:sz w:val="24"/>
          <w:szCs w:val="24"/>
        </w:rPr>
      </w:pPr>
    </w:p>
    <w:p w14:paraId="519EB05A" w14:textId="77777777" w:rsidR="00046CD0" w:rsidRDefault="00046CD0" w:rsidP="00993717">
      <w:pPr>
        <w:spacing w:after="0" w:line="240" w:lineRule="auto"/>
        <w:rPr>
          <w:rFonts w:ascii="Arial" w:hAnsi="Arial" w:cs="Arial"/>
          <w:b/>
          <w:sz w:val="24"/>
          <w:szCs w:val="24"/>
        </w:rPr>
      </w:pPr>
    </w:p>
    <w:p w14:paraId="429B4B99" w14:textId="2CD3BA4C" w:rsidR="00FF60D9" w:rsidRPr="00BC5AF5" w:rsidRDefault="00FF60D9" w:rsidP="00993717">
      <w:pPr>
        <w:spacing w:after="0" w:line="240" w:lineRule="auto"/>
        <w:rPr>
          <w:rFonts w:ascii="Arial" w:hAnsi="Arial" w:cs="Arial"/>
          <w:sz w:val="24"/>
          <w:szCs w:val="24"/>
        </w:rPr>
      </w:pPr>
      <w:r w:rsidRPr="00BC5AF5">
        <w:rPr>
          <w:rFonts w:ascii="Arial" w:hAnsi="Arial" w:cs="Arial"/>
          <w:b/>
          <w:sz w:val="24"/>
          <w:szCs w:val="24"/>
        </w:rPr>
        <w:t xml:space="preserve">OPERATIONAL PLAN </w:t>
      </w:r>
      <w:r w:rsidRPr="00BC5AF5">
        <w:rPr>
          <w:rFonts w:ascii="Arial" w:hAnsi="Arial" w:cs="Arial"/>
          <w:sz w:val="24"/>
          <w:szCs w:val="24"/>
        </w:rPr>
        <w:t xml:space="preserve"> </w:t>
      </w:r>
    </w:p>
    <w:p w14:paraId="681A5001" w14:textId="3B9E01F4" w:rsidR="00B040F8" w:rsidRPr="00BC5AF5" w:rsidRDefault="00D97676" w:rsidP="00B040F8">
      <w:pPr>
        <w:spacing w:after="0" w:line="216" w:lineRule="auto"/>
        <w:contextualSpacing/>
        <w:rPr>
          <w:rFonts w:ascii="Arial" w:eastAsia="Times New Roman" w:hAnsi="Arial" w:cs="Arial"/>
          <w:color w:val="954A85"/>
          <w:sz w:val="24"/>
          <w:szCs w:val="24"/>
          <w:lang w:eastAsia="en-GB"/>
        </w:rPr>
      </w:pPr>
      <w:r w:rsidRPr="00BC5AF5">
        <w:rPr>
          <w:rFonts w:ascii="Arial" w:eastAsiaTheme="minorEastAsia" w:hAnsi="Arial" w:cs="Arial"/>
          <w:color w:val="000000" w:themeColor="text1"/>
          <w:kern w:val="24"/>
          <w:sz w:val="24"/>
          <w:szCs w:val="24"/>
          <w:lang w:eastAsia="en-GB"/>
        </w:rPr>
        <w:t>Best Bakery Café in Belgravia: Sourdough bread, pastry, sandwiches, Cakes and hots/cold drinks on site and online catering system.</w:t>
      </w:r>
      <w:r w:rsidRPr="00BC5AF5">
        <w:rPr>
          <w:rFonts w:ascii="Arial" w:hAnsi="Arial" w:cs="Arial"/>
          <w:sz w:val="24"/>
          <w:szCs w:val="24"/>
        </w:rPr>
        <w:t xml:space="preserve"> easy access for both customers and suppliers.</w:t>
      </w:r>
      <w:r w:rsidR="00B040F8" w:rsidRPr="00BC5AF5">
        <w:rPr>
          <w:rFonts w:ascii="Arial" w:eastAsiaTheme="minorEastAsia" w:hAnsi="Arial" w:cs="Arial"/>
          <w:color w:val="000000" w:themeColor="text1"/>
          <w:kern w:val="24"/>
          <w:sz w:val="24"/>
          <w:szCs w:val="24"/>
          <w:lang w:eastAsia="en-GB"/>
        </w:rPr>
        <w:t xml:space="preserve"> Capacity of 45 seats inside &amp; patios 20 seats- calming environment tasty bread</w:t>
      </w:r>
    </w:p>
    <w:p w14:paraId="44931103" w14:textId="7B71E887" w:rsidR="007A1486" w:rsidRPr="00BC5AF5" w:rsidRDefault="00B040F8" w:rsidP="00993717">
      <w:pPr>
        <w:spacing w:after="0" w:line="216" w:lineRule="auto"/>
        <w:contextualSpacing/>
        <w:rPr>
          <w:rFonts w:ascii="Arial" w:eastAsiaTheme="minorEastAsia" w:hAnsi="Arial" w:cs="Arial"/>
          <w:color w:val="000000" w:themeColor="text1"/>
          <w:kern w:val="24"/>
          <w:sz w:val="24"/>
          <w:szCs w:val="24"/>
          <w:lang w:eastAsia="en-GB"/>
        </w:rPr>
      </w:pPr>
      <w:r w:rsidRPr="00BC5AF5">
        <w:rPr>
          <w:rFonts w:ascii="Arial" w:eastAsiaTheme="minorEastAsia" w:hAnsi="Arial" w:cs="Arial"/>
          <w:color w:val="000000" w:themeColor="text1"/>
          <w:kern w:val="24"/>
          <w:sz w:val="24"/>
          <w:szCs w:val="24"/>
          <w:lang w:eastAsia="en-GB"/>
        </w:rPr>
        <w:t>Great opportunity offering unique taste in re-inventing traditional bread.</w:t>
      </w:r>
    </w:p>
    <w:p w14:paraId="5BF27B4D" w14:textId="77777777" w:rsidR="00993717" w:rsidRPr="00BC5AF5" w:rsidRDefault="00993717" w:rsidP="00993717">
      <w:pPr>
        <w:spacing w:after="0" w:line="216" w:lineRule="auto"/>
        <w:contextualSpacing/>
        <w:rPr>
          <w:rFonts w:ascii="Arial" w:eastAsiaTheme="minorEastAsia" w:hAnsi="Arial" w:cs="Arial"/>
          <w:color w:val="000000" w:themeColor="text1"/>
          <w:kern w:val="24"/>
          <w:sz w:val="24"/>
          <w:szCs w:val="24"/>
          <w:lang w:eastAsia="en-GB"/>
        </w:rPr>
      </w:pPr>
    </w:p>
    <w:p w14:paraId="66E8FD10" w14:textId="77777777" w:rsidR="00BC5AF5" w:rsidRDefault="00852DE7" w:rsidP="00BC5AF5">
      <w:pPr>
        <w:spacing w:after="0" w:line="240" w:lineRule="auto"/>
        <w:contextualSpacing/>
        <w:rPr>
          <w:rFonts w:ascii="Arial" w:eastAsia="Times New Roman" w:hAnsi="Arial" w:cs="Arial"/>
          <w:sz w:val="24"/>
          <w:szCs w:val="24"/>
          <w:lang w:eastAsia="en-GB"/>
        </w:rPr>
      </w:pPr>
      <w:r w:rsidRPr="00BC5AF5">
        <w:rPr>
          <w:rFonts w:ascii="Arial" w:eastAsiaTheme="minorEastAsia" w:hAnsi="Arial" w:cs="Arial"/>
          <w:color w:val="000000"/>
          <w:kern w:val="24"/>
          <w:sz w:val="24"/>
          <w:szCs w:val="24"/>
          <w:lang w:val="en-US" w:eastAsia="en-GB"/>
        </w:rPr>
        <w:t>I</w:t>
      </w:r>
      <w:r w:rsidRPr="00BC5AF5">
        <w:rPr>
          <w:rFonts w:ascii="Arial" w:eastAsiaTheme="minorEastAsia" w:hAnsi="Arial" w:cs="Arial"/>
          <w:b/>
          <w:bCs/>
          <w:color w:val="000000"/>
          <w:kern w:val="24"/>
          <w:sz w:val="24"/>
          <w:szCs w:val="24"/>
          <w:lang w:val="en-US" w:eastAsia="en-GB"/>
        </w:rPr>
        <w:t>nnovation</w:t>
      </w:r>
      <w:r w:rsidRPr="00BC5AF5">
        <w:rPr>
          <w:rFonts w:ascii="Arial" w:eastAsiaTheme="minorEastAsia" w:hAnsi="Arial" w:cs="Arial"/>
          <w:color w:val="000000"/>
          <w:kern w:val="24"/>
          <w:sz w:val="24"/>
          <w:szCs w:val="24"/>
          <w:lang w:val="en-US" w:eastAsia="en-GB"/>
        </w:rPr>
        <w:t>-</w:t>
      </w:r>
    </w:p>
    <w:p w14:paraId="29CA5F99" w14:textId="70D64383" w:rsidR="00852DE7" w:rsidRPr="00BC5AF5" w:rsidRDefault="00852DE7" w:rsidP="00BC5AF5">
      <w:pPr>
        <w:spacing w:after="0" w:line="240" w:lineRule="auto"/>
        <w:contextualSpacing/>
        <w:rPr>
          <w:rFonts w:ascii="Arial" w:eastAsia="Times New Roman" w:hAnsi="Arial" w:cs="Arial"/>
          <w:sz w:val="24"/>
          <w:szCs w:val="24"/>
          <w:lang w:eastAsia="en-GB"/>
        </w:rPr>
      </w:pPr>
      <w:r w:rsidRPr="00BC5AF5">
        <w:rPr>
          <w:rFonts w:ascii="Arial" w:eastAsiaTheme="minorEastAsia" w:hAnsi="Arial" w:cs="Arial"/>
          <w:color w:val="000000"/>
          <w:kern w:val="24"/>
          <w:sz w:val="24"/>
          <w:szCs w:val="24"/>
          <w:lang w:val="en-US" w:eastAsia="en-GB"/>
        </w:rPr>
        <w:t>R&amp;D team due to customer demand, develop new flours by a unique combination of diverse grains as we create today to nourish tomorrow product unique to each special day and order.</w:t>
      </w:r>
    </w:p>
    <w:p w14:paraId="272232F9" w14:textId="77777777" w:rsidR="00BC5AF5" w:rsidRDefault="00BC5AF5" w:rsidP="00852DE7">
      <w:pPr>
        <w:spacing w:line="240" w:lineRule="auto"/>
        <w:contextualSpacing/>
        <w:rPr>
          <w:rFonts w:ascii="Arial" w:eastAsiaTheme="minorEastAsia" w:hAnsi="Arial" w:cs="Arial"/>
          <w:b/>
          <w:bCs/>
          <w:color w:val="000000"/>
          <w:kern w:val="24"/>
          <w:sz w:val="24"/>
          <w:szCs w:val="24"/>
          <w:lang w:val="en-US" w:eastAsia="en-GB"/>
        </w:rPr>
      </w:pPr>
    </w:p>
    <w:p w14:paraId="53C2451A" w14:textId="40DE319D" w:rsidR="00852DE7" w:rsidRPr="00BC5AF5" w:rsidRDefault="00852DE7" w:rsidP="00852DE7">
      <w:pPr>
        <w:spacing w:line="240" w:lineRule="auto"/>
        <w:contextualSpacing/>
        <w:rPr>
          <w:rFonts w:ascii="Arial" w:eastAsia="Times New Roman" w:hAnsi="Arial" w:cs="Arial"/>
          <w:sz w:val="24"/>
          <w:szCs w:val="24"/>
          <w:lang w:eastAsia="en-GB"/>
        </w:rPr>
      </w:pPr>
      <w:r w:rsidRPr="00BC5AF5">
        <w:rPr>
          <w:rFonts w:ascii="Arial" w:eastAsiaTheme="minorEastAsia" w:hAnsi="Arial" w:cs="Arial"/>
          <w:b/>
          <w:bCs/>
          <w:color w:val="000000"/>
          <w:kern w:val="24"/>
          <w:sz w:val="24"/>
          <w:szCs w:val="24"/>
          <w:lang w:val="en-US" w:eastAsia="en-GB"/>
        </w:rPr>
        <w:t>Distribution</w:t>
      </w:r>
    </w:p>
    <w:p w14:paraId="5EE1CC16" w14:textId="77777777" w:rsidR="00852DE7" w:rsidRPr="00BC5AF5" w:rsidRDefault="00852DE7" w:rsidP="00852DE7">
      <w:pPr>
        <w:spacing w:line="240" w:lineRule="auto"/>
        <w:contextualSpacing/>
        <w:rPr>
          <w:rFonts w:ascii="Arial" w:eastAsia="Times New Roman" w:hAnsi="Arial" w:cs="Arial"/>
          <w:sz w:val="24"/>
          <w:szCs w:val="24"/>
          <w:lang w:eastAsia="en-GB"/>
        </w:rPr>
      </w:pPr>
      <w:r w:rsidRPr="00BC5AF5">
        <w:rPr>
          <w:rFonts w:ascii="Arial" w:eastAsiaTheme="minorEastAsia" w:hAnsi="Arial" w:cs="Arial"/>
          <w:color w:val="000000"/>
          <w:kern w:val="24"/>
          <w:sz w:val="24"/>
          <w:szCs w:val="24"/>
          <w:lang w:val="en-US" w:eastAsia="en-GB"/>
        </w:rPr>
        <w:t xml:space="preserve">Ship and share our skills and expertise – you don’t have to be in London to enjoy our fresh baked bread- online boutique, over shipping delivered to you, distributing form own bakery </w:t>
      </w:r>
      <w:r w:rsidRPr="00BC5AF5">
        <w:rPr>
          <w:rFonts w:ascii="Arial" w:eastAsiaTheme="minorEastAsia" w:hAnsi="Arial" w:cs="Arial"/>
          <w:color w:val="000000" w:themeColor="text1"/>
          <w:kern w:val="24"/>
          <w:sz w:val="24"/>
          <w:szCs w:val="24"/>
          <w:lang w:eastAsia="en-GB"/>
        </w:rPr>
        <w:t>am cutting cost – to store bread</w:t>
      </w:r>
      <w:r w:rsidRPr="00BC5AF5">
        <w:rPr>
          <w:rFonts w:ascii="Arial" w:eastAsiaTheme="minorEastAsia" w:hAnsi="Arial" w:cs="Arial"/>
          <w:color w:val="000000"/>
          <w:kern w:val="24"/>
          <w:sz w:val="24"/>
          <w:szCs w:val="24"/>
          <w:lang w:val="en-US" w:eastAsia="en-GB"/>
        </w:rPr>
        <w:t>, guarantee deliver fresh products</w:t>
      </w:r>
    </w:p>
    <w:p w14:paraId="175F5970" w14:textId="77777777" w:rsidR="00852DE7" w:rsidRPr="00BC5AF5" w:rsidRDefault="00852DE7" w:rsidP="00852DE7">
      <w:pPr>
        <w:spacing w:after="0" w:line="240" w:lineRule="auto"/>
        <w:contextualSpacing/>
        <w:rPr>
          <w:rFonts w:ascii="Arial" w:eastAsiaTheme="minorEastAsia" w:hAnsi="Arial" w:cs="Arial"/>
          <w:b/>
          <w:bCs/>
          <w:color w:val="000000" w:themeColor="text1"/>
          <w:kern w:val="24"/>
          <w:sz w:val="24"/>
          <w:szCs w:val="24"/>
          <w:lang w:eastAsia="en-GB"/>
        </w:rPr>
      </w:pPr>
    </w:p>
    <w:p w14:paraId="3044BE53" w14:textId="77777777" w:rsidR="00852DE7" w:rsidRPr="00BC5AF5" w:rsidRDefault="00852DE7" w:rsidP="0020588A">
      <w:pPr>
        <w:spacing w:after="0" w:line="240" w:lineRule="auto"/>
        <w:rPr>
          <w:rFonts w:ascii="Arial" w:hAnsi="Arial" w:cs="Arial"/>
          <w:b/>
          <w:sz w:val="24"/>
          <w:szCs w:val="24"/>
        </w:rPr>
      </w:pPr>
      <w:r w:rsidRPr="00BC5AF5">
        <w:rPr>
          <w:rFonts w:ascii="Arial" w:hAnsi="Arial" w:cs="Arial"/>
          <w:b/>
          <w:sz w:val="24"/>
          <w:szCs w:val="24"/>
        </w:rPr>
        <w:t xml:space="preserve">Legal Statures and Licences </w:t>
      </w:r>
    </w:p>
    <w:p w14:paraId="17BA8B86" w14:textId="77777777" w:rsidR="00852DE7" w:rsidRPr="00BC5AF5" w:rsidRDefault="00852DE7" w:rsidP="0020588A">
      <w:pPr>
        <w:spacing w:after="0" w:line="240" w:lineRule="auto"/>
        <w:rPr>
          <w:rFonts w:ascii="Arial" w:hAnsi="Arial" w:cs="Arial"/>
          <w:b/>
          <w:sz w:val="24"/>
          <w:szCs w:val="24"/>
        </w:rPr>
      </w:pPr>
      <w:r w:rsidRPr="00BC5AF5">
        <w:rPr>
          <w:rFonts w:ascii="Arial" w:hAnsi="Arial" w:cs="Arial"/>
          <w:sz w:val="24"/>
          <w:szCs w:val="24"/>
        </w:rPr>
        <w:t>Trading as a sole trader Delice Du Pain will be registered with Company House and, apply for trading licence from the London borough of Kensington and Chelsea.</w:t>
      </w:r>
    </w:p>
    <w:p w14:paraId="649905FE" w14:textId="77777777" w:rsidR="00852DE7" w:rsidRPr="00BC5AF5" w:rsidRDefault="00852DE7" w:rsidP="0020588A">
      <w:pPr>
        <w:spacing w:after="0" w:line="240" w:lineRule="auto"/>
        <w:rPr>
          <w:rFonts w:ascii="Arial" w:hAnsi="Arial" w:cs="Arial"/>
          <w:sz w:val="24"/>
          <w:szCs w:val="24"/>
        </w:rPr>
      </w:pPr>
      <w:r w:rsidRPr="00BC5AF5">
        <w:rPr>
          <w:rFonts w:ascii="Arial" w:hAnsi="Arial" w:cs="Arial"/>
          <w:sz w:val="24"/>
          <w:szCs w:val="24"/>
        </w:rPr>
        <w:t>Liability and indemnity insurance will be available for staff which is required for any business to cover its staff and business from any legal action should it arise</w:t>
      </w:r>
    </w:p>
    <w:p w14:paraId="7AED9DFA" w14:textId="4A0D383B" w:rsidR="001B49C3" w:rsidRPr="00BC5AF5" w:rsidRDefault="00852DE7" w:rsidP="00993717">
      <w:pPr>
        <w:spacing w:after="0" w:line="240" w:lineRule="auto"/>
        <w:rPr>
          <w:rFonts w:ascii="Arial" w:hAnsi="Arial" w:cs="Arial"/>
          <w:sz w:val="24"/>
          <w:szCs w:val="24"/>
        </w:rPr>
      </w:pPr>
      <w:r w:rsidRPr="00BC5AF5">
        <w:rPr>
          <w:rFonts w:ascii="Arial" w:hAnsi="Arial" w:cs="Arial"/>
          <w:sz w:val="24"/>
          <w:szCs w:val="24"/>
        </w:rPr>
        <w:t>.</w:t>
      </w:r>
    </w:p>
    <w:p w14:paraId="30E0B9B6" w14:textId="43B14F6C" w:rsidR="00451B1D" w:rsidRPr="00BC5AF5" w:rsidRDefault="00EE3B57" w:rsidP="00BC5AF5">
      <w:pPr>
        <w:spacing w:after="0"/>
        <w:rPr>
          <w:rFonts w:ascii="Arial" w:hAnsi="Arial" w:cs="Arial"/>
          <w:b/>
          <w:sz w:val="24"/>
          <w:szCs w:val="24"/>
        </w:rPr>
      </w:pPr>
      <w:r w:rsidRPr="00BC5AF5">
        <w:rPr>
          <w:rFonts w:ascii="Arial" w:hAnsi="Arial" w:cs="Arial"/>
          <w:b/>
          <w:sz w:val="24"/>
          <w:szCs w:val="24"/>
        </w:rPr>
        <w:t>Management and operational Team</w:t>
      </w:r>
    </w:p>
    <w:p w14:paraId="2E8117A0" w14:textId="0EBE2D68" w:rsidR="002532A3" w:rsidRPr="00BC5AF5" w:rsidRDefault="002532A3" w:rsidP="00BC5AF5">
      <w:pPr>
        <w:spacing w:after="0"/>
        <w:rPr>
          <w:rFonts w:ascii="Arial" w:hAnsi="Arial" w:cs="Arial"/>
          <w:b/>
          <w:sz w:val="24"/>
          <w:szCs w:val="24"/>
        </w:rPr>
      </w:pPr>
      <w:r w:rsidRPr="00BC5AF5">
        <w:rPr>
          <w:rFonts w:ascii="Arial" w:hAnsi="Arial" w:cs="Arial"/>
          <w:sz w:val="24"/>
          <w:szCs w:val="24"/>
        </w:rPr>
        <w:t xml:space="preserve">The Bakery will be solely owned by Margaret Kyakunda bringing expertise of business experience and knowledge, to ensure that business is run efficiently offering high quality and unique products.  </w:t>
      </w:r>
    </w:p>
    <w:p w14:paraId="29741AE3" w14:textId="77777777" w:rsidR="002532A3" w:rsidRPr="00BC5AF5" w:rsidRDefault="002532A3" w:rsidP="002532A3">
      <w:pPr>
        <w:spacing w:after="0" w:line="240" w:lineRule="auto"/>
        <w:rPr>
          <w:rFonts w:ascii="Arial" w:hAnsi="Arial" w:cs="Arial"/>
          <w:sz w:val="24"/>
          <w:szCs w:val="24"/>
        </w:rPr>
      </w:pPr>
      <w:r w:rsidRPr="00BC5AF5">
        <w:rPr>
          <w:rFonts w:ascii="Arial" w:hAnsi="Arial" w:cs="Arial"/>
          <w:sz w:val="24"/>
          <w:szCs w:val="24"/>
        </w:rPr>
        <w:t>Crafting of bread will be in the hands a qualified Baker Peace Lule who holds BSc Food Technology and Baking Diploma she will offer her expertise and experience. With contacts in the baking business which make her an asset to the bakery.</w:t>
      </w:r>
    </w:p>
    <w:p w14:paraId="66382E0F" w14:textId="77777777" w:rsidR="002532A3" w:rsidRPr="00BC5AF5" w:rsidRDefault="002532A3" w:rsidP="002532A3">
      <w:pPr>
        <w:spacing w:after="0" w:line="240" w:lineRule="auto"/>
        <w:rPr>
          <w:rFonts w:ascii="Arial" w:hAnsi="Arial" w:cs="Arial"/>
          <w:sz w:val="24"/>
          <w:szCs w:val="24"/>
        </w:rPr>
      </w:pPr>
    </w:p>
    <w:p w14:paraId="7C57A0E2" w14:textId="3964B6AE" w:rsidR="002C6DBC" w:rsidRPr="00BC5AF5" w:rsidRDefault="002532A3" w:rsidP="002C6DBC">
      <w:pPr>
        <w:spacing w:after="0" w:line="240" w:lineRule="auto"/>
        <w:rPr>
          <w:rFonts w:ascii="Arial" w:eastAsiaTheme="minorEastAsia" w:hAnsi="Arial" w:cs="Arial"/>
          <w:color w:val="000000" w:themeColor="text1"/>
          <w:kern w:val="24"/>
          <w:sz w:val="24"/>
          <w:szCs w:val="24"/>
          <w:u w:val="single"/>
          <w:lang w:eastAsia="en-GB"/>
        </w:rPr>
      </w:pPr>
      <w:r w:rsidRPr="00BC5AF5">
        <w:rPr>
          <w:rFonts w:ascii="Arial" w:hAnsi="Arial" w:cs="Arial"/>
          <w:sz w:val="24"/>
          <w:szCs w:val="24"/>
        </w:rPr>
        <w:t xml:space="preserve">The bakery production team will consist of 10 junior bakers with baking experience and awards from college and the front shop will be run by 6 customer service assistants </w:t>
      </w:r>
      <w:r w:rsidR="002C6DBC" w:rsidRPr="00BC5AF5">
        <w:rPr>
          <w:rFonts w:ascii="Arial" w:eastAsiaTheme="minorEastAsia" w:hAnsi="Arial" w:cs="Arial"/>
          <w:color w:val="000000" w:themeColor="text1"/>
          <w:kern w:val="24"/>
          <w:sz w:val="24"/>
          <w:szCs w:val="24"/>
          <w:lang w:eastAsia="en-GB"/>
        </w:rPr>
        <w:t>each with specialised skills contributing to the baking process, exceed competition, quick service, different taste, Just in time (JIT) production</w:t>
      </w:r>
      <w:r w:rsidR="00993717" w:rsidRPr="00BC5AF5">
        <w:rPr>
          <w:rFonts w:ascii="Arial" w:eastAsiaTheme="minorEastAsia" w:hAnsi="Arial" w:cs="Arial"/>
          <w:color w:val="000000" w:themeColor="text1"/>
          <w:kern w:val="24"/>
          <w:sz w:val="24"/>
          <w:szCs w:val="24"/>
          <w:lang w:eastAsia="en-GB"/>
        </w:rPr>
        <w:t>.</w:t>
      </w:r>
      <w:r w:rsidR="00993717" w:rsidRPr="00BC5AF5">
        <w:rPr>
          <w:rFonts w:ascii="Arial" w:hAnsi="Arial" w:cs="Arial"/>
          <w:sz w:val="24"/>
          <w:szCs w:val="24"/>
        </w:rPr>
        <w:t xml:space="preserve"> employees on a shift basis as the bakery is to operate 24hr shift.  </w:t>
      </w:r>
    </w:p>
    <w:p w14:paraId="144BED1D" w14:textId="77777777" w:rsidR="002532A3" w:rsidRPr="00BC5AF5" w:rsidRDefault="002532A3" w:rsidP="002532A3">
      <w:pPr>
        <w:spacing w:after="0" w:line="240" w:lineRule="auto"/>
        <w:rPr>
          <w:rFonts w:ascii="Arial" w:hAnsi="Arial" w:cs="Arial"/>
          <w:sz w:val="24"/>
          <w:szCs w:val="24"/>
        </w:rPr>
      </w:pPr>
    </w:p>
    <w:p w14:paraId="6DAFEF59" w14:textId="77777777" w:rsidR="00795C3D" w:rsidRDefault="00795C3D" w:rsidP="00BC5AF5">
      <w:pPr>
        <w:rPr>
          <w:rFonts w:ascii="Arial" w:hAnsi="Arial" w:cs="Arial"/>
          <w:b/>
          <w:sz w:val="24"/>
          <w:szCs w:val="24"/>
        </w:rPr>
      </w:pPr>
    </w:p>
    <w:p w14:paraId="2DA51A32" w14:textId="77777777" w:rsidR="00795C3D" w:rsidRDefault="00795C3D" w:rsidP="00BC5AF5">
      <w:pPr>
        <w:rPr>
          <w:rFonts w:ascii="Arial" w:hAnsi="Arial" w:cs="Arial"/>
          <w:b/>
          <w:sz w:val="24"/>
          <w:szCs w:val="24"/>
        </w:rPr>
      </w:pPr>
    </w:p>
    <w:p w14:paraId="127D71C7" w14:textId="77777777" w:rsidR="00795C3D" w:rsidRDefault="00795C3D" w:rsidP="00BC5AF5">
      <w:pPr>
        <w:rPr>
          <w:rFonts w:ascii="Arial" w:hAnsi="Arial" w:cs="Arial"/>
          <w:b/>
          <w:sz w:val="24"/>
          <w:szCs w:val="24"/>
        </w:rPr>
      </w:pPr>
    </w:p>
    <w:p w14:paraId="3AEBEE3A" w14:textId="77777777" w:rsidR="00795C3D" w:rsidRDefault="00795C3D" w:rsidP="00BC5AF5">
      <w:pPr>
        <w:rPr>
          <w:rFonts w:ascii="Arial" w:hAnsi="Arial" w:cs="Arial"/>
          <w:b/>
          <w:sz w:val="24"/>
          <w:szCs w:val="24"/>
        </w:rPr>
      </w:pPr>
    </w:p>
    <w:p w14:paraId="2997EF20" w14:textId="77777777" w:rsidR="00795C3D" w:rsidRDefault="00795C3D" w:rsidP="00BC5AF5">
      <w:pPr>
        <w:rPr>
          <w:rFonts w:ascii="Arial" w:hAnsi="Arial" w:cs="Arial"/>
          <w:b/>
          <w:sz w:val="24"/>
          <w:szCs w:val="24"/>
        </w:rPr>
      </w:pPr>
    </w:p>
    <w:p w14:paraId="33F13CD6" w14:textId="77777777" w:rsidR="00795C3D" w:rsidRDefault="00795C3D" w:rsidP="00BC5AF5">
      <w:pPr>
        <w:rPr>
          <w:rFonts w:ascii="Arial" w:hAnsi="Arial" w:cs="Arial"/>
          <w:b/>
          <w:sz w:val="24"/>
          <w:szCs w:val="24"/>
        </w:rPr>
      </w:pPr>
    </w:p>
    <w:p w14:paraId="46D7912B" w14:textId="77777777" w:rsidR="00795C3D" w:rsidRDefault="00795C3D" w:rsidP="00BC5AF5">
      <w:pPr>
        <w:rPr>
          <w:rFonts w:ascii="Arial" w:hAnsi="Arial" w:cs="Arial"/>
          <w:b/>
          <w:sz w:val="24"/>
          <w:szCs w:val="24"/>
        </w:rPr>
      </w:pPr>
    </w:p>
    <w:p w14:paraId="43820DAD" w14:textId="77777777" w:rsidR="00795C3D" w:rsidRDefault="00795C3D" w:rsidP="00BC5AF5">
      <w:pPr>
        <w:rPr>
          <w:rFonts w:ascii="Arial" w:hAnsi="Arial" w:cs="Arial"/>
          <w:b/>
          <w:sz w:val="24"/>
          <w:szCs w:val="24"/>
        </w:rPr>
      </w:pPr>
    </w:p>
    <w:p w14:paraId="3D741D52" w14:textId="56E8FEC1" w:rsidR="00BC5AF5" w:rsidRDefault="002F4D9E" w:rsidP="00BC5AF5">
      <w:pPr>
        <w:rPr>
          <w:rFonts w:ascii="Arial" w:hAnsi="Arial" w:cs="Arial"/>
          <w:b/>
          <w:sz w:val="24"/>
          <w:szCs w:val="24"/>
        </w:rPr>
      </w:pPr>
      <w:r w:rsidRPr="00BC5AF5">
        <w:rPr>
          <w:rFonts w:ascii="Arial" w:hAnsi="Arial" w:cs="Arial"/>
          <w:b/>
          <w:sz w:val="24"/>
          <w:szCs w:val="24"/>
        </w:rPr>
        <w:t>Organizational chart</w:t>
      </w:r>
    </w:p>
    <w:p w14:paraId="501882F2" w14:textId="57646444" w:rsidR="00BC5AF5" w:rsidRDefault="00BC5AF5" w:rsidP="00BC5AF5">
      <w:pPr>
        <w:rPr>
          <w:rFonts w:ascii="Arial" w:hAnsi="Arial" w:cs="Arial"/>
          <w:sz w:val="24"/>
          <w:szCs w:val="24"/>
        </w:rPr>
      </w:pPr>
      <w:r w:rsidRPr="00BC5AF5">
        <w:rPr>
          <w:rFonts w:ascii="Arial" w:hAnsi="Arial" w:cs="Arial"/>
          <w:noProof/>
          <w:sz w:val="24"/>
          <w:szCs w:val="24"/>
        </w:rPr>
        <w:drawing>
          <wp:inline distT="0" distB="0" distL="0" distR="0" wp14:anchorId="41676330" wp14:editId="36550427">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54CE5655" w14:textId="75929DB9" w:rsidR="002F4D9E" w:rsidRPr="00BC5AF5" w:rsidRDefault="00BC5AF5" w:rsidP="00804002">
      <w:pPr>
        <w:rPr>
          <w:rFonts w:ascii="Arial" w:hAnsi="Arial" w:cs="Arial"/>
          <w:b/>
          <w:sz w:val="24"/>
          <w:szCs w:val="24"/>
        </w:rPr>
      </w:pPr>
      <w:r w:rsidRPr="00BC5AF5">
        <w:rPr>
          <w:rFonts w:ascii="Arial" w:hAnsi="Arial" w:cs="Arial"/>
          <w:b/>
          <w:sz w:val="24"/>
          <w:szCs w:val="24"/>
        </w:rPr>
        <w:t xml:space="preserve"> Chart by Author: Margaret Kyakunda, (2018)</w:t>
      </w:r>
      <w:r w:rsidR="006C5A52" w:rsidRPr="00BC5AF5">
        <w:rPr>
          <w:rFonts w:ascii="Arial" w:hAnsi="Arial" w:cs="Arial"/>
          <w:b/>
          <w:sz w:val="24"/>
          <w:szCs w:val="24"/>
        </w:rPr>
        <w:tab/>
      </w:r>
    </w:p>
    <w:p w14:paraId="33C05AC6" w14:textId="77777777" w:rsidR="00804002" w:rsidRDefault="00804002">
      <w:pPr>
        <w:rPr>
          <w:rFonts w:ascii="Arial" w:hAnsi="Arial" w:cs="Arial"/>
          <w:b/>
          <w:sz w:val="24"/>
          <w:szCs w:val="24"/>
        </w:rPr>
      </w:pPr>
    </w:p>
    <w:p w14:paraId="12FBBBF1" w14:textId="77777777" w:rsidR="00804002" w:rsidRDefault="00804002">
      <w:pPr>
        <w:rPr>
          <w:rFonts w:ascii="Arial" w:hAnsi="Arial" w:cs="Arial"/>
          <w:b/>
          <w:sz w:val="24"/>
          <w:szCs w:val="24"/>
        </w:rPr>
      </w:pPr>
    </w:p>
    <w:p w14:paraId="00C99B1D" w14:textId="77777777" w:rsidR="00804002" w:rsidRDefault="00804002">
      <w:pPr>
        <w:rPr>
          <w:rFonts w:ascii="Arial" w:hAnsi="Arial" w:cs="Arial"/>
          <w:b/>
          <w:sz w:val="24"/>
          <w:szCs w:val="24"/>
        </w:rPr>
      </w:pPr>
    </w:p>
    <w:p w14:paraId="151BF89B" w14:textId="77777777" w:rsidR="00804002" w:rsidRDefault="00804002">
      <w:pPr>
        <w:rPr>
          <w:rFonts w:ascii="Arial" w:hAnsi="Arial" w:cs="Arial"/>
          <w:b/>
          <w:sz w:val="24"/>
          <w:szCs w:val="24"/>
        </w:rPr>
      </w:pPr>
    </w:p>
    <w:p w14:paraId="11A3F175" w14:textId="77777777" w:rsidR="00804002" w:rsidRDefault="00804002">
      <w:pPr>
        <w:rPr>
          <w:rFonts w:ascii="Arial" w:hAnsi="Arial" w:cs="Arial"/>
          <w:b/>
          <w:sz w:val="24"/>
          <w:szCs w:val="24"/>
        </w:rPr>
      </w:pPr>
    </w:p>
    <w:p w14:paraId="23221C08" w14:textId="77777777" w:rsidR="00804002" w:rsidRDefault="00804002">
      <w:pPr>
        <w:rPr>
          <w:rFonts w:ascii="Arial" w:hAnsi="Arial" w:cs="Arial"/>
          <w:b/>
          <w:sz w:val="24"/>
          <w:szCs w:val="24"/>
        </w:rPr>
      </w:pPr>
    </w:p>
    <w:p w14:paraId="2963B865" w14:textId="77777777" w:rsidR="00804002" w:rsidRDefault="00804002">
      <w:pPr>
        <w:rPr>
          <w:rFonts w:ascii="Arial" w:hAnsi="Arial" w:cs="Arial"/>
          <w:b/>
          <w:sz w:val="24"/>
          <w:szCs w:val="24"/>
        </w:rPr>
      </w:pPr>
    </w:p>
    <w:p w14:paraId="7DD7E51D" w14:textId="77777777" w:rsidR="00804002" w:rsidRDefault="00804002">
      <w:pPr>
        <w:rPr>
          <w:rFonts w:ascii="Arial" w:hAnsi="Arial" w:cs="Arial"/>
          <w:b/>
          <w:sz w:val="24"/>
          <w:szCs w:val="24"/>
        </w:rPr>
      </w:pPr>
    </w:p>
    <w:p w14:paraId="712296EF" w14:textId="77777777" w:rsidR="00795C3D" w:rsidRDefault="00795C3D">
      <w:pPr>
        <w:rPr>
          <w:rFonts w:ascii="Arial" w:hAnsi="Arial" w:cs="Arial"/>
          <w:b/>
          <w:sz w:val="24"/>
          <w:szCs w:val="24"/>
        </w:rPr>
      </w:pPr>
    </w:p>
    <w:p w14:paraId="01429678" w14:textId="77777777" w:rsidR="00795C3D" w:rsidRDefault="00795C3D">
      <w:pPr>
        <w:rPr>
          <w:rFonts w:ascii="Arial" w:hAnsi="Arial" w:cs="Arial"/>
          <w:b/>
          <w:sz w:val="24"/>
          <w:szCs w:val="24"/>
        </w:rPr>
      </w:pPr>
    </w:p>
    <w:p w14:paraId="10242085" w14:textId="77777777" w:rsidR="00795C3D" w:rsidRDefault="00795C3D">
      <w:pPr>
        <w:rPr>
          <w:rFonts w:ascii="Arial" w:hAnsi="Arial" w:cs="Arial"/>
          <w:b/>
          <w:sz w:val="24"/>
          <w:szCs w:val="24"/>
        </w:rPr>
      </w:pPr>
    </w:p>
    <w:p w14:paraId="0975318E" w14:textId="77777777" w:rsidR="00795C3D" w:rsidRDefault="00795C3D">
      <w:pPr>
        <w:rPr>
          <w:rFonts w:ascii="Arial" w:hAnsi="Arial" w:cs="Arial"/>
          <w:b/>
          <w:sz w:val="24"/>
          <w:szCs w:val="24"/>
        </w:rPr>
      </w:pPr>
    </w:p>
    <w:p w14:paraId="03191CA5" w14:textId="77777777" w:rsidR="00795C3D" w:rsidRDefault="00795C3D">
      <w:pPr>
        <w:rPr>
          <w:rFonts w:ascii="Arial" w:hAnsi="Arial" w:cs="Arial"/>
          <w:b/>
          <w:sz w:val="24"/>
          <w:szCs w:val="24"/>
        </w:rPr>
      </w:pPr>
    </w:p>
    <w:p w14:paraId="601E8860" w14:textId="77777777" w:rsidR="00795C3D" w:rsidRDefault="00795C3D">
      <w:pPr>
        <w:rPr>
          <w:rFonts w:ascii="Arial" w:hAnsi="Arial" w:cs="Arial"/>
          <w:b/>
          <w:sz w:val="24"/>
          <w:szCs w:val="24"/>
        </w:rPr>
      </w:pPr>
    </w:p>
    <w:p w14:paraId="7A9203EC" w14:textId="77777777" w:rsidR="00795C3D" w:rsidRDefault="00795C3D">
      <w:pPr>
        <w:rPr>
          <w:rFonts w:ascii="Arial" w:hAnsi="Arial" w:cs="Arial"/>
          <w:b/>
          <w:sz w:val="24"/>
          <w:szCs w:val="24"/>
        </w:rPr>
      </w:pPr>
    </w:p>
    <w:p w14:paraId="0C0B73AE" w14:textId="20B5DEBB" w:rsidR="00484DDA" w:rsidRDefault="00484DDA">
      <w:pPr>
        <w:rPr>
          <w:rFonts w:ascii="Arial" w:hAnsi="Arial" w:cs="Arial"/>
          <w:b/>
          <w:sz w:val="24"/>
          <w:szCs w:val="24"/>
        </w:rPr>
      </w:pPr>
    </w:p>
    <w:p w14:paraId="7C2E7D9A" w14:textId="77777777" w:rsidR="006960C1" w:rsidRDefault="006960C1">
      <w:pPr>
        <w:rPr>
          <w:rFonts w:ascii="Arial" w:hAnsi="Arial" w:cs="Arial"/>
          <w:b/>
          <w:sz w:val="24"/>
          <w:szCs w:val="24"/>
        </w:rPr>
      </w:pPr>
    </w:p>
    <w:p w14:paraId="643B29DF" w14:textId="77777777" w:rsidR="00841F40" w:rsidRDefault="002413B2" w:rsidP="00841F40">
      <w:pPr>
        <w:rPr>
          <w:rFonts w:ascii="Arial" w:hAnsi="Arial" w:cs="Arial"/>
          <w:b/>
          <w:sz w:val="24"/>
          <w:szCs w:val="24"/>
        </w:rPr>
      </w:pPr>
      <w:r w:rsidRPr="00BC5AF5">
        <w:rPr>
          <w:rFonts w:ascii="Arial" w:hAnsi="Arial" w:cs="Arial"/>
          <w:b/>
          <w:sz w:val="24"/>
          <w:szCs w:val="24"/>
        </w:rPr>
        <w:t>Projected Financial plan</w:t>
      </w:r>
    </w:p>
    <w:p w14:paraId="7621BC84" w14:textId="5D8AD67D" w:rsidR="00137146" w:rsidRPr="00BC5AF5" w:rsidRDefault="00841F40" w:rsidP="00841F40">
      <w:pPr>
        <w:rPr>
          <w:rFonts w:ascii="Arial" w:hAnsi="Arial" w:cs="Arial"/>
          <w:sz w:val="24"/>
          <w:szCs w:val="24"/>
        </w:rPr>
      </w:pPr>
      <w:r>
        <w:rPr>
          <w:rFonts w:ascii="Arial" w:hAnsi="Arial" w:cs="Arial"/>
          <w:sz w:val="24"/>
          <w:szCs w:val="24"/>
        </w:rPr>
        <w:t xml:space="preserve">Delice Du Pain will </w:t>
      </w:r>
      <w:r w:rsidR="002532A3" w:rsidRPr="00BC5AF5">
        <w:rPr>
          <w:rFonts w:ascii="Arial" w:hAnsi="Arial" w:cs="Arial"/>
          <w:sz w:val="24"/>
          <w:szCs w:val="24"/>
        </w:rPr>
        <w:t>need</w:t>
      </w:r>
      <w:r>
        <w:rPr>
          <w:rFonts w:ascii="Arial" w:hAnsi="Arial" w:cs="Arial"/>
          <w:sz w:val="24"/>
          <w:szCs w:val="24"/>
        </w:rPr>
        <w:t xml:space="preserve"> an </w:t>
      </w:r>
      <w:r w:rsidR="002532A3" w:rsidRPr="00BC5AF5">
        <w:rPr>
          <w:rFonts w:ascii="Arial" w:hAnsi="Arial" w:cs="Arial"/>
          <w:sz w:val="24"/>
          <w:szCs w:val="24"/>
        </w:rPr>
        <w:t>investor to finance short term up to 3years</w:t>
      </w:r>
      <w:r w:rsidR="00993717" w:rsidRPr="00BC5AF5">
        <w:rPr>
          <w:rFonts w:ascii="Arial" w:hAnsi="Arial" w:cs="Arial"/>
          <w:sz w:val="24"/>
          <w:szCs w:val="24"/>
        </w:rPr>
        <w:t xml:space="preserve">. </w:t>
      </w:r>
      <w:r>
        <w:rPr>
          <w:rFonts w:ascii="Arial" w:hAnsi="Arial" w:cs="Arial"/>
          <w:sz w:val="24"/>
          <w:szCs w:val="24"/>
        </w:rPr>
        <w:t>The start-up capital will be £500,000 (</w:t>
      </w:r>
      <w:r w:rsidR="00993717" w:rsidRPr="00BC5AF5">
        <w:rPr>
          <w:rFonts w:ascii="Arial" w:hAnsi="Arial" w:cs="Arial"/>
          <w:sz w:val="24"/>
          <w:szCs w:val="24"/>
        </w:rPr>
        <w:t>71</w:t>
      </w:r>
      <w:r w:rsidRPr="00BC5AF5">
        <w:rPr>
          <w:rFonts w:ascii="Arial" w:hAnsi="Arial" w:cs="Arial"/>
          <w:sz w:val="24"/>
          <w:szCs w:val="24"/>
        </w:rPr>
        <w:t>%) owners</w:t>
      </w:r>
      <w:r w:rsidR="00993717" w:rsidRPr="00BC5AF5">
        <w:rPr>
          <w:rFonts w:ascii="Arial" w:hAnsi="Arial" w:cs="Arial"/>
          <w:sz w:val="24"/>
          <w:szCs w:val="24"/>
        </w:rPr>
        <w:t xml:space="preserve">’ capital thru personas savings, and profits retained within the </w:t>
      </w:r>
      <w:r w:rsidRPr="00BC5AF5">
        <w:rPr>
          <w:rFonts w:ascii="Arial" w:hAnsi="Arial" w:cs="Arial"/>
          <w:sz w:val="24"/>
          <w:szCs w:val="24"/>
        </w:rPr>
        <w:t xml:space="preserve">business </w:t>
      </w:r>
      <w:r>
        <w:rPr>
          <w:rFonts w:ascii="Arial" w:hAnsi="Arial" w:cs="Arial"/>
          <w:sz w:val="24"/>
          <w:szCs w:val="24"/>
        </w:rPr>
        <w:t xml:space="preserve">then </w:t>
      </w:r>
      <w:r w:rsidR="00993717" w:rsidRPr="00BC5AF5">
        <w:rPr>
          <w:rFonts w:ascii="Arial" w:hAnsi="Arial" w:cs="Arial"/>
          <w:sz w:val="24"/>
          <w:szCs w:val="24"/>
        </w:rPr>
        <w:t>self-invest</w:t>
      </w:r>
      <w:r>
        <w:rPr>
          <w:rFonts w:ascii="Arial" w:hAnsi="Arial" w:cs="Arial"/>
          <w:sz w:val="24"/>
          <w:szCs w:val="24"/>
        </w:rPr>
        <w:t xml:space="preserve">. The investors capital will be £200,000 (29%) into the </w:t>
      </w:r>
      <w:r w:rsidR="001F11B3">
        <w:rPr>
          <w:rFonts w:ascii="Arial" w:hAnsi="Arial" w:cs="Arial"/>
          <w:sz w:val="24"/>
          <w:szCs w:val="24"/>
        </w:rPr>
        <w:t>business. Refer to Fig.3 in the appendices.</w:t>
      </w:r>
    </w:p>
    <w:p w14:paraId="3011A2FE" w14:textId="7D4959AA" w:rsidR="002532A3" w:rsidRPr="00BC5AF5" w:rsidRDefault="002532A3" w:rsidP="002532A3">
      <w:pPr>
        <w:spacing w:after="0" w:line="240" w:lineRule="auto"/>
        <w:rPr>
          <w:rFonts w:ascii="Arial" w:hAnsi="Arial" w:cs="Arial"/>
          <w:sz w:val="24"/>
          <w:szCs w:val="24"/>
        </w:rPr>
      </w:pPr>
      <w:r w:rsidRPr="00BC5AF5">
        <w:rPr>
          <w:rFonts w:ascii="Arial" w:hAnsi="Arial" w:cs="Arial"/>
          <w:sz w:val="24"/>
          <w:szCs w:val="24"/>
        </w:rPr>
        <w:t xml:space="preserve">As indicated on the projected profit and loss </w:t>
      </w:r>
      <w:r w:rsidR="00841F40" w:rsidRPr="00BC5AF5">
        <w:rPr>
          <w:rFonts w:ascii="Arial" w:hAnsi="Arial" w:cs="Arial"/>
          <w:sz w:val="24"/>
          <w:szCs w:val="24"/>
        </w:rPr>
        <w:t xml:space="preserve">account </w:t>
      </w:r>
      <w:r w:rsidR="00841F40">
        <w:rPr>
          <w:rFonts w:ascii="Arial" w:hAnsi="Arial" w:cs="Arial"/>
          <w:sz w:val="24"/>
          <w:szCs w:val="24"/>
        </w:rPr>
        <w:t>Table 2.</w:t>
      </w:r>
      <w:r w:rsidRPr="00BC5AF5">
        <w:rPr>
          <w:rFonts w:ascii="Arial" w:hAnsi="Arial" w:cs="Arial"/>
          <w:sz w:val="24"/>
          <w:szCs w:val="24"/>
        </w:rPr>
        <w:t xml:space="preserve"> in appendices,</w:t>
      </w:r>
      <w:r w:rsidR="00993717" w:rsidRPr="00BC5AF5">
        <w:rPr>
          <w:rFonts w:ascii="Arial" w:hAnsi="Arial" w:cs="Arial"/>
          <w:sz w:val="24"/>
          <w:szCs w:val="24"/>
        </w:rPr>
        <w:t xml:space="preserve"> </w:t>
      </w:r>
      <w:r w:rsidRPr="00BC5AF5">
        <w:rPr>
          <w:rFonts w:ascii="Arial" w:hAnsi="Arial" w:cs="Arial"/>
          <w:sz w:val="24"/>
          <w:szCs w:val="24"/>
        </w:rPr>
        <w:t>aim is</w:t>
      </w:r>
      <w:r w:rsidR="00993717" w:rsidRPr="00BC5AF5">
        <w:rPr>
          <w:rFonts w:ascii="Arial" w:hAnsi="Arial" w:cs="Arial"/>
          <w:sz w:val="24"/>
          <w:szCs w:val="24"/>
        </w:rPr>
        <w:t xml:space="preserve"> </w:t>
      </w:r>
      <w:r w:rsidRPr="00BC5AF5">
        <w:rPr>
          <w:rFonts w:ascii="Arial" w:hAnsi="Arial" w:cs="Arial"/>
          <w:sz w:val="24"/>
          <w:szCs w:val="24"/>
        </w:rPr>
        <w:t xml:space="preserve">to be self-funding, Year 1 of the business due to high sales a second </w:t>
      </w:r>
      <w:r w:rsidR="00841F40" w:rsidRPr="00BC5AF5">
        <w:rPr>
          <w:rFonts w:ascii="Arial" w:hAnsi="Arial" w:cs="Arial"/>
          <w:sz w:val="24"/>
          <w:szCs w:val="24"/>
        </w:rPr>
        <w:t>shop will</w:t>
      </w:r>
      <w:r w:rsidRPr="00BC5AF5">
        <w:rPr>
          <w:rFonts w:ascii="Arial" w:hAnsi="Arial" w:cs="Arial"/>
          <w:sz w:val="24"/>
          <w:szCs w:val="24"/>
        </w:rPr>
        <w:t xml:space="preserve"> open in Q</w:t>
      </w:r>
      <w:r w:rsidR="002C6DBC" w:rsidRPr="00BC5AF5">
        <w:rPr>
          <w:rFonts w:ascii="Arial" w:hAnsi="Arial" w:cs="Arial"/>
          <w:sz w:val="24"/>
          <w:szCs w:val="24"/>
        </w:rPr>
        <w:t>tr.</w:t>
      </w:r>
      <w:r w:rsidR="001F11B3" w:rsidRPr="00BC5AF5">
        <w:rPr>
          <w:rFonts w:ascii="Arial" w:hAnsi="Arial" w:cs="Arial"/>
          <w:sz w:val="24"/>
          <w:szCs w:val="24"/>
        </w:rPr>
        <w:t>3, followed</w:t>
      </w:r>
      <w:r w:rsidRPr="00BC5AF5">
        <w:rPr>
          <w:rFonts w:ascii="Arial" w:hAnsi="Arial" w:cs="Arial"/>
          <w:sz w:val="24"/>
          <w:szCs w:val="24"/>
        </w:rPr>
        <w:t xml:space="preserve"> by shop 3 </w:t>
      </w:r>
      <w:r w:rsidR="00F60BBA" w:rsidRPr="00BC5AF5">
        <w:rPr>
          <w:rFonts w:ascii="Arial" w:hAnsi="Arial" w:cs="Arial"/>
          <w:sz w:val="24"/>
          <w:szCs w:val="24"/>
        </w:rPr>
        <w:t>opening</w:t>
      </w:r>
      <w:r w:rsidRPr="00BC5AF5">
        <w:rPr>
          <w:rFonts w:ascii="Arial" w:hAnsi="Arial" w:cs="Arial"/>
          <w:sz w:val="24"/>
          <w:szCs w:val="24"/>
        </w:rPr>
        <w:t xml:space="preserve"> beginning of the Q</w:t>
      </w:r>
      <w:r w:rsidR="002C6DBC" w:rsidRPr="00BC5AF5">
        <w:rPr>
          <w:rFonts w:ascii="Arial" w:hAnsi="Arial" w:cs="Arial"/>
          <w:sz w:val="24"/>
          <w:szCs w:val="24"/>
        </w:rPr>
        <w:t>tr.</w:t>
      </w:r>
      <w:r w:rsidRPr="00BC5AF5">
        <w:rPr>
          <w:rFonts w:ascii="Arial" w:hAnsi="Arial" w:cs="Arial"/>
          <w:sz w:val="24"/>
          <w:szCs w:val="24"/>
        </w:rPr>
        <w:t>1 in Year 2 this is on the assumption on the projected increase in sales from shop 1 and 2</w:t>
      </w:r>
      <w:r w:rsidR="00993717" w:rsidRPr="00BC5AF5">
        <w:rPr>
          <w:rFonts w:ascii="Arial" w:hAnsi="Arial" w:cs="Arial"/>
          <w:sz w:val="24"/>
          <w:szCs w:val="24"/>
        </w:rPr>
        <w:t xml:space="preserve"> </w:t>
      </w:r>
      <w:r w:rsidRPr="00BC5AF5">
        <w:rPr>
          <w:rFonts w:ascii="Arial" w:hAnsi="Arial" w:cs="Arial"/>
          <w:sz w:val="24"/>
          <w:szCs w:val="24"/>
        </w:rPr>
        <w:t>in total, be able to open 5 shops the first three years of operation.</w:t>
      </w:r>
      <w:r w:rsidR="00F376A9">
        <w:rPr>
          <w:rFonts w:ascii="Arial" w:hAnsi="Arial" w:cs="Arial"/>
          <w:sz w:val="24"/>
          <w:szCs w:val="24"/>
        </w:rPr>
        <w:t xml:space="preserve"> In Year 1 the unit cost will be £40, increased to £45 in Year 2 and £50 per unit in Year 3.</w:t>
      </w:r>
    </w:p>
    <w:p w14:paraId="60DBC5B1" w14:textId="6A3BFED9" w:rsidR="00B84815" w:rsidRPr="00BC5AF5" w:rsidRDefault="00B84815" w:rsidP="002532A3">
      <w:pPr>
        <w:spacing w:after="0" w:line="240" w:lineRule="auto"/>
        <w:rPr>
          <w:rFonts w:ascii="Arial" w:hAnsi="Arial" w:cs="Arial"/>
          <w:sz w:val="24"/>
          <w:szCs w:val="24"/>
        </w:rPr>
      </w:pPr>
    </w:p>
    <w:p w14:paraId="721E2821" w14:textId="77777777" w:rsidR="00B84815" w:rsidRPr="00B51C67" w:rsidRDefault="00B84815" w:rsidP="00B84815">
      <w:pPr>
        <w:rPr>
          <w:rFonts w:ascii="Arial" w:hAnsi="Arial" w:cs="Arial"/>
          <w:b/>
          <w:sz w:val="24"/>
          <w:szCs w:val="24"/>
        </w:rPr>
      </w:pPr>
      <w:r w:rsidRPr="00B51C67">
        <w:rPr>
          <w:rFonts w:ascii="Arial" w:hAnsi="Arial" w:cs="Arial"/>
          <w:b/>
          <w:sz w:val="24"/>
          <w:szCs w:val="24"/>
        </w:rPr>
        <w:t xml:space="preserve">Projected Break-Even Analysis for Delice Du Pain </w:t>
      </w:r>
    </w:p>
    <w:p w14:paraId="09F6666A" w14:textId="1E255F62" w:rsidR="00B84815" w:rsidRDefault="00F376A9" w:rsidP="00B84815">
      <w:pPr>
        <w:rPr>
          <w:rFonts w:ascii="Arial" w:hAnsi="Arial" w:cs="Arial"/>
          <w:sz w:val="24"/>
          <w:szCs w:val="24"/>
        </w:rPr>
      </w:pPr>
      <w:r>
        <w:rPr>
          <w:rFonts w:ascii="Arial" w:hAnsi="Arial" w:cs="Arial"/>
          <w:sz w:val="24"/>
          <w:szCs w:val="24"/>
        </w:rPr>
        <w:t xml:space="preserve">According to the business plan </w:t>
      </w:r>
      <w:r w:rsidR="00484DDA">
        <w:rPr>
          <w:rFonts w:ascii="Arial" w:hAnsi="Arial" w:cs="Arial"/>
          <w:sz w:val="24"/>
          <w:szCs w:val="24"/>
        </w:rPr>
        <w:t>as illustrated in Table</w:t>
      </w:r>
      <w:r w:rsidR="00B165B1">
        <w:rPr>
          <w:rFonts w:ascii="Arial" w:hAnsi="Arial" w:cs="Arial"/>
          <w:sz w:val="24"/>
          <w:szCs w:val="24"/>
        </w:rPr>
        <w:t>.</w:t>
      </w:r>
      <w:r w:rsidR="00484DDA">
        <w:rPr>
          <w:rFonts w:ascii="Arial" w:hAnsi="Arial" w:cs="Arial"/>
          <w:sz w:val="24"/>
          <w:szCs w:val="24"/>
        </w:rPr>
        <w:t xml:space="preserve"> 3 in the appendices </w:t>
      </w:r>
      <w:r w:rsidR="00B84815" w:rsidRPr="00BC5AF5">
        <w:rPr>
          <w:rFonts w:ascii="Arial" w:hAnsi="Arial" w:cs="Arial"/>
          <w:sz w:val="24"/>
          <w:szCs w:val="24"/>
        </w:rPr>
        <w:t xml:space="preserve">Delice Du Pain </w:t>
      </w:r>
      <w:r w:rsidR="00484DDA">
        <w:rPr>
          <w:rFonts w:ascii="Arial" w:hAnsi="Arial" w:cs="Arial"/>
          <w:sz w:val="24"/>
          <w:szCs w:val="24"/>
        </w:rPr>
        <w:t xml:space="preserve">will </w:t>
      </w:r>
      <w:r w:rsidR="00B84815" w:rsidRPr="00BC5AF5">
        <w:rPr>
          <w:rFonts w:ascii="Arial" w:hAnsi="Arial" w:cs="Arial"/>
          <w:sz w:val="24"/>
          <w:szCs w:val="24"/>
        </w:rPr>
        <w:t>break even in first</w:t>
      </w:r>
      <w:r w:rsidR="00484DDA">
        <w:rPr>
          <w:rFonts w:ascii="Arial" w:hAnsi="Arial" w:cs="Arial"/>
          <w:sz w:val="24"/>
          <w:szCs w:val="24"/>
        </w:rPr>
        <w:t xml:space="preserve"> </w:t>
      </w:r>
      <w:r w:rsidR="00B84815" w:rsidRPr="00BC5AF5">
        <w:rPr>
          <w:rFonts w:ascii="Arial" w:hAnsi="Arial" w:cs="Arial"/>
          <w:sz w:val="24"/>
          <w:szCs w:val="24"/>
        </w:rPr>
        <w:t>months of its operation as the sales are increasing monthly</w:t>
      </w:r>
      <w:r w:rsidR="00484DDA">
        <w:rPr>
          <w:rFonts w:ascii="Arial" w:hAnsi="Arial" w:cs="Arial"/>
          <w:sz w:val="24"/>
          <w:szCs w:val="24"/>
        </w:rPr>
        <w:t xml:space="preserve"> and the gross profit is more than the cost incurred in production.</w:t>
      </w:r>
    </w:p>
    <w:p w14:paraId="32C5FA7C" w14:textId="749E4A55" w:rsidR="00B165B1" w:rsidRDefault="00484DDA" w:rsidP="00B84815">
      <w:pPr>
        <w:rPr>
          <w:rFonts w:ascii="Arial" w:hAnsi="Arial" w:cs="Arial"/>
          <w:sz w:val="24"/>
          <w:szCs w:val="24"/>
        </w:rPr>
      </w:pPr>
      <w:r>
        <w:rPr>
          <w:rFonts w:ascii="Arial" w:hAnsi="Arial" w:cs="Arial"/>
          <w:sz w:val="24"/>
          <w:szCs w:val="24"/>
        </w:rPr>
        <w:t>Delice Du Pain break even for Year 1</w:t>
      </w:r>
    </w:p>
    <w:p w14:paraId="7796927D" w14:textId="5D3A7316" w:rsidR="00B165B1" w:rsidRPr="00B165B1" w:rsidRDefault="00B165B1" w:rsidP="00B165B1">
      <w:pPr>
        <w:spacing w:after="0"/>
        <w:rPr>
          <w:rFonts w:ascii="Arial" w:hAnsi="Arial" w:cs="Arial"/>
          <w:sz w:val="24"/>
          <w:szCs w:val="24"/>
          <w:u w:val="single"/>
        </w:rPr>
      </w:pPr>
      <w:r>
        <w:rPr>
          <w:rFonts w:ascii="Arial" w:hAnsi="Arial" w:cs="Arial"/>
          <w:sz w:val="24"/>
          <w:szCs w:val="24"/>
        </w:rPr>
        <w:t xml:space="preserve">Break Even </w:t>
      </w:r>
      <w:r w:rsidRPr="00B165B1">
        <w:rPr>
          <w:rFonts w:ascii="Arial" w:hAnsi="Arial" w:cs="Arial"/>
          <w:b/>
          <w:sz w:val="24"/>
          <w:szCs w:val="24"/>
        </w:rPr>
        <w:t xml:space="preserve">= </w:t>
      </w:r>
      <w:r w:rsidRPr="00B165B1">
        <w:rPr>
          <w:rFonts w:ascii="Arial" w:hAnsi="Arial" w:cs="Arial"/>
          <w:sz w:val="24"/>
          <w:szCs w:val="24"/>
          <w:u w:val="single"/>
        </w:rPr>
        <w:t>Fixed cost</w:t>
      </w:r>
    </w:p>
    <w:p w14:paraId="265DF5D3" w14:textId="62E59167" w:rsidR="00B165B1" w:rsidRPr="00B165B1" w:rsidRDefault="00B165B1" w:rsidP="00B165B1">
      <w:pPr>
        <w:spacing w:after="0"/>
        <w:rPr>
          <w:rFonts w:ascii="Arial" w:hAnsi="Arial" w:cs="Arial"/>
          <w:sz w:val="24"/>
          <w:szCs w:val="24"/>
        </w:rPr>
      </w:pPr>
      <w:r w:rsidRPr="00B165B1">
        <w:rPr>
          <w:rFonts w:ascii="Arial" w:hAnsi="Arial" w:cs="Arial"/>
          <w:sz w:val="24"/>
          <w:szCs w:val="24"/>
        </w:rPr>
        <w:t xml:space="preserve">                       Contribution</w:t>
      </w:r>
    </w:p>
    <w:p w14:paraId="44A61B19" w14:textId="21D5B249" w:rsidR="00484DDA" w:rsidRPr="00BC5AF5" w:rsidRDefault="00484DDA" w:rsidP="00B84815">
      <w:pPr>
        <w:rPr>
          <w:rFonts w:ascii="Arial" w:hAnsi="Arial" w:cs="Arial"/>
          <w:sz w:val="24"/>
          <w:szCs w:val="24"/>
        </w:rPr>
      </w:pPr>
      <w:r>
        <w:rPr>
          <w:rFonts w:ascii="Arial" w:hAnsi="Arial" w:cs="Arial"/>
          <w:sz w:val="24"/>
          <w:szCs w:val="24"/>
        </w:rPr>
        <w:t xml:space="preserve">B/E per month is 830/4500 x100= 18.4 %. This calculation is </w:t>
      </w:r>
      <w:r w:rsidR="00B165B1">
        <w:rPr>
          <w:rFonts w:ascii="Arial" w:hAnsi="Arial" w:cs="Arial"/>
          <w:sz w:val="24"/>
          <w:szCs w:val="24"/>
        </w:rPr>
        <w:t>monthly</w:t>
      </w:r>
      <w:r>
        <w:rPr>
          <w:rFonts w:ascii="Arial" w:hAnsi="Arial" w:cs="Arial"/>
          <w:sz w:val="24"/>
          <w:szCs w:val="24"/>
        </w:rPr>
        <w:t xml:space="preserve"> for the first year.</w:t>
      </w:r>
    </w:p>
    <w:p w14:paraId="1CC00D60" w14:textId="77777777" w:rsidR="00841F40" w:rsidRPr="00B51C67" w:rsidRDefault="002532A3" w:rsidP="00841F40">
      <w:pPr>
        <w:spacing w:after="0" w:line="240" w:lineRule="auto"/>
        <w:rPr>
          <w:rFonts w:ascii="Arial" w:hAnsi="Arial" w:cs="Arial"/>
          <w:b/>
          <w:sz w:val="24"/>
          <w:szCs w:val="24"/>
        </w:rPr>
      </w:pPr>
      <w:bookmarkStart w:id="1" w:name="_Hlk534580614"/>
      <w:r w:rsidRPr="00B51C67">
        <w:rPr>
          <w:rFonts w:ascii="Arial" w:hAnsi="Arial" w:cs="Arial"/>
          <w:b/>
          <w:sz w:val="24"/>
          <w:szCs w:val="24"/>
        </w:rPr>
        <w:t xml:space="preserve">Other Sources of Finance </w:t>
      </w:r>
    </w:p>
    <w:p w14:paraId="1C98681E" w14:textId="0100F4E8" w:rsidR="002532A3" w:rsidRPr="00841F40" w:rsidRDefault="002532A3" w:rsidP="00841F40">
      <w:pPr>
        <w:spacing w:after="0" w:line="240" w:lineRule="auto"/>
        <w:rPr>
          <w:rFonts w:ascii="Arial" w:hAnsi="Arial" w:cs="Arial"/>
          <w:b/>
          <w:sz w:val="24"/>
          <w:szCs w:val="24"/>
          <w:u w:val="single"/>
        </w:rPr>
      </w:pPr>
      <w:r w:rsidRPr="00BC5AF5">
        <w:rPr>
          <w:rFonts w:ascii="Arial" w:hAnsi="Arial" w:cs="Arial"/>
          <w:sz w:val="24"/>
          <w:szCs w:val="24"/>
        </w:rPr>
        <w:t xml:space="preserve"> </w:t>
      </w:r>
      <w:r w:rsidR="00841F40">
        <w:rPr>
          <w:rFonts w:ascii="Arial" w:hAnsi="Arial" w:cs="Arial"/>
          <w:sz w:val="24"/>
          <w:szCs w:val="24"/>
        </w:rPr>
        <w:t>Without Cash flow any business will struggle,</w:t>
      </w:r>
      <w:r w:rsidR="00841F40" w:rsidRPr="00BC5AF5">
        <w:rPr>
          <w:rFonts w:ascii="Arial" w:hAnsi="Arial" w:cs="Arial"/>
          <w:sz w:val="24"/>
          <w:szCs w:val="24"/>
        </w:rPr>
        <w:t xml:space="preserve"> </w:t>
      </w:r>
      <w:r w:rsidRPr="00BC5AF5">
        <w:rPr>
          <w:rFonts w:ascii="Arial" w:hAnsi="Arial" w:cs="Arial"/>
          <w:sz w:val="24"/>
          <w:szCs w:val="24"/>
        </w:rPr>
        <w:t>Delice Du Pain will offer Brand items sold in the shop’s accessories</w:t>
      </w:r>
      <w:r w:rsidRPr="00BC5AF5">
        <w:rPr>
          <w:rFonts w:ascii="Arial" w:eastAsiaTheme="minorEastAsia" w:hAnsi="Arial" w:cs="Arial"/>
          <w:color w:val="000000"/>
          <w:kern w:val="24"/>
          <w:sz w:val="24"/>
          <w:szCs w:val="24"/>
          <w:lang w:val="en-US" w:eastAsia="en-GB"/>
        </w:rPr>
        <w:t xml:space="preserve"> designed to accompany and enhance customer experience</w:t>
      </w:r>
      <w:r w:rsidRPr="00BC5AF5">
        <w:rPr>
          <w:rFonts w:ascii="Arial" w:hAnsi="Arial" w:cs="Arial"/>
          <w:sz w:val="24"/>
          <w:szCs w:val="24"/>
        </w:rPr>
        <w:t xml:space="preserve"> to generate more income.  </w:t>
      </w:r>
    </w:p>
    <w:p w14:paraId="1DDF12E1" w14:textId="77777777" w:rsidR="002532A3" w:rsidRPr="00BC5AF5" w:rsidRDefault="002532A3" w:rsidP="002532A3">
      <w:pPr>
        <w:pStyle w:val="ListParagraph"/>
        <w:numPr>
          <w:ilvl w:val="0"/>
          <w:numId w:val="8"/>
        </w:numPr>
        <w:spacing w:after="0" w:line="240" w:lineRule="auto"/>
        <w:rPr>
          <w:rFonts w:ascii="Arial" w:hAnsi="Arial" w:cs="Arial"/>
          <w:sz w:val="24"/>
          <w:szCs w:val="24"/>
        </w:rPr>
      </w:pPr>
      <w:r w:rsidRPr="00BC5AF5">
        <w:rPr>
          <w:rFonts w:ascii="Arial" w:hAnsi="Arial" w:cs="Arial"/>
          <w:sz w:val="24"/>
          <w:szCs w:val="24"/>
        </w:rPr>
        <w:t>Sell bread Sourdough bread being the most expensive item, pastry and biscuits (online, wholes, retailing]</w:t>
      </w:r>
    </w:p>
    <w:p w14:paraId="7251447E" w14:textId="3B29538C" w:rsidR="002532A3" w:rsidRPr="00BC5AF5" w:rsidRDefault="002532A3" w:rsidP="002532A3">
      <w:pPr>
        <w:numPr>
          <w:ilvl w:val="0"/>
          <w:numId w:val="5"/>
        </w:numPr>
        <w:spacing w:after="0" w:line="240" w:lineRule="auto"/>
        <w:contextualSpacing/>
        <w:rPr>
          <w:rFonts w:ascii="Arial" w:hAnsi="Arial" w:cs="Arial"/>
          <w:sz w:val="24"/>
          <w:szCs w:val="24"/>
        </w:rPr>
      </w:pPr>
      <w:r w:rsidRPr="00BC5AF5">
        <w:rPr>
          <w:rFonts w:ascii="Arial" w:hAnsi="Arial" w:cs="Arial"/>
          <w:sz w:val="24"/>
          <w:szCs w:val="24"/>
        </w:rPr>
        <w:t>Charge extra for personalised orders which must be made with 24hrs.</w:t>
      </w:r>
    </w:p>
    <w:bookmarkEnd w:id="1"/>
    <w:p w14:paraId="10177470" w14:textId="684DC27C" w:rsidR="00B74AB4" w:rsidRPr="00BC5AF5" w:rsidRDefault="00B165B1" w:rsidP="00B74AB4">
      <w:pPr>
        <w:spacing w:after="0"/>
        <w:rPr>
          <w:rFonts w:ascii="Arial" w:hAnsi="Arial" w:cs="Arial"/>
          <w:sz w:val="24"/>
          <w:szCs w:val="24"/>
        </w:rPr>
      </w:pPr>
      <w:r w:rsidRPr="00BC5AF5">
        <w:rPr>
          <w:rFonts w:ascii="Arial" w:hAnsi="Arial" w:cs="Arial"/>
          <w:sz w:val="24"/>
          <w:szCs w:val="24"/>
        </w:rPr>
        <w:t>Sourdo</w:t>
      </w:r>
      <w:r>
        <w:rPr>
          <w:rFonts w:ascii="Arial" w:hAnsi="Arial" w:cs="Arial"/>
          <w:sz w:val="24"/>
          <w:szCs w:val="24"/>
        </w:rPr>
        <w:t>u</w:t>
      </w:r>
      <w:r w:rsidRPr="00BC5AF5">
        <w:rPr>
          <w:rFonts w:ascii="Arial" w:hAnsi="Arial" w:cs="Arial"/>
          <w:sz w:val="24"/>
          <w:szCs w:val="24"/>
        </w:rPr>
        <w:t>gh</w:t>
      </w:r>
      <w:r w:rsidR="00B74AB4" w:rsidRPr="00BC5AF5">
        <w:rPr>
          <w:rFonts w:ascii="Arial" w:hAnsi="Arial" w:cs="Arial"/>
          <w:sz w:val="24"/>
          <w:szCs w:val="24"/>
        </w:rPr>
        <w:t xml:space="preserve"> bread (2kg)</w:t>
      </w:r>
    </w:p>
    <w:p w14:paraId="6EDAB55E" w14:textId="400F6283" w:rsidR="00B74AB4" w:rsidRPr="00BC5AF5" w:rsidRDefault="00B74AB4" w:rsidP="00B74AB4">
      <w:pPr>
        <w:pStyle w:val="ListParagraph"/>
        <w:numPr>
          <w:ilvl w:val="0"/>
          <w:numId w:val="6"/>
        </w:numPr>
        <w:spacing w:after="0"/>
        <w:rPr>
          <w:rFonts w:ascii="Arial" w:hAnsi="Arial" w:cs="Arial"/>
          <w:sz w:val="24"/>
          <w:szCs w:val="24"/>
        </w:rPr>
      </w:pPr>
      <w:r w:rsidRPr="00BC5AF5">
        <w:rPr>
          <w:rFonts w:ascii="Arial" w:hAnsi="Arial" w:cs="Arial"/>
          <w:sz w:val="24"/>
          <w:szCs w:val="24"/>
        </w:rPr>
        <w:t xml:space="preserve">10000 loaves per day </w:t>
      </w:r>
      <w:r w:rsidR="00CF712D" w:rsidRPr="00BC5AF5">
        <w:rPr>
          <w:rFonts w:ascii="Arial" w:hAnsi="Arial" w:cs="Arial"/>
          <w:sz w:val="24"/>
          <w:szCs w:val="24"/>
        </w:rPr>
        <w:t>(sent</w:t>
      </w:r>
      <w:r w:rsidR="00B4299C" w:rsidRPr="00BC5AF5">
        <w:rPr>
          <w:rFonts w:ascii="Arial" w:hAnsi="Arial" w:cs="Arial"/>
          <w:sz w:val="24"/>
          <w:szCs w:val="24"/>
        </w:rPr>
        <w:t xml:space="preserve"> to New York, South of France and Califonia)</w:t>
      </w:r>
    </w:p>
    <w:p w14:paraId="576CB854" w14:textId="77777777" w:rsidR="00B74AB4" w:rsidRPr="00BC5AF5" w:rsidRDefault="00B74AB4" w:rsidP="00B74AB4">
      <w:pPr>
        <w:spacing w:after="0"/>
        <w:rPr>
          <w:rFonts w:ascii="Arial" w:hAnsi="Arial" w:cs="Arial"/>
          <w:sz w:val="24"/>
          <w:szCs w:val="24"/>
        </w:rPr>
      </w:pPr>
      <w:r w:rsidRPr="00BC5AF5">
        <w:rPr>
          <w:rFonts w:ascii="Arial" w:hAnsi="Arial" w:cs="Arial"/>
          <w:sz w:val="24"/>
          <w:szCs w:val="24"/>
        </w:rPr>
        <w:t>Snacks</w:t>
      </w:r>
    </w:p>
    <w:p w14:paraId="00E85EFD" w14:textId="2E05C3DF" w:rsidR="00B74AB4" w:rsidRPr="00BC5AF5" w:rsidRDefault="00B74AB4" w:rsidP="00B74AB4">
      <w:pPr>
        <w:pStyle w:val="ListParagraph"/>
        <w:numPr>
          <w:ilvl w:val="0"/>
          <w:numId w:val="6"/>
        </w:numPr>
        <w:spacing w:after="0"/>
        <w:rPr>
          <w:rFonts w:ascii="Arial" w:hAnsi="Arial" w:cs="Arial"/>
          <w:sz w:val="24"/>
          <w:szCs w:val="24"/>
        </w:rPr>
      </w:pPr>
      <w:r w:rsidRPr="00BC5AF5">
        <w:rPr>
          <w:rFonts w:ascii="Arial" w:hAnsi="Arial" w:cs="Arial"/>
          <w:sz w:val="24"/>
          <w:szCs w:val="24"/>
        </w:rPr>
        <w:t xml:space="preserve">10,000 pieces </w:t>
      </w:r>
      <w:r w:rsidR="00B4299C" w:rsidRPr="00BC5AF5">
        <w:rPr>
          <w:rFonts w:ascii="Arial" w:hAnsi="Arial" w:cs="Arial"/>
          <w:sz w:val="24"/>
          <w:szCs w:val="24"/>
        </w:rPr>
        <w:t>per day</w:t>
      </w:r>
    </w:p>
    <w:p w14:paraId="6D90B5AC" w14:textId="77777777" w:rsidR="00B74AB4" w:rsidRPr="00BC5AF5" w:rsidRDefault="00B74AB4" w:rsidP="00B74AB4">
      <w:pPr>
        <w:spacing w:after="0"/>
        <w:rPr>
          <w:rFonts w:ascii="Arial" w:hAnsi="Arial" w:cs="Arial"/>
          <w:sz w:val="24"/>
          <w:szCs w:val="24"/>
        </w:rPr>
      </w:pPr>
      <w:r w:rsidRPr="00BC5AF5">
        <w:rPr>
          <w:rFonts w:ascii="Arial" w:hAnsi="Arial" w:cs="Arial"/>
          <w:sz w:val="24"/>
          <w:szCs w:val="24"/>
        </w:rPr>
        <w:t>Sale of soft and hot drinks</w:t>
      </w:r>
    </w:p>
    <w:p w14:paraId="6396764D" w14:textId="77777777" w:rsidR="00B74AB4" w:rsidRPr="00BC5AF5" w:rsidRDefault="00B74AB4" w:rsidP="00B74AB4">
      <w:pPr>
        <w:pStyle w:val="ListParagraph"/>
        <w:numPr>
          <w:ilvl w:val="0"/>
          <w:numId w:val="6"/>
        </w:numPr>
        <w:spacing w:after="0"/>
        <w:rPr>
          <w:rFonts w:ascii="Arial" w:hAnsi="Arial" w:cs="Arial"/>
          <w:sz w:val="24"/>
          <w:szCs w:val="24"/>
        </w:rPr>
      </w:pPr>
      <w:r w:rsidRPr="00BC5AF5">
        <w:rPr>
          <w:rFonts w:ascii="Arial" w:hAnsi="Arial" w:cs="Arial"/>
          <w:sz w:val="24"/>
          <w:szCs w:val="24"/>
        </w:rPr>
        <w:t>Average 90% of people who buy bread/snacks are likely to buy a drink</w:t>
      </w:r>
    </w:p>
    <w:p w14:paraId="1E45663B" w14:textId="77777777" w:rsidR="00B74AB4" w:rsidRPr="00BC5AF5" w:rsidRDefault="00B74AB4" w:rsidP="00B74AB4">
      <w:pPr>
        <w:spacing w:after="0"/>
        <w:rPr>
          <w:rFonts w:ascii="Arial" w:hAnsi="Arial" w:cs="Arial"/>
          <w:sz w:val="24"/>
          <w:szCs w:val="24"/>
        </w:rPr>
      </w:pPr>
      <w:r w:rsidRPr="00BC5AF5">
        <w:rPr>
          <w:rFonts w:ascii="Arial" w:hAnsi="Arial" w:cs="Arial"/>
          <w:sz w:val="24"/>
          <w:szCs w:val="24"/>
        </w:rPr>
        <w:t xml:space="preserve">Sale of special orders of speciality breads </w:t>
      </w:r>
    </w:p>
    <w:p w14:paraId="3E595C48" w14:textId="7B1B2D6B" w:rsidR="002532A3" w:rsidRPr="00BC5AF5" w:rsidRDefault="00B74AB4" w:rsidP="00B4299C">
      <w:pPr>
        <w:pStyle w:val="ListParagraph"/>
        <w:numPr>
          <w:ilvl w:val="0"/>
          <w:numId w:val="6"/>
        </w:numPr>
        <w:spacing w:after="0"/>
        <w:rPr>
          <w:rFonts w:ascii="Arial" w:hAnsi="Arial" w:cs="Arial"/>
          <w:sz w:val="24"/>
          <w:szCs w:val="24"/>
        </w:rPr>
      </w:pPr>
      <w:r w:rsidRPr="00BC5AF5">
        <w:rPr>
          <w:rFonts w:ascii="Arial" w:hAnsi="Arial" w:cs="Arial"/>
          <w:sz w:val="24"/>
          <w:szCs w:val="24"/>
        </w:rPr>
        <w:t>700 pieces per day</w:t>
      </w:r>
    </w:p>
    <w:p w14:paraId="3C08DB41" w14:textId="77777777" w:rsidR="00E626C1" w:rsidRPr="00BC5AF5" w:rsidRDefault="00E626C1" w:rsidP="00804002">
      <w:pPr>
        <w:pStyle w:val="ListParagraph"/>
        <w:spacing w:after="0"/>
        <w:rPr>
          <w:rFonts w:ascii="Arial" w:hAnsi="Arial" w:cs="Arial"/>
          <w:sz w:val="24"/>
          <w:szCs w:val="24"/>
        </w:rPr>
      </w:pPr>
    </w:p>
    <w:p w14:paraId="1272D9E4" w14:textId="77777777" w:rsidR="00804002" w:rsidRDefault="00804002" w:rsidP="00B4299C">
      <w:pPr>
        <w:spacing w:after="0" w:line="240" w:lineRule="auto"/>
        <w:rPr>
          <w:rFonts w:ascii="Arial" w:hAnsi="Arial" w:cs="Arial"/>
          <w:b/>
          <w:sz w:val="24"/>
          <w:szCs w:val="24"/>
          <w:u w:val="single"/>
        </w:rPr>
      </w:pPr>
    </w:p>
    <w:p w14:paraId="1F0F9684" w14:textId="77777777" w:rsidR="00804002" w:rsidRDefault="00804002" w:rsidP="00B4299C">
      <w:pPr>
        <w:spacing w:after="0" w:line="240" w:lineRule="auto"/>
        <w:rPr>
          <w:rFonts w:ascii="Arial" w:hAnsi="Arial" w:cs="Arial"/>
          <w:b/>
          <w:sz w:val="24"/>
          <w:szCs w:val="24"/>
          <w:u w:val="single"/>
        </w:rPr>
      </w:pPr>
    </w:p>
    <w:p w14:paraId="25AB9BD7" w14:textId="77777777" w:rsidR="00804002" w:rsidRDefault="00804002" w:rsidP="00B4299C">
      <w:pPr>
        <w:spacing w:after="0" w:line="240" w:lineRule="auto"/>
        <w:rPr>
          <w:rFonts w:ascii="Arial" w:hAnsi="Arial" w:cs="Arial"/>
          <w:b/>
          <w:sz w:val="24"/>
          <w:szCs w:val="24"/>
          <w:u w:val="single"/>
        </w:rPr>
      </w:pPr>
    </w:p>
    <w:p w14:paraId="10768CD0" w14:textId="77777777" w:rsidR="00804002" w:rsidRDefault="00804002" w:rsidP="00B4299C">
      <w:pPr>
        <w:spacing w:after="0" w:line="240" w:lineRule="auto"/>
        <w:rPr>
          <w:rFonts w:ascii="Arial" w:hAnsi="Arial" w:cs="Arial"/>
          <w:b/>
          <w:sz w:val="24"/>
          <w:szCs w:val="24"/>
          <w:u w:val="single"/>
        </w:rPr>
      </w:pPr>
    </w:p>
    <w:p w14:paraId="227DF2B6" w14:textId="77777777" w:rsidR="00B51C67" w:rsidRDefault="00B51C67" w:rsidP="00B4299C">
      <w:pPr>
        <w:spacing w:after="0" w:line="240" w:lineRule="auto"/>
        <w:rPr>
          <w:rFonts w:ascii="Arial" w:hAnsi="Arial" w:cs="Arial"/>
          <w:b/>
          <w:sz w:val="24"/>
          <w:szCs w:val="24"/>
          <w:u w:val="single"/>
        </w:rPr>
      </w:pPr>
    </w:p>
    <w:p w14:paraId="083CF819" w14:textId="77777777" w:rsidR="00B51C67" w:rsidRDefault="00B51C67" w:rsidP="00B4299C">
      <w:pPr>
        <w:spacing w:after="0" w:line="240" w:lineRule="auto"/>
        <w:rPr>
          <w:rFonts w:ascii="Arial" w:hAnsi="Arial" w:cs="Arial"/>
          <w:b/>
          <w:sz w:val="24"/>
          <w:szCs w:val="24"/>
          <w:u w:val="single"/>
        </w:rPr>
      </w:pPr>
    </w:p>
    <w:p w14:paraId="67DDAD53" w14:textId="77777777" w:rsidR="006960C1" w:rsidRDefault="006960C1" w:rsidP="00B4299C">
      <w:pPr>
        <w:spacing w:after="0" w:line="240" w:lineRule="auto"/>
        <w:rPr>
          <w:rFonts w:ascii="Arial" w:hAnsi="Arial" w:cs="Arial"/>
          <w:b/>
          <w:sz w:val="24"/>
          <w:szCs w:val="24"/>
        </w:rPr>
      </w:pPr>
    </w:p>
    <w:p w14:paraId="0DC23027" w14:textId="1E957CB3" w:rsidR="002532A3" w:rsidRPr="00BC5AF5" w:rsidRDefault="002532A3" w:rsidP="00B4299C">
      <w:pPr>
        <w:spacing w:after="0" w:line="240" w:lineRule="auto"/>
        <w:rPr>
          <w:rFonts w:ascii="Arial" w:hAnsi="Arial" w:cs="Arial"/>
          <w:b/>
          <w:sz w:val="24"/>
          <w:szCs w:val="24"/>
          <w:u w:val="single"/>
        </w:rPr>
      </w:pPr>
      <w:r w:rsidRPr="00B51C67">
        <w:rPr>
          <w:rFonts w:ascii="Arial" w:hAnsi="Arial" w:cs="Arial"/>
          <w:b/>
          <w:sz w:val="24"/>
          <w:szCs w:val="24"/>
        </w:rPr>
        <w:t>SWOT ANALYSIS FOR DELICE DU</w:t>
      </w:r>
      <w:r w:rsidRPr="00BC5AF5">
        <w:rPr>
          <w:rFonts w:ascii="Arial" w:hAnsi="Arial" w:cs="Arial"/>
          <w:b/>
          <w:sz w:val="24"/>
          <w:szCs w:val="24"/>
          <w:u w:val="single"/>
        </w:rPr>
        <w:t xml:space="preserve"> </w:t>
      </w:r>
      <w:r w:rsidRPr="00B51C67">
        <w:rPr>
          <w:rFonts w:ascii="Arial" w:hAnsi="Arial" w:cs="Arial"/>
          <w:b/>
          <w:sz w:val="24"/>
          <w:szCs w:val="24"/>
        </w:rPr>
        <w:t>PAIN</w:t>
      </w:r>
    </w:p>
    <w:p w14:paraId="654612E0" w14:textId="77777777" w:rsidR="00B51C67" w:rsidRDefault="00B51C67" w:rsidP="002532A3">
      <w:pPr>
        <w:rPr>
          <w:rFonts w:ascii="Arial" w:hAnsi="Arial" w:cs="Arial"/>
          <w:b/>
          <w:sz w:val="24"/>
          <w:szCs w:val="24"/>
        </w:rPr>
      </w:pPr>
    </w:p>
    <w:p w14:paraId="6DBDF2E0" w14:textId="2606931A" w:rsidR="002532A3" w:rsidRPr="00BC5AF5" w:rsidRDefault="002532A3" w:rsidP="00B51C67">
      <w:pPr>
        <w:spacing w:after="0"/>
        <w:rPr>
          <w:rFonts w:ascii="Arial" w:hAnsi="Arial" w:cs="Arial"/>
          <w:b/>
          <w:sz w:val="24"/>
          <w:szCs w:val="24"/>
        </w:rPr>
      </w:pPr>
      <w:r w:rsidRPr="00BC5AF5">
        <w:rPr>
          <w:rFonts w:ascii="Arial" w:hAnsi="Arial" w:cs="Arial"/>
          <w:b/>
          <w:sz w:val="24"/>
          <w:szCs w:val="24"/>
        </w:rPr>
        <w:t>Strength</w:t>
      </w:r>
    </w:p>
    <w:p w14:paraId="2B1B69BF" w14:textId="77777777" w:rsidR="002532A3" w:rsidRPr="00BC5AF5" w:rsidRDefault="002532A3" w:rsidP="00B51C67">
      <w:pPr>
        <w:spacing w:after="0"/>
        <w:rPr>
          <w:rFonts w:ascii="Arial" w:hAnsi="Arial" w:cs="Arial"/>
          <w:sz w:val="24"/>
          <w:szCs w:val="24"/>
        </w:rPr>
      </w:pPr>
      <w:r w:rsidRPr="00BC5AF5">
        <w:rPr>
          <w:rFonts w:ascii="Arial" w:hAnsi="Arial" w:cs="Arial"/>
          <w:sz w:val="24"/>
          <w:szCs w:val="24"/>
        </w:rPr>
        <w:t>Requires small equity and easier to start by targeting a niche market and offering speciality products location is in the heart of target market,</w:t>
      </w:r>
    </w:p>
    <w:p w14:paraId="0A9D45F9" w14:textId="4DF51B07" w:rsidR="002532A3" w:rsidRPr="00BC5AF5" w:rsidRDefault="002532A3" w:rsidP="00B51C67">
      <w:pPr>
        <w:spacing w:after="0"/>
        <w:rPr>
          <w:rFonts w:ascii="Arial" w:hAnsi="Arial" w:cs="Arial"/>
          <w:sz w:val="24"/>
          <w:szCs w:val="24"/>
        </w:rPr>
      </w:pPr>
      <w:r w:rsidRPr="00BC5AF5">
        <w:rPr>
          <w:rFonts w:ascii="Arial" w:hAnsi="Arial" w:cs="Arial"/>
          <w:sz w:val="24"/>
          <w:szCs w:val="24"/>
        </w:rPr>
        <w:t>Focuses on reviving the tradition method of making dough mixing it with innovation of new ideas and sticking to a unique taste which is different from other breads on the market.</w:t>
      </w:r>
      <w:r w:rsidR="00804002">
        <w:rPr>
          <w:rFonts w:ascii="Arial" w:hAnsi="Arial" w:cs="Arial"/>
          <w:sz w:val="24"/>
          <w:szCs w:val="24"/>
        </w:rPr>
        <w:t xml:space="preserve"> </w:t>
      </w:r>
      <w:r w:rsidRPr="00BC5AF5">
        <w:rPr>
          <w:rFonts w:ascii="Arial" w:hAnsi="Arial" w:cs="Arial"/>
          <w:sz w:val="24"/>
          <w:szCs w:val="24"/>
        </w:rPr>
        <w:t xml:space="preserve">The use of wood ovens and handcrafting our bread plus our secret recipe gives our bread that extra smell and unique not found in automated oven. </w:t>
      </w:r>
    </w:p>
    <w:p w14:paraId="4E921F1F" w14:textId="77777777" w:rsidR="002532A3" w:rsidRPr="00BC5AF5" w:rsidRDefault="002532A3" w:rsidP="00B51C67">
      <w:pPr>
        <w:spacing w:after="0"/>
        <w:rPr>
          <w:rFonts w:ascii="Arial" w:hAnsi="Arial" w:cs="Arial"/>
          <w:sz w:val="24"/>
          <w:szCs w:val="24"/>
        </w:rPr>
      </w:pPr>
      <w:r w:rsidRPr="00BC5AF5">
        <w:rPr>
          <w:rFonts w:ascii="Arial" w:hAnsi="Arial" w:cs="Arial"/>
          <w:sz w:val="24"/>
          <w:szCs w:val="24"/>
        </w:rPr>
        <w:t>As a business we able to offer what the customer wants especially looking to export to our clients in New York we must make sure that they fresh hot bread is present on their breakfast table.</w:t>
      </w:r>
    </w:p>
    <w:p w14:paraId="44BDDD98" w14:textId="77777777" w:rsidR="00B51C67" w:rsidRDefault="00B51C67" w:rsidP="00B51C67">
      <w:pPr>
        <w:spacing w:after="0"/>
        <w:rPr>
          <w:rFonts w:ascii="Arial" w:hAnsi="Arial" w:cs="Arial"/>
          <w:b/>
          <w:sz w:val="24"/>
          <w:szCs w:val="24"/>
        </w:rPr>
      </w:pPr>
    </w:p>
    <w:p w14:paraId="56C0D4E8" w14:textId="7A2A52F8" w:rsidR="002532A3" w:rsidRPr="00BC5AF5" w:rsidRDefault="002532A3" w:rsidP="00B51C67">
      <w:pPr>
        <w:spacing w:after="0"/>
        <w:rPr>
          <w:rFonts w:ascii="Arial" w:hAnsi="Arial" w:cs="Arial"/>
          <w:b/>
          <w:sz w:val="24"/>
          <w:szCs w:val="24"/>
        </w:rPr>
      </w:pPr>
      <w:r w:rsidRPr="00BC5AF5">
        <w:rPr>
          <w:rFonts w:ascii="Arial" w:hAnsi="Arial" w:cs="Arial"/>
          <w:b/>
          <w:sz w:val="24"/>
          <w:szCs w:val="24"/>
        </w:rPr>
        <w:t>Weakness</w:t>
      </w:r>
    </w:p>
    <w:p w14:paraId="3EB4B0A8" w14:textId="77777777" w:rsidR="002532A3" w:rsidRPr="00BC5AF5" w:rsidRDefault="002532A3" w:rsidP="00B51C67">
      <w:pPr>
        <w:spacing w:after="0"/>
        <w:rPr>
          <w:rFonts w:ascii="Arial" w:hAnsi="Arial" w:cs="Arial"/>
          <w:sz w:val="24"/>
          <w:szCs w:val="24"/>
        </w:rPr>
      </w:pPr>
      <w:r w:rsidRPr="00BC5AF5">
        <w:rPr>
          <w:rFonts w:ascii="Arial" w:hAnsi="Arial" w:cs="Arial"/>
          <w:sz w:val="24"/>
          <w:szCs w:val="24"/>
        </w:rPr>
        <w:t xml:space="preserve">Small business it’s hard to get credit from suppliers when you have not yet hard a mark in the industry. In the meantime, the bakery must generate a lot of cash sales to be able to deal with problems which can occur. </w:t>
      </w:r>
    </w:p>
    <w:p w14:paraId="34E9F7D8" w14:textId="77777777" w:rsidR="002532A3" w:rsidRPr="00BC5AF5" w:rsidRDefault="002532A3" w:rsidP="00B51C67">
      <w:pPr>
        <w:spacing w:after="0"/>
        <w:rPr>
          <w:rFonts w:ascii="Arial" w:hAnsi="Arial" w:cs="Arial"/>
          <w:sz w:val="24"/>
          <w:szCs w:val="24"/>
        </w:rPr>
      </w:pPr>
      <w:r w:rsidRPr="00BC5AF5">
        <w:rPr>
          <w:rFonts w:ascii="Arial" w:hAnsi="Arial" w:cs="Arial"/>
          <w:sz w:val="24"/>
          <w:szCs w:val="24"/>
        </w:rPr>
        <w:t>As a new venture it will be impacted by changing government regulations- renewing of licences increased production costs. Facilities are regularly inspected.</w:t>
      </w:r>
    </w:p>
    <w:p w14:paraId="47B223AD" w14:textId="77777777" w:rsidR="00B51C67" w:rsidRDefault="00B51C67" w:rsidP="00795C3D">
      <w:pPr>
        <w:spacing w:after="0"/>
        <w:rPr>
          <w:rFonts w:ascii="Arial" w:hAnsi="Arial" w:cs="Arial"/>
          <w:b/>
          <w:sz w:val="24"/>
          <w:szCs w:val="24"/>
        </w:rPr>
      </w:pPr>
    </w:p>
    <w:p w14:paraId="2918E032" w14:textId="42EAE078" w:rsidR="00795C3D" w:rsidRDefault="002532A3" w:rsidP="00795C3D">
      <w:pPr>
        <w:spacing w:after="0"/>
        <w:rPr>
          <w:rFonts w:ascii="Arial" w:hAnsi="Arial" w:cs="Arial"/>
          <w:sz w:val="24"/>
          <w:szCs w:val="24"/>
        </w:rPr>
      </w:pPr>
      <w:r w:rsidRPr="00BC5AF5">
        <w:rPr>
          <w:rFonts w:ascii="Arial" w:hAnsi="Arial" w:cs="Arial"/>
          <w:b/>
          <w:sz w:val="24"/>
          <w:szCs w:val="24"/>
        </w:rPr>
        <w:t xml:space="preserve">Opportunity </w:t>
      </w:r>
    </w:p>
    <w:p w14:paraId="41BE658B" w14:textId="158BA3D5" w:rsidR="002532A3" w:rsidRPr="00795C3D" w:rsidRDefault="002532A3" w:rsidP="00795C3D">
      <w:pPr>
        <w:spacing w:after="0"/>
        <w:rPr>
          <w:rFonts w:ascii="Arial" w:hAnsi="Arial" w:cs="Arial"/>
          <w:sz w:val="24"/>
          <w:szCs w:val="24"/>
        </w:rPr>
      </w:pPr>
      <w:r w:rsidRPr="00BC5AF5">
        <w:rPr>
          <w:rFonts w:ascii="Arial" w:hAnsi="Arial" w:cs="Arial"/>
          <w:sz w:val="24"/>
          <w:szCs w:val="24"/>
        </w:rPr>
        <w:t>The market for bread will exist due to consumer behaviour; Delice Du Pain will change its products according to the external environment challenges.</w:t>
      </w:r>
    </w:p>
    <w:p w14:paraId="404A5898" w14:textId="77777777" w:rsidR="002532A3" w:rsidRPr="00BC5AF5" w:rsidRDefault="002532A3" w:rsidP="002532A3">
      <w:pPr>
        <w:rPr>
          <w:rFonts w:ascii="Arial" w:hAnsi="Arial" w:cs="Arial"/>
          <w:sz w:val="24"/>
          <w:szCs w:val="24"/>
        </w:rPr>
      </w:pPr>
      <w:r w:rsidRPr="00BC5AF5">
        <w:rPr>
          <w:rFonts w:ascii="Arial" w:hAnsi="Arial" w:cs="Arial"/>
          <w:sz w:val="24"/>
          <w:szCs w:val="24"/>
        </w:rPr>
        <w:t>Due to height obesity levels demand has increased for healthy products. Delice Du Pain will be offering healthy options to its customers.</w:t>
      </w:r>
    </w:p>
    <w:p w14:paraId="7F35838D" w14:textId="77777777" w:rsidR="002532A3" w:rsidRPr="00BC5AF5" w:rsidRDefault="002532A3" w:rsidP="002532A3">
      <w:pPr>
        <w:rPr>
          <w:rFonts w:ascii="Arial" w:hAnsi="Arial" w:cs="Arial"/>
          <w:sz w:val="24"/>
          <w:szCs w:val="24"/>
        </w:rPr>
      </w:pPr>
      <w:r w:rsidRPr="00BC5AF5">
        <w:rPr>
          <w:rFonts w:ascii="Arial" w:hAnsi="Arial" w:cs="Arial"/>
          <w:sz w:val="24"/>
          <w:szCs w:val="24"/>
        </w:rPr>
        <w:t>Opportunity to make alliances/partnerships with high end supermarkets like Waitrose, supply our unique bread to high end stores which our target customers shop in, Harvey Nicholls, Selfridges, Harrods to mention but a few.</w:t>
      </w:r>
    </w:p>
    <w:p w14:paraId="4304AB3D" w14:textId="77777777" w:rsidR="002532A3" w:rsidRPr="00BC5AF5" w:rsidRDefault="002532A3" w:rsidP="002532A3">
      <w:pPr>
        <w:rPr>
          <w:rFonts w:ascii="Arial" w:hAnsi="Arial" w:cs="Arial"/>
          <w:sz w:val="24"/>
          <w:szCs w:val="24"/>
        </w:rPr>
      </w:pPr>
      <w:r w:rsidRPr="00BC5AF5">
        <w:rPr>
          <w:rFonts w:ascii="Arial" w:hAnsi="Arial" w:cs="Arial"/>
          <w:sz w:val="24"/>
          <w:szCs w:val="24"/>
        </w:rPr>
        <w:t xml:space="preserve">We have opportunity to sell to overseas loyal customer base by making sure </w:t>
      </w:r>
    </w:p>
    <w:p w14:paraId="252A161C" w14:textId="77777777" w:rsidR="002532A3" w:rsidRPr="00BC5AF5" w:rsidRDefault="002532A3" w:rsidP="00795C3D">
      <w:pPr>
        <w:spacing w:after="0"/>
        <w:rPr>
          <w:rFonts w:ascii="Arial" w:hAnsi="Arial" w:cs="Arial"/>
          <w:sz w:val="24"/>
          <w:szCs w:val="24"/>
        </w:rPr>
      </w:pPr>
      <w:r w:rsidRPr="00BC5AF5">
        <w:rPr>
          <w:rFonts w:ascii="Arial" w:hAnsi="Arial" w:cs="Arial"/>
          <w:b/>
          <w:sz w:val="24"/>
          <w:szCs w:val="24"/>
        </w:rPr>
        <w:t xml:space="preserve">Threats to Market </w:t>
      </w:r>
    </w:p>
    <w:p w14:paraId="5A9EE692" w14:textId="77777777" w:rsidR="002532A3" w:rsidRPr="00BC5AF5" w:rsidRDefault="002532A3" w:rsidP="00795C3D">
      <w:pPr>
        <w:spacing w:after="0"/>
        <w:rPr>
          <w:rFonts w:ascii="Arial" w:hAnsi="Arial" w:cs="Arial"/>
          <w:sz w:val="24"/>
          <w:szCs w:val="24"/>
        </w:rPr>
      </w:pPr>
      <w:r w:rsidRPr="00BC5AF5">
        <w:rPr>
          <w:rFonts w:ascii="Arial" w:hAnsi="Arial" w:cs="Arial"/>
          <w:sz w:val="24"/>
          <w:szCs w:val="24"/>
        </w:rPr>
        <w:t>High demand for gluten -free, low carbohydrate, whole grain (our sourdough will be 75%whole grain), this has increased new ventures every year to tap in the speciality bread market</w:t>
      </w:r>
    </w:p>
    <w:p w14:paraId="1D0043EF" w14:textId="77777777" w:rsidR="002532A3" w:rsidRPr="00BC5AF5" w:rsidRDefault="002532A3" w:rsidP="002532A3">
      <w:pPr>
        <w:rPr>
          <w:rFonts w:ascii="Arial" w:hAnsi="Arial" w:cs="Arial"/>
          <w:sz w:val="24"/>
          <w:szCs w:val="24"/>
        </w:rPr>
      </w:pPr>
      <w:r w:rsidRPr="00BC5AF5">
        <w:rPr>
          <w:rFonts w:ascii="Arial" w:hAnsi="Arial" w:cs="Arial"/>
          <w:sz w:val="24"/>
          <w:szCs w:val="24"/>
        </w:rPr>
        <w:t>Our competitors who would like to imitate our products are already in the market and government policies</w:t>
      </w:r>
    </w:p>
    <w:p w14:paraId="1E19A906" w14:textId="130A1476" w:rsidR="00CF712D" w:rsidRPr="00BC5AF5" w:rsidRDefault="00CF712D" w:rsidP="00CF712D">
      <w:pPr>
        <w:spacing w:after="0" w:line="240" w:lineRule="auto"/>
        <w:rPr>
          <w:rFonts w:ascii="Arial" w:hAnsi="Arial" w:cs="Arial"/>
          <w:b/>
          <w:sz w:val="24"/>
          <w:szCs w:val="24"/>
        </w:rPr>
      </w:pPr>
      <w:r w:rsidRPr="00BC5AF5">
        <w:rPr>
          <w:rFonts w:ascii="Arial" w:hAnsi="Arial" w:cs="Arial"/>
          <w:b/>
          <w:sz w:val="24"/>
          <w:szCs w:val="24"/>
        </w:rPr>
        <w:t>Exit Plan</w:t>
      </w:r>
    </w:p>
    <w:p w14:paraId="5F49B714" w14:textId="77777777" w:rsidR="00CF712D" w:rsidRPr="00BC5AF5" w:rsidRDefault="00CF712D" w:rsidP="00CF712D">
      <w:pPr>
        <w:spacing w:after="0" w:line="240" w:lineRule="auto"/>
        <w:rPr>
          <w:rFonts w:ascii="Arial" w:hAnsi="Arial" w:cs="Arial"/>
          <w:sz w:val="24"/>
          <w:szCs w:val="24"/>
        </w:rPr>
      </w:pPr>
      <w:r w:rsidRPr="00BC5AF5">
        <w:rPr>
          <w:rFonts w:ascii="Arial" w:hAnsi="Arial" w:cs="Arial"/>
          <w:sz w:val="24"/>
          <w:szCs w:val="24"/>
        </w:rPr>
        <w:t xml:space="preserve">My sustainability plan is to double sales in is to triple my sales and have opened 5 shops in different locations in London my first shop is Belgravia, and open in Chelsea, in 3years to be able to pay off the investor. </w:t>
      </w:r>
    </w:p>
    <w:p w14:paraId="2A0172E7" w14:textId="77777777" w:rsidR="00CF712D" w:rsidRPr="00BC5AF5" w:rsidRDefault="00CF712D" w:rsidP="00CF712D">
      <w:pPr>
        <w:spacing w:after="0" w:line="240" w:lineRule="auto"/>
        <w:rPr>
          <w:rFonts w:ascii="Arial" w:eastAsiaTheme="majorEastAsia" w:hAnsi="Arial" w:cs="Arial"/>
          <w:b/>
          <w:color w:val="2F5496" w:themeColor="accent1" w:themeShade="BF"/>
          <w:sz w:val="24"/>
          <w:szCs w:val="24"/>
          <w:u w:val="single"/>
        </w:rPr>
      </w:pPr>
    </w:p>
    <w:p w14:paraId="5CD49DEC" w14:textId="77777777" w:rsidR="00804002" w:rsidRDefault="00CF712D" w:rsidP="00A44AF6">
      <w:pPr>
        <w:spacing w:after="0" w:line="240" w:lineRule="auto"/>
        <w:rPr>
          <w:rFonts w:ascii="Arial" w:hAnsi="Arial" w:cs="Arial"/>
          <w:sz w:val="24"/>
          <w:szCs w:val="24"/>
        </w:rPr>
      </w:pPr>
      <w:r w:rsidRPr="00BC5AF5">
        <w:rPr>
          <w:rFonts w:ascii="Arial" w:hAnsi="Arial" w:cs="Arial"/>
          <w:sz w:val="24"/>
          <w:szCs w:val="24"/>
        </w:rPr>
        <w:t>For the first three years be able to pay back the investors £200,000 and be able to sell of the business if it reaches the threshold or create a franchise</w:t>
      </w:r>
    </w:p>
    <w:p w14:paraId="3A9CFB6E" w14:textId="77777777" w:rsidR="00795C3D" w:rsidRDefault="00795C3D" w:rsidP="00A44AF6">
      <w:pPr>
        <w:spacing w:after="0" w:line="240" w:lineRule="auto"/>
        <w:rPr>
          <w:rFonts w:ascii="Arial" w:eastAsia="Times New Roman" w:hAnsi="Arial" w:cs="Arial"/>
          <w:b/>
          <w:bCs/>
          <w:color w:val="000000"/>
          <w:sz w:val="24"/>
          <w:szCs w:val="24"/>
          <w:lang w:eastAsia="en-GB"/>
        </w:rPr>
      </w:pPr>
    </w:p>
    <w:p w14:paraId="7EC800BA" w14:textId="77777777" w:rsidR="00795C3D" w:rsidRDefault="00795C3D" w:rsidP="00A44AF6">
      <w:pPr>
        <w:spacing w:after="0" w:line="240" w:lineRule="auto"/>
        <w:rPr>
          <w:rFonts w:ascii="Arial" w:eastAsia="Times New Roman" w:hAnsi="Arial" w:cs="Arial"/>
          <w:b/>
          <w:bCs/>
          <w:color w:val="000000"/>
          <w:sz w:val="24"/>
          <w:szCs w:val="24"/>
          <w:lang w:eastAsia="en-GB"/>
        </w:rPr>
      </w:pPr>
    </w:p>
    <w:p w14:paraId="760115F4" w14:textId="7C27417B" w:rsidR="00A44AF6" w:rsidRDefault="00B51FAB" w:rsidP="00A44AF6">
      <w:pPr>
        <w:spacing w:after="0" w:line="240" w:lineRule="auto"/>
        <w:rPr>
          <w:rFonts w:ascii="Arial" w:eastAsia="Times New Roman" w:hAnsi="Arial" w:cs="Arial"/>
          <w:b/>
          <w:bCs/>
          <w:color w:val="000000"/>
          <w:sz w:val="40"/>
          <w:szCs w:val="40"/>
          <w:lang w:eastAsia="en-GB"/>
        </w:rPr>
      </w:pPr>
      <w:r w:rsidRPr="00B51FAB">
        <w:rPr>
          <w:rFonts w:ascii="Arial" w:eastAsia="Times New Roman" w:hAnsi="Arial" w:cs="Arial"/>
          <w:b/>
          <w:bCs/>
          <w:color w:val="000000"/>
          <w:sz w:val="40"/>
          <w:szCs w:val="40"/>
          <w:lang w:eastAsia="en-GB"/>
        </w:rPr>
        <w:t xml:space="preserve">APPENDICES </w:t>
      </w:r>
    </w:p>
    <w:p w14:paraId="0907F3EA" w14:textId="1124FE99" w:rsidR="00B51FAB" w:rsidRDefault="00B51FAB" w:rsidP="00A44AF6">
      <w:pPr>
        <w:spacing w:after="0" w:line="240" w:lineRule="auto"/>
        <w:rPr>
          <w:rFonts w:ascii="Arial" w:hAnsi="Arial" w:cs="Arial"/>
          <w:sz w:val="40"/>
          <w:szCs w:val="40"/>
        </w:rPr>
      </w:pPr>
    </w:p>
    <w:p w14:paraId="5347FBF6" w14:textId="223F73AB" w:rsidR="00B51FAB" w:rsidRPr="00B51FAB" w:rsidRDefault="00B51FAB" w:rsidP="00A44AF6">
      <w:pPr>
        <w:spacing w:after="0" w:line="240" w:lineRule="auto"/>
        <w:rPr>
          <w:rFonts w:ascii="Arial" w:hAnsi="Arial" w:cs="Arial"/>
          <w:b/>
          <w:sz w:val="24"/>
          <w:szCs w:val="24"/>
        </w:rPr>
      </w:pPr>
      <w:r w:rsidRPr="00B51FAB">
        <w:rPr>
          <w:rFonts w:ascii="Arial" w:hAnsi="Arial" w:cs="Arial"/>
          <w:b/>
          <w:sz w:val="24"/>
          <w:szCs w:val="24"/>
        </w:rPr>
        <w:t>Projected Start Up for Delice Du Pain</w:t>
      </w:r>
    </w:p>
    <w:p w14:paraId="2D17E851" w14:textId="77777777" w:rsidR="00B51FAB" w:rsidRDefault="00B51FAB" w:rsidP="00A44AF6">
      <w:pPr>
        <w:spacing w:after="0" w:line="240" w:lineRule="auto"/>
        <w:rPr>
          <w:rFonts w:ascii="Arial" w:hAnsi="Arial" w:cs="Arial"/>
          <w:sz w:val="24"/>
          <w:szCs w:val="24"/>
        </w:rPr>
      </w:pPr>
    </w:p>
    <w:p w14:paraId="77453C89" w14:textId="21113B2D" w:rsidR="00B51FAB" w:rsidRDefault="00B51FAB" w:rsidP="00A44AF6">
      <w:pPr>
        <w:spacing w:after="0" w:line="240" w:lineRule="auto"/>
        <w:rPr>
          <w:rFonts w:ascii="Arial" w:hAnsi="Arial" w:cs="Arial"/>
          <w:sz w:val="24"/>
          <w:szCs w:val="24"/>
        </w:rPr>
      </w:pPr>
      <w:r>
        <w:rPr>
          <w:rFonts w:ascii="Arial" w:hAnsi="Arial" w:cs="Arial"/>
          <w:sz w:val="24"/>
          <w:szCs w:val="24"/>
        </w:rPr>
        <w:t>Owners Capital £500,000</w:t>
      </w:r>
    </w:p>
    <w:p w14:paraId="3E006554" w14:textId="5A2A3A73" w:rsidR="00B51FAB" w:rsidRPr="00B51FAB" w:rsidRDefault="00B51FAB" w:rsidP="00A44AF6">
      <w:pPr>
        <w:spacing w:after="0" w:line="240" w:lineRule="auto"/>
        <w:rPr>
          <w:rFonts w:ascii="Arial" w:hAnsi="Arial" w:cs="Arial"/>
          <w:sz w:val="24"/>
          <w:szCs w:val="24"/>
        </w:rPr>
      </w:pPr>
      <w:r>
        <w:rPr>
          <w:rFonts w:ascii="Arial" w:hAnsi="Arial" w:cs="Arial"/>
          <w:sz w:val="24"/>
          <w:szCs w:val="24"/>
        </w:rPr>
        <w:t xml:space="preserve">Investors £200,000l </w:t>
      </w:r>
    </w:p>
    <w:p w14:paraId="27B15B37" w14:textId="7C6A0B20" w:rsidR="00A44AF6" w:rsidRPr="00BC5AF5" w:rsidRDefault="00A44AF6" w:rsidP="00A44AF6">
      <w:pPr>
        <w:spacing w:after="0" w:line="240" w:lineRule="auto"/>
        <w:rPr>
          <w:rFonts w:ascii="Arial" w:eastAsia="Times New Roman" w:hAnsi="Arial" w:cs="Arial"/>
          <w:b/>
          <w:bCs/>
          <w:color w:val="000000"/>
          <w:sz w:val="24"/>
          <w:szCs w:val="24"/>
          <w:lang w:eastAsia="en-GB"/>
        </w:rPr>
      </w:pPr>
    </w:p>
    <w:p w14:paraId="0F453F47" w14:textId="2CBC11DB" w:rsidR="00A44AF6" w:rsidRPr="00BC5AF5" w:rsidRDefault="00A44AF6" w:rsidP="00A44AF6">
      <w:pPr>
        <w:spacing w:after="0" w:line="240" w:lineRule="auto"/>
        <w:rPr>
          <w:rFonts w:ascii="Arial" w:eastAsia="Times New Roman" w:hAnsi="Arial" w:cs="Arial"/>
          <w:b/>
          <w:bCs/>
          <w:color w:val="000000"/>
          <w:sz w:val="24"/>
          <w:szCs w:val="24"/>
          <w:lang w:eastAsia="en-GB"/>
        </w:rPr>
      </w:pPr>
    </w:p>
    <w:p w14:paraId="0B11D010" w14:textId="4CD5099A" w:rsidR="00A44AF6" w:rsidRPr="00BC5AF5" w:rsidRDefault="00B51FAB" w:rsidP="00A44AF6">
      <w:pPr>
        <w:spacing w:after="0" w:line="240" w:lineRule="auto"/>
        <w:rPr>
          <w:rFonts w:ascii="Arial" w:eastAsia="Times New Roman" w:hAnsi="Arial" w:cs="Arial"/>
          <w:b/>
          <w:bCs/>
          <w:color w:val="000000"/>
          <w:sz w:val="24"/>
          <w:szCs w:val="24"/>
          <w:lang w:eastAsia="en-GB"/>
        </w:rPr>
      </w:pPr>
      <w:r w:rsidRPr="00804002">
        <w:rPr>
          <w:rFonts w:ascii="Calibri" w:eastAsia="Times New Roman" w:hAnsi="Calibri" w:cs="Calibri"/>
          <w:noProof/>
          <w:color w:val="000000"/>
          <w:lang w:eastAsia="en-GB"/>
        </w:rPr>
        <w:drawing>
          <wp:anchor distT="0" distB="0" distL="114300" distR="114300" simplePos="0" relativeHeight="251671552" behindDoc="0" locked="0" layoutInCell="1" allowOverlap="1" wp14:anchorId="6752DA4B" wp14:editId="23DE3376">
            <wp:simplePos x="0" y="0"/>
            <wp:positionH relativeFrom="margin">
              <wp:align>left</wp:align>
            </wp:positionH>
            <wp:positionV relativeFrom="paragraph">
              <wp:posOffset>5897</wp:posOffset>
            </wp:positionV>
            <wp:extent cx="4581525" cy="1870710"/>
            <wp:effectExtent l="0" t="0" r="9525" b="15240"/>
            <wp:wrapNone/>
            <wp:docPr id="4" name="Chart 4">
              <a:extLst xmlns:a="http://schemas.openxmlformats.org/drawingml/2006/main">
                <a:ext uri="{FF2B5EF4-FFF2-40B4-BE49-F238E27FC236}">
                  <a16:creationId xmlns:a16="http://schemas.microsoft.com/office/drawing/2014/main" id="{1FB16ED8-15AA-4A43-8129-FC9A0886C3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p>
    <w:p w14:paraId="37EFA9DD" w14:textId="005443CD" w:rsidR="00A44AF6" w:rsidRPr="00BC5AF5" w:rsidRDefault="00A44AF6" w:rsidP="00A44AF6">
      <w:pPr>
        <w:spacing w:after="0" w:line="240" w:lineRule="auto"/>
        <w:rPr>
          <w:rFonts w:ascii="Arial" w:eastAsia="Times New Roman" w:hAnsi="Arial" w:cs="Arial"/>
          <w:b/>
          <w:bCs/>
          <w:color w:val="000000"/>
          <w:sz w:val="24"/>
          <w:szCs w:val="24"/>
          <w:lang w:eastAsia="en-GB"/>
        </w:rPr>
      </w:pPr>
    </w:p>
    <w:p w14:paraId="27323714" w14:textId="193385E1" w:rsidR="00A44AF6" w:rsidRPr="00BC5AF5" w:rsidRDefault="00A44AF6" w:rsidP="00A44AF6">
      <w:pPr>
        <w:spacing w:after="0" w:line="240" w:lineRule="auto"/>
        <w:rPr>
          <w:rFonts w:ascii="Arial" w:eastAsia="Times New Roman" w:hAnsi="Arial" w:cs="Arial"/>
          <w:b/>
          <w:bCs/>
          <w:color w:val="000000"/>
          <w:sz w:val="24"/>
          <w:szCs w:val="24"/>
          <w:lang w:eastAsia="en-GB"/>
        </w:rPr>
      </w:pPr>
    </w:p>
    <w:p w14:paraId="1B632B2D" w14:textId="77777777" w:rsidR="00B51FAB" w:rsidRDefault="00B51FAB" w:rsidP="00A44AF6">
      <w:pPr>
        <w:spacing w:after="0" w:line="240" w:lineRule="auto"/>
        <w:rPr>
          <w:rFonts w:ascii="Arial" w:eastAsia="Times New Roman" w:hAnsi="Arial" w:cs="Arial"/>
          <w:b/>
          <w:bCs/>
          <w:color w:val="000000"/>
          <w:sz w:val="24"/>
          <w:szCs w:val="24"/>
          <w:lang w:eastAsia="en-GB"/>
        </w:rPr>
      </w:pPr>
    </w:p>
    <w:p w14:paraId="22646BE5" w14:textId="77777777" w:rsidR="00B51FAB" w:rsidRDefault="00B51FAB" w:rsidP="00A44AF6">
      <w:pPr>
        <w:spacing w:after="0" w:line="240" w:lineRule="auto"/>
        <w:rPr>
          <w:rFonts w:ascii="Arial" w:eastAsia="Times New Roman" w:hAnsi="Arial" w:cs="Arial"/>
          <w:b/>
          <w:bCs/>
          <w:color w:val="000000"/>
          <w:sz w:val="24"/>
          <w:szCs w:val="24"/>
          <w:lang w:eastAsia="en-GB"/>
        </w:rPr>
      </w:pPr>
    </w:p>
    <w:p w14:paraId="6EC0E7C1" w14:textId="18A6788A" w:rsidR="00B51FAB" w:rsidRDefault="00B51FAB" w:rsidP="00A44AF6">
      <w:pPr>
        <w:spacing w:after="0" w:line="240" w:lineRule="auto"/>
        <w:rPr>
          <w:rFonts w:ascii="Arial" w:eastAsia="Times New Roman" w:hAnsi="Arial" w:cs="Arial"/>
          <w:b/>
          <w:bCs/>
          <w:color w:val="000000"/>
          <w:sz w:val="24"/>
          <w:szCs w:val="24"/>
          <w:lang w:eastAsia="en-GB"/>
        </w:rPr>
      </w:pPr>
    </w:p>
    <w:p w14:paraId="6C19D32C" w14:textId="5E891AC6" w:rsidR="00B51FAB" w:rsidRDefault="00B51FAB" w:rsidP="00A44AF6">
      <w:pPr>
        <w:spacing w:after="0" w:line="240" w:lineRule="auto"/>
        <w:rPr>
          <w:rFonts w:ascii="Arial" w:eastAsia="Times New Roman" w:hAnsi="Arial" w:cs="Arial"/>
          <w:b/>
          <w:bCs/>
          <w:color w:val="000000"/>
          <w:sz w:val="24"/>
          <w:szCs w:val="24"/>
          <w:lang w:eastAsia="en-GB"/>
        </w:rPr>
      </w:pPr>
    </w:p>
    <w:p w14:paraId="38206290" w14:textId="77777777" w:rsidR="00B51FAB" w:rsidRDefault="00B51FAB" w:rsidP="00A44AF6">
      <w:pPr>
        <w:spacing w:after="0" w:line="240" w:lineRule="auto"/>
        <w:rPr>
          <w:rFonts w:ascii="Arial" w:eastAsia="Times New Roman" w:hAnsi="Arial" w:cs="Arial"/>
          <w:b/>
          <w:bCs/>
          <w:color w:val="000000"/>
          <w:sz w:val="24"/>
          <w:szCs w:val="24"/>
          <w:lang w:eastAsia="en-GB"/>
        </w:rPr>
      </w:pPr>
    </w:p>
    <w:p w14:paraId="4628028C" w14:textId="77777777" w:rsidR="00B51FAB" w:rsidRDefault="00B51FAB" w:rsidP="00A44AF6">
      <w:pPr>
        <w:spacing w:after="0" w:line="240" w:lineRule="auto"/>
        <w:rPr>
          <w:rFonts w:ascii="Arial" w:eastAsia="Times New Roman" w:hAnsi="Arial" w:cs="Arial"/>
          <w:b/>
          <w:bCs/>
          <w:color w:val="000000"/>
          <w:sz w:val="24"/>
          <w:szCs w:val="24"/>
          <w:lang w:eastAsia="en-GB"/>
        </w:rPr>
      </w:pPr>
    </w:p>
    <w:p w14:paraId="177CE9D5" w14:textId="77777777" w:rsidR="00B51FAB" w:rsidRDefault="00B51FAB" w:rsidP="00A44AF6">
      <w:pPr>
        <w:spacing w:after="0" w:line="240" w:lineRule="auto"/>
        <w:rPr>
          <w:rFonts w:ascii="Arial" w:eastAsia="Times New Roman" w:hAnsi="Arial" w:cs="Arial"/>
          <w:b/>
          <w:bCs/>
          <w:color w:val="000000"/>
          <w:sz w:val="24"/>
          <w:szCs w:val="24"/>
          <w:lang w:eastAsia="en-GB"/>
        </w:rPr>
      </w:pPr>
    </w:p>
    <w:p w14:paraId="1D223560" w14:textId="77777777" w:rsidR="00B51FAB" w:rsidRDefault="00B51FAB" w:rsidP="00A44AF6">
      <w:pPr>
        <w:spacing w:after="0" w:line="240" w:lineRule="auto"/>
        <w:rPr>
          <w:rFonts w:ascii="Arial" w:eastAsia="Times New Roman" w:hAnsi="Arial" w:cs="Arial"/>
          <w:b/>
          <w:bCs/>
          <w:color w:val="000000"/>
          <w:sz w:val="24"/>
          <w:szCs w:val="24"/>
          <w:lang w:eastAsia="en-GB"/>
        </w:rPr>
      </w:pPr>
    </w:p>
    <w:p w14:paraId="2756F0AB" w14:textId="77777777" w:rsidR="00B51FAB" w:rsidRDefault="00B51FAB" w:rsidP="00A44AF6">
      <w:pPr>
        <w:spacing w:after="0" w:line="240" w:lineRule="auto"/>
        <w:rPr>
          <w:rFonts w:ascii="Arial" w:eastAsia="Times New Roman" w:hAnsi="Arial" w:cs="Arial"/>
          <w:b/>
          <w:bCs/>
          <w:color w:val="000000"/>
          <w:sz w:val="24"/>
          <w:szCs w:val="24"/>
          <w:lang w:eastAsia="en-GB"/>
        </w:rPr>
      </w:pPr>
    </w:p>
    <w:p w14:paraId="69B5DC63" w14:textId="7FB7FF1D" w:rsidR="00A44AF6" w:rsidRPr="00BC5AF5" w:rsidRDefault="00A44AF6" w:rsidP="00A44AF6">
      <w:pPr>
        <w:spacing w:after="0" w:line="240" w:lineRule="auto"/>
        <w:rPr>
          <w:rFonts w:ascii="Arial" w:hAnsi="Arial" w:cs="Arial"/>
          <w:sz w:val="24"/>
          <w:szCs w:val="24"/>
        </w:rPr>
      </w:pPr>
      <w:r w:rsidRPr="00BC5AF5">
        <w:rPr>
          <w:rFonts w:ascii="Arial" w:eastAsia="Times New Roman" w:hAnsi="Arial" w:cs="Arial"/>
          <w:b/>
          <w:bCs/>
          <w:color w:val="000000"/>
          <w:sz w:val="24"/>
          <w:szCs w:val="24"/>
          <w:lang w:eastAsia="en-GB"/>
        </w:rPr>
        <w:t>Fig.</w:t>
      </w:r>
      <w:r w:rsidR="00B51FAB">
        <w:rPr>
          <w:rFonts w:ascii="Arial" w:eastAsia="Times New Roman" w:hAnsi="Arial" w:cs="Arial"/>
          <w:b/>
          <w:bCs/>
          <w:color w:val="000000"/>
          <w:sz w:val="24"/>
          <w:szCs w:val="24"/>
          <w:lang w:eastAsia="en-GB"/>
        </w:rPr>
        <w:t>3</w:t>
      </w:r>
      <w:r w:rsidRPr="00BC5AF5">
        <w:rPr>
          <w:rFonts w:ascii="Arial" w:eastAsia="Times New Roman" w:hAnsi="Arial" w:cs="Arial"/>
          <w:b/>
          <w:bCs/>
          <w:color w:val="000000"/>
          <w:sz w:val="24"/>
          <w:szCs w:val="24"/>
          <w:lang w:eastAsia="en-GB"/>
        </w:rPr>
        <w:t xml:space="preserve"> </w:t>
      </w:r>
      <w:r w:rsidR="0088013F">
        <w:rPr>
          <w:rFonts w:ascii="Arial" w:eastAsia="Times New Roman" w:hAnsi="Arial" w:cs="Arial"/>
          <w:b/>
          <w:bCs/>
          <w:color w:val="000000"/>
          <w:sz w:val="24"/>
          <w:szCs w:val="24"/>
          <w:lang w:eastAsia="en-GB"/>
        </w:rPr>
        <w:t xml:space="preserve">Source: Author </w:t>
      </w:r>
      <w:r w:rsidRPr="00BC5AF5">
        <w:rPr>
          <w:rFonts w:ascii="Arial" w:eastAsia="Times New Roman" w:hAnsi="Arial" w:cs="Arial"/>
          <w:b/>
          <w:bCs/>
          <w:color w:val="000000"/>
          <w:sz w:val="24"/>
          <w:szCs w:val="24"/>
          <w:lang w:eastAsia="en-GB"/>
        </w:rPr>
        <w:t>Margaret Kyakunda</w:t>
      </w:r>
      <w:r w:rsidR="00D44F4E">
        <w:rPr>
          <w:rFonts w:ascii="Arial" w:eastAsia="Times New Roman" w:hAnsi="Arial" w:cs="Arial"/>
          <w:b/>
          <w:bCs/>
          <w:color w:val="000000"/>
          <w:sz w:val="24"/>
          <w:szCs w:val="24"/>
          <w:lang w:eastAsia="en-GB"/>
        </w:rPr>
        <w:t>, (</w:t>
      </w:r>
      <w:r w:rsidR="006960C1">
        <w:rPr>
          <w:rFonts w:ascii="Arial" w:eastAsia="Times New Roman" w:hAnsi="Arial" w:cs="Arial"/>
          <w:b/>
          <w:bCs/>
          <w:color w:val="000000"/>
          <w:sz w:val="24"/>
          <w:szCs w:val="24"/>
          <w:lang w:eastAsia="en-GB"/>
        </w:rPr>
        <w:t>2018)</w:t>
      </w:r>
      <w:r w:rsidR="006960C1" w:rsidRPr="00BC5AF5">
        <w:rPr>
          <w:rFonts w:ascii="Arial" w:eastAsia="Times New Roman" w:hAnsi="Arial" w:cs="Arial"/>
          <w:b/>
          <w:bCs/>
          <w:color w:val="000000"/>
          <w:sz w:val="24"/>
          <w:szCs w:val="24"/>
          <w:lang w:eastAsia="en-GB"/>
        </w:rPr>
        <w:t xml:space="preserve"> MBA</w:t>
      </w:r>
      <w:r w:rsidRPr="00BC5AF5">
        <w:rPr>
          <w:rFonts w:ascii="Arial" w:eastAsia="Times New Roman" w:hAnsi="Arial" w:cs="Arial"/>
          <w:b/>
          <w:bCs/>
          <w:color w:val="000000"/>
          <w:sz w:val="24"/>
          <w:szCs w:val="24"/>
          <w:lang w:eastAsia="en-GB"/>
        </w:rPr>
        <w:t xml:space="preserve"> Entrepreneurship – University of Wales Trinity St. David (London Campus)</w:t>
      </w:r>
    </w:p>
    <w:p w14:paraId="00D4A613" w14:textId="77777777" w:rsidR="00A44AF6" w:rsidRPr="00BC5AF5" w:rsidRDefault="00A44AF6" w:rsidP="00A44AF6">
      <w:pPr>
        <w:rPr>
          <w:rFonts w:ascii="Arial" w:hAnsi="Arial" w:cs="Arial"/>
          <w:b/>
          <w:sz w:val="24"/>
          <w:szCs w:val="24"/>
        </w:rPr>
      </w:pPr>
    </w:p>
    <w:p w14:paraId="7787E7DE" w14:textId="33D71BEC" w:rsidR="00A44AF6" w:rsidRPr="00BC5AF5" w:rsidRDefault="00A44AF6" w:rsidP="00A44AF6">
      <w:pPr>
        <w:spacing w:after="0" w:line="240" w:lineRule="auto"/>
        <w:rPr>
          <w:rFonts w:ascii="Arial" w:eastAsia="Times New Roman" w:hAnsi="Arial" w:cs="Arial"/>
          <w:b/>
          <w:bCs/>
          <w:color w:val="000000"/>
          <w:sz w:val="24"/>
          <w:szCs w:val="24"/>
          <w:lang w:eastAsia="en-GB"/>
        </w:rPr>
      </w:pPr>
    </w:p>
    <w:p w14:paraId="5E56F257" w14:textId="489BE9FE" w:rsidR="00A44AF6" w:rsidRPr="00BC5AF5" w:rsidRDefault="00A44AF6" w:rsidP="00A44AF6">
      <w:pPr>
        <w:spacing w:after="0" w:line="240" w:lineRule="auto"/>
        <w:rPr>
          <w:rFonts w:ascii="Arial" w:eastAsia="Times New Roman" w:hAnsi="Arial" w:cs="Arial"/>
          <w:b/>
          <w:bCs/>
          <w:color w:val="000000"/>
          <w:sz w:val="24"/>
          <w:szCs w:val="24"/>
          <w:lang w:eastAsia="en-GB"/>
        </w:rPr>
      </w:pPr>
    </w:p>
    <w:p w14:paraId="206C8ED1" w14:textId="7FAF9DB9" w:rsidR="00A44AF6" w:rsidRPr="00BC5AF5" w:rsidRDefault="00A44AF6" w:rsidP="00A44AF6">
      <w:pPr>
        <w:spacing w:after="0" w:line="240" w:lineRule="auto"/>
        <w:rPr>
          <w:rFonts w:ascii="Arial" w:eastAsia="Times New Roman" w:hAnsi="Arial" w:cs="Arial"/>
          <w:b/>
          <w:bCs/>
          <w:color w:val="000000"/>
          <w:sz w:val="24"/>
          <w:szCs w:val="24"/>
          <w:lang w:eastAsia="en-GB"/>
        </w:rPr>
      </w:pPr>
    </w:p>
    <w:p w14:paraId="22B42389"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bl>
      <w:tblPr>
        <w:tblW w:w="13632" w:type="dxa"/>
        <w:tblLook w:val="04A0" w:firstRow="1" w:lastRow="0" w:firstColumn="1" w:lastColumn="0" w:noHBand="0" w:noVBand="1"/>
      </w:tblPr>
      <w:tblGrid>
        <w:gridCol w:w="2896"/>
        <w:gridCol w:w="1215"/>
        <w:gridCol w:w="737"/>
        <w:gridCol w:w="976"/>
        <w:gridCol w:w="976"/>
        <w:gridCol w:w="976"/>
        <w:gridCol w:w="976"/>
        <w:gridCol w:w="976"/>
        <w:gridCol w:w="976"/>
        <w:gridCol w:w="976"/>
        <w:gridCol w:w="976"/>
        <w:gridCol w:w="976"/>
      </w:tblGrid>
      <w:tr w:rsidR="00804002" w:rsidRPr="00804002" w14:paraId="1F6C6191" w14:textId="77777777" w:rsidTr="00B51FAB">
        <w:trPr>
          <w:trHeight w:val="300"/>
        </w:trPr>
        <w:tc>
          <w:tcPr>
            <w:tcW w:w="2896" w:type="dxa"/>
            <w:tcBorders>
              <w:top w:val="nil"/>
              <w:left w:val="nil"/>
              <w:bottom w:val="nil"/>
              <w:right w:val="nil"/>
            </w:tcBorders>
            <w:shd w:val="clear" w:color="auto" w:fill="auto"/>
            <w:noWrap/>
            <w:vAlign w:val="bottom"/>
            <w:hideMark/>
          </w:tcPr>
          <w:p w14:paraId="2DA17BCF" w14:textId="77777777" w:rsidR="00804002" w:rsidRPr="00804002" w:rsidRDefault="00804002" w:rsidP="00B51FAB">
            <w:pPr>
              <w:rPr>
                <w:rFonts w:ascii="Times New Roman" w:eastAsia="Times New Roman" w:hAnsi="Times New Roman" w:cs="Times New Roman"/>
                <w:sz w:val="20"/>
                <w:szCs w:val="20"/>
                <w:lang w:eastAsia="en-GB"/>
              </w:rPr>
            </w:pPr>
          </w:p>
        </w:tc>
        <w:tc>
          <w:tcPr>
            <w:tcW w:w="1215" w:type="dxa"/>
            <w:tcBorders>
              <w:top w:val="nil"/>
              <w:left w:val="nil"/>
              <w:bottom w:val="nil"/>
              <w:right w:val="nil"/>
            </w:tcBorders>
            <w:shd w:val="clear" w:color="auto" w:fill="auto"/>
            <w:noWrap/>
            <w:vAlign w:val="bottom"/>
            <w:hideMark/>
          </w:tcPr>
          <w:p w14:paraId="27176DE5" w14:textId="77777777" w:rsidR="00804002" w:rsidRPr="00804002" w:rsidRDefault="00804002" w:rsidP="00804002">
            <w:pPr>
              <w:spacing w:after="0" w:line="240" w:lineRule="auto"/>
              <w:rPr>
                <w:rFonts w:ascii="Times New Roman" w:eastAsia="Times New Roman" w:hAnsi="Times New Roman" w:cs="Times New Roman"/>
                <w:sz w:val="20"/>
                <w:szCs w:val="20"/>
                <w:lang w:eastAsia="en-GB"/>
              </w:rPr>
            </w:pPr>
          </w:p>
        </w:tc>
        <w:tc>
          <w:tcPr>
            <w:tcW w:w="737" w:type="dxa"/>
            <w:tcBorders>
              <w:top w:val="nil"/>
              <w:left w:val="nil"/>
              <w:bottom w:val="nil"/>
              <w:right w:val="nil"/>
            </w:tcBorders>
            <w:shd w:val="clear" w:color="auto" w:fill="auto"/>
            <w:noWrap/>
            <w:vAlign w:val="bottom"/>
            <w:hideMark/>
          </w:tcPr>
          <w:p w14:paraId="48DFBEC9" w14:textId="77777777" w:rsidR="00804002" w:rsidRPr="00804002" w:rsidRDefault="00804002" w:rsidP="00804002">
            <w:pPr>
              <w:spacing w:after="0" w:line="240" w:lineRule="auto"/>
              <w:rPr>
                <w:rFonts w:ascii="Times New Roman" w:eastAsia="Times New Roman" w:hAnsi="Times New Roman" w:cs="Times New Roman"/>
                <w:sz w:val="20"/>
                <w:szCs w:val="20"/>
                <w:lang w:eastAsia="en-GB"/>
              </w:rPr>
            </w:pPr>
          </w:p>
        </w:tc>
        <w:tc>
          <w:tcPr>
            <w:tcW w:w="7808" w:type="dxa"/>
            <w:gridSpan w:val="8"/>
            <w:vMerge w:val="restart"/>
            <w:tcBorders>
              <w:top w:val="nil"/>
              <w:left w:val="nil"/>
              <w:bottom w:val="nil"/>
              <w:right w:val="nil"/>
            </w:tcBorders>
            <w:vAlign w:val="center"/>
            <w:hideMark/>
          </w:tcPr>
          <w:p w14:paraId="4AA701A1" w14:textId="77777777" w:rsidR="00804002" w:rsidRPr="00804002" w:rsidRDefault="00804002" w:rsidP="00804002">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03F66AD0" w14:textId="77777777" w:rsidR="00804002" w:rsidRPr="00804002" w:rsidRDefault="00804002" w:rsidP="00804002">
            <w:pPr>
              <w:spacing w:after="0" w:line="240" w:lineRule="auto"/>
              <w:rPr>
                <w:rFonts w:ascii="Times New Roman" w:eastAsia="Times New Roman" w:hAnsi="Times New Roman" w:cs="Times New Roman"/>
                <w:sz w:val="20"/>
                <w:szCs w:val="20"/>
                <w:lang w:eastAsia="en-GB"/>
              </w:rPr>
            </w:pPr>
          </w:p>
        </w:tc>
      </w:tr>
      <w:tr w:rsidR="00804002" w:rsidRPr="00804002" w14:paraId="0C03E34F" w14:textId="77777777" w:rsidTr="00B51FAB">
        <w:trPr>
          <w:trHeight w:val="300"/>
        </w:trPr>
        <w:tc>
          <w:tcPr>
            <w:tcW w:w="2896" w:type="dxa"/>
            <w:tcBorders>
              <w:top w:val="nil"/>
              <w:left w:val="nil"/>
              <w:bottom w:val="nil"/>
              <w:right w:val="nil"/>
            </w:tcBorders>
            <w:shd w:val="clear" w:color="auto" w:fill="auto"/>
            <w:noWrap/>
            <w:vAlign w:val="bottom"/>
            <w:hideMark/>
          </w:tcPr>
          <w:p w14:paraId="1BE7AD67" w14:textId="77777777" w:rsidR="00804002" w:rsidRPr="00804002" w:rsidRDefault="00804002" w:rsidP="00804002">
            <w:pPr>
              <w:spacing w:after="0" w:line="240" w:lineRule="auto"/>
              <w:rPr>
                <w:rFonts w:ascii="Times New Roman" w:eastAsia="Times New Roman" w:hAnsi="Times New Roman" w:cs="Times New Roman"/>
                <w:sz w:val="20"/>
                <w:szCs w:val="20"/>
                <w:lang w:eastAsia="en-GB"/>
              </w:rPr>
            </w:pPr>
          </w:p>
        </w:tc>
        <w:tc>
          <w:tcPr>
            <w:tcW w:w="1215" w:type="dxa"/>
            <w:tcBorders>
              <w:top w:val="nil"/>
              <w:left w:val="nil"/>
              <w:bottom w:val="nil"/>
              <w:right w:val="nil"/>
            </w:tcBorders>
            <w:shd w:val="clear" w:color="auto" w:fill="auto"/>
            <w:noWrap/>
            <w:vAlign w:val="bottom"/>
            <w:hideMark/>
          </w:tcPr>
          <w:p w14:paraId="21F404F6" w14:textId="77777777" w:rsidR="00804002" w:rsidRPr="00804002" w:rsidRDefault="00804002" w:rsidP="00804002">
            <w:pPr>
              <w:spacing w:after="0" w:line="240" w:lineRule="auto"/>
              <w:rPr>
                <w:rFonts w:ascii="Times New Roman" w:eastAsia="Times New Roman" w:hAnsi="Times New Roman" w:cs="Times New Roman"/>
                <w:sz w:val="20"/>
                <w:szCs w:val="20"/>
                <w:lang w:eastAsia="en-GB"/>
              </w:rPr>
            </w:pPr>
          </w:p>
        </w:tc>
        <w:tc>
          <w:tcPr>
            <w:tcW w:w="737" w:type="dxa"/>
            <w:tcBorders>
              <w:top w:val="nil"/>
              <w:left w:val="nil"/>
              <w:bottom w:val="nil"/>
              <w:right w:val="nil"/>
            </w:tcBorders>
            <w:shd w:val="clear" w:color="auto" w:fill="auto"/>
            <w:noWrap/>
            <w:vAlign w:val="bottom"/>
            <w:hideMark/>
          </w:tcPr>
          <w:p w14:paraId="296F2237" w14:textId="77777777" w:rsidR="00804002" w:rsidRPr="00804002" w:rsidRDefault="00804002" w:rsidP="00804002">
            <w:pPr>
              <w:spacing w:after="0" w:line="240" w:lineRule="auto"/>
              <w:rPr>
                <w:rFonts w:ascii="Times New Roman" w:eastAsia="Times New Roman" w:hAnsi="Times New Roman" w:cs="Times New Roman"/>
                <w:sz w:val="20"/>
                <w:szCs w:val="20"/>
                <w:lang w:eastAsia="en-GB"/>
              </w:rPr>
            </w:pPr>
          </w:p>
        </w:tc>
        <w:tc>
          <w:tcPr>
            <w:tcW w:w="7808" w:type="dxa"/>
            <w:gridSpan w:val="8"/>
            <w:vMerge/>
            <w:tcBorders>
              <w:top w:val="nil"/>
              <w:left w:val="nil"/>
              <w:bottom w:val="nil"/>
              <w:right w:val="nil"/>
            </w:tcBorders>
            <w:vAlign w:val="center"/>
            <w:hideMark/>
          </w:tcPr>
          <w:p w14:paraId="27807172" w14:textId="77777777" w:rsidR="00804002" w:rsidRPr="00804002" w:rsidRDefault="00804002" w:rsidP="00804002">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058CF79D" w14:textId="77777777" w:rsidR="00804002" w:rsidRPr="00804002" w:rsidRDefault="00804002" w:rsidP="00804002">
            <w:pPr>
              <w:spacing w:after="0" w:line="240" w:lineRule="auto"/>
              <w:rPr>
                <w:rFonts w:ascii="Times New Roman" w:eastAsia="Times New Roman" w:hAnsi="Times New Roman" w:cs="Times New Roman"/>
                <w:sz w:val="20"/>
                <w:szCs w:val="20"/>
                <w:lang w:eastAsia="en-GB"/>
              </w:rPr>
            </w:pPr>
          </w:p>
        </w:tc>
      </w:tr>
      <w:tr w:rsidR="00804002" w:rsidRPr="00804002" w14:paraId="5951FCD4" w14:textId="77777777" w:rsidTr="00B51FAB">
        <w:trPr>
          <w:trHeight w:val="300"/>
        </w:trPr>
        <w:tc>
          <w:tcPr>
            <w:tcW w:w="2896" w:type="dxa"/>
            <w:tcBorders>
              <w:top w:val="nil"/>
              <w:left w:val="nil"/>
              <w:bottom w:val="nil"/>
              <w:right w:val="nil"/>
            </w:tcBorders>
            <w:shd w:val="clear" w:color="auto" w:fill="auto"/>
            <w:noWrap/>
            <w:vAlign w:val="bottom"/>
            <w:hideMark/>
          </w:tcPr>
          <w:p w14:paraId="0C33F3B1" w14:textId="77777777" w:rsidR="00804002" w:rsidRPr="00804002" w:rsidRDefault="00804002" w:rsidP="00804002">
            <w:pPr>
              <w:spacing w:after="0" w:line="240" w:lineRule="auto"/>
              <w:rPr>
                <w:rFonts w:ascii="Times New Roman" w:eastAsia="Times New Roman" w:hAnsi="Times New Roman" w:cs="Times New Roman"/>
                <w:sz w:val="20"/>
                <w:szCs w:val="20"/>
                <w:lang w:eastAsia="en-GB"/>
              </w:rPr>
            </w:pPr>
          </w:p>
        </w:tc>
        <w:tc>
          <w:tcPr>
            <w:tcW w:w="1215" w:type="dxa"/>
            <w:tcBorders>
              <w:top w:val="nil"/>
              <w:left w:val="nil"/>
              <w:bottom w:val="nil"/>
              <w:right w:val="nil"/>
            </w:tcBorders>
            <w:shd w:val="clear" w:color="auto" w:fill="auto"/>
            <w:noWrap/>
            <w:vAlign w:val="bottom"/>
            <w:hideMark/>
          </w:tcPr>
          <w:p w14:paraId="4018844C" w14:textId="77777777" w:rsidR="00804002" w:rsidRPr="00804002" w:rsidRDefault="00804002" w:rsidP="00804002">
            <w:pPr>
              <w:spacing w:after="0" w:line="240" w:lineRule="auto"/>
              <w:rPr>
                <w:rFonts w:ascii="Times New Roman" w:eastAsia="Times New Roman" w:hAnsi="Times New Roman" w:cs="Times New Roman"/>
                <w:sz w:val="20"/>
                <w:szCs w:val="20"/>
                <w:lang w:eastAsia="en-GB"/>
              </w:rPr>
            </w:pPr>
          </w:p>
        </w:tc>
        <w:tc>
          <w:tcPr>
            <w:tcW w:w="5617" w:type="dxa"/>
            <w:gridSpan w:val="6"/>
            <w:tcBorders>
              <w:top w:val="nil"/>
              <w:left w:val="nil"/>
              <w:bottom w:val="nil"/>
              <w:right w:val="nil"/>
            </w:tcBorders>
            <w:shd w:val="clear" w:color="auto" w:fill="auto"/>
            <w:noWrap/>
            <w:vAlign w:val="bottom"/>
            <w:hideMark/>
          </w:tcPr>
          <w:p w14:paraId="0622BD3E" w14:textId="77777777" w:rsidR="00804002" w:rsidRDefault="00804002" w:rsidP="00804002">
            <w:pPr>
              <w:spacing w:after="0" w:line="240" w:lineRule="auto"/>
              <w:rPr>
                <w:rFonts w:ascii="Calibri" w:eastAsia="Times New Roman" w:hAnsi="Calibri" w:cs="Calibri"/>
                <w:b/>
                <w:bCs/>
                <w:color w:val="000000"/>
                <w:lang w:eastAsia="en-GB"/>
              </w:rPr>
            </w:pPr>
          </w:p>
          <w:p w14:paraId="3261DC15" w14:textId="77777777" w:rsidR="00804002" w:rsidRDefault="00804002" w:rsidP="00804002">
            <w:pPr>
              <w:spacing w:after="0" w:line="240" w:lineRule="auto"/>
              <w:rPr>
                <w:rFonts w:ascii="Calibri" w:eastAsia="Times New Roman" w:hAnsi="Calibri" w:cs="Calibri"/>
                <w:b/>
                <w:bCs/>
                <w:color w:val="000000"/>
                <w:lang w:eastAsia="en-GB"/>
              </w:rPr>
            </w:pPr>
          </w:p>
          <w:p w14:paraId="41973170" w14:textId="77777777" w:rsidR="00804002" w:rsidRDefault="00804002" w:rsidP="00804002">
            <w:pPr>
              <w:spacing w:after="0" w:line="240" w:lineRule="auto"/>
              <w:rPr>
                <w:rFonts w:ascii="Calibri" w:eastAsia="Times New Roman" w:hAnsi="Calibri" w:cs="Calibri"/>
                <w:b/>
                <w:bCs/>
                <w:color w:val="000000"/>
                <w:lang w:eastAsia="en-GB"/>
              </w:rPr>
            </w:pPr>
          </w:p>
          <w:p w14:paraId="07983DE4" w14:textId="3068D98B" w:rsidR="00804002" w:rsidRPr="00804002" w:rsidRDefault="00804002" w:rsidP="00804002">
            <w:pPr>
              <w:spacing w:after="0" w:line="240" w:lineRule="auto"/>
              <w:rPr>
                <w:rFonts w:ascii="Calibri" w:eastAsia="Times New Roman" w:hAnsi="Calibri" w:cs="Calibri"/>
                <w:b/>
                <w:bCs/>
                <w:color w:val="000000"/>
                <w:lang w:eastAsia="en-GB"/>
              </w:rPr>
            </w:pPr>
          </w:p>
        </w:tc>
        <w:tc>
          <w:tcPr>
            <w:tcW w:w="976" w:type="dxa"/>
            <w:tcBorders>
              <w:top w:val="nil"/>
              <w:left w:val="nil"/>
              <w:bottom w:val="nil"/>
              <w:right w:val="nil"/>
            </w:tcBorders>
            <w:shd w:val="clear" w:color="auto" w:fill="auto"/>
            <w:noWrap/>
            <w:vAlign w:val="bottom"/>
            <w:hideMark/>
          </w:tcPr>
          <w:p w14:paraId="768B04FA" w14:textId="77777777" w:rsidR="00804002" w:rsidRPr="00804002" w:rsidRDefault="00804002" w:rsidP="00804002">
            <w:pPr>
              <w:spacing w:after="0" w:line="240" w:lineRule="auto"/>
              <w:rPr>
                <w:rFonts w:ascii="Calibri" w:eastAsia="Times New Roman" w:hAnsi="Calibri" w:cs="Calibri"/>
                <w:b/>
                <w:bCs/>
                <w:color w:val="000000"/>
                <w:lang w:eastAsia="en-GB"/>
              </w:rPr>
            </w:pPr>
          </w:p>
        </w:tc>
        <w:tc>
          <w:tcPr>
            <w:tcW w:w="976" w:type="dxa"/>
            <w:tcBorders>
              <w:top w:val="nil"/>
              <w:left w:val="nil"/>
              <w:bottom w:val="nil"/>
              <w:right w:val="nil"/>
            </w:tcBorders>
            <w:shd w:val="clear" w:color="auto" w:fill="auto"/>
            <w:noWrap/>
            <w:vAlign w:val="bottom"/>
            <w:hideMark/>
          </w:tcPr>
          <w:p w14:paraId="4E4AF104" w14:textId="77777777" w:rsidR="00804002" w:rsidRPr="00804002" w:rsidRDefault="00804002" w:rsidP="0080400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C0D0C95" w14:textId="77777777" w:rsidR="00804002" w:rsidRPr="00804002" w:rsidRDefault="00804002" w:rsidP="0080400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BA879B6" w14:textId="77777777" w:rsidR="00804002" w:rsidRPr="00804002" w:rsidRDefault="00804002" w:rsidP="00804002">
            <w:pPr>
              <w:spacing w:after="0" w:line="240" w:lineRule="auto"/>
              <w:rPr>
                <w:rFonts w:ascii="Times New Roman" w:eastAsia="Times New Roman" w:hAnsi="Times New Roman" w:cs="Times New Roman"/>
                <w:sz w:val="20"/>
                <w:szCs w:val="20"/>
                <w:lang w:eastAsia="en-GB"/>
              </w:rPr>
            </w:pPr>
          </w:p>
        </w:tc>
      </w:tr>
      <w:tr w:rsidR="00804002" w:rsidRPr="00804002" w14:paraId="40D81617" w14:textId="77777777" w:rsidTr="00B51FAB">
        <w:trPr>
          <w:trHeight w:val="300"/>
        </w:trPr>
        <w:tc>
          <w:tcPr>
            <w:tcW w:w="2896" w:type="dxa"/>
            <w:tcBorders>
              <w:top w:val="nil"/>
              <w:left w:val="nil"/>
              <w:bottom w:val="nil"/>
              <w:right w:val="nil"/>
            </w:tcBorders>
            <w:shd w:val="clear" w:color="auto" w:fill="auto"/>
            <w:noWrap/>
            <w:vAlign w:val="bottom"/>
            <w:hideMark/>
          </w:tcPr>
          <w:p w14:paraId="395D3652" w14:textId="77777777" w:rsidR="00804002" w:rsidRPr="00804002" w:rsidRDefault="00804002" w:rsidP="00804002">
            <w:pPr>
              <w:spacing w:after="0" w:line="240" w:lineRule="auto"/>
              <w:rPr>
                <w:rFonts w:ascii="Times New Roman" w:eastAsia="Times New Roman" w:hAnsi="Times New Roman" w:cs="Times New Roman"/>
                <w:sz w:val="20"/>
                <w:szCs w:val="20"/>
                <w:lang w:eastAsia="en-GB"/>
              </w:rPr>
            </w:pPr>
          </w:p>
        </w:tc>
        <w:tc>
          <w:tcPr>
            <w:tcW w:w="1215" w:type="dxa"/>
            <w:tcBorders>
              <w:top w:val="nil"/>
              <w:left w:val="nil"/>
              <w:bottom w:val="nil"/>
              <w:right w:val="nil"/>
            </w:tcBorders>
            <w:shd w:val="clear" w:color="auto" w:fill="auto"/>
            <w:noWrap/>
            <w:vAlign w:val="bottom"/>
            <w:hideMark/>
          </w:tcPr>
          <w:p w14:paraId="47F9B172" w14:textId="77777777" w:rsidR="00804002" w:rsidRPr="00804002" w:rsidRDefault="00804002" w:rsidP="00804002">
            <w:pPr>
              <w:spacing w:after="0" w:line="240" w:lineRule="auto"/>
              <w:rPr>
                <w:rFonts w:ascii="Times New Roman" w:eastAsia="Times New Roman" w:hAnsi="Times New Roman" w:cs="Times New Roman"/>
                <w:sz w:val="20"/>
                <w:szCs w:val="20"/>
                <w:lang w:eastAsia="en-GB"/>
              </w:rPr>
            </w:pPr>
          </w:p>
        </w:tc>
        <w:tc>
          <w:tcPr>
            <w:tcW w:w="737" w:type="dxa"/>
            <w:tcBorders>
              <w:top w:val="nil"/>
              <w:left w:val="nil"/>
              <w:bottom w:val="nil"/>
              <w:right w:val="nil"/>
            </w:tcBorders>
            <w:shd w:val="clear" w:color="auto" w:fill="auto"/>
            <w:noWrap/>
            <w:vAlign w:val="bottom"/>
            <w:hideMark/>
          </w:tcPr>
          <w:p w14:paraId="51192B18" w14:textId="77777777" w:rsidR="00804002" w:rsidRPr="00804002" w:rsidRDefault="00804002" w:rsidP="0080400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D9718E6" w14:textId="77777777" w:rsidR="00804002" w:rsidRPr="00804002" w:rsidRDefault="00804002" w:rsidP="0080400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8A31FF3" w14:textId="77777777" w:rsidR="00804002" w:rsidRPr="00804002" w:rsidRDefault="00804002" w:rsidP="0080400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50D726F" w14:textId="77777777" w:rsidR="00804002" w:rsidRPr="00804002" w:rsidRDefault="00804002" w:rsidP="0080400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FEBFF43" w14:textId="77777777" w:rsidR="00804002" w:rsidRPr="00804002" w:rsidRDefault="00804002" w:rsidP="0080400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BAC9F9B" w14:textId="77777777" w:rsidR="00804002" w:rsidRPr="00804002" w:rsidRDefault="00804002" w:rsidP="0080400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873D73A" w14:textId="77777777" w:rsidR="00804002" w:rsidRPr="00804002" w:rsidRDefault="00804002" w:rsidP="0080400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F147E59" w14:textId="77777777" w:rsidR="00804002" w:rsidRPr="00804002" w:rsidRDefault="00804002" w:rsidP="0080400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03FF19A" w14:textId="77777777" w:rsidR="00804002" w:rsidRPr="00804002" w:rsidRDefault="00804002" w:rsidP="0080400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0246F8B" w14:textId="77777777" w:rsidR="00804002" w:rsidRPr="00804002" w:rsidRDefault="00804002" w:rsidP="00804002">
            <w:pPr>
              <w:spacing w:after="0" w:line="240" w:lineRule="auto"/>
              <w:rPr>
                <w:rFonts w:ascii="Times New Roman" w:eastAsia="Times New Roman" w:hAnsi="Times New Roman" w:cs="Times New Roman"/>
                <w:sz w:val="20"/>
                <w:szCs w:val="20"/>
                <w:lang w:eastAsia="en-GB"/>
              </w:rPr>
            </w:pPr>
          </w:p>
        </w:tc>
      </w:tr>
    </w:tbl>
    <w:p w14:paraId="1DCA3EEB" w14:textId="72DC81DA" w:rsidR="00804002" w:rsidRDefault="00804002" w:rsidP="00A44AF6">
      <w:pPr>
        <w:rPr>
          <w:rFonts w:ascii="Arial" w:hAnsi="Arial" w:cs="Arial"/>
          <w:b/>
          <w:sz w:val="24"/>
          <w:szCs w:val="24"/>
        </w:rPr>
      </w:pPr>
    </w:p>
    <w:p w14:paraId="106E8926" w14:textId="7B904181" w:rsidR="00804002" w:rsidRDefault="00804002" w:rsidP="00A44AF6">
      <w:pPr>
        <w:rPr>
          <w:rFonts w:ascii="Arial" w:hAnsi="Arial" w:cs="Arial"/>
          <w:b/>
          <w:sz w:val="24"/>
          <w:szCs w:val="24"/>
        </w:rPr>
      </w:pPr>
    </w:p>
    <w:p w14:paraId="7E6E1DCA" w14:textId="77777777" w:rsidR="004A5AD1" w:rsidRDefault="004A5AD1" w:rsidP="00A44AF6">
      <w:pPr>
        <w:rPr>
          <w:rFonts w:ascii="Arial" w:hAnsi="Arial" w:cs="Arial"/>
          <w:b/>
          <w:sz w:val="24"/>
          <w:szCs w:val="24"/>
        </w:rPr>
      </w:pPr>
    </w:p>
    <w:p w14:paraId="1826D421" w14:textId="77777777" w:rsidR="00B51FAB" w:rsidRDefault="00B51FAB" w:rsidP="00A44AF6">
      <w:pPr>
        <w:rPr>
          <w:rFonts w:ascii="Arial" w:hAnsi="Arial" w:cs="Arial"/>
          <w:b/>
          <w:sz w:val="24"/>
          <w:szCs w:val="24"/>
        </w:rPr>
      </w:pPr>
    </w:p>
    <w:p w14:paraId="5E283354" w14:textId="77777777" w:rsidR="00B51FAB" w:rsidRDefault="00B51FAB" w:rsidP="00A44AF6">
      <w:pPr>
        <w:rPr>
          <w:rFonts w:ascii="Arial" w:hAnsi="Arial" w:cs="Arial"/>
          <w:b/>
          <w:sz w:val="24"/>
          <w:szCs w:val="24"/>
        </w:rPr>
      </w:pPr>
    </w:p>
    <w:p w14:paraId="65820973" w14:textId="77777777" w:rsidR="00B51FAB" w:rsidRDefault="00B51FAB" w:rsidP="00A44AF6">
      <w:pPr>
        <w:rPr>
          <w:rFonts w:ascii="Arial" w:hAnsi="Arial" w:cs="Arial"/>
          <w:b/>
          <w:sz w:val="24"/>
          <w:szCs w:val="24"/>
        </w:rPr>
      </w:pPr>
    </w:p>
    <w:p w14:paraId="5807E465" w14:textId="77777777" w:rsidR="00B51FAB" w:rsidRDefault="00B51FAB" w:rsidP="00A44AF6">
      <w:pPr>
        <w:rPr>
          <w:rFonts w:ascii="Arial" w:hAnsi="Arial" w:cs="Arial"/>
          <w:b/>
          <w:sz w:val="24"/>
          <w:szCs w:val="24"/>
        </w:rPr>
      </w:pPr>
    </w:p>
    <w:p w14:paraId="2BE0248F" w14:textId="77777777" w:rsidR="00B51FAB" w:rsidRDefault="00B51FAB" w:rsidP="00A44AF6">
      <w:pPr>
        <w:rPr>
          <w:rFonts w:ascii="Arial" w:hAnsi="Arial" w:cs="Arial"/>
          <w:b/>
          <w:sz w:val="24"/>
          <w:szCs w:val="24"/>
        </w:rPr>
      </w:pPr>
    </w:p>
    <w:p w14:paraId="54A27E1C" w14:textId="77777777" w:rsidR="00B51FAB" w:rsidRDefault="00B51FAB" w:rsidP="00A44AF6">
      <w:pPr>
        <w:rPr>
          <w:rFonts w:ascii="Arial" w:hAnsi="Arial" w:cs="Arial"/>
          <w:b/>
          <w:sz w:val="24"/>
          <w:szCs w:val="24"/>
        </w:rPr>
      </w:pPr>
    </w:p>
    <w:p w14:paraId="792E1E23" w14:textId="50E74DDA" w:rsidR="00A44AF6" w:rsidRPr="00FA709D" w:rsidRDefault="00A44AF6" w:rsidP="00950CA7">
      <w:pPr>
        <w:rPr>
          <w:b/>
        </w:rPr>
      </w:pPr>
      <w:r w:rsidRPr="00FA709D">
        <w:rPr>
          <w:b/>
        </w:rPr>
        <w:t xml:space="preserve">Projected Profit and Loss Account for Delice Du Pain </w:t>
      </w:r>
    </w:p>
    <w:p w14:paraId="7947201E" w14:textId="77777777" w:rsidR="00A44AF6" w:rsidRPr="00BC5AF5" w:rsidRDefault="00A44AF6" w:rsidP="00A44AF6">
      <w:pPr>
        <w:rPr>
          <w:rFonts w:ascii="Arial" w:hAnsi="Arial" w:cs="Arial"/>
          <w:b/>
          <w:sz w:val="24"/>
          <w:szCs w:val="24"/>
        </w:rPr>
      </w:pPr>
    </w:p>
    <w:tbl>
      <w:tblPr>
        <w:tblW w:w="20868" w:type="dxa"/>
        <w:tblLook w:val="04A0" w:firstRow="1" w:lastRow="0" w:firstColumn="1" w:lastColumn="0" w:noHBand="0" w:noVBand="1"/>
      </w:tblPr>
      <w:tblGrid>
        <w:gridCol w:w="1656"/>
        <w:gridCol w:w="820"/>
        <w:gridCol w:w="960"/>
        <w:gridCol w:w="960"/>
        <w:gridCol w:w="960"/>
        <w:gridCol w:w="951"/>
        <w:gridCol w:w="1684"/>
        <w:gridCol w:w="1084"/>
        <w:gridCol w:w="1084"/>
        <w:gridCol w:w="1284"/>
        <w:gridCol w:w="1084"/>
        <w:gridCol w:w="1084"/>
        <w:gridCol w:w="1084"/>
        <w:gridCol w:w="1284"/>
        <w:gridCol w:w="1284"/>
        <w:gridCol w:w="1300"/>
        <w:gridCol w:w="1300"/>
        <w:gridCol w:w="1720"/>
      </w:tblGrid>
      <w:tr w:rsidR="00A44AF6" w:rsidRPr="00BC5AF5" w14:paraId="09C1B7F3" w14:textId="77777777" w:rsidTr="007A00B4">
        <w:trPr>
          <w:trHeight w:val="300"/>
        </w:trPr>
        <w:tc>
          <w:tcPr>
            <w:tcW w:w="1656" w:type="dxa"/>
            <w:tcBorders>
              <w:top w:val="nil"/>
              <w:left w:val="nil"/>
              <w:bottom w:val="nil"/>
              <w:right w:val="nil"/>
            </w:tcBorders>
            <w:shd w:val="clear" w:color="auto" w:fill="auto"/>
            <w:noWrap/>
            <w:vAlign w:val="bottom"/>
            <w:hideMark/>
          </w:tcPr>
          <w:p w14:paraId="38A82565"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820" w:type="dxa"/>
            <w:tcBorders>
              <w:top w:val="nil"/>
              <w:left w:val="nil"/>
              <w:bottom w:val="nil"/>
              <w:right w:val="nil"/>
            </w:tcBorders>
            <w:shd w:val="clear" w:color="auto" w:fill="auto"/>
            <w:noWrap/>
            <w:vAlign w:val="bottom"/>
            <w:hideMark/>
          </w:tcPr>
          <w:p w14:paraId="25AF6F55"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564EC8F9"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single" w:sz="4" w:space="0" w:color="auto"/>
              <w:left w:val="single" w:sz="4" w:space="0" w:color="auto"/>
              <w:bottom w:val="nil"/>
              <w:right w:val="nil"/>
            </w:tcBorders>
            <w:shd w:val="clear" w:color="auto" w:fill="auto"/>
            <w:noWrap/>
            <w:vAlign w:val="bottom"/>
            <w:hideMark/>
          </w:tcPr>
          <w:p w14:paraId="2780E208"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M1</w:t>
            </w:r>
          </w:p>
        </w:tc>
        <w:tc>
          <w:tcPr>
            <w:tcW w:w="960" w:type="dxa"/>
            <w:tcBorders>
              <w:top w:val="single" w:sz="4" w:space="0" w:color="auto"/>
              <w:left w:val="nil"/>
              <w:bottom w:val="nil"/>
              <w:right w:val="nil"/>
            </w:tcBorders>
            <w:shd w:val="clear" w:color="auto" w:fill="auto"/>
            <w:noWrap/>
            <w:vAlign w:val="bottom"/>
            <w:hideMark/>
          </w:tcPr>
          <w:p w14:paraId="166C2420"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M2</w:t>
            </w:r>
          </w:p>
        </w:tc>
        <w:tc>
          <w:tcPr>
            <w:tcW w:w="236" w:type="dxa"/>
            <w:tcBorders>
              <w:top w:val="single" w:sz="4" w:space="0" w:color="auto"/>
              <w:left w:val="nil"/>
              <w:bottom w:val="nil"/>
              <w:right w:val="nil"/>
            </w:tcBorders>
            <w:shd w:val="clear" w:color="auto" w:fill="auto"/>
            <w:noWrap/>
            <w:vAlign w:val="bottom"/>
            <w:hideMark/>
          </w:tcPr>
          <w:p w14:paraId="4DB2A396"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M3</w:t>
            </w:r>
          </w:p>
        </w:tc>
        <w:tc>
          <w:tcPr>
            <w:tcW w:w="1684" w:type="dxa"/>
            <w:tcBorders>
              <w:top w:val="single" w:sz="4" w:space="0" w:color="auto"/>
              <w:left w:val="single" w:sz="4" w:space="0" w:color="auto"/>
              <w:bottom w:val="nil"/>
              <w:right w:val="nil"/>
            </w:tcBorders>
            <w:shd w:val="clear" w:color="auto" w:fill="auto"/>
            <w:noWrap/>
            <w:vAlign w:val="bottom"/>
            <w:hideMark/>
          </w:tcPr>
          <w:p w14:paraId="593A81AA"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QTR 1</w:t>
            </w:r>
          </w:p>
        </w:tc>
        <w:tc>
          <w:tcPr>
            <w:tcW w:w="1084" w:type="dxa"/>
            <w:tcBorders>
              <w:top w:val="single" w:sz="4" w:space="0" w:color="auto"/>
              <w:left w:val="nil"/>
              <w:bottom w:val="nil"/>
              <w:right w:val="nil"/>
            </w:tcBorders>
            <w:shd w:val="clear" w:color="auto" w:fill="auto"/>
            <w:noWrap/>
            <w:vAlign w:val="bottom"/>
            <w:hideMark/>
          </w:tcPr>
          <w:p w14:paraId="348D3E3C"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QTR 2</w:t>
            </w:r>
          </w:p>
        </w:tc>
        <w:tc>
          <w:tcPr>
            <w:tcW w:w="1084" w:type="dxa"/>
            <w:tcBorders>
              <w:top w:val="single" w:sz="4" w:space="0" w:color="auto"/>
              <w:left w:val="nil"/>
              <w:bottom w:val="nil"/>
              <w:right w:val="nil"/>
            </w:tcBorders>
            <w:shd w:val="clear" w:color="auto" w:fill="auto"/>
            <w:noWrap/>
            <w:vAlign w:val="bottom"/>
            <w:hideMark/>
          </w:tcPr>
          <w:p w14:paraId="299957B8"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QTR 3</w:t>
            </w:r>
          </w:p>
        </w:tc>
        <w:tc>
          <w:tcPr>
            <w:tcW w:w="1284" w:type="dxa"/>
            <w:tcBorders>
              <w:top w:val="single" w:sz="4" w:space="0" w:color="auto"/>
              <w:left w:val="nil"/>
              <w:bottom w:val="nil"/>
              <w:right w:val="single" w:sz="4" w:space="0" w:color="auto"/>
            </w:tcBorders>
            <w:shd w:val="clear" w:color="auto" w:fill="auto"/>
            <w:noWrap/>
            <w:vAlign w:val="bottom"/>
            <w:hideMark/>
          </w:tcPr>
          <w:p w14:paraId="7AC6F21A"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QTR 4</w:t>
            </w:r>
          </w:p>
        </w:tc>
        <w:tc>
          <w:tcPr>
            <w:tcW w:w="1084" w:type="dxa"/>
            <w:tcBorders>
              <w:top w:val="single" w:sz="4" w:space="0" w:color="auto"/>
              <w:left w:val="nil"/>
              <w:bottom w:val="nil"/>
              <w:right w:val="nil"/>
            </w:tcBorders>
            <w:shd w:val="clear" w:color="auto" w:fill="auto"/>
            <w:noWrap/>
            <w:vAlign w:val="bottom"/>
            <w:hideMark/>
          </w:tcPr>
          <w:p w14:paraId="3D42BB7E"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QTR 1</w:t>
            </w:r>
          </w:p>
        </w:tc>
        <w:tc>
          <w:tcPr>
            <w:tcW w:w="1084" w:type="dxa"/>
            <w:tcBorders>
              <w:top w:val="single" w:sz="4" w:space="0" w:color="auto"/>
              <w:left w:val="nil"/>
              <w:bottom w:val="nil"/>
              <w:right w:val="nil"/>
            </w:tcBorders>
            <w:shd w:val="clear" w:color="auto" w:fill="auto"/>
            <w:noWrap/>
            <w:vAlign w:val="bottom"/>
            <w:hideMark/>
          </w:tcPr>
          <w:p w14:paraId="441FA7EA"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QTR 2</w:t>
            </w:r>
          </w:p>
        </w:tc>
        <w:tc>
          <w:tcPr>
            <w:tcW w:w="1084" w:type="dxa"/>
            <w:tcBorders>
              <w:top w:val="single" w:sz="4" w:space="0" w:color="auto"/>
              <w:left w:val="nil"/>
              <w:bottom w:val="nil"/>
              <w:right w:val="nil"/>
            </w:tcBorders>
            <w:shd w:val="clear" w:color="auto" w:fill="auto"/>
            <w:noWrap/>
            <w:vAlign w:val="bottom"/>
            <w:hideMark/>
          </w:tcPr>
          <w:p w14:paraId="0D799F5E"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QTR 3</w:t>
            </w:r>
          </w:p>
        </w:tc>
        <w:tc>
          <w:tcPr>
            <w:tcW w:w="1284" w:type="dxa"/>
            <w:tcBorders>
              <w:top w:val="single" w:sz="4" w:space="0" w:color="auto"/>
              <w:left w:val="nil"/>
              <w:bottom w:val="nil"/>
              <w:right w:val="single" w:sz="4" w:space="0" w:color="auto"/>
            </w:tcBorders>
            <w:shd w:val="clear" w:color="auto" w:fill="auto"/>
            <w:noWrap/>
            <w:vAlign w:val="bottom"/>
            <w:hideMark/>
          </w:tcPr>
          <w:p w14:paraId="0DE38715"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QTR 4</w:t>
            </w:r>
          </w:p>
        </w:tc>
        <w:tc>
          <w:tcPr>
            <w:tcW w:w="1284" w:type="dxa"/>
            <w:tcBorders>
              <w:top w:val="single" w:sz="4" w:space="0" w:color="auto"/>
              <w:left w:val="nil"/>
              <w:bottom w:val="nil"/>
              <w:right w:val="nil"/>
            </w:tcBorders>
            <w:shd w:val="clear" w:color="auto" w:fill="auto"/>
            <w:noWrap/>
            <w:vAlign w:val="bottom"/>
            <w:hideMark/>
          </w:tcPr>
          <w:p w14:paraId="6CC1F15D"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QTR 1</w:t>
            </w:r>
          </w:p>
        </w:tc>
        <w:tc>
          <w:tcPr>
            <w:tcW w:w="1300" w:type="dxa"/>
            <w:tcBorders>
              <w:top w:val="single" w:sz="4" w:space="0" w:color="auto"/>
              <w:left w:val="nil"/>
              <w:bottom w:val="nil"/>
              <w:right w:val="nil"/>
            </w:tcBorders>
            <w:shd w:val="clear" w:color="auto" w:fill="auto"/>
            <w:noWrap/>
            <w:vAlign w:val="bottom"/>
            <w:hideMark/>
          </w:tcPr>
          <w:p w14:paraId="67557A96"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QTR 2</w:t>
            </w:r>
          </w:p>
        </w:tc>
        <w:tc>
          <w:tcPr>
            <w:tcW w:w="1300" w:type="dxa"/>
            <w:tcBorders>
              <w:top w:val="single" w:sz="4" w:space="0" w:color="auto"/>
              <w:left w:val="nil"/>
              <w:bottom w:val="nil"/>
              <w:right w:val="nil"/>
            </w:tcBorders>
            <w:shd w:val="clear" w:color="auto" w:fill="auto"/>
            <w:noWrap/>
            <w:vAlign w:val="bottom"/>
            <w:hideMark/>
          </w:tcPr>
          <w:p w14:paraId="554CCBCB"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QTR 3</w:t>
            </w:r>
          </w:p>
        </w:tc>
        <w:tc>
          <w:tcPr>
            <w:tcW w:w="1720" w:type="dxa"/>
            <w:tcBorders>
              <w:top w:val="single" w:sz="4" w:space="0" w:color="auto"/>
              <w:left w:val="nil"/>
              <w:bottom w:val="nil"/>
              <w:right w:val="single" w:sz="4" w:space="0" w:color="auto"/>
            </w:tcBorders>
            <w:shd w:val="clear" w:color="auto" w:fill="auto"/>
            <w:noWrap/>
            <w:vAlign w:val="bottom"/>
            <w:hideMark/>
          </w:tcPr>
          <w:p w14:paraId="7E331BE2"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QTR 4</w:t>
            </w:r>
          </w:p>
        </w:tc>
      </w:tr>
      <w:tr w:rsidR="00A44AF6" w:rsidRPr="00BC5AF5" w14:paraId="3A505555" w14:textId="77777777" w:rsidTr="007A00B4">
        <w:trPr>
          <w:trHeight w:val="300"/>
        </w:trPr>
        <w:tc>
          <w:tcPr>
            <w:tcW w:w="1656" w:type="dxa"/>
            <w:tcBorders>
              <w:top w:val="nil"/>
              <w:left w:val="nil"/>
              <w:bottom w:val="nil"/>
              <w:right w:val="nil"/>
            </w:tcBorders>
            <w:shd w:val="clear" w:color="auto" w:fill="auto"/>
            <w:noWrap/>
            <w:vAlign w:val="bottom"/>
            <w:hideMark/>
          </w:tcPr>
          <w:p w14:paraId="67BA88B7"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c>
          <w:tcPr>
            <w:tcW w:w="820" w:type="dxa"/>
            <w:tcBorders>
              <w:top w:val="nil"/>
              <w:left w:val="nil"/>
              <w:bottom w:val="nil"/>
              <w:right w:val="nil"/>
            </w:tcBorders>
            <w:shd w:val="clear" w:color="auto" w:fill="auto"/>
            <w:noWrap/>
            <w:vAlign w:val="bottom"/>
            <w:hideMark/>
          </w:tcPr>
          <w:p w14:paraId="7A1BD175"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183F74CF"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single" w:sz="4" w:space="0" w:color="auto"/>
              <w:bottom w:val="nil"/>
              <w:right w:val="nil"/>
            </w:tcBorders>
            <w:shd w:val="clear" w:color="auto" w:fill="auto"/>
            <w:noWrap/>
            <w:vAlign w:val="bottom"/>
            <w:hideMark/>
          </w:tcPr>
          <w:p w14:paraId="5570F40D"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 </w:t>
            </w:r>
          </w:p>
        </w:tc>
        <w:tc>
          <w:tcPr>
            <w:tcW w:w="960" w:type="dxa"/>
            <w:tcBorders>
              <w:top w:val="nil"/>
              <w:left w:val="nil"/>
              <w:bottom w:val="nil"/>
              <w:right w:val="nil"/>
            </w:tcBorders>
            <w:shd w:val="clear" w:color="auto" w:fill="auto"/>
            <w:noWrap/>
            <w:vAlign w:val="bottom"/>
            <w:hideMark/>
          </w:tcPr>
          <w:p w14:paraId="694F822B"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c>
          <w:tcPr>
            <w:tcW w:w="236" w:type="dxa"/>
            <w:tcBorders>
              <w:top w:val="nil"/>
              <w:left w:val="nil"/>
              <w:bottom w:val="nil"/>
              <w:right w:val="nil"/>
            </w:tcBorders>
            <w:shd w:val="clear" w:color="auto" w:fill="auto"/>
            <w:noWrap/>
            <w:vAlign w:val="bottom"/>
            <w:hideMark/>
          </w:tcPr>
          <w:p w14:paraId="2A419798"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5136" w:type="dxa"/>
            <w:gridSpan w:val="4"/>
            <w:tcBorders>
              <w:top w:val="nil"/>
              <w:left w:val="single" w:sz="4" w:space="0" w:color="auto"/>
              <w:bottom w:val="nil"/>
              <w:right w:val="single" w:sz="4" w:space="0" w:color="000000"/>
            </w:tcBorders>
            <w:shd w:val="clear" w:color="auto" w:fill="auto"/>
            <w:noWrap/>
            <w:vAlign w:val="bottom"/>
            <w:hideMark/>
          </w:tcPr>
          <w:p w14:paraId="3161723E" w14:textId="77777777" w:rsidR="00A44AF6" w:rsidRPr="00BC5AF5" w:rsidRDefault="00A44AF6" w:rsidP="00A44AF6">
            <w:pPr>
              <w:spacing w:after="0" w:line="240" w:lineRule="auto"/>
              <w:jc w:val="center"/>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YEAR 1</w:t>
            </w:r>
          </w:p>
        </w:tc>
        <w:tc>
          <w:tcPr>
            <w:tcW w:w="4536" w:type="dxa"/>
            <w:gridSpan w:val="4"/>
            <w:tcBorders>
              <w:top w:val="nil"/>
              <w:left w:val="nil"/>
              <w:bottom w:val="nil"/>
              <w:right w:val="single" w:sz="4" w:space="0" w:color="000000"/>
            </w:tcBorders>
            <w:shd w:val="clear" w:color="auto" w:fill="auto"/>
            <w:noWrap/>
            <w:vAlign w:val="bottom"/>
            <w:hideMark/>
          </w:tcPr>
          <w:p w14:paraId="02688E11" w14:textId="77777777" w:rsidR="00A44AF6" w:rsidRPr="00BC5AF5" w:rsidRDefault="00A44AF6" w:rsidP="00A44AF6">
            <w:pPr>
              <w:spacing w:after="0" w:line="240" w:lineRule="auto"/>
              <w:jc w:val="center"/>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YEAR 2</w:t>
            </w:r>
          </w:p>
        </w:tc>
        <w:tc>
          <w:tcPr>
            <w:tcW w:w="5604" w:type="dxa"/>
            <w:gridSpan w:val="4"/>
            <w:tcBorders>
              <w:top w:val="nil"/>
              <w:left w:val="nil"/>
              <w:bottom w:val="nil"/>
              <w:right w:val="single" w:sz="4" w:space="0" w:color="000000"/>
            </w:tcBorders>
            <w:shd w:val="clear" w:color="auto" w:fill="auto"/>
            <w:noWrap/>
            <w:vAlign w:val="bottom"/>
            <w:hideMark/>
          </w:tcPr>
          <w:p w14:paraId="001ED7FB" w14:textId="77777777" w:rsidR="00A44AF6" w:rsidRPr="00BC5AF5" w:rsidRDefault="00A44AF6" w:rsidP="00A44AF6">
            <w:pPr>
              <w:spacing w:after="0" w:line="240" w:lineRule="auto"/>
              <w:jc w:val="center"/>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YEAR 3</w:t>
            </w:r>
          </w:p>
        </w:tc>
      </w:tr>
      <w:tr w:rsidR="00A44AF6" w:rsidRPr="00BC5AF5" w14:paraId="6EE30F6D" w14:textId="77777777" w:rsidTr="007A00B4">
        <w:trPr>
          <w:trHeight w:val="300"/>
        </w:trPr>
        <w:tc>
          <w:tcPr>
            <w:tcW w:w="1656" w:type="dxa"/>
            <w:tcBorders>
              <w:top w:val="nil"/>
              <w:left w:val="nil"/>
              <w:bottom w:val="nil"/>
              <w:right w:val="nil"/>
            </w:tcBorders>
            <w:shd w:val="clear" w:color="auto" w:fill="auto"/>
            <w:noWrap/>
            <w:vAlign w:val="bottom"/>
            <w:hideMark/>
          </w:tcPr>
          <w:p w14:paraId="36E6819B" w14:textId="77777777" w:rsidR="00A44AF6" w:rsidRPr="00BC5AF5" w:rsidRDefault="00A44AF6" w:rsidP="00A44AF6">
            <w:pPr>
              <w:spacing w:after="0" w:line="240" w:lineRule="auto"/>
              <w:jc w:val="center"/>
              <w:rPr>
                <w:rFonts w:ascii="Arial" w:eastAsia="Times New Roman" w:hAnsi="Arial" w:cs="Arial"/>
                <w:b/>
                <w:bCs/>
                <w:color w:val="000000"/>
                <w:sz w:val="24"/>
                <w:szCs w:val="24"/>
                <w:lang w:eastAsia="en-GB"/>
              </w:rPr>
            </w:pPr>
          </w:p>
        </w:tc>
        <w:tc>
          <w:tcPr>
            <w:tcW w:w="820" w:type="dxa"/>
            <w:tcBorders>
              <w:top w:val="nil"/>
              <w:left w:val="nil"/>
              <w:bottom w:val="nil"/>
              <w:right w:val="nil"/>
            </w:tcBorders>
            <w:shd w:val="clear" w:color="auto" w:fill="auto"/>
            <w:noWrap/>
            <w:vAlign w:val="bottom"/>
            <w:hideMark/>
          </w:tcPr>
          <w:p w14:paraId="4406D7D2"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55927C30"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single" w:sz="4" w:space="0" w:color="auto"/>
              <w:bottom w:val="nil"/>
              <w:right w:val="nil"/>
            </w:tcBorders>
            <w:shd w:val="clear" w:color="auto" w:fill="auto"/>
            <w:noWrap/>
            <w:vAlign w:val="bottom"/>
            <w:hideMark/>
          </w:tcPr>
          <w:p w14:paraId="6FB322AA"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JAN</w:t>
            </w:r>
          </w:p>
        </w:tc>
        <w:tc>
          <w:tcPr>
            <w:tcW w:w="960" w:type="dxa"/>
            <w:tcBorders>
              <w:top w:val="nil"/>
              <w:left w:val="nil"/>
              <w:bottom w:val="nil"/>
              <w:right w:val="nil"/>
            </w:tcBorders>
            <w:shd w:val="clear" w:color="auto" w:fill="auto"/>
            <w:noWrap/>
            <w:vAlign w:val="bottom"/>
            <w:hideMark/>
          </w:tcPr>
          <w:p w14:paraId="4645BCCF"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FEB</w:t>
            </w:r>
          </w:p>
        </w:tc>
        <w:tc>
          <w:tcPr>
            <w:tcW w:w="236" w:type="dxa"/>
            <w:tcBorders>
              <w:top w:val="nil"/>
              <w:left w:val="nil"/>
              <w:bottom w:val="nil"/>
              <w:right w:val="nil"/>
            </w:tcBorders>
            <w:shd w:val="clear" w:color="auto" w:fill="auto"/>
            <w:noWrap/>
            <w:vAlign w:val="bottom"/>
            <w:hideMark/>
          </w:tcPr>
          <w:p w14:paraId="7C691E26"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MAR</w:t>
            </w:r>
          </w:p>
        </w:tc>
        <w:tc>
          <w:tcPr>
            <w:tcW w:w="1684" w:type="dxa"/>
            <w:tcBorders>
              <w:top w:val="nil"/>
              <w:left w:val="single" w:sz="4" w:space="0" w:color="auto"/>
              <w:bottom w:val="nil"/>
              <w:right w:val="nil"/>
            </w:tcBorders>
            <w:shd w:val="clear" w:color="auto" w:fill="auto"/>
            <w:noWrap/>
            <w:vAlign w:val="bottom"/>
            <w:hideMark/>
          </w:tcPr>
          <w:p w14:paraId="67B6868C"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JAN-MAR</w:t>
            </w:r>
          </w:p>
        </w:tc>
        <w:tc>
          <w:tcPr>
            <w:tcW w:w="1084" w:type="dxa"/>
            <w:tcBorders>
              <w:top w:val="nil"/>
              <w:left w:val="nil"/>
              <w:bottom w:val="nil"/>
              <w:right w:val="nil"/>
            </w:tcBorders>
            <w:shd w:val="clear" w:color="auto" w:fill="auto"/>
            <w:noWrap/>
            <w:vAlign w:val="bottom"/>
            <w:hideMark/>
          </w:tcPr>
          <w:p w14:paraId="605494AE"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APR-JUN</w:t>
            </w:r>
          </w:p>
        </w:tc>
        <w:tc>
          <w:tcPr>
            <w:tcW w:w="1084" w:type="dxa"/>
            <w:tcBorders>
              <w:top w:val="nil"/>
              <w:left w:val="nil"/>
              <w:bottom w:val="nil"/>
              <w:right w:val="nil"/>
            </w:tcBorders>
            <w:shd w:val="clear" w:color="auto" w:fill="auto"/>
            <w:noWrap/>
            <w:vAlign w:val="bottom"/>
            <w:hideMark/>
          </w:tcPr>
          <w:p w14:paraId="27D8BFAA"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JUL-SEP</w:t>
            </w:r>
          </w:p>
        </w:tc>
        <w:tc>
          <w:tcPr>
            <w:tcW w:w="1284" w:type="dxa"/>
            <w:tcBorders>
              <w:top w:val="nil"/>
              <w:left w:val="nil"/>
              <w:bottom w:val="nil"/>
              <w:right w:val="single" w:sz="4" w:space="0" w:color="auto"/>
            </w:tcBorders>
            <w:shd w:val="clear" w:color="auto" w:fill="auto"/>
            <w:noWrap/>
            <w:vAlign w:val="bottom"/>
            <w:hideMark/>
          </w:tcPr>
          <w:p w14:paraId="413D982D"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OCT-DEC</w:t>
            </w:r>
          </w:p>
        </w:tc>
        <w:tc>
          <w:tcPr>
            <w:tcW w:w="1084" w:type="dxa"/>
            <w:tcBorders>
              <w:top w:val="nil"/>
              <w:left w:val="nil"/>
              <w:bottom w:val="nil"/>
              <w:right w:val="nil"/>
            </w:tcBorders>
            <w:shd w:val="clear" w:color="auto" w:fill="auto"/>
            <w:noWrap/>
            <w:vAlign w:val="bottom"/>
            <w:hideMark/>
          </w:tcPr>
          <w:p w14:paraId="7303D1C2"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JAN-MAR</w:t>
            </w:r>
          </w:p>
        </w:tc>
        <w:tc>
          <w:tcPr>
            <w:tcW w:w="1084" w:type="dxa"/>
            <w:tcBorders>
              <w:top w:val="nil"/>
              <w:left w:val="nil"/>
              <w:bottom w:val="nil"/>
              <w:right w:val="nil"/>
            </w:tcBorders>
            <w:shd w:val="clear" w:color="auto" w:fill="auto"/>
            <w:noWrap/>
            <w:vAlign w:val="bottom"/>
            <w:hideMark/>
          </w:tcPr>
          <w:p w14:paraId="7492F064"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APR-JUN</w:t>
            </w:r>
          </w:p>
        </w:tc>
        <w:tc>
          <w:tcPr>
            <w:tcW w:w="1084" w:type="dxa"/>
            <w:tcBorders>
              <w:top w:val="nil"/>
              <w:left w:val="nil"/>
              <w:bottom w:val="nil"/>
              <w:right w:val="nil"/>
            </w:tcBorders>
            <w:shd w:val="clear" w:color="auto" w:fill="auto"/>
            <w:noWrap/>
            <w:vAlign w:val="bottom"/>
            <w:hideMark/>
          </w:tcPr>
          <w:p w14:paraId="441D2257"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JUL-SEP</w:t>
            </w:r>
          </w:p>
        </w:tc>
        <w:tc>
          <w:tcPr>
            <w:tcW w:w="1284" w:type="dxa"/>
            <w:tcBorders>
              <w:top w:val="nil"/>
              <w:left w:val="nil"/>
              <w:bottom w:val="nil"/>
              <w:right w:val="single" w:sz="4" w:space="0" w:color="auto"/>
            </w:tcBorders>
            <w:shd w:val="clear" w:color="auto" w:fill="auto"/>
            <w:noWrap/>
            <w:vAlign w:val="bottom"/>
            <w:hideMark/>
          </w:tcPr>
          <w:p w14:paraId="2CBB40BE"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OCT-DEC</w:t>
            </w:r>
          </w:p>
        </w:tc>
        <w:tc>
          <w:tcPr>
            <w:tcW w:w="1284" w:type="dxa"/>
            <w:tcBorders>
              <w:top w:val="nil"/>
              <w:left w:val="nil"/>
              <w:bottom w:val="nil"/>
              <w:right w:val="nil"/>
            </w:tcBorders>
            <w:shd w:val="clear" w:color="auto" w:fill="auto"/>
            <w:noWrap/>
            <w:vAlign w:val="bottom"/>
            <w:hideMark/>
          </w:tcPr>
          <w:p w14:paraId="26AF8A66"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JAN-MAR</w:t>
            </w:r>
          </w:p>
        </w:tc>
        <w:tc>
          <w:tcPr>
            <w:tcW w:w="1300" w:type="dxa"/>
            <w:tcBorders>
              <w:top w:val="nil"/>
              <w:left w:val="nil"/>
              <w:bottom w:val="nil"/>
              <w:right w:val="nil"/>
            </w:tcBorders>
            <w:shd w:val="clear" w:color="auto" w:fill="auto"/>
            <w:noWrap/>
            <w:vAlign w:val="bottom"/>
            <w:hideMark/>
          </w:tcPr>
          <w:p w14:paraId="375D2892"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APR-JUN</w:t>
            </w:r>
          </w:p>
        </w:tc>
        <w:tc>
          <w:tcPr>
            <w:tcW w:w="1300" w:type="dxa"/>
            <w:tcBorders>
              <w:top w:val="nil"/>
              <w:left w:val="nil"/>
              <w:bottom w:val="nil"/>
              <w:right w:val="nil"/>
            </w:tcBorders>
            <w:shd w:val="clear" w:color="auto" w:fill="auto"/>
            <w:noWrap/>
            <w:vAlign w:val="bottom"/>
            <w:hideMark/>
          </w:tcPr>
          <w:p w14:paraId="0BEA47C0"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JUL-SEP</w:t>
            </w:r>
          </w:p>
        </w:tc>
        <w:tc>
          <w:tcPr>
            <w:tcW w:w="1720" w:type="dxa"/>
            <w:tcBorders>
              <w:top w:val="nil"/>
              <w:left w:val="nil"/>
              <w:bottom w:val="nil"/>
              <w:right w:val="single" w:sz="4" w:space="0" w:color="auto"/>
            </w:tcBorders>
            <w:shd w:val="clear" w:color="auto" w:fill="auto"/>
            <w:noWrap/>
            <w:vAlign w:val="bottom"/>
            <w:hideMark/>
          </w:tcPr>
          <w:p w14:paraId="35CF5B01"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OCT-DECC</w:t>
            </w:r>
          </w:p>
        </w:tc>
      </w:tr>
      <w:tr w:rsidR="00A44AF6" w:rsidRPr="00BC5AF5" w14:paraId="7E325FC9" w14:textId="77777777" w:rsidTr="007A00B4">
        <w:trPr>
          <w:trHeight w:val="300"/>
        </w:trPr>
        <w:tc>
          <w:tcPr>
            <w:tcW w:w="1656" w:type="dxa"/>
            <w:tcBorders>
              <w:top w:val="nil"/>
              <w:left w:val="nil"/>
              <w:bottom w:val="nil"/>
              <w:right w:val="nil"/>
            </w:tcBorders>
            <w:shd w:val="clear" w:color="auto" w:fill="auto"/>
            <w:noWrap/>
            <w:vAlign w:val="bottom"/>
            <w:hideMark/>
          </w:tcPr>
          <w:p w14:paraId="17D3AF2D" w14:textId="77777777" w:rsidR="00A44AF6" w:rsidRPr="00BC5AF5" w:rsidRDefault="00A44AF6" w:rsidP="00A44AF6">
            <w:pPr>
              <w:spacing w:after="0" w:line="240" w:lineRule="auto"/>
              <w:rPr>
                <w:rFonts w:ascii="Arial" w:eastAsia="Times New Roman" w:hAnsi="Arial" w:cs="Arial"/>
                <w:color w:val="000000"/>
                <w:sz w:val="24"/>
                <w:szCs w:val="24"/>
                <w:lang w:eastAsia="en-GB"/>
              </w:rPr>
            </w:pPr>
          </w:p>
        </w:tc>
        <w:tc>
          <w:tcPr>
            <w:tcW w:w="820" w:type="dxa"/>
            <w:tcBorders>
              <w:top w:val="nil"/>
              <w:left w:val="nil"/>
              <w:bottom w:val="nil"/>
              <w:right w:val="nil"/>
            </w:tcBorders>
            <w:shd w:val="clear" w:color="auto" w:fill="auto"/>
            <w:noWrap/>
            <w:vAlign w:val="bottom"/>
            <w:hideMark/>
          </w:tcPr>
          <w:p w14:paraId="2EF41E73"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6640F818"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920" w:type="dxa"/>
            <w:gridSpan w:val="2"/>
            <w:tcBorders>
              <w:top w:val="nil"/>
              <w:left w:val="single" w:sz="4" w:space="0" w:color="auto"/>
              <w:bottom w:val="nil"/>
              <w:right w:val="nil"/>
            </w:tcBorders>
            <w:shd w:val="clear" w:color="auto" w:fill="auto"/>
            <w:noWrap/>
            <w:vAlign w:val="bottom"/>
            <w:hideMark/>
          </w:tcPr>
          <w:p w14:paraId="657A9426"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Selling Price</w:t>
            </w:r>
          </w:p>
        </w:tc>
        <w:tc>
          <w:tcPr>
            <w:tcW w:w="236" w:type="dxa"/>
            <w:tcBorders>
              <w:top w:val="nil"/>
              <w:left w:val="nil"/>
              <w:bottom w:val="nil"/>
              <w:right w:val="nil"/>
            </w:tcBorders>
            <w:shd w:val="clear" w:color="auto" w:fill="auto"/>
            <w:noWrap/>
            <w:vAlign w:val="bottom"/>
            <w:hideMark/>
          </w:tcPr>
          <w:p w14:paraId="2A925112"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£40</w:t>
            </w:r>
          </w:p>
        </w:tc>
        <w:tc>
          <w:tcPr>
            <w:tcW w:w="1684" w:type="dxa"/>
            <w:tcBorders>
              <w:top w:val="nil"/>
              <w:left w:val="single" w:sz="4" w:space="0" w:color="auto"/>
              <w:bottom w:val="nil"/>
              <w:right w:val="nil"/>
            </w:tcBorders>
            <w:shd w:val="clear" w:color="auto" w:fill="auto"/>
            <w:noWrap/>
            <w:vAlign w:val="bottom"/>
            <w:hideMark/>
          </w:tcPr>
          <w:p w14:paraId="4A3CDC28"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 </w:t>
            </w:r>
          </w:p>
        </w:tc>
        <w:tc>
          <w:tcPr>
            <w:tcW w:w="1084" w:type="dxa"/>
            <w:tcBorders>
              <w:top w:val="nil"/>
              <w:left w:val="nil"/>
              <w:bottom w:val="nil"/>
              <w:right w:val="nil"/>
            </w:tcBorders>
            <w:shd w:val="clear" w:color="auto" w:fill="auto"/>
            <w:noWrap/>
            <w:vAlign w:val="bottom"/>
            <w:hideMark/>
          </w:tcPr>
          <w:p w14:paraId="1BD6C25A"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c>
          <w:tcPr>
            <w:tcW w:w="1084" w:type="dxa"/>
            <w:tcBorders>
              <w:top w:val="nil"/>
              <w:left w:val="nil"/>
              <w:bottom w:val="nil"/>
              <w:right w:val="nil"/>
            </w:tcBorders>
            <w:shd w:val="clear" w:color="auto" w:fill="auto"/>
            <w:noWrap/>
            <w:vAlign w:val="bottom"/>
            <w:hideMark/>
          </w:tcPr>
          <w:p w14:paraId="18EAA5AE"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single" w:sz="4" w:space="0" w:color="auto"/>
            </w:tcBorders>
            <w:shd w:val="clear" w:color="auto" w:fill="auto"/>
            <w:noWrap/>
            <w:vAlign w:val="bottom"/>
            <w:hideMark/>
          </w:tcPr>
          <w:p w14:paraId="7CE2B36A"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 </w:t>
            </w:r>
          </w:p>
        </w:tc>
        <w:tc>
          <w:tcPr>
            <w:tcW w:w="2168" w:type="dxa"/>
            <w:gridSpan w:val="2"/>
            <w:tcBorders>
              <w:top w:val="nil"/>
              <w:left w:val="single" w:sz="4" w:space="0" w:color="auto"/>
              <w:bottom w:val="nil"/>
              <w:right w:val="nil"/>
            </w:tcBorders>
            <w:shd w:val="clear" w:color="auto" w:fill="auto"/>
            <w:noWrap/>
            <w:vAlign w:val="bottom"/>
            <w:hideMark/>
          </w:tcPr>
          <w:p w14:paraId="2009D3FC"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Selling Price</w:t>
            </w:r>
          </w:p>
        </w:tc>
        <w:tc>
          <w:tcPr>
            <w:tcW w:w="1084" w:type="dxa"/>
            <w:tcBorders>
              <w:top w:val="nil"/>
              <w:left w:val="nil"/>
              <w:bottom w:val="nil"/>
              <w:right w:val="nil"/>
            </w:tcBorders>
            <w:shd w:val="clear" w:color="auto" w:fill="auto"/>
            <w:noWrap/>
            <w:vAlign w:val="bottom"/>
            <w:hideMark/>
          </w:tcPr>
          <w:p w14:paraId="3416225F"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£45</w:t>
            </w:r>
          </w:p>
        </w:tc>
        <w:tc>
          <w:tcPr>
            <w:tcW w:w="1284" w:type="dxa"/>
            <w:tcBorders>
              <w:top w:val="nil"/>
              <w:left w:val="nil"/>
              <w:bottom w:val="nil"/>
              <w:right w:val="single" w:sz="4" w:space="0" w:color="auto"/>
            </w:tcBorders>
            <w:shd w:val="clear" w:color="auto" w:fill="auto"/>
            <w:noWrap/>
            <w:vAlign w:val="bottom"/>
            <w:hideMark/>
          </w:tcPr>
          <w:p w14:paraId="5031565A"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 </w:t>
            </w:r>
          </w:p>
        </w:tc>
        <w:tc>
          <w:tcPr>
            <w:tcW w:w="1284" w:type="dxa"/>
            <w:tcBorders>
              <w:top w:val="nil"/>
              <w:left w:val="nil"/>
              <w:bottom w:val="nil"/>
              <w:right w:val="nil"/>
            </w:tcBorders>
            <w:shd w:val="clear" w:color="auto" w:fill="auto"/>
            <w:noWrap/>
            <w:vAlign w:val="bottom"/>
            <w:hideMark/>
          </w:tcPr>
          <w:p w14:paraId="0FCA8B3F"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Selling Price</w:t>
            </w:r>
          </w:p>
        </w:tc>
        <w:tc>
          <w:tcPr>
            <w:tcW w:w="1300" w:type="dxa"/>
            <w:tcBorders>
              <w:top w:val="nil"/>
              <w:left w:val="nil"/>
              <w:bottom w:val="nil"/>
              <w:right w:val="nil"/>
            </w:tcBorders>
            <w:shd w:val="clear" w:color="auto" w:fill="auto"/>
            <w:noWrap/>
            <w:vAlign w:val="bottom"/>
            <w:hideMark/>
          </w:tcPr>
          <w:p w14:paraId="684CAD7A"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c>
          <w:tcPr>
            <w:tcW w:w="1300" w:type="dxa"/>
            <w:tcBorders>
              <w:top w:val="nil"/>
              <w:left w:val="nil"/>
              <w:bottom w:val="nil"/>
              <w:right w:val="nil"/>
            </w:tcBorders>
            <w:shd w:val="clear" w:color="auto" w:fill="auto"/>
            <w:noWrap/>
            <w:vAlign w:val="bottom"/>
            <w:hideMark/>
          </w:tcPr>
          <w:p w14:paraId="60A806FF"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£50</w:t>
            </w:r>
          </w:p>
        </w:tc>
        <w:tc>
          <w:tcPr>
            <w:tcW w:w="1720" w:type="dxa"/>
            <w:tcBorders>
              <w:top w:val="nil"/>
              <w:left w:val="nil"/>
              <w:bottom w:val="nil"/>
              <w:right w:val="single" w:sz="4" w:space="0" w:color="auto"/>
            </w:tcBorders>
            <w:shd w:val="clear" w:color="auto" w:fill="auto"/>
            <w:noWrap/>
            <w:vAlign w:val="bottom"/>
            <w:hideMark/>
          </w:tcPr>
          <w:p w14:paraId="29215122"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 </w:t>
            </w:r>
          </w:p>
        </w:tc>
      </w:tr>
      <w:tr w:rsidR="00A44AF6" w:rsidRPr="00BC5AF5" w14:paraId="07E93930" w14:textId="77777777" w:rsidTr="007A00B4">
        <w:trPr>
          <w:trHeight w:val="300"/>
        </w:trPr>
        <w:tc>
          <w:tcPr>
            <w:tcW w:w="1656" w:type="dxa"/>
            <w:tcBorders>
              <w:top w:val="nil"/>
              <w:left w:val="nil"/>
              <w:bottom w:val="nil"/>
              <w:right w:val="nil"/>
            </w:tcBorders>
            <w:shd w:val="clear" w:color="auto" w:fill="auto"/>
            <w:noWrap/>
            <w:vAlign w:val="bottom"/>
            <w:hideMark/>
          </w:tcPr>
          <w:p w14:paraId="6D91AB70"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c>
          <w:tcPr>
            <w:tcW w:w="820" w:type="dxa"/>
            <w:tcBorders>
              <w:top w:val="nil"/>
              <w:left w:val="nil"/>
              <w:bottom w:val="nil"/>
              <w:right w:val="nil"/>
            </w:tcBorders>
            <w:shd w:val="clear" w:color="auto" w:fill="auto"/>
            <w:noWrap/>
            <w:vAlign w:val="bottom"/>
            <w:hideMark/>
          </w:tcPr>
          <w:p w14:paraId="086AC6A0"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0352A100"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single" w:sz="4" w:space="0" w:color="auto"/>
              <w:bottom w:val="nil"/>
              <w:right w:val="nil"/>
            </w:tcBorders>
            <w:shd w:val="clear" w:color="auto" w:fill="auto"/>
            <w:noWrap/>
            <w:vAlign w:val="bottom"/>
            <w:hideMark/>
          </w:tcPr>
          <w:p w14:paraId="13F72B4F"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960" w:type="dxa"/>
            <w:tcBorders>
              <w:top w:val="nil"/>
              <w:left w:val="nil"/>
              <w:bottom w:val="nil"/>
              <w:right w:val="nil"/>
            </w:tcBorders>
            <w:shd w:val="clear" w:color="auto" w:fill="auto"/>
            <w:noWrap/>
            <w:vAlign w:val="bottom"/>
            <w:hideMark/>
          </w:tcPr>
          <w:p w14:paraId="0C4532EC" w14:textId="77777777" w:rsidR="00A44AF6" w:rsidRPr="00BC5AF5" w:rsidRDefault="00A44AF6" w:rsidP="00A44AF6">
            <w:pPr>
              <w:spacing w:after="0" w:line="240" w:lineRule="auto"/>
              <w:rPr>
                <w:rFonts w:ascii="Arial" w:eastAsia="Times New Roman" w:hAnsi="Arial" w:cs="Arial"/>
                <w:color w:val="000000"/>
                <w:sz w:val="24"/>
                <w:szCs w:val="24"/>
                <w:lang w:eastAsia="en-GB"/>
              </w:rPr>
            </w:pPr>
          </w:p>
        </w:tc>
        <w:tc>
          <w:tcPr>
            <w:tcW w:w="236" w:type="dxa"/>
            <w:tcBorders>
              <w:top w:val="nil"/>
              <w:left w:val="nil"/>
              <w:bottom w:val="nil"/>
              <w:right w:val="nil"/>
            </w:tcBorders>
            <w:shd w:val="clear" w:color="auto" w:fill="auto"/>
            <w:noWrap/>
            <w:vAlign w:val="bottom"/>
            <w:hideMark/>
          </w:tcPr>
          <w:p w14:paraId="55BF3B36"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684" w:type="dxa"/>
            <w:tcBorders>
              <w:top w:val="nil"/>
              <w:left w:val="single" w:sz="4" w:space="0" w:color="auto"/>
              <w:bottom w:val="nil"/>
              <w:right w:val="nil"/>
            </w:tcBorders>
            <w:shd w:val="clear" w:color="auto" w:fill="auto"/>
            <w:noWrap/>
            <w:vAlign w:val="bottom"/>
            <w:hideMark/>
          </w:tcPr>
          <w:p w14:paraId="244F584B"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084" w:type="dxa"/>
            <w:tcBorders>
              <w:top w:val="nil"/>
              <w:left w:val="nil"/>
              <w:bottom w:val="nil"/>
              <w:right w:val="nil"/>
            </w:tcBorders>
            <w:shd w:val="clear" w:color="auto" w:fill="auto"/>
            <w:noWrap/>
            <w:vAlign w:val="bottom"/>
            <w:hideMark/>
          </w:tcPr>
          <w:p w14:paraId="12FAE846" w14:textId="77777777" w:rsidR="00A44AF6" w:rsidRPr="00BC5AF5" w:rsidRDefault="00A44AF6" w:rsidP="00A44AF6">
            <w:pPr>
              <w:spacing w:after="0" w:line="240" w:lineRule="auto"/>
              <w:rPr>
                <w:rFonts w:ascii="Arial" w:eastAsia="Times New Roman" w:hAnsi="Arial" w:cs="Arial"/>
                <w:color w:val="000000"/>
                <w:sz w:val="24"/>
                <w:szCs w:val="24"/>
                <w:lang w:eastAsia="en-GB"/>
              </w:rPr>
            </w:pPr>
          </w:p>
        </w:tc>
        <w:tc>
          <w:tcPr>
            <w:tcW w:w="1084" w:type="dxa"/>
            <w:tcBorders>
              <w:top w:val="nil"/>
              <w:left w:val="nil"/>
              <w:bottom w:val="nil"/>
              <w:right w:val="nil"/>
            </w:tcBorders>
            <w:shd w:val="clear" w:color="auto" w:fill="auto"/>
            <w:noWrap/>
            <w:vAlign w:val="bottom"/>
            <w:hideMark/>
          </w:tcPr>
          <w:p w14:paraId="3EAD93A8"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single" w:sz="4" w:space="0" w:color="auto"/>
            </w:tcBorders>
            <w:shd w:val="clear" w:color="auto" w:fill="auto"/>
            <w:noWrap/>
            <w:vAlign w:val="bottom"/>
            <w:hideMark/>
          </w:tcPr>
          <w:p w14:paraId="24065FC9"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084" w:type="dxa"/>
            <w:tcBorders>
              <w:top w:val="nil"/>
              <w:left w:val="nil"/>
              <w:bottom w:val="nil"/>
              <w:right w:val="nil"/>
            </w:tcBorders>
            <w:shd w:val="clear" w:color="auto" w:fill="auto"/>
            <w:noWrap/>
            <w:vAlign w:val="bottom"/>
            <w:hideMark/>
          </w:tcPr>
          <w:p w14:paraId="23956E00"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084" w:type="dxa"/>
            <w:tcBorders>
              <w:top w:val="nil"/>
              <w:left w:val="nil"/>
              <w:bottom w:val="nil"/>
              <w:right w:val="nil"/>
            </w:tcBorders>
            <w:shd w:val="clear" w:color="auto" w:fill="auto"/>
            <w:noWrap/>
            <w:vAlign w:val="bottom"/>
            <w:hideMark/>
          </w:tcPr>
          <w:p w14:paraId="36A9B085" w14:textId="77777777" w:rsidR="00A44AF6" w:rsidRPr="00BC5AF5" w:rsidRDefault="00A44AF6" w:rsidP="00A44AF6">
            <w:pPr>
              <w:spacing w:after="0" w:line="240" w:lineRule="auto"/>
              <w:rPr>
                <w:rFonts w:ascii="Arial" w:eastAsia="Times New Roman" w:hAnsi="Arial" w:cs="Arial"/>
                <w:color w:val="000000"/>
                <w:sz w:val="24"/>
                <w:szCs w:val="24"/>
                <w:lang w:eastAsia="en-GB"/>
              </w:rPr>
            </w:pPr>
          </w:p>
        </w:tc>
        <w:tc>
          <w:tcPr>
            <w:tcW w:w="1084" w:type="dxa"/>
            <w:tcBorders>
              <w:top w:val="nil"/>
              <w:left w:val="nil"/>
              <w:bottom w:val="nil"/>
              <w:right w:val="nil"/>
            </w:tcBorders>
            <w:shd w:val="clear" w:color="auto" w:fill="auto"/>
            <w:noWrap/>
            <w:vAlign w:val="bottom"/>
            <w:hideMark/>
          </w:tcPr>
          <w:p w14:paraId="26E5B2D6"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single" w:sz="4" w:space="0" w:color="auto"/>
            </w:tcBorders>
            <w:shd w:val="clear" w:color="auto" w:fill="auto"/>
            <w:noWrap/>
            <w:vAlign w:val="bottom"/>
            <w:hideMark/>
          </w:tcPr>
          <w:p w14:paraId="550A9162"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284" w:type="dxa"/>
            <w:tcBorders>
              <w:top w:val="nil"/>
              <w:left w:val="nil"/>
              <w:bottom w:val="nil"/>
              <w:right w:val="nil"/>
            </w:tcBorders>
            <w:shd w:val="clear" w:color="auto" w:fill="auto"/>
            <w:noWrap/>
            <w:vAlign w:val="bottom"/>
            <w:hideMark/>
          </w:tcPr>
          <w:p w14:paraId="11784E0C"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300" w:type="dxa"/>
            <w:tcBorders>
              <w:top w:val="nil"/>
              <w:left w:val="nil"/>
              <w:bottom w:val="nil"/>
              <w:right w:val="nil"/>
            </w:tcBorders>
            <w:shd w:val="clear" w:color="auto" w:fill="auto"/>
            <w:noWrap/>
            <w:vAlign w:val="bottom"/>
            <w:hideMark/>
          </w:tcPr>
          <w:p w14:paraId="4F56D5FC" w14:textId="77777777" w:rsidR="00A44AF6" w:rsidRPr="00BC5AF5" w:rsidRDefault="00A44AF6" w:rsidP="00A44AF6">
            <w:pPr>
              <w:spacing w:after="0" w:line="240" w:lineRule="auto"/>
              <w:rPr>
                <w:rFonts w:ascii="Arial" w:eastAsia="Times New Roman" w:hAnsi="Arial" w:cs="Arial"/>
                <w:color w:val="000000"/>
                <w:sz w:val="24"/>
                <w:szCs w:val="24"/>
                <w:lang w:eastAsia="en-GB"/>
              </w:rPr>
            </w:pPr>
          </w:p>
        </w:tc>
        <w:tc>
          <w:tcPr>
            <w:tcW w:w="1300" w:type="dxa"/>
            <w:tcBorders>
              <w:top w:val="nil"/>
              <w:left w:val="nil"/>
              <w:bottom w:val="nil"/>
              <w:right w:val="nil"/>
            </w:tcBorders>
            <w:shd w:val="clear" w:color="auto" w:fill="auto"/>
            <w:noWrap/>
            <w:vAlign w:val="bottom"/>
            <w:hideMark/>
          </w:tcPr>
          <w:p w14:paraId="515C0428"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720" w:type="dxa"/>
            <w:tcBorders>
              <w:top w:val="nil"/>
              <w:left w:val="nil"/>
              <w:bottom w:val="nil"/>
              <w:right w:val="single" w:sz="4" w:space="0" w:color="auto"/>
            </w:tcBorders>
            <w:shd w:val="clear" w:color="auto" w:fill="auto"/>
            <w:noWrap/>
            <w:vAlign w:val="bottom"/>
            <w:hideMark/>
          </w:tcPr>
          <w:p w14:paraId="521843AE"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r>
      <w:tr w:rsidR="00A44AF6" w:rsidRPr="00BC5AF5" w14:paraId="7093093D" w14:textId="77777777" w:rsidTr="007A00B4">
        <w:trPr>
          <w:trHeight w:val="300"/>
        </w:trPr>
        <w:tc>
          <w:tcPr>
            <w:tcW w:w="1656" w:type="dxa"/>
            <w:tcBorders>
              <w:top w:val="nil"/>
              <w:left w:val="nil"/>
              <w:bottom w:val="nil"/>
              <w:right w:val="nil"/>
            </w:tcBorders>
            <w:shd w:val="clear" w:color="auto" w:fill="auto"/>
            <w:noWrap/>
            <w:vAlign w:val="bottom"/>
            <w:hideMark/>
          </w:tcPr>
          <w:p w14:paraId="1943AB26" w14:textId="4B01DAEE"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 xml:space="preserve">Number of </w:t>
            </w:r>
            <w:r w:rsidR="00F6192F" w:rsidRPr="00BC5AF5">
              <w:rPr>
                <w:rFonts w:ascii="Arial" w:eastAsia="Times New Roman" w:hAnsi="Arial" w:cs="Arial"/>
                <w:b/>
                <w:bCs/>
                <w:color w:val="000000"/>
                <w:sz w:val="24"/>
                <w:szCs w:val="24"/>
                <w:lang w:eastAsia="en-GB"/>
              </w:rPr>
              <w:t>shops</w:t>
            </w:r>
          </w:p>
        </w:tc>
        <w:tc>
          <w:tcPr>
            <w:tcW w:w="820" w:type="dxa"/>
            <w:tcBorders>
              <w:top w:val="nil"/>
              <w:left w:val="nil"/>
              <w:bottom w:val="nil"/>
              <w:right w:val="nil"/>
            </w:tcBorders>
            <w:shd w:val="clear" w:color="auto" w:fill="auto"/>
            <w:noWrap/>
            <w:vAlign w:val="bottom"/>
            <w:hideMark/>
          </w:tcPr>
          <w:p w14:paraId="540999EF"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0F634A75"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single" w:sz="4" w:space="0" w:color="auto"/>
              <w:bottom w:val="nil"/>
              <w:right w:val="nil"/>
            </w:tcBorders>
            <w:shd w:val="clear" w:color="auto" w:fill="auto"/>
            <w:noWrap/>
            <w:vAlign w:val="bottom"/>
            <w:hideMark/>
          </w:tcPr>
          <w:p w14:paraId="6F2C1BCE"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 </w:t>
            </w:r>
          </w:p>
        </w:tc>
        <w:tc>
          <w:tcPr>
            <w:tcW w:w="960" w:type="dxa"/>
            <w:tcBorders>
              <w:top w:val="nil"/>
              <w:left w:val="nil"/>
              <w:bottom w:val="nil"/>
              <w:right w:val="nil"/>
            </w:tcBorders>
            <w:shd w:val="clear" w:color="auto" w:fill="auto"/>
            <w:noWrap/>
            <w:vAlign w:val="bottom"/>
            <w:hideMark/>
          </w:tcPr>
          <w:p w14:paraId="0A339B9C"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c>
          <w:tcPr>
            <w:tcW w:w="236" w:type="dxa"/>
            <w:tcBorders>
              <w:top w:val="nil"/>
              <w:left w:val="nil"/>
              <w:bottom w:val="nil"/>
              <w:right w:val="nil"/>
            </w:tcBorders>
            <w:shd w:val="clear" w:color="auto" w:fill="auto"/>
            <w:noWrap/>
            <w:vAlign w:val="bottom"/>
            <w:hideMark/>
          </w:tcPr>
          <w:p w14:paraId="78E56731"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684" w:type="dxa"/>
            <w:tcBorders>
              <w:top w:val="nil"/>
              <w:left w:val="single" w:sz="4" w:space="0" w:color="auto"/>
              <w:bottom w:val="nil"/>
              <w:right w:val="nil"/>
            </w:tcBorders>
            <w:shd w:val="clear" w:color="auto" w:fill="auto"/>
            <w:noWrap/>
            <w:vAlign w:val="bottom"/>
            <w:hideMark/>
          </w:tcPr>
          <w:p w14:paraId="13B4B37F"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 </w:t>
            </w:r>
          </w:p>
        </w:tc>
        <w:tc>
          <w:tcPr>
            <w:tcW w:w="1084" w:type="dxa"/>
            <w:tcBorders>
              <w:top w:val="nil"/>
              <w:left w:val="nil"/>
              <w:bottom w:val="nil"/>
              <w:right w:val="nil"/>
            </w:tcBorders>
            <w:shd w:val="clear" w:color="auto" w:fill="auto"/>
            <w:noWrap/>
            <w:vAlign w:val="bottom"/>
            <w:hideMark/>
          </w:tcPr>
          <w:p w14:paraId="1656C9CF"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c>
          <w:tcPr>
            <w:tcW w:w="1084" w:type="dxa"/>
            <w:tcBorders>
              <w:top w:val="nil"/>
              <w:left w:val="nil"/>
              <w:bottom w:val="nil"/>
              <w:right w:val="nil"/>
            </w:tcBorders>
            <w:shd w:val="clear" w:color="auto" w:fill="auto"/>
            <w:noWrap/>
            <w:vAlign w:val="bottom"/>
            <w:hideMark/>
          </w:tcPr>
          <w:p w14:paraId="1A88C64B"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2shops</w:t>
            </w:r>
          </w:p>
        </w:tc>
        <w:tc>
          <w:tcPr>
            <w:tcW w:w="1284" w:type="dxa"/>
            <w:tcBorders>
              <w:top w:val="nil"/>
              <w:left w:val="nil"/>
              <w:bottom w:val="nil"/>
              <w:right w:val="single" w:sz="4" w:space="0" w:color="auto"/>
            </w:tcBorders>
            <w:shd w:val="clear" w:color="auto" w:fill="auto"/>
            <w:noWrap/>
            <w:vAlign w:val="bottom"/>
            <w:hideMark/>
          </w:tcPr>
          <w:p w14:paraId="0C2BF8A7"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 </w:t>
            </w:r>
          </w:p>
        </w:tc>
        <w:tc>
          <w:tcPr>
            <w:tcW w:w="1084" w:type="dxa"/>
            <w:tcBorders>
              <w:top w:val="nil"/>
              <w:left w:val="nil"/>
              <w:bottom w:val="nil"/>
              <w:right w:val="nil"/>
            </w:tcBorders>
            <w:shd w:val="clear" w:color="auto" w:fill="auto"/>
            <w:noWrap/>
            <w:vAlign w:val="bottom"/>
            <w:hideMark/>
          </w:tcPr>
          <w:p w14:paraId="0DEEC423"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3shops</w:t>
            </w:r>
          </w:p>
        </w:tc>
        <w:tc>
          <w:tcPr>
            <w:tcW w:w="1084" w:type="dxa"/>
            <w:tcBorders>
              <w:top w:val="nil"/>
              <w:left w:val="nil"/>
              <w:bottom w:val="nil"/>
              <w:right w:val="nil"/>
            </w:tcBorders>
            <w:shd w:val="clear" w:color="auto" w:fill="auto"/>
            <w:noWrap/>
            <w:vAlign w:val="bottom"/>
            <w:hideMark/>
          </w:tcPr>
          <w:p w14:paraId="1BE71F4D"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c>
          <w:tcPr>
            <w:tcW w:w="1084" w:type="dxa"/>
            <w:tcBorders>
              <w:top w:val="nil"/>
              <w:left w:val="nil"/>
              <w:bottom w:val="nil"/>
              <w:right w:val="nil"/>
            </w:tcBorders>
            <w:shd w:val="clear" w:color="auto" w:fill="auto"/>
            <w:noWrap/>
            <w:vAlign w:val="bottom"/>
            <w:hideMark/>
          </w:tcPr>
          <w:p w14:paraId="0CA88360"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4 shops</w:t>
            </w:r>
          </w:p>
        </w:tc>
        <w:tc>
          <w:tcPr>
            <w:tcW w:w="1284" w:type="dxa"/>
            <w:tcBorders>
              <w:top w:val="nil"/>
              <w:left w:val="nil"/>
              <w:bottom w:val="nil"/>
              <w:right w:val="single" w:sz="4" w:space="0" w:color="auto"/>
            </w:tcBorders>
            <w:shd w:val="clear" w:color="auto" w:fill="auto"/>
            <w:noWrap/>
            <w:vAlign w:val="bottom"/>
            <w:hideMark/>
          </w:tcPr>
          <w:p w14:paraId="37C4A868"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 </w:t>
            </w:r>
          </w:p>
        </w:tc>
        <w:tc>
          <w:tcPr>
            <w:tcW w:w="1284" w:type="dxa"/>
            <w:tcBorders>
              <w:top w:val="nil"/>
              <w:left w:val="nil"/>
              <w:bottom w:val="nil"/>
              <w:right w:val="nil"/>
            </w:tcBorders>
            <w:shd w:val="clear" w:color="auto" w:fill="auto"/>
            <w:noWrap/>
            <w:vAlign w:val="bottom"/>
            <w:hideMark/>
          </w:tcPr>
          <w:p w14:paraId="0E7D6FE8"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5 shops</w:t>
            </w:r>
          </w:p>
        </w:tc>
        <w:tc>
          <w:tcPr>
            <w:tcW w:w="1300" w:type="dxa"/>
            <w:tcBorders>
              <w:top w:val="nil"/>
              <w:left w:val="nil"/>
              <w:bottom w:val="nil"/>
              <w:right w:val="nil"/>
            </w:tcBorders>
            <w:shd w:val="clear" w:color="auto" w:fill="auto"/>
            <w:noWrap/>
            <w:vAlign w:val="bottom"/>
            <w:hideMark/>
          </w:tcPr>
          <w:p w14:paraId="7D3ACDC0"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c>
          <w:tcPr>
            <w:tcW w:w="1300" w:type="dxa"/>
            <w:tcBorders>
              <w:top w:val="nil"/>
              <w:left w:val="nil"/>
              <w:bottom w:val="nil"/>
              <w:right w:val="nil"/>
            </w:tcBorders>
            <w:shd w:val="clear" w:color="auto" w:fill="auto"/>
            <w:noWrap/>
            <w:vAlign w:val="bottom"/>
            <w:hideMark/>
          </w:tcPr>
          <w:p w14:paraId="53F440F9"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720" w:type="dxa"/>
            <w:tcBorders>
              <w:top w:val="nil"/>
              <w:left w:val="nil"/>
              <w:bottom w:val="nil"/>
              <w:right w:val="single" w:sz="4" w:space="0" w:color="auto"/>
            </w:tcBorders>
            <w:shd w:val="clear" w:color="auto" w:fill="auto"/>
            <w:noWrap/>
            <w:vAlign w:val="bottom"/>
            <w:hideMark/>
          </w:tcPr>
          <w:p w14:paraId="5C6D84F8"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 </w:t>
            </w:r>
          </w:p>
        </w:tc>
      </w:tr>
      <w:tr w:rsidR="00A44AF6" w:rsidRPr="00BC5AF5" w14:paraId="69B69F56" w14:textId="77777777" w:rsidTr="007A00B4">
        <w:trPr>
          <w:trHeight w:val="300"/>
        </w:trPr>
        <w:tc>
          <w:tcPr>
            <w:tcW w:w="1656" w:type="dxa"/>
            <w:tcBorders>
              <w:top w:val="nil"/>
              <w:left w:val="nil"/>
              <w:bottom w:val="nil"/>
              <w:right w:val="nil"/>
            </w:tcBorders>
            <w:shd w:val="clear" w:color="auto" w:fill="auto"/>
            <w:noWrap/>
            <w:vAlign w:val="bottom"/>
            <w:hideMark/>
          </w:tcPr>
          <w:p w14:paraId="53D65F9F"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xml:space="preserve">Sales Qty </w:t>
            </w:r>
          </w:p>
        </w:tc>
        <w:tc>
          <w:tcPr>
            <w:tcW w:w="820" w:type="dxa"/>
            <w:tcBorders>
              <w:top w:val="nil"/>
              <w:left w:val="nil"/>
              <w:bottom w:val="nil"/>
              <w:right w:val="nil"/>
            </w:tcBorders>
            <w:shd w:val="clear" w:color="auto" w:fill="auto"/>
            <w:noWrap/>
            <w:vAlign w:val="bottom"/>
            <w:hideMark/>
          </w:tcPr>
          <w:p w14:paraId="621F3758" w14:textId="77777777" w:rsidR="00A44AF6" w:rsidRPr="00BC5AF5" w:rsidRDefault="00A44AF6" w:rsidP="00A44AF6">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629B09FA"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single" w:sz="4" w:space="0" w:color="auto"/>
              <w:bottom w:val="nil"/>
              <w:right w:val="nil"/>
            </w:tcBorders>
            <w:shd w:val="clear" w:color="auto" w:fill="auto"/>
            <w:noWrap/>
            <w:vAlign w:val="bottom"/>
            <w:hideMark/>
          </w:tcPr>
          <w:p w14:paraId="70DAA1F2" w14:textId="77777777" w:rsidR="00A44AF6" w:rsidRPr="00F6192F" w:rsidRDefault="00A44AF6" w:rsidP="00A44AF6">
            <w:pPr>
              <w:spacing w:after="0" w:line="240" w:lineRule="auto"/>
              <w:jc w:val="right"/>
              <w:rPr>
                <w:rFonts w:ascii="Arial" w:eastAsia="Times New Roman" w:hAnsi="Arial" w:cs="Arial"/>
                <w:color w:val="833C0B" w:themeColor="accent2" w:themeShade="80"/>
                <w:sz w:val="24"/>
                <w:szCs w:val="24"/>
                <w:lang w:eastAsia="en-GB"/>
              </w:rPr>
            </w:pPr>
            <w:r w:rsidRPr="00F6192F">
              <w:rPr>
                <w:rFonts w:ascii="Arial" w:eastAsia="Times New Roman" w:hAnsi="Arial" w:cs="Arial"/>
                <w:color w:val="833C0B" w:themeColor="accent2" w:themeShade="80"/>
                <w:sz w:val="24"/>
                <w:szCs w:val="24"/>
                <w:lang w:eastAsia="en-GB"/>
              </w:rPr>
              <w:t>500</w:t>
            </w:r>
          </w:p>
        </w:tc>
        <w:tc>
          <w:tcPr>
            <w:tcW w:w="960" w:type="dxa"/>
            <w:tcBorders>
              <w:top w:val="nil"/>
              <w:left w:val="nil"/>
              <w:bottom w:val="nil"/>
              <w:right w:val="nil"/>
            </w:tcBorders>
            <w:shd w:val="clear" w:color="auto" w:fill="auto"/>
            <w:noWrap/>
            <w:vAlign w:val="bottom"/>
            <w:hideMark/>
          </w:tcPr>
          <w:p w14:paraId="0E83B0DC" w14:textId="77777777" w:rsidR="00A44AF6" w:rsidRPr="00F6192F" w:rsidRDefault="00A44AF6" w:rsidP="00A44AF6">
            <w:pPr>
              <w:spacing w:after="0" w:line="240" w:lineRule="auto"/>
              <w:jc w:val="right"/>
              <w:rPr>
                <w:rFonts w:ascii="Arial" w:eastAsia="Times New Roman" w:hAnsi="Arial" w:cs="Arial"/>
                <w:color w:val="833C0B" w:themeColor="accent2" w:themeShade="80"/>
                <w:sz w:val="24"/>
                <w:szCs w:val="24"/>
                <w:lang w:eastAsia="en-GB"/>
              </w:rPr>
            </w:pPr>
            <w:r w:rsidRPr="00F6192F">
              <w:rPr>
                <w:rFonts w:ascii="Arial" w:eastAsia="Times New Roman" w:hAnsi="Arial" w:cs="Arial"/>
                <w:color w:val="833C0B" w:themeColor="accent2" w:themeShade="80"/>
                <w:sz w:val="24"/>
                <w:szCs w:val="24"/>
                <w:lang w:eastAsia="en-GB"/>
              </w:rPr>
              <w:t>550</w:t>
            </w:r>
          </w:p>
        </w:tc>
        <w:tc>
          <w:tcPr>
            <w:tcW w:w="236" w:type="dxa"/>
            <w:tcBorders>
              <w:top w:val="nil"/>
              <w:left w:val="nil"/>
              <w:bottom w:val="nil"/>
              <w:right w:val="nil"/>
            </w:tcBorders>
            <w:shd w:val="clear" w:color="auto" w:fill="auto"/>
            <w:noWrap/>
            <w:vAlign w:val="bottom"/>
            <w:hideMark/>
          </w:tcPr>
          <w:p w14:paraId="6D24A9C8" w14:textId="77777777" w:rsidR="00A44AF6" w:rsidRPr="00F6192F" w:rsidRDefault="00A44AF6" w:rsidP="00A44AF6">
            <w:pPr>
              <w:spacing w:after="0" w:line="240" w:lineRule="auto"/>
              <w:jc w:val="right"/>
              <w:rPr>
                <w:rFonts w:ascii="Arial" w:eastAsia="Times New Roman" w:hAnsi="Arial" w:cs="Arial"/>
                <w:color w:val="833C0B" w:themeColor="accent2" w:themeShade="80"/>
                <w:sz w:val="24"/>
                <w:szCs w:val="24"/>
                <w:lang w:eastAsia="en-GB"/>
              </w:rPr>
            </w:pPr>
            <w:r w:rsidRPr="00F6192F">
              <w:rPr>
                <w:rFonts w:ascii="Arial" w:eastAsia="Times New Roman" w:hAnsi="Arial" w:cs="Arial"/>
                <w:color w:val="833C0B" w:themeColor="accent2" w:themeShade="80"/>
                <w:sz w:val="24"/>
                <w:szCs w:val="24"/>
                <w:lang w:eastAsia="en-GB"/>
              </w:rPr>
              <w:t>800</w:t>
            </w:r>
          </w:p>
        </w:tc>
        <w:tc>
          <w:tcPr>
            <w:tcW w:w="1684" w:type="dxa"/>
            <w:tcBorders>
              <w:top w:val="nil"/>
              <w:left w:val="single" w:sz="4" w:space="0" w:color="auto"/>
              <w:bottom w:val="nil"/>
              <w:right w:val="nil"/>
            </w:tcBorders>
            <w:shd w:val="clear" w:color="auto" w:fill="auto"/>
            <w:noWrap/>
            <w:vAlign w:val="bottom"/>
            <w:hideMark/>
          </w:tcPr>
          <w:p w14:paraId="329250E6"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1850</w:t>
            </w:r>
          </w:p>
        </w:tc>
        <w:tc>
          <w:tcPr>
            <w:tcW w:w="1084" w:type="dxa"/>
            <w:tcBorders>
              <w:top w:val="nil"/>
              <w:left w:val="nil"/>
              <w:bottom w:val="nil"/>
              <w:right w:val="nil"/>
            </w:tcBorders>
            <w:shd w:val="clear" w:color="auto" w:fill="auto"/>
            <w:noWrap/>
            <w:vAlign w:val="bottom"/>
            <w:hideMark/>
          </w:tcPr>
          <w:p w14:paraId="3236491E"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5000</w:t>
            </w:r>
          </w:p>
        </w:tc>
        <w:tc>
          <w:tcPr>
            <w:tcW w:w="1084" w:type="dxa"/>
            <w:tcBorders>
              <w:top w:val="nil"/>
              <w:left w:val="nil"/>
              <w:bottom w:val="nil"/>
              <w:right w:val="nil"/>
            </w:tcBorders>
            <w:shd w:val="clear" w:color="auto" w:fill="auto"/>
            <w:noWrap/>
            <w:vAlign w:val="bottom"/>
            <w:hideMark/>
          </w:tcPr>
          <w:p w14:paraId="679FDB43"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7,100</w:t>
            </w:r>
          </w:p>
        </w:tc>
        <w:tc>
          <w:tcPr>
            <w:tcW w:w="1284" w:type="dxa"/>
            <w:tcBorders>
              <w:top w:val="nil"/>
              <w:left w:val="nil"/>
              <w:bottom w:val="nil"/>
              <w:right w:val="single" w:sz="4" w:space="0" w:color="auto"/>
            </w:tcBorders>
            <w:shd w:val="clear" w:color="auto" w:fill="auto"/>
            <w:noWrap/>
            <w:vAlign w:val="bottom"/>
            <w:hideMark/>
          </w:tcPr>
          <w:p w14:paraId="7AAB9199"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11500</w:t>
            </w:r>
          </w:p>
        </w:tc>
        <w:tc>
          <w:tcPr>
            <w:tcW w:w="1084" w:type="dxa"/>
            <w:tcBorders>
              <w:top w:val="nil"/>
              <w:left w:val="nil"/>
              <w:bottom w:val="nil"/>
              <w:right w:val="nil"/>
            </w:tcBorders>
            <w:shd w:val="clear" w:color="auto" w:fill="auto"/>
            <w:noWrap/>
            <w:vAlign w:val="bottom"/>
            <w:hideMark/>
          </w:tcPr>
          <w:p w14:paraId="22FD88E1"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12,850</w:t>
            </w:r>
          </w:p>
        </w:tc>
        <w:tc>
          <w:tcPr>
            <w:tcW w:w="1084" w:type="dxa"/>
            <w:tcBorders>
              <w:top w:val="nil"/>
              <w:left w:val="nil"/>
              <w:bottom w:val="nil"/>
              <w:right w:val="nil"/>
            </w:tcBorders>
            <w:shd w:val="clear" w:color="auto" w:fill="auto"/>
            <w:noWrap/>
            <w:vAlign w:val="bottom"/>
            <w:hideMark/>
          </w:tcPr>
          <w:p w14:paraId="7378E199"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15,000</w:t>
            </w:r>
          </w:p>
        </w:tc>
        <w:tc>
          <w:tcPr>
            <w:tcW w:w="1084" w:type="dxa"/>
            <w:tcBorders>
              <w:top w:val="nil"/>
              <w:left w:val="nil"/>
              <w:bottom w:val="nil"/>
              <w:right w:val="nil"/>
            </w:tcBorders>
            <w:shd w:val="clear" w:color="auto" w:fill="auto"/>
            <w:noWrap/>
            <w:vAlign w:val="bottom"/>
            <w:hideMark/>
          </w:tcPr>
          <w:p w14:paraId="7F739DD1"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18,500</w:t>
            </w:r>
          </w:p>
        </w:tc>
        <w:tc>
          <w:tcPr>
            <w:tcW w:w="1284" w:type="dxa"/>
            <w:tcBorders>
              <w:top w:val="nil"/>
              <w:left w:val="nil"/>
              <w:bottom w:val="nil"/>
              <w:right w:val="single" w:sz="4" w:space="0" w:color="auto"/>
            </w:tcBorders>
            <w:shd w:val="clear" w:color="auto" w:fill="auto"/>
            <w:noWrap/>
            <w:vAlign w:val="bottom"/>
            <w:hideMark/>
          </w:tcPr>
          <w:p w14:paraId="117A6938"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22,000</w:t>
            </w:r>
          </w:p>
        </w:tc>
        <w:tc>
          <w:tcPr>
            <w:tcW w:w="1284" w:type="dxa"/>
            <w:tcBorders>
              <w:top w:val="nil"/>
              <w:left w:val="nil"/>
              <w:bottom w:val="nil"/>
              <w:right w:val="nil"/>
            </w:tcBorders>
            <w:shd w:val="clear" w:color="auto" w:fill="auto"/>
            <w:noWrap/>
            <w:vAlign w:val="bottom"/>
            <w:hideMark/>
          </w:tcPr>
          <w:p w14:paraId="20233A6D"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25,000</w:t>
            </w:r>
          </w:p>
        </w:tc>
        <w:tc>
          <w:tcPr>
            <w:tcW w:w="1300" w:type="dxa"/>
            <w:tcBorders>
              <w:top w:val="nil"/>
              <w:left w:val="nil"/>
              <w:bottom w:val="nil"/>
              <w:right w:val="nil"/>
            </w:tcBorders>
            <w:shd w:val="clear" w:color="auto" w:fill="auto"/>
            <w:noWrap/>
            <w:vAlign w:val="bottom"/>
            <w:hideMark/>
          </w:tcPr>
          <w:p w14:paraId="02851A1A"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28,500</w:t>
            </w:r>
          </w:p>
        </w:tc>
        <w:tc>
          <w:tcPr>
            <w:tcW w:w="1300" w:type="dxa"/>
            <w:tcBorders>
              <w:top w:val="nil"/>
              <w:left w:val="nil"/>
              <w:bottom w:val="nil"/>
              <w:right w:val="nil"/>
            </w:tcBorders>
            <w:shd w:val="clear" w:color="auto" w:fill="auto"/>
            <w:noWrap/>
            <w:vAlign w:val="bottom"/>
            <w:hideMark/>
          </w:tcPr>
          <w:p w14:paraId="47471B41"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29,850</w:t>
            </w:r>
          </w:p>
        </w:tc>
        <w:tc>
          <w:tcPr>
            <w:tcW w:w="1720" w:type="dxa"/>
            <w:tcBorders>
              <w:top w:val="nil"/>
              <w:left w:val="nil"/>
              <w:bottom w:val="nil"/>
              <w:right w:val="single" w:sz="4" w:space="0" w:color="auto"/>
            </w:tcBorders>
            <w:shd w:val="clear" w:color="auto" w:fill="auto"/>
            <w:noWrap/>
            <w:vAlign w:val="bottom"/>
            <w:hideMark/>
          </w:tcPr>
          <w:p w14:paraId="0DED7538"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32,500</w:t>
            </w:r>
          </w:p>
        </w:tc>
      </w:tr>
      <w:tr w:rsidR="00A44AF6" w:rsidRPr="00BC5AF5" w14:paraId="6151E9DE" w14:textId="77777777" w:rsidTr="007A00B4">
        <w:trPr>
          <w:trHeight w:val="300"/>
        </w:trPr>
        <w:tc>
          <w:tcPr>
            <w:tcW w:w="1656" w:type="dxa"/>
            <w:tcBorders>
              <w:top w:val="nil"/>
              <w:left w:val="nil"/>
              <w:bottom w:val="nil"/>
              <w:right w:val="nil"/>
            </w:tcBorders>
            <w:shd w:val="clear" w:color="auto" w:fill="auto"/>
            <w:noWrap/>
            <w:vAlign w:val="bottom"/>
            <w:hideMark/>
          </w:tcPr>
          <w:p w14:paraId="1E0B96B6"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Sales (£)</w:t>
            </w:r>
          </w:p>
        </w:tc>
        <w:tc>
          <w:tcPr>
            <w:tcW w:w="820" w:type="dxa"/>
            <w:tcBorders>
              <w:top w:val="nil"/>
              <w:left w:val="nil"/>
              <w:bottom w:val="nil"/>
              <w:right w:val="nil"/>
            </w:tcBorders>
            <w:shd w:val="clear" w:color="auto" w:fill="auto"/>
            <w:noWrap/>
            <w:vAlign w:val="bottom"/>
            <w:hideMark/>
          </w:tcPr>
          <w:p w14:paraId="3DA1903F"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7A278957"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single" w:sz="4" w:space="0" w:color="auto"/>
              <w:bottom w:val="nil"/>
              <w:right w:val="nil"/>
            </w:tcBorders>
            <w:shd w:val="clear" w:color="auto" w:fill="auto"/>
            <w:noWrap/>
            <w:vAlign w:val="bottom"/>
            <w:hideMark/>
          </w:tcPr>
          <w:p w14:paraId="59CCC13F" w14:textId="77777777" w:rsidR="00A44AF6" w:rsidRPr="00F6192F" w:rsidRDefault="00A44AF6" w:rsidP="00A44AF6">
            <w:pPr>
              <w:spacing w:after="0" w:line="240" w:lineRule="auto"/>
              <w:jc w:val="right"/>
              <w:rPr>
                <w:rFonts w:ascii="Arial" w:eastAsia="Times New Roman" w:hAnsi="Arial" w:cs="Arial"/>
                <w:b/>
                <w:bCs/>
                <w:color w:val="833C0B" w:themeColor="accent2" w:themeShade="80"/>
                <w:sz w:val="24"/>
                <w:szCs w:val="24"/>
                <w:lang w:eastAsia="en-GB"/>
              </w:rPr>
            </w:pPr>
            <w:r w:rsidRPr="00F6192F">
              <w:rPr>
                <w:rFonts w:ascii="Arial" w:eastAsia="Times New Roman" w:hAnsi="Arial" w:cs="Arial"/>
                <w:b/>
                <w:bCs/>
                <w:color w:val="833C0B" w:themeColor="accent2" w:themeShade="80"/>
                <w:sz w:val="24"/>
                <w:szCs w:val="24"/>
                <w:lang w:eastAsia="en-GB"/>
              </w:rPr>
              <w:t>20,000</w:t>
            </w:r>
          </w:p>
        </w:tc>
        <w:tc>
          <w:tcPr>
            <w:tcW w:w="960" w:type="dxa"/>
            <w:tcBorders>
              <w:top w:val="nil"/>
              <w:left w:val="single" w:sz="4" w:space="0" w:color="auto"/>
              <w:bottom w:val="nil"/>
              <w:right w:val="nil"/>
            </w:tcBorders>
            <w:shd w:val="clear" w:color="auto" w:fill="auto"/>
            <w:noWrap/>
            <w:vAlign w:val="bottom"/>
            <w:hideMark/>
          </w:tcPr>
          <w:p w14:paraId="1F1E646E" w14:textId="77777777" w:rsidR="00A44AF6" w:rsidRPr="00F6192F" w:rsidRDefault="00A44AF6" w:rsidP="00A44AF6">
            <w:pPr>
              <w:spacing w:after="0" w:line="240" w:lineRule="auto"/>
              <w:jc w:val="right"/>
              <w:rPr>
                <w:rFonts w:ascii="Arial" w:eastAsia="Times New Roman" w:hAnsi="Arial" w:cs="Arial"/>
                <w:b/>
                <w:bCs/>
                <w:color w:val="833C0B" w:themeColor="accent2" w:themeShade="80"/>
                <w:sz w:val="24"/>
                <w:szCs w:val="24"/>
                <w:lang w:eastAsia="en-GB"/>
              </w:rPr>
            </w:pPr>
            <w:r w:rsidRPr="00F6192F">
              <w:rPr>
                <w:rFonts w:ascii="Arial" w:eastAsia="Times New Roman" w:hAnsi="Arial" w:cs="Arial"/>
                <w:b/>
                <w:bCs/>
                <w:color w:val="833C0B" w:themeColor="accent2" w:themeShade="80"/>
                <w:sz w:val="24"/>
                <w:szCs w:val="24"/>
                <w:lang w:eastAsia="en-GB"/>
              </w:rPr>
              <w:t>22,000</w:t>
            </w:r>
          </w:p>
        </w:tc>
        <w:tc>
          <w:tcPr>
            <w:tcW w:w="236" w:type="dxa"/>
            <w:tcBorders>
              <w:top w:val="nil"/>
              <w:left w:val="single" w:sz="4" w:space="0" w:color="auto"/>
              <w:bottom w:val="nil"/>
              <w:right w:val="nil"/>
            </w:tcBorders>
            <w:shd w:val="clear" w:color="auto" w:fill="auto"/>
            <w:noWrap/>
            <w:vAlign w:val="bottom"/>
            <w:hideMark/>
          </w:tcPr>
          <w:p w14:paraId="6BFFA1EE" w14:textId="77777777" w:rsidR="00A44AF6" w:rsidRPr="00F6192F" w:rsidRDefault="00A44AF6" w:rsidP="00A44AF6">
            <w:pPr>
              <w:spacing w:after="0" w:line="240" w:lineRule="auto"/>
              <w:jc w:val="right"/>
              <w:rPr>
                <w:rFonts w:ascii="Arial" w:eastAsia="Times New Roman" w:hAnsi="Arial" w:cs="Arial"/>
                <w:b/>
                <w:bCs/>
                <w:color w:val="833C0B" w:themeColor="accent2" w:themeShade="80"/>
                <w:sz w:val="24"/>
                <w:szCs w:val="24"/>
                <w:lang w:eastAsia="en-GB"/>
              </w:rPr>
            </w:pPr>
            <w:r w:rsidRPr="00F6192F">
              <w:rPr>
                <w:rFonts w:ascii="Arial" w:eastAsia="Times New Roman" w:hAnsi="Arial" w:cs="Arial"/>
                <w:b/>
                <w:bCs/>
                <w:color w:val="833C0B" w:themeColor="accent2" w:themeShade="80"/>
                <w:sz w:val="24"/>
                <w:szCs w:val="24"/>
                <w:lang w:eastAsia="en-GB"/>
              </w:rPr>
              <w:t>32,000</w:t>
            </w:r>
          </w:p>
        </w:tc>
        <w:tc>
          <w:tcPr>
            <w:tcW w:w="1684" w:type="dxa"/>
            <w:tcBorders>
              <w:top w:val="nil"/>
              <w:left w:val="single" w:sz="4" w:space="0" w:color="auto"/>
              <w:bottom w:val="nil"/>
              <w:right w:val="nil"/>
            </w:tcBorders>
            <w:shd w:val="clear" w:color="auto" w:fill="auto"/>
            <w:noWrap/>
            <w:vAlign w:val="bottom"/>
            <w:hideMark/>
          </w:tcPr>
          <w:p w14:paraId="48F41CB9"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74,000</w:t>
            </w:r>
          </w:p>
        </w:tc>
        <w:tc>
          <w:tcPr>
            <w:tcW w:w="1084" w:type="dxa"/>
            <w:tcBorders>
              <w:top w:val="nil"/>
              <w:left w:val="single" w:sz="4" w:space="0" w:color="auto"/>
              <w:bottom w:val="nil"/>
              <w:right w:val="nil"/>
            </w:tcBorders>
            <w:shd w:val="clear" w:color="auto" w:fill="auto"/>
            <w:noWrap/>
            <w:vAlign w:val="bottom"/>
            <w:hideMark/>
          </w:tcPr>
          <w:p w14:paraId="57FEC963"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200,000</w:t>
            </w:r>
          </w:p>
        </w:tc>
        <w:tc>
          <w:tcPr>
            <w:tcW w:w="1084" w:type="dxa"/>
            <w:tcBorders>
              <w:top w:val="nil"/>
              <w:left w:val="single" w:sz="4" w:space="0" w:color="auto"/>
              <w:bottom w:val="nil"/>
              <w:right w:val="nil"/>
            </w:tcBorders>
            <w:shd w:val="clear" w:color="auto" w:fill="auto"/>
            <w:noWrap/>
            <w:vAlign w:val="bottom"/>
            <w:hideMark/>
          </w:tcPr>
          <w:p w14:paraId="6480AF2F"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284,000</w:t>
            </w:r>
          </w:p>
        </w:tc>
        <w:tc>
          <w:tcPr>
            <w:tcW w:w="1284" w:type="dxa"/>
            <w:tcBorders>
              <w:top w:val="nil"/>
              <w:left w:val="single" w:sz="4" w:space="0" w:color="auto"/>
              <w:bottom w:val="nil"/>
              <w:right w:val="nil"/>
            </w:tcBorders>
            <w:shd w:val="clear" w:color="auto" w:fill="auto"/>
            <w:noWrap/>
            <w:vAlign w:val="bottom"/>
            <w:hideMark/>
          </w:tcPr>
          <w:p w14:paraId="37CD7E35"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460,000</w:t>
            </w:r>
          </w:p>
        </w:tc>
        <w:tc>
          <w:tcPr>
            <w:tcW w:w="1084" w:type="dxa"/>
            <w:tcBorders>
              <w:top w:val="nil"/>
              <w:left w:val="single" w:sz="4" w:space="0" w:color="auto"/>
              <w:bottom w:val="nil"/>
              <w:right w:val="nil"/>
            </w:tcBorders>
            <w:shd w:val="clear" w:color="auto" w:fill="auto"/>
            <w:noWrap/>
            <w:vAlign w:val="bottom"/>
            <w:hideMark/>
          </w:tcPr>
          <w:p w14:paraId="616F92D1"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578,250</w:t>
            </w:r>
          </w:p>
        </w:tc>
        <w:tc>
          <w:tcPr>
            <w:tcW w:w="1084" w:type="dxa"/>
            <w:tcBorders>
              <w:top w:val="nil"/>
              <w:left w:val="single" w:sz="4" w:space="0" w:color="auto"/>
              <w:bottom w:val="nil"/>
              <w:right w:val="nil"/>
            </w:tcBorders>
            <w:shd w:val="clear" w:color="auto" w:fill="auto"/>
            <w:noWrap/>
            <w:vAlign w:val="bottom"/>
            <w:hideMark/>
          </w:tcPr>
          <w:p w14:paraId="1060346B"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675,000</w:t>
            </w:r>
          </w:p>
        </w:tc>
        <w:tc>
          <w:tcPr>
            <w:tcW w:w="1084" w:type="dxa"/>
            <w:tcBorders>
              <w:top w:val="nil"/>
              <w:left w:val="single" w:sz="4" w:space="0" w:color="auto"/>
              <w:bottom w:val="nil"/>
              <w:right w:val="nil"/>
            </w:tcBorders>
            <w:shd w:val="clear" w:color="auto" w:fill="auto"/>
            <w:noWrap/>
            <w:vAlign w:val="bottom"/>
            <w:hideMark/>
          </w:tcPr>
          <w:p w14:paraId="55C7B434"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832,500</w:t>
            </w:r>
          </w:p>
        </w:tc>
        <w:tc>
          <w:tcPr>
            <w:tcW w:w="1284" w:type="dxa"/>
            <w:tcBorders>
              <w:top w:val="nil"/>
              <w:left w:val="single" w:sz="4" w:space="0" w:color="auto"/>
              <w:bottom w:val="nil"/>
              <w:right w:val="nil"/>
            </w:tcBorders>
            <w:shd w:val="clear" w:color="auto" w:fill="auto"/>
            <w:noWrap/>
            <w:vAlign w:val="bottom"/>
            <w:hideMark/>
          </w:tcPr>
          <w:p w14:paraId="695905BB"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990,000</w:t>
            </w:r>
          </w:p>
        </w:tc>
        <w:tc>
          <w:tcPr>
            <w:tcW w:w="1284" w:type="dxa"/>
            <w:tcBorders>
              <w:top w:val="nil"/>
              <w:left w:val="single" w:sz="4" w:space="0" w:color="auto"/>
              <w:bottom w:val="nil"/>
              <w:right w:val="nil"/>
            </w:tcBorders>
            <w:shd w:val="clear" w:color="auto" w:fill="auto"/>
            <w:noWrap/>
            <w:vAlign w:val="bottom"/>
            <w:hideMark/>
          </w:tcPr>
          <w:p w14:paraId="173DC4C8"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1,250,000</w:t>
            </w:r>
          </w:p>
        </w:tc>
        <w:tc>
          <w:tcPr>
            <w:tcW w:w="1300" w:type="dxa"/>
            <w:tcBorders>
              <w:top w:val="nil"/>
              <w:left w:val="single" w:sz="4" w:space="0" w:color="auto"/>
              <w:bottom w:val="nil"/>
              <w:right w:val="nil"/>
            </w:tcBorders>
            <w:shd w:val="clear" w:color="auto" w:fill="auto"/>
            <w:noWrap/>
            <w:vAlign w:val="bottom"/>
            <w:hideMark/>
          </w:tcPr>
          <w:p w14:paraId="37B2EB13"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1,425,000</w:t>
            </w:r>
          </w:p>
        </w:tc>
        <w:tc>
          <w:tcPr>
            <w:tcW w:w="1300" w:type="dxa"/>
            <w:tcBorders>
              <w:top w:val="nil"/>
              <w:left w:val="single" w:sz="4" w:space="0" w:color="auto"/>
              <w:bottom w:val="nil"/>
              <w:right w:val="nil"/>
            </w:tcBorders>
            <w:shd w:val="clear" w:color="auto" w:fill="auto"/>
            <w:noWrap/>
            <w:vAlign w:val="bottom"/>
            <w:hideMark/>
          </w:tcPr>
          <w:p w14:paraId="65F0F724"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1,492,500</w:t>
            </w:r>
          </w:p>
        </w:tc>
        <w:tc>
          <w:tcPr>
            <w:tcW w:w="1720" w:type="dxa"/>
            <w:tcBorders>
              <w:top w:val="nil"/>
              <w:left w:val="single" w:sz="4" w:space="0" w:color="auto"/>
              <w:bottom w:val="nil"/>
              <w:right w:val="nil"/>
            </w:tcBorders>
            <w:shd w:val="clear" w:color="auto" w:fill="auto"/>
            <w:noWrap/>
            <w:vAlign w:val="bottom"/>
            <w:hideMark/>
          </w:tcPr>
          <w:p w14:paraId="6846059B"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1,625,000</w:t>
            </w:r>
          </w:p>
        </w:tc>
      </w:tr>
      <w:tr w:rsidR="00A44AF6" w:rsidRPr="00BC5AF5" w14:paraId="2F0464B3" w14:textId="77777777" w:rsidTr="007A00B4">
        <w:trPr>
          <w:trHeight w:val="300"/>
        </w:trPr>
        <w:tc>
          <w:tcPr>
            <w:tcW w:w="1656" w:type="dxa"/>
            <w:tcBorders>
              <w:top w:val="nil"/>
              <w:left w:val="nil"/>
              <w:bottom w:val="nil"/>
              <w:right w:val="nil"/>
            </w:tcBorders>
            <w:shd w:val="clear" w:color="auto" w:fill="auto"/>
            <w:noWrap/>
            <w:vAlign w:val="bottom"/>
            <w:hideMark/>
          </w:tcPr>
          <w:p w14:paraId="1E85CC55"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p>
        </w:tc>
        <w:tc>
          <w:tcPr>
            <w:tcW w:w="820" w:type="dxa"/>
            <w:tcBorders>
              <w:top w:val="nil"/>
              <w:left w:val="nil"/>
              <w:bottom w:val="nil"/>
              <w:right w:val="nil"/>
            </w:tcBorders>
            <w:shd w:val="clear" w:color="auto" w:fill="auto"/>
            <w:noWrap/>
            <w:vAlign w:val="bottom"/>
            <w:hideMark/>
          </w:tcPr>
          <w:p w14:paraId="0DFC94D3"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2DE6221E"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single" w:sz="4" w:space="0" w:color="auto"/>
              <w:bottom w:val="nil"/>
              <w:right w:val="nil"/>
            </w:tcBorders>
            <w:shd w:val="clear" w:color="auto" w:fill="auto"/>
            <w:noWrap/>
            <w:vAlign w:val="bottom"/>
            <w:hideMark/>
          </w:tcPr>
          <w:p w14:paraId="70B7ACF7" w14:textId="77777777" w:rsidR="00A44AF6" w:rsidRPr="00F6192F" w:rsidRDefault="00A44AF6" w:rsidP="00A44AF6">
            <w:pPr>
              <w:spacing w:after="0" w:line="240" w:lineRule="auto"/>
              <w:rPr>
                <w:rFonts w:ascii="Arial" w:eastAsia="Times New Roman" w:hAnsi="Arial" w:cs="Arial"/>
                <w:b/>
                <w:bCs/>
                <w:color w:val="833C0B" w:themeColor="accent2" w:themeShade="80"/>
                <w:sz w:val="24"/>
                <w:szCs w:val="24"/>
                <w:lang w:eastAsia="en-GB"/>
              </w:rPr>
            </w:pPr>
            <w:r w:rsidRPr="00F6192F">
              <w:rPr>
                <w:rFonts w:ascii="Arial" w:eastAsia="Times New Roman" w:hAnsi="Arial" w:cs="Arial"/>
                <w:b/>
                <w:bCs/>
                <w:color w:val="833C0B" w:themeColor="accent2" w:themeShade="80"/>
                <w:sz w:val="24"/>
                <w:szCs w:val="24"/>
                <w:lang w:eastAsia="en-GB"/>
              </w:rPr>
              <w:t> </w:t>
            </w:r>
          </w:p>
        </w:tc>
        <w:tc>
          <w:tcPr>
            <w:tcW w:w="960" w:type="dxa"/>
            <w:tcBorders>
              <w:top w:val="nil"/>
              <w:left w:val="nil"/>
              <w:bottom w:val="nil"/>
              <w:right w:val="nil"/>
            </w:tcBorders>
            <w:shd w:val="clear" w:color="auto" w:fill="auto"/>
            <w:noWrap/>
            <w:vAlign w:val="bottom"/>
            <w:hideMark/>
          </w:tcPr>
          <w:p w14:paraId="5173784A" w14:textId="77777777" w:rsidR="00A44AF6" w:rsidRPr="00F6192F" w:rsidRDefault="00A44AF6" w:rsidP="00A44AF6">
            <w:pPr>
              <w:spacing w:after="0" w:line="240" w:lineRule="auto"/>
              <w:rPr>
                <w:rFonts w:ascii="Arial" w:eastAsia="Times New Roman" w:hAnsi="Arial" w:cs="Arial"/>
                <w:b/>
                <w:bCs/>
                <w:color w:val="833C0B" w:themeColor="accent2" w:themeShade="80"/>
                <w:sz w:val="24"/>
                <w:szCs w:val="24"/>
                <w:lang w:eastAsia="en-GB"/>
              </w:rPr>
            </w:pPr>
          </w:p>
        </w:tc>
        <w:tc>
          <w:tcPr>
            <w:tcW w:w="236" w:type="dxa"/>
            <w:tcBorders>
              <w:top w:val="nil"/>
              <w:left w:val="nil"/>
              <w:bottom w:val="nil"/>
              <w:right w:val="nil"/>
            </w:tcBorders>
            <w:shd w:val="clear" w:color="auto" w:fill="auto"/>
            <w:noWrap/>
            <w:vAlign w:val="bottom"/>
            <w:hideMark/>
          </w:tcPr>
          <w:p w14:paraId="55DA92C3" w14:textId="77777777" w:rsidR="00A44AF6" w:rsidRPr="00F6192F" w:rsidRDefault="00A44AF6" w:rsidP="00A44AF6">
            <w:pPr>
              <w:spacing w:after="0" w:line="240" w:lineRule="auto"/>
              <w:rPr>
                <w:rFonts w:ascii="Arial" w:eastAsia="Times New Roman" w:hAnsi="Arial" w:cs="Arial"/>
                <w:color w:val="833C0B" w:themeColor="accent2" w:themeShade="80"/>
                <w:sz w:val="24"/>
                <w:szCs w:val="24"/>
                <w:lang w:eastAsia="en-GB"/>
              </w:rPr>
            </w:pPr>
          </w:p>
        </w:tc>
        <w:tc>
          <w:tcPr>
            <w:tcW w:w="1684" w:type="dxa"/>
            <w:tcBorders>
              <w:top w:val="nil"/>
              <w:left w:val="single" w:sz="4" w:space="0" w:color="auto"/>
              <w:bottom w:val="nil"/>
              <w:right w:val="nil"/>
            </w:tcBorders>
            <w:shd w:val="clear" w:color="auto" w:fill="auto"/>
            <w:noWrap/>
            <w:vAlign w:val="bottom"/>
            <w:hideMark/>
          </w:tcPr>
          <w:p w14:paraId="3D3D218D"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 </w:t>
            </w:r>
          </w:p>
        </w:tc>
        <w:tc>
          <w:tcPr>
            <w:tcW w:w="1084" w:type="dxa"/>
            <w:tcBorders>
              <w:top w:val="nil"/>
              <w:left w:val="nil"/>
              <w:bottom w:val="nil"/>
              <w:right w:val="nil"/>
            </w:tcBorders>
            <w:shd w:val="clear" w:color="auto" w:fill="auto"/>
            <w:noWrap/>
            <w:vAlign w:val="bottom"/>
            <w:hideMark/>
          </w:tcPr>
          <w:p w14:paraId="6D3CE879"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c>
          <w:tcPr>
            <w:tcW w:w="1084" w:type="dxa"/>
            <w:tcBorders>
              <w:top w:val="nil"/>
              <w:left w:val="nil"/>
              <w:bottom w:val="nil"/>
              <w:right w:val="nil"/>
            </w:tcBorders>
            <w:shd w:val="clear" w:color="auto" w:fill="auto"/>
            <w:noWrap/>
            <w:vAlign w:val="bottom"/>
            <w:hideMark/>
          </w:tcPr>
          <w:p w14:paraId="54AF6A62"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68911853"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single" w:sz="4" w:space="0" w:color="auto"/>
              <w:bottom w:val="nil"/>
              <w:right w:val="nil"/>
            </w:tcBorders>
            <w:shd w:val="clear" w:color="auto" w:fill="auto"/>
            <w:noWrap/>
            <w:vAlign w:val="bottom"/>
            <w:hideMark/>
          </w:tcPr>
          <w:p w14:paraId="215F297B"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 </w:t>
            </w:r>
          </w:p>
        </w:tc>
        <w:tc>
          <w:tcPr>
            <w:tcW w:w="1084" w:type="dxa"/>
            <w:tcBorders>
              <w:top w:val="nil"/>
              <w:left w:val="nil"/>
              <w:bottom w:val="nil"/>
              <w:right w:val="nil"/>
            </w:tcBorders>
            <w:shd w:val="clear" w:color="auto" w:fill="auto"/>
            <w:noWrap/>
            <w:vAlign w:val="bottom"/>
            <w:hideMark/>
          </w:tcPr>
          <w:p w14:paraId="5AC71ACA"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c>
          <w:tcPr>
            <w:tcW w:w="1084" w:type="dxa"/>
            <w:tcBorders>
              <w:top w:val="nil"/>
              <w:left w:val="nil"/>
              <w:bottom w:val="nil"/>
              <w:right w:val="nil"/>
            </w:tcBorders>
            <w:shd w:val="clear" w:color="auto" w:fill="auto"/>
            <w:noWrap/>
            <w:vAlign w:val="bottom"/>
            <w:hideMark/>
          </w:tcPr>
          <w:p w14:paraId="235B9FAF"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0D09D06C"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single" w:sz="4" w:space="0" w:color="auto"/>
              <w:bottom w:val="nil"/>
              <w:right w:val="nil"/>
            </w:tcBorders>
            <w:shd w:val="clear" w:color="auto" w:fill="auto"/>
            <w:noWrap/>
            <w:vAlign w:val="bottom"/>
            <w:hideMark/>
          </w:tcPr>
          <w:p w14:paraId="4C8D7C86"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 </w:t>
            </w:r>
          </w:p>
        </w:tc>
        <w:tc>
          <w:tcPr>
            <w:tcW w:w="1300" w:type="dxa"/>
            <w:tcBorders>
              <w:top w:val="nil"/>
              <w:left w:val="nil"/>
              <w:bottom w:val="nil"/>
              <w:right w:val="nil"/>
            </w:tcBorders>
            <w:shd w:val="clear" w:color="auto" w:fill="auto"/>
            <w:noWrap/>
            <w:vAlign w:val="bottom"/>
            <w:hideMark/>
          </w:tcPr>
          <w:p w14:paraId="6AEF10D8"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c>
          <w:tcPr>
            <w:tcW w:w="1300" w:type="dxa"/>
            <w:tcBorders>
              <w:top w:val="nil"/>
              <w:left w:val="nil"/>
              <w:bottom w:val="nil"/>
              <w:right w:val="nil"/>
            </w:tcBorders>
            <w:shd w:val="clear" w:color="auto" w:fill="auto"/>
            <w:noWrap/>
            <w:vAlign w:val="bottom"/>
            <w:hideMark/>
          </w:tcPr>
          <w:p w14:paraId="70662B72"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720" w:type="dxa"/>
            <w:tcBorders>
              <w:top w:val="nil"/>
              <w:left w:val="nil"/>
              <w:bottom w:val="nil"/>
              <w:right w:val="single" w:sz="4" w:space="0" w:color="auto"/>
            </w:tcBorders>
            <w:shd w:val="clear" w:color="auto" w:fill="auto"/>
            <w:noWrap/>
            <w:vAlign w:val="bottom"/>
            <w:hideMark/>
          </w:tcPr>
          <w:p w14:paraId="1A9DB3B8"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 </w:t>
            </w:r>
          </w:p>
        </w:tc>
      </w:tr>
      <w:tr w:rsidR="00A44AF6" w:rsidRPr="00BC5AF5" w14:paraId="5BA31625" w14:textId="77777777" w:rsidTr="007A00B4">
        <w:trPr>
          <w:trHeight w:val="300"/>
        </w:trPr>
        <w:tc>
          <w:tcPr>
            <w:tcW w:w="2476" w:type="dxa"/>
            <w:gridSpan w:val="2"/>
            <w:tcBorders>
              <w:top w:val="nil"/>
              <w:left w:val="nil"/>
              <w:bottom w:val="nil"/>
              <w:right w:val="nil"/>
            </w:tcBorders>
            <w:shd w:val="clear" w:color="auto" w:fill="auto"/>
            <w:noWrap/>
            <w:vAlign w:val="bottom"/>
            <w:hideMark/>
          </w:tcPr>
          <w:p w14:paraId="5697EC1C"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Sales per year (£)</w:t>
            </w:r>
          </w:p>
        </w:tc>
        <w:tc>
          <w:tcPr>
            <w:tcW w:w="960" w:type="dxa"/>
            <w:tcBorders>
              <w:top w:val="nil"/>
              <w:left w:val="nil"/>
              <w:bottom w:val="nil"/>
              <w:right w:val="nil"/>
            </w:tcBorders>
            <w:shd w:val="clear" w:color="auto" w:fill="auto"/>
            <w:noWrap/>
            <w:vAlign w:val="bottom"/>
            <w:hideMark/>
          </w:tcPr>
          <w:p w14:paraId="1D49DA25"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c>
          <w:tcPr>
            <w:tcW w:w="960" w:type="dxa"/>
            <w:tcBorders>
              <w:top w:val="nil"/>
              <w:left w:val="single" w:sz="4" w:space="0" w:color="auto"/>
              <w:bottom w:val="nil"/>
              <w:right w:val="nil"/>
            </w:tcBorders>
            <w:shd w:val="clear" w:color="auto" w:fill="auto"/>
            <w:noWrap/>
            <w:vAlign w:val="bottom"/>
            <w:hideMark/>
          </w:tcPr>
          <w:p w14:paraId="35428D77" w14:textId="77777777" w:rsidR="00A44AF6" w:rsidRPr="00F6192F" w:rsidRDefault="00A44AF6" w:rsidP="00A44AF6">
            <w:pPr>
              <w:spacing w:after="0" w:line="240" w:lineRule="auto"/>
              <w:rPr>
                <w:rFonts w:ascii="Arial" w:eastAsia="Times New Roman" w:hAnsi="Arial" w:cs="Arial"/>
                <w:b/>
                <w:bCs/>
                <w:color w:val="833C0B" w:themeColor="accent2" w:themeShade="80"/>
                <w:sz w:val="24"/>
                <w:szCs w:val="24"/>
                <w:lang w:eastAsia="en-GB"/>
              </w:rPr>
            </w:pPr>
            <w:r w:rsidRPr="00F6192F">
              <w:rPr>
                <w:rFonts w:ascii="Arial" w:eastAsia="Times New Roman" w:hAnsi="Arial" w:cs="Arial"/>
                <w:b/>
                <w:bCs/>
                <w:color w:val="833C0B" w:themeColor="accent2" w:themeShade="80"/>
                <w:sz w:val="24"/>
                <w:szCs w:val="24"/>
                <w:lang w:eastAsia="en-GB"/>
              </w:rPr>
              <w:t> </w:t>
            </w:r>
          </w:p>
        </w:tc>
        <w:tc>
          <w:tcPr>
            <w:tcW w:w="960" w:type="dxa"/>
            <w:tcBorders>
              <w:top w:val="nil"/>
              <w:left w:val="nil"/>
              <w:bottom w:val="nil"/>
              <w:right w:val="nil"/>
            </w:tcBorders>
            <w:shd w:val="clear" w:color="auto" w:fill="auto"/>
            <w:noWrap/>
            <w:vAlign w:val="bottom"/>
            <w:hideMark/>
          </w:tcPr>
          <w:p w14:paraId="5539E7C5" w14:textId="77777777" w:rsidR="00A44AF6" w:rsidRPr="00F6192F" w:rsidRDefault="00A44AF6" w:rsidP="00A44AF6">
            <w:pPr>
              <w:spacing w:after="0" w:line="240" w:lineRule="auto"/>
              <w:rPr>
                <w:rFonts w:ascii="Arial" w:eastAsia="Times New Roman" w:hAnsi="Arial" w:cs="Arial"/>
                <w:b/>
                <w:bCs/>
                <w:color w:val="833C0B" w:themeColor="accent2" w:themeShade="80"/>
                <w:sz w:val="24"/>
                <w:szCs w:val="24"/>
                <w:lang w:eastAsia="en-GB"/>
              </w:rPr>
            </w:pPr>
          </w:p>
        </w:tc>
        <w:tc>
          <w:tcPr>
            <w:tcW w:w="236" w:type="dxa"/>
            <w:tcBorders>
              <w:top w:val="nil"/>
              <w:left w:val="nil"/>
              <w:bottom w:val="nil"/>
              <w:right w:val="nil"/>
            </w:tcBorders>
            <w:shd w:val="clear" w:color="auto" w:fill="auto"/>
            <w:noWrap/>
            <w:vAlign w:val="bottom"/>
            <w:hideMark/>
          </w:tcPr>
          <w:p w14:paraId="297D4CBB" w14:textId="77777777" w:rsidR="00A44AF6" w:rsidRPr="00F6192F" w:rsidRDefault="00A44AF6" w:rsidP="00A44AF6">
            <w:pPr>
              <w:spacing w:after="0" w:line="240" w:lineRule="auto"/>
              <w:rPr>
                <w:rFonts w:ascii="Arial" w:eastAsia="Times New Roman" w:hAnsi="Arial" w:cs="Arial"/>
                <w:color w:val="833C0B" w:themeColor="accent2" w:themeShade="80"/>
                <w:sz w:val="24"/>
                <w:szCs w:val="24"/>
                <w:lang w:eastAsia="en-GB"/>
              </w:rPr>
            </w:pPr>
          </w:p>
        </w:tc>
        <w:tc>
          <w:tcPr>
            <w:tcW w:w="1684" w:type="dxa"/>
            <w:tcBorders>
              <w:top w:val="nil"/>
              <w:left w:val="single" w:sz="4" w:space="0" w:color="auto"/>
              <w:bottom w:val="nil"/>
              <w:right w:val="nil"/>
            </w:tcBorders>
            <w:shd w:val="clear" w:color="auto" w:fill="auto"/>
            <w:noWrap/>
            <w:vAlign w:val="bottom"/>
            <w:hideMark/>
          </w:tcPr>
          <w:p w14:paraId="46F56572"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 </w:t>
            </w:r>
          </w:p>
        </w:tc>
        <w:tc>
          <w:tcPr>
            <w:tcW w:w="1084" w:type="dxa"/>
            <w:tcBorders>
              <w:top w:val="nil"/>
              <w:left w:val="nil"/>
              <w:bottom w:val="nil"/>
              <w:right w:val="nil"/>
            </w:tcBorders>
            <w:shd w:val="clear" w:color="auto" w:fill="auto"/>
            <w:noWrap/>
            <w:vAlign w:val="bottom"/>
            <w:hideMark/>
          </w:tcPr>
          <w:p w14:paraId="4F419324"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c>
          <w:tcPr>
            <w:tcW w:w="1084" w:type="dxa"/>
            <w:tcBorders>
              <w:top w:val="nil"/>
              <w:left w:val="nil"/>
              <w:bottom w:val="nil"/>
              <w:right w:val="nil"/>
            </w:tcBorders>
            <w:shd w:val="clear" w:color="auto" w:fill="auto"/>
            <w:noWrap/>
            <w:vAlign w:val="bottom"/>
            <w:hideMark/>
          </w:tcPr>
          <w:p w14:paraId="21B6A5EB"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7707FA0A"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1,018,000</w:t>
            </w:r>
          </w:p>
        </w:tc>
        <w:tc>
          <w:tcPr>
            <w:tcW w:w="1084" w:type="dxa"/>
            <w:tcBorders>
              <w:top w:val="nil"/>
              <w:left w:val="single" w:sz="4" w:space="0" w:color="auto"/>
              <w:bottom w:val="nil"/>
              <w:right w:val="nil"/>
            </w:tcBorders>
            <w:shd w:val="clear" w:color="auto" w:fill="auto"/>
            <w:noWrap/>
            <w:vAlign w:val="bottom"/>
            <w:hideMark/>
          </w:tcPr>
          <w:p w14:paraId="08105164"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 </w:t>
            </w:r>
          </w:p>
        </w:tc>
        <w:tc>
          <w:tcPr>
            <w:tcW w:w="1084" w:type="dxa"/>
            <w:tcBorders>
              <w:top w:val="nil"/>
              <w:left w:val="nil"/>
              <w:bottom w:val="nil"/>
              <w:right w:val="nil"/>
            </w:tcBorders>
            <w:shd w:val="clear" w:color="auto" w:fill="auto"/>
            <w:noWrap/>
            <w:vAlign w:val="bottom"/>
            <w:hideMark/>
          </w:tcPr>
          <w:p w14:paraId="750F1143"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c>
          <w:tcPr>
            <w:tcW w:w="1084" w:type="dxa"/>
            <w:tcBorders>
              <w:top w:val="nil"/>
              <w:left w:val="nil"/>
              <w:bottom w:val="nil"/>
              <w:right w:val="nil"/>
            </w:tcBorders>
            <w:shd w:val="clear" w:color="auto" w:fill="auto"/>
            <w:noWrap/>
            <w:vAlign w:val="bottom"/>
            <w:hideMark/>
          </w:tcPr>
          <w:p w14:paraId="5E16306C"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144C8D75"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3,075,750</w:t>
            </w:r>
          </w:p>
        </w:tc>
        <w:tc>
          <w:tcPr>
            <w:tcW w:w="1284" w:type="dxa"/>
            <w:tcBorders>
              <w:top w:val="nil"/>
              <w:left w:val="single" w:sz="4" w:space="0" w:color="auto"/>
              <w:bottom w:val="nil"/>
              <w:right w:val="nil"/>
            </w:tcBorders>
            <w:shd w:val="clear" w:color="auto" w:fill="auto"/>
            <w:noWrap/>
            <w:vAlign w:val="bottom"/>
            <w:hideMark/>
          </w:tcPr>
          <w:p w14:paraId="57DB7C65"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 </w:t>
            </w:r>
          </w:p>
        </w:tc>
        <w:tc>
          <w:tcPr>
            <w:tcW w:w="1300" w:type="dxa"/>
            <w:tcBorders>
              <w:top w:val="nil"/>
              <w:left w:val="nil"/>
              <w:bottom w:val="nil"/>
              <w:right w:val="nil"/>
            </w:tcBorders>
            <w:shd w:val="clear" w:color="auto" w:fill="auto"/>
            <w:noWrap/>
            <w:vAlign w:val="bottom"/>
            <w:hideMark/>
          </w:tcPr>
          <w:p w14:paraId="1A40260E"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c>
          <w:tcPr>
            <w:tcW w:w="1300" w:type="dxa"/>
            <w:tcBorders>
              <w:top w:val="nil"/>
              <w:left w:val="nil"/>
              <w:bottom w:val="nil"/>
              <w:right w:val="nil"/>
            </w:tcBorders>
            <w:shd w:val="clear" w:color="auto" w:fill="auto"/>
            <w:noWrap/>
            <w:vAlign w:val="bottom"/>
            <w:hideMark/>
          </w:tcPr>
          <w:p w14:paraId="2A00A820"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720" w:type="dxa"/>
            <w:tcBorders>
              <w:top w:val="nil"/>
              <w:left w:val="nil"/>
              <w:bottom w:val="nil"/>
              <w:right w:val="single" w:sz="4" w:space="0" w:color="auto"/>
            </w:tcBorders>
            <w:shd w:val="clear" w:color="auto" w:fill="auto"/>
            <w:noWrap/>
            <w:vAlign w:val="bottom"/>
            <w:hideMark/>
          </w:tcPr>
          <w:p w14:paraId="763EA093"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5,792,500</w:t>
            </w:r>
          </w:p>
        </w:tc>
      </w:tr>
      <w:tr w:rsidR="00A44AF6" w:rsidRPr="00BC5AF5" w14:paraId="7BED9DEB" w14:textId="77777777" w:rsidTr="007A00B4">
        <w:trPr>
          <w:trHeight w:val="300"/>
        </w:trPr>
        <w:tc>
          <w:tcPr>
            <w:tcW w:w="1656" w:type="dxa"/>
            <w:tcBorders>
              <w:top w:val="nil"/>
              <w:left w:val="nil"/>
              <w:bottom w:val="nil"/>
              <w:right w:val="nil"/>
            </w:tcBorders>
            <w:shd w:val="clear" w:color="auto" w:fill="auto"/>
            <w:noWrap/>
            <w:vAlign w:val="bottom"/>
            <w:hideMark/>
          </w:tcPr>
          <w:p w14:paraId="1A957544"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p>
        </w:tc>
        <w:tc>
          <w:tcPr>
            <w:tcW w:w="820" w:type="dxa"/>
            <w:tcBorders>
              <w:top w:val="nil"/>
              <w:left w:val="nil"/>
              <w:bottom w:val="nil"/>
              <w:right w:val="nil"/>
            </w:tcBorders>
            <w:shd w:val="clear" w:color="auto" w:fill="auto"/>
            <w:noWrap/>
            <w:vAlign w:val="bottom"/>
            <w:hideMark/>
          </w:tcPr>
          <w:p w14:paraId="72C073C9"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5C26EE2A"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single" w:sz="4" w:space="0" w:color="auto"/>
              <w:bottom w:val="nil"/>
              <w:right w:val="nil"/>
            </w:tcBorders>
            <w:shd w:val="clear" w:color="auto" w:fill="auto"/>
            <w:noWrap/>
            <w:vAlign w:val="bottom"/>
            <w:hideMark/>
          </w:tcPr>
          <w:p w14:paraId="5C8B9CBE" w14:textId="77777777" w:rsidR="00A44AF6" w:rsidRPr="00F6192F" w:rsidRDefault="00A44AF6" w:rsidP="00A44AF6">
            <w:pPr>
              <w:spacing w:after="0" w:line="240" w:lineRule="auto"/>
              <w:rPr>
                <w:rFonts w:ascii="Arial" w:eastAsia="Times New Roman" w:hAnsi="Arial" w:cs="Arial"/>
                <w:color w:val="833C0B" w:themeColor="accent2" w:themeShade="80"/>
                <w:sz w:val="24"/>
                <w:szCs w:val="24"/>
                <w:lang w:eastAsia="en-GB"/>
              </w:rPr>
            </w:pPr>
            <w:r w:rsidRPr="00F6192F">
              <w:rPr>
                <w:rFonts w:ascii="Arial" w:eastAsia="Times New Roman" w:hAnsi="Arial" w:cs="Arial"/>
                <w:color w:val="833C0B" w:themeColor="accent2" w:themeShade="80"/>
                <w:sz w:val="24"/>
                <w:szCs w:val="24"/>
                <w:lang w:eastAsia="en-GB"/>
              </w:rPr>
              <w:t> </w:t>
            </w:r>
          </w:p>
        </w:tc>
        <w:tc>
          <w:tcPr>
            <w:tcW w:w="960" w:type="dxa"/>
            <w:tcBorders>
              <w:top w:val="nil"/>
              <w:left w:val="nil"/>
              <w:bottom w:val="nil"/>
              <w:right w:val="nil"/>
            </w:tcBorders>
            <w:shd w:val="clear" w:color="auto" w:fill="auto"/>
            <w:noWrap/>
            <w:vAlign w:val="bottom"/>
            <w:hideMark/>
          </w:tcPr>
          <w:p w14:paraId="73091CE8" w14:textId="77777777" w:rsidR="00A44AF6" w:rsidRPr="00F6192F" w:rsidRDefault="00A44AF6" w:rsidP="00A44AF6">
            <w:pPr>
              <w:spacing w:after="0" w:line="240" w:lineRule="auto"/>
              <w:rPr>
                <w:rFonts w:ascii="Arial" w:eastAsia="Times New Roman" w:hAnsi="Arial" w:cs="Arial"/>
                <w:color w:val="833C0B" w:themeColor="accent2" w:themeShade="80"/>
                <w:sz w:val="24"/>
                <w:szCs w:val="24"/>
                <w:lang w:eastAsia="en-GB"/>
              </w:rPr>
            </w:pPr>
          </w:p>
        </w:tc>
        <w:tc>
          <w:tcPr>
            <w:tcW w:w="236" w:type="dxa"/>
            <w:tcBorders>
              <w:top w:val="nil"/>
              <w:left w:val="nil"/>
              <w:bottom w:val="nil"/>
              <w:right w:val="nil"/>
            </w:tcBorders>
            <w:shd w:val="clear" w:color="auto" w:fill="auto"/>
            <w:noWrap/>
            <w:vAlign w:val="bottom"/>
            <w:hideMark/>
          </w:tcPr>
          <w:p w14:paraId="3FA6E219" w14:textId="77777777" w:rsidR="00A44AF6" w:rsidRPr="00F6192F" w:rsidRDefault="00A44AF6" w:rsidP="00A44AF6">
            <w:pPr>
              <w:spacing w:after="0" w:line="240" w:lineRule="auto"/>
              <w:rPr>
                <w:rFonts w:ascii="Arial" w:eastAsia="Times New Roman" w:hAnsi="Arial" w:cs="Arial"/>
                <w:color w:val="833C0B" w:themeColor="accent2" w:themeShade="80"/>
                <w:sz w:val="24"/>
                <w:szCs w:val="24"/>
                <w:lang w:eastAsia="en-GB"/>
              </w:rPr>
            </w:pPr>
          </w:p>
        </w:tc>
        <w:tc>
          <w:tcPr>
            <w:tcW w:w="1684" w:type="dxa"/>
            <w:tcBorders>
              <w:top w:val="nil"/>
              <w:left w:val="single" w:sz="4" w:space="0" w:color="auto"/>
              <w:bottom w:val="nil"/>
              <w:right w:val="nil"/>
            </w:tcBorders>
            <w:shd w:val="clear" w:color="auto" w:fill="auto"/>
            <w:noWrap/>
            <w:vAlign w:val="bottom"/>
            <w:hideMark/>
          </w:tcPr>
          <w:p w14:paraId="003CAFA1"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084" w:type="dxa"/>
            <w:tcBorders>
              <w:top w:val="nil"/>
              <w:left w:val="nil"/>
              <w:bottom w:val="nil"/>
              <w:right w:val="nil"/>
            </w:tcBorders>
            <w:shd w:val="clear" w:color="auto" w:fill="auto"/>
            <w:noWrap/>
            <w:vAlign w:val="bottom"/>
            <w:hideMark/>
          </w:tcPr>
          <w:p w14:paraId="332A5F19" w14:textId="77777777" w:rsidR="00A44AF6" w:rsidRPr="00BC5AF5" w:rsidRDefault="00A44AF6" w:rsidP="00A44AF6">
            <w:pPr>
              <w:spacing w:after="0" w:line="240" w:lineRule="auto"/>
              <w:rPr>
                <w:rFonts w:ascii="Arial" w:eastAsia="Times New Roman" w:hAnsi="Arial" w:cs="Arial"/>
                <w:color w:val="000000"/>
                <w:sz w:val="24"/>
                <w:szCs w:val="24"/>
                <w:lang w:eastAsia="en-GB"/>
              </w:rPr>
            </w:pPr>
          </w:p>
        </w:tc>
        <w:tc>
          <w:tcPr>
            <w:tcW w:w="1084" w:type="dxa"/>
            <w:tcBorders>
              <w:top w:val="nil"/>
              <w:left w:val="nil"/>
              <w:bottom w:val="nil"/>
              <w:right w:val="nil"/>
            </w:tcBorders>
            <w:shd w:val="clear" w:color="auto" w:fill="auto"/>
            <w:noWrap/>
            <w:vAlign w:val="bottom"/>
            <w:hideMark/>
          </w:tcPr>
          <w:p w14:paraId="7B8F10FB"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single" w:sz="4" w:space="0" w:color="auto"/>
            </w:tcBorders>
            <w:shd w:val="clear" w:color="auto" w:fill="auto"/>
            <w:noWrap/>
            <w:vAlign w:val="bottom"/>
            <w:hideMark/>
          </w:tcPr>
          <w:p w14:paraId="3A8B5FAD"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084" w:type="dxa"/>
            <w:tcBorders>
              <w:top w:val="nil"/>
              <w:left w:val="nil"/>
              <w:bottom w:val="nil"/>
              <w:right w:val="nil"/>
            </w:tcBorders>
            <w:shd w:val="clear" w:color="auto" w:fill="auto"/>
            <w:noWrap/>
            <w:vAlign w:val="bottom"/>
            <w:hideMark/>
          </w:tcPr>
          <w:p w14:paraId="0FE2384E"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084" w:type="dxa"/>
            <w:tcBorders>
              <w:top w:val="nil"/>
              <w:left w:val="nil"/>
              <w:bottom w:val="nil"/>
              <w:right w:val="nil"/>
            </w:tcBorders>
            <w:shd w:val="clear" w:color="auto" w:fill="auto"/>
            <w:noWrap/>
            <w:vAlign w:val="bottom"/>
            <w:hideMark/>
          </w:tcPr>
          <w:p w14:paraId="7496D49C" w14:textId="77777777" w:rsidR="00A44AF6" w:rsidRPr="00BC5AF5" w:rsidRDefault="00A44AF6" w:rsidP="00A44AF6">
            <w:pPr>
              <w:spacing w:after="0" w:line="240" w:lineRule="auto"/>
              <w:rPr>
                <w:rFonts w:ascii="Arial" w:eastAsia="Times New Roman" w:hAnsi="Arial" w:cs="Arial"/>
                <w:color w:val="000000"/>
                <w:sz w:val="24"/>
                <w:szCs w:val="24"/>
                <w:lang w:eastAsia="en-GB"/>
              </w:rPr>
            </w:pPr>
          </w:p>
        </w:tc>
        <w:tc>
          <w:tcPr>
            <w:tcW w:w="1084" w:type="dxa"/>
            <w:tcBorders>
              <w:top w:val="nil"/>
              <w:left w:val="nil"/>
              <w:bottom w:val="nil"/>
              <w:right w:val="nil"/>
            </w:tcBorders>
            <w:shd w:val="clear" w:color="auto" w:fill="auto"/>
            <w:noWrap/>
            <w:vAlign w:val="bottom"/>
            <w:hideMark/>
          </w:tcPr>
          <w:p w14:paraId="5967616D"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single" w:sz="4" w:space="0" w:color="auto"/>
            </w:tcBorders>
            <w:shd w:val="clear" w:color="auto" w:fill="auto"/>
            <w:noWrap/>
            <w:vAlign w:val="bottom"/>
            <w:hideMark/>
          </w:tcPr>
          <w:p w14:paraId="6E117D11"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284" w:type="dxa"/>
            <w:tcBorders>
              <w:top w:val="nil"/>
              <w:left w:val="nil"/>
              <w:bottom w:val="nil"/>
              <w:right w:val="nil"/>
            </w:tcBorders>
            <w:shd w:val="clear" w:color="auto" w:fill="auto"/>
            <w:noWrap/>
            <w:vAlign w:val="bottom"/>
            <w:hideMark/>
          </w:tcPr>
          <w:p w14:paraId="2FF7F9A6"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300" w:type="dxa"/>
            <w:tcBorders>
              <w:top w:val="nil"/>
              <w:left w:val="nil"/>
              <w:bottom w:val="nil"/>
              <w:right w:val="nil"/>
            </w:tcBorders>
            <w:shd w:val="clear" w:color="auto" w:fill="auto"/>
            <w:noWrap/>
            <w:vAlign w:val="bottom"/>
            <w:hideMark/>
          </w:tcPr>
          <w:p w14:paraId="5731348A" w14:textId="77777777" w:rsidR="00A44AF6" w:rsidRPr="00BC5AF5" w:rsidRDefault="00A44AF6" w:rsidP="00A44AF6">
            <w:pPr>
              <w:spacing w:after="0" w:line="240" w:lineRule="auto"/>
              <w:rPr>
                <w:rFonts w:ascii="Arial" w:eastAsia="Times New Roman" w:hAnsi="Arial" w:cs="Arial"/>
                <w:color w:val="000000"/>
                <w:sz w:val="24"/>
                <w:szCs w:val="24"/>
                <w:lang w:eastAsia="en-GB"/>
              </w:rPr>
            </w:pPr>
          </w:p>
        </w:tc>
        <w:tc>
          <w:tcPr>
            <w:tcW w:w="1300" w:type="dxa"/>
            <w:tcBorders>
              <w:top w:val="nil"/>
              <w:left w:val="nil"/>
              <w:bottom w:val="nil"/>
              <w:right w:val="nil"/>
            </w:tcBorders>
            <w:shd w:val="clear" w:color="auto" w:fill="auto"/>
            <w:noWrap/>
            <w:vAlign w:val="bottom"/>
            <w:hideMark/>
          </w:tcPr>
          <w:p w14:paraId="15B966CE"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720" w:type="dxa"/>
            <w:tcBorders>
              <w:top w:val="nil"/>
              <w:left w:val="nil"/>
              <w:bottom w:val="nil"/>
              <w:right w:val="single" w:sz="4" w:space="0" w:color="auto"/>
            </w:tcBorders>
            <w:shd w:val="clear" w:color="auto" w:fill="auto"/>
            <w:noWrap/>
            <w:vAlign w:val="bottom"/>
            <w:hideMark/>
          </w:tcPr>
          <w:p w14:paraId="04A9AA0E"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r>
      <w:tr w:rsidR="00A44AF6" w:rsidRPr="00BC5AF5" w14:paraId="71BE7461" w14:textId="77777777" w:rsidTr="007A00B4">
        <w:trPr>
          <w:trHeight w:val="300"/>
        </w:trPr>
        <w:tc>
          <w:tcPr>
            <w:tcW w:w="2476" w:type="dxa"/>
            <w:gridSpan w:val="2"/>
            <w:tcBorders>
              <w:top w:val="nil"/>
              <w:left w:val="nil"/>
              <w:bottom w:val="nil"/>
              <w:right w:val="nil"/>
            </w:tcBorders>
            <w:shd w:val="clear" w:color="auto" w:fill="auto"/>
            <w:noWrap/>
            <w:vAlign w:val="bottom"/>
            <w:hideMark/>
          </w:tcPr>
          <w:p w14:paraId="65D04178"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Per Customer unit</w:t>
            </w:r>
          </w:p>
        </w:tc>
        <w:tc>
          <w:tcPr>
            <w:tcW w:w="960" w:type="dxa"/>
            <w:tcBorders>
              <w:top w:val="nil"/>
              <w:left w:val="nil"/>
              <w:bottom w:val="nil"/>
              <w:right w:val="nil"/>
            </w:tcBorders>
            <w:shd w:val="clear" w:color="auto" w:fill="auto"/>
            <w:noWrap/>
            <w:vAlign w:val="bottom"/>
            <w:hideMark/>
          </w:tcPr>
          <w:p w14:paraId="016C979A" w14:textId="77777777" w:rsidR="00A44AF6" w:rsidRPr="00BC5AF5" w:rsidRDefault="00A44AF6" w:rsidP="00A44AF6">
            <w:pPr>
              <w:spacing w:after="0" w:line="240" w:lineRule="auto"/>
              <w:rPr>
                <w:rFonts w:ascii="Arial" w:eastAsia="Times New Roman" w:hAnsi="Arial" w:cs="Arial"/>
                <w:color w:val="000000"/>
                <w:sz w:val="24"/>
                <w:szCs w:val="24"/>
                <w:lang w:eastAsia="en-GB"/>
              </w:rPr>
            </w:pPr>
          </w:p>
        </w:tc>
        <w:tc>
          <w:tcPr>
            <w:tcW w:w="960" w:type="dxa"/>
            <w:tcBorders>
              <w:top w:val="nil"/>
              <w:left w:val="single" w:sz="4" w:space="0" w:color="auto"/>
              <w:bottom w:val="nil"/>
              <w:right w:val="nil"/>
            </w:tcBorders>
            <w:shd w:val="clear" w:color="auto" w:fill="auto"/>
            <w:noWrap/>
            <w:vAlign w:val="bottom"/>
            <w:hideMark/>
          </w:tcPr>
          <w:p w14:paraId="3E009DDA" w14:textId="77777777" w:rsidR="00A44AF6" w:rsidRPr="00F6192F" w:rsidRDefault="00A44AF6" w:rsidP="00A44AF6">
            <w:pPr>
              <w:spacing w:after="0" w:line="240" w:lineRule="auto"/>
              <w:rPr>
                <w:rFonts w:ascii="Arial" w:eastAsia="Times New Roman" w:hAnsi="Arial" w:cs="Arial"/>
                <w:color w:val="833C0B" w:themeColor="accent2" w:themeShade="80"/>
                <w:sz w:val="24"/>
                <w:szCs w:val="24"/>
                <w:lang w:eastAsia="en-GB"/>
              </w:rPr>
            </w:pPr>
            <w:r w:rsidRPr="00F6192F">
              <w:rPr>
                <w:rFonts w:ascii="Arial" w:eastAsia="Times New Roman" w:hAnsi="Arial" w:cs="Arial"/>
                <w:color w:val="833C0B" w:themeColor="accent2" w:themeShade="80"/>
                <w:sz w:val="24"/>
                <w:szCs w:val="24"/>
                <w:lang w:eastAsia="en-GB"/>
              </w:rPr>
              <w:t> </w:t>
            </w:r>
          </w:p>
        </w:tc>
        <w:tc>
          <w:tcPr>
            <w:tcW w:w="960" w:type="dxa"/>
            <w:tcBorders>
              <w:top w:val="nil"/>
              <w:left w:val="nil"/>
              <w:bottom w:val="nil"/>
              <w:right w:val="nil"/>
            </w:tcBorders>
            <w:shd w:val="clear" w:color="auto" w:fill="auto"/>
            <w:noWrap/>
            <w:vAlign w:val="bottom"/>
            <w:hideMark/>
          </w:tcPr>
          <w:p w14:paraId="38B482CC" w14:textId="77777777" w:rsidR="00A44AF6" w:rsidRPr="00F6192F" w:rsidRDefault="00A44AF6" w:rsidP="00A44AF6">
            <w:pPr>
              <w:spacing w:after="0" w:line="240" w:lineRule="auto"/>
              <w:rPr>
                <w:rFonts w:ascii="Arial" w:eastAsia="Times New Roman" w:hAnsi="Arial" w:cs="Arial"/>
                <w:color w:val="833C0B" w:themeColor="accent2" w:themeShade="80"/>
                <w:sz w:val="24"/>
                <w:szCs w:val="24"/>
                <w:lang w:eastAsia="en-GB"/>
              </w:rPr>
            </w:pPr>
          </w:p>
        </w:tc>
        <w:tc>
          <w:tcPr>
            <w:tcW w:w="236" w:type="dxa"/>
            <w:tcBorders>
              <w:top w:val="nil"/>
              <w:left w:val="nil"/>
              <w:bottom w:val="nil"/>
              <w:right w:val="nil"/>
            </w:tcBorders>
            <w:shd w:val="clear" w:color="auto" w:fill="auto"/>
            <w:noWrap/>
            <w:vAlign w:val="bottom"/>
            <w:hideMark/>
          </w:tcPr>
          <w:p w14:paraId="000A9FCF" w14:textId="77777777" w:rsidR="00A44AF6" w:rsidRPr="00F6192F" w:rsidRDefault="00A44AF6" w:rsidP="00A44AF6">
            <w:pPr>
              <w:spacing w:after="0" w:line="240" w:lineRule="auto"/>
              <w:rPr>
                <w:rFonts w:ascii="Arial" w:eastAsia="Times New Roman" w:hAnsi="Arial" w:cs="Arial"/>
                <w:color w:val="833C0B" w:themeColor="accent2" w:themeShade="80"/>
                <w:sz w:val="24"/>
                <w:szCs w:val="24"/>
                <w:lang w:eastAsia="en-GB"/>
              </w:rPr>
            </w:pPr>
          </w:p>
        </w:tc>
        <w:tc>
          <w:tcPr>
            <w:tcW w:w="1684" w:type="dxa"/>
            <w:tcBorders>
              <w:top w:val="nil"/>
              <w:left w:val="single" w:sz="4" w:space="0" w:color="auto"/>
              <w:bottom w:val="nil"/>
              <w:right w:val="nil"/>
            </w:tcBorders>
            <w:shd w:val="clear" w:color="auto" w:fill="auto"/>
            <w:noWrap/>
            <w:vAlign w:val="bottom"/>
            <w:hideMark/>
          </w:tcPr>
          <w:p w14:paraId="32A1778E"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084" w:type="dxa"/>
            <w:tcBorders>
              <w:top w:val="nil"/>
              <w:left w:val="nil"/>
              <w:bottom w:val="nil"/>
              <w:right w:val="nil"/>
            </w:tcBorders>
            <w:shd w:val="clear" w:color="auto" w:fill="auto"/>
            <w:noWrap/>
            <w:vAlign w:val="bottom"/>
            <w:hideMark/>
          </w:tcPr>
          <w:p w14:paraId="777454A1" w14:textId="77777777" w:rsidR="00A44AF6" w:rsidRPr="00BC5AF5" w:rsidRDefault="00A44AF6" w:rsidP="00A44AF6">
            <w:pPr>
              <w:spacing w:after="0" w:line="240" w:lineRule="auto"/>
              <w:rPr>
                <w:rFonts w:ascii="Arial" w:eastAsia="Times New Roman" w:hAnsi="Arial" w:cs="Arial"/>
                <w:color w:val="000000"/>
                <w:sz w:val="24"/>
                <w:szCs w:val="24"/>
                <w:lang w:eastAsia="en-GB"/>
              </w:rPr>
            </w:pPr>
          </w:p>
        </w:tc>
        <w:tc>
          <w:tcPr>
            <w:tcW w:w="1084" w:type="dxa"/>
            <w:tcBorders>
              <w:top w:val="nil"/>
              <w:left w:val="nil"/>
              <w:bottom w:val="nil"/>
              <w:right w:val="nil"/>
            </w:tcBorders>
            <w:shd w:val="clear" w:color="auto" w:fill="auto"/>
            <w:noWrap/>
            <w:vAlign w:val="bottom"/>
            <w:hideMark/>
          </w:tcPr>
          <w:p w14:paraId="44DFAE5B"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single" w:sz="4" w:space="0" w:color="auto"/>
            </w:tcBorders>
            <w:shd w:val="clear" w:color="auto" w:fill="auto"/>
            <w:noWrap/>
            <w:vAlign w:val="bottom"/>
            <w:hideMark/>
          </w:tcPr>
          <w:p w14:paraId="5430BB4A"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084" w:type="dxa"/>
            <w:tcBorders>
              <w:top w:val="nil"/>
              <w:left w:val="nil"/>
              <w:bottom w:val="nil"/>
              <w:right w:val="nil"/>
            </w:tcBorders>
            <w:shd w:val="clear" w:color="auto" w:fill="auto"/>
            <w:noWrap/>
            <w:vAlign w:val="bottom"/>
            <w:hideMark/>
          </w:tcPr>
          <w:p w14:paraId="6C8DE4BD"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084" w:type="dxa"/>
            <w:tcBorders>
              <w:top w:val="nil"/>
              <w:left w:val="nil"/>
              <w:bottom w:val="nil"/>
              <w:right w:val="nil"/>
            </w:tcBorders>
            <w:shd w:val="clear" w:color="auto" w:fill="auto"/>
            <w:noWrap/>
            <w:vAlign w:val="bottom"/>
            <w:hideMark/>
          </w:tcPr>
          <w:p w14:paraId="1A8D2537" w14:textId="77777777" w:rsidR="00A44AF6" w:rsidRPr="00BC5AF5" w:rsidRDefault="00A44AF6" w:rsidP="00A44AF6">
            <w:pPr>
              <w:spacing w:after="0" w:line="240" w:lineRule="auto"/>
              <w:rPr>
                <w:rFonts w:ascii="Arial" w:eastAsia="Times New Roman" w:hAnsi="Arial" w:cs="Arial"/>
                <w:color w:val="000000"/>
                <w:sz w:val="24"/>
                <w:szCs w:val="24"/>
                <w:lang w:eastAsia="en-GB"/>
              </w:rPr>
            </w:pPr>
          </w:p>
        </w:tc>
        <w:tc>
          <w:tcPr>
            <w:tcW w:w="1084" w:type="dxa"/>
            <w:tcBorders>
              <w:top w:val="nil"/>
              <w:left w:val="nil"/>
              <w:bottom w:val="nil"/>
              <w:right w:val="nil"/>
            </w:tcBorders>
            <w:shd w:val="clear" w:color="auto" w:fill="auto"/>
            <w:noWrap/>
            <w:vAlign w:val="bottom"/>
            <w:hideMark/>
          </w:tcPr>
          <w:p w14:paraId="33D980E1"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single" w:sz="4" w:space="0" w:color="auto"/>
            </w:tcBorders>
            <w:shd w:val="clear" w:color="auto" w:fill="auto"/>
            <w:noWrap/>
            <w:vAlign w:val="bottom"/>
            <w:hideMark/>
          </w:tcPr>
          <w:p w14:paraId="3A31FFAC"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284" w:type="dxa"/>
            <w:tcBorders>
              <w:top w:val="nil"/>
              <w:left w:val="nil"/>
              <w:bottom w:val="nil"/>
              <w:right w:val="nil"/>
            </w:tcBorders>
            <w:shd w:val="clear" w:color="auto" w:fill="auto"/>
            <w:noWrap/>
            <w:vAlign w:val="bottom"/>
            <w:hideMark/>
          </w:tcPr>
          <w:p w14:paraId="2B2A2B59"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300" w:type="dxa"/>
            <w:tcBorders>
              <w:top w:val="nil"/>
              <w:left w:val="nil"/>
              <w:bottom w:val="nil"/>
              <w:right w:val="nil"/>
            </w:tcBorders>
            <w:shd w:val="clear" w:color="auto" w:fill="auto"/>
            <w:noWrap/>
            <w:vAlign w:val="bottom"/>
            <w:hideMark/>
          </w:tcPr>
          <w:p w14:paraId="0BCDC236" w14:textId="77777777" w:rsidR="00A44AF6" w:rsidRPr="00BC5AF5" w:rsidRDefault="00A44AF6" w:rsidP="00A44AF6">
            <w:pPr>
              <w:spacing w:after="0" w:line="240" w:lineRule="auto"/>
              <w:rPr>
                <w:rFonts w:ascii="Arial" w:eastAsia="Times New Roman" w:hAnsi="Arial" w:cs="Arial"/>
                <w:color w:val="000000"/>
                <w:sz w:val="24"/>
                <w:szCs w:val="24"/>
                <w:lang w:eastAsia="en-GB"/>
              </w:rPr>
            </w:pPr>
          </w:p>
        </w:tc>
        <w:tc>
          <w:tcPr>
            <w:tcW w:w="1300" w:type="dxa"/>
            <w:tcBorders>
              <w:top w:val="nil"/>
              <w:left w:val="nil"/>
              <w:bottom w:val="nil"/>
              <w:right w:val="nil"/>
            </w:tcBorders>
            <w:shd w:val="clear" w:color="auto" w:fill="auto"/>
            <w:noWrap/>
            <w:vAlign w:val="bottom"/>
            <w:hideMark/>
          </w:tcPr>
          <w:p w14:paraId="6FA05307"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720" w:type="dxa"/>
            <w:tcBorders>
              <w:top w:val="nil"/>
              <w:left w:val="nil"/>
              <w:bottom w:val="nil"/>
              <w:right w:val="single" w:sz="4" w:space="0" w:color="auto"/>
            </w:tcBorders>
            <w:shd w:val="clear" w:color="auto" w:fill="auto"/>
            <w:noWrap/>
            <w:vAlign w:val="bottom"/>
            <w:hideMark/>
          </w:tcPr>
          <w:p w14:paraId="749E2355"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r>
      <w:tr w:rsidR="00A44AF6" w:rsidRPr="00BC5AF5" w14:paraId="2B3D7FA3" w14:textId="77777777" w:rsidTr="007A00B4">
        <w:trPr>
          <w:trHeight w:val="300"/>
        </w:trPr>
        <w:tc>
          <w:tcPr>
            <w:tcW w:w="1656" w:type="dxa"/>
            <w:tcBorders>
              <w:top w:val="nil"/>
              <w:left w:val="nil"/>
              <w:bottom w:val="nil"/>
              <w:right w:val="nil"/>
            </w:tcBorders>
            <w:shd w:val="clear" w:color="auto" w:fill="auto"/>
            <w:noWrap/>
            <w:vAlign w:val="bottom"/>
            <w:hideMark/>
          </w:tcPr>
          <w:p w14:paraId="32839ADC"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Consultant Pay</w:t>
            </w:r>
          </w:p>
        </w:tc>
        <w:tc>
          <w:tcPr>
            <w:tcW w:w="820" w:type="dxa"/>
            <w:tcBorders>
              <w:top w:val="nil"/>
              <w:left w:val="nil"/>
              <w:bottom w:val="nil"/>
              <w:right w:val="nil"/>
            </w:tcBorders>
            <w:shd w:val="clear" w:color="auto" w:fill="auto"/>
            <w:noWrap/>
            <w:vAlign w:val="bottom"/>
            <w:hideMark/>
          </w:tcPr>
          <w:p w14:paraId="7DD8B9DE"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£5</w:t>
            </w:r>
          </w:p>
        </w:tc>
        <w:tc>
          <w:tcPr>
            <w:tcW w:w="960" w:type="dxa"/>
            <w:tcBorders>
              <w:top w:val="nil"/>
              <w:left w:val="nil"/>
              <w:bottom w:val="nil"/>
              <w:right w:val="nil"/>
            </w:tcBorders>
            <w:shd w:val="clear" w:color="auto" w:fill="auto"/>
            <w:noWrap/>
            <w:vAlign w:val="bottom"/>
            <w:hideMark/>
          </w:tcPr>
          <w:p w14:paraId="7E5F7294"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p>
        </w:tc>
        <w:tc>
          <w:tcPr>
            <w:tcW w:w="960" w:type="dxa"/>
            <w:tcBorders>
              <w:top w:val="nil"/>
              <w:left w:val="single" w:sz="4" w:space="0" w:color="auto"/>
              <w:bottom w:val="nil"/>
              <w:right w:val="nil"/>
            </w:tcBorders>
            <w:shd w:val="clear" w:color="auto" w:fill="auto"/>
            <w:noWrap/>
            <w:vAlign w:val="bottom"/>
            <w:hideMark/>
          </w:tcPr>
          <w:p w14:paraId="2EBB9E90" w14:textId="77777777" w:rsidR="00A44AF6" w:rsidRPr="00F6192F" w:rsidRDefault="00A44AF6" w:rsidP="00A44AF6">
            <w:pPr>
              <w:spacing w:after="0" w:line="240" w:lineRule="auto"/>
              <w:jc w:val="right"/>
              <w:rPr>
                <w:rFonts w:ascii="Arial" w:eastAsia="Times New Roman" w:hAnsi="Arial" w:cs="Arial"/>
                <w:color w:val="833C0B" w:themeColor="accent2" w:themeShade="80"/>
                <w:sz w:val="24"/>
                <w:szCs w:val="24"/>
                <w:lang w:eastAsia="en-GB"/>
              </w:rPr>
            </w:pPr>
            <w:r w:rsidRPr="00F6192F">
              <w:rPr>
                <w:rFonts w:ascii="Arial" w:eastAsia="Times New Roman" w:hAnsi="Arial" w:cs="Arial"/>
                <w:color w:val="833C0B" w:themeColor="accent2" w:themeShade="80"/>
                <w:sz w:val="24"/>
                <w:szCs w:val="24"/>
                <w:lang w:eastAsia="en-GB"/>
              </w:rPr>
              <w:t>2,500</w:t>
            </w:r>
          </w:p>
        </w:tc>
        <w:tc>
          <w:tcPr>
            <w:tcW w:w="960" w:type="dxa"/>
            <w:tcBorders>
              <w:top w:val="nil"/>
              <w:left w:val="single" w:sz="4" w:space="0" w:color="auto"/>
              <w:bottom w:val="nil"/>
              <w:right w:val="nil"/>
            </w:tcBorders>
            <w:shd w:val="clear" w:color="auto" w:fill="auto"/>
            <w:noWrap/>
            <w:vAlign w:val="bottom"/>
            <w:hideMark/>
          </w:tcPr>
          <w:p w14:paraId="6EBECB75" w14:textId="77777777" w:rsidR="00A44AF6" w:rsidRPr="00F6192F" w:rsidRDefault="00A44AF6" w:rsidP="00A44AF6">
            <w:pPr>
              <w:spacing w:after="0" w:line="240" w:lineRule="auto"/>
              <w:jc w:val="right"/>
              <w:rPr>
                <w:rFonts w:ascii="Arial" w:eastAsia="Times New Roman" w:hAnsi="Arial" w:cs="Arial"/>
                <w:color w:val="833C0B" w:themeColor="accent2" w:themeShade="80"/>
                <w:sz w:val="24"/>
                <w:szCs w:val="24"/>
                <w:lang w:eastAsia="en-GB"/>
              </w:rPr>
            </w:pPr>
            <w:r w:rsidRPr="00F6192F">
              <w:rPr>
                <w:rFonts w:ascii="Arial" w:eastAsia="Times New Roman" w:hAnsi="Arial" w:cs="Arial"/>
                <w:color w:val="833C0B" w:themeColor="accent2" w:themeShade="80"/>
                <w:sz w:val="24"/>
                <w:szCs w:val="24"/>
                <w:lang w:eastAsia="en-GB"/>
              </w:rPr>
              <w:t>2,750</w:t>
            </w:r>
          </w:p>
        </w:tc>
        <w:tc>
          <w:tcPr>
            <w:tcW w:w="236" w:type="dxa"/>
            <w:tcBorders>
              <w:top w:val="nil"/>
              <w:left w:val="single" w:sz="4" w:space="0" w:color="auto"/>
              <w:bottom w:val="nil"/>
              <w:right w:val="nil"/>
            </w:tcBorders>
            <w:shd w:val="clear" w:color="auto" w:fill="auto"/>
            <w:noWrap/>
            <w:vAlign w:val="bottom"/>
            <w:hideMark/>
          </w:tcPr>
          <w:p w14:paraId="28903CD8" w14:textId="77777777" w:rsidR="00A44AF6" w:rsidRPr="00F6192F" w:rsidRDefault="00A44AF6" w:rsidP="00A44AF6">
            <w:pPr>
              <w:spacing w:after="0" w:line="240" w:lineRule="auto"/>
              <w:jc w:val="right"/>
              <w:rPr>
                <w:rFonts w:ascii="Arial" w:eastAsia="Times New Roman" w:hAnsi="Arial" w:cs="Arial"/>
                <w:color w:val="833C0B" w:themeColor="accent2" w:themeShade="80"/>
                <w:sz w:val="24"/>
                <w:szCs w:val="24"/>
                <w:lang w:eastAsia="en-GB"/>
              </w:rPr>
            </w:pPr>
            <w:r w:rsidRPr="00F6192F">
              <w:rPr>
                <w:rFonts w:ascii="Arial" w:eastAsia="Times New Roman" w:hAnsi="Arial" w:cs="Arial"/>
                <w:color w:val="833C0B" w:themeColor="accent2" w:themeShade="80"/>
                <w:sz w:val="24"/>
                <w:szCs w:val="24"/>
                <w:lang w:eastAsia="en-GB"/>
              </w:rPr>
              <w:t>4,000</w:t>
            </w:r>
          </w:p>
        </w:tc>
        <w:tc>
          <w:tcPr>
            <w:tcW w:w="1684" w:type="dxa"/>
            <w:tcBorders>
              <w:top w:val="nil"/>
              <w:left w:val="single" w:sz="4" w:space="0" w:color="auto"/>
              <w:bottom w:val="nil"/>
              <w:right w:val="nil"/>
            </w:tcBorders>
            <w:shd w:val="clear" w:color="auto" w:fill="auto"/>
            <w:noWrap/>
            <w:vAlign w:val="bottom"/>
            <w:hideMark/>
          </w:tcPr>
          <w:p w14:paraId="407AEF54"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9,250</w:t>
            </w:r>
          </w:p>
        </w:tc>
        <w:tc>
          <w:tcPr>
            <w:tcW w:w="1084" w:type="dxa"/>
            <w:tcBorders>
              <w:top w:val="nil"/>
              <w:left w:val="nil"/>
              <w:bottom w:val="nil"/>
              <w:right w:val="nil"/>
            </w:tcBorders>
            <w:shd w:val="clear" w:color="auto" w:fill="auto"/>
            <w:noWrap/>
            <w:vAlign w:val="bottom"/>
            <w:hideMark/>
          </w:tcPr>
          <w:p w14:paraId="473C4095"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25,000</w:t>
            </w:r>
          </w:p>
        </w:tc>
        <w:tc>
          <w:tcPr>
            <w:tcW w:w="1084" w:type="dxa"/>
            <w:tcBorders>
              <w:top w:val="nil"/>
              <w:left w:val="nil"/>
              <w:bottom w:val="nil"/>
              <w:right w:val="nil"/>
            </w:tcBorders>
            <w:shd w:val="clear" w:color="auto" w:fill="auto"/>
            <w:noWrap/>
            <w:vAlign w:val="bottom"/>
            <w:hideMark/>
          </w:tcPr>
          <w:p w14:paraId="6D867083"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35,500</w:t>
            </w:r>
          </w:p>
        </w:tc>
        <w:tc>
          <w:tcPr>
            <w:tcW w:w="1284" w:type="dxa"/>
            <w:tcBorders>
              <w:top w:val="nil"/>
              <w:left w:val="nil"/>
              <w:bottom w:val="nil"/>
              <w:right w:val="nil"/>
            </w:tcBorders>
            <w:shd w:val="clear" w:color="auto" w:fill="auto"/>
            <w:noWrap/>
            <w:vAlign w:val="bottom"/>
            <w:hideMark/>
          </w:tcPr>
          <w:p w14:paraId="5997505E"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57,500</w:t>
            </w:r>
          </w:p>
        </w:tc>
        <w:tc>
          <w:tcPr>
            <w:tcW w:w="1084" w:type="dxa"/>
            <w:tcBorders>
              <w:top w:val="nil"/>
              <w:left w:val="nil"/>
              <w:bottom w:val="nil"/>
              <w:right w:val="nil"/>
            </w:tcBorders>
            <w:shd w:val="clear" w:color="auto" w:fill="auto"/>
            <w:noWrap/>
            <w:vAlign w:val="bottom"/>
            <w:hideMark/>
          </w:tcPr>
          <w:p w14:paraId="1CF30CE1"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64,250</w:t>
            </w:r>
          </w:p>
        </w:tc>
        <w:tc>
          <w:tcPr>
            <w:tcW w:w="1084" w:type="dxa"/>
            <w:tcBorders>
              <w:top w:val="nil"/>
              <w:left w:val="nil"/>
              <w:bottom w:val="nil"/>
              <w:right w:val="nil"/>
            </w:tcBorders>
            <w:shd w:val="clear" w:color="auto" w:fill="auto"/>
            <w:noWrap/>
            <w:vAlign w:val="bottom"/>
            <w:hideMark/>
          </w:tcPr>
          <w:p w14:paraId="3341C857"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75,000</w:t>
            </w:r>
          </w:p>
        </w:tc>
        <w:tc>
          <w:tcPr>
            <w:tcW w:w="1084" w:type="dxa"/>
            <w:tcBorders>
              <w:top w:val="nil"/>
              <w:left w:val="nil"/>
              <w:bottom w:val="nil"/>
              <w:right w:val="nil"/>
            </w:tcBorders>
            <w:shd w:val="clear" w:color="auto" w:fill="auto"/>
            <w:noWrap/>
            <w:vAlign w:val="bottom"/>
            <w:hideMark/>
          </w:tcPr>
          <w:p w14:paraId="7DAF78B5"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92,500</w:t>
            </w:r>
          </w:p>
        </w:tc>
        <w:tc>
          <w:tcPr>
            <w:tcW w:w="1284" w:type="dxa"/>
            <w:tcBorders>
              <w:top w:val="nil"/>
              <w:left w:val="nil"/>
              <w:bottom w:val="nil"/>
              <w:right w:val="nil"/>
            </w:tcBorders>
            <w:shd w:val="clear" w:color="auto" w:fill="auto"/>
            <w:noWrap/>
            <w:vAlign w:val="bottom"/>
            <w:hideMark/>
          </w:tcPr>
          <w:p w14:paraId="4FB6C66B"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110,000</w:t>
            </w:r>
          </w:p>
        </w:tc>
        <w:tc>
          <w:tcPr>
            <w:tcW w:w="1284" w:type="dxa"/>
            <w:tcBorders>
              <w:top w:val="nil"/>
              <w:left w:val="nil"/>
              <w:bottom w:val="nil"/>
              <w:right w:val="nil"/>
            </w:tcBorders>
            <w:shd w:val="clear" w:color="auto" w:fill="auto"/>
            <w:noWrap/>
            <w:vAlign w:val="bottom"/>
            <w:hideMark/>
          </w:tcPr>
          <w:p w14:paraId="31E6CAB8"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125,000</w:t>
            </w:r>
          </w:p>
        </w:tc>
        <w:tc>
          <w:tcPr>
            <w:tcW w:w="1300" w:type="dxa"/>
            <w:tcBorders>
              <w:top w:val="nil"/>
              <w:left w:val="nil"/>
              <w:bottom w:val="nil"/>
              <w:right w:val="nil"/>
            </w:tcBorders>
            <w:shd w:val="clear" w:color="auto" w:fill="auto"/>
            <w:noWrap/>
            <w:vAlign w:val="bottom"/>
            <w:hideMark/>
          </w:tcPr>
          <w:p w14:paraId="7DFBB222"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142,500</w:t>
            </w:r>
          </w:p>
        </w:tc>
        <w:tc>
          <w:tcPr>
            <w:tcW w:w="1300" w:type="dxa"/>
            <w:tcBorders>
              <w:top w:val="nil"/>
              <w:left w:val="nil"/>
              <w:bottom w:val="nil"/>
              <w:right w:val="nil"/>
            </w:tcBorders>
            <w:shd w:val="clear" w:color="auto" w:fill="auto"/>
            <w:noWrap/>
            <w:vAlign w:val="bottom"/>
            <w:hideMark/>
          </w:tcPr>
          <w:p w14:paraId="3BEDB285"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149,250</w:t>
            </w:r>
          </w:p>
        </w:tc>
        <w:tc>
          <w:tcPr>
            <w:tcW w:w="1720" w:type="dxa"/>
            <w:tcBorders>
              <w:top w:val="nil"/>
              <w:left w:val="nil"/>
              <w:bottom w:val="nil"/>
              <w:right w:val="nil"/>
            </w:tcBorders>
            <w:shd w:val="clear" w:color="auto" w:fill="auto"/>
            <w:noWrap/>
            <w:vAlign w:val="bottom"/>
            <w:hideMark/>
          </w:tcPr>
          <w:p w14:paraId="28E66F03"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162,500</w:t>
            </w:r>
          </w:p>
        </w:tc>
      </w:tr>
      <w:tr w:rsidR="00A44AF6" w:rsidRPr="00BC5AF5" w14:paraId="7BB499A2" w14:textId="77777777" w:rsidTr="007A00B4">
        <w:trPr>
          <w:trHeight w:val="300"/>
        </w:trPr>
        <w:tc>
          <w:tcPr>
            <w:tcW w:w="1656" w:type="dxa"/>
            <w:tcBorders>
              <w:top w:val="nil"/>
              <w:left w:val="nil"/>
              <w:bottom w:val="nil"/>
              <w:right w:val="nil"/>
            </w:tcBorders>
            <w:shd w:val="clear" w:color="auto" w:fill="auto"/>
            <w:noWrap/>
            <w:vAlign w:val="bottom"/>
            <w:hideMark/>
          </w:tcPr>
          <w:p w14:paraId="715656DF"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Materials</w:t>
            </w:r>
          </w:p>
        </w:tc>
        <w:tc>
          <w:tcPr>
            <w:tcW w:w="820" w:type="dxa"/>
            <w:tcBorders>
              <w:top w:val="nil"/>
              <w:left w:val="nil"/>
              <w:bottom w:val="nil"/>
              <w:right w:val="nil"/>
            </w:tcBorders>
            <w:shd w:val="clear" w:color="auto" w:fill="auto"/>
            <w:noWrap/>
            <w:vAlign w:val="bottom"/>
            <w:hideMark/>
          </w:tcPr>
          <w:p w14:paraId="184F8DDE"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£4</w:t>
            </w:r>
          </w:p>
        </w:tc>
        <w:tc>
          <w:tcPr>
            <w:tcW w:w="960" w:type="dxa"/>
            <w:tcBorders>
              <w:top w:val="nil"/>
              <w:left w:val="nil"/>
              <w:bottom w:val="nil"/>
              <w:right w:val="nil"/>
            </w:tcBorders>
            <w:shd w:val="clear" w:color="auto" w:fill="auto"/>
            <w:noWrap/>
            <w:vAlign w:val="bottom"/>
            <w:hideMark/>
          </w:tcPr>
          <w:p w14:paraId="3F024402"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p>
        </w:tc>
        <w:tc>
          <w:tcPr>
            <w:tcW w:w="960" w:type="dxa"/>
            <w:tcBorders>
              <w:top w:val="nil"/>
              <w:left w:val="single" w:sz="4" w:space="0" w:color="auto"/>
              <w:bottom w:val="nil"/>
              <w:right w:val="nil"/>
            </w:tcBorders>
            <w:shd w:val="clear" w:color="auto" w:fill="auto"/>
            <w:noWrap/>
            <w:vAlign w:val="bottom"/>
            <w:hideMark/>
          </w:tcPr>
          <w:p w14:paraId="54F7C9B5" w14:textId="77777777" w:rsidR="00A44AF6" w:rsidRPr="00F6192F" w:rsidRDefault="00A44AF6" w:rsidP="00A44AF6">
            <w:pPr>
              <w:spacing w:after="0" w:line="240" w:lineRule="auto"/>
              <w:jc w:val="right"/>
              <w:rPr>
                <w:rFonts w:ascii="Arial" w:eastAsia="Times New Roman" w:hAnsi="Arial" w:cs="Arial"/>
                <w:color w:val="833C0B" w:themeColor="accent2" w:themeShade="80"/>
                <w:sz w:val="24"/>
                <w:szCs w:val="24"/>
                <w:lang w:eastAsia="en-GB"/>
              </w:rPr>
            </w:pPr>
            <w:r w:rsidRPr="00F6192F">
              <w:rPr>
                <w:rFonts w:ascii="Arial" w:eastAsia="Times New Roman" w:hAnsi="Arial" w:cs="Arial"/>
                <w:color w:val="833C0B" w:themeColor="accent2" w:themeShade="80"/>
                <w:sz w:val="24"/>
                <w:szCs w:val="24"/>
                <w:lang w:eastAsia="en-GB"/>
              </w:rPr>
              <w:t>£2,000</w:t>
            </w:r>
          </w:p>
        </w:tc>
        <w:tc>
          <w:tcPr>
            <w:tcW w:w="960" w:type="dxa"/>
            <w:tcBorders>
              <w:top w:val="nil"/>
              <w:left w:val="single" w:sz="4" w:space="0" w:color="auto"/>
              <w:bottom w:val="nil"/>
              <w:right w:val="nil"/>
            </w:tcBorders>
            <w:shd w:val="clear" w:color="auto" w:fill="auto"/>
            <w:noWrap/>
            <w:vAlign w:val="bottom"/>
            <w:hideMark/>
          </w:tcPr>
          <w:p w14:paraId="4101FB72" w14:textId="77777777" w:rsidR="00A44AF6" w:rsidRPr="00F6192F" w:rsidRDefault="00A44AF6" w:rsidP="00A44AF6">
            <w:pPr>
              <w:spacing w:after="0" w:line="240" w:lineRule="auto"/>
              <w:jc w:val="right"/>
              <w:rPr>
                <w:rFonts w:ascii="Arial" w:eastAsia="Times New Roman" w:hAnsi="Arial" w:cs="Arial"/>
                <w:color w:val="833C0B" w:themeColor="accent2" w:themeShade="80"/>
                <w:sz w:val="24"/>
                <w:szCs w:val="24"/>
                <w:lang w:eastAsia="en-GB"/>
              </w:rPr>
            </w:pPr>
            <w:r w:rsidRPr="00F6192F">
              <w:rPr>
                <w:rFonts w:ascii="Arial" w:eastAsia="Times New Roman" w:hAnsi="Arial" w:cs="Arial"/>
                <w:color w:val="833C0B" w:themeColor="accent2" w:themeShade="80"/>
                <w:sz w:val="24"/>
                <w:szCs w:val="24"/>
                <w:lang w:eastAsia="en-GB"/>
              </w:rPr>
              <w:t>£2,200</w:t>
            </w:r>
          </w:p>
        </w:tc>
        <w:tc>
          <w:tcPr>
            <w:tcW w:w="236" w:type="dxa"/>
            <w:tcBorders>
              <w:top w:val="nil"/>
              <w:left w:val="single" w:sz="4" w:space="0" w:color="auto"/>
              <w:bottom w:val="nil"/>
              <w:right w:val="nil"/>
            </w:tcBorders>
            <w:shd w:val="clear" w:color="auto" w:fill="auto"/>
            <w:noWrap/>
            <w:vAlign w:val="bottom"/>
            <w:hideMark/>
          </w:tcPr>
          <w:p w14:paraId="04182454" w14:textId="77777777" w:rsidR="00A44AF6" w:rsidRPr="00F6192F" w:rsidRDefault="00A44AF6" w:rsidP="00A44AF6">
            <w:pPr>
              <w:spacing w:after="0" w:line="240" w:lineRule="auto"/>
              <w:jc w:val="right"/>
              <w:rPr>
                <w:rFonts w:ascii="Arial" w:eastAsia="Times New Roman" w:hAnsi="Arial" w:cs="Arial"/>
                <w:color w:val="833C0B" w:themeColor="accent2" w:themeShade="80"/>
                <w:sz w:val="24"/>
                <w:szCs w:val="24"/>
                <w:lang w:eastAsia="en-GB"/>
              </w:rPr>
            </w:pPr>
            <w:r w:rsidRPr="00F6192F">
              <w:rPr>
                <w:rFonts w:ascii="Arial" w:eastAsia="Times New Roman" w:hAnsi="Arial" w:cs="Arial"/>
                <w:color w:val="833C0B" w:themeColor="accent2" w:themeShade="80"/>
                <w:sz w:val="24"/>
                <w:szCs w:val="24"/>
                <w:lang w:eastAsia="en-GB"/>
              </w:rPr>
              <w:t>£3,200</w:t>
            </w:r>
          </w:p>
        </w:tc>
        <w:tc>
          <w:tcPr>
            <w:tcW w:w="1684" w:type="dxa"/>
            <w:tcBorders>
              <w:top w:val="nil"/>
              <w:left w:val="single" w:sz="4" w:space="0" w:color="auto"/>
              <w:bottom w:val="nil"/>
              <w:right w:val="nil"/>
            </w:tcBorders>
            <w:shd w:val="clear" w:color="auto" w:fill="auto"/>
            <w:noWrap/>
            <w:vAlign w:val="bottom"/>
            <w:hideMark/>
          </w:tcPr>
          <w:p w14:paraId="2D364AD0"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7,400</w:t>
            </w:r>
          </w:p>
        </w:tc>
        <w:tc>
          <w:tcPr>
            <w:tcW w:w="1084" w:type="dxa"/>
            <w:tcBorders>
              <w:top w:val="nil"/>
              <w:left w:val="nil"/>
              <w:bottom w:val="nil"/>
              <w:right w:val="nil"/>
            </w:tcBorders>
            <w:shd w:val="clear" w:color="auto" w:fill="auto"/>
            <w:noWrap/>
            <w:vAlign w:val="bottom"/>
            <w:hideMark/>
          </w:tcPr>
          <w:p w14:paraId="16E0CC0E"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20,000</w:t>
            </w:r>
          </w:p>
        </w:tc>
        <w:tc>
          <w:tcPr>
            <w:tcW w:w="1084" w:type="dxa"/>
            <w:tcBorders>
              <w:top w:val="nil"/>
              <w:left w:val="nil"/>
              <w:bottom w:val="nil"/>
              <w:right w:val="nil"/>
            </w:tcBorders>
            <w:shd w:val="clear" w:color="auto" w:fill="auto"/>
            <w:noWrap/>
            <w:vAlign w:val="bottom"/>
            <w:hideMark/>
          </w:tcPr>
          <w:p w14:paraId="4900FB4B"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28,400</w:t>
            </w:r>
          </w:p>
        </w:tc>
        <w:tc>
          <w:tcPr>
            <w:tcW w:w="1284" w:type="dxa"/>
            <w:tcBorders>
              <w:top w:val="nil"/>
              <w:left w:val="nil"/>
              <w:bottom w:val="nil"/>
              <w:right w:val="nil"/>
            </w:tcBorders>
            <w:shd w:val="clear" w:color="auto" w:fill="auto"/>
            <w:noWrap/>
            <w:vAlign w:val="bottom"/>
            <w:hideMark/>
          </w:tcPr>
          <w:p w14:paraId="45B54DA7"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46,000</w:t>
            </w:r>
          </w:p>
        </w:tc>
        <w:tc>
          <w:tcPr>
            <w:tcW w:w="1084" w:type="dxa"/>
            <w:tcBorders>
              <w:top w:val="nil"/>
              <w:left w:val="nil"/>
              <w:bottom w:val="nil"/>
              <w:right w:val="nil"/>
            </w:tcBorders>
            <w:shd w:val="clear" w:color="auto" w:fill="auto"/>
            <w:noWrap/>
            <w:vAlign w:val="bottom"/>
            <w:hideMark/>
          </w:tcPr>
          <w:p w14:paraId="5770DE9A"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51,400</w:t>
            </w:r>
          </w:p>
        </w:tc>
        <w:tc>
          <w:tcPr>
            <w:tcW w:w="1084" w:type="dxa"/>
            <w:tcBorders>
              <w:top w:val="nil"/>
              <w:left w:val="nil"/>
              <w:bottom w:val="nil"/>
              <w:right w:val="nil"/>
            </w:tcBorders>
            <w:shd w:val="clear" w:color="auto" w:fill="auto"/>
            <w:noWrap/>
            <w:vAlign w:val="bottom"/>
            <w:hideMark/>
          </w:tcPr>
          <w:p w14:paraId="2018991B"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60,000</w:t>
            </w:r>
          </w:p>
        </w:tc>
        <w:tc>
          <w:tcPr>
            <w:tcW w:w="1084" w:type="dxa"/>
            <w:tcBorders>
              <w:top w:val="nil"/>
              <w:left w:val="nil"/>
              <w:bottom w:val="nil"/>
              <w:right w:val="nil"/>
            </w:tcBorders>
            <w:shd w:val="clear" w:color="auto" w:fill="auto"/>
            <w:noWrap/>
            <w:vAlign w:val="bottom"/>
            <w:hideMark/>
          </w:tcPr>
          <w:p w14:paraId="6AB66E82"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74,000</w:t>
            </w:r>
          </w:p>
        </w:tc>
        <w:tc>
          <w:tcPr>
            <w:tcW w:w="1284" w:type="dxa"/>
            <w:tcBorders>
              <w:top w:val="nil"/>
              <w:left w:val="nil"/>
              <w:bottom w:val="nil"/>
              <w:right w:val="nil"/>
            </w:tcBorders>
            <w:shd w:val="clear" w:color="auto" w:fill="auto"/>
            <w:noWrap/>
            <w:vAlign w:val="bottom"/>
            <w:hideMark/>
          </w:tcPr>
          <w:p w14:paraId="73BA58ED"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88,000</w:t>
            </w:r>
          </w:p>
        </w:tc>
        <w:tc>
          <w:tcPr>
            <w:tcW w:w="1284" w:type="dxa"/>
            <w:tcBorders>
              <w:top w:val="nil"/>
              <w:left w:val="nil"/>
              <w:bottom w:val="nil"/>
              <w:right w:val="nil"/>
            </w:tcBorders>
            <w:shd w:val="clear" w:color="auto" w:fill="auto"/>
            <w:noWrap/>
            <w:vAlign w:val="bottom"/>
            <w:hideMark/>
          </w:tcPr>
          <w:p w14:paraId="4EF264EC"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100,000</w:t>
            </w:r>
          </w:p>
        </w:tc>
        <w:tc>
          <w:tcPr>
            <w:tcW w:w="1300" w:type="dxa"/>
            <w:tcBorders>
              <w:top w:val="nil"/>
              <w:left w:val="nil"/>
              <w:bottom w:val="nil"/>
              <w:right w:val="nil"/>
            </w:tcBorders>
            <w:shd w:val="clear" w:color="auto" w:fill="auto"/>
            <w:noWrap/>
            <w:vAlign w:val="bottom"/>
            <w:hideMark/>
          </w:tcPr>
          <w:p w14:paraId="44169012"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114,000</w:t>
            </w:r>
          </w:p>
        </w:tc>
        <w:tc>
          <w:tcPr>
            <w:tcW w:w="1300" w:type="dxa"/>
            <w:tcBorders>
              <w:top w:val="nil"/>
              <w:left w:val="nil"/>
              <w:bottom w:val="nil"/>
              <w:right w:val="nil"/>
            </w:tcBorders>
            <w:shd w:val="clear" w:color="auto" w:fill="auto"/>
            <w:noWrap/>
            <w:vAlign w:val="bottom"/>
            <w:hideMark/>
          </w:tcPr>
          <w:p w14:paraId="30A1D051"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119,400</w:t>
            </w:r>
          </w:p>
        </w:tc>
        <w:tc>
          <w:tcPr>
            <w:tcW w:w="1720" w:type="dxa"/>
            <w:tcBorders>
              <w:top w:val="nil"/>
              <w:left w:val="nil"/>
              <w:bottom w:val="nil"/>
              <w:right w:val="nil"/>
            </w:tcBorders>
            <w:shd w:val="clear" w:color="auto" w:fill="auto"/>
            <w:noWrap/>
            <w:vAlign w:val="bottom"/>
            <w:hideMark/>
          </w:tcPr>
          <w:p w14:paraId="4AC17BBB"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130,000</w:t>
            </w:r>
          </w:p>
        </w:tc>
      </w:tr>
      <w:tr w:rsidR="00A44AF6" w:rsidRPr="00BC5AF5" w14:paraId="0E444E60" w14:textId="77777777" w:rsidTr="007A00B4">
        <w:trPr>
          <w:trHeight w:val="300"/>
        </w:trPr>
        <w:tc>
          <w:tcPr>
            <w:tcW w:w="2476" w:type="dxa"/>
            <w:gridSpan w:val="2"/>
            <w:tcBorders>
              <w:top w:val="nil"/>
              <w:left w:val="nil"/>
              <w:bottom w:val="nil"/>
              <w:right w:val="nil"/>
            </w:tcBorders>
            <w:shd w:val="clear" w:color="auto" w:fill="auto"/>
            <w:noWrap/>
            <w:vAlign w:val="bottom"/>
            <w:hideMark/>
          </w:tcPr>
          <w:p w14:paraId="5A76E0D9"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Variable Cost (£)</w:t>
            </w:r>
          </w:p>
        </w:tc>
        <w:tc>
          <w:tcPr>
            <w:tcW w:w="960" w:type="dxa"/>
            <w:tcBorders>
              <w:top w:val="nil"/>
              <w:left w:val="nil"/>
              <w:bottom w:val="nil"/>
              <w:right w:val="nil"/>
            </w:tcBorders>
            <w:shd w:val="clear" w:color="auto" w:fill="auto"/>
            <w:noWrap/>
            <w:vAlign w:val="bottom"/>
            <w:hideMark/>
          </w:tcPr>
          <w:p w14:paraId="1D9CCE8F"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c>
          <w:tcPr>
            <w:tcW w:w="960" w:type="dxa"/>
            <w:tcBorders>
              <w:top w:val="single" w:sz="4" w:space="0" w:color="auto"/>
              <w:left w:val="single" w:sz="4" w:space="0" w:color="auto"/>
              <w:bottom w:val="single" w:sz="4" w:space="0" w:color="auto"/>
              <w:right w:val="nil"/>
            </w:tcBorders>
            <w:shd w:val="clear" w:color="auto" w:fill="auto"/>
            <w:noWrap/>
            <w:vAlign w:val="bottom"/>
            <w:hideMark/>
          </w:tcPr>
          <w:p w14:paraId="23AD02BE" w14:textId="77777777" w:rsidR="00A44AF6" w:rsidRPr="00F6192F" w:rsidRDefault="00A44AF6" w:rsidP="00A44AF6">
            <w:pPr>
              <w:spacing w:after="0" w:line="240" w:lineRule="auto"/>
              <w:jc w:val="right"/>
              <w:rPr>
                <w:rFonts w:ascii="Arial" w:eastAsia="Times New Roman" w:hAnsi="Arial" w:cs="Arial"/>
                <w:b/>
                <w:bCs/>
                <w:color w:val="833C0B" w:themeColor="accent2" w:themeShade="80"/>
                <w:sz w:val="24"/>
                <w:szCs w:val="24"/>
                <w:lang w:eastAsia="en-GB"/>
              </w:rPr>
            </w:pPr>
            <w:r w:rsidRPr="00F6192F">
              <w:rPr>
                <w:rFonts w:ascii="Arial" w:eastAsia="Times New Roman" w:hAnsi="Arial" w:cs="Arial"/>
                <w:b/>
                <w:bCs/>
                <w:color w:val="833C0B" w:themeColor="accent2" w:themeShade="80"/>
                <w:sz w:val="24"/>
                <w:szCs w:val="24"/>
                <w:lang w:eastAsia="en-GB"/>
              </w:rPr>
              <w:t>4,500</w:t>
            </w:r>
          </w:p>
        </w:tc>
        <w:tc>
          <w:tcPr>
            <w:tcW w:w="960" w:type="dxa"/>
            <w:tcBorders>
              <w:top w:val="single" w:sz="4" w:space="0" w:color="auto"/>
              <w:left w:val="single" w:sz="4" w:space="0" w:color="auto"/>
              <w:bottom w:val="single" w:sz="4" w:space="0" w:color="auto"/>
              <w:right w:val="nil"/>
            </w:tcBorders>
            <w:shd w:val="clear" w:color="auto" w:fill="auto"/>
            <w:noWrap/>
            <w:vAlign w:val="bottom"/>
            <w:hideMark/>
          </w:tcPr>
          <w:p w14:paraId="3F4EEEBE" w14:textId="77777777" w:rsidR="00A44AF6" w:rsidRPr="00F6192F" w:rsidRDefault="00A44AF6" w:rsidP="00A44AF6">
            <w:pPr>
              <w:spacing w:after="0" w:line="240" w:lineRule="auto"/>
              <w:jc w:val="right"/>
              <w:rPr>
                <w:rFonts w:ascii="Arial" w:eastAsia="Times New Roman" w:hAnsi="Arial" w:cs="Arial"/>
                <w:b/>
                <w:bCs/>
                <w:color w:val="833C0B" w:themeColor="accent2" w:themeShade="80"/>
                <w:sz w:val="24"/>
                <w:szCs w:val="24"/>
                <w:lang w:eastAsia="en-GB"/>
              </w:rPr>
            </w:pPr>
            <w:r w:rsidRPr="00F6192F">
              <w:rPr>
                <w:rFonts w:ascii="Arial" w:eastAsia="Times New Roman" w:hAnsi="Arial" w:cs="Arial"/>
                <w:b/>
                <w:bCs/>
                <w:color w:val="833C0B" w:themeColor="accent2" w:themeShade="80"/>
                <w:sz w:val="24"/>
                <w:szCs w:val="24"/>
                <w:lang w:eastAsia="en-GB"/>
              </w:rPr>
              <w:t>4,950</w:t>
            </w:r>
          </w:p>
        </w:tc>
        <w:tc>
          <w:tcPr>
            <w:tcW w:w="236" w:type="dxa"/>
            <w:tcBorders>
              <w:top w:val="single" w:sz="4" w:space="0" w:color="auto"/>
              <w:left w:val="single" w:sz="4" w:space="0" w:color="auto"/>
              <w:bottom w:val="single" w:sz="4" w:space="0" w:color="auto"/>
              <w:right w:val="nil"/>
            </w:tcBorders>
            <w:shd w:val="clear" w:color="auto" w:fill="auto"/>
            <w:noWrap/>
            <w:vAlign w:val="bottom"/>
            <w:hideMark/>
          </w:tcPr>
          <w:p w14:paraId="5229BFF2" w14:textId="77777777" w:rsidR="00A44AF6" w:rsidRPr="00F6192F" w:rsidRDefault="00A44AF6" w:rsidP="00A44AF6">
            <w:pPr>
              <w:spacing w:after="0" w:line="240" w:lineRule="auto"/>
              <w:jc w:val="right"/>
              <w:rPr>
                <w:rFonts w:ascii="Arial" w:eastAsia="Times New Roman" w:hAnsi="Arial" w:cs="Arial"/>
                <w:b/>
                <w:bCs/>
                <w:color w:val="833C0B" w:themeColor="accent2" w:themeShade="80"/>
                <w:sz w:val="24"/>
                <w:szCs w:val="24"/>
                <w:lang w:eastAsia="en-GB"/>
              </w:rPr>
            </w:pPr>
            <w:r w:rsidRPr="00F6192F">
              <w:rPr>
                <w:rFonts w:ascii="Arial" w:eastAsia="Times New Roman" w:hAnsi="Arial" w:cs="Arial"/>
                <w:b/>
                <w:bCs/>
                <w:color w:val="833C0B" w:themeColor="accent2" w:themeShade="80"/>
                <w:sz w:val="24"/>
                <w:szCs w:val="24"/>
                <w:lang w:eastAsia="en-GB"/>
              </w:rPr>
              <w:t>7,200</w:t>
            </w:r>
          </w:p>
        </w:tc>
        <w:tc>
          <w:tcPr>
            <w:tcW w:w="1684" w:type="dxa"/>
            <w:tcBorders>
              <w:top w:val="single" w:sz="4" w:space="0" w:color="auto"/>
              <w:left w:val="single" w:sz="4" w:space="0" w:color="auto"/>
              <w:bottom w:val="single" w:sz="4" w:space="0" w:color="auto"/>
              <w:right w:val="nil"/>
            </w:tcBorders>
            <w:shd w:val="clear" w:color="auto" w:fill="auto"/>
            <w:noWrap/>
            <w:vAlign w:val="bottom"/>
            <w:hideMark/>
          </w:tcPr>
          <w:p w14:paraId="26B58759"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16,650</w:t>
            </w:r>
          </w:p>
        </w:tc>
        <w:tc>
          <w:tcPr>
            <w:tcW w:w="1084" w:type="dxa"/>
            <w:tcBorders>
              <w:top w:val="single" w:sz="4" w:space="0" w:color="auto"/>
              <w:left w:val="single" w:sz="4" w:space="0" w:color="auto"/>
              <w:bottom w:val="single" w:sz="4" w:space="0" w:color="auto"/>
              <w:right w:val="nil"/>
            </w:tcBorders>
            <w:shd w:val="clear" w:color="auto" w:fill="auto"/>
            <w:noWrap/>
            <w:vAlign w:val="bottom"/>
            <w:hideMark/>
          </w:tcPr>
          <w:p w14:paraId="1D163268"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45,000</w:t>
            </w:r>
          </w:p>
        </w:tc>
        <w:tc>
          <w:tcPr>
            <w:tcW w:w="1084" w:type="dxa"/>
            <w:tcBorders>
              <w:top w:val="single" w:sz="4" w:space="0" w:color="auto"/>
              <w:left w:val="single" w:sz="4" w:space="0" w:color="auto"/>
              <w:bottom w:val="single" w:sz="4" w:space="0" w:color="auto"/>
              <w:right w:val="nil"/>
            </w:tcBorders>
            <w:shd w:val="clear" w:color="auto" w:fill="auto"/>
            <w:noWrap/>
            <w:vAlign w:val="bottom"/>
            <w:hideMark/>
          </w:tcPr>
          <w:p w14:paraId="779887C9"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63,900</w:t>
            </w:r>
          </w:p>
        </w:tc>
        <w:tc>
          <w:tcPr>
            <w:tcW w:w="1284" w:type="dxa"/>
            <w:tcBorders>
              <w:top w:val="single" w:sz="4" w:space="0" w:color="auto"/>
              <w:left w:val="single" w:sz="4" w:space="0" w:color="auto"/>
              <w:bottom w:val="single" w:sz="4" w:space="0" w:color="auto"/>
              <w:right w:val="nil"/>
            </w:tcBorders>
            <w:shd w:val="clear" w:color="auto" w:fill="auto"/>
            <w:noWrap/>
            <w:vAlign w:val="bottom"/>
            <w:hideMark/>
          </w:tcPr>
          <w:p w14:paraId="319E1937"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103,500</w:t>
            </w:r>
          </w:p>
        </w:tc>
        <w:tc>
          <w:tcPr>
            <w:tcW w:w="1084" w:type="dxa"/>
            <w:tcBorders>
              <w:top w:val="single" w:sz="4" w:space="0" w:color="auto"/>
              <w:left w:val="single" w:sz="4" w:space="0" w:color="auto"/>
              <w:bottom w:val="single" w:sz="4" w:space="0" w:color="auto"/>
              <w:right w:val="nil"/>
            </w:tcBorders>
            <w:shd w:val="clear" w:color="auto" w:fill="auto"/>
            <w:noWrap/>
            <w:vAlign w:val="bottom"/>
            <w:hideMark/>
          </w:tcPr>
          <w:p w14:paraId="193A1BBD"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115,650</w:t>
            </w:r>
          </w:p>
        </w:tc>
        <w:tc>
          <w:tcPr>
            <w:tcW w:w="1084" w:type="dxa"/>
            <w:tcBorders>
              <w:top w:val="single" w:sz="4" w:space="0" w:color="auto"/>
              <w:left w:val="single" w:sz="4" w:space="0" w:color="auto"/>
              <w:bottom w:val="single" w:sz="4" w:space="0" w:color="auto"/>
              <w:right w:val="nil"/>
            </w:tcBorders>
            <w:shd w:val="clear" w:color="auto" w:fill="auto"/>
            <w:noWrap/>
            <w:vAlign w:val="bottom"/>
            <w:hideMark/>
          </w:tcPr>
          <w:p w14:paraId="6546E372"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135,000</w:t>
            </w:r>
          </w:p>
        </w:tc>
        <w:tc>
          <w:tcPr>
            <w:tcW w:w="1084" w:type="dxa"/>
            <w:tcBorders>
              <w:top w:val="single" w:sz="4" w:space="0" w:color="auto"/>
              <w:left w:val="single" w:sz="4" w:space="0" w:color="auto"/>
              <w:bottom w:val="single" w:sz="4" w:space="0" w:color="auto"/>
              <w:right w:val="nil"/>
            </w:tcBorders>
            <w:shd w:val="clear" w:color="auto" w:fill="auto"/>
            <w:noWrap/>
            <w:vAlign w:val="bottom"/>
            <w:hideMark/>
          </w:tcPr>
          <w:p w14:paraId="6B9078AF"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166,500</w:t>
            </w:r>
          </w:p>
        </w:tc>
        <w:tc>
          <w:tcPr>
            <w:tcW w:w="1284" w:type="dxa"/>
            <w:tcBorders>
              <w:top w:val="single" w:sz="4" w:space="0" w:color="auto"/>
              <w:left w:val="single" w:sz="4" w:space="0" w:color="auto"/>
              <w:bottom w:val="single" w:sz="4" w:space="0" w:color="auto"/>
              <w:right w:val="nil"/>
            </w:tcBorders>
            <w:shd w:val="clear" w:color="auto" w:fill="auto"/>
            <w:noWrap/>
            <w:vAlign w:val="bottom"/>
            <w:hideMark/>
          </w:tcPr>
          <w:p w14:paraId="2072BD79"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198,000</w:t>
            </w:r>
          </w:p>
        </w:tc>
        <w:tc>
          <w:tcPr>
            <w:tcW w:w="1284" w:type="dxa"/>
            <w:tcBorders>
              <w:top w:val="single" w:sz="4" w:space="0" w:color="auto"/>
              <w:left w:val="single" w:sz="4" w:space="0" w:color="auto"/>
              <w:bottom w:val="single" w:sz="4" w:space="0" w:color="auto"/>
              <w:right w:val="nil"/>
            </w:tcBorders>
            <w:shd w:val="clear" w:color="auto" w:fill="auto"/>
            <w:noWrap/>
            <w:vAlign w:val="bottom"/>
            <w:hideMark/>
          </w:tcPr>
          <w:p w14:paraId="6CDB9402"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225,000</w:t>
            </w:r>
          </w:p>
        </w:tc>
        <w:tc>
          <w:tcPr>
            <w:tcW w:w="1300" w:type="dxa"/>
            <w:tcBorders>
              <w:top w:val="single" w:sz="4" w:space="0" w:color="auto"/>
              <w:left w:val="single" w:sz="4" w:space="0" w:color="auto"/>
              <w:bottom w:val="single" w:sz="4" w:space="0" w:color="auto"/>
              <w:right w:val="nil"/>
            </w:tcBorders>
            <w:shd w:val="clear" w:color="auto" w:fill="auto"/>
            <w:noWrap/>
            <w:vAlign w:val="bottom"/>
            <w:hideMark/>
          </w:tcPr>
          <w:p w14:paraId="3ECA14C0"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256,500</w:t>
            </w:r>
          </w:p>
        </w:tc>
        <w:tc>
          <w:tcPr>
            <w:tcW w:w="1300" w:type="dxa"/>
            <w:tcBorders>
              <w:top w:val="single" w:sz="4" w:space="0" w:color="auto"/>
              <w:left w:val="single" w:sz="4" w:space="0" w:color="auto"/>
              <w:bottom w:val="single" w:sz="4" w:space="0" w:color="auto"/>
              <w:right w:val="nil"/>
            </w:tcBorders>
            <w:shd w:val="clear" w:color="auto" w:fill="auto"/>
            <w:noWrap/>
            <w:vAlign w:val="bottom"/>
            <w:hideMark/>
          </w:tcPr>
          <w:p w14:paraId="698AE5AF"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268,650</w:t>
            </w:r>
          </w:p>
        </w:tc>
        <w:tc>
          <w:tcPr>
            <w:tcW w:w="1720" w:type="dxa"/>
            <w:tcBorders>
              <w:top w:val="single" w:sz="4" w:space="0" w:color="auto"/>
              <w:left w:val="single" w:sz="4" w:space="0" w:color="auto"/>
              <w:bottom w:val="single" w:sz="4" w:space="0" w:color="auto"/>
              <w:right w:val="nil"/>
            </w:tcBorders>
            <w:shd w:val="clear" w:color="auto" w:fill="auto"/>
            <w:noWrap/>
            <w:vAlign w:val="bottom"/>
            <w:hideMark/>
          </w:tcPr>
          <w:p w14:paraId="109A65E9"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292,500</w:t>
            </w:r>
          </w:p>
        </w:tc>
      </w:tr>
      <w:tr w:rsidR="00A44AF6" w:rsidRPr="00BC5AF5" w14:paraId="78786601" w14:textId="77777777" w:rsidTr="007A00B4">
        <w:trPr>
          <w:trHeight w:val="300"/>
        </w:trPr>
        <w:tc>
          <w:tcPr>
            <w:tcW w:w="1656" w:type="dxa"/>
            <w:tcBorders>
              <w:top w:val="nil"/>
              <w:left w:val="nil"/>
              <w:bottom w:val="nil"/>
              <w:right w:val="nil"/>
            </w:tcBorders>
            <w:shd w:val="clear" w:color="auto" w:fill="auto"/>
            <w:noWrap/>
            <w:vAlign w:val="bottom"/>
            <w:hideMark/>
          </w:tcPr>
          <w:p w14:paraId="6D7F6B39"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p>
        </w:tc>
        <w:tc>
          <w:tcPr>
            <w:tcW w:w="820" w:type="dxa"/>
            <w:tcBorders>
              <w:top w:val="nil"/>
              <w:left w:val="nil"/>
              <w:bottom w:val="nil"/>
              <w:right w:val="nil"/>
            </w:tcBorders>
            <w:shd w:val="clear" w:color="auto" w:fill="auto"/>
            <w:noWrap/>
            <w:vAlign w:val="bottom"/>
            <w:hideMark/>
          </w:tcPr>
          <w:p w14:paraId="4C416C4E"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04E4DD42"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single" w:sz="4" w:space="0" w:color="auto"/>
              <w:bottom w:val="nil"/>
              <w:right w:val="nil"/>
            </w:tcBorders>
            <w:shd w:val="clear" w:color="auto" w:fill="auto"/>
            <w:noWrap/>
            <w:vAlign w:val="bottom"/>
            <w:hideMark/>
          </w:tcPr>
          <w:p w14:paraId="5B08D630" w14:textId="77777777" w:rsidR="00A44AF6" w:rsidRPr="00F6192F" w:rsidRDefault="00A44AF6" w:rsidP="00A44AF6">
            <w:pPr>
              <w:spacing w:after="0" w:line="240" w:lineRule="auto"/>
              <w:rPr>
                <w:rFonts w:ascii="Arial" w:eastAsia="Times New Roman" w:hAnsi="Arial" w:cs="Arial"/>
                <w:color w:val="833C0B" w:themeColor="accent2" w:themeShade="80"/>
                <w:sz w:val="24"/>
                <w:szCs w:val="24"/>
                <w:lang w:eastAsia="en-GB"/>
              </w:rPr>
            </w:pPr>
            <w:r w:rsidRPr="00F6192F">
              <w:rPr>
                <w:rFonts w:ascii="Arial" w:eastAsia="Times New Roman" w:hAnsi="Arial" w:cs="Arial"/>
                <w:color w:val="833C0B" w:themeColor="accent2" w:themeShade="80"/>
                <w:sz w:val="24"/>
                <w:szCs w:val="24"/>
                <w:lang w:eastAsia="en-GB"/>
              </w:rPr>
              <w:t> </w:t>
            </w:r>
          </w:p>
        </w:tc>
        <w:tc>
          <w:tcPr>
            <w:tcW w:w="960" w:type="dxa"/>
            <w:tcBorders>
              <w:top w:val="nil"/>
              <w:left w:val="nil"/>
              <w:bottom w:val="nil"/>
              <w:right w:val="nil"/>
            </w:tcBorders>
            <w:shd w:val="clear" w:color="auto" w:fill="auto"/>
            <w:noWrap/>
            <w:vAlign w:val="bottom"/>
            <w:hideMark/>
          </w:tcPr>
          <w:p w14:paraId="7D0DC587" w14:textId="77777777" w:rsidR="00A44AF6" w:rsidRPr="00F6192F" w:rsidRDefault="00A44AF6" w:rsidP="00A44AF6">
            <w:pPr>
              <w:spacing w:after="0" w:line="240" w:lineRule="auto"/>
              <w:rPr>
                <w:rFonts w:ascii="Arial" w:eastAsia="Times New Roman" w:hAnsi="Arial" w:cs="Arial"/>
                <w:color w:val="833C0B" w:themeColor="accent2" w:themeShade="80"/>
                <w:sz w:val="24"/>
                <w:szCs w:val="24"/>
                <w:lang w:eastAsia="en-GB"/>
              </w:rPr>
            </w:pPr>
          </w:p>
        </w:tc>
        <w:tc>
          <w:tcPr>
            <w:tcW w:w="236" w:type="dxa"/>
            <w:tcBorders>
              <w:top w:val="nil"/>
              <w:left w:val="nil"/>
              <w:bottom w:val="nil"/>
              <w:right w:val="nil"/>
            </w:tcBorders>
            <w:shd w:val="clear" w:color="auto" w:fill="auto"/>
            <w:noWrap/>
            <w:vAlign w:val="bottom"/>
            <w:hideMark/>
          </w:tcPr>
          <w:p w14:paraId="145FC0EF" w14:textId="77777777" w:rsidR="00A44AF6" w:rsidRPr="00F6192F" w:rsidRDefault="00A44AF6" w:rsidP="00A44AF6">
            <w:pPr>
              <w:spacing w:after="0" w:line="240" w:lineRule="auto"/>
              <w:rPr>
                <w:rFonts w:ascii="Arial" w:eastAsia="Times New Roman" w:hAnsi="Arial" w:cs="Arial"/>
                <w:color w:val="833C0B" w:themeColor="accent2" w:themeShade="80"/>
                <w:sz w:val="24"/>
                <w:szCs w:val="24"/>
                <w:lang w:eastAsia="en-GB"/>
              </w:rPr>
            </w:pPr>
          </w:p>
        </w:tc>
        <w:tc>
          <w:tcPr>
            <w:tcW w:w="1684" w:type="dxa"/>
            <w:tcBorders>
              <w:top w:val="nil"/>
              <w:left w:val="single" w:sz="4" w:space="0" w:color="auto"/>
              <w:bottom w:val="nil"/>
              <w:right w:val="nil"/>
            </w:tcBorders>
            <w:shd w:val="clear" w:color="auto" w:fill="auto"/>
            <w:noWrap/>
            <w:vAlign w:val="bottom"/>
            <w:hideMark/>
          </w:tcPr>
          <w:p w14:paraId="38795216"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084" w:type="dxa"/>
            <w:tcBorders>
              <w:top w:val="nil"/>
              <w:left w:val="nil"/>
              <w:bottom w:val="nil"/>
              <w:right w:val="nil"/>
            </w:tcBorders>
            <w:shd w:val="clear" w:color="auto" w:fill="auto"/>
            <w:noWrap/>
            <w:vAlign w:val="bottom"/>
            <w:hideMark/>
          </w:tcPr>
          <w:p w14:paraId="214EF7DA" w14:textId="77777777" w:rsidR="00A44AF6" w:rsidRPr="00BC5AF5" w:rsidRDefault="00A44AF6" w:rsidP="00A44AF6">
            <w:pPr>
              <w:spacing w:after="0" w:line="240" w:lineRule="auto"/>
              <w:rPr>
                <w:rFonts w:ascii="Arial" w:eastAsia="Times New Roman" w:hAnsi="Arial" w:cs="Arial"/>
                <w:color w:val="000000"/>
                <w:sz w:val="24"/>
                <w:szCs w:val="24"/>
                <w:lang w:eastAsia="en-GB"/>
              </w:rPr>
            </w:pPr>
          </w:p>
        </w:tc>
        <w:tc>
          <w:tcPr>
            <w:tcW w:w="1084" w:type="dxa"/>
            <w:tcBorders>
              <w:top w:val="nil"/>
              <w:left w:val="nil"/>
              <w:bottom w:val="nil"/>
              <w:right w:val="nil"/>
            </w:tcBorders>
            <w:shd w:val="clear" w:color="auto" w:fill="auto"/>
            <w:noWrap/>
            <w:vAlign w:val="bottom"/>
            <w:hideMark/>
          </w:tcPr>
          <w:p w14:paraId="6D872236"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single" w:sz="4" w:space="0" w:color="auto"/>
            </w:tcBorders>
            <w:shd w:val="clear" w:color="auto" w:fill="auto"/>
            <w:noWrap/>
            <w:vAlign w:val="bottom"/>
            <w:hideMark/>
          </w:tcPr>
          <w:p w14:paraId="74385E69"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084" w:type="dxa"/>
            <w:tcBorders>
              <w:top w:val="nil"/>
              <w:left w:val="nil"/>
              <w:bottom w:val="nil"/>
              <w:right w:val="nil"/>
            </w:tcBorders>
            <w:shd w:val="clear" w:color="auto" w:fill="auto"/>
            <w:noWrap/>
            <w:vAlign w:val="bottom"/>
            <w:hideMark/>
          </w:tcPr>
          <w:p w14:paraId="318AD875"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084" w:type="dxa"/>
            <w:tcBorders>
              <w:top w:val="nil"/>
              <w:left w:val="nil"/>
              <w:bottom w:val="nil"/>
              <w:right w:val="nil"/>
            </w:tcBorders>
            <w:shd w:val="clear" w:color="auto" w:fill="auto"/>
            <w:noWrap/>
            <w:vAlign w:val="bottom"/>
            <w:hideMark/>
          </w:tcPr>
          <w:p w14:paraId="369ED327" w14:textId="77777777" w:rsidR="00A44AF6" w:rsidRPr="00BC5AF5" w:rsidRDefault="00A44AF6" w:rsidP="00A44AF6">
            <w:pPr>
              <w:spacing w:after="0" w:line="240" w:lineRule="auto"/>
              <w:rPr>
                <w:rFonts w:ascii="Arial" w:eastAsia="Times New Roman" w:hAnsi="Arial" w:cs="Arial"/>
                <w:color w:val="000000"/>
                <w:sz w:val="24"/>
                <w:szCs w:val="24"/>
                <w:lang w:eastAsia="en-GB"/>
              </w:rPr>
            </w:pPr>
          </w:p>
        </w:tc>
        <w:tc>
          <w:tcPr>
            <w:tcW w:w="1084" w:type="dxa"/>
            <w:tcBorders>
              <w:top w:val="nil"/>
              <w:left w:val="nil"/>
              <w:bottom w:val="nil"/>
              <w:right w:val="nil"/>
            </w:tcBorders>
            <w:shd w:val="clear" w:color="auto" w:fill="auto"/>
            <w:noWrap/>
            <w:vAlign w:val="bottom"/>
            <w:hideMark/>
          </w:tcPr>
          <w:p w14:paraId="0617400F"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45013E77"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single" w:sz="4" w:space="0" w:color="auto"/>
              <w:bottom w:val="nil"/>
              <w:right w:val="nil"/>
            </w:tcBorders>
            <w:shd w:val="clear" w:color="auto" w:fill="auto"/>
            <w:noWrap/>
            <w:vAlign w:val="bottom"/>
            <w:hideMark/>
          </w:tcPr>
          <w:p w14:paraId="5BC62BDA"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300" w:type="dxa"/>
            <w:tcBorders>
              <w:top w:val="nil"/>
              <w:left w:val="nil"/>
              <w:bottom w:val="nil"/>
              <w:right w:val="nil"/>
            </w:tcBorders>
            <w:shd w:val="clear" w:color="auto" w:fill="auto"/>
            <w:noWrap/>
            <w:vAlign w:val="bottom"/>
            <w:hideMark/>
          </w:tcPr>
          <w:p w14:paraId="5C8D351E"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300" w:type="dxa"/>
            <w:tcBorders>
              <w:top w:val="nil"/>
              <w:left w:val="nil"/>
              <w:bottom w:val="nil"/>
              <w:right w:val="nil"/>
            </w:tcBorders>
            <w:shd w:val="clear" w:color="auto" w:fill="auto"/>
            <w:noWrap/>
            <w:vAlign w:val="bottom"/>
            <w:hideMark/>
          </w:tcPr>
          <w:p w14:paraId="303BA175"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720" w:type="dxa"/>
            <w:tcBorders>
              <w:top w:val="nil"/>
              <w:left w:val="nil"/>
              <w:bottom w:val="nil"/>
              <w:right w:val="single" w:sz="4" w:space="0" w:color="auto"/>
            </w:tcBorders>
            <w:shd w:val="clear" w:color="auto" w:fill="auto"/>
            <w:noWrap/>
            <w:vAlign w:val="bottom"/>
            <w:hideMark/>
          </w:tcPr>
          <w:p w14:paraId="7AADCC02"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r>
      <w:tr w:rsidR="00A44AF6" w:rsidRPr="00BC5AF5" w14:paraId="2A5DB463" w14:textId="77777777" w:rsidTr="007A00B4">
        <w:trPr>
          <w:trHeight w:val="300"/>
        </w:trPr>
        <w:tc>
          <w:tcPr>
            <w:tcW w:w="2476" w:type="dxa"/>
            <w:gridSpan w:val="2"/>
            <w:tcBorders>
              <w:top w:val="nil"/>
              <w:left w:val="nil"/>
              <w:bottom w:val="nil"/>
              <w:right w:val="nil"/>
            </w:tcBorders>
            <w:shd w:val="clear" w:color="auto" w:fill="auto"/>
            <w:noWrap/>
            <w:vAlign w:val="bottom"/>
            <w:hideMark/>
          </w:tcPr>
          <w:p w14:paraId="3DEE292D"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Variable Cost per year (£)</w:t>
            </w:r>
          </w:p>
        </w:tc>
        <w:tc>
          <w:tcPr>
            <w:tcW w:w="960" w:type="dxa"/>
            <w:tcBorders>
              <w:top w:val="nil"/>
              <w:left w:val="nil"/>
              <w:bottom w:val="nil"/>
              <w:right w:val="nil"/>
            </w:tcBorders>
            <w:shd w:val="clear" w:color="auto" w:fill="auto"/>
            <w:noWrap/>
            <w:vAlign w:val="bottom"/>
            <w:hideMark/>
          </w:tcPr>
          <w:p w14:paraId="74AE8414"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c>
          <w:tcPr>
            <w:tcW w:w="960" w:type="dxa"/>
            <w:tcBorders>
              <w:top w:val="nil"/>
              <w:left w:val="single" w:sz="4" w:space="0" w:color="auto"/>
              <w:bottom w:val="nil"/>
              <w:right w:val="nil"/>
            </w:tcBorders>
            <w:shd w:val="clear" w:color="auto" w:fill="auto"/>
            <w:noWrap/>
            <w:vAlign w:val="bottom"/>
            <w:hideMark/>
          </w:tcPr>
          <w:p w14:paraId="660DE036" w14:textId="77777777" w:rsidR="00A44AF6" w:rsidRPr="00F6192F" w:rsidRDefault="00A44AF6" w:rsidP="00A44AF6">
            <w:pPr>
              <w:spacing w:after="0" w:line="240" w:lineRule="auto"/>
              <w:rPr>
                <w:rFonts w:ascii="Arial" w:eastAsia="Times New Roman" w:hAnsi="Arial" w:cs="Arial"/>
                <w:b/>
                <w:bCs/>
                <w:color w:val="833C0B" w:themeColor="accent2" w:themeShade="80"/>
                <w:sz w:val="24"/>
                <w:szCs w:val="24"/>
                <w:lang w:eastAsia="en-GB"/>
              </w:rPr>
            </w:pPr>
            <w:r w:rsidRPr="00F6192F">
              <w:rPr>
                <w:rFonts w:ascii="Arial" w:eastAsia="Times New Roman" w:hAnsi="Arial" w:cs="Arial"/>
                <w:b/>
                <w:bCs/>
                <w:color w:val="833C0B" w:themeColor="accent2" w:themeShade="80"/>
                <w:sz w:val="24"/>
                <w:szCs w:val="24"/>
                <w:lang w:eastAsia="en-GB"/>
              </w:rPr>
              <w:t> </w:t>
            </w:r>
          </w:p>
        </w:tc>
        <w:tc>
          <w:tcPr>
            <w:tcW w:w="960" w:type="dxa"/>
            <w:tcBorders>
              <w:top w:val="nil"/>
              <w:left w:val="nil"/>
              <w:bottom w:val="nil"/>
              <w:right w:val="nil"/>
            </w:tcBorders>
            <w:shd w:val="clear" w:color="auto" w:fill="auto"/>
            <w:noWrap/>
            <w:vAlign w:val="bottom"/>
            <w:hideMark/>
          </w:tcPr>
          <w:p w14:paraId="3D5F55A7" w14:textId="77777777" w:rsidR="00A44AF6" w:rsidRPr="00F6192F" w:rsidRDefault="00A44AF6" w:rsidP="00A44AF6">
            <w:pPr>
              <w:spacing w:after="0" w:line="240" w:lineRule="auto"/>
              <w:rPr>
                <w:rFonts w:ascii="Arial" w:eastAsia="Times New Roman" w:hAnsi="Arial" w:cs="Arial"/>
                <w:b/>
                <w:bCs/>
                <w:color w:val="833C0B" w:themeColor="accent2" w:themeShade="80"/>
                <w:sz w:val="24"/>
                <w:szCs w:val="24"/>
                <w:lang w:eastAsia="en-GB"/>
              </w:rPr>
            </w:pPr>
          </w:p>
        </w:tc>
        <w:tc>
          <w:tcPr>
            <w:tcW w:w="236" w:type="dxa"/>
            <w:tcBorders>
              <w:top w:val="nil"/>
              <w:left w:val="nil"/>
              <w:bottom w:val="nil"/>
              <w:right w:val="nil"/>
            </w:tcBorders>
            <w:shd w:val="clear" w:color="auto" w:fill="auto"/>
            <w:noWrap/>
            <w:vAlign w:val="bottom"/>
            <w:hideMark/>
          </w:tcPr>
          <w:p w14:paraId="0D65BFF0" w14:textId="77777777" w:rsidR="00A44AF6" w:rsidRPr="00F6192F" w:rsidRDefault="00A44AF6" w:rsidP="00A44AF6">
            <w:pPr>
              <w:spacing w:after="0" w:line="240" w:lineRule="auto"/>
              <w:rPr>
                <w:rFonts w:ascii="Arial" w:eastAsia="Times New Roman" w:hAnsi="Arial" w:cs="Arial"/>
                <w:color w:val="833C0B" w:themeColor="accent2" w:themeShade="80"/>
                <w:sz w:val="24"/>
                <w:szCs w:val="24"/>
                <w:lang w:eastAsia="en-GB"/>
              </w:rPr>
            </w:pPr>
          </w:p>
        </w:tc>
        <w:tc>
          <w:tcPr>
            <w:tcW w:w="1684" w:type="dxa"/>
            <w:tcBorders>
              <w:top w:val="nil"/>
              <w:left w:val="single" w:sz="4" w:space="0" w:color="auto"/>
              <w:bottom w:val="nil"/>
              <w:right w:val="nil"/>
            </w:tcBorders>
            <w:shd w:val="clear" w:color="auto" w:fill="auto"/>
            <w:noWrap/>
            <w:vAlign w:val="bottom"/>
            <w:hideMark/>
          </w:tcPr>
          <w:p w14:paraId="13810C9E"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 </w:t>
            </w:r>
          </w:p>
        </w:tc>
        <w:tc>
          <w:tcPr>
            <w:tcW w:w="1084" w:type="dxa"/>
            <w:tcBorders>
              <w:top w:val="nil"/>
              <w:left w:val="nil"/>
              <w:bottom w:val="nil"/>
              <w:right w:val="nil"/>
            </w:tcBorders>
            <w:shd w:val="clear" w:color="auto" w:fill="auto"/>
            <w:noWrap/>
            <w:vAlign w:val="bottom"/>
            <w:hideMark/>
          </w:tcPr>
          <w:p w14:paraId="58CDC63D"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c>
          <w:tcPr>
            <w:tcW w:w="1084" w:type="dxa"/>
            <w:tcBorders>
              <w:top w:val="nil"/>
              <w:left w:val="nil"/>
              <w:bottom w:val="nil"/>
              <w:right w:val="nil"/>
            </w:tcBorders>
            <w:shd w:val="clear" w:color="auto" w:fill="auto"/>
            <w:noWrap/>
            <w:vAlign w:val="bottom"/>
            <w:hideMark/>
          </w:tcPr>
          <w:p w14:paraId="693AFEE1"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single" w:sz="4" w:space="0" w:color="auto"/>
            </w:tcBorders>
            <w:shd w:val="clear" w:color="auto" w:fill="auto"/>
            <w:noWrap/>
            <w:vAlign w:val="bottom"/>
            <w:hideMark/>
          </w:tcPr>
          <w:p w14:paraId="1750ED16"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229,050</w:t>
            </w:r>
          </w:p>
        </w:tc>
        <w:tc>
          <w:tcPr>
            <w:tcW w:w="1084" w:type="dxa"/>
            <w:tcBorders>
              <w:top w:val="nil"/>
              <w:left w:val="nil"/>
              <w:bottom w:val="nil"/>
              <w:right w:val="nil"/>
            </w:tcBorders>
            <w:shd w:val="clear" w:color="auto" w:fill="auto"/>
            <w:noWrap/>
            <w:vAlign w:val="bottom"/>
            <w:hideMark/>
          </w:tcPr>
          <w:p w14:paraId="16A41553"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 </w:t>
            </w:r>
          </w:p>
        </w:tc>
        <w:tc>
          <w:tcPr>
            <w:tcW w:w="1084" w:type="dxa"/>
            <w:tcBorders>
              <w:top w:val="nil"/>
              <w:left w:val="nil"/>
              <w:bottom w:val="nil"/>
              <w:right w:val="nil"/>
            </w:tcBorders>
            <w:shd w:val="clear" w:color="auto" w:fill="auto"/>
            <w:noWrap/>
            <w:vAlign w:val="bottom"/>
            <w:hideMark/>
          </w:tcPr>
          <w:p w14:paraId="2FD2CAB3"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c>
          <w:tcPr>
            <w:tcW w:w="1084" w:type="dxa"/>
            <w:tcBorders>
              <w:top w:val="nil"/>
              <w:left w:val="nil"/>
              <w:bottom w:val="nil"/>
              <w:right w:val="nil"/>
            </w:tcBorders>
            <w:shd w:val="clear" w:color="auto" w:fill="auto"/>
            <w:noWrap/>
            <w:vAlign w:val="bottom"/>
            <w:hideMark/>
          </w:tcPr>
          <w:p w14:paraId="44B6FBAF"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3AE24D6E"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615,150</w:t>
            </w:r>
          </w:p>
        </w:tc>
        <w:tc>
          <w:tcPr>
            <w:tcW w:w="1284" w:type="dxa"/>
            <w:tcBorders>
              <w:top w:val="nil"/>
              <w:left w:val="single" w:sz="4" w:space="0" w:color="auto"/>
              <w:bottom w:val="nil"/>
              <w:right w:val="nil"/>
            </w:tcBorders>
            <w:shd w:val="clear" w:color="auto" w:fill="auto"/>
            <w:noWrap/>
            <w:vAlign w:val="bottom"/>
            <w:hideMark/>
          </w:tcPr>
          <w:p w14:paraId="16C13B2C"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 </w:t>
            </w:r>
          </w:p>
        </w:tc>
        <w:tc>
          <w:tcPr>
            <w:tcW w:w="1300" w:type="dxa"/>
            <w:tcBorders>
              <w:top w:val="nil"/>
              <w:left w:val="nil"/>
              <w:bottom w:val="nil"/>
              <w:right w:val="nil"/>
            </w:tcBorders>
            <w:shd w:val="clear" w:color="auto" w:fill="auto"/>
            <w:noWrap/>
            <w:vAlign w:val="bottom"/>
            <w:hideMark/>
          </w:tcPr>
          <w:p w14:paraId="0E07C208"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c>
          <w:tcPr>
            <w:tcW w:w="1300" w:type="dxa"/>
            <w:tcBorders>
              <w:top w:val="nil"/>
              <w:left w:val="nil"/>
              <w:bottom w:val="nil"/>
              <w:right w:val="nil"/>
            </w:tcBorders>
            <w:shd w:val="clear" w:color="auto" w:fill="auto"/>
            <w:noWrap/>
            <w:vAlign w:val="bottom"/>
            <w:hideMark/>
          </w:tcPr>
          <w:p w14:paraId="5AAB657A"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720" w:type="dxa"/>
            <w:tcBorders>
              <w:top w:val="nil"/>
              <w:left w:val="nil"/>
              <w:bottom w:val="nil"/>
              <w:right w:val="single" w:sz="4" w:space="0" w:color="auto"/>
            </w:tcBorders>
            <w:shd w:val="clear" w:color="auto" w:fill="auto"/>
            <w:noWrap/>
            <w:vAlign w:val="bottom"/>
            <w:hideMark/>
          </w:tcPr>
          <w:p w14:paraId="7C60D87A"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1,042,650</w:t>
            </w:r>
          </w:p>
        </w:tc>
      </w:tr>
      <w:tr w:rsidR="00A44AF6" w:rsidRPr="00BC5AF5" w14:paraId="7B8736C0" w14:textId="77777777" w:rsidTr="007A00B4">
        <w:trPr>
          <w:trHeight w:val="300"/>
        </w:trPr>
        <w:tc>
          <w:tcPr>
            <w:tcW w:w="1656" w:type="dxa"/>
            <w:tcBorders>
              <w:top w:val="nil"/>
              <w:left w:val="nil"/>
              <w:bottom w:val="nil"/>
              <w:right w:val="nil"/>
            </w:tcBorders>
            <w:shd w:val="clear" w:color="auto" w:fill="auto"/>
            <w:noWrap/>
            <w:vAlign w:val="bottom"/>
            <w:hideMark/>
          </w:tcPr>
          <w:p w14:paraId="67DDFB60"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p>
        </w:tc>
        <w:tc>
          <w:tcPr>
            <w:tcW w:w="820" w:type="dxa"/>
            <w:tcBorders>
              <w:top w:val="nil"/>
              <w:left w:val="nil"/>
              <w:bottom w:val="nil"/>
              <w:right w:val="nil"/>
            </w:tcBorders>
            <w:shd w:val="clear" w:color="auto" w:fill="auto"/>
            <w:noWrap/>
            <w:vAlign w:val="bottom"/>
            <w:hideMark/>
          </w:tcPr>
          <w:p w14:paraId="4A0181AB"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36D85743"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single" w:sz="4" w:space="0" w:color="auto"/>
              <w:bottom w:val="nil"/>
              <w:right w:val="nil"/>
            </w:tcBorders>
            <w:shd w:val="clear" w:color="auto" w:fill="auto"/>
            <w:noWrap/>
            <w:vAlign w:val="bottom"/>
            <w:hideMark/>
          </w:tcPr>
          <w:p w14:paraId="24986C86" w14:textId="77777777" w:rsidR="00A44AF6" w:rsidRPr="00F6192F" w:rsidRDefault="00A44AF6" w:rsidP="00A44AF6">
            <w:pPr>
              <w:spacing w:after="0" w:line="240" w:lineRule="auto"/>
              <w:rPr>
                <w:rFonts w:ascii="Arial" w:eastAsia="Times New Roman" w:hAnsi="Arial" w:cs="Arial"/>
                <w:color w:val="833C0B" w:themeColor="accent2" w:themeShade="80"/>
                <w:sz w:val="24"/>
                <w:szCs w:val="24"/>
                <w:lang w:eastAsia="en-GB"/>
              </w:rPr>
            </w:pPr>
            <w:r w:rsidRPr="00F6192F">
              <w:rPr>
                <w:rFonts w:ascii="Arial" w:eastAsia="Times New Roman" w:hAnsi="Arial" w:cs="Arial"/>
                <w:color w:val="833C0B" w:themeColor="accent2" w:themeShade="80"/>
                <w:sz w:val="24"/>
                <w:szCs w:val="24"/>
                <w:lang w:eastAsia="en-GB"/>
              </w:rPr>
              <w:t> </w:t>
            </w:r>
          </w:p>
        </w:tc>
        <w:tc>
          <w:tcPr>
            <w:tcW w:w="960" w:type="dxa"/>
            <w:tcBorders>
              <w:top w:val="nil"/>
              <w:left w:val="nil"/>
              <w:bottom w:val="nil"/>
              <w:right w:val="nil"/>
            </w:tcBorders>
            <w:shd w:val="clear" w:color="auto" w:fill="auto"/>
            <w:noWrap/>
            <w:vAlign w:val="bottom"/>
            <w:hideMark/>
          </w:tcPr>
          <w:p w14:paraId="06881997" w14:textId="77777777" w:rsidR="00A44AF6" w:rsidRPr="00F6192F" w:rsidRDefault="00A44AF6" w:rsidP="00A44AF6">
            <w:pPr>
              <w:spacing w:after="0" w:line="240" w:lineRule="auto"/>
              <w:rPr>
                <w:rFonts w:ascii="Arial" w:eastAsia="Times New Roman" w:hAnsi="Arial" w:cs="Arial"/>
                <w:color w:val="833C0B" w:themeColor="accent2" w:themeShade="80"/>
                <w:sz w:val="24"/>
                <w:szCs w:val="24"/>
                <w:lang w:eastAsia="en-GB"/>
              </w:rPr>
            </w:pPr>
          </w:p>
        </w:tc>
        <w:tc>
          <w:tcPr>
            <w:tcW w:w="236" w:type="dxa"/>
            <w:tcBorders>
              <w:top w:val="nil"/>
              <w:left w:val="nil"/>
              <w:bottom w:val="nil"/>
              <w:right w:val="nil"/>
            </w:tcBorders>
            <w:shd w:val="clear" w:color="auto" w:fill="auto"/>
            <w:noWrap/>
            <w:vAlign w:val="bottom"/>
            <w:hideMark/>
          </w:tcPr>
          <w:p w14:paraId="2E4A5F38" w14:textId="77777777" w:rsidR="00A44AF6" w:rsidRPr="00F6192F" w:rsidRDefault="00A44AF6" w:rsidP="00A44AF6">
            <w:pPr>
              <w:spacing w:after="0" w:line="240" w:lineRule="auto"/>
              <w:rPr>
                <w:rFonts w:ascii="Arial" w:eastAsia="Times New Roman" w:hAnsi="Arial" w:cs="Arial"/>
                <w:color w:val="833C0B" w:themeColor="accent2" w:themeShade="80"/>
                <w:sz w:val="24"/>
                <w:szCs w:val="24"/>
                <w:lang w:eastAsia="en-GB"/>
              </w:rPr>
            </w:pPr>
          </w:p>
        </w:tc>
        <w:tc>
          <w:tcPr>
            <w:tcW w:w="1684" w:type="dxa"/>
            <w:tcBorders>
              <w:top w:val="nil"/>
              <w:left w:val="single" w:sz="4" w:space="0" w:color="auto"/>
              <w:bottom w:val="nil"/>
              <w:right w:val="nil"/>
            </w:tcBorders>
            <w:shd w:val="clear" w:color="auto" w:fill="auto"/>
            <w:noWrap/>
            <w:vAlign w:val="bottom"/>
            <w:hideMark/>
          </w:tcPr>
          <w:p w14:paraId="7633A502"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084" w:type="dxa"/>
            <w:tcBorders>
              <w:top w:val="nil"/>
              <w:left w:val="nil"/>
              <w:bottom w:val="nil"/>
              <w:right w:val="nil"/>
            </w:tcBorders>
            <w:shd w:val="clear" w:color="auto" w:fill="auto"/>
            <w:noWrap/>
            <w:vAlign w:val="bottom"/>
            <w:hideMark/>
          </w:tcPr>
          <w:p w14:paraId="364E2A60" w14:textId="77777777" w:rsidR="00A44AF6" w:rsidRPr="00BC5AF5" w:rsidRDefault="00A44AF6" w:rsidP="00A44AF6">
            <w:pPr>
              <w:spacing w:after="0" w:line="240" w:lineRule="auto"/>
              <w:rPr>
                <w:rFonts w:ascii="Arial" w:eastAsia="Times New Roman" w:hAnsi="Arial" w:cs="Arial"/>
                <w:color w:val="000000"/>
                <w:sz w:val="24"/>
                <w:szCs w:val="24"/>
                <w:lang w:eastAsia="en-GB"/>
              </w:rPr>
            </w:pPr>
          </w:p>
        </w:tc>
        <w:tc>
          <w:tcPr>
            <w:tcW w:w="1084" w:type="dxa"/>
            <w:tcBorders>
              <w:top w:val="nil"/>
              <w:left w:val="nil"/>
              <w:bottom w:val="nil"/>
              <w:right w:val="nil"/>
            </w:tcBorders>
            <w:shd w:val="clear" w:color="auto" w:fill="auto"/>
            <w:noWrap/>
            <w:vAlign w:val="bottom"/>
            <w:hideMark/>
          </w:tcPr>
          <w:p w14:paraId="6FBC6709"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single" w:sz="4" w:space="0" w:color="auto"/>
            </w:tcBorders>
            <w:shd w:val="clear" w:color="auto" w:fill="auto"/>
            <w:noWrap/>
            <w:vAlign w:val="bottom"/>
            <w:hideMark/>
          </w:tcPr>
          <w:p w14:paraId="29C9AD05"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084" w:type="dxa"/>
            <w:tcBorders>
              <w:top w:val="nil"/>
              <w:left w:val="nil"/>
              <w:bottom w:val="nil"/>
              <w:right w:val="nil"/>
            </w:tcBorders>
            <w:shd w:val="clear" w:color="auto" w:fill="auto"/>
            <w:noWrap/>
            <w:vAlign w:val="bottom"/>
            <w:hideMark/>
          </w:tcPr>
          <w:p w14:paraId="38FF7042"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084" w:type="dxa"/>
            <w:tcBorders>
              <w:top w:val="nil"/>
              <w:left w:val="nil"/>
              <w:bottom w:val="nil"/>
              <w:right w:val="nil"/>
            </w:tcBorders>
            <w:shd w:val="clear" w:color="auto" w:fill="auto"/>
            <w:noWrap/>
            <w:vAlign w:val="bottom"/>
            <w:hideMark/>
          </w:tcPr>
          <w:p w14:paraId="3A826CD8" w14:textId="77777777" w:rsidR="00A44AF6" w:rsidRPr="00BC5AF5" w:rsidRDefault="00A44AF6" w:rsidP="00A44AF6">
            <w:pPr>
              <w:spacing w:after="0" w:line="240" w:lineRule="auto"/>
              <w:rPr>
                <w:rFonts w:ascii="Arial" w:eastAsia="Times New Roman" w:hAnsi="Arial" w:cs="Arial"/>
                <w:color w:val="000000"/>
                <w:sz w:val="24"/>
                <w:szCs w:val="24"/>
                <w:lang w:eastAsia="en-GB"/>
              </w:rPr>
            </w:pPr>
          </w:p>
        </w:tc>
        <w:tc>
          <w:tcPr>
            <w:tcW w:w="1084" w:type="dxa"/>
            <w:tcBorders>
              <w:top w:val="nil"/>
              <w:left w:val="nil"/>
              <w:bottom w:val="nil"/>
              <w:right w:val="nil"/>
            </w:tcBorders>
            <w:shd w:val="clear" w:color="auto" w:fill="auto"/>
            <w:noWrap/>
            <w:vAlign w:val="bottom"/>
            <w:hideMark/>
          </w:tcPr>
          <w:p w14:paraId="38965E48"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7BABB264"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single" w:sz="4" w:space="0" w:color="auto"/>
              <w:bottom w:val="nil"/>
              <w:right w:val="nil"/>
            </w:tcBorders>
            <w:shd w:val="clear" w:color="auto" w:fill="auto"/>
            <w:noWrap/>
            <w:vAlign w:val="bottom"/>
            <w:hideMark/>
          </w:tcPr>
          <w:p w14:paraId="04E7960D"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300" w:type="dxa"/>
            <w:tcBorders>
              <w:top w:val="nil"/>
              <w:left w:val="nil"/>
              <w:bottom w:val="nil"/>
              <w:right w:val="nil"/>
            </w:tcBorders>
            <w:shd w:val="clear" w:color="auto" w:fill="auto"/>
            <w:noWrap/>
            <w:vAlign w:val="bottom"/>
            <w:hideMark/>
          </w:tcPr>
          <w:p w14:paraId="43741D9B" w14:textId="77777777" w:rsidR="00A44AF6" w:rsidRPr="00BC5AF5" w:rsidRDefault="00A44AF6" w:rsidP="00A44AF6">
            <w:pPr>
              <w:spacing w:after="0" w:line="240" w:lineRule="auto"/>
              <w:rPr>
                <w:rFonts w:ascii="Arial" w:eastAsia="Times New Roman" w:hAnsi="Arial" w:cs="Arial"/>
                <w:color w:val="000000"/>
                <w:sz w:val="24"/>
                <w:szCs w:val="24"/>
                <w:lang w:eastAsia="en-GB"/>
              </w:rPr>
            </w:pPr>
          </w:p>
        </w:tc>
        <w:tc>
          <w:tcPr>
            <w:tcW w:w="1300" w:type="dxa"/>
            <w:tcBorders>
              <w:top w:val="nil"/>
              <w:left w:val="nil"/>
              <w:bottom w:val="nil"/>
              <w:right w:val="nil"/>
            </w:tcBorders>
            <w:shd w:val="clear" w:color="auto" w:fill="auto"/>
            <w:noWrap/>
            <w:vAlign w:val="bottom"/>
            <w:hideMark/>
          </w:tcPr>
          <w:p w14:paraId="58A09594"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720" w:type="dxa"/>
            <w:tcBorders>
              <w:top w:val="nil"/>
              <w:left w:val="nil"/>
              <w:bottom w:val="nil"/>
              <w:right w:val="single" w:sz="4" w:space="0" w:color="auto"/>
            </w:tcBorders>
            <w:shd w:val="clear" w:color="auto" w:fill="auto"/>
            <w:noWrap/>
            <w:vAlign w:val="bottom"/>
            <w:hideMark/>
          </w:tcPr>
          <w:p w14:paraId="2397398A"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r>
      <w:tr w:rsidR="00A44AF6" w:rsidRPr="00BC5AF5" w14:paraId="56C20A9B" w14:textId="77777777" w:rsidTr="007A00B4">
        <w:trPr>
          <w:trHeight w:val="300"/>
        </w:trPr>
        <w:tc>
          <w:tcPr>
            <w:tcW w:w="3436" w:type="dxa"/>
            <w:gridSpan w:val="3"/>
            <w:tcBorders>
              <w:top w:val="nil"/>
              <w:left w:val="nil"/>
              <w:bottom w:val="nil"/>
              <w:right w:val="nil"/>
            </w:tcBorders>
            <w:shd w:val="clear" w:color="auto" w:fill="auto"/>
            <w:noWrap/>
            <w:vAlign w:val="bottom"/>
            <w:hideMark/>
          </w:tcPr>
          <w:p w14:paraId="0D4C58DE"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Contribution to Fixed Costs (£)</w:t>
            </w:r>
          </w:p>
        </w:tc>
        <w:tc>
          <w:tcPr>
            <w:tcW w:w="960" w:type="dxa"/>
            <w:tcBorders>
              <w:top w:val="nil"/>
              <w:left w:val="single" w:sz="4" w:space="0" w:color="auto"/>
              <w:bottom w:val="nil"/>
              <w:right w:val="nil"/>
            </w:tcBorders>
            <w:shd w:val="clear" w:color="auto" w:fill="auto"/>
            <w:noWrap/>
            <w:vAlign w:val="bottom"/>
            <w:hideMark/>
          </w:tcPr>
          <w:p w14:paraId="44F9EC87" w14:textId="77777777" w:rsidR="00A44AF6" w:rsidRPr="00F6192F" w:rsidRDefault="00A44AF6" w:rsidP="00A44AF6">
            <w:pPr>
              <w:spacing w:after="0" w:line="240" w:lineRule="auto"/>
              <w:jc w:val="right"/>
              <w:rPr>
                <w:rFonts w:ascii="Arial" w:eastAsia="Times New Roman" w:hAnsi="Arial" w:cs="Arial"/>
                <w:b/>
                <w:bCs/>
                <w:color w:val="833C0B" w:themeColor="accent2" w:themeShade="80"/>
                <w:sz w:val="24"/>
                <w:szCs w:val="24"/>
                <w:lang w:eastAsia="en-GB"/>
              </w:rPr>
            </w:pPr>
            <w:r w:rsidRPr="00F6192F">
              <w:rPr>
                <w:rFonts w:ascii="Arial" w:eastAsia="Times New Roman" w:hAnsi="Arial" w:cs="Arial"/>
                <w:b/>
                <w:bCs/>
                <w:color w:val="833C0B" w:themeColor="accent2" w:themeShade="80"/>
                <w:sz w:val="24"/>
                <w:szCs w:val="24"/>
                <w:lang w:eastAsia="en-GB"/>
              </w:rPr>
              <w:t>15,500</w:t>
            </w:r>
          </w:p>
        </w:tc>
        <w:tc>
          <w:tcPr>
            <w:tcW w:w="960" w:type="dxa"/>
            <w:tcBorders>
              <w:top w:val="nil"/>
              <w:left w:val="single" w:sz="4" w:space="0" w:color="auto"/>
              <w:bottom w:val="nil"/>
              <w:right w:val="nil"/>
            </w:tcBorders>
            <w:shd w:val="clear" w:color="auto" w:fill="auto"/>
            <w:noWrap/>
            <w:vAlign w:val="bottom"/>
            <w:hideMark/>
          </w:tcPr>
          <w:p w14:paraId="42F3D381" w14:textId="77777777" w:rsidR="00A44AF6" w:rsidRPr="00F6192F" w:rsidRDefault="00A44AF6" w:rsidP="00A44AF6">
            <w:pPr>
              <w:spacing w:after="0" w:line="240" w:lineRule="auto"/>
              <w:jc w:val="right"/>
              <w:rPr>
                <w:rFonts w:ascii="Arial" w:eastAsia="Times New Roman" w:hAnsi="Arial" w:cs="Arial"/>
                <w:b/>
                <w:bCs/>
                <w:color w:val="833C0B" w:themeColor="accent2" w:themeShade="80"/>
                <w:sz w:val="24"/>
                <w:szCs w:val="24"/>
                <w:lang w:eastAsia="en-GB"/>
              </w:rPr>
            </w:pPr>
            <w:r w:rsidRPr="00F6192F">
              <w:rPr>
                <w:rFonts w:ascii="Arial" w:eastAsia="Times New Roman" w:hAnsi="Arial" w:cs="Arial"/>
                <w:b/>
                <w:bCs/>
                <w:color w:val="833C0B" w:themeColor="accent2" w:themeShade="80"/>
                <w:sz w:val="24"/>
                <w:szCs w:val="24"/>
                <w:lang w:eastAsia="en-GB"/>
              </w:rPr>
              <w:t>17,050</w:t>
            </w:r>
          </w:p>
        </w:tc>
        <w:tc>
          <w:tcPr>
            <w:tcW w:w="236" w:type="dxa"/>
            <w:tcBorders>
              <w:top w:val="nil"/>
              <w:left w:val="single" w:sz="4" w:space="0" w:color="auto"/>
              <w:bottom w:val="nil"/>
              <w:right w:val="nil"/>
            </w:tcBorders>
            <w:shd w:val="clear" w:color="auto" w:fill="auto"/>
            <w:noWrap/>
            <w:vAlign w:val="bottom"/>
            <w:hideMark/>
          </w:tcPr>
          <w:p w14:paraId="1F05DB40" w14:textId="77777777" w:rsidR="00A44AF6" w:rsidRPr="00F6192F" w:rsidRDefault="00A44AF6" w:rsidP="00A44AF6">
            <w:pPr>
              <w:spacing w:after="0" w:line="240" w:lineRule="auto"/>
              <w:jc w:val="right"/>
              <w:rPr>
                <w:rFonts w:ascii="Arial" w:eastAsia="Times New Roman" w:hAnsi="Arial" w:cs="Arial"/>
                <w:b/>
                <w:bCs/>
                <w:color w:val="833C0B" w:themeColor="accent2" w:themeShade="80"/>
                <w:sz w:val="24"/>
                <w:szCs w:val="24"/>
                <w:lang w:eastAsia="en-GB"/>
              </w:rPr>
            </w:pPr>
            <w:r w:rsidRPr="00F6192F">
              <w:rPr>
                <w:rFonts w:ascii="Arial" w:eastAsia="Times New Roman" w:hAnsi="Arial" w:cs="Arial"/>
                <w:b/>
                <w:bCs/>
                <w:color w:val="833C0B" w:themeColor="accent2" w:themeShade="80"/>
                <w:sz w:val="24"/>
                <w:szCs w:val="24"/>
                <w:lang w:eastAsia="en-GB"/>
              </w:rPr>
              <w:t>24,800</w:t>
            </w:r>
          </w:p>
        </w:tc>
        <w:tc>
          <w:tcPr>
            <w:tcW w:w="1684" w:type="dxa"/>
            <w:tcBorders>
              <w:top w:val="nil"/>
              <w:left w:val="single" w:sz="4" w:space="0" w:color="auto"/>
              <w:bottom w:val="nil"/>
              <w:right w:val="nil"/>
            </w:tcBorders>
            <w:shd w:val="clear" w:color="auto" w:fill="auto"/>
            <w:noWrap/>
            <w:vAlign w:val="bottom"/>
            <w:hideMark/>
          </w:tcPr>
          <w:p w14:paraId="3EB8E27E"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57,350</w:t>
            </w:r>
          </w:p>
        </w:tc>
        <w:tc>
          <w:tcPr>
            <w:tcW w:w="1084" w:type="dxa"/>
            <w:tcBorders>
              <w:top w:val="nil"/>
              <w:left w:val="single" w:sz="4" w:space="0" w:color="auto"/>
              <w:bottom w:val="nil"/>
              <w:right w:val="nil"/>
            </w:tcBorders>
            <w:shd w:val="clear" w:color="auto" w:fill="auto"/>
            <w:noWrap/>
            <w:vAlign w:val="bottom"/>
            <w:hideMark/>
          </w:tcPr>
          <w:p w14:paraId="55D5D71C"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155,000</w:t>
            </w:r>
          </w:p>
        </w:tc>
        <w:tc>
          <w:tcPr>
            <w:tcW w:w="1084" w:type="dxa"/>
            <w:tcBorders>
              <w:top w:val="nil"/>
              <w:left w:val="single" w:sz="4" w:space="0" w:color="auto"/>
              <w:bottom w:val="nil"/>
              <w:right w:val="nil"/>
            </w:tcBorders>
            <w:shd w:val="clear" w:color="auto" w:fill="auto"/>
            <w:noWrap/>
            <w:vAlign w:val="bottom"/>
            <w:hideMark/>
          </w:tcPr>
          <w:p w14:paraId="07AA3720"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220,100</w:t>
            </w:r>
          </w:p>
        </w:tc>
        <w:tc>
          <w:tcPr>
            <w:tcW w:w="1284" w:type="dxa"/>
            <w:tcBorders>
              <w:top w:val="nil"/>
              <w:left w:val="single" w:sz="4" w:space="0" w:color="auto"/>
              <w:bottom w:val="nil"/>
              <w:right w:val="nil"/>
            </w:tcBorders>
            <w:shd w:val="clear" w:color="auto" w:fill="auto"/>
            <w:noWrap/>
            <w:vAlign w:val="bottom"/>
            <w:hideMark/>
          </w:tcPr>
          <w:p w14:paraId="281173F5"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356,500</w:t>
            </w:r>
          </w:p>
        </w:tc>
        <w:tc>
          <w:tcPr>
            <w:tcW w:w="1084" w:type="dxa"/>
            <w:tcBorders>
              <w:top w:val="nil"/>
              <w:left w:val="single" w:sz="4" w:space="0" w:color="auto"/>
              <w:bottom w:val="nil"/>
              <w:right w:val="nil"/>
            </w:tcBorders>
            <w:shd w:val="clear" w:color="auto" w:fill="auto"/>
            <w:noWrap/>
            <w:vAlign w:val="bottom"/>
            <w:hideMark/>
          </w:tcPr>
          <w:p w14:paraId="409A53B9"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462,600</w:t>
            </w:r>
          </w:p>
        </w:tc>
        <w:tc>
          <w:tcPr>
            <w:tcW w:w="1084" w:type="dxa"/>
            <w:tcBorders>
              <w:top w:val="nil"/>
              <w:left w:val="single" w:sz="4" w:space="0" w:color="auto"/>
              <w:bottom w:val="nil"/>
              <w:right w:val="nil"/>
            </w:tcBorders>
            <w:shd w:val="clear" w:color="auto" w:fill="auto"/>
            <w:noWrap/>
            <w:vAlign w:val="bottom"/>
            <w:hideMark/>
          </w:tcPr>
          <w:p w14:paraId="7B8AB240"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540,000</w:t>
            </w:r>
          </w:p>
        </w:tc>
        <w:tc>
          <w:tcPr>
            <w:tcW w:w="1084" w:type="dxa"/>
            <w:tcBorders>
              <w:top w:val="nil"/>
              <w:left w:val="single" w:sz="4" w:space="0" w:color="auto"/>
              <w:bottom w:val="nil"/>
              <w:right w:val="nil"/>
            </w:tcBorders>
            <w:shd w:val="clear" w:color="auto" w:fill="auto"/>
            <w:noWrap/>
            <w:vAlign w:val="bottom"/>
            <w:hideMark/>
          </w:tcPr>
          <w:p w14:paraId="12E53D7C"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666,000</w:t>
            </w:r>
          </w:p>
        </w:tc>
        <w:tc>
          <w:tcPr>
            <w:tcW w:w="1284" w:type="dxa"/>
            <w:tcBorders>
              <w:top w:val="nil"/>
              <w:left w:val="single" w:sz="4" w:space="0" w:color="auto"/>
              <w:bottom w:val="nil"/>
              <w:right w:val="nil"/>
            </w:tcBorders>
            <w:shd w:val="clear" w:color="auto" w:fill="auto"/>
            <w:noWrap/>
            <w:vAlign w:val="bottom"/>
            <w:hideMark/>
          </w:tcPr>
          <w:p w14:paraId="7F7477D0"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792,000</w:t>
            </w:r>
          </w:p>
        </w:tc>
        <w:tc>
          <w:tcPr>
            <w:tcW w:w="1284" w:type="dxa"/>
            <w:tcBorders>
              <w:top w:val="nil"/>
              <w:left w:val="single" w:sz="4" w:space="0" w:color="auto"/>
              <w:bottom w:val="nil"/>
              <w:right w:val="nil"/>
            </w:tcBorders>
            <w:shd w:val="clear" w:color="auto" w:fill="auto"/>
            <w:noWrap/>
            <w:vAlign w:val="bottom"/>
            <w:hideMark/>
          </w:tcPr>
          <w:p w14:paraId="3225687D"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1,025,000</w:t>
            </w:r>
          </w:p>
        </w:tc>
        <w:tc>
          <w:tcPr>
            <w:tcW w:w="1300" w:type="dxa"/>
            <w:tcBorders>
              <w:top w:val="nil"/>
              <w:left w:val="nil"/>
              <w:bottom w:val="nil"/>
              <w:right w:val="nil"/>
            </w:tcBorders>
            <w:shd w:val="clear" w:color="auto" w:fill="auto"/>
            <w:noWrap/>
            <w:vAlign w:val="bottom"/>
            <w:hideMark/>
          </w:tcPr>
          <w:p w14:paraId="60265C0C"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1,168,500</w:t>
            </w:r>
          </w:p>
        </w:tc>
        <w:tc>
          <w:tcPr>
            <w:tcW w:w="1300" w:type="dxa"/>
            <w:tcBorders>
              <w:top w:val="nil"/>
              <w:left w:val="nil"/>
              <w:bottom w:val="nil"/>
              <w:right w:val="nil"/>
            </w:tcBorders>
            <w:shd w:val="clear" w:color="auto" w:fill="auto"/>
            <w:noWrap/>
            <w:vAlign w:val="bottom"/>
            <w:hideMark/>
          </w:tcPr>
          <w:p w14:paraId="3AA633FE"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1,223,850</w:t>
            </w:r>
          </w:p>
        </w:tc>
        <w:tc>
          <w:tcPr>
            <w:tcW w:w="1720" w:type="dxa"/>
            <w:tcBorders>
              <w:top w:val="nil"/>
              <w:left w:val="nil"/>
              <w:bottom w:val="nil"/>
              <w:right w:val="single" w:sz="4" w:space="0" w:color="auto"/>
            </w:tcBorders>
            <w:shd w:val="clear" w:color="auto" w:fill="auto"/>
            <w:noWrap/>
            <w:vAlign w:val="bottom"/>
            <w:hideMark/>
          </w:tcPr>
          <w:p w14:paraId="152565E0"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1,332,500</w:t>
            </w:r>
          </w:p>
        </w:tc>
      </w:tr>
      <w:tr w:rsidR="00A44AF6" w:rsidRPr="00BC5AF5" w14:paraId="53AA0DD6" w14:textId="77777777" w:rsidTr="007A00B4">
        <w:trPr>
          <w:trHeight w:val="300"/>
        </w:trPr>
        <w:tc>
          <w:tcPr>
            <w:tcW w:w="1656" w:type="dxa"/>
            <w:tcBorders>
              <w:top w:val="nil"/>
              <w:left w:val="nil"/>
              <w:bottom w:val="nil"/>
              <w:right w:val="nil"/>
            </w:tcBorders>
            <w:shd w:val="clear" w:color="auto" w:fill="auto"/>
            <w:noWrap/>
            <w:vAlign w:val="bottom"/>
            <w:hideMark/>
          </w:tcPr>
          <w:p w14:paraId="6D1DBA0B"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p>
        </w:tc>
        <w:tc>
          <w:tcPr>
            <w:tcW w:w="820" w:type="dxa"/>
            <w:tcBorders>
              <w:top w:val="nil"/>
              <w:left w:val="nil"/>
              <w:bottom w:val="nil"/>
              <w:right w:val="nil"/>
            </w:tcBorders>
            <w:shd w:val="clear" w:color="auto" w:fill="auto"/>
            <w:noWrap/>
            <w:vAlign w:val="bottom"/>
            <w:hideMark/>
          </w:tcPr>
          <w:p w14:paraId="28771AC1"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7C4A212C"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single" w:sz="4" w:space="0" w:color="auto"/>
              <w:bottom w:val="nil"/>
              <w:right w:val="nil"/>
            </w:tcBorders>
            <w:shd w:val="clear" w:color="auto" w:fill="auto"/>
            <w:noWrap/>
            <w:vAlign w:val="bottom"/>
            <w:hideMark/>
          </w:tcPr>
          <w:p w14:paraId="42E784A1" w14:textId="77777777" w:rsidR="00A44AF6" w:rsidRPr="00F6192F" w:rsidRDefault="00A44AF6" w:rsidP="00A44AF6">
            <w:pPr>
              <w:spacing w:after="0" w:line="240" w:lineRule="auto"/>
              <w:rPr>
                <w:rFonts w:ascii="Arial" w:eastAsia="Times New Roman" w:hAnsi="Arial" w:cs="Arial"/>
                <w:color w:val="833C0B" w:themeColor="accent2" w:themeShade="80"/>
                <w:sz w:val="24"/>
                <w:szCs w:val="24"/>
                <w:lang w:eastAsia="en-GB"/>
              </w:rPr>
            </w:pPr>
            <w:r w:rsidRPr="00F6192F">
              <w:rPr>
                <w:rFonts w:ascii="Arial" w:eastAsia="Times New Roman" w:hAnsi="Arial" w:cs="Arial"/>
                <w:color w:val="833C0B" w:themeColor="accent2" w:themeShade="80"/>
                <w:sz w:val="24"/>
                <w:szCs w:val="24"/>
                <w:lang w:eastAsia="en-GB"/>
              </w:rPr>
              <w:t> </w:t>
            </w:r>
          </w:p>
        </w:tc>
        <w:tc>
          <w:tcPr>
            <w:tcW w:w="960" w:type="dxa"/>
            <w:tcBorders>
              <w:top w:val="nil"/>
              <w:left w:val="nil"/>
              <w:bottom w:val="nil"/>
              <w:right w:val="nil"/>
            </w:tcBorders>
            <w:shd w:val="clear" w:color="auto" w:fill="auto"/>
            <w:noWrap/>
            <w:vAlign w:val="bottom"/>
            <w:hideMark/>
          </w:tcPr>
          <w:p w14:paraId="46D7E0D7" w14:textId="77777777" w:rsidR="00A44AF6" w:rsidRPr="00F6192F" w:rsidRDefault="00A44AF6" w:rsidP="00A44AF6">
            <w:pPr>
              <w:spacing w:after="0" w:line="240" w:lineRule="auto"/>
              <w:rPr>
                <w:rFonts w:ascii="Arial" w:eastAsia="Times New Roman" w:hAnsi="Arial" w:cs="Arial"/>
                <w:color w:val="833C0B" w:themeColor="accent2" w:themeShade="80"/>
                <w:sz w:val="24"/>
                <w:szCs w:val="24"/>
                <w:lang w:eastAsia="en-GB"/>
              </w:rPr>
            </w:pPr>
          </w:p>
        </w:tc>
        <w:tc>
          <w:tcPr>
            <w:tcW w:w="236" w:type="dxa"/>
            <w:tcBorders>
              <w:top w:val="nil"/>
              <w:left w:val="nil"/>
              <w:bottom w:val="nil"/>
              <w:right w:val="nil"/>
            </w:tcBorders>
            <w:shd w:val="clear" w:color="auto" w:fill="auto"/>
            <w:noWrap/>
            <w:vAlign w:val="bottom"/>
            <w:hideMark/>
          </w:tcPr>
          <w:p w14:paraId="62D97577" w14:textId="77777777" w:rsidR="00A44AF6" w:rsidRPr="00F6192F" w:rsidRDefault="00A44AF6" w:rsidP="00A44AF6">
            <w:pPr>
              <w:spacing w:after="0" w:line="240" w:lineRule="auto"/>
              <w:rPr>
                <w:rFonts w:ascii="Arial" w:eastAsia="Times New Roman" w:hAnsi="Arial" w:cs="Arial"/>
                <w:color w:val="833C0B" w:themeColor="accent2" w:themeShade="80"/>
                <w:sz w:val="24"/>
                <w:szCs w:val="24"/>
                <w:lang w:eastAsia="en-GB"/>
              </w:rPr>
            </w:pPr>
          </w:p>
        </w:tc>
        <w:tc>
          <w:tcPr>
            <w:tcW w:w="1684" w:type="dxa"/>
            <w:tcBorders>
              <w:top w:val="nil"/>
              <w:left w:val="single" w:sz="4" w:space="0" w:color="auto"/>
              <w:bottom w:val="nil"/>
              <w:right w:val="nil"/>
            </w:tcBorders>
            <w:shd w:val="clear" w:color="auto" w:fill="auto"/>
            <w:noWrap/>
            <w:vAlign w:val="bottom"/>
            <w:hideMark/>
          </w:tcPr>
          <w:p w14:paraId="4B7C3C82"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084" w:type="dxa"/>
            <w:tcBorders>
              <w:top w:val="nil"/>
              <w:left w:val="nil"/>
              <w:bottom w:val="nil"/>
              <w:right w:val="nil"/>
            </w:tcBorders>
            <w:shd w:val="clear" w:color="auto" w:fill="auto"/>
            <w:noWrap/>
            <w:vAlign w:val="bottom"/>
            <w:hideMark/>
          </w:tcPr>
          <w:p w14:paraId="782A1EBD" w14:textId="77777777" w:rsidR="00A44AF6" w:rsidRPr="00BC5AF5" w:rsidRDefault="00A44AF6" w:rsidP="00A44AF6">
            <w:pPr>
              <w:spacing w:after="0" w:line="240" w:lineRule="auto"/>
              <w:rPr>
                <w:rFonts w:ascii="Arial" w:eastAsia="Times New Roman" w:hAnsi="Arial" w:cs="Arial"/>
                <w:color w:val="000000"/>
                <w:sz w:val="24"/>
                <w:szCs w:val="24"/>
                <w:lang w:eastAsia="en-GB"/>
              </w:rPr>
            </w:pPr>
          </w:p>
        </w:tc>
        <w:tc>
          <w:tcPr>
            <w:tcW w:w="1084" w:type="dxa"/>
            <w:tcBorders>
              <w:top w:val="nil"/>
              <w:left w:val="nil"/>
              <w:bottom w:val="nil"/>
              <w:right w:val="nil"/>
            </w:tcBorders>
            <w:shd w:val="clear" w:color="auto" w:fill="auto"/>
            <w:noWrap/>
            <w:vAlign w:val="bottom"/>
            <w:hideMark/>
          </w:tcPr>
          <w:p w14:paraId="02EA3EDC"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single" w:sz="4" w:space="0" w:color="auto"/>
            </w:tcBorders>
            <w:shd w:val="clear" w:color="auto" w:fill="auto"/>
            <w:noWrap/>
            <w:vAlign w:val="bottom"/>
            <w:hideMark/>
          </w:tcPr>
          <w:p w14:paraId="6F7A3DAF"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084" w:type="dxa"/>
            <w:tcBorders>
              <w:top w:val="nil"/>
              <w:left w:val="nil"/>
              <w:bottom w:val="nil"/>
              <w:right w:val="nil"/>
            </w:tcBorders>
            <w:shd w:val="clear" w:color="auto" w:fill="auto"/>
            <w:noWrap/>
            <w:vAlign w:val="bottom"/>
            <w:hideMark/>
          </w:tcPr>
          <w:p w14:paraId="3F9D5285"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084" w:type="dxa"/>
            <w:tcBorders>
              <w:top w:val="nil"/>
              <w:left w:val="nil"/>
              <w:bottom w:val="nil"/>
              <w:right w:val="nil"/>
            </w:tcBorders>
            <w:shd w:val="clear" w:color="auto" w:fill="auto"/>
            <w:noWrap/>
            <w:vAlign w:val="bottom"/>
            <w:hideMark/>
          </w:tcPr>
          <w:p w14:paraId="1173911C" w14:textId="77777777" w:rsidR="00A44AF6" w:rsidRPr="00BC5AF5" w:rsidRDefault="00A44AF6" w:rsidP="00A44AF6">
            <w:pPr>
              <w:spacing w:after="0" w:line="240" w:lineRule="auto"/>
              <w:rPr>
                <w:rFonts w:ascii="Arial" w:eastAsia="Times New Roman" w:hAnsi="Arial" w:cs="Arial"/>
                <w:color w:val="000000"/>
                <w:sz w:val="24"/>
                <w:szCs w:val="24"/>
                <w:lang w:eastAsia="en-GB"/>
              </w:rPr>
            </w:pPr>
          </w:p>
        </w:tc>
        <w:tc>
          <w:tcPr>
            <w:tcW w:w="1084" w:type="dxa"/>
            <w:tcBorders>
              <w:top w:val="nil"/>
              <w:left w:val="nil"/>
              <w:bottom w:val="nil"/>
              <w:right w:val="nil"/>
            </w:tcBorders>
            <w:shd w:val="clear" w:color="auto" w:fill="auto"/>
            <w:noWrap/>
            <w:vAlign w:val="bottom"/>
            <w:hideMark/>
          </w:tcPr>
          <w:p w14:paraId="19929C04"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28780BD0"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single" w:sz="4" w:space="0" w:color="auto"/>
              <w:bottom w:val="nil"/>
              <w:right w:val="nil"/>
            </w:tcBorders>
            <w:shd w:val="clear" w:color="auto" w:fill="auto"/>
            <w:noWrap/>
            <w:vAlign w:val="bottom"/>
            <w:hideMark/>
          </w:tcPr>
          <w:p w14:paraId="2069F38B"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300" w:type="dxa"/>
            <w:tcBorders>
              <w:top w:val="nil"/>
              <w:left w:val="nil"/>
              <w:bottom w:val="nil"/>
              <w:right w:val="nil"/>
            </w:tcBorders>
            <w:shd w:val="clear" w:color="auto" w:fill="auto"/>
            <w:noWrap/>
            <w:vAlign w:val="bottom"/>
            <w:hideMark/>
          </w:tcPr>
          <w:p w14:paraId="1BB0F231" w14:textId="77777777" w:rsidR="00A44AF6" w:rsidRPr="00BC5AF5" w:rsidRDefault="00A44AF6" w:rsidP="00A44AF6">
            <w:pPr>
              <w:spacing w:after="0" w:line="240" w:lineRule="auto"/>
              <w:rPr>
                <w:rFonts w:ascii="Arial" w:eastAsia="Times New Roman" w:hAnsi="Arial" w:cs="Arial"/>
                <w:color w:val="000000"/>
                <w:sz w:val="24"/>
                <w:szCs w:val="24"/>
                <w:lang w:eastAsia="en-GB"/>
              </w:rPr>
            </w:pPr>
          </w:p>
        </w:tc>
        <w:tc>
          <w:tcPr>
            <w:tcW w:w="1300" w:type="dxa"/>
            <w:tcBorders>
              <w:top w:val="nil"/>
              <w:left w:val="nil"/>
              <w:bottom w:val="nil"/>
              <w:right w:val="nil"/>
            </w:tcBorders>
            <w:shd w:val="clear" w:color="auto" w:fill="auto"/>
            <w:noWrap/>
            <w:vAlign w:val="bottom"/>
            <w:hideMark/>
          </w:tcPr>
          <w:p w14:paraId="6E47FB58"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720" w:type="dxa"/>
            <w:tcBorders>
              <w:top w:val="nil"/>
              <w:left w:val="nil"/>
              <w:bottom w:val="nil"/>
              <w:right w:val="single" w:sz="4" w:space="0" w:color="auto"/>
            </w:tcBorders>
            <w:shd w:val="clear" w:color="auto" w:fill="auto"/>
            <w:noWrap/>
            <w:vAlign w:val="bottom"/>
            <w:hideMark/>
          </w:tcPr>
          <w:p w14:paraId="5A824BFD"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r>
      <w:tr w:rsidR="00A44AF6" w:rsidRPr="00BC5AF5" w14:paraId="7E7AA03E" w14:textId="77777777" w:rsidTr="007A00B4">
        <w:trPr>
          <w:trHeight w:val="300"/>
        </w:trPr>
        <w:tc>
          <w:tcPr>
            <w:tcW w:w="2476" w:type="dxa"/>
            <w:gridSpan w:val="2"/>
            <w:tcBorders>
              <w:top w:val="nil"/>
              <w:left w:val="nil"/>
              <w:bottom w:val="nil"/>
              <w:right w:val="nil"/>
            </w:tcBorders>
            <w:shd w:val="clear" w:color="auto" w:fill="auto"/>
            <w:noWrap/>
            <w:vAlign w:val="bottom"/>
            <w:hideMark/>
          </w:tcPr>
          <w:p w14:paraId="3DE1BE48" w14:textId="163DEDFD"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xml:space="preserve">Rent per shop </w:t>
            </w:r>
            <w:r w:rsidR="00F60BBA" w:rsidRPr="00BC5AF5">
              <w:rPr>
                <w:rFonts w:ascii="Arial" w:eastAsia="Times New Roman" w:hAnsi="Arial" w:cs="Arial"/>
                <w:color w:val="000000"/>
                <w:sz w:val="24"/>
                <w:szCs w:val="24"/>
                <w:lang w:eastAsia="en-GB"/>
              </w:rPr>
              <w:t>p. a</w:t>
            </w:r>
          </w:p>
        </w:tc>
        <w:tc>
          <w:tcPr>
            <w:tcW w:w="960" w:type="dxa"/>
            <w:tcBorders>
              <w:top w:val="nil"/>
              <w:left w:val="nil"/>
              <w:bottom w:val="nil"/>
              <w:right w:val="nil"/>
            </w:tcBorders>
            <w:shd w:val="clear" w:color="auto" w:fill="auto"/>
            <w:noWrap/>
            <w:vAlign w:val="bottom"/>
            <w:hideMark/>
          </w:tcPr>
          <w:p w14:paraId="184DAD72"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6000</w:t>
            </w:r>
          </w:p>
        </w:tc>
        <w:tc>
          <w:tcPr>
            <w:tcW w:w="960" w:type="dxa"/>
            <w:tcBorders>
              <w:top w:val="nil"/>
              <w:left w:val="single" w:sz="4" w:space="0" w:color="auto"/>
              <w:bottom w:val="nil"/>
              <w:right w:val="nil"/>
            </w:tcBorders>
            <w:shd w:val="clear" w:color="auto" w:fill="auto"/>
            <w:noWrap/>
            <w:vAlign w:val="bottom"/>
            <w:hideMark/>
          </w:tcPr>
          <w:p w14:paraId="7703A75B" w14:textId="77777777" w:rsidR="00A44AF6" w:rsidRPr="00F6192F" w:rsidRDefault="00A44AF6" w:rsidP="00A44AF6">
            <w:pPr>
              <w:spacing w:after="0" w:line="240" w:lineRule="auto"/>
              <w:jc w:val="right"/>
              <w:rPr>
                <w:rFonts w:ascii="Arial" w:eastAsia="Times New Roman" w:hAnsi="Arial" w:cs="Arial"/>
                <w:color w:val="833C0B" w:themeColor="accent2" w:themeShade="80"/>
                <w:sz w:val="24"/>
                <w:szCs w:val="24"/>
                <w:lang w:eastAsia="en-GB"/>
              </w:rPr>
            </w:pPr>
            <w:r w:rsidRPr="00F6192F">
              <w:rPr>
                <w:rFonts w:ascii="Arial" w:eastAsia="Times New Roman" w:hAnsi="Arial" w:cs="Arial"/>
                <w:color w:val="833C0B" w:themeColor="accent2" w:themeShade="80"/>
                <w:sz w:val="24"/>
                <w:szCs w:val="24"/>
                <w:lang w:eastAsia="en-GB"/>
              </w:rPr>
              <w:t>500</w:t>
            </w:r>
          </w:p>
        </w:tc>
        <w:tc>
          <w:tcPr>
            <w:tcW w:w="960" w:type="dxa"/>
            <w:tcBorders>
              <w:top w:val="nil"/>
              <w:left w:val="nil"/>
              <w:bottom w:val="nil"/>
              <w:right w:val="nil"/>
            </w:tcBorders>
            <w:shd w:val="clear" w:color="auto" w:fill="auto"/>
            <w:noWrap/>
            <w:vAlign w:val="bottom"/>
            <w:hideMark/>
          </w:tcPr>
          <w:p w14:paraId="6238500F" w14:textId="77777777" w:rsidR="00A44AF6" w:rsidRPr="00F6192F" w:rsidRDefault="00A44AF6" w:rsidP="00A44AF6">
            <w:pPr>
              <w:spacing w:after="0" w:line="240" w:lineRule="auto"/>
              <w:jc w:val="right"/>
              <w:rPr>
                <w:rFonts w:ascii="Arial" w:eastAsia="Times New Roman" w:hAnsi="Arial" w:cs="Arial"/>
                <w:color w:val="833C0B" w:themeColor="accent2" w:themeShade="80"/>
                <w:sz w:val="24"/>
                <w:szCs w:val="24"/>
                <w:lang w:eastAsia="en-GB"/>
              </w:rPr>
            </w:pPr>
            <w:r w:rsidRPr="00F6192F">
              <w:rPr>
                <w:rFonts w:ascii="Arial" w:eastAsia="Times New Roman" w:hAnsi="Arial" w:cs="Arial"/>
                <w:color w:val="833C0B" w:themeColor="accent2" w:themeShade="80"/>
                <w:sz w:val="24"/>
                <w:szCs w:val="24"/>
                <w:lang w:eastAsia="en-GB"/>
              </w:rPr>
              <w:t>500</w:t>
            </w:r>
          </w:p>
        </w:tc>
        <w:tc>
          <w:tcPr>
            <w:tcW w:w="236" w:type="dxa"/>
            <w:tcBorders>
              <w:top w:val="nil"/>
              <w:left w:val="nil"/>
              <w:bottom w:val="nil"/>
              <w:right w:val="nil"/>
            </w:tcBorders>
            <w:shd w:val="clear" w:color="auto" w:fill="auto"/>
            <w:noWrap/>
            <w:vAlign w:val="bottom"/>
            <w:hideMark/>
          </w:tcPr>
          <w:p w14:paraId="25642EFC" w14:textId="77777777" w:rsidR="00A44AF6" w:rsidRPr="00F6192F" w:rsidRDefault="00A44AF6" w:rsidP="00A44AF6">
            <w:pPr>
              <w:spacing w:after="0" w:line="240" w:lineRule="auto"/>
              <w:jc w:val="right"/>
              <w:rPr>
                <w:rFonts w:ascii="Arial" w:eastAsia="Times New Roman" w:hAnsi="Arial" w:cs="Arial"/>
                <w:color w:val="833C0B" w:themeColor="accent2" w:themeShade="80"/>
                <w:sz w:val="24"/>
                <w:szCs w:val="24"/>
                <w:lang w:eastAsia="en-GB"/>
              </w:rPr>
            </w:pPr>
            <w:r w:rsidRPr="00F6192F">
              <w:rPr>
                <w:rFonts w:ascii="Arial" w:eastAsia="Times New Roman" w:hAnsi="Arial" w:cs="Arial"/>
                <w:color w:val="833C0B" w:themeColor="accent2" w:themeShade="80"/>
                <w:sz w:val="24"/>
                <w:szCs w:val="24"/>
                <w:lang w:eastAsia="en-GB"/>
              </w:rPr>
              <w:t>500</w:t>
            </w:r>
          </w:p>
        </w:tc>
        <w:tc>
          <w:tcPr>
            <w:tcW w:w="1684" w:type="dxa"/>
            <w:tcBorders>
              <w:top w:val="nil"/>
              <w:left w:val="single" w:sz="4" w:space="0" w:color="auto"/>
              <w:bottom w:val="nil"/>
              <w:right w:val="nil"/>
            </w:tcBorders>
            <w:shd w:val="clear" w:color="auto" w:fill="auto"/>
            <w:noWrap/>
            <w:vAlign w:val="bottom"/>
            <w:hideMark/>
          </w:tcPr>
          <w:p w14:paraId="0F6B43BB"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1500</w:t>
            </w:r>
          </w:p>
        </w:tc>
        <w:tc>
          <w:tcPr>
            <w:tcW w:w="1084" w:type="dxa"/>
            <w:tcBorders>
              <w:top w:val="nil"/>
              <w:left w:val="nil"/>
              <w:bottom w:val="nil"/>
              <w:right w:val="nil"/>
            </w:tcBorders>
            <w:shd w:val="clear" w:color="auto" w:fill="auto"/>
            <w:noWrap/>
            <w:vAlign w:val="bottom"/>
            <w:hideMark/>
          </w:tcPr>
          <w:p w14:paraId="211209AB"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1500</w:t>
            </w:r>
          </w:p>
        </w:tc>
        <w:tc>
          <w:tcPr>
            <w:tcW w:w="1084" w:type="dxa"/>
            <w:tcBorders>
              <w:top w:val="nil"/>
              <w:left w:val="nil"/>
              <w:bottom w:val="nil"/>
              <w:right w:val="nil"/>
            </w:tcBorders>
            <w:shd w:val="clear" w:color="auto" w:fill="auto"/>
            <w:noWrap/>
            <w:vAlign w:val="bottom"/>
            <w:hideMark/>
          </w:tcPr>
          <w:p w14:paraId="4C09A975"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3000</w:t>
            </w:r>
          </w:p>
        </w:tc>
        <w:tc>
          <w:tcPr>
            <w:tcW w:w="1284" w:type="dxa"/>
            <w:tcBorders>
              <w:top w:val="nil"/>
              <w:left w:val="nil"/>
              <w:bottom w:val="nil"/>
              <w:right w:val="single" w:sz="4" w:space="0" w:color="auto"/>
            </w:tcBorders>
            <w:shd w:val="clear" w:color="auto" w:fill="auto"/>
            <w:noWrap/>
            <w:vAlign w:val="bottom"/>
            <w:hideMark/>
          </w:tcPr>
          <w:p w14:paraId="29B6BA28"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3000</w:t>
            </w:r>
          </w:p>
        </w:tc>
        <w:tc>
          <w:tcPr>
            <w:tcW w:w="1084" w:type="dxa"/>
            <w:tcBorders>
              <w:top w:val="nil"/>
              <w:left w:val="nil"/>
              <w:bottom w:val="nil"/>
              <w:right w:val="nil"/>
            </w:tcBorders>
            <w:shd w:val="clear" w:color="auto" w:fill="auto"/>
            <w:noWrap/>
            <w:vAlign w:val="bottom"/>
            <w:hideMark/>
          </w:tcPr>
          <w:p w14:paraId="62106366"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4500</w:t>
            </w:r>
          </w:p>
        </w:tc>
        <w:tc>
          <w:tcPr>
            <w:tcW w:w="1084" w:type="dxa"/>
            <w:tcBorders>
              <w:top w:val="nil"/>
              <w:left w:val="nil"/>
              <w:bottom w:val="nil"/>
              <w:right w:val="nil"/>
            </w:tcBorders>
            <w:shd w:val="clear" w:color="auto" w:fill="auto"/>
            <w:noWrap/>
            <w:vAlign w:val="bottom"/>
            <w:hideMark/>
          </w:tcPr>
          <w:p w14:paraId="29C23C36"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4500</w:t>
            </w:r>
          </w:p>
        </w:tc>
        <w:tc>
          <w:tcPr>
            <w:tcW w:w="1084" w:type="dxa"/>
            <w:tcBorders>
              <w:top w:val="nil"/>
              <w:left w:val="nil"/>
              <w:bottom w:val="nil"/>
              <w:right w:val="nil"/>
            </w:tcBorders>
            <w:shd w:val="clear" w:color="auto" w:fill="auto"/>
            <w:noWrap/>
            <w:vAlign w:val="bottom"/>
            <w:hideMark/>
          </w:tcPr>
          <w:p w14:paraId="1B8CBCA2"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6000</w:t>
            </w:r>
          </w:p>
        </w:tc>
        <w:tc>
          <w:tcPr>
            <w:tcW w:w="1284" w:type="dxa"/>
            <w:tcBorders>
              <w:top w:val="nil"/>
              <w:left w:val="nil"/>
              <w:bottom w:val="nil"/>
              <w:right w:val="nil"/>
            </w:tcBorders>
            <w:shd w:val="clear" w:color="auto" w:fill="auto"/>
            <w:noWrap/>
            <w:vAlign w:val="bottom"/>
            <w:hideMark/>
          </w:tcPr>
          <w:p w14:paraId="012D649A"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6000</w:t>
            </w:r>
          </w:p>
        </w:tc>
        <w:tc>
          <w:tcPr>
            <w:tcW w:w="1284" w:type="dxa"/>
            <w:tcBorders>
              <w:top w:val="nil"/>
              <w:left w:val="single" w:sz="4" w:space="0" w:color="auto"/>
              <w:bottom w:val="nil"/>
              <w:right w:val="nil"/>
            </w:tcBorders>
            <w:shd w:val="clear" w:color="auto" w:fill="auto"/>
            <w:noWrap/>
            <w:vAlign w:val="bottom"/>
            <w:hideMark/>
          </w:tcPr>
          <w:p w14:paraId="457921F1"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7500</w:t>
            </w:r>
          </w:p>
        </w:tc>
        <w:tc>
          <w:tcPr>
            <w:tcW w:w="1300" w:type="dxa"/>
            <w:tcBorders>
              <w:top w:val="nil"/>
              <w:left w:val="nil"/>
              <w:bottom w:val="nil"/>
              <w:right w:val="nil"/>
            </w:tcBorders>
            <w:shd w:val="clear" w:color="auto" w:fill="auto"/>
            <w:noWrap/>
            <w:vAlign w:val="bottom"/>
            <w:hideMark/>
          </w:tcPr>
          <w:p w14:paraId="5317E4A8"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7500</w:t>
            </w:r>
          </w:p>
        </w:tc>
        <w:tc>
          <w:tcPr>
            <w:tcW w:w="1300" w:type="dxa"/>
            <w:tcBorders>
              <w:top w:val="nil"/>
              <w:left w:val="nil"/>
              <w:bottom w:val="nil"/>
              <w:right w:val="nil"/>
            </w:tcBorders>
            <w:shd w:val="clear" w:color="auto" w:fill="auto"/>
            <w:noWrap/>
            <w:vAlign w:val="bottom"/>
            <w:hideMark/>
          </w:tcPr>
          <w:p w14:paraId="56ABD89F"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7500</w:t>
            </w:r>
          </w:p>
        </w:tc>
        <w:tc>
          <w:tcPr>
            <w:tcW w:w="1720" w:type="dxa"/>
            <w:tcBorders>
              <w:top w:val="nil"/>
              <w:left w:val="nil"/>
              <w:bottom w:val="nil"/>
              <w:right w:val="single" w:sz="4" w:space="0" w:color="auto"/>
            </w:tcBorders>
            <w:shd w:val="clear" w:color="auto" w:fill="auto"/>
            <w:noWrap/>
            <w:vAlign w:val="bottom"/>
            <w:hideMark/>
          </w:tcPr>
          <w:p w14:paraId="19A23291"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7500</w:t>
            </w:r>
          </w:p>
        </w:tc>
      </w:tr>
      <w:tr w:rsidR="00A44AF6" w:rsidRPr="00BC5AF5" w14:paraId="4F03F981" w14:textId="77777777" w:rsidTr="007A00B4">
        <w:trPr>
          <w:trHeight w:val="300"/>
        </w:trPr>
        <w:tc>
          <w:tcPr>
            <w:tcW w:w="2476" w:type="dxa"/>
            <w:gridSpan w:val="2"/>
            <w:tcBorders>
              <w:top w:val="nil"/>
              <w:left w:val="nil"/>
              <w:bottom w:val="nil"/>
              <w:right w:val="nil"/>
            </w:tcBorders>
            <w:shd w:val="clear" w:color="auto" w:fill="auto"/>
            <w:noWrap/>
            <w:vAlign w:val="bottom"/>
            <w:hideMark/>
          </w:tcPr>
          <w:p w14:paraId="416253DF" w14:textId="05BBB37A"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xml:space="preserve">Décor per shop </w:t>
            </w:r>
            <w:r w:rsidR="00F60BBA" w:rsidRPr="00BC5AF5">
              <w:rPr>
                <w:rFonts w:ascii="Arial" w:eastAsia="Times New Roman" w:hAnsi="Arial" w:cs="Arial"/>
                <w:color w:val="000000"/>
                <w:sz w:val="24"/>
                <w:szCs w:val="24"/>
                <w:lang w:eastAsia="en-GB"/>
              </w:rPr>
              <w:t>p. a</w:t>
            </w:r>
          </w:p>
        </w:tc>
        <w:tc>
          <w:tcPr>
            <w:tcW w:w="960" w:type="dxa"/>
            <w:tcBorders>
              <w:top w:val="nil"/>
              <w:left w:val="nil"/>
              <w:bottom w:val="nil"/>
              <w:right w:val="nil"/>
            </w:tcBorders>
            <w:shd w:val="clear" w:color="auto" w:fill="auto"/>
            <w:noWrap/>
            <w:vAlign w:val="bottom"/>
            <w:hideMark/>
          </w:tcPr>
          <w:p w14:paraId="74387AD5"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480</w:t>
            </w:r>
          </w:p>
        </w:tc>
        <w:tc>
          <w:tcPr>
            <w:tcW w:w="960" w:type="dxa"/>
            <w:tcBorders>
              <w:top w:val="nil"/>
              <w:left w:val="single" w:sz="4" w:space="0" w:color="auto"/>
              <w:bottom w:val="nil"/>
              <w:right w:val="nil"/>
            </w:tcBorders>
            <w:shd w:val="clear" w:color="auto" w:fill="auto"/>
            <w:noWrap/>
            <w:vAlign w:val="bottom"/>
            <w:hideMark/>
          </w:tcPr>
          <w:p w14:paraId="35CD4201" w14:textId="77777777" w:rsidR="00A44AF6" w:rsidRPr="00F6192F" w:rsidRDefault="00A44AF6" w:rsidP="00A44AF6">
            <w:pPr>
              <w:spacing w:after="0" w:line="240" w:lineRule="auto"/>
              <w:jc w:val="right"/>
              <w:rPr>
                <w:rFonts w:ascii="Arial" w:eastAsia="Times New Roman" w:hAnsi="Arial" w:cs="Arial"/>
                <w:color w:val="833C0B" w:themeColor="accent2" w:themeShade="80"/>
                <w:sz w:val="24"/>
                <w:szCs w:val="24"/>
                <w:lang w:eastAsia="en-GB"/>
              </w:rPr>
            </w:pPr>
            <w:r w:rsidRPr="00F6192F">
              <w:rPr>
                <w:rFonts w:ascii="Arial" w:eastAsia="Times New Roman" w:hAnsi="Arial" w:cs="Arial"/>
                <w:color w:val="833C0B" w:themeColor="accent2" w:themeShade="80"/>
                <w:sz w:val="24"/>
                <w:szCs w:val="24"/>
                <w:lang w:eastAsia="en-GB"/>
              </w:rPr>
              <w:t>40</w:t>
            </w:r>
          </w:p>
        </w:tc>
        <w:tc>
          <w:tcPr>
            <w:tcW w:w="960" w:type="dxa"/>
            <w:tcBorders>
              <w:top w:val="nil"/>
              <w:left w:val="nil"/>
              <w:bottom w:val="nil"/>
              <w:right w:val="nil"/>
            </w:tcBorders>
            <w:shd w:val="clear" w:color="auto" w:fill="auto"/>
            <w:noWrap/>
            <w:vAlign w:val="bottom"/>
            <w:hideMark/>
          </w:tcPr>
          <w:p w14:paraId="1E69E753" w14:textId="77777777" w:rsidR="00A44AF6" w:rsidRPr="00F6192F" w:rsidRDefault="00A44AF6" w:rsidP="00A44AF6">
            <w:pPr>
              <w:spacing w:after="0" w:line="240" w:lineRule="auto"/>
              <w:jc w:val="right"/>
              <w:rPr>
                <w:rFonts w:ascii="Arial" w:eastAsia="Times New Roman" w:hAnsi="Arial" w:cs="Arial"/>
                <w:color w:val="833C0B" w:themeColor="accent2" w:themeShade="80"/>
                <w:sz w:val="24"/>
                <w:szCs w:val="24"/>
                <w:lang w:eastAsia="en-GB"/>
              </w:rPr>
            </w:pPr>
            <w:r w:rsidRPr="00F6192F">
              <w:rPr>
                <w:rFonts w:ascii="Arial" w:eastAsia="Times New Roman" w:hAnsi="Arial" w:cs="Arial"/>
                <w:color w:val="833C0B" w:themeColor="accent2" w:themeShade="80"/>
                <w:sz w:val="24"/>
                <w:szCs w:val="24"/>
                <w:lang w:eastAsia="en-GB"/>
              </w:rPr>
              <w:t>40</w:t>
            </w:r>
          </w:p>
        </w:tc>
        <w:tc>
          <w:tcPr>
            <w:tcW w:w="236" w:type="dxa"/>
            <w:tcBorders>
              <w:top w:val="nil"/>
              <w:left w:val="nil"/>
              <w:bottom w:val="nil"/>
              <w:right w:val="nil"/>
            </w:tcBorders>
            <w:shd w:val="clear" w:color="auto" w:fill="auto"/>
            <w:noWrap/>
            <w:vAlign w:val="bottom"/>
            <w:hideMark/>
          </w:tcPr>
          <w:p w14:paraId="5FDC0F27" w14:textId="77777777" w:rsidR="00A44AF6" w:rsidRPr="00F6192F" w:rsidRDefault="00A44AF6" w:rsidP="00A44AF6">
            <w:pPr>
              <w:spacing w:after="0" w:line="240" w:lineRule="auto"/>
              <w:jc w:val="right"/>
              <w:rPr>
                <w:rFonts w:ascii="Arial" w:eastAsia="Times New Roman" w:hAnsi="Arial" w:cs="Arial"/>
                <w:color w:val="833C0B" w:themeColor="accent2" w:themeShade="80"/>
                <w:sz w:val="24"/>
                <w:szCs w:val="24"/>
                <w:lang w:eastAsia="en-GB"/>
              </w:rPr>
            </w:pPr>
            <w:r w:rsidRPr="00F6192F">
              <w:rPr>
                <w:rFonts w:ascii="Arial" w:eastAsia="Times New Roman" w:hAnsi="Arial" w:cs="Arial"/>
                <w:color w:val="833C0B" w:themeColor="accent2" w:themeShade="80"/>
                <w:sz w:val="24"/>
                <w:szCs w:val="24"/>
                <w:lang w:eastAsia="en-GB"/>
              </w:rPr>
              <w:t>40</w:t>
            </w:r>
          </w:p>
        </w:tc>
        <w:tc>
          <w:tcPr>
            <w:tcW w:w="1684" w:type="dxa"/>
            <w:tcBorders>
              <w:top w:val="nil"/>
              <w:left w:val="single" w:sz="4" w:space="0" w:color="auto"/>
              <w:bottom w:val="nil"/>
              <w:right w:val="nil"/>
            </w:tcBorders>
            <w:shd w:val="clear" w:color="auto" w:fill="auto"/>
            <w:noWrap/>
            <w:vAlign w:val="bottom"/>
            <w:hideMark/>
          </w:tcPr>
          <w:p w14:paraId="183E2742"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120</w:t>
            </w:r>
          </w:p>
        </w:tc>
        <w:tc>
          <w:tcPr>
            <w:tcW w:w="1084" w:type="dxa"/>
            <w:tcBorders>
              <w:top w:val="nil"/>
              <w:left w:val="nil"/>
              <w:bottom w:val="nil"/>
              <w:right w:val="nil"/>
            </w:tcBorders>
            <w:shd w:val="clear" w:color="auto" w:fill="auto"/>
            <w:noWrap/>
            <w:vAlign w:val="bottom"/>
            <w:hideMark/>
          </w:tcPr>
          <w:p w14:paraId="2374CB85"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120</w:t>
            </w:r>
          </w:p>
        </w:tc>
        <w:tc>
          <w:tcPr>
            <w:tcW w:w="1084" w:type="dxa"/>
            <w:tcBorders>
              <w:top w:val="nil"/>
              <w:left w:val="nil"/>
              <w:bottom w:val="nil"/>
              <w:right w:val="nil"/>
            </w:tcBorders>
            <w:shd w:val="clear" w:color="auto" w:fill="auto"/>
            <w:noWrap/>
            <w:vAlign w:val="bottom"/>
            <w:hideMark/>
          </w:tcPr>
          <w:p w14:paraId="52B07E2A"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240</w:t>
            </w:r>
          </w:p>
        </w:tc>
        <w:tc>
          <w:tcPr>
            <w:tcW w:w="1284" w:type="dxa"/>
            <w:tcBorders>
              <w:top w:val="nil"/>
              <w:left w:val="nil"/>
              <w:bottom w:val="nil"/>
              <w:right w:val="single" w:sz="4" w:space="0" w:color="auto"/>
            </w:tcBorders>
            <w:shd w:val="clear" w:color="auto" w:fill="auto"/>
            <w:noWrap/>
            <w:vAlign w:val="bottom"/>
            <w:hideMark/>
          </w:tcPr>
          <w:p w14:paraId="57E4EAB9"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240</w:t>
            </w:r>
          </w:p>
        </w:tc>
        <w:tc>
          <w:tcPr>
            <w:tcW w:w="1084" w:type="dxa"/>
            <w:tcBorders>
              <w:top w:val="nil"/>
              <w:left w:val="nil"/>
              <w:bottom w:val="nil"/>
              <w:right w:val="nil"/>
            </w:tcBorders>
            <w:shd w:val="clear" w:color="auto" w:fill="auto"/>
            <w:noWrap/>
            <w:vAlign w:val="bottom"/>
            <w:hideMark/>
          </w:tcPr>
          <w:p w14:paraId="040D9068"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360</w:t>
            </w:r>
          </w:p>
        </w:tc>
        <w:tc>
          <w:tcPr>
            <w:tcW w:w="1084" w:type="dxa"/>
            <w:tcBorders>
              <w:top w:val="nil"/>
              <w:left w:val="nil"/>
              <w:bottom w:val="nil"/>
              <w:right w:val="nil"/>
            </w:tcBorders>
            <w:shd w:val="clear" w:color="auto" w:fill="auto"/>
            <w:noWrap/>
            <w:vAlign w:val="bottom"/>
            <w:hideMark/>
          </w:tcPr>
          <w:p w14:paraId="1769870D"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360</w:t>
            </w:r>
          </w:p>
        </w:tc>
        <w:tc>
          <w:tcPr>
            <w:tcW w:w="1084" w:type="dxa"/>
            <w:tcBorders>
              <w:top w:val="nil"/>
              <w:left w:val="nil"/>
              <w:bottom w:val="nil"/>
              <w:right w:val="nil"/>
            </w:tcBorders>
            <w:shd w:val="clear" w:color="auto" w:fill="auto"/>
            <w:noWrap/>
            <w:vAlign w:val="bottom"/>
            <w:hideMark/>
          </w:tcPr>
          <w:p w14:paraId="466ECA13"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480</w:t>
            </w:r>
          </w:p>
        </w:tc>
        <w:tc>
          <w:tcPr>
            <w:tcW w:w="1284" w:type="dxa"/>
            <w:tcBorders>
              <w:top w:val="nil"/>
              <w:left w:val="nil"/>
              <w:bottom w:val="nil"/>
              <w:right w:val="nil"/>
            </w:tcBorders>
            <w:shd w:val="clear" w:color="auto" w:fill="auto"/>
            <w:noWrap/>
            <w:vAlign w:val="bottom"/>
            <w:hideMark/>
          </w:tcPr>
          <w:p w14:paraId="234B1844"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480</w:t>
            </w:r>
          </w:p>
        </w:tc>
        <w:tc>
          <w:tcPr>
            <w:tcW w:w="1284" w:type="dxa"/>
            <w:tcBorders>
              <w:top w:val="nil"/>
              <w:left w:val="single" w:sz="4" w:space="0" w:color="auto"/>
              <w:bottom w:val="nil"/>
              <w:right w:val="nil"/>
            </w:tcBorders>
            <w:shd w:val="clear" w:color="auto" w:fill="auto"/>
            <w:noWrap/>
            <w:vAlign w:val="bottom"/>
            <w:hideMark/>
          </w:tcPr>
          <w:p w14:paraId="12EEA89F"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600</w:t>
            </w:r>
          </w:p>
        </w:tc>
        <w:tc>
          <w:tcPr>
            <w:tcW w:w="1300" w:type="dxa"/>
            <w:tcBorders>
              <w:top w:val="nil"/>
              <w:left w:val="nil"/>
              <w:bottom w:val="nil"/>
              <w:right w:val="nil"/>
            </w:tcBorders>
            <w:shd w:val="clear" w:color="auto" w:fill="auto"/>
            <w:noWrap/>
            <w:vAlign w:val="bottom"/>
            <w:hideMark/>
          </w:tcPr>
          <w:p w14:paraId="68C78CEA"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600</w:t>
            </w:r>
          </w:p>
        </w:tc>
        <w:tc>
          <w:tcPr>
            <w:tcW w:w="1300" w:type="dxa"/>
            <w:tcBorders>
              <w:top w:val="nil"/>
              <w:left w:val="nil"/>
              <w:bottom w:val="nil"/>
              <w:right w:val="nil"/>
            </w:tcBorders>
            <w:shd w:val="clear" w:color="auto" w:fill="auto"/>
            <w:noWrap/>
            <w:vAlign w:val="bottom"/>
            <w:hideMark/>
          </w:tcPr>
          <w:p w14:paraId="4A75CCD7"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600</w:t>
            </w:r>
          </w:p>
        </w:tc>
        <w:tc>
          <w:tcPr>
            <w:tcW w:w="1720" w:type="dxa"/>
            <w:tcBorders>
              <w:top w:val="nil"/>
              <w:left w:val="nil"/>
              <w:bottom w:val="nil"/>
              <w:right w:val="single" w:sz="4" w:space="0" w:color="auto"/>
            </w:tcBorders>
            <w:shd w:val="clear" w:color="auto" w:fill="auto"/>
            <w:noWrap/>
            <w:vAlign w:val="bottom"/>
            <w:hideMark/>
          </w:tcPr>
          <w:p w14:paraId="24403A29"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600</w:t>
            </w:r>
          </w:p>
        </w:tc>
      </w:tr>
      <w:tr w:rsidR="00A44AF6" w:rsidRPr="00BC5AF5" w14:paraId="0C4CEECF" w14:textId="77777777" w:rsidTr="007A00B4">
        <w:trPr>
          <w:trHeight w:val="300"/>
        </w:trPr>
        <w:tc>
          <w:tcPr>
            <w:tcW w:w="2476" w:type="dxa"/>
            <w:gridSpan w:val="2"/>
            <w:tcBorders>
              <w:top w:val="nil"/>
              <w:left w:val="nil"/>
              <w:bottom w:val="nil"/>
              <w:right w:val="nil"/>
            </w:tcBorders>
            <w:shd w:val="clear" w:color="auto" w:fill="auto"/>
            <w:noWrap/>
            <w:vAlign w:val="bottom"/>
            <w:hideMark/>
          </w:tcPr>
          <w:p w14:paraId="6687B60F" w14:textId="082AF94D"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xml:space="preserve">Equipment per shop </w:t>
            </w:r>
            <w:r w:rsidR="00F60BBA" w:rsidRPr="00BC5AF5">
              <w:rPr>
                <w:rFonts w:ascii="Arial" w:eastAsia="Times New Roman" w:hAnsi="Arial" w:cs="Arial"/>
                <w:color w:val="000000"/>
                <w:sz w:val="24"/>
                <w:szCs w:val="24"/>
                <w:lang w:eastAsia="en-GB"/>
              </w:rPr>
              <w:t>p. a</w:t>
            </w:r>
          </w:p>
        </w:tc>
        <w:tc>
          <w:tcPr>
            <w:tcW w:w="960" w:type="dxa"/>
            <w:tcBorders>
              <w:top w:val="nil"/>
              <w:left w:val="nil"/>
              <w:bottom w:val="nil"/>
              <w:right w:val="nil"/>
            </w:tcBorders>
            <w:shd w:val="clear" w:color="auto" w:fill="auto"/>
            <w:noWrap/>
            <w:vAlign w:val="bottom"/>
            <w:hideMark/>
          </w:tcPr>
          <w:p w14:paraId="7F604260"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1920</w:t>
            </w:r>
          </w:p>
        </w:tc>
        <w:tc>
          <w:tcPr>
            <w:tcW w:w="960" w:type="dxa"/>
            <w:tcBorders>
              <w:top w:val="nil"/>
              <w:left w:val="single" w:sz="4" w:space="0" w:color="auto"/>
              <w:bottom w:val="nil"/>
              <w:right w:val="nil"/>
            </w:tcBorders>
            <w:shd w:val="clear" w:color="auto" w:fill="auto"/>
            <w:noWrap/>
            <w:vAlign w:val="bottom"/>
            <w:hideMark/>
          </w:tcPr>
          <w:p w14:paraId="2ADF506B" w14:textId="77777777" w:rsidR="00A44AF6" w:rsidRPr="00F6192F" w:rsidRDefault="00A44AF6" w:rsidP="00A44AF6">
            <w:pPr>
              <w:spacing w:after="0" w:line="240" w:lineRule="auto"/>
              <w:jc w:val="right"/>
              <w:rPr>
                <w:rFonts w:ascii="Arial" w:eastAsia="Times New Roman" w:hAnsi="Arial" w:cs="Arial"/>
                <w:color w:val="833C0B" w:themeColor="accent2" w:themeShade="80"/>
                <w:sz w:val="24"/>
                <w:szCs w:val="24"/>
                <w:lang w:eastAsia="en-GB"/>
              </w:rPr>
            </w:pPr>
            <w:r w:rsidRPr="00F6192F">
              <w:rPr>
                <w:rFonts w:ascii="Arial" w:eastAsia="Times New Roman" w:hAnsi="Arial" w:cs="Arial"/>
                <w:color w:val="833C0B" w:themeColor="accent2" w:themeShade="80"/>
                <w:sz w:val="24"/>
                <w:szCs w:val="24"/>
                <w:lang w:eastAsia="en-GB"/>
              </w:rPr>
              <w:t>160</w:t>
            </w:r>
          </w:p>
        </w:tc>
        <w:tc>
          <w:tcPr>
            <w:tcW w:w="960" w:type="dxa"/>
            <w:tcBorders>
              <w:top w:val="nil"/>
              <w:left w:val="nil"/>
              <w:bottom w:val="nil"/>
              <w:right w:val="nil"/>
            </w:tcBorders>
            <w:shd w:val="clear" w:color="auto" w:fill="auto"/>
            <w:noWrap/>
            <w:vAlign w:val="bottom"/>
            <w:hideMark/>
          </w:tcPr>
          <w:p w14:paraId="541CCFF1" w14:textId="77777777" w:rsidR="00A44AF6" w:rsidRPr="00F6192F" w:rsidRDefault="00A44AF6" w:rsidP="00A44AF6">
            <w:pPr>
              <w:spacing w:after="0" w:line="240" w:lineRule="auto"/>
              <w:jc w:val="right"/>
              <w:rPr>
                <w:rFonts w:ascii="Arial" w:eastAsia="Times New Roman" w:hAnsi="Arial" w:cs="Arial"/>
                <w:color w:val="833C0B" w:themeColor="accent2" w:themeShade="80"/>
                <w:sz w:val="24"/>
                <w:szCs w:val="24"/>
                <w:lang w:eastAsia="en-GB"/>
              </w:rPr>
            </w:pPr>
            <w:r w:rsidRPr="00F6192F">
              <w:rPr>
                <w:rFonts w:ascii="Arial" w:eastAsia="Times New Roman" w:hAnsi="Arial" w:cs="Arial"/>
                <w:color w:val="833C0B" w:themeColor="accent2" w:themeShade="80"/>
                <w:sz w:val="24"/>
                <w:szCs w:val="24"/>
                <w:lang w:eastAsia="en-GB"/>
              </w:rPr>
              <w:t>160</w:t>
            </w:r>
          </w:p>
        </w:tc>
        <w:tc>
          <w:tcPr>
            <w:tcW w:w="236" w:type="dxa"/>
            <w:tcBorders>
              <w:top w:val="nil"/>
              <w:left w:val="nil"/>
              <w:bottom w:val="nil"/>
              <w:right w:val="nil"/>
            </w:tcBorders>
            <w:shd w:val="clear" w:color="auto" w:fill="auto"/>
            <w:noWrap/>
            <w:vAlign w:val="bottom"/>
            <w:hideMark/>
          </w:tcPr>
          <w:p w14:paraId="70623DCB" w14:textId="77777777" w:rsidR="00A44AF6" w:rsidRPr="00F6192F" w:rsidRDefault="00A44AF6" w:rsidP="00A44AF6">
            <w:pPr>
              <w:spacing w:after="0" w:line="240" w:lineRule="auto"/>
              <w:jc w:val="right"/>
              <w:rPr>
                <w:rFonts w:ascii="Arial" w:eastAsia="Times New Roman" w:hAnsi="Arial" w:cs="Arial"/>
                <w:color w:val="833C0B" w:themeColor="accent2" w:themeShade="80"/>
                <w:sz w:val="24"/>
                <w:szCs w:val="24"/>
                <w:lang w:eastAsia="en-GB"/>
              </w:rPr>
            </w:pPr>
            <w:r w:rsidRPr="00F6192F">
              <w:rPr>
                <w:rFonts w:ascii="Arial" w:eastAsia="Times New Roman" w:hAnsi="Arial" w:cs="Arial"/>
                <w:color w:val="833C0B" w:themeColor="accent2" w:themeShade="80"/>
                <w:sz w:val="24"/>
                <w:szCs w:val="24"/>
                <w:lang w:eastAsia="en-GB"/>
              </w:rPr>
              <w:t>160</w:t>
            </w:r>
          </w:p>
        </w:tc>
        <w:tc>
          <w:tcPr>
            <w:tcW w:w="1684" w:type="dxa"/>
            <w:tcBorders>
              <w:top w:val="nil"/>
              <w:left w:val="single" w:sz="4" w:space="0" w:color="auto"/>
              <w:bottom w:val="nil"/>
              <w:right w:val="nil"/>
            </w:tcBorders>
            <w:shd w:val="clear" w:color="auto" w:fill="auto"/>
            <w:noWrap/>
            <w:vAlign w:val="bottom"/>
            <w:hideMark/>
          </w:tcPr>
          <w:p w14:paraId="03E98E82"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480</w:t>
            </w:r>
          </w:p>
        </w:tc>
        <w:tc>
          <w:tcPr>
            <w:tcW w:w="1084" w:type="dxa"/>
            <w:tcBorders>
              <w:top w:val="nil"/>
              <w:left w:val="nil"/>
              <w:bottom w:val="nil"/>
              <w:right w:val="nil"/>
            </w:tcBorders>
            <w:shd w:val="clear" w:color="auto" w:fill="auto"/>
            <w:noWrap/>
            <w:vAlign w:val="bottom"/>
            <w:hideMark/>
          </w:tcPr>
          <w:p w14:paraId="320CCB26"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480</w:t>
            </w:r>
          </w:p>
        </w:tc>
        <w:tc>
          <w:tcPr>
            <w:tcW w:w="1084" w:type="dxa"/>
            <w:tcBorders>
              <w:top w:val="nil"/>
              <w:left w:val="nil"/>
              <w:bottom w:val="nil"/>
              <w:right w:val="nil"/>
            </w:tcBorders>
            <w:shd w:val="clear" w:color="auto" w:fill="auto"/>
            <w:noWrap/>
            <w:vAlign w:val="bottom"/>
            <w:hideMark/>
          </w:tcPr>
          <w:p w14:paraId="2FDA33F1"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960</w:t>
            </w:r>
          </w:p>
        </w:tc>
        <w:tc>
          <w:tcPr>
            <w:tcW w:w="1284" w:type="dxa"/>
            <w:tcBorders>
              <w:top w:val="nil"/>
              <w:left w:val="nil"/>
              <w:bottom w:val="nil"/>
              <w:right w:val="single" w:sz="4" w:space="0" w:color="auto"/>
            </w:tcBorders>
            <w:shd w:val="clear" w:color="auto" w:fill="auto"/>
            <w:noWrap/>
            <w:vAlign w:val="bottom"/>
            <w:hideMark/>
          </w:tcPr>
          <w:p w14:paraId="610774CC"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960</w:t>
            </w:r>
          </w:p>
        </w:tc>
        <w:tc>
          <w:tcPr>
            <w:tcW w:w="1084" w:type="dxa"/>
            <w:tcBorders>
              <w:top w:val="nil"/>
              <w:left w:val="nil"/>
              <w:bottom w:val="nil"/>
              <w:right w:val="nil"/>
            </w:tcBorders>
            <w:shd w:val="clear" w:color="auto" w:fill="auto"/>
            <w:noWrap/>
            <w:vAlign w:val="bottom"/>
            <w:hideMark/>
          </w:tcPr>
          <w:p w14:paraId="7618A48D"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1440</w:t>
            </w:r>
          </w:p>
        </w:tc>
        <w:tc>
          <w:tcPr>
            <w:tcW w:w="1084" w:type="dxa"/>
            <w:tcBorders>
              <w:top w:val="nil"/>
              <w:left w:val="nil"/>
              <w:bottom w:val="nil"/>
              <w:right w:val="nil"/>
            </w:tcBorders>
            <w:shd w:val="clear" w:color="auto" w:fill="auto"/>
            <w:noWrap/>
            <w:vAlign w:val="bottom"/>
            <w:hideMark/>
          </w:tcPr>
          <w:p w14:paraId="2A6DAB63"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1440</w:t>
            </w:r>
          </w:p>
        </w:tc>
        <w:tc>
          <w:tcPr>
            <w:tcW w:w="1084" w:type="dxa"/>
            <w:tcBorders>
              <w:top w:val="nil"/>
              <w:left w:val="nil"/>
              <w:bottom w:val="nil"/>
              <w:right w:val="nil"/>
            </w:tcBorders>
            <w:shd w:val="clear" w:color="auto" w:fill="auto"/>
            <w:noWrap/>
            <w:vAlign w:val="bottom"/>
            <w:hideMark/>
          </w:tcPr>
          <w:p w14:paraId="4C54B9AC"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1920</w:t>
            </w:r>
          </w:p>
        </w:tc>
        <w:tc>
          <w:tcPr>
            <w:tcW w:w="1284" w:type="dxa"/>
            <w:tcBorders>
              <w:top w:val="nil"/>
              <w:left w:val="nil"/>
              <w:bottom w:val="nil"/>
              <w:right w:val="nil"/>
            </w:tcBorders>
            <w:shd w:val="clear" w:color="auto" w:fill="auto"/>
            <w:noWrap/>
            <w:vAlign w:val="bottom"/>
            <w:hideMark/>
          </w:tcPr>
          <w:p w14:paraId="6963EAFA"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1920</w:t>
            </w:r>
          </w:p>
        </w:tc>
        <w:tc>
          <w:tcPr>
            <w:tcW w:w="1284" w:type="dxa"/>
            <w:tcBorders>
              <w:top w:val="nil"/>
              <w:left w:val="single" w:sz="4" w:space="0" w:color="auto"/>
              <w:bottom w:val="nil"/>
              <w:right w:val="nil"/>
            </w:tcBorders>
            <w:shd w:val="clear" w:color="auto" w:fill="auto"/>
            <w:noWrap/>
            <w:vAlign w:val="bottom"/>
            <w:hideMark/>
          </w:tcPr>
          <w:p w14:paraId="393A5D73"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2400</w:t>
            </w:r>
          </w:p>
        </w:tc>
        <w:tc>
          <w:tcPr>
            <w:tcW w:w="1300" w:type="dxa"/>
            <w:tcBorders>
              <w:top w:val="nil"/>
              <w:left w:val="nil"/>
              <w:bottom w:val="nil"/>
              <w:right w:val="nil"/>
            </w:tcBorders>
            <w:shd w:val="clear" w:color="auto" w:fill="auto"/>
            <w:noWrap/>
            <w:vAlign w:val="bottom"/>
            <w:hideMark/>
          </w:tcPr>
          <w:p w14:paraId="0F1FDC72"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2400</w:t>
            </w:r>
          </w:p>
        </w:tc>
        <w:tc>
          <w:tcPr>
            <w:tcW w:w="1300" w:type="dxa"/>
            <w:tcBorders>
              <w:top w:val="nil"/>
              <w:left w:val="nil"/>
              <w:bottom w:val="nil"/>
              <w:right w:val="nil"/>
            </w:tcBorders>
            <w:shd w:val="clear" w:color="auto" w:fill="auto"/>
            <w:noWrap/>
            <w:vAlign w:val="bottom"/>
            <w:hideMark/>
          </w:tcPr>
          <w:p w14:paraId="5458C8D2"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2400</w:t>
            </w:r>
          </w:p>
        </w:tc>
        <w:tc>
          <w:tcPr>
            <w:tcW w:w="1720" w:type="dxa"/>
            <w:tcBorders>
              <w:top w:val="nil"/>
              <w:left w:val="nil"/>
              <w:bottom w:val="nil"/>
              <w:right w:val="single" w:sz="4" w:space="0" w:color="auto"/>
            </w:tcBorders>
            <w:shd w:val="clear" w:color="auto" w:fill="auto"/>
            <w:noWrap/>
            <w:vAlign w:val="bottom"/>
            <w:hideMark/>
          </w:tcPr>
          <w:p w14:paraId="6D1CFE19"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2400</w:t>
            </w:r>
          </w:p>
        </w:tc>
      </w:tr>
      <w:tr w:rsidR="00A44AF6" w:rsidRPr="00BC5AF5" w14:paraId="6495C2AC" w14:textId="77777777" w:rsidTr="007A00B4">
        <w:trPr>
          <w:trHeight w:val="300"/>
        </w:trPr>
        <w:tc>
          <w:tcPr>
            <w:tcW w:w="2476" w:type="dxa"/>
            <w:gridSpan w:val="2"/>
            <w:tcBorders>
              <w:top w:val="nil"/>
              <w:left w:val="nil"/>
              <w:bottom w:val="nil"/>
              <w:right w:val="nil"/>
            </w:tcBorders>
            <w:shd w:val="clear" w:color="auto" w:fill="auto"/>
            <w:noWrap/>
            <w:vAlign w:val="bottom"/>
            <w:hideMark/>
          </w:tcPr>
          <w:p w14:paraId="7E723A10" w14:textId="40C58A71"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xml:space="preserve">Telephone per shop </w:t>
            </w:r>
            <w:r w:rsidR="00F60BBA" w:rsidRPr="00BC5AF5">
              <w:rPr>
                <w:rFonts w:ascii="Arial" w:eastAsia="Times New Roman" w:hAnsi="Arial" w:cs="Arial"/>
                <w:color w:val="000000"/>
                <w:sz w:val="24"/>
                <w:szCs w:val="24"/>
                <w:lang w:eastAsia="en-GB"/>
              </w:rPr>
              <w:t>p. a</w:t>
            </w:r>
          </w:p>
        </w:tc>
        <w:tc>
          <w:tcPr>
            <w:tcW w:w="960" w:type="dxa"/>
            <w:tcBorders>
              <w:top w:val="nil"/>
              <w:left w:val="nil"/>
              <w:bottom w:val="nil"/>
              <w:right w:val="nil"/>
            </w:tcBorders>
            <w:shd w:val="clear" w:color="auto" w:fill="auto"/>
            <w:noWrap/>
            <w:vAlign w:val="bottom"/>
            <w:hideMark/>
          </w:tcPr>
          <w:p w14:paraId="7F2A60DC"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960</w:t>
            </w:r>
          </w:p>
        </w:tc>
        <w:tc>
          <w:tcPr>
            <w:tcW w:w="960" w:type="dxa"/>
            <w:tcBorders>
              <w:top w:val="nil"/>
              <w:left w:val="single" w:sz="4" w:space="0" w:color="auto"/>
              <w:bottom w:val="nil"/>
              <w:right w:val="nil"/>
            </w:tcBorders>
            <w:shd w:val="clear" w:color="auto" w:fill="auto"/>
            <w:noWrap/>
            <w:vAlign w:val="bottom"/>
            <w:hideMark/>
          </w:tcPr>
          <w:p w14:paraId="17D2CB3D" w14:textId="77777777" w:rsidR="00A44AF6" w:rsidRPr="00F6192F" w:rsidRDefault="00A44AF6" w:rsidP="00A44AF6">
            <w:pPr>
              <w:spacing w:after="0" w:line="240" w:lineRule="auto"/>
              <w:jc w:val="right"/>
              <w:rPr>
                <w:rFonts w:ascii="Arial" w:eastAsia="Times New Roman" w:hAnsi="Arial" w:cs="Arial"/>
                <w:color w:val="833C0B" w:themeColor="accent2" w:themeShade="80"/>
                <w:sz w:val="24"/>
                <w:szCs w:val="24"/>
                <w:lang w:eastAsia="en-GB"/>
              </w:rPr>
            </w:pPr>
            <w:r w:rsidRPr="00F6192F">
              <w:rPr>
                <w:rFonts w:ascii="Arial" w:eastAsia="Times New Roman" w:hAnsi="Arial" w:cs="Arial"/>
                <w:color w:val="833C0B" w:themeColor="accent2" w:themeShade="80"/>
                <w:sz w:val="24"/>
                <w:szCs w:val="24"/>
                <w:lang w:eastAsia="en-GB"/>
              </w:rPr>
              <w:t>80</w:t>
            </w:r>
          </w:p>
        </w:tc>
        <w:tc>
          <w:tcPr>
            <w:tcW w:w="960" w:type="dxa"/>
            <w:tcBorders>
              <w:top w:val="nil"/>
              <w:left w:val="nil"/>
              <w:bottom w:val="nil"/>
              <w:right w:val="nil"/>
            </w:tcBorders>
            <w:shd w:val="clear" w:color="auto" w:fill="auto"/>
            <w:noWrap/>
            <w:vAlign w:val="bottom"/>
            <w:hideMark/>
          </w:tcPr>
          <w:p w14:paraId="0CCBAB9F" w14:textId="77777777" w:rsidR="00A44AF6" w:rsidRPr="00F6192F" w:rsidRDefault="00A44AF6" w:rsidP="00A44AF6">
            <w:pPr>
              <w:spacing w:after="0" w:line="240" w:lineRule="auto"/>
              <w:jc w:val="right"/>
              <w:rPr>
                <w:rFonts w:ascii="Arial" w:eastAsia="Times New Roman" w:hAnsi="Arial" w:cs="Arial"/>
                <w:color w:val="833C0B" w:themeColor="accent2" w:themeShade="80"/>
                <w:sz w:val="24"/>
                <w:szCs w:val="24"/>
                <w:lang w:eastAsia="en-GB"/>
              </w:rPr>
            </w:pPr>
            <w:r w:rsidRPr="00F6192F">
              <w:rPr>
                <w:rFonts w:ascii="Arial" w:eastAsia="Times New Roman" w:hAnsi="Arial" w:cs="Arial"/>
                <w:color w:val="833C0B" w:themeColor="accent2" w:themeShade="80"/>
                <w:sz w:val="24"/>
                <w:szCs w:val="24"/>
                <w:lang w:eastAsia="en-GB"/>
              </w:rPr>
              <w:t>80</w:t>
            </w:r>
          </w:p>
        </w:tc>
        <w:tc>
          <w:tcPr>
            <w:tcW w:w="236" w:type="dxa"/>
            <w:tcBorders>
              <w:top w:val="nil"/>
              <w:left w:val="nil"/>
              <w:bottom w:val="nil"/>
              <w:right w:val="nil"/>
            </w:tcBorders>
            <w:shd w:val="clear" w:color="auto" w:fill="auto"/>
            <w:noWrap/>
            <w:vAlign w:val="bottom"/>
            <w:hideMark/>
          </w:tcPr>
          <w:p w14:paraId="7C8398AC" w14:textId="77777777" w:rsidR="00A44AF6" w:rsidRPr="00F6192F" w:rsidRDefault="00A44AF6" w:rsidP="00A44AF6">
            <w:pPr>
              <w:spacing w:after="0" w:line="240" w:lineRule="auto"/>
              <w:jc w:val="right"/>
              <w:rPr>
                <w:rFonts w:ascii="Arial" w:eastAsia="Times New Roman" w:hAnsi="Arial" w:cs="Arial"/>
                <w:color w:val="833C0B" w:themeColor="accent2" w:themeShade="80"/>
                <w:sz w:val="24"/>
                <w:szCs w:val="24"/>
                <w:lang w:eastAsia="en-GB"/>
              </w:rPr>
            </w:pPr>
            <w:r w:rsidRPr="00F6192F">
              <w:rPr>
                <w:rFonts w:ascii="Arial" w:eastAsia="Times New Roman" w:hAnsi="Arial" w:cs="Arial"/>
                <w:color w:val="833C0B" w:themeColor="accent2" w:themeShade="80"/>
                <w:sz w:val="24"/>
                <w:szCs w:val="24"/>
                <w:lang w:eastAsia="en-GB"/>
              </w:rPr>
              <w:t>80</w:t>
            </w:r>
          </w:p>
        </w:tc>
        <w:tc>
          <w:tcPr>
            <w:tcW w:w="1684" w:type="dxa"/>
            <w:tcBorders>
              <w:top w:val="nil"/>
              <w:left w:val="single" w:sz="4" w:space="0" w:color="auto"/>
              <w:bottom w:val="nil"/>
              <w:right w:val="nil"/>
            </w:tcBorders>
            <w:shd w:val="clear" w:color="auto" w:fill="auto"/>
            <w:noWrap/>
            <w:vAlign w:val="bottom"/>
            <w:hideMark/>
          </w:tcPr>
          <w:p w14:paraId="5F84FB3D"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240</w:t>
            </w:r>
          </w:p>
        </w:tc>
        <w:tc>
          <w:tcPr>
            <w:tcW w:w="1084" w:type="dxa"/>
            <w:tcBorders>
              <w:top w:val="nil"/>
              <w:left w:val="nil"/>
              <w:bottom w:val="nil"/>
              <w:right w:val="nil"/>
            </w:tcBorders>
            <w:shd w:val="clear" w:color="auto" w:fill="auto"/>
            <w:noWrap/>
            <w:vAlign w:val="bottom"/>
            <w:hideMark/>
          </w:tcPr>
          <w:p w14:paraId="0BA73DA3"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240</w:t>
            </w:r>
          </w:p>
        </w:tc>
        <w:tc>
          <w:tcPr>
            <w:tcW w:w="1084" w:type="dxa"/>
            <w:tcBorders>
              <w:top w:val="nil"/>
              <w:left w:val="nil"/>
              <w:bottom w:val="nil"/>
              <w:right w:val="nil"/>
            </w:tcBorders>
            <w:shd w:val="clear" w:color="auto" w:fill="auto"/>
            <w:noWrap/>
            <w:vAlign w:val="bottom"/>
            <w:hideMark/>
          </w:tcPr>
          <w:p w14:paraId="29F44DF7"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480</w:t>
            </w:r>
          </w:p>
        </w:tc>
        <w:tc>
          <w:tcPr>
            <w:tcW w:w="1284" w:type="dxa"/>
            <w:tcBorders>
              <w:top w:val="nil"/>
              <w:left w:val="nil"/>
              <w:bottom w:val="nil"/>
              <w:right w:val="single" w:sz="4" w:space="0" w:color="auto"/>
            </w:tcBorders>
            <w:shd w:val="clear" w:color="auto" w:fill="auto"/>
            <w:noWrap/>
            <w:vAlign w:val="bottom"/>
            <w:hideMark/>
          </w:tcPr>
          <w:p w14:paraId="1C5FB59B"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480</w:t>
            </w:r>
          </w:p>
        </w:tc>
        <w:tc>
          <w:tcPr>
            <w:tcW w:w="1084" w:type="dxa"/>
            <w:tcBorders>
              <w:top w:val="nil"/>
              <w:left w:val="nil"/>
              <w:bottom w:val="nil"/>
              <w:right w:val="nil"/>
            </w:tcBorders>
            <w:shd w:val="clear" w:color="auto" w:fill="auto"/>
            <w:noWrap/>
            <w:vAlign w:val="bottom"/>
            <w:hideMark/>
          </w:tcPr>
          <w:p w14:paraId="1EC6A99E"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720</w:t>
            </w:r>
          </w:p>
        </w:tc>
        <w:tc>
          <w:tcPr>
            <w:tcW w:w="1084" w:type="dxa"/>
            <w:tcBorders>
              <w:top w:val="nil"/>
              <w:left w:val="nil"/>
              <w:bottom w:val="nil"/>
              <w:right w:val="nil"/>
            </w:tcBorders>
            <w:shd w:val="clear" w:color="auto" w:fill="auto"/>
            <w:noWrap/>
            <w:vAlign w:val="bottom"/>
            <w:hideMark/>
          </w:tcPr>
          <w:p w14:paraId="4665CF9D"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720</w:t>
            </w:r>
          </w:p>
        </w:tc>
        <w:tc>
          <w:tcPr>
            <w:tcW w:w="1084" w:type="dxa"/>
            <w:tcBorders>
              <w:top w:val="nil"/>
              <w:left w:val="nil"/>
              <w:bottom w:val="nil"/>
              <w:right w:val="nil"/>
            </w:tcBorders>
            <w:shd w:val="clear" w:color="auto" w:fill="auto"/>
            <w:noWrap/>
            <w:vAlign w:val="bottom"/>
            <w:hideMark/>
          </w:tcPr>
          <w:p w14:paraId="4ADAA33C"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960</w:t>
            </w:r>
          </w:p>
        </w:tc>
        <w:tc>
          <w:tcPr>
            <w:tcW w:w="1284" w:type="dxa"/>
            <w:tcBorders>
              <w:top w:val="nil"/>
              <w:left w:val="nil"/>
              <w:bottom w:val="nil"/>
              <w:right w:val="nil"/>
            </w:tcBorders>
            <w:shd w:val="clear" w:color="auto" w:fill="auto"/>
            <w:noWrap/>
            <w:vAlign w:val="bottom"/>
            <w:hideMark/>
          </w:tcPr>
          <w:p w14:paraId="40B50F89"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960</w:t>
            </w:r>
          </w:p>
        </w:tc>
        <w:tc>
          <w:tcPr>
            <w:tcW w:w="1284" w:type="dxa"/>
            <w:tcBorders>
              <w:top w:val="nil"/>
              <w:left w:val="single" w:sz="4" w:space="0" w:color="auto"/>
              <w:bottom w:val="nil"/>
              <w:right w:val="nil"/>
            </w:tcBorders>
            <w:shd w:val="clear" w:color="auto" w:fill="auto"/>
            <w:noWrap/>
            <w:vAlign w:val="bottom"/>
            <w:hideMark/>
          </w:tcPr>
          <w:p w14:paraId="7D21D355"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1200</w:t>
            </w:r>
          </w:p>
        </w:tc>
        <w:tc>
          <w:tcPr>
            <w:tcW w:w="1300" w:type="dxa"/>
            <w:tcBorders>
              <w:top w:val="nil"/>
              <w:left w:val="nil"/>
              <w:bottom w:val="nil"/>
              <w:right w:val="nil"/>
            </w:tcBorders>
            <w:shd w:val="clear" w:color="auto" w:fill="auto"/>
            <w:noWrap/>
            <w:vAlign w:val="bottom"/>
            <w:hideMark/>
          </w:tcPr>
          <w:p w14:paraId="15B5588C"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1200</w:t>
            </w:r>
          </w:p>
        </w:tc>
        <w:tc>
          <w:tcPr>
            <w:tcW w:w="1300" w:type="dxa"/>
            <w:tcBorders>
              <w:top w:val="nil"/>
              <w:left w:val="nil"/>
              <w:bottom w:val="nil"/>
              <w:right w:val="nil"/>
            </w:tcBorders>
            <w:shd w:val="clear" w:color="auto" w:fill="auto"/>
            <w:noWrap/>
            <w:vAlign w:val="bottom"/>
            <w:hideMark/>
          </w:tcPr>
          <w:p w14:paraId="69129F4A"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1200</w:t>
            </w:r>
          </w:p>
        </w:tc>
        <w:tc>
          <w:tcPr>
            <w:tcW w:w="1720" w:type="dxa"/>
            <w:tcBorders>
              <w:top w:val="nil"/>
              <w:left w:val="nil"/>
              <w:bottom w:val="nil"/>
              <w:right w:val="single" w:sz="4" w:space="0" w:color="auto"/>
            </w:tcBorders>
            <w:shd w:val="clear" w:color="auto" w:fill="auto"/>
            <w:noWrap/>
            <w:vAlign w:val="bottom"/>
            <w:hideMark/>
          </w:tcPr>
          <w:p w14:paraId="0A75CF13"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1200</w:t>
            </w:r>
          </w:p>
        </w:tc>
      </w:tr>
      <w:tr w:rsidR="00A44AF6" w:rsidRPr="00BC5AF5" w14:paraId="2474ACEE" w14:textId="77777777" w:rsidTr="007A00B4">
        <w:trPr>
          <w:trHeight w:val="300"/>
        </w:trPr>
        <w:tc>
          <w:tcPr>
            <w:tcW w:w="2476" w:type="dxa"/>
            <w:gridSpan w:val="2"/>
            <w:tcBorders>
              <w:top w:val="nil"/>
              <w:left w:val="nil"/>
              <w:bottom w:val="nil"/>
              <w:right w:val="nil"/>
            </w:tcBorders>
            <w:shd w:val="clear" w:color="auto" w:fill="auto"/>
            <w:noWrap/>
            <w:vAlign w:val="bottom"/>
            <w:hideMark/>
          </w:tcPr>
          <w:p w14:paraId="605A3838" w14:textId="0636BDBC"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xml:space="preserve">Computer per shop </w:t>
            </w:r>
            <w:r w:rsidR="00F60BBA" w:rsidRPr="00BC5AF5">
              <w:rPr>
                <w:rFonts w:ascii="Arial" w:eastAsia="Times New Roman" w:hAnsi="Arial" w:cs="Arial"/>
                <w:color w:val="000000"/>
                <w:sz w:val="24"/>
                <w:szCs w:val="24"/>
                <w:lang w:eastAsia="en-GB"/>
              </w:rPr>
              <w:t>p. a</w:t>
            </w:r>
          </w:p>
        </w:tc>
        <w:tc>
          <w:tcPr>
            <w:tcW w:w="960" w:type="dxa"/>
            <w:tcBorders>
              <w:top w:val="nil"/>
              <w:left w:val="nil"/>
              <w:bottom w:val="nil"/>
              <w:right w:val="nil"/>
            </w:tcBorders>
            <w:shd w:val="clear" w:color="auto" w:fill="auto"/>
            <w:noWrap/>
            <w:vAlign w:val="bottom"/>
            <w:hideMark/>
          </w:tcPr>
          <w:p w14:paraId="002BA03A"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600</w:t>
            </w:r>
          </w:p>
        </w:tc>
        <w:tc>
          <w:tcPr>
            <w:tcW w:w="960" w:type="dxa"/>
            <w:tcBorders>
              <w:top w:val="nil"/>
              <w:left w:val="single" w:sz="4" w:space="0" w:color="auto"/>
              <w:bottom w:val="nil"/>
              <w:right w:val="nil"/>
            </w:tcBorders>
            <w:shd w:val="clear" w:color="auto" w:fill="auto"/>
            <w:noWrap/>
            <w:vAlign w:val="bottom"/>
            <w:hideMark/>
          </w:tcPr>
          <w:p w14:paraId="24AE896B" w14:textId="77777777" w:rsidR="00A44AF6" w:rsidRPr="00F6192F" w:rsidRDefault="00A44AF6" w:rsidP="00A44AF6">
            <w:pPr>
              <w:spacing w:after="0" w:line="240" w:lineRule="auto"/>
              <w:jc w:val="right"/>
              <w:rPr>
                <w:rFonts w:ascii="Arial" w:eastAsia="Times New Roman" w:hAnsi="Arial" w:cs="Arial"/>
                <w:color w:val="833C0B" w:themeColor="accent2" w:themeShade="80"/>
                <w:sz w:val="24"/>
                <w:szCs w:val="24"/>
                <w:lang w:eastAsia="en-GB"/>
              </w:rPr>
            </w:pPr>
            <w:r w:rsidRPr="00F6192F">
              <w:rPr>
                <w:rFonts w:ascii="Arial" w:eastAsia="Times New Roman" w:hAnsi="Arial" w:cs="Arial"/>
                <w:color w:val="833C0B" w:themeColor="accent2" w:themeShade="80"/>
                <w:sz w:val="24"/>
                <w:szCs w:val="24"/>
                <w:lang w:eastAsia="en-GB"/>
              </w:rPr>
              <w:t>50</w:t>
            </w:r>
          </w:p>
        </w:tc>
        <w:tc>
          <w:tcPr>
            <w:tcW w:w="960" w:type="dxa"/>
            <w:tcBorders>
              <w:top w:val="nil"/>
              <w:left w:val="nil"/>
              <w:bottom w:val="nil"/>
              <w:right w:val="nil"/>
            </w:tcBorders>
            <w:shd w:val="clear" w:color="auto" w:fill="auto"/>
            <w:noWrap/>
            <w:vAlign w:val="bottom"/>
            <w:hideMark/>
          </w:tcPr>
          <w:p w14:paraId="56DA9820" w14:textId="77777777" w:rsidR="00A44AF6" w:rsidRPr="00F6192F" w:rsidRDefault="00A44AF6" w:rsidP="00A44AF6">
            <w:pPr>
              <w:spacing w:after="0" w:line="240" w:lineRule="auto"/>
              <w:jc w:val="right"/>
              <w:rPr>
                <w:rFonts w:ascii="Arial" w:eastAsia="Times New Roman" w:hAnsi="Arial" w:cs="Arial"/>
                <w:color w:val="833C0B" w:themeColor="accent2" w:themeShade="80"/>
                <w:sz w:val="24"/>
                <w:szCs w:val="24"/>
                <w:lang w:eastAsia="en-GB"/>
              </w:rPr>
            </w:pPr>
            <w:r w:rsidRPr="00F6192F">
              <w:rPr>
                <w:rFonts w:ascii="Arial" w:eastAsia="Times New Roman" w:hAnsi="Arial" w:cs="Arial"/>
                <w:color w:val="833C0B" w:themeColor="accent2" w:themeShade="80"/>
                <w:sz w:val="24"/>
                <w:szCs w:val="24"/>
                <w:lang w:eastAsia="en-GB"/>
              </w:rPr>
              <w:t>50</w:t>
            </w:r>
          </w:p>
        </w:tc>
        <w:tc>
          <w:tcPr>
            <w:tcW w:w="236" w:type="dxa"/>
            <w:tcBorders>
              <w:top w:val="nil"/>
              <w:left w:val="nil"/>
              <w:bottom w:val="nil"/>
              <w:right w:val="nil"/>
            </w:tcBorders>
            <w:shd w:val="clear" w:color="auto" w:fill="auto"/>
            <w:noWrap/>
            <w:vAlign w:val="bottom"/>
            <w:hideMark/>
          </w:tcPr>
          <w:p w14:paraId="1B0AEC14" w14:textId="77777777" w:rsidR="00A44AF6" w:rsidRPr="00F6192F" w:rsidRDefault="00A44AF6" w:rsidP="00A44AF6">
            <w:pPr>
              <w:spacing w:after="0" w:line="240" w:lineRule="auto"/>
              <w:jc w:val="right"/>
              <w:rPr>
                <w:rFonts w:ascii="Arial" w:eastAsia="Times New Roman" w:hAnsi="Arial" w:cs="Arial"/>
                <w:color w:val="833C0B" w:themeColor="accent2" w:themeShade="80"/>
                <w:sz w:val="24"/>
                <w:szCs w:val="24"/>
                <w:lang w:eastAsia="en-GB"/>
              </w:rPr>
            </w:pPr>
            <w:r w:rsidRPr="00F6192F">
              <w:rPr>
                <w:rFonts w:ascii="Arial" w:eastAsia="Times New Roman" w:hAnsi="Arial" w:cs="Arial"/>
                <w:color w:val="833C0B" w:themeColor="accent2" w:themeShade="80"/>
                <w:sz w:val="24"/>
                <w:szCs w:val="24"/>
                <w:lang w:eastAsia="en-GB"/>
              </w:rPr>
              <w:t>50</w:t>
            </w:r>
          </w:p>
        </w:tc>
        <w:tc>
          <w:tcPr>
            <w:tcW w:w="1684" w:type="dxa"/>
            <w:tcBorders>
              <w:top w:val="nil"/>
              <w:left w:val="single" w:sz="4" w:space="0" w:color="auto"/>
              <w:bottom w:val="nil"/>
              <w:right w:val="nil"/>
            </w:tcBorders>
            <w:shd w:val="clear" w:color="auto" w:fill="auto"/>
            <w:noWrap/>
            <w:vAlign w:val="bottom"/>
            <w:hideMark/>
          </w:tcPr>
          <w:p w14:paraId="0D0F76B0"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150</w:t>
            </w:r>
          </w:p>
        </w:tc>
        <w:tc>
          <w:tcPr>
            <w:tcW w:w="1084" w:type="dxa"/>
            <w:tcBorders>
              <w:top w:val="nil"/>
              <w:left w:val="nil"/>
              <w:bottom w:val="nil"/>
              <w:right w:val="nil"/>
            </w:tcBorders>
            <w:shd w:val="clear" w:color="auto" w:fill="auto"/>
            <w:noWrap/>
            <w:vAlign w:val="bottom"/>
            <w:hideMark/>
          </w:tcPr>
          <w:p w14:paraId="2548F2FD"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150</w:t>
            </w:r>
          </w:p>
        </w:tc>
        <w:tc>
          <w:tcPr>
            <w:tcW w:w="1084" w:type="dxa"/>
            <w:tcBorders>
              <w:top w:val="nil"/>
              <w:left w:val="nil"/>
              <w:bottom w:val="nil"/>
              <w:right w:val="nil"/>
            </w:tcBorders>
            <w:shd w:val="clear" w:color="auto" w:fill="auto"/>
            <w:noWrap/>
            <w:vAlign w:val="bottom"/>
            <w:hideMark/>
          </w:tcPr>
          <w:p w14:paraId="7A9E9E76"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300</w:t>
            </w:r>
          </w:p>
        </w:tc>
        <w:tc>
          <w:tcPr>
            <w:tcW w:w="1284" w:type="dxa"/>
            <w:tcBorders>
              <w:top w:val="nil"/>
              <w:left w:val="nil"/>
              <w:bottom w:val="nil"/>
              <w:right w:val="single" w:sz="4" w:space="0" w:color="auto"/>
            </w:tcBorders>
            <w:shd w:val="clear" w:color="auto" w:fill="auto"/>
            <w:noWrap/>
            <w:vAlign w:val="bottom"/>
            <w:hideMark/>
          </w:tcPr>
          <w:p w14:paraId="32320ACE"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300</w:t>
            </w:r>
          </w:p>
        </w:tc>
        <w:tc>
          <w:tcPr>
            <w:tcW w:w="1084" w:type="dxa"/>
            <w:tcBorders>
              <w:top w:val="nil"/>
              <w:left w:val="nil"/>
              <w:bottom w:val="nil"/>
              <w:right w:val="nil"/>
            </w:tcBorders>
            <w:shd w:val="clear" w:color="auto" w:fill="auto"/>
            <w:noWrap/>
            <w:vAlign w:val="bottom"/>
            <w:hideMark/>
          </w:tcPr>
          <w:p w14:paraId="44D55714"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450</w:t>
            </w:r>
          </w:p>
        </w:tc>
        <w:tc>
          <w:tcPr>
            <w:tcW w:w="1084" w:type="dxa"/>
            <w:tcBorders>
              <w:top w:val="nil"/>
              <w:left w:val="nil"/>
              <w:bottom w:val="nil"/>
              <w:right w:val="nil"/>
            </w:tcBorders>
            <w:shd w:val="clear" w:color="auto" w:fill="auto"/>
            <w:noWrap/>
            <w:vAlign w:val="bottom"/>
            <w:hideMark/>
          </w:tcPr>
          <w:p w14:paraId="477A76BA"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450</w:t>
            </w:r>
          </w:p>
        </w:tc>
        <w:tc>
          <w:tcPr>
            <w:tcW w:w="1084" w:type="dxa"/>
            <w:tcBorders>
              <w:top w:val="nil"/>
              <w:left w:val="nil"/>
              <w:bottom w:val="nil"/>
              <w:right w:val="nil"/>
            </w:tcBorders>
            <w:shd w:val="clear" w:color="auto" w:fill="auto"/>
            <w:noWrap/>
            <w:vAlign w:val="bottom"/>
            <w:hideMark/>
          </w:tcPr>
          <w:p w14:paraId="40299CF4"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600</w:t>
            </w:r>
          </w:p>
        </w:tc>
        <w:tc>
          <w:tcPr>
            <w:tcW w:w="1284" w:type="dxa"/>
            <w:tcBorders>
              <w:top w:val="nil"/>
              <w:left w:val="nil"/>
              <w:bottom w:val="nil"/>
              <w:right w:val="nil"/>
            </w:tcBorders>
            <w:shd w:val="clear" w:color="auto" w:fill="auto"/>
            <w:noWrap/>
            <w:vAlign w:val="bottom"/>
            <w:hideMark/>
          </w:tcPr>
          <w:p w14:paraId="17771F40"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600</w:t>
            </w:r>
          </w:p>
        </w:tc>
        <w:tc>
          <w:tcPr>
            <w:tcW w:w="1284" w:type="dxa"/>
            <w:tcBorders>
              <w:top w:val="nil"/>
              <w:left w:val="single" w:sz="4" w:space="0" w:color="auto"/>
              <w:bottom w:val="single" w:sz="4" w:space="0" w:color="auto"/>
              <w:right w:val="nil"/>
            </w:tcBorders>
            <w:shd w:val="clear" w:color="auto" w:fill="auto"/>
            <w:noWrap/>
            <w:vAlign w:val="bottom"/>
            <w:hideMark/>
          </w:tcPr>
          <w:p w14:paraId="4FF68F39"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750</w:t>
            </w:r>
          </w:p>
        </w:tc>
        <w:tc>
          <w:tcPr>
            <w:tcW w:w="1300" w:type="dxa"/>
            <w:tcBorders>
              <w:top w:val="nil"/>
              <w:left w:val="nil"/>
              <w:bottom w:val="single" w:sz="4" w:space="0" w:color="auto"/>
              <w:right w:val="nil"/>
            </w:tcBorders>
            <w:shd w:val="clear" w:color="auto" w:fill="auto"/>
            <w:noWrap/>
            <w:vAlign w:val="bottom"/>
            <w:hideMark/>
          </w:tcPr>
          <w:p w14:paraId="40E167A8"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750</w:t>
            </w:r>
          </w:p>
        </w:tc>
        <w:tc>
          <w:tcPr>
            <w:tcW w:w="1300" w:type="dxa"/>
            <w:tcBorders>
              <w:top w:val="nil"/>
              <w:left w:val="nil"/>
              <w:bottom w:val="single" w:sz="4" w:space="0" w:color="auto"/>
              <w:right w:val="nil"/>
            </w:tcBorders>
            <w:shd w:val="clear" w:color="auto" w:fill="auto"/>
            <w:noWrap/>
            <w:vAlign w:val="bottom"/>
            <w:hideMark/>
          </w:tcPr>
          <w:p w14:paraId="22526BBA"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750</w:t>
            </w:r>
          </w:p>
        </w:tc>
        <w:tc>
          <w:tcPr>
            <w:tcW w:w="1720" w:type="dxa"/>
            <w:tcBorders>
              <w:top w:val="nil"/>
              <w:left w:val="nil"/>
              <w:bottom w:val="single" w:sz="4" w:space="0" w:color="auto"/>
              <w:right w:val="single" w:sz="4" w:space="0" w:color="auto"/>
            </w:tcBorders>
            <w:shd w:val="clear" w:color="auto" w:fill="auto"/>
            <w:noWrap/>
            <w:vAlign w:val="bottom"/>
            <w:hideMark/>
          </w:tcPr>
          <w:p w14:paraId="4EFB944A"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750</w:t>
            </w:r>
          </w:p>
        </w:tc>
      </w:tr>
      <w:tr w:rsidR="00A44AF6" w:rsidRPr="00BC5AF5" w14:paraId="157C4A3C" w14:textId="77777777" w:rsidTr="007A00B4">
        <w:trPr>
          <w:trHeight w:val="300"/>
        </w:trPr>
        <w:tc>
          <w:tcPr>
            <w:tcW w:w="1656" w:type="dxa"/>
            <w:tcBorders>
              <w:top w:val="nil"/>
              <w:left w:val="nil"/>
              <w:bottom w:val="nil"/>
              <w:right w:val="nil"/>
            </w:tcBorders>
            <w:shd w:val="clear" w:color="auto" w:fill="auto"/>
            <w:noWrap/>
            <w:vAlign w:val="bottom"/>
            <w:hideMark/>
          </w:tcPr>
          <w:p w14:paraId="2B1AFC55"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Fixed Cost</w:t>
            </w:r>
          </w:p>
        </w:tc>
        <w:tc>
          <w:tcPr>
            <w:tcW w:w="820" w:type="dxa"/>
            <w:tcBorders>
              <w:top w:val="nil"/>
              <w:left w:val="nil"/>
              <w:bottom w:val="nil"/>
              <w:right w:val="nil"/>
            </w:tcBorders>
            <w:shd w:val="clear" w:color="auto" w:fill="auto"/>
            <w:noWrap/>
            <w:vAlign w:val="bottom"/>
            <w:hideMark/>
          </w:tcPr>
          <w:p w14:paraId="454F0280"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031FB621"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single" w:sz="4" w:space="0" w:color="auto"/>
              <w:left w:val="single" w:sz="4" w:space="0" w:color="auto"/>
              <w:bottom w:val="single" w:sz="4" w:space="0" w:color="auto"/>
              <w:right w:val="nil"/>
            </w:tcBorders>
            <w:shd w:val="clear" w:color="auto" w:fill="auto"/>
            <w:noWrap/>
            <w:vAlign w:val="bottom"/>
            <w:hideMark/>
          </w:tcPr>
          <w:p w14:paraId="729ACA5B" w14:textId="77777777" w:rsidR="00A44AF6" w:rsidRPr="00F6192F" w:rsidRDefault="00A44AF6" w:rsidP="00A44AF6">
            <w:pPr>
              <w:spacing w:after="0" w:line="240" w:lineRule="auto"/>
              <w:jc w:val="right"/>
              <w:rPr>
                <w:rFonts w:ascii="Arial" w:eastAsia="Times New Roman" w:hAnsi="Arial" w:cs="Arial"/>
                <w:b/>
                <w:bCs/>
                <w:color w:val="833C0B" w:themeColor="accent2" w:themeShade="80"/>
                <w:sz w:val="24"/>
                <w:szCs w:val="24"/>
                <w:lang w:eastAsia="en-GB"/>
              </w:rPr>
            </w:pPr>
            <w:r w:rsidRPr="00F6192F">
              <w:rPr>
                <w:rFonts w:ascii="Arial" w:eastAsia="Times New Roman" w:hAnsi="Arial" w:cs="Arial"/>
                <w:b/>
                <w:bCs/>
                <w:color w:val="833C0B" w:themeColor="accent2" w:themeShade="80"/>
                <w:sz w:val="24"/>
                <w:szCs w:val="24"/>
                <w:lang w:eastAsia="en-GB"/>
              </w:rPr>
              <w:t>830</w:t>
            </w:r>
          </w:p>
        </w:tc>
        <w:tc>
          <w:tcPr>
            <w:tcW w:w="960" w:type="dxa"/>
            <w:tcBorders>
              <w:top w:val="single" w:sz="4" w:space="0" w:color="auto"/>
              <w:left w:val="single" w:sz="4" w:space="0" w:color="auto"/>
              <w:bottom w:val="single" w:sz="4" w:space="0" w:color="auto"/>
              <w:right w:val="nil"/>
            </w:tcBorders>
            <w:shd w:val="clear" w:color="auto" w:fill="auto"/>
            <w:noWrap/>
            <w:vAlign w:val="bottom"/>
            <w:hideMark/>
          </w:tcPr>
          <w:p w14:paraId="3751F202" w14:textId="77777777" w:rsidR="00A44AF6" w:rsidRPr="00F6192F" w:rsidRDefault="00A44AF6" w:rsidP="00A44AF6">
            <w:pPr>
              <w:spacing w:after="0" w:line="240" w:lineRule="auto"/>
              <w:jc w:val="right"/>
              <w:rPr>
                <w:rFonts w:ascii="Arial" w:eastAsia="Times New Roman" w:hAnsi="Arial" w:cs="Arial"/>
                <w:b/>
                <w:bCs/>
                <w:color w:val="833C0B" w:themeColor="accent2" w:themeShade="80"/>
                <w:sz w:val="24"/>
                <w:szCs w:val="24"/>
                <w:lang w:eastAsia="en-GB"/>
              </w:rPr>
            </w:pPr>
            <w:r w:rsidRPr="00F6192F">
              <w:rPr>
                <w:rFonts w:ascii="Arial" w:eastAsia="Times New Roman" w:hAnsi="Arial" w:cs="Arial"/>
                <w:b/>
                <w:bCs/>
                <w:color w:val="833C0B" w:themeColor="accent2" w:themeShade="80"/>
                <w:sz w:val="24"/>
                <w:szCs w:val="24"/>
                <w:lang w:eastAsia="en-GB"/>
              </w:rPr>
              <w:t>830</w:t>
            </w:r>
          </w:p>
        </w:tc>
        <w:tc>
          <w:tcPr>
            <w:tcW w:w="236" w:type="dxa"/>
            <w:tcBorders>
              <w:top w:val="single" w:sz="4" w:space="0" w:color="auto"/>
              <w:left w:val="single" w:sz="4" w:space="0" w:color="auto"/>
              <w:bottom w:val="single" w:sz="4" w:space="0" w:color="auto"/>
              <w:right w:val="nil"/>
            </w:tcBorders>
            <w:shd w:val="clear" w:color="auto" w:fill="auto"/>
            <w:noWrap/>
            <w:vAlign w:val="bottom"/>
            <w:hideMark/>
          </w:tcPr>
          <w:p w14:paraId="5DBE0553" w14:textId="77777777" w:rsidR="00A44AF6" w:rsidRPr="00F6192F" w:rsidRDefault="00A44AF6" w:rsidP="00A44AF6">
            <w:pPr>
              <w:spacing w:after="0" w:line="240" w:lineRule="auto"/>
              <w:jc w:val="right"/>
              <w:rPr>
                <w:rFonts w:ascii="Arial" w:eastAsia="Times New Roman" w:hAnsi="Arial" w:cs="Arial"/>
                <w:b/>
                <w:bCs/>
                <w:color w:val="833C0B" w:themeColor="accent2" w:themeShade="80"/>
                <w:sz w:val="24"/>
                <w:szCs w:val="24"/>
                <w:lang w:eastAsia="en-GB"/>
              </w:rPr>
            </w:pPr>
            <w:r w:rsidRPr="00F6192F">
              <w:rPr>
                <w:rFonts w:ascii="Arial" w:eastAsia="Times New Roman" w:hAnsi="Arial" w:cs="Arial"/>
                <w:b/>
                <w:bCs/>
                <w:color w:val="833C0B" w:themeColor="accent2" w:themeShade="80"/>
                <w:sz w:val="24"/>
                <w:szCs w:val="24"/>
                <w:lang w:eastAsia="en-GB"/>
              </w:rPr>
              <w:t>830</w:t>
            </w:r>
          </w:p>
        </w:tc>
        <w:tc>
          <w:tcPr>
            <w:tcW w:w="1684" w:type="dxa"/>
            <w:tcBorders>
              <w:top w:val="single" w:sz="4" w:space="0" w:color="auto"/>
              <w:left w:val="single" w:sz="4" w:space="0" w:color="auto"/>
              <w:bottom w:val="single" w:sz="4" w:space="0" w:color="auto"/>
              <w:right w:val="nil"/>
            </w:tcBorders>
            <w:shd w:val="clear" w:color="auto" w:fill="auto"/>
            <w:noWrap/>
            <w:vAlign w:val="bottom"/>
            <w:hideMark/>
          </w:tcPr>
          <w:p w14:paraId="5DDF2FBF"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2,490</w:t>
            </w:r>
          </w:p>
        </w:tc>
        <w:tc>
          <w:tcPr>
            <w:tcW w:w="1084" w:type="dxa"/>
            <w:tcBorders>
              <w:top w:val="single" w:sz="4" w:space="0" w:color="auto"/>
              <w:left w:val="single" w:sz="4" w:space="0" w:color="auto"/>
              <w:bottom w:val="single" w:sz="4" w:space="0" w:color="auto"/>
              <w:right w:val="nil"/>
            </w:tcBorders>
            <w:shd w:val="clear" w:color="auto" w:fill="auto"/>
            <w:noWrap/>
            <w:vAlign w:val="bottom"/>
            <w:hideMark/>
          </w:tcPr>
          <w:p w14:paraId="5637901F"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2,490</w:t>
            </w:r>
          </w:p>
        </w:tc>
        <w:tc>
          <w:tcPr>
            <w:tcW w:w="1084" w:type="dxa"/>
            <w:tcBorders>
              <w:top w:val="single" w:sz="4" w:space="0" w:color="auto"/>
              <w:left w:val="single" w:sz="4" w:space="0" w:color="auto"/>
              <w:bottom w:val="single" w:sz="4" w:space="0" w:color="auto"/>
              <w:right w:val="nil"/>
            </w:tcBorders>
            <w:shd w:val="clear" w:color="auto" w:fill="auto"/>
            <w:noWrap/>
            <w:vAlign w:val="bottom"/>
            <w:hideMark/>
          </w:tcPr>
          <w:p w14:paraId="2CA0D805"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4,980</w:t>
            </w:r>
          </w:p>
        </w:tc>
        <w:tc>
          <w:tcPr>
            <w:tcW w:w="1284" w:type="dxa"/>
            <w:tcBorders>
              <w:top w:val="single" w:sz="4" w:space="0" w:color="auto"/>
              <w:left w:val="single" w:sz="4" w:space="0" w:color="auto"/>
              <w:bottom w:val="single" w:sz="4" w:space="0" w:color="auto"/>
              <w:right w:val="nil"/>
            </w:tcBorders>
            <w:shd w:val="clear" w:color="auto" w:fill="auto"/>
            <w:noWrap/>
            <w:vAlign w:val="bottom"/>
            <w:hideMark/>
          </w:tcPr>
          <w:p w14:paraId="318BFABB"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4,980</w:t>
            </w:r>
          </w:p>
        </w:tc>
        <w:tc>
          <w:tcPr>
            <w:tcW w:w="1084" w:type="dxa"/>
            <w:tcBorders>
              <w:top w:val="single" w:sz="4" w:space="0" w:color="auto"/>
              <w:left w:val="single" w:sz="4" w:space="0" w:color="auto"/>
              <w:bottom w:val="single" w:sz="4" w:space="0" w:color="auto"/>
              <w:right w:val="nil"/>
            </w:tcBorders>
            <w:shd w:val="clear" w:color="auto" w:fill="auto"/>
            <w:noWrap/>
            <w:vAlign w:val="bottom"/>
            <w:hideMark/>
          </w:tcPr>
          <w:p w14:paraId="621E9346"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7,470</w:t>
            </w:r>
          </w:p>
        </w:tc>
        <w:tc>
          <w:tcPr>
            <w:tcW w:w="1084" w:type="dxa"/>
            <w:tcBorders>
              <w:top w:val="single" w:sz="4" w:space="0" w:color="auto"/>
              <w:left w:val="single" w:sz="4" w:space="0" w:color="auto"/>
              <w:bottom w:val="single" w:sz="4" w:space="0" w:color="auto"/>
              <w:right w:val="nil"/>
            </w:tcBorders>
            <w:shd w:val="clear" w:color="auto" w:fill="auto"/>
            <w:noWrap/>
            <w:vAlign w:val="bottom"/>
            <w:hideMark/>
          </w:tcPr>
          <w:p w14:paraId="4A04DF3D"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7,470</w:t>
            </w:r>
          </w:p>
        </w:tc>
        <w:tc>
          <w:tcPr>
            <w:tcW w:w="1084" w:type="dxa"/>
            <w:tcBorders>
              <w:top w:val="single" w:sz="4" w:space="0" w:color="auto"/>
              <w:left w:val="single" w:sz="4" w:space="0" w:color="auto"/>
              <w:bottom w:val="single" w:sz="4" w:space="0" w:color="auto"/>
              <w:right w:val="nil"/>
            </w:tcBorders>
            <w:shd w:val="clear" w:color="auto" w:fill="auto"/>
            <w:noWrap/>
            <w:vAlign w:val="bottom"/>
            <w:hideMark/>
          </w:tcPr>
          <w:p w14:paraId="37F4F5D6"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9,960</w:t>
            </w:r>
          </w:p>
        </w:tc>
        <w:tc>
          <w:tcPr>
            <w:tcW w:w="1284" w:type="dxa"/>
            <w:tcBorders>
              <w:top w:val="single" w:sz="4" w:space="0" w:color="auto"/>
              <w:left w:val="single" w:sz="4" w:space="0" w:color="auto"/>
              <w:bottom w:val="single" w:sz="4" w:space="0" w:color="auto"/>
              <w:right w:val="nil"/>
            </w:tcBorders>
            <w:shd w:val="clear" w:color="auto" w:fill="auto"/>
            <w:noWrap/>
            <w:vAlign w:val="bottom"/>
            <w:hideMark/>
          </w:tcPr>
          <w:p w14:paraId="4B87E1F1"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9,960</w:t>
            </w:r>
          </w:p>
        </w:tc>
        <w:tc>
          <w:tcPr>
            <w:tcW w:w="1284" w:type="dxa"/>
            <w:tcBorders>
              <w:top w:val="nil"/>
              <w:left w:val="single" w:sz="4" w:space="0" w:color="auto"/>
              <w:bottom w:val="single" w:sz="4" w:space="0" w:color="auto"/>
              <w:right w:val="nil"/>
            </w:tcBorders>
            <w:shd w:val="clear" w:color="auto" w:fill="auto"/>
            <w:noWrap/>
            <w:vAlign w:val="bottom"/>
            <w:hideMark/>
          </w:tcPr>
          <w:p w14:paraId="36F3B42A"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12,450</w:t>
            </w:r>
          </w:p>
        </w:tc>
        <w:tc>
          <w:tcPr>
            <w:tcW w:w="1300" w:type="dxa"/>
            <w:tcBorders>
              <w:top w:val="nil"/>
              <w:left w:val="single" w:sz="4" w:space="0" w:color="auto"/>
              <w:bottom w:val="single" w:sz="4" w:space="0" w:color="auto"/>
              <w:right w:val="nil"/>
            </w:tcBorders>
            <w:shd w:val="clear" w:color="auto" w:fill="auto"/>
            <w:noWrap/>
            <w:vAlign w:val="bottom"/>
            <w:hideMark/>
          </w:tcPr>
          <w:p w14:paraId="3E539263"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12,450</w:t>
            </w:r>
          </w:p>
        </w:tc>
        <w:tc>
          <w:tcPr>
            <w:tcW w:w="1300" w:type="dxa"/>
            <w:tcBorders>
              <w:top w:val="nil"/>
              <w:left w:val="single" w:sz="4" w:space="0" w:color="auto"/>
              <w:bottom w:val="single" w:sz="4" w:space="0" w:color="auto"/>
              <w:right w:val="nil"/>
            </w:tcBorders>
            <w:shd w:val="clear" w:color="auto" w:fill="auto"/>
            <w:noWrap/>
            <w:vAlign w:val="bottom"/>
            <w:hideMark/>
          </w:tcPr>
          <w:p w14:paraId="2723C5B8"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12,450</w:t>
            </w:r>
          </w:p>
        </w:tc>
        <w:tc>
          <w:tcPr>
            <w:tcW w:w="1720" w:type="dxa"/>
            <w:tcBorders>
              <w:top w:val="nil"/>
              <w:left w:val="single" w:sz="4" w:space="0" w:color="auto"/>
              <w:bottom w:val="single" w:sz="4" w:space="0" w:color="auto"/>
              <w:right w:val="nil"/>
            </w:tcBorders>
            <w:shd w:val="clear" w:color="auto" w:fill="auto"/>
            <w:noWrap/>
            <w:vAlign w:val="bottom"/>
            <w:hideMark/>
          </w:tcPr>
          <w:p w14:paraId="2264F0F2"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12,450</w:t>
            </w:r>
          </w:p>
        </w:tc>
      </w:tr>
      <w:tr w:rsidR="00A44AF6" w:rsidRPr="00BC5AF5" w14:paraId="2EE33D23" w14:textId="77777777" w:rsidTr="007A00B4">
        <w:trPr>
          <w:trHeight w:val="300"/>
        </w:trPr>
        <w:tc>
          <w:tcPr>
            <w:tcW w:w="1656" w:type="dxa"/>
            <w:tcBorders>
              <w:top w:val="nil"/>
              <w:left w:val="nil"/>
              <w:bottom w:val="nil"/>
              <w:right w:val="nil"/>
            </w:tcBorders>
            <w:shd w:val="clear" w:color="auto" w:fill="auto"/>
            <w:noWrap/>
            <w:vAlign w:val="bottom"/>
            <w:hideMark/>
          </w:tcPr>
          <w:p w14:paraId="5C389CDD"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p>
        </w:tc>
        <w:tc>
          <w:tcPr>
            <w:tcW w:w="820" w:type="dxa"/>
            <w:tcBorders>
              <w:top w:val="nil"/>
              <w:left w:val="nil"/>
              <w:bottom w:val="nil"/>
              <w:right w:val="nil"/>
            </w:tcBorders>
            <w:shd w:val="clear" w:color="auto" w:fill="auto"/>
            <w:noWrap/>
            <w:vAlign w:val="bottom"/>
            <w:hideMark/>
          </w:tcPr>
          <w:p w14:paraId="02E6A58D"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6569CED6"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2730E5ED" w14:textId="77777777" w:rsidR="00A44AF6" w:rsidRPr="00F6192F" w:rsidRDefault="00A44AF6" w:rsidP="00A44AF6">
            <w:pPr>
              <w:spacing w:after="0" w:line="240" w:lineRule="auto"/>
              <w:rPr>
                <w:rFonts w:ascii="Arial" w:eastAsia="Times New Roman" w:hAnsi="Arial" w:cs="Arial"/>
                <w:color w:val="833C0B" w:themeColor="accent2" w:themeShade="80"/>
                <w:sz w:val="24"/>
                <w:szCs w:val="24"/>
                <w:lang w:eastAsia="en-GB"/>
              </w:rPr>
            </w:pPr>
          </w:p>
        </w:tc>
        <w:tc>
          <w:tcPr>
            <w:tcW w:w="960" w:type="dxa"/>
            <w:tcBorders>
              <w:top w:val="nil"/>
              <w:left w:val="nil"/>
              <w:bottom w:val="nil"/>
              <w:right w:val="nil"/>
            </w:tcBorders>
            <w:shd w:val="clear" w:color="auto" w:fill="auto"/>
            <w:noWrap/>
            <w:vAlign w:val="bottom"/>
            <w:hideMark/>
          </w:tcPr>
          <w:p w14:paraId="19F17B15" w14:textId="77777777" w:rsidR="00A44AF6" w:rsidRPr="00F6192F" w:rsidRDefault="00A44AF6" w:rsidP="00A44AF6">
            <w:pPr>
              <w:spacing w:after="0" w:line="240" w:lineRule="auto"/>
              <w:rPr>
                <w:rFonts w:ascii="Arial" w:eastAsia="Times New Roman" w:hAnsi="Arial" w:cs="Arial"/>
                <w:color w:val="833C0B" w:themeColor="accent2" w:themeShade="80"/>
                <w:sz w:val="24"/>
                <w:szCs w:val="24"/>
                <w:lang w:eastAsia="en-GB"/>
              </w:rPr>
            </w:pPr>
          </w:p>
        </w:tc>
        <w:tc>
          <w:tcPr>
            <w:tcW w:w="236" w:type="dxa"/>
            <w:tcBorders>
              <w:top w:val="nil"/>
              <w:left w:val="nil"/>
              <w:bottom w:val="nil"/>
              <w:right w:val="nil"/>
            </w:tcBorders>
            <w:shd w:val="clear" w:color="auto" w:fill="auto"/>
            <w:noWrap/>
            <w:vAlign w:val="bottom"/>
            <w:hideMark/>
          </w:tcPr>
          <w:p w14:paraId="600BA121" w14:textId="77777777" w:rsidR="00A44AF6" w:rsidRPr="00F6192F" w:rsidRDefault="00A44AF6" w:rsidP="00A44AF6">
            <w:pPr>
              <w:spacing w:after="0" w:line="240" w:lineRule="auto"/>
              <w:rPr>
                <w:rFonts w:ascii="Arial" w:eastAsia="Times New Roman" w:hAnsi="Arial" w:cs="Arial"/>
                <w:color w:val="833C0B" w:themeColor="accent2" w:themeShade="80"/>
                <w:sz w:val="24"/>
                <w:szCs w:val="24"/>
                <w:lang w:eastAsia="en-GB"/>
              </w:rPr>
            </w:pPr>
          </w:p>
        </w:tc>
        <w:tc>
          <w:tcPr>
            <w:tcW w:w="1684" w:type="dxa"/>
            <w:tcBorders>
              <w:top w:val="nil"/>
              <w:left w:val="nil"/>
              <w:bottom w:val="nil"/>
              <w:right w:val="nil"/>
            </w:tcBorders>
            <w:shd w:val="clear" w:color="auto" w:fill="auto"/>
            <w:noWrap/>
            <w:vAlign w:val="bottom"/>
            <w:hideMark/>
          </w:tcPr>
          <w:p w14:paraId="39315A49"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3561808E"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788D9FD9"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6C3A46FC"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12C214D4"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3AA5D66B"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071F92B4"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614BAFF9"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2FAAC038"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300" w:type="dxa"/>
            <w:tcBorders>
              <w:top w:val="nil"/>
              <w:left w:val="nil"/>
              <w:bottom w:val="nil"/>
              <w:right w:val="nil"/>
            </w:tcBorders>
            <w:shd w:val="clear" w:color="auto" w:fill="auto"/>
            <w:noWrap/>
            <w:vAlign w:val="bottom"/>
            <w:hideMark/>
          </w:tcPr>
          <w:p w14:paraId="449CF93D"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300" w:type="dxa"/>
            <w:tcBorders>
              <w:top w:val="nil"/>
              <w:left w:val="nil"/>
              <w:bottom w:val="nil"/>
              <w:right w:val="nil"/>
            </w:tcBorders>
            <w:shd w:val="clear" w:color="auto" w:fill="auto"/>
            <w:noWrap/>
            <w:vAlign w:val="bottom"/>
            <w:hideMark/>
          </w:tcPr>
          <w:p w14:paraId="55126B48"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720" w:type="dxa"/>
            <w:tcBorders>
              <w:top w:val="nil"/>
              <w:left w:val="nil"/>
              <w:bottom w:val="nil"/>
              <w:right w:val="nil"/>
            </w:tcBorders>
            <w:shd w:val="clear" w:color="auto" w:fill="auto"/>
            <w:noWrap/>
            <w:vAlign w:val="bottom"/>
            <w:hideMark/>
          </w:tcPr>
          <w:p w14:paraId="3EAA85FE" w14:textId="77777777" w:rsidR="00A44AF6" w:rsidRPr="00BC5AF5" w:rsidRDefault="00A44AF6" w:rsidP="00A44AF6">
            <w:pPr>
              <w:spacing w:after="0" w:line="240" w:lineRule="auto"/>
              <w:rPr>
                <w:rFonts w:ascii="Arial" w:eastAsia="Times New Roman" w:hAnsi="Arial" w:cs="Arial"/>
                <w:sz w:val="24"/>
                <w:szCs w:val="24"/>
                <w:lang w:eastAsia="en-GB"/>
              </w:rPr>
            </w:pPr>
          </w:p>
        </w:tc>
      </w:tr>
      <w:tr w:rsidR="00A44AF6" w:rsidRPr="00BC5AF5" w14:paraId="1A219DA1" w14:textId="77777777" w:rsidTr="007A00B4">
        <w:trPr>
          <w:trHeight w:val="300"/>
        </w:trPr>
        <w:tc>
          <w:tcPr>
            <w:tcW w:w="2476" w:type="dxa"/>
            <w:gridSpan w:val="2"/>
            <w:tcBorders>
              <w:top w:val="nil"/>
              <w:left w:val="nil"/>
              <w:bottom w:val="nil"/>
              <w:right w:val="nil"/>
            </w:tcBorders>
            <w:shd w:val="clear" w:color="auto" w:fill="auto"/>
            <w:noWrap/>
            <w:vAlign w:val="bottom"/>
            <w:hideMark/>
          </w:tcPr>
          <w:p w14:paraId="5EAD35B7"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Fixed Cost per year (£)</w:t>
            </w:r>
          </w:p>
        </w:tc>
        <w:tc>
          <w:tcPr>
            <w:tcW w:w="960" w:type="dxa"/>
            <w:tcBorders>
              <w:top w:val="nil"/>
              <w:left w:val="nil"/>
              <w:bottom w:val="nil"/>
              <w:right w:val="nil"/>
            </w:tcBorders>
            <w:shd w:val="clear" w:color="auto" w:fill="auto"/>
            <w:noWrap/>
            <w:vAlign w:val="bottom"/>
            <w:hideMark/>
          </w:tcPr>
          <w:p w14:paraId="35F28AB1"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34BF80A4"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31B6F356"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236" w:type="dxa"/>
            <w:tcBorders>
              <w:top w:val="nil"/>
              <w:left w:val="nil"/>
              <w:bottom w:val="nil"/>
              <w:right w:val="nil"/>
            </w:tcBorders>
            <w:shd w:val="clear" w:color="auto" w:fill="auto"/>
            <w:noWrap/>
            <w:vAlign w:val="bottom"/>
            <w:hideMark/>
          </w:tcPr>
          <w:p w14:paraId="52A20953"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684" w:type="dxa"/>
            <w:tcBorders>
              <w:top w:val="nil"/>
              <w:left w:val="nil"/>
              <w:bottom w:val="nil"/>
              <w:right w:val="nil"/>
            </w:tcBorders>
            <w:shd w:val="clear" w:color="auto" w:fill="auto"/>
            <w:noWrap/>
            <w:vAlign w:val="bottom"/>
            <w:hideMark/>
          </w:tcPr>
          <w:p w14:paraId="2D4CA240"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6FF936B5"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46B4A634"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1B58FAD3"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14,940</w:t>
            </w:r>
          </w:p>
        </w:tc>
        <w:tc>
          <w:tcPr>
            <w:tcW w:w="1084" w:type="dxa"/>
            <w:tcBorders>
              <w:top w:val="nil"/>
              <w:left w:val="nil"/>
              <w:bottom w:val="nil"/>
              <w:right w:val="nil"/>
            </w:tcBorders>
            <w:shd w:val="clear" w:color="auto" w:fill="auto"/>
            <w:noWrap/>
            <w:vAlign w:val="bottom"/>
            <w:hideMark/>
          </w:tcPr>
          <w:p w14:paraId="3F9B33A3"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p>
        </w:tc>
        <w:tc>
          <w:tcPr>
            <w:tcW w:w="1084" w:type="dxa"/>
            <w:tcBorders>
              <w:top w:val="nil"/>
              <w:left w:val="nil"/>
              <w:bottom w:val="nil"/>
              <w:right w:val="nil"/>
            </w:tcBorders>
            <w:shd w:val="clear" w:color="auto" w:fill="auto"/>
            <w:noWrap/>
            <w:vAlign w:val="bottom"/>
            <w:hideMark/>
          </w:tcPr>
          <w:p w14:paraId="4018DCE4"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14DEE727"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46569238"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34,860</w:t>
            </w:r>
          </w:p>
        </w:tc>
        <w:tc>
          <w:tcPr>
            <w:tcW w:w="1284" w:type="dxa"/>
            <w:tcBorders>
              <w:top w:val="nil"/>
              <w:left w:val="nil"/>
              <w:bottom w:val="nil"/>
              <w:right w:val="nil"/>
            </w:tcBorders>
            <w:shd w:val="clear" w:color="auto" w:fill="auto"/>
            <w:noWrap/>
            <w:vAlign w:val="bottom"/>
            <w:hideMark/>
          </w:tcPr>
          <w:p w14:paraId="02343A07"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p>
        </w:tc>
        <w:tc>
          <w:tcPr>
            <w:tcW w:w="1300" w:type="dxa"/>
            <w:tcBorders>
              <w:top w:val="nil"/>
              <w:left w:val="nil"/>
              <w:bottom w:val="nil"/>
              <w:right w:val="nil"/>
            </w:tcBorders>
            <w:shd w:val="clear" w:color="auto" w:fill="auto"/>
            <w:noWrap/>
            <w:vAlign w:val="bottom"/>
            <w:hideMark/>
          </w:tcPr>
          <w:p w14:paraId="28A2BD31"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300" w:type="dxa"/>
            <w:tcBorders>
              <w:top w:val="nil"/>
              <w:left w:val="nil"/>
              <w:bottom w:val="nil"/>
              <w:right w:val="nil"/>
            </w:tcBorders>
            <w:shd w:val="clear" w:color="auto" w:fill="auto"/>
            <w:noWrap/>
            <w:vAlign w:val="bottom"/>
            <w:hideMark/>
          </w:tcPr>
          <w:p w14:paraId="0640BF72"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720" w:type="dxa"/>
            <w:tcBorders>
              <w:top w:val="nil"/>
              <w:left w:val="nil"/>
              <w:bottom w:val="nil"/>
              <w:right w:val="nil"/>
            </w:tcBorders>
            <w:shd w:val="clear" w:color="auto" w:fill="auto"/>
            <w:noWrap/>
            <w:vAlign w:val="bottom"/>
            <w:hideMark/>
          </w:tcPr>
          <w:p w14:paraId="7CFD3D32"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49,800</w:t>
            </w:r>
          </w:p>
        </w:tc>
      </w:tr>
      <w:tr w:rsidR="00A44AF6" w:rsidRPr="00BC5AF5" w14:paraId="28877143" w14:textId="77777777" w:rsidTr="007A00B4">
        <w:trPr>
          <w:trHeight w:val="300"/>
        </w:trPr>
        <w:tc>
          <w:tcPr>
            <w:tcW w:w="1656" w:type="dxa"/>
            <w:tcBorders>
              <w:top w:val="nil"/>
              <w:left w:val="nil"/>
              <w:bottom w:val="nil"/>
              <w:right w:val="nil"/>
            </w:tcBorders>
            <w:shd w:val="clear" w:color="auto" w:fill="auto"/>
            <w:noWrap/>
            <w:vAlign w:val="bottom"/>
            <w:hideMark/>
          </w:tcPr>
          <w:p w14:paraId="16A8E3B6"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p>
        </w:tc>
        <w:tc>
          <w:tcPr>
            <w:tcW w:w="820" w:type="dxa"/>
            <w:tcBorders>
              <w:top w:val="nil"/>
              <w:left w:val="nil"/>
              <w:bottom w:val="nil"/>
              <w:right w:val="nil"/>
            </w:tcBorders>
            <w:shd w:val="clear" w:color="auto" w:fill="auto"/>
            <w:noWrap/>
            <w:vAlign w:val="bottom"/>
            <w:hideMark/>
          </w:tcPr>
          <w:p w14:paraId="683475C3"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3F969FF8"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1083B6AD" w14:textId="77777777" w:rsidR="00A44AF6" w:rsidRPr="00F6192F" w:rsidRDefault="00A44AF6" w:rsidP="00A44AF6">
            <w:pPr>
              <w:spacing w:after="0" w:line="240" w:lineRule="auto"/>
              <w:rPr>
                <w:rFonts w:ascii="Arial" w:eastAsia="Times New Roman" w:hAnsi="Arial" w:cs="Arial"/>
                <w:color w:val="833C0B" w:themeColor="accent2" w:themeShade="80"/>
                <w:sz w:val="24"/>
                <w:szCs w:val="24"/>
                <w:lang w:eastAsia="en-GB"/>
              </w:rPr>
            </w:pPr>
          </w:p>
        </w:tc>
        <w:tc>
          <w:tcPr>
            <w:tcW w:w="960" w:type="dxa"/>
            <w:tcBorders>
              <w:top w:val="nil"/>
              <w:left w:val="nil"/>
              <w:bottom w:val="nil"/>
              <w:right w:val="nil"/>
            </w:tcBorders>
            <w:shd w:val="clear" w:color="auto" w:fill="auto"/>
            <w:noWrap/>
            <w:vAlign w:val="bottom"/>
            <w:hideMark/>
          </w:tcPr>
          <w:p w14:paraId="2803CC90" w14:textId="77777777" w:rsidR="00A44AF6" w:rsidRPr="00F6192F" w:rsidRDefault="00A44AF6" w:rsidP="00A44AF6">
            <w:pPr>
              <w:spacing w:after="0" w:line="240" w:lineRule="auto"/>
              <w:rPr>
                <w:rFonts w:ascii="Arial" w:eastAsia="Times New Roman" w:hAnsi="Arial" w:cs="Arial"/>
                <w:color w:val="833C0B" w:themeColor="accent2" w:themeShade="80"/>
                <w:sz w:val="24"/>
                <w:szCs w:val="24"/>
                <w:lang w:eastAsia="en-GB"/>
              </w:rPr>
            </w:pPr>
          </w:p>
        </w:tc>
        <w:tc>
          <w:tcPr>
            <w:tcW w:w="236" w:type="dxa"/>
            <w:tcBorders>
              <w:top w:val="nil"/>
              <w:left w:val="nil"/>
              <w:bottom w:val="nil"/>
              <w:right w:val="nil"/>
            </w:tcBorders>
            <w:shd w:val="clear" w:color="auto" w:fill="auto"/>
            <w:noWrap/>
            <w:vAlign w:val="bottom"/>
            <w:hideMark/>
          </w:tcPr>
          <w:p w14:paraId="34CB6F41" w14:textId="77777777" w:rsidR="00A44AF6" w:rsidRPr="00F6192F" w:rsidRDefault="00A44AF6" w:rsidP="00A44AF6">
            <w:pPr>
              <w:spacing w:after="0" w:line="240" w:lineRule="auto"/>
              <w:rPr>
                <w:rFonts w:ascii="Arial" w:eastAsia="Times New Roman" w:hAnsi="Arial" w:cs="Arial"/>
                <w:color w:val="833C0B" w:themeColor="accent2" w:themeShade="80"/>
                <w:sz w:val="24"/>
                <w:szCs w:val="24"/>
                <w:lang w:eastAsia="en-GB"/>
              </w:rPr>
            </w:pPr>
          </w:p>
        </w:tc>
        <w:tc>
          <w:tcPr>
            <w:tcW w:w="1684" w:type="dxa"/>
            <w:tcBorders>
              <w:top w:val="nil"/>
              <w:left w:val="nil"/>
              <w:bottom w:val="nil"/>
              <w:right w:val="nil"/>
            </w:tcBorders>
            <w:shd w:val="clear" w:color="auto" w:fill="auto"/>
            <w:noWrap/>
            <w:vAlign w:val="bottom"/>
            <w:hideMark/>
          </w:tcPr>
          <w:p w14:paraId="7B77DA44"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3FFD51BF"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7435EDB7"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53ED83CF"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59E67FA1"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7ABB1EBF"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77978EBA"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0C4B73D4"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45A7420A"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300" w:type="dxa"/>
            <w:tcBorders>
              <w:top w:val="nil"/>
              <w:left w:val="nil"/>
              <w:bottom w:val="nil"/>
              <w:right w:val="nil"/>
            </w:tcBorders>
            <w:shd w:val="clear" w:color="auto" w:fill="auto"/>
            <w:noWrap/>
            <w:vAlign w:val="bottom"/>
            <w:hideMark/>
          </w:tcPr>
          <w:p w14:paraId="3C9D520C"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300" w:type="dxa"/>
            <w:tcBorders>
              <w:top w:val="nil"/>
              <w:left w:val="nil"/>
              <w:bottom w:val="nil"/>
              <w:right w:val="nil"/>
            </w:tcBorders>
            <w:shd w:val="clear" w:color="auto" w:fill="auto"/>
            <w:noWrap/>
            <w:vAlign w:val="bottom"/>
            <w:hideMark/>
          </w:tcPr>
          <w:p w14:paraId="7A617D15"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720" w:type="dxa"/>
            <w:tcBorders>
              <w:top w:val="nil"/>
              <w:left w:val="nil"/>
              <w:bottom w:val="nil"/>
              <w:right w:val="nil"/>
            </w:tcBorders>
            <w:shd w:val="clear" w:color="auto" w:fill="auto"/>
            <w:noWrap/>
            <w:vAlign w:val="bottom"/>
            <w:hideMark/>
          </w:tcPr>
          <w:p w14:paraId="09088FF5" w14:textId="77777777" w:rsidR="00A44AF6" w:rsidRPr="00BC5AF5" w:rsidRDefault="00A44AF6" w:rsidP="00A44AF6">
            <w:pPr>
              <w:spacing w:after="0" w:line="240" w:lineRule="auto"/>
              <w:rPr>
                <w:rFonts w:ascii="Arial" w:eastAsia="Times New Roman" w:hAnsi="Arial" w:cs="Arial"/>
                <w:sz w:val="24"/>
                <w:szCs w:val="24"/>
                <w:lang w:eastAsia="en-GB"/>
              </w:rPr>
            </w:pPr>
          </w:p>
        </w:tc>
      </w:tr>
      <w:tr w:rsidR="00A44AF6" w:rsidRPr="00BC5AF5" w14:paraId="48C79611" w14:textId="77777777" w:rsidTr="007A00B4">
        <w:trPr>
          <w:trHeight w:val="300"/>
        </w:trPr>
        <w:tc>
          <w:tcPr>
            <w:tcW w:w="1656" w:type="dxa"/>
            <w:tcBorders>
              <w:top w:val="nil"/>
              <w:left w:val="nil"/>
              <w:bottom w:val="nil"/>
              <w:right w:val="nil"/>
            </w:tcBorders>
            <w:shd w:val="clear" w:color="auto" w:fill="auto"/>
            <w:noWrap/>
            <w:vAlign w:val="bottom"/>
            <w:hideMark/>
          </w:tcPr>
          <w:p w14:paraId="6F10E736"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Profit (£)</w:t>
            </w:r>
          </w:p>
        </w:tc>
        <w:tc>
          <w:tcPr>
            <w:tcW w:w="820" w:type="dxa"/>
            <w:tcBorders>
              <w:top w:val="nil"/>
              <w:left w:val="nil"/>
              <w:bottom w:val="nil"/>
              <w:right w:val="nil"/>
            </w:tcBorders>
            <w:shd w:val="clear" w:color="auto" w:fill="auto"/>
            <w:noWrap/>
            <w:vAlign w:val="bottom"/>
            <w:hideMark/>
          </w:tcPr>
          <w:p w14:paraId="7682F495"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18EDDC9C"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78351679" w14:textId="77777777" w:rsidR="00A44AF6" w:rsidRPr="00F6192F" w:rsidRDefault="00A44AF6" w:rsidP="00A44AF6">
            <w:pPr>
              <w:spacing w:after="0" w:line="240" w:lineRule="auto"/>
              <w:jc w:val="right"/>
              <w:rPr>
                <w:rFonts w:ascii="Arial" w:eastAsia="Times New Roman" w:hAnsi="Arial" w:cs="Arial"/>
                <w:b/>
                <w:bCs/>
                <w:color w:val="833C0B" w:themeColor="accent2" w:themeShade="80"/>
                <w:sz w:val="24"/>
                <w:szCs w:val="24"/>
                <w:lang w:eastAsia="en-GB"/>
              </w:rPr>
            </w:pPr>
            <w:r w:rsidRPr="00F6192F">
              <w:rPr>
                <w:rFonts w:ascii="Arial" w:eastAsia="Times New Roman" w:hAnsi="Arial" w:cs="Arial"/>
                <w:b/>
                <w:bCs/>
                <w:color w:val="833C0B" w:themeColor="accent2" w:themeShade="80"/>
                <w:sz w:val="24"/>
                <w:szCs w:val="24"/>
                <w:lang w:eastAsia="en-GB"/>
              </w:rPr>
              <w:t>14,670</w:t>
            </w:r>
          </w:p>
        </w:tc>
        <w:tc>
          <w:tcPr>
            <w:tcW w:w="960" w:type="dxa"/>
            <w:tcBorders>
              <w:top w:val="nil"/>
              <w:left w:val="nil"/>
              <w:bottom w:val="nil"/>
              <w:right w:val="nil"/>
            </w:tcBorders>
            <w:shd w:val="clear" w:color="auto" w:fill="auto"/>
            <w:noWrap/>
            <w:vAlign w:val="bottom"/>
            <w:hideMark/>
          </w:tcPr>
          <w:p w14:paraId="27AC1CF0" w14:textId="77777777" w:rsidR="00A44AF6" w:rsidRPr="00F6192F" w:rsidRDefault="00A44AF6" w:rsidP="00A44AF6">
            <w:pPr>
              <w:spacing w:after="0" w:line="240" w:lineRule="auto"/>
              <w:jc w:val="right"/>
              <w:rPr>
                <w:rFonts w:ascii="Arial" w:eastAsia="Times New Roman" w:hAnsi="Arial" w:cs="Arial"/>
                <w:b/>
                <w:bCs/>
                <w:color w:val="833C0B" w:themeColor="accent2" w:themeShade="80"/>
                <w:sz w:val="24"/>
                <w:szCs w:val="24"/>
                <w:lang w:eastAsia="en-GB"/>
              </w:rPr>
            </w:pPr>
            <w:r w:rsidRPr="00F6192F">
              <w:rPr>
                <w:rFonts w:ascii="Arial" w:eastAsia="Times New Roman" w:hAnsi="Arial" w:cs="Arial"/>
                <w:b/>
                <w:bCs/>
                <w:color w:val="833C0B" w:themeColor="accent2" w:themeShade="80"/>
                <w:sz w:val="24"/>
                <w:szCs w:val="24"/>
                <w:lang w:eastAsia="en-GB"/>
              </w:rPr>
              <w:t>16,220</w:t>
            </w:r>
          </w:p>
        </w:tc>
        <w:tc>
          <w:tcPr>
            <w:tcW w:w="236" w:type="dxa"/>
            <w:tcBorders>
              <w:top w:val="nil"/>
              <w:left w:val="nil"/>
              <w:bottom w:val="nil"/>
              <w:right w:val="nil"/>
            </w:tcBorders>
            <w:shd w:val="clear" w:color="auto" w:fill="auto"/>
            <w:noWrap/>
            <w:vAlign w:val="bottom"/>
            <w:hideMark/>
          </w:tcPr>
          <w:p w14:paraId="10DEFC21" w14:textId="77777777" w:rsidR="00A44AF6" w:rsidRPr="00F6192F" w:rsidRDefault="00A44AF6" w:rsidP="00A44AF6">
            <w:pPr>
              <w:spacing w:after="0" w:line="240" w:lineRule="auto"/>
              <w:jc w:val="right"/>
              <w:rPr>
                <w:rFonts w:ascii="Arial" w:eastAsia="Times New Roman" w:hAnsi="Arial" w:cs="Arial"/>
                <w:b/>
                <w:bCs/>
                <w:color w:val="833C0B" w:themeColor="accent2" w:themeShade="80"/>
                <w:sz w:val="24"/>
                <w:szCs w:val="24"/>
                <w:lang w:eastAsia="en-GB"/>
              </w:rPr>
            </w:pPr>
            <w:r w:rsidRPr="00F6192F">
              <w:rPr>
                <w:rFonts w:ascii="Arial" w:eastAsia="Times New Roman" w:hAnsi="Arial" w:cs="Arial"/>
                <w:b/>
                <w:bCs/>
                <w:color w:val="833C0B" w:themeColor="accent2" w:themeShade="80"/>
                <w:sz w:val="24"/>
                <w:szCs w:val="24"/>
                <w:lang w:eastAsia="en-GB"/>
              </w:rPr>
              <w:t>23,970</w:t>
            </w:r>
          </w:p>
        </w:tc>
        <w:tc>
          <w:tcPr>
            <w:tcW w:w="1684" w:type="dxa"/>
            <w:tcBorders>
              <w:top w:val="nil"/>
              <w:left w:val="nil"/>
              <w:bottom w:val="nil"/>
              <w:right w:val="nil"/>
            </w:tcBorders>
            <w:shd w:val="clear" w:color="auto" w:fill="auto"/>
            <w:noWrap/>
            <w:vAlign w:val="bottom"/>
            <w:hideMark/>
          </w:tcPr>
          <w:p w14:paraId="557B48C4" w14:textId="77777777" w:rsidR="00A44AF6" w:rsidRPr="00BC5AF5" w:rsidRDefault="00A44AF6" w:rsidP="00A44AF6">
            <w:pPr>
              <w:spacing w:after="0" w:line="240" w:lineRule="auto"/>
              <w:jc w:val="right"/>
              <w:rPr>
                <w:rFonts w:ascii="Arial" w:eastAsia="Times New Roman" w:hAnsi="Arial" w:cs="Arial"/>
                <w:b/>
                <w:bCs/>
                <w:sz w:val="24"/>
                <w:szCs w:val="24"/>
                <w:lang w:eastAsia="en-GB"/>
              </w:rPr>
            </w:pPr>
            <w:r w:rsidRPr="00BC5AF5">
              <w:rPr>
                <w:rFonts w:ascii="Arial" w:eastAsia="Times New Roman" w:hAnsi="Arial" w:cs="Arial"/>
                <w:b/>
                <w:bCs/>
                <w:sz w:val="24"/>
                <w:szCs w:val="24"/>
                <w:lang w:eastAsia="en-GB"/>
              </w:rPr>
              <w:t>54,860</w:t>
            </w:r>
          </w:p>
        </w:tc>
        <w:tc>
          <w:tcPr>
            <w:tcW w:w="1084" w:type="dxa"/>
            <w:tcBorders>
              <w:top w:val="nil"/>
              <w:left w:val="nil"/>
              <w:bottom w:val="nil"/>
              <w:right w:val="nil"/>
            </w:tcBorders>
            <w:shd w:val="clear" w:color="auto" w:fill="auto"/>
            <w:noWrap/>
            <w:vAlign w:val="bottom"/>
            <w:hideMark/>
          </w:tcPr>
          <w:p w14:paraId="75A36BAE" w14:textId="77777777" w:rsidR="00A44AF6" w:rsidRPr="00BC5AF5" w:rsidRDefault="00A44AF6" w:rsidP="00A44AF6">
            <w:pPr>
              <w:spacing w:after="0" w:line="240" w:lineRule="auto"/>
              <w:jc w:val="right"/>
              <w:rPr>
                <w:rFonts w:ascii="Arial" w:eastAsia="Times New Roman" w:hAnsi="Arial" w:cs="Arial"/>
                <w:b/>
                <w:bCs/>
                <w:sz w:val="24"/>
                <w:szCs w:val="24"/>
                <w:lang w:eastAsia="en-GB"/>
              </w:rPr>
            </w:pPr>
            <w:r w:rsidRPr="00BC5AF5">
              <w:rPr>
                <w:rFonts w:ascii="Arial" w:eastAsia="Times New Roman" w:hAnsi="Arial" w:cs="Arial"/>
                <w:b/>
                <w:bCs/>
                <w:sz w:val="24"/>
                <w:szCs w:val="24"/>
                <w:lang w:eastAsia="en-GB"/>
              </w:rPr>
              <w:t>152,510</w:t>
            </w:r>
          </w:p>
        </w:tc>
        <w:tc>
          <w:tcPr>
            <w:tcW w:w="1084" w:type="dxa"/>
            <w:tcBorders>
              <w:top w:val="nil"/>
              <w:left w:val="nil"/>
              <w:bottom w:val="nil"/>
              <w:right w:val="nil"/>
            </w:tcBorders>
            <w:shd w:val="clear" w:color="auto" w:fill="auto"/>
            <w:noWrap/>
            <w:vAlign w:val="bottom"/>
            <w:hideMark/>
          </w:tcPr>
          <w:p w14:paraId="1966E24E" w14:textId="77777777" w:rsidR="00A44AF6" w:rsidRPr="00BC5AF5" w:rsidRDefault="00A44AF6" w:rsidP="00A44AF6">
            <w:pPr>
              <w:spacing w:after="0" w:line="240" w:lineRule="auto"/>
              <w:jc w:val="right"/>
              <w:rPr>
                <w:rFonts w:ascii="Arial" w:eastAsia="Times New Roman" w:hAnsi="Arial" w:cs="Arial"/>
                <w:b/>
                <w:bCs/>
                <w:sz w:val="24"/>
                <w:szCs w:val="24"/>
                <w:lang w:eastAsia="en-GB"/>
              </w:rPr>
            </w:pPr>
            <w:r w:rsidRPr="00BC5AF5">
              <w:rPr>
                <w:rFonts w:ascii="Arial" w:eastAsia="Times New Roman" w:hAnsi="Arial" w:cs="Arial"/>
                <w:b/>
                <w:bCs/>
                <w:sz w:val="24"/>
                <w:szCs w:val="24"/>
                <w:lang w:eastAsia="en-GB"/>
              </w:rPr>
              <w:t>215,120</w:t>
            </w:r>
          </w:p>
        </w:tc>
        <w:tc>
          <w:tcPr>
            <w:tcW w:w="1284" w:type="dxa"/>
            <w:tcBorders>
              <w:top w:val="nil"/>
              <w:left w:val="nil"/>
              <w:bottom w:val="nil"/>
              <w:right w:val="nil"/>
            </w:tcBorders>
            <w:shd w:val="clear" w:color="auto" w:fill="auto"/>
            <w:noWrap/>
            <w:vAlign w:val="bottom"/>
            <w:hideMark/>
          </w:tcPr>
          <w:p w14:paraId="1B0499FD" w14:textId="77777777" w:rsidR="00A44AF6" w:rsidRPr="00BC5AF5" w:rsidRDefault="00A44AF6" w:rsidP="00A44AF6">
            <w:pPr>
              <w:spacing w:after="0" w:line="240" w:lineRule="auto"/>
              <w:jc w:val="right"/>
              <w:rPr>
                <w:rFonts w:ascii="Arial" w:eastAsia="Times New Roman" w:hAnsi="Arial" w:cs="Arial"/>
                <w:b/>
                <w:bCs/>
                <w:sz w:val="24"/>
                <w:szCs w:val="24"/>
                <w:lang w:eastAsia="en-GB"/>
              </w:rPr>
            </w:pPr>
            <w:r w:rsidRPr="00BC5AF5">
              <w:rPr>
                <w:rFonts w:ascii="Arial" w:eastAsia="Times New Roman" w:hAnsi="Arial" w:cs="Arial"/>
                <w:b/>
                <w:bCs/>
                <w:sz w:val="24"/>
                <w:szCs w:val="24"/>
                <w:lang w:eastAsia="en-GB"/>
              </w:rPr>
              <w:t>351,520</w:t>
            </w:r>
          </w:p>
        </w:tc>
        <w:tc>
          <w:tcPr>
            <w:tcW w:w="1084" w:type="dxa"/>
            <w:tcBorders>
              <w:top w:val="nil"/>
              <w:left w:val="nil"/>
              <w:bottom w:val="nil"/>
              <w:right w:val="nil"/>
            </w:tcBorders>
            <w:shd w:val="clear" w:color="auto" w:fill="auto"/>
            <w:noWrap/>
            <w:vAlign w:val="bottom"/>
            <w:hideMark/>
          </w:tcPr>
          <w:p w14:paraId="1A94359C" w14:textId="77777777" w:rsidR="00A44AF6" w:rsidRPr="00BC5AF5" w:rsidRDefault="00A44AF6" w:rsidP="00A44AF6">
            <w:pPr>
              <w:spacing w:after="0" w:line="240" w:lineRule="auto"/>
              <w:jc w:val="right"/>
              <w:rPr>
                <w:rFonts w:ascii="Arial" w:eastAsia="Times New Roman" w:hAnsi="Arial" w:cs="Arial"/>
                <w:b/>
                <w:bCs/>
                <w:sz w:val="24"/>
                <w:szCs w:val="24"/>
                <w:lang w:eastAsia="en-GB"/>
              </w:rPr>
            </w:pPr>
            <w:r w:rsidRPr="00BC5AF5">
              <w:rPr>
                <w:rFonts w:ascii="Arial" w:eastAsia="Times New Roman" w:hAnsi="Arial" w:cs="Arial"/>
                <w:b/>
                <w:bCs/>
                <w:sz w:val="24"/>
                <w:szCs w:val="24"/>
                <w:lang w:eastAsia="en-GB"/>
              </w:rPr>
              <w:t>455,130</w:t>
            </w:r>
          </w:p>
        </w:tc>
        <w:tc>
          <w:tcPr>
            <w:tcW w:w="1084" w:type="dxa"/>
            <w:tcBorders>
              <w:top w:val="nil"/>
              <w:left w:val="nil"/>
              <w:bottom w:val="nil"/>
              <w:right w:val="nil"/>
            </w:tcBorders>
            <w:shd w:val="clear" w:color="auto" w:fill="auto"/>
            <w:noWrap/>
            <w:vAlign w:val="bottom"/>
            <w:hideMark/>
          </w:tcPr>
          <w:p w14:paraId="42D96C13" w14:textId="77777777" w:rsidR="00A44AF6" w:rsidRPr="00BC5AF5" w:rsidRDefault="00A44AF6" w:rsidP="00A44AF6">
            <w:pPr>
              <w:spacing w:after="0" w:line="240" w:lineRule="auto"/>
              <w:jc w:val="right"/>
              <w:rPr>
                <w:rFonts w:ascii="Arial" w:eastAsia="Times New Roman" w:hAnsi="Arial" w:cs="Arial"/>
                <w:b/>
                <w:bCs/>
                <w:sz w:val="24"/>
                <w:szCs w:val="24"/>
                <w:lang w:eastAsia="en-GB"/>
              </w:rPr>
            </w:pPr>
            <w:r w:rsidRPr="00BC5AF5">
              <w:rPr>
                <w:rFonts w:ascii="Arial" w:eastAsia="Times New Roman" w:hAnsi="Arial" w:cs="Arial"/>
                <w:b/>
                <w:bCs/>
                <w:sz w:val="24"/>
                <w:szCs w:val="24"/>
                <w:lang w:eastAsia="en-GB"/>
              </w:rPr>
              <w:t>532,530</w:t>
            </w:r>
          </w:p>
        </w:tc>
        <w:tc>
          <w:tcPr>
            <w:tcW w:w="1084" w:type="dxa"/>
            <w:tcBorders>
              <w:top w:val="nil"/>
              <w:left w:val="nil"/>
              <w:bottom w:val="nil"/>
              <w:right w:val="nil"/>
            </w:tcBorders>
            <w:shd w:val="clear" w:color="auto" w:fill="auto"/>
            <w:noWrap/>
            <w:vAlign w:val="bottom"/>
            <w:hideMark/>
          </w:tcPr>
          <w:p w14:paraId="2A13FCE8" w14:textId="77777777" w:rsidR="00A44AF6" w:rsidRPr="00BC5AF5" w:rsidRDefault="00A44AF6" w:rsidP="00A44AF6">
            <w:pPr>
              <w:spacing w:after="0" w:line="240" w:lineRule="auto"/>
              <w:jc w:val="right"/>
              <w:rPr>
                <w:rFonts w:ascii="Arial" w:eastAsia="Times New Roman" w:hAnsi="Arial" w:cs="Arial"/>
                <w:b/>
                <w:bCs/>
                <w:sz w:val="24"/>
                <w:szCs w:val="24"/>
                <w:lang w:eastAsia="en-GB"/>
              </w:rPr>
            </w:pPr>
            <w:r w:rsidRPr="00BC5AF5">
              <w:rPr>
                <w:rFonts w:ascii="Arial" w:eastAsia="Times New Roman" w:hAnsi="Arial" w:cs="Arial"/>
                <w:b/>
                <w:bCs/>
                <w:sz w:val="24"/>
                <w:szCs w:val="24"/>
                <w:lang w:eastAsia="en-GB"/>
              </w:rPr>
              <w:t>656,040</w:t>
            </w:r>
          </w:p>
        </w:tc>
        <w:tc>
          <w:tcPr>
            <w:tcW w:w="1284" w:type="dxa"/>
            <w:tcBorders>
              <w:top w:val="nil"/>
              <w:left w:val="nil"/>
              <w:bottom w:val="nil"/>
              <w:right w:val="nil"/>
            </w:tcBorders>
            <w:shd w:val="clear" w:color="auto" w:fill="auto"/>
            <w:noWrap/>
            <w:vAlign w:val="bottom"/>
            <w:hideMark/>
          </w:tcPr>
          <w:p w14:paraId="5BDA0840" w14:textId="77777777" w:rsidR="00A44AF6" w:rsidRPr="00BC5AF5" w:rsidRDefault="00A44AF6" w:rsidP="00A44AF6">
            <w:pPr>
              <w:spacing w:after="0" w:line="240" w:lineRule="auto"/>
              <w:jc w:val="right"/>
              <w:rPr>
                <w:rFonts w:ascii="Arial" w:eastAsia="Times New Roman" w:hAnsi="Arial" w:cs="Arial"/>
                <w:b/>
                <w:bCs/>
                <w:sz w:val="24"/>
                <w:szCs w:val="24"/>
                <w:lang w:eastAsia="en-GB"/>
              </w:rPr>
            </w:pPr>
            <w:r w:rsidRPr="00BC5AF5">
              <w:rPr>
                <w:rFonts w:ascii="Arial" w:eastAsia="Times New Roman" w:hAnsi="Arial" w:cs="Arial"/>
                <w:b/>
                <w:bCs/>
                <w:sz w:val="24"/>
                <w:szCs w:val="24"/>
                <w:lang w:eastAsia="en-GB"/>
              </w:rPr>
              <w:t>782,040</w:t>
            </w:r>
          </w:p>
        </w:tc>
        <w:tc>
          <w:tcPr>
            <w:tcW w:w="1284" w:type="dxa"/>
            <w:tcBorders>
              <w:top w:val="nil"/>
              <w:left w:val="nil"/>
              <w:bottom w:val="nil"/>
              <w:right w:val="nil"/>
            </w:tcBorders>
            <w:shd w:val="clear" w:color="auto" w:fill="auto"/>
            <w:noWrap/>
            <w:vAlign w:val="bottom"/>
            <w:hideMark/>
          </w:tcPr>
          <w:p w14:paraId="567B7363" w14:textId="77777777" w:rsidR="00A44AF6" w:rsidRPr="00BC5AF5" w:rsidRDefault="00A44AF6" w:rsidP="00A44AF6">
            <w:pPr>
              <w:spacing w:after="0" w:line="240" w:lineRule="auto"/>
              <w:jc w:val="right"/>
              <w:rPr>
                <w:rFonts w:ascii="Arial" w:eastAsia="Times New Roman" w:hAnsi="Arial" w:cs="Arial"/>
                <w:b/>
                <w:bCs/>
                <w:sz w:val="24"/>
                <w:szCs w:val="24"/>
                <w:lang w:eastAsia="en-GB"/>
              </w:rPr>
            </w:pPr>
            <w:r w:rsidRPr="00BC5AF5">
              <w:rPr>
                <w:rFonts w:ascii="Arial" w:eastAsia="Times New Roman" w:hAnsi="Arial" w:cs="Arial"/>
                <w:b/>
                <w:bCs/>
                <w:sz w:val="24"/>
                <w:szCs w:val="24"/>
                <w:lang w:eastAsia="en-GB"/>
              </w:rPr>
              <w:t>1,012,550</w:t>
            </w:r>
          </w:p>
        </w:tc>
        <w:tc>
          <w:tcPr>
            <w:tcW w:w="1300" w:type="dxa"/>
            <w:tcBorders>
              <w:top w:val="nil"/>
              <w:left w:val="nil"/>
              <w:bottom w:val="nil"/>
              <w:right w:val="nil"/>
            </w:tcBorders>
            <w:shd w:val="clear" w:color="auto" w:fill="auto"/>
            <w:noWrap/>
            <w:vAlign w:val="bottom"/>
            <w:hideMark/>
          </w:tcPr>
          <w:p w14:paraId="59068BA2" w14:textId="77777777" w:rsidR="00A44AF6" w:rsidRPr="00BC5AF5" w:rsidRDefault="00A44AF6" w:rsidP="00A44AF6">
            <w:pPr>
              <w:spacing w:after="0" w:line="240" w:lineRule="auto"/>
              <w:jc w:val="right"/>
              <w:rPr>
                <w:rFonts w:ascii="Arial" w:eastAsia="Times New Roman" w:hAnsi="Arial" w:cs="Arial"/>
                <w:b/>
                <w:bCs/>
                <w:sz w:val="24"/>
                <w:szCs w:val="24"/>
                <w:lang w:eastAsia="en-GB"/>
              </w:rPr>
            </w:pPr>
            <w:r w:rsidRPr="00BC5AF5">
              <w:rPr>
                <w:rFonts w:ascii="Arial" w:eastAsia="Times New Roman" w:hAnsi="Arial" w:cs="Arial"/>
                <w:b/>
                <w:bCs/>
                <w:sz w:val="24"/>
                <w:szCs w:val="24"/>
                <w:lang w:eastAsia="en-GB"/>
              </w:rPr>
              <w:t>1,156,050</w:t>
            </w:r>
          </w:p>
        </w:tc>
        <w:tc>
          <w:tcPr>
            <w:tcW w:w="1300" w:type="dxa"/>
            <w:tcBorders>
              <w:top w:val="nil"/>
              <w:left w:val="nil"/>
              <w:bottom w:val="nil"/>
              <w:right w:val="nil"/>
            </w:tcBorders>
            <w:shd w:val="clear" w:color="auto" w:fill="auto"/>
            <w:noWrap/>
            <w:vAlign w:val="bottom"/>
            <w:hideMark/>
          </w:tcPr>
          <w:p w14:paraId="6B27AA8E" w14:textId="77777777" w:rsidR="00A44AF6" w:rsidRPr="00BC5AF5" w:rsidRDefault="00A44AF6" w:rsidP="00A44AF6">
            <w:pPr>
              <w:spacing w:after="0" w:line="240" w:lineRule="auto"/>
              <w:jc w:val="right"/>
              <w:rPr>
                <w:rFonts w:ascii="Arial" w:eastAsia="Times New Roman" w:hAnsi="Arial" w:cs="Arial"/>
                <w:b/>
                <w:bCs/>
                <w:sz w:val="24"/>
                <w:szCs w:val="24"/>
                <w:lang w:eastAsia="en-GB"/>
              </w:rPr>
            </w:pPr>
            <w:r w:rsidRPr="00BC5AF5">
              <w:rPr>
                <w:rFonts w:ascii="Arial" w:eastAsia="Times New Roman" w:hAnsi="Arial" w:cs="Arial"/>
                <w:b/>
                <w:bCs/>
                <w:sz w:val="24"/>
                <w:szCs w:val="24"/>
                <w:lang w:eastAsia="en-GB"/>
              </w:rPr>
              <w:t>1,211,400</w:t>
            </w:r>
          </w:p>
        </w:tc>
        <w:tc>
          <w:tcPr>
            <w:tcW w:w="1720" w:type="dxa"/>
            <w:tcBorders>
              <w:top w:val="nil"/>
              <w:left w:val="nil"/>
              <w:bottom w:val="nil"/>
              <w:right w:val="nil"/>
            </w:tcBorders>
            <w:shd w:val="clear" w:color="auto" w:fill="auto"/>
            <w:noWrap/>
            <w:vAlign w:val="bottom"/>
            <w:hideMark/>
          </w:tcPr>
          <w:p w14:paraId="6BC6E838" w14:textId="77777777" w:rsidR="00A44AF6" w:rsidRPr="00BC5AF5" w:rsidRDefault="00A44AF6" w:rsidP="00A44AF6">
            <w:pPr>
              <w:spacing w:after="0" w:line="240" w:lineRule="auto"/>
              <w:jc w:val="right"/>
              <w:rPr>
                <w:rFonts w:ascii="Arial" w:eastAsia="Times New Roman" w:hAnsi="Arial" w:cs="Arial"/>
                <w:b/>
                <w:bCs/>
                <w:sz w:val="24"/>
                <w:szCs w:val="24"/>
                <w:lang w:eastAsia="en-GB"/>
              </w:rPr>
            </w:pPr>
            <w:r w:rsidRPr="00BC5AF5">
              <w:rPr>
                <w:rFonts w:ascii="Arial" w:eastAsia="Times New Roman" w:hAnsi="Arial" w:cs="Arial"/>
                <w:b/>
                <w:bCs/>
                <w:sz w:val="24"/>
                <w:szCs w:val="24"/>
                <w:lang w:eastAsia="en-GB"/>
              </w:rPr>
              <w:t>1,320,050</w:t>
            </w:r>
          </w:p>
        </w:tc>
      </w:tr>
      <w:tr w:rsidR="00A44AF6" w:rsidRPr="00BC5AF5" w14:paraId="4523ECCB" w14:textId="77777777" w:rsidTr="007A00B4">
        <w:trPr>
          <w:trHeight w:val="300"/>
        </w:trPr>
        <w:tc>
          <w:tcPr>
            <w:tcW w:w="1656" w:type="dxa"/>
            <w:tcBorders>
              <w:top w:val="nil"/>
              <w:left w:val="nil"/>
              <w:bottom w:val="nil"/>
              <w:right w:val="nil"/>
            </w:tcBorders>
            <w:shd w:val="clear" w:color="auto" w:fill="auto"/>
            <w:noWrap/>
            <w:vAlign w:val="bottom"/>
            <w:hideMark/>
          </w:tcPr>
          <w:p w14:paraId="2BD4EF68" w14:textId="77777777" w:rsidR="00A44AF6" w:rsidRPr="00BC5AF5" w:rsidRDefault="00A44AF6" w:rsidP="00A44AF6">
            <w:pPr>
              <w:spacing w:after="0" w:line="240" w:lineRule="auto"/>
              <w:jc w:val="right"/>
              <w:rPr>
                <w:rFonts w:ascii="Arial" w:eastAsia="Times New Roman" w:hAnsi="Arial" w:cs="Arial"/>
                <w:b/>
                <w:bCs/>
                <w:sz w:val="24"/>
                <w:szCs w:val="24"/>
                <w:lang w:eastAsia="en-GB"/>
              </w:rPr>
            </w:pPr>
          </w:p>
        </w:tc>
        <w:tc>
          <w:tcPr>
            <w:tcW w:w="820" w:type="dxa"/>
            <w:tcBorders>
              <w:top w:val="nil"/>
              <w:left w:val="nil"/>
              <w:bottom w:val="nil"/>
              <w:right w:val="nil"/>
            </w:tcBorders>
            <w:shd w:val="clear" w:color="auto" w:fill="auto"/>
            <w:noWrap/>
            <w:vAlign w:val="bottom"/>
            <w:hideMark/>
          </w:tcPr>
          <w:p w14:paraId="22F12B78"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191D6766"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18146E80"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62DFF20D"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236" w:type="dxa"/>
            <w:tcBorders>
              <w:top w:val="nil"/>
              <w:left w:val="nil"/>
              <w:bottom w:val="nil"/>
              <w:right w:val="nil"/>
            </w:tcBorders>
            <w:shd w:val="clear" w:color="auto" w:fill="auto"/>
            <w:noWrap/>
            <w:vAlign w:val="bottom"/>
            <w:hideMark/>
          </w:tcPr>
          <w:p w14:paraId="4455B67D"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684" w:type="dxa"/>
            <w:tcBorders>
              <w:top w:val="nil"/>
              <w:left w:val="nil"/>
              <w:bottom w:val="nil"/>
              <w:right w:val="nil"/>
            </w:tcBorders>
            <w:shd w:val="clear" w:color="auto" w:fill="auto"/>
            <w:noWrap/>
            <w:vAlign w:val="bottom"/>
            <w:hideMark/>
          </w:tcPr>
          <w:p w14:paraId="2746A41E"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5C12CA0B"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57DDFC35"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7A2172E3"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70417568"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1A421C3B"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7541CA3D"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77F878F2"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1244E69C"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300" w:type="dxa"/>
            <w:tcBorders>
              <w:top w:val="nil"/>
              <w:left w:val="nil"/>
              <w:bottom w:val="nil"/>
              <w:right w:val="nil"/>
            </w:tcBorders>
            <w:shd w:val="clear" w:color="auto" w:fill="auto"/>
            <w:noWrap/>
            <w:vAlign w:val="bottom"/>
            <w:hideMark/>
          </w:tcPr>
          <w:p w14:paraId="784FAA89"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300" w:type="dxa"/>
            <w:tcBorders>
              <w:top w:val="nil"/>
              <w:left w:val="nil"/>
              <w:bottom w:val="nil"/>
              <w:right w:val="nil"/>
            </w:tcBorders>
            <w:shd w:val="clear" w:color="auto" w:fill="auto"/>
            <w:noWrap/>
            <w:vAlign w:val="bottom"/>
            <w:hideMark/>
          </w:tcPr>
          <w:p w14:paraId="234E4EFE"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720" w:type="dxa"/>
            <w:tcBorders>
              <w:top w:val="nil"/>
              <w:left w:val="nil"/>
              <w:bottom w:val="nil"/>
              <w:right w:val="nil"/>
            </w:tcBorders>
            <w:shd w:val="clear" w:color="auto" w:fill="auto"/>
            <w:noWrap/>
            <w:vAlign w:val="bottom"/>
            <w:hideMark/>
          </w:tcPr>
          <w:p w14:paraId="0E393E9E" w14:textId="77777777" w:rsidR="00A44AF6" w:rsidRPr="00BC5AF5" w:rsidRDefault="00A44AF6" w:rsidP="00A44AF6">
            <w:pPr>
              <w:spacing w:after="0" w:line="240" w:lineRule="auto"/>
              <w:rPr>
                <w:rFonts w:ascii="Arial" w:eastAsia="Times New Roman" w:hAnsi="Arial" w:cs="Arial"/>
                <w:sz w:val="24"/>
                <w:szCs w:val="24"/>
                <w:lang w:eastAsia="en-GB"/>
              </w:rPr>
            </w:pPr>
          </w:p>
        </w:tc>
      </w:tr>
      <w:tr w:rsidR="00A44AF6" w:rsidRPr="00BC5AF5" w14:paraId="2F509257" w14:textId="77777777" w:rsidTr="007A00B4">
        <w:trPr>
          <w:trHeight w:val="300"/>
        </w:trPr>
        <w:tc>
          <w:tcPr>
            <w:tcW w:w="2476" w:type="dxa"/>
            <w:gridSpan w:val="2"/>
            <w:tcBorders>
              <w:top w:val="nil"/>
              <w:left w:val="nil"/>
              <w:bottom w:val="nil"/>
              <w:right w:val="nil"/>
            </w:tcBorders>
            <w:shd w:val="clear" w:color="auto" w:fill="auto"/>
            <w:noWrap/>
            <w:vAlign w:val="bottom"/>
            <w:hideMark/>
          </w:tcPr>
          <w:p w14:paraId="0E4006D5"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Profit per year (£)</w:t>
            </w:r>
          </w:p>
        </w:tc>
        <w:tc>
          <w:tcPr>
            <w:tcW w:w="960" w:type="dxa"/>
            <w:tcBorders>
              <w:top w:val="nil"/>
              <w:left w:val="nil"/>
              <w:bottom w:val="nil"/>
              <w:right w:val="nil"/>
            </w:tcBorders>
            <w:shd w:val="clear" w:color="auto" w:fill="auto"/>
            <w:noWrap/>
            <w:vAlign w:val="bottom"/>
            <w:hideMark/>
          </w:tcPr>
          <w:p w14:paraId="4952E01C"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0B6C7DFF"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5C2A61B9"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236" w:type="dxa"/>
            <w:tcBorders>
              <w:top w:val="nil"/>
              <w:left w:val="nil"/>
              <w:bottom w:val="nil"/>
              <w:right w:val="nil"/>
            </w:tcBorders>
            <w:shd w:val="clear" w:color="auto" w:fill="auto"/>
            <w:noWrap/>
            <w:vAlign w:val="bottom"/>
            <w:hideMark/>
          </w:tcPr>
          <w:p w14:paraId="60F3D7FD"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684" w:type="dxa"/>
            <w:tcBorders>
              <w:top w:val="nil"/>
              <w:left w:val="nil"/>
              <w:bottom w:val="nil"/>
              <w:right w:val="nil"/>
            </w:tcBorders>
            <w:shd w:val="clear" w:color="auto" w:fill="auto"/>
            <w:noWrap/>
            <w:vAlign w:val="bottom"/>
            <w:hideMark/>
          </w:tcPr>
          <w:p w14:paraId="05B1E054"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13F79AB6"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1CF6E155"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462F299C"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774,010</w:t>
            </w:r>
          </w:p>
        </w:tc>
        <w:tc>
          <w:tcPr>
            <w:tcW w:w="1084" w:type="dxa"/>
            <w:tcBorders>
              <w:top w:val="nil"/>
              <w:left w:val="nil"/>
              <w:bottom w:val="nil"/>
              <w:right w:val="nil"/>
            </w:tcBorders>
            <w:shd w:val="clear" w:color="auto" w:fill="auto"/>
            <w:noWrap/>
            <w:vAlign w:val="bottom"/>
            <w:hideMark/>
          </w:tcPr>
          <w:p w14:paraId="1A5C1433"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p>
        </w:tc>
        <w:tc>
          <w:tcPr>
            <w:tcW w:w="1084" w:type="dxa"/>
            <w:tcBorders>
              <w:top w:val="nil"/>
              <w:left w:val="nil"/>
              <w:bottom w:val="nil"/>
              <w:right w:val="nil"/>
            </w:tcBorders>
            <w:shd w:val="clear" w:color="auto" w:fill="auto"/>
            <w:noWrap/>
            <w:vAlign w:val="bottom"/>
            <w:hideMark/>
          </w:tcPr>
          <w:p w14:paraId="597FA9CA"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11A18C3E"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7D8DE28A"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2,425,740</w:t>
            </w:r>
          </w:p>
        </w:tc>
        <w:tc>
          <w:tcPr>
            <w:tcW w:w="1284" w:type="dxa"/>
            <w:tcBorders>
              <w:top w:val="nil"/>
              <w:left w:val="nil"/>
              <w:bottom w:val="nil"/>
              <w:right w:val="nil"/>
            </w:tcBorders>
            <w:shd w:val="clear" w:color="auto" w:fill="auto"/>
            <w:noWrap/>
            <w:vAlign w:val="bottom"/>
            <w:hideMark/>
          </w:tcPr>
          <w:p w14:paraId="4738B4EE"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p>
        </w:tc>
        <w:tc>
          <w:tcPr>
            <w:tcW w:w="1300" w:type="dxa"/>
            <w:tcBorders>
              <w:top w:val="nil"/>
              <w:left w:val="nil"/>
              <w:bottom w:val="nil"/>
              <w:right w:val="nil"/>
            </w:tcBorders>
            <w:shd w:val="clear" w:color="auto" w:fill="auto"/>
            <w:noWrap/>
            <w:vAlign w:val="bottom"/>
            <w:hideMark/>
          </w:tcPr>
          <w:p w14:paraId="6581DE68"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300" w:type="dxa"/>
            <w:tcBorders>
              <w:top w:val="nil"/>
              <w:left w:val="nil"/>
              <w:bottom w:val="nil"/>
              <w:right w:val="nil"/>
            </w:tcBorders>
            <w:shd w:val="clear" w:color="auto" w:fill="auto"/>
            <w:noWrap/>
            <w:vAlign w:val="bottom"/>
            <w:hideMark/>
          </w:tcPr>
          <w:p w14:paraId="423E34B7"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720" w:type="dxa"/>
            <w:tcBorders>
              <w:top w:val="nil"/>
              <w:left w:val="nil"/>
              <w:bottom w:val="nil"/>
              <w:right w:val="nil"/>
            </w:tcBorders>
            <w:shd w:val="clear" w:color="auto" w:fill="auto"/>
            <w:noWrap/>
            <w:vAlign w:val="bottom"/>
            <w:hideMark/>
          </w:tcPr>
          <w:p w14:paraId="677930C3"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4,700,050</w:t>
            </w:r>
          </w:p>
        </w:tc>
      </w:tr>
      <w:tr w:rsidR="00A44AF6" w:rsidRPr="00BC5AF5" w14:paraId="3410F315" w14:textId="77777777" w:rsidTr="007A00B4">
        <w:trPr>
          <w:trHeight w:val="300"/>
        </w:trPr>
        <w:tc>
          <w:tcPr>
            <w:tcW w:w="1656" w:type="dxa"/>
            <w:tcBorders>
              <w:top w:val="nil"/>
              <w:left w:val="nil"/>
              <w:bottom w:val="nil"/>
              <w:right w:val="nil"/>
            </w:tcBorders>
            <w:shd w:val="clear" w:color="auto" w:fill="auto"/>
            <w:noWrap/>
            <w:vAlign w:val="bottom"/>
            <w:hideMark/>
          </w:tcPr>
          <w:p w14:paraId="410AE3DB"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p>
        </w:tc>
        <w:tc>
          <w:tcPr>
            <w:tcW w:w="820" w:type="dxa"/>
            <w:tcBorders>
              <w:top w:val="nil"/>
              <w:left w:val="nil"/>
              <w:bottom w:val="nil"/>
              <w:right w:val="nil"/>
            </w:tcBorders>
            <w:shd w:val="clear" w:color="auto" w:fill="auto"/>
            <w:noWrap/>
            <w:vAlign w:val="bottom"/>
            <w:hideMark/>
          </w:tcPr>
          <w:p w14:paraId="59D410A3"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378F3361"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0BB2D4E0"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669D5789"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236" w:type="dxa"/>
            <w:tcBorders>
              <w:top w:val="nil"/>
              <w:left w:val="nil"/>
              <w:bottom w:val="nil"/>
              <w:right w:val="nil"/>
            </w:tcBorders>
            <w:shd w:val="clear" w:color="auto" w:fill="auto"/>
            <w:noWrap/>
            <w:vAlign w:val="bottom"/>
            <w:hideMark/>
          </w:tcPr>
          <w:p w14:paraId="3D340B85"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684" w:type="dxa"/>
            <w:tcBorders>
              <w:top w:val="nil"/>
              <w:left w:val="nil"/>
              <w:bottom w:val="nil"/>
              <w:right w:val="nil"/>
            </w:tcBorders>
            <w:shd w:val="clear" w:color="auto" w:fill="auto"/>
            <w:noWrap/>
            <w:vAlign w:val="bottom"/>
            <w:hideMark/>
          </w:tcPr>
          <w:p w14:paraId="10AAC49C"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02455F9B"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3A716300"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2AEFB87E"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49857AD0"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20C54A84"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4BC87255"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63D7128D"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4CEF85BC"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300" w:type="dxa"/>
            <w:tcBorders>
              <w:top w:val="nil"/>
              <w:left w:val="nil"/>
              <w:bottom w:val="nil"/>
              <w:right w:val="nil"/>
            </w:tcBorders>
            <w:shd w:val="clear" w:color="auto" w:fill="auto"/>
            <w:noWrap/>
            <w:vAlign w:val="bottom"/>
            <w:hideMark/>
          </w:tcPr>
          <w:p w14:paraId="1BEA6753"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300" w:type="dxa"/>
            <w:tcBorders>
              <w:top w:val="nil"/>
              <w:left w:val="nil"/>
              <w:bottom w:val="nil"/>
              <w:right w:val="nil"/>
            </w:tcBorders>
            <w:shd w:val="clear" w:color="auto" w:fill="auto"/>
            <w:noWrap/>
            <w:vAlign w:val="bottom"/>
            <w:hideMark/>
          </w:tcPr>
          <w:p w14:paraId="0A8A8F75"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720" w:type="dxa"/>
            <w:tcBorders>
              <w:top w:val="nil"/>
              <w:left w:val="nil"/>
              <w:bottom w:val="nil"/>
              <w:right w:val="nil"/>
            </w:tcBorders>
            <w:shd w:val="clear" w:color="auto" w:fill="auto"/>
            <w:noWrap/>
            <w:vAlign w:val="bottom"/>
            <w:hideMark/>
          </w:tcPr>
          <w:p w14:paraId="00AE26BE" w14:textId="77777777" w:rsidR="00A44AF6" w:rsidRPr="00BC5AF5" w:rsidRDefault="00A44AF6" w:rsidP="00A44AF6">
            <w:pPr>
              <w:spacing w:after="0" w:line="240" w:lineRule="auto"/>
              <w:rPr>
                <w:rFonts w:ascii="Arial" w:eastAsia="Times New Roman" w:hAnsi="Arial" w:cs="Arial"/>
                <w:sz w:val="24"/>
                <w:szCs w:val="24"/>
                <w:lang w:eastAsia="en-GB"/>
              </w:rPr>
            </w:pPr>
          </w:p>
        </w:tc>
      </w:tr>
      <w:tr w:rsidR="00A44AF6" w:rsidRPr="00BC5AF5" w14:paraId="20A7BFB2" w14:textId="77777777" w:rsidTr="007A00B4">
        <w:trPr>
          <w:trHeight w:val="300"/>
        </w:trPr>
        <w:tc>
          <w:tcPr>
            <w:tcW w:w="1656" w:type="dxa"/>
            <w:tcBorders>
              <w:top w:val="nil"/>
              <w:left w:val="nil"/>
              <w:bottom w:val="nil"/>
              <w:right w:val="nil"/>
            </w:tcBorders>
            <w:shd w:val="clear" w:color="auto" w:fill="auto"/>
            <w:noWrap/>
            <w:vAlign w:val="bottom"/>
            <w:hideMark/>
          </w:tcPr>
          <w:p w14:paraId="094A3EFB"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Sales</w:t>
            </w:r>
          </w:p>
        </w:tc>
        <w:tc>
          <w:tcPr>
            <w:tcW w:w="820" w:type="dxa"/>
            <w:tcBorders>
              <w:top w:val="nil"/>
              <w:left w:val="nil"/>
              <w:bottom w:val="nil"/>
              <w:right w:val="nil"/>
            </w:tcBorders>
            <w:shd w:val="clear" w:color="auto" w:fill="auto"/>
            <w:noWrap/>
            <w:vAlign w:val="bottom"/>
            <w:hideMark/>
          </w:tcPr>
          <w:p w14:paraId="005ED3B4"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50EC582D"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15FF85E3"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20,000</w:t>
            </w:r>
          </w:p>
        </w:tc>
        <w:tc>
          <w:tcPr>
            <w:tcW w:w="960" w:type="dxa"/>
            <w:tcBorders>
              <w:top w:val="nil"/>
              <w:left w:val="nil"/>
              <w:bottom w:val="nil"/>
              <w:right w:val="nil"/>
            </w:tcBorders>
            <w:shd w:val="clear" w:color="auto" w:fill="auto"/>
            <w:noWrap/>
            <w:vAlign w:val="bottom"/>
            <w:hideMark/>
          </w:tcPr>
          <w:p w14:paraId="06C0233F"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22,000</w:t>
            </w:r>
          </w:p>
        </w:tc>
        <w:tc>
          <w:tcPr>
            <w:tcW w:w="236" w:type="dxa"/>
            <w:tcBorders>
              <w:top w:val="nil"/>
              <w:left w:val="nil"/>
              <w:bottom w:val="nil"/>
              <w:right w:val="nil"/>
            </w:tcBorders>
            <w:shd w:val="clear" w:color="auto" w:fill="auto"/>
            <w:noWrap/>
            <w:vAlign w:val="bottom"/>
            <w:hideMark/>
          </w:tcPr>
          <w:p w14:paraId="1414C9D5"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32,000</w:t>
            </w:r>
          </w:p>
        </w:tc>
        <w:tc>
          <w:tcPr>
            <w:tcW w:w="1684" w:type="dxa"/>
            <w:tcBorders>
              <w:top w:val="nil"/>
              <w:left w:val="nil"/>
              <w:bottom w:val="nil"/>
              <w:right w:val="nil"/>
            </w:tcBorders>
            <w:shd w:val="clear" w:color="auto" w:fill="auto"/>
            <w:noWrap/>
            <w:vAlign w:val="bottom"/>
            <w:hideMark/>
          </w:tcPr>
          <w:p w14:paraId="7C8FAEB7"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74,000</w:t>
            </w:r>
          </w:p>
        </w:tc>
        <w:tc>
          <w:tcPr>
            <w:tcW w:w="1084" w:type="dxa"/>
            <w:tcBorders>
              <w:top w:val="nil"/>
              <w:left w:val="nil"/>
              <w:bottom w:val="nil"/>
              <w:right w:val="nil"/>
            </w:tcBorders>
            <w:shd w:val="clear" w:color="auto" w:fill="auto"/>
            <w:noWrap/>
            <w:vAlign w:val="bottom"/>
            <w:hideMark/>
          </w:tcPr>
          <w:p w14:paraId="2F2EA77B"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200,000</w:t>
            </w:r>
          </w:p>
        </w:tc>
        <w:tc>
          <w:tcPr>
            <w:tcW w:w="1084" w:type="dxa"/>
            <w:tcBorders>
              <w:top w:val="nil"/>
              <w:left w:val="nil"/>
              <w:bottom w:val="nil"/>
              <w:right w:val="nil"/>
            </w:tcBorders>
            <w:shd w:val="clear" w:color="auto" w:fill="auto"/>
            <w:noWrap/>
            <w:vAlign w:val="bottom"/>
            <w:hideMark/>
          </w:tcPr>
          <w:p w14:paraId="2BDBDD0C"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284,000</w:t>
            </w:r>
          </w:p>
        </w:tc>
        <w:tc>
          <w:tcPr>
            <w:tcW w:w="1284" w:type="dxa"/>
            <w:tcBorders>
              <w:top w:val="nil"/>
              <w:left w:val="nil"/>
              <w:bottom w:val="nil"/>
              <w:right w:val="nil"/>
            </w:tcBorders>
            <w:shd w:val="clear" w:color="auto" w:fill="auto"/>
            <w:noWrap/>
            <w:vAlign w:val="bottom"/>
            <w:hideMark/>
          </w:tcPr>
          <w:p w14:paraId="2CBBD427"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460,000</w:t>
            </w:r>
          </w:p>
        </w:tc>
        <w:tc>
          <w:tcPr>
            <w:tcW w:w="1084" w:type="dxa"/>
            <w:tcBorders>
              <w:top w:val="nil"/>
              <w:left w:val="nil"/>
              <w:bottom w:val="nil"/>
              <w:right w:val="nil"/>
            </w:tcBorders>
            <w:shd w:val="clear" w:color="auto" w:fill="auto"/>
            <w:noWrap/>
            <w:vAlign w:val="bottom"/>
            <w:hideMark/>
          </w:tcPr>
          <w:p w14:paraId="3CC697E3"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578,250</w:t>
            </w:r>
          </w:p>
        </w:tc>
        <w:tc>
          <w:tcPr>
            <w:tcW w:w="1084" w:type="dxa"/>
            <w:tcBorders>
              <w:top w:val="nil"/>
              <w:left w:val="nil"/>
              <w:bottom w:val="nil"/>
              <w:right w:val="nil"/>
            </w:tcBorders>
            <w:shd w:val="clear" w:color="auto" w:fill="auto"/>
            <w:noWrap/>
            <w:vAlign w:val="bottom"/>
            <w:hideMark/>
          </w:tcPr>
          <w:p w14:paraId="29BDB064"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675,000</w:t>
            </w:r>
          </w:p>
        </w:tc>
        <w:tc>
          <w:tcPr>
            <w:tcW w:w="1084" w:type="dxa"/>
            <w:tcBorders>
              <w:top w:val="nil"/>
              <w:left w:val="nil"/>
              <w:bottom w:val="nil"/>
              <w:right w:val="nil"/>
            </w:tcBorders>
            <w:shd w:val="clear" w:color="auto" w:fill="auto"/>
            <w:noWrap/>
            <w:vAlign w:val="bottom"/>
            <w:hideMark/>
          </w:tcPr>
          <w:p w14:paraId="6D24A665"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832,500</w:t>
            </w:r>
          </w:p>
        </w:tc>
        <w:tc>
          <w:tcPr>
            <w:tcW w:w="1284" w:type="dxa"/>
            <w:tcBorders>
              <w:top w:val="nil"/>
              <w:left w:val="nil"/>
              <w:bottom w:val="nil"/>
              <w:right w:val="nil"/>
            </w:tcBorders>
            <w:shd w:val="clear" w:color="auto" w:fill="auto"/>
            <w:noWrap/>
            <w:vAlign w:val="bottom"/>
            <w:hideMark/>
          </w:tcPr>
          <w:p w14:paraId="32106821"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990,000</w:t>
            </w:r>
          </w:p>
        </w:tc>
        <w:tc>
          <w:tcPr>
            <w:tcW w:w="1284" w:type="dxa"/>
            <w:tcBorders>
              <w:top w:val="nil"/>
              <w:left w:val="nil"/>
              <w:bottom w:val="nil"/>
              <w:right w:val="nil"/>
            </w:tcBorders>
            <w:shd w:val="clear" w:color="auto" w:fill="auto"/>
            <w:noWrap/>
            <w:vAlign w:val="bottom"/>
            <w:hideMark/>
          </w:tcPr>
          <w:p w14:paraId="3A778225"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1,250,000</w:t>
            </w:r>
          </w:p>
        </w:tc>
        <w:tc>
          <w:tcPr>
            <w:tcW w:w="1300" w:type="dxa"/>
            <w:tcBorders>
              <w:top w:val="nil"/>
              <w:left w:val="nil"/>
              <w:bottom w:val="nil"/>
              <w:right w:val="nil"/>
            </w:tcBorders>
            <w:shd w:val="clear" w:color="auto" w:fill="auto"/>
            <w:noWrap/>
            <w:vAlign w:val="bottom"/>
            <w:hideMark/>
          </w:tcPr>
          <w:p w14:paraId="15C89C36"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1,425,000</w:t>
            </w:r>
          </w:p>
        </w:tc>
        <w:tc>
          <w:tcPr>
            <w:tcW w:w="1300" w:type="dxa"/>
            <w:tcBorders>
              <w:top w:val="nil"/>
              <w:left w:val="nil"/>
              <w:bottom w:val="nil"/>
              <w:right w:val="nil"/>
            </w:tcBorders>
            <w:shd w:val="clear" w:color="auto" w:fill="auto"/>
            <w:noWrap/>
            <w:vAlign w:val="bottom"/>
            <w:hideMark/>
          </w:tcPr>
          <w:p w14:paraId="4C1D8421"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1,492,500</w:t>
            </w:r>
          </w:p>
        </w:tc>
        <w:tc>
          <w:tcPr>
            <w:tcW w:w="1720" w:type="dxa"/>
            <w:tcBorders>
              <w:top w:val="nil"/>
              <w:left w:val="nil"/>
              <w:bottom w:val="nil"/>
              <w:right w:val="nil"/>
            </w:tcBorders>
            <w:shd w:val="clear" w:color="auto" w:fill="auto"/>
            <w:noWrap/>
            <w:vAlign w:val="bottom"/>
            <w:hideMark/>
          </w:tcPr>
          <w:p w14:paraId="2362CEE4"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1,625,000</w:t>
            </w:r>
          </w:p>
        </w:tc>
      </w:tr>
      <w:tr w:rsidR="00A44AF6" w:rsidRPr="00BC5AF5" w14:paraId="164B68A7" w14:textId="77777777" w:rsidTr="007A00B4">
        <w:trPr>
          <w:trHeight w:val="300"/>
        </w:trPr>
        <w:tc>
          <w:tcPr>
            <w:tcW w:w="1656" w:type="dxa"/>
            <w:tcBorders>
              <w:top w:val="nil"/>
              <w:left w:val="nil"/>
              <w:bottom w:val="nil"/>
              <w:right w:val="nil"/>
            </w:tcBorders>
            <w:shd w:val="clear" w:color="auto" w:fill="auto"/>
            <w:noWrap/>
            <w:vAlign w:val="bottom"/>
            <w:hideMark/>
          </w:tcPr>
          <w:p w14:paraId="5E71D259"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Variable cost</w:t>
            </w:r>
          </w:p>
        </w:tc>
        <w:tc>
          <w:tcPr>
            <w:tcW w:w="820" w:type="dxa"/>
            <w:tcBorders>
              <w:top w:val="nil"/>
              <w:left w:val="nil"/>
              <w:bottom w:val="nil"/>
              <w:right w:val="nil"/>
            </w:tcBorders>
            <w:shd w:val="clear" w:color="auto" w:fill="auto"/>
            <w:noWrap/>
            <w:vAlign w:val="bottom"/>
            <w:hideMark/>
          </w:tcPr>
          <w:p w14:paraId="4F9F937F"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37EA4FF2"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3309C477" w14:textId="77777777" w:rsidR="00A44AF6" w:rsidRPr="00BC5AF5" w:rsidRDefault="00A44AF6" w:rsidP="00A44AF6">
            <w:pPr>
              <w:spacing w:after="0" w:line="240" w:lineRule="auto"/>
              <w:jc w:val="right"/>
              <w:rPr>
                <w:rFonts w:ascii="Arial" w:eastAsia="Times New Roman" w:hAnsi="Arial" w:cs="Arial"/>
                <w:color w:val="000000"/>
                <w:sz w:val="24"/>
                <w:szCs w:val="24"/>
                <w:u w:val="single"/>
                <w:lang w:eastAsia="en-GB"/>
              </w:rPr>
            </w:pPr>
            <w:r w:rsidRPr="00BC5AF5">
              <w:rPr>
                <w:rFonts w:ascii="Arial" w:eastAsia="Times New Roman" w:hAnsi="Arial" w:cs="Arial"/>
                <w:color w:val="000000"/>
                <w:sz w:val="24"/>
                <w:szCs w:val="24"/>
                <w:u w:val="single"/>
                <w:lang w:eastAsia="en-GB"/>
              </w:rPr>
              <w:t>4,500</w:t>
            </w:r>
          </w:p>
        </w:tc>
        <w:tc>
          <w:tcPr>
            <w:tcW w:w="960" w:type="dxa"/>
            <w:tcBorders>
              <w:top w:val="nil"/>
              <w:left w:val="nil"/>
              <w:bottom w:val="nil"/>
              <w:right w:val="nil"/>
            </w:tcBorders>
            <w:shd w:val="clear" w:color="auto" w:fill="auto"/>
            <w:noWrap/>
            <w:vAlign w:val="bottom"/>
            <w:hideMark/>
          </w:tcPr>
          <w:p w14:paraId="18C2E2FF" w14:textId="77777777" w:rsidR="00A44AF6" w:rsidRPr="00BC5AF5" w:rsidRDefault="00A44AF6" w:rsidP="00A44AF6">
            <w:pPr>
              <w:spacing w:after="0" w:line="240" w:lineRule="auto"/>
              <w:jc w:val="right"/>
              <w:rPr>
                <w:rFonts w:ascii="Arial" w:eastAsia="Times New Roman" w:hAnsi="Arial" w:cs="Arial"/>
                <w:color w:val="000000"/>
                <w:sz w:val="24"/>
                <w:szCs w:val="24"/>
                <w:u w:val="single"/>
                <w:lang w:eastAsia="en-GB"/>
              </w:rPr>
            </w:pPr>
            <w:r w:rsidRPr="00BC5AF5">
              <w:rPr>
                <w:rFonts w:ascii="Arial" w:eastAsia="Times New Roman" w:hAnsi="Arial" w:cs="Arial"/>
                <w:color w:val="000000"/>
                <w:sz w:val="24"/>
                <w:szCs w:val="24"/>
                <w:u w:val="single"/>
                <w:lang w:eastAsia="en-GB"/>
              </w:rPr>
              <w:t>4,950</w:t>
            </w:r>
          </w:p>
        </w:tc>
        <w:tc>
          <w:tcPr>
            <w:tcW w:w="236" w:type="dxa"/>
            <w:tcBorders>
              <w:top w:val="nil"/>
              <w:left w:val="nil"/>
              <w:bottom w:val="nil"/>
              <w:right w:val="nil"/>
            </w:tcBorders>
            <w:shd w:val="clear" w:color="auto" w:fill="auto"/>
            <w:noWrap/>
            <w:vAlign w:val="bottom"/>
            <w:hideMark/>
          </w:tcPr>
          <w:p w14:paraId="078B1B58" w14:textId="77777777" w:rsidR="00A44AF6" w:rsidRPr="00BC5AF5" w:rsidRDefault="00A44AF6" w:rsidP="00A44AF6">
            <w:pPr>
              <w:spacing w:after="0" w:line="240" w:lineRule="auto"/>
              <w:jc w:val="right"/>
              <w:rPr>
                <w:rFonts w:ascii="Arial" w:eastAsia="Times New Roman" w:hAnsi="Arial" w:cs="Arial"/>
                <w:color w:val="000000"/>
                <w:sz w:val="24"/>
                <w:szCs w:val="24"/>
                <w:u w:val="single"/>
                <w:lang w:eastAsia="en-GB"/>
              </w:rPr>
            </w:pPr>
            <w:r w:rsidRPr="00BC5AF5">
              <w:rPr>
                <w:rFonts w:ascii="Arial" w:eastAsia="Times New Roman" w:hAnsi="Arial" w:cs="Arial"/>
                <w:color w:val="000000"/>
                <w:sz w:val="24"/>
                <w:szCs w:val="24"/>
                <w:u w:val="single"/>
                <w:lang w:eastAsia="en-GB"/>
              </w:rPr>
              <w:t>7,200</w:t>
            </w:r>
          </w:p>
        </w:tc>
        <w:tc>
          <w:tcPr>
            <w:tcW w:w="1684" w:type="dxa"/>
            <w:tcBorders>
              <w:top w:val="nil"/>
              <w:left w:val="nil"/>
              <w:bottom w:val="nil"/>
              <w:right w:val="nil"/>
            </w:tcBorders>
            <w:shd w:val="clear" w:color="auto" w:fill="auto"/>
            <w:noWrap/>
            <w:vAlign w:val="bottom"/>
            <w:hideMark/>
          </w:tcPr>
          <w:p w14:paraId="7EA4B61D" w14:textId="77777777" w:rsidR="00A44AF6" w:rsidRPr="00BC5AF5" w:rsidRDefault="00A44AF6" w:rsidP="00A44AF6">
            <w:pPr>
              <w:spacing w:after="0" w:line="240" w:lineRule="auto"/>
              <w:jc w:val="right"/>
              <w:rPr>
                <w:rFonts w:ascii="Arial" w:eastAsia="Times New Roman" w:hAnsi="Arial" w:cs="Arial"/>
                <w:color w:val="000000"/>
                <w:sz w:val="24"/>
                <w:szCs w:val="24"/>
                <w:u w:val="single"/>
                <w:lang w:eastAsia="en-GB"/>
              </w:rPr>
            </w:pPr>
            <w:r w:rsidRPr="00BC5AF5">
              <w:rPr>
                <w:rFonts w:ascii="Arial" w:eastAsia="Times New Roman" w:hAnsi="Arial" w:cs="Arial"/>
                <w:color w:val="000000"/>
                <w:sz w:val="24"/>
                <w:szCs w:val="24"/>
                <w:u w:val="single"/>
                <w:lang w:eastAsia="en-GB"/>
              </w:rPr>
              <w:t>16,650</w:t>
            </w:r>
          </w:p>
        </w:tc>
        <w:tc>
          <w:tcPr>
            <w:tcW w:w="1084" w:type="dxa"/>
            <w:tcBorders>
              <w:top w:val="nil"/>
              <w:left w:val="nil"/>
              <w:bottom w:val="nil"/>
              <w:right w:val="nil"/>
            </w:tcBorders>
            <w:shd w:val="clear" w:color="auto" w:fill="auto"/>
            <w:noWrap/>
            <w:vAlign w:val="bottom"/>
            <w:hideMark/>
          </w:tcPr>
          <w:p w14:paraId="0FEB6AC1" w14:textId="77777777" w:rsidR="00A44AF6" w:rsidRPr="00BC5AF5" w:rsidRDefault="00A44AF6" w:rsidP="00A44AF6">
            <w:pPr>
              <w:spacing w:after="0" w:line="240" w:lineRule="auto"/>
              <w:jc w:val="right"/>
              <w:rPr>
                <w:rFonts w:ascii="Arial" w:eastAsia="Times New Roman" w:hAnsi="Arial" w:cs="Arial"/>
                <w:color w:val="000000"/>
                <w:sz w:val="24"/>
                <w:szCs w:val="24"/>
                <w:u w:val="single"/>
                <w:lang w:eastAsia="en-GB"/>
              </w:rPr>
            </w:pPr>
            <w:r w:rsidRPr="00BC5AF5">
              <w:rPr>
                <w:rFonts w:ascii="Arial" w:eastAsia="Times New Roman" w:hAnsi="Arial" w:cs="Arial"/>
                <w:color w:val="000000"/>
                <w:sz w:val="24"/>
                <w:szCs w:val="24"/>
                <w:u w:val="single"/>
                <w:lang w:eastAsia="en-GB"/>
              </w:rPr>
              <w:t>45,000</w:t>
            </w:r>
          </w:p>
        </w:tc>
        <w:tc>
          <w:tcPr>
            <w:tcW w:w="1084" w:type="dxa"/>
            <w:tcBorders>
              <w:top w:val="nil"/>
              <w:left w:val="nil"/>
              <w:bottom w:val="nil"/>
              <w:right w:val="nil"/>
            </w:tcBorders>
            <w:shd w:val="clear" w:color="auto" w:fill="auto"/>
            <w:noWrap/>
            <w:vAlign w:val="bottom"/>
            <w:hideMark/>
          </w:tcPr>
          <w:p w14:paraId="556B1719" w14:textId="77777777" w:rsidR="00A44AF6" w:rsidRPr="00BC5AF5" w:rsidRDefault="00A44AF6" w:rsidP="00A44AF6">
            <w:pPr>
              <w:spacing w:after="0" w:line="240" w:lineRule="auto"/>
              <w:jc w:val="right"/>
              <w:rPr>
                <w:rFonts w:ascii="Arial" w:eastAsia="Times New Roman" w:hAnsi="Arial" w:cs="Arial"/>
                <w:color w:val="000000"/>
                <w:sz w:val="24"/>
                <w:szCs w:val="24"/>
                <w:u w:val="single"/>
                <w:lang w:eastAsia="en-GB"/>
              </w:rPr>
            </w:pPr>
            <w:r w:rsidRPr="00BC5AF5">
              <w:rPr>
                <w:rFonts w:ascii="Arial" w:eastAsia="Times New Roman" w:hAnsi="Arial" w:cs="Arial"/>
                <w:color w:val="000000"/>
                <w:sz w:val="24"/>
                <w:szCs w:val="24"/>
                <w:u w:val="single"/>
                <w:lang w:eastAsia="en-GB"/>
              </w:rPr>
              <w:t>63,900</w:t>
            </w:r>
          </w:p>
        </w:tc>
        <w:tc>
          <w:tcPr>
            <w:tcW w:w="1284" w:type="dxa"/>
            <w:tcBorders>
              <w:top w:val="nil"/>
              <w:left w:val="nil"/>
              <w:bottom w:val="nil"/>
              <w:right w:val="nil"/>
            </w:tcBorders>
            <w:shd w:val="clear" w:color="auto" w:fill="auto"/>
            <w:noWrap/>
            <w:vAlign w:val="bottom"/>
            <w:hideMark/>
          </w:tcPr>
          <w:p w14:paraId="086201A3" w14:textId="77777777" w:rsidR="00A44AF6" w:rsidRPr="00BC5AF5" w:rsidRDefault="00A44AF6" w:rsidP="00A44AF6">
            <w:pPr>
              <w:spacing w:after="0" w:line="240" w:lineRule="auto"/>
              <w:jc w:val="right"/>
              <w:rPr>
                <w:rFonts w:ascii="Arial" w:eastAsia="Times New Roman" w:hAnsi="Arial" w:cs="Arial"/>
                <w:color w:val="000000"/>
                <w:sz w:val="24"/>
                <w:szCs w:val="24"/>
                <w:u w:val="single"/>
                <w:lang w:eastAsia="en-GB"/>
              </w:rPr>
            </w:pPr>
            <w:r w:rsidRPr="00BC5AF5">
              <w:rPr>
                <w:rFonts w:ascii="Arial" w:eastAsia="Times New Roman" w:hAnsi="Arial" w:cs="Arial"/>
                <w:color w:val="000000"/>
                <w:sz w:val="24"/>
                <w:szCs w:val="24"/>
                <w:u w:val="single"/>
                <w:lang w:eastAsia="en-GB"/>
              </w:rPr>
              <w:t>103,500</w:t>
            </w:r>
          </w:p>
        </w:tc>
        <w:tc>
          <w:tcPr>
            <w:tcW w:w="1084" w:type="dxa"/>
            <w:tcBorders>
              <w:top w:val="nil"/>
              <w:left w:val="nil"/>
              <w:bottom w:val="nil"/>
              <w:right w:val="nil"/>
            </w:tcBorders>
            <w:shd w:val="clear" w:color="auto" w:fill="auto"/>
            <w:noWrap/>
            <w:vAlign w:val="bottom"/>
            <w:hideMark/>
          </w:tcPr>
          <w:p w14:paraId="32E57EBE" w14:textId="77777777" w:rsidR="00A44AF6" w:rsidRPr="00BC5AF5" w:rsidRDefault="00A44AF6" w:rsidP="00A44AF6">
            <w:pPr>
              <w:spacing w:after="0" w:line="240" w:lineRule="auto"/>
              <w:jc w:val="right"/>
              <w:rPr>
                <w:rFonts w:ascii="Arial" w:eastAsia="Times New Roman" w:hAnsi="Arial" w:cs="Arial"/>
                <w:color w:val="000000"/>
                <w:sz w:val="24"/>
                <w:szCs w:val="24"/>
                <w:u w:val="single"/>
                <w:lang w:eastAsia="en-GB"/>
              </w:rPr>
            </w:pPr>
            <w:r w:rsidRPr="00BC5AF5">
              <w:rPr>
                <w:rFonts w:ascii="Arial" w:eastAsia="Times New Roman" w:hAnsi="Arial" w:cs="Arial"/>
                <w:color w:val="000000"/>
                <w:sz w:val="24"/>
                <w:szCs w:val="24"/>
                <w:u w:val="single"/>
                <w:lang w:eastAsia="en-GB"/>
              </w:rPr>
              <w:t>115,650</w:t>
            </w:r>
          </w:p>
        </w:tc>
        <w:tc>
          <w:tcPr>
            <w:tcW w:w="1084" w:type="dxa"/>
            <w:tcBorders>
              <w:top w:val="nil"/>
              <w:left w:val="nil"/>
              <w:bottom w:val="nil"/>
              <w:right w:val="nil"/>
            </w:tcBorders>
            <w:shd w:val="clear" w:color="auto" w:fill="auto"/>
            <w:noWrap/>
            <w:vAlign w:val="bottom"/>
            <w:hideMark/>
          </w:tcPr>
          <w:p w14:paraId="293BFF2A" w14:textId="77777777" w:rsidR="00A44AF6" w:rsidRPr="00BC5AF5" w:rsidRDefault="00A44AF6" w:rsidP="00A44AF6">
            <w:pPr>
              <w:spacing w:after="0" w:line="240" w:lineRule="auto"/>
              <w:jc w:val="right"/>
              <w:rPr>
                <w:rFonts w:ascii="Arial" w:eastAsia="Times New Roman" w:hAnsi="Arial" w:cs="Arial"/>
                <w:color w:val="000000"/>
                <w:sz w:val="24"/>
                <w:szCs w:val="24"/>
                <w:u w:val="single"/>
                <w:lang w:eastAsia="en-GB"/>
              </w:rPr>
            </w:pPr>
            <w:r w:rsidRPr="00BC5AF5">
              <w:rPr>
                <w:rFonts w:ascii="Arial" w:eastAsia="Times New Roman" w:hAnsi="Arial" w:cs="Arial"/>
                <w:color w:val="000000"/>
                <w:sz w:val="24"/>
                <w:szCs w:val="24"/>
                <w:u w:val="single"/>
                <w:lang w:eastAsia="en-GB"/>
              </w:rPr>
              <w:t>135,000</w:t>
            </w:r>
          </w:p>
        </w:tc>
        <w:tc>
          <w:tcPr>
            <w:tcW w:w="1084" w:type="dxa"/>
            <w:tcBorders>
              <w:top w:val="nil"/>
              <w:left w:val="nil"/>
              <w:bottom w:val="nil"/>
              <w:right w:val="nil"/>
            </w:tcBorders>
            <w:shd w:val="clear" w:color="auto" w:fill="auto"/>
            <w:noWrap/>
            <w:vAlign w:val="bottom"/>
            <w:hideMark/>
          </w:tcPr>
          <w:p w14:paraId="7DB8B450" w14:textId="77777777" w:rsidR="00A44AF6" w:rsidRPr="00BC5AF5" w:rsidRDefault="00A44AF6" w:rsidP="00A44AF6">
            <w:pPr>
              <w:spacing w:after="0" w:line="240" w:lineRule="auto"/>
              <w:jc w:val="right"/>
              <w:rPr>
                <w:rFonts w:ascii="Arial" w:eastAsia="Times New Roman" w:hAnsi="Arial" w:cs="Arial"/>
                <w:color w:val="000000"/>
                <w:sz w:val="24"/>
                <w:szCs w:val="24"/>
                <w:u w:val="single"/>
                <w:lang w:eastAsia="en-GB"/>
              </w:rPr>
            </w:pPr>
            <w:r w:rsidRPr="00BC5AF5">
              <w:rPr>
                <w:rFonts w:ascii="Arial" w:eastAsia="Times New Roman" w:hAnsi="Arial" w:cs="Arial"/>
                <w:color w:val="000000"/>
                <w:sz w:val="24"/>
                <w:szCs w:val="24"/>
                <w:u w:val="single"/>
                <w:lang w:eastAsia="en-GB"/>
              </w:rPr>
              <w:t>166,500</w:t>
            </w:r>
          </w:p>
        </w:tc>
        <w:tc>
          <w:tcPr>
            <w:tcW w:w="1284" w:type="dxa"/>
            <w:tcBorders>
              <w:top w:val="nil"/>
              <w:left w:val="nil"/>
              <w:bottom w:val="nil"/>
              <w:right w:val="nil"/>
            </w:tcBorders>
            <w:shd w:val="clear" w:color="auto" w:fill="auto"/>
            <w:noWrap/>
            <w:vAlign w:val="bottom"/>
            <w:hideMark/>
          </w:tcPr>
          <w:p w14:paraId="31EA5AE6" w14:textId="77777777" w:rsidR="00A44AF6" w:rsidRPr="00BC5AF5" w:rsidRDefault="00A44AF6" w:rsidP="00A44AF6">
            <w:pPr>
              <w:spacing w:after="0" w:line="240" w:lineRule="auto"/>
              <w:jc w:val="right"/>
              <w:rPr>
                <w:rFonts w:ascii="Arial" w:eastAsia="Times New Roman" w:hAnsi="Arial" w:cs="Arial"/>
                <w:color w:val="000000"/>
                <w:sz w:val="24"/>
                <w:szCs w:val="24"/>
                <w:u w:val="single"/>
                <w:lang w:eastAsia="en-GB"/>
              </w:rPr>
            </w:pPr>
            <w:r w:rsidRPr="00BC5AF5">
              <w:rPr>
                <w:rFonts w:ascii="Arial" w:eastAsia="Times New Roman" w:hAnsi="Arial" w:cs="Arial"/>
                <w:color w:val="000000"/>
                <w:sz w:val="24"/>
                <w:szCs w:val="24"/>
                <w:u w:val="single"/>
                <w:lang w:eastAsia="en-GB"/>
              </w:rPr>
              <w:t>198,000</w:t>
            </w:r>
          </w:p>
        </w:tc>
        <w:tc>
          <w:tcPr>
            <w:tcW w:w="1284" w:type="dxa"/>
            <w:tcBorders>
              <w:top w:val="nil"/>
              <w:left w:val="nil"/>
              <w:bottom w:val="nil"/>
              <w:right w:val="nil"/>
            </w:tcBorders>
            <w:shd w:val="clear" w:color="auto" w:fill="auto"/>
            <w:noWrap/>
            <w:vAlign w:val="bottom"/>
            <w:hideMark/>
          </w:tcPr>
          <w:p w14:paraId="06ADEA85" w14:textId="77777777" w:rsidR="00A44AF6" w:rsidRPr="00BC5AF5" w:rsidRDefault="00A44AF6" w:rsidP="00A44AF6">
            <w:pPr>
              <w:spacing w:after="0" w:line="240" w:lineRule="auto"/>
              <w:jc w:val="right"/>
              <w:rPr>
                <w:rFonts w:ascii="Arial" w:eastAsia="Times New Roman" w:hAnsi="Arial" w:cs="Arial"/>
                <w:color w:val="000000"/>
                <w:sz w:val="24"/>
                <w:szCs w:val="24"/>
                <w:u w:val="single"/>
                <w:lang w:eastAsia="en-GB"/>
              </w:rPr>
            </w:pPr>
            <w:r w:rsidRPr="00BC5AF5">
              <w:rPr>
                <w:rFonts w:ascii="Arial" w:eastAsia="Times New Roman" w:hAnsi="Arial" w:cs="Arial"/>
                <w:color w:val="000000"/>
                <w:sz w:val="24"/>
                <w:szCs w:val="24"/>
                <w:u w:val="single"/>
                <w:lang w:eastAsia="en-GB"/>
              </w:rPr>
              <w:t>225,000</w:t>
            </w:r>
          </w:p>
        </w:tc>
        <w:tc>
          <w:tcPr>
            <w:tcW w:w="1300" w:type="dxa"/>
            <w:tcBorders>
              <w:top w:val="nil"/>
              <w:left w:val="nil"/>
              <w:bottom w:val="nil"/>
              <w:right w:val="nil"/>
            </w:tcBorders>
            <w:shd w:val="clear" w:color="auto" w:fill="auto"/>
            <w:noWrap/>
            <w:vAlign w:val="bottom"/>
            <w:hideMark/>
          </w:tcPr>
          <w:p w14:paraId="590AB64C" w14:textId="77777777" w:rsidR="00A44AF6" w:rsidRPr="00BC5AF5" w:rsidRDefault="00A44AF6" w:rsidP="00A44AF6">
            <w:pPr>
              <w:spacing w:after="0" w:line="240" w:lineRule="auto"/>
              <w:jc w:val="right"/>
              <w:rPr>
                <w:rFonts w:ascii="Arial" w:eastAsia="Times New Roman" w:hAnsi="Arial" w:cs="Arial"/>
                <w:color w:val="000000"/>
                <w:sz w:val="24"/>
                <w:szCs w:val="24"/>
                <w:u w:val="single"/>
                <w:lang w:eastAsia="en-GB"/>
              </w:rPr>
            </w:pPr>
            <w:r w:rsidRPr="00BC5AF5">
              <w:rPr>
                <w:rFonts w:ascii="Arial" w:eastAsia="Times New Roman" w:hAnsi="Arial" w:cs="Arial"/>
                <w:color w:val="000000"/>
                <w:sz w:val="24"/>
                <w:szCs w:val="24"/>
                <w:u w:val="single"/>
                <w:lang w:eastAsia="en-GB"/>
              </w:rPr>
              <w:t>256,500</w:t>
            </w:r>
          </w:p>
        </w:tc>
        <w:tc>
          <w:tcPr>
            <w:tcW w:w="1300" w:type="dxa"/>
            <w:tcBorders>
              <w:top w:val="nil"/>
              <w:left w:val="nil"/>
              <w:bottom w:val="nil"/>
              <w:right w:val="nil"/>
            </w:tcBorders>
            <w:shd w:val="clear" w:color="auto" w:fill="auto"/>
            <w:noWrap/>
            <w:vAlign w:val="bottom"/>
            <w:hideMark/>
          </w:tcPr>
          <w:p w14:paraId="0B00747A" w14:textId="77777777" w:rsidR="00A44AF6" w:rsidRPr="00BC5AF5" w:rsidRDefault="00A44AF6" w:rsidP="00A44AF6">
            <w:pPr>
              <w:spacing w:after="0" w:line="240" w:lineRule="auto"/>
              <w:jc w:val="right"/>
              <w:rPr>
                <w:rFonts w:ascii="Arial" w:eastAsia="Times New Roman" w:hAnsi="Arial" w:cs="Arial"/>
                <w:color w:val="000000"/>
                <w:sz w:val="24"/>
                <w:szCs w:val="24"/>
                <w:u w:val="single"/>
                <w:lang w:eastAsia="en-GB"/>
              </w:rPr>
            </w:pPr>
            <w:r w:rsidRPr="00BC5AF5">
              <w:rPr>
                <w:rFonts w:ascii="Arial" w:eastAsia="Times New Roman" w:hAnsi="Arial" w:cs="Arial"/>
                <w:color w:val="000000"/>
                <w:sz w:val="24"/>
                <w:szCs w:val="24"/>
                <w:u w:val="single"/>
                <w:lang w:eastAsia="en-GB"/>
              </w:rPr>
              <w:t>268,650</w:t>
            </w:r>
          </w:p>
        </w:tc>
        <w:tc>
          <w:tcPr>
            <w:tcW w:w="1720" w:type="dxa"/>
            <w:tcBorders>
              <w:top w:val="nil"/>
              <w:left w:val="nil"/>
              <w:bottom w:val="nil"/>
              <w:right w:val="nil"/>
            </w:tcBorders>
            <w:shd w:val="clear" w:color="auto" w:fill="auto"/>
            <w:noWrap/>
            <w:vAlign w:val="bottom"/>
            <w:hideMark/>
          </w:tcPr>
          <w:p w14:paraId="2B813142" w14:textId="77777777" w:rsidR="00A44AF6" w:rsidRPr="00BC5AF5" w:rsidRDefault="00A44AF6" w:rsidP="00A44AF6">
            <w:pPr>
              <w:spacing w:after="0" w:line="240" w:lineRule="auto"/>
              <w:jc w:val="right"/>
              <w:rPr>
                <w:rFonts w:ascii="Arial" w:eastAsia="Times New Roman" w:hAnsi="Arial" w:cs="Arial"/>
                <w:color w:val="000000"/>
                <w:sz w:val="24"/>
                <w:szCs w:val="24"/>
                <w:u w:val="single"/>
                <w:lang w:eastAsia="en-GB"/>
              </w:rPr>
            </w:pPr>
            <w:r w:rsidRPr="00BC5AF5">
              <w:rPr>
                <w:rFonts w:ascii="Arial" w:eastAsia="Times New Roman" w:hAnsi="Arial" w:cs="Arial"/>
                <w:color w:val="000000"/>
                <w:sz w:val="24"/>
                <w:szCs w:val="24"/>
                <w:u w:val="single"/>
                <w:lang w:eastAsia="en-GB"/>
              </w:rPr>
              <w:t>292,500</w:t>
            </w:r>
          </w:p>
        </w:tc>
      </w:tr>
      <w:tr w:rsidR="00A44AF6" w:rsidRPr="00BC5AF5" w14:paraId="1278441F" w14:textId="77777777" w:rsidTr="007A00B4">
        <w:trPr>
          <w:trHeight w:val="300"/>
        </w:trPr>
        <w:tc>
          <w:tcPr>
            <w:tcW w:w="1656" w:type="dxa"/>
            <w:tcBorders>
              <w:top w:val="nil"/>
              <w:left w:val="nil"/>
              <w:bottom w:val="nil"/>
              <w:right w:val="nil"/>
            </w:tcBorders>
            <w:shd w:val="clear" w:color="auto" w:fill="auto"/>
            <w:noWrap/>
            <w:vAlign w:val="bottom"/>
            <w:hideMark/>
          </w:tcPr>
          <w:p w14:paraId="65FA8091"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Contribution</w:t>
            </w:r>
          </w:p>
        </w:tc>
        <w:tc>
          <w:tcPr>
            <w:tcW w:w="820" w:type="dxa"/>
            <w:tcBorders>
              <w:top w:val="nil"/>
              <w:left w:val="nil"/>
              <w:bottom w:val="nil"/>
              <w:right w:val="nil"/>
            </w:tcBorders>
            <w:shd w:val="clear" w:color="auto" w:fill="auto"/>
            <w:noWrap/>
            <w:vAlign w:val="bottom"/>
            <w:hideMark/>
          </w:tcPr>
          <w:p w14:paraId="562339D4"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206E5D39"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44FB1A11"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15,500</w:t>
            </w:r>
          </w:p>
        </w:tc>
        <w:tc>
          <w:tcPr>
            <w:tcW w:w="960" w:type="dxa"/>
            <w:tcBorders>
              <w:top w:val="nil"/>
              <w:left w:val="nil"/>
              <w:bottom w:val="nil"/>
              <w:right w:val="nil"/>
            </w:tcBorders>
            <w:shd w:val="clear" w:color="auto" w:fill="auto"/>
            <w:noWrap/>
            <w:vAlign w:val="bottom"/>
            <w:hideMark/>
          </w:tcPr>
          <w:p w14:paraId="7023C727"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17,050</w:t>
            </w:r>
          </w:p>
        </w:tc>
        <w:tc>
          <w:tcPr>
            <w:tcW w:w="236" w:type="dxa"/>
            <w:tcBorders>
              <w:top w:val="nil"/>
              <w:left w:val="nil"/>
              <w:bottom w:val="nil"/>
              <w:right w:val="nil"/>
            </w:tcBorders>
            <w:shd w:val="clear" w:color="auto" w:fill="auto"/>
            <w:noWrap/>
            <w:vAlign w:val="bottom"/>
            <w:hideMark/>
          </w:tcPr>
          <w:p w14:paraId="279C203A"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24,800</w:t>
            </w:r>
          </w:p>
        </w:tc>
        <w:tc>
          <w:tcPr>
            <w:tcW w:w="1684" w:type="dxa"/>
            <w:tcBorders>
              <w:top w:val="nil"/>
              <w:left w:val="nil"/>
              <w:bottom w:val="nil"/>
              <w:right w:val="nil"/>
            </w:tcBorders>
            <w:shd w:val="clear" w:color="auto" w:fill="auto"/>
            <w:noWrap/>
            <w:vAlign w:val="bottom"/>
            <w:hideMark/>
          </w:tcPr>
          <w:p w14:paraId="2B8D0AB1"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57,350</w:t>
            </w:r>
          </w:p>
        </w:tc>
        <w:tc>
          <w:tcPr>
            <w:tcW w:w="1084" w:type="dxa"/>
            <w:tcBorders>
              <w:top w:val="nil"/>
              <w:left w:val="nil"/>
              <w:bottom w:val="nil"/>
              <w:right w:val="nil"/>
            </w:tcBorders>
            <w:shd w:val="clear" w:color="auto" w:fill="auto"/>
            <w:noWrap/>
            <w:vAlign w:val="bottom"/>
            <w:hideMark/>
          </w:tcPr>
          <w:p w14:paraId="5CDFF5ED"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155,000</w:t>
            </w:r>
          </w:p>
        </w:tc>
        <w:tc>
          <w:tcPr>
            <w:tcW w:w="1084" w:type="dxa"/>
            <w:tcBorders>
              <w:top w:val="nil"/>
              <w:left w:val="nil"/>
              <w:bottom w:val="nil"/>
              <w:right w:val="nil"/>
            </w:tcBorders>
            <w:shd w:val="clear" w:color="auto" w:fill="auto"/>
            <w:noWrap/>
            <w:vAlign w:val="bottom"/>
            <w:hideMark/>
          </w:tcPr>
          <w:p w14:paraId="16EA65D5"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220,100</w:t>
            </w:r>
          </w:p>
        </w:tc>
        <w:tc>
          <w:tcPr>
            <w:tcW w:w="1284" w:type="dxa"/>
            <w:tcBorders>
              <w:top w:val="nil"/>
              <w:left w:val="nil"/>
              <w:bottom w:val="nil"/>
              <w:right w:val="nil"/>
            </w:tcBorders>
            <w:shd w:val="clear" w:color="auto" w:fill="auto"/>
            <w:noWrap/>
            <w:vAlign w:val="bottom"/>
            <w:hideMark/>
          </w:tcPr>
          <w:p w14:paraId="395162F6"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356,500</w:t>
            </w:r>
          </w:p>
        </w:tc>
        <w:tc>
          <w:tcPr>
            <w:tcW w:w="1084" w:type="dxa"/>
            <w:tcBorders>
              <w:top w:val="nil"/>
              <w:left w:val="nil"/>
              <w:bottom w:val="nil"/>
              <w:right w:val="nil"/>
            </w:tcBorders>
            <w:shd w:val="clear" w:color="auto" w:fill="auto"/>
            <w:noWrap/>
            <w:vAlign w:val="bottom"/>
            <w:hideMark/>
          </w:tcPr>
          <w:p w14:paraId="024E5542"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462,600</w:t>
            </w:r>
          </w:p>
        </w:tc>
        <w:tc>
          <w:tcPr>
            <w:tcW w:w="1084" w:type="dxa"/>
            <w:tcBorders>
              <w:top w:val="nil"/>
              <w:left w:val="nil"/>
              <w:bottom w:val="nil"/>
              <w:right w:val="nil"/>
            </w:tcBorders>
            <w:shd w:val="clear" w:color="auto" w:fill="auto"/>
            <w:noWrap/>
            <w:vAlign w:val="bottom"/>
            <w:hideMark/>
          </w:tcPr>
          <w:p w14:paraId="122968F2"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540,000</w:t>
            </w:r>
          </w:p>
        </w:tc>
        <w:tc>
          <w:tcPr>
            <w:tcW w:w="1084" w:type="dxa"/>
            <w:tcBorders>
              <w:top w:val="nil"/>
              <w:left w:val="nil"/>
              <w:bottom w:val="nil"/>
              <w:right w:val="nil"/>
            </w:tcBorders>
            <w:shd w:val="clear" w:color="auto" w:fill="auto"/>
            <w:noWrap/>
            <w:vAlign w:val="bottom"/>
            <w:hideMark/>
          </w:tcPr>
          <w:p w14:paraId="59ABC696"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666,000</w:t>
            </w:r>
          </w:p>
        </w:tc>
        <w:tc>
          <w:tcPr>
            <w:tcW w:w="1284" w:type="dxa"/>
            <w:tcBorders>
              <w:top w:val="nil"/>
              <w:left w:val="nil"/>
              <w:bottom w:val="nil"/>
              <w:right w:val="nil"/>
            </w:tcBorders>
            <w:shd w:val="clear" w:color="auto" w:fill="auto"/>
            <w:noWrap/>
            <w:vAlign w:val="bottom"/>
            <w:hideMark/>
          </w:tcPr>
          <w:p w14:paraId="2DEE3B97"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792,000</w:t>
            </w:r>
          </w:p>
        </w:tc>
        <w:tc>
          <w:tcPr>
            <w:tcW w:w="1284" w:type="dxa"/>
            <w:tcBorders>
              <w:top w:val="nil"/>
              <w:left w:val="nil"/>
              <w:bottom w:val="nil"/>
              <w:right w:val="nil"/>
            </w:tcBorders>
            <w:shd w:val="clear" w:color="auto" w:fill="auto"/>
            <w:noWrap/>
            <w:vAlign w:val="bottom"/>
            <w:hideMark/>
          </w:tcPr>
          <w:p w14:paraId="2770D431"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1,025,000</w:t>
            </w:r>
          </w:p>
        </w:tc>
        <w:tc>
          <w:tcPr>
            <w:tcW w:w="1300" w:type="dxa"/>
            <w:tcBorders>
              <w:top w:val="nil"/>
              <w:left w:val="nil"/>
              <w:bottom w:val="nil"/>
              <w:right w:val="nil"/>
            </w:tcBorders>
            <w:shd w:val="clear" w:color="auto" w:fill="auto"/>
            <w:noWrap/>
            <w:vAlign w:val="bottom"/>
            <w:hideMark/>
          </w:tcPr>
          <w:p w14:paraId="2E892874"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1,168,500</w:t>
            </w:r>
          </w:p>
        </w:tc>
        <w:tc>
          <w:tcPr>
            <w:tcW w:w="1300" w:type="dxa"/>
            <w:tcBorders>
              <w:top w:val="nil"/>
              <w:left w:val="nil"/>
              <w:bottom w:val="nil"/>
              <w:right w:val="nil"/>
            </w:tcBorders>
            <w:shd w:val="clear" w:color="auto" w:fill="auto"/>
            <w:noWrap/>
            <w:vAlign w:val="bottom"/>
            <w:hideMark/>
          </w:tcPr>
          <w:p w14:paraId="5EE1BD02"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1,223,850</w:t>
            </w:r>
          </w:p>
        </w:tc>
        <w:tc>
          <w:tcPr>
            <w:tcW w:w="1720" w:type="dxa"/>
            <w:tcBorders>
              <w:top w:val="nil"/>
              <w:left w:val="nil"/>
              <w:bottom w:val="nil"/>
              <w:right w:val="nil"/>
            </w:tcBorders>
            <w:shd w:val="clear" w:color="auto" w:fill="auto"/>
            <w:noWrap/>
            <w:vAlign w:val="bottom"/>
            <w:hideMark/>
          </w:tcPr>
          <w:p w14:paraId="151CF1E3"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1,332,500</w:t>
            </w:r>
          </w:p>
        </w:tc>
      </w:tr>
      <w:tr w:rsidR="00A44AF6" w:rsidRPr="00BC5AF5" w14:paraId="012CDA7F" w14:textId="77777777" w:rsidTr="007A00B4">
        <w:trPr>
          <w:trHeight w:val="300"/>
        </w:trPr>
        <w:tc>
          <w:tcPr>
            <w:tcW w:w="1656" w:type="dxa"/>
            <w:tcBorders>
              <w:top w:val="nil"/>
              <w:left w:val="nil"/>
              <w:bottom w:val="nil"/>
              <w:right w:val="nil"/>
            </w:tcBorders>
            <w:shd w:val="clear" w:color="auto" w:fill="auto"/>
            <w:noWrap/>
            <w:vAlign w:val="bottom"/>
            <w:hideMark/>
          </w:tcPr>
          <w:p w14:paraId="2ADA04A6"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Fixed Cost</w:t>
            </w:r>
          </w:p>
        </w:tc>
        <w:tc>
          <w:tcPr>
            <w:tcW w:w="820" w:type="dxa"/>
            <w:tcBorders>
              <w:top w:val="nil"/>
              <w:left w:val="nil"/>
              <w:bottom w:val="nil"/>
              <w:right w:val="nil"/>
            </w:tcBorders>
            <w:shd w:val="clear" w:color="auto" w:fill="auto"/>
            <w:noWrap/>
            <w:vAlign w:val="bottom"/>
            <w:hideMark/>
          </w:tcPr>
          <w:p w14:paraId="08F10E4E"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22BE6A14"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7DF84D64"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830</w:t>
            </w:r>
          </w:p>
        </w:tc>
        <w:tc>
          <w:tcPr>
            <w:tcW w:w="960" w:type="dxa"/>
            <w:tcBorders>
              <w:top w:val="nil"/>
              <w:left w:val="nil"/>
              <w:bottom w:val="nil"/>
              <w:right w:val="nil"/>
            </w:tcBorders>
            <w:shd w:val="clear" w:color="auto" w:fill="auto"/>
            <w:noWrap/>
            <w:vAlign w:val="bottom"/>
            <w:hideMark/>
          </w:tcPr>
          <w:p w14:paraId="39BDE426"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830</w:t>
            </w:r>
          </w:p>
        </w:tc>
        <w:tc>
          <w:tcPr>
            <w:tcW w:w="236" w:type="dxa"/>
            <w:tcBorders>
              <w:top w:val="nil"/>
              <w:left w:val="nil"/>
              <w:bottom w:val="nil"/>
              <w:right w:val="nil"/>
            </w:tcBorders>
            <w:shd w:val="clear" w:color="auto" w:fill="auto"/>
            <w:noWrap/>
            <w:vAlign w:val="bottom"/>
            <w:hideMark/>
          </w:tcPr>
          <w:p w14:paraId="44E65228"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830</w:t>
            </w:r>
          </w:p>
        </w:tc>
        <w:tc>
          <w:tcPr>
            <w:tcW w:w="1684" w:type="dxa"/>
            <w:tcBorders>
              <w:top w:val="nil"/>
              <w:left w:val="nil"/>
              <w:bottom w:val="nil"/>
              <w:right w:val="nil"/>
            </w:tcBorders>
            <w:shd w:val="clear" w:color="auto" w:fill="auto"/>
            <w:noWrap/>
            <w:vAlign w:val="bottom"/>
            <w:hideMark/>
          </w:tcPr>
          <w:p w14:paraId="52EAA5E4"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2,490</w:t>
            </w:r>
          </w:p>
        </w:tc>
        <w:tc>
          <w:tcPr>
            <w:tcW w:w="1084" w:type="dxa"/>
            <w:tcBorders>
              <w:top w:val="nil"/>
              <w:left w:val="nil"/>
              <w:bottom w:val="nil"/>
              <w:right w:val="nil"/>
            </w:tcBorders>
            <w:shd w:val="clear" w:color="auto" w:fill="auto"/>
            <w:noWrap/>
            <w:vAlign w:val="bottom"/>
            <w:hideMark/>
          </w:tcPr>
          <w:p w14:paraId="0EEB021C"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2,490</w:t>
            </w:r>
          </w:p>
        </w:tc>
        <w:tc>
          <w:tcPr>
            <w:tcW w:w="1084" w:type="dxa"/>
            <w:tcBorders>
              <w:top w:val="nil"/>
              <w:left w:val="nil"/>
              <w:bottom w:val="nil"/>
              <w:right w:val="nil"/>
            </w:tcBorders>
            <w:shd w:val="clear" w:color="auto" w:fill="auto"/>
            <w:noWrap/>
            <w:vAlign w:val="bottom"/>
            <w:hideMark/>
          </w:tcPr>
          <w:p w14:paraId="68BC9D53"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4,980</w:t>
            </w:r>
          </w:p>
        </w:tc>
        <w:tc>
          <w:tcPr>
            <w:tcW w:w="1284" w:type="dxa"/>
            <w:tcBorders>
              <w:top w:val="nil"/>
              <w:left w:val="nil"/>
              <w:bottom w:val="nil"/>
              <w:right w:val="nil"/>
            </w:tcBorders>
            <w:shd w:val="clear" w:color="auto" w:fill="auto"/>
            <w:noWrap/>
            <w:vAlign w:val="bottom"/>
            <w:hideMark/>
          </w:tcPr>
          <w:p w14:paraId="26EC58FD"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4,980</w:t>
            </w:r>
          </w:p>
        </w:tc>
        <w:tc>
          <w:tcPr>
            <w:tcW w:w="1084" w:type="dxa"/>
            <w:tcBorders>
              <w:top w:val="nil"/>
              <w:left w:val="nil"/>
              <w:bottom w:val="nil"/>
              <w:right w:val="nil"/>
            </w:tcBorders>
            <w:shd w:val="clear" w:color="auto" w:fill="auto"/>
            <w:noWrap/>
            <w:vAlign w:val="bottom"/>
            <w:hideMark/>
          </w:tcPr>
          <w:p w14:paraId="541EA199"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7,470</w:t>
            </w:r>
          </w:p>
        </w:tc>
        <w:tc>
          <w:tcPr>
            <w:tcW w:w="1084" w:type="dxa"/>
            <w:tcBorders>
              <w:top w:val="nil"/>
              <w:left w:val="nil"/>
              <w:bottom w:val="nil"/>
              <w:right w:val="nil"/>
            </w:tcBorders>
            <w:shd w:val="clear" w:color="auto" w:fill="auto"/>
            <w:noWrap/>
            <w:vAlign w:val="bottom"/>
            <w:hideMark/>
          </w:tcPr>
          <w:p w14:paraId="362A538F"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7,470</w:t>
            </w:r>
          </w:p>
        </w:tc>
        <w:tc>
          <w:tcPr>
            <w:tcW w:w="1084" w:type="dxa"/>
            <w:tcBorders>
              <w:top w:val="nil"/>
              <w:left w:val="nil"/>
              <w:bottom w:val="nil"/>
              <w:right w:val="nil"/>
            </w:tcBorders>
            <w:shd w:val="clear" w:color="auto" w:fill="auto"/>
            <w:noWrap/>
            <w:vAlign w:val="bottom"/>
            <w:hideMark/>
          </w:tcPr>
          <w:p w14:paraId="10D45AC9"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9,960</w:t>
            </w:r>
          </w:p>
        </w:tc>
        <w:tc>
          <w:tcPr>
            <w:tcW w:w="1284" w:type="dxa"/>
            <w:tcBorders>
              <w:top w:val="nil"/>
              <w:left w:val="nil"/>
              <w:bottom w:val="nil"/>
              <w:right w:val="nil"/>
            </w:tcBorders>
            <w:shd w:val="clear" w:color="auto" w:fill="auto"/>
            <w:noWrap/>
            <w:vAlign w:val="bottom"/>
            <w:hideMark/>
          </w:tcPr>
          <w:p w14:paraId="3DAB8F96"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9,960</w:t>
            </w:r>
          </w:p>
        </w:tc>
        <w:tc>
          <w:tcPr>
            <w:tcW w:w="1284" w:type="dxa"/>
            <w:tcBorders>
              <w:top w:val="nil"/>
              <w:left w:val="nil"/>
              <w:bottom w:val="nil"/>
              <w:right w:val="nil"/>
            </w:tcBorders>
            <w:shd w:val="clear" w:color="auto" w:fill="auto"/>
            <w:noWrap/>
            <w:vAlign w:val="bottom"/>
            <w:hideMark/>
          </w:tcPr>
          <w:p w14:paraId="79B03AAA"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12,450</w:t>
            </w:r>
          </w:p>
        </w:tc>
        <w:tc>
          <w:tcPr>
            <w:tcW w:w="1300" w:type="dxa"/>
            <w:tcBorders>
              <w:top w:val="nil"/>
              <w:left w:val="nil"/>
              <w:bottom w:val="nil"/>
              <w:right w:val="nil"/>
            </w:tcBorders>
            <w:shd w:val="clear" w:color="auto" w:fill="auto"/>
            <w:noWrap/>
            <w:vAlign w:val="bottom"/>
            <w:hideMark/>
          </w:tcPr>
          <w:p w14:paraId="78C78F67"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12,450</w:t>
            </w:r>
          </w:p>
        </w:tc>
        <w:tc>
          <w:tcPr>
            <w:tcW w:w="1300" w:type="dxa"/>
            <w:tcBorders>
              <w:top w:val="nil"/>
              <w:left w:val="nil"/>
              <w:bottom w:val="nil"/>
              <w:right w:val="nil"/>
            </w:tcBorders>
            <w:shd w:val="clear" w:color="auto" w:fill="auto"/>
            <w:noWrap/>
            <w:vAlign w:val="bottom"/>
            <w:hideMark/>
          </w:tcPr>
          <w:p w14:paraId="1AD5682B"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12,450</w:t>
            </w:r>
          </w:p>
        </w:tc>
        <w:tc>
          <w:tcPr>
            <w:tcW w:w="1720" w:type="dxa"/>
            <w:tcBorders>
              <w:top w:val="nil"/>
              <w:left w:val="nil"/>
              <w:bottom w:val="nil"/>
              <w:right w:val="nil"/>
            </w:tcBorders>
            <w:shd w:val="clear" w:color="auto" w:fill="auto"/>
            <w:noWrap/>
            <w:vAlign w:val="bottom"/>
            <w:hideMark/>
          </w:tcPr>
          <w:p w14:paraId="0809F5F1"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12,450</w:t>
            </w:r>
          </w:p>
        </w:tc>
      </w:tr>
      <w:tr w:rsidR="00A44AF6" w:rsidRPr="00BC5AF5" w14:paraId="3EF3F772" w14:textId="77777777" w:rsidTr="007A00B4">
        <w:trPr>
          <w:trHeight w:val="300"/>
        </w:trPr>
        <w:tc>
          <w:tcPr>
            <w:tcW w:w="1656" w:type="dxa"/>
            <w:tcBorders>
              <w:top w:val="nil"/>
              <w:left w:val="nil"/>
              <w:bottom w:val="nil"/>
              <w:right w:val="nil"/>
            </w:tcBorders>
            <w:shd w:val="clear" w:color="auto" w:fill="auto"/>
            <w:noWrap/>
            <w:vAlign w:val="bottom"/>
            <w:hideMark/>
          </w:tcPr>
          <w:p w14:paraId="30C6F99A"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p>
        </w:tc>
        <w:tc>
          <w:tcPr>
            <w:tcW w:w="820" w:type="dxa"/>
            <w:tcBorders>
              <w:top w:val="nil"/>
              <w:left w:val="nil"/>
              <w:bottom w:val="nil"/>
              <w:right w:val="nil"/>
            </w:tcBorders>
            <w:shd w:val="clear" w:color="auto" w:fill="auto"/>
            <w:noWrap/>
            <w:vAlign w:val="bottom"/>
            <w:hideMark/>
          </w:tcPr>
          <w:p w14:paraId="5C625D04"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44974027"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7984E44B"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7A370010"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236" w:type="dxa"/>
            <w:tcBorders>
              <w:top w:val="nil"/>
              <w:left w:val="nil"/>
              <w:bottom w:val="nil"/>
              <w:right w:val="nil"/>
            </w:tcBorders>
            <w:shd w:val="clear" w:color="auto" w:fill="auto"/>
            <w:noWrap/>
            <w:vAlign w:val="bottom"/>
            <w:hideMark/>
          </w:tcPr>
          <w:p w14:paraId="2B0A5888"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684" w:type="dxa"/>
            <w:tcBorders>
              <w:top w:val="nil"/>
              <w:left w:val="nil"/>
              <w:bottom w:val="nil"/>
              <w:right w:val="nil"/>
            </w:tcBorders>
            <w:shd w:val="clear" w:color="auto" w:fill="auto"/>
            <w:noWrap/>
            <w:vAlign w:val="bottom"/>
            <w:hideMark/>
          </w:tcPr>
          <w:p w14:paraId="46F3107A"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75CC0590"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2EFE5F13"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6F9215D2"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525C02CA"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2EE3CFA2"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74A141EE"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696B3D9F"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5227E7D5"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300" w:type="dxa"/>
            <w:tcBorders>
              <w:top w:val="nil"/>
              <w:left w:val="nil"/>
              <w:bottom w:val="nil"/>
              <w:right w:val="nil"/>
            </w:tcBorders>
            <w:shd w:val="clear" w:color="auto" w:fill="auto"/>
            <w:noWrap/>
            <w:vAlign w:val="bottom"/>
            <w:hideMark/>
          </w:tcPr>
          <w:p w14:paraId="5FF5C5DF"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300" w:type="dxa"/>
            <w:tcBorders>
              <w:top w:val="nil"/>
              <w:left w:val="nil"/>
              <w:bottom w:val="nil"/>
              <w:right w:val="nil"/>
            </w:tcBorders>
            <w:shd w:val="clear" w:color="auto" w:fill="auto"/>
            <w:noWrap/>
            <w:vAlign w:val="bottom"/>
            <w:hideMark/>
          </w:tcPr>
          <w:p w14:paraId="72B4E0A3"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720" w:type="dxa"/>
            <w:tcBorders>
              <w:top w:val="nil"/>
              <w:left w:val="nil"/>
              <w:bottom w:val="nil"/>
              <w:right w:val="nil"/>
            </w:tcBorders>
            <w:shd w:val="clear" w:color="auto" w:fill="auto"/>
            <w:noWrap/>
            <w:vAlign w:val="bottom"/>
            <w:hideMark/>
          </w:tcPr>
          <w:p w14:paraId="201ACB3F" w14:textId="77777777" w:rsidR="00A44AF6" w:rsidRPr="00BC5AF5" w:rsidRDefault="00A44AF6" w:rsidP="00A44AF6">
            <w:pPr>
              <w:spacing w:after="0" w:line="240" w:lineRule="auto"/>
              <w:rPr>
                <w:rFonts w:ascii="Arial" w:eastAsia="Times New Roman" w:hAnsi="Arial" w:cs="Arial"/>
                <w:sz w:val="24"/>
                <w:szCs w:val="24"/>
                <w:lang w:eastAsia="en-GB"/>
              </w:rPr>
            </w:pPr>
          </w:p>
        </w:tc>
      </w:tr>
      <w:tr w:rsidR="00A44AF6" w:rsidRPr="00BC5AF5" w14:paraId="054CF71B" w14:textId="77777777" w:rsidTr="007A00B4">
        <w:trPr>
          <w:trHeight w:val="300"/>
        </w:trPr>
        <w:tc>
          <w:tcPr>
            <w:tcW w:w="1656" w:type="dxa"/>
            <w:tcBorders>
              <w:top w:val="nil"/>
              <w:left w:val="nil"/>
              <w:bottom w:val="nil"/>
              <w:right w:val="nil"/>
            </w:tcBorders>
            <w:shd w:val="clear" w:color="auto" w:fill="auto"/>
            <w:noWrap/>
            <w:vAlign w:val="bottom"/>
            <w:hideMark/>
          </w:tcPr>
          <w:p w14:paraId="306895CD"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820" w:type="dxa"/>
            <w:tcBorders>
              <w:top w:val="nil"/>
              <w:left w:val="nil"/>
              <w:bottom w:val="nil"/>
              <w:right w:val="nil"/>
            </w:tcBorders>
            <w:shd w:val="clear" w:color="auto" w:fill="auto"/>
            <w:noWrap/>
            <w:vAlign w:val="bottom"/>
            <w:hideMark/>
          </w:tcPr>
          <w:p w14:paraId="37479498"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501C4AC2"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686CCF83"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3161C908"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236" w:type="dxa"/>
            <w:tcBorders>
              <w:top w:val="nil"/>
              <w:left w:val="nil"/>
              <w:bottom w:val="nil"/>
              <w:right w:val="nil"/>
            </w:tcBorders>
            <w:shd w:val="clear" w:color="auto" w:fill="auto"/>
            <w:noWrap/>
            <w:vAlign w:val="bottom"/>
            <w:hideMark/>
          </w:tcPr>
          <w:p w14:paraId="0F69F5BA"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684" w:type="dxa"/>
            <w:tcBorders>
              <w:top w:val="nil"/>
              <w:left w:val="nil"/>
              <w:bottom w:val="nil"/>
              <w:right w:val="nil"/>
            </w:tcBorders>
            <w:shd w:val="clear" w:color="auto" w:fill="auto"/>
            <w:noWrap/>
            <w:vAlign w:val="bottom"/>
            <w:hideMark/>
          </w:tcPr>
          <w:p w14:paraId="6F048E6D"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1CD8CBBC"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440CA092"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3378E080"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3F4951B6"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7AD08A55"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2D57C934"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1BCEA024"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60E24D28"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300" w:type="dxa"/>
            <w:tcBorders>
              <w:top w:val="nil"/>
              <w:left w:val="nil"/>
              <w:bottom w:val="nil"/>
              <w:right w:val="nil"/>
            </w:tcBorders>
            <w:shd w:val="clear" w:color="auto" w:fill="auto"/>
            <w:noWrap/>
            <w:vAlign w:val="bottom"/>
            <w:hideMark/>
          </w:tcPr>
          <w:p w14:paraId="64B6EDB1"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300" w:type="dxa"/>
            <w:tcBorders>
              <w:top w:val="nil"/>
              <w:left w:val="nil"/>
              <w:bottom w:val="nil"/>
              <w:right w:val="nil"/>
            </w:tcBorders>
            <w:shd w:val="clear" w:color="auto" w:fill="auto"/>
            <w:noWrap/>
            <w:vAlign w:val="bottom"/>
            <w:hideMark/>
          </w:tcPr>
          <w:p w14:paraId="58C98A4C"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720" w:type="dxa"/>
            <w:tcBorders>
              <w:top w:val="nil"/>
              <w:left w:val="nil"/>
              <w:bottom w:val="nil"/>
              <w:right w:val="nil"/>
            </w:tcBorders>
            <w:shd w:val="clear" w:color="auto" w:fill="auto"/>
            <w:noWrap/>
            <w:vAlign w:val="bottom"/>
            <w:hideMark/>
          </w:tcPr>
          <w:p w14:paraId="46CB6E22" w14:textId="77777777" w:rsidR="00A44AF6" w:rsidRPr="00BC5AF5" w:rsidRDefault="00A44AF6" w:rsidP="00A44AF6">
            <w:pPr>
              <w:spacing w:after="0" w:line="240" w:lineRule="auto"/>
              <w:rPr>
                <w:rFonts w:ascii="Arial" w:eastAsia="Times New Roman" w:hAnsi="Arial" w:cs="Arial"/>
                <w:sz w:val="24"/>
                <w:szCs w:val="24"/>
                <w:lang w:eastAsia="en-GB"/>
              </w:rPr>
            </w:pPr>
          </w:p>
        </w:tc>
      </w:tr>
      <w:tr w:rsidR="00A44AF6" w:rsidRPr="00BC5AF5" w14:paraId="7EDE0AA2" w14:textId="77777777" w:rsidTr="007A00B4">
        <w:trPr>
          <w:trHeight w:val="300"/>
        </w:trPr>
        <w:tc>
          <w:tcPr>
            <w:tcW w:w="1656" w:type="dxa"/>
            <w:tcBorders>
              <w:top w:val="nil"/>
              <w:left w:val="nil"/>
              <w:bottom w:val="nil"/>
              <w:right w:val="nil"/>
            </w:tcBorders>
            <w:shd w:val="clear" w:color="auto" w:fill="auto"/>
            <w:noWrap/>
            <w:vAlign w:val="bottom"/>
            <w:hideMark/>
          </w:tcPr>
          <w:p w14:paraId="74B077BC"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820" w:type="dxa"/>
            <w:tcBorders>
              <w:top w:val="nil"/>
              <w:left w:val="nil"/>
              <w:bottom w:val="nil"/>
              <w:right w:val="nil"/>
            </w:tcBorders>
            <w:shd w:val="clear" w:color="auto" w:fill="auto"/>
            <w:noWrap/>
            <w:vAlign w:val="bottom"/>
            <w:hideMark/>
          </w:tcPr>
          <w:p w14:paraId="30EE5897"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42C964E8"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43310022"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49DEE8C0"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236" w:type="dxa"/>
            <w:tcBorders>
              <w:top w:val="nil"/>
              <w:left w:val="nil"/>
              <w:bottom w:val="nil"/>
              <w:right w:val="nil"/>
            </w:tcBorders>
            <w:shd w:val="clear" w:color="auto" w:fill="auto"/>
            <w:noWrap/>
            <w:vAlign w:val="bottom"/>
            <w:hideMark/>
          </w:tcPr>
          <w:p w14:paraId="0793E3C5"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684" w:type="dxa"/>
            <w:tcBorders>
              <w:top w:val="nil"/>
              <w:left w:val="nil"/>
              <w:bottom w:val="nil"/>
              <w:right w:val="nil"/>
            </w:tcBorders>
            <w:shd w:val="clear" w:color="auto" w:fill="auto"/>
            <w:noWrap/>
            <w:vAlign w:val="bottom"/>
            <w:hideMark/>
          </w:tcPr>
          <w:p w14:paraId="4F95C41F"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3F91C502"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563FBF35"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66973A28"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529EEB91"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35C00E1E"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23EA52B7"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6F740AB3"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51CB5529"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300" w:type="dxa"/>
            <w:tcBorders>
              <w:top w:val="nil"/>
              <w:left w:val="nil"/>
              <w:bottom w:val="nil"/>
              <w:right w:val="nil"/>
            </w:tcBorders>
            <w:shd w:val="clear" w:color="auto" w:fill="auto"/>
            <w:noWrap/>
            <w:vAlign w:val="bottom"/>
            <w:hideMark/>
          </w:tcPr>
          <w:p w14:paraId="008EE189"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300" w:type="dxa"/>
            <w:tcBorders>
              <w:top w:val="nil"/>
              <w:left w:val="nil"/>
              <w:bottom w:val="nil"/>
              <w:right w:val="nil"/>
            </w:tcBorders>
            <w:shd w:val="clear" w:color="auto" w:fill="auto"/>
            <w:noWrap/>
            <w:vAlign w:val="bottom"/>
            <w:hideMark/>
          </w:tcPr>
          <w:p w14:paraId="046EFDDE"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720" w:type="dxa"/>
            <w:tcBorders>
              <w:top w:val="nil"/>
              <w:left w:val="nil"/>
              <w:bottom w:val="nil"/>
              <w:right w:val="nil"/>
            </w:tcBorders>
            <w:shd w:val="clear" w:color="auto" w:fill="auto"/>
            <w:noWrap/>
            <w:vAlign w:val="bottom"/>
            <w:hideMark/>
          </w:tcPr>
          <w:p w14:paraId="310DF0DD" w14:textId="77777777" w:rsidR="00A44AF6" w:rsidRPr="00BC5AF5" w:rsidRDefault="00A44AF6" w:rsidP="00A44AF6">
            <w:pPr>
              <w:spacing w:after="0" w:line="240" w:lineRule="auto"/>
              <w:rPr>
                <w:rFonts w:ascii="Arial" w:eastAsia="Times New Roman" w:hAnsi="Arial" w:cs="Arial"/>
                <w:sz w:val="24"/>
                <w:szCs w:val="24"/>
                <w:lang w:eastAsia="en-GB"/>
              </w:rPr>
            </w:pPr>
          </w:p>
        </w:tc>
      </w:tr>
      <w:tr w:rsidR="00A44AF6" w:rsidRPr="00BC5AF5" w14:paraId="097495A6" w14:textId="77777777" w:rsidTr="007A00B4">
        <w:trPr>
          <w:trHeight w:val="300"/>
        </w:trPr>
        <w:tc>
          <w:tcPr>
            <w:tcW w:w="1656" w:type="dxa"/>
            <w:tcBorders>
              <w:top w:val="nil"/>
              <w:left w:val="nil"/>
              <w:bottom w:val="nil"/>
              <w:right w:val="nil"/>
            </w:tcBorders>
            <w:shd w:val="clear" w:color="auto" w:fill="auto"/>
            <w:noWrap/>
            <w:vAlign w:val="bottom"/>
            <w:hideMark/>
          </w:tcPr>
          <w:p w14:paraId="274ADA2F"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Break Even</w:t>
            </w:r>
          </w:p>
        </w:tc>
        <w:tc>
          <w:tcPr>
            <w:tcW w:w="1780" w:type="dxa"/>
            <w:gridSpan w:val="2"/>
            <w:tcBorders>
              <w:top w:val="nil"/>
              <w:left w:val="nil"/>
              <w:bottom w:val="nil"/>
              <w:right w:val="nil"/>
            </w:tcBorders>
            <w:shd w:val="clear" w:color="auto" w:fill="auto"/>
            <w:noWrap/>
            <w:vAlign w:val="bottom"/>
            <w:hideMark/>
          </w:tcPr>
          <w:p w14:paraId="7DA0F98A" w14:textId="77777777" w:rsidR="00A44AF6" w:rsidRPr="00BC5AF5" w:rsidRDefault="00A44AF6" w:rsidP="00A44AF6">
            <w:pPr>
              <w:spacing w:after="0" w:line="240" w:lineRule="auto"/>
              <w:rPr>
                <w:rFonts w:ascii="Arial" w:eastAsia="Times New Roman" w:hAnsi="Arial" w:cs="Arial"/>
                <w:color w:val="000000"/>
                <w:sz w:val="24"/>
                <w:szCs w:val="24"/>
                <w:u w:val="single"/>
                <w:lang w:eastAsia="en-GB"/>
              </w:rPr>
            </w:pPr>
            <w:r w:rsidRPr="00BC5AF5">
              <w:rPr>
                <w:rFonts w:ascii="Arial" w:eastAsia="Times New Roman" w:hAnsi="Arial" w:cs="Arial"/>
                <w:color w:val="000000"/>
                <w:sz w:val="24"/>
                <w:szCs w:val="24"/>
                <w:u w:val="single"/>
                <w:lang w:eastAsia="en-GB"/>
              </w:rPr>
              <w:t>Fixed Cost</w:t>
            </w:r>
          </w:p>
        </w:tc>
        <w:tc>
          <w:tcPr>
            <w:tcW w:w="960" w:type="dxa"/>
            <w:tcBorders>
              <w:top w:val="nil"/>
              <w:left w:val="nil"/>
              <w:bottom w:val="nil"/>
              <w:right w:val="nil"/>
            </w:tcBorders>
            <w:shd w:val="clear" w:color="auto" w:fill="auto"/>
            <w:noWrap/>
            <w:vAlign w:val="bottom"/>
            <w:hideMark/>
          </w:tcPr>
          <w:p w14:paraId="23921361"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5.35%</w:t>
            </w:r>
          </w:p>
        </w:tc>
        <w:tc>
          <w:tcPr>
            <w:tcW w:w="960" w:type="dxa"/>
            <w:tcBorders>
              <w:top w:val="nil"/>
              <w:left w:val="nil"/>
              <w:bottom w:val="nil"/>
              <w:right w:val="nil"/>
            </w:tcBorders>
            <w:shd w:val="clear" w:color="auto" w:fill="auto"/>
            <w:noWrap/>
            <w:vAlign w:val="bottom"/>
            <w:hideMark/>
          </w:tcPr>
          <w:p w14:paraId="35FE279C"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4.87%</w:t>
            </w:r>
          </w:p>
        </w:tc>
        <w:tc>
          <w:tcPr>
            <w:tcW w:w="236" w:type="dxa"/>
            <w:tcBorders>
              <w:top w:val="nil"/>
              <w:left w:val="nil"/>
              <w:bottom w:val="nil"/>
              <w:right w:val="nil"/>
            </w:tcBorders>
            <w:shd w:val="clear" w:color="auto" w:fill="auto"/>
            <w:noWrap/>
            <w:vAlign w:val="bottom"/>
            <w:hideMark/>
          </w:tcPr>
          <w:p w14:paraId="72426E6D"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3.35%</w:t>
            </w:r>
          </w:p>
        </w:tc>
        <w:tc>
          <w:tcPr>
            <w:tcW w:w="1684" w:type="dxa"/>
            <w:tcBorders>
              <w:top w:val="nil"/>
              <w:left w:val="nil"/>
              <w:bottom w:val="nil"/>
              <w:right w:val="nil"/>
            </w:tcBorders>
            <w:shd w:val="clear" w:color="auto" w:fill="auto"/>
            <w:noWrap/>
            <w:vAlign w:val="bottom"/>
            <w:hideMark/>
          </w:tcPr>
          <w:p w14:paraId="799334DE"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4.34%</w:t>
            </w:r>
          </w:p>
        </w:tc>
        <w:tc>
          <w:tcPr>
            <w:tcW w:w="1084" w:type="dxa"/>
            <w:tcBorders>
              <w:top w:val="nil"/>
              <w:left w:val="nil"/>
              <w:bottom w:val="nil"/>
              <w:right w:val="nil"/>
            </w:tcBorders>
            <w:shd w:val="clear" w:color="auto" w:fill="auto"/>
            <w:noWrap/>
            <w:vAlign w:val="bottom"/>
            <w:hideMark/>
          </w:tcPr>
          <w:p w14:paraId="1F6030CC"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1.61%</w:t>
            </w:r>
          </w:p>
        </w:tc>
        <w:tc>
          <w:tcPr>
            <w:tcW w:w="1084" w:type="dxa"/>
            <w:tcBorders>
              <w:top w:val="nil"/>
              <w:left w:val="nil"/>
              <w:bottom w:val="nil"/>
              <w:right w:val="nil"/>
            </w:tcBorders>
            <w:shd w:val="clear" w:color="auto" w:fill="auto"/>
            <w:noWrap/>
            <w:vAlign w:val="bottom"/>
            <w:hideMark/>
          </w:tcPr>
          <w:p w14:paraId="483CB73C"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2.26%</w:t>
            </w:r>
          </w:p>
        </w:tc>
        <w:tc>
          <w:tcPr>
            <w:tcW w:w="1284" w:type="dxa"/>
            <w:tcBorders>
              <w:top w:val="nil"/>
              <w:left w:val="nil"/>
              <w:bottom w:val="nil"/>
              <w:right w:val="nil"/>
            </w:tcBorders>
            <w:shd w:val="clear" w:color="auto" w:fill="auto"/>
            <w:noWrap/>
            <w:vAlign w:val="bottom"/>
            <w:hideMark/>
          </w:tcPr>
          <w:p w14:paraId="5C4E4A51"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1.40%</w:t>
            </w:r>
          </w:p>
        </w:tc>
        <w:tc>
          <w:tcPr>
            <w:tcW w:w="1084" w:type="dxa"/>
            <w:tcBorders>
              <w:top w:val="nil"/>
              <w:left w:val="nil"/>
              <w:bottom w:val="nil"/>
              <w:right w:val="nil"/>
            </w:tcBorders>
            <w:shd w:val="clear" w:color="auto" w:fill="auto"/>
            <w:noWrap/>
            <w:vAlign w:val="bottom"/>
            <w:hideMark/>
          </w:tcPr>
          <w:p w14:paraId="4285F73E"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1.61%</w:t>
            </w:r>
          </w:p>
        </w:tc>
        <w:tc>
          <w:tcPr>
            <w:tcW w:w="1084" w:type="dxa"/>
            <w:tcBorders>
              <w:top w:val="nil"/>
              <w:left w:val="nil"/>
              <w:bottom w:val="nil"/>
              <w:right w:val="nil"/>
            </w:tcBorders>
            <w:shd w:val="clear" w:color="auto" w:fill="auto"/>
            <w:noWrap/>
            <w:vAlign w:val="bottom"/>
            <w:hideMark/>
          </w:tcPr>
          <w:p w14:paraId="286ADBFE"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1.38%</w:t>
            </w:r>
          </w:p>
        </w:tc>
        <w:tc>
          <w:tcPr>
            <w:tcW w:w="1084" w:type="dxa"/>
            <w:tcBorders>
              <w:top w:val="nil"/>
              <w:left w:val="nil"/>
              <w:bottom w:val="nil"/>
              <w:right w:val="nil"/>
            </w:tcBorders>
            <w:shd w:val="clear" w:color="auto" w:fill="auto"/>
            <w:noWrap/>
            <w:vAlign w:val="bottom"/>
            <w:hideMark/>
          </w:tcPr>
          <w:p w14:paraId="26866A47"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1.50%</w:t>
            </w:r>
          </w:p>
        </w:tc>
        <w:tc>
          <w:tcPr>
            <w:tcW w:w="1284" w:type="dxa"/>
            <w:tcBorders>
              <w:top w:val="nil"/>
              <w:left w:val="nil"/>
              <w:bottom w:val="nil"/>
              <w:right w:val="nil"/>
            </w:tcBorders>
            <w:shd w:val="clear" w:color="auto" w:fill="auto"/>
            <w:noWrap/>
            <w:vAlign w:val="bottom"/>
            <w:hideMark/>
          </w:tcPr>
          <w:p w14:paraId="0DA7F8D1"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1.26%</w:t>
            </w:r>
          </w:p>
        </w:tc>
        <w:tc>
          <w:tcPr>
            <w:tcW w:w="1284" w:type="dxa"/>
            <w:tcBorders>
              <w:top w:val="nil"/>
              <w:left w:val="nil"/>
              <w:bottom w:val="nil"/>
              <w:right w:val="nil"/>
            </w:tcBorders>
            <w:shd w:val="clear" w:color="auto" w:fill="auto"/>
            <w:noWrap/>
            <w:vAlign w:val="bottom"/>
            <w:hideMark/>
          </w:tcPr>
          <w:p w14:paraId="0001274C"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1.21%</w:t>
            </w:r>
          </w:p>
        </w:tc>
        <w:tc>
          <w:tcPr>
            <w:tcW w:w="1300" w:type="dxa"/>
            <w:tcBorders>
              <w:top w:val="nil"/>
              <w:left w:val="nil"/>
              <w:bottom w:val="nil"/>
              <w:right w:val="nil"/>
            </w:tcBorders>
            <w:shd w:val="clear" w:color="auto" w:fill="auto"/>
            <w:noWrap/>
            <w:vAlign w:val="bottom"/>
            <w:hideMark/>
          </w:tcPr>
          <w:p w14:paraId="474D3905"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1.07%</w:t>
            </w:r>
          </w:p>
        </w:tc>
        <w:tc>
          <w:tcPr>
            <w:tcW w:w="1300" w:type="dxa"/>
            <w:tcBorders>
              <w:top w:val="nil"/>
              <w:left w:val="nil"/>
              <w:bottom w:val="nil"/>
              <w:right w:val="nil"/>
            </w:tcBorders>
            <w:shd w:val="clear" w:color="auto" w:fill="auto"/>
            <w:noWrap/>
            <w:vAlign w:val="bottom"/>
            <w:hideMark/>
          </w:tcPr>
          <w:p w14:paraId="78914750"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1.02%</w:t>
            </w:r>
          </w:p>
        </w:tc>
        <w:tc>
          <w:tcPr>
            <w:tcW w:w="1720" w:type="dxa"/>
            <w:tcBorders>
              <w:top w:val="nil"/>
              <w:left w:val="nil"/>
              <w:bottom w:val="nil"/>
              <w:right w:val="nil"/>
            </w:tcBorders>
            <w:shd w:val="clear" w:color="auto" w:fill="auto"/>
            <w:noWrap/>
            <w:vAlign w:val="bottom"/>
            <w:hideMark/>
          </w:tcPr>
          <w:p w14:paraId="7869AF3C"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0.93%</w:t>
            </w:r>
          </w:p>
        </w:tc>
      </w:tr>
      <w:tr w:rsidR="00A44AF6" w:rsidRPr="00BC5AF5" w14:paraId="47D92C4E" w14:textId="77777777" w:rsidTr="007A00B4">
        <w:trPr>
          <w:trHeight w:val="300"/>
        </w:trPr>
        <w:tc>
          <w:tcPr>
            <w:tcW w:w="1656" w:type="dxa"/>
            <w:tcBorders>
              <w:top w:val="nil"/>
              <w:left w:val="nil"/>
              <w:bottom w:val="nil"/>
              <w:right w:val="nil"/>
            </w:tcBorders>
            <w:shd w:val="clear" w:color="auto" w:fill="auto"/>
            <w:noWrap/>
            <w:vAlign w:val="bottom"/>
            <w:hideMark/>
          </w:tcPr>
          <w:p w14:paraId="589DB6BA"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p>
        </w:tc>
        <w:tc>
          <w:tcPr>
            <w:tcW w:w="1780" w:type="dxa"/>
            <w:gridSpan w:val="2"/>
            <w:tcBorders>
              <w:top w:val="nil"/>
              <w:left w:val="nil"/>
              <w:bottom w:val="nil"/>
              <w:right w:val="nil"/>
            </w:tcBorders>
            <w:shd w:val="clear" w:color="auto" w:fill="auto"/>
            <w:noWrap/>
            <w:vAlign w:val="bottom"/>
            <w:hideMark/>
          </w:tcPr>
          <w:p w14:paraId="3577EAF7"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Contribution</w:t>
            </w:r>
          </w:p>
        </w:tc>
        <w:tc>
          <w:tcPr>
            <w:tcW w:w="960" w:type="dxa"/>
            <w:tcBorders>
              <w:top w:val="nil"/>
              <w:left w:val="nil"/>
              <w:bottom w:val="nil"/>
              <w:right w:val="nil"/>
            </w:tcBorders>
            <w:shd w:val="clear" w:color="auto" w:fill="auto"/>
            <w:noWrap/>
            <w:vAlign w:val="bottom"/>
            <w:hideMark/>
          </w:tcPr>
          <w:p w14:paraId="547DE710" w14:textId="77777777" w:rsidR="00A44AF6" w:rsidRPr="00BC5AF5" w:rsidRDefault="00A44AF6" w:rsidP="00A44AF6">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7D1628C6"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236" w:type="dxa"/>
            <w:tcBorders>
              <w:top w:val="nil"/>
              <w:left w:val="nil"/>
              <w:bottom w:val="nil"/>
              <w:right w:val="nil"/>
            </w:tcBorders>
            <w:shd w:val="clear" w:color="auto" w:fill="auto"/>
            <w:noWrap/>
            <w:vAlign w:val="bottom"/>
            <w:hideMark/>
          </w:tcPr>
          <w:p w14:paraId="56273D92"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684" w:type="dxa"/>
            <w:tcBorders>
              <w:top w:val="nil"/>
              <w:left w:val="nil"/>
              <w:bottom w:val="nil"/>
              <w:right w:val="nil"/>
            </w:tcBorders>
            <w:shd w:val="clear" w:color="auto" w:fill="auto"/>
            <w:noWrap/>
            <w:vAlign w:val="bottom"/>
            <w:hideMark/>
          </w:tcPr>
          <w:p w14:paraId="3A71FDCE"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422293AA"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4387B3B4"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4805DD27"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2401F610"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7A4995EE"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7409CEA8"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374A0555"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2DBB62ED"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300" w:type="dxa"/>
            <w:tcBorders>
              <w:top w:val="nil"/>
              <w:left w:val="nil"/>
              <w:bottom w:val="nil"/>
              <w:right w:val="nil"/>
            </w:tcBorders>
            <w:shd w:val="clear" w:color="auto" w:fill="auto"/>
            <w:noWrap/>
            <w:vAlign w:val="bottom"/>
            <w:hideMark/>
          </w:tcPr>
          <w:p w14:paraId="08CED7CC"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300" w:type="dxa"/>
            <w:tcBorders>
              <w:top w:val="nil"/>
              <w:left w:val="nil"/>
              <w:bottom w:val="nil"/>
              <w:right w:val="nil"/>
            </w:tcBorders>
            <w:shd w:val="clear" w:color="auto" w:fill="auto"/>
            <w:noWrap/>
            <w:vAlign w:val="bottom"/>
            <w:hideMark/>
          </w:tcPr>
          <w:p w14:paraId="02395B58"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720" w:type="dxa"/>
            <w:tcBorders>
              <w:top w:val="nil"/>
              <w:left w:val="nil"/>
              <w:bottom w:val="nil"/>
              <w:right w:val="nil"/>
            </w:tcBorders>
            <w:shd w:val="clear" w:color="auto" w:fill="auto"/>
            <w:noWrap/>
            <w:vAlign w:val="bottom"/>
            <w:hideMark/>
          </w:tcPr>
          <w:p w14:paraId="6D71F537" w14:textId="77777777" w:rsidR="00A44AF6" w:rsidRPr="00BC5AF5" w:rsidRDefault="00A44AF6" w:rsidP="00A44AF6">
            <w:pPr>
              <w:spacing w:after="0" w:line="240" w:lineRule="auto"/>
              <w:rPr>
                <w:rFonts w:ascii="Arial" w:eastAsia="Times New Roman" w:hAnsi="Arial" w:cs="Arial"/>
                <w:sz w:val="24"/>
                <w:szCs w:val="24"/>
                <w:lang w:eastAsia="en-GB"/>
              </w:rPr>
            </w:pPr>
          </w:p>
        </w:tc>
      </w:tr>
      <w:tr w:rsidR="00A44AF6" w:rsidRPr="00BC5AF5" w14:paraId="1ED3B951" w14:textId="77777777" w:rsidTr="007A00B4">
        <w:trPr>
          <w:trHeight w:val="300"/>
        </w:trPr>
        <w:tc>
          <w:tcPr>
            <w:tcW w:w="1656" w:type="dxa"/>
            <w:tcBorders>
              <w:top w:val="nil"/>
              <w:left w:val="nil"/>
              <w:bottom w:val="nil"/>
              <w:right w:val="nil"/>
            </w:tcBorders>
            <w:shd w:val="clear" w:color="auto" w:fill="auto"/>
            <w:noWrap/>
            <w:vAlign w:val="bottom"/>
            <w:hideMark/>
          </w:tcPr>
          <w:p w14:paraId="71857756"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820" w:type="dxa"/>
            <w:tcBorders>
              <w:top w:val="nil"/>
              <w:left w:val="nil"/>
              <w:bottom w:val="nil"/>
              <w:right w:val="nil"/>
            </w:tcBorders>
            <w:shd w:val="clear" w:color="auto" w:fill="auto"/>
            <w:noWrap/>
            <w:vAlign w:val="bottom"/>
            <w:hideMark/>
          </w:tcPr>
          <w:p w14:paraId="284017A1"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3DD738DB"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04ACFA56"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7B0C615F"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236" w:type="dxa"/>
            <w:tcBorders>
              <w:top w:val="nil"/>
              <w:left w:val="nil"/>
              <w:bottom w:val="nil"/>
              <w:right w:val="nil"/>
            </w:tcBorders>
            <w:shd w:val="clear" w:color="auto" w:fill="auto"/>
            <w:noWrap/>
            <w:vAlign w:val="bottom"/>
            <w:hideMark/>
          </w:tcPr>
          <w:p w14:paraId="25007931"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684" w:type="dxa"/>
            <w:tcBorders>
              <w:top w:val="nil"/>
              <w:left w:val="nil"/>
              <w:bottom w:val="nil"/>
              <w:right w:val="nil"/>
            </w:tcBorders>
            <w:shd w:val="clear" w:color="auto" w:fill="auto"/>
            <w:noWrap/>
            <w:vAlign w:val="bottom"/>
            <w:hideMark/>
          </w:tcPr>
          <w:p w14:paraId="1E36140F"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1BAC5353"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3D0562C1"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12AA6A85"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2EC53314"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5E455A09"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084" w:type="dxa"/>
            <w:tcBorders>
              <w:top w:val="nil"/>
              <w:left w:val="nil"/>
              <w:bottom w:val="nil"/>
              <w:right w:val="nil"/>
            </w:tcBorders>
            <w:shd w:val="clear" w:color="auto" w:fill="auto"/>
            <w:noWrap/>
            <w:vAlign w:val="bottom"/>
            <w:hideMark/>
          </w:tcPr>
          <w:p w14:paraId="259BE7F5"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691E6FED"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4FB8D3B4"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300" w:type="dxa"/>
            <w:tcBorders>
              <w:top w:val="nil"/>
              <w:left w:val="nil"/>
              <w:bottom w:val="nil"/>
              <w:right w:val="nil"/>
            </w:tcBorders>
            <w:shd w:val="clear" w:color="auto" w:fill="auto"/>
            <w:noWrap/>
            <w:vAlign w:val="bottom"/>
            <w:hideMark/>
          </w:tcPr>
          <w:p w14:paraId="009E7CDB"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300" w:type="dxa"/>
            <w:tcBorders>
              <w:top w:val="nil"/>
              <w:left w:val="nil"/>
              <w:bottom w:val="nil"/>
              <w:right w:val="nil"/>
            </w:tcBorders>
            <w:shd w:val="clear" w:color="auto" w:fill="auto"/>
            <w:noWrap/>
            <w:vAlign w:val="bottom"/>
            <w:hideMark/>
          </w:tcPr>
          <w:p w14:paraId="5B289694"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720" w:type="dxa"/>
            <w:tcBorders>
              <w:top w:val="nil"/>
              <w:left w:val="nil"/>
              <w:bottom w:val="nil"/>
              <w:right w:val="nil"/>
            </w:tcBorders>
            <w:shd w:val="clear" w:color="auto" w:fill="auto"/>
            <w:noWrap/>
            <w:vAlign w:val="bottom"/>
            <w:hideMark/>
          </w:tcPr>
          <w:p w14:paraId="3F258E5F" w14:textId="77777777" w:rsidR="00A44AF6" w:rsidRPr="00BC5AF5" w:rsidRDefault="00A44AF6" w:rsidP="00A44AF6">
            <w:pPr>
              <w:spacing w:after="0" w:line="240" w:lineRule="auto"/>
              <w:rPr>
                <w:rFonts w:ascii="Arial" w:eastAsia="Times New Roman" w:hAnsi="Arial" w:cs="Arial"/>
                <w:sz w:val="24"/>
                <w:szCs w:val="24"/>
                <w:lang w:eastAsia="en-GB"/>
              </w:rPr>
            </w:pPr>
          </w:p>
        </w:tc>
      </w:tr>
    </w:tbl>
    <w:p w14:paraId="3B7913FF" w14:textId="5E7E788D" w:rsidR="00A44AF6" w:rsidRPr="00BC5AF5" w:rsidRDefault="00A44AF6" w:rsidP="00A44AF6">
      <w:pPr>
        <w:spacing w:after="0"/>
        <w:rPr>
          <w:rFonts w:ascii="Arial" w:hAnsi="Arial" w:cs="Arial"/>
          <w:sz w:val="24"/>
          <w:szCs w:val="24"/>
        </w:rPr>
      </w:pPr>
      <w:r w:rsidRPr="00BC5AF5">
        <w:rPr>
          <w:rFonts w:ascii="Arial" w:eastAsia="Times New Roman" w:hAnsi="Arial" w:cs="Arial"/>
          <w:b/>
          <w:bCs/>
          <w:color w:val="000000"/>
          <w:sz w:val="24"/>
          <w:szCs w:val="24"/>
          <w:lang w:eastAsia="en-GB"/>
        </w:rPr>
        <w:t xml:space="preserve">Table </w:t>
      </w:r>
      <w:r w:rsidR="004A5AD1">
        <w:rPr>
          <w:rFonts w:ascii="Arial" w:eastAsia="Times New Roman" w:hAnsi="Arial" w:cs="Arial"/>
          <w:b/>
          <w:bCs/>
          <w:color w:val="000000"/>
          <w:sz w:val="24"/>
          <w:szCs w:val="24"/>
          <w:lang w:eastAsia="en-GB"/>
        </w:rPr>
        <w:t>2</w:t>
      </w:r>
      <w:r w:rsidRPr="00BC5AF5">
        <w:rPr>
          <w:rFonts w:ascii="Arial" w:eastAsia="Times New Roman" w:hAnsi="Arial" w:cs="Arial"/>
          <w:b/>
          <w:bCs/>
          <w:color w:val="000000"/>
          <w:sz w:val="24"/>
          <w:szCs w:val="24"/>
          <w:lang w:eastAsia="en-GB"/>
        </w:rPr>
        <w:t xml:space="preserve">. </w:t>
      </w:r>
      <w:r w:rsidR="0088013F">
        <w:rPr>
          <w:rFonts w:ascii="Arial" w:eastAsia="Times New Roman" w:hAnsi="Arial" w:cs="Arial"/>
          <w:b/>
          <w:bCs/>
          <w:color w:val="000000"/>
          <w:sz w:val="24"/>
          <w:szCs w:val="24"/>
          <w:lang w:eastAsia="en-GB"/>
        </w:rPr>
        <w:t xml:space="preserve">Source: Author </w:t>
      </w:r>
      <w:r w:rsidR="0088013F" w:rsidRPr="00BC5AF5">
        <w:rPr>
          <w:rFonts w:ascii="Arial" w:eastAsia="Times New Roman" w:hAnsi="Arial" w:cs="Arial"/>
          <w:b/>
          <w:bCs/>
          <w:color w:val="000000"/>
          <w:sz w:val="24"/>
          <w:szCs w:val="24"/>
          <w:lang w:eastAsia="en-GB"/>
        </w:rPr>
        <w:t>Margaret Kyakunda</w:t>
      </w:r>
      <w:r w:rsidR="00D44F4E">
        <w:rPr>
          <w:rFonts w:ascii="Arial" w:eastAsia="Times New Roman" w:hAnsi="Arial" w:cs="Arial"/>
          <w:b/>
          <w:bCs/>
          <w:color w:val="000000"/>
          <w:sz w:val="24"/>
          <w:szCs w:val="24"/>
          <w:lang w:eastAsia="en-GB"/>
        </w:rPr>
        <w:t>, (2018)</w:t>
      </w:r>
      <w:r w:rsidR="0088013F">
        <w:rPr>
          <w:rFonts w:ascii="Arial" w:eastAsia="Times New Roman" w:hAnsi="Arial" w:cs="Arial"/>
          <w:b/>
          <w:bCs/>
          <w:color w:val="000000"/>
          <w:sz w:val="24"/>
          <w:szCs w:val="24"/>
          <w:lang w:eastAsia="en-GB"/>
        </w:rPr>
        <w:t xml:space="preserve"> </w:t>
      </w:r>
      <w:r w:rsidR="0088013F" w:rsidRPr="00BC5AF5">
        <w:rPr>
          <w:rFonts w:ascii="Arial" w:eastAsia="Times New Roman" w:hAnsi="Arial" w:cs="Arial"/>
          <w:b/>
          <w:bCs/>
          <w:color w:val="000000"/>
          <w:sz w:val="24"/>
          <w:szCs w:val="24"/>
          <w:lang w:eastAsia="en-GB"/>
        </w:rPr>
        <w:t>MBA Entrepreneurship – University of Wales Trinity St. David (London Campus</w:t>
      </w:r>
    </w:p>
    <w:p w14:paraId="2F00E0A0" w14:textId="77777777" w:rsidR="00A44AF6" w:rsidRPr="00BC5AF5" w:rsidRDefault="00A44AF6" w:rsidP="00A44AF6">
      <w:pPr>
        <w:rPr>
          <w:rFonts w:ascii="Arial" w:hAnsi="Arial" w:cs="Arial"/>
          <w:b/>
          <w:sz w:val="24"/>
          <w:szCs w:val="24"/>
        </w:rPr>
      </w:pPr>
    </w:p>
    <w:p w14:paraId="647390D4" w14:textId="77777777" w:rsidR="00B51FAB" w:rsidRDefault="00B51FAB" w:rsidP="00A44AF6">
      <w:pPr>
        <w:rPr>
          <w:rFonts w:ascii="Arial" w:hAnsi="Arial" w:cs="Arial"/>
          <w:b/>
          <w:sz w:val="24"/>
          <w:szCs w:val="24"/>
          <w:u w:val="single"/>
        </w:rPr>
      </w:pPr>
    </w:p>
    <w:p w14:paraId="3DF96A28" w14:textId="77777777" w:rsidR="00B51FAB" w:rsidRDefault="00B51FAB" w:rsidP="00A44AF6">
      <w:pPr>
        <w:rPr>
          <w:rFonts w:ascii="Arial" w:hAnsi="Arial" w:cs="Arial"/>
          <w:b/>
          <w:sz w:val="24"/>
          <w:szCs w:val="24"/>
          <w:u w:val="single"/>
        </w:rPr>
      </w:pPr>
    </w:p>
    <w:p w14:paraId="1E7307B0" w14:textId="77777777" w:rsidR="00B51FAB" w:rsidRDefault="00B51FAB" w:rsidP="00A44AF6">
      <w:pPr>
        <w:rPr>
          <w:rFonts w:ascii="Arial" w:hAnsi="Arial" w:cs="Arial"/>
          <w:b/>
          <w:sz w:val="24"/>
          <w:szCs w:val="24"/>
          <w:u w:val="single"/>
        </w:rPr>
      </w:pPr>
    </w:p>
    <w:p w14:paraId="53DE0BB2" w14:textId="77777777" w:rsidR="00B51FAB" w:rsidRDefault="00B51FAB" w:rsidP="00A44AF6">
      <w:pPr>
        <w:rPr>
          <w:rFonts w:ascii="Arial" w:hAnsi="Arial" w:cs="Arial"/>
          <w:b/>
          <w:sz w:val="24"/>
          <w:szCs w:val="24"/>
          <w:u w:val="single"/>
        </w:rPr>
      </w:pPr>
    </w:p>
    <w:p w14:paraId="52963A61" w14:textId="77777777" w:rsidR="00B51FAB" w:rsidRDefault="00B51FAB" w:rsidP="00A44AF6">
      <w:pPr>
        <w:rPr>
          <w:rFonts w:ascii="Arial" w:hAnsi="Arial" w:cs="Arial"/>
          <w:b/>
          <w:sz w:val="24"/>
          <w:szCs w:val="24"/>
          <w:u w:val="single"/>
        </w:rPr>
      </w:pPr>
    </w:p>
    <w:p w14:paraId="4FB61C70" w14:textId="087383DC" w:rsidR="00A44AF6" w:rsidRPr="00BC5AF5" w:rsidRDefault="00A44AF6" w:rsidP="00A44AF6">
      <w:pPr>
        <w:rPr>
          <w:rFonts w:ascii="Arial" w:hAnsi="Arial" w:cs="Arial"/>
          <w:b/>
          <w:sz w:val="24"/>
          <w:szCs w:val="24"/>
          <w:u w:val="single"/>
        </w:rPr>
      </w:pPr>
      <w:r w:rsidRPr="00BC5AF5">
        <w:rPr>
          <w:rFonts w:ascii="Arial" w:hAnsi="Arial" w:cs="Arial"/>
          <w:b/>
          <w:sz w:val="24"/>
          <w:szCs w:val="24"/>
          <w:u w:val="single"/>
        </w:rPr>
        <w:t xml:space="preserve">Projected Break-Even Analysis for Delice Du Pain </w:t>
      </w:r>
    </w:p>
    <w:p w14:paraId="186DC503" w14:textId="4548A8FB" w:rsidR="00A44AF6" w:rsidRPr="00BC5AF5" w:rsidRDefault="00A44AF6" w:rsidP="00A44AF6">
      <w:pPr>
        <w:rPr>
          <w:rFonts w:ascii="Arial" w:hAnsi="Arial" w:cs="Arial"/>
          <w:sz w:val="24"/>
          <w:szCs w:val="24"/>
        </w:rPr>
      </w:pPr>
    </w:p>
    <w:tbl>
      <w:tblPr>
        <w:tblW w:w="16036" w:type="dxa"/>
        <w:tblLook w:val="04A0" w:firstRow="1" w:lastRow="0" w:firstColumn="1" w:lastColumn="0" w:noHBand="0" w:noVBand="1"/>
      </w:tblPr>
      <w:tblGrid>
        <w:gridCol w:w="11706"/>
        <w:gridCol w:w="7416"/>
        <w:gridCol w:w="960"/>
        <w:gridCol w:w="960"/>
        <w:gridCol w:w="960"/>
        <w:gridCol w:w="960"/>
        <w:gridCol w:w="960"/>
        <w:gridCol w:w="960"/>
        <w:gridCol w:w="1260"/>
      </w:tblGrid>
      <w:tr w:rsidR="00A44AF6" w:rsidRPr="00BC5AF5" w14:paraId="157C2319" w14:textId="77777777" w:rsidTr="00B84815">
        <w:trPr>
          <w:trHeight w:val="300"/>
        </w:trPr>
        <w:tc>
          <w:tcPr>
            <w:tcW w:w="1600" w:type="dxa"/>
            <w:noWrap/>
            <w:vAlign w:val="bottom"/>
          </w:tcPr>
          <w:p w14:paraId="462BD324" w14:textId="61E4B9D7" w:rsidR="00A44AF6" w:rsidRPr="00BC5AF5" w:rsidRDefault="00B51FAB" w:rsidP="00A44AF6">
            <w:pPr>
              <w:spacing w:after="0" w:line="240" w:lineRule="auto"/>
              <w:rPr>
                <w:rFonts w:ascii="Arial" w:eastAsia="Times New Roman" w:hAnsi="Arial" w:cs="Arial"/>
                <w:b/>
                <w:bCs/>
                <w:color w:val="000000"/>
                <w:sz w:val="24"/>
                <w:szCs w:val="24"/>
                <w:lang w:eastAsia="en-GB"/>
              </w:rPr>
            </w:pPr>
            <w:r w:rsidRPr="00BC5AF5">
              <w:rPr>
                <w:rFonts w:ascii="Arial" w:hAnsi="Arial" w:cs="Arial"/>
                <w:noProof/>
                <w:sz w:val="24"/>
                <w:szCs w:val="24"/>
              </w:rPr>
              <w:drawing>
                <wp:inline distT="0" distB="0" distL="0" distR="0" wp14:anchorId="1EBA50EA" wp14:editId="6CBED262">
                  <wp:extent cx="7286017" cy="2752725"/>
                  <wp:effectExtent l="0" t="0" r="10160" b="9525"/>
                  <wp:docPr id="3" name="Chart 3">
                    <a:extLst xmlns:a="http://schemas.openxmlformats.org/drawingml/2006/main">
                      <a:ext uri="{FF2B5EF4-FFF2-40B4-BE49-F238E27FC236}">
                        <a16:creationId xmlns:a16="http://schemas.microsoft.com/office/drawing/2014/main" id="{313C941D-EA74-48B1-BA61-89450760D4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A4FD7C2"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p w14:paraId="0414F27D"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p w14:paraId="32A7640D" w14:textId="06CA34DF" w:rsidR="00A44AF6" w:rsidRPr="00BC5AF5" w:rsidRDefault="00B51FAB"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 xml:space="preserve">Table </w:t>
            </w:r>
            <w:r>
              <w:rPr>
                <w:rFonts w:ascii="Arial" w:eastAsia="Times New Roman" w:hAnsi="Arial" w:cs="Arial"/>
                <w:b/>
                <w:bCs/>
                <w:color w:val="000000"/>
                <w:sz w:val="24"/>
                <w:szCs w:val="24"/>
                <w:lang w:eastAsia="en-GB"/>
              </w:rPr>
              <w:t>3</w:t>
            </w:r>
            <w:r w:rsidRPr="00BC5AF5">
              <w:rPr>
                <w:rFonts w:ascii="Arial" w:eastAsia="Times New Roman" w:hAnsi="Arial" w:cs="Arial"/>
                <w:b/>
                <w:bCs/>
                <w:color w:val="000000"/>
                <w:sz w:val="24"/>
                <w:szCs w:val="24"/>
                <w:lang w:eastAsia="en-GB"/>
              </w:rPr>
              <w:t xml:space="preserve">. </w:t>
            </w:r>
            <w:r w:rsidR="0088013F">
              <w:rPr>
                <w:rFonts w:ascii="Arial" w:eastAsia="Times New Roman" w:hAnsi="Arial" w:cs="Arial"/>
                <w:b/>
                <w:bCs/>
                <w:color w:val="000000"/>
                <w:sz w:val="24"/>
                <w:szCs w:val="24"/>
                <w:lang w:eastAsia="en-GB"/>
              </w:rPr>
              <w:t xml:space="preserve">Source: Author </w:t>
            </w:r>
            <w:r w:rsidR="0088013F" w:rsidRPr="00BC5AF5">
              <w:rPr>
                <w:rFonts w:ascii="Arial" w:eastAsia="Times New Roman" w:hAnsi="Arial" w:cs="Arial"/>
                <w:b/>
                <w:bCs/>
                <w:color w:val="000000"/>
                <w:sz w:val="24"/>
                <w:szCs w:val="24"/>
                <w:lang w:eastAsia="en-GB"/>
              </w:rPr>
              <w:t xml:space="preserve">Margaret </w:t>
            </w:r>
            <w:r w:rsidR="00B51C67" w:rsidRPr="00BC5AF5">
              <w:rPr>
                <w:rFonts w:ascii="Arial" w:eastAsia="Times New Roman" w:hAnsi="Arial" w:cs="Arial"/>
                <w:b/>
                <w:bCs/>
                <w:color w:val="000000"/>
                <w:sz w:val="24"/>
                <w:szCs w:val="24"/>
                <w:lang w:eastAsia="en-GB"/>
              </w:rPr>
              <w:t>Kyakunda</w:t>
            </w:r>
            <w:r w:rsidR="00B51C67">
              <w:rPr>
                <w:rFonts w:ascii="Arial" w:eastAsia="Times New Roman" w:hAnsi="Arial" w:cs="Arial"/>
                <w:b/>
                <w:bCs/>
                <w:color w:val="000000"/>
                <w:sz w:val="24"/>
                <w:szCs w:val="24"/>
                <w:lang w:eastAsia="en-GB"/>
              </w:rPr>
              <w:t>, (</w:t>
            </w:r>
            <w:r w:rsidR="00D44F4E">
              <w:rPr>
                <w:rFonts w:ascii="Arial" w:eastAsia="Times New Roman" w:hAnsi="Arial" w:cs="Arial"/>
                <w:b/>
                <w:bCs/>
                <w:color w:val="000000"/>
                <w:sz w:val="24"/>
                <w:szCs w:val="24"/>
                <w:lang w:eastAsia="en-GB"/>
              </w:rPr>
              <w:t>2018)</w:t>
            </w:r>
            <w:r w:rsidR="0088013F">
              <w:rPr>
                <w:rFonts w:ascii="Arial" w:eastAsia="Times New Roman" w:hAnsi="Arial" w:cs="Arial"/>
                <w:b/>
                <w:bCs/>
                <w:color w:val="000000"/>
                <w:sz w:val="24"/>
                <w:szCs w:val="24"/>
                <w:lang w:eastAsia="en-GB"/>
              </w:rPr>
              <w:t xml:space="preserve"> </w:t>
            </w:r>
            <w:r w:rsidR="0088013F" w:rsidRPr="00BC5AF5">
              <w:rPr>
                <w:rFonts w:ascii="Arial" w:eastAsia="Times New Roman" w:hAnsi="Arial" w:cs="Arial"/>
                <w:b/>
                <w:bCs/>
                <w:color w:val="000000"/>
                <w:sz w:val="24"/>
                <w:szCs w:val="24"/>
                <w:lang w:eastAsia="en-GB"/>
              </w:rPr>
              <w:t>MBA Entrepreneurship – University of Wales Trinity St. David (London Campus</w:t>
            </w:r>
          </w:p>
          <w:p w14:paraId="5AB61ADE"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p w14:paraId="17318FD1"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p w14:paraId="6366FE3E"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p w14:paraId="01348F02"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p w14:paraId="585EE437"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p w14:paraId="4FE38B59" w14:textId="77777777" w:rsidR="00F6192F" w:rsidRDefault="00F6192F" w:rsidP="00A44AF6">
            <w:pPr>
              <w:spacing w:after="0" w:line="240" w:lineRule="auto"/>
              <w:rPr>
                <w:rFonts w:ascii="Arial" w:eastAsia="Times New Roman" w:hAnsi="Arial" w:cs="Arial"/>
                <w:b/>
                <w:bCs/>
                <w:color w:val="000000"/>
                <w:sz w:val="24"/>
                <w:szCs w:val="24"/>
                <w:lang w:eastAsia="en-GB"/>
              </w:rPr>
            </w:pPr>
          </w:p>
          <w:p w14:paraId="4B65FD6E" w14:textId="49D372AF" w:rsidR="00A44AF6" w:rsidRPr="00BC5AF5" w:rsidRDefault="00B51FAB" w:rsidP="00A44AF6">
            <w:pPr>
              <w:spacing w:after="0" w:line="240" w:lineRule="auto"/>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 xml:space="preserve">Project Income Statement for Year 1 </w:t>
            </w:r>
          </w:p>
          <w:p w14:paraId="22B83609"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c>
          <w:tcPr>
            <w:tcW w:w="7416" w:type="dxa"/>
            <w:noWrap/>
            <w:vAlign w:val="bottom"/>
            <w:hideMark/>
          </w:tcPr>
          <w:p w14:paraId="0FFDBF47" w14:textId="6B97F551" w:rsidR="00A44AF6" w:rsidRPr="00BC5AF5" w:rsidRDefault="00A44AF6" w:rsidP="00A44AF6">
            <w:pPr>
              <w:spacing w:after="0" w:line="240" w:lineRule="auto"/>
              <w:rPr>
                <w:rFonts w:ascii="Arial" w:eastAsia="Times New Roman" w:hAnsi="Arial" w:cs="Arial"/>
                <w:color w:val="000000"/>
                <w:sz w:val="24"/>
                <w:szCs w:val="24"/>
                <w:u w:val="single"/>
                <w:lang w:eastAsia="en-GB"/>
              </w:rPr>
            </w:pPr>
          </w:p>
        </w:tc>
        <w:tc>
          <w:tcPr>
            <w:tcW w:w="960" w:type="dxa"/>
            <w:noWrap/>
            <w:vAlign w:val="bottom"/>
          </w:tcPr>
          <w:p w14:paraId="149FCFA0"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p>
        </w:tc>
        <w:tc>
          <w:tcPr>
            <w:tcW w:w="960" w:type="dxa"/>
            <w:noWrap/>
            <w:vAlign w:val="bottom"/>
          </w:tcPr>
          <w:p w14:paraId="51ECF5E1"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p>
        </w:tc>
        <w:tc>
          <w:tcPr>
            <w:tcW w:w="960" w:type="dxa"/>
            <w:noWrap/>
            <w:vAlign w:val="bottom"/>
          </w:tcPr>
          <w:p w14:paraId="0AA1A0E4"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p>
        </w:tc>
        <w:tc>
          <w:tcPr>
            <w:tcW w:w="960" w:type="dxa"/>
            <w:noWrap/>
            <w:vAlign w:val="bottom"/>
          </w:tcPr>
          <w:p w14:paraId="75A610BC"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p>
        </w:tc>
        <w:tc>
          <w:tcPr>
            <w:tcW w:w="960" w:type="dxa"/>
            <w:noWrap/>
            <w:vAlign w:val="bottom"/>
          </w:tcPr>
          <w:p w14:paraId="7EDCE831"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p>
        </w:tc>
        <w:tc>
          <w:tcPr>
            <w:tcW w:w="960" w:type="dxa"/>
            <w:noWrap/>
            <w:vAlign w:val="bottom"/>
          </w:tcPr>
          <w:p w14:paraId="7BC48F37"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p>
        </w:tc>
        <w:tc>
          <w:tcPr>
            <w:tcW w:w="1260" w:type="dxa"/>
            <w:noWrap/>
            <w:vAlign w:val="bottom"/>
          </w:tcPr>
          <w:p w14:paraId="3EB73514"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p>
        </w:tc>
      </w:tr>
    </w:tbl>
    <w:p w14:paraId="57B67991" w14:textId="77777777" w:rsidR="00A44AF6" w:rsidRPr="00BC5AF5" w:rsidRDefault="00A44AF6" w:rsidP="00A44AF6">
      <w:pPr>
        <w:spacing w:after="0" w:line="240" w:lineRule="auto"/>
        <w:rPr>
          <w:rFonts w:ascii="Arial" w:eastAsiaTheme="majorEastAsia" w:hAnsi="Arial" w:cs="Arial"/>
          <w:b/>
          <w:color w:val="2F5496" w:themeColor="accent1" w:themeShade="BF"/>
          <w:sz w:val="24"/>
          <w:szCs w:val="24"/>
          <w:u w:val="single"/>
        </w:rPr>
      </w:pPr>
    </w:p>
    <w:p w14:paraId="0E6285C6"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bl>
      <w:tblPr>
        <w:tblW w:w="9784" w:type="dxa"/>
        <w:tblLook w:val="04A0" w:firstRow="1" w:lastRow="0" w:firstColumn="1" w:lastColumn="0" w:noHBand="0" w:noVBand="1"/>
      </w:tblPr>
      <w:tblGrid>
        <w:gridCol w:w="3589"/>
        <w:gridCol w:w="1923"/>
        <w:gridCol w:w="1218"/>
        <w:gridCol w:w="1836"/>
        <w:gridCol w:w="1218"/>
      </w:tblGrid>
      <w:tr w:rsidR="00A44AF6" w:rsidRPr="00BC5AF5" w14:paraId="3E063E5C" w14:textId="77777777" w:rsidTr="00B84815">
        <w:trPr>
          <w:trHeight w:val="300"/>
        </w:trPr>
        <w:tc>
          <w:tcPr>
            <w:tcW w:w="3589" w:type="dxa"/>
            <w:tcBorders>
              <w:top w:val="nil"/>
              <w:left w:val="nil"/>
              <w:bottom w:val="nil"/>
              <w:right w:val="nil"/>
            </w:tcBorders>
            <w:shd w:val="clear" w:color="auto" w:fill="auto"/>
            <w:noWrap/>
            <w:vAlign w:val="bottom"/>
          </w:tcPr>
          <w:p w14:paraId="74B2A517" w14:textId="3E8BA5B9" w:rsidR="00A44AF6" w:rsidRPr="00BC5AF5" w:rsidRDefault="00A44AF6" w:rsidP="00A44AF6">
            <w:pPr>
              <w:rPr>
                <w:rFonts w:ascii="Arial" w:eastAsia="Times New Roman" w:hAnsi="Arial" w:cs="Arial"/>
                <w:b/>
                <w:sz w:val="24"/>
                <w:szCs w:val="24"/>
                <w:u w:val="single"/>
                <w:lang w:eastAsia="en-GB"/>
              </w:rPr>
            </w:pPr>
          </w:p>
        </w:tc>
        <w:tc>
          <w:tcPr>
            <w:tcW w:w="1923" w:type="dxa"/>
            <w:tcBorders>
              <w:top w:val="nil"/>
              <w:left w:val="nil"/>
              <w:bottom w:val="nil"/>
              <w:right w:val="nil"/>
            </w:tcBorders>
            <w:shd w:val="clear" w:color="auto" w:fill="auto"/>
            <w:noWrap/>
            <w:vAlign w:val="bottom"/>
          </w:tcPr>
          <w:p w14:paraId="04744AFC"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18" w:type="dxa"/>
            <w:tcBorders>
              <w:top w:val="nil"/>
              <w:left w:val="nil"/>
              <w:bottom w:val="nil"/>
              <w:right w:val="nil"/>
            </w:tcBorders>
            <w:shd w:val="clear" w:color="auto" w:fill="auto"/>
            <w:noWrap/>
            <w:vAlign w:val="bottom"/>
          </w:tcPr>
          <w:p w14:paraId="7C6D611D"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836" w:type="dxa"/>
            <w:tcBorders>
              <w:top w:val="nil"/>
              <w:left w:val="nil"/>
              <w:bottom w:val="nil"/>
              <w:right w:val="nil"/>
            </w:tcBorders>
            <w:shd w:val="clear" w:color="auto" w:fill="auto"/>
            <w:noWrap/>
            <w:vAlign w:val="bottom"/>
          </w:tcPr>
          <w:p w14:paraId="0B337EE3"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18" w:type="dxa"/>
            <w:tcBorders>
              <w:top w:val="nil"/>
              <w:left w:val="nil"/>
              <w:bottom w:val="nil"/>
              <w:right w:val="nil"/>
            </w:tcBorders>
            <w:shd w:val="clear" w:color="auto" w:fill="auto"/>
            <w:noWrap/>
            <w:vAlign w:val="bottom"/>
          </w:tcPr>
          <w:p w14:paraId="51978CED" w14:textId="77777777" w:rsidR="00A44AF6" w:rsidRPr="00BC5AF5" w:rsidRDefault="00A44AF6" w:rsidP="00A44AF6">
            <w:pPr>
              <w:spacing w:after="0" w:line="240" w:lineRule="auto"/>
              <w:rPr>
                <w:rFonts w:ascii="Arial" w:eastAsia="Times New Roman" w:hAnsi="Arial" w:cs="Arial"/>
                <w:sz w:val="24"/>
                <w:szCs w:val="24"/>
                <w:lang w:eastAsia="en-GB"/>
              </w:rPr>
            </w:pPr>
          </w:p>
        </w:tc>
      </w:tr>
      <w:tr w:rsidR="00A44AF6" w:rsidRPr="00BC5AF5" w14:paraId="6F4063B0" w14:textId="77777777" w:rsidTr="00B84815">
        <w:trPr>
          <w:trHeight w:val="315"/>
        </w:trPr>
        <w:tc>
          <w:tcPr>
            <w:tcW w:w="3589" w:type="dxa"/>
            <w:tcBorders>
              <w:top w:val="nil"/>
              <w:left w:val="single" w:sz="8" w:space="0" w:color="auto"/>
              <w:bottom w:val="single" w:sz="8" w:space="0" w:color="auto"/>
              <w:right w:val="single" w:sz="8" w:space="0" w:color="auto"/>
            </w:tcBorders>
            <w:shd w:val="clear" w:color="000000" w:fill="FFFFFF"/>
            <w:noWrap/>
            <w:vAlign w:val="center"/>
            <w:hideMark/>
          </w:tcPr>
          <w:p w14:paraId="1093163B"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923" w:type="dxa"/>
            <w:tcBorders>
              <w:top w:val="nil"/>
              <w:left w:val="nil"/>
              <w:bottom w:val="single" w:sz="8" w:space="0" w:color="auto"/>
              <w:right w:val="single" w:sz="8" w:space="0" w:color="auto"/>
            </w:tcBorders>
            <w:shd w:val="clear" w:color="000000" w:fill="FFFFFF"/>
            <w:noWrap/>
            <w:vAlign w:val="center"/>
            <w:hideMark/>
          </w:tcPr>
          <w:p w14:paraId="75C8A1DC" w14:textId="77777777" w:rsidR="00A44AF6" w:rsidRPr="00BC5AF5" w:rsidRDefault="00A44AF6" w:rsidP="00A44AF6">
            <w:pPr>
              <w:spacing w:after="0" w:line="240" w:lineRule="auto"/>
              <w:jc w:val="center"/>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Quarter-1</w:t>
            </w:r>
          </w:p>
        </w:tc>
        <w:tc>
          <w:tcPr>
            <w:tcW w:w="1218" w:type="dxa"/>
            <w:tcBorders>
              <w:top w:val="nil"/>
              <w:left w:val="nil"/>
              <w:bottom w:val="single" w:sz="8" w:space="0" w:color="auto"/>
              <w:right w:val="single" w:sz="8" w:space="0" w:color="auto"/>
            </w:tcBorders>
            <w:shd w:val="clear" w:color="000000" w:fill="FFFFFF"/>
            <w:noWrap/>
            <w:vAlign w:val="center"/>
            <w:hideMark/>
          </w:tcPr>
          <w:p w14:paraId="2CF65941" w14:textId="77777777" w:rsidR="00A44AF6" w:rsidRPr="00BC5AF5" w:rsidRDefault="00A44AF6" w:rsidP="00A44AF6">
            <w:pPr>
              <w:spacing w:after="0" w:line="240" w:lineRule="auto"/>
              <w:jc w:val="center"/>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Quarter-2</w:t>
            </w:r>
          </w:p>
        </w:tc>
        <w:tc>
          <w:tcPr>
            <w:tcW w:w="1836" w:type="dxa"/>
            <w:tcBorders>
              <w:top w:val="nil"/>
              <w:left w:val="nil"/>
              <w:bottom w:val="single" w:sz="8" w:space="0" w:color="auto"/>
              <w:right w:val="single" w:sz="8" w:space="0" w:color="auto"/>
            </w:tcBorders>
            <w:shd w:val="clear" w:color="000000" w:fill="FFFFFF"/>
            <w:noWrap/>
            <w:vAlign w:val="center"/>
            <w:hideMark/>
          </w:tcPr>
          <w:p w14:paraId="01CACE7C" w14:textId="77777777" w:rsidR="00A44AF6" w:rsidRPr="00BC5AF5" w:rsidRDefault="00A44AF6" w:rsidP="00A44AF6">
            <w:pPr>
              <w:spacing w:after="0" w:line="240" w:lineRule="auto"/>
              <w:jc w:val="center"/>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Quarter-3</w:t>
            </w:r>
          </w:p>
        </w:tc>
        <w:tc>
          <w:tcPr>
            <w:tcW w:w="1218" w:type="dxa"/>
            <w:tcBorders>
              <w:top w:val="nil"/>
              <w:left w:val="nil"/>
              <w:bottom w:val="single" w:sz="8" w:space="0" w:color="auto"/>
              <w:right w:val="single" w:sz="8" w:space="0" w:color="auto"/>
            </w:tcBorders>
            <w:shd w:val="clear" w:color="000000" w:fill="FFFFFF"/>
            <w:noWrap/>
            <w:vAlign w:val="center"/>
            <w:hideMark/>
          </w:tcPr>
          <w:p w14:paraId="5C60238B" w14:textId="77777777" w:rsidR="00A44AF6" w:rsidRPr="00BC5AF5" w:rsidRDefault="00A44AF6" w:rsidP="00A44AF6">
            <w:pPr>
              <w:spacing w:after="0" w:line="240" w:lineRule="auto"/>
              <w:jc w:val="center"/>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Quarter-4</w:t>
            </w:r>
          </w:p>
        </w:tc>
      </w:tr>
      <w:tr w:rsidR="00A44AF6" w:rsidRPr="00BC5AF5" w14:paraId="4E9B5DE4" w14:textId="77777777" w:rsidTr="00B84815">
        <w:trPr>
          <w:trHeight w:val="315"/>
        </w:trPr>
        <w:tc>
          <w:tcPr>
            <w:tcW w:w="3589" w:type="dxa"/>
            <w:tcBorders>
              <w:top w:val="nil"/>
              <w:left w:val="single" w:sz="8" w:space="0" w:color="auto"/>
              <w:bottom w:val="single" w:sz="8" w:space="0" w:color="auto"/>
              <w:right w:val="single" w:sz="8" w:space="0" w:color="auto"/>
            </w:tcBorders>
            <w:shd w:val="clear" w:color="000000" w:fill="FFFFFF"/>
            <w:noWrap/>
            <w:vAlign w:val="center"/>
            <w:hideMark/>
          </w:tcPr>
          <w:p w14:paraId="143D3FC4" w14:textId="77777777" w:rsidR="00A44AF6" w:rsidRPr="00BC5AF5" w:rsidRDefault="00A44AF6" w:rsidP="00A44AF6">
            <w:pPr>
              <w:spacing w:after="0" w:line="240" w:lineRule="auto"/>
              <w:jc w:val="center"/>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Sales Quantity</w:t>
            </w:r>
          </w:p>
        </w:tc>
        <w:tc>
          <w:tcPr>
            <w:tcW w:w="1923" w:type="dxa"/>
            <w:tcBorders>
              <w:top w:val="nil"/>
              <w:left w:val="nil"/>
              <w:bottom w:val="single" w:sz="8" w:space="0" w:color="auto"/>
              <w:right w:val="single" w:sz="8" w:space="0" w:color="auto"/>
            </w:tcBorders>
            <w:shd w:val="clear" w:color="000000" w:fill="FFFFFF"/>
            <w:noWrap/>
            <w:vAlign w:val="center"/>
            <w:hideMark/>
          </w:tcPr>
          <w:p w14:paraId="0CC3FA2E"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1850</w:t>
            </w:r>
          </w:p>
        </w:tc>
        <w:tc>
          <w:tcPr>
            <w:tcW w:w="1218" w:type="dxa"/>
            <w:tcBorders>
              <w:top w:val="nil"/>
              <w:left w:val="nil"/>
              <w:bottom w:val="single" w:sz="8" w:space="0" w:color="auto"/>
              <w:right w:val="single" w:sz="8" w:space="0" w:color="auto"/>
            </w:tcBorders>
            <w:shd w:val="clear" w:color="000000" w:fill="FFFFFF"/>
            <w:noWrap/>
            <w:vAlign w:val="center"/>
            <w:hideMark/>
          </w:tcPr>
          <w:p w14:paraId="55615E1F"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5000</w:t>
            </w:r>
          </w:p>
        </w:tc>
        <w:tc>
          <w:tcPr>
            <w:tcW w:w="1836" w:type="dxa"/>
            <w:tcBorders>
              <w:top w:val="nil"/>
              <w:left w:val="nil"/>
              <w:bottom w:val="single" w:sz="8" w:space="0" w:color="auto"/>
              <w:right w:val="single" w:sz="8" w:space="0" w:color="auto"/>
            </w:tcBorders>
            <w:shd w:val="clear" w:color="000000" w:fill="FFFFFF"/>
            <w:noWrap/>
            <w:vAlign w:val="center"/>
            <w:hideMark/>
          </w:tcPr>
          <w:p w14:paraId="1364B9EF"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7,100</w:t>
            </w:r>
          </w:p>
        </w:tc>
        <w:tc>
          <w:tcPr>
            <w:tcW w:w="1218" w:type="dxa"/>
            <w:tcBorders>
              <w:top w:val="nil"/>
              <w:left w:val="nil"/>
              <w:bottom w:val="single" w:sz="8" w:space="0" w:color="auto"/>
              <w:right w:val="single" w:sz="8" w:space="0" w:color="auto"/>
            </w:tcBorders>
            <w:shd w:val="clear" w:color="000000" w:fill="FFFFFF"/>
            <w:noWrap/>
            <w:vAlign w:val="center"/>
            <w:hideMark/>
          </w:tcPr>
          <w:p w14:paraId="1A3DC42B"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11,500</w:t>
            </w:r>
          </w:p>
        </w:tc>
      </w:tr>
      <w:tr w:rsidR="00A44AF6" w:rsidRPr="00BC5AF5" w14:paraId="0C9015BA" w14:textId="77777777" w:rsidTr="00B84815">
        <w:trPr>
          <w:trHeight w:val="315"/>
        </w:trPr>
        <w:tc>
          <w:tcPr>
            <w:tcW w:w="3589" w:type="dxa"/>
            <w:tcBorders>
              <w:top w:val="nil"/>
              <w:left w:val="single" w:sz="8" w:space="0" w:color="auto"/>
              <w:bottom w:val="single" w:sz="8" w:space="0" w:color="auto"/>
              <w:right w:val="single" w:sz="8" w:space="0" w:color="auto"/>
            </w:tcBorders>
            <w:shd w:val="clear" w:color="000000" w:fill="FFFFFF"/>
            <w:noWrap/>
            <w:vAlign w:val="center"/>
            <w:hideMark/>
          </w:tcPr>
          <w:p w14:paraId="396DDD7A" w14:textId="77777777" w:rsidR="00A44AF6" w:rsidRPr="00BC5AF5" w:rsidRDefault="00A44AF6" w:rsidP="00A44AF6">
            <w:pPr>
              <w:spacing w:after="0" w:line="240" w:lineRule="auto"/>
              <w:jc w:val="center"/>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selling prince</w:t>
            </w:r>
          </w:p>
        </w:tc>
        <w:tc>
          <w:tcPr>
            <w:tcW w:w="1923" w:type="dxa"/>
            <w:tcBorders>
              <w:top w:val="nil"/>
              <w:left w:val="nil"/>
              <w:bottom w:val="single" w:sz="8" w:space="0" w:color="auto"/>
              <w:right w:val="single" w:sz="8" w:space="0" w:color="auto"/>
            </w:tcBorders>
            <w:shd w:val="clear" w:color="000000" w:fill="FFFFFF"/>
            <w:noWrap/>
            <w:vAlign w:val="center"/>
            <w:hideMark/>
          </w:tcPr>
          <w:p w14:paraId="46D66F81"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£40</w:t>
            </w:r>
          </w:p>
        </w:tc>
        <w:tc>
          <w:tcPr>
            <w:tcW w:w="1218" w:type="dxa"/>
            <w:tcBorders>
              <w:top w:val="nil"/>
              <w:left w:val="nil"/>
              <w:bottom w:val="single" w:sz="8" w:space="0" w:color="auto"/>
              <w:right w:val="single" w:sz="8" w:space="0" w:color="auto"/>
            </w:tcBorders>
            <w:shd w:val="clear" w:color="000000" w:fill="FFFFFF"/>
            <w:noWrap/>
            <w:vAlign w:val="center"/>
            <w:hideMark/>
          </w:tcPr>
          <w:p w14:paraId="2B808E11"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£40</w:t>
            </w:r>
          </w:p>
        </w:tc>
        <w:tc>
          <w:tcPr>
            <w:tcW w:w="1836" w:type="dxa"/>
            <w:tcBorders>
              <w:top w:val="nil"/>
              <w:left w:val="nil"/>
              <w:bottom w:val="single" w:sz="8" w:space="0" w:color="auto"/>
              <w:right w:val="single" w:sz="8" w:space="0" w:color="auto"/>
            </w:tcBorders>
            <w:shd w:val="clear" w:color="000000" w:fill="FFFFFF"/>
            <w:noWrap/>
            <w:vAlign w:val="center"/>
            <w:hideMark/>
          </w:tcPr>
          <w:p w14:paraId="7DD6F2B8"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£40</w:t>
            </w:r>
          </w:p>
        </w:tc>
        <w:tc>
          <w:tcPr>
            <w:tcW w:w="1218" w:type="dxa"/>
            <w:tcBorders>
              <w:top w:val="nil"/>
              <w:left w:val="nil"/>
              <w:bottom w:val="single" w:sz="8" w:space="0" w:color="auto"/>
              <w:right w:val="single" w:sz="8" w:space="0" w:color="auto"/>
            </w:tcBorders>
            <w:shd w:val="clear" w:color="000000" w:fill="FFFFFF"/>
            <w:noWrap/>
            <w:vAlign w:val="center"/>
            <w:hideMark/>
          </w:tcPr>
          <w:p w14:paraId="3A2A8729"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£40</w:t>
            </w:r>
          </w:p>
        </w:tc>
      </w:tr>
      <w:tr w:rsidR="00A44AF6" w:rsidRPr="00BC5AF5" w14:paraId="3970EB52" w14:textId="77777777" w:rsidTr="00B84815">
        <w:trPr>
          <w:trHeight w:val="315"/>
        </w:trPr>
        <w:tc>
          <w:tcPr>
            <w:tcW w:w="3589" w:type="dxa"/>
            <w:tcBorders>
              <w:top w:val="nil"/>
              <w:left w:val="single" w:sz="8" w:space="0" w:color="auto"/>
              <w:bottom w:val="single" w:sz="8" w:space="0" w:color="auto"/>
              <w:right w:val="single" w:sz="8" w:space="0" w:color="auto"/>
            </w:tcBorders>
            <w:shd w:val="clear" w:color="000000" w:fill="FFFFFF"/>
            <w:noWrap/>
            <w:vAlign w:val="center"/>
            <w:hideMark/>
          </w:tcPr>
          <w:p w14:paraId="0E9E2E48" w14:textId="77777777" w:rsidR="00A44AF6" w:rsidRPr="00BC5AF5" w:rsidRDefault="00A44AF6" w:rsidP="00A44AF6">
            <w:pPr>
              <w:spacing w:after="0" w:line="240" w:lineRule="auto"/>
              <w:jc w:val="center"/>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 </w:t>
            </w:r>
          </w:p>
        </w:tc>
        <w:tc>
          <w:tcPr>
            <w:tcW w:w="1923" w:type="dxa"/>
            <w:tcBorders>
              <w:top w:val="nil"/>
              <w:left w:val="nil"/>
              <w:bottom w:val="single" w:sz="8" w:space="0" w:color="auto"/>
              <w:right w:val="single" w:sz="8" w:space="0" w:color="auto"/>
            </w:tcBorders>
            <w:shd w:val="clear" w:color="000000" w:fill="FFFFFF"/>
            <w:noWrap/>
            <w:vAlign w:val="center"/>
            <w:hideMark/>
          </w:tcPr>
          <w:p w14:paraId="65622BFD"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218" w:type="dxa"/>
            <w:tcBorders>
              <w:top w:val="nil"/>
              <w:left w:val="nil"/>
              <w:bottom w:val="single" w:sz="8" w:space="0" w:color="auto"/>
              <w:right w:val="single" w:sz="8" w:space="0" w:color="auto"/>
            </w:tcBorders>
            <w:shd w:val="clear" w:color="000000" w:fill="FFFFFF"/>
            <w:noWrap/>
            <w:vAlign w:val="center"/>
            <w:hideMark/>
          </w:tcPr>
          <w:p w14:paraId="023E6CB8"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836" w:type="dxa"/>
            <w:tcBorders>
              <w:top w:val="nil"/>
              <w:left w:val="nil"/>
              <w:bottom w:val="single" w:sz="8" w:space="0" w:color="auto"/>
              <w:right w:val="single" w:sz="8" w:space="0" w:color="auto"/>
            </w:tcBorders>
            <w:shd w:val="clear" w:color="000000" w:fill="FFFFFF"/>
            <w:noWrap/>
            <w:vAlign w:val="center"/>
            <w:hideMark/>
          </w:tcPr>
          <w:p w14:paraId="2FDD8039"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218" w:type="dxa"/>
            <w:tcBorders>
              <w:top w:val="nil"/>
              <w:left w:val="nil"/>
              <w:bottom w:val="single" w:sz="8" w:space="0" w:color="auto"/>
              <w:right w:val="single" w:sz="8" w:space="0" w:color="auto"/>
            </w:tcBorders>
            <w:shd w:val="clear" w:color="000000" w:fill="FFFFFF"/>
            <w:noWrap/>
            <w:vAlign w:val="center"/>
            <w:hideMark/>
          </w:tcPr>
          <w:p w14:paraId="5F8CD915"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r>
      <w:tr w:rsidR="00A44AF6" w:rsidRPr="00BC5AF5" w14:paraId="08D0A0F8" w14:textId="77777777" w:rsidTr="00B84815">
        <w:trPr>
          <w:trHeight w:val="315"/>
        </w:trPr>
        <w:tc>
          <w:tcPr>
            <w:tcW w:w="3589" w:type="dxa"/>
            <w:tcBorders>
              <w:top w:val="nil"/>
              <w:left w:val="single" w:sz="8" w:space="0" w:color="auto"/>
              <w:bottom w:val="single" w:sz="8" w:space="0" w:color="auto"/>
              <w:right w:val="single" w:sz="8" w:space="0" w:color="auto"/>
            </w:tcBorders>
            <w:shd w:val="clear" w:color="000000" w:fill="FFC000"/>
            <w:noWrap/>
            <w:vAlign w:val="center"/>
            <w:hideMark/>
          </w:tcPr>
          <w:p w14:paraId="3C0089D2" w14:textId="77777777" w:rsidR="00A44AF6" w:rsidRPr="00BC5AF5" w:rsidRDefault="00A44AF6" w:rsidP="00A44AF6">
            <w:pPr>
              <w:spacing w:after="0" w:line="240" w:lineRule="auto"/>
              <w:jc w:val="center"/>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Total Revenue</w:t>
            </w:r>
          </w:p>
        </w:tc>
        <w:tc>
          <w:tcPr>
            <w:tcW w:w="1923" w:type="dxa"/>
            <w:tcBorders>
              <w:top w:val="nil"/>
              <w:left w:val="nil"/>
              <w:bottom w:val="single" w:sz="8" w:space="0" w:color="auto"/>
              <w:right w:val="single" w:sz="8" w:space="0" w:color="auto"/>
            </w:tcBorders>
            <w:shd w:val="clear" w:color="000000" w:fill="FFC000"/>
            <w:noWrap/>
            <w:vAlign w:val="center"/>
            <w:hideMark/>
          </w:tcPr>
          <w:p w14:paraId="7BB41FBE"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£74,000</w:t>
            </w:r>
          </w:p>
        </w:tc>
        <w:tc>
          <w:tcPr>
            <w:tcW w:w="1218" w:type="dxa"/>
            <w:tcBorders>
              <w:top w:val="nil"/>
              <w:left w:val="nil"/>
              <w:bottom w:val="single" w:sz="8" w:space="0" w:color="auto"/>
              <w:right w:val="single" w:sz="8" w:space="0" w:color="auto"/>
            </w:tcBorders>
            <w:shd w:val="clear" w:color="000000" w:fill="FFC000"/>
            <w:noWrap/>
            <w:vAlign w:val="center"/>
            <w:hideMark/>
          </w:tcPr>
          <w:p w14:paraId="4832AFCA"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£200,000</w:t>
            </w:r>
          </w:p>
        </w:tc>
        <w:tc>
          <w:tcPr>
            <w:tcW w:w="1836" w:type="dxa"/>
            <w:tcBorders>
              <w:top w:val="nil"/>
              <w:left w:val="nil"/>
              <w:bottom w:val="single" w:sz="8" w:space="0" w:color="auto"/>
              <w:right w:val="single" w:sz="8" w:space="0" w:color="auto"/>
            </w:tcBorders>
            <w:shd w:val="clear" w:color="000000" w:fill="FFC000"/>
            <w:noWrap/>
            <w:vAlign w:val="center"/>
            <w:hideMark/>
          </w:tcPr>
          <w:p w14:paraId="5B8EA449"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£284,000</w:t>
            </w:r>
          </w:p>
        </w:tc>
        <w:tc>
          <w:tcPr>
            <w:tcW w:w="1218" w:type="dxa"/>
            <w:tcBorders>
              <w:top w:val="nil"/>
              <w:left w:val="nil"/>
              <w:bottom w:val="single" w:sz="8" w:space="0" w:color="auto"/>
              <w:right w:val="single" w:sz="8" w:space="0" w:color="auto"/>
            </w:tcBorders>
            <w:shd w:val="clear" w:color="000000" w:fill="FFC000"/>
            <w:noWrap/>
            <w:vAlign w:val="center"/>
            <w:hideMark/>
          </w:tcPr>
          <w:p w14:paraId="0A415E70"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£460,000</w:t>
            </w:r>
          </w:p>
        </w:tc>
      </w:tr>
      <w:tr w:rsidR="00A44AF6" w:rsidRPr="00BC5AF5" w14:paraId="127DDBC0" w14:textId="77777777" w:rsidTr="00B84815">
        <w:trPr>
          <w:trHeight w:val="315"/>
        </w:trPr>
        <w:tc>
          <w:tcPr>
            <w:tcW w:w="3589" w:type="dxa"/>
            <w:tcBorders>
              <w:top w:val="nil"/>
              <w:left w:val="single" w:sz="8" w:space="0" w:color="auto"/>
              <w:bottom w:val="single" w:sz="8" w:space="0" w:color="auto"/>
              <w:right w:val="single" w:sz="8" w:space="0" w:color="auto"/>
            </w:tcBorders>
            <w:shd w:val="clear" w:color="000000" w:fill="FFFFFF"/>
            <w:noWrap/>
            <w:vAlign w:val="center"/>
            <w:hideMark/>
          </w:tcPr>
          <w:p w14:paraId="46BBF900" w14:textId="77777777" w:rsidR="00A44AF6" w:rsidRPr="00BC5AF5" w:rsidRDefault="00A44AF6" w:rsidP="00A44AF6">
            <w:pPr>
              <w:spacing w:after="0" w:line="240" w:lineRule="auto"/>
              <w:jc w:val="center"/>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 </w:t>
            </w:r>
          </w:p>
        </w:tc>
        <w:tc>
          <w:tcPr>
            <w:tcW w:w="1923" w:type="dxa"/>
            <w:tcBorders>
              <w:top w:val="nil"/>
              <w:left w:val="nil"/>
              <w:bottom w:val="single" w:sz="8" w:space="0" w:color="auto"/>
              <w:right w:val="single" w:sz="8" w:space="0" w:color="auto"/>
            </w:tcBorders>
            <w:shd w:val="clear" w:color="000000" w:fill="FFFFFF"/>
            <w:noWrap/>
            <w:vAlign w:val="center"/>
            <w:hideMark/>
          </w:tcPr>
          <w:p w14:paraId="344C439A"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218" w:type="dxa"/>
            <w:tcBorders>
              <w:top w:val="nil"/>
              <w:left w:val="nil"/>
              <w:bottom w:val="single" w:sz="8" w:space="0" w:color="auto"/>
              <w:right w:val="single" w:sz="8" w:space="0" w:color="auto"/>
            </w:tcBorders>
            <w:shd w:val="clear" w:color="000000" w:fill="FFFFFF"/>
            <w:noWrap/>
            <w:vAlign w:val="center"/>
            <w:hideMark/>
          </w:tcPr>
          <w:p w14:paraId="6CCA332C"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836" w:type="dxa"/>
            <w:tcBorders>
              <w:top w:val="nil"/>
              <w:left w:val="nil"/>
              <w:bottom w:val="single" w:sz="8" w:space="0" w:color="auto"/>
              <w:right w:val="single" w:sz="8" w:space="0" w:color="auto"/>
            </w:tcBorders>
            <w:shd w:val="clear" w:color="000000" w:fill="FFFFFF"/>
            <w:noWrap/>
            <w:vAlign w:val="center"/>
            <w:hideMark/>
          </w:tcPr>
          <w:p w14:paraId="241A2316"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218" w:type="dxa"/>
            <w:tcBorders>
              <w:top w:val="nil"/>
              <w:left w:val="nil"/>
              <w:bottom w:val="single" w:sz="8" w:space="0" w:color="auto"/>
              <w:right w:val="single" w:sz="8" w:space="0" w:color="auto"/>
            </w:tcBorders>
            <w:shd w:val="clear" w:color="000000" w:fill="FFFFFF"/>
            <w:noWrap/>
            <w:vAlign w:val="center"/>
            <w:hideMark/>
          </w:tcPr>
          <w:p w14:paraId="19C0BF76"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r>
      <w:tr w:rsidR="00A44AF6" w:rsidRPr="00BC5AF5" w14:paraId="57095913" w14:textId="77777777" w:rsidTr="00B84815">
        <w:trPr>
          <w:trHeight w:val="315"/>
        </w:trPr>
        <w:tc>
          <w:tcPr>
            <w:tcW w:w="3589" w:type="dxa"/>
            <w:tcBorders>
              <w:top w:val="nil"/>
              <w:left w:val="single" w:sz="8" w:space="0" w:color="auto"/>
              <w:bottom w:val="single" w:sz="8" w:space="0" w:color="auto"/>
              <w:right w:val="single" w:sz="8" w:space="0" w:color="auto"/>
            </w:tcBorders>
            <w:shd w:val="clear" w:color="000000" w:fill="FFFFFF"/>
            <w:noWrap/>
            <w:vAlign w:val="center"/>
            <w:hideMark/>
          </w:tcPr>
          <w:p w14:paraId="01640BFA" w14:textId="77777777" w:rsidR="00A44AF6" w:rsidRPr="00BC5AF5" w:rsidRDefault="00A44AF6" w:rsidP="00A44AF6">
            <w:pPr>
              <w:spacing w:after="0" w:line="240" w:lineRule="auto"/>
              <w:jc w:val="center"/>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EQUIPMENT</w:t>
            </w:r>
          </w:p>
        </w:tc>
        <w:tc>
          <w:tcPr>
            <w:tcW w:w="1923" w:type="dxa"/>
            <w:tcBorders>
              <w:top w:val="nil"/>
              <w:left w:val="nil"/>
              <w:bottom w:val="single" w:sz="8" w:space="0" w:color="auto"/>
              <w:right w:val="single" w:sz="8" w:space="0" w:color="auto"/>
            </w:tcBorders>
            <w:shd w:val="clear" w:color="000000" w:fill="FFFFFF"/>
            <w:noWrap/>
            <w:vAlign w:val="center"/>
            <w:hideMark/>
          </w:tcPr>
          <w:p w14:paraId="762C2446"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£480</w:t>
            </w:r>
          </w:p>
        </w:tc>
        <w:tc>
          <w:tcPr>
            <w:tcW w:w="1218" w:type="dxa"/>
            <w:tcBorders>
              <w:top w:val="nil"/>
              <w:left w:val="nil"/>
              <w:bottom w:val="single" w:sz="8" w:space="0" w:color="auto"/>
              <w:right w:val="single" w:sz="8" w:space="0" w:color="auto"/>
            </w:tcBorders>
            <w:shd w:val="clear" w:color="000000" w:fill="FFFFFF"/>
            <w:noWrap/>
            <w:vAlign w:val="center"/>
            <w:hideMark/>
          </w:tcPr>
          <w:p w14:paraId="167882F3"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£480</w:t>
            </w:r>
          </w:p>
        </w:tc>
        <w:tc>
          <w:tcPr>
            <w:tcW w:w="1836" w:type="dxa"/>
            <w:tcBorders>
              <w:top w:val="nil"/>
              <w:left w:val="nil"/>
              <w:bottom w:val="single" w:sz="8" w:space="0" w:color="auto"/>
              <w:right w:val="single" w:sz="8" w:space="0" w:color="auto"/>
            </w:tcBorders>
            <w:shd w:val="clear" w:color="000000" w:fill="FFFFFF"/>
            <w:noWrap/>
            <w:vAlign w:val="center"/>
            <w:hideMark/>
          </w:tcPr>
          <w:p w14:paraId="28446A7D"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£960</w:t>
            </w:r>
          </w:p>
        </w:tc>
        <w:tc>
          <w:tcPr>
            <w:tcW w:w="1218" w:type="dxa"/>
            <w:tcBorders>
              <w:top w:val="nil"/>
              <w:left w:val="nil"/>
              <w:bottom w:val="single" w:sz="8" w:space="0" w:color="auto"/>
              <w:right w:val="single" w:sz="8" w:space="0" w:color="auto"/>
            </w:tcBorders>
            <w:shd w:val="clear" w:color="000000" w:fill="FFFFFF"/>
            <w:noWrap/>
            <w:vAlign w:val="center"/>
            <w:hideMark/>
          </w:tcPr>
          <w:p w14:paraId="63B5F874"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£960</w:t>
            </w:r>
          </w:p>
        </w:tc>
      </w:tr>
      <w:tr w:rsidR="00A44AF6" w:rsidRPr="00BC5AF5" w14:paraId="16E23643" w14:textId="77777777" w:rsidTr="00B84815">
        <w:trPr>
          <w:trHeight w:val="315"/>
        </w:trPr>
        <w:tc>
          <w:tcPr>
            <w:tcW w:w="3589" w:type="dxa"/>
            <w:tcBorders>
              <w:top w:val="nil"/>
              <w:left w:val="single" w:sz="8" w:space="0" w:color="auto"/>
              <w:bottom w:val="single" w:sz="8" w:space="0" w:color="auto"/>
              <w:right w:val="single" w:sz="8" w:space="0" w:color="auto"/>
            </w:tcBorders>
            <w:shd w:val="clear" w:color="000000" w:fill="FFFFFF"/>
            <w:noWrap/>
            <w:vAlign w:val="center"/>
            <w:hideMark/>
          </w:tcPr>
          <w:p w14:paraId="1CAB0D10" w14:textId="77777777" w:rsidR="00A44AF6" w:rsidRPr="00BC5AF5" w:rsidRDefault="00A44AF6" w:rsidP="00A44AF6">
            <w:pPr>
              <w:spacing w:after="0" w:line="240" w:lineRule="auto"/>
              <w:jc w:val="center"/>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RENT</w:t>
            </w:r>
          </w:p>
        </w:tc>
        <w:tc>
          <w:tcPr>
            <w:tcW w:w="1923" w:type="dxa"/>
            <w:tcBorders>
              <w:top w:val="nil"/>
              <w:left w:val="nil"/>
              <w:bottom w:val="single" w:sz="8" w:space="0" w:color="auto"/>
              <w:right w:val="single" w:sz="8" w:space="0" w:color="auto"/>
            </w:tcBorders>
            <w:shd w:val="clear" w:color="000000" w:fill="FFFFFF"/>
            <w:noWrap/>
            <w:vAlign w:val="center"/>
            <w:hideMark/>
          </w:tcPr>
          <w:p w14:paraId="6920EC83"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£1,500</w:t>
            </w:r>
          </w:p>
        </w:tc>
        <w:tc>
          <w:tcPr>
            <w:tcW w:w="1218" w:type="dxa"/>
            <w:tcBorders>
              <w:top w:val="nil"/>
              <w:left w:val="nil"/>
              <w:bottom w:val="single" w:sz="8" w:space="0" w:color="auto"/>
              <w:right w:val="single" w:sz="8" w:space="0" w:color="auto"/>
            </w:tcBorders>
            <w:shd w:val="clear" w:color="000000" w:fill="FFFFFF"/>
            <w:noWrap/>
            <w:vAlign w:val="center"/>
            <w:hideMark/>
          </w:tcPr>
          <w:p w14:paraId="2F1E454B"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£1,500</w:t>
            </w:r>
          </w:p>
        </w:tc>
        <w:tc>
          <w:tcPr>
            <w:tcW w:w="1836" w:type="dxa"/>
            <w:tcBorders>
              <w:top w:val="nil"/>
              <w:left w:val="nil"/>
              <w:bottom w:val="single" w:sz="8" w:space="0" w:color="auto"/>
              <w:right w:val="single" w:sz="8" w:space="0" w:color="auto"/>
            </w:tcBorders>
            <w:shd w:val="clear" w:color="000000" w:fill="FFFFFF"/>
            <w:noWrap/>
            <w:vAlign w:val="center"/>
            <w:hideMark/>
          </w:tcPr>
          <w:p w14:paraId="375510B5"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£3,000</w:t>
            </w:r>
          </w:p>
        </w:tc>
        <w:tc>
          <w:tcPr>
            <w:tcW w:w="1218" w:type="dxa"/>
            <w:tcBorders>
              <w:top w:val="nil"/>
              <w:left w:val="nil"/>
              <w:bottom w:val="single" w:sz="8" w:space="0" w:color="auto"/>
              <w:right w:val="single" w:sz="8" w:space="0" w:color="auto"/>
            </w:tcBorders>
            <w:shd w:val="clear" w:color="000000" w:fill="FFFFFF"/>
            <w:noWrap/>
            <w:vAlign w:val="center"/>
            <w:hideMark/>
          </w:tcPr>
          <w:p w14:paraId="556ECE03"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£3,000</w:t>
            </w:r>
          </w:p>
        </w:tc>
      </w:tr>
      <w:tr w:rsidR="00A44AF6" w:rsidRPr="00BC5AF5" w14:paraId="0025C98B" w14:textId="77777777" w:rsidTr="00B84815">
        <w:trPr>
          <w:trHeight w:val="315"/>
        </w:trPr>
        <w:tc>
          <w:tcPr>
            <w:tcW w:w="3589" w:type="dxa"/>
            <w:tcBorders>
              <w:top w:val="nil"/>
              <w:left w:val="nil"/>
              <w:bottom w:val="nil"/>
              <w:right w:val="nil"/>
            </w:tcBorders>
            <w:shd w:val="clear" w:color="000000" w:fill="FFFFFF"/>
            <w:noWrap/>
            <w:vAlign w:val="bottom"/>
            <w:hideMark/>
          </w:tcPr>
          <w:p w14:paraId="7F4874C3" w14:textId="77777777" w:rsidR="00A44AF6" w:rsidRPr="00BC5AF5" w:rsidRDefault="00A44AF6" w:rsidP="00A44AF6">
            <w:pPr>
              <w:spacing w:after="0" w:line="240" w:lineRule="auto"/>
              <w:jc w:val="center"/>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Décor</w:t>
            </w:r>
          </w:p>
        </w:tc>
        <w:tc>
          <w:tcPr>
            <w:tcW w:w="1923" w:type="dxa"/>
            <w:tcBorders>
              <w:top w:val="nil"/>
              <w:left w:val="nil"/>
              <w:bottom w:val="single" w:sz="8" w:space="0" w:color="auto"/>
              <w:right w:val="single" w:sz="8" w:space="0" w:color="auto"/>
            </w:tcBorders>
            <w:shd w:val="clear" w:color="000000" w:fill="FFFFFF"/>
            <w:noWrap/>
            <w:vAlign w:val="center"/>
            <w:hideMark/>
          </w:tcPr>
          <w:p w14:paraId="19B46789"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£120</w:t>
            </w:r>
          </w:p>
        </w:tc>
        <w:tc>
          <w:tcPr>
            <w:tcW w:w="1218" w:type="dxa"/>
            <w:tcBorders>
              <w:top w:val="nil"/>
              <w:left w:val="nil"/>
              <w:bottom w:val="single" w:sz="8" w:space="0" w:color="auto"/>
              <w:right w:val="single" w:sz="8" w:space="0" w:color="auto"/>
            </w:tcBorders>
            <w:shd w:val="clear" w:color="000000" w:fill="FFFFFF"/>
            <w:noWrap/>
            <w:vAlign w:val="center"/>
            <w:hideMark/>
          </w:tcPr>
          <w:p w14:paraId="38F4AEA3"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£120</w:t>
            </w:r>
          </w:p>
        </w:tc>
        <w:tc>
          <w:tcPr>
            <w:tcW w:w="1836" w:type="dxa"/>
            <w:tcBorders>
              <w:top w:val="nil"/>
              <w:left w:val="nil"/>
              <w:bottom w:val="single" w:sz="8" w:space="0" w:color="auto"/>
              <w:right w:val="single" w:sz="8" w:space="0" w:color="auto"/>
            </w:tcBorders>
            <w:shd w:val="clear" w:color="000000" w:fill="FFFFFF"/>
            <w:noWrap/>
            <w:vAlign w:val="center"/>
            <w:hideMark/>
          </w:tcPr>
          <w:p w14:paraId="1DDC8214"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£240</w:t>
            </w:r>
          </w:p>
        </w:tc>
        <w:tc>
          <w:tcPr>
            <w:tcW w:w="1218" w:type="dxa"/>
            <w:tcBorders>
              <w:top w:val="nil"/>
              <w:left w:val="nil"/>
              <w:bottom w:val="single" w:sz="8" w:space="0" w:color="auto"/>
              <w:right w:val="single" w:sz="8" w:space="0" w:color="auto"/>
            </w:tcBorders>
            <w:shd w:val="clear" w:color="000000" w:fill="FFFFFF"/>
            <w:noWrap/>
            <w:vAlign w:val="center"/>
            <w:hideMark/>
          </w:tcPr>
          <w:p w14:paraId="2F76EB18"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£240</w:t>
            </w:r>
          </w:p>
        </w:tc>
      </w:tr>
      <w:tr w:rsidR="00A44AF6" w:rsidRPr="00BC5AF5" w14:paraId="32ECCF61" w14:textId="77777777" w:rsidTr="00B84815">
        <w:trPr>
          <w:trHeight w:val="315"/>
        </w:trPr>
        <w:tc>
          <w:tcPr>
            <w:tcW w:w="3589" w:type="dxa"/>
            <w:tcBorders>
              <w:top w:val="nil"/>
              <w:left w:val="single" w:sz="8" w:space="0" w:color="auto"/>
              <w:bottom w:val="single" w:sz="8" w:space="0" w:color="auto"/>
              <w:right w:val="single" w:sz="8" w:space="0" w:color="auto"/>
            </w:tcBorders>
            <w:shd w:val="clear" w:color="000000" w:fill="FFFFFF"/>
            <w:noWrap/>
            <w:vAlign w:val="center"/>
            <w:hideMark/>
          </w:tcPr>
          <w:p w14:paraId="44B19A75" w14:textId="77777777" w:rsidR="00A44AF6" w:rsidRPr="00BC5AF5" w:rsidRDefault="00A44AF6" w:rsidP="00A44AF6">
            <w:pPr>
              <w:spacing w:after="0" w:line="240" w:lineRule="auto"/>
              <w:jc w:val="center"/>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telephone</w:t>
            </w:r>
          </w:p>
        </w:tc>
        <w:tc>
          <w:tcPr>
            <w:tcW w:w="1923" w:type="dxa"/>
            <w:tcBorders>
              <w:top w:val="nil"/>
              <w:left w:val="nil"/>
              <w:bottom w:val="single" w:sz="8" w:space="0" w:color="auto"/>
              <w:right w:val="single" w:sz="8" w:space="0" w:color="auto"/>
            </w:tcBorders>
            <w:shd w:val="clear" w:color="000000" w:fill="FFFFFF"/>
            <w:noWrap/>
            <w:vAlign w:val="center"/>
            <w:hideMark/>
          </w:tcPr>
          <w:p w14:paraId="6C7F66D9"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£240</w:t>
            </w:r>
          </w:p>
        </w:tc>
        <w:tc>
          <w:tcPr>
            <w:tcW w:w="1218" w:type="dxa"/>
            <w:tcBorders>
              <w:top w:val="nil"/>
              <w:left w:val="nil"/>
              <w:bottom w:val="single" w:sz="8" w:space="0" w:color="auto"/>
              <w:right w:val="single" w:sz="8" w:space="0" w:color="auto"/>
            </w:tcBorders>
            <w:shd w:val="clear" w:color="000000" w:fill="FFFFFF"/>
            <w:noWrap/>
            <w:vAlign w:val="center"/>
            <w:hideMark/>
          </w:tcPr>
          <w:p w14:paraId="6E999415"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£240</w:t>
            </w:r>
          </w:p>
        </w:tc>
        <w:tc>
          <w:tcPr>
            <w:tcW w:w="1836" w:type="dxa"/>
            <w:tcBorders>
              <w:top w:val="nil"/>
              <w:left w:val="nil"/>
              <w:bottom w:val="single" w:sz="8" w:space="0" w:color="auto"/>
              <w:right w:val="single" w:sz="8" w:space="0" w:color="auto"/>
            </w:tcBorders>
            <w:shd w:val="clear" w:color="000000" w:fill="FFFFFF"/>
            <w:noWrap/>
            <w:vAlign w:val="center"/>
            <w:hideMark/>
          </w:tcPr>
          <w:p w14:paraId="14D2D035"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£480</w:t>
            </w:r>
          </w:p>
        </w:tc>
        <w:tc>
          <w:tcPr>
            <w:tcW w:w="1218" w:type="dxa"/>
            <w:tcBorders>
              <w:top w:val="nil"/>
              <w:left w:val="nil"/>
              <w:bottom w:val="single" w:sz="8" w:space="0" w:color="auto"/>
              <w:right w:val="single" w:sz="8" w:space="0" w:color="auto"/>
            </w:tcBorders>
            <w:shd w:val="clear" w:color="000000" w:fill="FFFFFF"/>
            <w:noWrap/>
            <w:vAlign w:val="center"/>
            <w:hideMark/>
          </w:tcPr>
          <w:p w14:paraId="768A4E5A"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£480</w:t>
            </w:r>
          </w:p>
        </w:tc>
      </w:tr>
      <w:tr w:rsidR="00A44AF6" w:rsidRPr="00BC5AF5" w14:paraId="50FD3972" w14:textId="77777777" w:rsidTr="00B84815">
        <w:trPr>
          <w:trHeight w:val="315"/>
        </w:trPr>
        <w:tc>
          <w:tcPr>
            <w:tcW w:w="3589" w:type="dxa"/>
            <w:tcBorders>
              <w:top w:val="nil"/>
              <w:left w:val="single" w:sz="8" w:space="0" w:color="auto"/>
              <w:bottom w:val="single" w:sz="8" w:space="0" w:color="auto"/>
              <w:right w:val="single" w:sz="8" w:space="0" w:color="auto"/>
            </w:tcBorders>
            <w:shd w:val="clear" w:color="000000" w:fill="FFFFFF"/>
            <w:noWrap/>
            <w:vAlign w:val="center"/>
            <w:hideMark/>
          </w:tcPr>
          <w:p w14:paraId="41DC794E" w14:textId="77777777" w:rsidR="00A44AF6" w:rsidRPr="00BC5AF5" w:rsidRDefault="00A44AF6" w:rsidP="00A44AF6">
            <w:pPr>
              <w:spacing w:after="0" w:line="240" w:lineRule="auto"/>
              <w:jc w:val="center"/>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computer</w:t>
            </w:r>
          </w:p>
        </w:tc>
        <w:tc>
          <w:tcPr>
            <w:tcW w:w="1923" w:type="dxa"/>
            <w:tcBorders>
              <w:top w:val="nil"/>
              <w:left w:val="nil"/>
              <w:bottom w:val="single" w:sz="8" w:space="0" w:color="auto"/>
              <w:right w:val="single" w:sz="8" w:space="0" w:color="auto"/>
            </w:tcBorders>
            <w:shd w:val="clear" w:color="000000" w:fill="FFFFFF"/>
            <w:noWrap/>
            <w:vAlign w:val="center"/>
            <w:hideMark/>
          </w:tcPr>
          <w:p w14:paraId="42268099"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£150</w:t>
            </w:r>
          </w:p>
        </w:tc>
        <w:tc>
          <w:tcPr>
            <w:tcW w:w="1218" w:type="dxa"/>
            <w:tcBorders>
              <w:top w:val="nil"/>
              <w:left w:val="nil"/>
              <w:bottom w:val="single" w:sz="8" w:space="0" w:color="auto"/>
              <w:right w:val="single" w:sz="8" w:space="0" w:color="auto"/>
            </w:tcBorders>
            <w:shd w:val="clear" w:color="000000" w:fill="FFFFFF"/>
            <w:noWrap/>
            <w:vAlign w:val="center"/>
            <w:hideMark/>
          </w:tcPr>
          <w:p w14:paraId="5A205090"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£150</w:t>
            </w:r>
          </w:p>
        </w:tc>
        <w:tc>
          <w:tcPr>
            <w:tcW w:w="1836" w:type="dxa"/>
            <w:tcBorders>
              <w:top w:val="nil"/>
              <w:left w:val="nil"/>
              <w:bottom w:val="single" w:sz="8" w:space="0" w:color="auto"/>
              <w:right w:val="single" w:sz="8" w:space="0" w:color="auto"/>
            </w:tcBorders>
            <w:shd w:val="clear" w:color="000000" w:fill="FFFFFF"/>
            <w:noWrap/>
            <w:vAlign w:val="center"/>
            <w:hideMark/>
          </w:tcPr>
          <w:p w14:paraId="24BF7C21"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£300</w:t>
            </w:r>
          </w:p>
        </w:tc>
        <w:tc>
          <w:tcPr>
            <w:tcW w:w="1218" w:type="dxa"/>
            <w:tcBorders>
              <w:top w:val="nil"/>
              <w:left w:val="nil"/>
              <w:bottom w:val="single" w:sz="8" w:space="0" w:color="auto"/>
              <w:right w:val="single" w:sz="8" w:space="0" w:color="auto"/>
            </w:tcBorders>
            <w:shd w:val="clear" w:color="000000" w:fill="FFFFFF"/>
            <w:noWrap/>
            <w:vAlign w:val="center"/>
            <w:hideMark/>
          </w:tcPr>
          <w:p w14:paraId="6109D354"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£300</w:t>
            </w:r>
          </w:p>
        </w:tc>
      </w:tr>
      <w:tr w:rsidR="00A44AF6" w:rsidRPr="00BC5AF5" w14:paraId="0DF33074" w14:textId="77777777" w:rsidTr="00B84815">
        <w:trPr>
          <w:trHeight w:val="315"/>
        </w:trPr>
        <w:tc>
          <w:tcPr>
            <w:tcW w:w="3589" w:type="dxa"/>
            <w:tcBorders>
              <w:top w:val="nil"/>
              <w:left w:val="single" w:sz="8" w:space="0" w:color="auto"/>
              <w:bottom w:val="single" w:sz="8" w:space="0" w:color="auto"/>
              <w:right w:val="single" w:sz="8" w:space="0" w:color="auto"/>
            </w:tcBorders>
            <w:shd w:val="clear" w:color="000000" w:fill="FFFFFF"/>
            <w:noWrap/>
            <w:vAlign w:val="center"/>
            <w:hideMark/>
          </w:tcPr>
          <w:p w14:paraId="1D91B4E4" w14:textId="77777777" w:rsidR="00A44AF6" w:rsidRPr="00BC5AF5" w:rsidRDefault="00A44AF6" w:rsidP="00A44AF6">
            <w:pPr>
              <w:spacing w:after="0" w:line="240" w:lineRule="auto"/>
              <w:jc w:val="center"/>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 xml:space="preserve">advertising </w:t>
            </w:r>
          </w:p>
        </w:tc>
        <w:tc>
          <w:tcPr>
            <w:tcW w:w="1923" w:type="dxa"/>
            <w:tcBorders>
              <w:top w:val="nil"/>
              <w:left w:val="nil"/>
              <w:bottom w:val="single" w:sz="8" w:space="0" w:color="auto"/>
              <w:right w:val="single" w:sz="8" w:space="0" w:color="auto"/>
            </w:tcBorders>
            <w:shd w:val="clear" w:color="000000" w:fill="FFFFFF"/>
            <w:noWrap/>
            <w:vAlign w:val="center"/>
            <w:hideMark/>
          </w:tcPr>
          <w:p w14:paraId="79D54692"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£600</w:t>
            </w:r>
          </w:p>
        </w:tc>
        <w:tc>
          <w:tcPr>
            <w:tcW w:w="1218" w:type="dxa"/>
            <w:tcBorders>
              <w:top w:val="nil"/>
              <w:left w:val="nil"/>
              <w:bottom w:val="single" w:sz="8" w:space="0" w:color="auto"/>
              <w:right w:val="single" w:sz="8" w:space="0" w:color="auto"/>
            </w:tcBorders>
            <w:shd w:val="clear" w:color="000000" w:fill="FFFFFF"/>
            <w:noWrap/>
            <w:vAlign w:val="center"/>
            <w:hideMark/>
          </w:tcPr>
          <w:p w14:paraId="060154A4"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£600</w:t>
            </w:r>
          </w:p>
        </w:tc>
        <w:tc>
          <w:tcPr>
            <w:tcW w:w="1836" w:type="dxa"/>
            <w:tcBorders>
              <w:top w:val="nil"/>
              <w:left w:val="nil"/>
              <w:bottom w:val="single" w:sz="8" w:space="0" w:color="auto"/>
              <w:right w:val="single" w:sz="8" w:space="0" w:color="auto"/>
            </w:tcBorders>
            <w:shd w:val="clear" w:color="000000" w:fill="FFFFFF"/>
            <w:noWrap/>
            <w:vAlign w:val="center"/>
            <w:hideMark/>
          </w:tcPr>
          <w:p w14:paraId="7C18C5F5"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£1,200</w:t>
            </w:r>
          </w:p>
        </w:tc>
        <w:tc>
          <w:tcPr>
            <w:tcW w:w="1218" w:type="dxa"/>
            <w:tcBorders>
              <w:top w:val="nil"/>
              <w:left w:val="nil"/>
              <w:bottom w:val="single" w:sz="8" w:space="0" w:color="auto"/>
              <w:right w:val="single" w:sz="8" w:space="0" w:color="auto"/>
            </w:tcBorders>
            <w:shd w:val="clear" w:color="000000" w:fill="FFFFFF"/>
            <w:noWrap/>
            <w:vAlign w:val="center"/>
            <w:hideMark/>
          </w:tcPr>
          <w:p w14:paraId="5D6F328D"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£1,200</w:t>
            </w:r>
          </w:p>
        </w:tc>
      </w:tr>
      <w:tr w:rsidR="00A44AF6" w:rsidRPr="00BC5AF5" w14:paraId="2C50BE70" w14:textId="77777777" w:rsidTr="00B84815">
        <w:trPr>
          <w:trHeight w:val="315"/>
        </w:trPr>
        <w:tc>
          <w:tcPr>
            <w:tcW w:w="3589" w:type="dxa"/>
            <w:tcBorders>
              <w:top w:val="nil"/>
              <w:left w:val="single" w:sz="8" w:space="0" w:color="auto"/>
              <w:bottom w:val="single" w:sz="8" w:space="0" w:color="auto"/>
              <w:right w:val="single" w:sz="8" w:space="0" w:color="auto"/>
            </w:tcBorders>
            <w:shd w:val="clear" w:color="000000" w:fill="FFFFFF"/>
            <w:noWrap/>
            <w:vAlign w:val="center"/>
            <w:hideMark/>
          </w:tcPr>
          <w:p w14:paraId="459694D4" w14:textId="77777777" w:rsidR="00A44AF6" w:rsidRPr="00BC5AF5" w:rsidRDefault="00A44AF6" w:rsidP="00A44AF6">
            <w:pPr>
              <w:spacing w:after="0" w:line="240" w:lineRule="auto"/>
              <w:jc w:val="center"/>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salaries</w:t>
            </w:r>
          </w:p>
        </w:tc>
        <w:tc>
          <w:tcPr>
            <w:tcW w:w="1923" w:type="dxa"/>
            <w:tcBorders>
              <w:top w:val="nil"/>
              <w:left w:val="nil"/>
              <w:bottom w:val="single" w:sz="8" w:space="0" w:color="auto"/>
              <w:right w:val="single" w:sz="8" w:space="0" w:color="auto"/>
            </w:tcBorders>
            <w:shd w:val="clear" w:color="000000" w:fill="FFFFFF"/>
            <w:noWrap/>
            <w:vAlign w:val="center"/>
            <w:hideMark/>
          </w:tcPr>
          <w:p w14:paraId="3CD855D1"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£3,000</w:t>
            </w:r>
          </w:p>
        </w:tc>
        <w:tc>
          <w:tcPr>
            <w:tcW w:w="1218" w:type="dxa"/>
            <w:tcBorders>
              <w:top w:val="nil"/>
              <w:left w:val="nil"/>
              <w:bottom w:val="single" w:sz="8" w:space="0" w:color="auto"/>
              <w:right w:val="single" w:sz="8" w:space="0" w:color="auto"/>
            </w:tcBorders>
            <w:shd w:val="clear" w:color="000000" w:fill="FFFFFF"/>
            <w:noWrap/>
            <w:vAlign w:val="center"/>
            <w:hideMark/>
          </w:tcPr>
          <w:p w14:paraId="526113BB"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£3,000</w:t>
            </w:r>
          </w:p>
        </w:tc>
        <w:tc>
          <w:tcPr>
            <w:tcW w:w="1836" w:type="dxa"/>
            <w:tcBorders>
              <w:top w:val="nil"/>
              <w:left w:val="nil"/>
              <w:bottom w:val="single" w:sz="8" w:space="0" w:color="auto"/>
              <w:right w:val="single" w:sz="8" w:space="0" w:color="auto"/>
            </w:tcBorders>
            <w:shd w:val="clear" w:color="000000" w:fill="FFFFFF"/>
            <w:noWrap/>
            <w:vAlign w:val="center"/>
            <w:hideMark/>
          </w:tcPr>
          <w:p w14:paraId="713EE0D8"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£6,000</w:t>
            </w:r>
          </w:p>
        </w:tc>
        <w:tc>
          <w:tcPr>
            <w:tcW w:w="1218" w:type="dxa"/>
            <w:tcBorders>
              <w:top w:val="nil"/>
              <w:left w:val="nil"/>
              <w:bottom w:val="single" w:sz="8" w:space="0" w:color="auto"/>
              <w:right w:val="single" w:sz="8" w:space="0" w:color="auto"/>
            </w:tcBorders>
            <w:shd w:val="clear" w:color="000000" w:fill="FFFFFF"/>
            <w:noWrap/>
            <w:vAlign w:val="center"/>
            <w:hideMark/>
          </w:tcPr>
          <w:p w14:paraId="1444BE99"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£6,000</w:t>
            </w:r>
          </w:p>
        </w:tc>
      </w:tr>
      <w:tr w:rsidR="00A44AF6" w:rsidRPr="00BC5AF5" w14:paraId="493DF50D" w14:textId="77777777" w:rsidTr="00B84815">
        <w:trPr>
          <w:trHeight w:val="315"/>
        </w:trPr>
        <w:tc>
          <w:tcPr>
            <w:tcW w:w="3589" w:type="dxa"/>
            <w:tcBorders>
              <w:top w:val="nil"/>
              <w:left w:val="single" w:sz="8" w:space="0" w:color="auto"/>
              <w:bottom w:val="single" w:sz="8" w:space="0" w:color="auto"/>
              <w:right w:val="single" w:sz="8" w:space="0" w:color="auto"/>
            </w:tcBorders>
            <w:shd w:val="clear" w:color="000000" w:fill="FFFFFF"/>
            <w:noWrap/>
            <w:vAlign w:val="center"/>
            <w:hideMark/>
          </w:tcPr>
          <w:p w14:paraId="30A693C6" w14:textId="77777777" w:rsidR="00A44AF6" w:rsidRPr="00BC5AF5" w:rsidRDefault="00A44AF6" w:rsidP="00A44AF6">
            <w:pPr>
              <w:spacing w:after="0" w:line="240" w:lineRule="auto"/>
              <w:jc w:val="center"/>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 xml:space="preserve">depreciation </w:t>
            </w:r>
          </w:p>
        </w:tc>
        <w:tc>
          <w:tcPr>
            <w:tcW w:w="1923" w:type="dxa"/>
            <w:tcBorders>
              <w:top w:val="nil"/>
              <w:left w:val="nil"/>
              <w:bottom w:val="single" w:sz="8" w:space="0" w:color="auto"/>
              <w:right w:val="single" w:sz="8" w:space="0" w:color="auto"/>
            </w:tcBorders>
            <w:shd w:val="clear" w:color="000000" w:fill="FFFFFF"/>
            <w:noWrap/>
            <w:vAlign w:val="center"/>
            <w:hideMark/>
          </w:tcPr>
          <w:p w14:paraId="017FD88B"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£120</w:t>
            </w:r>
          </w:p>
        </w:tc>
        <w:tc>
          <w:tcPr>
            <w:tcW w:w="1218" w:type="dxa"/>
            <w:tcBorders>
              <w:top w:val="nil"/>
              <w:left w:val="nil"/>
              <w:bottom w:val="single" w:sz="8" w:space="0" w:color="auto"/>
              <w:right w:val="single" w:sz="8" w:space="0" w:color="auto"/>
            </w:tcBorders>
            <w:shd w:val="clear" w:color="000000" w:fill="FFFFFF"/>
            <w:noWrap/>
            <w:vAlign w:val="center"/>
            <w:hideMark/>
          </w:tcPr>
          <w:p w14:paraId="20A2F629"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£264</w:t>
            </w:r>
          </w:p>
        </w:tc>
        <w:tc>
          <w:tcPr>
            <w:tcW w:w="1836" w:type="dxa"/>
            <w:tcBorders>
              <w:top w:val="nil"/>
              <w:left w:val="nil"/>
              <w:bottom w:val="single" w:sz="8" w:space="0" w:color="auto"/>
              <w:right w:val="single" w:sz="8" w:space="0" w:color="auto"/>
            </w:tcBorders>
            <w:shd w:val="clear" w:color="000000" w:fill="FFFFFF"/>
            <w:noWrap/>
            <w:vAlign w:val="center"/>
            <w:hideMark/>
          </w:tcPr>
          <w:p w14:paraId="26CA3613"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£726</w:t>
            </w:r>
          </w:p>
        </w:tc>
        <w:tc>
          <w:tcPr>
            <w:tcW w:w="1218" w:type="dxa"/>
            <w:tcBorders>
              <w:top w:val="nil"/>
              <w:left w:val="nil"/>
              <w:bottom w:val="single" w:sz="8" w:space="0" w:color="auto"/>
              <w:right w:val="single" w:sz="8" w:space="0" w:color="auto"/>
            </w:tcBorders>
            <w:shd w:val="clear" w:color="000000" w:fill="FFFFFF"/>
            <w:noWrap/>
            <w:vAlign w:val="center"/>
            <w:hideMark/>
          </w:tcPr>
          <w:p w14:paraId="36893834"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£1,597</w:t>
            </w:r>
          </w:p>
        </w:tc>
      </w:tr>
      <w:tr w:rsidR="00A44AF6" w:rsidRPr="00BC5AF5" w14:paraId="5DC3D847" w14:textId="77777777" w:rsidTr="00B84815">
        <w:trPr>
          <w:trHeight w:val="315"/>
        </w:trPr>
        <w:tc>
          <w:tcPr>
            <w:tcW w:w="3589" w:type="dxa"/>
            <w:tcBorders>
              <w:top w:val="nil"/>
              <w:left w:val="single" w:sz="8" w:space="0" w:color="auto"/>
              <w:bottom w:val="single" w:sz="8" w:space="0" w:color="auto"/>
              <w:right w:val="single" w:sz="8" w:space="0" w:color="auto"/>
            </w:tcBorders>
            <w:shd w:val="clear" w:color="000000" w:fill="FFFFFF"/>
            <w:noWrap/>
            <w:vAlign w:val="center"/>
            <w:hideMark/>
          </w:tcPr>
          <w:p w14:paraId="68EEC0E6" w14:textId="77777777" w:rsidR="00A44AF6" w:rsidRPr="00BC5AF5" w:rsidRDefault="00A44AF6" w:rsidP="00A44AF6">
            <w:pPr>
              <w:spacing w:after="0" w:line="240" w:lineRule="auto"/>
              <w:jc w:val="center"/>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 </w:t>
            </w:r>
          </w:p>
        </w:tc>
        <w:tc>
          <w:tcPr>
            <w:tcW w:w="1923" w:type="dxa"/>
            <w:tcBorders>
              <w:top w:val="nil"/>
              <w:left w:val="nil"/>
              <w:bottom w:val="single" w:sz="8" w:space="0" w:color="auto"/>
              <w:right w:val="single" w:sz="8" w:space="0" w:color="auto"/>
            </w:tcBorders>
            <w:shd w:val="clear" w:color="000000" w:fill="FFFFFF"/>
            <w:noWrap/>
            <w:vAlign w:val="center"/>
            <w:hideMark/>
          </w:tcPr>
          <w:p w14:paraId="2A6B14D8"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218" w:type="dxa"/>
            <w:tcBorders>
              <w:top w:val="nil"/>
              <w:left w:val="nil"/>
              <w:bottom w:val="single" w:sz="8" w:space="0" w:color="auto"/>
              <w:right w:val="single" w:sz="8" w:space="0" w:color="auto"/>
            </w:tcBorders>
            <w:shd w:val="clear" w:color="000000" w:fill="FFFFFF"/>
            <w:noWrap/>
            <w:vAlign w:val="center"/>
            <w:hideMark/>
          </w:tcPr>
          <w:p w14:paraId="690B5B69"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836" w:type="dxa"/>
            <w:tcBorders>
              <w:top w:val="nil"/>
              <w:left w:val="nil"/>
              <w:bottom w:val="single" w:sz="8" w:space="0" w:color="auto"/>
              <w:right w:val="single" w:sz="8" w:space="0" w:color="auto"/>
            </w:tcBorders>
            <w:shd w:val="clear" w:color="000000" w:fill="FFFFFF"/>
            <w:noWrap/>
            <w:vAlign w:val="center"/>
            <w:hideMark/>
          </w:tcPr>
          <w:p w14:paraId="73BECD24"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218" w:type="dxa"/>
            <w:tcBorders>
              <w:top w:val="nil"/>
              <w:left w:val="nil"/>
              <w:bottom w:val="single" w:sz="8" w:space="0" w:color="auto"/>
              <w:right w:val="single" w:sz="8" w:space="0" w:color="auto"/>
            </w:tcBorders>
            <w:shd w:val="clear" w:color="000000" w:fill="FFFFFF"/>
            <w:noWrap/>
            <w:vAlign w:val="center"/>
            <w:hideMark/>
          </w:tcPr>
          <w:p w14:paraId="79D0E3E6"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r>
      <w:tr w:rsidR="00A44AF6" w:rsidRPr="00BC5AF5" w14:paraId="34D20DC3" w14:textId="77777777" w:rsidTr="00B84815">
        <w:trPr>
          <w:trHeight w:val="315"/>
        </w:trPr>
        <w:tc>
          <w:tcPr>
            <w:tcW w:w="3589" w:type="dxa"/>
            <w:tcBorders>
              <w:top w:val="nil"/>
              <w:left w:val="single" w:sz="8" w:space="0" w:color="auto"/>
              <w:bottom w:val="single" w:sz="8" w:space="0" w:color="auto"/>
              <w:right w:val="single" w:sz="8" w:space="0" w:color="auto"/>
            </w:tcBorders>
            <w:shd w:val="clear" w:color="000000" w:fill="FF0000"/>
            <w:noWrap/>
            <w:vAlign w:val="center"/>
            <w:hideMark/>
          </w:tcPr>
          <w:p w14:paraId="3D4D0106" w14:textId="77777777" w:rsidR="00A44AF6" w:rsidRPr="00BC5AF5" w:rsidRDefault="00A44AF6" w:rsidP="00A44AF6">
            <w:pPr>
              <w:spacing w:after="0" w:line="240" w:lineRule="auto"/>
              <w:jc w:val="center"/>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Total Expenses</w:t>
            </w:r>
          </w:p>
        </w:tc>
        <w:tc>
          <w:tcPr>
            <w:tcW w:w="1923" w:type="dxa"/>
            <w:tcBorders>
              <w:top w:val="nil"/>
              <w:left w:val="nil"/>
              <w:bottom w:val="single" w:sz="8" w:space="0" w:color="auto"/>
              <w:right w:val="single" w:sz="8" w:space="0" w:color="auto"/>
            </w:tcBorders>
            <w:shd w:val="clear" w:color="000000" w:fill="FF0000"/>
            <w:noWrap/>
            <w:vAlign w:val="center"/>
            <w:hideMark/>
          </w:tcPr>
          <w:p w14:paraId="4E2D05DE"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£6,210</w:t>
            </w:r>
          </w:p>
        </w:tc>
        <w:tc>
          <w:tcPr>
            <w:tcW w:w="1218" w:type="dxa"/>
            <w:tcBorders>
              <w:top w:val="nil"/>
              <w:left w:val="nil"/>
              <w:bottom w:val="single" w:sz="8" w:space="0" w:color="auto"/>
              <w:right w:val="single" w:sz="8" w:space="0" w:color="auto"/>
            </w:tcBorders>
            <w:shd w:val="clear" w:color="000000" w:fill="FF0000"/>
            <w:noWrap/>
            <w:vAlign w:val="center"/>
            <w:hideMark/>
          </w:tcPr>
          <w:p w14:paraId="3046E274"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£6,354</w:t>
            </w:r>
          </w:p>
        </w:tc>
        <w:tc>
          <w:tcPr>
            <w:tcW w:w="1836" w:type="dxa"/>
            <w:tcBorders>
              <w:top w:val="nil"/>
              <w:left w:val="nil"/>
              <w:bottom w:val="single" w:sz="8" w:space="0" w:color="auto"/>
              <w:right w:val="single" w:sz="8" w:space="0" w:color="auto"/>
            </w:tcBorders>
            <w:shd w:val="clear" w:color="000000" w:fill="FF0000"/>
            <w:noWrap/>
            <w:vAlign w:val="center"/>
            <w:hideMark/>
          </w:tcPr>
          <w:p w14:paraId="2A6A3696"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£12,906</w:t>
            </w:r>
          </w:p>
        </w:tc>
        <w:tc>
          <w:tcPr>
            <w:tcW w:w="1218" w:type="dxa"/>
            <w:tcBorders>
              <w:top w:val="nil"/>
              <w:left w:val="nil"/>
              <w:bottom w:val="single" w:sz="8" w:space="0" w:color="auto"/>
              <w:right w:val="single" w:sz="8" w:space="0" w:color="auto"/>
            </w:tcBorders>
            <w:shd w:val="clear" w:color="000000" w:fill="FF0000"/>
            <w:noWrap/>
            <w:vAlign w:val="center"/>
            <w:hideMark/>
          </w:tcPr>
          <w:p w14:paraId="47BCE60B"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£13,777</w:t>
            </w:r>
          </w:p>
        </w:tc>
      </w:tr>
      <w:tr w:rsidR="00A44AF6" w:rsidRPr="00BC5AF5" w14:paraId="2AF3EC08" w14:textId="77777777" w:rsidTr="00B84815">
        <w:trPr>
          <w:trHeight w:val="315"/>
        </w:trPr>
        <w:tc>
          <w:tcPr>
            <w:tcW w:w="3589" w:type="dxa"/>
            <w:tcBorders>
              <w:top w:val="nil"/>
              <w:left w:val="single" w:sz="8" w:space="0" w:color="auto"/>
              <w:bottom w:val="single" w:sz="8" w:space="0" w:color="auto"/>
              <w:right w:val="single" w:sz="8" w:space="0" w:color="auto"/>
            </w:tcBorders>
            <w:shd w:val="clear" w:color="000000" w:fill="FFFFFF"/>
            <w:noWrap/>
            <w:vAlign w:val="center"/>
            <w:hideMark/>
          </w:tcPr>
          <w:p w14:paraId="7966BC8A" w14:textId="77777777" w:rsidR="00A44AF6" w:rsidRPr="00BC5AF5" w:rsidRDefault="00A44AF6" w:rsidP="00A44AF6">
            <w:pPr>
              <w:spacing w:after="0" w:line="240" w:lineRule="auto"/>
              <w:jc w:val="center"/>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 </w:t>
            </w:r>
          </w:p>
        </w:tc>
        <w:tc>
          <w:tcPr>
            <w:tcW w:w="1923" w:type="dxa"/>
            <w:tcBorders>
              <w:top w:val="nil"/>
              <w:left w:val="nil"/>
              <w:bottom w:val="single" w:sz="8" w:space="0" w:color="auto"/>
              <w:right w:val="single" w:sz="8" w:space="0" w:color="auto"/>
            </w:tcBorders>
            <w:shd w:val="clear" w:color="000000" w:fill="FFFFFF"/>
            <w:noWrap/>
            <w:vAlign w:val="center"/>
            <w:hideMark/>
          </w:tcPr>
          <w:p w14:paraId="755BFE01"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218" w:type="dxa"/>
            <w:tcBorders>
              <w:top w:val="nil"/>
              <w:left w:val="nil"/>
              <w:bottom w:val="single" w:sz="8" w:space="0" w:color="auto"/>
              <w:right w:val="single" w:sz="8" w:space="0" w:color="auto"/>
            </w:tcBorders>
            <w:shd w:val="clear" w:color="000000" w:fill="FFFFFF"/>
            <w:noWrap/>
            <w:vAlign w:val="center"/>
            <w:hideMark/>
          </w:tcPr>
          <w:p w14:paraId="652C6093"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836" w:type="dxa"/>
            <w:tcBorders>
              <w:top w:val="nil"/>
              <w:left w:val="nil"/>
              <w:bottom w:val="single" w:sz="8" w:space="0" w:color="auto"/>
              <w:right w:val="single" w:sz="8" w:space="0" w:color="auto"/>
            </w:tcBorders>
            <w:shd w:val="clear" w:color="000000" w:fill="FFFFFF"/>
            <w:noWrap/>
            <w:vAlign w:val="center"/>
            <w:hideMark/>
          </w:tcPr>
          <w:p w14:paraId="7281DD1D"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218" w:type="dxa"/>
            <w:tcBorders>
              <w:top w:val="nil"/>
              <w:left w:val="nil"/>
              <w:bottom w:val="single" w:sz="8" w:space="0" w:color="auto"/>
              <w:right w:val="single" w:sz="8" w:space="0" w:color="auto"/>
            </w:tcBorders>
            <w:shd w:val="clear" w:color="000000" w:fill="FFFFFF"/>
            <w:noWrap/>
            <w:vAlign w:val="center"/>
            <w:hideMark/>
          </w:tcPr>
          <w:p w14:paraId="7B0C8915"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r>
      <w:tr w:rsidR="00A44AF6" w:rsidRPr="00BC5AF5" w14:paraId="42CD4C80" w14:textId="77777777" w:rsidTr="00B84815">
        <w:trPr>
          <w:trHeight w:val="315"/>
        </w:trPr>
        <w:tc>
          <w:tcPr>
            <w:tcW w:w="3589" w:type="dxa"/>
            <w:tcBorders>
              <w:top w:val="nil"/>
              <w:left w:val="single" w:sz="8" w:space="0" w:color="auto"/>
              <w:bottom w:val="single" w:sz="8" w:space="0" w:color="auto"/>
              <w:right w:val="single" w:sz="8" w:space="0" w:color="auto"/>
            </w:tcBorders>
            <w:shd w:val="clear" w:color="000000" w:fill="FFFFFF"/>
            <w:noWrap/>
            <w:vAlign w:val="center"/>
            <w:hideMark/>
          </w:tcPr>
          <w:p w14:paraId="6AB2BD0E" w14:textId="77777777" w:rsidR="00A44AF6" w:rsidRPr="00BC5AF5" w:rsidRDefault="00A44AF6" w:rsidP="00A44AF6">
            <w:pPr>
              <w:spacing w:after="0" w:line="240" w:lineRule="auto"/>
              <w:jc w:val="center"/>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Operating Income</w:t>
            </w:r>
          </w:p>
        </w:tc>
        <w:tc>
          <w:tcPr>
            <w:tcW w:w="1923" w:type="dxa"/>
            <w:tcBorders>
              <w:top w:val="nil"/>
              <w:left w:val="nil"/>
              <w:bottom w:val="single" w:sz="8" w:space="0" w:color="auto"/>
              <w:right w:val="single" w:sz="8" w:space="0" w:color="auto"/>
            </w:tcBorders>
            <w:shd w:val="clear" w:color="000000" w:fill="FFFFFF"/>
            <w:noWrap/>
            <w:vAlign w:val="center"/>
            <w:hideMark/>
          </w:tcPr>
          <w:p w14:paraId="660BAD3B"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£67,790</w:t>
            </w:r>
          </w:p>
        </w:tc>
        <w:tc>
          <w:tcPr>
            <w:tcW w:w="1218" w:type="dxa"/>
            <w:tcBorders>
              <w:top w:val="nil"/>
              <w:left w:val="nil"/>
              <w:bottom w:val="single" w:sz="8" w:space="0" w:color="auto"/>
              <w:right w:val="single" w:sz="8" w:space="0" w:color="auto"/>
            </w:tcBorders>
            <w:shd w:val="clear" w:color="000000" w:fill="FFFFFF"/>
            <w:noWrap/>
            <w:vAlign w:val="center"/>
            <w:hideMark/>
          </w:tcPr>
          <w:p w14:paraId="6901A6E5"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£193,646</w:t>
            </w:r>
          </w:p>
        </w:tc>
        <w:tc>
          <w:tcPr>
            <w:tcW w:w="1836" w:type="dxa"/>
            <w:tcBorders>
              <w:top w:val="nil"/>
              <w:left w:val="nil"/>
              <w:bottom w:val="single" w:sz="8" w:space="0" w:color="auto"/>
              <w:right w:val="single" w:sz="8" w:space="0" w:color="auto"/>
            </w:tcBorders>
            <w:shd w:val="clear" w:color="000000" w:fill="FFFFFF"/>
            <w:noWrap/>
            <w:vAlign w:val="center"/>
            <w:hideMark/>
          </w:tcPr>
          <w:p w14:paraId="7F6C7FB2"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£271,094</w:t>
            </w:r>
          </w:p>
        </w:tc>
        <w:tc>
          <w:tcPr>
            <w:tcW w:w="1218" w:type="dxa"/>
            <w:tcBorders>
              <w:top w:val="nil"/>
              <w:left w:val="nil"/>
              <w:bottom w:val="single" w:sz="8" w:space="0" w:color="auto"/>
              <w:right w:val="single" w:sz="8" w:space="0" w:color="auto"/>
            </w:tcBorders>
            <w:shd w:val="clear" w:color="000000" w:fill="FFFFFF"/>
            <w:noWrap/>
            <w:vAlign w:val="center"/>
            <w:hideMark/>
          </w:tcPr>
          <w:p w14:paraId="006BCE13"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£446,223</w:t>
            </w:r>
          </w:p>
        </w:tc>
      </w:tr>
      <w:tr w:rsidR="00A44AF6" w:rsidRPr="00BC5AF5" w14:paraId="7AF447D5" w14:textId="77777777" w:rsidTr="00B84815">
        <w:trPr>
          <w:trHeight w:val="315"/>
        </w:trPr>
        <w:tc>
          <w:tcPr>
            <w:tcW w:w="3589" w:type="dxa"/>
            <w:tcBorders>
              <w:top w:val="nil"/>
              <w:left w:val="single" w:sz="8" w:space="0" w:color="auto"/>
              <w:bottom w:val="single" w:sz="8" w:space="0" w:color="auto"/>
              <w:right w:val="single" w:sz="8" w:space="0" w:color="auto"/>
            </w:tcBorders>
            <w:shd w:val="clear" w:color="000000" w:fill="FFFFFF"/>
            <w:noWrap/>
            <w:vAlign w:val="center"/>
            <w:hideMark/>
          </w:tcPr>
          <w:p w14:paraId="58FC9AAC" w14:textId="77777777" w:rsidR="00A44AF6" w:rsidRPr="00BC5AF5" w:rsidRDefault="00A44AF6" w:rsidP="00A44AF6">
            <w:pPr>
              <w:spacing w:after="0" w:line="240" w:lineRule="auto"/>
              <w:jc w:val="center"/>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Tax @ 20 %</w:t>
            </w:r>
          </w:p>
        </w:tc>
        <w:tc>
          <w:tcPr>
            <w:tcW w:w="1923" w:type="dxa"/>
            <w:tcBorders>
              <w:top w:val="nil"/>
              <w:left w:val="nil"/>
              <w:bottom w:val="single" w:sz="8" w:space="0" w:color="auto"/>
              <w:right w:val="single" w:sz="8" w:space="0" w:color="auto"/>
            </w:tcBorders>
            <w:shd w:val="clear" w:color="000000" w:fill="FFFFFF"/>
            <w:noWrap/>
            <w:vAlign w:val="center"/>
            <w:hideMark/>
          </w:tcPr>
          <w:p w14:paraId="6DC6AB6C"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£13,558</w:t>
            </w:r>
          </w:p>
        </w:tc>
        <w:tc>
          <w:tcPr>
            <w:tcW w:w="1218" w:type="dxa"/>
            <w:tcBorders>
              <w:top w:val="nil"/>
              <w:left w:val="nil"/>
              <w:bottom w:val="single" w:sz="8" w:space="0" w:color="auto"/>
              <w:right w:val="single" w:sz="8" w:space="0" w:color="auto"/>
            </w:tcBorders>
            <w:shd w:val="clear" w:color="000000" w:fill="FFFFFF"/>
            <w:noWrap/>
            <w:vAlign w:val="center"/>
            <w:hideMark/>
          </w:tcPr>
          <w:p w14:paraId="79AB407F"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£38,729</w:t>
            </w:r>
          </w:p>
        </w:tc>
        <w:tc>
          <w:tcPr>
            <w:tcW w:w="1836" w:type="dxa"/>
            <w:tcBorders>
              <w:top w:val="nil"/>
              <w:left w:val="nil"/>
              <w:bottom w:val="single" w:sz="8" w:space="0" w:color="auto"/>
              <w:right w:val="single" w:sz="8" w:space="0" w:color="auto"/>
            </w:tcBorders>
            <w:shd w:val="clear" w:color="000000" w:fill="FFFFFF"/>
            <w:noWrap/>
            <w:vAlign w:val="center"/>
            <w:hideMark/>
          </w:tcPr>
          <w:p w14:paraId="39D6487D"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£54,219</w:t>
            </w:r>
          </w:p>
        </w:tc>
        <w:tc>
          <w:tcPr>
            <w:tcW w:w="1218" w:type="dxa"/>
            <w:tcBorders>
              <w:top w:val="nil"/>
              <w:left w:val="nil"/>
              <w:bottom w:val="single" w:sz="8" w:space="0" w:color="auto"/>
              <w:right w:val="single" w:sz="8" w:space="0" w:color="auto"/>
            </w:tcBorders>
            <w:shd w:val="clear" w:color="000000" w:fill="FFFFFF"/>
            <w:noWrap/>
            <w:vAlign w:val="center"/>
            <w:hideMark/>
          </w:tcPr>
          <w:p w14:paraId="6CA7C317"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£89,245</w:t>
            </w:r>
          </w:p>
        </w:tc>
      </w:tr>
      <w:tr w:rsidR="00A44AF6" w:rsidRPr="00BC5AF5" w14:paraId="290DCED0" w14:textId="77777777" w:rsidTr="00B84815">
        <w:trPr>
          <w:trHeight w:val="315"/>
        </w:trPr>
        <w:tc>
          <w:tcPr>
            <w:tcW w:w="3589" w:type="dxa"/>
            <w:tcBorders>
              <w:top w:val="nil"/>
              <w:left w:val="single" w:sz="8" w:space="0" w:color="auto"/>
              <w:bottom w:val="single" w:sz="8" w:space="0" w:color="auto"/>
              <w:right w:val="single" w:sz="8" w:space="0" w:color="auto"/>
            </w:tcBorders>
            <w:shd w:val="clear" w:color="000000" w:fill="FFFFFF"/>
            <w:noWrap/>
            <w:vAlign w:val="center"/>
            <w:hideMark/>
          </w:tcPr>
          <w:p w14:paraId="0874A799" w14:textId="77777777" w:rsidR="00A44AF6" w:rsidRPr="00BC5AF5" w:rsidRDefault="00A44AF6" w:rsidP="00A44AF6">
            <w:pPr>
              <w:spacing w:after="0" w:line="240" w:lineRule="auto"/>
              <w:jc w:val="center"/>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Net Income</w:t>
            </w:r>
          </w:p>
        </w:tc>
        <w:tc>
          <w:tcPr>
            <w:tcW w:w="1923" w:type="dxa"/>
            <w:tcBorders>
              <w:top w:val="nil"/>
              <w:left w:val="nil"/>
              <w:bottom w:val="single" w:sz="8" w:space="0" w:color="auto"/>
              <w:right w:val="single" w:sz="8" w:space="0" w:color="auto"/>
            </w:tcBorders>
            <w:shd w:val="clear" w:color="000000" w:fill="FFFFFF"/>
            <w:noWrap/>
            <w:vAlign w:val="center"/>
            <w:hideMark/>
          </w:tcPr>
          <w:p w14:paraId="7E4E5DBD"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£54,232</w:t>
            </w:r>
          </w:p>
        </w:tc>
        <w:tc>
          <w:tcPr>
            <w:tcW w:w="1218" w:type="dxa"/>
            <w:tcBorders>
              <w:top w:val="nil"/>
              <w:left w:val="nil"/>
              <w:bottom w:val="single" w:sz="8" w:space="0" w:color="auto"/>
              <w:right w:val="single" w:sz="8" w:space="0" w:color="auto"/>
            </w:tcBorders>
            <w:shd w:val="clear" w:color="000000" w:fill="FFFFFF"/>
            <w:noWrap/>
            <w:vAlign w:val="center"/>
            <w:hideMark/>
          </w:tcPr>
          <w:p w14:paraId="1F6F0E9A"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£154,917</w:t>
            </w:r>
          </w:p>
        </w:tc>
        <w:tc>
          <w:tcPr>
            <w:tcW w:w="1836" w:type="dxa"/>
            <w:tcBorders>
              <w:top w:val="nil"/>
              <w:left w:val="nil"/>
              <w:bottom w:val="single" w:sz="8" w:space="0" w:color="auto"/>
              <w:right w:val="single" w:sz="8" w:space="0" w:color="auto"/>
            </w:tcBorders>
            <w:shd w:val="clear" w:color="000000" w:fill="FFFFFF"/>
            <w:noWrap/>
            <w:vAlign w:val="center"/>
            <w:hideMark/>
          </w:tcPr>
          <w:p w14:paraId="028FF600"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£216,875</w:t>
            </w:r>
          </w:p>
        </w:tc>
        <w:tc>
          <w:tcPr>
            <w:tcW w:w="1218" w:type="dxa"/>
            <w:tcBorders>
              <w:top w:val="nil"/>
              <w:left w:val="nil"/>
              <w:bottom w:val="single" w:sz="8" w:space="0" w:color="auto"/>
              <w:right w:val="single" w:sz="8" w:space="0" w:color="auto"/>
            </w:tcBorders>
            <w:shd w:val="clear" w:color="000000" w:fill="FFFFFF"/>
            <w:noWrap/>
            <w:vAlign w:val="center"/>
            <w:hideMark/>
          </w:tcPr>
          <w:p w14:paraId="67DD1F7C"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£356,978</w:t>
            </w:r>
          </w:p>
        </w:tc>
      </w:tr>
      <w:tr w:rsidR="00A44AF6" w:rsidRPr="00BC5AF5" w14:paraId="058CCF51" w14:textId="77777777" w:rsidTr="00B84815">
        <w:trPr>
          <w:trHeight w:val="315"/>
        </w:trPr>
        <w:tc>
          <w:tcPr>
            <w:tcW w:w="3589" w:type="dxa"/>
            <w:tcBorders>
              <w:top w:val="nil"/>
              <w:left w:val="single" w:sz="8" w:space="0" w:color="auto"/>
              <w:bottom w:val="single" w:sz="8" w:space="0" w:color="auto"/>
              <w:right w:val="single" w:sz="8" w:space="0" w:color="auto"/>
            </w:tcBorders>
            <w:shd w:val="clear" w:color="000000" w:fill="FFC000"/>
            <w:noWrap/>
            <w:vAlign w:val="center"/>
            <w:hideMark/>
          </w:tcPr>
          <w:p w14:paraId="11C3C839" w14:textId="77777777" w:rsidR="00A44AF6" w:rsidRPr="00BC5AF5" w:rsidRDefault="00A44AF6" w:rsidP="00A44AF6">
            <w:pPr>
              <w:spacing w:after="0" w:line="240" w:lineRule="auto"/>
              <w:jc w:val="center"/>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OPM</w:t>
            </w:r>
          </w:p>
        </w:tc>
        <w:tc>
          <w:tcPr>
            <w:tcW w:w="1923" w:type="dxa"/>
            <w:tcBorders>
              <w:top w:val="nil"/>
              <w:left w:val="nil"/>
              <w:bottom w:val="single" w:sz="8" w:space="0" w:color="auto"/>
              <w:right w:val="single" w:sz="8" w:space="0" w:color="auto"/>
            </w:tcBorders>
            <w:shd w:val="clear" w:color="000000" w:fill="FFFFFF"/>
            <w:noWrap/>
            <w:vAlign w:val="center"/>
            <w:hideMark/>
          </w:tcPr>
          <w:p w14:paraId="1EE4F133"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£73</w:t>
            </w:r>
          </w:p>
        </w:tc>
        <w:tc>
          <w:tcPr>
            <w:tcW w:w="1218" w:type="dxa"/>
            <w:tcBorders>
              <w:top w:val="nil"/>
              <w:left w:val="nil"/>
              <w:bottom w:val="single" w:sz="8" w:space="0" w:color="auto"/>
              <w:right w:val="single" w:sz="8" w:space="0" w:color="auto"/>
            </w:tcBorders>
            <w:shd w:val="clear" w:color="000000" w:fill="FFFFFF"/>
            <w:noWrap/>
            <w:vAlign w:val="center"/>
            <w:hideMark/>
          </w:tcPr>
          <w:p w14:paraId="5005F7BC"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£77</w:t>
            </w:r>
          </w:p>
        </w:tc>
        <w:tc>
          <w:tcPr>
            <w:tcW w:w="1836" w:type="dxa"/>
            <w:tcBorders>
              <w:top w:val="nil"/>
              <w:left w:val="nil"/>
              <w:bottom w:val="single" w:sz="8" w:space="0" w:color="auto"/>
              <w:right w:val="single" w:sz="8" w:space="0" w:color="auto"/>
            </w:tcBorders>
            <w:shd w:val="clear" w:color="000000" w:fill="FFFFFF"/>
            <w:noWrap/>
            <w:vAlign w:val="center"/>
            <w:hideMark/>
          </w:tcPr>
          <w:p w14:paraId="0FFDC8B5"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£77</w:t>
            </w:r>
          </w:p>
        </w:tc>
        <w:tc>
          <w:tcPr>
            <w:tcW w:w="1218" w:type="dxa"/>
            <w:tcBorders>
              <w:top w:val="nil"/>
              <w:left w:val="nil"/>
              <w:bottom w:val="single" w:sz="8" w:space="0" w:color="auto"/>
              <w:right w:val="single" w:sz="8" w:space="0" w:color="auto"/>
            </w:tcBorders>
            <w:shd w:val="clear" w:color="000000" w:fill="FFFFFF"/>
            <w:noWrap/>
            <w:vAlign w:val="center"/>
            <w:hideMark/>
          </w:tcPr>
          <w:p w14:paraId="16098054"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£77</w:t>
            </w:r>
          </w:p>
        </w:tc>
      </w:tr>
      <w:tr w:rsidR="00A44AF6" w:rsidRPr="00BC5AF5" w14:paraId="16686D05" w14:textId="77777777" w:rsidTr="00B84815">
        <w:trPr>
          <w:trHeight w:val="315"/>
        </w:trPr>
        <w:tc>
          <w:tcPr>
            <w:tcW w:w="3589" w:type="dxa"/>
            <w:tcBorders>
              <w:top w:val="nil"/>
              <w:left w:val="single" w:sz="8" w:space="0" w:color="auto"/>
              <w:bottom w:val="single" w:sz="8" w:space="0" w:color="auto"/>
              <w:right w:val="single" w:sz="8" w:space="0" w:color="auto"/>
            </w:tcBorders>
            <w:shd w:val="clear" w:color="000000" w:fill="FFC000"/>
            <w:noWrap/>
            <w:vAlign w:val="center"/>
            <w:hideMark/>
          </w:tcPr>
          <w:p w14:paraId="05F9FDC4" w14:textId="77777777" w:rsidR="00A44AF6" w:rsidRPr="00BC5AF5" w:rsidRDefault="00A44AF6" w:rsidP="00A44AF6">
            <w:pPr>
              <w:spacing w:after="0" w:line="240" w:lineRule="auto"/>
              <w:jc w:val="center"/>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NPM</w:t>
            </w:r>
          </w:p>
        </w:tc>
        <w:tc>
          <w:tcPr>
            <w:tcW w:w="1923" w:type="dxa"/>
            <w:tcBorders>
              <w:top w:val="nil"/>
              <w:left w:val="nil"/>
              <w:bottom w:val="single" w:sz="8" w:space="0" w:color="auto"/>
              <w:right w:val="single" w:sz="8" w:space="0" w:color="auto"/>
            </w:tcBorders>
            <w:shd w:val="clear" w:color="000000" w:fill="FFFFFF"/>
            <w:noWrap/>
            <w:vAlign w:val="center"/>
            <w:hideMark/>
          </w:tcPr>
          <w:p w14:paraId="6289098A"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£68</w:t>
            </w:r>
          </w:p>
        </w:tc>
        <w:tc>
          <w:tcPr>
            <w:tcW w:w="1218" w:type="dxa"/>
            <w:tcBorders>
              <w:top w:val="nil"/>
              <w:left w:val="nil"/>
              <w:bottom w:val="single" w:sz="8" w:space="0" w:color="auto"/>
              <w:right w:val="single" w:sz="8" w:space="0" w:color="auto"/>
            </w:tcBorders>
            <w:shd w:val="clear" w:color="000000" w:fill="FFFFFF"/>
            <w:noWrap/>
            <w:vAlign w:val="center"/>
            <w:hideMark/>
          </w:tcPr>
          <w:p w14:paraId="3E3FDBF5"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£68</w:t>
            </w:r>
          </w:p>
        </w:tc>
        <w:tc>
          <w:tcPr>
            <w:tcW w:w="1836" w:type="dxa"/>
            <w:tcBorders>
              <w:top w:val="nil"/>
              <w:left w:val="nil"/>
              <w:bottom w:val="single" w:sz="8" w:space="0" w:color="auto"/>
              <w:right w:val="single" w:sz="8" w:space="0" w:color="auto"/>
            </w:tcBorders>
            <w:shd w:val="clear" w:color="000000" w:fill="FFFFFF"/>
            <w:noWrap/>
            <w:vAlign w:val="center"/>
            <w:hideMark/>
          </w:tcPr>
          <w:p w14:paraId="32E62444"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£68</w:t>
            </w:r>
          </w:p>
        </w:tc>
        <w:tc>
          <w:tcPr>
            <w:tcW w:w="1218" w:type="dxa"/>
            <w:tcBorders>
              <w:top w:val="nil"/>
              <w:left w:val="nil"/>
              <w:bottom w:val="single" w:sz="8" w:space="0" w:color="auto"/>
              <w:right w:val="single" w:sz="8" w:space="0" w:color="auto"/>
            </w:tcBorders>
            <w:shd w:val="clear" w:color="000000" w:fill="FFFFFF"/>
            <w:noWrap/>
            <w:vAlign w:val="center"/>
            <w:hideMark/>
          </w:tcPr>
          <w:p w14:paraId="420A0B83" w14:textId="77777777" w:rsidR="00A44AF6" w:rsidRPr="00BC5AF5" w:rsidRDefault="00A44AF6" w:rsidP="00A44AF6">
            <w:pPr>
              <w:spacing w:after="0" w:line="240" w:lineRule="auto"/>
              <w:jc w:val="center"/>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£68</w:t>
            </w:r>
          </w:p>
        </w:tc>
      </w:tr>
    </w:tbl>
    <w:p w14:paraId="3F2B16C8"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p w14:paraId="7315D8CF" w14:textId="70A0D2DB" w:rsidR="00A44AF6" w:rsidRPr="00BC5AF5" w:rsidRDefault="00A44AF6" w:rsidP="00A44AF6">
      <w:pPr>
        <w:spacing w:after="0" w:line="240" w:lineRule="auto"/>
        <w:rPr>
          <w:rFonts w:ascii="Arial" w:hAnsi="Arial" w:cs="Arial"/>
          <w:sz w:val="24"/>
          <w:szCs w:val="24"/>
        </w:rPr>
      </w:pPr>
      <w:r w:rsidRPr="00BC5AF5">
        <w:rPr>
          <w:rFonts w:ascii="Arial" w:eastAsia="Times New Roman" w:hAnsi="Arial" w:cs="Arial"/>
          <w:b/>
          <w:bCs/>
          <w:color w:val="000000"/>
          <w:sz w:val="24"/>
          <w:szCs w:val="24"/>
          <w:lang w:eastAsia="en-GB"/>
        </w:rPr>
        <w:t xml:space="preserve">Table 4. </w:t>
      </w:r>
      <w:r w:rsidR="0088013F">
        <w:rPr>
          <w:rFonts w:ascii="Arial" w:eastAsia="Times New Roman" w:hAnsi="Arial" w:cs="Arial"/>
          <w:b/>
          <w:bCs/>
          <w:color w:val="000000"/>
          <w:sz w:val="24"/>
          <w:szCs w:val="24"/>
          <w:lang w:eastAsia="en-GB"/>
        </w:rPr>
        <w:t xml:space="preserve">Source: </w:t>
      </w:r>
      <w:r w:rsidR="00D44F4E">
        <w:rPr>
          <w:rFonts w:ascii="Arial" w:eastAsia="Times New Roman" w:hAnsi="Arial" w:cs="Arial"/>
          <w:b/>
          <w:bCs/>
          <w:color w:val="000000"/>
          <w:sz w:val="24"/>
          <w:szCs w:val="24"/>
          <w:lang w:eastAsia="en-GB"/>
        </w:rPr>
        <w:t>Author,</w:t>
      </w:r>
      <w:r w:rsidR="00D44F4E" w:rsidRPr="00BC5AF5">
        <w:rPr>
          <w:rFonts w:ascii="Arial" w:eastAsia="Times New Roman" w:hAnsi="Arial" w:cs="Arial"/>
          <w:b/>
          <w:bCs/>
          <w:color w:val="000000"/>
          <w:sz w:val="24"/>
          <w:szCs w:val="24"/>
          <w:lang w:eastAsia="en-GB"/>
        </w:rPr>
        <w:t xml:space="preserve"> Margaret</w:t>
      </w:r>
      <w:r w:rsidR="0088013F" w:rsidRPr="00BC5AF5">
        <w:rPr>
          <w:rFonts w:ascii="Arial" w:eastAsia="Times New Roman" w:hAnsi="Arial" w:cs="Arial"/>
          <w:b/>
          <w:bCs/>
          <w:color w:val="000000"/>
          <w:sz w:val="24"/>
          <w:szCs w:val="24"/>
          <w:lang w:eastAsia="en-GB"/>
        </w:rPr>
        <w:t xml:space="preserve"> </w:t>
      </w:r>
      <w:r w:rsidR="00F60BBA" w:rsidRPr="00BC5AF5">
        <w:rPr>
          <w:rFonts w:ascii="Arial" w:eastAsia="Times New Roman" w:hAnsi="Arial" w:cs="Arial"/>
          <w:b/>
          <w:bCs/>
          <w:color w:val="000000"/>
          <w:sz w:val="24"/>
          <w:szCs w:val="24"/>
          <w:lang w:eastAsia="en-GB"/>
        </w:rPr>
        <w:t>Kyakunda</w:t>
      </w:r>
      <w:r w:rsidR="00F60BBA">
        <w:rPr>
          <w:rFonts w:ascii="Arial" w:eastAsia="Times New Roman" w:hAnsi="Arial" w:cs="Arial"/>
          <w:b/>
          <w:bCs/>
          <w:color w:val="000000"/>
          <w:sz w:val="24"/>
          <w:szCs w:val="24"/>
          <w:lang w:eastAsia="en-GB"/>
        </w:rPr>
        <w:t>, (</w:t>
      </w:r>
      <w:r w:rsidR="00D44F4E">
        <w:rPr>
          <w:rFonts w:ascii="Arial" w:eastAsia="Times New Roman" w:hAnsi="Arial" w:cs="Arial"/>
          <w:b/>
          <w:bCs/>
          <w:color w:val="000000"/>
          <w:sz w:val="24"/>
          <w:szCs w:val="24"/>
          <w:lang w:eastAsia="en-GB"/>
        </w:rPr>
        <w:t>2018)</w:t>
      </w:r>
      <w:r w:rsidR="0088013F">
        <w:rPr>
          <w:rFonts w:ascii="Arial" w:eastAsia="Times New Roman" w:hAnsi="Arial" w:cs="Arial"/>
          <w:b/>
          <w:bCs/>
          <w:color w:val="000000"/>
          <w:sz w:val="24"/>
          <w:szCs w:val="24"/>
          <w:lang w:eastAsia="en-GB"/>
        </w:rPr>
        <w:t xml:space="preserve"> </w:t>
      </w:r>
      <w:r w:rsidR="0088013F" w:rsidRPr="00BC5AF5">
        <w:rPr>
          <w:rFonts w:ascii="Arial" w:eastAsia="Times New Roman" w:hAnsi="Arial" w:cs="Arial"/>
          <w:b/>
          <w:bCs/>
          <w:color w:val="000000"/>
          <w:sz w:val="24"/>
          <w:szCs w:val="24"/>
          <w:lang w:eastAsia="en-GB"/>
        </w:rPr>
        <w:t>MBA Entrepreneurship – University of Wales Trinity St. David (London Campus</w:t>
      </w:r>
    </w:p>
    <w:p w14:paraId="282B7B75" w14:textId="77777777" w:rsidR="00A44AF6" w:rsidRPr="00BC5AF5" w:rsidRDefault="00A44AF6" w:rsidP="00A44AF6">
      <w:pPr>
        <w:spacing w:after="0" w:line="240" w:lineRule="auto"/>
        <w:rPr>
          <w:rFonts w:ascii="Arial" w:hAnsi="Arial" w:cs="Arial"/>
          <w:b/>
          <w:sz w:val="24"/>
          <w:szCs w:val="24"/>
        </w:rPr>
      </w:pPr>
    </w:p>
    <w:p w14:paraId="272BED87"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 xml:space="preserve">RATIO ANALYSIS FOR THE FIRST YEAR </w:t>
      </w:r>
    </w:p>
    <w:p w14:paraId="5B442C75"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bl>
      <w:tblPr>
        <w:tblW w:w="28743" w:type="dxa"/>
        <w:tblLook w:val="04A0" w:firstRow="1" w:lastRow="0" w:firstColumn="1" w:lastColumn="0" w:noHBand="0" w:noVBand="1"/>
      </w:tblPr>
      <w:tblGrid>
        <w:gridCol w:w="2946"/>
        <w:gridCol w:w="2945"/>
        <w:gridCol w:w="2945"/>
        <w:gridCol w:w="979"/>
        <w:gridCol w:w="978"/>
        <w:gridCol w:w="978"/>
        <w:gridCol w:w="4120"/>
        <w:gridCol w:w="2142"/>
        <w:gridCol w:w="2142"/>
        <w:gridCol w:w="2142"/>
        <w:gridCol w:w="2142"/>
        <w:gridCol w:w="2142"/>
        <w:gridCol w:w="2142"/>
      </w:tblGrid>
      <w:tr w:rsidR="00A44AF6" w:rsidRPr="00BC5AF5" w14:paraId="0CF6BD2A" w14:textId="77777777" w:rsidTr="00B84815">
        <w:trPr>
          <w:trHeight w:val="300"/>
        </w:trPr>
        <w:tc>
          <w:tcPr>
            <w:tcW w:w="28743" w:type="dxa"/>
            <w:gridSpan w:val="13"/>
            <w:tcBorders>
              <w:top w:val="nil"/>
              <w:left w:val="nil"/>
              <w:bottom w:val="nil"/>
              <w:right w:val="nil"/>
            </w:tcBorders>
            <w:shd w:val="clear" w:color="auto" w:fill="auto"/>
            <w:noWrap/>
            <w:vAlign w:val="bottom"/>
            <w:hideMark/>
          </w:tcPr>
          <w:p w14:paraId="616A6B3B"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xml:space="preserve">The table indicates that the operating margin projected for Delice Du Pain (OPM) is 77%  </w:t>
            </w:r>
          </w:p>
          <w:p w14:paraId="4AA09165"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xml:space="preserve">which indicates that the bakery can earn £77 net sales s of £100 in terms of operating profit </w:t>
            </w:r>
          </w:p>
        </w:tc>
      </w:tr>
      <w:tr w:rsidR="00A44AF6" w:rsidRPr="00BC5AF5" w14:paraId="2D7A37BA" w14:textId="77777777" w:rsidTr="00B84815">
        <w:trPr>
          <w:trHeight w:val="300"/>
        </w:trPr>
        <w:tc>
          <w:tcPr>
            <w:tcW w:w="8836" w:type="dxa"/>
            <w:gridSpan w:val="3"/>
            <w:tcBorders>
              <w:top w:val="nil"/>
              <w:left w:val="nil"/>
              <w:bottom w:val="nil"/>
              <w:right w:val="nil"/>
            </w:tcBorders>
            <w:shd w:val="clear" w:color="auto" w:fill="auto"/>
            <w:noWrap/>
            <w:vAlign w:val="bottom"/>
            <w:hideMark/>
          </w:tcPr>
          <w:p w14:paraId="70C3B631"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xml:space="preserve">from the same analysis the projected Net profit Margin </w:t>
            </w:r>
          </w:p>
          <w:p w14:paraId="1F317003"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(NPM) for Delice Du Pain in 68% - £68 -per£68 from net revenue of £100.</w:t>
            </w:r>
          </w:p>
        </w:tc>
        <w:tc>
          <w:tcPr>
            <w:tcW w:w="2935" w:type="dxa"/>
            <w:gridSpan w:val="3"/>
            <w:tcBorders>
              <w:top w:val="nil"/>
              <w:left w:val="nil"/>
              <w:bottom w:val="nil"/>
              <w:right w:val="nil"/>
            </w:tcBorders>
            <w:shd w:val="clear" w:color="auto" w:fill="auto"/>
            <w:noWrap/>
            <w:vAlign w:val="bottom"/>
            <w:hideMark/>
          </w:tcPr>
          <w:p w14:paraId="46A2E075" w14:textId="77777777" w:rsidR="00A44AF6" w:rsidRPr="00BC5AF5" w:rsidRDefault="00A44AF6" w:rsidP="00A44AF6">
            <w:pPr>
              <w:spacing w:after="0" w:line="240" w:lineRule="auto"/>
              <w:rPr>
                <w:rFonts w:ascii="Arial" w:eastAsia="Times New Roman" w:hAnsi="Arial" w:cs="Arial"/>
                <w:color w:val="000000"/>
                <w:sz w:val="24"/>
                <w:szCs w:val="24"/>
                <w:lang w:eastAsia="en-GB"/>
              </w:rPr>
            </w:pPr>
          </w:p>
        </w:tc>
        <w:tc>
          <w:tcPr>
            <w:tcW w:w="4120" w:type="dxa"/>
            <w:tcBorders>
              <w:top w:val="nil"/>
              <w:left w:val="nil"/>
              <w:bottom w:val="nil"/>
              <w:right w:val="nil"/>
            </w:tcBorders>
            <w:shd w:val="clear" w:color="auto" w:fill="auto"/>
            <w:vAlign w:val="bottom"/>
            <w:hideMark/>
          </w:tcPr>
          <w:p w14:paraId="7189B946" w14:textId="77777777" w:rsidR="00A44AF6" w:rsidRPr="00BC5AF5" w:rsidRDefault="00A44AF6" w:rsidP="00A44AF6">
            <w:pPr>
              <w:spacing w:after="0" w:line="240" w:lineRule="auto"/>
              <w:rPr>
                <w:rFonts w:ascii="Arial" w:eastAsia="Times New Roman" w:hAnsi="Arial" w:cs="Arial"/>
                <w:color w:val="000000"/>
                <w:sz w:val="24"/>
                <w:szCs w:val="24"/>
                <w:lang w:eastAsia="en-GB"/>
              </w:rPr>
            </w:pPr>
          </w:p>
        </w:tc>
        <w:tc>
          <w:tcPr>
            <w:tcW w:w="2142" w:type="dxa"/>
            <w:tcBorders>
              <w:top w:val="nil"/>
              <w:left w:val="nil"/>
              <w:bottom w:val="nil"/>
              <w:right w:val="nil"/>
            </w:tcBorders>
            <w:shd w:val="clear" w:color="auto" w:fill="auto"/>
            <w:vAlign w:val="bottom"/>
            <w:hideMark/>
          </w:tcPr>
          <w:p w14:paraId="4B95AB4A"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2142" w:type="dxa"/>
            <w:tcBorders>
              <w:top w:val="nil"/>
              <w:left w:val="nil"/>
              <w:bottom w:val="nil"/>
              <w:right w:val="nil"/>
            </w:tcBorders>
            <w:shd w:val="clear" w:color="auto" w:fill="auto"/>
            <w:vAlign w:val="bottom"/>
            <w:hideMark/>
          </w:tcPr>
          <w:p w14:paraId="47D90F46"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2142" w:type="dxa"/>
            <w:tcBorders>
              <w:top w:val="nil"/>
              <w:left w:val="nil"/>
              <w:bottom w:val="nil"/>
              <w:right w:val="nil"/>
            </w:tcBorders>
            <w:shd w:val="clear" w:color="auto" w:fill="auto"/>
            <w:vAlign w:val="bottom"/>
            <w:hideMark/>
          </w:tcPr>
          <w:p w14:paraId="6D2BBEA7"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2142" w:type="dxa"/>
            <w:tcBorders>
              <w:top w:val="nil"/>
              <w:left w:val="nil"/>
              <w:bottom w:val="nil"/>
              <w:right w:val="nil"/>
            </w:tcBorders>
            <w:shd w:val="clear" w:color="auto" w:fill="auto"/>
            <w:vAlign w:val="bottom"/>
            <w:hideMark/>
          </w:tcPr>
          <w:p w14:paraId="423DFEC9"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2142" w:type="dxa"/>
            <w:tcBorders>
              <w:top w:val="nil"/>
              <w:left w:val="nil"/>
              <w:bottom w:val="nil"/>
              <w:right w:val="nil"/>
            </w:tcBorders>
            <w:shd w:val="clear" w:color="auto" w:fill="auto"/>
            <w:vAlign w:val="bottom"/>
            <w:hideMark/>
          </w:tcPr>
          <w:p w14:paraId="5F643112"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2142" w:type="dxa"/>
            <w:tcBorders>
              <w:top w:val="nil"/>
              <w:left w:val="nil"/>
              <w:bottom w:val="nil"/>
              <w:right w:val="nil"/>
            </w:tcBorders>
            <w:shd w:val="clear" w:color="auto" w:fill="auto"/>
            <w:vAlign w:val="bottom"/>
            <w:hideMark/>
          </w:tcPr>
          <w:p w14:paraId="21BB6764" w14:textId="77777777" w:rsidR="00A44AF6" w:rsidRPr="00BC5AF5" w:rsidRDefault="00A44AF6" w:rsidP="00A44AF6">
            <w:pPr>
              <w:spacing w:after="0" w:line="240" w:lineRule="auto"/>
              <w:rPr>
                <w:rFonts w:ascii="Arial" w:eastAsia="Times New Roman" w:hAnsi="Arial" w:cs="Arial"/>
                <w:sz w:val="24"/>
                <w:szCs w:val="24"/>
                <w:lang w:eastAsia="en-GB"/>
              </w:rPr>
            </w:pPr>
          </w:p>
        </w:tc>
      </w:tr>
      <w:tr w:rsidR="00A44AF6" w:rsidRPr="00BC5AF5" w14:paraId="05937536" w14:textId="77777777" w:rsidTr="00B84815">
        <w:trPr>
          <w:trHeight w:val="300"/>
        </w:trPr>
        <w:tc>
          <w:tcPr>
            <w:tcW w:w="2946" w:type="dxa"/>
            <w:tcBorders>
              <w:top w:val="nil"/>
              <w:left w:val="nil"/>
              <w:bottom w:val="nil"/>
              <w:right w:val="nil"/>
            </w:tcBorders>
            <w:shd w:val="clear" w:color="auto" w:fill="auto"/>
            <w:noWrap/>
            <w:vAlign w:val="bottom"/>
            <w:hideMark/>
          </w:tcPr>
          <w:p w14:paraId="44B8B097"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2945" w:type="dxa"/>
            <w:tcBorders>
              <w:top w:val="nil"/>
              <w:left w:val="nil"/>
              <w:bottom w:val="nil"/>
              <w:right w:val="nil"/>
            </w:tcBorders>
            <w:shd w:val="clear" w:color="auto" w:fill="auto"/>
            <w:noWrap/>
            <w:vAlign w:val="bottom"/>
            <w:hideMark/>
          </w:tcPr>
          <w:p w14:paraId="7C5B5869"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2945" w:type="dxa"/>
            <w:tcBorders>
              <w:top w:val="nil"/>
              <w:left w:val="nil"/>
              <w:bottom w:val="nil"/>
              <w:right w:val="nil"/>
            </w:tcBorders>
            <w:shd w:val="clear" w:color="auto" w:fill="auto"/>
            <w:noWrap/>
            <w:vAlign w:val="bottom"/>
            <w:hideMark/>
          </w:tcPr>
          <w:p w14:paraId="575B9FE4"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79" w:type="dxa"/>
            <w:tcBorders>
              <w:top w:val="nil"/>
              <w:left w:val="nil"/>
              <w:bottom w:val="nil"/>
              <w:right w:val="nil"/>
            </w:tcBorders>
            <w:shd w:val="clear" w:color="auto" w:fill="auto"/>
            <w:noWrap/>
            <w:vAlign w:val="bottom"/>
            <w:hideMark/>
          </w:tcPr>
          <w:p w14:paraId="7111CF75"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78" w:type="dxa"/>
            <w:tcBorders>
              <w:top w:val="nil"/>
              <w:left w:val="nil"/>
              <w:bottom w:val="nil"/>
              <w:right w:val="nil"/>
            </w:tcBorders>
            <w:shd w:val="clear" w:color="auto" w:fill="auto"/>
            <w:noWrap/>
            <w:vAlign w:val="bottom"/>
            <w:hideMark/>
          </w:tcPr>
          <w:p w14:paraId="5350AF58"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978" w:type="dxa"/>
            <w:tcBorders>
              <w:top w:val="nil"/>
              <w:left w:val="nil"/>
              <w:bottom w:val="nil"/>
              <w:right w:val="nil"/>
            </w:tcBorders>
            <w:shd w:val="clear" w:color="auto" w:fill="auto"/>
            <w:noWrap/>
            <w:vAlign w:val="bottom"/>
            <w:hideMark/>
          </w:tcPr>
          <w:p w14:paraId="596395EA"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4120" w:type="dxa"/>
            <w:tcBorders>
              <w:top w:val="nil"/>
              <w:left w:val="nil"/>
              <w:bottom w:val="nil"/>
              <w:right w:val="nil"/>
            </w:tcBorders>
            <w:shd w:val="clear" w:color="auto" w:fill="auto"/>
            <w:noWrap/>
            <w:vAlign w:val="bottom"/>
            <w:hideMark/>
          </w:tcPr>
          <w:p w14:paraId="5C7B0EC5"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2142" w:type="dxa"/>
            <w:tcBorders>
              <w:top w:val="nil"/>
              <w:left w:val="nil"/>
              <w:bottom w:val="nil"/>
              <w:right w:val="nil"/>
            </w:tcBorders>
            <w:shd w:val="clear" w:color="auto" w:fill="auto"/>
            <w:noWrap/>
            <w:vAlign w:val="bottom"/>
            <w:hideMark/>
          </w:tcPr>
          <w:p w14:paraId="77F27075"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2142" w:type="dxa"/>
            <w:tcBorders>
              <w:top w:val="nil"/>
              <w:left w:val="nil"/>
              <w:bottom w:val="nil"/>
              <w:right w:val="nil"/>
            </w:tcBorders>
            <w:shd w:val="clear" w:color="auto" w:fill="auto"/>
            <w:noWrap/>
            <w:vAlign w:val="bottom"/>
            <w:hideMark/>
          </w:tcPr>
          <w:p w14:paraId="2AD130FD"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2142" w:type="dxa"/>
            <w:tcBorders>
              <w:top w:val="nil"/>
              <w:left w:val="nil"/>
              <w:bottom w:val="nil"/>
              <w:right w:val="nil"/>
            </w:tcBorders>
            <w:shd w:val="clear" w:color="auto" w:fill="auto"/>
            <w:noWrap/>
            <w:vAlign w:val="bottom"/>
            <w:hideMark/>
          </w:tcPr>
          <w:p w14:paraId="365136BF"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2142" w:type="dxa"/>
            <w:tcBorders>
              <w:top w:val="nil"/>
              <w:left w:val="nil"/>
              <w:bottom w:val="nil"/>
              <w:right w:val="nil"/>
            </w:tcBorders>
            <w:shd w:val="clear" w:color="auto" w:fill="auto"/>
            <w:noWrap/>
            <w:vAlign w:val="bottom"/>
            <w:hideMark/>
          </w:tcPr>
          <w:p w14:paraId="64AE193F"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2142" w:type="dxa"/>
            <w:tcBorders>
              <w:top w:val="nil"/>
              <w:left w:val="nil"/>
              <w:bottom w:val="nil"/>
              <w:right w:val="nil"/>
            </w:tcBorders>
            <w:shd w:val="clear" w:color="auto" w:fill="auto"/>
            <w:noWrap/>
            <w:vAlign w:val="bottom"/>
            <w:hideMark/>
          </w:tcPr>
          <w:p w14:paraId="060B7A41"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2142" w:type="dxa"/>
            <w:tcBorders>
              <w:top w:val="nil"/>
              <w:left w:val="nil"/>
              <w:bottom w:val="nil"/>
              <w:right w:val="nil"/>
            </w:tcBorders>
            <w:shd w:val="clear" w:color="auto" w:fill="auto"/>
            <w:noWrap/>
            <w:vAlign w:val="bottom"/>
            <w:hideMark/>
          </w:tcPr>
          <w:p w14:paraId="015DC677" w14:textId="77777777" w:rsidR="00A44AF6" w:rsidRPr="00BC5AF5" w:rsidRDefault="00A44AF6" w:rsidP="00A44AF6">
            <w:pPr>
              <w:spacing w:after="0" w:line="240" w:lineRule="auto"/>
              <w:rPr>
                <w:rFonts w:ascii="Arial" w:eastAsia="Times New Roman" w:hAnsi="Arial" w:cs="Arial"/>
                <w:sz w:val="24"/>
                <w:szCs w:val="24"/>
                <w:lang w:eastAsia="en-GB"/>
              </w:rPr>
            </w:pPr>
          </w:p>
        </w:tc>
      </w:tr>
    </w:tbl>
    <w:p w14:paraId="05045204"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p w14:paraId="11CB27AC"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p w14:paraId="39BDBF3D"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p w14:paraId="3F5E4FB1"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bl>
      <w:tblPr>
        <w:tblW w:w="10490" w:type="dxa"/>
        <w:tblLook w:val="04A0" w:firstRow="1" w:lastRow="0" w:firstColumn="1" w:lastColumn="0" w:noHBand="0" w:noVBand="1"/>
      </w:tblPr>
      <w:tblGrid>
        <w:gridCol w:w="2216"/>
        <w:gridCol w:w="1284"/>
        <w:gridCol w:w="1284"/>
        <w:gridCol w:w="1284"/>
        <w:gridCol w:w="1418"/>
        <w:gridCol w:w="3004"/>
      </w:tblGrid>
      <w:tr w:rsidR="00A44AF6" w:rsidRPr="00BC5AF5" w14:paraId="60211DA4" w14:textId="77777777" w:rsidTr="00B84815">
        <w:trPr>
          <w:trHeight w:val="300"/>
        </w:trPr>
        <w:tc>
          <w:tcPr>
            <w:tcW w:w="2216" w:type="dxa"/>
            <w:tcBorders>
              <w:top w:val="nil"/>
              <w:left w:val="nil"/>
              <w:bottom w:val="nil"/>
              <w:right w:val="nil"/>
            </w:tcBorders>
            <w:shd w:val="clear" w:color="auto" w:fill="auto"/>
            <w:noWrap/>
            <w:vAlign w:val="bottom"/>
            <w:hideMark/>
          </w:tcPr>
          <w:p w14:paraId="20240C8C"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8274" w:type="dxa"/>
            <w:gridSpan w:val="5"/>
            <w:tcBorders>
              <w:top w:val="nil"/>
              <w:left w:val="nil"/>
              <w:bottom w:val="nil"/>
              <w:right w:val="nil"/>
            </w:tcBorders>
            <w:shd w:val="clear" w:color="auto" w:fill="auto"/>
            <w:noWrap/>
            <w:vAlign w:val="bottom"/>
            <w:hideMark/>
          </w:tcPr>
          <w:p w14:paraId="22022922" w14:textId="77777777" w:rsidR="00A44AF6" w:rsidRPr="00BC5AF5" w:rsidRDefault="00A44AF6" w:rsidP="00A44AF6">
            <w:pPr>
              <w:spacing w:after="0" w:line="240" w:lineRule="auto"/>
              <w:jc w:val="center"/>
              <w:rPr>
                <w:rFonts w:ascii="Arial" w:eastAsia="Times New Roman" w:hAnsi="Arial" w:cs="Arial"/>
                <w:b/>
                <w:bCs/>
                <w:color w:val="000000"/>
                <w:sz w:val="24"/>
                <w:szCs w:val="24"/>
                <w:lang w:eastAsia="en-GB"/>
              </w:rPr>
            </w:pPr>
          </w:p>
          <w:p w14:paraId="47F0C1C3" w14:textId="77777777" w:rsidR="00A44AF6" w:rsidRPr="00BC5AF5" w:rsidRDefault="00A44AF6" w:rsidP="00A44AF6">
            <w:pPr>
              <w:spacing w:after="0" w:line="240" w:lineRule="auto"/>
              <w:jc w:val="center"/>
              <w:rPr>
                <w:rFonts w:ascii="Arial" w:eastAsia="Times New Roman" w:hAnsi="Arial" w:cs="Arial"/>
                <w:b/>
                <w:bCs/>
                <w:color w:val="000000"/>
                <w:sz w:val="24"/>
                <w:szCs w:val="24"/>
                <w:lang w:eastAsia="en-GB"/>
              </w:rPr>
            </w:pPr>
          </w:p>
          <w:p w14:paraId="7A462975" w14:textId="77777777" w:rsidR="00A44AF6" w:rsidRPr="00BC5AF5" w:rsidRDefault="00A44AF6" w:rsidP="00A44AF6">
            <w:pPr>
              <w:spacing w:after="0" w:line="240" w:lineRule="auto"/>
              <w:jc w:val="center"/>
              <w:rPr>
                <w:rFonts w:ascii="Arial" w:eastAsia="Times New Roman" w:hAnsi="Arial" w:cs="Arial"/>
                <w:b/>
                <w:bCs/>
                <w:color w:val="000000"/>
                <w:sz w:val="24"/>
                <w:szCs w:val="24"/>
                <w:lang w:eastAsia="en-GB"/>
              </w:rPr>
            </w:pPr>
          </w:p>
          <w:p w14:paraId="62CC61D6" w14:textId="77777777" w:rsidR="00625F43" w:rsidRDefault="00625F43" w:rsidP="00A44AF6">
            <w:pPr>
              <w:spacing w:after="0" w:line="240" w:lineRule="auto"/>
              <w:jc w:val="center"/>
              <w:rPr>
                <w:rFonts w:ascii="Arial" w:eastAsia="Times New Roman" w:hAnsi="Arial" w:cs="Arial"/>
                <w:b/>
                <w:bCs/>
                <w:color w:val="000000"/>
                <w:sz w:val="24"/>
                <w:szCs w:val="24"/>
                <w:lang w:eastAsia="en-GB"/>
              </w:rPr>
            </w:pPr>
          </w:p>
          <w:p w14:paraId="7FC3F03D" w14:textId="77777777" w:rsidR="00625F43" w:rsidRDefault="00625F43" w:rsidP="00A44AF6">
            <w:pPr>
              <w:spacing w:after="0" w:line="240" w:lineRule="auto"/>
              <w:jc w:val="center"/>
              <w:rPr>
                <w:rFonts w:ascii="Arial" w:eastAsia="Times New Roman" w:hAnsi="Arial" w:cs="Arial"/>
                <w:b/>
                <w:bCs/>
                <w:color w:val="000000"/>
                <w:sz w:val="24"/>
                <w:szCs w:val="24"/>
                <w:lang w:eastAsia="en-GB"/>
              </w:rPr>
            </w:pPr>
          </w:p>
          <w:p w14:paraId="70B1629D" w14:textId="55D24C3F" w:rsidR="00A44AF6" w:rsidRPr="00BC5AF5" w:rsidRDefault="00A44AF6" w:rsidP="00625F43">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Projected Cash Flow -STATEMENT FOR DELICE DU PAIN FOR YEAR 1</w:t>
            </w:r>
          </w:p>
        </w:tc>
      </w:tr>
      <w:tr w:rsidR="00A44AF6" w:rsidRPr="00BC5AF5" w14:paraId="4ECFBCFE" w14:textId="77777777" w:rsidTr="00B84815">
        <w:trPr>
          <w:trHeight w:val="300"/>
        </w:trPr>
        <w:tc>
          <w:tcPr>
            <w:tcW w:w="2216" w:type="dxa"/>
            <w:tcBorders>
              <w:top w:val="nil"/>
              <w:left w:val="nil"/>
              <w:bottom w:val="nil"/>
              <w:right w:val="nil"/>
            </w:tcBorders>
            <w:shd w:val="clear" w:color="auto" w:fill="auto"/>
            <w:noWrap/>
            <w:vAlign w:val="bottom"/>
            <w:hideMark/>
          </w:tcPr>
          <w:p w14:paraId="717AF91D"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c>
          <w:tcPr>
            <w:tcW w:w="1284" w:type="dxa"/>
            <w:tcBorders>
              <w:top w:val="nil"/>
              <w:left w:val="nil"/>
              <w:bottom w:val="nil"/>
              <w:right w:val="nil"/>
            </w:tcBorders>
            <w:shd w:val="clear" w:color="auto" w:fill="auto"/>
            <w:noWrap/>
            <w:vAlign w:val="bottom"/>
            <w:hideMark/>
          </w:tcPr>
          <w:p w14:paraId="15B3B3E4"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2A08EA1A" w14:textId="77777777" w:rsidR="00A44AF6" w:rsidRPr="00BC5AF5" w:rsidRDefault="00A44AF6" w:rsidP="00A44AF6">
            <w:pPr>
              <w:spacing w:after="0" w:line="240" w:lineRule="auto"/>
              <w:jc w:val="center"/>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3309AABB" w14:textId="77777777" w:rsidR="00A44AF6" w:rsidRPr="00BC5AF5" w:rsidRDefault="00A44AF6" w:rsidP="00A44AF6">
            <w:pPr>
              <w:spacing w:after="0" w:line="240" w:lineRule="auto"/>
              <w:jc w:val="center"/>
              <w:rPr>
                <w:rFonts w:ascii="Arial" w:eastAsia="Times New Roman" w:hAnsi="Arial" w:cs="Arial"/>
                <w:sz w:val="24"/>
                <w:szCs w:val="24"/>
                <w:lang w:eastAsia="en-GB"/>
              </w:rPr>
            </w:pPr>
          </w:p>
        </w:tc>
        <w:tc>
          <w:tcPr>
            <w:tcW w:w="1418" w:type="dxa"/>
            <w:tcBorders>
              <w:top w:val="nil"/>
              <w:left w:val="nil"/>
              <w:bottom w:val="nil"/>
              <w:right w:val="nil"/>
            </w:tcBorders>
            <w:shd w:val="clear" w:color="auto" w:fill="auto"/>
            <w:noWrap/>
            <w:vAlign w:val="bottom"/>
            <w:hideMark/>
          </w:tcPr>
          <w:p w14:paraId="14E7A61F" w14:textId="77777777" w:rsidR="00A44AF6" w:rsidRPr="00BC5AF5" w:rsidRDefault="00A44AF6" w:rsidP="00A44AF6">
            <w:pPr>
              <w:spacing w:after="0" w:line="240" w:lineRule="auto"/>
              <w:jc w:val="center"/>
              <w:rPr>
                <w:rFonts w:ascii="Arial" w:eastAsia="Times New Roman" w:hAnsi="Arial" w:cs="Arial"/>
                <w:sz w:val="24"/>
                <w:szCs w:val="24"/>
                <w:lang w:eastAsia="en-GB"/>
              </w:rPr>
            </w:pPr>
          </w:p>
        </w:tc>
        <w:tc>
          <w:tcPr>
            <w:tcW w:w="3004" w:type="dxa"/>
            <w:tcBorders>
              <w:top w:val="nil"/>
              <w:left w:val="nil"/>
              <w:bottom w:val="nil"/>
              <w:right w:val="nil"/>
            </w:tcBorders>
            <w:shd w:val="clear" w:color="auto" w:fill="auto"/>
            <w:noWrap/>
            <w:vAlign w:val="bottom"/>
            <w:hideMark/>
          </w:tcPr>
          <w:p w14:paraId="15DCB31B" w14:textId="77777777" w:rsidR="00A44AF6" w:rsidRPr="00BC5AF5" w:rsidRDefault="00A44AF6" w:rsidP="00A44AF6">
            <w:pPr>
              <w:spacing w:after="0" w:line="240" w:lineRule="auto"/>
              <w:jc w:val="center"/>
              <w:rPr>
                <w:rFonts w:ascii="Arial" w:eastAsia="Times New Roman" w:hAnsi="Arial" w:cs="Arial"/>
                <w:sz w:val="24"/>
                <w:szCs w:val="24"/>
                <w:lang w:eastAsia="en-GB"/>
              </w:rPr>
            </w:pPr>
          </w:p>
        </w:tc>
      </w:tr>
      <w:tr w:rsidR="00A44AF6" w:rsidRPr="00BC5AF5" w14:paraId="575A9FD2" w14:textId="77777777" w:rsidTr="00B84815">
        <w:trPr>
          <w:trHeight w:val="300"/>
        </w:trPr>
        <w:tc>
          <w:tcPr>
            <w:tcW w:w="2216" w:type="dxa"/>
            <w:tcBorders>
              <w:top w:val="nil"/>
              <w:left w:val="nil"/>
              <w:bottom w:val="nil"/>
              <w:right w:val="nil"/>
            </w:tcBorders>
            <w:shd w:val="clear" w:color="auto" w:fill="auto"/>
            <w:noWrap/>
            <w:vAlign w:val="bottom"/>
            <w:hideMark/>
          </w:tcPr>
          <w:p w14:paraId="1292403B"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single" w:sz="4" w:space="0" w:color="auto"/>
              <w:left w:val="single" w:sz="4" w:space="0" w:color="auto"/>
              <w:bottom w:val="nil"/>
              <w:right w:val="nil"/>
            </w:tcBorders>
            <w:shd w:val="clear" w:color="000000" w:fill="E6B8B7"/>
            <w:noWrap/>
            <w:vAlign w:val="bottom"/>
            <w:hideMark/>
          </w:tcPr>
          <w:p w14:paraId="0FB6D6C0"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QTR 1</w:t>
            </w:r>
          </w:p>
        </w:tc>
        <w:tc>
          <w:tcPr>
            <w:tcW w:w="1284" w:type="dxa"/>
            <w:tcBorders>
              <w:top w:val="single" w:sz="4" w:space="0" w:color="auto"/>
              <w:left w:val="nil"/>
              <w:bottom w:val="nil"/>
              <w:right w:val="nil"/>
            </w:tcBorders>
            <w:shd w:val="clear" w:color="000000" w:fill="E6B8B7"/>
            <w:noWrap/>
            <w:vAlign w:val="bottom"/>
            <w:hideMark/>
          </w:tcPr>
          <w:p w14:paraId="745949E1"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QTR 2</w:t>
            </w:r>
          </w:p>
        </w:tc>
        <w:tc>
          <w:tcPr>
            <w:tcW w:w="1284" w:type="dxa"/>
            <w:tcBorders>
              <w:top w:val="single" w:sz="4" w:space="0" w:color="auto"/>
              <w:left w:val="nil"/>
              <w:bottom w:val="nil"/>
              <w:right w:val="nil"/>
            </w:tcBorders>
            <w:shd w:val="clear" w:color="000000" w:fill="E6B8B7"/>
            <w:noWrap/>
            <w:vAlign w:val="bottom"/>
            <w:hideMark/>
          </w:tcPr>
          <w:p w14:paraId="20743D8B"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QTR 3</w:t>
            </w:r>
          </w:p>
        </w:tc>
        <w:tc>
          <w:tcPr>
            <w:tcW w:w="1418" w:type="dxa"/>
            <w:tcBorders>
              <w:top w:val="single" w:sz="4" w:space="0" w:color="auto"/>
              <w:left w:val="nil"/>
              <w:bottom w:val="nil"/>
              <w:right w:val="single" w:sz="4" w:space="0" w:color="auto"/>
            </w:tcBorders>
            <w:shd w:val="clear" w:color="000000" w:fill="E6B8B7"/>
            <w:noWrap/>
            <w:vAlign w:val="bottom"/>
            <w:hideMark/>
          </w:tcPr>
          <w:p w14:paraId="2669BA44"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QTR 4</w:t>
            </w:r>
          </w:p>
        </w:tc>
        <w:tc>
          <w:tcPr>
            <w:tcW w:w="3004" w:type="dxa"/>
            <w:tcBorders>
              <w:top w:val="nil"/>
              <w:left w:val="nil"/>
              <w:bottom w:val="nil"/>
              <w:right w:val="nil"/>
            </w:tcBorders>
            <w:shd w:val="clear" w:color="auto" w:fill="auto"/>
            <w:noWrap/>
            <w:vAlign w:val="bottom"/>
            <w:hideMark/>
          </w:tcPr>
          <w:p w14:paraId="411B8218"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r>
      <w:tr w:rsidR="00A44AF6" w:rsidRPr="00BC5AF5" w14:paraId="4759B3B7" w14:textId="77777777" w:rsidTr="00B84815">
        <w:trPr>
          <w:trHeight w:val="300"/>
        </w:trPr>
        <w:tc>
          <w:tcPr>
            <w:tcW w:w="2216" w:type="dxa"/>
            <w:tcBorders>
              <w:top w:val="nil"/>
              <w:left w:val="nil"/>
              <w:bottom w:val="nil"/>
              <w:right w:val="nil"/>
            </w:tcBorders>
            <w:shd w:val="clear" w:color="auto" w:fill="auto"/>
            <w:noWrap/>
            <w:vAlign w:val="bottom"/>
            <w:hideMark/>
          </w:tcPr>
          <w:p w14:paraId="4AB2119B"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5270" w:type="dxa"/>
            <w:gridSpan w:val="4"/>
            <w:tcBorders>
              <w:top w:val="nil"/>
              <w:left w:val="single" w:sz="4" w:space="0" w:color="auto"/>
              <w:bottom w:val="nil"/>
              <w:right w:val="single" w:sz="4" w:space="0" w:color="000000"/>
            </w:tcBorders>
            <w:shd w:val="clear" w:color="000000" w:fill="C0504D"/>
            <w:noWrap/>
            <w:vAlign w:val="bottom"/>
            <w:hideMark/>
          </w:tcPr>
          <w:p w14:paraId="2C5A4ABD" w14:textId="77777777" w:rsidR="00A44AF6" w:rsidRPr="00BC5AF5" w:rsidRDefault="00A44AF6" w:rsidP="00A44AF6">
            <w:pPr>
              <w:spacing w:after="0" w:line="240" w:lineRule="auto"/>
              <w:jc w:val="center"/>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YEAR 1</w:t>
            </w:r>
          </w:p>
        </w:tc>
        <w:tc>
          <w:tcPr>
            <w:tcW w:w="3004" w:type="dxa"/>
            <w:tcBorders>
              <w:top w:val="nil"/>
              <w:left w:val="nil"/>
              <w:bottom w:val="nil"/>
              <w:right w:val="nil"/>
            </w:tcBorders>
            <w:shd w:val="clear" w:color="auto" w:fill="auto"/>
            <w:noWrap/>
            <w:vAlign w:val="bottom"/>
            <w:hideMark/>
          </w:tcPr>
          <w:p w14:paraId="1EF20FED" w14:textId="77777777" w:rsidR="00A44AF6" w:rsidRPr="00BC5AF5" w:rsidRDefault="00A44AF6" w:rsidP="00A44AF6">
            <w:pPr>
              <w:spacing w:after="0" w:line="240" w:lineRule="auto"/>
              <w:jc w:val="center"/>
              <w:rPr>
                <w:rFonts w:ascii="Arial" w:eastAsia="Times New Roman" w:hAnsi="Arial" w:cs="Arial"/>
                <w:b/>
                <w:bCs/>
                <w:color w:val="000000"/>
                <w:sz w:val="24"/>
                <w:szCs w:val="24"/>
                <w:lang w:eastAsia="en-GB"/>
              </w:rPr>
            </w:pPr>
          </w:p>
        </w:tc>
      </w:tr>
      <w:tr w:rsidR="00A44AF6" w:rsidRPr="00BC5AF5" w14:paraId="79E6FC95" w14:textId="77777777" w:rsidTr="00B84815">
        <w:trPr>
          <w:trHeight w:val="300"/>
        </w:trPr>
        <w:tc>
          <w:tcPr>
            <w:tcW w:w="2216" w:type="dxa"/>
            <w:tcBorders>
              <w:top w:val="nil"/>
              <w:left w:val="nil"/>
              <w:bottom w:val="nil"/>
              <w:right w:val="nil"/>
            </w:tcBorders>
            <w:shd w:val="clear" w:color="000000" w:fill="DA9694"/>
            <w:noWrap/>
            <w:vAlign w:val="bottom"/>
            <w:hideMark/>
          </w:tcPr>
          <w:p w14:paraId="57504B4C" w14:textId="77777777" w:rsidR="00A44AF6" w:rsidRPr="00BC5AF5" w:rsidRDefault="00A44AF6" w:rsidP="00A44AF6">
            <w:pPr>
              <w:spacing w:after="0" w:line="240" w:lineRule="auto"/>
              <w:rPr>
                <w:rFonts w:ascii="Arial" w:eastAsia="Times New Roman" w:hAnsi="Arial" w:cs="Arial"/>
                <w:color w:val="000000"/>
                <w:sz w:val="24"/>
                <w:szCs w:val="24"/>
                <w:lang w:eastAsia="en-GB"/>
              </w:rPr>
            </w:pPr>
          </w:p>
        </w:tc>
        <w:tc>
          <w:tcPr>
            <w:tcW w:w="1284" w:type="dxa"/>
            <w:tcBorders>
              <w:top w:val="nil"/>
              <w:left w:val="single" w:sz="4" w:space="0" w:color="auto"/>
              <w:bottom w:val="nil"/>
              <w:right w:val="nil"/>
            </w:tcBorders>
            <w:shd w:val="clear" w:color="000000" w:fill="DA9694"/>
            <w:noWrap/>
            <w:vAlign w:val="bottom"/>
            <w:hideMark/>
          </w:tcPr>
          <w:p w14:paraId="3E6577F4"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JAN-MAR</w:t>
            </w:r>
          </w:p>
        </w:tc>
        <w:tc>
          <w:tcPr>
            <w:tcW w:w="1284" w:type="dxa"/>
            <w:tcBorders>
              <w:top w:val="nil"/>
              <w:left w:val="nil"/>
              <w:bottom w:val="nil"/>
              <w:right w:val="nil"/>
            </w:tcBorders>
            <w:shd w:val="clear" w:color="000000" w:fill="DA9694"/>
            <w:noWrap/>
            <w:vAlign w:val="bottom"/>
            <w:hideMark/>
          </w:tcPr>
          <w:p w14:paraId="55B7A135"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APR-JUN</w:t>
            </w:r>
          </w:p>
        </w:tc>
        <w:tc>
          <w:tcPr>
            <w:tcW w:w="1284" w:type="dxa"/>
            <w:tcBorders>
              <w:top w:val="nil"/>
              <w:left w:val="nil"/>
              <w:bottom w:val="nil"/>
              <w:right w:val="nil"/>
            </w:tcBorders>
            <w:shd w:val="clear" w:color="000000" w:fill="DA9694"/>
            <w:noWrap/>
            <w:vAlign w:val="bottom"/>
            <w:hideMark/>
          </w:tcPr>
          <w:p w14:paraId="00B058BB"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JUL-SEP</w:t>
            </w:r>
          </w:p>
        </w:tc>
        <w:tc>
          <w:tcPr>
            <w:tcW w:w="1418" w:type="dxa"/>
            <w:tcBorders>
              <w:top w:val="nil"/>
              <w:left w:val="nil"/>
              <w:bottom w:val="nil"/>
              <w:right w:val="single" w:sz="4" w:space="0" w:color="auto"/>
            </w:tcBorders>
            <w:shd w:val="clear" w:color="000000" w:fill="DA9694"/>
            <w:noWrap/>
            <w:vAlign w:val="bottom"/>
            <w:hideMark/>
          </w:tcPr>
          <w:p w14:paraId="0848B5AF"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OCT-DEC</w:t>
            </w:r>
          </w:p>
        </w:tc>
        <w:tc>
          <w:tcPr>
            <w:tcW w:w="3004" w:type="dxa"/>
            <w:tcBorders>
              <w:top w:val="nil"/>
              <w:left w:val="nil"/>
              <w:bottom w:val="nil"/>
              <w:right w:val="nil"/>
            </w:tcBorders>
            <w:shd w:val="clear" w:color="auto" w:fill="auto"/>
            <w:noWrap/>
            <w:vAlign w:val="bottom"/>
            <w:hideMark/>
          </w:tcPr>
          <w:p w14:paraId="686EB372"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tc>
      </w:tr>
      <w:tr w:rsidR="00A44AF6" w:rsidRPr="00BC5AF5" w14:paraId="791B5B11" w14:textId="77777777" w:rsidTr="00B84815">
        <w:trPr>
          <w:trHeight w:val="300"/>
        </w:trPr>
        <w:tc>
          <w:tcPr>
            <w:tcW w:w="2216" w:type="dxa"/>
            <w:tcBorders>
              <w:top w:val="nil"/>
              <w:left w:val="nil"/>
              <w:bottom w:val="nil"/>
              <w:right w:val="nil"/>
            </w:tcBorders>
            <w:shd w:val="clear" w:color="auto" w:fill="auto"/>
            <w:noWrap/>
            <w:vAlign w:val="bottom"/>
            <w:hideMark/>
          </w:tcPr>
          <w:p w14:paraId="2D74D252" w14:textId="77777777" w:rsidR="00A44AF6" w:rsidRPr="00BC5AF5" w:rsidRDefault="00A44AF6" w:rsidP="00A44AF6">
            <w:pPr>
              <w:spacing w:after="0" w:line="240" w:lineRule="auto"/>
              <w:rPr>
                <w:rFonts w:ascii="Arial" w:eastAsia="Times New Roman" w:hAnsi="Arial" w:cs="Arial"/>
                <w:b/>
                <w:bCs/>
                <w:color w:val="000000"/>
                <w:sz w:val="24"/>
                <w:szCs w:val="24"/>
                <w:u w:val="single"/>
                <w:lang w:eastAsia="en-GB"/>
              </w:rPr>
            </w:pPr>
            <w:r w:rsidRPr="00BC5AF5">
              <w:rPr>
                <w:rFonts w:ascii="Arial" w:eastAsia="Times New Roman" w:hAnsi="Arial" w:cs="Arial"/>
                <w:b/>
                <w:bCs/>
                <w:color w:val="000000"/>
                <w:sz w:val="24"/>
                <w:szCs w:val="24"/>
                <w:u w:val="single"/>
                <w:lang w:eastAsia="en-GB"/>
              </w:rPr>
              <w:t xml:space="preserve">Opening balance </w:t>
            </w:r>
          </w:p>
        </w:tc>
        <w:tc>
          <w:tcPr>
            <w:tcW w:w="1284" w:type="dxa"/>
            <w:tcBorders>
              <w:top w:val="nil"/>
              <w:left w:val="nil"/>
              <w:bottom w:val="nil"/>
              <w:right w:val="nil"/>
            </w:tcBorders>
            <w:shd w:val="clear" w:color="auto" w:fill="auto"/>
            <w:noWrap/>
            <w:vAlign w:val="bottom"/>
            <w:hideMark/>
          </w:tcPr>
          <w:p w14:paraId="75B566BB" w14:textId="77777777" w:rsidR="00A44AF6" w:rsidRPr="00BC5AF5" w:rsidRDefault="00A44AF6" w:rsidP="00A44AF6">
            <w:pPr>
              <w:spacing w:after="0" w:line="240" w:lineRule="auto"/>
              <w:rPr>
                <w:rFonts w:ascii="Arial" w:eastAsia="Times New Roman" w:hAnsi="Arial" w:cs="Arial"/>
                <w:b/>
                <w:bCs/>
                <w:color w:val="000000"/>
                <w:sz w:val="24"/>
                <w:szCs w:val="24"/>
                <w:u w:val="single"/>
                <w:lang w:eastAsia="en-GB"/>
              </w:rPr>
            </w:pPr>
          </w:p>
        </w:tc>
        <w:tc>
          <w:tcPr>
            <w:tcW w:w="1284" w:type="dxa"/>
            <w:tcBorders>
              <w:top w:val="nil"/>
              <w:left w:val="nil"/>
              <w:bottom w:val="nil"/>
              <w:right w:val="nil"/>
            </w:tcBorders>
            <w:shd w:val="clear" w:color="auto" w:fill="auto"/>
            <w:noWrap/>
            <w:vAlign w:val="bottom"/>
            <w:hideMark/>
          </w:tcPr>
          <w:p w14:paraId="4B33170F"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02086F7F"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418" w:type="dxa"/>
            <w:tcBorders>
              <w:top w:val="nil"/>
              <w:left w:val="nil"/>
              <w:bottom w:val="nil"/>
              <w:right w:val="nil"/>
            </w:tcBorders>
            <w:shd w:val="clear" w:color="auto" w:fill="auto"/>
            <w:noWrap/>
            <w:vAlign w:val="bottom"/>
            <w:hideMark/>
          </w:tcPr>
          <w:p w14:paraId="18AA14D6"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3004" w:type="dxa"/>
            <w:tcBorders>
              <w:top w:val="nil"/>
              <w:left w:val="nil"/>
              <w:bottom w:val="nil"/>
              <w:right w:val="nil"/>
            </w:tcBorders>
            <w:shd w:val="clear" w:color="auto" w:fill="auto"/>
            <w:noWrap/>
            <w:vAlign w:val="bottom"/>
            <w:hideMark/>
          </w:tcPr>
          <w:p w14:paraId="4FEE03FA" w14:textId="77777777" w:rsidR="00A44AF6" w:rsidRPr="00BC5AF5" w:rsidRDefault="00A44AF6" w:rsidP="00A44AF6">
            <w:pPr>
              <w:spacing w:after="0" w:line="240" w:lineRule="auto"/>
              <w:rPr>
                <w:rFonts w:ascii="Arial" w:eastAsia="Times New Roman" w:hAnsi="Arial" w:cs="Arial"/>
                <w:sz w:val="24"/>
                <w:szCs w:val="24"/>
                <w:lang w:eastAsia="en-GB"/>
              </w:rPr>
            </w:pPr>
          </w:p>
        </w:tc>
      </w:tr>
      <w:tr w:rsidR="00A44AF6" w:rsidRPr="00BC5AF5" w14:paraId="78C8807A" w14:textId="77777777" w:rsidTr="00B84815">
        <w:trPr>
          <w:trHeight w:val="300"/>
        </w:trPr>
        <w:tc>
          <w:tcPr>
            <w:tcW w:w="2216" w:type="dxa"/>
            <w:tcBorders>
              <w:top w:val="nil"/>
              <w:left w:val="nil"/>
              <w:bottom w:val="nil"/>
              <w:right w:val="nil"/>
            </w:tcBorders>
            <w:shd w:val="clear" w:color="auto" w:fill="auto"/>
            <w:noWrap/>
            <w:vAlign w:val="bottom"/>
            <w:hideMark/>
          </w:tcPr>
          <w:p w14:paraId="2981A5CB"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6DC23815"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4EEE6794"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2B086C9D"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418" w:type="dxa"/>
            <w:tcBorders>
              <w:top w:val="nil"/>
              <w:left w:val="nil"/>
              <w:bottom w:val="nil"/>
              <w:right w:val="nil"/>
            </w:tcBorders>
            <w:shd w:val="clear" w:color="auto" w:fill="auto"/>
            <w:noWrap/>
            <w:vAlign w:val="bottom"/>
            <w:hideMark/>
          </w:tcPr>
          <w:p w14:paraId="7D3B8053"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3004" w:type="dxa"/>
            <w:tcBorders>
              <w:top w:val="nil"/>
              <w:left w:val="nil"/>
              <w:bottom w:val="nil"/>
              <w:right w:val="nil"/>
            </w:tcBorders>
            <w:shd w:val="clear" w:color="auto" w:fill="auto"/>
            <w:noWrap/>
            <w:vAlign w:val="bottom"/>
            <w:hideMark/>
          </w:tcPr>
          <w:p w14:paraId="6EB6E051" w14:textId="77777777" w:rsidR="00A44AF6" w:rsidRPr="00BC5AF5" w:rsidRDefault="00A44AF6" w:rsidP="00A44AF6">
            <w:pPr>
              <w:spacing w:after="0" w:line="240" w:lineRule="auto"/>
              <w:rPr>
                <w:rFonts w:ascii="Arial" w:eastAsia="Times New Roman" w:hAnsi="Arial" w:cs="Arial"/>
                <w:sz w:val="24"/>
                <w:szCs w:val="24"/>
                <w:lang w:eastAsia="en-GB"/>
              </w:rPr>
            </w:pPr>
          </w:p>
        </w:tc>
      </w:tr>
      <w:tr w:rsidR="00A44AF6" w:rsidRPr="00BC5AF5" w14:paraId="2F6A4CFB" w14:textId="77777777" w:rsidTr="00B84815">
        <w:trPr>
          <w:trHeight w:val="300"/>
        </w:trPr>
        <w:tc>
          <w:tcPr>
            <w:tcW w:w="2216" w:type="dxa"/>
            <w:tcBorders>
              <w:top w:val="nil"/>
              <w:left w:val="nil"/>
              <w:bottom w:val="nil"/>
              <w:right w:val="nil"/>
            </w:tcBorders>
            <w:shd w:val="clear" w:color="auto" w:fill="auto"/>
            <w:noWrap/>
            <w:vAlign w:val="bottom"/>
            <w:hideMark/>
          </w:tcPr>
          <w:p w14:paraId="3EF5CEAB" w14:textId="77777777" w:rsidR="00A44AF6" w:rsidRPr="00BC5AF5" w:rsidRDefault="00A44AF6" w:rsidP="00A44AF6">
            <w:pPr>
              <w:spacing w:after="0" w:line="240" w:lineRule="auto"/>
              <w:rPr>
                <w:rFonts w:ascii="Arial" w:eastAsia="Times New Roman" w:hAnsi="Arial" w:cs="Arial"/>
                <w:b/>
                <w:bCs/>
                <w:color w:val="000000"/>
                <w:sz w:val="24"/>
                <w:szCs w:val="24"/>
                <w:u w:val="single"/>
                <w:lang w:eastAsia="en-GB"/>
              </w:rPr>
            </w:pPr>
            <w:r w:rsidRPr="00BC5AF5">
              <w:rPr>
                <w:rFonts w:ascii="Arial" w:eastAsia="Times New Roman" w:hAnsi="Arial" w:cs="Arial"/>
                <w:b/>
                <w:bCs/>
                <w:color w:val="000000"/>
                <w:sz w:val="24"/>
                <w:szCs w:val="24"/>
                <w:u w:val="single"/>
                <w:lang w:eastAsia="en-GB"/>
              </w:rPr>
              <w:t xml:space="preserve">Money In </w:t>
            </w:r>
          </w:p>
        </w:tc>
        <w:tc>
          <w:tcPr>
            <w:tcW w:w="1284" w:type="dxa"/>
            <w:tcBorders>
              <w:top w:val="nil"/>
              <w:left w:val="nil"/>
              <w:bottom w:val="nil"/>
              <w:right w:val="nil"/>
            </w:tcBorders>
            <w:shd w:val="clear" w:color="auto" w:fill="auto"/>
            <w:noWrap/>
            <w:vAlign w:val="bottom"/>
            <w:hideMark/>
          </w:tcPr>
          <w:p w14:paraId="770643D2" w14:textId="77777777" w:rsidR="00A44AF6" w:rsidRPr="00BC5AF5" w:rsidRDefault="00A44AF6" w:rsidP="00A44AF6">
            <w:pPr>
              <w:spacing w:after="0" w:line="240" w:lineRule="auto"/>
              <w:rPr>
                <w:rFonts w:ascii="Arial" w:eastAsia="Times New Roman" w:hAnsi="Arial" w:cs="Arial"/>
                <w:b/>
                <w:bCs/>
                <w:color w:val="000000"/>
                <w:sz w:val="24"/>
                <w:szCs w:val="24"/>
                <w:u w:val="single"/>
                <w:lang w:eastAsia="en-GB"/>
              </w:rPr>
            </w:pPr>
          </w:p>
        </w:tc>
        <w:tc>
          <w:tcPr>
            <w:tcW w:w="1284" w:type="dxa"/>
            <w:tcBorders>
              <w:top w:val="nil"/>
              <w:left w:val="nil"/>
              <w:bottom w:val="nil"/>
              <w:right w:val="nil"/>
            </w:tcBorders>
            <w:shd w:val="clear" w:color="auto" w:fill="auto"/>
            <w:noWrap/>
            <w:vAlign w:val="bottom"/>
            <w:hideMark/>
          </w:tcPr>
          <w:p w14:paraId="4664B6FD"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20CCF0BD"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418" w:type="dxa"/>
            <w:tcBorders>
              <w:top w:val="nil"/>
              <w:left w:val="nil"/>
              <w:bottom w:val="nil"/>
              <w:right w:val="nil"/>
            </w:tcBorders>
            <w:shd w:val="clear" w:color="auto" w:fill="auto"/>
            <w:noWrap/>
            <w:vAlign w:val="bottom"/>
            <w:hideMark/>
          </w:tcPr>
          <w:p w14:paraId="713C3A8E"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3004" w:type="dxa"/>
            <w:tcBorders>
              <w:top w:val="nil"/>
              <w:left w:val="nil"/>
              <w:bottom w:val="nil"/>
              <w:right w:val="nil"/>
            </w:tcBorders>
            <w:shd w:val="clear" w:color="auto" w:fill="auto"/>
            <w:noWrap/>
            <w:vAlign w:val="bottom"/>
            <w:hideMark/>
          </w:tcPr>
          <w:p w14:paraId="2E9F46C2" w14:textId="77777777" w:rsidR="00A44AF6" w:rsidRPr="00BC5AF5" w:rsidRDefault="00A44AF6" w:rsidP="00A44AF6">
            <w:pPr>
              <w:spacing w:after="0" w:line="240" w:lineRule="auto"/>
              <w:rPr>
                <w:rFonts w:ascii="Arial" w:eastAsia="Times New Roman" w:hAnsi="Arial" w:cs="Arial"/>
                <w:sz w:val="24"/>
                <w:szCs w:val="24"/>
                <w:lang w:eastAsia="en-GB"/>
              </w:rPr>
            </w:pPr>
          </w:p>
        </w:tc>
      </w:tr>
      <w:tr w:rsidR="00A44AF6" w:rsidRPr="00BC5AF5" w14:paraId="002258D1" w14:textId="77777777" w:rsidTr="00B84815">
        <w:trPr>
          <w:trHeight w:val="300"/>
        </w:trPr>
        <w:tc>
          <w:tcPr>
            <w:tcW w:w="2216" w:type="dxa"/>
            <w:tcBorders>
              <w:top w:val="nil"/>
              <w:left w:val="nil"/>
              <w:bottom w:val="nil"/>
              <w:right w:val="nil"/>
            </w:tcBorders>
            <w:shd w:val="clear" w:color="auto" w:fill="auto"/>
            <w:noWrap/>
            <w:vAlign w:val="bottom"/>
            <w:hideMark/>
          </w:tcPr>
          <w:p w14:paraId="1C17FE1F"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Owners Capital</w:t>
            </w:r>
          </w:p>
        </w:tc>
        <w:tc>
          <w:tcPr>
            <w:tcW w:w="1284" w:type="dxa"/>
            <w:tcBorders>
              <w:top w:val="nil"/>
              <w:left w:val="nil"/>
              <w:bottom w:val="nil"/>
              <w:right w:val="nil"/>
            </w:tcBorders>
            <w:shd w:val="clear" w:color="auto" w:fill="auto"/>
            <w:noWrap/>
            <w:vAlign w:val="bottom"/>
            <w:hideMark/>
          </w:tcPr>
          <w:p w14:paraId="5F7CA2EF"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600,000</w:t>
            </w:r>
          </w:p>
        </w:tc>
        <w:tc>
          <w:tcPr>
            <w:tcW w:w="1284" w:type="dxa"/>
            <w:tcBorders>
              <w:top w:val="nil"/>
              <w:left w:val="nil"/>
              <w:bottom w:val="nil"/>
              <w:right w:val="nil"/>
            </w:tcBorders>
            <w:shd w:val="clear" w:color="auto" w:fill="auto"/>
            <w:noWrap/>
            <w:vAlign w:val="bottom"/>
            <w:hideMark/>
          </w:tcPr>
          <w:p w14:paraId="4B838317"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p>
        </w:tc>
        <w:tc>
          <w:tcPr>
            <w:tcW w:w="1284" w:type="dxa"/>
            <w:tcBorders>
              <w:top w:val="nil"/>
              <w:left w:val="nil"/>
              <w:bottom w:val="nil"/>
              <w:right w:val="nil"/>
            </w:tcBorders>
            <w:shd w:val="clear" w:color="auto" w:fill="auto"/>
            <w:noWrap/>
            <w:vAlign w:val="bottom"/>
            <w:hideMark/>
          </w:tcPr>
          <w:p w14:paraId="0F48E226"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418" w:type="dxa"/>
            <w:tcBorders>
              <w:top w:val="nil"/>
              <w:left w:val="nil"/>
              <w:bottom w:val="nil"/>
              <w:right w:val="nil"/>
            </w:tcBorders>
            <w:shd w:val="clear" w:color="auto" w:fill="auto"/>
            <w:noWrap/>
            <w:vAlign w:val="bottom"/>
            <w:hideMark/>
          </w:tcPr>
          <w:p w14:paraId="7A1888A5"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3004" w:type="dxa"/>
            <w:tcBorders>
              <w:top w:val="nil"/>
              <w:left w:val="nil"/>
              <w:bottom w:val="nil"/>
              <w:right w:val="nil"/>
            </w:tcBorders>
            <w:shd w:val="clear" w:color="auto" w:fill="auto"/>
            <w:noWrap/>
            <w:vAlign w:val="bottom"/>
            <w:hideMark/>
          </w:tcPr>
          <w:p w14:paraId="1A3F0EAA"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600,000</w:t>
            </w:r>
          </w:p>
        </w:tc>
      </w:tr>
      <w:tr w:rsidR="00A44AF6" w:rsidRPr="00BC5AF5" w14:paraId="13C34608" w14:textId="77777777" w:rsidTr="00B84815">
        <w:trPr>
          <w:trHeight w:val="300"/>
        </w:trPr>
        <w:tc>
          <w:tcPr>
            <w:tcW w:w="2216" w:type="dxa"/>
            <w:tcBorders>
              <w:top w:val="nil"/>
              <w:left w:val="nil"/>
              <w:bottom w:val="nil"/>
              <w:right w:val="nil"/>
            </w:tcBorders>
            <w:shd w:val="clear" w:color="auto" w:fill="auto"/>
            <w:noWrap/>
            <w:vAlign w:val="bottom"/>
            <w:hideMark/>
          </w:tcPr>
          <w:p w14:paraId="40B60139"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xml:space="preserve">Inventor’s Loan </w:t>
            </w:r>
          </w:p>
        </w:tc>
        <w:tc>
          <w:tcPr>
            <w:tcW w:w="1284" w:type="dxa"/>
            <w:tcBorders>
              <w:top w:val="nil"/>
              <w:left w:val="nil"/>
              <w:bottom w:val="nil"/>
              <w:right w:val="nil"/>
            </w:tcBorders>
            <w:shd w:val="clear" w:color="auto" w:fill="auto"/>
            <w:noWrap/>
            <w:vAlign w:val="bottom"/>
            <w:hideMark/>
          </w:tcPr>
          <w:p w14:paraId="2159C37F"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200,000</w:t>
            </w:r>
          </w:p>
        </w:tc>
        <w:tc>
          <w:tcPr>
            <w:tcW w:w="1284" w:type="dxa"/>
            <w:tcBorders>
              <w:top w:val="nil"/>
              <w:left w:val="nil"/>
              <w:bottom w:val="nil"/>
              <w:right w:val="nil"/>
            </w:tcBorders>
            <w:shd w:val="clear" w:color="auto" w:fill="auto"/>
            <w:noWrap/>
            <w:vAlign w:val="bottom"/>
            <w:hideMark/>
          </w:tcPr>
          <w:p w14:paraId="0BADB48F"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p>
        </w:tc>
        <w:tc>
          <w:tcPr>
            <w:tcW w:w="1284" w:type="dxa"/>
            <w:tcBorders>
              <w:top w:val="nil"/>
              <w:left w:val="nil"/>
              <w:bottom w:val="nil"/>
              <w:right w:val="nil"/>
            </w:tcBorders>
            <w:shd w:val="clear" w:color="auto" w:fill="auto"/>
            <w:noWrap/>
            <w:vAlign w:val="bottom"/>
            <w:hideMark/>
          </w:tcPr>
          <w:p w14:paraId="21F48820"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418" w:type="dxa"/>
            <w:tcBorders>
              <w:top w:val="nil"/>
              <w:left w:val="nil"/>
              <w:bottom w:val="nil"/>
              <w:right w:val="nil"/>
            </w:tcBorders>
            <w:shd w:val="clear" w:color="auto" w:fill="auto"/>
            <w:noWrap/>
            <w:vAlign w:val="bottom"/>
            <w:hideMark/>
          </w:tcPr>
          <w:p w14:paraId="3D16F39D"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3004" w:type="dxa"/>
            <w:tcBorders>
              <w:top w:val="nil"/>
              <w:left w:val="nil"/>
              <w:bottom w:val="nil"/>
              <w:right w:val="nil"/>
            </w:tcBorders>
            <w:shd w:val="clear" w:color="auto" w:fill="auto"/>
            <w:noWrap/>
            <w:vAlign w:val="bottom"/>
            <w:hideMark/>
          </w:tcPr>
          <w:p w14:paraId="348CAC85"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200,000</w:t>
            </w:r>
          </w:p>
        </w:tc>
      </w:tr>
      <w:tr w:rsidR="00A44AF6" w:rsidRPr="00BC5AF5" w14:paraId="0B84FFC5" w14:textId="77777777" w:rsidTr="00B84815">
        <w:trPr>
          <w:trHeight w:val="300"/>
        </w:trPr>
        <w:tc>
          <w:tcPr>
            <w:tcW w:w="2216" w:type="dxa"/>
            <w:tcBorders>
              <w:top w:val="nil"/>
              <w:left w:val="nil"/>
              <w:bottom w:val="nil"/>
              <w:right w:val="nil"/>
            </w:tcBorders>
            <w:shd w:val="clear" w:color="auto" w:fill="auto"/>
            <w:noWrap/>
            <w:vAlign w:val="bottom"/>
            <w:hideMark/>
          </w:tcPr>
          <w:p w14:paraId="456260F8"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Sales (£)</w:t>
            </w:r>
          </w:p>
        </w:tc>
        <w:tc>
          <w:tcPr>
            <w:tcW w:w="1284" w:type="dxa"/>
            <w:tcBorders>
              <w:top w:val="nil"/>
              <w:left w:val="nil"/>
              <w:bottom w:val="nil"/>
              <w:right w:val="nil"/>
            </w:tcBorders>
            <w:shd w:val="clear" w:color="auto" w:fill="auto"/>
            <w:noWrap/>
            <w:vAlign w:val="bottom"/>
            <w:hideMark/>
          </w:tcPr>
          <w:p w14:paraId="6A2EEF8B"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74,000</w:t>
            </w:r>
          </w:p>
        </w:tc>
        <w:tc>
          <w:tcPr>
            <w:tcW w:w="1284" w:type="dxa"/>
            <w:tcBorders>
              <w:top w:val="nil"/>
              <w:left w:val="nil"/>
              <w:bottom w:val="nil"/>
              <w:right w:val="nil"/>
            </w:tcBorders>
            <w:shd w:val="clear" w:color="auto" w:fill="auto"/>
            <w:noWrap/>
            <w:vAlign w:val="bottom"/>
            <w:hideMark/>
          </w:tcPr>
          <w:p w14:paraId="25A8A574"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200,000</w:t>
            </w:r>
          </w:p>
        </w:tc>
        <w:tc>
          <w:tcPr>
            <w:tcW w:w="1284" w:type="dxa"/>
            <w:tcBorders>
              <w:top w:val="nil"/>
              <w:left w:val="nil"/>
              <w:bottom w:val="nil"/>
              <w:right w:val="nil"/>
            </w:tcBorders>
            <w:shd w:val="clear" w:color="auto" w:fill="auto"/>
            <w:noWrap/>
            <w:vAlign w:val="bottom"/>
            <w:hideMark/>
          </w:tcPr>
          <w:p w14:paraId="51E01394"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284,000</w:t>
            </w:r>
          </w:p>
        </w:tc>
        <w:tc>
          <w:tcPr>
            <w:tcW w:w="1418" w:type="dxa"/>
            <w:tcBorders>
              <w:top w:val="nil"/>
              <w:left w:val="nil"/>
              <w:bottom w:val="nil"/>
              <w:right w:val="nil"/>
            </w:tcBorders>
            <w:shd w:val="clear" w:color="auto" w:fill="auto"/>
            <w:noWrap/>
            <w:vAlign w:val="bottom"/>
            <w:hideMark/>
          </w:tcPr>
          <w:p w14:paraId="1C5BF6B3"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460,000</w:t>
            </w:r>
          </w:p>
        </w:tc>
        <w:tc>
          <w:tcPr>
            <w:tcW w:w="3004" w:type="dxa"/>
            <w:tcBorders>
              <w:top w:val="nil"/>
              <w:left w:val="nil"/>
              <w:bottom w:val="nil"/>
              <w:right w:val="nil"/>
            </w:tcBorders>
            <w:shd w:val="clear" w:color="auto" w:fill="auto"/>
            <w:noWrap/>
            <w:vAlign w:val="bottom"/>
            <w:hideMark/>
          </w:tcPr>
          <w:p w14:paraId="0F13F404"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1,018,000</w:t>
            </w:r>
          </w:p>
        </w:tc>
      </w:tr>
      <w:tr w:rsidR="00A44AF6" w:rsidRPr="00BC5AF5" w14:paraId="755121B3" w14:textId="77777777" w:rsidTr="00B84815">
        <w:trPr>
          <w:trHeight w:val="300"/>
        </w:trPr>
        <w:tc>
          <w:tcPr>
            <w:tcW w:w="2216" w:type="dxa"/>
            <w:tcBorders>
              <w:top w:val="nil"/>
              <w:left w:val="nil"/>
              <w:bottom w:val="nil"/>
              <w:right w:val="nil"/>
            </w:tcBorders>
            <w:shd w:val="clear" w:color="auto" w:fill="auto"/>
            <w:noWrap/>
            <w:vAlign w:val="bottom"/>
            <w:hideMark/>
          </w:tcPr>
          <w:p w14:paraId="0854D288"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p>
        </w:tc>
        <w:tc>
          <w:tcPr>
            <w:tcW w:w="1284" w:type="dxa"/>
            <w:tcBorders>
              <w:top w:val="nil"/>
              <w:left w:val="nil"/>
              <w:bottom w:val="nil"/>
              <w:right w:val="nil"/>
            </w:tcBorders>
            <w:shd w:val="clear" w:color="auto" w:fill="auto"/>
            <w:noWrap/>
            <w:vAlign w:val="bottom"/>
            <w:hideMark/>
          </w:tcPr>
          <w:p w14:paraId="391D5418"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352FE866"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09F35611"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418" w:type="dxa"/>
            <w:tcBorders>
              <w:top w:val="nil"/>
              <w:left w:val="nil"/>
              <w:bottom w:val="nil"/>
              <w:right w:val="nil"/>
            </w:tcBorders>
            <w:shd w:val="clear" w:color="auto" w:fill="auto"/>
            <w:noWrap/>
            <w:vAlign w:val="bottom"/>
            <w:hideMark/>
          </w:tcPr>
          <w:p w14:paraId="573988D1"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3004" w:type="dxa"/>
            <w:tcBorders>
              <w:top w:val="nil"/>
              <w:left w:val="nil"/>
              <w:bottom w:val="nil"/>
              <w:right w:val="nil"/>
            </w:tcBorders>
            <w:shd w:val="clear" w:color="auto" w:fill="auto"/>
            <w:noWrap/>
            <w:vAlign w:val="bottom"/>
            <w:hideMark/>
          </w:tcPr>
          <w:p w14:paraId="55428E12" w14:textId="77777777" w:rsidR="00A44AF6" w:rsidRPr="00BC5AF5" w:rsidRDefault="00A44AF6" w:rsidP="00A44AF6">
            <w:pPr>
              <w:spacing w:after="0" w:line="240" w:lineRule="auto"/>
              <w:rPr>
                <w:rFonts w:ascii="Arial" w:eastAsia="Times New Roman" w:hAnsi="Arial" w:cs="Arial"/>
                <w:sz w:val="24"/>
                <w:szCs w:val="24"/>
                <w:lang w:eastAsia="en-GB"/>
              </w:rPr>
            </w:pPr>
          </w:p>
        </w:tc>
      </w:tr>
      <w:tr w:rsidR="00A44AF6" w:rsidRPr="00BC5AF5" w14:paraId="618D1CF6" w14:textId="77777777" w:rsidTr="00B84815">
        <w:trPr>
          <w:trHeight w:val="300"/>
        </w:trPr>
        <w:tc>
          <w:tcPr>
            <w:tcW w:w="2216" w:type="dxa"/>
            <w:tcBorders>
              <w:top w:val="nil"/>
              <w:left w:val="nil"/>
              <w:bottom w:val="nil"/>
              <w:right w:val="nil"/>
            </w:tcBorders>
            <w:shd w:val="clear" w:color="auto" w:fill="auto"/>
            <w:noWrap/>
            <w:vAlign w:val="bottom"/>
            <w:hideMark/>
          </w:tcPr>
          <w:p w14:paraId="4486D613"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Total money in per QTR</w:t>
            </w:r>
          </w:p>
        </w:tc>
        <w:tc>
          <w:tcPr>
            <w:tcW w:w="1284" w:type="dxa"/>
            <w:tcBorders>
              <w:top w:val="nil"/>
              <w:left w:val="nil"/>
              <w:bottom w:val="nil"/>
              <w:right w:val="nil"/>
            </w:tcBorders>
            <w:shd w:val="clear" w:color="auto" w:fill="auto"/>
            <w:noWrap/>
            <w:vAlign w:val="bottom"/>
            <w:hideMark/>
          </w:tcPr>
          <w:p w14:paraId="03CF6F19"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874,000</w:t>
            </w:r>
          </w:p>
        </w:tc>
        <w:tc>
          <w:tcPr>
            <w:tcW w:w="1284" w:type="dxa"/>
            <w:tcBorders>
              <w:top w:val="nil"/>
              <w:left w:val="nil"/>
              <w:bottom w:val="nil"/>
              <w:right w:val="nil"/>
            </w:tcBorders>
            <w:shd w:val="clear" w:color="auto" w:fill="auto"/>
            <w:noWrap/>
            <w:vAlign w:val="bottom"/>
            <w:hideMark/>
          </w:tcPr>
          <w:p w14:paraId="47E5BD8A"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200,000</w:t>
            </w:r>
          </w:p>
        </w:tc>
        <w:tc>
          <w:tcPr>
            <w:tcW w:w="1284" w:type="dxa"/>
            <w:tcBorders>
              <w:top w:val="nil"/>
              <w:left w:val="nil"/>
              <w:bottom w:val="nil"/>
              <w:right w:val="nil"/>
            </w:tcBorders>
            <w:shd w:val="clear" w:color="auto" w:fill="auto"/>
            <w:noWrap/>
            <w:vAlign w:val="bottom"/>
            <w:hideMark/>
          </w:tcPr>
          <w:p w14:paraId="53A53E75"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284,000</w:t>
            </w:r>
          </w:p>
        </w:tc>
        <w:tc>
          <w:tcPr>
            <w:tcW w:w="1418" w:type="dxa"/>
            <w:tcBorders>
              <w:top w:val="nil"/>
              <w:left w:val="nil"/>
              <w:bottom w:val="nil"/>
              <w:right w:val="nil"/>
            </w:tcBorders>
            <w:shd w:val="clear" w:color="auto" w:fill="auto"/>
            <w:noWrap/>
            <w:vAlign w:val="bottom"/>
            <w:hideMark/>
          </w:tcPr>
          <w:p w14:paraId="0559FADB"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460,000</w:t>
            </w:r>
          </w:p>
        </w:tc>
        <w:tc>
          <w:tcPr>
            <w:tcW w:w="3004" w:type="dxa"/>
            <w:tcBorders>
              <w:top w:val="nil"/>
              <w:left w:val="nil"/>
              <w:bottom w:val="nil"/>
              <w:right w:val="nil"/>
            </w:tcBorders>
            <w:shd w:val="clear" w:color="auto" w:fill="auto"/>
            <w:noWrap/>
            <w:vAlign w:val="bottom"/>
            <w:hideMark/>
          </w:tcPr>
          <w:p w14:paraId="67F949B2"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p>
        </w:tc>
      </w:tr>
      <w:tr w:rsidR="00A44AF6" w:rsidRPr="00BC5AF5" w14:paraId="05A1D398" w14:textId="77777777" w:rsidTr="00B84815">
        <w:trPr>
          <w:trHeight w:val="300"/>
        </w:trPr>
        <w:tc>
          <w:tcPr>
            <w:tcW w:w="2216" w:type="dxa"/>
            <w:tcBorders>
              <w:top w:val="nil"/>
              <w:left w:val="nil"/>
              <w:bottom w:val="nil"/>
              <w:right w:val="nil"/>
            </w:tcBorders>
            <w:shd w:val="clear" w:color="auto" w:fill="auto"/>
            <w:noWrap/>
            <w:vAlign w:val="bottom"/>
            <w:hideMark/>
          </w:tcPr>
          <w:p w14:paraId="7D9CE766"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076632B0"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76B33C83"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55255EBB"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418" w:type="dxa"/>
            <w:tcBorders>
              <w:top w:val="nil"/>
              <w:left w:val="nil"/>
              <w:bottom w:val="nil"/>
              <w:right w:val="nil"/>
            </w:tcBorders>
            <w:shd w:val="clear" w:color="auto" w:fill="auto"/>
            <w:noWrap/>
            <w:vAlign w:val="bottom"/>
            <w:hideMark/>
          </w:tcPr>
          <w:p w14:paraId="15B01091"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3004" w:type="dxa"/>
            <w:tcBorders>
              <w:top w:val="nil"/>
              <w:left w:val="nil"/>
              <w:bottom w:val="nil"/>
              <w:right w:val="nil"/>
            </w:tcBorders>
            <w:shd w:val="clear" w:color="auto" w:fill="auto"/>
            <w:noWrap/>
            <w:vAlign w:val="bottom"/>
            <w:hideMark/>
          </w:tcPr>
          <w:p w14:paraId="1E783BFB" w14:textId="77777777" w:rsidR="00A44AF6" w:rsidRPr="00BC5AF5" w:rsidRDefault="00A44AF6" w:rsidP="00A44AF6">
            <w:pPr>
              <w:spacing w:after="0" w:line="240" w:lineRule="auto"/>
              <w:rPr>
                <w:rFonts w:ascii="Arial" w:eastAsia="Times New Roman" w:hAnsi="Arial" w:cs="Arial"/>
                <w:sz w:val="24"/>
                <w:szCs w:val="24"/>
                <w:lang w:eastAsia="en-GB"/>
              </w:rPr>
            </w:pPr>
          </w:p>
        </w:tc>
      </w:tr>
      <w:tr w:rsidR="00A44AF6" w:rsidRPr="00BC5AF5" w14:paraId="1E23BAD1" w14:textId="77777777" w:rsidTr="00B84815">
        <w:trPr>
          <w:trHeight w:val="300"/>
        </w:trPr>
        <w:tc>
          <w:tcPr>
            <w:tcW w:w="2216" w:type="dxa"/>
            <w:tcBorders>
              <w:top w:val="nil"/>
              <w:left w:val="nil"/>
              <w:bottom w:val="nil"/>
              <w:right w:val="nil"/>
            </w:tcBorders>
            <w:shd w:val="clear" w:color="000000" w:fill="538DD5"/>
            <w:noWrap/>
            <w:vAlign w:val="bottom"/>
            <w:hideMark/>
          </w:tcPr>
          <w:p w14:paraId="2C3F25AB"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Total money in</w:t>
            </w:r>
          </w:p>
        </w:tc>
        <w:tc>
          <w:tcPr>
            <w:tcW w:w="1284" w:type="dxa"/>
            <w:tcBorders>
              <w:top w:val="nil"/>
              <w:left w:val="nil"/>
              <w:bottom w:val="nil"/>
              <w:right w:val="nil"/>
            </w:tcBorders>
            <w:shd w:val="clear" w:color="000000" w:fill="538DD5"/>
            <w:noWrap/>
            <w:vAlign w:val="bottom"/>
            <w:hideMark/>
          </w:tcPr>
          <w:p w14:paraId="0D94D47C"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284" w:type="dxa"/>
            <w:tcBorders>
              <w:top w:val="nil"/>
              <w:left w:val="nil"/>
              <w:bottom w:val="nil"/>
              <w:right w:val="nil"/>
            </w:tcBorders>
            <w:shd w:val="clear" w:color="000000" w:fill="538DD5"/>
            <w:noWrap/>
            <w:vAlign w:val="bottom"/>
            <w:hideMark/>
          </w:tcPr>
          <w:p w14:paraId="21A857D7"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284" w:type="dxa"/>
            <w:tcBorders>
              <w:top w:val="nil"/>
              <w:left w:val="nil"/>
              <w:bottom w:val="nil"/>
              <w:right w:val="nil"/>
            </w:tcBorders>
            <w:shd w:val="clear" w:color="000000" w:fill="538DD5"/>
            <w:noWrap/>
            <w:vAlign w:val="bottom"/>
            <w:hideMark/>
          </w:tcPr>
          <w:p w14:paraId="523E8ED3"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1418" w:type="dxa"/>
            <w:tcBorders>
              <w:top w:val="nil"/>
              <w:left w:val="nil"/>
              <w:bottom w:val="nil"/>
              <w:right w:val="nil"/>
            </w:tcBorders>
            <w:shd w:val="clear" w:color="000000" w:fill="538DD5"/>
            <w:noWrap/>
            <w:vAlign w:val="bottom"/>
            <w:hideMark/>
          </w:tcPr>
          <w:p w14:paraId="44FA0593"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w:t>
            </w:r>
          </w:p>
        </w:tc>
        <w:tc>
          <w:tcPr>
            <w:tcW w:w="3004" w:type="dxa"/>
            <w:tcBorders>
              <w:top w:val="nil"/>
              <w:left w:val="nil"/>
              <w:bottom w:val="nil"/>
              <w:right w:val="nil"/>
            </w:tcBorders>
            <w:shd w:val="clear" w:color="000000" w:fill="538DD5"/>
            <w:noWrap/>
            <w:vAlign w:val="bottom"/>
            <w:hideMark/>
          </w:tcPr>
          <w:p w14:paraId="46B4B8D6"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1,818,000</w:t>
            </w:r>
          </w:p>
        </w:tc>
      </w:tr>
      <w:tr w:rsidR="00A44AF6" w:rsidRPr="00BC5AF5" w14:paraId="35902BA0" w14:textId="77777777" w:rsidTr="00B84815">
        <w:trPr>
          <w:trHeight w:val="300"/>
        </w:trPr>
        <w:tc>
          <w:tcPr>
            <w:tcW w:w="2216" w:type="dxa"/>
            <w:tcBorders>
              <w:top w:val="nil"/>
              <w:left w:val="nil"/>
              <w:bottom w:val="nil"/>
              <w:right w:val="nil"/>
            </w:tcBorders>
            <w:shd w:val="clear" w:color="auto" w:fill="auto"/>
            <w:noWrap/>
            <w:vAlign w:val="bottom"/>
            <w:hideMark/>
          </w:tcPr>
          <w:p w14:paraId="5BC2ABEE"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p>
        </w:tc>
        <w:tc>
          <w:tcPr>
            <w:tcW w:w="1284" w:type="dxa"/>
            <w:tcBorders>
              <w:top w:val="nil"/>
              <w:left w:val="nil"/>
              <w:bottom w:val="nil"/>
              <w:right w:val="nil"/>
            </w:tcBorders>
            <w:shd w:val="clear" w:color="auto" w:fill="auto"/>
            <w:noWrap/>
            <w:vAlign w:val="bottom"/>
            <w:hideMark/>
          </w:tcPr>
          <w:p w14:paraId="564AB8A7"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0B9ACDCA"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4CD5802B"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418" w:type="dxa"/>
            <w:tcBorders>
              <w:top w:val="nil"/>
              <w:left w:val="nil"/>
              <w:bottom w:val="nil"/>
              <w:right w:val="nil"/>
            </w:tcBorders>
            <w:shd w:val="clear" w:color="auto" w:fill="auto"/>
            <w:noWrap/>
            <w:vAlign w:val="bottom"/>
            <w:hideMark/>
          </w:tcPr>
          <w:p w14:paraId="35A2DDE5"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3004" w:type="dxa"/>
            <w:tcBorders>
              <w:top w:val="nil"/>
              <w:left w:val="nil"/>
              <w:bottom w:val="nil"/>
              <w:right w:val="nil"/>
            </w:tcBorders>
            <w:shd w:val="clear" w:color="auto" w:fill="auto"/>
            <w:noWrap/>
            <w:vAlign w:val="bottom"/>
            <w:hideMark/>
          </w:tcPr>
          <w:p w14:paraId="44275FBA" w14:textId="77777777" w:rsidR="00A44AF6" w:rsidRPr="00BC5AF5" w:rsidRDefault="00A44AF6" w:rsidP="00A44AF6">
            <w:pPr>
              <w:spacing w:after="0" w:line="240" w:lineRule="auto"/>
              <w:rPr>
                <w:rFonts w:ascii="Arial" w:eastAsia="Times New Roman" w:hAnsi="Arial" w:cs="Arial"/>
                <w:sz w:val="24"/>
                <w:szCs w:val="24"/>
                <w:lang w:eastAsia="en-GB"/>
              </w:rPr>
            </w:pPr>
          </w:p>
        </w:tc>
      </w:tr>
      <w:tr w:rsidR="00A44AF6" w:rsidRPr="00BC5AF5" w14:paraId="5E440E0C" w14:textId="77777777" w:rsidTr="00B84815">
        <w:trPr>
          <w:trHeight w:val="300"/>
        </w:trPr>
        <w:tc>
          <w:tcPr>
            <w:tcW w:w="2216" w:type="dxa"/>
            <w:tcBorders>
              <w:top w:val="nil"/>
              <w:left w:val="nil"/>
              <w:bottom w:val="nil"/>
              <w:right w:val="nil"/>
            </w:tcBorders>
            <w:shd w:val="clear" w:color="auto" w:fill="auto"/>
            <w:noWrap/>
            <w:vAlign w:val="bottom"/>
            <w:hideMark/>
          </w:tcPr>
          <w:p w14:paraId="76E676C8" w14:textId="77777777" w:rsidR="00A44AF6" w:rsidRPr="00BC5AF5" w:rsidRDefault="00A44AF6" w:rsidP="00A44AF6">
            <w:pPr>
              <w:spacing w:after="0" w:line="240" w:lineRule="auto"/>
              <w:rPr>
                <w:rFonts w:ascii="Arial" w:eastAsia="Times New Roman" w:hAnsi="Arial" w:cs="Arial"/>
                <w:b/>
                <w:bCs/>
                <w:color w:val="000000"/>
                <w:sz w:val="24"/>
                <w:szCs w:val="24"/>
                <w:u w:val="single"/>
                <w:lang w:eastAsia="en-GB"/>
              </w:rPr>
            </w:pPr>
            <w:r w:rsidRPr="00BC5AF5">
              <w:rPr>
                <w:rFonts w:ascii="Arial" w:eastAsia="Times New Roman" w:hAnsi="Arial" w:cs="Arial"/>
                <w:b/>
                <w:bCs/>
                <w:color w:val="000000"/>
                <w:sz w:val="24"/>
                <w:szCs w:val="24"/>
                <w:u w:val="single"/>
                <w:lang w:eastAsia="en-GB"/>
              </w:rPr>
              <w:t xml:space="preserve">Money Out </w:t>
            </w:r>
          </w:p>
        </w:tc>
        <w:tc>
          <w:tcPr>
            <w:tcW w:w="1284" w:type="dxa"/>
            <w:tcBorders>
              <w:top w:val="nil"/>
              <w:left w:val="nil"/>
              <w:bottom w:val="nil"/>
              <w:right w:val="nil"/>
            </w:tcBorders>
            <w:shd w:val="clear" w:color="auto" w:fill="auto"/>
            <w:noWrap/>
            <w:vAlign w:val="bottom"/>
            <w:hideMark/>
          </w:tcPr>
          <w:p w14:paraId="0267D8D0" w14:textId="77777777" w:rsidR="00A44AF6" w:rsidRPr="00BC5AF5" w:rsidRDefault="00A44AF6" w:rsidP="00A44AF6">
            <w:pPr>
              <w:spacing w:after="0" w:line="240" w:lineRule="auto"/>
              <w:rPr>
                <w:rFonts w:ascii="Arial" w:eastAsia="Times New Roman" w:hAnsi="Arial" w:cs="Arial"/>
                <w:b/>
                <w:bCs/>
                <w:color w:val="000000"/>
                <w:sz w:val="24"/>
                <w:szCs w:val="24"/>
                <w:u w:val="single"/>
                <w:lang w:eastAsia="en-GB"/>
              </w:rPr>
            </w:pPr>
          </w:p>
        </w:tc>
        <w:tc>
          <w:tcPr>
            <w:tcW w:w="1284" w:type="dxa"/>
            <w:tcBorders>
              <w:top w:val="nil"/>
              <w:left w:val="nil"/>
              <w:bottom w:val="nil"/>
              <w:right w:val="nil"/>
            </w:tcBorders>
            <w:shd w:val="clear" w:color="auto" w:fill="auto"/>
            <w:noWrap/>
            <w:vAlign w:val="bottom"/>
            <w:hideMark/>
          </w:tcPr>
          <w:p w14:paraId="64F5444E"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304A4CA4"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418" w:type="dxa"/>
            <w:tcBorders>
              <w:top w:val="nil"/>
              <w:left w:val="nil"/>
              <w:bottom w:val="nil"/>
              <w:right w:val="nil"/>
            </w:tcBorders>
            <w:shd w:val="clear" w:color="auto" w:fill="auto"/>
            <w:noWrap/>
            <w:vAlign w:val="bottom"/>
            <w:hideMark/>
          </w:tcPr>
          <w:p w14:paraId="2D6AF410"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3004" w:type="dxa"/>
            <w:tcBorders>
              <w:top w:val="nil"/>
              <w:left w:val="nil"/>
              <w:bottom w:val="nil"/>
              <w:right w:val="nil"/>
            </w:tcBorders>
            <w:shd w:val="clear" w:color="auto" w:fill="auto"/>
            <w:noWrap/>
            <w:vAlign w:val="bottom"/>
            <w:hideMark/>
          </w:tcPr>
          <w:p w14:paraId="7B21E466" w14:textId="77777777" w:rsidR="00A44AF6" w:rsidRPr="00BC5AF5" w:rsidRDefault="00A44AF6" w:rsidP="00A44AF6">
            <w:pPr>
              <w:spacing w:after="0" w:line="240" w:lineRule="auto"/>
              <w:rPr>
                <w:rFonts w:ascii="Arial" w:eastAsia="Times New Roman" w:hAnsi="Arial" w:cs="Arial"/>
                <w:sz w:val="24"/>
                <w:szCs w:val="24"/>
                <w:lang w:eastAsia="en-GB"/>
              </w:rPr>
            </w:pPr>
          </w:p>
        </w:tc>
      </w:tr>
      <w:tr w:rsidR="00A44AF6" w:rsidRPr="00BC5AF5" w14:paraId="31EE54F3" w14:textId="77777777" w:rsidTr="00B84815">
        <w:trPr>
          <w:trHeight w:val="300"/>
        </w:trPr>
        <w:tc>
          <w:tcPr>
            <w:tcW w:w="2216" w:type="dxa"/>
            <w:tcBorders>
              <w:top w:val="nil"/>
              <w:left w:val="nil"/>
              <w:bottom w:val="nil"/>
              <w:right w:val="nil"/>
            </w:tcBorders>
            <w:shd w:val="clear" w:color="auto" w:fill="auto"/>
            <w:noWrap/>
            <w:vAlign w:val="bottom"/>
            <w:hideMark/>
          </w:tcPr>
          <w:p w14:paraId="73DBB8E6"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xml:space="preserve">Loan Repayments </w:t>
            </w:r>
          </w:p>
        </w:tc>
        <w:tc>
          <w:tcPr>
            <w:tcW w:w="1284" w:type="dxa"/>
            <w:tcBorders>
              <w:top w:val="nil"/>
              <w:left w:val="nil"/>
              <w:bottom w:val="nil"/>
              <w:right w:val="nil"/>
            </w:tcBorders>
            <w:shd w:val="clear" w:color="auto" w:fill="auto"/>
            <w:noWrap/>
            <w:vAlign w:val="bottom"/>
            <w:hideMark/>
          </w:tcPr>
          <w:p w14:paraId="4F5147E4"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17,714.40</w:t>
            </w:r>
          </w:p>
        </w:tc>
        <w:tc>
          <w:tcPr>
            <w:tcW w:w="1284" w:type="dxa"/>
            <w:tcBorders>
              <w:top w:val="nil"/>
              <w:left w:val="nil"/>
              <w:bottom w:val="nil"/>
              <w:right w:val="nil"/>
            </w:tcBorders>
            <w:shd w:val="clear" w:color="auto" w:fill="auto"/>
            <w:noWrap/>
            <w:vAlign w:val="bottom"/>
            <w:hideMark/>
          </w:tcPr>
          <w:p w14:paraId="7C3FC4E0"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17,714.40</w:t>
            </w:r>
          </w:p>
        </w:tc>
        <w:tc>
          <w:tcPr>
            <w:tcW w:w="1284" w:type="dxa"/>
            <w:tcBorders>
              <w:top w:val="nil"/>
              <w:left w:val="nil"/>
              <w:bottom w:val="nil"/>
              <w:right w:val="nil"/>
            </w:tcBorders>
            <w:shd w:val="clear" w:color="auto" w:fill="auto"/>
            <w:noWrap/>
            <w:vAlign w:val="bottom"/>
            <w:hideMark/>
          </w:tcPr>
          <w:p w14:paraId="3570B76B"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17,714.40</w:t>
            </w:r>
          </w:p>
        </w:tc>
        <w:tc>
          <w:tcPr>
            <w:tcW w:w="1418" w:type="dxa"/>
            <w:tcBorders>
              <w:top w:val="nil"/>
              <w:left w:val="nil"/>
              <w:bottom w:val="nil"/>
              <w:right w:val="nil"/>
            </w:tcBorders>
            <w:shd w:val="clear" w:color="auto" w:fill="auto"/>
            <w:noWrap/>
            <w:vAlign w:val="bottom"/>
            <w:hideMark/>
          </w:tcPr>
          <w:p w14:paraId="40394908"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17,714.40</w:t>
            </w:r>
          </w:p>
        </w:tc>
        <w:tc>
          <w:tcPr>
            <w:tcW w:w="3004" w:type="dxa"/>
            <w:tcBorders>
              <w:top w:val="nil"/>
              <w:left w:val="nil"/>
              <w:bottom w:val="nil"/>
              <w:right w:val="nil"/>
            </w:tcBorders>
            <w:shd w:val="clear" w:color="auto" w:fill="auto"/>
            <w:noWrap/>
            <w:vAlign w:val="bottom"/>
            <w:hideMark/>
          </w:tcPr>
          <w:p w14:paraId="70B3847B"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70,857.60</w:t>
            </w:r>
          </w:p>
        </w:tc>
      </w:tr>
      <w:tr w:rsidR="00A44AF6" w:rsidRPr="00BC5AF5" w14:paraId="4133737C" w14:textId="77777777" w:rsidTr="00B84815">
        <w:trPr>
          <w:trHeight w:val="300"/>
        </w:trPr>
        <w:tc>
          <w:tcPr>
            <w:tcW w:w="2216" w:type="dxa"/>
            <w:tcBorders>
              <w:top w:val="nil"/>
              <w:left w:val="nil"/>
              <w:bottom w:val="nil"/>
              <w:right w:val="nil"/>
            </w:tcBorders>
            <w:shd w:val="clear" w:color="auto" w:fill="auto"/>
            <w:noWrap/>
            <w:vAlign w:val="bottom"/>
            <w:hideMark/>
          </w:tcPr>
          <w:p w14:paraId="1F3DC845"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Equipment</w:t>
            </w:r>
          </w:p>
        </w:tc>
        <w:tc>
          <w:tcPr>
            <w:tcW w:w="1284" w:type="dxa"/>
            <w:tcBorders>
              <w:top w:val="nil"/>
              <w:left w:val="nil"/>
              <w:bottom w:val="nil"/>
              <w:right w:val="nil"/>
            </w:tcBorders>
            <w:shd w:val="clear" w:color="auto" w:fill="auto"/>
            <w:noWrap/>
            <w:vAlign w:val="bottom"/>
            <w:hideMark/>
          </w:tcPr>
          <w:p w14:paraId="2038B850"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480</w:t>
            </w:r>
          </w:p>
        </w:tc>
        <w:tc>
          <w:tcPr>
            <w:tcW w:w="1284" w:type="dxa"/>
            <w:tcBorders>
              <w:top w:val="nil"/>
              <w:left w:val="nil"/>
              <w:bottom w:val="nil"/>
              <w:right w:val="nil"/>
            </w:tcBorders>
            <w:shd w:val="clear" w:color="auto" w:fill="auto"/>
            <w:noWrap/>
            <w:vAlign w:val="bottom"/>
            <w:hideMark/>
          </w:tcPr>
          <w:p w14:paraId="3B03A636"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480</w:t>
            </w:r>
          </w:p>
        </w:tc>
        <w:tc>
          <w:tcPr>
            <w:tcW w:w="1284" w:type="dxa"/>
            <w:tcBorders>
              <w:top w:val="nil"/>
              <w:left w:val="nil"/>
              <w:bottom w:val="nil"/>
              <w:right w:val="nil"/>
            </w:tcBorders>
            <w:shd w:val="clear" w:color="auto" w:fill="auto"/>
            <w:noWrap/>
            <w:vAlign w:val="bottom"/>
            <w:hideMark/>
          </w:tcPr>
          <w:p w14:paraId="160C3498"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960</w:t>
            </w:r>
          </w:p>
        </w:tc>
        <w:tc>
          <w:tcPr>
            <w:tcW w:w="1418" w:type="dxa"/>
            <w:tcBorders>
              <w:top w:val="nil"/>
              <w:left w:val="nil"/>
              <w:bottom w:val="nil"/>
              <w:right w:val="nil"/>
            </w:tcBorders>
            <w:shd w:val="clear" w:color="auto" w:fill="auto"/>
            <w:noWrap/>
            <w:vAlign w:val="bottom"/>
            <w:hideMark/>
          </w:tcPr>
          <w:p w14:paraId="6D4A6FED"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960</w:t>
            </w:r>
          </w:p>
        </w:tc>
        <w:tc>
          <w:tcPr>
            <w:tcW w:w="3004" w:type="dxa"/>
            <w:tcBorders>
              <w:top w:val="nil"/>
              <w:left w:val="nil"/>
              <w:bottom w:val="nil"/>
              <w:right w:val="nil"/>
            </w:tcBorders>
            <w:shd w:val="clear" w:color="auto" w:fill="auto"/>
            <w:noWrap/>
            <w:vAlign w:val="bottom"/>
            <w:hideMark/>
          </w:tcPr>
          <w:p w14:paraId="5BB4C697"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2880</w:t>
            </w:r>
          </w:p>
        </w:tc>
      </w:tr>
      <w:tr w:rsidR="00A44AF6" w:rsidRPr="00BC5AF5" w14:paraId="2AE8CE74" w14:textId="77777777" w:rsidTr="00B84815">
        <w:trPr>
          <w:trHeight w:val="300"/>
        </w:trPr>
        <w:tc>
          <w:tcPr>
            <w:tcW w:w="2216" w:type="dxa"/>
            <w:tcBorders>
              <w:top w:val="nil"/>
              <w:left w:val="nil"/>
              <w:bottom w:val="nil"/>
              <w:right w:val="nil"/>
            </w:tcBorders>
            <w:shd w:val="clear" w:color="auto" w:fill="auto"/>
            <w:noWrap/>
            <w:vAlign w:val="bottom"/>
            <w:hideMark/>
          </w:tcPr>
          <w:p w14:paraId="6DE233B6"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Rent</w:t>
            </w:r>
          </w:p>
        </w:tc>
        <w:tc>
          <w:tcPr>
            <w:tcW w:w="1284" w:type="dxa"/>
            <w:tcBorders>
              <w:top w:val="nil"/>
              <w:left w:val="nil"/>
              <w:bottom w:val="nil"/>
              <w:right w:val="nil"/>
            </w:tcBorders>
            <w:shd w:val="clear" w:color="auto" w:fill="auto"/>
            <w:noWrap/>
            <w:vAlign w:val="bottom"/>
            <w:hideMark/>
          </w:tcPr>
          <w:p w14:paraId="19E6BAE4"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1500</w:t>
            </w:r>
          </w:p>
        </w:tc>
        <w:tc>
          <w:tcPr>
            <w:tcW w:w="1284" w:type="dxa"/>
            <w:tcBorders>
              <w:top w:val="nil"/>
              <w:left w:val="nil"/>
              <w:bottom w:val="nil"/>
              <w:right w:val="nil"/>
            </w:tcBorders>
            <w:shd w:val="clear" w:color="auto" w:fill="auto"/>
            <w:noWrap/>
            <w:vAlign w:val="bottom"/>
            <w:hideMark/>
          </w:tcPr>
          <w:p w14:paraId="439C745A"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1500</w:t>
            </w:r>
          </w:p>
        </w:tc>
        <w:tc>
          <w:tcPr>
            <w:tcW w:w="1284" w:type="dxa"/>
            <w:tcBorders>
              <w:top w:val="nil"/>
              <w:left w:val="nil"/>
              <w:bottom w:val="nil"/>
              <w:right w:val="nil"/>
            </w:tcBorders>
            <w:shd w:val="clear" w:color="auto" w:fill="auto"/>
            <w:noWrap/>
            <w:vAlign w:val="bottom"/>
            <w:hideMark/>
          </w:tcPr>
          <w:p w14:paraId="64286B06"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3000</w:t>
            </w:r>
          </w:p>
        </w:tc>
        <w:tc>
          <w:tcPr>
            <w:tcW w:w="1418" w:type="dxa"/>
            <w:tcBorders>
              <w:top w:val="nil"/>
              <w:left w:val="nil"/>
              <w:bottom w:val="nil"/>
              <w:right w:val="nil"/>
            </w:tcBorders>
            <w:shd w:val="clear" w:color="auto" w:fill="auto"/>
            <w:noWrap/>
            <w:vAlign w:val="bottom"/>
            <w:hideMark/>
          </w:tcPr>
          <w:p w14:paraId="7D9EA635"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3000</w:t>
            </w:r>
          </w:p>
        </w:tc>
        <w:tc>
          <w:tcPr>
            <w:tcW w:w="3004" w:type="dxa"/>
            <w:tcBorders>
              <w:top w:val="nil"/>
              <w:left w:val="nil"/>
              <w:bottom w:val="nil"/>
              <w:right w:val="nil"/>
            </w:tcBorders>
            <w:shd w:val="clear" w:color="auto" w:fill="auto"/>
            <w:noWrap/>
            <w:vAlign w:val="bottom"/>
            <w:hideMark/>
          </w:tcPr>
          <w:p w14:paraId="4A5B4813"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9000</w:t>
            </w:r>
          </w:p>
        </w:tc>
      </w:tr>
      <w:tr w:rsidR="00A44AF6" w:rsidRPr="00BC5AF5" w14:paraId="717FF99A" w14:textId="77777777" w:rsidTr="00B84815">
        <w:trPr>
          <w:trHeight w:val="300"/>
        </w:trPr>
        <w:tc>
          <w:tcPr>
            <w:tcW w:w="2216" w:type="dxa"/>
            <w:tcBorders>
              <w:top w:val="nil"/>
              <w:left w:val="nil"/>
              <w:bottom w:val="nil"/>
              <w:right w:val="nil"/>
            </w:tcBorders>
            <w:shd w:val="clear" w:color="auto" w:fill="auto"/>
            <w:noWrap/>
            <w:vAlign w:val="bottom"/>
            <w:hideMark/>
          </w:tcPr>
          <w:p w14:paraId="404511E8"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xml:space="preserve">décor per shop </w:t>
            </w:r>
          </w:p>
        </w:tc>
        <w:tc>
          <w:tcPr>
            <w:tcW w:w="1284" w:type="dxa"/>
            <w:tcBorders>
              <w:top w:val="nil"/>
              <w:left w:val="nil"/>
              <w:bottom w:val="nil"/>
              <w:right w:val="nil"/>
            </w:tcBorders>
            <w:shd w:val="clear" w:color="auto" w:fill="auto"/>
            <w:noWrap/>
            <w:vAlign w:val="bottom"/>
            <w:hideMark/>
          </w:tcPr>
          <w:p w14:paraId="34CCBBFC"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120</w:t>
            </w:r>
          </w:p>
        </w:tc>
        <w:tc>
          <w:tcPr>
            <w:tcW w:w="1284" w:type="dxa"/>
            <w:tcBorders>
              <w:top w:val="nil"/>
              <w:left w:val="nil"/>
              <w:bottom w:val="nil"/>
              <w:right w:val="nil"/>
            </w:tcBorders>
            <w:shd w:val="clear" w:color="auto" w:fill="auto"/>
            <w:noWrap/>
            <w:vAlign w:val="bottom"/>
            <w:hideMark/>
          </w:tcPr>
          <w:p w14:paraId="2D54900F"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120</w:t>
            </w:r>
          </w:p>
        </w:tc>
        <w:tc>
          <w:tcPr>
            <w:tcW w:w="1284" w:type="dxa"/>
            <w:tcBorders>
              <w:top w:val="nil"/>
              <w:left w:val="nil"/>
              <w:bottom w:val="nil"/>
              <w:right w:val="nil"/>
            </w:tcBorders>
            <w:shd w:val="clear" w:color="auto" w:fill="auto"/>
            <w:noWrap/>
            <w:vAlign w:val="bottom"/>
            <w:hideMark/>
          </w:tcPr>
          <w:p w14:paraId="20275D4D"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240</w:t>
            </w:r>
          </w:p>
        </w:tc>
        <w:tc>
          <w:tcPr>
            <w:tcW w:w="1418" w:type="dxa"/>
            <w:tcBorders>
              <w:top w:val="nil"/>
              <w:left w:val="nil"/>
              <w:bottom w:val="nil"/>
              <w:right w:val="nil"/>
            </w:tcBorders>
            <w:shd w:val="clear" w:color="auto" w:fill="auto"/>
            <w:noWrap/>
            <w:vAlign w:val="bottom"/>
            <w:hideMark/>
          </w:tcPr>
          <w:p w14:paraId="21332240"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240</w:t>
            </w:r>
          </w:p>
        </w:tc>
        <w:tc>
          <w:tcPr>
            <w:tcW w:w="3004" w:type="dxa"/>
            <w:tcBorders>
              <w:top w:val="nil"/>
              <w:left w:val="nil"/>
              <w:bottom w:val="nil"/>
              <w:right w:val="nil"/>
            </w:tcBorders>
            <w:shd w:val="clear" w:color="auto" w:fill="auto"/>
            <w:noWrap/>
            <w:vAlign w:val="bottom"/>
            <w:hideMark/>
          </w:tcPr>
          <w:p w14:paraId="41B5AB78"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720</w:t>
            </w:r>
          </w:p>
        </w:tc>
      </w:tr>
      <w:tr w:rsidR="00A44AF6" w:rsidRPr="00BC5AF5" w14:paraId="27FD5A1D" w14:textId="77777777" w:rsidTr="00B84815">
        <w:trPr>
          <w:trHeight w:val="300"/>
        </w:trPr>
        <w:tc>
          <w:tcPr>
            <w:tcW w:w="2216" w:type="dxa"/>
            <w:tcBorders>
              <w:top w:val="nil"/>
              <w:left w:val="nil"/>
              <w:bottom w:val="nil"/>
              <w:right w:val="nil"/>
            </w:tcBorders>
            <w:shd w:val="clear" w:color="auto" w:fill="auto"/>
            <w:noWrap/>
            <w:vAlign w:val="bottom"/>
            <w:hideMark/>
          </w:tcPr>
          <w:p w14:paraId="55976F12"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Telephone</w:t>
            </w:r>
          </w:p>
        </w:tc>
        <w:tc>
          <w:tcPr>
            <w:tcW w:w="1284" w:type="dxa"/>
            <w:tcBorders>
              <w:top w:val="nil"/>
              <w:left w:val="nil"/>
              <w:bottom w:val="nil"/>
              <w:right w:val="nil"/>
            </w:tcBorders>
            <w:shd w:val="clear" w:color="auto" w:fill="auto"/>
            <w:noWrap/>
            <w:vAlign w:val="bottom"/>
            <w:hideMark/>
          </w:tcPr>
          <w:p w14:paraId="2D8CF58F"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240</w:t>
            </w:r>
          </w:p>
        </w:tc>
        <w:tc>
          <w:tcPr>
            <w:tcW w:w="1284" w:type="dxa"/>
            <w:tcBorders>
              <w:top w:val="nil"/>
              <w:left w:val="nil"/>
              <w:bottom w:val="nil"/>
              <w:right w:val="nil"/>
            </w:tcBorders>
            <w:shd w:val="clear" w:color="auto" w:fill="auto"/>
            <w:noWrap/>
            <w:vAlign w:val="bottom"/>
            <w:hideMark/>
          </w:tcPr>
          <w:p w14:paraId="13B537A2"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240</w:t>
            </w:r>
          </w:p>
        </w:tc>
        <w:tc>
          <w:tcPr>
            <w:tcW w:w="1284" w:type="dxa"/>
            <w:tcBorders>
              <w:top w:val="nil"/>
              <w:left w:val="nil"/>
              <w:bottom w:val="nil"/>
              <w:right w:val="nil"/>
            </w:tcBorders>
            <w:shd w:val="clear" w:color="auto" w:fill="auto"/>
            <w:noWrap/>
            <w:vAlign w:val="bottom"/>
            <w:hideMark/>
          </w:tcPr>
          <w:p w14:paraId="2A23FCAC"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480</w:t>
            </w:r>
          </w:p>
        </w:tc>
        <w:tc>
          <w:tcPr>
            <w:tcW w:w="1418" w:type="dxa"/>
            <w:tcBorders>
              <w:top w:val="nil"/>
              <w:left w:val="nil"/>
              <w:bottom w:val="nil"/>
              <w:right w:val="nil"/>
            </w:tcBorders>
            <w:shd w:val="clear" w:color="auto" w:fill="auto"/>
            <w:noWrap/>
            <w:vAlign w:val="bottom"/>
            <w:hideMark/>
          </w:tcPr>
          <w:p w14:paraId="41A11C84"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480</w:t>
            </w:r>
          </w:p>
        </w:tc>
        <w:tc>
          <w:tcPr>
            <w:tcW w:w="3004" w:type="dxa"/>
            <w:tcBorders>
              <w:top w:val="nil"/>
              <w:left w:val="nil"/>
              <w:bottom w:val="nil"/>
              <w:right w:val="nil"/>
            </w:tcBorders>
            <w:shd w:val="clear" w:color="auto" w:fill="auto"/>
            <w:noWrap/>
            <w:vAlign w:val="bottom"/>
            <w:hideMark/>
          </w:tcPr>
          <w:p w14:paraId="5CCFB91C"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1440</w:t>
            </w:r>
          </w:p>
        </w:tc>
      </w:tr>
      <w:tr w:rsidR="00A44AF6" w:rsidRPr="00BC5AF5" w14:paraId="023C3131" w14:textId="77777777" w:rsidTr="00B84815">
        <w:trPr>
          <w:trHeight w:val="300"/>
        </w:trPr>
        <w:tc>
          <w:tcPr>
            <w:tcW w:w="2216" w:type="dxa"/>
            <w:tcBorders>
              <w:top w:val="nil"/>
              <w:left w:val="nil"/>
              <w:bottom w:val="nil"/>
              <w:right w:val="nil"/>
            </w:tcBorders>
            <w:shd w:val="clear" w:color="auto" w:fill="auto"/>
            <w:noWrap/>
            <w:vAlign w:val="bottom"/>
            <w:hideMark/>
          </w:tcPr>
          <w:p w14:paraId="3D76D670"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Computer</w:t>
            </w:r>
          </w:p>
        </w:tc>
        <w:tc>
          <w:tcPr>
            <w:tcW w:w="1284" w:type="dxa"/>
            <w:tcBorders>
              <w:top w:val="nil"/>
              <w:left w:val="nil"/>
              <w:bottom w:val="nil"/>
              <w:right w:val="nil"/>
            </w:tcBorders>
            <w:shd w:val="clear" w:color="auto" w:fill="auto"/>
            <w:noWrap/>
            <w:vAlign w:val="bottom"/>
            <w:hideMark/>
          </w:tcPr>
          <w:p w14:paraId="130D609B"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150</w:t>
            </w:r>
          </w:p>
        </w:tc>
        <w:tc>
          <w:tcPr>
            <w:tcW w:w="1284" w:type="dxa"/>
            <w:tcBorders>
              <w:top w:val="nil"/>
              <w:left w:val="nil"/>
              <w:bottom w:val="nil"/>
              <w:right w:val="nil"/>
            </w:tcBorders>
            <w:shd w:val="clear" w:color="auto" w:fill="auto"/>
            <w:noWrap/>
            <w:vAlign w:val="bottom"/>
            <w:hideMark/>
          </w:tcPr>
          <w:p w14:paraId="033FCC97"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150</w:t>
            </w:r>
          </w:p>
        </w:tc>
        <w:tc>
          <w:tcPr>
            <w:tcW w:w="1284" w:type="dxa"/>
            <w:tcBorders>
              <w:top w:val="nil"/>
              <w:left w:val="nil"/>
              <w:bottom w:val="nil"/>
              <w:right w:val="nil"/>
            </w:tcBorders>
            <w:shd w:val="clear" w:color="auto" w:fill="auto"/>
            <w:noWrap/>
            <w:vAlign w:val="bottom"/>
            <w:hideMark/>
          </w:tcPr>
          <w:p w14:paraId="41986BC3"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300</w:t>
            </w:r>
          </w:p>
        </w:tc>
        <w:tc>
          <w:tcPr>
            <w:tcW w:w="1418" w:type="dxa"/>
            <w:tcBorders>
              <w:top w:val="nil"/>
              <w:left w:val="nil"/>
              <w:bottom w:val="nil"/>
              <w:right w:val="nil"/>
            </w:tcBorders>
            <w:shd w:val="clear" w:color="auto" w:fill="auto"/>
            <w:noWrap/>
            <w:vAlign w:val="bottom"/>
            <w:hideMark/>
          </w:tcPr>
          <w:p w14:paraId="0F6AE672"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480</w:t>
            </w:r>
          </w:p>
        </w:tc>
        <w:tc>
          <w:tcPr>
            <w:tcW w:w="3004" w:type="dxa"/>
            <w:tcBorders>
              <w:top w:val="nil"/>
              <w:left w:val="nil"/>
              <w:bottom w:val="nil"/>
              <w:right w:val="nil"/>
            </w:tcBorders>
            <w:shd w:val="clear" w:color="auto" w:fill="auto"/>
            <w:noWrap/>
            <w:vAlign w:val="bottom"/>
            <w:hideMark/>
          </w:tcPr>
          <w:p w14:paraId="13175C4A"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1080</w:t>
            </w:r>
          </w:p>
        </w:tc>
      </w:tr>
      <w:tr w:rsidR="00A44AF6" w:rsidRPr="00BC5AF5" w14:paraId="3F4FBD0B" w14:textId="77777777" w:rsidTr="00B84815">
        <w:trPr>
          <w:trHeight w:val="300"/>
        </w:trPr>
        <w:tc>
          <w:tcPr>
            <w:tcW w:w="2216" w:type="dxa"/>
            <w:tcBorders>
              <w:top w:val="nil"/>
              <w:left w:val="nil"/>
              <w:bottom w:val="nil"/>
              <w:right w:val="nil"/>
            </w:tcBorders>
            <w:shd w:val="clear" w:color="auto" w:fill="auto"/>
            <w:noWrap/>
            <w:vAlign w:val="bottom"/>
            <w:hideMark/>
          </w:tcPr>
          <w:p w14:paraId="5A37E204"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xml:space="preserve">materials </w:t>
            </w:r>
          </w:p>
        </w:tc>
        <w:tc>
          <w:tcPr>
            <w:tcW w:w="1284" w:type="dxa"/>
            <w:tcBorders>
              <w:top w:val="nil"/>
              <w:left w:val="nil"/>
              <w:bottom w:val="nil"/>
              <w:right w:val="nil"/>
            </w:tcBorders>
            <w:shd w:val="clear" w:color="auto" w:fill="auto"/>
            <w:noWrap/>
            <w:vAlign w:val="bottom"/>
            <w:hideMark/>
          </w:tcPr>
          <w:p w14:paraId="2CE69CA8"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7400</w:t>
            </w:r>
          </w:p>
        </w:tc>
        <w:tc>
          <w:tcPr>
            <w:tcW w:w="1284" w:type="dxa"/>
            <w:tcBorders>
              <w:top w:val="nil"/>
              <w:left w:val="nil"/>
              <w:bottom w:val="nil"/>
              <w:right w:val="nil"/>
            </w:tcBorders>
            <w:shd w:val="clear" w:color="auto" w:fill="auto"/>
            <w:noWrap/>
            <w:vAlign w:val="bottom"/>
            <w:hideMark/>
          </w:tcPr>
          <w:p w14:paraId="2614A469"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20000</w:t>
            </w:r>
          </w:p>
        </w:tc>
        <w:tc>
          <w:tcPr>
            <w:tcW w:w="1284" w:type="dxa"/>
            <w:tcBorders>
              <w:top w:val="nil"/>
              <w:left w:val="nil"/>
              <w:bottom w:val="nil"/>
              <w:right w:val="nil"/>
            </w:tcBorders>
            <w:shd w:val="clear" w:color="auto" w:fill="auto"/>
            <w:noWrap/>
            <w:vAlign w:val="bottom"/>
            <w:hideMark/>
          </w:tcPr>
          <w:p w14:paraId="00F41FA6"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28400</w:t>
            </w:r>
          </w:p>
        </w:tc>
        <w:tc>
          <w:tcPr>
            <w:tcW w:w="1418" w:type="dxa"/>
            <w:tcBorders>
              <w:top w:val="nil"/>
              <w:left w:val="nil"/>
              <w:bottom w:val="nil"/>
              <w:right w:val="nil"/>
            </w:tcBorders>
            <w:shd w:val="clear" w:color="auto" w:fill="auto"/>
            <w:noWrap/>
            <w:vAlign w:val="bottom"/>
            <w:hideMark/>
          </w:tcPr>
          <w:p w14:paraId="306ECC11"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46000</w:t>
            </w:r>
          </w:p>
        </w:tc>
        <w:tc>
          <w:tcPr>
            <w:tcW w:w="3004" w:type="dxa"/>
            <w:tcBorders>
              <w:top w:val="nil"/>
              <w:left w:val="nil"/>
              <w:bottom w:val="nil"/>
              <w:right w:val="nil"/>
            </w:tcBorders>
            <w:shd w:val="clear" w:color="auto" w:fill="auto"/>
            <w:noWrap/>
            <w:vAlign w:val="bottom"/>
            <w:hideMark/>
          </w:tcPr>
          <w:p w14:paraId="25977AD3"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101800</w:t>
            </w:r>
          </w:p>
        </w:tc>
      </w:tr>
      <w:tr w:rsidR="00A44AF6" w:rsidRPr="00BC5AF5" w14:paraId="67EFBC3C" w14:textId="77777777" w:rsidTr="00B84815">
        <w:trPr>
          <w:trHeight w:val="300"/>
        </w:trPr>
        <w:tc>
          <w:tcPr>
            <w:tcW w:w="2216" w:type="dxa"/>
            <w:tcBorders>
              <w:top w:val="nil"/>
              <w:left w:val="nil"/>
              <w:bottom w:val="nil"/>
              <w:right w:val="nil"/>
            </w:tcBorders>
            <w:shd w:val="clear" w:color="auto" w:fill="auto"/>
            <w:noWrap/>
            <w:vAlign w:val="bottom"/>
            <w:hideMark/>
          </w:tcPr>
          <w:p w14:paraId="71141CA8"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consultant pay</w:t>
            </w:r>
          </w:p>
        </w:tc>
        <w:tc>
          <w:tcPr>
            <w:tcW w:w="1284" w:type="dxa"/>
            <w:tcBorders>
              <w:top w:val="nil"/>
              <w:left w:val="nil"/>
              <w:bottom w:val="nil"/>
              <w:right w:val="nil"/>
            </w:tcBorders>
            <w:shd w:val="clear" w:color="auto" w:fill="auto"/>
            <w:noWrap/>
            <w:vAlign w:val="bottom"/>
            <w:hideMark/>
          </w:tcPr>
          <w:p w14:paraId="2B9C5078"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9250</w:t>
            </w:r>
          </w:p>
        </w:tc>
        <w:tc>
          <w:tcPr>
            <w:tcW w:w="1284" w:type="dxa"/>
            <w:tcBorders>
              <w:top w:val="nil"/>
              <w:left w:val="nil"/>
              <w:bottom w:val="nil"/>
              <w:right w:val="nil"/>
            </w:tcBorders>
            <w:shd w:val="clear" w:color="auto" w:fill="auto"/>
            <w:noWrap/>
            <w:vAlign w:val="bottom"/>
            <w:hideMark/>
          </w:tcPr>
          <w:p w14:paraId="26C7D3C0"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25000</w:t>
            </w:r>
          </w:p>
        </w:tc>
        <w:tc>
          <w:tcPr>
            <w:tcW w:w="1284" w:type="dxa"/>
            <w:tcBorders>
              <w:top w:val="nil"/>
              <w:left w:val="nil"/>
              <w:bottom w:val="nil"/>
              <w:right w:val="nil"/>
            </w:tcBorders>
            <w:shd w:val="clear" w:color="auto" w:fill="auto"/>
            <w:noWrap/>
            <w:vAlign w:val="bottom"/>
            <w:hideMark/>
          </w:tcPr>
          <w:p w14:paraId="5B134384"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3500</w:t>
            </w:r>
          </w:p>
        </w:tc>
        <w:tc>
          <w:tcPr>
            <w:tcW w:w="1418" w:type="dxa"/>
            <w:tcBorders>
              <w:top w:val="nil"/>
              <w:left w:val="nil"/>
              <w:bottom w:val="nil"/>
              <w:right w:val="nil"/>
            </w:tcBorders>
            <w:shd w:val="clear" w:color="auto" w:fill="auto"/>
            <w:noWrap/>
            <w:vAlign w:val="bottom"/>
            <w:hideMark/>
          </w:tcPr>
          <w:p w14:paraId="0D1205D5" w14:textId="77777777" w:rsidR="00A44AF6" w:rsidRPr="00BC5AF5" w:rsidRDefault="00A44AF6" w:rsidP="00A44AF6">
            <w:pPr>
              <w:spacing w:after="0" w:line="240" w:lineRule="auto"/>
              <w:jc w:val="right"/>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57500</w:t>
            </w:r>
          </w:p>
        </w:tc>
        <w:tc>
          <w:tcPr>
            <w:tcW w:w="3004" w:type="dxa"/>
            <w:tcBorders>
              <w:top w:val="nil"/>
              <w:left w:val="nil"/>
              <w:bottom w:val="nil"/>
              <w:right w:val="nil"/>
            </w:tcBorders>
            <w:shd w:val="clear" w:color="auto" w:fill="auto"/>
            <w:noWrap/>
            <w:vAlign w:val="bottom"/>
            <w:hideMark/>
          </w:tcPr>
          <w:p w14:paraId="07767EEB"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95250</w:t>
            </w:r>
          </w:p>
        </w:tc>
      </w:tr>
      <w:tr w:rsidR="00A44AF6" w:rsidRPr="00BC5AF5" w14:paraId="1D9C29E4" w14:textId="77777777" w:rsidTr="00B84815">
        <w:trPr>
          <w:trHeight w:val="300"/>
        </w:trPr>
        <w:tc>
          <w:tcPr>
            <w:tcW w:w="2216" w:type="dxa"/>
            <w:tcBorders>
              <w:top w:val="nil"/>
              <w:left w:val="nil"/>
              <w:bottom w:val="nil"/>
              <w:right w:val="nil"/>
            </w:tcBorders>
            <w:shd w:val="clear" w:color="auto" w:fill="auto"/>
            <w:noWrap/>
            <w:vAlign w:val="bottom"/>
            <w:hideMark/>
          </w:tcPr>
          <w:p w14:paraId="731532D8"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p>
        </w:tc>
        <w:tc>
          <w:tcPr>
            <w:tcW w:w="1284" w:type="dxa"/>
            <w:tcBorders>
              <w:top w:val="nil"/>
              <w:left w:val="nil"/>
              <w:bottom w:val="nil"/>
              <w:right w:val="nil"/>
            </w:tcBorders>
            <w:shd w:val="clear" w:color="auto" w:fill="auto"/>
            <w:noWrap/>
            <w:vAlign w:val="bottom"/>
            <w:hideMark/>
          </w:tcPr>
          <w:p w14:paraId="0F4C7BA3"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042FD6BD"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3A4DBED1"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418" w:type="dxa"/>
            <w:tcBorders>
              <w:top w:val="nil"/>
              <w:left w:val="nil"/>
              <w:bottom w:val="nil"/>
              <w:right w:val="nil"/>
            </w:tcBorders>
            <w:shd w:val="clear" w:color="auto" w:fill="auto"/>
            <w:noWrap/>
            <w:vAlign w:val="bottom"/>
            <w:hideMark/>
          </w:tcPr>
          <w:p w14:paraId="539E2D91"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3004" w:type="dxa"/>
            <w:tcBorders>
              <w:top w:val="nil"/>
              <w:left w:val="nil"/>
              <w:bottom w:val="nil"/>
              <w:right w:val="nil"/>
            </w:tcBorders>
            <w:shd w:val="clear" w:color="auto" w:fill="auto"/>
            <w:noWrap/>
            <w:vAlign w:val="bottom"/>
            <w:hideMark/>
          </w:tcPr>
          <w:p w14:paraId="7647051D" w14:textId="77777777" w:rsidR="00A44AF6" w:rsidRPr="00BC5AF5" w:rsidRDefault="00A44AF6" w:rsidP="00A44AF6">
            <w:pPr>
              <w:spacing w:after="0" w:line="240" w:lineRule="auto"/>
              <w:rPr>
                <w:rFonts w:ascii="Arial" w:eastAsia="Times New Roman" w:hAnsi="Arial" w:cs="Arial"/>
                <w:sz w:val="24"/>
                <w:szCs w:val="24"/>
                <w:lang w:eastAsia="en-GB"/>
              </w:rPr>
            </w:pPr>
          </w:p>
        </w:tc>
      </w:tr>
      <w:tr w:rsidR="00A44AF6" w:rsidRPr="00BC5AF5" w14:paraId="2D55154C" w14:textId="77777777" w:rsidTr="00B84815">
        <w:trPr>
          <w:trHeight w:val="300"/>
        </w:trPr>
        <w:tc>
          <w:tcPr>
            <w:tcW w:w="2216" w:type="dxa"/>
            <w:tcBorders>
              <w:top w:val="nil"/>
              <w:left w:val="nil"/>
              <w:bottom w:val="nil"/>
              <w:right w:val="nil"/>
            </w:tcBorders>
            <w:shd w:val="clear" w:color="auto" w:fill="auto"/>
            <w:noWrap/>
            <w:vAlign w:val="bottom"/>
            <w:hideMark/>
          </w:tcPr>
          <w:p w14:paraId="0AFFC927" w14:textId="77777777" w:rsidR="00A44AF6" w:rsidRPr="00BC5AF5" w:rsidRDefault="00A44AF6" w:rsidP="00A44AF6">
            <w:pPr>
              <w:spacing w:after="0" w:line="240" w:lineRule="auto"/>
              <w:rPr>
                <w:rFonts w:ascii="Arial" w:eastAsia="Times New Roman" w:hAnsi="Arial" w:cs="Arial"/>
                <w:color w:val="000000"/>
                <w:sz w:val="24"/>
                <w:szCs w:val="24"/>
                <w:lang w:eastAsia="en-GB"/>
              </w:rPr>
            </w:pPr>
            <w:r w:rsidRPr="00BC5AF5">
              <w:rPr>
                <w:rFonts w:ascii="Arial" w:eastAsia="Times New Roman" w:hAnsi="Arial" w:cs="Arial"/>
                <w:color w:val="000000"/>
                <w:sz w:val="24"/>
                <w:szCs w:val="24"/>
                <w:lang w:eastAsia="en-GB"/>
              </w:rPr>
              <w:t xml:space="preserve">Total expenses </w:t>
            </w:r>
          </w:p>
        </w:tc>
        <w:tc>
          <w:tcPr>
            <w:tcW w:w="1284" w:type="dxa"/>
            <w:tcBorders>
              <w:top w:val="nil"/>
              <w:left w:val="nil"/>
              <w:bottom w:val="nil"/>
              <w:right w:val="nil"/>
            </w:tcBorders>
            <w:shd w:val="clear" w:color="auto" w:fill="auto"/>
            <w:noWrap/>
            <w:vAlign w:val="bottom"/>
            <w:hideMark/>
          </w:tcPr>
          <w:p w14:paraId="11D48EEC"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36,854.40</w:t>
            </w:r>
          </w:p>
        </w:tc>
        <w:tc>
          <w:tcPr>
            <w:tcW w:w="1284" w:type="dxa"/>
            <w:tcBorders>
              <w:top w:val="nil"/>
              <w:left w:val="nil"/>
              <w:bottom w:val="nil"/>
              <w:right w:val="nil"/>
            </w:tcBorders>
            <w:shd w:val="clear" w:color="auto" w:fill="auto"/>
            <w:noWrap/>
            <w:vAlign w:val="bottom"/>
            <w:hideMark/>
          </w:tcPr>
          <w:p w14:paraId="227BBE97"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65,204.40</w:t>
            </w:r>
          </w:p>
        </w:tc>
        <w:tc>
          <w:tcPr>
            <w:tcW w:w="1284" w:type="dxa"/>
            <w:tcBorders>
              <w:top w:val="nil"/>
              <w:left w:val="nil"/>
              <w:bottom w:val="nil"/>
              <w:right w:val="nil"/>
            </w:tcBorders>
            <w:shd w:val="clear" w:color="auto" w:fill="auto"/>
            <w:noWrap/>
            <w:vAlign w:val="bottom"/>
            <w:hideMark/>
          </w:tcPr>
          <w:p w14:paraId="004B6BF2"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54,594.40</w:t>
            </w:r>
          </w:p>
        </w:tc>
        <w:tc>
          <w:tcPr>
            <w:tcW w:w="1418" w:type="dxa"/>
            <w:tcBorders>
              <w:top w:val="nil"/>
              <w:left w:val="nil"/>
              <w:bottom w:val="nil"/>
              <w:right w:val="nil"/>
            </w:tcBorders>
            <w:shd w:val="clear" w:color="auto" w:fill="auto"/>
            <w:noWrap/>
            <w:vAlign w:val="bottom"/>
            <w:hideMark/>
          </w:tcPr>
          <w:p w14:paraId="6878C228"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126,374.40</w:t>
            </w:r>
          </w:p>
        </w:tc>
        <w:tc>
          <w:tcPr>
            <w:tcW w:w="3004" w:type="dxa"/>
            <w:tcBorders>
              <w:top w:val="nil"/>
              <w:left w:val="nil"/>
              <w:bottom w:val="nil"/>
              <w:right w:val="nil"/>
            </w:tcBorders>
            <w:shd w:val="clear" w:color="auto" w:fill="auto"/>
            <w:noWrap/>
            <w:vAlign w:val="bottom"/>
            <w:hideMark/>
          </w:tcPr>
          <w:p w14:paraId="7BBD6EEB"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283,027.60</w:t>
            </w:r>
          </w:p>
        </w:tc>
      </w:tr>
      <w:tr w:rsidR="00A44AF6" w:rsidRPr="00BC5AF5" w14:paraId="2ABB2C89" w14:textId="77777777" w:rsidTr="00B84815">
        <w:trPr>
          <w:trHeight w:val="300"/>
        </w:trPr>
        <w:tc>
          <w:tcPr>
            <w:tcW w:w="2216" w:type="dxa"/>
            <w:tcBorders>
              <w:top w:val="nil"/>
              <w:left w:val="nil"/>
              <w:bottom w:val="nil"/>
              <w:right w:val="nil"/>
            </w:tcBorders>
            <w:shd w:val="clear" w:color="auto" w:fill="auto"/>
            <w:noWrap/>
            <w:vAlign w:val="bottom"/>
            <w:hideMark/>
          </w:tcPr>
          <w:p w14:paraId="341EDC0D"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p>
        </w:tc>
        <w:tc>
          <w:tcPr>
            <w:tcW w:w="1284" w:type="dxa"/>
            <w:tcBorders>
              <w:top w:val="nil"/>
              <w:left w:val="nil"/>
              <w:bottom w:val="nil"/>
              <w:right w:val="nil"/>
            </w:tcBorders>
            <w:shd w:val="clear" w:color="auto" w:fill="auto"/>
            <w:noWrap/>
            <w:vAlign w:val="bottom"/>
            <w:hideMark/>
          </w:tcPr>
          <w:p w14:paraId="1EECB797"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7A4BDFAA"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4BD0655B"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418" w:type="dxa"/>
            <w:tcBorders>
              <w:top w:val="nil"/>
              <w:left w:val="nil"/>
              <w:bottom w:val="nil"/>
              <w:right w:val="nil"/>
            </w:tcBorders>
            <w:shd w:val="clear" w:color="auto" w:fill="auto"/>
            <w:noWrap/>
            <w:vAlign w:val="bottom"/>
            <w:hideMark/>
          </w:tcPr>
          <w:p w14:paraId="14CD43C8"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3004" w:type="dxa"/>
            <w:tcBorders>
              <w:top w:val="nil"/>
              <w:left w:val="nil"/>
              <w:bottom w:val="nil"/>
              <w:right w:val="nil"/>
            </w:tcBorders>
            <w:shd w:val="clear" w:color="auto" w:fill="auto"/>
            <w:noWrap/>
            <w:vAlign w:val="bottom"/>
            <w:hideMark/>
          </w:tcPr>
          <w:p w14:paraId="21ADFC77" w14:textId="77777777" w:rsidR="00A44AF6" w:rsidRPr="00BC5AF5" w:rsidRDefault="00A44AF6" w:rsidP="00A44AF6">
            <w:pPr>
              <w:spacing w:after="0" w:line="240" w:lineRule="auto"/>
              <w:rPr>
                <w:rFonts w:ascii="Arial" w:eastAsia="Times New Roman" w:hAnsi="Arial" w:cs="Arial"/>
                <w:sz w:val="24"/>
                <w:szCs w:val="24"/>
                <w:lang w:eastAsia="en-GB"/>
              </w:rPr>
            </w:pPr>
          </w:p>
        </w:tc>
      </w:tr>
      <w:tr w:rsidR="00A44AF6" w:rsidRPr="00BC5AF5" w14:paraId="208772F8" w14:textId="77777777" w:rsidTr="00B84815">
        <w:trPr>
          <w:trHeight w:val="300"/>
        </w:trPr>
        <w:tc>
          <w:tcPr>
            <w:tcW w:w="2216" w:type="dxa"/>
            <w:tcBorders>
              <w:top w:val="nil"/>
              <w:left w:val="nil"/>
              <w:bottom w:val="nil"/>
              <w:right w:val="nil"/>
            </w:tcBorders>
            <w:shd w:val="clear" w:color="auto" w:fill="auto"/>
            <w:noWrap/>
            <w:vAlign w:val="bottom"/>
            <w:hideMark/>
          </w:tcPr>
          <w:p w14:paraId="69A84C4C"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7883F937"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79FCAB9D"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6D5090F5"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1418" w:type="dxa"/>
            <w:tcBorders>
              <w:top w:val="nil"/>
              <w:left w:val="nil"/>
              <w:bottom w:val="nil"/>
              <w:right w:val="nil"/>
            </w:tcBorders>
            <w:shd w:val="clear" w:color="auto" w:fill="auto"/>
            <w:noWrap/>
            <w:vAlign w:val="bottom"/>
            <w:hideMark/>
          </w:tcPr>
          <w:p w14:paraId="46D5E8A3" w14:textId="77777777" w:rsidR="00A44AF6" w:rsidRPr="00BC5AF5" w:rsidRDefault="00A44AF6" w:rsidP="00A44AF6">
            <w:pPr>
              <w:spacing w:after="0" w:line="240" w:lineRule="auto"/>
              <w:rPr>
                <w:rFonts w:ascii="Arial" w:eastAsia="Times New Roman" w:hAnsi="Arial" w:cs="Arial"/>
                <w:sz w:val="24"/>
                <w:szCs w:val="24"/>
                <w:lang w:eastAsia="en-GB"/>
              </w:rPr>
            </w:pPr>
          </w:p>
        </w:tc>
        <w:tc>
          <w:tcPr>
            <w:tcW w:w="3004" w:type="dxa"/>
            <w:tcBorders>
              <w:top w:val="nil"/>
              <w:left w:val="nil"/>
              <w:bottom w:val="nil"/>
              <w:right w:val="nil"/>
            </w:tcBorders>
            <w:shd w:val="clear" w:color="auto" w:fill="auto"/>
            <w:noWrap/>
            <w:vAlign w:val="bottom"/>
            <w:hideMark/>
          </w:tcPr>
          <w:p w14:paraId="174A82C5" w14:textId="77777777" w:rsidR="00A44AF6" w:rsidRPr="00BC5AF5" w:rsidRDefault="00A44AF6" w:rsidP="00A44AF6">
            <w:pPr>
              <w:spacing w:after="0" w:line="240" w:lineRule="auto"/>
              <w:rPr>
                <w:rFonts w:ascii="Arial" w:eastAsia="Times New Roman" w:hAnsi="Arial" w:cs="Arial"/>
                <w:sz w:val="24"/>
                <w:szCs w:val="24"/>
                <w:lang w:eastAsia="en-GB"/>
              </w:rPr>
            </w:pPr>
          </w:p>
        </w:tc>
      </w:tr>
      <w:tr w:rsidR="00A44AF6" w:rsidRPr="00BC5AF5" w14:paraId="5249A596" w14:textId="77777777" w:rsidTr="00B84815">
        <w:trPr>
          <w:trHeight w:val="300"/>
        </w:trPr>
        <w:tc>
          <w:tcPr>
            <w:tcW w:w="2216" w:type="dxa"/>
            <w:tcBorders>
              <w:top w:val="nil"/>
              <w:left w:val="nil"/>
              <w:bottom w:val="nil"/>
              <w:right w:val="nil"/>
            </w:tcBorders>
            <w:shd w:val="clear" w:color="000000" w:fill="92D050"/>
            <w:noWrap/>
            <w:vAlign w:val="bottom"/>
            <w:hideMark/>
          </w:tcPr>
          <w:p w14:paraId="07525ECD"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Closing Balance</w:t>
            </w:r>
          </w:p>
        </w:tc>
        <w:tc>
          <w:tcPr>
            <w:tcW w:w="1284" w:type="dxa"/>
            <w:tcBorders>
              <w:top w:val="nil"/>
              <w:left w:val="nil"/>
              <w:bottom w:val="nil"/>
              <w:right w:val="nil"/>
            </w:tcBorders>
            <w:shd w:val="clear" w:color="000000" w:fill="92D050"/>
            <w:noWrap/>
            <w:vAlign w:val="bottom"/>
            <w:hideMark/>
          </w:tcPr>
          <w:p w14:paraId="7E0B959E"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 </w:t>
            </w:r>
          </w:p>
        </w:tc>
        <w:tc>
          <w:tcPr>
            <w:tcW w:w="1284" w:type="dxa"/>
            <w:tcBorders>
              <w:top w:val="nil"/>
              <w:left w:val="nil"/>
              <w:bottom w:val="nil"/>
              <w:right w:val="nil"/>
            </w:tcBorders>
            <w:shd w:val="clear" w:color="000000" w:fill="92D050"/>
            <w:noWrap/>
            <w:vAlign w:val="bottom"/>
            <w:hideMark/>
          </w:tcPr>
          <w:p w14:paraId="1D77C29D"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 </w:t>
            </w:r>
          </w:p>
        </w:tc>
        <w:tc>
          <w:tcPr>
            <w:tcW w:w="1284" w:type="dxa"/>
            <w:tcBorders>
              <w:top w:val="nil"/>
              <w:left w:val="nil"/>
              <w:bottom w:val="nil"/>
              <w:right w:val="nil"/>
            </w:tcBorders>
            <w:shd w:val="clear" w:color="000000" w:fill="92D050"/>
            <w:noWrap/>
            <w:vAlign w:val="bottom"/>
            <w:hideMark/>
          </w:tcPr>
          <w:p w14:paraId="1671D063"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 </w:t>
            </w:r>
          </w:p>
        </w:tc>
        <w:tc>
          <w:tcPr>
            <w:tcW w:w="1418" w:type="dxa"/>
            <w:tcBorders>
              <w:top w:val="nil"/>
              <w:left w:val="nil"/>
              <w:bottom w:val="nil"/>
              <w:right w:val="nil"/>
            </w:tcBorders>
            <w:shd w:val="clear" w:color="000000" w:fill="92D050"/>
            <w:noWrap/>
            <w:vAlign w:val="bottom"/>
            <w:hideMark/>
          </w:tcPr>
          <w:p w14:paraId="27542727"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 </w:t>
            </w:r>
          </w:p>
        </w:tc>
        <w:tc>
          <w:tcPr>
            <w:tcW w:w="3004" w:type="dxa"/>
            <w:tcBorders>
              <w:top w:val="nil"/>
              <w:left w:val="nil"/>
              <w:bottom w:val="nil"/>
              <w:right w:val="nil"/>
            </w:tcBorders>
            <w:shd w:val="clear" w:color="000000" w:fill="92D050"/>
            <w:noWrap/>
            <w:vAlign w:val="bottom"/>
            <w:hideMark/>
          </w:tcPr>
          <w:p w14:paraId="626EDE0E" w14:textId="77777777" w:rsidR="00A44AF6" w:rsidRPr="00BC5AF5" w:rsidRDefault="00A44AF6" w:rsidP="00A44AF6">
            <w:pPr>
              <w:spacing w:after="0" w:line="240" w:lineRule="auto"/>
              <w:jc w:val="right"/>
              <w:rPr>
                <w:rFonts w:ascii="Arial" w:eastAsia="Times New Roman" w:hAnsi="Arial" w:cs="Arial"/>
                <w:b/>
                <w:bCs/>
                <w:color w:val="000000"/>
                <w:sz w:val="24"/>
                <w:szCs w:val="24"/>
                <w:lang w:eastAsia="en-GB"/>
              </w:rPr>
            </w:pPr>
            <w:r w:rsidRPr="00BC5AF5">
              <w:rPr>
                <w:rFonts w:ascii="Arial" w:eastAsia="Times New Roman" w:hAnsi="Arial" w:cs="Arial"/>
                <w:b/>
                <w:bCs/>
                <w:color w:val="000000"/>
                <w:sz w:val="24"/>
                <w:szCs w:val="24"/>
                <w:lang w:eastAsia="en-GB"/>
              </w:rPr>
              <w:t>£1,534,972.40</w:t>
            </w:r>
          </w:p>
        </w:tc>
      </w:tr>
    </w:tbl>
    <w:p w14:paraId="6E6257E9" w14:textId="77777777" w:rsidR="00A44AF6" w:rsidRPr="00BC5AF5" w:rsidRDefault="00A44AF6" w:rsidP="00A44AF6">
      <w:pPr>
        <w:spacing w:after="0" w:line="240" w:lineRule="auto"/>
        <w:rPr>
          <w:rFonts w:ascii="Arial" w:eastAsia="Times New Roman" w:hAnsi="Arial" w:cs="Arial"/>
          <w:b/>
          <w:bCs/>
          <w:color w:val="000000"/>
          <w:sz w:val="24"/>
          <w:szCs w:val="24"/>
          <w:lang w:eastAsia="en-GB"/>
        </w:rPr>
      </w:pPr>
    </w:p>
    <w:p w14:paraId="45CE52A5" w14:textId="5E8EDB77" w:rsidR="00A44AF6" w:rsidRPr="00BC5AF5" w:rsidRDefault="00A44AF6" w:rsidP="00A44AF6">
      <w:pPr>
        <w:spacing w:after="0" w:line="240" w:lineRule="auto"/>
        <w:rPr>
          <w:rFonts w:ascii="Arial" w:hAnsi="Arial" w:cs="Arial"/>
          <w:b/>
          <w:sz w:val="24"/>
          <w:szCs w:val="24"/>
        </w:rPr>
      </w:pPr>
      <w:r w:rsidRPr="00BC5AF5">
        <w:rPr>
          <w:rFonts w:ascii="Arial" w:eastAsia="Times New Roman" w:hAnsi="Arial" w:cs="Arial"/>
          <w:b/>
          <w:bCs/>
          <w:color w:val="000000"/>
          <w:sz w:val="24"/>
          <w:szCs w:val="24"/>
          <w:lang w:eastAsia="en-GB"/>
        </w:rPr>
        <w:t>Table 5. projected Cash</w:t>
      </w:r>
      <w:r w:rsidR="000A4B26">
        <w:rPr>
          <w:rFonts w:ascii="Arial" w:eastAsia="Times New Roman" w:hAnsi="Arial" w:cs="Arial"/>
          <w:b/>
          <w:bCs/>
          <w:color w:val="000000"/>
          <w:sz w:val="24"/>
          <w:szCs w:val="24"/>
          <w:lang w:eastAsia="en-GB"/>
        </w:rPr>
        <w:t xml:space="preserve"> </w:t>
      </w:r>
      <w:r w:rsidRPr="00BC5AF5">
        <w:rPr>
          <w:rFonts w:ascii="Arial" w:eastAsia="Times New Roman" w:hAnsi="Arial" w:cs="Arial"/>
          <w:b/>
          <w:bCs/>
          <w:color w:val="000000"/>
          <w:sz w:val="24"/>
          <w:szCs w:val="24"/>
          <w:lang w:eastAsia="en-GB"/>
        </w:rPr>
        <w:t xml:space="preserve">flow: </w:t>
      </w:r>
      <w:r w:rsidR="0088013F">
        <w:rPr>
          <w:rFonts w:ascii="Arial" w:eastAsia="Times New Roman" w:hAnsi="Arial" w:cs="Arial"/>
          <w:b/>
          <w:bCs/>
          <w:color w:val="000000"/>
          <w:sz w:val="24"/>
          <w:szCs w:val="24"/>
          <w:lang w:eastAsia="en-GB"/>
        </w:rPr>
        <w:t xml:space="preserve">Source: Author </w:t>
      </w:r>
      <w:r w:rsidR="0088013F" w:rsidRPr="00BC5AF5">
        <w:rPr>
          <w:rFonts w:ascii="Arial" w:eastAsia="Times New Roman" w:hAnsi="Arial" w:cs="Arial"/>
          <w:b/>
          <w:bCs/>
          <w:color w:val="000000"/>
          <w:sz w:val="24"/>
          <w:szCs w:val="24"/>
          <w:lang w:eastAsia="en-GB"/>
        </w:rPr>
        <w:t>Margaret Kyakunda</w:t>
      </w:r>
      <w:r w:rsidR="0088013F">
        <w:rPr>
          <w:rFonts w:ascii="Arial" w:eastAsia="Times New Roman" w:hAnsi="Arial" w:cs="Arial"/>
          <w:b/>
          <w:bCs/>
          <w:color w:val="000000"/>
          <w:sz w:val="24"/>
          <w:szCs w:val="24"/>
          <w:lang w:eastAsia="en-GB"/>
        </w:rPr>
        <w:t xml:space="preserve"> </w:t>
      </w:r>
      <w:r w:rsidR="0088013F" w:rsidRPr="00BC5AF5">
        <w:rPr>
          <w:rFonts w:ascii="Arial" w:eastAsia="Times New Roman" w:hAnsi="Arial" w:cs="Arial"/>
          <w:b/>
          <w:bCs/>
          <w:color w:val="000000"/>
          <w:sz w:val="24"/>
          <w:szCs w:val="24"/>
          <w:lang w:eastAsia="en-GB"/>
        </w:rPr>
        <w:t>MBA Entrepreneurship</w:t>
      </w:r>
      <w:r w:rsidR="00D44F4E">
        <w:rPr>
          <w:rFonts w:ascii="Arial" w:eastAsia="Times New Roman" w:hAnsi="Arial" w:cs="Arial"/>
          <w:b/>
          <w:bCs/>
          <w:color w:val="000000"/>
          <w:sz w:val="24"/>
          <w:szCs w:val="24"/>
          <w:lang w:eastAsia="en-GB"/>
        </w:rPr>
        <w:t xml:space="preserve"> (2018)</w:t>
      </w:r>
      <w:r w:rsidR="0088013F" w:rsidRPr="00BC5AF5">
        <w:rPr>
          <w:rFonts w:ascii="Arial" w:eastAsia="Times New Roman" w:hAnsi="Arial" w:cs="Arial"/>
          <w:b/>
          <w:bCs/>
          <w:color w:val="000000"/>
          <w:sz w:val="24"/>
          <w:szCs w:val="24"/>
          <w:lang w:eastAsia="en-GB"/>
        </w:rPr>
        <w:t xml:space="preserve"> – University of Wales Trinity St. David (London Campus</w:t>
      </w:r>
    </w:p>
    <w:p w14:paraId="1745704A" w14:textId="77777777" w:rsidR="00A44AF6" w:rsidRPr="00BC5AF5" w:rsidRDefault="00A44AF6" w:rsidP="00A44AF6">
      <w:pPr>
        <w:spacing w:after="0" w:line="240" w:lineRule="auto"/>
        <w:rPr>
          <w:rFonts w:ascii="Arial" w:eastAsiaTheme="majorEastAsia" w:hAnsi="Arial" w:cs="Arial"/>
          <w:b/>
          <w:color w:val="2F5496" w:themeColor="accent1" w:themeShade="BF"/>
          <w:sz w:val="24"/>
          <w:szCs w:val="24"/>
          <w:u w:val="single"/>
        </w:rPr>
      </w:pPr>
    </w:p>
    <w:p w14:paraId="5DF19362" w14:textId="77777777" w:rsidR="00A44AF6" w:rsidRPr="00BC5AF5" w:rsidRDefault="00A44AF6" w:rsidP="00A44AF6">
      <w:pPr>
        <w:spacing w:after="0" w:line="240" w:lineRule="auto"/>
        <w:rPr>
          <w:rFonts w:ascii="Arial" w:eastAsiaTheme="majorEastAsia" w:hAnsi="Arial" w:cs="Arial"/>
          <w:b/>
          <w:color w:val="2F5496" w:themeColor="accent1" w:themeShade="BF"/>
          <w:sz w:val="24"/>
          <w:szCs w:val="24"/>
          <w:u w:val="single"/>
        </w:rPr>
      </w:pPr>
    </w:p>
    <w:p w14:paraId="17B001E7" w14:textId="77777777" w:rsidR="00A44AF6" w:rsidRPr="00BC5AF5" w:rsidRDefault="00A44AF6" w:rsidP="00A44AF6">
      <w:pPr>
        <w:spacing w:after="0" w:line="240" w:lineRule="auto"/>
        <w:rPr>
          <w:rFonts w:ascii="Arial" w:eastAsiaTheme="majorEastAsia" w:hAnsi="Arial" w:cs="Arial"/>
          <w:b/>
          <w:color w:val="2F5496" w:themeColor="accent1" w:themeShade="BF"/>
          <w:sz w:val="24"/>
          <w:szCs w:val="24"/>
          <w:u w:val="single"/>
        </w:rPr>
      </w:pPr>
    </w:p>
    <w:p w14:paraId="5645B297" w14:textId="77777777" w:rsidR="00A44AF6" w:rsidRPr="00BC5AF5" w:rsidRDefault="00A44AF6" w:rsidP="00A44AF6">
      <w:pPr>
        <w:spacing w:after="0" w:line="240" w:lineRule="auto"/>
        <w:rPr>
          <w:rFonts w:ascii="Arial" w:eastAsiaTheme="majorEastAsia" w:hAnsi="Arial" w:cs="Arial"/>
          <w:b/>
          <w:color w:val="2F5496" w:themeColor="accent1" w:themeShade="BF"/>
          <w:sz w:val="24"/>
          <w:szCs w:val="24"/>
          <w:u w:val="single"/>
        </w:rPr>
      </w:pPr>
    </w:p>
    <w:p w14:paraId="4AE1231F" w14:textId="77777777" w:rsidR="00A44AF6" w:rsidRPr="00BC5AF5" w:rsidRDefault="00A44AF6" w:rsidP="00A44AF6">
      <w:pPr>
        <w:spacing w:after="0" w:line="240" w:lineRule="auto"/>
        <w:rPr>
          <w:rFonts w:ascii="Arial" w:eastAsiaTheme="majorEastAsia" w:hAnsi="Arial" w:cs="Arial"/>
          <w:b/>
          <w:color w:val="2F5496" w:themeColor="accent1" w:themeShade="BF"/>
          <w:sz w:val="24"/>
          <w:szCs w:val="24"/>
          <w:u w:val="single"/>
        </w:rPr>
      </w:pPr>
    </w:p>
    <w:p w14:paraId="3A0D350D" w14:textId="77777777" w:rsidR="00A44AF6" w:rsidRPr="00BC5AF5" w:rsidRDefault="00A44AF6" w:rsidP="00A44AF6">
      <w:pPr>
        <w:spacing w:after="0" w:line="240" w:lineRule="auto"/>
        <w:rPr>
          <w:rFonts w:ascii="Arial" w:eastAsiaTheme="majorEastAsia" w:hAnsi="Arial" w:cs="Arial"/>
          <w:b/>
          <w:color w:val="2F5496" w:themeColor="accent1" w:themeShade="BF"/>
          <w:sz w:val="24"/>
          <w:szCs w:val="24"/>
          <w:u w:val="single"/>
        </w:rPr>
      </w:pPr>
    </w:p>
    <w:p w14:paraId="25CDE198" w14:textId="77F5DC7F" w:rsidR="000A4B26" w:rsidRDefault="000A4B26" w:rsidP="00A03169">
      <w:pPr>
        <w:spacing w:after="0" w:line="240" w:lineRule="auto"/>
        <w:rPr>
          <w:rFonts w:ascii="Arial" w:eastAsiaTheme="majorEastAsia" w:hAnsi="Arial" w:cs="Arial"/>
          <w:b/>
          <w:color w:val="2F5496" w:themeColor="accent1" w:themeShade="BF"/>
          <w:sz w:val="24"/>
          <w:szCs w:val="24"/>
          <w:u w:val="single"/>
        </w:rPr>
      </w:pPr>
    </w:p>
    <w:tbl>
      <w:tblPr>
        <w:tblW w:w="20900" w:type="dxa"/>
        <w:tblLook w:val="04A0" w:firstRow="1" w:lastRow="0" w:firstColumn="1" w:lastColumn="0" w:noHBand="0" w:noVBand="1"/>
      </w:tblPr>
      <w:tblGrid>
        <w:gridCol w:w="4313"/>
        <w:gridCol w:w="1500"/>
        <w:gridCol w:w="960"/>
        <w:gridCol w:w="1860"/>
        <w:gridCol w:w="6720"/>
        <w:gridCol w:w="960"/>
        <w:gridCol w:w="960"/>
        <w:gridCol w:w="960"/>
        <w:gridCol w:w="960"/>
        <w:gridCol w:w="960"/>
        <w:gridCol w:w="960"/>
      </w:tblGrid>
      <w:tr w:rsidR="006960C1" w:rsidRPr="006960C1" w14:paraId="5D726E60" w14:textId="77777777" w:rsidTr="006960C1">
        <w:trPr>
          <w:trHeight w:val="315"/>
        </w:trPr>
        <w:tc>
          <w:tcPr>
            <w:tcW w:w="4100" w:type="dxa"/>
            <w:tcBorders>
              <w:top w:val="nil"/>
              <w:left w:val="nil"/>
              <w:bottom w:val="nil"/>
              <w:right w:val="nil"/>
            </w:tcBorders>
            <w:shd w:val="clear" w:color="auto" w:fill="auto"/>
            <w:noWrap/>
            <w:vAlign w:val="center"/>
            <w:hideMark/>
          </w:tcPr>
          <w:p w14:paraId="1FA71B29" w14:textId="77777777" w:rsidR="006960C1" w:rsidRPr="006960C1" w:rsidRDefault="006960C1" w:rsidP="006960C1">
            <w:pPr>
              <w:spacing w:after="0" w:line="240" w:lineRule="auto"/>
              <w:jc w:val="center"/>
              <w:rPr>
                <w:rFonts w:ascii="Arial" w:eastAsia="Times New Roman" w:hAnsi="Arial" w:cs="Arial"/>
                <w:b/>
                <w:bCs/>
                <w:color w:val="000000"/>
                <w:lang w:eastAsia="en-GB"/>
              </w:rPr>
            </w:pPr>
            <w:r w:rsidRPr="006960C1">
              <w:rPr>
                <w:rFonts w:ascii="Arial" w:eastAsia="Times New Roman" w:hAnsi="Arial" w:cs="Arial"/>
                <w:b/>
                <w:bCs/>
                <w:color w:val="000000"/>
                <w:lang w:eastAsia="en-GB"/>
              </w:rPr>
              <w:t>MILESTONE FOR DELICE DU PAIN</w:t>
            </w:r>
          </w:p>
        </w:tc>
        <w:tc>
          <w:tcPr>
            <w:tcW w:w="1500" w:type="dxa"/>
            <w:tcBorders>
              <w:top w:val="nil"/>
              <w:left w:val="nil"/>
              <w:bottom w:val="nil"/>
              <w:right w:val="nil"/>
            </w:tcBorders>
            <w:shd w:val="clear" w:color="auto" w:fill="auto"/>
            <w:noWrap/>
            <w:vAlign w:val="bottom"/>
            <w:hideMark/>
          </w:tcPr>
          <w:p w14:paraId="68C9C078" w14:textId="77777777" w:rsidR="006960C1" w:rsidRPr="006960C1" w:rsidRDefault="006960C1" w:rsidP="006960C1">
            <w:pPr>
              <w:spacing w:after="0" w:line="240" w:lineRule="auto"/>
              <w:jc w:val="center"/>
              <w:rPr>
                <w:rFonts w:ascii="Arial" w:eastAsia="Times New Roman" w:hAnsi="Arial" w:cs="Arial"/>
                <w:b/>
                <w:bCs/>
                <w:color w:val="000000"/>
                <w:lang w:eastAsia="en-GB"/>
              </w:rPr>
            </w:pPr>
          </w:p>
        </w:tc>
        <w:tc>
          <w:tcPr>
            <w:tcW w:w="960" w:type="dxa"/>
            <w:tcBorders>
              <w:top w:val="nil"/>
              <w:left w:val="nil"/>
              <w:bottom w:val="nil"/>
              <w:right w:val="nil"/>
            </w:tcBorders>
            <w:shd w:val="clear" w:color="auto" w:fill="auto"/>
            <w:noWrap/>
            <w:vAlign w:val="bottom"/>
            <w:hideMark/>
          </w:tcPr>
          <w:p w14:paraId="1EE9ADDD" w14:textId="77777777" w:rsidR="006960C1" w:rsidRPr="006960C1" w:rsidRDefault="006960C1" w:rsidP="006960C1">
            <w:pPr>
              <w:spacing w:after="0" w:line="240" w:lineRule="auto"/>
              <w:rPr>
                <w:rFonts w:ascii="Arial" w:eastAsia="Times New Roman" w:hAnsi="Arial" w:cs="Arial"/>
                <w:lang w:eastAsia="en-GB"/>
              </w:rPr>
            </w:pPr>
          </w:p>
        </w:tc>
        <w:tc>
          <w:tcPr>
            <w:tcW w:w="1860" w:type="dxa"/>
            <w:tcBorders>
              <w:top w:val="nil"/>
              <w:left w:val="nil"/>
              <w:bottom w:val="nil"/>
              <w:right w:val="nil"/>
            </w:tcBorders>
            <w:shd w:val="clear" w:color="auto" w:fill="auto"/>
            <w:noWrap/>
            <w:vAlign w:val="bottom"/>
            <w:hideMark/>
          </w:tcPr>
          <w:p w14:paraId="05BFAAD7" w14:textId="77777777" w:rsidR="006960C1" w:rsidRPr="006960C1" w:rsidRDefault="006960C1" w:rsidP="006960C1">
            <w:pPr>
              <w:spacing w:after="0" w:line="240" w:lineRule="auto"/>
              <w:rPr>
                <w:rFonts w:ascii="Arial" w:eastAsia="Times New Roman" w:hAnsi="Arial" w:cs="Arial"/>
                <w:lang w:eastAsia="en-GB"/>
              </w:rPr>
            </w:pPr>
          </w:p>
        </w:tc>
        <w:tc>
          <w:tcPr>
            <w:tcW w:w="6720" w:type="dxa"/>
            <w:tcBorders>
              <w:top w:val="nil"/>
              <w:left w:val="nil"/>
              <w:bottom w:val="nil"/>
              <w:right w:val="nil"/>
            </w:tcBorders>
            <w:shd w:val="clear" w:color="auto" w:fill="auto"/>
            <w:noWrap/>
            <w:vAlign w:val="bottom"/>
            <w:hideMark/>
          </w:tcPr>
          <w:p w14:paraId="2509AC62" w14:textId="77777777" w:rsidR="006960C1" w:rsidRPr="006960C1" w:rsidRDefault="006960C1" w:rsidP="006960C1">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7F2700DE"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659399D"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8040456"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D27624F"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AF34F55"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3375987"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r>
      <w:tr w:rsidR="006960C1" w:rsidRPr="006960C1" w14:paraId="764A6B07" w14:textId="77777777" w:rsidTr="006960C1">
        <w:trPr>
          <w:trHeight w:val="300"/>
        </w:trPr>
        <w:tc>
          <w:tcPr>
            <w:tcW w:w="4100" w:type="dxa"/>
            <w:tcBorders>
              <w:top w:val="nil"/>
              <w:left w:val="nil"/>
              <w:bottom w:val="nil"/>
              <w:right w:val="nil"/>
            </w:tcBorders>
            <w:shd w:val="clear" w:color="auto" w:fill="auto"/>
            <w:noWrap/>
            <w:vAlign w:val="bottom"/>
            <w:hideMark/>
          </w:tcPr>
          <w:p w14:paraId="0A014D04" w14:textId="77777777" w:rsidR="006960C1" w:rsidRPr="006960C1" w:rsidRDefault="006960C1" w:rsidP="006960C1">
            <w:pPr>
              <w:spacing w:after="0" w:line="240" w:lineRule="auto"/>
              <w:rPr>
                <w:rFonts w:ascii="Arial" w:eastAsia="Times New Roman" w:hAnsi="Arial" w:cs="Arial"/>
                <w:lang w:eastAsia="en-GB"/>
              </w:rPr>
            </w:pPr>
          </w:p>
        </w:tc>
        <w:tc>
          <w:tcPr>
            <w:tcW w:w="1500" w:type="dxa"/>
            <w:tcBorders>
              <w:top w:val="nil"/>
              <w:left w:val="nil"/>
              <w:bottom w:val="nil"/>
              <w:right w:val="nil"/>
            </w:tcBorders>
            <w:shd w:val="clear" w:color="auto" w:fill="auto"/>
            <w:noWrap/>
            <w:vAlign w:val="bottom"/>
            <w:hideMark/>
          </w:tcPr>
          <w:p w14:paraId="6EF45AC2" w14:textId="77777777" w:rsidR="006960C1" w:rsidRPr="006960C1" w:rsidRDefault="006960C1" w:rsidP="006960C1">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2F4AA92E" w14:textId="77777777" w:rsidR="006960C1" w:rsidRPr="006960C1" w:rsidRDefault="006960C1" w:rsidP="006960C1">
            <w:pPr>
              <w:spacing w:after="0" w:line="240" w:lineRule="auto"/>
              <w:rPr>
                <w:rFonts w:ascii="Arial" w:eastAsia="Times New Roman" w:hAnsi="Arial" w:cs="Arial"/>
                <w:lang w:eastAsia="en-GB"/>
              </w:rPr>
            </w:pPr>
          </w:p>
        </w:tc>
        <w:tc>
          <w:tcPr>
            <w:tcW w:w="1860" w:type="dxa"/>
            <w:tcBorders>
              <w:top w:val="nil"/>
              <w:left w:val="nil"/>
              <w:bottom w:val="nil"/>
              <w:right w:val="nil"/>
            </w:tcBorders>
            <w:shd w:val="clear" w:color="auto" w:fill="auto"/>
            <w:noWrap/>
            <w:vAlign w:val="bottom"/>
            <w:hideMark/>
          </w:tcPr>
          <w:p w14:paraId="5E492858" w14:textId="77777777" w:rsidR="006960C1" w:rsidRPr="006960C1" w:rsidRDefault="006960C1" w:rsidP="006960C1">
            <w:pPr>
              <w:spacing w:after="0" w:line="240" w:lineRule="auto"/>
              <w:rPr>
                <w:rFonts w:ascii="Arial" w:eastAsia="Times New Roman" w:hAnsi="Arial" w:cs="Arial"/>
                <w:lang w:eastAsia="en-GB"/>
              </w:rPr>
            </w:pPr>
          </w:p>
        </w:tc>
        <w:tc>
          <w:tcPr>
            <w:tcW w:w="6720" w:type="dxa"/>
            <w:tcBorders>
              <w:top w:val="nil"/>
              <w:left w:val="nil"/>
              <w:bottom w:val="nil"/>
              <w:right w:val="nil"/>
            </w:tcBorders>
            <w:shd w:val="clear" w:color="auto" w:fill="auto"/>
            <w:noWrap/>
            <w:vAlign w:val="bottom"/>
            <w:hideMark/>
          </w:tcPr>
          <w:p w14:paraId="379DA19E" w14:textId="77777777" w:rsidR="006960C1" w:rsidRPr="006960C1" w:rsidRDefault="006960C1" w:rsidP="006960C1">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354E0896"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DAC2256"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FADE76E"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D94248D"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74B1AE6"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753D620"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r>
      <w:tr w:rsidR="006960C1" w:rsidRPr="006960C1" w14:paraId="60141589" w14:textId="77777777" w:rsidTr="006960C1">
        <w:trPr>
          <w:trHeight w:val="300"/>
        </w:trPr>
        <w:tc>
          <w:tcPr>
            <w:tcW w:w="4100" w:type="dxa"/>
            <w:tcBorders>
              <w:top w:val="nil"/>
              <w:left w:val="nil"/>
              <w:bottom w:val="nil"/>
              <w:right w:val="nil"/>
            </w:tcBorders>
            <w:shd w:val="clear" w:color="auto" w:fill="auto"/>
            <w:noWrap/>
            <w:vAlign w:val="bottom"/>
            <w:hideMark/>
          </w:tcPr>
          <w:p w14:paraId="1FF8F0D8" w14:textId="77777777" w:rsidR="006960C1" w:rsidRPr="006960C1" w:rsidRDefault="006960C1" w:rsidP="006960C1">
            <w:pPr>
              <w:spacing w:after="0" w:line="240" w:lineRule="auto"/>
              <w:rPr>
                <w:rFonts w:ascii="Arial" w:eastAsia="Times New Roman" w:hAnsi="Arial" w:cs="Arial"/>
                <w:lang w:eastAsia="en-GB"/>
              </w:rPr>
            </w:pPr>
          </w:p>
        </w:tc>
        <w:tc>
          <w:tcPr>
            <w:tcW w:w="1500" w:type="dxa"/>
            <w:tcBorders>
              <w:top w:val="nil"/>
              <w:left w:val="nil"/>
              <w:bottom w:val="nil"/>
              <w:right w:val="nil"/>
            </w:tcBorders>
            <w:shd w:val="clear" w:color="auto" w:fill="auto"/>
            <w:noWrap/>
            <w:vAlign w:val="bottom"/>
            <w:hideMark/>
          </w:tcPr>
          <w:p w14:paraId="2C3C4757" w14:textId="77777777" w:rsidR="006960C1" w:rsidRPr="006960C1" w:rsidRDefault="006960C1" w:rsidP="006960C1">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1F89A947" w14:textId="77777777" w:rsidR="006960C1" w:rsidRPr="006960C1" w:rsidRDefault="006960C1" w:rsidP="006960C1">
            <w:pPr>
              <w:spacing w:after="0" w:line="240" w:lineRule="auto"/>
              <w:rPr>
                <w:rFonts w:ascii="Arial" w:eastAsia="Times New Roman" w:hAnsi="Arial" w:cs="Arial"/>
                <w:lang w:eastAsia="en-GB"/>
              </w:rPr>
            </w:pPr>
          </w:p>
        </w:tc>
        <w:tc>
          <w:tcPr>
            <w:tcW w:w="1860" w:type="dxa"/>
            <w:tcBorders>
              <w:top w:val="nil"/>
              <w:left w:val="nil"/>
              <w:bottom w:val="nil"/>
              <w:right w:val="nil"/>
            </w:tcBorders>
            <w:shd w:val="clear" w:color="auto" w:fill="auto"/>
            <w:noWrap/>
            <w:vAlign w:val="bottom"/>
            <w:hideMark/>
          </w:tcPr>
          <w:p w14:paraId="7F2FC601" w14:textId="77777777" w:rsidR="006960C1" w:rsidRPr="006960C1" w:rsidRDefault="006960C1" w:rsidP="006960C1">
            <w:pPr>
              <w:spacing w:after="0" w:line="240" w:lineRule="auto"/>
              <w:rPr>
                <w:rFonts w:ascii="Arial" w:eastAsia="Times New Roman" w:hAnsi="Arial" w:cs="Arial"/>
                <w:lang w:eastAsia="en-GB"/>
              </w:rPr>
            </w:pPr>
          </w:p>
        </w:tc>
        <w:tc>
          <w:tcPr>
            <w:tcW w:w="6720" w:type="dxa"/>
            <w:tcBorders>
              <w:top w:val="nil"/>
              <w:left w:val="nil"/>
              <w:bottom w:val="nil"/>
              <w:right w:val="nil"/>
            </w:tcBorders>
            <w:shd w:val="clear" w:color="auto" w:fill="auto"/>
            <w:noWrap/>
            <w:vAlign w:val="bottom"/>
            <w:hideMark/>
          </w:tcPr>
          <w:p w14:paraId="66CC23ED" w14:textId="77777777" w:rsidR="006960C1" w:rsidRPr="006960C1" w:rsidRDefault="006960C1" w:rsidP="006960C1">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408B15D6"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2D18B4F"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BDA2400"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AA3E6B8"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CD70F11"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169BA12"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r>
      <w:tr w:rsidR="006960C1" w:rsidRPr="006960C1" w14:paraId="0E644790" w14:textId="77777777" w:rsidTr="006960C1">
        <w:trPr>
          <w:trHeight w:val="315"/>
        </w:trPr>
        <w:tc>
          <w:tcPr>
            <w:tcW w:w="4100" w:type="dxa"/>
            <w:tcBorders>
              <w:top w:val="nil"/>
              <w:left w:val="nil"/>
              <w:bottom w:val="nil"/>
              <w:right w:val="nil"/>
            </w:tcBorders>
            <w:shd w:val="clear" w:color="auto" w:fill="auto"/>
            <w:noWrap/>
            <w:vAlign w:val="center"/>
            <w:hideMark/>
          </w:tcPr>
          <w:p w14:paraId="7D8B102B" w14:textId="77777777" w:rsidR="006960C1" w:rsidRPr="006960C1" w:rsidRDefault="006960C1" w:rsidP="006960C1">
            <w:pPr>
              <w:spacing w:after="0" w:line="240" w:lineRule="auto"/>
              <w:rPr>
                <w:rFonts w:ascii="Arial" w:eastAsia="Times New Roman" w:hAnsi="Arial" w:cs="Arial"/>
                <w:b/>
                <w:bCs/>
                <w:color w:val="000000"/>
                <w:lang w:eastAsia="en-GB"/>
              </w:rPr>
            </w:pPr>
            <w:r w:rsidRPr="006960C1">
              <w:rPr>
                <w:rFonts w:ascii="Arial" w:eastAsia="Times New Roman" w:hAnsi="Arial" w:cs="Arial"/>
                <w:b/>
                <w:bCs/>
                <w:color w:val="000000"/>
                <w:lang w:eastAsia="en-GB"/>
              </w:rPr>
              <w:t>Tasks</w:t>
            </w:r>
          </w:p>
        </w:tc>
        <w:tc>
          <w:tcPr>
            <w:tcW w:w="1500" w:type="dxa"/>
            <w:tcBorders>
              <w:top w:val="nil"/>
              <w:left w:val="nil"/>
              <w:bottom w:val="nil"/>
              <w:right w:val="nil"/>
            </w:tcBorders>
            <w:shd w:val="clear" w:color="auto" w:fill="auto"/>
            <w:noWrap/>
            <w:vAlign w:val="center"/>
            <w:hideMark/>
          </w:tcPr>
          <w:p w14:paraId="5AF834EF" w14:textId="77777777" w:rsidR="006960C1" w:rsidRPr="006960C1" w:rsidRDefault="006960C1" w:rsidP="006960C1">
            <w:pPr>
              <w:spacing w:after="0" w:line="240" w:lineRule="auto"/>
              <w:rPr>
                <w:rFonts w:ascii="Arial" w:eastAsia="Times New Roman" w:hAnsi="Arial" w:cs="Arial"/>
                <w:b/>
                <w:bCs/>
                <w:color w:val="000000"/>
                <w:lang w:eastAsia="en-GB"/>
              </w:rPr>
            </w:pPr>
            <w:r w:rsidRPr="006960C1">
              <w:rPr>
                <w:rFonts w:ascii="Arial" w:eastAsia="Times New Roman" w:hAnsi="Arial" w:cs="Arial"/>
                <w:b/>
                <w:bCs/>
                <w:color w:val="000000"/>
                <w:lang w:eastAsia="en-GB"/>
              </w:rPr>
              <w:t xml:space="preserve">Start date </w:t>
            </w:r>
          </w:p>
        </w:tc>
        <w:tc>
          <w:tcPr>
            <w:tcW w:w="960" w:type="dxa"/>
            <w:tcBorders>
              <w:top w:val="nil"/>
              <w:left w:val="nil"/>
              <w:bottom w:val="nil"/>
              <w:right w:val="nil"/>
            </w:tcBorders>
            <w:shd w:val="clear" w:color="auto" w:fill="auto"/>
            <w:noWrap/>
            <w:vAlign w:val="center"/>
            <w:hideMark/>
          </w:tcPr>
          <w:p w14:paraId="7F13A3A4" w14:textId="77777777" w:rsidR="006960C1" w:rsidRPr="006960C1" w:rsidRDefault="006960C1" w:rsidP="006960C1">
            <w:pPr>
              <w:spacing w:after="0" w:line="240" w:lineRule="auto"/>
              <w:rPr>
                <w:rFonts w:ascii="Arial" w:eastAsia="Times New Roman" w:hAnsi="Arial" w:cs="Arial"/>
                <w:b/>
                <w:bCs/>
                <w:color w:val="000000"/>
                <w:lang w:eastAsia="en-GB"/>
              </w:rPr>
            </w:pPr>
            <w:r w:rsidRPr="006960C1">
              <w:rPr>
                <w:rFonts w:ascii="Arial" w:eastAsia="Times New Roman" w:hAnsi="Arial" w:cs="Arial"/>
                <w:b/>
                <w:bCs/>
                <w:color w:val="000000"/>
                <w:lang w:eastAsia="en-GB"/>
              </w:rPr>
              <w:t>End date</w:t>
            </w:r>
          </w:p>
        </w:tc>
        <w:tc>
          <w:tcPr>
            <w:tcW w:w="8580" w:type="dxa"/>
            <w:gridSpan w:val="2"/>
            <w:tcBorders>
              <w:top w:val="nil"/>
              <w:left w:val="nil"/>
              <w:bottom w:val="nil"/>
              <w:right w:val="nil"/>
            </w:tcBorders>
            <w:shd w:val="clear" w:color="auto" w:fill="auto"/>
            <w:noWrap/>
            <w:vAlign w:val="center"/>
            <w:hideMark/>
          </w:tcPr>
          <w:p w14:paraId="2F79BD38" w14:textId="77777777" w:rsidR="006960C1" w:rsidRPr="006960C1" w:rsidRDefault="006960C1" w:rsidP="006960C1">
            <w:pPr>
              <w:spacing w:after="0" w:line="240" w:lineRule="auto"/>
              <w:rPr>
                <w:rFonts w:ascii="Arial" w:eastAsia="Times New Roman" w:hAnsi="Arial" w:cs="Arial"/>
                <w:b/>
                <w:bCs/>
                <w:color w:val="000000"/>
                <w:lang w:eastAsia="en-GB"/>
              </w:rPr>
            </w:pPr>
            <w:r w:rsidRPr="006960C1">
              <w:rPr>
                <w:rFonts w:ascii="Arial" w:eastAsia="Times New Roman" w:hAnsi="Arial" w:cs="Arial"/>
                <w:b/>
                <w:bCs/>
                <w:color w:val="000000"/>
                <w:lang w:eastAsia="en-GB"/>
              </w:rPr>
              <w:t xml:space="preserve">Days remaining </w:t>
            </w:r>
          </w:p>
        </w:tc>
        <w:tc>
          <w:tcPr>
            <w:tcW w:w="960" w:type="dxa"/>
            <w:tcBorders>
              <w:top w:val="nil"/>
              <w:left w:val="nil"/>
              <w:bottom w:val="nil"/>
              <w:right w:val="nil"/>
            </w:tcBorders>
            <w:shd w:val="clear" w:color="auto" w:fill="auto"/>
            <w:noWrap/>
            <w:vAlign w:val="bottom"/>
            <w:hideMark/>
          </w:tcPr>
          <w:p w14:paraId="6C5CE3E2" w14:textId="77777777" w:rsidR="006960C1" w:rsidRPr="006960C1" w:rsidRDefault="006960C1" w:rsidP="006960C1">
            <w:pPr>
              <w:spacing w:after="0" w:line="240" w:lineRule="auto"/>
              <w:rPr>
                <w:rFonts w:ascii="Arial" w:eastAsia="Times New Roman" w:hAnsi="Arial" w:cs="Arial"/>
                <w:b/>
                <w:bCs/>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429F4D70"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46A90BC"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73F6E57"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778C4C4"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F215FC8"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r>
      <w:tr w:rsidR="006960C1" w:rsidRPr="006960C1" w14:paraId="52C979DD" w14:textId="77777777" w:rsidTr="006960C1">
        <w:trPr>
          <w:trHeight w:val="300"/>
        </w:trPr>
        <w:tc>
          <w:tcPr>
            <w:tcW w:w="4100" w:type="dxa"/>
            <w:tcBorders>
              <w:top w:val="nil"/>
              <w:left w:val="nil"/>
              <w:bottom w:val="nil"/>
              <w:right w:val="nil"/>
            </w:tcBorders>
            <w:shd w:val="clear" w:color="auto" w:fill="auto"/>
            <w:noWrap/>
            <w:vAlign w:val="center"/>
            <w:hideMark/>
          </w:tcPr>
          <w:p w14:paraId="381A12DD"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 xml:space="preserve">Pick name for business </w:t>
            </w:r>
          </w:p>
        </w:tc>
        <w:tc>
          <w:tcPr>
            <w:tcW w:w="1500" w:type="dxa"/>
            <w:tcBorders>
              <w:top w:val="nil"/>
              <w:left w:val="nil"/>
              <w:bottom w:val="nil"/>
              <w:right w:val="nil"/>
            </w:tcBorders>
            <w:shd w:val="clear" w:color="auto" w:fill="auto"/>
            <w:noWrap/>
            <w:vAlign w:val="center"/>
            <w:hideMark/>
          </w:tcPr>
          <w:p w14:paraId="5B5280ED" w14:textId="77777777" w:rsidR="006960C1" w:rsidRPr="006960C1" w:rsidRDefault="006960C1" w:rsidP="006960C1">
            <w:pPr>
              <w:spacing w:after="0" w:line="240" w:lineRule="auto"/>
              <w:jc w:val="right"/>
              <w:rPr>
                <w:rFonts w:ascii="Arial" w:eastAsia="Times New Roman" w:hAnsi="Arial" w:cs="Arial"/>
                <w:color w:val="000000"/>
                <w:lang w:eastAsia="en-GB"/>
              </w:rPr>
            </w:pPr>
            <w:r w:rsidRPr="006960C1">
              <w:rPr>
                <w:rFonts w:ascii="Arial" w:eastAsia="Times New Roman" w:hAnsi="Arial" w:cs="Arial"/>
                <w:color w:val="000000"/>
                <w:lang w:eastAsia="en-GB"/>
              </w:rPr>
              <w:t>01-Dec</w:t>
            </w:r>
          </w:p>
        </w:tc>
        <w:tc>
          <w:tcPr>
            <w:tcW w:w="960" w:type="dxa"/>
            <w:tcBorders>
              <w:top w:val="nil"/>
              <w:left w:val="nil"/>
              <w:bottom w:val="nil"/>
              <w:right w:val="nil"/>
            </w:tcBorders>
            <w:shd w:val="clear" w:color="auto" w:fill="auto"/>
            <w:noWrap/>
            <w:vAlign w:val="center"/>
            <w:hideMark/>
          </w:tcPr>
          <w:p w14:paraId="0728D95F" w14:textId="77777777" w:rsidR="006960C1" w:rsidRPr="006960C1" w:rsidRDefault="006960C1" w:rsidP="006960C1">
            <w:pPr>
              <w:spacing w:after="0" w:line="240" w:lineRule="auto"/>
              <w:jc w:val="right"/>
              <w:rPr>
                <w:rFonts w:ascii="Arial" w:eastAsia="Times New Roman" w:hAnsi="Arial" w:cs="Arial"/>
                <w:color w:val="000000"/>
                <w:lang w:eastAsia="en-GB"/>
              </w:rPr>
            </w:pPr>
            <w:r w:rsidRPr="006960C1">
              <w:rPr>
                <w:rFonts w:ascii="Arial" w:eastAsia="Times New Roman" w:hAnsi="Arial" w:cs="Arial"/>
                <w:color w:val="000000"/>
                <w:lang w:eastAsia="en-GB"/>
              </w:rPr>
              <w:t>01-Dec</w:t>
            </w:r>
          </w:p>
        </w:tc>
        <w:tc>
          <w:tcPr>
            <w:tcW w:w="1860" w:type="dxa"/>
            <w:tcBorders>
              <w:top w:val="nil"/>
              <w:left w:val="nil"/>
              <w:bottom w:val="nil"/>
              <w:right w:val="nil"/>
            </w:tcBorders>
            <w:shd w:val="clear" w:color="auto" w:fill="auto"/>
            <w:noWrap/>
            <w:vAlign w:val="center"/>
            <w:hideMark/>
          </w:tcPr>
          <w:p w14:paraId="4527B9C0"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Done</w:t>
            </w:r>
          </w:p>
        </w:tc>
        <w:tc>
          <w:tcPr>
            <w:tcW w:w="6720" w:type="dxa"/>
            <w:tcBorders>
              <w:top w:val="nil"/>
              <w:left w:val="nil"/>
              <w:bottom w:val="nil"/>
              <w:right w:val="nil"/>
            </w:tcBorders>
            <w:shd w:val="clear" w:color="auto" w:fill="auto"/>
            <w:noWrap/>
            <w:vAlign w:val="bottom"/>
            <w:hideMark/>
          </w:tcPr>
          <w:p w14:paraId="200DC2FC" w14:textId="77777777" w:rsidR="006960C1" w:rsidRPr="006960C1" w:rsidRDefault="006960C1" w:rsidP="006960C1">
            <w:pPr>
              <w:spacing w:after="0" w:line="240" w:lineRule="auto"/>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4AFDF4EB"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BA9BE21"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9EFBAE7"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CE1EB43"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20B3DCA"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44E16B1"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r>
      <w:tr w:rsidR="006960C1" w:rsidRPr="006960C1" w14:paraId="422FC506" w14:textId="77777777" w:rsidTr="006960C1">
        <w:trPr>
          <w:trHeight w:val="300"/>
        </w:trPr>
        <w:tc>
          <w:tcPr>
            <w:tcW w:w="4100" w:type="dxa"/>
            <w:tcBorders>
              <w:top w:val="nil"/>
              <w:left w:val="nil"/>
              <w:bottom w:val="nil"/>
              <w:right w:val="nil"/>
            </w:tcBorders>
            <w:shd w:val="clear" w:color="auto" w:fill="auto"/>
            <w:vAlign w:val="center"/>
            <w:hideMark/>
          </w:tcPr>
          <w:p w14:paraId="1654ECE7"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Register business</w:t>
            </w:r>
          </w:p>
        </w:tc>
        <w:tc>
          <w:tcPr>
            <w:tcW w:w="1500" w:type="dxa"/>
            <w:tcBorders>
              <w:top w:val="nil"/>
              <w:left w:val="nil"/>
              <w:bottom w:val="nil"/>
              <w:right w:val="nil"/>
            </w:tcBorders>
            <w:shd w:val="clear" w:color="auto" w:fill="auto"/>
            <w:noWrap/>
            <w:vAlign w:val="center"/>
            <w:hideMark/>
          </w:tcPr>
          <w:p w14:paraId="531116AF" w14:textId="77777777" w:rsidR="006960C1" w:rsidRPr="006960C1" w:rsidRDefault="006960C1" w:rsidP="006960C1">
            <w:pPr>
              <w:spacing w:after="0" w:line="240" w:lineRule="auto"/>
              <w:jc w:val="right"/>
              <w:rPr>
                <w:rFonts w:ascii="Arial" w:eastAsia="Times New Roman" w:hAnsi="Arial" w:cs="Arial"/>
                <w:color w:val="000000"/>
                <w:lang w:eastAsia="en-GB"/>
              </w:rPr>
            </w:pPr>
            <w:r w:rsidRPr="006960C1">
              <w:rPr>
                <w:rFonts w:ascii="Arial" w:eastAsia="Times New Roman" w:hAnsi="Arial" w:cs="Arial"/>
                <w:color w:val="000000"/>
                <w:lang w:eastAsia="en-GB"/>
              </w:rPr>
              <w:t>02-Dec</w:t>
            </w:r>
          </w:p>
        </w:tc>
        <w:tc>
          <w:tcPr>
            <w:tcW w:w="960" w:type="dxa"/>
            <w:tcBorders>
              <w:top w:val="nil"/>
              <w:left w:val="nil"/>
              <w:bottom w:val="nil"/>
              <w:right w:val="nil"/>
            </w:tcBorders>
            <w:shd w:val="clear" w:color="auto" w:fill="auto"/>
            <w:noWrap/>
            <w:vAlign w:val="center"/>
            <w:hideMark/>
          </w:tcPr>
          <w:p w14:paraId="51A01D53" w14:textId="77777777" w:rsidR="006960C1" w:rsidRPr="006960C1" w:rsidRDefault="006960C1" w:rsidP="006960C1">
            <w:pPr>
              <w:spacing w:after="0" w:line="240" w:lineRule="auto"/>
              <w:jc w:val="right"/>
              <w:rPr>
                <w:rFonts w:ascii="Arial" w:eastAsia="Times New Roman" w:hAnsi="Arial" w:cs="Arial"/>
                <w:color w:val="000000"/>
                <w:lang w:eastAsia="en-GB"/>
              </w:rPr>
            </w:pPr>
            <w:r w:rsidRPr="006960C1">
              <w:rPr>
                <w:rFonts w:ascii="Arial" w:eastAsia="Times New Roman" w:hAnsi="Arial" w:cs="Arial"/>
                <w:color w:val="000000"/>
                <w:lang w:eastAsia="en-GB"/>
              </w:rPr>
              <w:t>03-Dec</w:t>
            </w:r>
          </w:p>
        </w:tc>
        <w:tc>
          <w:tcPr>
            <w:tcW w:w="1860" w:type="dxa"/>
            <w:tcBorders>
              <w:top w:val="nil"/>
              <w:left w:val="nil"/>
              <w:bottom w:val="nil"/>
              <w:right w:val="nil"/>
            </w:tcBorders>
            <w:shd w:val="clear" w:color="auto" w:fill="auto"/>
            <w:noWrap/>
            <w:vAlign w:val="center"/>
            <w:hideMark/>
          </w:tcPr>
          <w:p w14:paraId="0691EC9F"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Done</w:t>
            </w:r>
          </w:p>
        </w:tc>
        <w:tc>
          <w:tcPr>
            <w:tcW w:w="6720" w:type="dxa"/>
            <w:tcBorders>
              <w:top w:val="nil"/>
              <w:left w:val="nil"/>
              <w:bottom w:val="nil"/>
              <w:right w:val="nil"/>
            </w:tcBorders>
            <w:shd w:val="clear" w:color="auto" w:fill="auto"/>
            <w:noWrap/>
            <w:vAlign w:val="bottom"/>
            <w:hideMark/>
          </w:tcPr>
          <w:p w14:paraId="272F3FB8" w14:textId="77777777" w:rsidR="006960C1" w:rsidRPr="006960C1" w:rsidRDefault="006960C1" w:rsidP="006960C1">
            <w:pPr>
              <w:spacing w:after="0" w:line="240" w:lineRule="auto"/>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5AAC32E9"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B29EFE9"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2E57A43"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8903428"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F2DB7E0"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7F3E1F1"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r>
      <w:tr w:rsidR="006960C1" w:rsidRPr="006960C1" w14:paraId="08FF884E" w14:textId="77777777" w:rsidTr="006960C1">
        <w:trPr>
          <w:trHeight w:val="600"/>
        </w:trPr>
        <w:tc>
          <w:tcPr>
            <w:tcW w:w="4100" w:type="dxa"/>
            <w:tcBorders>
              <w:top w:val="nil"/>
              <w:left w:val="nil"/>
              <w:bottom w:val="nil"/>
              <w:right w:val="nil"/>
            </w:tcBorders>
            <w:shd w:val="clear" w:color="auto" w:fill="auto"/>
            <w:vAlign w:val="center"/>
            <w:hideMark/>
          </w:tcPr>
          <w:p w14:paraId="3DA6554A"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Meet with bank manager to open business account</w:t>
            </w:r>
          </w:p>
        </w:tc>
        <w:tc>
          <w:tcPr>
            <w:tcW w:w="1500" w:type="dxa"/>
            <w:tcBorders>
              <w:top w:val="nil"/>
              <w:left w:val="nil"/>
              <w:bottom w:val="nil"/>
              <w:right w:val="nil"/>
            </w:tcBorders>
            <w:shd w:val="clear" w:color="auto" w:fill="auto"/>
            <w:noWrap/>
            <w:vAlign w:val="center"/>
            <w:hideMark/>
          </w:tcPr>
          <w:p w14:paraId="3122D71E" w14:textId="77777777" w:rsidR="006960C1" w:rsidRPr="006960C1" w:rsidRDefault="006960C1" w:rsidP="006960C1">
            <w:pPr>
              <w:spacing w:after="0" w:line="240" w:lineRule="auto"/>
              <w:jc w:val="right"/>
              <w:rPr>
                <w:rFonts w:ascii="Arial" w:eastAsia="Times New Roman" w:hAnsi="Arial" w:cs="Arial"/>
                <w:color w:val="000000"/>
                <w:lang w:eastAsia="en-GB"/>
              </w:rPr>
            </w:pPr>
            <w:r w:rsidRPr="006960C1">
              <w:rPr>
                <w:rFonts w:ascii="Arial" w:eastAsia="Times New Roman" w:hAnsi="Arial" w:cs="Arial"/>
                <w:color w:val="000000"/>
                <w:lang w:eastAsia="en-GB"/>
              </w:rPr>
              <w:t>04-Dec</w:t>
            </w:r>
          </w:p>
        </w:tc>
        <w:tc>
          <w:tcPr>
            <w:tcW w:w="960" w:type="dxa"/>
            <w:tcBorders>
              <w:top w:val="nil"/>
              <w:left w:val="nil"/>
              <w:bottom w:val="nil"/>
              <w:right w:val="nil"/>
            </w:tcBorders>
            <w:shd w:val="clear" w:color="auto" w:fill="auto"/>
            <w:noWrap/>
            <w:vAlign w:val="center"/>
            <w:hideMark/>
          </w:tcPr>
          <w:p w14:paraId="20A36E92" w14:textId="77777777" w:rsidR="006960C1" w:rsidRPr="006960C1" w:rsidRDefault="006960C1" w:rsidP="006960C1">
            <w:pPr>
              <w:spacing w:after="0" w:line="240" w:lineRule="auto"/>
              <w:jc w:val="right"/>
              <w:rPr>
                <w:rFonts w:ascii="Arial" w:eastAsia="Times New Roman" w:hAnsi="Arial" w:cs="Arial"/>
                <w:color w:val="000000"/>
                <w:lang w:eastAsia="en-GB"/>
              </w:rPr>
            </w:pPr>
            <w:r w:rsidRPr="006960C1">
              <w:rPr>
                <w:rFonts w:ascii="Arial" w:eastAsia="Times New Roman" w:hAnsi="Arial" w:cs="Arial"/>
                <w:color w:val="000000"/>
                <w:lang w:eastAsia="en-GB"/>
              </w:rPr>
              <w:t>04-Dec</w:t>
            </w:r>
          </w:p>
        </w:tc>
        <w:tc>
          <w:tcPr>
            <w:tcW w:w="1860" w:type="dxa"/>
            <w:tcBorders>
              <w:top w:val="nil"/>
              <w:left w:val="nil"/>
              <w:bottom w:val="nil"/>
              <w:right w:val="nil"/>
            </w:tcBorders>
            <w:shd w:val="clear" w:color="auto" w:fill="auto"/>
            <w:noWrap/>
            <w:vAlign w:val="center"/>
            <w:hideMark/>
          </w:tcPr>
          <w:p w14:paraId="38D59442"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Done</w:t>
            </w:r>
          </w:p>
        </w:tc>
        <w:tc>
          <w:tcPr>
            <w:tcW w:w="12480" w:type="dxa"/>
            <w:gridSpan w:val="7"/>
            <w:vMerge w:val="restart"/>
            <w:tcBorders>
              <w:top w:val="nil"/>
              <w:left w:val="nil"/>
              <w:bottom w:val="nil"/>
              <w:right w:val="nil"/>
            </w:tcBorders>
            <w:shd w:val="clear" w:color="auto" w:fill="auto"/>
            <w:noWrap/>
            <w:vAlign w:val="bottom"/>
            <w:hideMark/>
          </w:tcPr>
          <w:p w14:paraId="74A56ACF" w14:textId="231F7CDB" w:rsidR="006960C1" w:rsidRPr="006960C1" w:rsidRDefault="006960C1" w:rsidP="006960C1">
            <w:pPr>
              <w:spacing w:after="0" w:line="240" w:lineRule="auto"/>
              <w:rPr>
                <w:rFonts w:ascii="Arial" w:eastAsia="Times New Roman" w:hAnsi="Arial" w:cs="Arial"/>
                <w:color w:val="000000"/>
                <w:lang w:eastAsia="en-GB"/>
              </w:rPr>
            </w:pPr>
          </w:p>
        </w:tc>
      </w:tr>
      <w:tr w:rsidR="006960C1" w:rsidRPr="006960C1" w14:paraId="24AD3611" w14:textId="77777777" w:rsidTr="006960C1">
        <w:trPr>
          <w:trHeight w:val="300"/>
        </w:trPr>
        <w:tc>
          <w:tcPr>
            <w:tcW w:w="4100" w:type="dxa"/>
            <w:tcBorders>
              <w:top w:val="nil"/>
              <w:left w:val="nil"/>
              <w:bottom w:val="nil"/>
              <w:right w:val="nil"/>
            </w:tcBorders>
            <w:shd w:val="clear" w:color="auto" w:fill="auto"/>
            <w:vAlign w:val="center"/>
            <w:hideMark/>
          </w:tcPr>
          <w:p w14:paraId="4E1CCA9D"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 xml:space="preserve">Buy cash till for the business </w:t>
            </w:r>
          </w:p>
        </w:tc>
        <w:tc>
          <w:tcPr>
            <w:tcW w:w="1500" w:type="dxa"/>
            <w:tcBorders>
              <w:top w:val="nil"/>
              <w:left w:val="nil"/>
              <w:bottom w:val="nil"/>
              <w:right w:val="nil"/>
            </w:tcBorders>
            <w:shd w:val="clear" w:color="auto" w:fill="auto"/>
            <w:noWrap/>
            <w:vAlign w:val="center"/>
            <w:hideMark/>
          </w:tcPr>
          <w:p w14:paraId="4195BE4E" w14:textId="77777777" w:rsidR="006960C1" w:rsidRPr="006960C1" w:rsidRDefault="006960C1" w:rsidP="006960C1">
            <w:pPr>
              <w:spacing w:after="0" w:line="240" w:lineRule="auto"/>
              <w:jc w:val="right"/>
              <w:rPr>
                <w:rFonts w:ascii="Arial" w:eastAsia="Times New Roman" w:hAnsi="Arial" w:cs="Arial"/>
                <w:color w:val="000000"/>
                <w:lang w:eastAsia="en-GB"/>
              </w:rPr>
            </w:pPr>
            <w:r w:rsidRPr="006960C1">
              <w:rPr>
                <w:rFonts w:ascii="Arial" w:eastAsia="Times New Roman" w:hAnsi="Arial" w:cs="Arial"/>
                <w:color w:val="000000"/>
                <w:lang w:eastAsia="en-GB"/>
              </w:rPr>
              <w:t>05-Dec</w:t>
            </w:r>
          </w:p>
        </w:tc>
        <w:tc>
          <w:tcPr>
            <w:tcW w:w="960" w:type="dxa"/>
            <w:tcBorders>
              <w:top w:val="nil"/>
              <w:left w:val="nil"/>
              <w:bottom w:val="nil"/>
              <w:right w:val="nil"/>
            </w:tcBorders>
            <w:shd w:val="clear" w:color="auto" w:fill="auto"/>
            <w:noWrap/>
            <w:vAlign w:val="center"/>
            <w:hideMark/>
          </w:tcPr>
          <w:p w14:paraId="28B284F0" w14:textId="77777777" w:rsidR="006960C1" w:rsidRPr="006960C1" w:rsidRDefault="006960C1" w:rsidP="006960C1">
            <w:pPr>
              <w:spacing w:after="0" w:line="240" w:lineRule="auto"/>
              <w:jc w:val="right"/>
              <w:rPr>
                <w:rFonts w:ascii="Arial" w:eastAsia="Times New Roman" w:hAnsi="Arial" w:cs="Arial"/>
                <w:color w:val="000000"/>
                <w:lang w:eastAsia="en-GB"/>
              </w:rPr>
            </w:pPr>
            <w:r w:rsidRPr="006960C1">
              <w:rPr>
                <w:rFonts w:ascii="Arial" w:eastAsia="Times New Roman" w:hAnsi="Arial" w:cs="Arial"/>
                <w:color w:val="000000"/>
                <w:lang w:eastAsia="en-GB"/>
              </w:rPr>
              <w:t>09-Dec</w:t>
            </w:r>
          </w:p>
        </w:tc>
        <w:tc>
          <w:tcPr>
            <w:tcW w:w="1860" w:type="dxa"/>
            <w:tcBorders>
              <w:top w:val="nil"/>
              <w:left w:val="nil"/>
              <w:bottom w:val="nil"/>
              <w:right w:val="nil"/>
            </w:tcBorders>
            <w:shd w:val="clear" w:color="auto" w:fill="auto"/>
            <w:noWrap/>
            <w:vAlign w:val="center"/>
            <w:hideMark/>
          </w:tcPr>
          <w:p w14:paraId="63A2B36B"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Done</w:t>
            </w:r>
          </w:p>
        </w:tc>
        <w:tc>
          <w:tcPr>
            <w:tcW w:w="12480" w:type="dxa"/>
            <w:gridSpan w:val="7"/>
            <w:vMerge/>
            <w:tcBorders>
              <w:top w:val="nil"/>
              <w:left w:val="nil"/>
              <w:bottom w:val="nil"/>
              <w:right w:val="nil"/>
            </w:tcBorders>
            <w:vAlign w:val="center"/>
            <w:hideMark/>
          </w:tcPr>
          <w:p w14:paraId="73C9ED9B" w14:textId="77777777" w:rsidR="006960C1" w:rsidRPr="006960C1" w:rsidRDefault="006960C1" w:rsidP="006960C1">
            <w:pPr>
              <w:spacing w:after="0" w:line="240" w:lineRule="auto"/>
              <w:rPr>
                <w:rFonts w:ascii="Arial" w:eastAsia="Times New Roman" w:hAnsi="Arial" w:cs="Arial"/>
                <w:color w:val="000000"/>
                <w:lang w:eastAsia="en-GB"/>
              </w:rPr>
            </w:pPr>
          </w:p>
        </w:tc>
      </w:tr>
      <w:tr w:rsidR="006960C1" w:rsidRPr="006960C1" w14:paraId="799B2926" w14:textId="77777777" w:rsidTr="006960C1">
        <w:trPr>
          <w:trHeight w:val="300"/>
        </w:trPr>
        <w:tc>
          <w:tcPr>
            <w:tcW w:w="4100" w:type="dxa"/>
            <w:tcBorders>
              <w:top w:val="nil"/>
              <w:left w:val="nil"/>
              <w:bottom w:val="nil"/>
              <w:right w:val="nil"/>
            </w:tcBorders>
            <w:shd w:val="clear" w:color="auto" w:fill="auto"/>
            <w:vAlign w:val="center"/>
            <w:hideMark/>
          </w:tcPr>
          <w:p w14:paraId="23FFED3D"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 xml:space="preserve">Create online payment platforms </w:t>
            </w:r>
          </w:p>
        </w:tc>
        <w:tc>
          <w:tcPr>
            <w:tcW w:w="1500" w:type="dxa"/>
            <w:tcBorders>
              <w:top w:val="nil"/>
              <w:left w:val="nil"/>
              <w:bottom w:val="nil"/>
              <w:right w:val="nil"/>
            </w:tcBorders>
            <w:shd w:val="clear" w:color="auto" w:fill="auto"/>
            <w:noWrap/>
            <w:vAlign w:val="center"/>
            <w:hideMark/>
          </w:tcPr>
          <w:p w14:paraId="2C3D0671" w14:textId="77777777" w:rsidR="006960C1" w:rsidRPr="006960C1" w:rsidRDefault="006960C1" w:rsidP="006960C1">
            <w:pPr>
              <w:spacing w:after="0" w:line="240" w:lineRule="auto"/>
              <w:jc w:val="right"/>
              <w:rPr>
                <w:rFonts w:ascii="Arial" w:eastAsia="Times New Roman" w:hAnsi="Arial" w:cs="Arial"/>
                <w:color w:val="000000"/>
                <w:lang w:eastAsia="en-GB"/>
              </w:rPr>
            </w:pPr>
            <w:r w:rsidRPr="006960C1">
              <w:rPr>
                <w:rFonts w:ascii="Arial" w:eastAsia="Times New Roman" w:hAnsi="Arial" w:cs="Arial"/>
                <w:color w:val="000000"/>
                <w:lang w:eastAsia="en-GB"/>
              </w:rPr>
              <w:t>10-Dec</w:t>
            </w:r>
          </w:p>
        </w:tc>
        <w:tc>
          <w:tcPr>
            <w:tcW w:w="960" w:type="dxa"/>
            <w:tcBorders>
              <w:top w:val="nil"/>
              <w:left w:val="nil"/>
              <w:bottom w:val="nil"/>
              <w:right w:val="nil"/>
            </w:tcBorders>
            <w:shd w:val="clear" w:color="auto" w:fill="auto"/>
            <w:noWrap/>
            <w:vAlign w:val="center"/>
            <w:hideMark/>
          </w:tcPr>
          <w:p w14:paraId="3C2CE941" w14:textId="77777777" w:rsidR="006960C1" w:rsidRPr="006960C1" w:rsidRDefault="006960C1" w:rsidP="006960C1">
            <w:pPr>
              <w:spacing w:after="0" w:line="240" w:lineRule="auto"/>
              <w:jc w:val="right"/>
              <w:rPr>
                <w:rFonts w:ascii="Arial" w:eastAsia="Times New Roman" w:hAnsi="Arial" w:cs="Arial"/>
                <w:color w:val="000000"/>
                <w:lang w:eastAsia="en-GB"/>
              </w:rPr>
            </w:pPr>
            <w:r w:rsidRPr="006960C1">
              <w:rPr>
                <w:rFonts w:ascii="Arial" w:eastAsia="Times New Roman" w:hAnsi="Arial" w:cs="Arial"/>
                <w:color w:val="000000"/>
                <w:lang w:eastAsia="en-GB"/>
              </w:rPr>
              <w:t>11-Dec</w:t>
            </w:r>
          </w:p>
        </w:tc>
        <w:tc>
          <w:tcPr>
            <w:tcW w:w="1860" w:type="dxa"/>
            <w:tcBorders>
              <w:top w:val="nil"/>
              <w:left w:val="nil"/>
              <w:bottom w:val="nil"/>
              <w:right w:val="nil"/>
            </w:tcBorders>
            <w:shd w:val="clear" w:color="auto" w:fill="auto"/>
            <w:noWrap/>
            <w:vAlign w:val="center"/>
            <w:hideMark/>
          </w:tcPr>
          <w:p w14:paraId="21FD320A"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 xml:space="preserve">Done  </w:t>
            </w:r>
          </w:p>
        </w:tc>
        <w:tc>
          <w:tcPr>
            <w:tcW w:w="12480" w:type="dxa"/>
            <w:gridSpan w:val="7"/>
            <w:vMerge/>
            <w:tcBorders>
              <w:top w:val="nil"/>
              <w:left w:val="nil"/>
              <w:bottom w:val="nil"/>
              <w:right w:val="nil"/>
            </w:tcBorders>
            <w:vAlign w:val="center"/>
            <w:hideMark/>
          </w:tcPr>
          <w:p w14:paraId="097571CB" w14:textId="77777777" w:rsidR="006960C1" w:rsidRPr="006960C1" w:rsidRDefault="006960C1" w:rsidP="006960C1">
            <w:pPr>
              <w:spacing w:after="0" w:line="240" w:lineRule="auto"/>
              <w:rPr>
                <w:rFonts w:ascii="Arial" w:eastAsia="Times New Roman" w:hAnsi="Arial" w:cs="Arial"/>
                <w:color w:val="000000"/>
                <w:lang w:eastAsia="en-GB"/>
              </w:rPr>
            </w:pPr>
          </w:p>
        </w:tc>
      </w:tr>
      <w:tr w:rsidR="006960C1" w:rsidRPr="006960C1" w14:paraId="55D3BAD9" w14:textId="77777777" w:rsidTr="006960C1">
        <w:trPr>
          <w:trHeight w:val="300"/>
        </w:trPr>
        <w:tc>
          <w:tcPr>
            <w:tcW w:w="4100" w:type="dxa"/>
            <w:tcBorders>
              <w:top w:val="nil"/>
              <w:left w:val="nil"/>
              <w:bottom w:val="nil"/>
              <w:right w:val="nil"/>
            </w:tcBorders>
            <w:shd w:val="clear" w:color="auto" w:fill="auto"/>
            <w:vAlign w:val="center"/>
            <w:hideMark/>
          </w:tcPr>
          <w:p w14:paraId="50867DAE"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Apply &amp; obtain tax payers ID</w:t>
            </w:r>
          </w:p>
        </w:tc>
        <w:tc>
          <w:tcPr>
            <w:tcW w:w="1500" w:type="dxa"/>
            <w:tcBorders>
              <w:top w:val="nil"/>
              <w:left w:val="nil"/>
              <w:bottom w:val="nil"/>
              <w:right w:val="nil"/>
            </w:tcBorders>
            <w:shd w:val="clear" w:color="auto" w:fill="auto"/>
            <w:noWrap/>
            <w:vAlign w:val="center"/>
            <w:hideMark/>
          </w:tcPr>
          <w:p w14:paraId="5290652F" w14:textId="77777777" w:rsidR="006960C1" w:rsidRPr="006960C1" w:rsidRDefault="006960C1" w:rsidP="006960C1">
            <w:pPr>
              <w:spacing w:after="0" w:line="240" w:lineRule="auto"/>
              <w:jc w:val="right"/>
              <w:rPr>
                <w:rFonts w:ascii="Arial" w:eastAsia="Times New Roman" w:hAnsi="Arial" w:cs="Arial"/>
                <w:color w:val="000000"/>
                <w:lang w:eastAsia="en-GB"/>
              </w:rPr>
            </w:pPr>
            <w:r w:rsidRPr="006960C1">
              <w:rPr>
                <w:rFonts w:ascii="Arial" w:eastAsia="Times New Roman" w:hAnsi="Arial" w:cs="Arial"/>
                <w:color w:val="000000"/>
                <w:lang w:eastAsia="en-GB"/>
              </w:rPr>
              <w:t>12-Dec</w:t>
            </w:r>
          </w:p>
        </w:tc>
        <w:tc>
          <w:tcPr>
            <w:tcW w:w="960" w:type="dxa"/>
            <w:tcBorders>
              <w:top w:val="nil"/>
              <w:left w:val="nil"/>
              <w:bottom w:val="nil"/>
              <w:right w:val="nil"/>
            </w:tcBorders>
            <w:shd w:val="clear" w:color="auto" w:fill="auto"/>
            <w:noWrap/>
            <w:hideMark/>
          </w:tcPr>
          <w:p w14:paraId="0886A846" w14:textId="77777777" w:rsidR="006960C1" w:rsidRPr="006960C1" w:rsidRDefault="006960C1" w:rsidP="006960C1">
            <w:pPr>
              <w:spacing w:after="0" w:line="240" w:lineRule="auto"/>
              <w:jc w:val="right"/>
              <w:rPr>
                <w:rFonts w:ascii="Arial" w:eastAsia="Times New Roman" w:hAnsi="Arial" w:cs="Arial"/>
                <w:color w:val="000000"/>
                <w:lang w:eastAsia="en-GB"/>
              </w:rPr>
            </w:pPr>
          </w:p>
        </w:tc>
        <w:tc>
          <w:tcPr>
            <w:tcW w:w="1860" w:type="dxa"/>
            <w:tcBorders>
              <w:top w:val="nil"/>
              <w:left w:val="nil"/>
              <w:bottom w:val="nil"/>
              <w:right w:val="nil"/>
            </w:tcBorders>
            <w:shd w:val="clear" w:color="auto" w:fill="auto"/>
            <w:noWrap/>
            <w:vAlign w:val="center"/>
            <w:hideMark/>
          </w:tcPr>
          <w:p w14:paraId="30F243FF"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Processing</w:t>
            </w:r>
          </w:p>
        </w:tc>
        <w:tc>
          <w:tcPr>
            <w:tcW w:w="12480" w:type="dxa"/>
            <w:gridSpan w:val="7"/>
            <w:vMerge/>
            <w:tcBorders>
              <w:top w:val="nil"/>
              <w:left w:val="nil"/>
              <w:bottom w:val="nil"/>
              <w:right w:val="nil"/>
            </w:tcBorders>
            <w:vAlign w:val="center"/>
            <w:hideMark/>
          </w:tcPr>
          <w:p w14:paraId="59275AD0" w14:textId="77777777" w:rsidR="006960C1" w:rsidRPr="006960C1" w:rsidRDefault="006960C1" w:rsidP="006960C1">
            <w:pPr>
              <w:spacing w:after="0" w:line="240" w:lineRule="auto"/>
              <w:rPr>
                <w:rFonts w:ascii="Arial" w:eastAsia="Times New Roman" w:hAnsi="Arial" w:cs="Arial"/>
                <w:color w:val="000000"/>
                <w:lang w:eastAsia="en-GB"/>
              </w:rPr>
            </w:pPr>
          </w:p>
        </w:tc>
      </w:tr>
      <w:tr w:rsidR="006960C1" w:rsidRPr="006960C1" w14:paraId="0CC136CD" w14:textId="77777777" w:rsidTr="006960C1">
        <w:trPr>
          <w:trHeight w:val="300"/>
        </w:trPr>
        <w:tc>
          <w:tcPr>
            <w:tcW w:w="4100" w:type="dxa"/>
            <w:tcBorders>
              <w:top w:val="nil"/>
              <w:left w:val="nil"/>
              <w:bottom w:val="nil"/>
              <w:right w:val="nil"/>
            </w:tcBorders>
            <w:shd w:val="clear" w:color="auto" w:fill="auto"/>
            <w:vAlign w:val="center"/>
            <w:hideMark/>
          </w:tcPr>
          <w:p w14:paraId="36B3F624"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business licence and permit licences</w:t>
            </w:r>
          </w:p>
        </w:tc>
        <w:tc>
          <w:tcPr>
            <w:tcW w:w="1500" w:type="dxa"/>
            <w:tcBorders>
              <w:top w:val="nil"/>
              <w:left w:val="nil"/>
              <w:bottom w:val="nil"/>
              <w:right w:val="nil"/>
            </w:tcBorders>
            <w:shd w:val="clear" w:color="auto" w:fill="auto"/>
            <w:noWrap/>
            <w:vAlign w:val="center"/>
            <w:hideMark/>
          </w:tcPr>
          <w:p w14:paraId="30F69EB7" w14:textId="77777777" w:rsidR="006960C1" w:rsidRPr="006960C1" w:rsidRDefault="006960C1" w:rsidP="006960C1">
            <w:pPr>
              <w:spacing w:after="0" w:line="240" w:lineRule="auto"/>
              <w:jc w:val="right"/>
              <w:rPr>
                <w:rFonts w:ascii="Arial" w:eastAsia="Times New Roman" w:hAnsi="Arial" w:cs="Arial"/>
                <w:color w:val="000000"/>
                <w:lang w:eastAsia="en-GB"/>
              </w:rPr>
            </w:pPr>
            <w:r w:rsidRPr="006960C1">
              <w:rPr>
                <w:rFonts w:ascii="Arial" w:eastAsia="Times New Roman" w:hAnsi="Arial" w:cs="Arial"/>
                <w:color w:val="000000"/>
                <w:lang w:eastAsia="en-GB"/>
              </w:rPr>
              <w:t>13-Dec</w:t>
            </w:r>
          </w:p>
        </w:tc>
        <w:tc>
          <w:tcPr>
            <w:tcW w:w="960" w:type="dxa"/>
            <w:tcBorders>
              <w:top w:val="nil"/>
              <w:left w:val="nil"/>
              <w:bottom w:val="nil"/>
              <w:right w:val="nil"/>
            </w:tcBorders>
            <w:shd w:val="clear" w:color="auto" w:fill="auto"/>
            <w:noWrap/>
            <w:vAlign w:val="center"/>
            <w:hideMark/>
          </w:tcPr>
          <w:p w14:paraId="0033B1F1" w14:textId="77777777" w:rsidR="006960C1" w:rsidRPr="006960C1" w:rsidRDefault="006960C1" w:rsidP="006960C1">
            <w:pPr>
              <w:spacing w:after="0" w:line="240" w:lineRule="auto"/>
              <w:jc w:val="right"/>
              <w:rPr>
                <w:rFonts w:ascii="Arial" w:eastAsia="Times New Roman" w:hAnsi="Arial" w:cs="Arial"/>
                <w:color w:val="000000"/>
                <w:lang w:eastAsia="en-GB"/>
              </w:rPr>
            </w:pPr>
            <w:r w:rsidRPr="006960C1">
              <w:rPr>
                <w:rFonts w:ascii="Arial" w:eastAsia="Times New Roman" w:hAnsi="Arial" w:cs="Arial"/>
                <w:color w:val="000000"/>
                <w:lang w:eastAsia="en-GB"/>
              </w:rPr>
              <w:t>14-Dec</w:t>
            </w:r>
          </w:p>
        </w:tc>
        <w:tc>
          <w:tcPr>
            <w:tcW w:w="1860" w:type="dxa"/>
            <w:tcBorders>
              <w:top w:val="nil"/>
              <w:left w:val="nil"/>
              <w:bottom w:val="nil"/>
              <w:right w:val="nil"/>
            </w:tcBorders>
            <w:shd w:val="clear" w:color="auto" w:fill="auto"/>
            <w:noWrap/>
            <w:vAlign w:val="center"/>
            <w:hideMark/>
          </w:tcPr>
          <w:p w14:paraId="5A3E2DC3"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Done</w:t>
            </w:r>
          </w:p>
        </w:tc>
        <w:tc>
          <w:tcPr>
            <w:tcW w:w="12480" w:type="dxa"/>
            <w:gridSpan w:val="7"/>
            <w:vMerge/>
            <w:tcBorders>
              <w:top w:val="nil"/>
              <w:left w:val="nil"/>
              <w:bottom w:val="nil"/>
              <w:right w:val="nil"/>
            </w:tcBorders>
            <w:vAlign w:val="center"/>
            <w:hideMark/>
          </w:tcPr>
          <w:p w14:paraId="1E6E690F" w14:textId="77777777" w:rsidR="006960C1" w:rsidRPr="006960C1" w:rsidRDefault="006960C1" w:rsidP="006960C1">
            <w:pPr>
              <w:spacing w:after="0" w:line="240" w:lineRule="auto"/>
              <w:rPr>
                <w:rFonts w:ascii="Arial" w:eastAsia="Times New Roman" w:hAnsi="Arial" w:cs="Arial"/>
                <w:color w:val="000000"/>
                <w:lang w:eastAsia="en-GB"/>
              </w:rPr>
            </w:pPr>
          </w:p>
        </w:tc>
      </w:tr>
      <w:tr w:rsidR="006960C1" w:rsidRPr="006960C1" w14:paraId="30F17E3B" w14:textId="77777777" w:rsidTr="006960C1">
        <w:trPr>
          <w:trHeight w:val="300"/>
        </w:trPr>
        <w:tc>
          <w:tcPr>
            <w:tcW w:w="4100" w:type="dxa"/>
            <w:tcBorders>
              <w:top w:val="nil"/>
              <w:left w:val="nil"/>
              <w:bottom w:val="nil"/>
              <w:right w:val="nil"/>
            </w:tcBorders>
            <w:shd w:val="clear" w:color="auto" w:fill="auto"/>
            <w:vAlign w:val="center"/>
            <w:hideMark/>
          </w:tcPr>
          <w:p w14:paraId="6B5FFB7C"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Insure the business</w:t>
            </w:r>
          </w:p>
        </w:tc>
        <w:tc>
          <w:tcPr>
            <w:tcW w:w="1500" w:type="dxa"/>
            <w:tcBorders>
              <w:top w:val="nil"/>
              <w:left w:val="nil"/>
              <w:bottom w:val="nil"/>
              <w:right w:val="nil"/>
            </w:tcBorders>
            <w:shd w:val="clear" w:color="auto" w:fill="auto"/>
            <w:noWrap/>
            <w:vAlign w:val="center"/>
            <w:hideMark/>
          </w:tcPr>
          <w:p w14:paraId="5C3FB9E8" w14:textId="77777777" w:rsidR="006960C1" w:rsidRPr="006960C1" w:rsidRDefault="006960C1" w:rsidP="006960C1">
            <w:pPr>
              <w:spacing w:after="0" w:line="240" w:lineRule="auto"/>
              <w:jc w:val="right"/>
              <w:rPr>
                <w:rFonts w:ascii="Arial" w:eastAsia="Times New Roman" w:hAnsi="Arial" w:cs="Arial"/>
                <w:color w:val="000000"/>
                <w:lang w:eastAsia="en-GB"/>
              </w:rPr>
            </w:pPr>
            <w:r w:rsidRPr="006960C1">
              <w:rPr>
                <w:rFonts w:ascii="Arial" w:eastAsia="Times New Roman" w:hAnsi="Arial" w:cs="Arial"/>
                <w:color w:val="000000"/>
                <w:lang w:eastAsia="en-GB"/>
              </w:rPr>
              <w:t>13-Jan</w:t>
            </w:r>
          </w:p>
        </w:tc>
        <w:tc>
          <w:tcPr>
            <w:tcW w:w="960" w:type="dxa"/>
            <w:tcBorders>
              <w:top w:val="nil"/>
              <w:left w:val="nil"/>
              <w:bottom w:val="nil"/>
              <w:right w:val="nil"/>
            </w:tcBorders>
            <w:shd w:val="clear" w:color="auto" w:fill="auto"/>
            <w:noWrap/>
            <w:vAlign w:val="center"/>
            <w:hideMark/>
          </w:tcPr>
          <w:p w14:paraId="13CBEED9" w14:textId="77777777" w:rsidR="006960C1" w:rsidRPr="006960C1" w:rsidRDefault="006960C1" w:rsidP="006960C1">
            <w:pPr>
              <w:spacing w:after="0" w:line="240" w:lineRule="auto"/>
              <w:jc w:val="right"/>
              <w:rPr>
                <w:rFonts w:ascii="Arial" w:eastAsia="Times New Roman" w:hAnsi="Arial" w:cs="Arial"/>
                <w:color w:val="000000"/>
                <w:lang w:eastAsia="en-GB"/>
              </w:rPr>
            </w:pPr>
            <w:r w:rsidRPr="006960C1">
              <w:rPr>
                <w:rFonts w:ascii="Arial" w:eastAsia="Times New Roman" w:hAnsi="Arial" w:cs="Arial"/>
                <w:color w:val="000000"/>
                <w:lang w:eastAsia="en-GB"/>
              </w:rPr>
              <w:t>27-Jan</w:t>
            </w:r>
          </w:p>
        </w:tc>
        <w:tc>
          <w:tcPr>
            <w:tcW w:w="1860" w:type="dxa"/>
            <w:tcBorders>
              <w:top w:val="nil"/>
              <w:left w:val="nil"/>
              <w:bottom w:val="nil"/>
              <w:right w:val="nil"/>
            </w:tcBorders>
            <w:shd w:val="clear" w:color="auto" w:fill="auto"/>
            <w:noWrap/>
            <w:vAlign w:val="center"/>
            <w:hideMark/>
          </w:tcPr>
          <w:p w14:paraId="1196AE16"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Done</w:t>
            </w:r>
          </w:p>
        </w:tc>
        <w:tc>
          <w:tcPr>
            <w:tcW w:w="12480" w:type="dxa"/>
            <w:gridSpan w:val="7"/>
            <w:vMerge/>
            <w:tcBorders>
              <w:top w:val="nil"/>
              <w:left w:val="nil"/>
              <w:bottom w:val="nil"/>
              <w:right w:val="nil"/>
            </w:tcBorders>
            <w:vAlign w:val="center"/>
            <w:hideMark/>
          </w:tcPr>
          <w:p w14:paraId="5CA13EC2" w14:textId="77777777" w:rsidR="006960C1" w:rsidRPr="006960C1" w:rsidRDefault="006960C1" w:rsidP="006960C1">
            <w:pPr>
              <w:spacing w:after="0" w:line="240" w:lineRule="auto"/>
              <w:rPr>
                <w:rFonts w:ascii="Arial" w:eastAsia="Times New Roman" w:hAnsi="Arial" w:cs="Arial"/>
                <w:color w:val="000000"/>
                <w:lang w:eastAsia="en-GB"/>
              </w:rPr>
            </w:pPr>
          </w:p>
        </w:tc>
      </w:tr>
      <w:tr w:rsidR="006960C1" w:rsidRPr="006960C1" w14:paraId="02471A76" w14:textId="77777777" w:rsidTr="006960C1">
        <w:trPr>
          <w:trHeight w:val="300"/>
        </w:trPr>
        <w:tc>
          <w:tcPr>
            <w:tcW w:w="4100" w:type="dxa"/>
            <w:tcBorders>
              <w:top w:val="nil"/>
              <w:left w:val="nil"/>
              <w:bottom w:val="nil"/>
              <w:right w:val="nil"/>
            </w:tcBorders>
            <w:shd w:val="clear" w:color="auto" w:fill="auto"/>
            <w:vAlign w:val="center"/>
            <w:hideMark/>
          </w:tcPr>
          <w:p w14:paraId="3B846A89"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Renovations and rent arrangement</w:t>
            </w:r>
          </w:p>
        </w:tc>
        <w:tc>
          <w:tcPr>
            <w:tcW w:w="1500" w:type="dxa"/>
            <w:tcBorders>
              <w:top w:val="nil"/>
              <w:left w:val="nil"/>
              <w:bottom w:val="nil"/>
              <w:right w:val="nil"/>
            </w:tcBorders>
            <w:shd w:val="clear" w:color="auto" w:fill="auto"/>
            <w:noWrap/>
            <w:vAlign w:val="center"/>
            <w:hideMark/>
          </w:tcPr>
          <w:p w14:paraId="61F7E016" w14:textId="77777777" w:rsidR="006960C1" w:rsidRPr="006960C1" w:rsidRDefault="006960C1" w:rsidP="006960C1">
            <w:pPr>
              <w:spacing w:after="0" w:line="240" w:lineRule="auto"/>
              <w:jc w:val="right"/>
              <w:rPr>
                <w:rFonts w:ascii="Arial" w:eastAsia="Times New Roman" w:hAnsi="Arial" w:cs="Arial"/>
                <w:color w:val="000000"/>
                <w:lang w:eastAsia="en-GB"/>
              </w:rPr>
            </w:pPr>
            <w:r w:rsidRPr="006960C1">
              <w:rPr>
                <w:rFonts w:ascii="Arial" w:eastAsia="Times New Roman" w:hAnsi="Arial" w:cs="Arial"/>
                <w:color w:val="000000"/>
                <w:lang w:eastAsia="en-GB"/>
              </w:rPr>
              <w:t>28-Jan</w:t>
            </w:r>
          </w:p>
        </w:tc>
        <w:tc>
          <w:tcPr>
            <w:tcW w:w="960" w:type="dxa"/>
            <w:tcBorders>
              <w:top w:val="nil"/>
              <w:left w:val="nil"/>
              <w:bottom w:val="nil"/>
              <w:right w:val="nil"/>
            </w:tcBorders>
            <w:shd w:val="clear" w:color="auto" w:fill="auto"/>
            <w:noWrap/>
            <w:vAlign w:val="bottom"/>
            <w:hideMark/>
          </w:tcPr>
          <w:p w14:paraId="7D5C8F6B" w14:textId="77777777" w:rsidR="006960C1" w:rsidRPr="006960C1" w:rsidRDefault="006960C1" w:rsidP="006960C1">
            <w:pPr>
              <w:spacing w:after="0" w:line="240" w:lineRule="auto"/>
              <w:jc w:val="right"/>
              <w:rPr>
                <w:rFonts w:ascii="Arial" w:eastAsia="Times New Roman" w:hAnsi="Arial" w:cs="Arial"/>
                <w:color w:val="000000"/>
                <w:lang w:eastAsia="en-GB"/>
              </w:rPr>
            </w:pPr>
          </w:p>
        </w:tc>
        <w:tc>
          <w:tcPr>
            <w:tcW w:w="1860" w:type="dxa"/>
            <w:tcBorders>
              <w:top w:val="nil"/>
              <w:left w:val="nil"/>
              <w:bottom w:val="nil"/>
              <w:right w:val="nil"/>
            </w:tcBorders>
            <w:shd w:val="clear" w:color="auto" w:fill="auto"/>
            <w:noWrap/>
            <w:vAlign w:val="center"/>
            <w:hideMark/>
          </w:tcPr>
          <w:p w14:paraId="62F6FD7F"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Processing</w:t>
            </w:r>
          </w:p>
        </w:tc>
        <w:tc>
          <w:tcPr>
            <w:tcW w:w="12480" w:type="dxa"/>
            <w:gridSpan w:val="7"/>
            <w:vMerge/>
            <w:tcBorders>
              <w:top w:val="nil"/>
              <w:left w:val="nil"/>
              <w:bottom w:val="nil"/>
              <w:right w:val="nil"/>
            </w:tcBorders>
            <w:vAlign w:val="center"/>
            <w:hideMark/>
          </w:tcPr>
          <w:p w14:paraId="3867D445" w14:textId="77777777" w:rsidR="006960C1" w:rsidRPr="006960C1" w:rsidRDefault="006960C1" w:rsidP="006960C1">
            <w:pPr>
              <w:spacing w:after="0" w:line="240" w:lineRule="auto"/>
              <w:rPr>
                <w:rFonts w:ascii="Arial" w:eastAsia="Times New Roman" w:hAnsi="Arial" w:cs="Arial"/>
                <w:color w:val="000000"/>
                <w:lang w:eastAsia="en-GB"/>
              </w:rPr>
            </w:pPr>
          </w:p>
        </w:tc>
      </w:tr>
      <w:tr w:rsidR="006960C1" w:rsidRPr="006960C1" w14:paraId="5C84FA92" w14:textId="77777777" w:rsidTr="006960C1">
        <w:trPr>
          <w:trHeight w:val="300"/>
        </w:trPr>
        <w:tc>
          <w:tcPr>
            <w:tcW w:w="4100" w:type="dxa"/>
            <w:tcBorders>
              <w:top w:val="nil"/>
              <w:left w:val="nil"/>
              <w:bottom w:val="nil"/>
              <w:right w:val="nil"/>
            </w:tcBorders>
            <w:shd w:val="clear" w:color="auto" w:fill="auto"/>
            <w:vAlign w:val="center"/>
            <w:hideMark/>
          </w:tcPr>
          <w:p w14:paraId="7CCEC79A"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Investors loan</w:t>
            </w:r>
          </w:p>
        </w:tc>
        <w:tc>
          <w:tcPr>
            <w:tcW w:w="1500" w:type="dxa"/>
            <w:tcBorders>
              <w:top w:val="nil"/>
              <w:left w:val="nil"/>
              <w:bottom w:val="nil"/>
              <w:right w:val="nil"/>
            </w:tcBorders>
            <w:shd w:val="clear" w:color="auto" w:fill="auto"/>
            <w:noWrap/>
            <w:vAlign w:val="center"/>
            <w:hideMark/>
          </w:tcPr>
          <w:p w14:paraId="23CC5BA1" w14:textId="77777777" w:rsidR="006960C1" w:rsidRPr="006960C1" w:rsidRDefault="006960C1" w:rsidP="006960C1">
            <w:pPr>
              <w:spacing w:after="0" w:line="240" w:lineRule="auto"/>
              <w:jc w:val="right"/>
              <w:rPr>
                <w:rFonts w:ascii="Arial" w:eastAsia="Times New Roman" w:hAnsi="Arial" w:cs="Arial"/>
                <w:color w:val="000000"/>
                <w:lang w:eastAsia="en-GB"/>
              </w:rPr>
            </w:pPr>
            <w:r w:rsidRPr="006960C1">
              <w:rPr>
                <w:rFonts w:ascii="Arial" w:eastAsia="Times New Roman" w:hAnsi="Arial" w:cs="Arial"/>
                <w:color w:val="000000"/>
                <w:lang w:eastAsia="en-GB"/>
              </w:rPr>
              <w:t>30-Jan</w:t>
            </w:r>
          </w:p>
        </w:tc>
        <w:tc>
          <w:tcPr>
            <w:tcW w:w="960" w:type="dxa"/>
            <w:tcBorders>
              <w:top w:val="nil"/>
              <w:left w:val="nil"/>
              <w:bottom w:val="nil"/>
              <w:right w:val="nil"/>
            </w:tcBorders>
            <w:shd w:val="clear" w:color="auto" w:fill="auto"/>
            <w:noWrap/>
            <w:vAlign w:val="bottom"/>
            <w:hideMark/>
          </w:tcPr>
          <w:p w14:paraId="71E403A1" w14:textId="77777777" w:rsidR="006960C1" w:rsidRPr="006960C1" w:rsidRDefault="006960C1" w:rsidP="006960C1">
            <w:pPr>
              <w:spacing w:after="0" w:line="240" w:lineRule="auto"/>
              <w:jc w:val="right"/>
              <w:rPr>
                <w:rFonts w:ascii="Arial" w:eastAsia="Times New Roman" w:hAnsi="Arial" w:cs="Arial"/>
                <w:color w:val="000000"/>
                <w:lang w:eastAsia="en-GB"/>
              </w:rPr>
            </w:pPr>
          </w:p>
        </w:tc>
        <w:tc>
          <w:tcPr>
            <w:tcW w:w="1860" w:type="dxa"/>
            <w:tcBorders>
              <w:top w:val="nil"/>
              <w:left w:val="nil"/>
              <w:bottom w:val="nil"/>
              <w:right w:val="nil"/>
            </w:tcBorders>
            <w:shd w:val="clear" w:color="auto" w:fill="auto"/>
            <w:noWrap/>
            <w:vAlign w:val="center"/>
            <w:hideMark/>
          </w:tcPr>
          <w:p w14:paraId="536C3704"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Processing</w:t>
            </w:r>
          </w:p>
        </w:tc>
        <w:tc>
          <w:tcPr>
            <w:tcW w:w="12480" w:type="dxa"/>
            <w:gridSpan w:val="7"/>
            <w:vMerge/>
            <w:tcBorders>
              <w:top w:val="nil"/>
              <w:left w:val="nil"/>
              <w:bottom w:val="nil"/>
              <w:right w:val="nil"/>
            </w:tcBorders>
            <w:vAlign w:val="center"/>
            <w:hideMark/>
          </w:tcPr>
          <w:p w14:paraId="79877449" w14:textId="77777777" w:rsidR="006960C1" w:rsidRPr="006960C1" w:rsidRDefault="006960C1" w:rsidP="006960C1">
            <w:pPr>
              <w:spacing w:after="0" w:line="240" w:lineRule="auto"/>
              <w:rPr>
                <w:rFonts w:ascii="Arial" w:eastAsia="Times New Roman" w:hAnsi="Arial" w:cs="Arial"/>
                <w:color w:val="000000"/>
                <w:lang w:eastAsia="en-GB"/>
              </w:rPr>
            </w:pPr>
          </w:p>
        </w:tc>
      </w:tr>
      <w:tr w:rsidR="006960C1" w:rsidRPr="006960C1" w14:paraId="4026F8AA" w14:textId="77777777" w:rsidTr="006960C1">
        <w:trPr>
          <w:trHeight w:val="300"/>
        </w:trPr>
        <w:tc>
          <w:tcPr>
            <w:tcW w:w="4100" w:type="dxa"/>
            <w:tcBorders>
              <w:top w:val="nil"/>
              <w:left w:val="nil"/>
              <w:bottom w:val="nil"/>
              <w:right w:val="nil"/>
            </w:tcBorders>
            <w:shd w:val="clear" w:color="auto" w:fill="auto"/>
            <w:vAlign w:val="center"/>
            <w:hideMark/>
          </w:tcPr>
          <w:p w14:paraId="748D9C29"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Writing business plan</w:t>
            </w:r>
          </w:p>
        </w:tc>
        <w:tc>
          <w:tcPr>
            <w:tcW w:w="1500" w:type="dxa"/>
            <w:tcBorders>
              <w:top w:val="nil"/>
              <w:left w:val="nil"/>
              <w:bottom w:val="nil"/>
              <w:right w:val="nil"/>
            </w:tcBorders>
            <w:shd w:val="clear" w:color="auto" w:fill="auto"/>
            <w:noWrap/>
            <w:vAlign w:val="center"/>
            <w:hideMark/>
          </w:tcPr>
          <w:p w14:paraId="77ACCB06" w14:textId="77777777" w:rsidR="006960C1" w:rsidRPr="006960C1" w:rsidRDefault="006960C1" w:rsidP="006960C1">
            <w:pPr>
              <w:spacing w:after="0" w:line="240" w:lineRule="auto"/>
              <w:jc w:val="right"/>
              <w:rPr>
                <w:rFonts w:ascii="Arial" w:eastAsia="Times New Roman" w:hAnsi="Arial" w:cs="Arial"/>
                <w:color w:val="000000"/>
                <w:lang w:eastAsia="en-GB"/>
              </w:rPr>
            </w:pPr>
            <w:r w:rsidRPr="006960C1">
              <w:rPr>
                <w:rFonts w:ascii="Arial" w:eastAsia="Times New Roman" w:hAnsi="Arial" w:cs="Arial"/>
                <w:color w:val="000000"/>
                <w:lang w:eastAsia="en-GB"/>
              </w:rPr>
              <w:t>03-Feb</w:t>
            </w:r>
          </w:p>
        </w:tc>
        <w:tc>
          <w:tcPr>
            <w:tcW w:w="960" w:type="dxa"/>
            <w:tcBorders>
              <w:top w:val="nil"/>
              <w:left w:val="nil"/>
              <w:bottom w:val="nil"/>
              <w:right w:val="nil"/>
            </w:tcBorders>
            <w:shd w:val="clear" w:color="auto" w:fill="auto"/>
            <w:noWrap/>
            <w:vAlign w:val="center"/>
            <w:hideMark/>
          </w:tcPr>
          <w:p w14:paraId="3AF5A861" w14:textId="77777777" w:rsidR="006960C1" w:rsidRPr="006960C1" w:rsidRDefault="006960C1" w:rsidP="006960C1">
            <w:pPr>
              <w:spacing w:after="0" w:line="240" w:lineRule="auto"/>
              <w:jc w:val="right"/>
              <w:rPr>
                <w:rFonts w:ascii="Arial" w:eastAsia="Times New Roman" w:hAnsi="Arial" w:cs="Arial"/>
                <w:color w:val="000000"/>
                <w:lang w:eastAsia="en-GB"/>
              </w:rPr>
            </w:pPr>
            <w:r w:rsidRPr="006960C1">
              <w:rPr>
                <w:rFonts w:ascii="Arial" w:eastAsia="Times New Roman" w:hAnsi="Arial" w:cs="Arial"/>
                <w:color w:val="000000"/>
                <w:lang w:eastAsia="en-GB"/>
              </w:rPr>
              <w:t>10-Feb</w:t>
            </w:r>
          </w:p>
        </w:tc>
        <w:tc>
          <w:tcPr>
            <w:tcW w:w="1860" w:type="dxa"/>
            <w:tcBorders>
              <w:top w:val="nil"/>
              <w:left w:val="nil"/>
              <w:bottom w:val="nil"/>
              <w:right w:val="nil"/>
            </w:tcBorders>
            <w:shd w:val="clear" w:color="auto" w:fill="auto"/>
            <w:noWrap/>
            <w:vAlign w:val="center"/>
            <w:hideMark/>
          </w:tcPr>
          <w:p w14:paraId="7D496D2C"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Completed</w:t>
            </w:r>
          </w:p>
        </w:tc>
        <w:tc>
          <w:tcPr>
            <w:tcW w:w="12480" w:type="dxa"/>
            <w:gridSpan w:val="7"/>
            <w:vMerge/>
            <w:tcBorders>
              <w:top w:val="nil"/>
              <w:left w:val="nil"/>
              <w:bottom w:val="nil"/>
              <w:right w:val="nil"/>
            </w:tcBorders>
            <w:vAlign w:val="center"/>
            <w:hideMark/>
          </w:tcPr>
          <w:p w14:paraId="04EE2C52" w14:textId="77777777" w:rsidR="006960C1" w:rsidRPr="006960C1" w:rsidRDefault="006960C1" w:rsidP="006960C1">
            <w:pPr>
              <w:spacing w:after="0" w:line="240" w:lineRule="auto"/>
              <w:rPr>
                <w:rFonts w:ascii="Arial" w:eastAsia="Times New Roman" w:hAnsi="Arial" w:cs="Arial"/>
                <w:color w:val="000000"/>
                <w:lang w:eastAsia="en-GB"/>
              </w:rPr>
            </w:pPr>
          </w:p>
        </w:tc>
      </w:tr>
      <w:tr w:rsidR="006960C1" w:rsidRPr="006960C1" w14:paraId="71D69EA6" w14:textId="77777777" w:rsidTr="006960C1">
        <w:trPr>
          <w:trHeight w:val="300"/>
        </w:trPr>
        <w:tc>
          <w:tcPr>
            <w:tcW w:w="4100" w:type="dxa"/>
            <w:tcBorders>
              <w:top w:val="nil"/>
              <w:left w:val="nil"/>
              <w:bottom w:val="nil"/>
              <w:right w:val="nil"/>
            </w:tcBorders>
            <w:shd w:val="clear" w:color="auto" w:fill="auto"/>
            <w:vAlign w:val="center"/>
            <w:hideMark/>
          </w:tcPr>
          <w:p w14:paraId="321E7869"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 xml:space="preserve">Contracts and legal documents </w:t>
            </w:r>
          </w:p>
        </w:tc>
        <w:tc>
          <w:tcPr>
            <w:tcW w:w="1500" w:type="dxa"/>
            <w:tcBorders>
              <w:top w:val="nil"/>
              <w:left w:val="nil"/>
              <w:bottom w:val="nil"/>
              <w:right w:val="nil"/>
            </w:tcBorders>
            <w:shd w:val="clear" w:color="auto" w:fill="auto"/>
            <w:noWrap/>
            <w:vAlign w:val="center"/>
            <w:hideMark/>
          </w:tcPr>
          <w:p w14:paraId="55FE2823" w14:textId="77777777" w:rsidR="006960C1" w:rsidRPr="006960C1" w:rsidRDefault="006960C1" w:rsidP="006960C1">
            <w:pPr>
              <w:spacing w:after="0" w:line="240" w:lineRule="auto"/>
              <w:jc w:val="right"/>
              <w:rPr>
                <w:rFonts w:ascii="Arial" w:eastAsia="Times New Roman" w:hAnsi="Arial" w:cs="Arial"/>
                <w:color w:val="000000"/>
                <w:lang w:eastAsia="en-GB"/>
              </w:rPr>
            </w:pPr>
            <w:r w:rsidRPr="006960C1">
              <w:rPr>
                <w:rFonts w:ascii="Arial" w:eastAsia="Times New Roman" w:hAnsi="Arial" w:cs="Arial"/>
                <w:color w:val="000000"/>
                <w:lang w:eastAsia="en-GB"/>
              </w:rPr>
              <w:t>11-Feb</w:t>
            </w:r>
          </w:p>
        </w:tc>
        <w:tc>
          <w:tcPr>
            <w:tcW w:w="960" w:type="dxa"/>
            <w:tcBorders>
              <w:top w:val="nil"/>
              <w:left w:val="nil"/>
              <w:bottom w:val="nil"/>
              <w:right w:val="nil"/>
            </w:tcBorders>
            <w:shd w:val="clear" w:color="auto" w:fill="auto"/>
            <w:noWrap/>
            <w:vAlign w:val="bottom"/>
            <w:hideMark/>
          </w:tcPr>
          <w:p w14:paraId="1256B84F" w14:textId="77777777" w:rsidR="006960C1" w:rsidRPr="006960C1" w:rsidRDefault="006960C1" w:rsidP="006960C1">
            <w:pPr>
              <w:spacing w:after="0" w:line="240" w:lineRule="auto"/>
              <w:jc w:val="right"/>
              <w:rPr>
                <w:rFonts w:ascii="Arial" w:eastAsia="Times New Roman" w:hAnsi="Arial" w:cs="Arial"/>
                <w:color w:val="000000"/>
                <w:lang w:eastAsia="en-GB"/>
              </w:rPr>
            </w:pPr>
          </w:p>
        </w:tc>
        <w:tc>
          <w:tcPr>
            <w:tcW w:w="1860" w:type="dxa"/>
            <w:tcBorders>
              <w:top w:val="nil"/>
              <w:left w:val="nil"/>
              <w:bottom w:val="nil"/>
              <w:right w:val="nil"/>
            </w:tcBorders>
            <w:shd w:val="clear" w:color="auto" w:fill="auto"/>
            <w:noWrap/>
            <w:vAlign w:val="center"/>
            <w:hideMark/>
          </w:tcPr>
          <w:p w14:paraId="23E97043"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Processing</w:t>
            </w:r>
          </w:p>
        </w:tc>
        <w:tc>
          <w:tcPr>
            <w:tcW w:w="12480" w:type="dxa"/>
            <w:gridSpan w:val="7"/>
            <w:vMerge/>
            <w:tcBorders>
              <w:top w:val="nil"/>
              <w:left w:val="nil"/>
              <w:bottom w:val="nil"/>
              <w:right w:val="nil"/>
            </w:tcBorders>
            <w:vAlign w:val="center"/>
            <w:hideMark/>
          </w:tcPr>
          <w:p w14:paraId="4D8491B5" w14:textId="77777777" w:rsidR="006960C1" w:rsidRPr="006960C1" w:rsidRDefault="006960C1" w:rsidP="006960C1">
            <w:pPr>
              <w:spacing w:after="0" w:line="240" w:lineRule="auto"/>
              <w:rPr>
                <w:rFonts w:ascii="Arial" w:eastAsia="Times New Roman" w:hAnsi="Arial" w:cs="Arial"/>
                <w:color w:val="000000"/>
                <w:lang w:eastAsia="en-GB"/>
              </w:rPr>
            </w:pPr>
          </w:p>
        </w:tc>
      </w:tr>
      <w:tr w:rsidR="006960C1" w:rsidRPr="006960C1" w14:paraId="67853CB7" w14:textId="77777777" w:rsidTr="006960C1">
        <w:trPr>
          <w:trHeight w:val="300"/>
        </w:trPr>
        <w:tc>
          <w:tcPr>
            <w:tcW w:w="4100" w:type="dxa"/>
            <w:tcBorders>
              <w:top w:val="nil"/>
              <w:left w:val="nil"/>
              <w:bottom w:val="nil"/>
              <w:right w:val="nil"/>
            </w:tcBorders>
            <w:shd w:val="clear" w:color="auto" w:fill="auto"/>
            <w:vAlign w:val="center"/>
            <w:hideMark/>
          </w:tcPr>
          <w:p w14:paraId="51913499"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Create business logo</w:t>
            </w:r>
          </w:p>
        </w:tc>
        <w:tc>
          <w:tcPr>
            <w:tcW w:w="1500" w:type="dxa"/>
            <w:tcBorders>
              <w:top w:val="nil"/>
              <w:left w:val="nil"/>
              <w:bottom w:val="nil"/>
              <w:right w:val="nil"/>
            </w:tcBorders>
            <w:shd w:val="clear" w:color="auto" w:fill="auto"/>
            <w:noWrap/>
            <w:vAlign w:val="center"/>
            <w:hideMark/>
          </w:tcPr>
          <w:p w14:paraId="4A9BB9CF" w14:textId="77777777" w:rsidR="006960C1" w:rsidRPr="006960C1" w:rsidRDefault="006960C1" w:rsidP="006960C1">
            <w:pPr>
              <w:spacing w:after="0" w:line="240" w:lineRule="auto"/>
              <w:jc w:val="right"/>
              <w:rPr>
                <w:rFonts w:ascii="Arial" w:eastAsia="Times New Roman" w:hAnsi="Arial" w:cs="Arial"/>
                <w:color w:val="000000"/>
                <w:lang w:eastAsia="en-GB"/>
              </w:rPr>
            </w:pPr>
            <w:r w:rsidRPr="006960C1">
              <w:rPr>
                <w:rFonts w:ascii="Arial" w:eastAsia="Times New Roman" w:hAnsi="Arial" w:cs="Arial"/>
                <w:color w:val="000000"/>
                <w:lang w:eastAsia="en-GB"/>
              </w:rPr>
              <w:t>15-Feb</w:t>
            </w:r>
          </w:p>
        </w:tc>
        <w:tc>
          <w:tcPr>
            <w:tcW w:w="960" w:type="dxa"/>
            <w:tcBorders>
              <w:top w:val="nil"/>
              <w:left w:val="nil"/>
              <w:bottom w:val="nil"/>
              <w:right w:val="nil"/>
            </w:tcBorders>
            <w:shd w:val="clear" w:color="auto" w:fill="auto"/>
            <w:noWrap/>
            <w:vAlign w:val="center"/>
            <w:hideMark/>
          </w:tcPr>
          <w:p w14:paraId="53340713" w14:textId="77777777" w:rsidR="006960C1" w:rsidRPr="006960C1" w:rsidRDefault="006960C1" w:rsidP="006960C1">
            <w:pPr>
              <w:spacing w:after="0" w:line="240" w:lineRule="auto"/>
              <w:jc w:val="right"/>
              <w:rPr>
                <w:rFonts w:ascii="Arial" w:eastAsia="Times New Roman" w:hAnsi="Arial" w:cs="Arial"/>
                <w:color w:val="000000"/>
                <w:lang w:eastAsia="en-GB"/>
              </w:rPr>
            </w:pPr>
            <w:r w:rsidRPr="006960C1">
              <w:rPr>
                <w:rFonts w:ascii="Arial" w:eastAsia="Times New Roman" w:hAnsi="Arial" w:cs="Arial"/>
                <w:color w:val="000000"/>
                <w:lang w:eastAsia="en-GB"/>
              </w:rPr>
              <w:t>17-Feb</w:t>
            </w:r>
          </w:p>
        </w:tc>
        <w:tc>
          <w:tcPr>
            <w:tcW w:w="1860" w:type="dxa"/>
            <w:tcBorders>
              <w:top w:val="nil"/>
              <w:left w:val="nil"/>
              <w:bottom w:val="nil"/>
              <w:right w:val="nil"/>
            </w:tcBorders>
            <w:shd w:val="clear" w:color="auto" w:fill="auto"/>
            <w:noWrap/>
            <w:vAlign w:val="center"/>
            <w:hideMark/>
          </w:tcPr>
          <w:p w14:paraId="0E004BAE"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Completed</w:t>
            </w:r>
          </w:p>
        </w:tc>
        <w:tc>
          <w:tcPr>
            <w:tcW w:w="12480" w:type="dxa"/>
            <w:gridSpan w:val="7"/>
            <w:vMerge/>
            <w:tcBorders>
              <w:top w:val="nil"/>
              <w:left w:val="nil"/>
              <w:bottom w:val="nil"/>
              <w:right w:val="nil"/>
            </w:tcBorders>
            <w:vAlign w:val="center"/>
            <w:hideMark/>
          </w:tcPr>
          <w:p w14:paraId="3C641BA4" w14:textId="77777777" w:rsidR="006960C1" w:rsidRPr="006960C1" w:rsidRDefault="006960C1" w:rsidP="006960C1">
            <w:pPr>
              <w:spacing w:after="0" w:line="240" w:lineRule="auto"/>
              <w:rPr>
                <w:rFonts w:ascii="Arial" w:eastAsia="Times New Roman" w:hAnsi="Arial" w:cs="Arial"/>
                <w:color w:val="000000"/>
                <w:lang w:eastAsia="en-GB"/>
              </w:rPr>
            </w:pPr>
          </w:p>
        </w:tc>
      </w:tr>
      <w:tr w:rsidR="006960C1" w:rsidRPr="006960C1" w14:paraId="20232F85" w14:textId="77777777" w:rsidTr="006960C1">
        <w:trPr>
          <w:trHeight w:val="900"/>
        </w:trPr>
        <w:tc>
          <w:tcPr>
            <w:tcW w:w="4100" w:type="dxa"/>
            <w:tcBorders>
              <w:top w:val="nil"/>
              <w:left w:val="nil"/>
              <w:bottom w:val="nil"/>
              <w:right w:val="nil"/>
            </w:tcBorders>
            <w:shd w:val="clear" w:color="auto" w:fill="auto"/>
            <w:vAlign w:val="center"/>
            <w:hideMark/>
          </w:tcPr>
          <w:p w14:paraId="7D772606"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Packaging and graphic Designs/marketing/advertising/promotions</w:t>
            </w:r>
          </w:p>
        </w:tc>
        <w:tc>
          <w:tcPr>
            <w:tcW w:w="1500" w:type="dxa"/>
            <w:tcBorders>
              <w:top w:val="nil"/>
              <w:left w:val="nil"/>
              <w:bottom w:val="nil"/>
              <w:right w:val="nil"/>
            </w:tcBorders>
            <w:shd w:val="clear" w:color="auto" w:fill="auto"/>
            <w:noWrap/>
            <w:vAlign w:val="center"/>
            <w:hideMark/>
          </w:tcPr>
          <w:p w14:paraId="5EFAA372" w14:textId="77777777" w:rsidR="006960C1" w:rsidRPr="006960C1" w:rsidRDefault="006960C1" w:rsidP="006960C1">
            <w:pPr>
              <w:spacing w:after="0" w:line="240" w:lineRule="auto"/>
              <w:jc w:val="right"/>
              <w:rPr>
                <w:rFonts w:ascii="Arial" w:eastAsia="Times New Roman" w:hAnsi="Arial" w:cs="Arial"/>
                <w:color w:val="000000"/>
                <w:lang w:eastAsia="en-GB"/>
              </w:rPr>
            </w:pPr>
            <w:r w:rsidRPr="006960C1">
              <w:rPr>
                <w:rFonts w:ascii="Arial" w:eastAsia="Times New Roman" w:hAnsi="Arial" w:cs="Arial"/>
                <w:color w:val="000000"/>
                <w:lang w:eastAsia="en-GB"/>
              </w:rPr>
              <w:t>20-Feb</w:t>
            </w:r>
          </w:p>
        </w:tc>
        <w:tc>
          <w:tcPr>
            <w:tcW w:w="960" w:type="dxa"/>
            <w:tcBorders>
              <w:top w:val="nil"/>
              <w:left w:val="nil"/>
              <w:bottom w:val="nil"/>
              <w:right w:val="nil"/>
            </w:tcBorders>
            <w:shd w:val="clear" w:color="auto" w:fill="auto"/>
            <w:noWrap/>
            <w:vAlign w:val="bottom"/>
            <w:hideMark/>
          </w:tcPr>
          <w:p w14:paraId="505D4293" w14:textId="77777777" w:rsidR="006960C1" w:rsidRPr="006960C1" w:rsidRDefault="006960C1" w:rsidP="006960C1">
            <w:pPr>
              <w:spacing w:after="0" w:line="240" w:lineRule="auto"/>
              <w:jc w:val="right"/>
              <w:rPr>
                <w:rFonts w:ascii="Arial" w:eastAsia="Times New Roman" w:hAnsi="Arial" w:cs="Arial"/>
                <w:color w:val="000000"/>
                <w:lang w:eastAsia="en-GB"/>
              </w:rPr>
            </w:pPr>
          </w:p>
        </w:tc>
        <w:tc>
          <w:tcPr>
            <w:tcW w:w="1860" w:type="dxa"/>
            <w:tcBorders>
              <w:top w:val="nil"/>
              <w:left w:val="nil"/>
              <w:bottom w:val="nil"/>
              <w:right w:val="nil"/>
            </w:tcBorders>
            <w:shd w:val="clear" w:color="auto" w:fill="auto"/>
            <w:noWrap/>
            <w:vAlign w:val="center"/>
            <w:hideMark/>
          </w:tcPr>
          <w:p w14:paraId="24CFEC67"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Processing</w:t>
            </w:r>
          </w:p>
        </w:tc>
        <w:tc>
          <w:tcPr>
            <w:tcW w:w="12480" w:type="dxa"/>
            <w:gridSpan w:val="7"/>
            <w:vMerge/>
            <w:tcBorders>
              <w:top w:val="nil"/>
              <w:left w:val="nil"/>
              <w:bottom w:val="nil"/>
              <w:right w:val="nil"/>
            </w:tcBorders>
            <w:vAlign w:val="center"/>
            <w:hideMark/>
          </w:tcPr>
          <w:p w14:paraId="57ACED94" w14:textId="77777777" w:rsidR="006960C1" w:rsidRPr="006960C1" w:rsidRDefault="006960C1" w:rsidP="006960C1">
            <w:pPr>
              <w:spacing w:after="0" w:line="240" w:lineRule="auto"/>
              <w:rPr>
                <w:rFonts w:ascii="Arial" w:eastAsia="Times New Roman" w:hAnsi="Arial" w:cs="Arial"/>
                <w:color w:val="000000"/>
                <w:lang w:eastAsia="en-GB"/>
              </w:rPr>
            </w:pPr>
          </w:p>
        </w:tc>
      </w:tr>
      <w:tr w:rsidR="006960C1" w:rsidRPr="006960C1" w14:paraId="0196B16C" w14:textId="77777777" w:rsidTr="006960C1">
        <w:trPr>
          <w:trHeight w:val="300"/>
        </w:trPr>
        <w:tc>
          <w:tcPr>
            <w:tcW w:w="4100" w:type="dxa"/>
            <w:tcBorders>
              <w:top w:val="nil"/>
              <w:left w:val="nil"/>
              <w:bottom w:val="nil"/>
              <w:right w:val="nil"/>
            </w:tcBorders>
            <w:shd w:val="clear" w:color="auto" w:fill="auto"/>
            <w:vAlign w:val="center"/>
            <w:hideMark/>
          </w:tcPr>
          <w:p w14:paraId="00E2B240"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 xml:space="preserve">Recruitment/selection </w:t>
            </w:r>
          </w:p>
        </w:tc>
        <w:tc>
          <w:tcPr>
            <w:tcW w:w="1500" w:type="dxa"/>
            <w:tcBorders>
              <w:top w:val="nil"/>
              <w:left w:val="nil"/>
              <w:bottom w:val="nil"/>
              <w:right w:val="nil"/>
            </w:tcBorders>
            <w:shd w:val="clear" w:color="auto" w:fill="auto"/>
            <w:noWrap/>
            <w:vAlign w:val="center"/>
            <w:hideMark/>
          </w:tcPr>
          <w:p w14:paraId="13DCE5D1" w14:textId="77777777" w:rsidR="006960C1" w:rsidRPr="006960C1" w:rsidRDefault="006960C1" w:rsidP="006960C1">
            <w:pPr>
              <w:spacing w:after="0" w:line="240" w:lineRule="auto"/>
              <w:jc w:val="right"/>
              <w:rPr>
                <w:rFonts w:ascii="Arial" w:eastAsia="Times New Roman" w:hAnsi="Arial" w:cs="Arial"/>
                <w:color w:val="000000"/>
                <w:lang w:eastAsia="en-GB"/>
              </w:rPr>
            </w:pPr>
            <w:r w:rsidRPr="006960C1">
              <w:rPr>
                <w:rFonts w:ascii="Arial" w:eastAsia="Times New Roman" w:hAnsi="Arial" w:cs="Arial"/>
                <w:color w:val="000000"/>
                <w:lang w:eastAsia="en-GB"/>
              </w:rPr>
              <w:t>28-Feb</w:t>
            </w:r>
          </w:p>
        </w:tc>
        <w:tc>
          <w:tcPr>
            <w:tcW w:w="960" w:type="dxa"/>
            <w:tcBorders>
              <w:top w:val="nil"/>
              <w:left w:val="nil"/>
              <w:bottom w:val="nil"/>
              <w:right w:val="nil"/>
            </w:tcBorders>
            <w:shd w:val="clear" w:color="auto" w:fill="auto"/>
            <w:noWrap/>
            <w:vAlign w:val="bottom"/>
            <w:hideMark/>
          </w:tcPr>
          <w:p w14:paraId="1C694EFB" w14:textId="77777777" w:rsidR="006960C1" w:rsidRPr="006960C1" w:rsidRDefault="006960C1" w:rsidP="006960C1">
            <w:pPr>
              <w:spacing w:after="0" w:line="240" w:lineRule="auto"/>
              <w:jc w:val="right"/>
              <w:rPr>
                <w:rFonts w:ascii="Arial" w:eastAsia="Times New Roman" w:hAnsi="Arial" w:cs="Arial"/>
                <w:color w:val="000000"/>
                <w:lang w:eastAsia="en-GB"/>
              </w:rPr>
            </w:pPr>
          </w:p>
        </w:tc>
        <w:tc>
          <w:tcPr>
            <w:tcW w:w="1860" w:type="dxa"/>
            <w:tcBorders>
              <w:top w:val="nil"/>
              <w:left w:val="nil"/>
              <w:bottom w:val="nil"/>
              <w:right w:val="nil"/>
            </w:tcBorders>
            <w:shd w:val="clear" w:color="auto" w:fill="auto"/>
            <w:noWrap/>
            <w:vAlign w:val="center"/>
            <w:hideMark/>
          </w:tcPr>
          <w:p w14:paraId="0F07C02D"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Processing</w:t>
            </w:r>
          </w:p>
        </w:tc>
        <w:tc>
          <w:tcPr>
            <w:tcW w:w="6720" w:type="dxa"/>
            <w:tcBorders>
              <w:top w:val="nil"/>
              <w:left w:val="nil"/>
              <w:bottom w:val="nil"/>
              <w:right w:val="nil"/>
            </w:tcBorders>
            <w:shd w:val="clear" w:color="auto" w:fill="auto"/>
            <w:noWrap/>
            <w:vAlign w:val="bottom"/>
            <w:hideMark/>
          </w:tcPr>
          <w:p w14:paraId="37643708" w14:textId="77777777" w:rsidR="006960C1" w:rsidRPr="006960C1" w:rsidRDefault="006960C1" w:rsidP="006960C1">
            <w:pPr>
              <w:spacing w:after="0" w:line="240" w:lineRule="auto"/>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1AA00457"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7D331E9"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C2E62E1"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A942429"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03C0B3E"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A8814E6"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r>
      <w:tr w:rsidR="006960C1" w:rsidRPr="006960C1" w14:paraId="5E86DC2D" w14:textId="77777777" w:rsidTr="006960C1">
        <w:trPr>
          <w:trHeight w:val="300"/>
        </w:trPr>
        <w:tc>
          <w:tcPr>
            <w:tcW w:w="4100" w:type="dxa"/>
            <w:tcBorders>
              <w:top w:val="nil"/>
              <w:left w:val="nil"/>
              <w:bottom w:val="nil"/>
              <w:right w:val="nil"/>
            </w:tcBorders>
            <w:shd w:val="clear" w:color="auto" w:fill="auto"/>
            <w:vAlign w:val="center"/>
            <w:hideMark/>
          </w:tcPr>
          <w:p w14:paraId="0D212500"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Design website</w:t>
            </w:r>
          </w:p>
        </w:tc>
        <w:tc>
          <w:tcPr>
            <w:tcW w:w="1500" w:type="dxa"/>
            <w:tcBorders>
              <w:top w:val="nil"/>
              <w:left w:val="nil"/>
              <w:bottom w:val="nil"/>
              <w:right w:val="nil"/>
            </w:tcBorders>
            <w:shd w:val="clear" w:color="auto" w:fill="auto"/>
            <w:noWrap/>
            <w:vAlign w:val="center"/>
            <w:hideMark/>
          </w:tcPr>
          <w:p w14:paraId="4B951D49" w14:textId="77777777" w:rsidR="006960C1" w:rsidRPr="006960C1" w:rsidRDefault="006960C1" w:rsidP="006960C1">
            <w:pPr>
              <w:spacing w:after="0" w:line="240" w:lineRule="auto"/>
              <w:jc w:val="right"/>
              <w:rPr>
                <w:rFonts w:ascii="Arial" w:eastAsia="Times New Roman" w:hAnsi="Arial" w:cs="Arial"/>
                <w:color w:val="000000"/>
                <w:lang w:eastAsia="en-GB"/>
              </w:rPr>
            </w:pPr>
            <w:r w:rsidRPr="006960C1">
              <w:rPr>
                <w:rFonts w:ascii="Arial" w:eastAsia="Times New Roman" w:hAnsi="Arial" w:cs="Arial"/>
                <w:color w:val="000000"/>
                <w:lang w:eastAsia="en-GB"/>
              </w:rPr>
              <w:t>02-Mar</w:t>
            </w:r>
          </w:p>
        </w:tc>
        <w:tc>
          <w:tcPr>
            <w:tcW w:w="960" w:type="dxa"/>
            <w:tcBorders>
              <w:top w:val="nil"/>
              <w:left w:val="nil"/>
              <w:bottom w:val="nil"/>
              <w:right w:val="nil"/>
            </w:tcBorders>
            <w:shd w:val="clear" w:color="auto" w:fill="auto"/>
            <w:noWrap/>
            <w:vAlign w:val="bottom"/>
            <w:hideMark/>
          </w:tcPr>
          <w:p w14:paraId="329145E9" w14:textId="77777777" w:rsidR="006960C1" w:rsidRPr="006960C1" w:rsidRDefault="006960C1" w:rsidP="006960C1">
            <w:pPr>
              <w:spacing w:after="0" w:line="240" w:lineRule="auto"/>
              <w:jc w:val="right"/>
              <w:rPr>
                <w:rFonts w:ascii="Arial" w:eastAsia="Times New Roman" w:hAnsi="Arial" w:cs="Arial"/>
                <w:color w:val="000000"/>
                <w:lang w:eastAsia="en-GB"/>
              </w:rPr>
            </w:pPr>
          </w:p>
        </w:tc>
        <w:tc>
          <w:tcPr>
            <w:tcW w:w="1860" w:type="dxa"/>
            <w:tcBorders>
              <w:top w:val="nil"/>
              <w:left w:val="nil"/>
              <w:bottom w:val="nil"/>
              <w:right w:val="nil"/>
            </w:tcBorders>
            <w:shd w:val="clear" w:color="auto" w:fill="auto"/>
            <w:noWrap/>
            <w:vAlign w:val="center"/>
            <w:hideMark/>
          </w:tcPr>
          <w:p w14:paraId="0A33C946"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Processing</w:t>
            </w:r>
          </w:p>
        </w:tc>
        <w:tc>
          <w:tcPr>
            <w:tcW w:w="6720" w:type="dxa"/>
            <w:tcBorders>
              <w:top w:val="nil"/>
              <w:left w:val="nil"/>
              <w:bottom w:val="nil"/>
              <w:right w:val="nil"/>
            </w:tcBorders>
            <w:shd w:val="clear" w:color="auto" w:fill="auto"/>
            <w:noWrap/>
            <w:vAlign w:val="bottom"/>
            <w:hideMark/>
          </w:tcPr>
          <w:p w14:paraId="7FBD3CCC" w14:textId="77777777" w:rsidR="006960C1" w:rsidRPr="006960C1" w:rsidRDefault="006960C1" w:rsidP="006960C1">
            <w:pPr>
              <w:spacing w:after="0" w:line="240" w:lineRule="auto"/>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19D24B0F"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396361F"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4A71B87"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9D7E2D5"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A25E896"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B5888DA"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r>
      <w:tr w:rsidR="006960C1" w:rsidRPr="006960C1" w14:paraId="3802C0A0" w14:textId="77777777" w:rsidTr="006960C1">
        <w:trPr>
          <w:trHeight w:val="300"/>
        </w:trPr>
        <w:tc>
          <w:tcPr>
            <w:tcW w:w="4100" w:type="dxa"/>
            <w:tcBorders>
              <w:top w:val="nil"/>
              <w:left w:val="nil"/>
              <w:bottom w:val="nil"/>
              <w:right w:val="nil"/>
            </w:tcBorders>
            <w:shd w:val="clear" w:color="auto" w:fill="auto"/>
            <w:vAlign w:val="center"/>
            <w:hideMark/>
          </w:tcPr>
          <w:p w14:paraId="76B98109"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Promoting business online/local area</w:t>
            </w:r>
          </w:p>
        </w:tc>
        <w:tc>
          <w:tcPr>
            <w:tcW w:w="1500" w:type="dxa"/>
            <w:tcBorders>
              <w:top w:val="nil"/>
              <w:left w:val="nil"/>
              <w:bottom w:val="nil"/>
              <w:right w:val="nil"/>
            </w:tcBorders>
            <w:shd w:val="clear" w:color="auto" w:fill="auto"/>
            <w:noWrap/>
            <w:vAlign w:val="center"/>
            <w:hideMark/>
          </w:tcPr>
          <w:p w14:paraId="45983C8A" w14:textId="77777777" w:rsidR="006960C1" w:rsidRPr="006960C1" w:rsidRDefault="006960C1" w:rsidP="006960C1">
            <w:pPr>
              <w:spacing w:after="0" w:line="240" w:lineRule="auto"/>
              <w:jc w:val="right"/>
              <w:rPr>
                <w:rFonts w:ascii="Arial" w:eastAsia="Times New Roman" w:hAnsi="Arial" w:cs="Arial"/>
                <w:color w:val="000000"/>
                <w:lang w:eastAsia="en-GB"/>
              </w:rPr>
            </w:pPr>
            <w:r w:rsidRPr="006960C1">
              <w:rPr>
                <w:rFonts w:ascii="Arial" w:eastAsia="Times New Roman" w:hAnsi="Arial" w:cs="Arial"/>
                <w:color w:val="000000"/>
                <w:lang w:eastAsia="en-GB"/>
              </w:rPr>
              <w:t>04-Mar</w:t>
            </w:r>
          </w:p>
        </w:tc>
        <w:tc>
          <w:tcPr>
            <w:tcW w:w="960" w:type="dxa"/>
            <w:tcBorders>
              <w:top w:val="nil"/>
              <w:left w:val="nil"/>
              <w:bottom w:val="nil"/>
              <w:right w:val="nil"/>
            </w:tcBorders>
            <w:shd w:val="clear" w:color="auto" w:fill="auto"/>
            <w:noWrap/>
            <w:vAlign w:val="bottom"/>
            <w:hideMark/>
          </w:tcPr>
          <w:p w14:paraId="7C576726" w14:textId="77777777" w:rsidR="006960C1" w:rsidRPr="006960C1" w:rsidRDefault="006960C1" w:rsidP="006960C1">
            <w:pPr>
              <w:spacing w:after="0" w:line="240" w:lineRule="auto"/>
              <w:jc w:val="right"/>
              <w:rPr>
                <w:rFonts w:ascii="Arial" w:eastAsia="Times New Roman" w:hAnsi="Arial" w:cs="Arial"/>
                <w:color w:val="000000"/>
                <w:lang w:eastAsia="en-GB"/>
              </w:rPr>
            </w:pPr>
          </w:p>
        </w:tc>
        <w:tc>
          <w:tcPr>
            <w:tcW w:w="1860" w:type="dxa"/>
            <w:tcBorders>
              <w:top w:val="nil"/>
              <w:left w:val="nil"/>
              <w:bottom w:val="nil"/>
              <w:right w:val="nil"/>
            </w:tcBorders>
            <w:shd w:val="clear" w:color="auto" w:fill="auto"/>
            <w:noWrap/>
            <w:vAlign w:val="center"/>
            <w:hideMark/>
          </w:tcPr>
          <w:p w14:paraId="401D2806"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Processing</w:t>
            </w:r>
          </w:p>
        </w:tc>
        <w:tc>
          <w:tcPr>
            <w:tcW w:w="6720" w:type="dxa"/>
            <w:tcBorders>
              <w:top w:val="nil"/>
              <w:left w:val="nil"/>
              <w:bottom w:val="nil"/>
              <w:right w:val="nil"/>
            </w:tcBorders>
            <w:shd w:val="clear" w:color="auto" w:fill="auto"/>
            <w:noWrap/>
            <w:vAlign w:val="bottom"/>
            <w:hideMark/>
          </w:tcPr>
          <w:p w14:paraId="3995348A" w14:textId="77777777" w:rsidR="006960C1" w:rsidRPr="006960C1" w:rsidRDefault="006960C1" w:rsidP="006960C1">
            <w:pPr>
              <w:spacing w:after="0" w:line="240" w:lineRule="auto"/>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2C0D5B1D"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76D3E3B"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4F916FA"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2F361D7"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DFD59F5"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B70F8B9"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r>
      <w:tr w:rsidR="006960C1" w:rsidRPr="006960C1" w14:paraId="20684DC3" w14:textId="77777777" w:rsidTr="006960C1">
        <w:trPr>
          <w:trHeight w:val="300"/>
        </w:trPr>
        <w:tc>
          <w:tcPr>
            <w:tcW w:w="4100" w:type="dxa"/>
            <w:tcBorders>
              <w:top w:val="nil"/>
              <w:left w:val="nil"/>
              <w:bottom w:val="nil"/>
              <w:right w:val="nil"/>
            </w:tcBorders>
            <w:shd w:val="clear" w:color="auto" w:fill="auto"/>
            <w:vAlign w:val="center"/>
            <w:hideMark/>
          </w:tcPr>
          <w:p w14:paraId="5CA497DC"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Health and safety documents</w:t>
            </w:r>
          </w:p>
        </w:tc>
        <w:tc>
          <w:tcPr>
            <w:tcW w:w="1500" w:type="dxa"/>
            <w:tcBorders>
              <w:top w:val="nil"/>
              <w:left w:val="nil"/>
              <w:bottom w:val="nil"/>
              <w:right w:val="nil"/>
            </w:tcBorders>
            <w:shd w:val="clear" w:color="auto" w:fill="auto"/>
            <w:noWrap/>
            <w:vAlign w:val="center"/>
            <w:hideMark/>
          </w:tcPr>
          <w:p w14:paraId="3162B5AE" w14:textId="77777777" w:rsidR="006960C1" w:rsidRPr="006960C1" w:rsidRDefault="006960C1" w:rsidP="006960C1">
            <w:pPr>
              <w:spacing w:after="0" w:line="240" w:lineRule="auto"/>
              <w:jc w:val="right"/>
              <w:rPr>
                <w:rFonts w:ascii="Arial" w:eastAsia="Times New Roman" w:hAnsi="Arial" w:cs="Arial"/>
                <w:color w:val="000000"/>
                <w:lang w:eastAsia="en-GB"/>
              </w:rPr>
            </w:pPr>
            <w:r w:rsidRPr="006960C1">
              <w:rPr>
                <w:rFonts w:ascii="Arial" w:eastAsia="Times New Roman" w:hAnsi="Arial" w:cs="Arial"/>
                <w:color w:val="000000"/>
                <w:lang w:eastAsia="en-GB"/>
              </w:rPr>
              <w:t>08-Mar</w:t>
            </w:r>
          </w:p>
        </w:tc>
        <w:tc>
          <w:tcPr>
            <w:tcW w:w="960" w:type="dxa"/>
            <w:tcBorders>
              <w:top w:val="nil"/>
              <w:left w:val="nil"/>
              <w:bottom w:val="nil"/>
              <w:right w:val="nil"/>
            </w:tcBorders>
            <w:shd w:val="clear" w:color="auto" w:fill="auto"/>
            <w:noWrap/>
            <w:vAlign w:val="bottom"/>
            <w:hideMark/>
          </w:tcPr>
          <w:p w14:paraId="32E0971F" w14:textId="77777777" w:rsidR="006960C1" w:rsidRPr="006960C1" w:rsidRDefault="006960C1" w:rsidP="006960C1">
            <w:pPr>
              <w:spacing w:after="0" w:line="240" w:lineRule="auto"/>
              <w:jc w:val="right"/>
              <w:rPr>
                <w:rFonts w:ascii="Arial" w:eastAsia="Times New Roman" w:hAnsi="Arial" w:cs="Arial"/>
                <w:color w:val="000000"/>
                <w:lang w:eastAsia="en-GB"/>
              </w:rPr>
            </w:pPr>
          </w:p>
        </w:tc>
        <w:tc>
          <w:tcPr>
            <w:tcW w:w="1860" w:type="dxa"/>
            <w:tcBorders>
              <w:top w:val="nil"/>
              <w:left w:val="nil"/>
              <w:bottom w:val="nil"/>
              <w:right w:val="nil"/>
            </w:tcBorders>
            <w:shd w:val="clear" w:color="auto" w:fill="auto"/>
            <w:noWrap/>
            <w:vAlign w:val="center"/>
            <w:hideMark/>
          </w:tcPr>
          <w:p w14:paraId="6D1261F7"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Processing</w:t>
            </w:r>
          </w:p>
        </w:tc>
        <w:tc>
          <w:tcPr>
            <w:tcW w:w="6720" w:type="dxa"/>
            <w:tcBorders>
              <w:top w:val="nil"/>
              <w:left w:val="nil"/>
              <w:bottom w:val="nil"/>
              <w:right w:val="nil"/>
            </w:tcBorders>
            <w:shd w:val="clear" w:color="auto" w:fill="auto"/>
            <w:noWrap/>
            <w:vAlign w:val="bottom"/>
            <w:hideMark/>
          </w:tcPr>
          <w:p w14:paraId="75453B89" w14:textId="77777777" w:rsidR="006960C1" w:rsidRPr="006960C1" w:rsidRDefault="006960C1" w:rsidP="006960C1">
            <w:pPr>
              <w:spacing w:after="0" w:line="240" w:lineRule="auto"/>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7C09EBE1"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3AB1359"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511F381"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CB78237"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70B569E"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906AEAF"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r>
      <w:tr w:rsidR="006960C1" w:rsidRPr="006960C1" w14:paraId="64339468" w14:textId="77777777" w:rsidTr="006960C1">
        <w:trPr>
          <w:trHeight w:val="600"/>
        </w:trPr>
        <w:tc>
          <w:tcPr>
            <w:tcW w:w="4100" w:type="dxa"/>
            <w:tcBorders>
              <w:top w:val="nil"/>
              <w:left w:val="nil"/>
              <w:bottom w:val="nil"/>
              <w:right w:val="nil"/>
            </w:tcBorders>
            <w:shd w:val="clear" w:color="auto" w:fill="auto"/>
            <w:vAlign w:val="center"/>
            <w:hideMark/>
          </w:tcPr>
          <w:p w14:paraId="5C7BF1AD"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Delice Du Pain product list and details recipes</w:t>
            </w:r>
          </w:p>
        </w:tc>
        <w:tc>
          <w:tcPr>
            <w:tcW w:w="1500" w:type="dxa"/>
            <w:tcBorders>
              <w:top w:val="nil"/>
              <w:left w:val="nil"/>
              <w:bottom w:val="nil"/>
              <w:right w:val="nil"/>
            </w:tcBorders>
            <w:shd w:val="clear" w:color="auto" w:fill="auto"/>
            <w:noWrap/>
            <w:vAlign w:val="center"/>
            <w:hideMark/>
          </w:tcPr>
          <w:p w14:paraId="19F370C3" w14:textId="77777777" w:rsidR="006960C1" w:rsidRPr="006960C1" w:rsidRDefault="006960C1" w:rsidP="006960C1">
            <w:pPr>
              <w:spacing w:after="0" w:line="240" w:lineRule="auto"/>
              <w:jc w:val="right"/>
              <w:rPr>
                <w:rFonts w:ascii="Arial" w:eastAsia="Times New Roman" w:hAnsi="Arial" w:cs="Arial"/>
                <w:color w:val="000000"/>
                <w:lang w:eastAsia="en-GB"/>
              </w:rPr>
            </w:pPr>
            <w:r w:rsidRPr="006960C1">
              <w:rPr>
                <w:rFonts w:ascii="Arial" w:eastAsia="Times New Roman" w:hAnsi="Arial" w:cs="Arial"/>
                <w:color w:val="000000"/>
                <w:lang w:eastAsia="en-GB"/>
              </w:rPr>
              <w:t>09-Mar</w:t>
            </w:r>
          </w:p>
        </w:tc>
        <w:tc>
          <w:tcPr>
            <w:tcW w:w="960" w:type="dxa"/>
            <w:tcBorders>
              <w:top w:val="nil"/>
              <w:left w:val="nil"/>
              <w:bottom w:val="nil"/>
              <w:right w:val="nil"/>
            </w:tcBorders>
            <w:shd w:val="clear" w:color="auto" w:fill="auto"/>
            <w:noWrap/>
            <w:vAlign w:val="center"/>
            <w:hideMark/>
          </w:tcPr>
          <w:p w14:paraId="2B39A66F" w14:textId="77777777" w:rsidR="006960C1" w:rsidRPr="006960C1" w:rsidRDefault="006960C1" w:rsidP="006960C1">
            <w:pPr>
              <w:spacing w:after="0" w:line="240" w:lineRule="auto"/>
              <w:jc w:val="right"/>
              <w:rPr>
                <w:rFonts w:ascii="Arial" w:eastAsia="Times New Roman" w:hAnsi="Arial" w:cs="Arial"/>
                <w:color w:val="000000"/>
                <w:lang w:eastAsia="en-GB"/>
              </w:rPr>
            </w:pPr>
            <w:r w:rsidRPr="006960C1">
              <w:rPr>
                <w:rFonts w:ascii="Arial" w:eastAsia="Times New Roman" w:hAnsi="Arial" w:cs="Arial"/>
                <w:color w:val="000000"/>
                <w:lang w:eastAsia="en-GB"/>
              </w:rPr>
              <w:t>16-Mar</w:t>
            </w:r>
          </w:p>
        </w:tc>
        <w:tc>
          <w:tcPr>
            <w:tcW w:w="1860" w:type="dxa"/>
            <w:tcBorders>
              <w:top w:val="nil"/>
              <w:left w:val="nil"/>
              <w:bottom w:val="nil"/>
              <w:right w:val="nil"/>
            </w:tcBorders>
            <w:shd w:val="clear" w:color="auto" w:fill="auto"/>
            <w:noWrap/>
            <w:vAlign w:val="center"/>
            <w:hideMark/>
          </w:tcPr>
          <w:p w14:paraId="5DB2AFA3"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Done</w:t>
            </w:r>
          </w:p>
        </w:tc>
        <w:tc>
          <w:tcPr>
            <w:tcW w:w="6720" w:type="dxa"/>
            <w:tcBorders>
              <w:top w:val="nil"/>
              <w:left w:val="nil"/>
              <w:bottom w:val="nil"/>
              <w:right w:val="nil"/>
            </w:tcBorders>
            <w:shd w:val="clear" w:color="auto" w:fill="auto"/>
            <w:noWrap/>
            <w:vAlign w:val="bottom"/>
            <w:hideMark/>
          </w:tcPr>
          <w:p w14:paraId="2B08ECB6" w14:textId="77777777" w:rsidR="006960C1" w:rsidRPr="006960C1" w:rsidRDefault="006960C1" w:rsidP="006960C1">
            <w:pPr>
              <w:spacing w:after="0" w:line="240" w:lineRule="auto"/>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106DDC8F"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1B316A4"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E78705D"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D7B7102"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3AB2FAB"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9509A13"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r>
      <w:tr w:rsidR="006960C1" w:rsidRPr="006960C1" w14:paraId="6CD4361B" w14:textId="77777777" w:rsidTr="006960C1">
        <w:trPr>
          <w:trHeight w:val="300"/>
        </w:trPr>
        <w:tc>
          <w:tcPr>
            <w:tcW w:w="4100" w:type="dxa"/>
            <w:tcBorders>
              <w:top w:val="nil"/>
              <w:left w:val="nil"/>
              <w:bottom w:val="nil"/>
              <w:right w:val="nil"/>
            </w:tcBorders>
            <w:shd w:val="clear" w:color="auto" w:fill="auto"/>
            <w:vAlign w:val="center"/>
            <w:hideMark/>
          </w:tcPr>
          <w:p w14:paraId="29D13AE4"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Training and induction of staff</w:t>
            </w:r>
          </w:p>
        </w:tc>
        <w:tc>
          <w:tcPr>
            <w:tcW w:w="1500" w:type="dxa"/>
            <w:tcBorders>
              <w:top w:val="nil"/>
              <w:left w:val="nil"/>
              <w:bottom w:val="nil"/>
              <w:right w:val="nil"/>
            </w:tcBorders>
            <w:shd w:val="clear" w:color="auto" w:fill="auto"/>
            <w:noWrap/>
            <w:vAlign w:val="center"/>
            <w:hideMark/>
          </w:tcPr>
          <w:p w14:paraId="5ACCFFE3" w14:textId="77777777" w:rsidR="006960C1" w:rsidRPr="006960C1" w:rsidRDefault="006960C1" w:rsidP="006960C1">
            <w:pPr>
              <w:spacing w:after="0" w:line="240" w:lineRule="auto"/>
              <w:jc w:val="right"/>
              <w:rPr>
                <w:rFonts w:ascii="Arial" w:eastAsia="Times New Roman" w:hAnsi="Arial" w:cs="Arial"/>
                <w:color w:val="000000"/>
                <w:lang w:eastAsia="en-GB"/>
              </w:rPr>
            </w:pPr>
            <w:r w:rsidRPr="006960C1">
              <w:rPr>
                <w:rFonts w:ascii="Arial" w:eastAsia="Times New Roman" w:hAnsi="Arial" w:cs="Arial"/>
                <w:color w:val="000000"/>
                <w:lang w:eastAsia="en-GB"/>
              </w:rPr>
              <w:t>18-Mar</w:t>
            </w:r>
          </w:p>
        </w:tc>
        <w:tc>
          <w:tcPr>
            <w:tcW w:w="960" w:type="dxa"/>
            <w:tcBorders>
              <w:top w:val="nil"/>
              <w:left w:val="nil"/>
              <w:bottom w:val="nil"/>
              <w:right w:val="nil"/>
            </w:tcBorders>
            <w:shd w:val="clear" w:color="auto" w:fill="auto"/>
            <w:noWrap/>
            <w:vAlign w:val="bottom"/>
            <w:hideMark/>
          </w:tcPr>
          <w:p w14:paraId="0581971D" w14:textId="77777777" w:rsidR="006960C1" w:rsidRPr="006960C1" w:rsidRDefault="006960C1" w:rsidP="006960C1">
            <w:pPr>
              <w:spacing w:after="0" w:line="240" w:lineRule="auto"/>
              <w:jc w:val="right"/>
              <w:rPr>
                <w:rFonts w:ascii="Arial" w:eastAsia="Times New Roman" w:hAnsi="Arial" w:cs="Arial"/>
                <w:color w:val="000000"/>
                <w:lang w:eastAsia="en-GB"/>
              </w:rPr>
            </w:pPr>
          </w:p>
        </w:tc>
        <w:tc>
          <w:tcPr>
            <w:tcW w:w="1860" w:type="dxa"/>
            <w:tcBorders>
              <w:top w:val="nil"/>
              <w:left w:val="nil"/>
              <w:bottom w:val="nil"/>
              <w:right w:val="nil"/>
            </w:tcBorders>
            <w:shd w:val="clear" w:color="auto" w:fill="auto"/>
            <w:noWrap/>
            <w:vAlign w:val="center"/>
            <w:hideMark/>
          </w:tcPr>
          <w:p w14:paraId="578ED95F"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Processing</w:t>
            </w:r>
          </w:p>
        </w:tc>
        <w:tc>
          <w:tcPr>
            <w:tcW w:w="6720" w:type="dxa"/>
            <w:tcBorders>
              <w:top w:val="nil"/>
              <w:left w:val="nil"/>
              <w:bottom w:val="nil"/>
              <w:right w:val="nil"/>
            </w:tcBorders>
            <w:shd w:val="clear" w:color="auto" w:fill="auto"/>
            <w:noWrap/>
            <w:vAlign w:val="bottom"/>
            <w:hideMark/>
          </w:tcPr>
          <w:p w14:paraId="1E36074D" w14:textId="77777777" w:rsidR="006960C1" w:rsidRPr="006960C1" w:rsidRDefault="006960C1" w:rsidP="006960C1">
            <w:pPr>
              <w:spacing w:after="0" w:line="240" w:lineRule="auto"/>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19C2DD22"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3AA11C1"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E77FFFE"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CA475D0"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C486B6E"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14E1DA6"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r>
      <w:tr w:rsidR="006960C1" w:rsidRPr="006960C1" w14:paraId="36A32575" w14:textId="77777777" w:rsidTr="006960C1">
        <w:trPr>
          <w:trHeight w:val="300"/>
        </w:trPr>
        <w:tc>
          <w:tcPr>
            <w:tcW w:w="4100" w:type="dxa"/>
            <w:tcBorders>
              <w:top w:val="nil"/>
              <w:left w:val="nil"/>
              <w:bottom w:val="nil"/>
              <w:right w:val="nil"/>
            </w:tcBorders>
            <w:shd w:val="clear" w:color="auto" w:fill="auto"/>
            <w:vAlign w:val="center"/>
            <w:hideMark/>
          </w:tcPr>
          <w:p w14:paraId="242C8A9E"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Suppliers of all our raw materials</w:t>
            </w:r>
          </w:p>
        </w:tc>
        <w:tc>
          <w:tcPr>
            <w:tcW w:w="1500" w:type="dxa"/>
            <w:tcBorders>
              <w:top w:val="nil"/>
              <w:left w:val="nil"/>
              <w:bottom w:val="nil"/>
              <w:right w:val="nil"/>
            </w:tcBorders>
            <w:shd w:val="clear" w:color="auto" w:fill="auto"/>
            <w:noWrap/>
            <w:vAlign w:val="center"/>
            <w:hideMark/>
          </w:tcPr>
          <w:p w14:paraId="5BCE9CF3" w14:textId="77777777" w:rsidR="006960C1" w:rsidRPr="006960C1" w:rsidRDefault="006960C1" w:rsidP="006960C1">
            <w:pPr>
              <w:spacing w:after="0" w:line="240" w:lineRule="auto"/>
              <w:jc w:val="right"/>
              <w:rPr>
                <w:rFonts w:ascii="Arial" w:eastAsia="Times New Roman" w:hAnsi="Arial" w:cs="Arial"/>
                <w:color w:val="000000"/>
                <w:lang w:eastAsia="en-GB"/>
              </w:rPr>
            </w:pPr>
            <w:r w:rsidRPr="006960C1">
              <w:rPr>
                <w:rFonts w:ascii="Arial" w:eastAsia="Times New Roman" w:hAnsi="Arial" w:cs="Arial"/>
                <w:color w:val="000000"/>
                <w:lang w:eastAsia="en-GB"/>
              </w:rPr>
              <w:t>20-Mar</w:t>
            </w:r>
          </w:p>
        </w:tc>
        <w:tc>
          <w:tcPr>
            <w:tcW w:w="960" w:type="dxa"/>
            <w:tcBorders>
              <w:top w:val="nil"/>
              <w:left w:val="nil"/>
              <w:bottom w:val="nil"/>
              <w:right w:val="nil"/>
            </w:tcBorders>
            <w:shd w:val="clear" w:color="auto" w:fill="auto"/>
            <w:noWrap/>
            <w:vAlign w:val="bottom"/>
            <w:hideMark/>
          </w:tcPr>
          <w:p w14:paraId="2067F00B" w14:textId="77777777" w:rsidR="006960C1" w:rsidRPr="006960C1" w:rsidRDefault="006960C1" w:rsidP="006960C1">
            <w:pPr>
              <w:spacing w:after="0" w:line="240" w:lineRule="auto"/>
              <w:jc w:val="right"/>
              <w:rPr>
                <w:rFonts w:ascii="Arial" w:eastAsia="Times New Roman" w:hAnsi="Arial" w:cs="Arial"/>
                <w:color w:val="000000"/>
                <w:lang w:eastAsia="en-GB"/>
              </w:rPr>
            </w:pPr>
          </w:p>
        </w:tc>
        <w:tc>
          <w:tcPr>
            <w:tcW w:w="1860" w:type="dxa"/>
            <w:tcBorders>
              <w:top w:val="nil"/>
              <w:left w:val="nil"/>
              <w:bottom w:val="nil"/>
              <w:right w:val="nil"/>
            </w:tcBorders>
            <w:shd w:val="clear" w:color="auto" w:fill="auto"/>
            <w:noWrap/>
            <w:vAlign w:val="center"/>
            <w:hideMark/>
          </w:tcPr>
          <w:p w14:paraId="4E70A0B3"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Done</w:t>
            </w:r>
            <w:bookmarkStart w:id="2" w:name="_GoBack"/>
            <w:bookmarkEnd w:id="2"/>
          </w:p>
        </w:tc>
        <w:tc>
          <w:tcPr>
            <w:tcW w:w="6720" w:type="dxa"/>
            <w:tcBorders>
              <w:top w:val="nil"/>
              <w:left w:val="nil"/>
              <w:bottom w:val="nil"/>
              <w:right w:val="nil"/>
            </w:tcBorders>
            <w:shd w:val="clear" w:color="auto" w:fill="auto"/>
            <w:noWrap/>
            <w:vAlign w:val="bottom"/>
            <w:hideMark/>
          </w:tcPr>
          <w:p w14:paraId="51D1D089" w14:textId="77777777" w:rsidR="006960C1" w:rsidRPr="006960C1" w:rsidRDefault="006960C1" w:rsidP="006960C1">
            <w:pPr>
              <w:spacing w:after="0" w:line="240" w:lineRule="auto"/>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793A0BFB"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2EA91D2"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BE90606"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598DAC2"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40D48BB"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CABD1FA"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r>
      <w:tr w:rsidR="006960C1" w:rsidRPr="006960C1" w14:paraId="66300AA4" w14:textId="77777777" w:rsidTr="006960C1">
        <w:trPr>
          <w:trHeight w:val="300"/>
        </w:trPr>
        <w:tc>
          <w:tcPr>
            <w:tcW w:w="4100" w:type="dxa"/>
            <w:tcBorders>
              <w:top w:val="nil"/>
              <w:left w:val="nil"/>
              <w:bottom w:val="nil"/>
              <w:right w:val="nil"/>
            </w:tcBorders>
            <w:shd w:val="clear" w:color="auto" w:fill="auto"/>
            <w:vAlign w:val="center"/>
            <w:hideMark/>
          </w:tcPr>
          <w:p w14:paraId="2BE0D7D7"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Purchase of delivery vans</w:t>
            </w:r>
          </w:p>
        </w:tc>
        <w:tc>
          <w:tcPr>
            <w:tcW w:w="1500" w:type="dxa"/>
            <w:tcBorders>
              <w:top w:val="nil"/>
              <w:left w:val="nil"/>
              <w:bottom w:val="nil"/>
              <w:right w:val="nil"/>
            </w:tcBorders>
            <w:shd w:val="clear" w:color="auto" w:fill="auto"/>
            <w:noWrap/>
            <w:vAlign w:val="center"/>
            <w:hideMark/>
          </w:tcPr>
          <w:p w14:paraId="6BC520E1" w14:textId="77777777" w:rsidR="006960C1" w:rsidRPr="006960C1" w:rsidRDefault="006960C1" w:rsidP="006960C1">
            <w:pPr>
              <w:spacing w:after="0" w:line="240" w:lineRule="auto"/>
              <w:jc w:val="right"/>
              <w:rPr>
                <w:rFonts w:ascii="Arial" w:eastAsia="Times New Roman" w:hAnsi="Arial" w:cs="Arial"/>
                <w:color w:val="000000"/>
                <w:lang w:eastAsia="en-GB"/>
              </w:rPr>
            </w:pPr>
            <w:r w:rsidRPr="006960C1">
              <w:rPr>
                <w:rFonts w:ascii="Arial" w:eastAsia="Times New Roman" w:hAnsi="Arial" w:cs="Arial"/>
                <w:color w:val="000000"/>
                <w:lang w:eastAsia="en-GB"/>
              </w:rPr>
              <w:t>24-Mar</w:t>
            </w:r>
          </w:p>
        </w:tc>
        <w:tc>
          <w:tcPr>
            <w:tcW w:w="960" w:type="dxa"/>
            <w:tcBorders>
              <w:top w:val="nil"/>
              <w:left w:val="nil"/>
              <w:bottom w:val="nil"/>
              <w:right w:val="nil"/>
            </w:tcBorders>
            <w:shd w:val="clear" w:color="auto" w:fill="auto"/>
            <w:noWrap/>
            <w:vAlign w:val="center"/>
            <w:hideMark/>
          </w:tcPr>
          <w:p w14:paraId="048B4669" w14:textId="77777777" w:rsidR="006960C1" w:rsidRPr="006960C1" w:rsidRDefault="006960C1" w:rsidP="006960C1">
            <w:pPr>
              <w:spacing w:after="0" w:line="240" w:lineRule="auto"/>
              <w:jc w:val="right"/>
              <w:rPr>
                <w:rFonts w:ascii="Arial" w:eastAsia="Times New Roman" w:hAnsi="Arial" w:cs="Arial"/>
                <w:color w:val="000000"/>
                <w:lang w:eastAsia="en-GB"/>
              </w:rPr>
            </w:pPr>
            <w:r w:rsidRPr="006960C1">
              <w:rPr>
                <w:rFonts w:ascii="Arial" w:eastAsia="Times New Roman" w:hAnsi="Arial" w:cs="Arial"/>
                <w:color w:val="000000"/>
                <w:lang w:eastAsia="en-GB"/>
              </w:rPr>
              <w:t>11-Feb</w:t>
            </w:r>
          </w:p>
        </w:tc>
        <w:tc>
          <w:tcPr>
            <w:tcW w:w="1860" w:type="dxa"/>
            <w:tcBorders>
              <w:top w:val="nil"/>
              <w:left w:val="nil"/>
              <w:bottom w:val="nil"/>
              <w:right w:val="nil"/>
            </w:tcBorders>
            <w:shd w:val="clear" w:color="auto" w:fill="auto"/>
            <w:noWrap/>
            <w:vAlign w:val="center"/>
            <w:hideMark/>
          </w:tcPr>
          <w:p w14:paraId="6E18E88F"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Done</w:t>
            </w:r>
          </w:p>
        </w:tc>
        <w:tc>
          <w:tcPr>
            <w:tcW w:w="6720" w:type="dxa"/>
            <w:tcBorders>
              <w:top w:val="nil"/>
              <w:left w:val="nil"/>
              <w:bottom w:val="nil"/>
              <w:right w:val="nil"/>
            </w:tcBorders>
            <w:shd w:val="clear" w:color="auto" w:fill="auto"/>
            <w:noWrap/>
            <w:vAlign w:val="bottom"/>
            <w:hideMark/>
          </w:tcPr>
          <w:p w14:paraId="4C9E9B8D" w14:textId="77777777" w:rsidR="006960C1" w:rsidRPr="006960C1" w:rsidRDefault="006960C1" w:rsidP="006960C1">
            <w:pPr>
              <w:spacing w:after="0" w:line="240" w:lineRule="auto"/>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7BC255BF"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960854F"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6E70A88"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88BCD49"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64F471C"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A67ABA1"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r>
      <w:tr w:rsidR="006960C1" w:rsidRPr="006960C1" w14:paraId="5E561BD4" w14:textId="77777777" w:rsidTr="006960C1">
        <w:trPr>
          <w:trHeight w:val="300"/>
        </w:trPr>
        <w:tc>
          <w:tcPr>
            <w:tcW w:w="4100" w:type="dxa"/>
            <w:tcBorders>
              <w:top w:val="nil"/>
              <w:left w:val="nil"/>
              <w:bottom w:val="nil"/>
              <w:right w:val="nil"/>
            </w:tcBorders>
            <w:shd w:val="clear" w:color="auto" w:fill="auto"/>
            <w:vAlign w:val="center"/>
            <w:hideMark/>
          </w:tcPr>
          <w:p w14:paraId="5C151689"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 xml:space="preserve">Launch party </w:t>
            </w:r>
          </w:p>
        </w:tc>
        <w:tc>
          <w:tcPr>
            <w:tcW w:w="1500" w:type="dxa"/>
            <w:tcBorders>
              <w:top w:val="nil"/>
              <w:left w:val="nil"/>
              <w:bottom w:val="nil"/>
              <w:right w:val="nil"/>
            </w:tcBorders>
            <w:shd w:val="clear" w:color="auto" w:fill="auto"/>
            <w:noWrap/>
            <w:vAlign w:val="center"/>
            <w:hideMark/>
          </w:tcPr>
          <w:p w14:paraId="300E6142" w14:textId="77777777" w:rsidR="006960C1" w:rsidRPr="006960C1" w:rsidRDefault="006960C1" w:rsidP="006960C1">
            <w:pPr>
              <w:spacing w:after="0" w:line="240" w:lineRule="auto"/>
              <w:jc w:val="right"/>
              <w:rPr>
                <w:rFonts w:ascii="Arial" w:eastAsia="Times New Roman" w:hAnsi="Arial" w:cs="Arial"/>
                <w:color w:val="000000"/>
                <w:lang w:eastAsia="en-GB"/>
              </w:rPr>
            </w:pPr>
            <w:r w:rsidRPr="006960C1">
              <w:rPr>
                <w:rFonts w:ascii="Arial" w:eastAsia="Times New Roman" w:hAnsi="Arial" w:cs="Arial"/>
                <w:color w:val="000000"/>
                <w:lang w:eastAsia="en-GB"/>
              </w:rPr>
              <w:t>04-Apr</w:t>
            </w:r>
          </w:p>
        </w:tc>
        <w:tc>
          <w:tcPr>
            <w:tcW w:w="960" w:type="dxa"/>
            <w:tcBorders>
              <w:top w:val="nil"/>
              <w:left w:val="nil"/>
              <w:bottom w:val="nil"/>
              <w:right w:val="nil"/>
            </w:tcBorders>
            <w:shd w:val="clear" w:color="auto" w:fill="auto"/>
            <w:noWrap/>
            <w:vAlign w:val="bottom"/>
            <w:hideMark/>
          </w:tcPr>
          <w:p w14:paraId="32B5F280" w14:textId="77777777" w:rsidR="006960C1" w:rsidRPr="006960C1" w:rsidRDefault="006960C1" w:rsidP="006960C1">
            <w:pPr>
              <w:spacing w:after="0" w:line="240" w:lineRule="auto"/>
              <w:jc w:val="right"/>
              <w:rPr>
                <w:rFonts w:ascii="Arial" w:eastAsia="Times New Roman" w:hAnsi="Arial" w:cs="Arial"/>
                <w:color w:val="000000"/>
                <w:lang w:eastAsia="en-GB"/>
              </w:rPr>
            </w:pPr>
          </w:p>
        </w:tc>
        <w:tc>
          <w:tcPr>
            <w:tcW w:w="1860" w:type="dxa"/>
            <w:tcBorders>
              <w:top w:val="nil"/>
              <w:left w:val="nil"/>
              <w:bottom w:val="nil"/>
              <w:right w:val="nil"/>
            </w:tcBorders>
            <w:shd w:val="clear" w:color="auto" w:fill="auto"/>
            <w:noWrap/>
            <w:vAlign w:val="center"/>
            <w:hideMark/>
          </w:tcPr>
          <w:p w14:paraId="0924E3F5" w14:textId="77777777" w:rsidR="006960C1" w:rsidRPr="006960C1" w:rsidRDefault="006960C1" w:rsidP="006960C1">
            <w:pPr>
              <w:spacing w:after="0" w:line="240" w:lineRule="auto"/>
              <w:rPr>
                <w:rFonts w:ascii="Arial" w:eastAsia="Times New Roman" w:hAnsi="Arial" w:cs="Arial"/>
                <w:color w:val="000000"/>
                <w:lang w:eastAsia="en-GB"/>
              </w:rPr>
            </w:pPr>
            <w:r w:rsidRPr="006960C1">
              <w:rPr>
                <w:rFonts w:ascii="Arial" w:eastAsia="Times New Roman" w:hAnsi="Arial" w:cs="Arial"/>
                <w:color w:val="000000"/>
                <w:lang w:eastAsia="en-GB"/>
              </w:rPr>
              <w:t>Processing</w:t>
            </w:r>
          </w:p>
        </w:tc>
        <w:tc>
          <w:tcPr>
            <w:tcW w:w="6720" w:type="dxa"/>
            <w:tcBorders>
              <w:top w:val="nil"/>
              <w:left w:val="nil"/>
              <w:bottom w:val="nil"/>
              <w:right w:val="nil"/>
            </w:tcBorders>
            <w:shd w:val="clear" w:color="auto" w:fill="auto"/>
            <w:noWrap/>
            <w:vAlign w:val="bottom"/>
            <w:hideMark/>
          </w:tcPr>
          <w:p w14:paraId="6749DE1B" w14:textId="77777777" w:rsidR="006960C1" w:rsidRPr="006960C1" w:rsidRDefault="006960C1" w:rsidP="006960C1">
            <w:pPr>
              <w:spacing w:after="0" w:line="240" w:lineRule="auto"/>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17DAA32E"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9B2C85E"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ABDA1E1"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7F80582"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0F84517"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F7F3662"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r>
    </w:tbl>
    <w:p w14:paraId="62FB5682" w14:textId="5E9100C9" w:rsidR="006960C1" w:rsidRDefault="007227CB" w:rsidP="00A03169">
      <w:pPr>
        <w:spacing w:after="0" w:line="240" w:lineRule="auto"/>
        <w:rPr>
          <w:rFonts w:ascii="Arial" w:eastAsia="Times New Roman" w:hAnsi="Arial" w:cs="Arial"/>
          <w:sz w:val="24"/>
          <w:szCs w:val="24"/>
          <w:lang w:eastAsia="en-GB"/>
        </w:rPr>
      </w:pPr>
      <w:r w:rsidRPr="006960C1">
        <w:rPr>
          <w:rFonts w:ascii="Calibri" w:eastAsia="Times New Roman" w:hAnsi="Calibri" w:cs="Calibri"/>
          <w:noProof/>
          <w:color w:val="000000"/>
          <w:lang w:eastAsia="en-GB"/>
        </w:rPr>
        <w:drawing>
          <wp:anchor distT="0" distB="0" distL="114300" distR="114300" simplePos="0" relativeHeight="251675648" behindDoc="0" locked="0" layoutInCell="1" allowOverlap="1" wp14:anchorId="44C44DF3" wp14:editId="19E981C9">
            <wp:simplePos x="0" y="0"/>
            <wp:positionH relativeFrom="column">
              <wp:posOffset>150471</wp:posOffset>
            </wp:positionH>
            <wp:positionV relativeFrom="paragraph">
              <wp:posOffset>412839</wp:posOffset>
            </wp:positionV>
            <wp:extent cx="4114800" cy="2025570"/>
            <wp:effectExtent l="0" t="0" r="0" b="13335"/>
            <wp:wrapNone/>
            <wp:docPr id="7" name="Chart 7">
              <a:extLst xmlns:a="http://schemas.openxmlformats.org/drawingml/2006/main">
                <a:ext uri="{FF2B5EF4-FFF2-40B4-BE49-F238E27FC236}">
                  <a16:creationId xmlns:a16="http://schemas.microsoft.com/office/drawing/2014/main" id="{9E942A09-6513-41A2-92E2-56754EE84A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p>
    <w:tbl>
      <w:tblPr>
        <w:tblW w:w="6936" w:type="dxa"/>
        <w:tblLook w:val="04A0" w:firstRow="1" w:lastRow="0" w:firstColumn="1" w:lastColumn="0" w:noHBand="0" w:noVBand="1"/>
      </w:tblPr>
      <w:tblGrid>
        <w:gridCol w:w="1176"/>
        <w:gridCol w:w="960"/>
        <w:gridCol w:w="960"/>
        <w:gridCol w:w="960"/>
        <w:gridCol w:w="960"/>
        <w:gridCol w:w="960"/>
        <w:gridCol w:w="960"/>
      </w:tblGrid>
      <w:tr w:rsidR="006960C1" w:rsidRPr="006960C1" w14:paraId="7C01BB51" w14:textId="77777777" w:rsidTr="00FC7269">
        <w:trPr>
          <w:trHeight w:val="600"/>
        </w:trPr>
        <w:tc>
          <w:tcPr>
            <w:tcW w:w="1176" w:type="dxa"/>
            <w:tcBorders>
              <w:top w:val="nil"/>
              <w:left w:val="nil"/>
              <w:bottom w:val="nil"/>
              <w:right w:val="nil"/>
            </w:tcBorders>
            <w:shd w:val="clear" w:color="auto" w:fill="auto"/>
            <w:noWrap/>
            <w:vAlign w:val="bottom"/>
            <w:hideMark/>
          </w:tcPr>
          <w:p w14:paraId="39EF2A16" w14:textId="779CB757" w:rsidR="006960C1" w:rsidRPr="006960C1" w:rsidRDefault="005D3C07" w:rsidP="006960C1">
            <w:pPr>
              <w:spacing w:after="0" w:line="240" w:lineRule="auto"/>
              <w:rPr>
                <w:rFonts w:ascii="Calibri" w:eastAsia="Times New Roman" w:hAnsi="Calibri" w:cs="Calibri"/>
                <w:color w:val="000000"/>
                <w:sz w:val="16"/>
                <w:szCs w:val="16"/>
                <w:lang w:eastAsia="en-GB"/>
              </w:rPr>
            </w:pPr>
            <w:r w:rsidRPr="005D3C07">
              <w:rPr>
                <w:rFonts w:ascii="Calibri" w:eastAsia="Times New Roman" w:hAnsi="Calibri" w:cs="Calibri"/>
                <w:color w:val="000000"/>
                <w:sz w:val="16"/>
                <w:szCs w:val="16"/>
                <w:lang w:eastAsia="en-GB"/>
              </w:rPr>
              <w:t>Table 6. Gantt</w:t>
            </w:r>
            <w:r>
              <w:rPr>
                <w:rFonts w:ascii="Calibri" w:eastAsia="Times New Roman" w:hAnsi="Calibri" w:cs="Calibri"/>
                <w:color w:val="000000"/>
                <w:sz w:val="16"/>
                <w:szCs w:val="16"/>
                <w:lang w:eastAsia="en-GB"/>
              </w:rPr>
              <w:t xml:space="preserve"> chart.</w:t>
            </w:r>
          </w:p>
          <w:tbl>
            <w:tblPr>
              <w:tblW w:w="0" w:type="auto"/>
              <w:tblCellSpacing w:w="0" w:type="dxa"/>
              <w:tblCellMar>
                <w:left w:w="0" w:type="dxa"/>
                <w:right w:w="0" w:type="dxa"/>
              </w:tblCellMar>
              <w:tblLook w:val="04A0" w:firstRow="1" w:lastRow="0" w:firstColumn="1" w:lastColumn="0" w:noHBand="0" w:noVBand="1"/>
            </w:tblPr>
            <w:tblGrid>
              <w:gridCol w:w="960"/>
            </w:tblGrid>
            <w:tr w:rsidR="006960C1" w:rsidRPr="006960C1" w14:paraId="3A076B6A" w14:textId="77777777">
              <w:trPr>
                <w:trHeight w:val="600"/>
                <w:tblCellSpacing w:w="0" w:type="dxa"/>
              </w:trPr>
              <w:tc>
                <w:tcPr>
                  <w:tcW w:w="960" w:type="dxa"/>
                  <w:tcBorders>
                    <w:top w:val="nil"/>
                    <w:left w:val="nil"/>
                    <w:bottom w:val="nil"/>
                    <w:right w:val="nil"/>
                  </w:tcBorders>
                  <w:shd w:val="clear" w:color="auto" w:fill="auto"/>
                  <w:noWrap/>
                  <w:vAlign w:val="bottom"/>
                  <w:hideMark/>
                </w:tcPr>
                <w:p w14:paraId="272E65E3" w14:textId="77777777" w:rsidR="006960C1" w:rsidRPr="006960C1" w:rsidRDefault="006960C1" w:rsidP="006960C1">
                  <w:pPr>
                    <w:spacing w:after="0" w:line="240" w:lineRule="auto"/>
                    <w:rPr>
                      <w:rFonts w:ascii="Calibri" w:eastAsia="Times New Roman" w:hAnsi="Calibri" w:cs="Calibri"/>
                      <w:color w:val="000000"/>
                      <w:lang w:eastAsia="en-GB"/>
                    </w:rPr>
                  </w:pPr>
                </w:p>
              </w:tc>
            </w:tr>
          </w:tbl>
          <w:p w14:paraId="49B092F4" w14:textId="77777777" w:rsidR="006960C1" w:rsidRPr="006960C1" w:rsidRDefault="006960C1" w:rsidP="006960C1">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1602857E"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9C7E6FF"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4F5B5A2"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145B807"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AB1DCE1"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47372A4"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r>
      <w:tr w:rsidR="006960C1" w:rsidRPr="006960C1" w14:paraId="0EBB62C8" w14:textId="77777777" w:rsidTr="00FC7269">
        <w:trPr>
          <w:trHeight w:val="300"/>
        </w:trPr>
        <w:tc>
          <w:tcPr>
            <w:tcW w:w="1176" w:type="dxa"/>
            <w:tcBorders>
              <w:top w:val="nil"/>
              <w:left w:val="nil"/>
              <w:bottom w:val="nil"/>
              <w:right w:val="nil"/>
            </w:tcBorders>
            <w:shd w:val="clear" w:color="auto" w:fill="auto"/>
            <w:noWrap/>
            <w:vAlign w:val="bottom"/>
            <w:hideMark/>
          </w:tcPr>
          <w:p w14:paraId="697C060A"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60091F6"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EEC6C85"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F0C2891"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07D456E"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0DD3F17"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2CA1CB0"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r>
      <w:tr w:rsidR="006960C1" w:rsidRPr="006960C1" w14:paraId="7C70C6A9" w14:textId="77777777" w:rsidTr="00FC7269">
        <w:trPr>
          <w:trHeight w:val="300"/>
        </w:trPr>
        <w:tc>
          <w:tcPr>
            <w:tcW w:w="1176" w:type="dxa"/>
            <w:tcBorders>
              <w:top w:val="nil"/>
              <w:left w:val="nil"/>
              <w:bottom w:val="nil"/>
              <w:right w:val="nil"/>
            </w:tcBorders>
            <w:shd w:val="clear" w:color="auto" w:fill="auto"/>
            <w:noWrap/>
            <w:vAlign w:val="bottom"/>
            <w:hideMark/>
          </w:tcPr>
          <w:p w14:paraId="45C95A23"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893D57E"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A722860"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883D067"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3DEDDFB"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7F6A281"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BC4EACE"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r>
      <w:tr w:rsidR="006960C1" w:rsidRPr="006960C1" w14:paraId="27CE0FE7" w14:textId="77777777" w:rsidTr="00FC7269">
        <w:trPr>
          <w:trHeight w:val="300"/>
        </w:trPr>
        <w:tc>
          <w:tcPr>
            <w:tcW w:w="1176" w:type="dxa"/>
            <w:tcBorders>
              <w:top w:val="nil"/>
              <w:left w:val="nil"/>
              <w:bottom w:val="nil"/>
              <w:right w:val="nil"/>
            </w:tcBorders>
            <w:shd w:val="clear" w:color="auto" w:fill="auto"/>
            <w:noWrap/>
            <w:vAlign w:val="bottom"/>
            <w:hideMark/>
          </w:tcPr>
          <w:p w14:paraId="0D823BE8"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840E628"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CCA732F"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DB1A612"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33CCBC4"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E620620"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191F76F"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r>
      <w:tr w:rsidR="006960C1" w:rsidRPr="006960C1" w14:paraId="37475B8F" w14:textId="77777777" w:rsidTr="00FC7269">
        <w:trPr>
          <w:trHeight w:val="300"/>
        </w:trPr>
        <w:tc>
          <w:tcPr>
            <w:tcW w:w="1176" w:type="dxa"/>
            <w:tcBorders>
              <w:top w:val="nil"/>
              <w:left w:val="nil"/>
              <w:bottom w:val="nil"/>
              <w:right w:val="nil"/>
            </w:tcBorders>
            <w:shd w:val="clear" w:color="auto" w:fill="auto"/>
            <w:noWrap/>
            <w:vAlign w:val="bottom"/>
            <w:hideMark/>
          </w:tcPr>
          <w:p w14:paraId="2744DBB3" w14:textId="0FA7D231"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7AD2025"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7B6F52B"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0E868A1"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F02EBEA"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E213A90"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BD075E2"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r>
      <w:tr w:rsidR="006960C1" w:rsidRPr="006960C1" w14:paraId="07604F97" w14:textId="77777777" w:rsidTr="00FC7269">
        <w:trPr>
          <w:trHeight w:val="300"/>
        </w:trPr>
        <w:tc>
          <w:tcPr>
            <w:tcW w:w="1176" w:type="dxa"/>
            <w:tcBorders>
              <w:top w:val="nil"/>
              <w:left w:val="nil"/>
              <w:bottom w:val="nil"/>
              <w:right w:val="nil"/>
            </w:tcBorders>
            <w:shd w:val="clear" w:color="auto" w:fill="auto"/>
            <w:noWrap/>
            <w:vAlign w:val="bottom"/>
            <w:hideMark/>
          </w:tcPr>
          <w:p w14:paraId="47904B8D"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5AF2875"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BAFC7E1"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193BF22"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C183E43"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919720B"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0390ACD"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r>
      <w:tr w:rsidR="006960C1" w:rsidRPr="006960C1" w14:paraId="1E22BD14" w14:textId="77777777" w:rsidTr="00FC7269">
        <w:trPr>
          <w:trHeight w:val="300"/>
        </w:trPr>
        <w:tc>
          <w:tcPr>
            <w:tcW w:w="1176" w:type="dxa"/>
            <w:tcBorders>
              <w:top w:val="nil"/>
              <w:left w:val="nil"/>
              <w:bottom w:val="nil"/>
              <w:right w:val="nil"/>
            </w:tcBorders>
            <w:shd w:val="clear" w:color="auto" w:fill="auto"/>
            <w:noWrap/>
            <w:vAlign w:val="bottom"/>
            <w:hideMark/>
          </w:tcPr>
          <w:p w14:paraId="14DA03AA"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ACB3FE4"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25ECAF9"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99D6E52"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79E4503"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DCA5C6D"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748C7B8"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r>
      <w:tr w:rsidR="006960C1" w:rsidRPr="006960C1" w14:paraId="13D392EE" w14:textId="77777777" w:rsidTr="00FC7269">
        <w:trPr>
          <w:trHeight w:val="300"/>
        </w:trPr>
        <w:tc>
          <w:tcPr>
            <w:tcW w:w="1176" w:type="dxa"/>
            <w:tcBorders>
              <w:top w:val="nil"/>
              <w:left w:val="nil"/>
              <w:bottom w:val="nil"/>
              <w:right w:val="nil"/>
            </w:tcBorders>
            <w:shd w:val="clear" w:color="auto" w:fill="auto"/>
            <w:noWrap/>
            <w:vAlign w:val="bottom"/>
            <w:hideMark/>
          </w:tcPr>
          <w:p w14:paraId="35BC7CF0"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B11C068"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30F189F"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5304023"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7195747"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2363375"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460E23B"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r>
      <w:tr w:rsidR="006960C1" w:rsidRPr="006960C1" w14:paraId="2E33A37B" w14:textId="77777777" w:rsidTr="00FC7269">
        <w:trPr>
          <w:trHeight w:val="300"/>
        </w:trPr>
        <w:tc>
          <w:tcPr>
            <w:tcW w:w="1176" w:type="dxa"/>
            <w:tcBorders>
              <w:top w:val="nil"/>
              <w:left w:val="nil"/>
              <w:bottom w:val="nil"/>
              <w:right w:val="nil"/>
            </w:tcBorders>
            <w:shd w:val="clear" w:color="auto" w:fill="auto"/>
            <w:noWrap/>
            <w:vAlign w:val="bottom"/>
            <w:hideMark/>
          </w:tcPr>
          <w:p w14:paraId="36B86F5B"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C94C70E"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2A54B7C"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A4DC75D"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4E6032B"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7144DEF"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0FE7DFA"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r>
      <w:tr w:rsidR="006960C1" w:rsidRPr="006960C1" w14:paraId="7890828B" w14:textId="77777777" w:rsidTr="00FC7269">
        <w:trPr>
          <w:trHeight w:val="300"/>
        </w:trPr>
        <w:tc>
          <w:tcPr>
            <w:tcW w:w="1176" w:type="dxa"/>
            <w:tcBorders>
              <w:top w:val="nil"/>
              <w:left w:val="nil"/>
              <w:bottom w:val="nil"/>
              <w:right w:val="nil"/>
            </w:tcBorders>
            <w:shd w:val="clear" w:color="auto" w:fill="auto"/>
            <w:noWrap/>
            <w:vAlign w:val="bottom"/>
            <w:hideMark/>
          </w:tcPr>
          <w:p w14:paraId="0E13805A" w14:textId="73ED6FAC"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D2FA7EE"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84A27E2"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FE8DB72"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3379629"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6884C09"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5D99E09"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r>
      <w:tr w:rsidR="006960C1" w:rsidRPr="006960C1" w14:paraId="2792A058" w14:textId="77777777" w:rsidTr="00FC7269">
        <w:trPr>
          <w:trHeight w:val="300"/>
        </w:trPr>
        <w:tc>
          <w:tcPr>
            <w:tcW w:w="1176" w:type="dxa"/>
            <w:tcBorders>
              <w:top w:val="nil"/>
              <w:left w:val="nil"/>
              <w:bottom w:val="nil"/>
              <w:right w:val="nil"/>
            </w:tcBorders>
            <w:shd w:val="clear" w:color="auto" w:fill="auto"/>
            <w:noWrap/>
            <w:vAlign w:val="bottom"/>
            <w:hideMark/>
          </w:tcPr>
          <w:p w14:paraId="5AED03C2"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1B60DA8"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036BA40"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E940962"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038D029"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E96B3BF"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67A9429" w14:textId="77777777" w:rsidR="006960C1" w:rsidRPr="006960C1" w:rsidRDefault="006960C1" w:rsidP="006960C1">
            <w:pPr>
              <w:spacing w:after="0" w:line="240" w:lineRule="auto"/>
              <w:rPr>
                <w:rFonts w:ascii="Times New Roman" w:eastAsia="Times New Roman" w:hAnsi="Times New Roman" w:cs="Times New Roman"/>
                <w:sz w:val="20"/>
                <w:szCs w:val="20"/>
                <w:lang w:eastAsia="en-GB"/>
              </w:rPr>
            </w:pPr>
          </w:p>
        </w:tc>
      </w:tr>
    </w:tbl>
    <w:p w14:paraId="0B4D2B0D" w14:textId="52B7F607" w:rsidR="00A44AF6" w:rsidRPr="00BC5AF5" w:rsidRDefault="00A44AF6" w:rsidP="00A44AF6">
      <w:pPr>
        <w:spacing w:after="0" w:line="216" w:lineRule="auto"/>
        <w:contextualSpacing/>
        <w:rPr>
          <w:rFonts w:ascii="Arial" w:eastAsia="Times New Roman" w:hAnsi="Arial" w:cs="Arial"/>
          <w:b/>
          <w:sz w:val="24"/>
          <w:szCs w:val="24"/>
          <w:lang w:eastAsia="en-GB"/>
        </w:rPr>
      </w:pPr>
      <w:r w:rsidRPr="00BC5AF5">
        <w:rPr>
          <w:rFonts w:ascii="Arial" w:eastAsia="Times New Roman" w:hAnsi="Arial" w:cs="Arial"/>
          <w:b/>
          <w:sz w:val="24"/>
          <w:szCs w:val="24"/>
          <w:lang w:eastAsia="en-GB"/>
        </w:rPr>
        <w:t xml:space="preserve">REFERENCES </w:t>
      </w:r>
    </w:p>
    <w:p w14:paraId="2A7957DB" w14:textId="77777777" w:rsidR="00A44AF6" w:rsidRPr="00BC5AF5" w:rsidRDefault="00A44AF6" w:rsidP="00A44AF6">
      <w:pPr>
        <w:spacing w:after="0" w:line="216" w:lineRule="auto"/>
        <w:contextualSpacing/>
        <w:rPr>
          <w:rFonts w:ascii="Arial" w:eastAsia="Times New Roman" w:hAnsi="Arial" w:cs="Arial"/>
          <w:b/>
          <w:sz w:val="24"/>
          <w:szCs w:val="24"/>
          <w:lang w:eastAsia="en-GB"/>
        </w:rPr>
      </w:pPr>
    </w:p>
    <w:p w14:paraId="75E19A6E" w14:textId="77777777" w:rsidR="00625F43" w:rsidRPr="00625F43" w:rsidRDefault="00BA0D3E" w:rsidP="00625F43">
      <w:pPr>
        <w:pStyle w:val="ListParagraph"/>
        <w:numPr>
          <w:ilvl w:val="0"/>
          <w:numId w:val="27"/>
        </w:numPr>
        <w:spacing w:after="0" w:line="216" w:lineRule="auto"/>
        <w:rPr>
          <w:rFonts w:ascii="Arial" w:eastAsia="Times New Roman" w:hAnsi="Arial" w:cs="Arial"/>
          <w:sz w:val="24"/>
          <w:szCs w:val="24"/>
          <w:lang w:eastAsia="en-GB"/>
        </w:rPr>
      </w:pPr>
      <w:hyperlink r:id="rId20" w:history="1">
        <w:r w:rsidR="00625F43" w:rsidRPr="00625F43">
          <w:rPr>
            <w:rFonts w:ascii="Arial" w:eastAsia="+mn-ea" w:hAnsi="Arial" w:cs="Arial"/>
            <w:color w:val="0563C1" w:themeColor="hyperlink"/>
            <w:kern w:val="24"/>
            <w:sz w:val="24"/>
            <w:szCs w:val="24"/>
            <w:u w:val="single"/>
            <w:lang w:eastAsia="en-GB"/>
          </w:rPr>
          <w:t>https://www.poilane.com/en/maison-poilane</w:t>
        </w:r>
      </w:hyperlink>
    </w:p>
    <w:p w14:paraId="6AEE561C" w14:textId="77777777" w:rsidR="00625F43" w:rsidRPr="00BC5AF5" w:rsidRDefault="00625F43" w:rsidP="00625F43">
      <w:pPr>
        <w:spacing w:after="0" w:line="216" w:lineRule="auto"/>
        <w:contextualSpacing/>
        <w:rPr>
          <w:rFonts w:ascii="Arial" w:eastAsia="+mn-ea" w:hAnsi="Arial" w:cs="Arial"/>
          <w:b/>
          <w:bCs/>
          <w:color w:val="000000"/>
          <w:kern w:val="24"/>
          <w:sz w:val="24"/>
          <w:szCs w:val="24"/>
          <w:lang w:eastAsia="en-GB"/>
        </w:rPr>
      </w:pPr>
    </w:p>
    <w:p w14:paraId="0ADE7017" w14:textId="0F6F06C4" w:rsidR="00A44AF6" w:rsidRPr="00625F43" w:rsidRDefault="00A44AF6" w:rsidP="00625F43">
      <w:pPr>
        <w:pStyle w:val="ListParagraph"/>
        <w:numPr>
          <w:ilvl w:val="0"/>
          <w:numId w:val="27"/>
        </w:numPr>
        <w:spacing w:after="0" w:line="216" w:lineRule="auto"/>
        <w:rPr>
          <w:rFonts w:ascii="Arial" w:eastAsia="Times New Roman" w:hAnsi="Arial" w:cs="Arial"/>
          <w:sz w:val="24"/>
          <w:szCs w:val="24"/>
          <w:lang w:eastAsia="en-GB"/>
        </w:rPr>
      </w:pPr>
      <w:r w:rsidRPr="00625F43">
        <w:rPr>
          <w:rFonts w:ascii="Arial" w:eastAsia="+mn-ea" w:hAnsi="Arial" w:cs="Arial"/>
          <w:color w:val="000000"/>
          <w:kern w:val="24"/>
          <w:sz w:val="24"/>
          <w:szCs w:val="24"/>
          <w:lang w:eastAsia="en-GB"/>
        </w:rPr>
        <w:t>(Woodruff, (2018), Bakery Industry Analysis.</w:t>
      </w:r>
      <w:r w:rsidRPr="00625F43">
        <w:rPr>
          <w:rFonts w:ascii="Arial" w:eastAsia="+mn-ea" w:hAnsi="Arial" w:cs="Arial"/>
          <w:i/>
          <w:iCs/>
          <w:color w:val="000000"/>
          <w:kern w:val="24"/>
          <w:sz w:val="24"/>
          <w:szCs w:val="24"/>
          <w:lang w:eastAsia="en-GB"/>
        </w:rPr>
        <w:t xml:space="preserve"> Updated June 26, 2018, </w:t>
      </w:r>
      <w:r w:rsidRPr="00625F43">
        <w:rPr>
          <w:rFonts w:ascii="Arial" w:eastAsia="+mn-ea" w:hAnsi="Arial" w:cs="Arial"/>
          <w:color w:val="000000"/>
          <w:kern w:val="24"/>
          <w:sz w:val="24"/>
          <w:szCs w:val="24"/>
          <w:lang w:eastAsia="en-GB"/>
        </w:rPr>
        <w:t xml:space="preserve">Available at: </w:t>
      </w:r>
      <w:hyperlink r:id="rId21" w:history="1">
        <w:r w:rsidRPr="00625F43">
          <w:rPr>
            <w:rFonts w:ascii="Arial" w:eastAsia="+mn-ea" w:hAnsi="Arial" w:cs="Arial"/>
            <w:color w:val="000000"/>
            <w:kern w:val="24"/>
            <w:sz w:val="24"/>
            <w:szCs w:val="24"/>
            <w:lang w:eastAsia="en-GB"/>
          </w:rPr>
          <w:t>https://smallbusiness.chron.com/bakery-industry-analysis-64831.html</w:t>
        </w:r>
      </w:hyperlink>
      <w:r w:rsidRPr="00625F43">
        <w:rPr>
          <w:rFonts w:ascii="Arial" w:eastAsia="+mn-ea" w:hAnsi="Arial" w:cs="Arial"/>
          <w:color w:val="000000"/>
          <w:kern w:val="24"/>
          <w:sz w:val="24"/>
          <w:szCs w:val="24"/>
          <w:lang w:eastAsia="en-GB"/>
        </w:rPr>
        <w:t>.</w:t>
      </w:r>
    </w:p>
    <w:p w14:paraId="127ECD38" w14:textId="77777777" w:rsidR="00A44AF6" w:rsidRPr="00BC5AF5" w:rsidRDefault="00A44AF6" w:rsidP="00A44AF6">
      <w:pPr>
        <w:spacing w:after="0" w:line="216" w:lineRule="auto"/>
        <w:contextualSpacing/>
        <w:rPr>
          <w:rFonts w:ascii="Arial" w:hAnsi="Arial" w:cs="Arial"/>
          <w:b/>
          <w:sz w:val="24"/>
          <w:szCs w:val="24"/>
        </w:rPr>
      </w:pPr>
    </w:p>
    <w:p w14:paraId="08FCC972" w14:textId="77777777" w:rsidR="00A44AF6" w:rsidRPr="00625F43" w:rsidRDefault="00A44AF6" w:rsidP="00625F43">
      <w:pPr>
        <w:pStyle w:val="ListParagraph"/>
        <w:numPr>
          <w:ilvl w:val="0"/>
          <w:numId w:val="27"/>
        </w:numPr>
        <w:spacing w:after="0" w:line="216" w:lineRule="auto"/>
        <w:rPr>
          <w:rFonts w:ascii="Arial" w:eastAsia="Times New Roman" w:hAnsi="Arial" w:cs="Arial"/>
          <w:sz w:val="24"/>
          <w:szCs w:val="24"/>
          <w:lang w:eastAsia="en-GB"/>
        </w:rPr>
      </w:pPr>
      <w:r w:rsidRPr="00625F43">
        <w:rPr>
          <w:rFonts w:ascii="Arial" w:eastAsia="+mn-ea" w:hAnsi="Arial" w:cs="Arial"/>
          <w:color w:val="000000"/>
          <w:kern w:val="24"/>
          <w:sz w:val="24"/>
          <w:szCs w:val="24"/>
          <w:lang w:eastAsia="en-GB"/>
        </w:rPr>
        <w:t>Bakery Products Market Analysis, Market Size, Application Analysis, Regional Outlook, Competitive Strategies And Forecasts, 2016 To 2024’ Avaible:</w:t>
      </w:r>
      <w:hyperlink r:id="rId22" w:history="1">
        <w:r w:rsidRPr="00625F43">
          <w:rPr>
            <w:rFonts w:ascii="Arial" w:eastAsia="+mn-ea" w:hAnsi="Arial" w:cs="Arial"/>
            <w:color w:val="000000"/>
            <w:kern w:val="24"/>
            <w:sz w:val="24"/>
            <w:szCs w:val="24"/>
            <w:u w:val="single"/>
            <w:lang w:eastAsia="en-GB"/>
          </w:rPr>
          <w:t>https</w:t>
        </w:r>
      </w:hyperlink>
      <w:hyperlink r:id="rId23" w:history="1">
        <w:r w:rsidRPr="00625F43">
          <w:rPr>
            <w:rFonts w:ascii="Arial" w:eastAsia="+mn-ea" w:hAnsi="Arial" w:cs="Arial"/>
            <w:color w:val="000000"/>
            <w:kern w:val="24"/>
            <w:sz w:val="24"/>
            <w:szCs w:val="24"/>
            <w:u w:val="single"/>
            <w:lang w:eastAsia="en-GB"/>
          </w:rPr>
          <w:t>://www.grandviewresearch.com/industry-analysis/bakery-products-market-</w:t>
        </w:r>
      </w:hyperlink>
      <w:r w:rsidRPr="00625F43">
        <w:rPr>
          <w:rFonts w:ascii="Arial" w:eastAsia="+mn-ea" w:hAnsi="Arial" w:cs="Arial"/>
          <w:color w:val="000000"/>
          <w:kern w:val="24"/>
          <w:sz w:val="24"/>
          <w:szCs w:val="24"/>
          <w:lang w:eastAsia="en-GB"/>
        </w:rPr>
        <w:t>( Report ID: 897) (Accessed 19</w:t>
      </w:r>
      <w:proofErr w:type="spellStart"/>
      <w:r w:rsidRPr="00625F43">
        <w:rPr>
          <w:rFonts w:ascii="Arial" w:eastAsia="+mn-ea" w:hAnsi="Arial" w:cs="Arial"/>
          <w:color w:val="000000"/>
          <w:kern w:val="24"/>
          <w:position w:val="11"/>
          <w:sz w:val="24"/>
          <w:szCs w:val="24"/>
          <w:vertAlign w:val="superscript"/>
          <w:lang w:eastAsia="en-GB"/>
        </w:rPr>
        <w:t>th</w:t>
      </w:r>
      <w:proofErr w:type="spellEnd"/>
      <w:r w:rsidRPr="00625F43">
        <w:rPr>
          <w:rFonts w:ascii="Arial" w:eastAsia="+mn-ea" w:hAnsi="Arial" w:cs="Arial"/>
          <w:color w:val="000000"/>
          <w:kern w:val="24"/>
          <w:sz w:val="24"/>
          <w:szCs w:val="24"/>
          <w:lang w:eastAsia="en-GB"/>
        </w:rPr>
        <w:t>December 2018)</w:t>
      </w:r>
    </w:p>
    <w:p w14:paraId="528D2CB5" w14:textId="270484C7" w:rsidR="00A44AF6" w:rsidRPr="00625F43" w:rsidRDefault="00A44AF6" w:rsidP="00625F43">
      <w:pPr>
        <w:spacing w:before="200" w:after="0" w:line="216" w:lineRule="auto"/>
        <w:ind w:firstLine="60"/>
        <w:rPr>
          <w:rFonts w:ascii="Arial" w:eastAsia="Times New Roman" w:hAnsi="Arial" w:cs="Arial"/>
          <w:sz w:val="24"/>
          <w:szCs w:val="24"/>
          <w:lang w:eastAsia="en-GB"/>
        </w:rPr>
      </w:pPr>
    </w:p>
    <w:p w14:paraId="0CF90B2D" w14:textId="77777777" w:rsidR="00A44AF6" w:rsidRPr="00625F43" w:rsidRDefault="00A44AF6" w:rsidP="00625F43">
      <w:pPr>
        <w:pStyle w:val="ListParagraph"/>
        <w:numPr>
          <w:ilvl w:val="0"/>
          <w:numId w:val="27"/>
        </w:numPr>
        <w:spacing w:after="0" w:line="216" w:lineRule="auto"/>
        <w:rPr>
          <w:rFonts w:ascii="Arial" w:eastAsia="Times New Roman" w:hAnsi="Arial" w:cs="Arial"/>
          <w:sz w:val="24"/>
          <w:szCs w:val="24"/>
          <w:lang w:eastAsia="en-GB"/>
        </w:rPr>
      </w:pPr>
      <w:r w:rsidRPr="00625F43">
        <w:rPr>
          <w:rFonts w:ascii="Arial" w:eastAsia="+mn-ea" w:hAnsi="Arial" w:cs="Arial"/>
          <w:b/>
          <w:bCs/>
          <w:color w:val="000000"/>
          <w:kern w:val="24"/>
          <w:sz w:val="24"/>
          <w:szCs w:val="24"/>
          <w:lang w:eastAsia="en-GB"/>
        </w:rPr>
        <w:t>‘</w:t>
      </w:r>
      <w:r w:rsidRPr="00625F43">
        <w:rPr>
          <w:rFonts w:ascii="Arial" w:eastAsia="+mn-ea" w:hAnsi="Arial" w:cs="Arial"/>
          <w:color w:val="000000"/>
          <w:kern w:val="24"/>
          <w:sz w:val="24"/>
          <w:szCs w:val="24"/>
          <w:lang w:eastAsia="en-GB"/>
        </w:rPr>
        <w:t>Bakery Products Market Analysis, Market Size, Application Analysis, Regional Outlook, Competitive Strategies And Forecasts, 2016 To 2024’ Avaible:</w:t>
      </w:r>
      <w:hyperlink r:id="rId24" w:history="1">
        <w:r w:rsidRPr="00625F43">
          <w:rPr>
            <w:rFonts w:ascii="Arial" w:eastAsia="+mn-ea" w:hAnsi="Arial" w:cs="Arial"/>
            <w:color w:val="000000"/>
            <w:kern w:val="24"/>
            <w:sz w:val="24"/>
            <w:szCs w:val="24"/>
            <w:u w:val="single"/>
            <w:lang w:eastAsia="en-GB"/>
          </w:rPr>
          <w:t>https</w:t>
        </w:r>
      </w:hyperlink>
      <w:hyperlink r:id="rId25" w:history="1">
        <w:r w:rsidRPr="00625F43">
          <w:rPr>
            <w:rFonts w:ascii="Arial" w:eastAsia="+mn-ea" w:hAnsi="Arial" w:cs="Arial"/>
            <w:color w:val="000000"/>
            <w:kern w:val="24"/>
            <w:sz w:val="24"/>
            <w:szCs w:val="24"/>
            <w:u w:val="single"/>
            <w:lang w:eastAsia="en-GB"/>
          </w:rPr>
          <w:t>://www.grandviewresearch.com/industry-analysis/bakery-products-market-</w:t>
        </w:r>
      </w:hyperlink>
      <w:r w:rsidRPr="00625F43">
        <w:rPr>
          <w:rFonts w:ascii="Arial" w:eastAsia="+mn-ea" w:hAnsi="Arial" w:cs="Arial"/>
          <w:color w:val="000000"/>
          <w:kern w:val="24"/>
          <w:sz w:val="24"/>
          <w:szCs w:val="24"/>
          <w:lang w:eastAsia="en-GB"/>
        </w:rPr>
        <w:t>( Report ID: 897) (Accessed 19</w:t>
      </w:r>
      <w:proofErr w:type="spellStart"/>
      <w:r w:rsidRPr="00625F43">
        <w:rPr>
          <w:rFonts w:ascii="Arial" w:eastAsia="+mn-ea" w:hAnsi="Arial" w:cs="Arial"/>
          <w:color w:val="000000"/>
          <w:kern w:val="24"/>
          <w:position w:val="11"/>
          <w:sz w:val="24"/>
          <w:szCs w:val="24"/>
          <w:vertAlign w:val="superscript"/>
          <w:lang w:eastAsia="en-GB"/>
        </w:rPr>
        <w:t>th</w:t>
      </w:r>
      <w:proofErr w:type="spellEnd"/>
      <w:r w:rsidRPr="00625F43">
        <w:rPr>
          <w:rFonts w:ascii="Arial" w:eastAsia="+mn-ea" w:hAnsi="Arial" w:cs="Arial"/>
          <w:color w:val="000000"/>
          <w:kern w:val="24"/>
          <w:sz w:val="24"/>
          <w:szCs w:val="24"/>
          <w:lang w:eastAsia="en-GB"/>
        </w:rPr>
        <w:t xml:space="preserve"> December 2018)</w:t>
      </w:r>
    </w:p>
    <w:p w14:paraId="492E74A5" w14:textId="5365B9E5" w:rsidR="00A44AF6" w:rsidRPr="00BC5AF5" w:rsidRDefault="00A44AF6" w:rsidP="00625F43">
      <w:pPr>
        <w:spacing w:before="200" w:after="0" w:line="216" w:lineRule="auto"/>
        <w:ind w:firstLine="60"/>
        <w:rPr>
          <w:rFonts w:ascii="Arial" w:eastAsia="Times New Roman" w:hAnsi="Arial" w:cs="Arial"/>
          <w:sz w:val="24"/>
          <w:szCs w:val="24"/>
          <w:lang w:eastAsia="en-GB"/>
        </w:rPr>
      </w:pPr>
    </w:p>
    <w:p w14:paraId="163DB9BB" w14:textId="77777777" w:rsidR="00A44AF6" w:rsidRPr="00625F43" w:rsidRDefault="00A44AF6" w:rsidP="00625F43">
      <w:pPr>
        <w:pStyle w:val="ListParagraph"/>
        <w:numPr>
          <w:ilvl w:val="0"/>
          <w:numId w:val="27"/>
        </w:numPr>
        <w:spacing w:after="0" w:line="216" w:lineRule="auto"/>
        <w:rPr>
          <w:rFonts w:ascii="Arial" w:eastAsia="Times New Roman" w:hAnsi="Arial" w:cs="Arial"/>
          <w:sz w:val="24"/>
          <w:szCs w:val="24"/>
          <w:lang w:eastAsia="en-GB"/>
        </w:rPr>
      </w:pPr>
      <w:r w:rsidRPr="00625F43">
        <w:rPr>
          <w:rFonts w:ascii="Arial" w:eastAsia="+mn-ea" w:hAnsi="Arial" w:cs="Arial"/>
          <w:b/>
          <w:bCs/>
          <w:color w:val="000000"/>
          <w:kern w:val="24"/>
          <w:sz w:val="24"/>
          <w:szCs w:val="24"/>
          <w:lang w:eastAsia="en-GB"/>
        </w:rPr>
        <w:t>‘</w:t>
      </w:r>
      <w:r w:rsidRPr="00625F43">
        <w:rPr>
          <w:rFonts w:ascii="Arial" w:eastAsia="+mn-ea" w:hAnsi="Arial" w:cs="Arial"/>
          <w:color w:val="000000"/>
          <w:kern w:val="24"/>
          <w:sz w:val="24"/>
          <w:szCs w:val="24"/>
          <w:lang w:eastAsia="en-GB"/>
        </w:rPr>
        <w:t>Bread &amp; Bakery Goods Production-UK Market Research Report’</w:t>
      </w:r>
      <w:r w:rsidRPr="00625F43">
        <w:rPr>
          <w:rFonts w:ascii="Arial" w:eastAsia="+mn-ea" w:hAnsi="Arial" w:cs="Arial"/>
          <w:color w:val="000000"/>
          <w:kern w:val="24"/>
          <w:position w:val="-9"/>
          <w:sz w:val="24"/>
          <w:szCs w:val="24"/>
          <w:vertAlign w:val="subscript"/>
          <w:lang w:eastAsia="en-GB"/>
        </w:rPr>
        <w:t>.</w:t>
      </w:r>
      <w:r w:rsidRPr="00625F43">
        <w:rPr>
          <w:rFonts w:ascii="Arial" w:eastAsia="+mn-ea" w:hAnsi="Arial" w:cs="Arial"/>
          <w:color w:val="000000"/>
          <w:kern w:val="24"/>
          <w:sz w:val="24"/>
          <w:szCs w:val="24"/>
          <w:lang w:eastAsia="en-GB"/>
        </w:rPr>
        <w:t xml:space="preserve"> published August 2018. Available at</w:t>
      </w:r>
      <w:r w:rsidRPr="00625F43">
        <w:rPr>
          <w:rFonts w:ascii="Arial" w:eastAsia="+mn-ea" w:hAnsi="Arial" w:cs="Arial"/>
          <w:b/>
          <w:bCs/>
          <w:color w:val="000000"/>
          <w:kern w:val="24"/>
          <w:sz w:val="24"/>
          <w:szCs w:val="24"/>
          <w:lang w:eastAsia="en-GB"/>
        </w:rPr>
        <w:t>:</w:t>
      </w:r>
      <w:r w:rsidRPr="00625F43">
        <w:rPr>
          <w:rFonts w:ascii="Arial" w:eastAsia="+mn-ea" w:hAnsi="Arial" w:cs="Arial"/>
          <w:color w:val="000000"/>
          <w:kern w:val="24"/>
          <w:sz w:val="24"/>
          <w:szCs w:val="24"/>
          <w:lang w:eastAsia="en-GB"/>
        </w:rPr>
        <w:t xml:space="preserve"> https://www.ibisworld.co.uk/industry-trends/marketresearch-reports/manufacturing/manufacture-of-food-products/bread-bakery-goods-production.html</w:t>
      </w:r>
      <w:r w:rsidRPr="00625F43">
        <w:rPr>
          <w:rFonts w:ascii="Arial" w:eastAsia="+mn-ea" w:hAnsi="Arial" w:cs="Arial"/>
          <w:b/>
          <w:bCs/>
          <w:color w:val="000000"/>
          <w:kern w:val="24"/>
          <w:sz w:val="24"/>
          <w:szCs w:val="24"/>
          <w:lang w:eastAsia="en-GB"/>
        </w:rPr>
        <w:t xml:space="preserve"> (</w:t>
      </w:r>
      <w:r w:rsidRPr="00625F43">
        <w:rPr>
          <w:rFonts w:ascii="Arial" w:eastAsia="+mn-ea" w:hAnsi="Arial" w:cs="Arial"/>
          <w:color w:val="000000"/>
          <w:kern w:val="24"/>
          <w:sz w:val="24"/>
          <w:szCs w:val="24"/>
          <w:lang w:eastAsia="en-GB"/>
        </w:rPr>
        <w:t>Accessed: 22/11/2018)</w:t>
      </w:r>
    </w:p>
    <w:p w14:paraId="590B01F7" w14:textId="77777777" w:rsidR="00A44AF6" w:rsidRPr="00BC5AF5" w:rsidRDefault="00A44AF6" w:rsidP="00A44AF6">
      <w:pPr>
        <w:spacing w:before="200" w:after="0" w:line="216" w:lineRule="auto"/>
        <w:rPr>
          <w:rFonts w:ascii="Arial" w:eastAsia="Times New Roman" w:hAnsi="Arial" w:cs="Arial"/>
          <w:sz w:val="24"/>
          <w:szCs w:val="24"/>
          <w:lang w:eastAsia="en-GB"/>
        </w:rPr>
      </w:pPr>
    </w:p>
    <w:p w14:paraId="16574211" w14:textId="77777777" w:rsidR="00A44AF6" w:rsidRPr="00625F43" w:rsidRDefault="00A44AF6" w:rsidP="00625F43">
      <w:pPr>
        <w:pStyle w:val="ListParagraph"/>
        <w:numPr>
          <w:ilvl w:val="0"/>
          <w:numId w:val="27"/>
        </w:numPr>
        <w:spacing w:after="0" w:line="216" w:lineRule="auto"/>
        <w:rPr>
          <w:rFonts w:ascii="Arial" w:eastAsia="Times New Roman" w:hAnsi="Arial" w:cs="Arial"/>
          <w:sz w:val="24"/>
          <w:szCs w:val="24"/>
          <w:lang w:eastAsia="en-GB"/>
        </w:rPr>
      </w:pPr>
      <w:r w:rsidRPr="00625F43">
        <w:rPr>
          <w:rFonts w:ascii="Arial" w:eastAsia="+mn-ea" w:hAnsi="Arial" w:cs="Arial"/>
          <w:color w:val="000000"/>
          <w:kern w:val="24"/>
          <w:sz w:val="24"/>
          <w:szCs w:val="24"/>
          <w:lang w:eastAsia="en-GB"/>
        </w:rPr>
        <w:t>(Woodruff.J2018) Bakery Industry Analysis.</w:t>
      </w:r>
      <w:r w:rsidRPr="00625F43">
        <w:rPr>
          <w:rFonts w:ascii="Arial" w:eastAsia="+mn-ea" w:hAnsi="Arial" w:cs="Arial"/>
          <w:i/>
          <w:iCs/>
          <w:color w:val="000000"/>
          <w:kern w:val="24"/>
          <w:sz w:val="24"/>
          <w:szCs w:val="24"/>
          <w:lang w:eastAsia="en-GB"/>
        </w:rPr>
        <w:t xml:space="preserve"> Updated June 26, 2018</w:t>
      </w:r>
      <w:r w:rsidRPr="00625F43">
        <w:rPr>
          <w:rFonts w:ascii="Arial" w:eastAsia="+mn-ea" w:hAnsi="Arial" w:cs="Arial"/>
          <w:color w:val="000000"/>
          <w:kern w:val="24"/>
          <w:sz w:val="24"/>
          <w:szCs w:val="24"/>
          <w:lang w:eastAsia="en-GB"/>
        </w:rPr>
        <w:t xml:space="preserve"> Available at: </w:t>
      </w:r>
      <w:hyperlink r:id="rId26" w:history="1">
        <w:r w:rsidRPr="00625F43">
          <w:rPr>
            <w:rFonts w:ascii="Arial" w:eastAsia="+mn-ea" w:hAnsi="Arial" w:cs="Arial"/>
            <w:color w:val="000000"/>
            <w:kern w:val="24"/>
            <w:sz w:val="24"/>
            <w:szCs w:val="24"/>
            <w:u w:val="single"/>
            <w:lang w:eastAsia="en-GB"/>
          </w:rPr>
          <w:t>https://smallbusiness.chron.com/bakery-industry-analysis-64831.html</w:t>
        </w:r>
      </w:hyperlink>
    </w:p>
    <w:p w14:paraId="2C8E37C8" w14:textId="77777777" w:rsidR="00A44AF6" w:rsidRPr="00BC5AF5" w:rsidRDefault="00A44AF6" w:rsidP="00A44AF6">
      <w:pPr>
        <w:spacing w:after="0" w:line="240" w:lineRule="auto"/>
        <w:contextualSpacing/>
        <w:rPr>
          <w:rFonts w:ascii="Arial" w:hAnsi="Arial" w:cs="Arial"/>
          <w:b/>
          <w:sz w:val="24"/>
          <w:szCs w:val="24"/>
          <w:lang w:val="en-US"/>
        </w:rPr>
      </w:pPr>
    </w:p>
    <w:p w14:paraId="66FEB092" w14:textId="77777777" w:rsidR="00A44AF6" w:rsidRPr="00625F43" w:rsidRDefault="00A44AF6" w:rsidP="00625F43">
      <w:pPr>
        <w:pStyle w:val="ListParagraph"/>
        <w:numPr>
          <w:ilvl w:val="0"/>
          <w:numId w:val="27"/>
        </w:numPr>
        <w:spacing w:after="0" w:line="240" w:lineRule="auto"/>
        <w:rPr>
          <w:rFonts w:ascii="Arial" w:hAnsi="Arial" w:cs="Arial"/>
          <w:sz w:val="24"/>
          <w:szCs w:val="24"/>
          <w:lang w:val="en-US"/>
        </w:rPr>
      </w:pPr>
      <w:r w:rsidRPr="00625F43">
        <w:rPr>
          <w:rFonts w:ascii="Arial" w:hAnsi="Arial" w:cs="Arial"/>
          <w:sz w:val="24"/>
          <w:szCs w:val="24"/>
          <w:lang w:val="en-US"/>
        </w:rPr>
        <w:t>Sutherland. J &amp; Canwell D. Key Concepts in Management. Palgrave London, 2004. pg.220</w:t>
      </w:r>
    </w:p>
    <w:p w14:paraId="53C8C4BA" w14:textId="77777777" w:rsidR="00A44AF6" w:rsidRPr="00BC5AF5" w:rsidRDefault="00A44AF6" w:rsidP="00A44AF6">
      <w:pPr>
        <w:spacing w:after="0" w:line="240" w:lineRule="auto"/>
        <w:contextualSpacing/>
        <w:rPr>
          <w:rFonts w:ascii="Arial" w:hAnsi="Arial" w:cs="Arial"/>
          <w:sz w:val="24"/>
          <w:szCs w:val="24"/>
          <w:lang w:val="en-US"/>
        </w:rPr>
      </w:pPr>
    </w:p>
    <w:p w14:paraId="582FFECB" w14:textId="77777777" w:rsidR="00A44AF6" w:rsidRPr="00625F43" w:rsidRDefault="00A44AF6" w:rsidP="00625F43">
      <w:pPr>
        <w:pStyle w:val="ListParagraph"/>
        <w:numPr>
          <w:ilvl w:val="0"/>
          <w:numId w:val="27"/>
        </w:numPr>
        <w:spacing w:after="0" w:line="240" w:lineRule="auto"/>
        <w:rPr>
          <w:rFonts w:ascii="Arial" w:hAnsi="Arial" w:cs="Arial"/>
          <w:sz w:val="24"/>
          <w:szCs w:val="24"/>
        </w:rPr>
      </w:pPr>
      <w:r w:rsidRPr="00625F43">
        <w:rPr>
          <w:rFonts w:ascii="Arial" w:hAnsi="Arial" w:cs="Arial"/>
          <w:sz w:val="24"/>
          <w:szCs w:val="24"/>
        </w:rPr>
        <w:t>(</w:t>
      </w:r>
      <w:r w:rsidRPr="00625F43">
        <w:rPr>
          <w:rFonts w:ascii="Arial" w:hAnsi="Arial" w:cs="Arial"/>
          <w:i/>
          <w:sz w:val="24"/>
          <w:szCs w:val="24"/>
        </w:rPr>
        <w:t>Federation of Bakers, 2018)</w:t>
      </w:r>
      <w:r w:rsidRPr="00625F43">
        <w:rPr>
          <w:rFonts w:ascii="Arial" w:hAnsi="Arial" w:cs="Arial"/>
          <w:sz w:val="24"/>
          <w:szCs w:val="24"/>
        </w:rPr>
        <w:t xml:space="preserve"> Available at: </w:t>
      </w:r>
      <w:hyperlink r:id="rId27" w:history="1">
        <w:r w:rsidRPr="00625F43">
          <w:rPr>
            <w:rFonts w:ascii="Arial" w:eastAsia="Times New Roman" w:hAnsi="Arial" w:cs="Arial"/>
            <w:b/>
            <w:bCs/>
            <w:color w:val="0563C1" w:themeColor="hyperlink"/>
            <w:sz w:val="24"/>
            <w:szCs w:val="24"/>
            <w:u w:val="single"/>
            <w:lang w:eastAsia="en-GB"/>
          </w:rPr>
          <w:t>https://www.fob.uk.com/about-the-bread-industry</w:t>
        </w:r>
      </w:hyperlink>
      <w:r w:rsidRPr="00625F43">
        <w:rPr>
          <w:rFonts w:ascii="Arial" w:eastAsia="Times New Roman" w:hAnsi="Arial" w:cs="Arial"/>
          <w:b/>
          <w:bCs/>
          <w:color w:val="000000"/>
          <w:sz w:val="24"/>
          <w:szCs w:val="24"/>
          <w:lang w:eastAsia="en-GB"/>
        </w:rPr>
        <w:t xml:space="preserve">. </w:t>
      </w:r>
      <w:r w:rsidRPr="00625F43">
        <w:rPr>
          <w:rFonts w:ascii="Arial" w:eastAsia="Times New Roman" w:hAnsi="Arial" w:cs="Arial"/>
          <w:bCs/>
          <w:color w:val="000000"/>
          <w:sz w:val="24"/>
          <w:szCs w:val="24"/>
          <w:lang w:eastAsia="en-GB"/>
        </w:rPr>
        <w:t>Accessed 26</w:t>
      </w:r>
      <w:r w:rsidRPr="00625F43">
        <w:rPr>
          <w:rFonts w:ascii="Arial" w:eastAsia="Times New Roman" w:hAnsi="Arial" w:cs="Arial"/>
          <w:bCs/>
          <w:color w:val="000000"/>
          <w:sz w:val="24"/>
          <w:szCs w:val="24"/>
          <w:vertAlign w:val="superscript"/>
          <w:lang w:eastAsia="en-GB"/>
        </w:rPr>
        <w:t>th</w:t>
      </w:r>
      <w:r w:rsidRPr="00625F43">
        <w:rPr>
          <w:rFonts w:ascii="Arial" w:eastAsia="Times New Roman" w:hAnsi="Arial" w:cs="Arial"/>
          <w:bCs/>
          <w:color w:val="000000"/>
          <w:sz w:val="24"/>
          <w:szCs w:val="24"/>
          <w:lang w:eastAsia="en-GB"/>
        </w:rPr>
        <w:t xml:space="preserve"> Nov 2018</w:t>
      </w:r>
      <w:r w:rsidRPr="00625F43">
        <w:rPr>
          <w:rFonts w:ascii="Arial" w:hAnsi="Arial" w:cs="Arial"/>
          <w:sz w:val="24"/>
          <w:szCs w:val="24"/>
        </w:rPr>
        <w:t xml:space="preserve"> </w:t>
      </w:r>
    </w:p>
    <w:p w14:paraId="444E88D0" w14:textId="77777777" w:rsidR="00A44AF6" w:rsidRPr="00BC5AF5" w:rsidRDefault="00A44AF6" w:rsidP="00A44AF6">
      <w:pPr>
        <w:spacing w:after="0" w:line="240" w:lineRule="auto"/>
        <w:contextualSpacing/>
        <w:rPr>
          <w:rFonts w:ascii="Arial" w:hAnsi="Arial" w:cs="Arial"/>
          <w:sz w:val="24"/>
          <w:szCs w:val="24"/>
          <w:lang w:val="en-US"/>
        </w:rPr>
      </w:pPr>
    </w:p>
    <w:p w14:paraId="13E36FF4" w14:textId="5AEB5133" w:rsidR="00A44AF6" w:rsidRPr="00625F43" w:rsidRDefault="00A44AF6" w:rsidP="00625F43">
      <w:pPr>
        <w:pStyle w:val="ListParagraph"/>
        <w:numPr>
          <w:ilvl w:val="0"/>
          <w:numId w:val="27"/>
        </w:numPr>
        <w:spacing w:after="0" w:line="240" w:lineRule="auto"/>
        <w:rPr>
          <w:rFonts w:ascii="Arial" w:hAnsi="Arial" w:cs="Arial"/>
          <w:sz w:val="24"/>
          <w:szCs w:val="24"/>
        </w:rPr>
      </w:pPr>
      <w:r w:rsidRPr="00625F43">
        <w:rPr>
          <w:rFonts w:ascii="Arial" w:hAnsi="Arial" w:cs="Arial"/>
          <w:sz w:val="24"/>
          <w:szCs w:val="24"/>
        </w:rPr>
        <w:t>(</w:t>
      </w:r>
      <w:r w:rsidRPr="00625F43">
        <w:rPr>
          <w:rFonts w:ascii="Arial" w:hAnsi="Arial" w:cs="Arial"/>
          <w:i/>
          <w:sz w:val="24"/>
          <w:szCs w:val="24"/>
        </w:rPr>
        <w:t>Federation of Bakers, 2018)</w:t>
      </w:r>
      <w:r w:rsidRPr="00625F43">
        <w:rPr>
          <w:rFonts w:ascii="Arial" w:hAnsi="Arial" w:cs="Arial"/>
          <w:sz w:val="24"/>
          <w:szCs w:val="24"/>
        </w:rPr>
        <w:t xml:space="preserve"> Available at: </w:t>
      </w:r>
      <w:hyperlink r:id="rId28" w:history="1">
        <w:r w:rsidRPr="00625F43">
          <w:rPr>
            <w:rFonts w:ascii="Arial" w:eastAsia="Times New Roman" w:hAnsi="Arial" w:cs="Arial"/>
            <w:b/>
            <w:bCs/>
            <w:color w:val="0563C1" w:themeColor="hyperlink"/>
            <w:sz w:val="24"/>
            <w:szCs w:val="24"/>
            <w:u w:val="single"/>
            <w:lang w:eastAsia="en-GB"/>
          </w:rPr>
          <w:t>https://www.fob.uk.com/about-the-bread-industry</w:t>
        </w:r>
      </w:hyperlink>
      <w:r w:rsidRPr="00625F43">
        <w:rPr>
          <w:rFonts w:ascii="Arial" w:eastAsia="Times New Roman" w:hAnsi="Arial" w:cs="Arial"/>
          <w:b/>
          <w:bCs/>
          <w:color w:val="000000"/>
          <w:sz w:val="24"/>
          <w:szCs w:val="24"/>
          <w:lang w:eastAsia="en-GB"/>
        </w:rPr>
        <w:t xml:space="preserve">. </w:t>
      </w:r>
      <w:r w:rsidRPr="00625F43">
        <w:rPr>
          <w:rFonts w:ascii="Arial" w:eastAsia="Times New Roman" w:hAnsi="Arial" w:cs="Arial"/>
          <w:bCs/>
          <w:color w:val="000000"/>
          <w:sz w:val="24"/>
          <w:szCs w:val="24"/>
          <w:lang w:eastAsia="en-GB"/>
        </w:rPr>
        <w:t>Accessed 26</w:t>
      </w:r>
      <w:r w:rsidRPr="00625F43">
        <w:rPr>
          <w:rFonts w:ascii="Arial" w:eastAsia="Times New Roman" w:hAnsi="Arial" w:cs="Arial"/>
          <w:bCs/>
          <w:color w:val="000000"/>
          <w:sz w:val="24"/>
          <w:szCs w:val="24"/>
          <w:vertAlign w:val="superscript"/>
          <w:lang w:eastAsia="en-GB"/>
        </w:rPr>
        <w:t>th</w:t>
      </w:r>
      <w:r w:rsidRPr="00625F43">
        <w:rPr>
          <w:rFonts w:ascii="Arial" w:eastAsia="Times New Roman" w:hAnsi="Arial" w:cs="Arial"/>
          <w:bCs/>
          <w:color w:val="000000"/>
          <w:sz w:val="24"/>
          <w:szCs w:val="24"/>
          <w:lang w:eastAsia="en-GB"/>
        </w:rPr>
        <w:t xml:space="preserve"> Nov 2018</w:t>
      </w:r>
      <w:r w:rsidRPr="00625F43">
        <w:rPr>
          <w:rFonts w:ascii="Arial" w:hAnsi="Arial" w:cs="Arial"/>
          <w:sz w:val="24"/>
          <w:szCs w:val="24"/>
        </w:rPr>
        <w:t xml:space="preserve"> </w:t>
      </w:r>
    </w:p>
    <w:p w14:paraId="174A95B2" w14:textId="77777777" w:rsidR="00A44AF6" w:rsidRPr="00BC5AF5" w:rsidRDefault="00A44AF6" w:rsidP="00A44AF6">
      <w:pPr>
        <w:spacing w:after="0" w:line="240" w:lineRule="auto"/>
        <w:contextualSpacing/>
        <w:rPr>
          <w:rFonts w:ascii="Arial" w:hAnsi="Arial" w:cs="Arial"/>
          <w:sz w:val="24"/>
          <w:szCs w:val="24"/>
          <w:u w:val="single"/>
          <w:lang w:val="en-US"/>
        </w:rPr>
      </w:pPr>
    </w:p>
    <w:p w14:paraId="235D8E08" w14:textId="77777777" w:rsidR="00A44AF6" w:rsidRPr="00625F43" w:rsidRDefault="00A44AF6" w:rsidP="00625F43">
      <w:pPr>
        <w:pStyle w:val="ListParagraph"/>
        <w:numPr>
          <w:ilvl w:val="0"/>
          <w:numId w:val="27"/>
        </w:numPr>
        <w:spacing w:after="0" w:line="240" w:lineRule="auto"/>
        <w:rPr>
          <w:rFonts w:ascii="Arial" w:eastAsiaTheme="majorEastAsia" w:hAnsi="Arial" w:cs="Arial"/>
          <w:color w:val="2F5496" w:themeColor="accent1" w:themeShade="BF"/>
          <w:sz w:val="24"/>
          <w:szCs w:val="24"/>
          <w:u w:val="single"/>
        </w:rPr>
      </w:pPr>
      <w:r w:rsidRPr="00625F43">
        <w:rPr>
          <w:rFonts w:ascii="Arial" w:hAnsi="Arial" w:cs="Arial"/>
          <w:sz w:val="24"/>
          <w:szCs w:val="24"/>
        </w:rPr>
        <w:t xml:space="preserve">Available at: </w:t>
      </w:r>
      <w:hyperlink r:id="rId29" w:history="1">
        <w:r w:rsidRPr="00625F43">
          <w:rPr>
            <w:rFonts w:ascii="Arial" w:eastAsia="Times New Roman" w:hAnsi="Arial" w:cs="Arial"/>
            <w:b/>
            <w:bCs/>
            <w:color w:val="0563C1" w:themeColor="hyperlink"/>
            <w:sz w:val="24"/>
            <w:szCs w:val="24"/>
            <w:u w:val="single"/>
            <w:lang w:eastAsia="en-GB"/>
          </w:rPr>
          <w:t>https://www.fob.uk.com/about-the-bread-industry</w:t>
        </w:r>
      </w:hyperlink>
      <w:r w:rsidRPr="00625F43">
        <w:rPr>
          <w:rFonts w:ascii="Arial" w:eastAsia="Times New Roman" w:hAnsi="Arial" w:cs="Arial"/>
          <w:b/>
          <w:bCs/>
          <w:color w:val="000000"/>
          <w:sz w:val="24"/>
          <w:szCs w:val="24"/>
          <w:lang w:eastAsia="en-GB"/>
        </w:rPr>
        <w:t xml:space="preserve">. </w:t>
      </w:r>
      <w:r w:rsidRPr="00625F43">
        <w:rPr>
          <w:rFonts w:ascii="Arial" w:eastAsia="Times New Roman" w:hAnsi="Arial" w:cs="Arial"/>
          <w:bCs/>
          <w:color w:val="000000"/>
          <w:sz w:val="24"/>
          <w:szCs w:val="24"/>
          <w:lang w:eastAsia="en-GB"/>
        </w:rPr>
        <w:t>Accessed 26</w:t>
      </w:r>
      <w:r w:rsidRPr="00625F43">
        <w:rPr>
          <w:rFonts w:ascii="Arial" w:eastAsia="Times New Roman" w:hAnsi="Arial" w:cs="Arial"/>
          <w:bCs/>
          <w:color w:val="000000"/>
          <w:sz w:val="24"/>
          <w:szCs w:val="24"/>
          <w:vertAlign w:val="superscript"/>
          <w:lang w:eastAsia="en-GB"/>
        </w:rPr>
        <w:t>th</w:t>
      </w:r>
      <w:r w:rsidRPr="00625F43">
        <w:rPr>
          <w:rFonts w:ascii="Arial" w:eastAsia="Times New Roman" w:hAnsi="Arial" w:cs="Arial"/>
          <w:bCs/>
          <w:color w:val="000000"/>
          <w:sz w:val="24"/>
          <w:szCs w:val="24"/>
          <w:lang w:eastAsia="en-GB"/>
        </w:rPr>
        <w:t xml:space="preserve"> Nov 2018</w:t>
      </w:r>
    </w:p>
    <w:p w14:paraId="571E7D81" w14:textId="77777777" w:rsidR="00A44AF6" w:rsidRPr="00BC5AF5" w:rsidRDefault="00A44AF6" w:rsidP="00A44AF6">
      <w:pPr>
        <w:spacing w:after="0" w:line="240" w:lineRule="auto"/>
        <w:rPr>
          <w:rFonts w:ascii="Arial" w:eastAsiaTheme="majorEastAsia" w:hAnsi="Arial" w:cs="Arial"/>
          <w:color w:val="2F5496" w:themeColor="accent1" w:themeShade="BF"/>
          <w:sz w:val="24"/>
          <w:szCs w:val="24"/>
          <w:u w:val="single"/>
        </w:rPr>
      </w:pPr>
    </w:p>
    <w:p w14:paraId="47C1AB55" w14:textId="5937B451" w:rsidR="00A44AF6" w:rsidRDefault="00A44AF6" w:rsidP="00625F43">
      <w:pPr>
        <w:pStyle w:val="ListParagraph"/>
        <w:numPr>
          <w:ilvl w:val="0"/>
          <w:numId w:val="27"/>
        </w:numPr>
        <w:spacing w:after="0" w:line="240" w:lineRule="auto"/>
        <w:rPr>
          <w:rFonts w:ascii="Arial" w:hAnsi="Arial" w:cs="Arial"/>
          <w:sz w:val="24"/>
          <w:szCs w:val="24"/>
        </w:rPr>
      </w:pPr>
      <w:r w:rsidRPr="00625F43">
        <w:rPr>
          <w:rFonts w:ascii="Arial" w:hAnsi="Arial" w:cs="Arial"/>
          <w:sz w:val="24"/>
          <w:szCs w:val="24"/>
        </w:rPr>
        <w:t>Sutherland. J &amp; Canwell D. Key Concepts in Management. Palgrave London, 2004. pg.66</w:t>
      </w:r>
    </w:p>
    <w:p w14:paraId="24C8D7CE" w14:textId="77777777" w:rsidR="00956EAB" w:rsidRPr="00956EAB" w:rsidRDefault="00956EAB" w:rsidP="00956EAB">
      <w:pPr>
        <w:pStyle w:val="ListParagraph"/>
        <w:rPr>
          <w:rFonts w:ascii="Arial" w:hAnsi="Arial" w:cs="Arial"/>
          <w:sz w:val="24"/>
          <w:szCs w:val="24"/>
        </w:rPr>
      </w:pPr>
    </w:p>
    <w:p w14:paraId="490D7831" w14:textId="2B50B2CF" w:rsidR="00956EAB" w:rsidRPr="00625F43" w:rsidRDefault="00956EAB" w:rsidP="00625F43">
      <w:pPr>
        <w:pStyle w:val="ListParagraph"/>
        <w:numPr>
          <w:ilvl w:val="0"/>
          <w:numId w:val="27"/>
        </w:numPr>
        <w:spacing w:after="0" w:line="240" w:lineRule="auto"/>
        <w:rPr>
          <w:rFonts w:ascii="Arial" w:hAnsi="Arial" w:cs="Arial"/>
          <w:sz w:val="24"/>
          <w:szCs w:val="24"/>
        </w:rPr>
      </w:pPr>
      <w:r>
        <w:rPr>
          <w:rFonts w:ascii="Arial" w:hAnsi="Arial" w:cs="Arial"/>
          <w:sz w:val="24"/>
          <w:szCs w:val="24"/>
        </w:rPr>
        <w:t xml:space="preserve">Tables and Figures as indicated created by </w:t>
      </w:r>
      <w:r w:rsidR="004D1D5D">
        <w:rPr>
          <w:rFonts w:ascii="Arial" w:hAnsi="Arial" w:cs="Arial"/>
          <w:sz w:val="24"/>
          <w:szCs w:val="24"/>
        </w:rPr>
        <w:t>Author</w:t>
      </w:r>
      <w:r>
        <w:rPr>
          <w:rFonts w:ascii="Arial" w:hAnsi="Arial" w:cs="Arial"/>
          <w:sz w:val="24"/>
          <w:szCs w:val="24"/>
        </w:rPr>
        <w:t xml:space="preserve"> of the Business Plan Margaret Kyakunda</w:t>
      </w:r>
    </w:p>
    <w:p w14:paraId="6BD6C42D" w14:textId="77777777" w:rsidR="00A44AF6" w:rsidRPr="00BC5AF5" w:rsidRDefault="00A44AF6" w:rsidP="00A44AF6">
      <w:pPr>
        <w:spacing w:after="0" w:line="240" w:lineRule="auto"/>
        <w:contextualSpacing/>
        <w:rPr>
          <w:rFonts w:ascii="Arial" w:eastAsiaTheme="minorEastAsia" w:hAnsi="Arial" w:cs="Arial"/>
          <w:b/>
          <w:bCs/>
          <w:color w:val="000000" w:themeColor="text1"/>
          <w:kern w:val="24"/>
          <w:sz w:val="24"/>
          <w:szCs w:val="24"/>
          <w:u w:val="single"/>
          <w:lang w:val="en-US" w:eastAsia="en-GB"/>
        </w:rPr>
      </w:pPr>
    </w:p>
    <w:p w14:paraId="2930EC8F" w14:textId="77777777" w:rsidR="00A44AF6" w:rsidRPr="00BC5AF5" w:rsidRDefault="00A44AF6" w:rsidP="00A44AF6">
      <w:pPr>
        <w:rPr>
          <w:rFonts w:ascii="Arial" w:hAnsi="Arial" w:cs="Arial"/>
          <w:sz w:val="24"/>
          <w:szCs w:val="24"/>
        </w:rPr>
      </w:pPr>
    </w:p>
    <w:p w14:paraId="592A4703" w14:textId="77777777" w:rsidR="002532A3" w:rsidRPr="00BC5AF5" w:rsidRDefault="002532A3">
      <w:pPr>
        <w:rPr>
          <w:rFonts w:ascii="Arial" w:hAnsi="Arial" w:cs="Arial"/>
          <w:b/>
          <w:sz w:val="24"/>
          <w:szCs w:val="24"/>
        </w:rPr>
      </w:pPr>
    </w:p>
    <w:p w14:paraId="1BCE314E" w14:textId="77777777" w:rsidR="002532A3" w:rsidRPr="00BC5AF5" w:rsidRDefault="002532A3">
      <w:pPr>
        <w:rPr>
          <w:rFonts w:ascii="Arial" w:hAnsi="Arial" w:cs="Arial"/>
          <w:b/>
          <w:sz w:val="24"/>
          <w:szCs w:val="24"/>
        </w:rPr>
      </w:pPr>
    </w:p>
    <w:p w14:paraId="34603878" w14:textId="77777777" w:rsidR="002532A3" w:rsidRPr="00BC5AF5" w:rsidRDefault="002532A3">
      <w:pPr>
        <w:rPr>
          <w:rFonts w:ascii="Arial" w:hAnsi="Arial" w:cs="Arial"/>
          <w:b/>
          <w:sz w:val="24"/>
          <w:szCs w:val="24"/>
        </w:rPr>
      </w:pPr>
    </w:p>
    <w:p w14:paraId="7ABE8263" w14:textId="77777777" w:rsidR="002532A3" w:rsidRPr="00BC5AF5" w:rsidRDefault="002532A3">
      <w:pPr>
        <w:rPr>
          <w:rFonts w:ascii="Arial" w:hAnsi="Arial" w:cs="Arial"/>
          <w:b/>
          <w:sz w:val="24"/>
          <w:szCs w:val="24"/>
        </w:rPr>
      </w:pPr>
    </w:p>
    <w:p w14:paraId="1A8A8779" w14:textId="77777777" w:rsidR="002532A3" w:rsidRPr="00BC5AF5" w:rsidRDefault="002532A3">
      <w:pPr>
        <w:rPr>
          <w:rFonts w:ascii="Arial" w:hAnsi="Arial" w:cs="Arial"/>
          <w:b/>
          <w:sz w:val="24"/>
          <w:szCs w:val="24"/>
        </w:rPr>
      </w:pPr>
    </w:p>
    <w:p w14:paraId="600740DB" w14:textId="77777777" w:rsidR="002532A3" w:rsidRPr="00BC5AF5" w:rsidRDefault="002532A3">
      <w:pPr>
        <w:rPr>
          <w:rFonts w:ascii="Arial" w:hAnsi="Arial" w:cs="Arial"/>
          <w:b/>
          <w:sz w:val="24"/>
          <w:szCs w:val="24"/>
        </w:rPr>
      </w:pPr>
    </w:p>
    <w:p w14:paraId="428AB3C7" w14:textId="77777777" w:rsidR="002532A3" w:rsidRPr="00BC5AF5" w:rsidRDefault="002532A3">
      <w:pPr>
        <w:rPr>
          <w:rFonts w:ascii="Arial" w:hAnsi="Arial" w:cs="Arial"/>
          <w:b/>
          <w:sz w:val="24"/>
          <w:szCs w:val="24"/>
        </w:rPr>
      </w:pPr>
    </w:p>
    <w:p w14:paraId="016CEDEC" w14:textId="77777777" w:rsidR="002532A3" w:rsidRPr="00BC5AF5" w:rsidRDefault="002532A3">
      <w:pPr>
        <w:rPr>
          <w:rFonts w:ascii="Arial" w:hAnsi="Arial" w:cs="Arial"/>
          <w:b/>
          <w:sz w:val="24"/>
          <w:szCs w:val="24"/>
        </w:rPr>
      </w:pPr>
    </w:p>
    <w:p w14:paraId="3C1C059D" w14:textId="676CFCA9" w:rsidR="002576AC" w:rsidRPr="00BC5AF5" w:rsidRDefault="002576AC">
      <w:pPr>
        <w:rPr>
          <w:rFonts w:ascii="Arial" w:hAnsi="Arial" w:cs="Arial"/>
          <w:b/>
          <w:sz w:val="24"/>
          <w:szCs w:val="24"/>
        </w:rPr>
      </w:pPr>
    </w:p>
    <w:sectPr w:rsidR="002576AC" w:rsidRPr="00BC5A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C46BED" w14:textId="77777777" w:rsidR="00A34ED4" w:rsidRDefault="00A34ED4" w:rsidP="00A34ED4">
      <w:pPr>
        <w:spacing w:after="0" w:line="240" w:lineRule="auto"/>
      </w:pPr>
      <w:r>
        <w:separator/>
      </w:r>
    </w:p>
  </w:endnote>
  <w:endnote w:type="continuationSeparator" w:id="0">
    <w:p w14:paraId="342694C5" w14:textId="77777777" w:rsidR="00A34ED4" w:rsidRDefault="00A34ED4" w:rsidP="00A34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5DC3FB" w14:textId="77777777" w:rsidR="00A34ED4" w:rsidRDefault="00A34ED4" w:rsidP="00A34ED4">
      <w:pPr>
        <w:spacing w:after="0" w:line="240" w:lineRule="auto"/>
      </w:pPr>
      <w:r>
        <w:separator/>
      </w:r>
    </w:p>
  </w:footnote>
  <w:footnote w:type="continuationSeparator" w:id="0">
    <w:p w14:paraId="44A153C3" w14:textId="77777777" w:rsidR="00A34ED4" w:rsidRDefault="00A34ED4" w:rsidP="00A34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E3086"/>
    <w:multiLevelType w:val="hybridMultilevel"/>
    <w:tmpl w:val="8040A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4E01A4"/>
    <w:multiLevelType w:val="hybridMultilevel"/>
    <w:tmpl w:val="1B864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364550"/>
    <w:multiLevelType w:val="hybridMultilevel"/>
    <w:tmpl w:val="C128BB4A"/>
    <w:lvl w:ilvl="0" w:tplc="AB7C5CC0">
      <w:start w:val="1"/>
      <w:numFmt w:val="bullet"/>
      <w:lvlText w:val="•"/>
      <w:lvlJc w:val="left"/>
      <w:pPr>
        <w:tabs>
          <w:tab w:val="num" w:pos="720"/>
        </w:tabs>
        <w:ind w:left="720" w:hanging="360"/>
      </w:pPr>
      <w:rPr>
        <w:rFonts w:ascii="Arial" w:hAnsi="Arial" w:hint="default"/>
      </w:rPr>
    </w:lvl>
    <w:lvl w:ilvl="1" w:tplc="B4EC31AA" w:tentative="1">
      <w:start w:val="1"/>
      <w:numFmt w:val="bullet"/>
      <w:lvlText w:val="•"/>
      <w:lvlJc w:val="left"/>
      <w:pPr>
        <w:tabs>
          <w:tab w:val="num" w:pos="1440"/>
        </w:tabs>
        <w:ind w:left="1440" w:hanging="360"/>
      </w:pPr>
      <w:rPr>
        <w:rFonts w:ascii="Arial" w:hAnsi="Arial" w:hint="default"/>
      </w:rPr>
    </w:lvl>
    <w:lvl w:ilvl="2" w:tplc="A2B0CBAC" w:tentative="1">
      <w:start w:val="1"/>
      <w:numFmt w:val="bullet"/>
      <w:lvlText w:val="•"/>
      <w:lvlJc w:val="left"/>
      <w:pPr>
        <w:tabs>
          <w:tab w:val="num" w:pos="2160"/>
        </w:tabs>
        <w:ind w:left="2160" w:hanging="360"/>
      </w:pPr>
      <w:rPr>
        <w:rFonts w:ascii="Arial" w:hAnsi="Arial" w:hint="default"/>
      </w:rPr>
    </w:lvl>
    <w:lvl w:ilvl="3" w:tplc="145C637E" w:tentative="1">
      <w:start w:val="1"/>
      <w:numFmt w:val="bullet"/>
      <w:lvlText w:val="•"/>
      <w:lvlJc w:val="left"/>
      <w:pPr>
        <w:tabs>
          <w:tab w:val="num" w:pos="2880"/>
        </w:tabs>
        <w:ind w:left="2880" w:hanging="360"/>
      </w:pPr>
      <w:rPr>
        <w:rFonts w:ascii="Arial" w:hAnsi="Arial" w:hint="default"/>
      </w:rPr>
    </w:lvl>
    <w:lvl w:ilvl="4" w:tplc="5E30CB5A" w:tentative="1">
      <w:start w:val="1"/>
      <w:numFmt w:val="bullet"/>
      <w:lvlText w:val="•"/>
      <w:lvlJc w:val="left"/>
      <w:pPr>
        <w:tabs>
          <w:tab w:val="num" w:pos="3600"/>
        </w:tabs>
        <w:ind w:left="3600" w:hanging="360"/>
      </w:pPr>
      <w:rPr>
        <w:rFonts w:ascii="Arial" w:hAnsi="Arial" w:hint="default"/>
      </w:rPr>
    </w:lvl>
    <w:lvl w:ilvl="5" w:tplc="D4F8EECE" w:tentative="1">
      <w:start w:val="1"/>
      <w:numFmt w:val="bullet"/>
      <w:lvlText w:val="•"/>
      <w:lvlJc w:val="left"/>
      <w:pPr>
        <w:tabs>
          <w:tab w:val="num" w:pos="4320"/>
        </w:tabs>
        <w:ind w:left="4320" w:hanging="360"/>
      </w:pPr>
      <w:rPr>
        <w:rFonts w:ascii="Arial" w:hAnsi="Arial" w:hint="default"/>
      </w:rPr>
    </w:lvl>
    <w:lvl w:ilvl="6" w:tplc="17B87754" w:tentative="1">
      <w:start w:val="1"/>
      <w:numFmt w:val="bullet"/>
      <w:lvlText w:val="•"/>
      <w:lvlJc w:val="left"/>
      <w:pPr>
        <w:tabs>
          <w:tab w:val="num" w:pos="5040"/>
        </w:tabs>
        <w:ind w:left="5040" w:hanging="360"/>
      </w:pPr>
      <w:rPr>
        <w:rFonts w:ascii="Arial" w:hAnsi="Arial" w:hint="default"/>
      </w:rPr>
    </w:lvl>
    <w:lvl w:ilvl="7" w:tplc="61DE071E" w:tentative="1">
      <w:start w:val="1"/>
      <w:numFmt w:val="bullet"/>
      <w:lvlText w:val="•"/>
      <w:lvlJc w:val="left"/>
      <w:pPr>
        <w:tabs>
          <w:tab w:val="num" w:pos="5760"/>
        </w:tabs>
        <w:ind w:left="5760" w:hanging="360"/>
      </w:pPr>
      <w:rPr>
        <w:rFonts w:ascii="Arial" w:hAnsi="Arial" w:hint="default"/>
      </w:rPr>
    </w:lvl>
    <w:lvl w:ilvl="8" w:tplc="79E23CE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C1F5B9A"/>
    <w:multiLevelType w:val="hybridMultilevel"/>
    <w:tmpl w:val="F9500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782B96"/>
    <w:multiLevelType w:val="hybridMultilevel"/>
    <w:tmpl w:val="C512D4D0"/>
    <w:lvl w:ilvl="0" w:tplc="AE00DECE">
      <w:start w:val="1"/>
      <w:numFmt w:val="bullet"/>
      <w:lvlText w:val="•"/>
      <w:lvlJc w:val="left"/>
      <w:pPr>
        <w:tabs>
          <w:tab w:val="num" w:pos="720"/>
        </w:tabs>
        <w:ind w:left="720" w:hanging="360"/>
      </w:pPr>
      <w:rPr>
        <w:rFonts w:ascii="Arial" w:hAnsi="Arial" w:hint="default"/>
      </w:rPr>
    </w:lvl>
    <w:lvl w:ilvl="1" w:tplc="0ADE39A2" w:tentative="1">
      <w:start w:val="1"/>
      <w:numFmt w:val="bullet"/>
      <w:lvlText w:val="•"/>
      <w:lvlJc w:val="left"/>
      <w:pPr>
        <w:tabs>
          <w:tab w:val="num" w:pos="1440"/>
        </w:tabs>
        <w:ind w:left="1440" w:hanging="360"/>
      </w:pPr>
      <w:rPr>
        <w:rFonts w:ascii="Arial" w:hAnsi="Arial" w:hint="default"/>
      </w:rPr>
    </w:lvl>
    <w:lvl w:ilvl="2" w:tplc="82E883F0">
      <w:start w:val="1"/>
      <w:numFmt w:val="bullet"/>
      <w:lvlText w:val="•"/>
      <w:lvlJc w:val="left"/>
      <w:pPr>
        <w:tabs>
          <w:tab w:val="num" w:pos="2160"/>
        </w:tabs>
        <w:ind w:left="2160" w:hanging="360"/>
      </w:pPr>
      <w:rPr>
        <w:rFonts w:ascii="Arial" w:hAnsi="Arial" w:hint="default"/>
      </w:rPr>
    </w:lvl>
    <w:lvl w:ilvl="3" w:tplc="0C00A0A0" w:tentative="1">
      <w:start w:val="1"/>
      <w:numFmt w:val="bullet"/>
      <w:lvlText w:val="•"/>
      <w:lvlJc w:val="left"/>
      <w:pPr>
        <w:tabs>
          <w:tab w:val="num" w:pos="2880"/>
        </w:tabs>
        <w:ind w:left="2880" w:hanging="360"/>
      </w:pPr>
      <w:rPr>
        <w:rFonts w:ascii="Arial" w:hAnsi="Arial" w:hint="default"/>
      </w:rPr>
    </w:lvl>
    <w:lvl w:ilvl="4" w:tplc="9CF273A0" w:tentative="1">
      <w:start w:val="1"/>
      <w:numFmt w:val="bullet"/>
      <w:lvlText w:val="•"/>
      <w:lvlJc w:val="left"/>
      <w:pPr>
        <w:tabs>
          <w:tab w:val="num" w:pos="3600"/>
        </w:tabs>
        <w:ind w:left="3600" w:hanging="360"/>
      </w:pPr>
      <w:rPr>
        <w:rFonts w:ascii="Arial" w:hAnsi="Arial" w:hint="default"/>
      </w:rPr>
    </w:lvl>
    <w:lvl w:ilvl="5" w:tplc="417C8734" w:tentative="1">
      <w:start w:val="1"/>
      <w:numFmt w:val="bullet"/>
      <w:lvlText w:val="•"/>
      <w:lvlJc w:val="left"/>
      <w:pPr>
        <w:tabs>
          <w:tab w:val="num" w:pos="4320"/>
        </w:tabs>
        <w:ind w:left="4320" w:hanging="360"/>
      </w:pPr>
      <w:rPr>
        <w:rFonts w:ascii="Arial" w:hAnsi="Arial" w:hint="default"/>
      </w:rPr>
    </w:lvl>
    <w:lvl w:ilvl="6" w:tplc="7B84D526" w:tentative="1">
      <w:start w:val="1"/>
      <w:numFmt w:val="bullet"/>
      <w:lvlText w:val="•"/>
      <w:lvlJc w:val="left"/>
      <w:pPr>
        <w:tabs>
          <w:tab w:val="num" w:pos="5040"/>
        </w:tabs>
        <w:ind w:left="5040" w:hanging="360"/>
      </w:pPr>
      <w:rPr>
        <w:rFonts w:ascii="Arial" w:hAnsi="Arial" w:hint="default"/>
      </w:rPr>
    </w:lvl>
    <w:lvl w:ilvl="7" w:tplc="95D46E8A" w:tentative="1">
      <w:start w:val="1"/>
      <w:numFmt w:val="bullet"/>
      <w:lvlText w:val="•"/>
      <w:lvlJc w:val="left"/>
      <w:pPr>
        <w:tabs>
          <w:tab w:val="num" w:pos="5760"/>
        </w:tabs>
        <w:ind w:left="5760" w:hanging="360"/>
      </w:pPr>
      <w:rPr>
        <w:rFonts w:ascii="Arial" w:hAnsi="Arial" w:hint="default"/>
      </w:rPr>
    </w:lvl>
    <w:lvl w:ilvl="8" w:tplc="38E2B79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1624ABF"/>
    <w:multiLevelType w:val="hybridMultilevel"/>
    <w:tmpl w:val="8FBC99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A94BE3"/>
    <w:multiLevelType w:val="hybridMultilevel"/>
    <w:tmpl w:val="128E35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D85689"/>
    <w:multiLevelType w:val="hybridMultilevel"/>
    <w:tmpl w:val="32069220"/>
    <w:lvl w:ilvl="0" w:tplc="5F465E7C">
      <w:start w:val="1"/>
      <w:numFmt w:val="bullet"/>
      <w:lvlText w:val="•"/>
      <w:lvlJc w:val="left"/>
      <w:pPr>
        <w:tabs>
          <w:tab w:val="num" w:pos="720"/>
        </w:tabs>
        <w:ind w:left="720" w:hanging="360"/>
      </w:pPr>
      <w:rPr>
        <w:rFonts w:ascii="Arial" w:hAnsi="Arial" w:hint="default"/>
      </w:rPr>
    </w:lvl>
    <w:lvl w:ilvl="1" w:tplc="54803FE4" w:tentative="1">
      <w:start w:val="1"/>
      <w:numFmt w:val="bullet"/>
      <w:lvlText w:val="•"/>
      <w:lvlJc w:val="left"/>
      <w:pPr>
        <w:tabs>
          <w:tab w:val="num" w:pos="1440"/>
        </w:tabs>
        <w:ind w:left="1440" w:hanging="360"/>
      </w:pPr>
      <w:rPr>
        <w:rFonts w:ascii="Arial" w:hAnsi="Arial" w:hint="default"/>
      </w:rPr>
    </w:lvl>
    <w:lvl w:ilvl="2" w:tplc="5A502394" w:tentative="1">
      <w:start w:val="1"/>
      <w:numFmt w:val="bullet"/>
      <w:lvlText w:val="•"/>
      <w:lvlJc w:val="left"/>
      <w:pPr>
        <w:tabs>
          <w:tab w:val="num" w:pos="2160"/>
        </w:tabs>
        <w:ind w:left="2160" w:hanging="360"/>
      </w:pPr>
      <w:rPr>
        <w:rFonts w:ascii="Arial" w:hAnsi="Arial" w:hint="default"/>
      </w:rPr>
    </w:lvl>
    <w:lvl w:ilvl="3" w:tplc="6FCE9F98" w:tentative="1">
      <w:start w:val="1"/>
      <w:numFmt w:val="bullet"/>
      <w:lvlText w:val="•"/>
      <w:lvlJc w:val="left"/>
      <w:pPr>
        <w:tabs>
          <w:tab w:val="num" w:pos="2880"/>
        </w:tabs>
        <w:ind w:left="2880" w:hanging="360"/>
      </w:pPr>
      <w:rPr>
        <w:rFonts w:ascii="Arial" w:hAnsi="Arial" w:hint="default"/>
      </w:rPr>
    </w:lvl>
    <w:lvl w:ilvl="4" w:tplc="0A54A4E0" w:tentative="1">
      <w:start w:val="1"/>
      <w:numFmt w:val="bullet"/>
      <w:lvlText w:val="•"/>
      <w:lvlJc w:val="left"/>
      <w:pPr>
        <w:tabs>
          <w:tab w:val="num" w:pos="3600"/>
        </w:tabs>
        <w:ind w:left="3600" w:hanging="360"/>
      </w:pPr>
      <w:rPr>
        <w:rFonts w:ascii="Arial" w:hAnsi="Arial" w:hint="default"/>
      </w:rPr>
    </w:lvl>
    <w:lvl w:ilvl="5" w:tplc="C7EA0F9E" w:tentative="1">
      <w:start w:val="1"/>
      <w:numFmt w:val="bullet"/>
      <w:lvlText w:val="•"/>
      <w:lvlJc w:val="left"/>
      <w:pPr>
        <w:tabs>
          <w:tab w:val="num" w:pos="4320"/>
        </w:tabs>
        <w:ind w:left="4320" w:hanging="360"/>
      </w:pPr>
      <w:rPr>
        <w:rFonts w:ascii="Arial" w:hAnsi="Arial" w:hint="default"/>
      </w:rPr>
    </w:lvl>
    <w:lvl w:ilvl="6" w:tplc="5E22A0AA" w:tentative="1">
      <w:start w:val="1"/>
      <w:numFmt w:val="bullet"/>
      <w:lvlText w:val="•"/>
      <w:lvlJc w:val="left"/>
      <w:pPr>
        <w:tabs>
          <w:tab w:val="num" w:pos="5040"/>
        </w:tabs>
        <w:ind w:left="5040" w:hanging="360"/>
      </w:pPr>
      <w:rPr>
        <w:rFonts w:ascii="Arial" w:hAnsi="Arial" w:hint="default"/>
      </w:rPr>
    </w:lvl>
    <w:lvl w:ilvl="7" w:tplc="2B98F3E6" w:tentative="1">
      <w:start w:val="1"/>
      <w:numFmt w:val="bullet"/>
      <w:lvlText w:val="•"/>
      <w:lvlJc w:val="left"/>
      <w:pPr>
        <w:tabs>
          <w:tab w:val="num" w:pos="5760"/>
        </w:tabs>
        <w:ind w:left="5760" w:hanging="360"/>
      </w:pPr>
      <w:rPr>
        <w:rFonts w:ascii="Arial" w:hAnsi="Arial" w:hint="default"/>
      </w:rPr>
    </w:lvl>
    <w:lvl w:ilvl="8" w:tplc="71C0606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B642A42"/>
    <w:multiLevelType w:val="hybridMultilevel"/>
    <w:tmpl w:val="D834BE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7CB7D8D"/>
    <w:multiLevelType w:val="hybridMultilevel"/>
    <w:tmpl w:val="CB04FFA6"/>
    <w:lvl w:ilvl="0" w:tplc="2E7EE4F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F03E1A"/>
    <w:multiLevelType w:val="hybridMultilevel"/>
    <w:tmpl w:val="38022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D133D9"/>
    <w:multiLevelType w:val="hybridMultilevel"/>
    <w:tmpl w:val="9BD0150C"/>
    <w:lvl w:ilvl="0" w:tplc="CC9C1C20">
      <w:start w:val="1"/>
      <w:numFmt w:val="bullet"/>
      <w:lvlText w:val="•"/>
      <w:lvlJc w:val="left"/>
      <w:pPr>
        <w:tabs>
          <w:tab w:val="num" w:pos="720"/>
        </w:tabs>
        <w:ind w:left="720" w:hanging="360"/>
      </w:pPr>
      <w:rPr>
        <w:rFonts w:ascii="Arial" w:hAnsi="Arial" w:hint="default"/>
      </w:rPr>
    </w:lvl>
    <w:lvl w:ilvl="1" w:tplc="7E526C7A" w:tentative="1">
      <w:start w:val="1"/>
      <w:numFmt w:val="bullet"/>
      <w:lvlText w:val="•"/>
      <w:lvlJc w:val="left"/>
      <w:pPr>
        <w:tabs>
          <w:tab w:val="num" w:pos="1440"/>
        </w:tabs>
        <w:ind w:left="1440" w:hanging="360"/>
      </w:pPr>
      <w:rPr>
        <w:rFonts w:ascii="Arial" w:hAnsi="Arial" w:hint="default"/>
      </w:rPr>
    </w:lvl>
    <w:lvl w:ilvl="2" w:tplc="F41EAF3A" w:tentative="1">
      <w:start w:val="1"/>
      <w:numFmt w:val="bullet"/>
      <w:lvlText w:val="•"/>
      <w:lvlJc w:val="left"/>
      <w:pPr>
        <w:tabs>
          <w:tab w:val="num" w:pos="2160"/>
        </w:tabs>
        <w:ind w:left="2160" w:hanging="360"/>
      </w:pPr>
      <w:rPr>
        <w:rFonts w:ascii="Arial" w:hAnsi="Arial" w:hint="default"/>
      </w:rPr>
    </w:lvl>
    <w:lvl w:ilvl="3" w:tplc="DFA207C4" w:tentative="1">
      <w:start w:val="1"/>
      <w:numFmt w:val="bullet"/>
      <w:lvlText w:val="•"/>
      <w:lvlJc w:val="left"/>
      <w:pPr>
        <w:tabs>
          <w:tab w:val="num" w:pos="2880"/>
        </w:tabs>
        <w:ind w:left="2880" w:hanging="360"/>
      </w:pPr>
      <w:rPr>
        <w:rFonts w:ascii="Arial" w:hAnsi="Arial" w:hint="default"/>
      </w:rPr>
    </w:lvl>
    <w:lvl w:ilvl="4" w:tplc="5E2C38A2" w:tentative="1">
      <w:start w:val="1"/>
      <w:numFmt w:val="bullet"/>
      <w:lvlText w:val="•"/>
      <w:lvlJc w:val="left"/>
      <w:pPr>
        <w:tabs>
          <w:tab w:val="num" w:pos="3600"/>
        </w:tabs>
        <w:ind w:left="3600" w:hanging="360"/>
      </w:pPr>
      <w:rPr>
        <w:rFonts w:ascii="Arial" w:hAnsi="Arial" w:hint="default"/>
      </w:rPr>
    </w:lvl>
    <w:lvl w:ilvl="5" w:tplc="F4B42B00" w:tentative="1">
      <w:start w:val="1"/>
      <w:numFmt w:val="bullet"/>
      <w:lvlText w:val="•"/>
      <w:lvlJc w:val="left"/>
      <w:pPr>
        <w:tabs>
          <w:tab w:val="num" w:pos="4320"/>
        </w:tabs>
        <w:ind w:left="4320" w:hanging="360"/>
      </w:pPr>
      <w:rPr>
        <w:rFonts w:ascii="Arial" w:hAnsi="Arial" w:hint="default"/>
      </w:rPr>
    </w:lvl>
    <w:lvl w:ilvl="6" w:tplc="F7901280" w:tentative="1">
      <w:start w:val="1"/>
      <w:numFmt w:val="bullet"/>
      <w:lvlText w:val="•"/>
      <w:lvlJc w:val="left"/>
      <w:pPr>
        <w:tabs>
          <w:tab w:val="num" w:pos="5040"/>
        </w:tabs>
        <w:ind w:left="5040" w:hanging="360"/>
      </w:pPr>
      <w:rPr>
        <w:rFonts w:ascii="Arial" w:hAnsi="Arial" w:hint="default"/>
      </w:rPr>
    </w:lvl>
    <w:lvl w:ilvl="7" w:tplc="F440D9D4" w:tentative="1">
      <w:start w:val="1"/>
      <w:numFmt w:val="bullet"/>
      <w:lvlText w:val="•"/>
      <w:lvlJc w:val="left"/>
      <w:pPr>
        <w:tabs>
          <w:tab w:val="num" w:pos="5760"/>
        </w:tabs>
        <w:ind w:left="5760" w:hanging="360"/>
      </w:pPr>
      <w:rPr>
        <w:rFonts w:ascii="Arial" w:hAnsi="Arial" w:hint="default"/>
      </w:rPr>
    </w:lvl>
    <w:lvl w:ilvl="8" w:tplc="12B4E03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DD2333D"/>
    <w:multiLevelType w:val="hybridMultilevel"/>
    <w:tmpl w:val="C1F67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F21413"/>
    <w:multiLevelType w:val="hybridMultilevel"/>
    <w:tmpl w:val="997491E8"/>
    <w:lvl w:ilvl="0" w:tplc="2EC229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B1617A"/>
    <w:multiLevelType w:val="hybridMultilevel"/>
    <w:tmpl w:val="8EC2329E"/>
    <w:lvl w:ilvl="0" w:tplc="5EAC4958">
      <w:start w:val="1"/>
      <w:numFmt w:val="bullet"/>
      <w:lvlText w:val="•"/>
      <w:lvlJc w:val="left"/>
      <w:pPr>
        <w:tabs>
          <w:tab w:val="num" w:pos="720"/>
        </w:tabs>
        <w:ind w:left="720" w:hanging="360"/>
      </w:pPr>
      <w:rPr>
        <w:rFonts w:ascii="Arial" w:hAnsi="Arial" w:hint="default"/>
      </w:rPr>
    </w:lvl>
    <w:lvl w:ilvl="1" w:tplc="13506A50" w:tentative="1">
      <w:start w:val="1"/>
      <w:numFmt w:val="bullet"/>
      <w:lvlText w:val="•"/>
      <w:lvlJc w:val="left"/>
      <w:pPr>
        <w:tabs>
          <w:tab w:val="num" w:pos="1440"/>
        </w:tabs>
        <w:ind w:left="1440" w:hanging="360"/>
      </w:pPr>
      <w:rPr>
        <w:rFonts w:ascii="Arial" w:hAnsi="Arial" w:hint="default"/>
      </w:rPr>
    </w:lvl>
    <w:lvl w:ilvl="2" w:tplc="F50EE4FA" w:tentative="1">
      <w:start w:val="1"/>
      <w:numFmt w:val="bullet"/>
      <w:lvlText w:val="•"/>
      <w:lvlJc w:val="left"/>
      <w:pPr>
        <w:tabs>
          <w:tab w:val="num" w:pos="2160"/>
        </w:tabs>
        <w:ind w:left="2160" w:hanging="360"/>
      </w:pPr>
      <w:rPr>
        <w:rFonts w:ascii="Arial" w:hAnsi="Arial" w:hint="default"/>
      </w:rPr>
    </w:lvl>
    <w:lvl w:ilvl="3" w:tplc="F03CB2C8" w:tentative="1">
      <w:start w:val="1"/>
      <w:numFmt w:val="bullet"/>
      <w:lvlText w:val="•"/>
      <w:lvlJc w:val="left"/>
      <w:pPr>
        <w:tabs>
          <w:tab w:val="num" w:pos="2880"/>
        </w:tabs>
        <w:ind w:left="2880" w:hanging="360"/>
      </w:pPr>
      <w:rPr>
        <w:rFonts w:ascii="Arial" w:hAnsi="Arial" w:hint="default"/>
      </w:rPr>
    </w:lvl>
    <w:lvl w:ilvl="4" w:tplc="1A881D5C" w:tentative="1">
      <w:start w:val="1"/>
      <w:numFmt w:val="bullet"/>
      <w:lvlText w:val="•"/>
      <w:lvlJc w:val="left"/>
      <w:pPr>
        <w:tabs>
          <w:tab w:val="num" w:pos="3600"/>
        </w:tabs>
        <w:ind w:left="3600" w:hanging="360"/>
      </w:pPr>
      <w:rPr>
        <w:rFonts w:ascii="Arial" w:hAnsi="Arial" w:hint="default"/>
      </w:rPr>
    </w:lvl>
    <w:lvl w:ilvl="5" w:tplc="D620450E" w:tentative="1">
      <w:start w:val="1"/>
      <w:numFmt w:val="bullet"/>
      <w:lvlText w:val="•"/>
      <w:lvlJc w:val="left"/>
      <w:pPr>
        <w:tabs>
          <w:tab w:val="num" w:pos="4320"/>
        </w:tabs>
        <w:ind w:left="4320" w:hanging="360"/>
      </w:pPr>
      <w:rPr>
        <w:rFonts w:ascii="Arial" w:hAnsi="Arial" w:hint="default"/>
      </w:rPr>
    </w:lvl>
    <w:lvl w:ilvl="6" w:tplc="B0E4B770" w:tentative="1">
      <w:start w:val="1"/>
      <w:numFmt w:val="bullet"/>
      <w:lvlText w:val="•"/>
      <w:lvlJc w:val="left"/>
      <w:pPr>
        <w:tabs>
          <w:tab w:val="num" w:pos="5040"/>
        </w:tabs>
        <w:ind w:left="5040" w:hanging="360"/>
      </w:pPr>
      <w:rPr>
        <w:rFonts w:ascii="Arial" w:hAnsi="Arial" w:hint="default"/>
      </w:rPr>
    </w:lvl>
    <w:lvl w:ilvl="7" w:tplc="DB9CAC3A" w:tentative="1">
      <w:start w:val="1"/>
      <w:numFmt w:val="bullet"/>
      <w:lvlText w:val="•"/>
      <w:lvlJc w:val="left"/>
      <w:pPr>
        <w:tabs>
          <w:tab w:val="num" w:pos="5760"/>
        </w:tabs>
        <w:ind w:left="5760" w:hanging="360"/>
      </w:pPr>
      <w:rPr>
        <w:rFonts w:ascii="Arial" w:hAnsi="Arial" w:hint="default"/>
      </w:rPr>
    </w:lvl>
    <w:lvl w:ilvl="8" w:tplc="E1D07F4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5305CFD"/>
    <w:multiLevelType w:val="hybridMultilevel"/>
    <w:tmpl w:val="55040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997D10"/>
    <w:multiLevelType w:val="hybridMultilevel"/>
    <w:tmpl w:val="56FC91EC"/>
    <w:lvl w:ilvl="0" w:tplc="97E83772">
      <w:start w:val="1"/>
      <w:numFmt w:val="bullet"/>
      <w:lvlText w:val="•"/>
      <w:lvlJc w:val="left"/>
      <w:pPr>
        <w:tabs>
          <w:tab w:val="num" w:pos="720"/>
        </w:tabs>
        <w:ind w:left="720" w:hanging="360"/>
      </w:pPr>
      <w:rPr>
        <w:rFonts w:ascii="Arial" w:hAnsi="Arial" w:hint="default"/>
      </w:rPr>
    </w:lvl>
    <w:lvl w:ilvl="1" w:tplc="5E9CECEA" w:tentative="1">
      <w:start w:val="1"/>
      <w:numFmt w:val="bullet"/>
      <w:lvlText w:val="•"/>
      <w:lvlJc w:val="left"/>
      <w:pPr>
        <w:tabs>
          <w:tab w:val="num" w:pos="1440"/>
        </w:tabs>
        <w:ind w:left="1440" w:hanging="360"/>
      </w:pPr>
      <w:rPr>
        <w:rFonts w:ascii="Arial" w:hAnsi="Arial" w:hint="default"/>
      </w:rPr>
    </w:lvl>
    <w:lvl w:ilvl="2" w:tplc="7138D1D8" w:tentative="1">
      <w:start w:val="1"/>
      <w:numFmt w:val="bullet"/>
      <w:lvlText w:val="•"/>
      <w:lvlJc w:val="left"/>
      <w:pPr>
        <w:tabs>
          <w:tab w:val="num" w:pos="2160"/>
        </w:tabs>
        <w:ind w:left="2160" w:hanging="360"/>
      </w:pPr>
      <w:rPr>
        <w:rFonts w:ascii="Arial" w:hAnsi="Arial" w:hint="default"/>
      </w:rPr>
    </w:lvl>
    <w:lvl w:ilvl="3" w:tplc="D6760110" w:tentative="1">
      <w:start w:val="1"/>
      <w:numFmt w:val="bullet"/>
      <w:lvlText w:val="•"/>
      <w:lvlJc w:val="left"/>
      <w:pPr>
        <w:tabs>
          <w:tab w:val="num" w:pos="2880"/>
        </w:tabs>
        <w:ind w:left="2880" w:hanging="360"/>
      </w:pPr>
      <w:rPr>
        <w:rFonts w:ascii="Arial" w:hAnsi="Arial" w:hint="default"/>
      </w:rPr>
    </w:lvl>
    <w:lvl w:ilvl="4" w:tplc="42422D0E" w:tentative="1">
      <w:start w:val="1"/>
      <w:numFmt w:val="bullet"/>
      <w:lvlText w:val="•"/>
      <w:lvlJc w:val="left"/>
      <w:pPr>
        <w:tabs>
          <w:tab w:val="num" w:pos="3600"/>
        </w:tabs>
        <w:ind w:left="3600" w:hanging="360"/>
      </w:pPr>
      <w:rPr>
        <w:rFonts w:ascii="Arial" w:hAnsi="Arial" w:hint="default"/>
      </w:rPr>
    </w:lvl>
    <w:lvl w:ilvl="5" w:tplc="00F27C3E" w:tentative="1">
      <w:start w:val="1"/>
      <w:numFmt w:val="bullet"/>
      <w:lvlText w:val="•"/>
      <w:lvlJc w:val="left"/>
      <w:pPr>
        <w:tabs>
          <w:tab w:val="num" w:pos="4320"/>
        </w:tabs>
        <w:ind w:left="4320" w:hanging="360"/>
      </w:pPr>
      <w:rPr>
        <w:rFonts w:ascii="Arial" w:hAnsi="Arial" w:hint="default"/>
      </w:rPr>
    </w:lvl>
    <w:lvl w:ilvl="6" w:tplc="F39A09E2" w:tentative="1">
      <w:start w:val="1"/>
      <w:numFmt w:val="bullet"/>
      <w:lvlText w:val="•"/>
      <w:lvlJc w:val="left"/>
      <w:pPr>
        <w:tabs>
          <w:tab w:val="num" w:pos="5040"/>
        </w:tabs>
        <w:ind w:left="5040" w:hanging="360"/>
      </w:pPr>
      <w:rPr>
        <w:rFonts w:ascii="Arial" w:hAnsi="Arial" w:hint="default"/>
      </w:rPr>
    </w:lvl>
    <w:lvl w:ilvl="7" w:tplc="8BA842AE" w:tentative="1">
      <w:start w:val="1"/>
      <w:numFmt w:val="bullet"/>
      <w:lvlText w:val="•"/>
      <w:lvlJc w:val="left"/>
      <w:pPr>
        <w:tabs>
          <w:tab w:val="num" w:pos="5760"/>
        </w:tabs>
        <w:ind w:left="5760" w:hanging="360"/>
      </w:pPr>
      <w:rPr>
        <w:rFonts w:ascii="Arial" w:hAnsi="Arial" w:hint="default"/>
      </w:rPr>
    </w:lvl>
    <w:lvl w:ilvl="8" w:tplc="A0602F7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DB3625B"/>
    <w:multiLevelType w:val="hybridMultilevel"/>
    <w:tmpl w:val="1B806544"/>
    <w:lvl w:ilvl="0" w:tplc="3E62BF88">
      <w:start w:val="1"/>
      <w:numFmt w:val="bullet"/>
      <w:lvlText w:val="•"/>
      <w:lvlJc w:val="left"/>
      <w:pPr>
        <w:tabs>
          <w:tab w:val="num" w:pos="720"/>
        </w:tabs>
        <w:ind w:left="720" w:hanging="360"/>
      </w:pPr>
      <w:rPr>
        <w:rFonts w:ascii="Arial" w:hAnsi="Arial" w:hint="default"/>
      </w:rPr>
    </w:lvl>
    <w:lvl w:ilvl="1" w:tplc="3E92BBFA" w:tentative="1">
      <w:start w:val="1"/>
      <w:numFmt w:val="bullet"/>
      <w:lvlText w:val="•"/>
      <w:lvlJc w:val="left"/>
      <w:pPr>
        <w:tabs>
          <w:tab w:val="num" w:pos="1440"/>
        </w:tabs>
        <w:ind w:left="1440" w:hanging="360"/>
      </w:pPr>
      <w:rPr>
        <w:rFonts w:ascii="Arial" w:hAnsi="Arial" w:hint="default"/>
      </w:rPr>
    </w:lvl>
    <w:lvl w:ilvl="2" w:tplc="E2B8574C" w:tentative="1">
      <w:start w:val="1"/>
      <w:numFmt w:val="bullet"/>
      <w:lvlText w:val="•"/>
      <w:lvlJc w:val="left"/>
      <w:pPr>
        <w:tabs>
          <w:tab w:val="num" w:pos="2160"/>
        </w:tabs>
        <w:ind w:left="2160" w:hanging="360"/>
      </w:pPr>
      <w:rPr>
        <w:rFonts w:ascii="Arial" w:hAnsi="Arial" w:hint="default"/>
      </w:rPr>
    </w:lvl>
    <w:lvl w:ilvl="3" w:tplc="66A423C2" w:tentative="1">
      <w:start w:val="1"/>
      <w:numFmt w:val="bullet"/>
      <w:lvlText w:val="•"/>
      <w:lvlJc w:val="left"/>
      <w:pPr>
        <w:tabs>
          <w:tab w:val="num" w:pos="2880"/>
        </w:tabs>
        <w:ind w:left="2880" w:hanging="360"/>
      </w:pPr>
      <w:rPr>
        <w:rFonts w:ascii="Arial" w:hAnsi="Arial" w:hint="default"/>
      </w:rPr>
    </w:lvl>
    <w:lvl w:ilvl="4" w:tplc="17C64C76" w:tentative="1">
      <w:start w:val="1"/>
      <w:numFmt w:val="bullet"/>
      <w:lvlText w:val="•"/>
      <w:lvlJc w:val="left"/>
      <w:pPr>
        <w:tabs>
          <w:tab w:val="num" w:pos="3600"/>
        </w:tabs>
        <w:ind w:left="3600" w:hanging="360"/>
      </w:pPr>
      <w:rPr>
        <w:rFonts w:ascii="Arial" w:hAnsi="Arial" w:hint="default"/>
      </w:rPr>
    </w:lvl>
    <w:lvl w:ilvl="5" w:tplc="C2CED534" w:tentative="1">
      <w:start w:val="1"/>
      <w:numFmt w:val="bullet"/>
      <w:lvlText w:val="•"/>
      <w:lvlJc w:val="left"/>
      <w:pPr>
        <w:tabs>
          <w:tab w:val="num" w:pos="4320"/>
        </w:tabs>
        <w:ind w:left="4320" w:hanging="360"/>
      </w:pPr>
      <w:rPr>
        <w:rFonts w:ascii="Arial" w:hAnsi="Arial" w:hint="default"/>
      </w:rPr>
    </w:lvl>
    <w:lvl w:ilvl="6" w:tplc="ED94DC70" w:tentative="1">
      <w:start w:val="1"/>
      <w:numFmt w:val="bullet"/>
      <w:lvlText w:val="•"/>
      <w:lvlJc w:val="left"/>
      <w:pPr>
        <w:tabs>
          <w:tab w:val="num" w:pos="5040"/>
        </w:tabs>
        <w:ind w:left="5040" w:hanging="360"/>
      </w:pPr>
      <w:rPr>
        <w:rFonts w:ascii="Arial" w:hAnsi="Arial" w:hint="default"/>
      </w:rPr>
    </w:lvl>
    <w:lvl w:ilvl="7" w:tplc="65E207D8" w:tentative="1">
      <w:start w:val="1"/>
      <w:numFmt w:val="bullet"/>
      <w:lvlText w:val="•"/>
      <w:lvlJc w:val="left"/>
      <w:pPr>
        <w:tabs>
          <w:tab w:val="num" w:pos="5760"/>
        </w:tabs>
        <w:ind w:left="5760" w:hanging="360"/>
      </w:pPr>
      <w:rPr>
        <w:rFonts w:ascii="Arial" w:hAnsi="Arial" w:hint="default"/>
      </w:rPr>
    </w:lvl>
    <w:lvl w:ilvl="8" w:tplc="39060EA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00C0160"/>
    <w:multiLevelType w:val="hybridMultilevel"/>
    <w:tmpl w:val="C804B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866613"/>
    <w:multiLevelType w:val="hybridMultilevel"/>
    <w:tmpl w:val="89A4D0FC"/>
    <w:lvl w:ilvl="0" w:tplc="E282589A">
      <w:start w:val="1"/>
      <w:numFmt w:val="bullet"/>
      <w:lvlText w:val="•"/>
      <w:lvlJc w:val="left"/>
      <w:pPr>
        <w:tabs>
          <w:tab w:val="num" w:pos="720"/>
        </w:tabs>
        <w:ind w:left="720" w:hanging="360"/>
      </w:pPr>
      <w:rPr>
        <w:rFonts w:ascii="Arial" w:hAnsi="Arial" w:hint="default"/>
      </w:rPr>
    </w:lvl>
    <w:lvl w:ilvl="1" w:tplc="A8C41A48" w:tentative="1">
      <w:start w:val="1"/>
      <w:numFmt w:val="bullet"/>
      <w:lvlText w:val="•"/>
      <w:lvlJc w:val="left"/>
      <w:pPr>
        <w:tabs>
          <w:tab w:val="num" w:pos="1440"/>
        </w:tabs>
        <w:ind w:left="1440" w:hanging="360"/>
      </w:pPr>
      <w:rPr>
        <w:rFonts w:ascii="Arial" w:hAnsi="Arial" w:hint="default"/>
      </w:rPr>
    </w:lvl>
    <w:lvl w:ilvl="2" w:tplc="9218143E" w:tentative="1">
      <w:start w:val="1"/>
      <w:numFmt w:val="bullet"/>
      <w:lvlText w:val="•"/>
      <w:lvlJc w:val="left"/>
      <w:pPr>
        <w:tabs>
          <w:tab w:val="num" w:pos="2160"/>
        </w:tabs>
        <w:ind w:left="2160" w:hanging="360"/>
      </w:pPr>
      <w:rPr>
        <w:rFonts w:ascii="Arial" w:hAnsi="Arial" w:hint="default"/>
      </w:rPr>
    </w:lvl>
    <w:lvl w:ilvl="3" w:tplc="F2483A12" w:tentative="1">
      <w:start w:val="1"/>
      <w:numFmt w:val="bullet"/>
      <w:lvlText w:val="•"/>
      <w:lvlJc w:val="left"/>
      <w:pPr>
        <w:tabs>
          <w:tab w:val="num" w:pos="2880"/>
        </w:tabs>
        <w:ind w:left="2880" w:hanging="360"/>
      </w:pPr>
      <w:rPr>
        <w:rFonts w:ascii="Arial" w:hAnsi="Arial" w:hint="default"/>
      </w:rPr>
    </w:lvl>
    <w:lvl w:ilvl="4" w:tplc="28BAE548" w:tentative="1">
      <w:start w:val="1"/>
      <w:numFmt w:val="bullet"/>
      <w:lvlText w:val="•"/>
      <w:lvlJc w:val="left"/>
      <w:pPr>
        <w:tabs>
          <w:tab w:val="num" w:pos="3600"/>
        </w:tabs>
        <w:ind w:left="3600" w:hanging="360"/>
      </w:pPr>
      <w:rPr>
        <w:rFonts w:ascii="Arial" w:hAnsi="Arial" w:hint="default"/>
      </w:rPr>
    </w:lvl>
    <w:lvl w:ilvl="5" w:tplc="993E82FC" w:tentative="1">
      <w:start w:val="1"/>
      <w:numFmt w:val="bullet"/>
      <w:lvlText w:val="•"/>
      <w:lvlJc w:val="left"/>
      <w:pPr>
        <w:tabs>
          <w:tab w:val="num" w:pos="4320"/>
        </w:tabs>
        <w:ind w:left="4320" w:hanging="360"/>
      </w:pPr>
      <w:rPr>
        <w:rFonts w:ascii="Arial" w:hAnsi="Arial" w:hint="default"/>
      </w:rPr>
    </w:lvl>
    <w:lvl w:ilvl="6" w:tplc="791A4F4C" w:tentative="1">
      <w:start w:val="1"/>
      <w:numFmt w:val="bullet"/>
      <w:lvlText w:val="•"/>
      <w:lvlJc w:val="left"/>
      <w:pPr>
        <w:tabs>
          <w:tab w:val="num" w:pos="5040"/>
        </w:tabs>
        <w:ind w:left="5040" w:hanging="360"/>
      </w:pPr>
      <w:rPr>
        <w:rFonts w:ascii="Arial" w:hAnsi="Arial" w:hint="default"/>
      </w:rPr>
    </w:lvl>
    <w:lvl w:ilvl="7" w:tplc="97BA28BE" w:tentative="1">
      <w:start w:val="1"/>
      <w:numFmt w:val="bullet"/>
      <w:lvlText w:val="•"/>
      <w:lvlJc w:val="left"/>
      <w:pPr>
        <w:tabs>
          <w:tab w:val="num" w:pos="5760"/>
        </w:tabs>
        <w:ind w:left="5760" w:hanging="360"/>
      </w:pPr>
      <w:rPr>
        <w:rFonts w:ascii="Arial" w:hAnsi="Arial" w:hint="default"/>
      </w:rPr>
    </w:lvl>
    <w:lvl w:ilvl="8" w:tplc="817E529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60646CF"/>
    <w:multiLevelType w:val="hybridMultilevel"/>
    <w:tmpl w:val="7F704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DD6291"/>
    <w:multiLevelType w:val="hybridMultilevel"/>
    <w:tmpl w:val="8956247A"/>
    <w:lvl w:ilvl="0" w:tplc="2E7EE4F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476A24"/>
    <w:multiLevelType w:val="hybridMultilevel"/>
    <w:tmpl w:val="7B107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9074EB"/>
    <w:multiLevelType w:val="hybridMultilevel"/>
    <w:tmpl w:val="644E7AE6"/>
    <w:lvl w:ilvl="0" w:tplc="49F6F8A8">
      <w:start w:val="1"/>
      <w:numFmt w:val="bullet"/>
      <w:lvlText w:val="•"/>
      <w:lvlJc w:val="left"/>
      <w:pPr>
        <w:tabs>
          <w:tab w:val="num" w:pos="720"/>
        </w:tabs>
        <w:ind w:left="720" w:hanging="360"/>
      </w:pPr>
      <w:rPr>
        <w:rFonts w:ascii="Arial" w:hAnsi="Arial" w:hint="default"/>
      </w:rPr>
    </w:lvl>
    <w:lvl w:ilvl="1" w:tplc="F85EDE52" w:tentative="1">
      <w:start w:val="1"/>
      <w:numFmt w:val="bullet"/>
      <w:lvlText w:val="•"/>
      <w:lvlJc w:val="left"/>
      <w:pPr>
        <w:tabs>
          <w:tab w:val="num" w:pos="1440"/>
        </w:tabs>
        <w:ind w:left="1440" w:hanging="360"/>
      </w:pPr>
      <w:rPr>
        <w:rFonts w:ascii="Arial" w:hAnsi="Arial" w:hint="default"/>
      </w:rPr>
    </w:lvl>
    <w:lvl w:ilvl="2" w:tplc="756E8B0E" w:tentative="1">
      <w:start w:val="1"/>
      <w:numFmt w:val="bullet"/>
      <w:lvlText w:val="•"/>
      <w:lvlJc w:val="left"/>
      <w:pPr>
        <w:tabs>
          <w:tab w:val="num" w:pos="2160"/>
        </w:tabs>
        <w:ind w:left="2160" w:hanging="360"/>
      </w:pPr>
      <w:rPr>
        <w:rFonts w:ascii="Arial" w:hAnsi="Arial" w:hint="default"/>
      </w:rPr>
    </w:lvl>
    <w:lvl w:ilvl="3" w:tplc="09AC5F76" w:tentative="1">
      <w:start w:val="1"/>
      <w:numFmt w:val="bullet"/>
      <w:lvlText w:val="•"/>
      <w:lvlJc w:val="left"/>
      <w:pPr>
        <w:tabs>
          <w:tab w:val="num" w:pos="2880"/>
        </w:tabs>
        <w:ind w:left="2880" w:hanging="360"/>
      </w:pPr>
      <w:rPr>
        <w:rFonts w:ascii="Arial" w:hAnsi="Arial" w:hint="default"/>
      </w:rPr>
    </w:lvl>
    <w:lvl w:ilvl="4" w:tplc="A8368C4E" w:tentative="1">
      <w:start w:val="1"/>
      <w:numFmt w:val="bullet"/>
      <w:lvlText w:val="•"/>
      <w:lvlJc w:val="left"/>
      <w:pPr>
        <w:tabs>
          <w:tab w:val="num" w:pos="3600"/>
        </w:tabs>
        <w:ind w:left="3600" w:hanging="360"/>
      </w:pPr>
      <w:rPr>
        <w:rFonts w:ascii="Arial" w:hAnsi="Arial" w:hint="default"/>
      </w:rPr>
    </w:lvl>
    <w:lvl w:ilvl="5" w:tplc="07848B52" w:tentative="1">
      <w:start w:val="1"/>
      <w:numFmt w:val="bullet"/>
      <w:lvlText w:val="•"/>
      <w:lvlJc w:val="left"/>
      <w:pPr>
        <w:tabs>
          <w:tab w:val="num" w:pos="4320"/>
        </w:tabs>
        <w:ind w:left="4320" w:hanging="360"/>
      </w:pPr>
      <w:rPr>
        <w:rFonts w:ascii="Arial" w:hAnsi="Arial" w:hint="default"/>
      </w:rPr>
    </w:lvl>
    <w:lvl w:ilvl="6" w:tplc="6D12C282" w:tentative="1">
      <w:start w:val="1"/>
      <w:numFmt w:val="bullet"/>
      <w:lvlText w:val="•"/>
      <w:lvlJc w:val="left"/>
      <w:pPr>
        <w:tabs>
          <w:tab w:val="num" w:pos="5040"/>
        </w:tabs>
        <w:ind w:left="5040" w:hanging="360"/>
      </w:pPr>
      <w:rPr>
        <w:rFonts w:ascii="Arial" w:hAnsi="Arial" w:hint="default"/>
      </w:rPr>
    </w:lvl>
    <w:lvl w:ilvl="7" w:tplc="90548824" w:tentative="1">
      <w:start w:val="1"/>
      <w:numFmt w:val="bullet"/>
      <w:lvlText w:val="•"/>
      <w:lvlJc w:val="left"/>
      <w:pPr>
        <w:tabs>
          <w:tab w:val="num" w:pos="5760"/>
        </w:tabs>
        <w:ind w:left="5760" w:hanging="360"/>
      </w:pPr>
      <w:rPr>
        <w:rFonts w:ascii="Arial" w:hAnsi="Arial" w:hint="default"/>
      </w:rPr>
    </w:lvl>
    <w:lvl w:ilvl="8" w:tplc="5B86804A"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1EA74B1"/>
    <w:multiLevelType w:val="hybridMultilevel"/>
    <w:tmpl w:val="DE620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751A73"/>
    <w:multiLevelType w:val="hybridMultilevel"/>
    <w:tmpl w:val="A1DAAFD0"/>
    <w:lvl w:ilvl="0" w:tplc="3154D9E6">
      <w:start w:val="1"/>
      <w:numFmt w:val="bullet"/>
      <w:lvlText w:val="•"/>
      <w:lvlJc w:val="left"/>
      <w:pPr>
        <w:tabs>
          <w:tab w:val="num" w:pos="720"/>
        </w:tabs>
        <w:ind w:left="720" w:hanging="360"/>
      </w:pPr>
      <w:rPr>
        <w:rFonts w:ascii="Arial" w:hAnsi="Arial" w:hint="default"/>
      </w:rPr>
    </w:lvl>
    <w:lvl w:ilvl="1" w:tplc="FA902694" w:tentative="1">
      <w:start w:val="1"/>
      <w:numFmt w:val="bullet"/>
      <w:lvlText w:val="•"/>
      <w:lvlJc w:val="left"/>
      <w:pPr>
        <w:tabs>
          <w:tab w:val="num" w:pos="1440"/>
        </w:tabs>
        <w:ind w:left="1440" w:hanging="360"/>
      </w:pPr>
      <w:rPr>
        <w:rFonts w:ascii="Arial" w:hAnsi="Arial" w:hint="default"/>
      </w:rPr>
    </w:lvl>
    <w:lvl w:ilvl="2" w:tplc="52C6DD90" w:tentative="1">
      <w:start w:val="1"/>
      <w:numFmt w:val="bullet"/>
      <w:lvlText w:val="•"/>
      <w:lvlJc w:val="left"/>
      <w:pPr>
        <w:tabs>
          <w:tab w:val="num" w:pos="2160"/>
        </w:tabs>
        <w:ind w:left="2160" w:hanging="360"/>
      </w:pPr>
      <w:rPr>
        <w:rFonts w:ascii="Arial" w:hAnsi="Arial" w:hint="default"/>
      </w:rPr>
    </w:lvl>
    <w:lvl w:ilvl="3" w:tplc="68481662" w:tentative="1">
      <w:start w:val="1"/>
      <w:numFmt w:val="bullet"/>
      <w:lvlText w:val="•"/>
      <w:lvlJc w:val="left"/>
      <w:pPr>
        <w:tabs>
          <w:tab w:val="num" w:pos="2880"/>
        </w:tabs>
        <w:ind w:left="2880" w:hanging="360"/>
      </w:pPr>
      <w:rPr>
        <w:rFonts w:ascii="Arial" w:hAnsi="Arial" w:hint="default"/>
      </w:rPr>
    </w:lvl>
    <w:lvl w:ilvl="4" w:tplc="132835E2" w:tentative="1">
      <w:start w:val="1"/>
      <w:numFmt w:val="bullet"/>
      <w:lvlText w:val="•"/>
      <w:lvlJc w:val="left"/>
      <w:pPr>
        <w:tabs>
          <w:tab w:val="num" w:pos="3600"/>
        </w:tabs>
        <w:ind w:left="3600" w:hanging="360"/>
      </w:pPr>
      <w:rPr>
        <w:rFonts w:ascii="Arial" w:hAnsi="Arial" w:hint="default"/>
      </w:rPr>
    </w:lvl>
    <w:lvl w:ilvl="5" w:tplc="8B0A5F80" w:tentative="1">
      <w:start w:val="1"/>
      <w:numFmt w:val="bullet"/>
      <w:lvlText w:val="•"/>
      <w:lvlJc w:val="left"/>
      <w:pPr>
        <w:tabs>
          <w:tab w:val="num" w:pos="4320"/>
        </w:tabs>
        <w:ind w:left="4320" w:hanging="360"/>
      </w:pPr>
      <w:rPr>
        <w:rFonts w:ascii="Arial" w:hAnsi="Arial" w:hint="default"/>
      </w:rPr>
    </w:lvl>
    <w:lvl w:ilvl="6" w:tplc="2FDEE51C" w:tentative="1">
      <w:start w:val="1"/>
      <w:numFmt w:val="bullet"/>
      <w:lvlText w:val="•"/>
      <w:lvlJc w:val="left"/>
      <w:pPr>
        <w:tabs>
          <w:tab w:val="num" w:pos="5040"/>
        </w:tabs>
        <w:ind w:left="5040" w:hanging="360"/>
      </w:pPr>
      <w:rPr>
        <w:rFonts w:ascii="Arial" w:hAnsi="Arial" w:hint="default"/>
      </w:rPr>
    </w:lvl>
    <w:lvl w:ilvl="7" w:tplc="EB0A96AC" w:tentative="1">
      <w:start w:val="1"/>
      <w:numFmt w:val="bullet"/>
      <w:lvlText w:val="•"/>
      <w:lvlJc w:val="left"/>
      <w:pPr>
        <w:tabs>
          <w:tab w:val="num" w:pos="5760"/>
        </w:tabs>
        <w:ind w:left="5760" w:hanging="360"/>
      </w:pPr>
      <w:rPr>
        <w:rFonts w:ascii="Arial" w:hAnsi="Arial" w:hint="default"/>
      </w:rPr>
    </w:lvl>
    <w:lvl w:ilvl="8" w:tplc="CB02B8B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D5D2413"/>
    <w:multiLevelType w:val="hybridMultilevel"/>
    <w:tmpl w:val="32F43E1C"/>
    <w:lvl w:ilvl="0" w:tplc="3F64590C">
      <w:start w:val="1"/>
      <w:numFmt w:val="bullet"/>
      <w:lvlText w:val="•"/>
      <w:lvlJc w:val="left"/>
      <w:pPr>
        <w:tabs>
          <w:tab w:val="num" w:pos="720"/>
        </w:tabs>
        <w:ind w:left="720" w:hanging="360"/>
      </w:pPr>
      <w:rPr>
        <w:rFonts w:ascii="Arial" w:hAnsi="Arial" w:hint="default"/>
      </w:rPr>
    </w:lvl>
    <w:lvl w:ilvl="1" w:tplc="97505FA2">
      <w:start w:val="87"/>
      <w:numFmt w:val="bullet"/>
      <w:lvlText w:val="•"/>
      <w:lvlJc w:val="left"/>
      <w:pPr>
        <w:tabs>
          <w:tab w:val="num" w:pos="1440"/>
        </w:tabs>
        <w:ind w:left="1440" w:hanging="360"/>
      </w:pPr>
      <w:rPr>
        <w:rFonts w:ascii="Arial" w:hAnsi="Arial" w:hint="default"/>
      </w:rPr>
    </w:lvl>
    <w:lvl w:ilvl="2" w:tplc="3738D3FE" w:tentative="1">
      <w:start w:val="1"/>
      <w:numFmt w:val="bullet"/>
      <w:lvlText w:val="•"/>
      <w:lvlJc w:val="left"/>
      <w:pPr>
        <w:tabs>
          <w:tab w:val="num" w:pos="2160"/>
        </w:tabs>
        <w:ind w:left="2160" w:hanging="360"/>
      </w:pPr>
      <w:rPr>
        <w:rFonts w:ascii="Arial" w:hAnsi="Arial" w:hint="default"/>
      </w:rPr>
    </w:lvl>
    <w:lvl w:ilvl="3" w:tplc="74C40F82" w:tentative="1">
      <w:start w:val="1"/>
      <w:numFmt w:val="bullet"/>
      <w:lvlText w:val="•"/>
      <w:lvlJc w:val="left"/>
      <w:pPr>
        <w:tabs>
          <w:tab w:val="num" w:pos="2880"/>
        </w:tabs>
        <w:ind w:left="2880" w:hanging="360"/>
      </w:pPr>
      <w:rPr>
        <w:rFonts w:ascii="Arial" w:hAnsi="Arial" w:hint="default"/>
      </w:rPr>
    </w:lvl>
    <w:lvl w:ilvl="4" w:tplc="31BE936C" w:tentative="1">
      <w:start w:val="1"/>
      <w:numFmt w:val="bullet"/>
      <w:lvlText w:val="•"/>
      <w:lvlJc w:val="left"/>
      <w:pPr>
        <w:tabs>
          <w:tab w:val="num" w:pos="3600"/>
        </w:tabs>
        <w:ind w:left="3600" w:hanging="360"/>
      </w:pPr>
      <w:rPr>
        <w:rFonts w:ascii="Arial" w:hAnsi="Arial" w:hint="default"/>
      </w:rPr>
    </w:lvl>
    <w:lvl w:ilvl="5" w:tplc="306E60D2" w:tentative="1">
      <w:start w:val="1"/>
      <w:numFmt w:val="bullet"/>
      <w:lvlText w:val="•"/>
      <w:lvlJc w:val="left"/>
      <w:pPr>
        <w:tabs>
          <w:tab w:val="num" w:pos="4320"/>
        </w:tabs>
        <w:ind w:left="4320" w:hanging="360"/>
      </w:pPr>
      <w:rPr>
        <w:rFonts w:ascii="Arial" w:hAnsi="Arial" w:hint="default"/>
      </w:rPr>
    </w:lvl>
    <w:lvl w:ilvl="6" w:tplc="EE34F67E" w:tentative="1">
      <w:start w:val="1"/>
      <w:numFmt w:val="bullet"/>
      <w:lvlText w:val="•"/>
      <w:lvlJc w:val="left"/>
      <w:pPr>
        <w:tabs>
          <w:tab w:val="num" w:pos="5040"/>
        </w:tabs>
        <w:ind w:left="5040" w:hanging="360"/>
      </w:pPr>
      <w:rPr>
        <w:rFonts w:ascii="Arial" w:hAnsi="Arial" w:hint="default"/>
      </w:rPr>
    </w:lvl>
    <w:lvl w:ilvl="7" w:tplc="E05AA0A4" w:tentative="1">
      <w:start w:val="1"/>
      <w:numFmt w:val="bullet"/>
      <w:lvlText w:val="•"/>
      <w:lvlJc w:val="left"/>
      <w:pPr>
        <w:tabs>
          <w:tab w:val="num" w:pos="5760"/>
        </w:tabs>
        <w:ind w:left="5760" w:hanging="360"/>
      </w:pPr>
      <w:rPr>
        <w:rFonts w:ascii="Arial" w:hAnsi="Arial" w:hint="default"/>
      </w:rPr>
    </w:lvl>
    <w:lvl w:ilvl="8" w:tplc="298409E2"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DE63421"/>
    <w:multiLevelType w:val="hybridMultilevel"/>
    <w:tmpl w:val="2E4802B8"/>
    <w:lvl w:ilvl="0" w:tplc="98C427E4">
      <w:start w:val="1"/>
      <w:numFmt w:val="bullet"/>
      <w:lvlText w:val="•"/>
      <w:lvlJc w:val="left"/>
      <w:pPr>
        <w:tabs>
          <w:tab w:val="num" w:pos="720"/>
        </w:tabs>
        <w:ind w:left="720" w:hanging="360"/>
      </w:pPr>
      <w:rPr>
        <w:rFonts w:ascii="Arial" w:hAnsi="Arial" w:hint="default"/>
      </w:rPr>
    </w:lvl>
    <w:lvl w:ilvl="1" w:tplc="A852E61C" w:tentative="1">
      <w:start w:val="1"/>
      <w:numFmt w:val="bullet"/>
      <w:lvlText w:val="•"/>
      <w:lvlJc w:val="left"/>
      <w:pPr>
        <w:tabs>
          <w:tab w:val="num" w:pos="1440"/>
        </w:tabs>
        <w:ind w:left="1440" w:hanging="360"/>
      </w:pPr>
      <w:rPr>
        <w:rFonts w:ascii="Arial" w:hAnsi="Arial" w:hint="default"/>
      </w:rPr>
    </w:lvl>
    <w:lvl w:ilvl="2" w:tplc="5DF0451A" w:tentative="1">
      <w:start w:val="1"/>
      <w:numFmt w:val="bullet"/>
      <w:lvlText w:val="•"/>
      <w:lvlJc w:val="left"/>
      <w:pPr>
        <w:tabs>
          <w:tab w:val="num" w:pos="2160"/>
        </w:tabs>
        <w:ind w:left="2160" w:hanging="360"/>
      </w:pPr>
      <w:rPr>
        <w:rFonts w:ascii="Arial" w:hAnsi="Arial" w:hint="default"/>
      </w:rPr>
    </w:lvl>
    <w:lvl w:ilvl="3" w:tplc="519AFF0A" w:tentative="1">
      <w:start w:val="1"/>
      <w:numFmt w:val="bullet"/>
      <w:lvlText w:val="•"/>
      <w:lvlJc w:val="left"/>
      <w:pPr>
        <w:tabs>
          <w:tab w:val="num" w:pos="2880"/>
        </w:tabs>
        <w:ind w:left="2880" w:hanging="360"/>
      </w:pPr>
      <w:rPr>
        <w:rFonts w:ascii="Arial" w:hAnsi="Arial" w:hint="default"/>
      </w:rPr>
    </w:lvl>
    <w:lvl w:ilvl="4" w:tplc="B6847898" w:tentative="1">
      <w:start w:val="1"/>
      <w:numFmt w:val="bullet"/>
      <w:lvlText w:val="•"/>
      <w:lvlJc w:val="left"/>
      <w:pPr>
        <w:tabs>
          <w:tab w:val="num" w:pos="3600"/>
        </w:tabs>
        <w:ind w:left="3600" w:hanging="360"/>
      </w:pPr>
      <w:rPr>
        <w:rFonts w:ascii="Arial" w:hAnsi="Arial" w:hint="default"/>
      </w:rPr>
    </w:lvl>
    <w:lvl w:ilvl="5" w:tplc="E6808238" w:tentative="1">
      <w:start w:val="1"/>
      <w:numFmt w:val="bullet"/>
      <w:lvlText w:val="•"/>
      <w:lvlJc w:val="left"/>
      <w:pPr>
        <w:tabs>
          <w:tab w:val="num" w:pos="4320"/>
        </w:tabs>
        <w:ind w:left="4320" w:hanging="360"/>
      </w:pPr>
      <w:rPr>
        <w:rFonts w:ascii="Arial" w:hAnsi="Arial" w:hint="default"/>
      </w:rPr>
    </w:lvl>
    <w:lvl w:ilvl="6" w:tplc="095C7A4A" w:tentative="1">
      <w:start w:val="1"/>
      <w:numFmt w:val="bullet"/>
      <w:lvlText w:val="•"/>
      <w:lvlJc w:val="left"/>
      <w:pPr>
        <w:tabs>
          <w:tab w:val="num" w:pos="5040"/>
        </w:tabs>
        <w:ind w:left="5040" w:hanging="360"/>
      </w:pPr>
      <w:rPr>
        <w:rFonts w:ascii="Arial" w:hAnsi="Arial" w:hint="default"/>
      </w:rPr>
    </w:lvl>
    <w:lvl w:ilvl="7" w:tplc="EAB47D08" w:tentative="1">
      <w:start w:val="1"/>
      <w:numFmt w:val="bullet"/>
      <w:lvlText w:val="•"/>
      <w:lvlJc w:val="left"/>
      <w:pPr>
        <w:tabs>
          <w:tab w:val="num" w:pos="5760"/>
        </w:tabs>
        <w:ind w:left="5760" w:hanging="360"/>
      </w:pPr>
      <w:rPr>
        <w:rFonts w:ascii="Arial" w:hAnsi="Arial" w:hint="default"/>
      </w:rPr>
    </w:lvl>
    <w:lvl w:ilvl="8" w:tplc="23DCF812" w:tentative="1">
      <w:start w:val="1"/>
      <w:numFmt w:val="bullet"/>
      <w:lvlText w:val="•"/>
      <w:lvlJc w:val="left"/>
      <w:pPr>
        <w:tabs>
          <w:tab w:val="num" w:pos="6480"/>
        </w:tabs>
        <w:ind w:left="6480" w:hanging="360"/>
      </w:pPr>
      <w:rPr>
        <w:rFonts w:ascii="Arial" w:hAnsi="Arial" w:hint="default"/>
      </w:rPr>
    </w:lvl>
  </w:abstractNum>
  <w:num w:numId="1">
    <w:abstractNumId w:val="25"/>
  </w:num>
  <w:num w:numId="2">
    <w:abstractNumId w:val="10"/>
  </w:num>
  <w:num w:numId="3">
    <w:abstractNumId w:val="3"/>
  </w:num>
  <w:num w:numId="4">
    <w:abstractNumId w:val="13"/>
  </w:num>
  <w:num w:numId="5">
    <w:abstractNumId w:val="22"/>
  </w:num>
  <w:num w:numId="6">
    <w:abstractNumId w:val="20"/>
  </w:num>
  <w:num w:numId="7">
    <w:abstractNumId w:val="12"/>
  </w:num>
  <w:num w:numId="8">
    <w:abstractNumId w:val="1"/>
  </w:num>
  <w:num w:numId="9">
    <w:abstractNumId w:val="9"/>
  </w:num>
  <w:num w:numId="10">
    <w:abstractNumId w:val="0"/>
  </w:num>
  <w:num w:numId="11">
    <w:abstractNumId w:val="15"/>
  </w:num>
  <w:num w:numId="12">
    <w:abstractNumId w:val="21"/>
  </w:num>
  <w:num w:numId="13">
    <w:abstractNumId w:val="24"/>
  </w:num>
  <w:num w:numId="14">
    <w:abstractNumId w:val="18"/>
  </w:num>
  <w:num w:numId="15">
    <w:abstractNumId w:val="26"/>
  </w:num>
  <w:num w:numId="16">
    <w:abstractNumId w:val="8"/>
  </w:num>
  <w:num w:numId="17">
    <w:abstractNumId w:val="4"/>
  </w:num>
  <w:num w:numId="18">
    <w:abstractNumId w:val="11"/>
  </w:num>
  <w:num w:numId="19">
    <w:abstractNumId w:val="23"/>
  </w:num>
  <w:num w:numId="20">
    <w:abstractNumId w:val="2"/>
  </w:num>
  <w:num w:numId="21">
    <w:abstractNumId w:val="7"/>
  </w:num>
  <w:num w:numId="22">
    <w:abstractNumId w:val="27"/>
  </w:num>
  <w:num w:numId="23">
    <w:abstractNumId w:val="19"/>
  </w:num>
  <w:num w:numId="24">
    <w:abstractNumId w:val="16"/>
  </w:num>
  <w:num w:numId="25">
    <w:abstractNumId w:val="17"/>
  </w:num>
  <w:num w:numId="26">
    <w:abstractNumId w:val="14"/>
  </w:num>
  <w:num w:numId="27">
    <w:abstractNumId w:val="5"/>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186"/>
    <w:rsid w:val="00046CD0"/>
    <w:rsid w:val="000526C2"/>
    <w:rsid w:val="0005604A"/>
    <w:rsid w:val="00063409"/>
    <w:rsid w:val="000858C9"/>
    <w:rsid w:val="000A4B26"/>
    <w:rsid w:val="000C2A52"/>
    <w:rsid w:val="000F3186"/>
    <w:rsid w:val="00111A93"/>
    <w:rsid w:val="001225BC"/>
    <w:rsid w:val="00137146"/>
    <w:rsid w:val="00166B9E"/>
    <w:rsid w:val="00170C42"/>
    <w:rsid w:val="001761AE"/>
    <w:rsid w:val="00182F40"/>
    <w:rsid w:val="001A7E78"/>
    <w:rsid w:val="001B49C3"/>
    <w:rsid w:val="001E1B45"/>
    <w:rsid w:val="001F11B3"/>
    <w:rsid w:val="0020588A"/>
    <w:rsid w:val="002413B2"/>
    <w:rsid w:val="002532A3"/>
    <w:rsid w:val="002576AC"/>
    <w:rsid w:val="002C6DBC"/>
    <w:rsid w:val="002E76EA"/>
    <w:rsid w:val="002F4D9E"/>
    <w:rsid w:val="00302475"/>
    <w:rsid w:val="00313A6F"/>
    <w:rsid w:val="003343F9"/>
    <w:rsid w:val="00343325"/>
    <w:rsid w:val="00344F61"/>
    <w:rsid w:val="0035332D"/>
    <w:rsid w:val="0037715B"/>
    <w:rsid w:val="003A6ADB"/>
    <w:rsid w:val="003B1DD8"/>
    <w:rsid w:val="003C73B5"/>
    <w:rsid w:val="003D37BC"/>
    <w:rsid w:val="00404C2A"/>
    <w:rsid w:val="00451B1D"/>
    <w:rsid w:val="00475D43"/>
    <w:rsid w:val="004841B5"/>
    <w:rsid w:val="00484DDA"/>
    <w:rsid w:val="004A5AD1"/>
    <w:rsid w:val="004B6C53"/>
    <w:rsid w:val="004D1D5D"/>
    <w:rsid w:val="004F7026"/>
    <w:rsid w:val="00531289"/>
    <w:rsid w:val="00555F4E"/>
    <w:rsid w:val="005776DC"/>
    <w:rsid w:val="005A3EE4"/>
    <w:rsid w:val="005B7085"/>
    <w:rsid w:val="005C0371"/>
    <w:rsid w:val="005D3C07"/>
    <w:rsid w:val="005E55F6"/>
    <w:rsid w:val="005F2061"/>
    <w:rsid w:val="00625F43"/>
    <w:rsid w:val="00635D96"/>
    <w:rsid w:val="00672242"/>
    <w:rsid w:val="0068182A"/>
    <w:rsid w:val="006960C1"/>
    <w:rsid w:val="006B7483"/>
    <w:rsid w:val="006C5A52"/>
    <w:rsid w:val="006F36CD"/>
    <w:rsid w:val="007227CB"/>
    <w:rsid w:val="00737025"/>
    <w:rsid w:val="0074480D"/>
    <w:rsid w:val="00776891"/>
    <w:rsid w:val="00795C3D"/>
    <w:rsid w:val="007A00B4"/>
    <w:rsid w:val="007A1486"/>
    <w:rsid w:val="00804002"/>
    <w:rsid w:val="0080707C"/>
    <w:rsid w:val="00807B25"/>
    <w:rsid w:val="00821519"/>
    <w:rsid w:val="00826EB2"/>
    <w:rsid w:val="00837992"/>
    <w:rsid w:val="00841F40"/>
    <w:rsid w:val="00847A32"/>
    <w:rsid w:val="00852DE7"/>
    <w:rsid w:val="00870924"/>
    <w:rsid w:val="0088013F"/>
    <w:rsid w:val="008B0059"/>
    <w:rsid w:val="008D5E7D"/>
    <w:rsid w:val="008E118A"/>
    <w:rsid w:val="00914F75"/>
    <w:rsid w:val="00922873"/>
    <w:rsid w:val="00937638"/>
    <w:rsid w:val="00950CA7"/>
    <w:rsid w:val="00956EAB"/>
    <w:rsid w:val="00977D4B"/>
    <w:rsid w:val="00982F9C"/>
    <w:rsid w:val="00993717"/>
    <w:rsid w:val="009A2FF7"/>
    <w:rsid w:val="009D5B67"/>
    <w:rsid w:val="009D6429"/>
    <w:rsid w:val="009E36A7"/>
    <w:rsid w:val="00A03169"/>
    <w:rsid w:val="00A12B76"/>
    <w:rsid w:val="00A212C2"/>
    <w:rsid w:val="00A21565"/>
    <w:rsid w:val="00A335C1"/>
    <w:rsid w:val="00A34AEE"/>
    <w:rsid w:val="00A34ED4"/>
    <w:rsid w:val="00A439C7"/>
    <w:rsid w:val="00A44AF6"/>
    <w:rsid w:val="00AF38CC"/>
    <w:rsid w:val="00B040F8"/>
    <w:rsid w:val="00B05409"/>
    <w:rsid w:val="00B165B1"/>
    <w:rsid w:val="00B21258"/>
    <w:rsid w:val="00B25829"/>
    <w:rsid w:val="00B362B8"/>
    <w:rsid w:val="00B4299C"/>
    <w:rsid w:val="00B51C67"/>
    <w:rsid w:val="00B51FAB"/>
    <w:rsid w:val="00B57A6D"/>
    <w:rsid w:val="00B74AB4"/>
    <w:rsid w:val="00B84815"/>
    <w:rsid w:val="00B848DC"/>
    <w:rsid w:val="00BA0D3E"/>
    <w:rsid w:val="00BB7EAF"/>
    <w:rsid w:val="00BC5AF5"/>
    <w:rsid w:val="00BD099B"/>
    <w:rsid w:val="00C10EDF"/>
    <w:rsid w:val="00CA259E"/>
    <w:rsid w:val="00CA4F1D"/>
    <w:rsid w:val="00CA5102"/>
    <w:rsid w:val="00CA55B1"/>
    <w:rsid w:val="00CD2154"/>
    <w:rsid w:val="00CF712D"/>
    <w:rsid w:val="00D44F4E"/>
    <w:rsid w:val="00D97676"/>
    <w:rsid w:val="00DA7258"/>
    <w:rsid w:val="00DF3581"/>
    <w:rsid w:val="00E20039"/>
    <w:rsid w:val="00E22C4C"/>
    <w:rsid w:val="00E2376A"/>
    <w:rsid w:val="00E626C1"/>
    <w:rsid w:val="00E64934"/>
    <w:rsid w:val="00EA1DB6"/>
    <w:rsid w:val="00ED036C"/>
    <w:rsid w:val="00EE3B57"/>
    <w:rsid w:val="00F3141B"/>
    <w:rsid w:val="00F376A9"/>
    <w:rsid w:val="00F60BBA"/>
    <w:rsid w:val="00F6192F"/>
    <w:rsid w:val="00F873C5"/>
    <w:rsid w:val="00FA709D"/>
    <w:rsid w:val="00FC7269"/>
    <w:rsid w:val="00FF6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CF0DE6D"/>
  <w15:chartTrackingRefBased/>
  <w15:docId w15:val="{81F01ABD-3B41-47A3-8987-997CE4614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48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2475"/>
    <w:rPr>
      <w:color w:val="0563C1" w:themeColor="hyperlink"/>
      <w:u w:val="single"/>
    </w:rPr>
  </w:style>
  <w:style w:type="character" w:styleId="UnresolvedMention">
    <w:name w:val="Unresolved Mention"/>
    <w:basedOn w:val="DefaultParagraphFont"/>
    <w:uiPriority w:val="99"/>
    <w:semiHidden/>
    <w:unhideWhenUsed/>
    <w:rsid w:val="00302475"/>
    <w:rPr>
      <w:color w:val="605E5C"/>
      <w:shd w:val="clear" w:color="auto" w:fill="E1DFDD"/>
    </w:rPr>
  </w:style>
  <w:style w:type="paragraph" w:styleId="ListParagraph">
    <w:name w:val="List Paragraph"/>
    <w:basedOn w:val="Normal"/>
    <w:uiPriority w:val="34"/>
    <w:qFormat/>
    <w:rsid w:val="00B74AB4"/>
    <w:pPr>
      <w:ind w:left="720"/>
      <w:contextualSpacing/>
    </w:pPr>
  </w:style>
  <w:style w:type="character" w:customStyle="1" w:styleId="Heading1Char">
    <w:name w:val="Heading 1 Char"/>
    <w:basedOn w:val="DefaultParagraphFont"/>
    <w:link w:val="Heading1"/>
    <w:uiPriority w:val="9"/>
    <w:rsid w:val="0074480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4480D"/>
    <w:pPr>
      <w:outlineLvl w:val="9"/>
    </w:pPr>
    <w:rPr>
      <w:lang w:val="en-US"/>
    </w:rPr>
  </w:style>
  <w:style w:type="paragraph" w:styleId="TOC2">
    <w:name w:val="toc 2"/>
    <w:basedOn w:val="Normal"/>
    <w:next w:val="Normal"/>
    <w:autoRedefine/>
    <w:uiPriority w:val="39"/>
    <w:unhideWhenUsed/>
    <w:rsid w:val="0074480D"/>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74480D"/>
    <w:pPr>
      <w:spacing w:after="100"/>
    </w:pPr>
    <w:rPr>
      <w:rFonts w:eastAsiaTheme="minorEastAsia" w:cs="Times New Roman"/>
      <w:lang w:val="en-US"/>
    </w:rPr>
  </w:style>
  <w:style w:type="paragraph" w:styleId="TOC3">
    <w:name w:val="toc 3"/>
    <w:basedOn w:val="Normal"/>
    <w:next w:val="Normal"/>
    <w:autoRedefine/>
    <w:uiPriority w:val="39"/>
    <w:unhideWhenUsed/>
    <w:rsid w:val="0074480D"/>
    <w:pPr>
      <w:spacing w:after="100"/>
      <w:ind w:left="440"/>
    </w:pPr>
    <w:rPr>
      <w:rFonts w:eastAsiaTheme="minorEastAsia" w:cs="Times New Roman"/>
      <w:lang w:val="en-US"/>
    </w:rPr>
  </w:style>
  <w:style w:type="table" w:styleId="TableGrid">
    <w:name w:val="Table Grid"/>
    <w:basedOn w:val="TableNormal"/>
    <w:uiPriority w:val="39"/>
    <w:rsid w:val="00A44A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A44AF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44AF6"/>
    <w:rPr>
      <w:rFonts w:eastAsiaTheme="minorEastAsia"/>
      <w:lang w:val="en-US"/>
    </w:rPr>
  </w:style>
  <w:style w:type="character" w:customStyle="1" w:styleId="BalloonTextChar">
    <w:name w:val="Balloon Text Char"/>
    <w:basedOn w:val="DefaultParagraphFont"/>
    <w:link w:val="BalloonText"/>
    <w:uiPriority w:val="99"/>
    <w:semiHidden/>
    <w:rsid w:val="00A44AF6"/>
    <w:rPr>
      <w:rFonts w:ascii="Tahoma" w:hAnsi="Tahoma" w:cs="Tahoma"/>
      <w:sz w:val="16"/>
      <w:szCs w:val="16"/>
    </w:rPr>
  </w:style>
  <w:style w:type="paragraph" w:styleId="BalloonText">
    <w:name w:val="Balloon Text"/>
    <w:basedOn w:val="Normal"/>
    <w:link w:val="BalloonTextChar"/>
    <w:uiPriority w:val="99"/>
    <w:semiHidden/>
    <w:unhideWhenUsed/>
    <w:rsid w:val="00A44AF6"/>
    <w:pPr>
      <w:spacing w:after="0" w:line="240" w:lineRule="auto"/>
    </w:pPr>
    <w:rPr>
      <w:rFonts w:ascii="Tahoma" w:hAnsi="Tahoma" w:cs="Tahoma"/>
      <w:sz w:val="16"/>
      <w:szCs w:val="16"/>
    </w:rPr>
  </w:style>
  <w:style w:type="character" w:customStyle="1" w:styleId="BalloonTextChar1">
    <w:name w:val="Balloon Text Char1"/>
    <w:basedOn w:val="DefaultParagraphFont"/>
    <w:uiPriority w:val="99"/>
    <w:semiHidden/>
    <w:rsid w:val="00A44AF6"/>
    <w:rPr>
      <w:rFonts w:ascii="Segoe UI" w:hAnsi="Segoe UI" w:cs="Segoe UI"/>
      <w:sz w:val="18"/>
      <w:szCs w:val="18"/>
    </w:rPr>
  </w:style>
  <w:style w:type="paragraph" w:styleId="Header">
    <w:name w:val="header"/>
    <w:basedOn w:val="Normal"/>
    <w:link w:val="HeaderChar"/>
    <w:uiPriority w:val="99"/>
    <w:unhideWhenUsed/>
    <w:rsid w:val="00A44A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4AF6"/>
  </w:style>
  <w:style w:type="paragraph" w:styleId="Footer">
    <w:name w:val="footer"/>
    <w:basedOn w:val="Normal"/>
    <w:link w:val="FooterChar"/>
    <w:uiPriority w:val="99"/>
    <w:unhideWhenUsed/>
    <w:rsid w:val="00A44A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4A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75437">
      <w:bodyDiv w:val="1"/>
      <w:marLeft w:val="0"/>
      <w:marRight w:val="0"/>
      <w:marTop w:val="0"/>
      <w:marBottom w:val="0"/>
      <w:divBdr>
        <w:top w:val="none" w:sz="0" w:space="0" w:color="auto"/>
        <w:left w:val="none" w:sz="0" w:space="0" w:color="auto"/>
        <w:bottom w:val="none" w:sz="0" w:space="0" w:color="auto"/>
        <w:right w:val="none" w:sz="0" w:space="0" w:color="auto"/>
      </w:divBdr>
    </w:div>
    <w:div w:id="285628304">
      <w:bodyDiv w:val="1"/>
      <w:marLeft w:val="0"/>
      <w:marRight w:val="0"/>
      <w:marTop w:val="0"/>
      <w:marBottom w:val="0"/>
      <w:divBdr>
        <w:top w:val="none" w:sz="0" w:space="0" w:color="auto"/>
        <w:left w:val="none" w:sz="0" w:space="0" w:color="auto"/>
        <w:bottom w:val="none" w:sz="0" w:space="0" w:color="auto"/>
        <w:right w:val="none" w:sz="0" w:space="0" w:color="auto"/>
      </w:divBdr>
    </w:div>
    <w:div w:id="329598719">
      <w:bodyDiv w:val="1"/>
      <w:marLeft w:val="0"/>
      <w:marRight w:val="0"/>
      <w:marTop w:val="0"/>
      <w:marBottom w:val="0"/>
      <w:divBdr>
        <w:top w:val="none" w:sz="0" w:space="0" w:color="auto"/>
        <w:left w:val="none" w:sz="0" w:space="0" w:color="auto"/>
        <w:bottom w:val="none" w:sz="0" w:space="0" w:color="auto"/>
        <w:right w:val="none" w:sz="0" w:space="0" w:color="auto"/>
      </w:divBdr>
    </w:div>
    <w:div w:id="428505240">
      <w:bodyDiv w:val="1"/>
      <w:marLeft w:val="0"/>
      <w:marRight w:val="0"/>
      <w:marTop w:val="0"/>
      <w:marBottom w:val="0"/>
      <w:divBdr>
        <w:top w:val="none" w:sz="0" w:space="0" w:color="auto"/>
        <w:left w:val="none" w:sz="0" w:space="0" w:color="auto"/>
        <w:bottom w:val="none" w:sz="0" w:space="0" w:color="auto"/>
        <w:right w:val="none" w:sz="0" w:space="0" w:color="auto"/>
      </w:divBdr>
    </w:div>
    <w:div w:id="442648531">
      <w:bodyDiv w:val="1"/>
      <w:marLeft w:val="0"/>
      <w:marRight w:val="0"/>
      <w:marTop w:val="0"/>
      <w:marBottom w:val="0"/>
      <w:divBdr>
        <w:top w:val="none" w:sz="0" w:space="0" w:color="auto"/>
        <w:left w:val="none" w:sz="0" w:space="0" w:color="auto"/>
        <w:bottom w:val="none" w:sz="0" w:space="0" w:color="auto"/>
        <w:right w:val="none" w:sz="0" w:space="0" w:color="auto"/>
      </w:divBdr>
    </w:div>
    <w:div w:id="639118540">
      <w:bodyDiv w:val="1"/>
      <w:marLeft w:val="0"/>
      <w:marRight w:val="0"/>
      <w:marTop w:val="0"/>
      <w:marBottom w:val="0"/>
      <w:divBdr>
        <w:top w:val="none" w:sz="0" w:space="0" w:color="auto"/>
        <w:left w:val="none" w:sz="0" w:space="0" w:color="auto"/>
        <w:bottom w:val="none" w:sz="0" w:space="0" w:color="auto"/>
        <w:right w:val="none" w:sz="0" w:space="0" w:color="auto"/>
      </w:divBdr>
    </w:div>
    <w:div w:id="874390404">
      <w:bodyDiv w:val="1"/>
      <w:marLeft w:val="0"/>
      <w:marRight w:val="0"/>
      <w:marTop w:val="0"/>
      <w:marBottom w:val="0"/>
      <w:divBdr>
        <w:top w:val="none" w:sz="0" w:space="0" w:color="auto"/>
        <w:left w:val="none" w:sz="0" w:space="0" w:color="auto"/>
        <w:bottom w:val="none" w:sz="0" w:space="0" w:color="auto"/>
        <w:right w:val="none" w:sz="0" w:space="0" w:color="auto"/>
      </w:divBdr>
    </w:div>
    <w:div w:id="912853157">
      <w:bodyDiv w:val="1"/>
      <w:marLeft w:val="0"/>
      <w:marRight w:val="0"/>
      <w:marTop w:val="0"/>
      <w:marBottom w:val="0"/>
      <w:divBdr>
        <w:top w:val="none" w:sz="0" w:space="0" w:color="auto"/>
        <w:left w:val="none" w:sz="0" w:space="0" w:color="auto"/>
        <w:bottom w:val="none" w:sz="0" w:space="0" w:color="auto"/>
        <w:right w:val="none" w:sz="0" w:space="0" w:color="auto"/>
      </w:divBdr>
    </w:div>
    <w:div w:id="1096945635">
      <w:bodyDiv w:val="1"/>
      <w:marLeft w:val="0"/>
      <w:marRight w:val="0"/>
      <w:marTop w:val="0"/>
      <w:marBottom w:val="0"/>
      <w:divBdr>
        <w:top w:val="none" w:sz="0" w:space="0" w:color="auto"/>
        <w:left w:val="none" w:sz="0" w:space="0" w:color="auto"/>
        <w:bottom w:val="none" w:sz="0" w:space="0" w:color="auto"/>
        <w:right w:val="none" w:sz="0" w:space="0" w:color="auto"/>
      </w:divBdr>
    </w:div>
    <w:div w:id="1197817865">
      <w:bodyDiv w:val="1"/>
      <w:marLeft w:val="0"/>
      <w:marRight w:val="0"/>
      <w:marTop w:val="0"/>
      <w:marBottom w:val="0"/>
      <w:divBdr>
        <w:top w:val="none" w:sz="0" w:space="0" w:color="auto"/>
        <w:left w:val="none" w:sz="0" w:space="0" w:color="auto"/>
        <w:bottom w:val="none" w:sz="0" w:space="0" w:color="auto"/>
        <w:right w:val="none" w:sz="0" w:space="0" w:color="auto"/>
      </w:divBdr>
    </w:div>
    <w:div w:id="1379009953">
      <w:bodyDiv w:val="1"/>
      <w:marLeft w:val="0"/>
      <w:marRight w:val="0"/>
      <w:marTop w:val="0"/>
      <w:marBottom w:val="0"/>
      <w:divBdr>
        <w:top w:val="none" w:sz="0" w:space="0" w:color="auto"/>
        <w:left w:val="none" w:sz="0" w:space="0" w:color="auto"/>
        <w:bottom w:val="none" w:sz="0" w:space="0" w:color="auto"/>
        <w:right w:val="none" w:sz="0" w:space="0" w:color="auto"/>
      </w:divBdr>
    </w:div>
    <w:div w:id="1447970531">
      <w:bodyDiv w:val="1"/>
      <w:marLeft w:val="0"/>
      <w:marRight w:val="0"/>
      <w:marTop w:val="0"/>
      <w:marBottom w:val="0"/>
      <w:divBdr>
        <w:top w:val="none" w:sz="0" w:space="0" w:color="auto"/>
        <w:left w:val="none" w:sz="0" w:space="0" w:color="auto"/>
        <w:bottom w:val="none" w:sz="0" w:space="0" w:color="auto"/>
        <w:right w:val="none" w:sz="0" w:space="0" w:color="auto"/>
      </w:divBdr>
    </w:div>
    <w:div w:id="1493444501">
      <w:bodyDiv w:val="1"/>
      <w:marLeft w:val="0"/>
      <w:marRight w:val="0"/>
      <w:marTop w:val="0"/>
      <w:marBottom w:val="0"/>
      <w:divBdr>
        <w:top w:val="none" w:sz="0" w:space="0" w:color="auto"/>
        <w:left w:val="none" w:sz="0" w:space="0" w:color="auto"/>
        <w:bottom w:val="none" w:sz="0" w:space="0" w:color="auto"/>
        <w:right w:val="none" w:sz="0" w:space="0" w:color="auto"/>
      </w:divBdr>
    </w:div>
    <w:div w:id="1649356230">
      <w:bodyDiv w:val="1"/>
      <w:marLeft w:val="0"/>
      <w:marRight w:val="0"/>
      <w:marTop w:val="0"/>
      <w:marBottom w:val="0"/>
      <w:divBdr>
        <w:top w:val="none" w:sz="0" w:space="0" w:color="auto"/>
        <w:left w:val="none" w:sz="0" w:space="0" w:color="auto"/>
        <w:bottom w:val="none" w:sz="0" w:space="0" w:color="auto"/>
        <w:right w:val="none" w:sz="0" w:space="0" w:color="auto"/>
      </w:divBdr>
    </w:div>
    <w:div w:id="1669364876">
      <w:bodyDiv w:val="1"/>
      <w:marLeft w:val="0"/>
      <w:marRight w:val="0"/>
      <w:marTop w:val="0"/>
      <w:marBottom w:val="0"/>
      <w:divBdr>
        <w:top w:val="none" w:sz="0" w:space="0" w:color="auto"/>
        <w:left w:val="none" w:sz="0" w:space="0" w:color="auto"/>
        <w:bottom w:val="none" w:sz="0" w:space="0" w:color="auto"/>
        <w:right w:val="none" w:sz="0" w:space="0" w:color="auto"/>
      </w:divBdr>
    </w:div>
    <w:div w:id="1855486782">
      <w:bodyDiv w:val="1"/>
      <w:marLeft w:val="0"/>
      <w:marRight w:val="0"/>
      <w:marTop w:val="0"/>
      <w:marBottom w:val="0"/>
      <w:divBdr>
        <w:top w:val="none" w:sz="0" w:space="0" w:color="auto"/>
        <w:left w:val="none" w:sz="0" w:space="0" w:color="auto"/>
        <w:bottom w:val="none" w:sz="0" w:space="0" w:color="auto"/>
        <w:right w:val="none" w:sz="0" w:space="0" w:color="auto"/>
      </w:divBdr>
    </w:div>
    <w:div w:id="1972126322">
      <w:bodyDiv w:val="1"/>
      <w:marLeft w:val="0"/>
      <w:marRight w:val="0"/>
      <w:marTop w:val="0"/>
      <w:marBottom w:val="0"/>
      <w:divBdr>
        <w:top w:val="none" w:sz="0" w:space="0" w:color="auto"/>
        <w:left w:val="none" w:sz="0" w:space="0" w:color="auto"/>
        <w:bottom w:val="none" w:sz="0" w:space="0" w:color="auto"/>
        <w:right w:val="none" w:sz="0" w:space="0" w:color="auto"/>
      </w:divBdr>
    </w:div>
    <w:div w:id="2072535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chart" Target="charts/chart3.xml"/><Relationship Id="rId26" Type="http://schemas.openxmlformats.org/officeDocument/2006/relationships/hyperlink" Target="https://smallbusiness.chron.com/bakery-industry-analysis-64831.html" TargetMode="External"/><Relationship Id="rId3" Type="http://schemas.openxmlformats.org/officeDocument/2006/relationships/styles" Target="styles.xml"/><Relationship Id="rId21" Type="http://schemas.openxmlformats.org/officeDocument/2006/relationships/hyperlink" Target="https://smallbusiness.chron.com/bakery-industry-analysis-64831.html" TargetMode="Externa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chart" Target="charts/chart2.xml"/><Relationship Id="rId25" Type="http://schemas.openxmlformats.org/officeDocument/2006/relationships/hyperlink" Target="https://www.grandviewresearch.com/industry-analysis/bakery-products-market-" TargetMode="Externa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yperlink" Target="https://www.poilane.com/en/maison-poilane" TargetMode="External"/><Relationship Id="rId29" Type="http://schemas.openxmlformats.org/officeDocument/2006/relationships/hyperlink" Target="https://www.fob.uk.com/about-the-bread-indust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ob.uk" TargetMode="External"/><Relationship Id="rId24" Type="http://schemas.openxmlformats.org/officeDocument/2006/relationships/hyperlink" Target="https://www.grandviewresearch.com/industry-analysis/bakery-products-market-" TargetMode="Externa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yperlink" Target="https://www.grandviewresearch.com/industry-analysis/bakery-products-market-" TargetMode="External"/><Relationship Id="rId28" Type="http://schemas.openxmlformats.org/officeDocument/2006/relationships/hyperlink" Target="https://www.fob.uk.com/about-the-bread-industry" TargetMode="External"/><Relationship Id="rId10" Type="http://schemas.openxmlformats.org/officeDocument/2006/relationships/chart" Target="charts/chart1.xml"/><Relationship Id="rId19" Type="http://schemas.openxmlformats.org/officeDocument/2006/relationships/chart" Target="charts/chart4.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Ddpain.co.uk" TargetMode="External"/><Relationship Id="rId14" Type="http://schemas.openxmlformats.org/officeDocument/2006/relationships/diagramQuickStyle" Target="diagrams/quickStyle1.xml"/><Relationship Id="rId22" Type="http://schemas.openxmlformats.org/officeDocument/2006/relationships/hyperlink" Target="https://www.grandviewresearch.com/industry-analysis/bakery-products-market-" TargetMode="External"/><Relationship Id="rId27" Type="http://schemas.openxmlformats.org/officeDocument/2006/relationships/hyperlink" Target="https://www.fob.uk.com/about-the-bread-industry" TargetMode="Externa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E:\BREAK%20EVEN%20CHART%20-%20DELICE%20DU%20PAI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xlsx"/></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Sheet3!$C$17:$C$18</c:f>
              <c:strCache>
                <c:ptCount val="2"/>
                <c:pt idx="0">
                  <c:v>Market Share of the UK bread Production by value and Volume </c:v>
                </c:pt>
                <c:pt idx="1">
                  <c:v>% by value </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1-BBD9-49E0-BBB4-F407D9F92095}"/>
              </c:ext>
            </c:extLst>
          </c:dPt>
          <c:dPt>
            <c:idx val="1"/>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3-BBD9-49E0-BBB4-F407D9F92095}"/>
              </c:ext>
            </c:extLst>
          </c:dPt>
          <c:dPt>
            <c:idx val="2"/>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5-BBD9-49E0-BBB4-F407D9F92095}"/>
              </c:ext>
            </c:extLst>
          </c:dPt>
          <c:dPt>
            <c:idx val="3"/>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7-BBD9-49E0-BBB4-F407D9F92095}"/>
              </c:ext>
            </c:extLst>
          </c:dPt>
          <c:dPt>
            <c:idx val="4"/>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9-BBD9-49E0-BBB4-F407D9F92095}"/>
              </c:ext>
            </c:extLst>
          </c:dPt>
          <c:cat>
            <c:strRef>
              <c:f>Sheet3!$B$19:$B$23</c:f>
              <c:strCache>
                <c:ptCount val="3"/>
                <c:pt idx="0">
                  <c:v>Larger Plant Bakers </c:v>
                </c:pt>
                <c:pt idx="1">
                  <c:v>In- store Bakeries </c:v>
                </c:pt>
                <c:pt idx="2">
                  <c:v>High street bakers ( craft bakers)</c:v>
                </c:pt>
              </c:strCache>
            </c:strRef>
          </c:cat>
          <c:val>
            <c:numRef>
              <c:f>Sheet3!$C$19:$C$23</c:f>
              <c:numCache>
                <c:formatCode>General</c:formatCode>
                <c:ptCount val="5"/>
                <c:pt idx="0">
                  <c:v>75</c:v>
                </c:pt>
                <c:pt idx="1">
                  <c:v>20</c:v>
                </c:pt>
                <c:pt idx="2">
                  <c:v>5</c:v>
                </c:pt>
                <c:pt idx="4">
                  <c:v>100</c:v>
                </c:pt>
              </c:numCache>
            </c:numRef>
          </c:val>
          <c:extLst>
            <c:ext xmlns:c16="http://schemas.microsoft.com/office/drawing/2014/chart" uri="{C3380CC4-5D6E-409C-BE32-E72D297353CC}">
              <c16:uniqueId val="{0000000A-BBD9-49E0-BBB4-F407D9F92095}"/>
            </c:ext>
          </c:extLst>
        </c:ser>
        <c:ser>
          <c:idx val="1"/>
          <c:order val="1"/>
          <c:tx>
            <c:strRef>
              <c:f>Sheet3!$D$17:$D$18</c:f>
              <c:strCache>
                <c:ptCount val="2"/>
                <c:pt idx="0">
                  <c:v>Market Share of the UK bread Production by value and Volume </c:v>
                </c:pt>
                <c:pt idx="1">
                  <c:v>% by volume </c:v>
                </c:pt>
              </c:strCache>
            </c:strRef>
          </c:tx>
          <c:spPr>
            <a:solidFill>
              <a:schemeClr val="accent2"/>
            </a:solidFill>
            <a:ln w="19050">
              <a:solidFill>
                <a:schemeClr val="lt1"/>
              </a:solidFill>
            </a:ln>
            <a:effectLst/>
          </c:spPr>
          <c:invertIfNegative val="0"/>
          <c:dPt>
            <c:idx val="0"/>
            <c:invertIfNegative val="0"/>
            <c:bubble3D val="0"/>
            <c:spPr>
              <a:solidFill>
                <a:schemeClr val="accent2"/>
              </a:solidFill>
              <a:ln w="19050">
                <a:solidFill>
                  <a:schemeClr val="lt1"/>
                </a:solidFill>
              </a:ln>
              <a:effectLst/>
            </c:spPr>
            <c:extLst>
              <c:ext xmlns:c16="http://schemas.microsoft.com/office/drawing/2014/chart" uri="{C3380CC4-5D6E-409C-BE32-E72D297353CC}">
                <c16:uniqueId val="{0000000C-BBD9-49E0-BBB4-F407D9F92095}"/>
              </c:ext>
            </c:extLst>
          </c:dPt>
          <c:dPt>
            <c:idx val="1"/>
            <c:invertIfNegative val="0"/>
            <c:bubble3D val="0"/>
            <c:spPr>
              <a:solidFill>
                <a:schemeClr val="accent2"/>
              </a:solidFill>
              <a:ln w="19050">
                <a:solidFill>
                  <a:schemeClr val="lt1"/>
                </a:solidFill>
              </a:ln>
              <a:effectLst/>
            </c:spPr>
            <c:extLst>
              <c:ext xmlns:c16="http://schemas.microsoft.com/office/drawing/2014/chart" uri="{C3380CC4-5D6E-409C-BE32-E72D297353CC}">
                <c16:uniqueId val="{0000000E-BBD9-49E0-BBB4-F407D9F92095}"/>
              </c:ext>
            </c:extLst>
          </c:dPt>
          <c:dPt>
            <c:idx val="2"/>
            <c:invertIfNegative val="0"/>
            <c:bubble3D val="0"/>
            <c:spPr>
              <a:solidFill>
                <a:schemeClr val="accent2"/>
              </a:solidFill>
              <a:ln w="19050">
                <a:solidFill>
                  <a:schemeClr val="lt1"/>
                </a:solidFill>
              </a:ln>
              <a:effectLst/>
            </c:spPr>
            <c:extLst>
              <c:ext xmlns:c16="http://schemas.microsoft.com/office/drawing/2014/chart" uri="{C3380CC4-5D6E-409C-BE32-E72D297353CC}">
                <c16:uniqueId val="{00000010-BBD9-49E0-BBB4-F407D9F92095}"/>
              </c:ext>
            </c:extLst>
          </c:dPt>
          <c:dPt>
            <c:idx val="3"/>
            <c:invertIfNegative val="0"/>
            <c:bubble3D val="0"/>
            <c:spPr>
              <a:solidFill>
                <a:schemeClr val="accent2"/>
              </a:solidFill>
              <a:ln w="19050">
                <a:solidFill>
                  <a:schemeClr val="lt1"/>
                </a:solidFill>
              </a:ln>
              <a:effectLst/>
            </c:spPr>
            <c:extLst>
              <c:ext xmlns:c16="http://schemas.microsoft.com/office/drawing/2014/chart" uri="{C3380CC4-5D6E-409C-BE32-E72D297353CC}">
                <c16:uniqueId val="{00000012-BBD9-49E0-BBB4-F407D9F92095}"/>
              </c:ext>
            </c:extLst>
          </c:dPt>
          <c:dPt>
            <c:idx val="4"/>
            <c:invertIfNegative val="0"/>
            <c:bubble3D val="0"/>
            <c:spPr>
              <a:solidFill>
                <a:schemeClr val="accent2"/>
              </a:solidFill>
              <a:ln w="19050">
                <a:solidFill>
                  <a:schemeClr val="lt1"/>
                </a:solidFill>
              </a:ln>
              <a:effectLst/>
            </c:spPr>
            <c:extLst>
              <c:ext xmlns:c16="http://schemas.microsoft.com/office/drawing/2014/chart" uri="{C3380CC4-5D6E-409C-BE32-E72D297353CC}">
                <c16:uniqueId val="{00000014-BBD9-49E0-BBB4-F407D9F92095}"/>
              </c:ext>
            </c:extLst>
          </c:dPt>
          <c:cat>
            <c:strRef>
              <c:f>Sheet3!$B$19:$B$23</c:f>
              <c:strCache>
                <c:ptCount val="3"/>
                <c:pt idx="0">
                  <c:v>Larger Plant Bakers </c:v>
                </c:pt>
                <c:pt idx="1">
                  <c:v>In- store Bakeries </c:v>
                </c:pt>
                <c:pt idx="2">
                  <c:v>High street bakers ( craft bakers)</c:v>
                </c:pt>
              </c:strCache>
            </c:strRef>
          </c:cat>
          <c:val>
            <c:numRef>
              <c:f>Sheet3!$D$19:$D$23</c:f>
              <c:numCache>
                <c:formatCode>General</c:formatCode>
                <c:ptCount val="5"/>
                <c:pt idx="0">
                  <c:v>85</c:v>
                </c:pt>
                <c:pt idx="1">
                  <c:v>12</c:v>
                </c:pt>
                <c:pt idx="2">
                  <c:v>3</c:v>
                </c:pt>
                <c:pt idx="4">
                  <c:v>100</c:v>
                </c:pt>
              </c:numCache>
            </c:numRef>
          </c:val>
          <c:extLst>
            <c:ext xmlns:c16="http://schemas.microsoft.com/office/drawing/2014/chart" uri="{C3380CC4-5D6E-409C-BE32-E72D297353CC}">
              <c16:uniqueId val="{00000015-BBD9-49E0-BBB4-F407D9F92095}"/>
            </c:ext>
          </c:extLst>
        </c:ser>
        <c:ser>
          <c:idx val="2"/>
          <c:order val="2"/>
          <c:tx>
            <c:strRef>
              <c:f>Sheet3!$E$17:$E$18</c:f>
              <c:strCache>
                <c:ptCount val="2"/>
                <c:pt idx="0">
                  <c:v>Market Share of the UK bread Production by value and Volume </c:v>
                </c:pt>
                <c:pt idx="1">
                  <c:v>% by volume </c:v>
                </c:pt>
              </c:strCache>
            </c:strRef>
          </c:tx>
          <c:spPr>
            <a:solidFill>
              <a:schemeClr val="accent3"/>
            </a:solidFill>
            <a:ln w="19050">
              <a:solidFill>
                <a:schemeClr val="lt1"/>
              </a:solidFill>
            </a:ln>
            <a:effectLst/>
          </c:spPr>
          <c:invertIfNegative val="0"/>
          <c:dPt>
            <c:idx val="0"/>
            <c:invertIfNegative val="0"/>
            <c:bubble3D val="0"/>
            <c:spPr>
              <a:solidFill>
                <a:schemeClr val="accent3"/>
              </a:solidFill>
              <a:ln w="19050">
                <a:solidFill>
                  <a:schemeClr val="lt1"/>
                </a:solidFill>
              </a:ln>
              <a:effectLst/>
            </c:spPr>
            <c:extLst>
              <c:ext xmlns:c16="http://schemas.microsoft.com/office/drawing/2014/chart" uri="{C3380CC4-5D6E-409C-BE32-E72D297353CC}">
                <c16:uniqueId val="{00000017-BBD9-49E0-BBB4-F407D9F92095}"/>
              </c:ext>
            </c:extLst>
          </c:dPt>
          <c:dPt>
            <c:idx val="1"/>
            <c:invertIfNegative val="0"/>
            <c:bubble3D val="0"/>
            <c:spPr>
              <a:solidFill>
                <a:schemeClr val="accent3"/>
              </a:solidFill>
              <a:ln w="19050">
                <a:solidFill>
                  <a:schemeClr val="lt1"/>
                </a:solidFill>
              </a:ln>
              <a:effectLst/>
            </c:spPr>
            <c:extLst>
              <c:ext xmlns:c16="http://schemas.microsoft.com/office/drawing/2014/chart" uri="{C3380CC4-5D6E-409C-BE32-E72D297353CC}">
                <c16:uniqueId val="{00000019-BBD9-49E0-BBB4-F407D9F92095}"/>
              </c:ext>
            </c:extLst>
          </c:dPt>
          <c:dPt>
            <c:idx val="2"/>
            <c:invertIfNegative val="0"/>
            <c:bubble3D val="0"/>
            <c:spPr>
              <a:solidFill>
                <a:schemeClr val="accent3"/>
              </a:solidFill>
              <a:ln w="19050">
                <a:solidFill>
                  <a:schemeClr val="lt1"/>
                </a:solidFill>
              </a:ln>
              <a:effectLst/>
            </c:spPr>
            <c:extLst>
              <c:ext xmlns:c16="http://schemas.microsoft.com/office/drawing/2014/chart" uri="{C3380CC4-5D6E-409C-BE32-E72D297353CC}">
                <c16:uniqueId val="{0000001B-BBD9-49E0-BBB4-F407D9F92095}"/>
              </c:ext>
            </c:extLst>
          </c:dPt>
          <c:dPt>
            <c:idx val="3"/>
            <c:invertIfNegative val="0"/>
            <c:bubble3D val="0"/>
            <c:spPr>
              <a:solidFill>
                <a:schemeClr val="accent3"/>
              </a:solidFill>
              <a:ln w="19050">
                <a:solidFill>
                  <a:schemeClr val="lt1"/>
                </a:solidFill>
              </a:ln>
              <a:effectLst/>
            </c:spPr>
            <c:extLst>
              <c:ext xmlns:c16="http://schemas.microsoft.com/office/drawing/2014/chart" uri="{C3380CC4-5D6E-409C-BE32-E72D297353CC}">
                <c16:uniqueId val="{0000001D-BBD9-49E0-BBB4-F407D9F92095}"/>
              </c:ext>
            </c:extLst>
          </c:dPt>
          <c:dPt>
            <c:idx val="4"/>
            <c:invertIfNegative val="0"/>
            <c:bubble3D val="0"/>
            <c:spPr>
              <a:solidFill>
                <a:schemeClr val="accent3"/>
              </a:solidFill>
              <a:ln w="19050">
                <a:solidFill>
                  <a:schemeClr val="lt1"/>
                </a:solidFill>
              </a:ln>
              <a:effectLst/>
            </c:spPr>
            <c:extLst>
              <c:ext xmlns:c16="http://schemas.microsoft.com/office/drawing/2014/chart" uri="{C3380CC4-5D6E-409C-BE32-E72D297353CC}">
                <c16:uniqueId val="{0000001F-BBD9-49E0-BBB4-F407D9F92095}"/>
              </c:ext>
            </c:extLst>
          </c:dPt>
          <c:cat>
            <c:strRef>
              <c:f>Sheet3!$B$19:$B$23</c:f>
              <c:strCache>
                <c:ptCount val="3"/>
                <c:pt idx="0">
                  <c:v>Larger Plant Bakers </c:v>
                </c:pt>
                <c:pt idx="1">
                  <c:v>In- store Bakeries </c:v>
                </c:pt>
                <c:pt idx="2">
                  <c:v>High street bakers ( craft bakers)</c:v>
                </c:pt>
              </c:strCache>
            </c:strRef>
          </c:cat>
          <c:val>
            <c:numRef>
              <c:f>Sheet3!$E$19:$E$23</c:f>
              <c:numCache>
                <c:formatCode>General</c:formatCode>
                <c:ptCount val="5"/>
              </c:numCache>
            </c:numRef>
          </c:val>
          <c:extLst>
            <c:ext xmlns:c16="http://schemas.microsoft.com/office/drawing/2014/chart" uri="{C3380CC4-5D6E-409C-BE32-E72D297353CC}">
              <c16:uniqueId val="{00000020-BBD9-49E0-BBB4-F407D9F92095}"/>
            </c:ext>
          </c:extLst>
        </c:ser>
        <c:dLbls>
          <c:showLegendKey val="0"/>
          <c:showVal val="0"/>
          <c:showCatName val="0"/>
          <c:showSerName val="0"/>
          <c:showPercent val="0"/>
          <c:showBubbleSize val="0"/>
        </c:dLbls>
        <c:gapWidth val="100"/>
        <c:axId val="556251656"/>
        <c:axId val="556258872"/>
      </c:barChart>
      <c:catAx>
        <c:axId val="55625165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258872"/>
        <c:crosses val="autoZero"/>
        <c:auto val="1"/>
        <c:lblAlgn val="ctr"/>
        <c:lblOffset val="100"/>
        <c:noMultiLvlLbl val="0"/>
      </c:catAx>
      <c:valAx>
        <c:axId val="5562588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251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START</a:t>
            </a:r>
            <a:r>
              <a:rPr lang="en-GB" baseline="0"/>
              <a:t> UP CAPITAL</a:t>
            </a:r>
            <a:endParaRPr lang="en-GB"/>
          </a:p>
        </c:rich>
      </c:tx>
      <c:layout>
        <c:manualLayout>
          <c:xMode val="edge"/>
          <c:yMode val="edge"/>
          <c:x val="4.7458223972003485E-2"/>
          <c:y val="0.71904734943856419"/>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27414910973966095"/>
          <c:y val="4.1641943433241922E-4"/>
          <c:w val="0.40287467191601051"/>
          <c:h val="0.6714577865266842"/>
        </c:manualLayout>
      </c:layout>
      <c:pieChart>
        <c:varyColors val="1"/>
        <c:ser>
          <c:idx val="0"/>
          <c:order val="0"/>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4C2-4778-A0BE-4945D2AAFD11}"/>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4C2-4778-A0BE-4945D2AAFD1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Sheet4!$A$3:$A$4</c:f>
              <c:strCache>
                <c:ptCount val="2"/>
                <c:pt idx="0">
                  <c:v>Owners  capital (£)</c:v>
                </c:pt>
                <c:pt idx="1">
                  <c:v>Investor (£)</c:v>
                </c:pt>
              </c:strCache>
            </c:strRef>
          </c:cat>
          <c:val>
            <c:numRef>
              <c:f>Sheet4!$B$3:$B$4</c:f>
              <c:numCache>
                <c:formatCode>#,##0</c:formatCode>
                <c:ptCount val="2"/>
                <c:pt idx="0">
                  <c:v>500000</c:v>
                </c:pt>
                <c:pt idx="1">
                  <c:v>200000</c:v>
                </c:pt>
              </c:numCache>
            </c:numRef>
          </c:val>
          <c:extLst>
            <c:ext xmlns:c16="http://schemas.microsoft.com/office/drawing/2014/chart" uri="{C3380CC4-5D6E-409C-BE32-E72D297353CC}">
              <c16:uniqueId val="{00000004-24C2-4778-A0BE-4945D2AAFD1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Projected</a:t>
            </a:r>
            <a:r>
              <a:rPr lang="en-US" baseline="0"/>
              <a:t> Break Even analysis for Delice Du Pain</a:t>
            </a:r>
            <a:endParaRPr lang="en-US"/>
          </a:p>
        </c:rich>
      </c:tx>
      <c:layout>
        <c:manualLayout>
          <c:xMode val="edge"/>
          <c:yMode val="edge"/>
          <c:x val="0.33807345807345807"/>
          <c:y val="3.69088811995386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Sheet2!$A$35</c:f>
              <c:strCache>
                <c:ptCount val="1"/>
                <c:pt idx="0">
                  <c:v>Sales</c:v>
                </c:pt>
              </c:strCache>
            </c:strRef>
          </c:tx>
          <c:spPr>
            <a:ln w="28575" cap="rnd">
              <a:solidFill>
                <a:schemeClr val="accent1"/>
              </a:solidFill>
              <a:round/>
            </a:ln>
            <a:effectLst/>
          </c:spPr>
          <c:marker>
            <c:symbol val="none"/>
          </c:marker>
          <c:val>
            <c:numRef>
              <c:f>Sheet2!$B$35:$J$35</c:f>
              <c:numCache>
                <c:formatCode>General</c:formatCode>
                <c:ptCount val="9"/>
                <c:pt idx="2" formatCode="#,##0">
                  <c:v>20000</c:v>
                </c:pt>
                <c:pt idx="3" formatCode="#,##0">
                  <c:v>22000</c:v>
                </c:pt>
                <c:pt idx="4" formatCode="#,##0">
                  <c:v>32000</c:v>
                </c:pt>
                <c:pt idx="5" formatCode="#,##0">
                  <c:v>74000</c:v>
                </c:pt>
                <c:pt idx="6" formatCode="#,##0">
                  <c:v>200000</c:v>
                </c:pt>
                <c:pt idx="7" formatCode="#,##0">
                  <c:v>284000</c:v>
                </c:pt>
                <c:pt idx="8" formatCode="#,##0">
                  <c:v>460000</c:v>
                </c:pt>
              </c:numCache>
            </c:numRef>
          </c:val>
          <c:smooth val="0"/>
          <c:extLst>
            <c:ext xmlns:c16="http://schemas.microsoft.com/office/drawing/2014/chart" uri="{C3380CC4-5D6E-409C-BE32-E72D297353CC}">
              <c16:uniqueId val="{00000000-9063-471E-AB99-B214D685D4FB}"/>
            </c:ext>
          </c:extLst>
        </c:ser>
        <c:ser>
          <c:idx val="1"/>
          <c:order val="1"/>
          <c:tx>
            <c:strRef>
              <c:f>Sheet2!$A$36</c:f>
              <c:strCache>
                <c:ptCount val="1"/>
                <c:pt idx="0">
                  <c:v>Variable cost</c:v>
                </c:pt>
              </c:strCache>
            </c:strRef>
          </c:tx>
          <c:spPr>
            <a:ln w="28575" cap="rnd">
              <a:solidFill>
                <a:schemeClr val="accent2"/>
              </a:solidFill>
              <a:round/>
            </a:ln>
            <a:effectLst/>
          </c:spPr>
          <c:marker>
            <c:symbol val="none"/>
          </c:marker>
          <c:val>
            <c:numRef>
              <c:f>Sheet2!$B$36:$J$36</c:f>
              <c:numCache>
                <c:formatCode>General</c:formatCode>
                <c:ptCount val="9"/>
                <c:pt idx="2" formatCode="#,##0">
                  <c:v>4500</c:v>
                </c:pt>
                <c:pt idx="3" formatCode="#,##0">
                  <c:v>4950</c:v>
                </c:pt>
                <c:pt idx="4" formatCode="#,##0">
                  <c:v>7200</c:v>
                </c:pt>
                <c:pt idx="5" formatCode="#,##0">
                  <c:v>16650</c:v>
                </c:pt>
                <c:pt idx="6" formatCode="#,##0">
                  <c:v>45000</c:v>
                </c:pt>
                <c:pt idx="7" formatCode="#,##0">
                  <c:v>63900</c:v>
                </c:pt>
                <c:pt idx="8" formatCode="#,##0">
                  <c:v>103500</c:v>
                </c:pt>
              </c:numCache>
            </c:numRef>
          </c:val>
          <c:smooth val="0"/>
          <c:extLst>
            <c:ext xmlns:c16="http://schemas.microsoft.com/office/drawing/2014/chart" uri="{C3380CC4-5D6E-409C-BE32-E72D297353CC}">
              <c16:uniqueId val="{00000001-9063-471E-AB99-B214D685D4FB}"/>
            </c:ext>
          </c:extLst>
        </c:ser>
        <c:ser>
          <c:idx val="2"/>
          <c:order val="2"/>
          <c:tx>
            <c:strRef>
              <c:f>Sheet2!$A$37</c:f>
              <c:strCache>
                <c:ptCount val="1"/>
                <c:pt idx="0">
                  <c:v>Contribution</c:v>
                </c:pt>
              </c:strCache>
            </c:strRef>
          </c:tx>
          <c:spPr>
            <a:ln w="28575" cap="rnd">
              <a:solidFill>
                <a:schemeClr val="accent3"/>
              </a:solidFill>
              <a:round/>
            </a:ln>
            <a:effectLst/>
          </c:spPr>
          <c:marker>
            <c:symbol val="none"/>
          </c:marker>
          <c:val>
            <c:numRef>
              <c:f>Sheet2!$B$37:$J$37</c:f>
              <c:numCache>
                <c:formatCode>General</c:formatCode>
                <c:ptCount val="9"/>
                <c:pt idx="2" formatCode="#,##0">
                  <c:v>15500</c:v>
                </c:pt>
                <c:pt idx="3" formatCode="#,##0">
                  <c:v>17050</c:v>
                </c:pt>
                <c:pt idx="4" formatCode="#,##0">
                  <c:v>24800</c:v>
                </c:pt>
                <c:pt idx="5" formatCode="#,##0">
                  <c:v>57350</c:v>
                </c:pt>
                <c:pt idx="6" formatCode="#,##0">
                  <c:v>155000</c:v>
                </c:pt>
                <c:pt idx="7" formatCode="#,##0">
                  <c:v>220100</c:v>
                </c:pt>
                <c:pt idx="8" formatCode="#,##0">
                  <c:v>356500</c:v>
                </c:pt>
              </c:numCache>
            </c:numRef>
          </c:val>
          <c:smooth val="0"/>
          <c:extLst>
            <c:ext xmlns:c16="http://schemas.microsoft.com/office/drawing/2014/chart" uri="{C3380CC4-5D6E-409C-BE32-E72D297353CC}">
              <c16:uniqueId val="{00000002-9063-471E-AB99-B214D685D4FB}"/>
            </c:ext>
          </c:extLst>
        </c:ser>
        <c:ser>
          <c:idx val="3"/>
          <c:order val="3"/>
          <c:tx>
            <c:strRef>
              <c:f>Sheet2!$A$38</c:f>
              <c:strCache>
                <c:ptCount val="1"/>
                <c:pt idx="0">
                  <c:v>Fixed Cost</c:v>
                </c:pt>
              </c:strCache>
            </c:strRef>
          </c:tx>
          <c:spPr>
            <a:ln w="28575" cap="rnd">
              <a:solidFill>
                <a:schemeClr val="accent4"/>
              </a:solidFill>
              <a:round/>
            </a:ln>
            <a:effectLst/>
          </c:spPr>
          <c:marker>
            <c:symbol val="none"/>
          </c:marker>
          <c:trendline>
            <c:spPr>
              <a:ln w="19050" cap="rnd">
                <a:solidFill>
                  <a:schemeClr val="accent4"/>
                </a:solidFill>
                <a:prstDash val="sysDot"/>
              </a:ln>
              <a:effectLst/>
            </c:spPr>
            <c:trendlineType val="linear"/>
            <c:dispRSqr val="0"/>
            <c:dispEq val="0"/>
          </c:trendline>
          <c:val>
            <c:numRef>
              <c:f>Sheet2!$B$38:$J$38</c:f>
              <c:numCache>
                <c:formatCode>General</c:formatCode>
                <c:ptCount val="9"/>
                <c:pt idx="2" formatCode="#,##0">
                  <c:v>830</c:v>
                </c:pt>
                <c:pt idx="3" formatCode="#,##0">
                  <c:v>830</c:v>
                </c:pt>
                <c:pt idx="4" formatCode="#,##0">
                  <c:v>830</c:v>
                </c:pt>
                <c:pt idx="5" formatCode="#,##0">
                  <c:v>2490</c:v>
                </c:pt>
                <c:pt idx="6" formatCode="#,##0">
                  <c:v>2490</c:v>
                </c:pt>
                <c:pt idx="7" formatCode="#,##0">
                  <c:v>4980</c:v>
                </c:pt>
                <c:pt idx="8" formatCode="#,##0">
                  <c:v>4980</c:v>
                </c:pt>
              </c:numCache>
            </c:numRef>
          </c:val>
          <c:smooth val="0"/>
          <c:extLst>
            <c:ext xmlns:c16="http://schemas.microsoft.com/office/drawing/2014/chart" uri="{C3380CC4-5D6E-409C-BE32-E72D297353CC}">
              <c16:uniqueId val="{00000004-9063-471E-AB99-B214D685D4FB}"/>
            </c:ext>
          </c:extLst>
        </c:ser>
        <c:dLbls>
          <c:showLegendKey val="0"/>
          <c:showVal val="0"/>
          <c:showCatName val="0"/>
          <c:showSerName val="0"/>
          <c:showPercent val="0"/>
          <c:showBubbleSize val="0"/>
        </c:dLbls>
        <c:smooth val="0"/>
        <c:axId val="525335496"/>
        <c:axId val="525337464"/>
      </c:lineChart>
      <c:catAx>
        <c:axId val="525335496"/>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337464"/>
        <c:crosses val="autoZero"/>
        <c:auto val="1"/>
        <c:lblAlgn val="ctr"/>
        <c:lblOffset val="100"/>
        <c:noMultiLvlLbl val="0"/>
      </c:catAx>
      <c:valAx>
        <c:axId val="525337464"/>
        <c:scaling>
          <c:orientation val="minMax"/>
        </c:scaling>
        <c:delete val="0"/>
        <c:axPos val="l"/>
        <c:majorGridlines>
          <c:spPr>
            <a:ln w="9525" cap="flat" cmpd="sng" algn="ctr">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33549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40244372394627143"/>
          <c:y val="0.18097222222222226"/>
          <c:w val="0.55233410529566163"/>
          <c:h val="0.72088764946048411"/>
        </c:manualLayout>
      </c:layout>
      <c:barChart>
        <c:barDir val="bar"/>
        <c:grouping val="stacked"/>
        <c:varyColors val="0"/>
        <c:ser>
          <c:idx val="0"/>
          <c:order val="0"/>
          <c:tx>
            <c:strRef>
              <c:f>Sheet2!$B$5</c:f>
              <c:strCache>
                <c:ptCount val="1"/>
                <c:pt idx="0">
                  <c:v>Start date </c:v>
                </c:pt>
              </c:strCache>
            </c:strRef>
          </c:tx>
          <c:spPr>
            <a:solidFill>
              <a:schemeClr val="accent1"/>
            </a:solidFill>
            <a:ln>
              <a:noFill/>
            </a:ln>
            <a:effectLst/>
          </c:spPr>
          <c:invertIfNegative val="0"/>
          <c:cat>
            <c:strRef>
              <c:f>Sheet2!$A$6:$A$28</c:f>
              <c:strCache>
                <c:ptCount val="23"/>
                <c:pt idx="0">
                  <c:v>Pick name for business </c:v>
                </c:pt>
                <c:pt idx="1">
                  <c:v>Register business</c:v>
                </c:pt>
                <c:pt idx="2">
                  <c:v>Meet with bank manager to open business account</c:v>
                </c:pt>
                <c:pt idx="3">
                  <c:v>Buy cash till for the business </c:v>
                </c:pt>
                <c:pt idx="4">
                  <c:v>Create online payment platforms </c:v>
                </c:pt>
                <c:pt idx="5">
                  <c:v>Apply &amp; obtain tax payers ID</c:v>
                </c:pt>
                <c:pt idx="6">
                  <c:v>business licence and permit licences</c:v>
                </c:pt>
                <c:pt idx="7">
                  <c:v>Insure the business</c:v>
                </c:pt>
                <c:pt idx="8">
                  <c:v>Renovations and rent arrangement</c:v>
                </c:pt>
                <c:pt idx="9">
                  <c:v>Investors loan</c:v>
                </c:pt>
                <c:pt idx="10">
                  <c:v>Writing business plan</c:v>
                </c:pt>
                <c:pt idx="11">
                  <c:v>Contracts and legal documents </c:v>
                </c:pt>
                <c:pt idx="12">
                  <c:v>Create business logo</c:v>
                </c:pt>
                <c:pt idx="13">
                  <c:v>Packaging and graphic Designs/marketing/advertising/promotions</c:v>
                </c:pt>
                <c:pt idx="14">
                  <c:v>Recruitment/selection </c:v>
                </c:pt>
                <c:pt idx="15">
                  <c:v>Design website</c:v>
                </c:pt>
                <c:pt idx="16">
                  <c:v>Promoting business online/local area</c:v>
                </c:pt>
                <c:pt idx="17">
                  <c:v>Health and safety documents</c:v>
                </c:pt>
                <c:pt idx="18">
                  <c:v>Delice Du Pain product list and details recipes</c:v>
                </c:pt>
                <c:pt idx="19">
                  <c:v>Training and induction of staff</c:v>
                </c:pt>
                <c:pt idx="20">
                  <c:v>Suppliers of all our raw materials</c:v>
                </c:pt>
                <c:pt idx="21">
                  <c:v>Purchase of delivery vans</c:v>
                </c:pt>
                <c:pt idx="22">
                  <c:v>Launch party </c:v>
                </c:pt>
              </c:strCache>
            </c:strRef>
          </c:cat>
          <c:val>
            <c:numRef>
              <c:f>Sheet2!$B$6:$B$28</c:f>
              <c:numCache>
                <c:formatCode>d\-mmm</c:formatCode>
                <c:ptCount val="23"/>
                <c:pt idx="0">
                  <c:v>43800</c:v>
                </c:pt>
                <c:pt idx="1">
                  <c:v>43801</c:v>
                </c:pt>
                <c:pt idx="2">
                  <c:v>43803</c:v>
                </c:pt>
                <c:pt idx="3">
                  <c:v>43804</c:v>
                </c:pt>
                <c:pt idx="4">
                  <c:v>43809</c:v>
                </c:pt>
                <c:pt idx="5">
                  <c:v>43811</c:v>
                </c:pt>
                <c:pt idx="6">
                  <c:v>43812</c:v>
                </c:pt>
                <c:pt idx="7">
                  <c:v>43478</c:v>
                </c:pt>
                <c:pt idx="8">
                  <c:v>43493</c:v>
                </c:pt>
                <c:pt idx="9">
                  <c:v>43495</c:v>
                </c:pt>
                <c:pt idx="10">
                  <c:v>43499</c:v>
                </c:pt>
                <c:pt idx="11">
                  <c:v>43507</c:v>
                </c:pt>
                <c:pt idx="12">
                  <c:v>43511</c:v>
                </c:pt>
                <c:pt idx="13">
                  <c:v>43516</c:v>
                </c:pt>
                <c:pt idx="14">
                  <c:v>43524</c:v>
                </c:pt>
                <c:pt idx="15">
                  <c:v>43526</c:v>
                </c:pt>
                <c:pt idx="16">
                  <c:v>43528</c:v>
                </c:pt>
                <c:pt idx="17">
                  <c:v>43532</c:v>
                </c:pt>
                <c:pt idx="18">
                  <c:v>43533</c:v>
                </c:pt>
                <c:pt idx="19">
                  <c:v>43542</c:v>
                </c:pt>
                <c:pt idx="20">
                  <c:v>43544</c:v>
                </c:pt>
                <c:pt idx="21">
                  <c:v>43548</c:v>
                </c:pt>
                <c:pt idx="22">
                  <c:v>43559</c:v>
                </c:pt>
              </c:numCache>
            </c:numRef>
          </c:val>
          <c:extLst>
            <c:ext xmlns:c16="http://schemas.microsoft.com/office/drawing/2014/chart" uri="{C3380CC4-5D6E-409C-BE32-E72D297353CC}">
              <c16:uniqueId val="{00000000-A4E7-49E6-B93D-DE3BBE53A84D}"/>
            </c:ext>
          </c:extLst>
        </c:ser>
        <c:ser>
          <c:idx val="1"/>
          <c:order val="1"/>
          <c:tx>
            <c:strRef>
              <c:f>Sheet2!$C$5</c:f>
              <c:strCache>
                <c:ptCount val="1"/>
                <c:pt idx="0">
                  <c:v>End date</c:v>
                </c:pt>
              </c:strCache>
            </c:strRef>
          </c:tx>
          <c:spPr>
            <a:solidFill>
              <a:schemeClr val="accent2"/>
            </a:solidFill>
            <a:ln>
              <a:noFill/>
            </a:ln>
            <a:effectLst/>
          </c:spPr>
          <c:invertIfNegative val="0"/>
          <c:cat>
            <c:strRef>
              <c:f>Sheet2!$A$6:$A$28</c:f>
              <c:strCache>
                <c:ptCount val="23"/>
                <c:pt idx="0">
                  <c:v>Pick name for business </c:v>
                </c:pt>
                <c:pt idx="1">
                  <c:v>Register business</c:v>
                </c:pt>
                <c:pt idx="2">
                  <c:v>Meet with bank manager to open business account</c:v>
                </c:pt>
                <c:pt idx="3">
                  <c:v>Buy cash till for the business </c:v>
                </c:pt>
                <c:pt idx="4">
                  <c:v>Create online payment platforms </c:v>
                </c:pt>
                <c:pt idx="5">
                  <c:v>Apply &amp; obtain tax payers ID</c:v>
                </c:pt>
                <c:pt idx="6">
                  <c:v>business licence and permit licences</c:v>
                </c:pt>
                <c:pt idx="7">
                  <c:v>Insure the business</c:v>
                </c:pt>
                <c:pt idx="8">
                  <c:v>Renovations and rent arrangement</c:v>
                </c:pt>
                <c:pt idx="9">
                  <c:v>Investors loan</c:v>
                </c:pt>
                <c:pt idx="10">
                  <c:v>Writing business plan</c:v>
                </c:pt>
                <c:pt idx="11">
                  <c:v>Contracts and legal documents </c:v>
                </c:pt>
                <c:pt idx="12">
                  <c:v>Create business logo</c:v>
                </c:pt>
                <c:pt idx="13">
                  <c:v>Packaging and graphic Designs/marketing/advertising/promotions</c:v>
                </c:pt>
                <c:pt idx="14">
                  <c:v>Recruitment/selection </c:v>
                </c:pt>
                <c:pt idx="15">
                  <c:v>Design website</c:v>
                </c:pt>
                <c:pt idx="16">
                  <c:v>Promoting business online/local area</c:v>
                </c:pt>
                <c:pt idx="17">
                  <c:v>Health and safety documents</c:v>
                </c:pt>
                <c:pt idx="18">
                  <c:v>Delice Du Pain product list and details recipes</c:v>
                </c:pt>
                <c:pt idx="19">
                  <c:v>Training and induction of staff</c:v>
                </c:pt>
                <c:pt idx="20">
                  <c:v>Suppliers of all our raw materials</c:v>
                </c:pt>
                <c:pt idx="21">
                  <c:v>Purchase of delivery vans</c:v>
                </c:pt>
                <c:pt idx="22">
                  <c:v>Launch party </c:v>
                </c:pt>
              </c:strCache>
            </c:strRef>
          </c:cat>
          <c:val>
            <c:numRef>
              <c:f>Sheet2!$C$6:$C$28</c:f>
              <c:numCache>
                <c:formatCode>d\-mmm</c:formatCode>
                <c:ptCount val="23"/>
                <c:pt idx="0">
                  <c:v>43800</c:v>
                </c:pt>
                <c:pt idx="1">
                  <c:v>43802</c:v>
                </c:pt>
                <c:pt idx="2">
                  <c:v>43803</c:v>
                </c:pt>
                <c:pt idx="3">
                  <c:v>43808</c:v>
                </c:pt>
                <c:pt idx="4">
                  <c:v>43810</c:v>
                </c:pt>
                <c:pt idx="6">
                  <c:v>43813</c:v>
                </c:pt>
                <c:pt idx="7">
                  <c:v>43492</c:v>
                </c:pt>
                <c:pt idx="10">
                  <c:v>43506</c:v>
                </c:pt>
                <c:pt idx="12">
                  <c:v>43513</c:v>
                </c:pt>
                <c:pt idx="18">
                  <c:v>43540</c:v>
                </c:pt>
                <c:pt idx="21">
                  <c:v>43507</c:v>
                </c:pt>
              </c:numCache>
            </c:numRef>
          </c:val>
          <c:extLst>
            <c:ext xmlns:c16="http://schemas.microsoft.com/office/drawing/2014/chart" uri="{C3380CC4-5D6E-409C-BE32-E72D297353CC}">
              <c16:uniqueId val="{00000001-A4E7-49E6-B93D-DE3BBE53A84D}"/>
            </c:ext>
          </c:extLst>
        </c:ser>
        <c:ser>
          <c:idx val="2"/>
          <c:order val="2"/>
          <c:tx>
            <c:strRef>
              <c:f>Sheet2!$D$5</c:f>
              <c:strCache>
                <c:ptCount val="1"/>
                <c:pt idx="0">
                  <c:v>Days remaining </c:v>
                </c:pt>
              </c:strCache>
            </c:strRef>
          </c:tx>
          <c:spPr>
            <a:solidFill>
              <a:schemeClr val="accent3"/>
            </a:solidFill>
            <a:ln>
              <a:noFill/>
            </a:ln>
            <a:effectLst/>
          </c:spPr>
          <c:invertIfNegative val="0"/>
          <c:cat>
            <c:strRef>
              <c:f>Sheet2!$A$6:$A$28</c:f>
              <c:strCache>
                <c:ptCount val="23"/>
                <c:pt idx="0">
                  <c:v>Pick name for business </c:v>
                </c:pt>
                <c:pt idx="1">
                  <c:v>Register business</c:v>
                </c:pt>
                <c:pt idx="2">
                  <c:v>Meet with bank manager to open business account</c:v>
                </c:pt>
                <c:pt idx="3">
                  <c:v>Buy cash till for the business </c:v>
                </c:pt>
                <c:pt idx="4">
                  <c:v>Create online payment platforms </c:v>
                </c:pt>
                <c:pt idx="5">
                  <c:v>Apply &amp; obtain tax payers ID</c:v>
                </c:pt>
                <c:pt idx="6">
                  <c:v>business licence and permit licences</c:v>
                </c:pt>
                <c:pt idx="7">
                  <c:v>Insure the business</c:v>
                </c:pt>
                <c:pt idx="8">
                  <c:v>Renovations and rent arrangement</c:v>
                </c:pt>
                <c:pt idx="9">
                  <c:v>Investors loan</c:v>
                </c:pt>
                <c:pt idx="10">
                  <c:v>Writing business plan</c:v>
                </c:pt>
                <c:pt idx="11">
                  <c:v>Contracts and legal documents </c:v>
                </c:pt>
                <c:pt idx="12">
                  <c:v>Create business logo</c:v>
                </c:pt>
                <c:pt idx="13">
                  <c:v>Packaging and graphic Designs/marketing/advertising/promotions</c:v>
                </c:pt>
                <c:pt idx="14">
                  <c:v>Recruitment/selection </c:v>
                </c:pt>
                <c:pt idx="15">
                  <c:v>Design website</c:v>
                </c:pt>
                <c:pt idx="16">
                  <c:v>Promoting business online/local area</c:v>
                </c:pt>
                <c:pt idx="17">
                  <c:v>Health and safety documents</c:v>
                </c:pt>
                <c:pt idx="18">
                  <c:v>Delice Du Pain product list and details recipes</c:v>
                </c:pt>
                <c:pt idx="19">
                  <c:v>Training and induction of staff</c:v>
                </c:pt>
                <c:pt idx="20">
                  <c:v>Suppliers of all our raw materials</c:v>
                </c:pt>
                <c:pt idx="21">
                  <c:v>Purchase of delivery vans</c:v>
                </c:pt>
                <c:pt idx="22">
                  <c:v>Launch party </c:v>
                </c:pt>
              </c:strCache>
            </c:strRef>
          </c:cat>
          <c:val>
            <c:numRef>
              <c:f>Sheet2!$D$6:$D$28</c:f>
              <c:numCache>
                <c:formatCode>General</c:formatCode>
                <c:ptCount val="23"/>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numCache>
            </c:numRef>
          </c:val>
          <c:extLst>
            <c:ext xmlns:c16="http://schemas.microsoft.com/office/drawing/2014/chart" uri="{C3380CC4-5D6E-409C-BE32-E72D297353CC}">
              <c16:uniqueId val="{00000002-A4E7-49E6-B93D-DE3BBE53A84D}"/>
            </c:ext>
          </c:extLst>
        </c:ser>
        <c:dLbls>
          <c:showLegendKey val="0"/>
          <c:showVal val="0"/>
          <c:showCatName val="0"/>
          <c:showSerName val="0"/>
          <c:showPercent val="0"/>
          <c:showBubbleSize val="0"/>
        </c:dLbls>
        <c:gapWidth val="150"/>
        <c:overlap val="100"/>
        <c:axId val="306637592"/>
        <c:axId val="306639232"/>
      </c:barChart>
      <c:catAx>
        <c:axId val="306637592"/>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6639232"/>
        <c:crosses val="autoZero"/>
        <c:auto val="1"/>
        <c:lblAlgn val="ctr"/>
        <c:lblOffset val="100"/>
        <c:noMultiLvlLbl val="0"/>
      </c:catAx>
      <c:valAx>
        <c:axId val="306639232"/>
        <c:scaling>
          <c:orientation val="minMax"/>
          <c:max val="43845"/>
          <c:min val="43800"/>
        </c:scaling>
        <c:delete val="0"/>
        <c:axPos val="t"/>
        <c:numFmt formatCode="d\-mmm"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6637592"/>
        <c:crosses val="autoZero"/>
        <c:crossBetween val="between"/>
        <c:minorUnit val="2"/>
      </c:valAx>
      <c:spPr>
        <a:noFill/>
        <a:ln>
          <a:noFill/>
        </a:ln>
        <a:effectLst/>
      </c:spPr>
    </c:plotArea>
    <c:legend>
      <c:legendPos val="r"/>
      <c:layout>
        <c:manualLayout>
          <c:xMode val="edge"/>
          <c:yMode val="edge"/>
          <c:x val="0.75596845533197243"/>
          <c:y val="0.58562801420543642"/>
          <c:w val="0.24079031787693206"/>
          <c:h val="0.1721760762143698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CAA314C-201F-4F41-BD7D-CF15E3763530}"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97B1ED11-CA47-4BA0-BD3B-22E29424CE3E}">
      <dgm:prSet phldrT="[Text]"/>
      <dgm:spPr>
        <a:xfrm>
          <a:off x="2571750" y="130530"/>
          <a:ext cx="1234440" cy="783869"/>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OWNER - MARGARET KYAKUNDA </a:t>
          </a:r>
        </a:p>
      </dgm:t>
    </dgm:pt>
    <dgm:pt modelId="{59EB7885-2EF8-471C-894F-7053DEE04A8E}" type="parTrans" cxnId="{D98B0B73-D9E8-416C-B016-DE86449696FF}">
      <dgm:prSet/>
      <dgm:spPr/>
      <dgm:t>
        <a:bodyPr/>
        <a:lstStyle/>
        <a:p>
          <a:endParaRPr lang="en-GB"/>
        </a:p>
      </dgm:t>
    </dgm:pt>
    <dgm:pt modelId="{8C9295AC-F6A2-46CC-A448-6BD4B6FB7C44}" type="sibTrans" cxnId="{D98B0B73-D9E8-416C-B016-DE86449696FF}">
      <dgm:prSet/>
      <dgm:spPr/>
      <dgm:t>
        <a:bodyPr/>
        <a:lstStyle/>
        <a:p>
          <a:endParaRPr lang="en-GB"/>
        </a:p>
      </dgm:t>
    </dgm:pt>
    <dgm:pt modelId="{FCF25868-0370-494A-A9ED-347A44DF70BF}">
      <dgm:prSet phldrT="[Text]"/>
      <dgm:spPr>
        <a:xfrm>
          <a:off x="1440180" y="1273416"/>
          <a:ext cx="1234440" cy="783869"/>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INVESTOR </a:t>
          </a:r>
        </a:p>
      </dgm:t>
    </dgm:pt>
    <dgm:pt modelId="{C33BDBCE-1826-4323-9B88-4B6EB3AF075E}" type="parTrans" cxnId="{74A4C074-11A8-4A51-9B27-2E8F8FCA61BE}">
      <dgm:prSet/>
      <dgm:spPr>
        <a:xfrm>
          <a:off x="1920240" y="784097"/>
          <a:ext cx="1131570" cy="359016"/>
        </a:xfrm>
        <a:custGeom>
          <a:avLst/>
          <a:gdLst/>
          <a:ahLst/>
          <a:cxnLst/>
          <a:rect l="0" t="0" r="0" b="0"/>
          <a:pathLst>
            <a:path>
              <a:moveTo>
                <a:pt x="1131570" y="0"/>
              </a:moveTo>
              <a:lnTo>
                <a:pt x="1131570" y="244659"/>
              </a:lnTo>
              <a:lnTo>
                <a:pt x="0" y="244659"/>
              </a:lnTo>
              <a:lnTo>
                <a:pt x="0" y="359016"/>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GB"/>
        </a:p>
      </dgm:t>
    </dgm:pt>
    <dgm:pt modelId="{5C3A4464-D295-420C-BA57-69A5F0FB8FAE}" type="sibTrans" cxnId="{74A4C074-11A8-4A51-9B27-2E8F8FCA61BE}">
      <dgm:prSet/>
      <dgm:spPr/>
      <dgm:t>
        <a:bodyPr/>
        <a:lstStyle/>
        <a:p>
          <a:endParaRPr lang="en-GB"/>
        </a:p>
      </dgm:t>
    </dgm:pt>
    <dgm:pt modelId="{1AAF75F0-B5FD-4AF3-A3A4-D2E87EC9FA06}">
      <dgm:prSet phldrT="[Text]"/>
      <dgm:spPr>
        <a:xfrm>
          <a:off x="685799" y="2416301"/>
          <a:ext cx="1234440" cy="783869"/>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HEAD BAKER </a:t>
          </a:r>
        </a:p>
        <a:p>
          <a:pPr>
            <a:buNone/>
          </a:pPr>
          <a:r>
            <a:rPr lang="en-GB">
              <a:solidFill>
                <a:sysClr val="windowText" lastClr="000000">
                  <a:hueOff val="0"/>
                  <a:satOff val="0"/>
                  <a:lumOff val="0"/>
                  <a:alphaOff val="0"/>
                </a:sysClr>
              </a:solidFill>
              <a:latin typeface="Calibri" panose="020F0502020204030204"/>
              <a:ea typeface="+mn-ea"/>
              <a:cs typeface="+mn-cs"/>
            </a:rPr>
            <a:t>PEACE LULE </a:t>
          </a:r>
        </a:p>
      </dgm:t>
    </dgm:pt>
    <dgm:pt modelId="{B8F0B2FC-EB66-4B84-AB04-09B03D607D33}" type="parTrans" cxnId="{49FAF52D-5000-49FF-B6DD-1A62E49C66AE}">
      <dgm:prSet/>
      <dgm:spPr>
        <a:xfrm>
          <a:off x="1165860" y="1926983"/>
          <a:ext cx="754380" cy="359016"/>
        </a:xfrm>
        <a:custGeom>
          <a:avLst/>
          <a:gdLst/>
          <a:ahLst/>
          <a:cxnLst/>
          <a:rect l="0" t="0" r="0" b="0"/>
          <a:pathLst>
            <a:path>
              <a:moveTo>
                <a:pt x="754380" y="0"/>
              </a:moveTo>
              <a:lnTo>
                <a:pt x="754380" y="244659"/>
              </a:lnTo>
              <a:lnTo>
                <a:pt x="0" y="244659"/>
              </a:lnTo>
              <a:lnTo>
                <a:pt x="0" y="359016"/>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endParaRPr lang="en-GB"/>
        </a:p>
      </dgm:t>
    </dgm:pt>
    <dgm:pt modelId="{A52C3566-33D2-4427-886B-60345E798B66}" type="sibTrans" cxnId="{49FAF52D-5000-49FF-B6DD-1A62E49C66AE}">
      <dgm:prSet/>
      <dgm:spPr/>
      <dgm:t>
        <a:bodyPr/>
        <a:lstStyle/>
        <a:p>
          <a:endParaRPr lang="en-GB"/>
        </a:p>
      </dgm:t>
    </dgm:pt>
    <dgm:pt modelId="{E5FDAC99-EE53-41E8-B3B9-EC9D3D89D080}">
      <dgm:prSet phldrT="[Text]"/>
      <dgm:spPr>
        <a:xfrm>
          <a:off x="2194560" y="2416301"/>
          <a:ext cx="1234440" cy="783869"/>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ASSISTANT BAKER </a:t>
          </a:r>
        </a:p>
      </dgm:t>
    </dgm:pt>
    <dgm:pt modelId="{D3E0DA63-342E-44E1-BF28-F2B5BBA084D5}" type="parTrans" cxnId="{3712820A-3C17-4909-A3F4-3796F9BA50F0}">
      <dgm:prSet/>
      <dgm:spPr>
        <a:xfrm>
          <a:off x="1920240" y="1926983"/>
          <a:ext cx="754380" cy="359016"/>
        </a:xfrm>
        <a:custGeom>
          <a:avLst/>
          <a:gdLst/>
          <a:ahLst/>
          <a:cxnLst/>
          <a:rect l="0" t="0" r="0" b="0"/>
          <a:pathLst>
            <a:path>
              <a:moveTo>
                <a:pt x="0" y="0"/>
              </a:moveTo>
              <a:lnTo>
                <a:pt x="0" y="244659"/>
              </a:lnTo>
              <a:lnTo>
                <a:pt x="754380" y="244659"/>
              </a:lnTo>
              <a:lnTo>
                <a:pt x="754380" y="359016"/>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endParaRPr lang="en-GB"/>
        </a:p>
      </dgm:t>
    </dgm:pt>
    <dgm:pt modelId="{829606A4-86FF-4CDB-8477-AF75A989D55D}" type="sibTrans" cxnId="{3712820A-3C17-4909-A3F4-3796F9BA50F0}">
      <dgm:prSet/>
      <dgm:spPr/>
      <dgm:t>
        <a:bodyPr/>
        <a:lstStyle/>
        <a:p>
          <a:endParaRPr lang="en-GB"/>
        </a:p>
      </dgm:t>
    </dgm:pt>
    <dgm:pt modelId="{9F9060E8-7814-4A9F-8E10-7338E2959FAD}">
      <dgm:prSet phldrT="[Text]"/>
      <dgm:spPr>
        <a:xfrm>
          <a:off x="3703320" y="1273416"/>
          <a:ext cx="1234440" cy="783869"/>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MANAGEMENT BOARD </a:t>
          </a:r>
        </a:p>
      </dgm:t>
    </dgm:pt>
    <dgm:pt modelId="{D341B3A6-3322-41F2-9607-114EA931FEC3}" type="parTrans" cxnId="{381916D2-91B8-4CD2-B4E4-F99B199A9EA0}">
      <dgm:prSet/>
      <dgm:spPr>
        <a:xfrm>
          <a:off x="3051810" y="784097"/>
          <a:ext cx="1131570" cy="359016"/>
        </a:xfrm>
        <a:custGeom>
          <a:avLst/>
          <a:gdLst/>
          <a:ahLst/>
          <a:cxnLst/>
          <a:rect l="0" t="0" r="0" b="0"/>
          <a:pathLst>
            <a:path>
              <a:moveTo>
                <a:pt x="0" y="0"/>
              </a:moveTo>
              <a:lnTo>
                <a:pt x="0" y="244659"/>
              </a:lnTo>
              <a:lnTo>
                <a:pt x="1131570" y="244659"/>
              </a:lnTo>
              <a:lnTo>
                <a:pt x="1131570" y="359016"/>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GB"/>
        </a:p>
      </dgm:t>
    </dgm:pt>
    <dgm:pt modelId="{FC038E4E-8070-4A5F-9AB6-0F154A65EA93}" type="sibTrans" cxnId="{381916D2-91B8-4CD2-B4E4-F99B199A9EA0}">
      <dgm:prSet/>
      <dgm:spPr/>
      <dgm:t>
        <a:bodyPr/>
        <a:lstStyle/>
        <a:p>
          <a:endParaRPr lang="en-GB"/>
        </a:p>
      </dgm:t>
    </dgm:pt>
    <dgm:pt modelId="{50C64C2D-EA39-43FC-81F8-CF6DA73FA24D}">
      <dgm:prSet phldrT="[Text]"/>
      <dgm:spPr>
        <a:xfrm>
          <a:off x="3703320" y="2416301"/>
          <a:ext cx="1234440" cy="783869"/>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JUNIOR BAKERS /CUSTOMER SERVICES </a:t>
          </a:r>
        </a:p>
        <a:p>
          <a:pPr>
            <a:buNone/>
          </a:pPr>
          <a:endParaRPr lang="en-GB">
            <a:solidFill>
              <a:sysClr val="windowText" lastClr="000000">
                <a:hueOff val="0"/>
                <a:satOff val="0"/>
                <a:lumOff val="0"/>
                <a:alphaOff val="0"/>
              </a:sysClr>
            </a:solidFill>
            <a:latin typeface="Calibri" panose="020F0502020204030204"/>
            <a:ea typeface="+mn-ea"/>
            <a:cs typeface="+mn-cs"/>
          </a:endParaRPr>
        </a:p>
      </dgm:t>
    </dgm:pt>
    <dgm:pt modelId="{3A2D0078-8A35-40CD-BF87-4A23187F6A6C}" type="parTrans" cxnId="{3AE2A0CD-7DB8-488C-9E29-4D22C413AABC}">
      <dgm:prSet/>
      <dgm:spPr>
        <a:xfrm>
          <a:off x="4137660" y="1926983"/>
          <a:ext cx="91440" cy="359016"/>
        </a:xfrm>
        <a:custGeom>
          <a:avLst/>
          <a:gdLst/>
          <a:ahLst/>
          <a:cxnLst/>
          <a:rect l="0" t="0" r="0" b="0"/>
          <a:pathLst>
            <a:path>
              <a:moveTo>
                <a:pt x="45720" y="0"/>
              </a:moveTo>
              <a:lnTo>
                <a:pt x="45720" y="359016"/>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endParaRPr lang="en-GB"/>
        </a:p>
      </dgm:t>
    </dgm:pt>
    <dgm:pt modelId="{BD2130CD-4245-460A-99E5-7C62952C8A7B}" type="sibTrans" cxnId="{3AE2A0CD-7DB8-488C-9E29-4D22C413AABC}">
      <dgm:prSet/>
      <dgm:spPr/>
      <dgm:t>
        <a:bodyPr/>
        <a:lstStyle/>
        <a:p>
          <a:endParaRPr lang="en-GB"/>
        </a:p>
      </dgm:t>
    </dgm:pt>
    <dgm:pt modelId="{28E9A990-E784-4694-9510-763C1C2A82B6}" type="pres">
      <dgm:prSet presAssocID="{6CAA314C-201F-4F41-BD7D-CF15E3763530}" presName="hierChild1" presStyleCnt="0">
        <dgm:presLayoutVars>
          <dgm:chPref val="1"/>
          <dgm:dir/>
          <dgm:animOne val="branch"/>
          <dgm:animLvl val="lvl"/>
          <dgm:resizeHandles/>
        </dgm:presLayoutVars>
      </dgm:prSet>
      <dgm:spPr/>
    </dgm:pt>
    <dgm:pt modelId="{5BC5D3E6-D13E-45E9-817C-FD9745892550}" type="pres">
      <dgm:prSet presAssocID="{97B1ED11-CA47-4BA0-BD3B-22E29424CE3E}" presName="hierRoot1" presStyleCnt="0"/>
      <dgm:spPr/>
    </dgm:pt>
    <dgm:pt modelId="{B4ECC713-3391-492D-A100-DFF81BD23EBB}" type="pres">
      <dgm:prSet presAssocID="{97B1ED11-CA47-4BA0-BD3B-22E29424CE3E}" presName="composite" presStyleCnt="0"/>
      <dgm:spPr/>
    </dgm:pt>
    <dgm:pt modelId="{733E82A5-2983-42FF-9DD4-2768AEFF7C68}" type="pres">
      <dgm:prSet presAssocID="{97B1ED11-CA47-4BA0-BD3B-22E29424CE3E}" presName="background" presStyleLbl="node0" presStyleIdx="0" presStyleCnt="1"/>
      <dgm:spPr>
        <a:xfrm>
          <a:off x="2434590" y="228"/>
          <a:ext cx="1234440" cy="783869"/>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F39B87E5-5D85-4205-B03A-B83C773BDF98}" type="pres">
      <dgm:prSet presAssocID="{97B1ED11-CA47-4BA0-BD3B-22E29424CE3E}" presName="text" presStyleLbl="fgAcc0" presStyleIdx="0" presStyleCnt="1">
        <dgm:presLayoutVars>
          <dgm:chPref val="3"/>
        </dgm:presLayoutVars>
      </dgm:prSet>
      <dgm:spPr/>
    </dgm:pt>
    <dgm:pt modelId="{C59199AE-6FC8-4857-AC23-948A3FF96978}" type="pres">
      <dgm:prSet presAssocID="{97B1ED11-CA47-4BA0-BD3B-22E29424CE3E}" presName="hierChild2" presStyleCnt="0"/>
      <dgm:spPr/>
    </dgm:pt>
    <dgm:pt modelId="{319BA215-F60A-4239-A7FC-1EA0B5365484}" type="pres">
      <dgm:prSet presAssocID="{C33BDBCE-1826-4323-9B88-4B6EB3AF075E}" presName="Name10" presStyleLbl="parChTrans1D2" presStyleIdx="0" presStyleCnt="2"/>
      <dgm:spPr/>
    </dgm:pt>
    <dgm:pt modelId="{8308FEF1-D83F-4730-B5CD-6D9C63EE83F6}" type="pres">
      <dgm:prSet presAssocID="{FCF25868-0370-494A-A9ED-347A44DF70BF}" presName="hierRoot2" presStyleCnt="0"/>
      <dgm:spPr/>
    </dgm:pt>
    <dgm:pt modelId="{3FD0889E-452F-49D5-929D-4485E1037475}" type="pres">
      <dgm:prSet presAssocID="{FCF25868-0370-494A-A9ED-347A44DF70BF}" presName="composite2" presStyleCnt="0"/>
      <dgm:spPr/>
    </dgm:pt>
    <dgm:pt modelId="{55FB2818-B877-4CE0-9C3F-4A9FFE3F06ED}" type="pres">
      <dgm:prSet presAssocID="{FCF25868-0370-494A-A9ED-347A44DF70BF}" presName="background2" presStyleLbl="node2" presStyleIdx="0" presStyleCnt="2"/>
      <dgm:spPr>
        <a:xfrm>
          <a:off x="1303020" y="1143114"/>
          <a:ext cx="1234440" cy="783869"/>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411EA5E2-BABE-4BA0-B59D-43DD9D48D727}" type="pres">
      <dgm:prSet presAssocID="{FCF25868-0370-494A-A9ED-347A44DF70BF}" presName="text2" presStyleLbl="fgAcc2" presStyleIdx="0" presStyleCnt="2">
        <dgm:presLayoutVars>
          <dgm:chPref val="3"/>
        </dgm:presLayoutVars>
      </dgm:prSet>
      <dgm:spPr/>
    </dgm:pt>
    <dgm:pt modelId="{7475D14A-6179-4AEC-A59B-06D92787B493}" type="pres">
      <dgm:prSet presAssocID="{FCF25868-0370-494A-A9ED-347A44DF70BF}" presName="hierChild3" presStyleCnt="0"/>
      <dgm:spPr/>
    </dgm:pt>
    <dgm:pt modelId="{BF37B123-F21C-4833-A7A1-B1FD3AB30DE4}" type="pres">
      <dgm:prSet presAssocID="{B8F0B2FC-EB66-4B84-AB04-09B03D607D33}" presName="Name17" presStyleLbl="parChTrans1D3" presStyleIdx="0" presStyleCnt="3"/>
      <dgm:spPr/>
    </dgm:pt>
    <dgm:pt modelId="{DFBD130A-E6CF-4D57-A9ED-FD866E33B0AE}" type="pres">
      <dgm:prSet presAssocID="{1AAF75F0-B5FD-4AF3-A3A4-D2E87EC9FA06}" presName="hierRoot3" presStyleCnt="0"/>
      <dgm:spPr/>
    </dgm:pt>
    <dgm:pt modelId="{476F9598-8CD9-442F-9008-BEAC768C9199}" type="pres">
      <dgm:prSet presAssocID="{1AAF75F0-B5FD-4AF3-A3A4-D2E87EC9FA06}" presName="composite3" presStyleCnt="0"/>
      <dgm:spPr/>
    </dgm:pt>
    <dgm:pt modelId="{5B2DC4C4-47E4-4D64-8DCB-0D7618192B71}" type="pres">
      <dgm:prSet presAssocID="{1AAF75F0-B5FD-4AF3-A3A4-D2E87EC9FA06}" presName="background3" presStyleLbl="node3" presStyleIdx="0" presStyleCnt="3"/>
      <dgm:spPr>
        <a:xfrm>
          <a:off x="548639" y="2285999"/>
          <a:ext cx="1234440" cy="783869"/>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596505DF-507E-4C90-B98B-67F7315BB83A}" type="pres">
      <dgm:prSet presAssocID="{1AAF75F0-B5FD-4AF3-A3A4-D2E87EC9FA06}" presName="text3" presStyleLbl="fgAcc3" presStyleIdx="0" presStyleCnt="3">
        <dgm:presLayoutVars>
          <dgm:chPref val="3"/>
        </dgm:presLayoutVars>
      </dgm:prSet>
      <dgm:spPr/>
    </dgm:pt>
    <dgm:pt modelId="{6F795FF3-84C1-42A9-BB08-83C016055F9A}" type="pres">
      <dgm:prSet presAssocID="{1AAF75F0-B5FD-4AF3-A3A4-D2E87EC9FA06}" presName="hierChild4" presStyleCnt="0"/>
      <dgm:spPr/>
    </dgm:pt>
    <dgm:pt modelId="{BF82C9F1-5942-4EF8-9F92-0D1469680DFA}" type="pres">
      <dgm:prSet presAssocID="{D3E0DA63-342E-44E1-BF28-F2B5BBA084D5}" presName="Name17" presStyleLbl="parChTrans1D3" presStyleIdx="1" presStyleCnt="3"/>
      <dgm:spPr/>
    </dgm:pt>
    <dgm:pt modelId="{A6313C6C-B6F4-4CBB-99E4-637576F86DBA}" type="pres">
      <dgm:prSet presAssocID="{E5FDAC99-EE53-41E8-B3B9-EC9D3D89D080}" presName="hierRoot3" presStyleCnt="0"/>
      <dgm:spPr/>
    </dgm:pt>
    <dgm:pt modelId="{2A432689-690F-445A-A376-18041C363B05}" type="pres">
      <dgm:prSet presAssocID="{E5FDAC99-EE53-41E8-B3B9-EC9D3D89D080}" presName="composite3" presStyleCnt="0"/>
      <dgm:spPr/>
    </dgm:pt>
    <dgm:pt modelId="{07858004-787C-4D29-8CCA-E4C1B649ACFD}" type="pres">
      <dgm:prSet presAssocID="{E5FDAC99-EE53-41E8-B3B9-EC9D3D89D080}" presName="background3" presStyleLbl="node3" presStyleIdx="1" presStyleCnt="3"/>
      <dgm:spPr>
        <a:xfrm>
          <a:off x="2057400" y="2285999"/>
          <a:ext cx="1234440" cy="783869"/>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486B1AFC-C7BB-4958-B1E2-2C608A056E5B}" type="pres">
      <dgm:prSet presAssocID="{E5FDAC99-EE53-41E8-B3B9-EC9D3D89D080}" presName="text3" presStyleLbl="fgAcc3" presStyleIdx="1" presStyleCnt="3">
        <dgm:presLayoutVars>
          <dgm:chPref val="3"/>
        </dgm:presLayoutVars>
      </dgm:prSet>
      <dgm:spPr/>
    </dgm:pt>
    <dgm:pt modelId="{A9D92C55-5D7D-484D-A49A-EBEE754200C0}" type="pres">
      <dgm:prSet presAssocID="{E5FDAC99-EE53-41E8-B3B9-EC9D3D89D080}" presName="hierChild4" presStyleCnt="0"/>
      <dgm:spPr/>
    </dgm:pt>
    <dgm:pt modelId="{7365BF4A-BB76-4F33-AC09-B1F170A79D54}" type="pres">
      <dgm:prSet presAssocID="{D341B3A6-3322-41F2-9607-114EA931FEC3}" presName="Name10" presStyleLbl="parChTrans1D2" presStyleIdx="1" presStyleCnt="2"/>
      <dgm:spPr/>
    </dgm:pt>
    <dgm:pt modelId="{6CAEFE16-BA2E-4D95-898F-3517F38E9F01}" type="pres">
      <dgm:prSet presAssocID="{9F9060E8-7814-4A9F-8E10-7338E2959FAD}" presName="hierRoot2" presStyleCnt="0"/>
      <dgm:spPr/>
    </dgm:pt>
    <dgm:pt modelId="{0605F1D9-F3E5-4A3A-AB50-1C45903FBA43}" type="pres">
      <dgm:prSet presAssocID="{9F9060E8-7814-4A9F-8E10-7338E2959FAD}" presName="composite2" presStyleCnt="0"/>
      <dgm:spPr/>
    </dgm:pt>
    <dgm:pt modelId="{27A76D27-E7C7-4835-A8F2-BB4E1E1D21B0}" type="pres">
      <dgm:prSet presAssocID="{9F9060E8-7814-4A9F-8E10-7338E2959FAD}" presName="background2" presStyleLbl="node2" presStyleIdx="1" presStyleCnt="2"/>
      <dgm:spPr>
        <a:xfrm>
          <a:off x="3566160" y="1143114"/>
          <a:ext cx="1234440" cy="783869"/>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F9845E29-C4B7-4003-A334-DF17D0469A8B}" type="pres">
      <dgm:prSet presAssocID="{9F9060E8-7814-4A9F-8E10-7338E2959FAD}" presName="text2" presStyleLbl="fgAcc2" presStyleIdx="1" presStyleCnt="2">
        <dgm:presLayoutVars>
          <dgm:chPref val="3"/>
        </dgm:presLayoutVars>
      </dgm:prSet>
      <dgm:spPr/>
    </dgm:pt>
    <dgm:pt modelId="{EA98631A-1841-49D2-8C34-5AD45D7E4C1E}" type="pres">
      <dgm:prSet presAssocID="{9F9060E8-7814-4A9F-8E10-7338E2959FAD}" presName="hierChild3" presStyleCnt="0"/>
      <dgm:spPr/>
    </dgm:pt>
    <dgm:pt modelId="{334C53ED-811F-4373-A83F-458C5F49F8F4}" type="pres">
      <dgm:prSet presAssocID="{3A2D0078-8A35-40CD-BF87-4A23187F6A6C}" presName="Name17" presStyleLbl="parChTrans1D3" presStyleIdx="2" presStyleCnt="3"/>
      <dgm:spPr/>
    </dgm:pt>
    <dgm:pt modelId="{5D610E9A-A52D-4616-A492-AFB02BC45451}" type="pres">
      <dgm:prSet presAssocID="{50C64C2D-EA39-43FC-81F8-CF6DA73FA24D}" presName="hierRoot3" presStyleCnt="0"/>
      <dgm:spPr/>
    </dgm:pt>
    <dgm:pt modelId="{34126B30-D7BB-471C-BAE0-A5921027E93F}" type="pres">
      <dgm:prSet presAssocID="{50C64C2D-EA39-43FC-81F8-CF6DA73FA24D}" presName="composite3" presStyleCnt="0"/>
      <dgm:spPr/>
    </dgm:pt>
    <dgm:pt modelId="{54266267-8A25-437B-B182-EE1AB60E852A}" type="pres">
      <dgm:prSet presAssocID="{50C64C2D-EA39-43FC-81F8-CF6DA73FA24D}" presName="background3" presStyleLbl="node3" presStyleIdx="2" presStyleCnt="3"/>
      <dgm:spPr>
        <a:xfrm>
          <a:off x="3566160" y="2285999"/>
          <a:ext cx="1234440" cy="783869"/>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2C6F7CC7-9C56-41D8-9869-787332113632}" type="pres">
      <dgm:prSet presAssocID="{50C64C2D-EA39-43FC-81F8-CF6DA73FA24D}" presName="text3" presStyleLbl="fgAcc3" presStyleIdx="2" presStyleCnt="3">
        <dgm:presLayoutVars>
          <dgm:chPref val="3"/>
        </dgm:presLayoutVars>
      </dgm:prSet>
      <dgm:spPr/>
    </dgm:pt>
    <dgm:pt modelId="{123340B8-C7CA-457D-812E-9FA7729562DF}" type="pres">
      <dgm:prSet presAssocID="{50C64C2D-EA39-43FC-81F8-CF6DA73FA24D}" presName="hierChild4" presStyleCnt="0"/>
      <dgm:spPr/>
    </dgm:pt>
  </dgm:ptLst>
  <dgm:cxnLst>
    <dgm:cxn modelId="{3712820A-3C17-4909-A3F4-3796F9BA50F0}" srcId="{FCF25868-0370-494A-A9ED-347A44DF70BF}" destId="{E5FDAC99-EE53-41E8-B3B9-EC9D3D89D080}" srcOrd="1" destOrd="0" parTransId="{D3E0DA63-342E-44E1-BF28-F2B5BBA084D5}" sibTransId="{829606A4-86FF-4CDB-8477-AF75A989D55D}"/>
    <dgm:cxn modelId="{4C3A711B-2126-4ECA-8DCF-330F59D88F3A}" type="presOf" srcId="{C33BDBCE-1826-4323-9B88-4B6EB3AF075E}" destId="{319BA215-F60A-4239-A7FC-1EA0B5365484}" srcOrd="0" destOrd="0" presId="urn:microsoft.com/office/officeart/2005/8/layout/hierarchy1"/>
    <dgm:cxn modelId="{49FAF52D-5000-49FF-B6DD-1A62E49C66AE}" srcId="{FCF25868-0370-494A-A9ED-347A44DF70BF}" destId="{1AAF75F0-B5FD-4AF3-A3A4-D2E87EC9FA06}" srcOrd="0" destOrd="0" parTransId="{B8F0B2FC-EB66-4B84-AB04-09B03D607D33}" sibTransId="{A52C3566-33D2-4427-886B-60345E798B66}"/>
    <dgm:cxn modelId="{86492E2F-B431-44CD-A7E4-91D7A6DF9243}" type="presOf" srcId="{FCF25868-0370-494A-A9ED-347A44DF70BF}" destId="{411EA5E2-BABE-4BA0-B59D-43DD9D48D727}" srcOrd="0" destOrd="0" presId="urn:microsoft.com/office/officeart/2005/8/layout/hierarchy1"/>
    <dgm:cxn modelId="{4E40C95B-C97C-45FA-AD44-A18297D705E4}" type="presOf" srcId="{D341B3A6-3322-41F2-9607-114EA931FEC3}" destId="{7365BF4A-BB76-4F33-AC09-B1F170A79D54}" srcOrd="0" destOrd="0" presId="urn:microsoft.com/office/officeart/2005/8/layout/hierarchy1"/>
    <dgm:cxn modelId="{51D86671-D30B-400A-B4E2-841725F9279E}" type="presOf" srcId="{D3E0DA63-342E-44E1-BF28-F2B5BBA084D5}" destId="{BF82C9F1-5942-4EF8-9F92-0D1469680DFA}" srcOrd="0" destOrd="0" presId="urn:microsoft.com/office/officeart/2005/8/layout/hierarchy1"/>
    <dgm:cxn modelId="{D98B0B73-D9E8-416C-B016-DE86449696FF}" srcId="{6CAA314C-201F-4F41-BD7D-CF15E3763530}" destId="{97B1ED11-CA47-4BA0-BD3B-22E29424CE3E}" srcOrd="0" destOrd="0" parTransId="{59EB7885-2EF8-471C-894F-7053DEE04A8E}" sibTransId="{8C9295AC-F6A2-46CC-A448-6BD4B6FB7C44}"/>
    <dgm:cxn modelId="{74A4C074-11A8-4A51-9B27-2E8F8FCA61BE}" srcId="{97B1ED11-CA47-4BA0-BD3B-22E29424CE3E}" destId="{FCF25868-0370-494A-A9ED-347A44DF70BF}" srcOrd="0" destOrd="0" parTransId="{C33BDBCE-1826-4323-9B88-4B6EB3AF075E}" sibTransId="{5C3A4464-D295-420C-BA57-69A5F0FB8FAE}"/>
    <dgm:cxn modelId="{33627377-6962-4903-8F7C-672100A9AD41}" type="presOf" srcId="{1AAF75F0-B5FD-4AF3-A3A4-D2E87EC9FA06}" destId="{596505DF-507E-4C90-B98B-67F7315BB83A}" srcOrd="0" destOrd="0" presId="urn:microsoft.com/office/officeart/2005/8/layout/hierarchy1"/>
    <dgm:cxn modelId="{C3F9E48C-EED1-435E-A3F4-29CC70BB2D32}" type="presOf" srcId="{9F9060E8-7814-4A9F-8E10-7338E2959FAD}" destId="{F9845E29-C4B7-4003-A334-DF17D0469A8B}" srcOrd="0" destOrd="0" presId="urn:microsoft.com/office/officeart/2005/8/layout/hierarchy1"/>
    <dgm:cxn modelId="{121D1F8D-62A2-438A-AFC2-58C24C5CC609}" type="presOf" srcId="{97B1ED11-CA47-4BA0-BD3B-22E29424CE3E}" destId="{F39B87E5-5D85-4205-B03A-B83C773BDF98}" srcOrd="0" destOrd="0" presId="urn:microsoft.com/office/officeart/2005/8/layout/hierarchy1"/>
    <dgm:cxn modelId="{49F8E992-7C48-4315-ABDF-420DC89C8792}" type="presOf" srcId="{6CAA314C-201F-4F41-BD7D-CF15E3763530}" destId="{28E9A990-E784-4694-9510-763C1C2A82B6}" srcOrd="0" destOrd="0" presId="urn:microsoft.com/office/officeart/2005/8/layout/hierarchy1"/>
    <dgm:cxn modelId="{0465E59B-E7C1-41C0-8E03-01A4F673D277}" type="presOf" srcId="{B8F0B2FC-EB66-4B84-AB04-09B03D607D33}" destId="{BF37B123-F21C-4833-A7A1-B1FD3AB30DE4}" srcOrd="0" destOrd="0" presId="urn:microsoft.com/office/officeart/2005/8/layout/hierarchy1"/>
    <dgm:cxn modelId="{3AE2A0CD-7DB8-488C-9E29-4D22C413AABC}" srcId="{9F9060E8-7814-4A9F-8E10-7338E2959FAD}" destId="{50C64C2D-EA39-43FC-81F8-CF6DA73FA24D}" srcOrd="0" destOrd="0" parTransId="{3A2D0078-8A35-40CD-BF87-4A23187F6A6C}" sibTransId="{BD2130CD-4245-460A-99E5-7C62952C8A7B}"/>
    <dgm:cxn modelId="{6DB2F0CD-AFC3-40E0-99D9-BD124755EA52}" type="presOf" srcId="{E5FDAC99-EE53-41E8-B3B9-EC9D3D89D080}" destId="{486B1AFC-C7BB-4958-B1E2-2C608A056E5B}" srcOrd="0" destOrd="0" presId="urn:microsoft.com/office/officeart/2005/8/layout/hierarchy1"/>
    <dgm:cxn modelId="{381916D2-91B8-4CD2-B4E4-F99B199A9EA0}" srcId="{97B1ED11-CA47-4BA0-BD3B-22E29424CE3E}" destId="{9F9060E8-7814-4A9F-8E10-7338E2959FAD}" srcOrd="1" destOrd="0" parTransId="{D341B3A6-3322-41F2-9607-114EA931FEC3}" sibTransId="{FC038E4E-8070-4A5F-9AB6-0F154A65EA93}"/>
    <dgm:cxn modelId="{2C35B2F7-EA6A-47C9-9750-2289097DAA9B}" type="presOf" srcId="{3A2D0078-8A35-40CD-BF87-4A23187F6A6C}" destId="{334C53ED-811F-4373-A83F-458C5F49F8F4}" srcOrd="0" destOrd="0" presId="urn:microsoft.com/office/officeart/2005/8/layout/hierarchy1"/>
    <dgm:cxn modelId="{88D445FF-1B5C-4E79-944E-03C28FE4191C}" type="presOf" srcId="{50C64C2D-EA39-43FC-81F8-CF6DA73FA24D}" destId="{2C6F7CC7-9C56-41D8-9869-787332113632}" srcOrd="0" destOrd="0" presId="urn:microsoft.com/office/officeart/2005/8/layout/hierarchy1"/>
    <dgm:cxn modelId="{A8088BAC-6AD1-48B1-B679-773E4F642138}" type="presParOf" srcId="{28E9A990-E784-4694-9510-763C1C2A82B6}" destId="{5BC5D3E6-D13E-45E9-817C-FD9745892550}" srcOrd="0" destOrd="0" presId="urn:microsoft.com/office/officeart/2005/8/layout/hierarchy1"/>
    <dgm:cxn modelId="{3B7027C6-ADA5-4383-B4CE-E4AA9A83DE0F}" type="presParOf" srcId="{5BC5D3E6-D13E-45E9-817C-FD9745892550}" destId="{B4ECC713-3391-492D-A100-DFF81BD23EBB}" srcOrd="0" destOrd="0" presId="urn:microsoft.com/office/officeart/2005/8/layout/hierarchy1"/>
    <dgm:cxn modelId="{B4AF6A30-CEAD-4BBA-9F50-BDE347E36F20}" type="presParOf" srcId="{B4ECC713-3391-492D-A100-DFF81BD23EBB}" destId="{733E82A5-2983-42FF-9DD4-2768AEFF7C68}" srcOrd="0" destOrd="0" presId="urn:microsoft.com/office/officeart/2005/8/layout/hierarchy1"/>
    <dgm:cxn modelId="{92E15D48-96C6-48E9-A8FC-8E12628D2905}" type="presParOf" srcId="{B4ECC713-3391-492D-A100-DFF81BD23EBB}" destId="{F39B87E5-5D85-4205-B03A-B83C773BDF98}" srcOrd="1" destOrd="0" presId="urn:microsoft.com/office/officeart/2005/8/layout/hierarchy1"/>
    <dgm:cxn modelId="{8C0EEC5B-437F-44DB-B602-1C0E79F4872A}" type="presParOf" srcId="{5BC5D3E6-D13E-45E9-817C-FD9745892550}" destId="{C59199AE-6FC8-4857-AC23-948A3FF96978}" srcOrd="1" destOrd="0" presId="urn:microsoft.com/office/officeart/2005/8/layout/hierarchy1"/>
    <dgm:cxn modelId="{BBA846CE-A0F6-497D-94DC-DD367B9606F7}" type="presParOf" srcId="{C59199AE-6FC8-4857-AC23-948A3FF96978}" destId="{319BA215-F60A-4239-A7FC-1EA0B5365484}" srcOrd="0" destOrd="0" presId="urn:microsoft.com/office/officeart/2005/8/layout/hierarchy1"/>
    <dgm:cxn modelId="{799AF962-2DE1-4099-AAE7-7604C3FF4CA7}" type="presParOf" srcId="{C59199AE-6FC8-4857-AC23-948A3FF96978}" destId="{8308FEF1-D83F-4730-B5CD-6D9C63EE83F6}" srcOrd="1" destOrd="0" presId="urn:microsoft.com/office/officeart/2005/8/layout/hierarchy1"/>
    <dgm:cxn modelId="{24F54E43-7AA4-459D-B8DB-185920B14CAF}" type="presParOf" srcId="{8308FEF1-D83F-4730-B5CD-6D9C63EE83F6}" destId="{3FD0889E-452F-49D5-929D-4485E1037475}" srcOrd="0" destOrd="0" presId="urn:microsoft.com/office/officeart/2005/8/layout/hierarchy1"/>
    <dgm:cxn modelId="{6913D0ED-3729-4409-A28B-F12578403E45}" type="presParOf" srcId="{3FD0889E-452F-49D5-929D-4485E1037475}" destId="{55FB2818-B877-4CE0-9C3F-4A9FFE3F06ED}" srcOrd="0" destOrd="0" presId="urn:microsoft.com/office/officeart/2005/8/layout/hierarchy1"/>
    <dgm:cxn modelId="{C388D5BB-4F21-4E29-BCE0-C63199F7FE98}" type="presParOf" srcId="{3FD0889E-452F-49D5-929D-4485E1037475}" destId="{411EA5E2-BABE-4BA0-B59D-43DD9D48D727}" srcOrd="1" destOrd="0" presId="urn:microsoft.com/office/officeart/2005/8/layout/hierarchy1"/>
    <dgm:cxn modelId="{3B066ABF-2CF3-4FE6-900E-98803F692764}" type="presParOf" srcId="{8308FEF1-D83F-4730-B5CD-6D9C63EE83F6}" destId="{7475D14A-6179-4AEC-A59B-06D92787B493}" srcOrd="1" destOrd="0" presId="urn:microsoft.com/office/officeart/2005/8/layout/hierarchy1"/>
    <dgm:cxn modelId="{A412571B-DB97-439F-9DB5-7EAC2B520ECC}" type="presParOf" srcId="{7475D14A-6179-4AEC-A59B-06D92787B493}" destId="{BF37B123-F21C-4833-A7A1-B1FD3AB30DE4}" srcOrd="0" destOrd="0" presId="urn:microsoft.com/office/officeart/2005/8/layout/hierarchy1"/>
    <dgm:cxn modelId="{46E9493D-E5FA-4EC2-AF62-FAD0422D6594}" type="presParOf" srcId="{7475D14A-6179-4AEC-A59B-06D92787B493}" destId="{DFBD130A-E6CF-4D57-A9ED-FD866E33B0AE}" srcOrd="1" destOrd="0" presId="urn:microsoft.com/office/officeart/2005/8/layout/hierarchy1"/>
    <dgm:cxn modelId="{5D8B17AA-4EC7-4046-B9B8-0C8793D977E3}" type="presParOf" srcId="{DFBD130A-E6CF-4D57-A9ED-FD866E33B0AE}" destId="{476F9598-8CD9-442F-9008-BEAC768C9199}" srcOrd="0" destOrd="0" presId="urn:microsoft.com/office/officeart/2005/8/layout/hierarchy1"/>
    <dgm:cxn modelId="{755CE943-A3A1-44A2-9E51-1ECAF78C8B5F}" type="presParOf" srcId="{476F9598-8CD9-442F-9008-BEAC768C9199}" destId="{5B2DC4C4-47E4-4D64-8DCB-0D7618192B71}" srcOrd="0" destOrd="0" presId="urn:microsoft.com/office/officeart/2005/8/layout/hierarchy1"/>
    <dgm:cxn modelId="{2DA04C46-13D1-4668-96CF-0C4CC930B881}" type="presParOf" srcId="{476F9598-8CD9-442F-9008-BEAC768C9199}" destId="{596505DF-507E-4C90-B98B-67F7315BB83A}" srcOrd="1" destOrd="0" presId="urn:microsoft.com/office/officeart/2005/8/layout/hierarchy1"/>
    <dgm:cxn modelId="{E6113F33-EBAC-41B7-B518-677020B06EF1}" type="presParOf" srcId="{DFBD130A-E6CF-4D57-A9ED-FD866E33B0AE}" destId="{6F795FF3-84C1-42A9-BB08-83C016055F9A}" srcOrd="1" destOrd="0" presId="urn:microsoft.com/office/officeart/2005/8/layout/hierarchy1"/>
    <dgm:cxn modelId="{A580D14F-BAB1-49A6-B4FA-ECE6EAE7497E}" type="presParOf" srcId="{7475D14A-6179-4AEC-A59B-06D92787B493}" destId="{BF82C9F1-5942-4EF8-9F92-0D1469680DFA}" srcOrd="2" destOrd="0" presId="urn:microsoft.com/office/officeart/2005/8/layout/hierarchy1"/>
    <dgm:cxn modelId="{0FAAABCB-CABD-4B26-9D2D-AA2F886F499B}" type="presParOf" srcId="{7475D14A-6179-4AEC-A59B-06D92787B493}" destId="{A6313C6C-B6F4-4CBB-99E4-637576F86DBA}" srcOrd="3" destOrd="0" presId="urn:microsoft.com/office/officeart/2005/8/layout/hierarchy1"/>
    <dgm:cxn modelId="{62810658-8B6E-4F38-AD15-85CF2F78B1F6}" type="presParOf" srcId="{A6313C6C-B6F4-4CBB-99E4-637576F86DBA}" destId="{2A432689-690F-445A-A376-18041C363B05}" srcOrd="0" destOrd="0" presId="urn:microsoft.com/office/officeart/2005/8/layout/hierarchy1"/>
    <dgm:cxn modelId="{D1AF515A-FCA7-4FB2-9AA2-565E61A7D783}" type="presParOf" srcId="{2A432689-690F-445A-A376-18041C363B05}" destId="{07858004-787C-4D29-8CCA-E4C1B649ACFD}" srcOrd="0" destOrd="0" presId="urn:microsoft.com/office/officeart/2005/8/layout/hierarchy1"/>
    <dgm:cxn modelId="{F41052F6-ED5A-4A9A-B2F5-DA58EC4D5D86}" type="presParOf" srcId="{2A432689-690F-445A-A376-18041C363B05}" destId="{486B1AFC-C7BB-4958-B1E2-2C608A056E5B}" srcOrd="1" destOrd="0" presId="urn:microsoft.com/office/officeart/2005/8/layout/hierarchy1"/>
    <dgm:cxn modelId="{7CC4B70B-3B6E-4D33-A97E-F5A75346BDAC}" type="presParOf" srcId="{A6313C6C-B6F4-4CBB-99E4-637576F86DBA}" destId="{A9D92C55-5D7D-484D-A49A-EBEE754200C0}" srcOrd="1" destOrd="0" presId="urn:microsoft.com/office/officeart/2005/8/layout/hierarchy1"/>
    <dgm:cxn modelId="{D268B143-21F2-464E-9C11-EB647396C42A}" type="presParOf" srcId="{C59199AE-6FC8-4857-AC23-948A3FF96978}" destId="{7365BF4A-BB76-4F33-AC09-B1F170A79D54}" srcOrd="2" destOrd="0" presId="urn:microsoft.com/office/officeart/2005/8/layout/hierarchy1"/>
    <dgm:cxn modelId="{11568943-6245-4B07-B63B-DCAD1AAFFC7B}" type="presParOf" srcId="{C59199AE-6FC8-4857-AC23-948A3FF96978}" destId="{6CAEFE16-BA2E-4D95-898F-3517F38E9F01}" srcOrd="3" destOrd="0" presId="urn:microsoft.com/office/officeart/2005/8/layout/hierarchy1"/>
    <dgm:cxn modelId="{80092076-0FC9-4A99-BE68-ACD64DD9BE20}" type="presParOf" srcId="{6CAEFE16-BA2E-4D95-898F-3517F38E9F01}" destId="{0605F1D9-F3E5-4A3A-AB50-1C45903FBA43}" srcOrd="0" destOrd="0" presId="urn:microsoft.com/office/officeart/2005/8/layout/hierarchy1"/>
    <dgm:cxn modelId="{364B1C0E-30B8-4DDB-8EA4-795C58B9692F}" type="presParOf" srcId="{0605F1D9-F3E5-4A3A-AB50-1C45903FBA43}" destId="{27A76D27-E7C7-4835-A8F2-BB4E1E1D21B0}" srcOrd="0" destOrd="0" presId="urn:microsoft.com/office/officeart/2005/8/layout/hierarchy1"/>
    <dgm:cxn modelId="{CB11130A-8EFE-4002-932F-D6823486DBB7}" type="presParOf" srcId="{0605F1D9-F3E5-4A3A-AB50-1C45903FBA43}" destId="{F9845E29-C4B7-4003-A334-DF17D0469A8B}" srcOrd="1" destOrd="0" presId="urn:microsoft.com/office/officeart/2005/8/layout/hierarchy1"/>
    <dgm:cxn modelId="{E749F3B1-9CB5-45C5-A55F-5E28369FE428}" type="presParOf" srcId="{6CAEFE16-BA2E-4D95-898F-3517F38E9F01}" destId="{EA98631A-1841-49D2-8C34-5AD45D7E4C1E}" srcOrd="1" destOrd="0" presId="urn:microsoft.com/office/officeart/2005/8/layout/hierarchy1"/>
    <dgm:cxn modelId="{55131FCA-690E-466D-BF49-A4F8FE728BE5}" type="presParOf" srcId="{EA98631A-1841-49D2-8C34-5AD45D7E4C1E}" destId="{334C53ED-811F-4373-A83F-458C5F49F8F4}" srcOrd="0" destOrd="0" presId="urn:microsoft.com/office/officeart/2005/8/layout/hierarchy1"/>
    <dgm:cxn modelId="{2054489E-6FCF-4C4C-8078-9E1BB9C6CBF9}" type="presParOf" srcId="{EA98631A-1841-49D2-8C34-5AD45D7E4C1E}" destId="{5D610E9A-A52D-4616-A492-AFB02BC45451}" srcOrd="1" destOrd="0" presId="urn:microsoft.com/office/officeart/2005/8/layout/hierarchy1"/>
    <dgm:cxn modelId="{E90B7CDC-9887-401D-9B4A-21318229F763}" type="presParOf" srcId="{5D610E9A-A52D-4616-A492-AFB02BC45451}" destId="{34126B30-D7BB-471C-BAE0-A5921027E93F}" srcOrd="0" destOrd="0" presId="urn:microsoft.com/office/officeart/2005/8/layout/hierarchy1"/>
    <dgm:cxn modelId="{5160C4DF-518C-4055-88CF-D97A7DC301A6}" type="presParOf" srcId="{34126B30-D7BB-471C-BAE0-A5921027E93F}" destId="{54266267-8A25-437B-B182-EE1AB60E852A}" srcOrd="0" destOrd="0" presId="urn:microsoft.com/office/officeart/2005/8/layout/hierarchy1"/>
    <dgm:cxn modelId="{565EB10F-962D-4D95-94D5-9BCC7E42D1C3}" type="presParOf" srcId="{34126B30-D7BB-471C-BAE0-A5921027E93F}" destId="{2C6F7CC7-9C56-41D8-9869-787332113632}" srcOrd="1" destOrd="0" presId="urn:microsoft.com/office/officeart/2005/8/layout/hierarchy1"/>
    <dgm:cxn modelId="{610170BB-F402-4864-A8D8-0D5C021EE776}" type="presParOf" srcId="{5D610E9A-A52D-4616-A492-AFB02BC45451}" destId="{123340B8-C7CA-457D-812E-9FA7729562DF}" srcOrd="1" destOrd="0" presId="urn:microsoft.com/office/officeart/2005/8/layout/hierarchy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34C53ED-811F-4373-A83F-458C5F49F8F4}">
      <dsp:nvSpPr>
        <dsp:cNvPr id="0" name=""/>
        <dsp:cNvSpPr/>
      </dsp:nvSpPr>
      <dsp:spPr>
        <a:xfrm>
          <a:off x="4137660" y="1926983"/>
          <a:ext cx="91440" cy="359016"/>
        </a:xfrm>
        <a:custGeom>
          <a:avLst/>
          <a:gdLst/>
          <a:ahLst/>
          <a:cxnLst/>
          <a:rect l="0" t="0" r="0" b="0"/>
          <a:pathLst>
            <a:path>
              <a:moveTo>
                <a:pt x="45720" y="0"/>
              </a:moveTo>
              <a:lnTo>
                <a:pt x="45720" y="359016"/>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365BF4A-BB76-4F33-AC09-B1F170A79D54}">
      <dsp:nvSpPr>
        <dsp:cNvPr id="0" name=""/>
        <dsp:cNvSpPr/>
      </dsp:nvSpPr>
      <dsp:spPr>
        <a:xfrm>
          <a:off x="3051810" y="784097"/>
          <a:ext cx="1131570" cy="359016"/>
        </a:xfrm>
        <a:custGeom>
          <a:avLst/>
          <a:gdLst/>
          <a:ahLst/>
          <a:cxnLst/>
          <a:rect l="0" t="0" r="0" b="0"/>
          <a:pathLst>
            <a:path>
              <a:moveTo>
                <a:pt x="0" y="0"/>
              </a:moveTo>
              <a:lnTo>
                <a:pt x="0" y="244659"/>
              </a:lnTo>
              <a:lnTo>
                <a:pt x="1131570" y="244659"/>
              </a:lnTo>
              <a:lnTo>
                <a:pt x="1131570" y="359016"/>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F82C9F1-5942-4EF8-9F92-0D1469680DFA}">
      <dsp:nvSpPr>
        <dsp:cNvPr id="0" name=""/>
        <dsp:cNvSpPr/>
      </dsp:nvSpPr>
      <dsp:spPr>
        <a:xfrm>
          <a:off x="1920240" y="1926983"/>
          <a:ext cx="754380" cy="359016"/>
        </a:xfrm>
        <a:custGeom>
          <a:avLst/>
          <a:gdLst/>
          <a:ahLst/>
          <a:cxnLst/>
          <a:rect l="0" t="0" r="0" b="0"/>
          <a:pathLst>
            <a:path>
              <a:moveTo>
                <a:pt x="0" y="0"/>
              </a:moveTo>
              <a:lnTo>
                <a:pt x="0" y="244659"/>
              </a:lnTo>
              <a:lnTo>
                <a:pt x="754380" y="244659"/>
              </a:lnTo>
              <a:lnTo>
                <a:pt x="754380" y="359016"/>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F37B123-F21C-4833-A7A1-B1FD3AB30DE4}">
      <dsp:nvSpPr>
        <dsp:cNvPr id="0" name=""/>
        <dsp:cNvSpPr/>
      </dsp:nvSpPr>
      <dsp:spPr>
        <a:xfrm>
          <a:off x="1165860" y="1926983"/>
          <a:ext cx="754380" cy="359016"/>
        </a:xfrm>
        <a:custGeom>
          <a:avLst/>
          <a:gdLst/>
          <a:ahLst/>
          <a:cxnLst/>
          <a:rect l="0" t="0" r="0" b="0"/>
          <a:pathLst>
            <a:path>
              <a:moveTo>
                <a:pt x="754380" y="0"/>
              </a:moveTo>
              <a:lnTo>
                <a:pt x="754380" y="244659"/>
              </a:lnTo>
              <a:lnTo>
                <a:pt x="0" y="244659"/>
              </a:lnTo>
              <a:lnTo>
                <a:pt x="0" y="359016"/>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19BA215-F60A-4239-A7FC-1EA0B5365484}">
      <dsp:nvSpPr>
        <dsp:cNvPr id="0" name=""/>
        <dsp:cNvSpPr/>
      </dsp:nvSpPr>
      <dsp:spPr>
        <a:xfrm>
          <a:off x="1920240" y="784097"/>
          <a:ext cx="1131570" cy="359016"/>
        </a:xfrm>
        <a:custGeom>
          <a:avLst/>
          <a:gdLst/>
          <a:ahLst/>
          <a:cxnLst/>
          <a:rect l="0" t="0" r="0" b="0"/>
          <a:pathLst>
            <a:path>
              <a:moveTo>
                <a:pt x="1131570" y="0"/>
              </a:moveTo>
              <a:lnTo>
                <a:pt x="1131570" y="244659"/>
              </a:lnTo>
              <a:lnTo>
                <a:pt x="0" y="244659"/>
              </a:lnTo>
              <a:lnTo>
                <a:pt x="0" y="359016"/>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33E82A5-2983-42FF-9DD4-2768AEFF7C68}">
      <dsp:nvSpPr>
        <dsp:cNvPr id="0" name=""/>
        <dsp:cNvSpPr/>
      </dsp:nvSpPr>
      <dsp:spPr>
        <a:xfrm>
          <a:off x="2434590" y="228"/>
          <a:ext cx="1234440" cy="783869"/>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39B87E5-5D85-4205-B03A-B83C773BDF98}">
      <dsp:nvSpPr>
        <dsp:cNvPr id="0" name=""/>
        <dsp:cNvSpPr/>
      </dsp:nvSpPr>
      <dsp:spPr>
        <a:xfrm>
          <a:off x="2571750" y="130530"/>
          <a:ext cx="1234440" cy="783869"/>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panose="020F0502020204030204"/>
              <a:ea typeface="+mn-ea"/>
              <a:cs typeface="+mn-cs"/>
            </a:rPr>
            <a:t>OWNER - MARGARET KYAKUNDA </a:t>
          </a:r>
        </a:p>
      </dsp:txBody>
      <dsp:txXfrm>
        <a:off x="2594709" y="153489"/>
        <a:ext cx="1188522" cy="737951"/>
      </dsp:txXfrm>
    </dsp:sp>
    <dsp:sp modelId="{55FB2818-B877-4CE0-9C3F-4A9FFE3F06ED}">
      <dsp:nvSpPr>
        <dsp:cNvPr id="0" name=""/>
        <dsp:cNvSpPr/>
      </dsp:nvSpPr>
      <dsp:spPr>
        <a:xfrm>
          <a:off x="1303020" y="1143114"/>
          <a:ext cx="1234440" cy="783869"/>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11EA5E2-BABE-4BA0-B59D-43DD9D48D727}">
      <dsp:nvSpPr>
        <dsp:cNvPr id="0" name=""/>
        <dsp:cNvSpPr/>
      </dsp:nvSpPr>
      <dsp:spPr>
        <a:xfrm>
          <a:off x="1440180" y="1273416"/>
          <a:ext cx="1234440" cy="783869"/>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panose="020F0502020204030204"/>
              <a:ea typeface="+mn-ea"/>
              <a:cs typeface="+mn-cs"/>
            </a:rPr>
            <a:t>INVESTOR </a:t>
          </a:r>
        </a:p>
      </dsp:txBody>
      <dsp:txXfrm>
        <a:off x="1463139" y="1296375"/>
        <a:ext cx="1188522" cy="737951"/>
      </dsp:txXfrm>
    </dsp:sp>
    <dsp:sp modelId="{5B2DC4C4-47E4-4D64-8DCB-0D7618192B71}">
      <dsp:nvSpPr>
        <dsp:cNvPr id="0" name=""/>
        <dsp:cNvSpPr/>
      </dsp:nvSpPr>
      <dsp:spPr>
        <a:xfrm>
          <a:off x="548639" y="2285999"/>
          <a:ext cx="1234440" cy="783869"/>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96505DF-507E-4C90-B98B-67F7315BB83A}">
      <dsp:nvSpPr>
        <dsp:cNvPr id="0" name=""/>
        <dsp:cNvSpPr/>
      </dsp:nvSpPr>
      <dsp:spPr>
        <a:xfrm>
          <a:off x="685799" y="2416301"/>
          <a:ext cx="1234440" cy="783869"/>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panose="020F0502020204030204"/>
              <a:ea typeface="+mn-ea"/>
              <a:cs typeface="+mn-cs"/>
            </a:rPr>
            <a:t>HEAD BAKER </a:t>
          </a:r>
        </a:p>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panose="020F0502020204030204"/>
              <a:ea typeface="+mn-ea"/>
              <a:cs typeface="+mn-cs"/>
            </a:rPr>
            <a:t>PEACE LULE </a:t>
          </a:r>
        </a:p>
      </dsp:txBody>
      <dsp:txXfrm>
        <a:off x="708758" y="2439260"/>
        <a:ext cx="1188522" cy="737951"/>
      </dsp:txXfrm>
    </dsp:sp>
    <dsp:sp modelId="{07858004-787C-4D29-8CCA-E4C1B649ACFD}">
      <dsp:nvSpPr>
        <dsp:cNvPr id="0" name=""/>
        <dsp:cNvSpPr/>
      </dsp:nvSpPr>
      <dsp:spPr>
        <a:xfrm>
          <a:off x="2057400" y="2285999"/>
          <a:ext cx="1234440" cy="783869"/>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86B1AFC-C7BB-4958-B1E2-2C608A056E5B}">
      <dsp:nvSpPr>
        <dsp:cNvPr id="0" name=""/>
        <dsp:cNvSpPr/>
      </dsp:nvSpPr>
      <dsp:spPr>
        <a:xfrm>
          <a:off x="2194560" y="2416301"/>
          <a:ext cx="1234440" cy="783869"/>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panose="020F0502020204030204"/>
              <a:ea typeface="+mn-ea"/>
              <a:cs typeface="+mn-cs"/>
            </a:rPr>
            <a:t>ASSISTANT BAKER </a:t>
          </a:r>
        </a:p>
      </dsp:txBody>
      <dsp:txXfrm>
        <a:off x="2217519" y="2439260"/>
        <a:ext cx="1188522" cy="737951"/>
      </dsp:txXfrm>
    </dsp:sp>
    <dsp:sp modelId="{27A76D27-E7C7-4835-A8F2-BB4E1E1D21B0}">
      <dsp:nvSpPr>
        <dsp:cNvPr id="0" name=""/>
        <dsp:cNvSpPr/>
      </dsp:nvSpPr>
      <dsp:spPr>
        <a:xfrm>
          <a:off x="3566160" y="1143114"/>
          <a:ext cx="1234440" cy="783869"/>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9845E29-C4B7-4003-A334-DF17D0469A8B}">
      <dsp:nvSpPr>
        <dsp:cNvPr id="0" name=""/>
        <dsp:cNvSpPr/>
      </dsp:nvSpPr>
      <dsp:spPr>
        <a:xfrm>
          <a:off x="3703320" y="1273416"/>
          <a:ext cx="1234440" cy="783869"/>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panose="020F0502020204030204"/>
              <a:ea typeface="+mn-ea"/>
              <a:cs typeface="+mn-cs"/>
            </a:rPr>
            <a:t>MANAGEMENT BOARD </a:t>
          </a:r>
        </a:p>
      </dsp:txBody>
      <dsp:txXfrm>
        <a:off x="3726279" y="1296375"/>
        <a:ext cx="1188522" cy="737951"/>
      </dsp:txXfrm>
    </dsp:sp>
    <dsp:sp modelId="{54266267-8A25-437B-B182-EE1AB60E852A}">
      <dsp:nvSpPr>
        <dsp:cNvPr id="0" name=""/>
        <dsp:cNvSpPr/>
      </dsp:nvSpPr>
      <dsp:spPr>
        <a:xfrm>
          <a:off x="3566160" y="2285999"/>
          <a:ext cx="1234440" cy="783869"/>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C6F7CC7-9C56-41D8-9869-787332113632}">
      <dsp:nvSpPr>
        <dsp:cNvPr id="0" name=""/>
        <dsp:cNvSpPr/>
      </dsp:nvSpPr>
      <dsp:spPr>
        <a:xfrm>
          <a:off x="3703320" y="2416301"/>
          <a:ext cx="1234440" cy="783869"/>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panose="020F0502020204030204"/>
              <a:ea typeface="+mn-ea"/>
              <a:cs typeface="+mn-cs"/>
            </a:rPr>
            <a:t>JUNIOR BAKERS /CUSTOMER SERVICES </a:t>
          </a:r>
        </a:p>
        <a:p>
          <a:pPr marL="0" lvl="0" indent="0" algn="ctr" defTabSz="444500">
            <a:lnSpc>
              <a:spcPct val="90000"/>
            </a:lnSpc>
            <a:spcBef>
              <a:spcPct val="0"/>
            </a:spcBef>
            <a:spcAft>
              <a:spcPct val="35000"/>
            </a:spcAft>
            <a:buNone/>
          </a:pPr>
          <a:endParaRPr lang="en-GB" sz="1000" kern="1200">
            <a:solidFill>
              <a:sysClr val="windowText" lastClr="000000">
                <a:hueOff val="0"/>
                <a:satOff val="0"/>
                <a:lumOff val="0"/>
                <a:alphaOff val="0"/>
              </a:sysClr>
            </a:solidFill>
            <a:latin typeface="Calibri" panose="020F0502020204030204"/>
            <a:ea typeface="+mn-ea"/>
            <a:cs typeface="+mn-cs"/>
          </a:endParaRPr>
        </a:p>
      </dsp:txBody>
      <dsp:txXfrm>
        <a:off x="3726279" y="2439260"/>
        <a:ext cx="1188522" cy="73795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53B63-1843-4C4C-8FE0-D6310EA09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4883</Words>
  <Characters>27835</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Kyakunda</dc:creator>
  <cp:keywords/>
  <dc:description/>
  <cp:lastModifiedBy>Margaret Kyakunda (1712816)</cp:lastModifiedBy>
  <cp:revision>3</cp:revision>
  <dcterms:created xsi:type="dcterms:W3CDTF">2019-01-09T00:47:00Z</dcterms:created>
  <dcterms:modified xsi:type="dcterms:W3CDTF">2019-01-09T00:48:00Z</dcterms:modified>
</cp:coreProperties>
</file>