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3887C1" w14:textId="5C2F6ABA" w:rsidR="00D363AC" w:rsidRPr="00806709" w:rsidRDefault="00084B92" w:rsidP="00D363AC">
      <w:pPr>
        <w:pStyle w:val="Heading1"/>
        <w:jc w:val="center"/>
        <w:rPr>
          <w:sz w:val="48"/>
        </w:rPr>
      </w:pPr>
      <w:bookmarkStart w:id="0" w:name="_Toc513138256"/>
      <w:r>
        <w:rPr>
          <w:sz w:val="48"/>
        </w:rPr>
        <w:t>Real-time Adaptive LOD Management System Using Virtual Reality Headsets</w:t>
      </w:r>
      <w:bookmarkEnd w:id="0"/>
    </w:p>
    <w:p w14:paraId="07BCB41C" w14:textId="0620C514" w:rsidR="00D363AC" w:rsidRPr="00806709" w:rsidRDefault="00084B92" w:rsidP="00D363AC">
      <w:pPr>
        <w:pStyle w:val="Heading2"/>
        <w:jc w:val="center"/>
        <w:rPr>
          <w:sz w:val="40"/>
        </w:rPr>
      </w:pPr>
      <w:bookmarkStart w:id="1" w:name="_Toc513138257"/>
      <w:r>
        <w:rPr>
          <w:sz w:val="40"/>
        </w:rPr>
        <w:t>Oliver Jordan (P144558)</w:t>
      </w:r>
      <w:bookmarkEnd w:id="1"/>
    </w:p>
    <w:p w14:paraId="6D56441A" w14:textId="5599A0DE" w:rsidR="00D363AC" w:rsidRPr="00D363AC" w:rsidRDefault="00084B92" w:rsidP="00D363AC">
      <w:pPr>
        <w:pStyle w:val="Heading2"/>
        <w:jc w:val="center"/>
        <w:rPr>
          <w:sz w:val="36"/>
        </w:rPr>
      </w:pPr>
      <w:bookmarkStart w:id="2" w:name="_Toc513138258"/>
      <w:r>
        <w:rPr>
          <w:sz w:val="36"/>
        </w:rPr>
        <w:t>Computer Games Development</w:t>
      </w:r>
      <w:bookmarkEnd w:id="2"/>
    </w:p>
    <w:p w14:paraId="3373524D" w14:textId="6B12F121" w:rsidR="00D363AC" w:rsidRPr="00806709" w:rsidRDefault="00084B92" w:rsidP="00084B92">
      <w:pPr>
        <w:pStyle w:val="Heading2"/>
        <w:jc w:val="center"/>
        <w:rPr>
          <w:sz w:val="32"/>
        </w:rPr>
      </w:pPr>
      <w:bookmarkStart w:id="3" w:name="_Toc513138259"/>
      <w:r>
        <w:rPr>
          <w:sz w:val="36"/>
        </w:rPr>
        <w:t>Andrew Baker</w:t>
      </w:r>
      <w:bookmarkEnd w:id="3"/>
    </w:p>
    <w:p w14:paraId="6A292CD6" w14:textId="77777777" w:rsidR="00D363AC" w:rsidRDefault="00D363AC">
      <w:r>
        <w:br w:type="page"/>
      </w:r>
    </w:p>
    <w:p w14:paraId="48A9F7EA" w14:textId="77777777" w:rsidR="00D363AC" w:rsidRDefault="00D363AC" w:rsidP="001B18BA">
      <w:pPr>
        <w:pStyle w:val="Heading1"/>
      </w:pPr>
      <w:bookmarkStart w:id="4" w:name="_Toc513138260"/>
      <w:r>
        <w:lastRenderedPageBreak/>
        <w:t>Table of Contents</w:t>
      </w:r>
      <w:bookmarkEnd w:id="4"/>
    </w:p>
    <w:sdt>
      <w:sdtPr>
        <w:id w:val="2750724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B8034EE" w14:textId="004A2F05" w:rsidR="00143569" w:rsidRDefault="00143569" w:rsidP="00143569">
          <w:pPr>
            <w:pStyle w:val="TOCHeading"/>
            <w:rPr>
              <w:noProof/>
            </w:rPr>
          </w:pPr>
          <w:r>
            <w:t>Contents</w:t>
          </w:r>
          <w:r>
            <w:fldChar w:fldCharType="begin"/>
          </w:r>
          <w:r>
            <w:instrText xml:space="preserve"> TOC \o "1-3" \h \z \u </w:instrText>
          </w:r>
          <w:r>
            <w:fldChar w:fldCharType="separate"/>
          </w:r>
        </w:p>
        <w:p w14:paraId="707B55F1" w14:textId="79236EB2" w:rsidR="00143569" w:rsidRDefault="00143569">
          <w:pPr>
            <w:pStyle w:val="TOC1"/>
            <w:tabs>
              <w:tab w:val="right" w:leader="dot" w:pos="9016"/>
            </w:tabs>
            <w:rPr>
              <w:noProof/>
            </w:rPr>
          </w:pPr>
          <w:hyperlink w:anchor="_Toc513138260" w:history="1">
            <w:r w:rsidRPr="004A2D7E">
              <w:rPr>
                <w:rStyle w:val="Hyperlink"/>
                <w:noProof/>
              </w:rPr>
              <w:t>Table of Contents</w:t>
            </w:r>
            <w:r>
              <w:rPr>
                <w:noProof/>
                <w:webHidden/>
              </w:rPr>
              <w:tab/>
            </w:r>
            <w:r>
              <w:rPr>
                <w:noProof/>
                <w:webHidden/>
              </w:rPr>
              <w:fldChar w:fldCharType="begin"/>
            </w:r>
            <w:r>
              <w:rPr>
                <w:noProof/>
                <w:webHidden/>
              </w:rPr>
              <w:instrText xml:space="preserve"> PAGEREF _Toc513138260 \h </w:instrText>
            </w:r>
            <w:r>
              <w:rPr>
                <w:noProof/>
                <w:webHidden/>
              </w:rPr>
            </w:r>
            <w:r>
              <w:rPr>
                <w:noProof/>
                <w:webHidden/>
              </w:rPr>
              <w:fldChar w:fldCharType="separate"/>
            </w:r>
            <w:r>
              <w:rPr>
                <w:noProof/>
                <w:webHidden/>
              </w:rPr>
              <w:t>2</w:t>
            </w:r>
            <w:r>
              <w:rPr>
                <w:noProof/>
                <w:webHidden/>
              </w:rPr>
              <w:fldChar w:fldCharType="end"/>
            </w:r>
          </w:hyperlink>
        </w:p>
        <w:p w14:paraId="469CE354" w14:textId="15EAABE3" w:rsidR="00143569" w:rsidRDefault="00143569">
          <w:pPr>
            <w:pStyle w:val="TOC1"/>
            <w:tabs>
              <w:tab w:val="right" w:leader="dot" w:pos="9016"/>
            </w:tabs>
            <w:rPr>
              <w:noProof/>
            </w:rPr>
          </w:pPr>
          <w:hyperlink w:anchor="_Toc513138261" w:history="1">
            <w:r w:rsidRPr="004A2D7E">
              <w:rPr>
                <w:rStyle w:val="Hyperlink"/>
                <w:noProof/>
              </w:rPr>
              <w:t>Table of Figures</w:t>
            </w:r>
            <w:r>
              <w:rPr>
                <w:noProof/>
                <w:webHidden/>
              </w:rPr>
              <w:tab/>
            </w:r>
            <w:r>
              <w:rPr>
                <w:noProof/>
                <w:webHidden/>
              </w:rPr>
              <w:fldChar w:fldCharType="begin"/>
            </w:r>
            <w:r>
              <w:rPr>
                <w:noProof/>
                <w:webHidden/>
              </w:rPr>
              <w:instrText xml:space="preserve"> PAGEREF _Toc513138261 \h </w:instrText>
            </w:r>
            <w:r>
              <w:rPr>
                <w:noProof/>
                <w:webHidden/>
              </w:rPr>
            </w:r>
            <w:r>
              <w:rPr>
                <w:noProof/>
                <w:webHidden/>
              </w:rPr>
              <w:fldChar w:fldCharType="separate"/>
            </w:r>
            <w:r>
              <w:rPr>
                <w:noProof/>
                <w:webHidden/>
              </w:rPr>
              <w:t>3</w:t>
            </w:r>
            <w:r>
              <w:rPr>
                <w:noProof/>
                <w:webHidden/>
              </w:rPr>
              <w:fldChar w:fldCharType="end"/>
            </w:r>
          </w:hyperlink>
        </w:p>
        <w:p w14:paraId="0BC9F332" w14:textId="538FA9C8" w:rsidR="00143569" w:rsidRDefault="00143569">
          <w:pPr>
            <w:pStyle w:val="TOC1"/>
            <w:tabs>
              <w:tab w:val="right" w:leader="dot" w:pos="9016"/>
            </w:tabs>
            <w:rPr>
              <w:noProof/>
            </w:rPr>
          </w:pPr>
          <w:hyperlink w:anchor="_Toc513138262" w:history="1">
            <w:r w:rsidRPr="004A2D7E">
              <w:rPr>
                <w:rStyle w:val="Hyperlink"/>
                <w:noProof/>
              </w:rPr>
              <w:t>Table of Tables</w:t>
            </w:r>
            <w:r>
              <w:rPr>
                <w:noProof/>
                <w:webHidden/>
              </w:rPr>
              <w:tab/>
            </w:r>
            <w:r>
              <w:rPr>
                <w:noProof/>
                <w:webHidden/>
              </w:rPr>
              <w:fldChar w:fldCharType="begin"/>
            </w:r>
            <w:r>
              <w:rPr>
                <w:noProof/>
                <w:webHidden/>
              </w:rPr>
              <w:instrText xml:space="preserve"> PAGEREF _Toc513138262 \h </w:instrText>
            </w:r>
            <w:r>
              <w:rPr>
                <w:noProof/>
                <w:webHidden/>
              </w:rPr>
            </w:r>
            <w:r>
              <w:rPr>
                <w:noProof/>
                <w:webHidden/>
              </w:rPr>
              <w:fldChar w:fldCharType="separate"/>
            </w:r>
            <w:r>
              <w:rPr>
                <w:noProof/>
                <w:webHidden/>
              </w:rPr>
              <w:t>3</w:t>
            </w:r>
            <w:r>
              <w:rPr>
                <w:noProof/>
                <w:webHidden/>
              </w:rPr>
              <w:fldChar w:fldCharType="end"/>
            </w:r>
          </w:hyperlink>
        </w:p>
        <w:p w14:paraId="5D838B4C" w14:textId="16D1B226" w:rsidR="00143569" w:rsidRDefault="00143569">
          <w:pPr>
            <w:pStyle w:val="TOC1"/>
            <w:tabs>
              <w:tab w:val="right" w:leader="dot" w:pos="9016"/>
            </w:tabs>
            <w:rPr>
              <w:noProof/>
            </w:rPr>
          </w:pPr>
          <w:hyperlink w:anchor="_Toc513138263" w:history="1">
            <w:r w:rsidRPr="004A2D7E">
              <w:rPr>
                <w:rStyle w:val="Hyperlink"/>
                <w:noProof/>
              </w:rPr>
              <w:t>Introduction</w:t>
            </w:r>
            <w:r>
              <w:rPr>
                <w:noProof/>
                <w:webHidden/>
              </w:rPr>
              <w:tab/>
            </w:r>
            <w:r>
              <w:rPr>
                <w:noProof/>
                <w:webHidden/>
              </w:rPr>
              <w:fldChar w:fldCharType="begin"/>
            </w:r>
            <w:r>
              <w:rPr>
                <w:noProof/>
                <w:webHidden/>
              </w:rPr>
              <w:instrText xml:space="preserve"> PAGEREF _Toc513138263 \h </w:instrText>
            </w:r>
            <w:r>
              <w:rPr>
                <w:noProof/>
                <w:webHidden/>
              </w:rPr>
            </w:r>
            <w:r>
              <w:rPr>
                <w:noProof/>
                <w:webHidden/>
              </w:rPr>
              <w:fldChar w:fldCharType="separate"/>
            </w:r>
            <w:r>
              <w:rPr>
                <w:noProof/>
                <w:webHidden/>
              </w:rPr>
              <w:t>4</w:t>
            </w:r>
            <w:r>
              <w:rPr>
                <w:noProof/>
                <w:webHidden/>
              </w:rPr>
              <w:fldChar w:fldCharType="end"/>
            </w:r>
          </w:hyperlink>
        </w:p>
        <w:p w14:paraId="1A83BD0D" w14:textId="6247B0C5" w:rsidR="00143569" w:rsidRDefault="00143569">
          <w:pPr>
            <w:pStyle w:val="TOC2"/>
            <w:tabs>
              <w:tab w:val="right" w:leader="dot" w:pos="9016"/>
            </w:tabs>
            <w:rPr>
              <w:noProof/>
            </w:rPr>
          </w:pPr>
          <w:hyperlink w:anchor="_Toc513138264" w:history="1">
            <w:r w:rsidRPr="004A2D7E">
              <w:rPr>
                <w:rStyle w:val="Hyperlink"/>
                <w:noProof/>
              </w:rPr>
              <w:t>Virtual Reality Within the Games Industry</w:t>
            </w:r>
            <w:r>
              <w:rPr>
                <w:noProof/>
                <w:webHidden/>
              </w:rPr>
              <w:tab/>
            </w:r>
            <w:r>
              <w:rPr>
                <w:noProof/>
                <w:webHidden/>
              </w:rPr>
              <w:fldChar w:fldCharType="begin"/>
            </w:r>
            <w:r>
              <w:rPr>
                <w:noProof/>
                <w:webHidden/>
              </w:rPr>
              <w:instrText xml:space="preserve"> PAGEREF _Toc513138264 \h </w:instrText>
            </w:r>
            <w:r>
              <w:rPr>
                <w:noProof/>
                <w:webHidden/>
              </w:rPr>
            </w:r>
            <w:r>
              <w:rPr>
                <w:noProof/>
                <w:webHidden/>
              </w:rPr>
              <w:fldChar w:fldCharType="separate"/>
            </w:r>
            <w:r>
              <w:rPr>
                <w:noProof/>
                <w:webHidden/>
              </w:rPr>
              <w:t>4</w:t>
            </w:r>
            <w:r>
              <w:rPr>
                <w:noProof/>
                <w:webHidden/>
              </w:rPr>
              <w:fldChar w:fldCharType="end"/>
            </w:r>
          </w:hyperlink>
        </w:p>
        <w:p w14:paraId="4AF8586A" w14:textId="334617C3" w:rsidR="00143569" w:rsidRDefault="00143569">
          <w:pPr>
            <w:pStyle w:val="TOC2"/>
            <w:tabs>
              <w:tab w:val="right" w:leader="dot" w:pos="9016"/>
            </w:tabs>
            <w:rPr>
              <w:noProof/>
            </w:rPr>
          </w:pPr>
          <w:hyperlink w:anchor="_Toc513138265" w:history="1">
            <w:r w:rsidRPr="004A2D7E">
              <w:rPr>
                <w:rStyle w:val="Hyperlink"/>
                <w:noProof/>
              </w:rPr>
              <w:t>Overlapping Problems</w:t>
            </w:r>
            <w:r>
              <w:rPr>
                <w:noProof/>
                <w:webHidden/>
              </w:rPr>
              <w:tab/>
            </w:r>
            <w:r>
              <w:rPr>
                <w:noProof/>
                <w:webHidden/>
              </w:rPr>
              <w:fldChar w:fldCharType="begin"/>
            </w:r>
            <w:r>
              <w:rPr>
                <w:noProof/>
                <w:webHidden/>
              </w:rPr>
              <w:instrText xml:space="preserve"> PAGEREF _Toc513138265 \h </w:instrText>
            </w:r>
            <w:r>
              <w:rPr>
                <w:noProof/>
                <w:webHidden/>
              </w:rPr>
            </w:r>
            <w:r>
              <w:rPr>
                <w:noProof/>
                <w:webHidden/>
              </w:rPr>
              <w:fldChar w:fldCharType="separate"/>
            </w:r>
            <w:r>
              <w:rPr>
                <w:noProof/>
                <w:webHidden/>
              </w:rPr>
              <w:t>4</w:t>
            </w:r>
            <w:r>
              <w:rPr>
                <w:noProof/>
                <w:webHidden/>
              </w:rPr>
              <w:fldChar w:fldCharType="end"/>
            </w:r>
          </w:hyperlink>
        </w:p>
        <w:p w14:paraId="3464B94B" w14:textId="43A738FB" w:rsidR="00143569" w:rsidRDefault="00143569">
          <w:pPr>
            <w:pStyle w:val="TOC2"/>
            <w:tabs>
              <w:tab w:val="right" w:leader="dot" w:pos="9016"/>
            </w:tabs>
            <w:rPr>
              <w:noProof/>
            </w:rPr>
          </w:pPr>
          <w:hyperlink w:anchor="_Toc513138266" w:history="1">
            <w:r w:rsidRPr="004A2D7E">
              <w:rPr>
                <w:rStyle w:val="Hyperlink"/>
                <w:noProof/>
              </w:rPr>
              <w:t>General Project Aim</w:t>
            </w:r>
            <w:r>
              <w:rPr>
                <w:noProof/>
                <w:webHidden/>
              </w:rPr>
              <w:tab/>
            </w:r>
            <w:r>
              <w:rPr>
                <w:noProof/>
                <w:webHidden/>
              </w:rPr>
              <w:fldChar w:fldCharType="begin"/>
            </w:r>
            <w:r>
              <w:rPr>
                <w:noProof/>
                <w:webHidden/>
              </w:rPr>
              <w:instrText xml:space="preserve"> PAGEREF _Toc513138266 \h </w:instrText>
            </w:r>
            <w:r>
              <w:rPr>
                <w:noProof/>
                <w:webHidden/>
              </w:rPr>
            </w:r>
            <w:r>
              <w:rPr>
                <w:noProof/>
                <w:webHidden/>
              </w:rPr>
              <w:fldChar w:fldCharType="separate"/>
            </w:r>
            <w:r>
              <w:rPr>
                <w:noProof/>
                <w:webHidden/>
              </w:rPr>
              <w:t>4</w:t>
            </w:r>
            <w:r>
              <w:rPr>
                <w:noProof/>
                <w:webHidden/>
              </w:rPr>
              <w:fldChar w:fldCharType="end"/>
            </w:r>
          </w:hyperlink>
        </w:p>
        <w:p w14:paraId="17254379" w14:textId="705EDECC" w:rsidR="00143569" w:rsidRDefault="00143569">
          <w:pPr>
            <w:pStyle w:val="TOC1"/>
            <w:tabs>
              <w:tab w:val="right" w:leader="dot" w:pos="9016"/>
            </w:tabs>
            <w:rPr>
              <w:noProof/>
            </w:rPr>
          </w:pPr>
          <w:hyperlink w:anchor="_Toc513138267" w:history="1">
            <w:r w:rsidRPr="004A2D7E">
              <w:rPr>
                <w:rStyle w:val="Hyperlink"/>
                <w:noProof/>
              </w:rPr>
              <w:t>Background Literature</w:t>
            </w:r>
            <w:r>
              <w:rPr>
                <w:noProof/>
                <w:webHidden/>
              </w:rPr>
              <w:tab/>
            </w:r>
            <w:r>
              <w:rPr>
                <w:noProof/>
                <w:webHidden/>
              </w:rPr>
              <w:fldChar w:fldCharType="begin"/>
            </w:r>
            <w:r>
              <w:rPr>
                <w:noProof/>
                <w:webHidden/>
              </w:rPr>
              <w:instrText xml:space="preserve"> PAGEREF _Toc513138267 \h </w:instrText>
            </w:r>
            <w:r>
              <w:rPr>
                <w:noProof/>
                <w:webHidden/>
              </w:rPr>
            </w:r>
            <w:r>
              <w:rPr>
                <w:noProof/>
                <w:webHidden/>
              </w:rPr>
              <w:fldChar w:fldCharType="separate"/>
            </w:r>
            <w:r>
              <w:rPr>
                <w:noProof/>
                <w:webHidden/>
              </w:rPr>
              <w:t>5</w:t>
            </w:r>
            <w:r>
              <w:rPr>
                <w:noProof/>
                <w:webHidden/>
              </w:rPr>
              <w:fldChar w:fldCharType="end"/>
            </w:r>
          </w:hyperlink>
        </w:p>
        <w:p w14:paraId="0B9A288A" w14:textId="7C51CA9A" w:rsidR="00143569" w:rsidRDefault="00143569">
          <w:pPr>
            <w:pStyle w:val="TOC1"/>
            <w:tabs>
              <w:tab w:val="right" w:leader="dot" w:pos="9016"/>
            </w:tabs>
            <w:rPr>
              <w:noProof/>
            </w:rPr>
          </w:pPr>
          <w:hyperlink w:anchor="_Toc513138268" w:history="1">
            <w:r w:rsidRPr="004A2D7E">
              <w:rPr>
                <w:rStyle w:val="Hyperlink"/>
                <w:noProof/>
              </w:rPr>
              <w:t>Level of Detail Overview</w:t>
            </w:r>
            <w:r>
              <w:rPr>
                <w:noProof/>
                <w:webHidden/>
              </w:rPr>
              <w:tab/>
            </w:r>
            <w:r>
              <w:rPr>
                <w:noProof/>
                <w:webHidden/>
              </w:rPr>
              <w:fldChar w:fldCharType="begin"/>
            </w:r>
            <w:r>
              <w:rPr>
                <w:noProof/>
                <w:webHidden/>
              </w:rPr>
              <w:instrText xml:space="preserve"> PAGEREF _Toc513138268 \h </w:instrText>
            </w:r>
            <w:r>
              <w:rPr>
                <w:noProof/>
                <w:webHidden/>
              </w:rPr>
            </w:r>
            <w:r>
              <w:rPr>
                <w:noProof/>
                <w:webHidden/>
              </w:rPr>
              <w:fldChar w:fldCharType="separate"/>
            </w:r>
            <w:r>
              <w:rPr>
                <w:noProof/>
                <w:webHidden/>
              </w:rPr>
              <w:t>5</w:t>
            </w:r>
            <w:r>
              <w:rPr>
                <w:noProof/>
                <w:webHidden/>
              </w:rPr>
              <w:fldChar w:fldCharType="end"/>
            </w:r>
          </w:hyperlink>
        </w:p>
        <w:p w14:paraId="3411F6B9" w14:textId="157281C2" w:rsidR="00143569" w:rsidRDefault="00143569">
          <w:pPr>
            <w:pStyle w:val="TOC2"/>
            <w:tabs>
              <w:tab w:val="right" w:leader="dot" w:pos="9016"/>
            </w:tabs>
            <w:rPr>
              <w:noProof/>
            </w:rPr>
          </w:pPr>
          <w:hyperlink w:anchor="_Toc513138269" w:history="1">
            <w:r w:rsidRPr="004A2D7E">
              <w:rPr>
                <w:rStyle w:val="Hyperlink"/>
                <w:noProof/>
              </w:rPr>
              <w:t>Discrete Level of Detail</w:t>
            </w:r>
            <w:r>
              <w:rPr>
                <w:noProof/>
                <w:webHidden/>
              </w:rPr>
              <w:tab/>
            </w:r>
            <w:r>
              <w:rPr>
                <w:noProof/>
                <w:webHidden/>
              </w:rPr>
              <w:fldChar w:fldCharType="begin"/>
            </w:r>
            <w:r>
              <w:rPr>
                <w:noProof/>
                <w:webHidden/>
              </w:rPr>
              <w:instrText xml:space="preserve"> PAGEREF _Toc513138269 \h </w:instrText>
            </w:r>
            <w:r>
              <w:rPr>
                <w:noProof/>
                <w:webHidden/>
              </w:rPr>
            </w:r>
            <w:r>
              <w:rPr>
                <w:noProof/>
                <w:webHidden/>
              </w:rPr>
              <w:fldChar w:fldCharType="separate"/>
            </w:r>
            <w:r>
              <w:rPr>
                <w:noProof/>
                <w:webHidden/>
              </w:rPr>
              <w:t>5</w:t>
            </w:r>
            <w:r>
              <w:rPr>
                <w:noProof/>
                <w:webHidden/>
              </w:rPr>
              <w:fldChar w:fldCharType="end"/>
            </w:r>
          </w:hyperlink>
        </w:p>
        <w:p w14:paraId="3032E0B7" w14:textId="2C1BAC49" w:rsidR="00143569" w:rsidRDefault="00143569">
          <w:pPr>
            <w:pStyle w:val="TOC2"/>
            <w:tabs>
              <w:tab w:val="right" w:leader="dot" w:pos="9016"/>
            </w:tabs>
            <w:rPr>
              <w:noProof/>
            </w:rPr>
          </w:pPr>
          <w:hyperlink w:anchor="_Toc513138270" w:history="1">
            <w:r w:rsidRPr="004A2D7E">
              <w:rPr>
                <w:rStyle w:val="Hyperlink"/>
                <w:noProof/>
              </w:rPr>
              <w:t>Continuous Level of Detail</w:t>
            </w:r>
            <w:r>
              <w:rPr>
                <w:noProof/>
                <w:webHidden/>
              </w:rPr>
              <w:tab/>
            </w:r>
            <w:r>
              <w:rPr>
                <w:noProof/>
                <w:webHidden/>
              </w:rPr>
              <w:fldChar w:fldCharType="begin"/>
            </w:r>
            <w:r>
              <w:rPr>
                <w:noProof/>
                <w:webHidden/>
              </w:rPr>
              <w:instrText xml:space="preserve"> PAGEREF _Toc513138270 \h </w:instrText>
            </w:r>
            <w:r>
              <w:rPr>
                <w:noProof/>
                <w:webHidden/>
              </w:rPr>
            </w:r>
            <w:r>
              <w:rPr>
                <w:noProof/>
                <w:webHidden/>
              </w:rPr>
              <w:fldChar w:fldCharType="separate"/>
            </w:r>
            <w:r>
              <w:rPr>
                <w:noProof/>
                <w:webHidden/>
              </w:rPr>
              <w:t>5</w:t>
            </w:r>
            <w:r>
              <w:rPr>
                <w:noProof/>
                <w:webHidden/>
              </w:rPr>
              <w:fldChar w:fldCharType="end"/>
            </w:r>
          </w:hyperlink>
        </w:p>
        <w:p w14:paraId="2AE3873A" w14:textId="2FA07EC3" w:rsidR="00143569" w:rsidRDefault="00143569">
          <w:pPr>
            <w:pStyle w:val="TOC2"/>
            <w:tabs>
              <w:tab w:val="right" w:leader="dot" w:pos="9016"/>
            </w:tabs>
            <w:rPr>
              <w:noProof/>
            </w:rPr>
          </w:pPr>
          <w:hyperlink w:anchor="_Toc513138271" w:history="1">
            <w:r w:rsidRPr="004A2D7E">
              <w:rPr>
                <w:rStyle w:val="Hyperlink"/>
                <w:noProof/>
              </w:rPr>
              <w:t>View Dependent Level of Detail</w:t>
            </w:r>
            <w:r>
              <w:rPr>
                <w:noProof/>
                <w:webHidden/>
              </w:rPr>
              <w:tab/>
            </w:r>
            <w:r>
              <w:rPr>
                <w:noProof/>
                <w:webHidden/>
              </w:rPr>
              <w:fldChar w:fldCharType="begin"/>
            </w:r>
            <w:r>
              <w:rPr>
                <w:noProof/>
                <w:webHidden/>
              </w:rPr>
              <w:instrText xml:space="preserve"> PAGEREF _Toc513138271 \h </w:instrText>
            </w:r>
            <w:r>
              <w:rPr>
                <w:noProof/>
                <w:webHidden/>
              </w:rPr>
            </w:r>
            <w:r>
              <w:rPr>
                <w:noProof/>
                <w:webHidden/>
              </w:rPr>
              <w:fldChar w:fldCharType="separate"/>
            </w:r>
            <w:r>
              <w:rPr>
                <w:noProof/>
                <w:webHidden/>
              </w:rPr>
              <w:t>6</w:t>
            </w:r>
            <w:r>
              <w:rPr>
                <w:noProof/>
                <w:webHidden/>
              </w:rPr>
              <w:fldChar w:fldCharType="end"/>
            </w:r>
          </w:hyperlink>
        </w:p>
        <w:p w14:paraId="75C77F21" w14:textId="1652B367" w:rsidR="00143569" w:rsidRDefault="00143569">
          <w:pPr>
            <w:pStyle w:val="TOC2"/>
            <w:tabs>
              <w:tab w:val="right" w:leader="dot" w:pos="9016"/>
            </w:tabs>
            <w:rPr>
              <w:noProof/>
            </w:rPr>
          </w:pPr>
          <w:hyperlink w:anchor="_Toc513138272" w:history="1">
            <w:r w:rsidRPr="004A2D7E">
              <w:rPr>
                <w:rStyle w:val="Hyperlink"/>
                <w:noProof/>
              </w:rPr>
              <w:t>Hierarchical Level of Detail</w:t>
            </w:r>
            <w:r>
              <w:rPr>
                <w:noProof/>
                <w:webHidden/>
              </w:rPr>
              <w:tab/>
            </w:r>
            <w:r>
              <w:rPr>
                <w:noProof/>
                <w:webHidden/>
              </w:rPr>
              <w:fldChar w:fldCharType="begin"/>
            </w:r>
            <w:r>
              <w:rPr>
                <w:noProof/>
                <w:webHidden/>
              </w:rPr>
              <w:instrText xml:space="preserve"> PAGEREF _Toc513138272 \h </w:instrText>
            </w:r>
            <w:r>
              <w:rPr>
                <w:noProof/>
                <w:webHidden/>
              </w:rPr>
            </w:r>
            <w:r>
              <w:rPr>
                <w:noProof/>
                <w:webHidden/>
              </w:rPr>
              <w:fldChar w:fldCharType="separate"/>
            </w:r>
            <w:r>
              <w:rPr>
                <w:noProof/>
                <w:webHidden/>
              </w:rPr>
              <w:t>6</w:t>
            </w:r>
            <w:r>
              <w:rPr>
                <w:noProof/>
                <w:webHidden/>
              </w:rPr>
              <w:fldChar w:fldCharType="end"/>
            </w:r>
          </w:hyperlink>
        </w:p>
        <w:p w14:paraId="016504A3" w14:textId="76D0456C" w:rsidR="00143569" w:rsidRDefault="00143569">
          <w:pPr>
            <w:pStyle w:val="TOC1"/>
            <w:tabs>
              <w:tab w:val="right" w:leader="dot" w:pos="9016"/>
            </w:tabs>
            <w:rPr>
              <w:noProof/>
            </w:rPr>
          </w:pPr>
          <w:hyperlink w:anchor="_Toc513138273" w:history="1">
            <w:r w:rsidRPr="004A2D7E">
              <w:rPr>
                <w:rStyle w:val="Hyperlink"/>
                <w:noProof/>
              </w:rPr>
              <w:t>Considering the Human Eye</w:t>
            </w:r>
            <w:r>
              <w:rPr>
                <w:noProof/>
                <w:webHidden/>
              </w:rPr>
              <w:tab/>
            </w:r>
            <w:r>
              <w:rPr>
                <w:noProof/>
                <w:webHidden/>
              </w:rPr>
              <w:fldChar w:fldCharType="begin"/>
            </w:r>
            <w:r>
              <w:rPr>
                <w:noProof/>
                <w:webHidden/>
              </w:rPr>
              <w:instrText xml:space="preserve"> PAGEREF _Toc513138273 \h </w:instrText>
            </w:r>
            <w:r>
              <w:rPr>
                <w:noProof/>
                <w:webHidden/>
              </w:rPr>
            </w:r>
            <w:r>
              <w:rPr>
                <w:noProof/>
                <w:webHidden/>
              </w:rPr>
              <w:fldChar w:fldCharType="separate"/>
            </w:r>
            <w:r>
              <w:rPr>
                <w:noProof/>
                <w:webHidden/>
              </w:rPr>
              <w:t>6</w:t>
            </w:r>
            <w:r>
              <w:rPr>
                <w:noProof/>
                <w:webHidden/>
              </w:rPr>
              <w:fldChar w:fldCharType="end"/>
            </w:r>
          </w:hyperlink>
        </w:p>
        <w:p w14:paraId="1B6F8735" w14:textId="7B417DF2" w:rsidR="00143569" w:rsidRDefault="00143569">
          <w:pPr>
            <w:pStyle w:val="TOC1"/>
            <w:tabs>
              <w:tab w:val="right" w:leader="dot" w:pos="9016"/>
            </w:tabs>
            <w:rPr>
              <w:noProof/>
            </w:rPr>
          </w:pPr>
          <w:hyperlink w:anchor="_Toc513138274" w:history="1">
            <w:r w:rsidRPr="004A2D7E">
              <w:rPr>
                <w:rStyle w:val="Hyperlink"/>
                <w:noProof/>
              </w:rPr>
              <w:t>Level of Detail and Existing Virtual Reality</w:t>
            </w:r>
            <w:r>
              <w:rPr>
                <w:noProof/>
                <w:webHidden/>
              </w:rPr>
              <w:tab/>
            </w:r>
            <w:r>
              <w:rPr>
                <w:noProof/>
                <w:webHidden/>
              </w:rPr>
              <w:fldChar w:fldCharType="begin"/>
            </w:r>
            <w:r>
              <w:rPr>
                <w:noProof/>
                <w:webHidden/>
              </w:rPr>
              <w:instrText xml:space="preserve"> PAGEREF _Toc513138274 \h </w:instrText>
            </w:r>
            <w:r>
              <w:rPr>
                <w:noProof/>
                <w:webHidden/>
              </w:rPr>
            </w:r>
            <w:r>
              <w:rPr>
                <w:noProof/>
                <w:webHidden/>
              </w:rPr>
              <w:fldChar w:fldCharType="separate"/>
            </w:r>
            <w:r>
              <w:rPr>
                <w:noProof/>
                <w:webHidden/>
              </w:rPr>
              <w:t>7</w:t>
            </w:r>
            <w:r>
              <w:rPr>
                <w:noProof/>
                <w:webHidden/>
              </w:rPr>
              <w:fldChar w:fldCharType="end"/>
            </w:r>
          </w:hyperlink>
        </w:p>
        <w:p w14:paraId="20A2B341" w14:textId="61C3E5FC" w:rsidR="00143569" w:rsidRDefault="00143569">
          <w:pPr>
            <w:pStyle w:val="TOC1"/>
            <w:tabs>
              <w:tab w:val="right" w:leader="dot" w:pos="9016"/>
            </w:tabs>
            <w:rPr>
              <w:noProof/>
            </w:rPr>
          </w:pPr>
          <w:hyperlink w:anchor="_Toc513138275" w:history="1">
            <w:r w:rsidRPr="004A2D7E">
              <w:rPr>
                <w:rStyle w:val="Hyperlink"/>
                <w:noProof/>
              </w:rPr>
              <w:t>Aims and Objectives</w:t>
            </w:r>
            <w:r>
              <w:rPr>
                <w:noProof/>
                <w:webHidden/>
              </w:rPr>
              <w:tab/>
            </w:r>
            <w:r>
              <w:rPr>
                <w:noProof/>
                <w:webHidden/>
              </w:rPr>
              <w:fldChar w:fldCharType="begin"/>
            </w:r>
            <w:r>
              <w:rPr>
                <w:noProof/>
                <w:webHidden/>
              </w:rPr>
              <w:instrText xml:space="preserve"> PAGEREF _Toc513138275 \h </w:instrText>
            </w:r>
            <w:r>
              <w:rPr>
                <w:noProof/>
                <w:webHidden/>
              </w:rPr>
            </w:r>
            <w:r>
              <w:rPr>
                <w:noProof/>
                <w:webHidden/>
              </w:rPr>
              <w:fldChar w:fldCharType="separate"/>
            </w:r>
            <w:r>
              <w:rPr>
                <w:noProof/>
                <w:webHidden/>
              </w:rPr>
              <w:t>7</w:t>
            </w:r>
            <w:r>
              <w:rPr>
                <w:noProof/>
                <w:webHidden/>
              </w:rPr>
              <w:fldChar w:fldCharType="end"/>
            </w:r>
          </w:hyperlink>
        </w:p>
        <w:p w14:paraId="1CC39008" w14:textId="139B56A3" w:rsidR="00143569" w:rsidRDefault="00143569">
          <w:pPr>
            <w:pStyle w:val="TOC2"/>
            <w:tabs>
              <w:tab w:val="right" w:leader="dot" w:pos="9016"/>
            </w:tabs>
            <w:rPr>
              <w:noProof/>
            </w:rPr>
          </w:pPr>
          <w:hyperlink w:anchor="_Toc513138276" w:history="1">
            <w:r w:rsidRPr="004A2D7E">
              <w:rPr>
                <w:rStyle w:val="Hyperlink"/>
                <w:noProof/>
              </w:rPr>
              <w:t>Research Methodology</w:t>
            </w:r>
            <w:r>
              <w:rPr>
                <w:noProof/>
                <w:webHidden/>
              </w:rPr>
              <w:tab/>
            </w:r>
            <w:r>
              <w:rPr>
                <w:noProof/>
                <w:webHidden/>
              </w:rPr>
              <w:fldChar w:fldCharType="begin"/>
            </w:r>
            <w:r>
              <w:rPr>
                <w:noProof/>
                <w:webHidden/>
              </w:rPr>
              <w:instrText xml:space="preserve"> PAGEREF _Toc513138276 \h </w:instrText>
            </w:r>
            <w:r>
              <w:rPr>
                <w:noProof/>
                <w:webHidden/>
              </w:rPr>
            </w:r>
            <w:r>
              <w:rPr>
                <w:noProof/>
                <w:webHidden/>
              </w:rPr>
              <w:fldChar w:fldCharType="separate"/>
            </w:r>
            <w:r>
              <w:rPr>
                <w:noProof/>
                <w:webHidden/>
              </w:rPr>
              <w:t>7</w:t>
            </w:r>
            <w:r>
              <w:rPr>
                <w:noProof/>
                <w:webHidden/>
              </w:rPr>
              <w:fldChar w:fldCharType="end"/>
            </w:r>
          </w:hyperlink>
        </w:p>
        <w:p w14:paraId="157942B6" w14:textId="2E296E81" w:rsidR="00143569" w:rsidRDefault="00143569">
          <w:pPr>
            <w:pStyle w:val="TOC2"/>
            <w:tabs>
              <w:tab w:val="right" w:leader="dot" w:pos="9016"/>
            </w:tabs>
            <w:rPr>
              <w:noProof/>
            </w:rPr>
          </w:pPr>
          <w:hyperlink w:anchor="_Toc513138277" w:history="1">
            <w:r w:rsidRPr="004A2D7E">
              <w:rPr>
                <w:rStyle w:val="Hyperlink"/>
                <w:noProof/>
              </w:rPr>
              <w:t>Development Methodology</w:t>
            </w:r>
            <w:r>
              <w:rPr>
                <w:noProof/>
                <w:webHidden/>
              </w:rPr>
              <w:tab/>
            </w:r>
            <w:r>
              <w:rPr>
                <w:noProof/>
                <w:webHidden/>
              </w:rPr>
              <w:fldChar w:fldCharType="begin"/>
            </w:r>
            <w:r>
              <w:rPr>
                <w:noProof/>
                <w:webHidden/>
              </w:rPr>
              <w:instrText xml:space="preserve"> PAGEREF _Toc513138277 \h </w:instrText>
            </w:r>
            <w:r>
              <w:rPr>
                <w:noProof/>
                <w:webHidden/>
              </w:rPr>
            </w:r>
            <w:r>
              <w:rPr>
                <w:noProof/>
                <w:webHidden/>
              </w:rPr>
              <w:fldChar w:fldCharType="separate"/>
            </w:r>
            <w:r>
              <w:rPr>
                <w:noProof/>
                <w:webHidden/>
              </w:rPr>
              <w:t>8</w:t>
            </w:r>
            <w:r>
              <w:rPr>
                <w:noProof/>
                <w:webHidden/>
              </w:rPr>
              <w:fldChar w:fldCharType="end"/>
            </w:r>
          </w:hyperlink>
        </w:p>
        <w:p w14:paraId="6800F9FF" w14:textId="5AB72E0D" w:rsidR="00143569" w:rsidRDefault="00143569">
          <w:pPr>
            <w:pStyle w:val="TOC1"/>
            <w:tabs>
              <w:tab w:val="right" w:leader="dot" w:pos="9016"/>
            </w:tabs>
            <w:rPr>
              <w:noProof/>
            </w:rPr>
          </w:pPr>
          <w:hyperlink w:anchor="_Toc513138278" w:history="1">
            <w:r w:rsidRPr="004A2D7E">
              <w:rPr>
                <w:rStyle w:val="Hyperlink"/>
                <w:noProof/>
              </w:rPr>
              <w:t>Risks</w:t>
            </w:r>
            <w:r>
              <w:rPr>
                <w:noProof/>
                <w:webHidden/>
              </w:rPr>
              <w:tab/>
            </w:r>
            <w:r>
              <w:rPr>
                <w:noProof/>
                <w:webHidden/>
              </w:rPr>
              <w:fldChar w:fldCharType="begin"/>
            </w:r>
            <w:r>
              <w:rPr>
                <w:noProof/>
                <w:webHidden/>
              </w:rPr>
              <w:instrText xml:space="preserve"> PAGEREF _Toc513138278 \h </w:instrText>
            </w:r>
            <w:r>
              <w:rPr>
                <w:noProof/>
                <w:webHidden/>
              </w:rPr>
            </w:r>
            <w:r>
              <w:rPr>
                <w:noProof/>
                <w:webHidden/>
              </w:rPr>
              <w:fldChar w:fldCharType="separate"/>
            </w:r>
            <w:r>
              <w:rPr>
                <w:noProof/>
                <w:webHidden/>
              </w:rPr>
              <w:t>8</w:t>
            </w:r>
            <w:r>
              <w:rPr>
                <w:noProof/>
                <w:webHidden/>
              </w:rPr>
              <w:fldChar w:fldCharType="end"/>
            </w:r>
          </w:hyperlink>
        </w:p>
        <w:p w14:paraId="0883A4D6" w14:textId="3044A267" w:rsidR="00143569" w:rsidRDefault="00143569">
          <w:pPr>
            <w:pStyle w:val="TOC1"/>
            <w:tabs>
              <w:tab w:val="right" w:leader="dot" w:pos="9016"/>
            </w:tabs>
            <w:rPr>
              <w:noProof/>
            </w:rPr>
          </w:pPr>
          <w:hyperlink w:anchor="_Toc513138279" w:history="1">
            <w:r w:rsidRPr="004A2D7E">
              <w:rPr>
                <w:rStyle w:val="Hyperlink"/>
                <w:noProof/>
              </w:rPr>
              <w:t>Analysis and Deliverables</w:t>
            </w:r>
            <w:r>
              <w:rPr>
                <w:noProof/>
                <w:webHidden/>
              </w:rPr>
              <w:tab/>
            </w:r>
            <w:r>
              <w:rPr>
                <w:noProof/>
                <w:webHidden/>
              </w:rPr>
              <w:fldChar w:fldCharType="begin"/>
            </w:r>
            <w:r>
              <w:rPr>
                <w:noProof/>
                <w:webHidden/>
              </w:rPr>
              <w:instrText xml:space="preserve"> PAGEREF _Toc513138279 \h </w:instrText>
            </w:r>
            <w:r>
              <w:rPr>
                <w:noProof/>
                <w:webHidden/>
              </w:rPr>
            </w:r>
            <w:r>
              <w:rPr>
                <w:noProof/>
                <w:webHidden/>
              </w:rPr>
              <w:fldChar w:fldCharType="separate"/>
            </w:r>
            <w:r>
              <w:rPr>
                <w:noProof/>
                <w:webHidden/>
              </w:rPr>
              <w:t>8</w:t>
            </w:r>
            <w:r>
              <w:rPr>
                <w:noProof/>
                <w:webHidden/>
              </w:rPr>
              <w:fldChar w:fldCharType="end"/>
            </w:r>
          </w:hyperlink>
        </w:p>
        <w:p w14:paraId="3D5764D5" w14:textId="001D8D28" w:rsidR="00143569" w:rsidRDefault="00143569">
          <w:pPr>
            <w:pStyle w:val="TOC2"/>
            <w:tabs>
              <w:tab w:val="right" w:leader="dot" w:pos="9016"/>
            </w:tabs>
            <w:rPr>
              <w:noProof/>
            </w:rPr>
          </w:pPr>
          <w:hyperlink w:anchor="_Toc513138280" w:history="1">
            <w:r w:rsidRPr="004A2D7E">
              <w:rPr>
                <w:rStyle w:val="Hyperlink"/>
                <w:noProof/>
              </w:rPr>
              <w:t>Success Criteria</w:t>
            </w:r>
            <w:r>
              <w:rPr>
                <w:noProof/>
                <w:webHidden/>
              </w:rPr>
              <w:tab/>
            </w:r>
            <w:r>
              <w:rPr>
                <w:noProof/>
                <w:webHidden/>
              </w:rPr>
              <w:fldChar w:fldCharType="begin"/>
            </w:r>
            <w:r>
              <w:rPr>
                <w:noProof/>
                <w:webHidden/>
              </w:rPr>
              <w:instrText xml:space="preserve"> PAGEREF _Toc513138280 \h </w:instrText>
            </w:r>
            <w:r>
              <w:rPr>
                <w:noProof/>
                <w:webHidden/>
              </w:rPr>
            </w:r>
            <w:r>
              <w:rPr>
                <w:noProof/>
                <w:webHidden/>
              </w:rPr>
              <w:fldChar w:fldCharType="separate"/>
            </w:r>
            <w:r>
              <w:rPr>
                <w:noProof/>
                <w:webHidden/>
              </w:rPr>
              <w:t>8</w:t>
            </w:r>
            <w:r>
              <w:rPr>
                <w:noProof/>
                <w:webHidden/>
              </w:rPr>
              <w:fldChar w:fldCharType="end"/>
            </w:r>
          </w:hyperlink>
        </w:p>
        <w:p w14:paraId="5CC416F8" w14:textId="1A67B005" w:rsidR="00143569" w:rsidRDefault="00143569">
          <w:pPr>
            <w:pStyle w:val="TOC2"/>
            <w:tabs>
              <w:tab w:val="right" w:leader="dot" w:pos="9016"/>
            </w:tabs>
            <w:rPr>
              <w:noProof/>
            </w:rPr>
          </w:pPr>
          <w:hyperlink w:anchor="_Toc513138281" w:history="1">
            <w:r w:rsidRPr="004A2D7E">
              <w:rPr>
                <w:rStyle w:val="Hyperlink"/>
                <w:noProof/>
              </w:rPr>
              <w:t>Analysis and Data</w:t>
            </w:r>
            <w:r>
              <w:rPr>
                <w:noProof/>
                <w:webHidden/>
              </w:rPr>
              <w:tab/>
            </w:r>
            <w:r>
              <w:rPr>
                <w:noProof/>
                <w:webHidden/>
              </w:rPr>
              <w:fldChar w:fldCharType="begin"/>
            </w:r>
            <w:r>
              <w:rPr>
                <w:noProof/>
                <w:webHidden/>
              </w:rPr>
              <w:instrText xml:space="preserve"> PAGEREF _Toc513138281 \h </w:instrText>
            </w:r>
            <w:r>
              <w:rPr>
                <w:noProof/>
                <w:webHidden/>
              </w:rPr>
            </w:r>
            <w:r>
              <w:rPr>
                <w:noProof/>
                <w:webHidden/>
              </w:rPr>
              <w:fldChar w:fldCharType="separate"/>
            </w:r>
            <w:r>
              <w:rPr>
                <w:noProof/>
                <w:webHidden/>
              </w:rPr>
              <w:t>9</w:t>
            </w:r>
            <w:r>
              <w:rPr>
                <w:noProof/>
                <w:webHidden/>
              </w:rPr>
              <w:fldChar w:fldCharType="end"/>
            </w:r>
          </w:hyperlink>
        </w:p>
        <w:p w14:paraId="69B20EE5" w14:textId="61E13F65" w:rsidR="00143569" w:rsidRDefault="00143569">
          <w:pPr>
            <w:pStyle w:val="TOC1"/>
            <w:tabs>
              <w:tab w:val="right" w:leader="dot" w:pos="9016"/>
            </w:tabs>
            <w:rPr>
              <w:noProof/>
            </w:rPr>
          </w:pPr>
          <w:hyperlink w:anchor="_Toc513138282" w:history="1">
            <w:r w:rsidRPr="004A2D7E">
              <w:rPr>
                <w:rStyle w:val="Hyperlink"/>
                <w:noProof/>
              </w:rPr>
              <w:t>Physical Resources</w:t>
            </w:r>
            <w:r>
              <w:rPr>
                <w:noProof/>
                <w:webHidden/>
              </w:rPr>
              <w:tab/>
            </w:r>
            <w:r>
              <w:rPr>
                <w:noProof/>
                <w:webHidden/>
              </w:rPr>
              <w:fldChar w:fldCharType="begin"/>
            </w:r>
            <w:r>
              <w:rPr>
                <w:noProof/>
                <w:webHidden/>
              </w:rPr>
              <w:instrText xml:space="preserve"> PAGEREF _Toc513138282 \h </w:instrText>
            </w:r>
            <w:r>
              <w:rPr>
                <w:noProof/>
                <w:webHidden/>
              </w:rPr>
            </w:r>
            <w:r>
              <w:rPr>
                <w:noProof/>
                <w:webHidden/>
              </w:rPr>
              <w:fldChar w:fldCharType="separate"/>
            </w:r>
            <w:r>
              <w:rPr>
                <w:noProof/>
                <w:webHidden/>
              </w:rPr>
              <w:t>10</w:t>
            </w:r>
            <w:r>
              <w:rPr>
                <w:noProof/>
                <w:webHidden/>
              </w:rPr>
              <w:fldChar w:fldCharType="end"/>
            </w:r>
          </w:hyperlink>
        </w:p>
        <w:p w14:paraId="6EF2491F" w14:textId="57E1BA11" w:rsidR="00143569" w:rsidRDefault="00143569">
          <w:pPr>
            <w:pStyle w:val="TOC1"/>
            <w:tabs>
              <w:tab w:val="right" w:leader="dot" w:pos="9016"/>
            </w:tabs>
            <w:rPr>
              <w:noProof/>
            </w:rPr>
          </w:pPr>
          <w:hyperlink w:anchor="_Toc513138283" w:history="1">
            <w:r w:rsidRPr="004A2D7E">
              <w:rPr>
                <w:rStyle w:val="Hyperlink"/>
                <w:noProof/>
              </w:rPr>
              <w:t>Human Resources</w:t>
            </w:r>
            <w:r>
              <w:rPr>
                <w:noProof/>
                <w:webHidden/>
              </w:rPr>
              <w:tab/>
            </w:r>
            <w:r>
              <w:rPr>
                <w:noProof/>
                <w:webHidden/>
              </w:rPr>
              <w:fldChar w:fldCharType="begin"/>
            </w:r>
            <w:r>
              <w:rPr>
                <w:noProof/>
                <w:webHidden/>
              </w:rPr>
              <w:instrText xml:space="preserve"> PAGEREF _Toc513138283 \h </w:instrText>
            </w:r>
            <w:r>
              <w:rPr>
                <w:noProof/>
                <w:webHidden/>
              </w:rPr>
            </w:r>
            <w:r>
              <w:rPr>
                <w:noProof/>
                <w:webHidden/>
              </w:rPr>
              <w:fldChar w:fldCharType="separate"/>
            </w:r>
            <w:r>
              <w:rPr>
                <w:noProof/>
                <w:webHidden/>
              </w:rPr>
              <w:t>10</w:t>
            </w:r>
            <w:r>
              <w:rPr>
                <w:noProof/>
                <w:webHidden/>
              </w:rPr>
              <w:fldChar w:fldCharType="end"/>
            </w:r>
          </w:hyperlink>
        </w:p>
        <w:p w14:paraId="5FEC139C" w14:textId="463ADC5C" w:rsidR="00143569" w:rsidRDefault="00143569">
          <w:pPr>
            <w:pStyle w:val="TOC1"/>
            <w:tabs>
              <w:tab w:val="right" w:leader="dot" w:pos="9016"/>
            </w:tabs>
            <w:rPr>
              <w:noProof/>
            </w:rPr>
          </w:pPr>
          <w:hyperlink w:anchor="_Toc513138284" w:history="1">
            <w:r w:rsidRPr="004A2D7E">
              <w:rPr>
                <w:rStyle w:val="Hyperlink"/>
                <w:noProof/>
              </w:rPr>
              <w:t>Timeline</w:t>
            </w:r>
            <w:r>
              <w:rPr>
                <w:noProof/>
                <w:webHidden/>
              </w:rPr>
              <w:tab/>
            </w:r>
            <w:r>
              <w:rPr>
                <w:noProof/>
                <w:webHidden/>
              </w:rPr>
              <w:fldChar w:fldCharType="begin"/>
            </w:r>
            <w:r>
              <w:rPr>
                <w:noProof/>
                <w:webHidden/>
              </w:rPr>
              <w:instrText xml:space="preserve"> PAGEREF _Toc513138284 \h </w:instrText>
            </w:r>
            <w:r>
              <w:rPr>
                <w:noProof/>
                <w:webHidden/>
              </w:rPr>
            </w:r>
            <w:r>
              <w:rPr>
                <w:noProof/>
                <w:webHidden/>
              </w:rPr>
              <w:fldChar w:fldCharType="separate"/>
            </w:r>
            <w:r>
              <w:rPr>
                <w:noProof/>
                <w:webHidden/>
              </w:rPr>
              <w:t>11</w:t>
            </w:r>
            <w:r>
              <w:rPr>
                <w:noProof/>
                <w:webHidden/>
              </w:rPr>
              <w:fldChar w:fldCharType="end"/>
            </w:r>
          </w:hyperlink>
        </w:p>
        <w:p w14:paraId="7EB9307E" w14:textId="75703A36" w:rsidR="00143569" w:rsidRDefault="00143569">
          <w:pPr>
            <w:pStyle w:val="TOC1"/>
            <w:tabs>
              <w:tab w:val="right" w:leader="dot" w:pos="9016"/>
            </w:tabs>
            <w:rPr>
              <w:noProof/>
            </w:rPr>
          </w:pPr>
          <w:hyperlink w:anchor="_Toc513138285" w:history="1">
            <w:r w:rsidRPr="004A2D7E">
              <w:rPr>
                <w:rStyle w:val="Hyperlink"/>
                <w:noProof/>
              </w:rPr>
              <w:t>Conclusion</w:t>
            </w:r>
            <w:r>
              <w:rPr>
                <w:noProof/>
                <w:webHidden/>
              </w:rPr>
              <w:tab/>
            </w:r>
            <w:r>
              <w:rPr>
                <w:noProof/>
                <w:webHidden/>
              </w:rPr>
              <w:fldChar w:fldCharType="begin"/>
            </w:r>
            <w:r>
              <w:rPr>
                <w:noProof/>
                <w:webHidden/>
              </w:rPr>
              <w:instrText xml:space="preserve"> PAGEREF _Toc513138285 \h </w:instrText>
            </w:r>
            <w:r>
              <w:rPr>
                <w:noProof/>
                <w:webHidden/>
              </w:rPr>
            </w:r>
            <w:r>
              <w:rPr>
                <w:noProof/>
                <w:webHidden/>
              </w:rPr>
              <w:fldChar w:fldCharType="separate"/>
            </w:r>
            <w:r>
              <w:rPr>
                <w:noProof/>
                <w:webHidden/>
              </w:rPr>
              <w:t>12</w:t>
            </w:r>
            <w:r>
              <w:rPr>
                <w:noProof/>
                <w:webHidden/>
              </w:rPr>
              <w:fldChar w:fldCharType="end"/>
            </w:r>
          </w:hyperlink>
        </w:p>
        <w:p w14:paraId="21865666" w14:textId="191BB30B" w:rsidR="00143569" w:rsidRDefault="00143569">
          <w:pPr>
            <w:pStyle w:val="TOC1"/>
            <w:tabs>
              <w:tab w:val="right" w:leader="dot" w:pos="9016"/>
            </w:tabs>
            <w:rPr>
              <w:noProof/>
            </w:rPr>
          </w:pPr>
          <w:hyperlink w:anchor="_Toc513138286" w:history="1">
            <w:r w:rsidRPr="004A2D7E">
              <w:rPr>
                <w:rStyle w:val="Hyperlink"/>
                <w:noProof/>
              </w:rPr>
              <w:t>References</w:t>
            </w:r>
            <w:r>
              <w:rPr>
                <w:noProof/>
                <w:webHidden/>
              </w:rPr>
              <w:tab/>
            </w:r>
            <w:r>
              <w:rPr>
                <w:noProof/>
                <w:webHidden/>
              </w:rPr>
              <w:fldChar w:fldCharType="begin"/>
            </w:r>
            <w:r>
              <w:rPr>
                <w:noProof/>
                <w:webHidden/>
              </w:rPr>
              <w:instrText xml:space="preserve"> PAGEREF _Toc513138286 \h </w:instrText>
            </w:r>
            <w:r>
              <w:rPr>
                <w:noProof/>
                <w:webHidden/>
              </w:rPr>
            </w:r>
            <w:r>
              <w:rPr>
                <w:noProof/>
                <w:webHidden/>
              </w:rPr>
              <w:fldChar w:fldCharType="separate"/>
            </w:r>
            <w:r>
              <w:rPr>
                <w:noProof/>
                <w:webHidden/>
              </w:rPr>
              <w:t>13</w:t>
            </w:r>
            <w:r>
              <w:rPr>
                <w:noProof/>
                <w:webHidden/>
              </w:rPr>
              <w:fldChar w:fldCharType="end"/>
            </w:r>
          </w:hyperlink>
        </w:p>
        <w:p w14:paraId="73B9DCB8" w14:textId="77777777" w:rsidR="00143569" w:rsidRDefault="00143569" w:rsidP="00143569">
          <w:pPr>
            <w:rPr>
              <w:b/>
              <w:bCs/>
              <w:noProof/>
            </w:rPr>
          </w:pPr>
          <w:r>
            <w:rPr>
              <w:b/>
              <w:bCs/>
              <w:noProof/>
            </w:rPr>
            <w:fldChar w:fldCharType="end"/>
          </w:r>
        </w:p>
        <w:p w14:paraId="3290F3CE" w14:textId="77777777" w:rsidR="00143569" w:rsidRDefault="00143569" w:rsidP="00143569">
          <w:pPr>
            <w:rPr>
              <w:b/>
              <w:bCs/>
              <w:noProof/>
            </w:rPr>
          </w:pPr>
        </w:p>
        <w:p w14:paraId="08158D6A" w14:textId="3C5561AD" w:rsidR="00143569" w:rsidRPr="00143569" w:rsidRDefault="00143569" w:rsidP="00143569">
          <w:pPr>
            <w:rPr>
              <w:b/>
              <w:bCs/>
              <w:noProof/>
            </w:rPr>
          </w:pPr>
        </w:p>
      </w:sdtContent>
    </w:sdt>
    <w:bookmarkStart w:id="5" w:name="_Toc513138263" w:displacedByCustomXml="prev"/>
    <w:p w14:paraId="56757FCB" w14:textId="0C893DD3" w:rsidR="00D363AC" w:rsidRDefault="00D363AC" w:rsidP="001B18BA">
      <w:pPr>
        <w:pStyle w:val="Heading1"/>
      </w:pPr>
      <w:r>
        <w:lastRenderedPageBreak/>
        <w:t>Introduction</w:t>
      </w:r>
      <w:bookmarkEnd w:id="5"/>
    </w:p>
    <w:p w14:paraId="1D5176B2" w14:textId="12A65FDA" w:rsidR="001B18BA" w:rsidRPr="001B18BA" w:rsidRDefault="001B18BA" w:rsidP="001B18BA">
      <w:pPr>
        <w:pStyle w:val="Heading2"/>
      </w:pPr>
      <w:bookmarkStart w:id="6" w:name="_Toc513138264"/>
      <w:r>
        <w:t>Virtual</w:t>
      </w:r>
      <w:r w:rsidR="00DF14B5">
        <w:t xml:space="preserve"> Reality Within the Games Industry</w:t>
      </w:r>
      <w:bookmarkEnd w:id="6"/>
    </w:p>
    <w:p w14:paraId="7F1F42AE" w14:textId="21ECF0C6" w:rsidR="001B18BA" w:rsidRDefault="00084B92">
      <w:r>
        <w:t xml:space="preserve">As </w:t>
      </w:r>
      <w:r w:rsidR="001B18BA">
        <w:t>v</w:t>
      </w:r>
      <w:r>
        <w:t xml:space="preserve">irtual </w:t>
      </w:r>
      <w:r w:rsidR="001B18BA">
        <w:t>r</w:t>
      </w:r>
      <w:r>
        <w:t xml:space="preserve">eality hardware has developed, more and more impressive applications have been conceived. Coming so far from </w:t>
      </w:r>
      <w:r w:rsidR="001B18BA">
        <w:t>gaming VR headsets such as the Sega VR-1 and the Virtual Boy, we are now faced with multiple headsets capable of utilising the same hardware used to play more traditional video games</w:t>
      </w:r>
      <w:r w:rsidR="00DF14B5">
        <w:t>, which are becoming more and more common among consumers</w:t>
      </w:r>
      <w:r w:rsidR="001B18BA">
        <w:t>.</w:t>
      </w:r>
      <w:r w:rsidR="00DF14B5">
        <w:t xml:space="preserve"> In Q3 </w:t>
      </w:r>
      <w:r w:rsidR="007C39CF">
        <w:t>of 2017 alone</w:t>
      </w:r>
      <w:r w:rsidR="00DF14B5">
        <w:t xml:space="preserve">, the three high-end models of virtual reality headsets – the Oculus Rift, </w:t>
      </w:r>
      <w:r w:rsidR="007C39CF">
        <w:t xml:space="preserve">the HTC </w:t>
      </w:r>
      <w:proofErr w:type="spellStart"/>
      <w:r w:rsidR="007C39CF">
        <w:t>Vive</w:t>
      </w:r>
      <w:proofErr w:type="spellEnd"/>
      <w:r w:rsidR="007C39CF">
        <w:t xml:space="preserve"> and Sony’s PlayStation VR – collectively sold over one million units</w:t>
      </w:r>
      <w:sdt>
        <w:sdtPr>
          <w:id w:val="-1489091248"/>
          <w:citation/>
        </w:sdtPr>
        <w:sdtEndPr/>
        <w:sdtContent>
          <w:r w:rsidR="007C39CF">
            <w:fldChar w:fldCharType="begin"/>
          </w:r>
          <w:r w:rsidR="007C39CF">
            <w:instrText xml:space="preserve"> CITATION Luc17 \l 2057 </w:instrText>
          </w:r>
          <w:r w:rsidR="007C39CF">
            <w:fldChar w:fldCharType="separate"/>
          </w:r>
          <w:r w:rsidR="007C39CF">
            <w:rPr>
              <w:noProof/>
            </w:rPr>
            <w:t xml:space="preserve"> </w:t>
          </w:r>
          <w:r w:rsidR="007C39CF" w:rsidRPr="007C39CF">
            <w:rPr>
              <w:noProof/>
            </w:rPr>
            <w:t>[1]</w:t>
          </w:r>
          <w:r w:rsidR="007C39CF">
            <w:fldChar w:fldCharType="end"/>
          </w:r>
        </w:sdtContent>
      </w:sdt>
      <w:r w:rsidR="007C39CF">
        <w:t>.</w:t>
      </w:r>
      <w:r w:rsidR="00CD3067">
        <w:t xml:space="preserve"> This has lead to some of the largest game studios to create games of increasing scale and ambition exclusively for virtual reality – from Bethesda’s </w:t>
      </w:r>
      <w:r w:rsidR="00CD3067">
        <w:rPr>
          <w:i/>
        </w:rPr>
        <w:t>“The Elder Scrolls V: Skyrim VR”</w:t>
      </w:r>
      <w:r w:rsidR="00CD3067">
        <w:t xml:space="preserve">  </w:t>
      </w:r>
      <w:sdt>
        <w:sdtPr>
          <w:id w:val="-38210467"/>
          <w:citation/>
        </w:sdtPr>
        <w:sdtEndPr/>
        <w:sdtContent>
          <w:r w:rsidR="00CD3067">
            <w:fldChar w:fldCharType="begin"/>
          </w:r>
          <w:r w:rsidR="00CD3067">
            <w:instrText xml:space="preserve"> CITATION The17 \l 2057 </w:instrText>
          </w:r>
          <w:r w:rsidR="00CD3067">
            <w:fldChar w:fldCharType="separate"/>
          </w:r>
          <w:r w:rsidR="00CD3067" w:rsidRPr="00CD3067">
            <w:rPr>
              <w:noProof/>
            </w:rPr>
            <w:t>[2]</w:t>
          </w:r>
          <w:r w:rsidR="00CD3067">
            <w:fldChar w:fldCharType="end"/>
          </w:r>
        </w:sdtContent>
      </w:sdt>
      <w:r w:rsidR="00CD3067">
        <w:t xml:space="preserve"> to Supermassive Games’ </w:t>
      </w:r>
      <w:r w:rsidR="00CD3067">
        <w:rPr>
          <w:i/>
        </w:rPr>
        <w:t>“Until Dawn”</w:t>
      </w:r>
      <w:r w:rsidR="00CD3067">
        <w:t xml:space="preserve"> spinoff, </w:t>
      </w:r>
      <w:r w:rsidR="00CD3067">
        <w:rPr>
          <w:i/>
        </w:rPr>
        <w:t xml:space="preserve">“The Inpatient” </w:t>
      </w:r>
      <w:sdt>
        <w:sdtPr>
          <w:rPr>
            <w:i/>
          </w:rPr>
          <w:id w:val="-1028800614"/>
          <w:citation/>
        </w:sdtPr>
        <w:sdtEndPr/>
        <w:sdtContent>
          <w:r w:rsidR="00CD3067">
            <w:rPr>
              <w:i/>
            </w:rPr>
            <w:fldChar w:fldCharType="begin"/>
          </w:r>
          <w:r w:rsidR="00CD3067">
            <w:instrText xml:space="preserve"> CITATION Nik18 \l 2057 </w:instrText>
          </w:r>
          <w:r w:rsidR="00CD3067">
            <w:rPr>
              <w:i/>
            </w:rPr>
            <w:fldChar w:fldCharType="separate"/>
          </w:r>
          <w:r w:rsidR="00CD3067" w:rsidRPr="00CD3067">
            <w:rPr>
              <w:noProof/>
            </w:rPr>
            <w:t>[3]</w:t>
          </w:r>
          <w:r w:rsidR="00CD3067">
            <w:rPr>
              <w:i/>
            </w:rPr>
            <w:fldChar w:fldCharType="end"/>
          </w:r>
        </w:sdtContent>
      </w:sdt>
      <w:r w:rsidR="00CD3067">
        <w:t xml:space="preserve">. </w:t>
      </w:r>
    </w:p>
    <w:p w14:paraId="19DD9387" w14:textId="30FB9259" w:rsidR="00CD3067" w:rsidRPr="00CD3067" w:rsidRDefault="00CD3067" w:rsidP="00CD3067">
      <w:pPr>
        <w:pStyle w:val="Heading2"/>
      </w:pPr>
      <w:bookmarkStart w:id="7" w:name="_Toc513138265"/>
      <w:r>
        <w:t>Overlapping Problems</w:t>
      </w:r>
      <w:bookmarkEnd w:id="7"/>
    </w:p>
    <w:p w14:paraId="5C67004E" w14:textId="77777777" w:rsidR="003A045B" w:rsidRDefault="007C39CF">
      <w:r>
        <w:t>Despite the hardware providing new, unfamiliar problems to solve</w:t>
      </w:r>
      <w:r w:rsidR="001B18BA">
        <w:t>, common problems faced when developing a video game</w:t>
      </w:r>
      <w:r>
        <w:t xml:space="preserve"> still</w:t>
      </w:r>
      <w:r w:rsidR="001B18BA">
        <w:t xml:space="preserve"> present themselves when developing for virtual reality; the presence of a head mounted display allows for a larger scope of potential solutions, however.</w:t>
      </w:r>
    </w:p>
    <w:p w14:paraId="5B43537E" w14:textId="54D3AA5F" w:rsidR="00B3609C" w:rsidRDefault="003A045B">
      <w:r>
        <w:t xml:space="preserve">One of the largest factors contributing to the difficulty of developing for virtual reality headsets comes from the need for two screens, one for each eye. Both the Rift and the </w:t>
      </w:r>
      <w:proofErr w:type="spellStart"/>
      <w:r>
        <w:t>Vive</w:t>
      </w:r>
      <w:proofErr w:type="spellEnd"/>
      <w:r>
        <w:t xml:space="preserve"> need to render two 1080 x 1200 screens</w:t>
      </w:r>
      <w:r w:rsidR="00772D6A">
        <w:t xml:space="preserve"> </w:t>
      </w:r>
      <w:sdt>
        <w:sdtPr>
          <w:id w:val="-1856564211"/>
          <w:citation/>
        </w:sdtPr>
        <w:sdtEndPr/>
        <w:sdtContent>
          <w:r w:rsidR="00772D6A">
            <w:fldChar w:fldCharType="begin"/>
          </w:r>
          <w:r w:rsidR="00772D6A">
            <w:instrText xml:space="preserve"> CITATION Jon18 \l 2057 </w:instrText>
          </w:r>
          <w:r w:rsidR="00772D6A">
            <w:fldChar w:fldCharType="separate"/>
          </w:r>
          <w:r w:rsidR="00772D6A" w:rsidRPr="00772D6A">
            <w:rPr>
              <w:noProof/>
            </w:rPr>
            <w:t>[4]</w:t>
          </w:r>
          <w:r w:rsidR="00772D6A">
            <w:fldChar w:fldCharType="end"/>
          </w:r>
        </w:sdtContent>
      </w:sdt>
      <w:r>
        <w:t>, while the PlayStation VR uses two 960 x 1080 screens</w:t>
      </w:r>
      <w:r w:rsidR="00772D6A">
        <w:t xml:space="preserve"> </w:t>
      </w:r>
      <w:sdt>
        <w:sdtPr>
          <w:id w:val="457534606"/>
          <w:citation/>
        </w:sdtPr>
        <w:sdtEndPr/>
        <w:sdtContent>
          <w:r w:rsidR="00772D6A">
            <w:fldChar w:fldCharType="begin"/>
          </w:r>
          <w:r w:rsidR="00684DEF">
            <w:instrText xml:space="preserve">CITATION PSV18 \l 2057 </w:instrText>
          </w:r>
          <w:r w:rsidR="00772D6A">
            <w:fldChar w:fldCharType="separate"/>
          </w:r>
          <w:r w:rsidR="00684DEF" w:rsidRPr="00684DEF">
            <w:rPr>
              <w:noProof/>
            </w:rPr>
            <w:t>[5]</w:t>
          </w:r>
          <w:r w:rsidR="00772D6A">
            <w:fldChar w:fldCharType="end"/>
          </w:r>
        </w:sdtContent>
      </w:sdt>
      <w:r>
        <w:t>. All three of these headsets have a refresh rate of at least 90hz</w:t>
      </w:r>
      <w:r w:rsidR="00772D6A">
        <w:t xml:space="preserve"> </w:t>
      </w:r>
      <w:sdt>
        <w:sdtPr>
          <w:id w:val="109635551"/>
          <w:citation/>
        </w:sdtPr>
        <w:sdtEndPr/>
        <w:sdtContent>
          <w:r w:rsidR="00772D6A">
            <w:fldChar w:fldCharType="begin"/>
          </w:r>
          <w:r w:rsidR="00684DEF">
            <w:instrText xml:space="preserve">CITATION PSV18 \l 2057 </w:instrText>
          </w:r>
          <w:r w:rsidR="00772D6A">
            <w:fldChar w:fldCharType="separate"/>
          </w:r>
          <w:r w:rsidR="00684DEF" w:rsidRPr="00684DEF">
            <w:rPr>
              <w:noProof/>
            </w:rPr>
            <w:t>[5]</w:t>
          </w:r>
          <w:r w:rsidR="00772D6A">
            <w:fldChar w:fldCharType="end"/>
          </w:r>
        </w:sdtContent>
      </w:sdt>
      <w:sdt>
        <w:sdtPr>
          <w:id w:val="1407415522"/>
          <w:citation/>
        </w:sdtPr>
        <w:sdtEndPr/>
        <w:sdtContent>
          <w:r w:rsidR="00772D6A">
            <w:fldChar w:fldCharType="begin"/>
          </w:r>
          <w:r w:rsidR="00772D6A">
            <w:instrText xml:space="preserve"> CITATION Jon18 \l 2057 </w:instrText>
          </w:r>
          <w:r w:rsidR="00772D6A">
            <w:fldChar w:fldCharType="separate"/>
          </w:r>
          <w:r w:rsidR="00772D6A">
            <w:rPr>
              <w:noProof/>
            </w:rPr>
            <w:t xml:space="preserve"> </w:t>
          </w:r>
          <w:r w:rsidR="00772D6A" w:rsidRPr="00772D6A">
            <w:rPr>
              <w:noProof/>
            </w:rPr>
            <w:t>[4]</w:t>
          </w:r>
          <w:r w:rsidR="00772D6A">
            <w:fldChar w:fldCharType="end"/>
          </w:r>
        </w:sdtContent>
      </w:sdt>
      <w:r>
        <w:t>, to reduce feelings of motion sickness during use</w:t>
      </w:r>
      <w:r w:rsidR="00772D6A">
        <w:t xml:space="preserve"> </w:t>
      </w:r>
      <w:sdt>
        <w:sdtPr>
          <w:id w:val="548350710"/>
          <w:citation/>
        </w:sdtPr>
        <w:sdtEndPr/>
        <w:sdtContent>
          <w:r w:rsidR="00772D6A">
            <w:fldChar w:fldCharType="begin"/>
          </w:r>
          <w:r w:rsidR="00772D6A">
            <w:instrText xml:space="preserve"> CITATION Bro15 \l 2057 </w:instrText>
          </w:r>
          <w:r w:rsidR="00772D6A">
            <w:fldChar w:fldCharType="separate"/>
          </w:r>
          <w:r w:rsidR="00772D6A" w:rsidRPr="00772D6A">
            <w:rPr>
              <w:noProof/>
            </w:rPr>
            <w:t>[6]</w:t>
          </w:r>
          <w:r w:rsidR="00772D6A">
            <w:fldChar w:fldCharType="end"/>
          </w:r>
        </w:sdtContent>
      </w:sdt>
      <w:r>
        <w:t>.</w:t>
      </w:r>
    </w:p>
    <w:p w14:paraId="3F8D3182" w14:textId="53DA3582" w:rsidR="00772D6A" w:rsidRDefault="00B3609C">
      <w:r>
        <w:t xml:space="preserve">These larger screens alone hugely impact the framerates achievable in a virtual reality headset, a scene rendered at 60fps on a 1920x1080 screen needs to be rendered on a collectively larger screen space at 150% of the framerate, leading to the need for either a more powerful GPU or </w:t>
      </w:r>
      <w:r w:rsidR="00772D6A">
        <w:t>the need top run the game on a lower resolution than desired.</w:t>
      </w:r>
    </w:p>
    <w:p w14:paraId="1DD5F609" w14:textId="77777777" w:rsidR="00772D6A" w:rsidRDefault="00772D6A" w:rsidP="00772D6A">
      <w:pPr>
        <w:pStyle w:val="Heading2"/>
      </w:pPr>
      <w:bookmarkStart w:id="8" w:name="_Toc513138266"/>
      <w:r>
        <w:t>General Project Aim</w:t>
      </w:r>
      <w:bookmarkEnd w:id="8"/>
    </w:p>
    <w:p w14:paraId="549BD5AE" w14:textId="2C3E671C" w:rsidR="009E141D" w:rsidRPr="00084B92" w:rsidRDefault="00772D6A" w:rsidP="00772D6A">
      <w:r>
        <w:t>As such, the overarching aim of this project is to use the widespread practice of controlling the complexity of in-game models – A Level of Detail system – to maximise the performance of a virtual reality headset. Utilising known tactics and theories combined with features unique to virtual reality, an adaptive, real-time LOD management system will be developed for a virtual reality headset with the intent of rendering a high complexity environment at a suitable framerate.</w:t>
      </w:r>
      <w:r w:rsidR="009E141D">
        <w:br w:type="page"/>
      </w:r>
    </w:p>
    <w:p w14:paraId="79616653" w14:textId="71066A1F" w:rsidR="00D363AC" w:rsidRDefault="00D363AC" w:rsidP="005B4F57">
      <w:pPr>
        <w:pStyle w:val="Heading1"/>
      </w:pPr>
      <w:bookmarkStart w:id="9" w:name="_Toc513138267"/>
      <w:r>
        <w:lastRenderedPageBreak/>
        <w:t>Background Literature</w:t>
      </w:r>
      <w:bookmarkEnd w:id="9"/>
    </w:p>
    <w:p w14:paraId="1E221602" w14:textId="5E68267D" w:rsidR="00772D6A" w:rsidRDefault="005B4F57" w:rsidP="00772D6A">
      <w:r>
        <w:t xml:space="preserve">Level of Detail systems have been present in computer graphics for a very long time. The idea was </w:t>
      </w:r>
      <w:r w:rsidR="002B5768">
        <w:t>explored</w:t>
      </w:r>
      <w:r w:rsidR="006C2290">
        <w:t xml:space="preserve"> largely</w:t>
      </w:r>
      <w:r w:rsidR="002B5768">
        <w:t xml:space="preserve"> </w:t>
      </w:r>
      <w:r>
        <w:t xml:space="preserve">by James H. Clark in 1976 </w:t>
      </w:r>
      <w:sdt>
        <w:sdtPr>
          <w:id w:val="1069540766"/>
          <w:citation/>
        </w:sdtPr>
        <w:sdtEndPr/>
        <w:sdtContent>
          <w:r>
            <w:fldChar w:fldCharType="begin"/>
          </w:r>
          <w:r>
            <w:instrText xml:space="preserve"> CITATION Jam76 \l 2057 </w:instrText>
          </w:r>
          <w:r>
            <w:fldChar w:fldCharType="separate"/>
          </w:r>
          <w:r w:rsidRPr="005B4F57">
            <w:rPr>
              <w:noProof/>
            </w:rPr>
            <w:t>[7]</w:t>
          </w:r>
          <w:r>
            <w:fldChar w:fldCharType="end"/>
          </w:r>
        </w:sdtContent>
      </w:sdt>
      <w:r w:rsidR="002B5768">
        <w:t>, for example</w:t>
      </w:r>
      <w:r>
        <w:t>. The practice is used as standard throughout the industry and it is a widely researched topic.</w:t>
      </w:r>
      <w:r w:rsidR="00684DEF">
        <w:t xml:space="preserve"> Level of detail systems allow for an increasingly complex 3D environment to be rendered at a constant desired frame rate. This is achieved by reducing the number of polygons in objects meeting certain conditions, as complex polygonal objects aren’t always required for every scenario </w:t>
      </w:r>
      <w:sdt>
        <w:sdtPr>
          <w:id w:val="331187312"/>
          <w:citation/>
        </w:sdtPr>
        <w:sdtEndPr/>
        <w:sdtContent>
          <w:r w:rsidR="00684DEF">
            <w:fldChar w:fldCharType="begin"/>
          </w:r>
          <w:r w:rsidR="00684DEF">
            <w:instrText xml:space="preserve"> CITATION Cig98 \l 2057 </w:instrText>
          </w:r>
          <w:r w:rsidR="00684DEF">
            <w:fldChar w:fldCharType="separate"/>
          </w:r>
          <w:r w:rsidR="00684DEF" w:rsidRPr="00684DEF">
            <w:rPr>
              <w:noProof/>
            </w:rPr>
            <w:t>[8]</w:t>
          </w:r>
          <w:r w:rsidR="00684DEF">
            <w:fldChar w:fldCharType="end"/>
          </w:r>
        </w:sdtContent>
      </w:sdt>
      <w:r w:rsidR="00684DEF">
        <w:t>.</w:t>
      </w:r>
    </w:p>
    <w:p w14:paraId="59DEDD80" w14:textId="49673767" w:rsidR="005B4F57" w:rsidRDefault="005B4F57" w:rsidP="00684DEF">
      <w:pPr>
        <w:pStyle w:val="Heading1"/>
      </w:pPr>
      <w:bookmarkStart w:id="10" w:name="_Toc513138268"/>
      <w:r>
        <w:t>Level of Detail Overview</w:t>
      </w:r>
      <w:bookmarkEnd w:id="10"/>
    </w:p>
    <w:p w14:paraId="17C53B91" w14:textId="3542E6C0" w:rsidR="005B4F57" w:rsidRDefault="005B4F57" w:rsidP="005B4F57">
      <w:r>
        <w:t xml:space="preserve">Level of detail systems can be broken down into </w:t>
      </w:r>
      <w:r w:rsidR="00684DEF">
        <w:t xml:space="preserve">four </w:t>
      </w:r>
      <w:proofErr w:type="gramStart"/>
      <w:r w:rsidR="00684DEF">
        <w:t>different categories</w:t>
      </w:r>
      <w:proofErr w:type="gramEnd"/>
      <w:r w:rsidR="00684DEF">
        <w:t xml:space="preserve"> </w:t>
      </w:r>
      <w:sdt>
        <w:sdtPr>
          <w:id w:val="774521631"/>
          <w:citation/>
        </w:sdtPr>
        <w:sdtEndPr/>
        <w:sdtContent>
          <w:r w:rsidR="00684DEF">
            <w:fldChar w:fldCharType="begin"/>
          </w:r>
          <w:r w:rsidR="00684DEF">
            <w:instrText xml:space="preserve"> CITATION Heo \l 2057 </w:instrText>
          </w:r>
          <w:r w:rsidR="00684DEF">
            <w:fldChar w:fldCharType="separate"/>
          </w:r>
          <w:r w:rsidR="00684DEF" w:rsidRPr="00684DEF">
            <w:rPr>
              <w:noProof/>
            </w:rPr>
            <w:t>[9]</w:t>
          </w:r>
          <w:r w:rsidR="00684DEF">
            <w:fldChar w:fldCharType="end"/>
          </w:r>
        </w:sdtContent>
      </w:sdt>
      <w:r w:rsidR="00684DEF">
        <w:t>:</w:t>
      </w:r>
    </w:p>
    <w:p w14:paraId="7BD8E74E" w14:textId="15D44ECE" w:rsidR="00684DEF" w:rsidRDefault="00684DEF" w:rsidP="00684DEF">
      <w:pPr>
        <w:pStyle w:val="ListParagraph"/>
        <w:numPr>
          <w:ilvl w:val="0"/>
          <w:numId w:val="1"/>
        </w:numPr>
      </w:pPr>
      <w:r>
        <w:t>Discrete level of detail</w:t>
      </w:r>
    </w:p>
    <w:p w14:paraId="0CDFE0BF" w14:textId="51EACCC7" w:rsidR="00684DEF" w:rsidRDefault="00684DEF" w:rsidP="00684DEF">
      <w:pPr>
        <w:pStyle w:val="ListParagraph"/>
        <w:numPr>
          <w:ilvl w:val="0"/>
          <w:numId w:val="1"/>
        </w:numPr>
      </w:pPr>
      <w:r>
        <w:t>Continuous level of detail</w:t>
      </w:r>
    </w:p>
    <w:p w14:paraId="37BED4CC" w14:textId="2BE8FEFA" w:rsidR="00684DEF" w:rsidRDefault="00684DEF" w:rsidP="00684DEF">
      <w:pPr>
        <w:pStyle w:val="ListParagraph"/>
        <w:numPr>
          <w:ilvl w:val="0"/>
          <w:numId w:val="1"/>
        </w:numPr>
      </w:pPr>
      <w:r>
        <w:t>View-dependent level of detail</w:t>
      </w:r>
    </w:p>
    <w:p w14:paraId="248A7D56" w14:textId="0E907500" w:rsidR="00684DEF" w:rsidRDefault="00684DEF" w:rsidP="00684DEF">
      <w:pPr>
        <w:pStyle w:val="ListParagraph"/>
        <w:numPr>
          <w:ilvl w:val="0"/>
          <w:numId w:val="1"/>
        </w:numPr>
      </w:pPr>
      <w:r>
        <w:t>Hierarchical level of detail</w:t>
      </w:r>
    </w:p>
    <w:p w14:paraId="56E5318D" w14:textId="43449C3A" w:rsidR="00684DEF" w:rsidRDefault="00684DEF" w:rsidP="00684DEF">
      <w:pPr>
        <w:pStyle w:val="Heading2"/>
      </w:pPr>
      <w:bookmarkStart w:id="11" w:name="_Toc513138269"/>
      <w:r>
        <w:t>Discrete Level of Detail</w:t>
      </w:r>
      <w:bookmarkEnd w:id="11"/>
    </w:p>
    <w:p w14:paraId="3A2A27ED" w14:textId="3E5E5B7B" w:rsidR="00684DEF" w:rsidRDefault="002B5768" w:rsidP="00684DEF">
      <w:r>
        <w:t xml:space="preserve">Discrete level of detail is one of the simplest forms of level of detail management. This approach uses distinct separate models to represent the original model at different resolutions. </w:t>
      </w:r>
      <w:r w:rsidR="004F207A">
        <w:t>Once certain conditions are met, and the full resolution model isn’t efficient to use, a lower resolution model is swapped in.</w:t>
      </w:r>
    </w:p>
    <w:p w14:paraId="02B1F93B" w14:textId="38FB0FFB" w:rsidR="004F207A" w:rsidRDefault="004F207A" w:rsidP="00684DEF">
      <w:r>
        <w:rPr>
          <w:noProof/>
        </w:rPr>
        <w:drawing>
          <wp:inline distT="0" distB="0" distL="0" distR="0" wp14:anchorId="0C8A72C3" wp14:editId="2FF7300C">
            <wp:extent cx="5731510" cy="2281564"/>
            <wp:effectExtent l="0" t="0" r="2540" b="4445"/>
            <wp:docPr id="1" name="Picture 1" descr="https://potter1992.files.wordpress.com/2013/09/bunny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otter1992.files.wordpress.com/2013/09/bunny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281564"/>
                    </a:xfrm>
                    <a:prstGeom prst="rect">
                      <a:avLst/>
                    </a:prstGeom>
                    <a:noFill/>
                    <a:ln>
                      <a:noFill/>
                    </a:ln>
                  </pic:spPr>
                </pic:pic>
              </a:graphicData>
            </a:graphic>
          </wp:inline>
        </w:drawing>
      </w:r>
    </w:p>
    <w:p w14:paraId="12A0DEF0" w14:textId="4FA4C4D5" w:rsidR="004F207A" w:rsidRDefault="004F207A" w:rsidP="004F207A">
      <w:pPr>
        <w:pStyle w:val="Caption"/>
      </w:pPr>
      <w:r>
        <w:t xml:space="preserve">Figure </w:t>
      </w:r>
      <w:r w:rsidR="00143569">
        <w:fldChar w:fldCharType="begin"/>
      </w:r>
      <w:r w:rsidR="00143569">
        <w:instrText xml:space="preserve"> SEQ </w:instrText>
      </w:r>
      <w:r w:rsidR="00143569">
        <w:instrText xml:space="preserve">Figure \* ARABIC </w:instrText>
      </w:r>
      <w:r w:rsidR="00143569">
        <w:fldChar w:fldCharType="separate"/>
      </w:r>
      <w:r w:rsidR="00DB78AC">
        <w:rPr>
          <w:noProof/>
        </w:rPr>
        <w:t>1</w:t>
      </w:r>
      <w:r w:rsidR="00143569">
        <w:rPr>
          <w:noProof/>
        </w:rPr>
        <w:fldChar w:fldCharType="end"/>
      </w:r>
      <w:r>
        <w:t xml:space="preserve">: A model of a rabbit represented at different resolutions </w:t>
      </w:r>
      <w:sdt>
        <w:sdtPr>
          <w:id w:val="-1631008122"/>
          <w:citation/>
        </w:sdtPr>
        <w:sdtEndPr/>
        <w:sdtContent>
          <w:r>
            <w:fldChar w:fldCharType="begin"/>
          </w:r>
          <w:r w:rsidR="006C2290">
            <w:instrText xml:space="preserve">CITATION tpo13 \l 2057 </w:instrText>
          </w:r>
          <w:r>
            <w:fldChar w:fldCharType="separate"/>
          </w:r>
          <w:r w:rsidR="006C2290" w:rsidRPr="006C2290">
            <w:rPr>
              <w:noProof/>
            </w:rPr>
            <w:t>[10]</w:t>
          </w:r>
          <w:r>
            <w:fldChar w:fldCharType="end"/>
          </w:r>
        </w:sdtContent>
      </w:sdt>
      <w:r>
        <w:t>.</w:t>
      </w:r>
    </w:p>
    <w:p w14:paraId="47809EAD" w14:textId="3D9FF80A" w:rsidR="004F207A" w:rsidRDefault="004F207A" w:rsidP="004F207A">
      <w:r>
        <w:t xml:space="preserve">The conditions for swapping resolutions can vary. Most commonly is simply the models distance from the camera. Another system uses an objects screen size as the basis for </w:t>
      </w:r>
      <w:r w:rsidR="00C25676">
        <w:t xml:space="preserve">swapping resolution </w:t>
      </w:r>
      <w:sdt>
        <w:sdtPr>
          <w:id w:val="1902333750"/>
          <w:citation/>
        </w:sdtPr>
        <w:sdtEndPr/>
        <w:sdtContent>
          <w:r w:rsidR="00C25676">
            <w:fldChar w:fldCharType="begin"/>
          </w:r>
          <w:r w:rsidR="00C25676">
            <w:instrText xml:space="preserve"> CITATION Hec94 \l 2057 </w:instrText>
          </w:r>
          <w:r w:rsidR="00C25676">
            <w:fldChar w:fldCharType="separate"/>
          </w:r>
          <w:r w:rsidR="00C25676" w:rsidRPr="00C25676">
            <w:rPr>
              <w:noProof/>
            </w:rPr>
            <w:t>[11]</w:t>
          </w:r>
          <w:r w:rsidR="00C25676">
            <w:fldChar w:fldCharType="end"/>
          </w:r>
        </w:sdtContent>
      </w:sdt>
      <w:r w:rsidR="00C25676">
        <w:t>, which would allow larger scale objects such as buildings to maintain a resolution despite being the same distance from the camera as a smaller object.</w:t>
      </w:r>
      <w:r w:rsidR="006C2290">
        <w:t xml:space="preserve"> This approach to controlling level of detail is not always suited to drastic simplification of objects, as the models are premade and may not always be made correctly at simplified levels </w:t>
      </w:r>
      <w:sdt>
        <w:sdtPr>
          <w:id w:val="2084631439"/>
          <w:citation/>
        </w:sdtPr>
        <w:sdtEndPr/>
        <w:sdtContent>
          <w:r w:rsidR="006C2290">
            <w:fldChar w:fldCharType="begin"/>
          </w:r>
          <w:r w:rsidR="006C2290">
            <w:instrText xml:space="preserve"> CITATION Heo \l 2057 </w:instrText>
          </w:r>
          <w:r w:rsidR="006C2290">
            <w:fldChar w:fldCharType="separate"/>
          </w:r>
          <w:r w:rsidR="006C2290" w:rsidRPr="006C2290">
            <w:rPr>
              <w:noProof/>
            </w:rPr>
            <w:t>[9]</w:t>
          </w:r>
          <w:r w:rsidR="006C2290">
            <w:fldChar w:fldCharType="end"/>
          </w:r>
        </w:sdtContent>
      </w:sdt>
      <w:r w:rsidR="006C2290">
        <w:t>.</w:t>
      </w:r>
    </w:p>
    <w:p w14:paraId="3CFB71B2" w14:textId="38FABF64" w:rsidR="006C2290" w:rsidRDefault="006C2290" w:rsidP="006C2290">
      <w:pPr>
        <w:pStyle w:val="Heading2"/>
      </w:pPr>
      <w:bookmarkStart w:id="12" w:name="_Toc513138270"/>
      <w:r>
        <w:t>Continuous Level of Detail</w:t>
      </w:r>
      <w:bookmarkEnd w:id="12"/>
    </w:p>
    <w:p w14:paraId="068D2A7C" w14:textId="7C091B52" w:rsidR="006C2290" w:rsidRDefault="006C2290" w:rsidP="006C2290">
      <w:r>
        <w:t xml:space="preserve">Continuous </w:t>
      </w:r>
      <w:r w:rsidR="00E671E4">
        <w:t xml:space="preserve">level of detail is a more complex approach to mesh simplification. A data structure is created in the pre-processing stage containing the information needed to create a whole spectrum of detail from an original model </w:t>
      </w:r>
      <w:sdt>
        <w:sdtPr>
          <w:id w:val="-1830359832"/>
          <w:citation/>
        </w:sdtPr>
        <w:sdtEndPr/>
        <w:sdtContent>
          <w:r w:rsidR="00E671E4">
            <w:fldChar w:fldCharType="begin"/>
          </w:r>
          <w:r w:rsidR="00E671E4">
            <w:instrText xml:space="preserve"> CITATION tpo13 \l 2057 </w:instrText>
          </w:r>
          <w:r w:rsidR="00E671E4">
            <w:fldChar w:fldCharType="separate"/>
          </w:r>
          <w:r w:rsidR="00E671E4" w:rsidRPr="00E671E4">
            <w:rPr>
              <w:noProof/>
            </w:rPr>
            <w:t>[10]</w:t>
          </w:r>
          <w:r w:rsidR="00E671E4">
            <w:fldChar w:fldCharType="end"/>
          </w:r>
        </w:sdtContent>
      </w:sdt>
      <w:r w:rsidR="00E671E4">
        <w:t xml:space="preserve">. The appeal of this approach is the precision of the level of detail – no more polygons than necessary are used, whereas a discrete level of detail system might </w:t>
      </w:r>
      <w:r w:rsidR="00E671E4">
        <w:lastRenderedPageBreak/>
        <w:t>be required to use slightly more due it’s limited selection of premade resolutions. This advantage, when used for all objects in a scene, creates a domino effect of more and more free polygons per object, increasing the potential complexity of a scene.</w:t>
      </w:r>
    </w:p>
    <w:p w14:paraId="046A1D7E" w14:textId="69B09A9D" w:rsidR="00E671E4" w:rsidRDefault="00E671E4" w:rsidP="00E671E4">
      <w:pPr>
        <w:pStyle w:val="Heading2"/>
      </w:pPr>
      <w:bookmarkStart w:id="13" w:name="_Toc513138271"/>
      <w:r>
        <w:t>View Dependent Level of Detail</w:t>
      </w:r>
      <w:bookmarkEnd w:id="13"/>
    </w:p>
    <w:p w14:paraId="37286AA1" w14:textId="0F6422D8" w:rsidR="00E671E4" w:rsidRDefault="00D462C2" w:rsidP="00E671E4">
      <w:r>
        <w:t xml:space="preserve">View dependent level of detail systems are often considered an extension of continuous systems. Depending on the current view of an environment, level of detail is dynamically selected across all models. This method of level of detail control is often heavy on the CPU, as such a solution was proposed by Ji et al. </w:t>
      </w:r>
      <w:sdt>
        <w:sdtPr>
          <w:id w:val="-60484737"/>
          <w:citation/>
        </w:sdtPr>
        <w:sdtEndPr/>
        <w:sdtContent>
          <w:r>
            <w:fldChar w:fldCharType="begin"/>
          </w:r>
          <w:r>
            <w:instrText xml:space="preserve"> CITATION JiJ06 \l 2057 </w:instrText>
          </w:r>
          <w:r>
            <w:fldChar w:fldCharType="separate"/>
          </w:r>
          <w:r w:rsidRPr="00D462C2">
            <w:rPr>
              <w:noProof/>
            </w:rPr>
            <w:t>[12]</w:t>
          </w:r>
          <w:r>
            <w:fldChar w:fldCharType="end"/>
          </w:r>
        </w:sdtContent>
      </w:sdt>
      <w:r>
        <w:t xml:space="preserve"> that allowed the bulk of the processing to be done by the GPU.</w:t>
      </w:r>
    </w:p>
    <w:p w14:paraId="0F996B93" w14:textId="35685446" w:rsidR="00D462C2" w:rsidRDefault="00D462C2" w:rsidP="00E671E4">
      <w:r>
        <w:t xml:space="preserve">An interesting effect of these systems is the ability for models to have different resolutions at different points </w:t>
      </w:r>
      <w:r w:rsidR="00924DE0">
        <w:t>to</w:t>
      </w:r>
      <w:r>
        <w:t xml:space="preserve"> achieve a desired level of detail. </w:t>
      </w:r>
      <w:r w:rsidR="00924DE0">
        <w:t xml:space="preserve">A terrain model might have a dense distribution of polygons closer to the camera’s position, or a model might have more polygons at the edge of its silhouette </w:t>
      </w:r>
      <w:sdt>
        <w:sdtPr>
          <w:id w:val="2007695218"/>
          <w:citation/>
        </w:sdtPr>
        <w:sdtEndPr/>
        <w:sdtContent>
          <w:r w:rsidR="00924DE0">
            <w:fldChar w:fldCharType="begin"/>
          </w:r>
          <w:r w:rsidR="00924DE0">
            <w:instrText xml:space="preserve"> CITATION tpo13 \l 2057 </w:instrText>
          </w:r>
          <w:r w:rsidR="00924DE0">
            <w:fldChar w:fldCharType="separate"/>
          </w:r>
          <w:r w:rsidR="00924DE0" w:rsidRPr="00924DE0">
            <w:rPr>
              <w:noProof/>
            </w:rPr>
            <w:t>[10]</w:t>
          </w:r>
          <w:r w:rsidR="00924DE0">
            <w:fldChar w:fldCharType="end"/>
          </w:r>
        </w:sdtContent>
      </w:sdt>
      <w:r w:rsidR="00924DE0">
        <w:t>.</w:t>
      </w:r>
    </w:p>
    <w:p w14:paraId="7E75BF9E" w14:textId="1E68B690" w:rsidR="00924DE0" w:rsidRDefault="00924DE0" w:rsidP="00924DE0">
      <w:pPr>
        <w:pStyle w:val="Caption"/>
      </w:pPr>
      <w:r>
        <w:rPr>
          <w:noProof/>
        </w:rPr>
        <w:drawing>
          <wp:inline distT="0" distB="0" distL="0" distR="0" wp14:anchorId="03581FE9" wp14:editId="2E523376">
            <wp:extent cx="5734050" cy="2695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2695575"/>
                    </a:xfrm>
                    <a:prstGeom prst="rect">
                      <a:avLst/>
                    </a:prstGeom>
                    <a:noFill/>
                    <a:ln>
                      <a:noFill/>
                    </a:ln>
                  </pic:spPr>
                </pic:pic>
              </a:graphicData>
            </a:graphic>
          </wp:inline>
        </w:drawing>
      </w:r>
      <w:r>
        <w:t xml:space="preserve">Figure </w:t>
      </w:r>
      <w:r w:rsidR="00143569">
        <w:fldChar w:fldCharType="begin"/>
      </w:r>
      <w:r w:rsidR="00143569">
        <w:instrText xml:space="preserve"> SEQ Figure \* ARABIC </w:instrText>
      </w:r>
      <w:r w:rsidR="00143569">
        <w:fldChar w:fldCharType="separate"/>
      </w:r>
      <w:r w:rsidR="00DB78AC">
        <w:rPr>
          <w:noProof/>
        </w:rPr>
        <w:t>2</w:t>
      </w:r>
      <w:r w:rsidR="00143569">
        <w:rPr>
          <w:noProof/>
        </w:rPr>
        <w:fldChar w:fldCharType="end"/>
      </w:r>
      <w:r>
        <w:t>: A sphere model simplified with emphasis on its silhouette. When viewed from the side, the polygons making up the "edge" of the object in view are denser</w:t>
      </w:r>
      <w:sdt>
        <w:sdtPr>
          <w:id w:val="427317768"/>
          <w:citation/>
        </w:sdtPr>
        <w:sdtEndPr/>
        <w:sdtContent>
          <w:r>
            <w:fldChar w:fldCharType="begin"/>
          </w:r>
          <w:r>
            <w:instrText xml:space="preserve"> CITATION tpo13 \l 2057 </w:instrText>
          </w:r>
          <w:r>
            <w:fldChar w:fldCharType="separate"/>
          </w:r>
          <w:r>
            <w:rPr>
              <w:noProof/>
            </w:rPr>
            <w:t xml:space="preserve"> </w:t>
          </w:r>
          <w:r w:rsidRPr="00924DE0">
            <w:rPr>
              <w:noProof/>
            </w:rPr>
            <w:t>[10]</w:t>
          </w:r>
          <w:r>
            <w:fldChar w:fldCharType="end"/>
          </w:r>
        </w:sdtContent>
      </w:sdt>
      <w:r>
        <w:t>.</w:t>
      </w:r>
    </w:p>
    <w:p w14:paraId="1C758349" w14:textId="7C23A99F" w:rsidR="00924DE0" w:rsidRPr="00924DE0" w:rsidRDefault="00924DE0" w:rsidP="00924DE0">
      <w:r>
        <w:t xml:space="preserve">This method of level of detail control excels when faced with larger meshes, such as terrain meshes, due to this ability to select levels of detail across a single model </w:t>
      </w:r>
      <w:sdt>
        <w:sdtPr>
          <w:id w:val="171926419"/>
          <w:citation/>
        </w:sdtPr>
        <w:sdtEndPr/>
        <w:sdtContent>
          <w:r>
            <w:fldChar w:fldCharType="begin"/>
          </w:r>
          <w:r>
            <w:instrText xml:space="preserve"> CITATION Heo \l 2057 </w:instrText>
          </w:r>
          <w:r>
            <w:fldChar w:fldCharType="separate"/>
          </w:r>
          <w:r w:rsidRPr="00924DE0">
            <w:rPr>
              <w:noProof/>
            </w:rPr>
            <w:t>[9]</w:t>
          </w:r>
          <w:r>
            <w:fldChar w:fldCharType="end"/>
          </w:r>
        </w:sdtContent>
      </w:sdt>
      <w:r>
        <w:t>.</w:t>
      </w:r>
    </w:p>
    <w:p w14:paraId="70389E1E" w14:textId="285D5BAA" w:rsidR="00924DE0" w:rsidRDefault="00924DE0" w:rsidP="00924DE0">
      <w:pPr>
        <w:pStyle w:val="Heading2"/>
      </w:pPr>
      <w:bookmarkStart w:id="14" w:name="_Toc513138272"/>
      <w:r>
        <w:t>Hierarchical Level of Detail</w:t>
      </w:r>
      <w:bookmarkEnd w:id="14"/>
    </w:p>
    <w:p w14:paraId="5681E146" w14:textId="77777777" w:rsidR="0086163A" w:rsidRDefault="00924DE0" w:rsidP="00924DE0">
      <w:r>
        <w:t xml:space="preserve">While large models can be solved using view dependent systems, applying the same logic to smaller objects isn’t as successful. Hierarchical level of detail systems </w:t>
      </w:r>
      <w:r w:rsidR="0086163A">
        <w:t>were the result of solving this problem</w:t>
      </w:r>
      <w:r>
        <w:t xml:space="preserve">. </w:t>
      </w:r>
      <w:r w:rsidR="0086163A">
        <w:t xml:space="preserve">The entire scene’s models are considered as one assembly, effectively allowing the entire scene to be simplified using view dependent methods </w:t>
      </w:r>
      <w:sdt>
        <w:sdtPr>
          <w:id w:val="-1689438606"/>
          <w:citation/>
        </w:sdtPr>
        <w:sdtEndPr/>
        <w:sdtContent>
          <w:r w:rsidR="0086163A">
            <w:fldChar w:fldCharType="begin"/>
          </w:r>
          <w:r w:rsidR="0086163A">
            <w:instrText xml:space="preserve"> CITATION Heo \l 2057 </w:instrText>
          </w:r>
          <w:r w:rsidR="0086163A">
            <w:fldChar w:fldCharType="separate"/>
          </w:r>
          <w:r w:rsidR="0086163A" w:rsidRPr="0086163A">
            <w:rPr>
              <w:noProof/>
            </w:rPr>
            <w:t>[9]</w:t>
          </w:r>
          <w:r w:rsidR="0086163A">
            <w:fldChar w:fldCharType="end"/>
          </w:r>
        </w:sdtContent>
      </w:sdt>
      <w:r w:rsidR="0086163A">
        <w:t>.</w:t>
      </w:r>
    </w:p>
    <w:p w14:paraId="76C70E98" w14:textId="77777777" w:rsidR="00547CAE" w:rsidRDefault="00547CAE" w:rsidP="00547CAE">
      <w:pPr>
        <w:pStyle w:val="Heading1"/>
      </w:pPr>
      <w:bookmarkStart w:id="15" w:name="_Toc513138273"/>
      <w:r>
        <w:t>Considering the Human Eye</w:t>
      </w:r>
      <w:bookmarkEnd w:id="15"/>
    </w:p>
    <w:p w14:paraId="2092605A" w14:textId="3B93428C" w:rsidR="00924DE0" w:rsidRDefault="00547CAE" w:rsidP="00547CAE">
      <w:r>
        <w:t xml:space="preserve">Of worthy note for this project is the behaviour of the human eye. Reddy </w:t>
      </w:r>
      <w:sdt>
        <w:sdtPr>
          <w:id w:val="1702426807"/>
          <w:citation/>
        </w:sdtPr>
        <w:sdtEndPr/>
        <w:sdtContent>
          <w:r>
            <w:fldChar w:fldCharType="begin"/>
          </w:r>
          <w:r>
            <w:instrText xml:space="preserve"> CITATION Red97 \l 2057 </w:instrText>
          </w:r>
          <w:r>
            <w:fldChar w:fldCharType="separate"/>
          </w:r>
          <w:r w:rsidRPr="00547CAE">
            <w:rPr>
              <w:noProof/>
            </w:rPr>
            <w:t>[13]</w:t>
          </w:r>
          <w:r>
            <w:fldChar w:fldCharType="end"/>
          </w:r>
        </w:sdtContent>
      </w:sdt>
      <w:r>
        <w:t xml:space="preserve"> considered the way the human eye tracks images moving across the retina, such as a moving ball or when one pans their head from one side to another. In situations such as this, the eye’s ability to accurate perceive objects is reduced. Additionally, Reddy considered that the human eye loses the ability to distinguish detail in its peripheral vision.</w:t>
      </w:r>
    </w:p>
    <w:p w14:paraId="1B6CC3C3" w14:textId="3B1FD25A" w:rsidR="00547CAE" w:rsidRDefault="00547CAE" w:rsidP="00547CAE">
      <w:r>
        <w:lastRenderedPageBreak/>
        <w:t>With this knowledge in hand, level o</w:t>
      </w:r>
      <w:r w:rsidR="00143569">
        <w:t>f</w:t>
      </w:r>
      <w:r>
        <w:t xml:space="preserve"> detail systems could be further expanded, especially in virtual reality, by understanding situations in which the human eye cannot perceive as much detail, allowing for additional mesh simplification opportunities.</w:t>
      </w:r>
      <w:bookmarkStart w:id="16" w:name="_GoBack"/>
      <w:bookmarkEnd w:id="16"/>
    </w:p>
    <w:p w14:paraId="47FFD629" w14:textId="261C4148" w:rsidR="00547CAE" w:rsidRDefault="00547CAE" w:rsidP="00547CAE">
      <w:pPr>
        <w:pStyle w:val="Heading1"/>
      </w:pPr>
      <w:bookmarkStart w:id="17" w:name="_Toc513138274"/>
      <w:r>
        <w:t>Level of Detail and</w:t>
      </w:r>
      <w:r w:rsidR="007D0DBD">
        <w:t xml:space="preserve"> Existing</w:t>
      </w:r>
      <w:r>
        <w:t xml:space="preserve"> Virtual Reality</w:t>
      </w:r>
      <w:bookmarkEnd w:id="17"/>
    </w:p>
    <w:p w14:paraId="7A55735C" w14:textId="1F209A85" w:rsidR="00547CAE" w:rsidRDefault="00547CAE" w:rsidP="00547CAE">
      <w:r>
        <w:t>Virtual reality has only recently entered the mainstream commercial market; however, the hardware has existed for many years.</w:t>
      </w:r>
    </w:p>
    <w:p w14:paraId="222CE819" w14:textId="36AF674B" w:rsidR="007D0DBD" w:rsidRDefault="007D0DBD" w:rsidP="00547CAE">
      <w:r>
        <w:t xml:space="preserve">A virtual reality system dubbed “CAVE” – a cubic environment with projected images on all sides, allowing one to stand within this “reality” – was utilised to showcase automatic level of detail control by specifying regions of interest at certain points </w:t>
      </w:r>
      <w:sdt>
        <w:sdtPr>
          <w:id w:val="1260634805"/>
          <w:citation/>
        </w:sdtPr>
        <w:sdtEndPr/>
        <w:sdtContent>
          <w:r>
            <w:fldChar w:fldCharType="begin"/>
          </w:r>
          <w:r>
            <w:instrText xml:space="preserve"> CITATION Ohn09 \l 2057 </w:instrText>
          </w:r>
          <w:r>
            <w:fldChar w:fldCharType="separate"/>
          </w:r>
          <w:r w:rsidRPr="007D0DBD">
            <w:rPr>
              <w:noProof/>
            </w:rPr>
            <w:t>[14]</w:t>
          </w:r>
          <w:r>
            <w:fldChar w:fldCharType="end"/>
          </w:r>
        </w:sdtContent>
      </w:sdt>
      <w:r>
        <w:t>. This system depicts data as always being of a cubic grid of the same size, allowing regions of interest to be zoomed in on, a single cube in the grid. Once zoomed into the region, that single cube is increased in detail to match the same grid size as before. Despite being used for data visualisation in the “CAVE”, this approach could be considered to adapt to other virtual environments.</w:t>
      </w:r>
    </w:p>
    <w:p w14:paraId="07AB72CF" w14:textId="77777777" w:rsidR="00D363AC" w:rsidRDefault="00D363AC" w:rsidP="00622E71">
      <w:pPr>
        <w:pStyle w:val="Heading1"/>
      </w:pPr>
      <w:bookmarkStart w:id="18" w:name="_Toc513138275"/>
      <w:r>
        <w:t>Aims and Objectives</w:t>
      </w:r>
      <w:bookmarkEnd w:id="18"/>
    </w:p>
    <w:p w14:paraId="57602B4A" w14:textId="69D1FB45" w:rsidR="00D363AC" w:rsidRDefault="007D0DBD">
      <w:r>
        <w:t xml:space="preserve">As stated before, the overarching </w:t>
      </w:r>
      <w:r w:rsidR="00622E71">
        <w:t>aim of the product is as follows:</w:t>
      </w:r>
    </w:p>
    <w:p w14:paraId="37A1684C" w14:textId="6428DF07" w:rsidR="00622E71" w:rsidRDefault="00622E71" w:rsidP="00622E71">
      <w:pPr>
        <w:jc w:val="center"/>
        <w:rPr>
          <w:b/>
        </w:rPr>
      </w:pPr>
      <w:r>
        <w:rPr>
          <w:b/>
        </w:rPr>
        <w:t>Create a level of detail system aimed at maximising the complexity of a rendered virtual environment while maintaining a desired constant framerate.</w:t>
      </w:r>
    </w:p>
    <w:p w14:paraId="0F01064F" w14:textId="78D00461" w:rsidR="00622E71" w:rsidRDefault="00622E71" w:rsidP="00622E71">
      <w:r>
        <w:t>The following objectives are to aid in achieving that aim throughout this project:</w:t>
      </w:r>
    </w:p>
    <w:p w14:paraId="517EF01E" w14:textId="36662CC1" w:rsidR="00622E71" w:rsidRDefault="00622E71" w:rsidP="00622E71">
      <w:pPr>
        <w:pStyle w:val="ListParagraph"/>
        <w:numPr>
          <w:ilvl w:val="0"/>
          <w:numId w:val="3"/>
        </w:numPr>
      </w:pPr>
      <w:r>
        <w:t>Create a sufficiently high complexity environment for virtual reality.</w:t>
      </w:r>
    </w:p>
    <w:p w14:paraId="5F44FE1D" w14:textId="5D06307C" w:rsidR="00622E71" w:rsidRDefault="00622E71" w:rsidP="00622E71">
      <w:pPr>
        <w:pStyle w:val="ListParagraph"/>
        <w:numPr>
          <w:ilvl w:val="0"/>
          <w:numId w:val="3"/>
        </w:numPr>
      </w:pPr>
      <w:r>
        <w:t>Program a level of detail framework to control model and scene complexity.</w:t>
      </w:r>
    </w:p>
    <w:p w14:paraId="7A44666C" w14:textId="38D9E38D" w:rsidR="00622E71" w:rsidRDefault="00622E71" w:rsidP="00622E71">
      <w:pPr>
        <w:pStyle w:val="ListParagraph"/>
        <w:numPr>
          <w:ilvl w:val="0"/>
          <w:numId w:val="3"/>
        </w:numPr>
      </w:pPr>
      <w:r>
        <w:t>Run stress tests on this framework, recording significant data such as average framerate and CPU workload</w:t>
      </w:r>
    </w:p>
    <w:p w14:paraId="1F69A9A6" w14:textId="41CE9A11" w:rsidR="009E141D" w:rsidRDefault="00572650" w:rsidP="00572650">
      <w:pPr>
        <w:pStyle w:val="ListParagraph"/>
        <w:numPr>
          <w:ilvl w:val="0"/>
          <w:numId w:val="3"/>
        </w:numPr>
      </w:pPr>
      <w:r>
        <w:t>Analyse data for intense sections of the environment and adjust framework to manage common framerate affecting situations.</w:t>
      </w:r>
    </w:p>
    <w:p w14:paraId="2DF95924" w14:textId="30E41987" w:rsidR="00946C6A" w:rsidRPr="00572650" w:rsidRDefault="00946C6A" w:rsidP="00946C6A">
      <w:r>
        <w:t xml:space="preserve">To expand on this, what the project will result in is a level of detail management system, tailored for virtual environments, that can be applied to models in a scene across many 3D games. To achieve </w:t>
      </w:r>
      <w:r w:rsidR="008D1C6A">
        <w:t>this,</w:t>
      </w:r>
      <w:r>
        <w:t xml:space="preserve"> we need to solve the problem of low framerates in large complex environments - preferably to allow environments on the scale of those seen in games for high end desktops to be rendered with minimal loss in detail.</w:t>
      </w:r>
    </w:p>
    <w:p w14:paraId="339E1122" w14:textId="6B522D63" w:rsidR="00D363AC" w:rsidRDefault="00D363AC" w:rsidP="00D363AC">
      <w:pPr>
        <w:pStyle w:val="Heading2"/>
      </w:pPr>
      <w:bookmarkStart w:id="19" w:name="_Toc513138276"/>
      <w:r>
        <w:t>Research Methodology</w:t>
      </w:r>
      <w:bookmarkEnd w:id="19"/>
    </w:p>
    <w:p w14:paraId="4AA42F77" w14:textId="5DFCAB98" w:rsidR="001100CC" w:rsidRPr="001100CC" w:rsidRDefault="001100CC" w:rsidP="001100CC">
      <w:r>
        <w:t xml:space="preserve">This project will result in quantitative data, such as average framerates and CPU workloads throughout the deployment of a virtual reality environment. </w:t>
      </w:r>
      <w:r w:rsidR="00946C6A">
        <w:t>Since the scene should only be rendered for use for short sessions, due to risks to eyesight, the research can be considered to be cross-sectional.</w:t>
      </w:r>
    </w:p>
    <w:p w14:paraId="73C34F36" w14:textId="15401004" w:rsidR="009D1E2D" w:rsidRDefault="009D1E2D">
      <w:r>
        <w:t>During this project, the research philosophy should be positivism, as all results will be acquired through quantitative research – providing statistical data that isn’t open to interpretation as qualitative research data is.</w:t>
      </w:r>
    </w:p>
    <w:p w14:paraId="55B33594" w14:textId="7DE5E406" w:rsidR="009D1E2D" w:rsidRDefault="009D1E2D">
      <w:r>
        <w:t>The approach to be used is deductive. Since the project can be summarised into a hypothesis to test, this is the best approach for this project.</w:t>
      </w:r>
    </w:p>
    <w:p w14:paraId="7769B13D" w14:textId="77777777" w:rsidR="00143569" w:rsidRDefault="00143569"/>
    <w:p w14:paraId="385A2AF6" w14:textId="1F60F233" w:rsidR="009D1E2D" w:rsidRDefault="009D1E2D">
      <w:r>
        <w:lastRenderedPageBreak/>
        <w:t>The following strategies will be applied throughout this project:</w:t>
      </w:r>
    </w:p>
    <w:p w14:paraId="7CA5BCA8" w14:textId="087F47B7" w:rsidR="009D1E2D" w:rsidRDefault="009D1E2D" w:rsidP="009D1E2D">
      <w:pPr>
        <w:pStyle w:val="ListParagraph"/>
        <w:numPr>
          <w:ilvl w:val="0"/>
          <w:numId w:val="4"/>
        </w:numPr>
      </w:pPr>
      <w:r>
        <w:t xml:space="preserve">Document review: A thorough analysis of existing literature to identify the main theories already existing, and to identify prominent researchers and their works. Using </w:t>
      </w:r>
      <w:r w:rsidR="001100CC">
        <w:t>information gathered from existing material, it will be possible to compare the results of the system developed for this project with those of similar solutions.</w:t>
      </w:r>
    </w:p>
    <w:p w14:paraId="15EEDCF3" w14:textId="1442EF79" w:rsidR="001100CC" w:rsidRDefault="001100CC" w:rsidP="009D1E2D">
      <w:pPr>
        <w:pStyle w:val="ListParagraph"/>
        <w:numPr>
          <w:ilvl w:val="0"/>
          <w:numId w:val="4"/>
        </w:numPr>
      </w:pPr>
      <w:r>
        <w:t>Case Study: A study of existing level of detail management systems for both traditional 3D scenes and virtual 3D scenes will be carried out.</w:t>
      </w:r>
    </w:p>
    <w:p w14:paraId="09325CE3" w14:textId="652EB7BB" w:rsidR="001100CC" w:rsidRDefault="001100CC" w:rsidP="009D1E2D">
      <w:pPr>
        <w:pStyle w:val="ListParagraph"/>
        <w:numPr>
          <w:ilvl w:val="0"/>
          <w:numId w:val="4"/>
        </w:numPr>
      </w:pPr>
      <w:r>
        <w:t>Software Development: The result of this project will be a level of detail management system tailored for use within virtual reality environments. This strategy will be used for the bulk of the project.</w:t>
      </w:r>
    </w:p>
    <w:p w14:paraId="0224F860" w14:textId="77777777" w:rsidR="00D363AC" w:rsidRDefault="00D363AC" w:rsidP="00D363AC">
      <w:pPr>
        <w:pStyle w:val="Heading2"/>
      </w:pPr>
      <w:bookmarkStart w:id="20" w:name="_Toc513138277"/>
      <w:r>
        <w:t>Development Methodology</w:t>
      </w:r>
      <w:bookmarkEnd w:id="20"/>
    </w:p>
    <w:p w14:paraId="5F592967" w14:textId="51D31027" w:rsidR="00D363AC" w:rsidRDefault="00E41869">
      <w:r>
        <w:t>Since the result of this project is to be a piece of software, it is important to consider how it will be developed.</w:t>
      </w:r>
    </w:p>
    <w:p w14:paraId="291F96B0" w14:textId="1BA4A6F1" w:rsidR="00E41869" w:rsidRDefault="00E41869">
      <w:r>
        <w:t xml:space="preserve">The most effective way of designing the final solution will be to use the Waterfall Model. Using data and results from existing literature will allow for a satisfactorily specific set of requirements to be drafted, </w:t>
      </w:r>
      <w:r w:rsidR="00C47DBF">
        <w:t>allowing for success in the design and implementation stages of the model.</w:t>
      </w:r>
    </w:p>
    <w:p w14:paraId="7A964CE7" w14:textId="77777777" w:rsidR="00D363AC" w:rsidRDefault="00D363AC" w:rsidP="008D1C6A">
      <w:pPr>
        <w:pStyle w:val="Heading1"/>
      </w:pPr>
      <w:bookmarkStart w:id="21" w:name="_Toc513138278"/>
      <w:r>
        <w:t>Risks</w:t>
      </w:r>
      <w:bookmarkEnd w:id="21"/>
    </w:p>
    <w:p w14:paraId="66365488" w14:textId="6A26B042" w:rsidR="00B02A5A" w:rsidRDefault="00B02A5A">
      <w:r>
        <w:t>There are virtually no predicted ethical problems regarding this project, however there are one or two health and safety concerns.</w:t>
      </w:r>
    </w:p>
    <w:p w14:paraId="6944B8AE" w14:textId="684BB5CA" w:rsidR="00B02A5A" w:rsidRDefault="00B02A5A">
      <w:r>
        <w:t xml:space="preserve">Virtual reality headsets place two digital screens very close to the eye. Prolonged use of any digital device’s screen can cause eye strain </w:t>
      </w:r>
      <w:sdt>
        <w:sdtPr>
          <w:id w:val="-478924208"/>
          <w:citation/>
        </w:sdtPr>
        <w:sdtContent>
          <w:r>
            <w:fldChar w:fldCharType="begin"/>
          </w:r>
          <w:r>
            <w:instrText xml:space="preserve"> CITATION Ree17 \l 2057 </w:instrText>
          </w:r>
          <w:r>
            <w:fldChar w:fldCharType="separate"/>
          </w:r>
          <w:r w:rsidRPr="00B02A5A">
            <w:rPr>
              <w:noProof/>
            </w:rPr>
            <w:t>[15]</w:t>
          </w:r>
          <w:r>
            <w:fldChar w:fldCharType="end"/>
          </w:r>
        </w:sdtContent>
      </w:sdt>
      <w:r>
        <w:t>.</w:t>
      </w:r>
      <w:r w:rsidR="00A933BE">
        <w:t xml:space="preserve"> To minimise this risk, steps will be taken to ensure the headset is used for no longer than 15 - 30 minutes at a time.</w:t>
      </w:r>
    </w:p>
    <w:p w14:paraId="3B89EB9D" w14:textId="296083C6" w:rsidR="00A933BE" w:rsidRDefault="00A933BE">
      <w:r>
        <w:t xml:space="preserve">Additionally, there have been multiple people </w:t>
      </w:r>
      <w:sdt>
        <w:sdtPr>
          <w:id w:val="-1124842370"/>
          <w:citation/>
        </w:sdtPr>
        <w:sdtContent>
          <w:r>
            <w:fldChar w:fldCharType="begin"/>
          </w:r>
          <w:r>
            <w:instrText xml:space="preserve"> CITATION Ale17 \l 2057 </w:instrText>
          </w:r>
          <w:r>
            <w:fldChar w:fldCharType="separate"/>
          </w:r>
          <w:r w:rsidRPr="00A933BE">
            <w:rPr>
              <w:noProof/>
            </w:rPr>
            <w:t>[16]</w:t>
          </w:r>
          <w:r>
            <w:fldChar w:fldCharType="end"/>
          </w:r>
        </w:sdtContent>
      </w:sdt>
      <w:sdt>
        <w:sdtPr>
          <w:id w:val="1840267468"/>
          <w:citation/>
        </w:sdtPr>
        <w:sdtContent>
          <w:r>
            <w:fldChar w:fldCharType="begin"/>
          </w:r>
          <w:r>
            <w:instrText xml:space="preserve"> CITATION Jos15 \l 2057 </w:instrText>
          </w:r>
          <w:r>
            <w:fldChar w:fldCharType="separate"/>
          </w:r>
          <w:r>
            <w:rPr>
              <w:noProof/>
            </w:rPr>
            <w:t xml:space="preserve"> </w:t>
          </w:r>
          <w:r w:rsidRPr="00A933BE">
            <w:rPr>
              <w:noProof/>
            </w:rPr>
            <w:t>[17]</w:t>
          </w:r>
          <w:r>
            <w:fldChar w:fldCharType="end"/>
          </w:r>
        </w:sdtContent>
      </w:sdt>
      <w:r>
        <w:t xml:space="preserve"> stepping forward to raise the issue of dizziness and motion sickness as a result of prolonged use of virtual reality headsets. While there are no long-term studies of this, the issue has been discussed and dubbed “cybersickness” </w:t>
      </w:r>
      <w:sdt>
        <w:sdtPr>
          <w:id w:val="639921988"/>
          <w:citation/>
        </w:sdtPr>
        <w:sdtContent>
          <w:r>
            <w:fldChar w:fldCharType="begin"/>
          </w:r>
          <w:r>
            <w:instrText xml:space="preserve"> CITATION LaV00 \l 2057 </w:instrText>
          </w:r>
          <w:r>
            <w:fldChar w:fldCharType="separate"/>
          </w:r>
          <w:r w:rsidRPr="00A933BE">
            <w:rPr>
              <w:noProof/>
            </w:rPr>
            <w:t>[18]</w:t>
          </w:r>
          <w:r>
            <w:fldChar w:fldCharType="end"/>
          </w:r>
        </w:sdtContent>
      </w:sdt>
      <w:r w:rsidR="00F85ABC">
        <w:t xml:space="preserve"> </w:t>
      </w:r>
      <w:sdt>
        <w:sdtPr>
          <w:id w:val="97840766"/>
          <w:citation/>
        </w:sdtPr>
        <w:sdtContent>
          <w:r w:rsidR="00F85ABC">
            <w:fldChar w:fldCharType="begin"/>
          </w:r>
          <w:r w:rsidR="00F85ABC">
            <w:instrText xml:space="preserve"> CITATION Kim05 \l 2057 </w:instrText>
          </w:r>
          <w:r w:rsidR="00F85ABC">
            <w:fldChar w:fldCharType="separate"/>
          </w:r>
          <w:r w:rsidR="00F85ABC" w:rsidRPr="00F85ABC">
            <w:rPr>
              <w:noProof/>
            </w:rPr>
            <w:t>[19]</w:t>
          </w:r>
          <w:r w:rsidR="00F85ABC">
            <w:fldChar w:fldCharType="end"/>
          </w:r>
        </w:sdtContent>
      </w:sdt>
      <w:r w:rsidR="00F85ABC">
        <w:t>. Most of these symptoms arise after around 15 minutes of virtual reality headset use – the measures taken to reduce eye strain also apply here.</w:t>
      </w:r>
      <w:r w:rsidR="00B24C00">
        <w:t xml:space="preserve"> Any tests that may reduce the framerate displayed in the headset should be short to minimise any symptoms of cybersickness in users.</w:t>
      </w:r>
    </w:p>
    <w:p w14:paraId="6178E471" w14:textId="578B8089" w:rsidR="00F85ABC" w:rsidRDefault="00F85ABC">
      <w:r>
        <w:t>Virtual reality headsets often require long stretches of wire, connected to the desktop being used to power the device. Careful consideration of placement of the hardware’s wires should occur, so as not to let the user trip over wires and injure themselves. In the same manner of thinking, a large enough “play area” should be established and marked out so that a user does not accidentally collide with a bystander or hit them while using the headset’s controllers.</w:t>
      </w:r>
      <w:r w:rsidR="000C425B">
        <w:t xml:space="preserve"> These risks – plus other risks not considered here – are considered by the headset manufacturer also, so carefully following any health and safety instructions provided with the hardware will ensure safe use.</w:t>
      </w:r>
    </w:p>
    <w:p w14:paraId="1DCEFDC9" w14:textId="27234FE4" w:rsidR="00143569" w:rsidRDefault="00143569"/>
    <w:p w14:paraId="572FCB84" w14:textId="77777777" w:rsidR="00143569" w:rsidRDefault="00143569"/>
    <w:p w14:paraId="75153E6B" w14:textId="77777777" w:rsidR="00D363AC" w:rsidRDefault="00D363AC" w:rsidP="008D1C6A">
      <w:pPr>
        <w:pStyle w:val="Heading1"/>
      </w:pPr>
      <w:bookmarkStart w:id="22" w:name="_Toc513138279"/>
      <w:r>
        <w:lastRenderedPageBreak/>
        <w:t>Analysis and Deliverables</w:t>
      </w:r>
      <w:bookmarkEnd w:id="22"/>
    </w:p>
    <w:p w14:paraId="6A9A6BC2" w14:textId="383ECEC6" w:rsidR="008D1C6A" w:rsidRDefault="008D1C6A" w:rsidP="008D1C6A">
      <w:pPr>
        <w:pStyle w:val="Heading2"/>
      </w:pPr>
      <w:bookmarkStart w:id="23" w:name="_Toc513138280"/>
      <w:r>
        <w:t>Success Criteria</w:t>
      </w:r>
      <w:bookmarkEnd w:id="23"/>
    </w:p>
    <w:p w14:paraId="24E4DB2F" w14:textId="7BB76E39" w:rsidR="000C425B" w:rsidRDefault="000C425B">
      <w:r>
        <w:t>Before considering how to succeed with this project, it would be wise to outline what that success would consist of. The following is the minimum success criteria for this project:</w:t>
      </w:r>
    </w:p>
    <w:p w14:paraId="20F205A5" w14:textId="11C6315B" w:rsidR="000C425B" w:rsidRDefault="000C425B" w:rsidP="000C425B">
      <w:pPr>
        <w:pStyle w:val="ListParagraph"/>
        <w:numPr>
          <w:ilvl w:val="0"/>
          <w:numId w:val="5"/>
        </w:numPr>
      </w:pPr>
      <w:r>
        <w:t>Research and understand the differences in virtual 3D environments and traditional 3D environments.</w:t>
      </w:r>
    </w:p>
    <w:p w14:paraId="7B6023E8" w14:textId="23CCEB13" w:rsidR="000C425B" w:rsidRDefault="000C425B" w:rsidP="000C425B">
      <w:pPr>
        <w:pStyle w:val="ListParagraph"/>
        <w:numPr>
          <w:ilvl w:val="0"/>
          <w:numId w:val="5"/>
        </w:numPr>
      </w:pPr>
      <w:r>
        <w:t>Analyse common situations in which virtual reality headsets struggle to render environments at a constant frame rate.</w:t>
      </w:r>
    </w:p>
    <w:p w14:paraId="5E079D59" w14:textId="5F9B41E0" w:rsidR="000C425B" w:rsidRDefault="000C425B" w:rsidP="000C425B">
      <w:pPr>
        <w:pStyle w:val="ListParagraph"/>
        <w:numPr>
          <w:ilvl w:val="0"/>
          <w:numId w:val="5"/>
        </w:numPr>
      </w:pPr>
      <w:r>
        <w:t>Develop a level of detail framework tailored for virtual environments.</w:t>
      </w:r>
    </w:p>
    <w:p w14:paraId="582189D2" w14:textId="6941D187" w:rsidR="008D1C6A" w:rsidRDefault="000C425B" w:rsidP="000C425B">
      <w:r>
        <w:t xml:space="preserve">An additional </w:t>
      </w:r>
      <w:r w:rsidR="008D1C6A">
        <w:t>goal for ideal success</w:t>
      </w:r>
      <w:r>
        <w:t xml:space="preserve">, though not one considered for </w:t>
      </w:r>
      <w:r w:rsidR="008D1C6A">
        <w:t xml:space="preserve">minimum </w:t>
      </w:r>
      <w:r>
        <w:t>success of the project, would be to take a 3D environment – either created for this project, or taken from an existing game with permission – that puts strain on a desktop to render, and see if that environment can be rendered in virtual reality with minimal loss of detail.</w:t>
      </w:r>
      <w:r w:rsidR="008D1C6A">
        <w:t xml:space="preserve"> This goal is not considered for minimum success as the framework developed for use across all environments may need additional tweaking to be optimised for specific environments.</w:t>
      </w:r>
    </w:p>
    <w:p w14:paraId="38F0E8C0" w14:textId="23BAA378" w:rsidR="008D1C6A" w:rsidRDefault="008D1C6A" w:rsidP="008D1C6A">
      <w:pPr>
        <w:pStyle w:val="Heading2"/>
      </w:pPr>
      <w:bookmarkStart w:id="24" w:name="_Toc513138281"/>
      <w:r>
        <w:t>Analysis and Data</w:t>
      </w:r>
      <w:bookmarkEnd w:id="24"/>
    </w:p>
    <w:p w14:paraId="32F613D7" w14:textId="77777777" w:rsidR="00F8467C" w:rsidRDefault="008D1C6A" w:rsidP="008D1C6A">
      <w:r>
        <w:t xml:space="preserve">To ensure the final result of this project is sound in its success, some preliminary data should be gathered. This data gathered will be quantitative, allowing insight to how hardware is dealing with rendering complex environments. This preliminary data will be gathered by creating small, specific scenarios to stress test the hardware being used to render the virtual environment – for example, rendering many detailed, fast-moving objects across a user’s field of view. The data gathered will show the average framerate over time, and the impact on a computer’s CPU and GPU. Analysing this data will provide insight into the shortcomings of virtual reality hardware and </w:t>
      </w:r>
      <w:r w:rsidR="00F8467C">
        <w:t xml:space="preserve">areas of environments that may need greater simplification than others. </w:t>
      </w:r>
    </w:p>
    <w:p w14:paraId="54376458" w14:textId="1AF0CAC2" w:rsidR="00F8467C" w:rsidRDefault="00F8467C" w:rsidP="008D1C6A">
      <w:r>
        <w:t>To analyse this data, a note should be taken of the environment at a stable desired framerate – to return to the fast-moving object example from above, the environment would be “at rest”, with no moving objects and a simple environment. Once this framerate has been noted, the objects would begin to move and a note of the framerate over the duration of their movement would be recorded. Comparing the “resting” framerate with the framerate during the object’s travel time would indicate whether having fast moving objects across a user’s field of view is a scenario that impacts the framerate of virtual reality hardware. Analysing many scenarios in this way will provide a list of scenarios that are known to impact framerate individually.</w:t>
      </w:r>
    </w:p>
    <w:p w14:paraId="229F463A" w14:textId="4DBD2BAF" w:rsidR="00A03ED4" w:rsidRDefault="00A03ED4" w:rsidP="008D1C6A">
      <w:r>
        <w:t>In a likewise manner, monitoring the effect of these scenarios on the CPU and GPU will ensure that we are not pushing those parts past their operating limits. To do this, a program to monitor the heat and usage of these parts should be utilised and analysed in much the same way as the framerate. This data will provide us with a list of scenarios that have a high impact on these parts.</w:t>
      </w:r>
    </w:p>
    <w:p w14:paraId="6D41B782" w14:textId="779696AE" w:rsidR="00A03ED4" w:rsidRDefault="00A03ED4" w:rsidP="008D1C6A">
      <w:r>
        <w:t>Using this information, we will have a list of scenarios that affect both the framerate and the hardware. It is expected that anything limiting the framerate of a virtual environment would also have a high impact on the hardware, however scenarios that individually do not impact framerate may have a large hardware impact, limiting the processing power available to other parts of a larger environment.</w:t>
      </w:r>
    </w:p>
    <w:p w14:paraId="2F112026" w14:textId="3F0B2ABF" w:rsidR="00B24C00" w:rsidRPr="00B24C00" w:rsidRDefault="00A03ED4">
      <w:r>
        <w:t xml:space="preserve">The final result of this project will be a level of detail management system tailored for use in virtual environments. The system will be developed with the results from the proposed tests above in mind, </w:t>
      </w:r>
      <w:r>
        <w:lastRenderedPageBreak/>
        <w:t xml:space="preserve">allowing common scenarios to be simplified to reduce their impact on the framerate. To analyse the success of this system, a complex virtual environment shall be created and </w:t>
      </w:r>
      <w:r w:rsidR="005A4F22">
        <w:t>rendered once utilising the level of detail system, and once without. If the framerate and impact on CPU and GPU as the environment is better with the system in place, the system can be considered a success.</w:t>
      </w:r>
    </w:p>
    <w:p w14:paraId="6A5E5549" w14:textId="77777777" w:rsidR="00D363AC" w:rsidRDefault="00D363AC" w:rsidP="005A4F22">
      <w:pPr>
        <w:pStyle w:val="Heading1"/>
      </w:pPr>
      <w:bookmarkStart w:id="25" w:name="_Toc513138282"/>
      <w:r>
        <w:t>Physical Resources</w:t>
      </w:r>
      <w:bookmarkEnd w:id="25"/>
    </w:p>
    <w:p w14:paraId="43217186" w14:textId="3099A88F" w:rsidR="005A4F22" w:rsidRDefault="005A4F22">
      <w:r>
        <w:t xml:space="preserve">The physical resources required for this project are as one would expect. A virtual reality headset will be required – preferably one of the “top-end” headsets, the Rift, the </w:t>
      </w:r>
      <w:proofErr w:type="spellStart"/>
      <w:r>
        <w:t>Vive</w:t>
      </w:r>
      <w:proofErr w:type="spellEnd"/>
      <w:r>
        <w:t xml:space="preserve"> and the PlayStation VR. </w:t>
      </w:r>
      <w:r w:rsidR="004B5B6F">
        <w:t xml:space="preserve">Space to efficiently utilise the headset will be required. </w:t>
      </w:r>
      <w:r>
        <w:t>Accompanying this, the hardware needed to run applications on these headsets is needed – preferably a GPU such as the Nvidia 1070 or higher, and a CPU such as the Intel i7 series. 8GB of RAM is suitable for this project, as is suggested by many manufacturers.</w:t>
      </w:r>
    </w:p>
    <w:p w14:paraId="19CF138D" w14:textId="11E441B4" w:rsidR="004B5B6F" w:rsidRDefault="004B5B6F">
      <w:r>
        <w:t xml:space="preserve">The computer being used for the headset will need to be running Windows 7 SP1 (64bit) or later. Access to administrator privileges on this machine would allow any additional drivers or software to be installed with ease. Access to a licence for any developer tools needed for the chosen headset will be required. Hardware monitoring software will also need to be installed on the machine being used to allow data collection during tests. Additionally, it would be helpful if any developer forums that may not be in the public domain were able to be accessed. </w:t>
      </w:r>
    </w:p>
    <w:p w14:paraId="7CB9625D" w14:textId="122D6760" w:rsidR="004B5B6F" w:rsidRDefault="004B5B6F">
      <w:r>
        <w:t>Access to journals regarding previous established level of detail techniques and virtual environments will be required, if these journals are not already in the public domain.</w:t>
      </w:r>
    </w:p>
    <w:p w14:paraId="72E38758" w14:textId="78A624FD" w:rsidR="004B5B6F" w:rsidRDefault="004B5B6F">
      <w:r>
        <w:t>Potentially, access to the models and textures of an established complex environment from an existing game is desired, but ultimately not required. This complex environment would be used to measure the rendering capability of the virtual reality headset combined with the level of detail system developed. This would help showcase the application of such a system in industry.</w:t>
      </w:r>
    </w:p>
    <w:p w14:paraId="142FB92D" w14:textId="77777777" w:rsidR="00F636D0" w:rsidRDefault="00F636D0" w:rsidP="005A4F22">
      <w:pPr>
        <w:pStyle w:val="Heading1"/>
      </w:pPr>
      <w:bookmarkStart w:id="26" w:name="_Toc513138283"/>
      <w:r>
        <w:t>Human Resources</w:t>
      </w:r>
      <w:bookmarkEnd w:id="26"/>
    </w:p>
    <w:p w14:paraId="3F479C4E" w14:textId="3D811E7C" w:rsidR="00B24C00" w:rsidRDefault="00B24C00">
      <w:r>
        <w:t>Since the data being collected for this project is quantitative, no surveys are being carried out, nor will test subjects be required. However, due to the nature of virtual reality headsets, a second pair of eyes may be needed during tests to record data and operate any software that needs controlling while in the headset. However, this operator would need no skills aside from basic computer skills, nor would they be required to take part in any tests themselves. This role can be filled by anyone nearby, essentially.</w:t>
      </w:r>
    </w:p>
    <w:p w14:paraId="1967D19F" w14:textId="77777777" w:rsidR="00AC5DE1" w:rsidRDefault="00AC5DE1" w:rsidP="00B24C00">
      <w:pPr>
        <w:pStyle w:val="Heading1"/>
      </w:pPr>
    </w:p>
    <w:p w14:paraId="6C4BC1C6" w14:textId="77777777" w:rsidR="00AC5DE1" w:rsidRDefault="00AC5DE1" w:rsidP="00B24C00">
      <w:pPr>
        <w:pStyle w:val="Heading1"/>
      </w:pPr>
    </w:p>
    <w:p w14:paraId="431D6E95" w14:textId="77777777" w:rsidR="00AC5DE1" w:rsidRDefault="00AC5DE1" w:rsidP="00B24C00">
      <w:pPr>
        <w:pStyle w:val="Heading1"/>
      </w:pPr>
    </w:p>
    <w:p w14:paraId="2C7A63F8" w14:textId="77777777" w:rsidR="00AC5DE1" w:rsidRDefault="00AC5DE1" w:rsidP="00B24C00">
      <w:pPr>
        <w:pStyle w:val="Heading1"/>
      </w:pPr>
    </w:p>
    <w:p w14:paraId="6F81E1EB" w14:textId="64C4EB95" w:rsidR="00AC5DE1" w:rsidRDefault="00AC5DE1" w:rsidP="00B24C00">
      <w:pPr>
        <w:pStyle w:val="Heading1"/>
      </w:pPr>
    </w:p>
    <w:p w14:paraId="718E8CAA" w14:textId="04B75849" w:rsidR="00AC5DE1" w:rsidRDefault="00AC5DE1" w:rsidP="00AC5DE1"/>
    <w:p w14:paraId="08C2AC2F" w14:textId="2F543B60" w:rsidR="00AC5DE1" w:rsidRDefault="00AC5DE1" w:rsidP="00AC5DE1"/>
    <w:p w14:paraId="4D76A379" w14:textId="77777777" w:rsidR="00AC5DE1" w:rsidRPr="00AC5DE1" w:rsidRDefault="00AC5DE1" w:rsidP="00AC5DE1"/>
    <w:p w14:paraId="706BBA2F" w14:textId="7C4EA0F5" w:rsidR="00F636D0" w:rsidRDefault="00F636D0" w:rsidP="00B24C00">
      <w:pPr>
        <w:pStyle w:val="Heading1"/>
      </w:pPr>
      <w:bookmarkStart w:id="27" w:name="_Toc513138284"/>
      <w:r>
        <w:t>Timeline</w:t>
      </w:r>
      <w:bookmarkEnd w:id="27"/>
    </w:p>
    <w:p w14:paraId="77125700" w14:textId="3B8088A1" w:rsidR="00AC5DE1" w:rsidRDefault="00DB78AC" w:rsidP="00AC5DE1">
      <w:pPr>
        <w:pStyle w:val="Caption"/>
      </w:pPr>
      <w:r>
        <w:rPr>
          <w:noProof/>
        </w:rPr>
        <w:drawing>
          <wp:inline distT="0" distB="0" distL="0" distR="0" wp14:anchorId="22E7C4FF" wp14:editId="5EAC6EA0">
            <wp:extent cx="5562600" cy="333943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96407" cy="3359732"/>
                    </a:xfrm>
                    <a:prstGeom prst="rect">
                      <a:avLst/>
                    </a:prstGeom>
                    <a:noFill/>
                    <a:ln>
                      <a:noFill/>
                    </a:ln>
                  </pic:spPr>
                </pic:pic>
              </a:graphicData>
            </a:graphic>
          </wp:inline>
        </w:drawing>
      </w:r>
      <w:r w:rsidR="00AC5DE1">
        <w:t xml:space="preserve">Figure </w:t>
      </w:r>
      <w:fldSimple w:instr=" SEQ Figure \* ARABIC ">
        <w:r>
          <w:rPr>
            <w:noProof/>
          </w:rPr>
          <w:t>3</w:t>
        </w:r>
      </w:fldSimple>
      <w:r w:rsidR="00AC5DE1">
        <w:t>: A table of proposed tasks for the project</w:t>
      </w:r>
      <w:r>
        <w:t>.</w:t>
      </w:r>
    </w:p>
    <w:p w14:paraId="6467D469" w14:textId="7A0450EE" w:rsidR="00DB78AC" w:rsidRDefault="00DB78AC" w:rsidP="00DB78AC">
      <w:pPr>
        <w:pStyle w:val="Caption"/>
        <w:keepNext/>
      </w:pPr>
      <w:r>
        <w:rPr>
          <w:noProof/>
        </w:rPr>
        <w:drawing>
          <wp:inline distT="0" distB="0" distL="0" distR="0" wp14:anchorId="0AE5E1F7" wp14:editId="18D3377C">
            <wp:extent cx="5734050" cy="15716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1571625"/>
                    </a:xfrm>
                    <a:prstGeom prst="rect">
                      <a:avLst/>
                    </a:prstGeom>
                    <a:noFill/>
                    <a:ln>
                      <a:noFill/>
                    </a:ln>
                  </pic:spPr>
                </pic:pic>
              </a:graphicData>
            </a:graphic>
          </wp:inline>
        </w:drawing>
      </w:r>
    </w:p>
    <w:p w14:paraId="60950641" w14:textId="3ACF76D3" w:rsidR="00DB78AC" w:rsidRDefault="00DB78AC" w:rsidP="00DB78AC">
      <w:pPr>
        <w:pStyle w:val="Caption"/>
      </w:pPr>
      <w:r>
        <w:t xml:space="preserve">Figure </w:t>
      </w:r>
      <w:fldSimple w:instr=" SEQ Figure \* ARABIC ">
        <w:r>
          <w:rPr>
            <w:noProof/>
          </w:rPr>
          <w:t>4</w:t>
        </w:r>
      </w:fldSimple>
      <w:r>
        <w:t>: A Gantt chart containing the schedule proposed for this project up to December.</w:t>
      </w:r>
    </w:p>
    <w:p w14:paraId="49042D60" w14:textId="48BCFF82" w:rsidR="00DB78AC" w:rsidRDefault="00DB78AC" w:rsidP="00DB78AC">
      <w:pPr>
        <w:keepNext/>
      </w:pPr>
      <w:r>
        <w:rPr>
          <w:noProof/>
        </w:rPr>
        <w:drawing>
          <wp:inline distT="0" distB="0" distL="0" distR="0" wp14:anchorId="5238C1CF" wp14:editId="5223F6B9">
            <wp:extent cx="5715000" cy="12858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5000" cy="1285875"/>
                    </a:xfrm>
                    <a:prstGeom prst="rect">
                      <a:avLst/>
                    </a:prstGeom>
                    <a:noFill/>
                    <a:ln>
                      <a:noFill/>
                    </a:ln>
                  </pic:spPr>
                </pic:pic>
              </a:graphicData>
            </a:graphic>
          </wp:inline>
        </w:drawing>
      </w:r>
    </w:p>
    <w:p w14:paraId="7B535C48" w14:textId="34597268" w:rsidR="00C55EDD" w:rsidRDefault="00DB78AC" w:rsidP="00DB78AC">
      <w:pPr>
        <w:pStyle w:val="Caption"/>
      </w:pPr>
      <w:r>
        <w:t xml:space="preserve">Figure </w:t>
      </w:r>
      <w:fldSimple w:instr=" SEQ Figure \* ARABIC ">
        <w:r>
          <w:rPr>
            <w:noProof/>
          </w:rPr>
          <w:t>5</w:t>
        </w:r>
      </w:fldSimple>
      <w:r>
        <w:t>: A Gantt chart containing the schedule proposed for this project from mid-December to May.</w:t>
      </w:r>
      <w:r w:rsidR="00C55EDD">
        <w:br w:type="page"/>
      </w:r>
    </w:p>
    <w:p w14:paraId="5C9CCE59" w14:textId="0EAD7BFB" w:rsidR="00DB78AC" w:rsidRDefault="00DB78AC" w:rsidP="00DB78AC">
      <w:r>
        <w:lastRenderedPageBreak/>
        <w:t>Figures 3 through 5 show the proposed schedule for this project. An outline of each task in the schedule is as follows:</w:t>
      </w:r>
    </w:p>
    <w:p w14:paraId="3079FA44" w14:textId="49AAAFDB" w:rsidR="00DB78AC" w:rsidRDefault="00DB78AC" w:rsidP="00DB78AC">
      <w:pPr>
        <w:pStyle w:val="ListParagraph"/>
        <w:numPr>
          <w:ilvl w:val="0"/>
          <w:numId w:val="6"/>
        </w:numPr>
      </w:pPr>
      <w:r>
        <w:t>Christmas Break: Expected time off around Christmas and New Year.</w:t>
      </w:r>
    </w:p>
    <w:p w14:paraId="3429461E" w14:textId="47E8A9D8" w:rsidR="00DB78AC" w:rsidRDefault="00DB78AC" w:rsidP="00DB78AC">
      <w:pPr>
        <w:pStyle w:val="ListParagraph"/>
        <w:numPr>
          <w:ilvl w:val="0"/>
          <w:numId w:val="6"/>
        </w:numPr>
      </w:pPr>
      <w:r>
        <w:t>Easter Break: Expected time off around the Easter Weekend.</w:t>
      </w:r>
    </w:p>
    <w:p w14:paraId="43C89870" w14:textId="43A03A26" w:rsidR="00DB78AC" w:rsidRDefault="00DB78AC" w:rsidP="00DB78AC">
      <w:pPr>
        <w:pStyle w:val="ListParagraph"/>
        <w:numPr>
          <w:ilvl w:val="0"/>
          <w:numId w:val="6"/>
        </w:numPr>
      </w:pPr>
      <w:r>
        <w:t>Research: This time will be used to conduct research into already established techniques in the field.</w:t>
      </w:r>
      <w:r w:rsidR="00A3377B">
        <w:t xml:space="preserve"> This will help shape the tests carried out and the design of the final solution.</w:t>
      </w:r>
    </w:p>
    <w:p w14:paraId="74E39C98" w14:textId="512138D8" w:rsidR="00A3377B" w:rsidRDefault="00A3377B" w:rsidP="00DB78AC">
      <w:pPr>
        <w:pStyle w:val="ListParagraph"/>
        <w:numPr>
          <w:ilvl w:val="0"/>
          <w:numId w:val="6"/>
        </w:numPr>
      </w:pPr>
      <w:r>
        <w:t>Software Familiarisation: This time will be spent becoming familiar with the software needed to complete the project. This will be carried out alongside the research task.</w:t>
      </w:r>
    </w:p>
    <w:p w14:paraId="028E97A8" w14:textId="5071279B" w:rsidR="00A3377B" w:rsidRDefault="00A3377B" w:rsidP="00DB78AC">
      <w:pPr>
        <w:pStyle w:val="ListParagraph"/>
        <w:numPr>
          <w:ilvl w:val="0"/>
          <w:numId w:val="6"/>
        </w:numPr>
      </w:pPr>
      <w:r>
        <w:t>Developing Scenario Tests: Equipped with knowledge from the research and familiarisation tasks, this time will be spent developing the virtual environments to test potential high-impact scenarios.</w:t>
      </w:r>
    </w:p>
    <w:p w14:paraId="20094EE3" w14:textId="42783180" w:rsidR="00A3377B" w:rsidRDefault="00A3377B" w:rsidP="00DB78AC">
      <w:pPr>
        <w:pStyle w:val="ListParagraph"/>
        <w:numPr>
          <w:ilvl w:val="0"/>
          <w:numId w:val="6"/>
        </w:numPr>
      </w:pPr>
      <w:r>
        <w:t>Testing Scenarios &amp; Data Compilation: Using the environments developed, various stress tests will be carried out in each scenario, generating data relating to framerate and CPU and GPU load.</w:t>
      </w:r>
    </w:p>
    <w:p w14:paraId="180FD724" w14:textId="3D4BA4C0" w:rsidR="00A3377B" w:rsidRDefault="00A3377B" w:rsidP="00DB78AC">
      <w:pPr>
        <w:pStyle w:val="ListParagraph"/>
        <w:numPr>
          <w:ilvl w:val="0"/>
          <w:numId w:val="6"/>
        </w:numPr>
      </w:pPr>
      <w:r>
        <w:t xml:space="preserve">Data Analysis: Some time will be spent analysing the data collected from the test scenarios. If the data suggest two scenarios </w:t>
      </w:r>
      <w:r w:rsidR="00651B42">
        <w:t>together will provide more insight into common framerate impacting scenarios, further tests will be carried out during this time.</w:t>
      </w:r>
    </w:p>
    <w:p w14:paraId="19FC2C40" w14:textId="01CE8999" w:rsidR="00651B42" w:rsidRDefault="00651B42" w:rsidP="00DB78AC">
      <w:pPr>
        <w:pStyle w:val="ListParagraph"/>
        <w:numPr>
          <w:ilvl w:val="0"/>
          <w:numId w:val="6"/>
        </w:numPr>
      </w:pPr>
      <w:r>
        <w:t>Develop Framework: This time will be spent developing the final product of the project, the full level of detail management system. This will be developed using the analysed data and research to influence it.</w:t>
      </w:r>
    </w:p>
    <w:p w14:paraId="6B816096" w14:textId="6E2A1EBF" w:rsidR="00651B42" w:rsidRDefault="00651B42" w:rsidP="00DB78AC">
      <w:pPr>
        <w:pStyle w:val="ListParagraph"/>
        <w:numPr>
          <w:ilvl w:val="0"/>
          <w:numId w:val="6"/>
        </w:numPr>
      </w:pPr>
      <w:r>
        <w:t>Test Framework: Formal testing of the framework’s capacity to meet its criteria will be carried out during this time.</w:t>
      </w:r>
    </w:p>
    <w:p w14:paraId="60EA7328" w14:textId="52C39DA7" w:rsidR="00651B42" w:rsidRDefault="00651B42" w:rsidP="00DB78AC">
      <w:pPr>
        <w:pStyle w:val="ListParagraph"/>
        <w:numPr>
          <w:ilvl w:val="0"/>
          <w:numId w:val="6"/>
        </w:numPr>
      </w:pPr>
      <w:r>
        <w:t>Analyse Framework Data: Analysis of the results of the framework tests will be carried out against the relevant project criteria.</w:t>
      </w:r>
    </w:p>
    <w:p w14:paraId="3583F19A" w14:textId="08C5C71B" w:rsidR="00651B42" w:rsidRDefault="00651B42" w:rsidP="00DB78AC">
      <w:pPr>
        <w:pStyle w:val="ListParagraph"/>
        <w:numPr>
          <w:ilvl w:val="0"/>
          <w:numId w:val="6"/>
        </w:numPr>
      </w:pPr>
      <w:r>
        <w:t>Evaluate Project: An evaluation of the project as a whole will be carried out.</w:t>
      </w:r>
    </w:p>
    <w:p w14:paraId="2673FBD3" w14:textId="6D6CAC5B" w:rsidR="00651B42" w:rsidRDefault="00651B42" w:rsidP="00651B42">
      <w:pPr>
        <w:pStyle w:val="Heading1"/>
      </w:pPr>
      <w:bookmarkStart w:id="28" w:name="_Toc513138285"/>
      <w:r>
        <w:t>Conclusion</w:t>
      </w:r>
      <w:bookmarkEnd w:id="28"/>
    </w:p>
    <w:p w14:paraId="7D1D1092" w14:textId="196AC3B7" w:rsidR="00651B42" w:rsidRDefault="00651B42" w:rsidP="00651B42">
      <w:r>
        <w:t xml:space="preserve">The plans laid out in this proposal should ensure the project has a greater chance of success. However, the possibility of a resource not considered, or a task scheduled too optimistically, means that the project could be derailed. Hopefully this will not be the case. The schedule proposed is an estimate and may change as the project is carried out, as might the project aim, or the success criteria, or the hardware required. To the best of this author’s knowledge, </w:t>
      </w:r>
      <w:r w:rsidR="00143569">
        <w:t>this proposal considers the all the main factors accordingly. Once the project begins, it may be necessary to adjust the details proposed.</w:t>
      </w:r>
    </w:p>
    <w:p w14:paraId="2FE2FB9A" w14:textId="31DB1EA9" w:rsidR="00143569" w:rsidRDefault="00143569" w:rsidP="00651B42"/>
    <w:p w14:paraId="3E33F975" w14:textId="6AF5E2F4" w:rsidR="00143569" w:rsidRDefault="00143569" w:rsidP="00651B42"/>
    <w:p w14:paraId="7610A898" w14:textId="7820B618" w:rsidR="00143569" w:rsidRDefault="00143569" w:rsidP="00651B42"/>
    <w:p w14:paraId="19F69FB2" w14:textId="25593593" w:rsidR="00143569" w:rsidRDefault="00143569" w:rsidP="00651B42"/>
    <w:p w14:paraId="6A690DEF" w14:textId="5B48793E" w:rsidR="00143569" w:rsidRDefault="00143569" w:rsidP="00651B42"/>
    <w:p w14:paraId="06601D30" w14:textId="304C6FDD" w:rsidR="00143569" w:rsidRDefault="00143569" w:rsidP="00651B42"/>
    <w:p w14:paraId="7F6C3850" w14:textId="77777777" w:rsidR="00143569" w:rsidRPr="00651B42" w:rsidRDefault="00143569" w:rsidP="00651B42"/>
    <w:p w14:paraId="480831B6" w14:textId="75B95CC1" w:rsidR="00C55EDD" w:rsidRDefault="00C55EDD" w:rsidP="00143569">
      <w:pPr>
        <w:pStyle w:val="Heading1"/>
      </w:pPr>
      <w:bookmarkStart w:id="29" w:name="_Toc513138286"/>
      <w:r>
        <w:lastRenderedPageBreak/>
        <w:t>References</w:t>
      </w:r>
      <w:bookmarkEnd w:id="29"/>
    </w:p>
    <w:p w14:paraId="058CFBE8" w14:textId="77777777" w:rsidR="00143569" w:rsidRDefault="00143569" w:rsidP="00143569">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43569" w14:paraId="1A287AA1" w14:textId="77777777">
        <w:trPr>
          <w:divId w:val="848637088"/>
          <w:tblCellSpacing w:w="15" w:type="dxa"/>
        </w:trPr>
        <w:tc>
          <w:tcPr>
            <w:tcW w:w="50" w:type="pct"/>
            <w:hideMark/>
          </w:tcPr>
          <w:p w14:paraId="19657D07" w14:textId="788E48D5" w:rsidR="00143569" w:rsidRDefault="00143569">
            <w:pPr>
              <w:pStyle w:val="Bibliography"/>
              <w:rPr>
                <w:noProof/>
                <w:sz w:val="24"/>
                <w:szCs w:val="24"/>
              </w:rPr>
            </w:pPr>
            <w:r>
              <w:rPr>
                <w:noProof/>
              </w:rPr>
              <w:t xml:space="preserve">[1] </w:t>
            </w:r>
          </w:p>
        </w:tc>
        <w:tc>
          <w:tcPr>
            <w:tcW w:w="0" w:type="auto"/>
            <w:hideMark/>
          </w:tcPr>
          <w:p w14:paraId="657A269E" w14:textId="77777777" w:rsidR="00143569" w:rsidRDefault="00143569">
            <w:pPr>
              <w:pStyle w:val="Bibliography"/>
              <w:rPr>
                <w:noProof/>
              </w:rPr>
            </w:pPr>
            <w:r>
              <w:rPr>
                <w:noProof/>
              </w:rPr>
              <w:t>L. Matney, “Virtual Rality Headset Unit Sales Are Slowly Improving,” Tech Crunch, 28 November 2017. [Online]. Available: https://techcrunch.com/2017/11/28/virtual-reality-headset-unit-sales-are-slowly-improving/. [Accessed 1 May 2018].</w:t>
            </w:r>
          </w:p>
        </w:tc>
      </w:tr>
      <w:tr w:rsidR="00143569" w14:paraId="6695E2F8" w14:textId="77777777">
        <w:trPr>
          <w:divId w:val="848637088"/>
          <w:tblCellSpacing w:w="15" w:type="dxa"/>
        </w:trPr>
        <w:tc>
          <w:tcPr>
            <w:tcW w:w="50" w:type="pct"/>
            <w:hideMark/>
          </w:tcPr>
          <w:p w14:paraId="1DF5364D" w14:textId="77777777" w:rsidR="00143569" w:rsidRDefault="00143569">
            <w:pPr>
              <w:pStyle w:val="Bibliography"/>
              <w:rPr>
                <w:noProof/>
              </w:rPr>
            </w:pPr>
            <w:r>
              <w:rPr>
                <w:noProof/>
              </w:rPr>
              <w:t xml:space="preserve">[2] </w:t>
            </w:r>
          </w:p>
        </w:tc>
        <w:tc>
          <w:tcPr>
            <w:tcW w:w="0" w:type="auto"/>
            <w:hideMark/>
          </w:tcPr>
          <w:p w14:paraId="6330EA35" w14:textId="77777777" w:rsidR="00143569" w:rsidRDefault="00143569">
            <w:pPr>
              <w:pStyle w:val="Bibliography"/>
              <w:rPr>
                <w:noProof/>
              </w:rPr>
            </w:pPr>
            <w:r>
              <w:rPr>
                <w:i/>
                <w:iCs/>
                <w:noProof/>
              </w:rPr>
              <w:t xml:space="preserve">The Elder Scrolls V: Skyrim VR. </w:t>
            </w:r>
            <w:r>
              <w:rPr>
                <w:noProof/>
              </w:rPr>
              <w:t xml:space="preserve">[Film]. UNited States of America: Bethesda Softworks, 2017. </w:t>
            </w:r>
          </w:p>
        </w:tc>
      </w:tr>
      <w:tr w:rsidR="00143569" w14:paraId="4D287847" w14:textId="77777777">
        <w:trPr>
          <w:divId w:val="848637088"/>
          <w:tblCellSpacing w:w="15" w:type="dxa"/>
        </w:trPr>
        <w:tc>
          <w:tcPr>
            <w:tcW w:w="50" w:type="pct"/>
            <w:hideMark/>
          </w:tcPr>
          <w:p w14:paraId="1F313DA1" w14:textId="77777777" w:rsidR="00143569" w:rsidRDefault="00143569">
            <w:pPr>
              <w:pStyle w:val="Bibliography"/>
              <w:rPr>
                <w:noProof/>
              </w:rPr>
            </w:pPr>
            <w:r>
              <w:rPr>
                <w:noProof/>
              </w:rPr>
              <w:t xml:space="preserve">[3] </w:t>
            </w:r>
          </w:p>
        </w:tc>
        <w:tc>
          <w:tcPr>
            <w:tcW w:w="0" w:type="auto"/>
            <w:hideMark/>
          </w:tcPr>
          <w:p w14:paraId="3F1614CB" w14:textId="77777777" w:rsidR="00143569" w:rsidRDefault="00143569">
            <w:pPr>
              <w:pStyle w:val="Bibliography"/>
              <w:rPr>
                <w:noProof/>
              </w:rPr>
            </w:pPr>
            <w:r>
              <w:rPr>
                <w:noProof/>
              </w:rPr>
              <w:t xml:space="preserve">N. Bowen, Director, </w:t>
            </w:r>
            <w:r>
              <w:rPr>
                <w:i/>
                <w:iCs/>
                <w:noProof/>
              </w:rPr>
              <w:t xml:space="preserve">The Inpatient. </w:t>
            </w:r>
            <w:r>
              <w:rPr>
                <w:noProof/>
              </w:rPr>
              <w:t xml:space="preserve">[Film]. United Kingdom: Supermassive games, 2018. </w:t>
            </w:r>
          </w:p>
        </w:tc>
      </w:tr>
      <w:tr w:rsidR="00143569" w14:paraId="783ABCB0" w14:textId="77777777">
        <w:trPr>
          <w:divId w:val="848637088"/>
          <w:tblCellSpacing w:w="15" w:type="dxa"/>
        </w:trPr>
        <w:tc>
          <w:tcPr>
            <w:tcW w:w="50" w:type="pct"/>
            <w:hideMark/>
          </w:tcPr>
          <w:p w14:paraId="249B0F0A" w14:textId="77777777" w:rsidR="00143569" w:rsidRDefault="00143569">
            <w:pPr>
              <w:pStyle w:val="Bibliography"/>
              <w:rPr>
                <w:noProof/>
              </w:rPr>
            </w:pPr>
            <w:r>
              <w:rPr>
                <w:noProof/>
              </w:rPr>
              <w:t xml:space="preserve">[4] </w:t>
            </w:r>
          </w:p>
        </w:tc>
        <w:tc>
          <w:tcPr>
            <w:tcW w:w="0" w:type="auto"/>
            <w:hideMark/>
          </w:tcPr>
          <w:p w14:paraId="6B9CC4E7" w14:textId="77777777" w:rsidR="00143569" w:rsidRDefault="00143569">
            <w:pPr>
              <w:pStyle w:val="Bibliography"/>
              <w:rPr>
                <w:noProof/>
              </w:rPr>
            </w:pPr>
            <w:r>
              <w:rPr>
                <w:noProof/>
              </w:rPr>
              <w:t>J. Matindale, “Oculus Rift vs. HTC Vive,” Digital Trends, 4 April 2018. [Online]. Available: https://www.digitaltrends.com/virtual-reality/oculus-rift-vs-htc-vive/. [Accessed 1 May 2018].</w:t>
            </w:r>
          </w:p>
        </w:tc>
      </w:tr>
      <w:tr w:rsidR="00143569" w14:paraId="06103DFB" w14:textId="77777777">
        <w:trPr>
          <w:divId w:val="848637088"/>
          <w:tblCellSpacing w:w="15" w:type="dxa"/>
        </w:trPr>
        <w:tc>
          <w:tcPr>
            <w:tcW w:w="50" w:type="pct"/>
            <w:hideMark/>
          </w:tcPr>
          <w:p w14:paraId="0065A600" w14:textId="77777777" w:rsidR="00143569" w:rsidRDefault="00143569">
            <w:pPr>
              <w:pStyle w:val="Bibliography"/>
              <w:rPr>
                <w:noProof/>
              </w:rPr>
            </w:pPr>
            <w:r>
              <w:rPr>
                <w:noProof/>
              </w:rPr>
              <w:t xml:space="preserve">[5] </w:t>
            </w:r>
          </w:p>
        </w:tc>
        <w:tc>
          <w:tcPr>
            <w:tcW w:w="0" w:type="auto"/>
            <w:hideMark/>
          </w:tcPr>
          <w:p w14:paraId="569DFD6E" w14:textId="77777777" w:rsidR="00143569" w:rsidRDefault="00143569">
            <w:pPr>
              <w:pStyle w:val="Bibliography"/>
              <w:rPr>
                <w:noProof/>
              </w:rPr>
            </w:pPr>
            <w:r>
              <w:rPr>
                <w:noProof/>
              </w:rPr>
              <w:t>Sony Interactive Entertainment, “PS VR Tech Specs | VR gaming for PS4 &amp; PS4 Pro | PlayStation,” Sony Interactive Entertainment, 2018. [Online]. Available: https://www.playstation.com/en-gb/explore/playstation-vr/tech-specs/. [Accessed 1 May 2018].</w:t>
            </w:r>
          </w:p>
        </w:tc>
      </w:tr>
      <w:tr w:rsidR="00143569" w14:paraId="150D9662" w14:textId="77777777">
        <w:trPr>
          <w:divId w:val="848637088"/>
          <w:tblCellSpacing w:w="15" w:type="dxa"/>
        </w:trPr>
        <w:tc>
          <w:tcPr>
            <w:tcW w:w="50" w:type="pct"/>
            <w:hideMark/>
          </w:tcPr>
          <w:p w14:paraId="38267FF4" w14:textId="77777777" w:rsidR="00143569" w:rsidRDefault="00143569">
            <w:pPr>
              <w:pStyle w:val="Bibliography"/>
              <w:rPr>
                <w:noProof/>
              </w:rPr>
            </w:pPr>
            <w:r>
              <w:rPr>
                <w:noProof/>
              </w:rPr>
              <w:t xml:space="preserve">[6] </w:t>
            </w:r>
          </w:p>
        </w:tc>
        <w:tc>
          <w:tcPr>
            <w:tcW w:w="0" w:type="auto"/>
            <w:hideMark/>
          </w:tcPr>
          <w:p w14:paraId="38078F34" w14:textId="77777777" w:rsidR="00143569" w:rsidRDefault="00143569">
            <w:pPr>
              <w:pStyle w:val="Bibliography"/>
              <w:rPr>
                <w:noProof/>
              </w:rPr>
            </w:pPr>
            <w:r>
              <w:rPr>
                <w:noProof/>
              </w:rPr>
              <w:t>B. Waters, “Physics and Frame Rate: Beating Motion Sickness in VR,” MTech Games, 2015.</w:t>
            </w:r>
          </w:p>
        </w:tc>
      </w:tr>
      <w:tr w:rsidR="00143569" w14:paraId="75BEA69A" w14:textId="77777777">
        <w:trPr>
          <w:divId w:val="848637088"/>
          <w:tblCellSpacing w:w="15" w:type="dxa"/>
        </w:trPr>
        <w:tc>
          <w:tcPr>
            <w:tcW w:w="50" w:type="pct"/>
            <w:hideMark/>
          </w:tcPr>
          <w:p w14:paraId="454EF4EF" w14:textId="77777777" w:rsidR="00143569" w:rsidRDefault="00143569">
            <w:pPr>
              <w:pStyle w:val="Bibliography"/>
              <w:rPr>
                <w:noProof/>
              </w:rPr>
            </w:pPr>
            <w:r>
              <w:rPr>
                <w:noProof/>
              </w:rPr>
              <w:t xml:space="preserve">[7] </w:t>
            </w:r>
          </w:p>
        </w:tc>
        <w:tc>
          <w:tcPr>
            <w:tcW w:w="0" w:type="auto"/>
            <w:hideMark/>
          </w:tcPr>
          <w:p w14:paraId="01174BAC" w14:textId="77777777" w:rsidR="00143569" w:rsidRDefault="00143569">
            <w:pPr>
              <w:pStyle w:val="Bibliography"/>
              <w:rPr>
                <w:noProof/>
              </w:rPr>
            </w:pPr>
            <w:r>
              <w:rPr>
                <w:noProof/>
              </w:rPr>
              <w:t xml:space="preserve">J. H. Clark, “Hierarchical Geometric Models for Visible Surface Algorithms,” </w:t>
            </w:r>
            <w:r>
              <w:rPr>
                <w:i/>
                <w:iCs/>
                <w:noProof/>
              </w:rPr>
              <w:t xml:space="preserve">Communications of the ACM, </w:t>
            </w:r>
            <w:r>
              <w:rPr>
                <w:noProof/>
              </w:rPr>
              <w:t xml:space="preserve">vol. 19, no. 10, pp. 547-554, 1976. </w:t>
            </w:r>
          </w:p>
        </w:tc>
      </w:tr>
      <w:tr w:rsidR="00143569" w14:paraId="77DDD2AE" w14:textId="77777777">
        <w:trPr>
          <w:divId w:val="848637088"/>
          <w:tblCellSpacing w:w="15" w:type="dxa"/>
        </w:trPr>
        <w:tc>
          <w:tcPr>
            <w:tcW w:w="50" w:type="pct"/>
            <w:hideMark/>
          </w:tcPr>
          <w:p w14:paraId="2E0A46BA" w14:textId="77777777" w:rsidR="00143569" w:rsidRDefault="00143569">
            <w:pPr>
              <w:pStyle w:val="Bibliography"/>
              <w:rPr>
                <w:noProof/>
              </w:rPr>
            </w:pPr>
            <w:r>
              <w:rPr>
                <w:noProof/>
              </w:rPr>
              <w:t xml:space="preserve">[8] </w:t>
            </w:r>
          </w:p>
        </w:tc>
        <w:tc>
          <w:tcPr>
            <w:tcW w:w="0" w:type="auto"/>
            <w:hideMark/>
          </w:tcPr>
          <w:p w14:paraId="5B48186C" w14:textId="77777777" w:rsidR="00143569" w:rsidRDefault="00143569">
            <w:pPr>
              <w:pStyle w:val="Bibliography"/>
              <w:rPr>
                <w:noProof/>
              </w:rPr>
            </w:pPr>
            <w:r>
              <w:rPr>
                <w:noProof/>
              </w:rPr>
              <w:t xml:space="preserve">P. Cignoni, C. Montani and S. R., “A Comparison of Mesh Simplification Algorithms,” </w:t>
            </w:r>
            <w:r>
              <w:rPr>
                <w:i/>
                <w:iCs/>
                <w:noProof/>
              </w:rPr>
              <w:t xml:space="preserve">Comput. &amp; Graphics, </w:t>
            </w:r>
            <w:r>
              <w:rPr>
                <w:noProof/>
              </w:rPr>
              <w:t xml:space="preserve">vol. 22, no. 1, pp. 37-54, 1998. </w:t>
            </w:r>
          </w:p>
        </w:tc>
      </w:tr>
      <w:tr w:rsidR="00143569" w14:paraId="7A12587D" w14:textId="77777777">
        <w:trPr>
          <w:divId w:val="848637088"/>
          <w:tblCellSpacing w:w="15" w:type="dxa"/>
        </w:trPr>
        <w:tc>
          <w:tcPr>
            <w:tcW w:w="50" w:type="pct"/>
            <w:hideMark/>
          </w:tcPr>
          <w:p w14:paraId="13E84930" w14:textId="77777777" w:rsidR="00143569" w:rsidRDefault="00143569">
            <w:pPr>
              <w:pStyle w:val="Bibliography"/>
              <w:rPr>
                <w:noProof/>
              </w:rPr>
            </w:pPr>
            <w:r>
              <w:rPr>
                <w:noProof/>
              </w:rPr>
              <w:t xml:space="preserve">[9] </w:t>
            </w:r>
          </w:p>
        </w:tc>
        <w:tc>
          <w:tcPr>
            <w:tcW w:w="0" w:type="auto"/>
            <w:hideMark/>
          </w:tcPr>
          <w:p w14:paraId="514C602C" w14:textId="77777777" w:rsidR="00143569" w:rsidRDefault="00143569">
            <w:pPr>
              <w:pStyle w:val="Bibliography"/>
              <w:rPr>
                <w:noProof/>
              </w:rPr>
            </w:pPr>
            <w:r>
              <w:rPr>
                <w:noProof/>
              </w:rPr>
              <w:t xml:space="preserve">T. K. Heok, A. Bade and D. Daman, “A Review On Level Of Detail,” </w:t>
            </w:r>
            <w:r>
              <w:rPr>
                <w:i/>
                <w:iCs/>
                <w:noProof/>
              </w:rPr>
              <w:t>Real Time Graphics: Theory and Applications.</w:t>
            </w:r>
            <w:r>
              <w:rPr>
                <w:noProof/>
              </w:rPr>
              <w:t xml:space="preserve"> </w:t>
            </w:r>
          </w:p>
        </w:tc>
      </w:tr>
      <w:tr w:rsidR="00143569" w14:paraId="02E96EA4" w14:textId="77777777">
        <w:trPr>
          <w:divId w:val="848637088"/>
          <w:tblCellSpacing w:w="15" w:type="dxa"/>
        </w:trPr>
        <w:tc>
          <w:tcPr>
            <w:tcW w:w="50" w:type="pct"/>
            <w:hideMark/>
          </w:tcPr>
          <w:p w14:paraId="2CD9B1D1" w14:textId="77777777" w:rsidR="00143569" w:rsidRDefault="00143569">
            <w:pPr>
              <w:pStyle w:val="Bibliography"/>
              <w:rPr>
                <w:noProof/>
              </w:rPr>
            </w:pPr>
            <w:r>
              <w:rPr>
                <w:noProof/>
              </w:rPr>
              <w:t xml:space="preserve">[10] </w:t>
            </w:r>
          </w:p>
        </w:tc>
        <w:tc>
          <w:tcPr>
            <w:tcW w:w="0" w:type="auto"/>
            <w:hideMark/>
          </w:tcPr>
          <w:p w14:paraId="368762E3" w14:textId="77777777" w:rsidR="00143569" w:rsidRDefault="00143569">
            <w:pPr>
              <w:pStyle w:val="Bibliography"/>
              <w:rPr>
                <w:noProof/>
              </w:rPr>
            </w:pPr>
            <w:r>
              <w:rPr>
                <w:noProof/>
              </w:rPr>
              <w:t xml:space="preserve">D. Luebke, M. Reddy and e. al., Level of Detail for 3D Graphics, San Francisco: Morgan Kaufmann Publishers, 2003. </w:t>
            </w:r>
          </w:p>
        </w:tc>
      </w:tr>
      <w:tr w:rsidR="00143569" w14:paraId="718F31F8" w14:textId="77777777">
        <w:trPr>
          <w:divId w:val="848637088"/>
          <w:tblCellSpacing w:w="15" w:type="dxa"/>
        </w:trPr>
        <w:tc>
          <w:tcPr>
            <w:tcW w:w="50" w:type="pct"/>
            <w:hideMark/>
          </w:tcPr>
          <w:p w14:paraId="50464AB1" w14:textId="77777777" w:rsidR="00143569" w:rsidRDefault="00143569">
            <w:pPr>
              <w:pStyle w:val="Bibliography"/>
              <w:rPr>
                <w:noProof/>
              </w:rPr>
            </w:pPr>
            <w:r>
              <w:rPr>
                <w:noProof/>
              </w:rPr>
              <w:t xml:space="preserve">[11] </w:t>
            </w:r>
          </w:p>
        </w:tc>
        <w:tc>
          <w:tcPr>
            <w:tcW w:w="0" w:type="auto"/>
            <w:hideMark/>
          </w:tcPr>
          <w:p w14:paraId="33AC3C39" w14:textId="77777777" w:rsidR="00143569" w:rsidRDefault="00143569">
            <w:pPr>
              <w:pStyle w:val="Bibliography"/>
              <w:rPr>
                <w:noProof/>
              </w:rPr>
            </w:pPr>
            <w:r>
              <w:rPr>
                <w:noProof/>
              </w:rPr>
              <w:t xml:space="preserve">P. S. Heckbert and M. Garland, “Multiresolution Modelling for Fast Rendering,” </w:t>
            </w:r>
            <w:r>
              <w:rPr>
                <w:i/>
                <w:iCs/>
                <w:noProof/>
              </w:rPr>
              <w:t xml:space="preserve">Procedings of Graphics Interface, </w:t>
            </w:r>
            <w:r>
              <w:rPr>
                <w:noProof/>
              </w:rPr>
              <w:t xml:space="preserve">pp. 43-50, 1994. </w:t>
            </w:r>
          </w:p>
        </w:tc>
      </w:tr>
      <w:tr w:rsidR="00143569" w14:paraId="3DF7620F" w14:textId="77777777">
        <w:trPr>
          <w:divId w:val="848637088"/>
          <w:tblCellSpacing w:w="15" w:type="dxa"/>
        </w:trPr>
        <w:tc>
          <w:tcPr>
            <w:tcW w:w="50" w:type="pct"/>
            <w:hideMark/>
          </w:tcPr>
          <w:p w14:paraId="1D7CDA14" w14:textId="77777777" w:rsidR="00143569" w:rsidRDefault="00143569">
            <w:pPr>
              <w:pStyle w:val="Bibliography"/>
              <w:rPr>
                <w:noProof/>
              </w:rPr>
            </w:pPr>
            <w:r>
              <w:rPr>
                <w:noProof/>
              </w:rPr>
              <w:t xml:space="preserve">[12] </w:t>
            </w:r>
          </w:p>
        </w:tc>
        <w:tc>
          <w:tcPr>
            <w:tcW w:w="0" w:type="auto"/>
            <w:hideMark/>
          </w:tcPr>
          <w:p w14:paraId="59C6E2CB" w14:textId="77777777" w:rsidR="00143569" w:rsidRDefault="00143569">
            <w:pPr>
              <w:pStyle w:val="Bibliography"/>
              <w:rPr>
                <w:noProof/>
              </w:rPr>
            </w:pPr>
            <w:r>
              <w:rPr>
                <w:noProof/>
              </w:rPr>
              <w:t xml:space="preserve">J. Ji, E. Wu and e. al., “View-dependent refinement of multiresolution meshes using programmable graphics hardware,” </w:t>
            </w:r>
            <w:r>
              <w:rPr>
                <w:i/>
                <w:iCs/>
                <w:noProof/>
              </w:rPr>
              <w:t xml:space="preserve">Visual Comput, </w:t>
            </w:r>
            <w:r>
              <w:rPr>
                <w:noProof/>
              </w:rPr>
              <w:t xml:space="preserve">pp. 424-433, 2006. </w:t>
            </w:r>
          </w:p>
        </w:tc>
      </w:tr>
      <w:tr w:rsidR="00143569" w14:paraId="0C27A039" w14:textId="77777777">
        <w:trPr>
          <w:divId w:val="848637088"/>
          <w:tblCellSpacing w:w="15" w:type="dxa"/>
        </w:trPr>
        <w:tc>
          <w:tcPr>
            <w:tcW w:w="50" w:type="pct"/>
            <w:hideMark/>
          </w:tcPr>
          <w:p w14:paraId="5679AAE5" w14:textId="77777777" w:rsidR="00143569" w:rsidRDefault="00143569">
            <w:pPr>
              <w:pStyle w:val="Bibliography"/>
              <w:rPr>
                <w:noProof/>
              </w:rPr>
            </w:pPr>
            <w:r>
              <w:rPr>
                <w:noProof/>
              </w:rPr>
              <w:t xml:space="preserve">[13] </w:t>
            </w:r>
          </w:p>
        </w:tc>
        <w:tc>
          <w:tcPr>
            <w:tcW w:w="0" w:type="auto"/>
            <w:hideMark/>
          </w:tcPr>
          <w:p w14:paraId="149DFE0B" w14:textId="77777777" w:rsidR="00143569" w:rsidRDefault="00143569">
            <w:pPr>
              <w:pStyle w:val="Bibliography"/>
              <w:rPr>
                <w:noProof/>
              </w:rPr>
            </w:pPr>
            <w:r>
              <w:rPr>
                <w:noProof/>
              </w:rPr>
              <w:t>M. Reddy, “Perceptually Modulated Level of Detail for Virtual Environments,” 1997.</w:t>
            </w:r>
          </w:p>
        </w:tc>
      </w:tr>
      <w:tr w:rsidR="00143569" w14:paraId="454002FE" w14:textId="77777777">
        <w:trPr>
          <w:divId w:val="848637088"/>
          <w:tblCellSpacing w:w="15" w:type="dxa"/>
        </w:trPr>
        <w:tc>
          <w:tcPr>
            <w:tcW w:w="50" w:type="pct"/>
            <w:hideMark/>
          </w:tcPr>
          <w:p w14:paraId="673A7555" w14:textId="77777777" w:rsidR="00143569" w:rsidRDefault="00143569">
            <w:pPr>
              <w:pStyle w:val="Bibliography"/>
              <w:rPr>
                <w:noProof/>
              </w:rPr>
            </w:pPr>
            <w:r>
              <w:rPr>
                <w:noProof/>
              </w:rPr>
              <w:t xml:space="preserve">[14] </w:t>
            </w:r>
          </w:p>
        </w:tc>
        <w:tc>
          <w:tcPr>
            <w:tcW w:w="0" w:type="auto"/>
            <w:hideMark/>
          </w:tcPr>
          <w:p w14:paraId="48B43AC9" w14:textId="77777777" w:rsidR="00143569" w:rsidRDefault="00143569">
            <w:pPr>
              <w:pStyle w:val="Bibliography"/>
              <w:rPr>
                <w:noProof/>
              </w:rPr>
            </w:pPr>
            <w:r>
              <w:rPr>
                <w:noProof/>
              </w:rPr>
              <w:t xml:space="preserve">N. Ohno and A. Kageyama, “Region-of-interest visualization by CAVE VR system with automatic control of level-of-detail,” </w:t>
            </w:r>
            <w:r>
              <w:rPr>
                <w:i/>
                <w:iCs/>
                <w:noProof/>
              </w:rPr>
              <w:t xml:space="preserve">Computer Physics Communications, </w:t>
            </w:r>
            <w:r>
              <w:rPr>
                <w:noProof/>
              </w:rPr>
              <w:t xml:space="preserve">no. 181, pp. 720-725, 2009. </w:t>
            </w:r>
          </w:p>
        </w:tc>
      </w:tr>
      <w:tr w:rsidR="00143569" w14:paraId="21F06C9C" w14:textId="77777777">
        <w:trPr>
          <w:divId w:val="848637088"/>
          <w:tblCellSpacing w:w="15" w:type="dxa"/>
        </w:trPr>
        <w:tc>
          <w:tcPr>
            <w:tcW w:w="50" w:type="pct"/>
            <w:hideMark/>
          </w:tcPr>
          <w:p w14:paraId="43BF992C" w14:textId="77777777" w:rsidR="00143569" w:rsidRDefault="00143569">
            <w:pPr>
              <w:pStyle w:val="Bibliography"/>
              <w:rPr>
                <w:noProof/>
              </w:rPr>
            </w:pPr>
            <w:r>
              <w:rPr>
                <w:noProof/>
              </w:rPr>
              <w:t xml:space="preserve">[15] </w:t>
            </w:r>
          </w:p>
        </w:tc>
        <w:tc>
          <w:tcPr>
            <w:tcW w:w="0" w:type="auto"/>
            <w:hideMark/>
          </w:tcPr>
          <w:p w14:paraId="28641117" w14:textId="77777777" w:rsidR="00143569" w:rsidRDefault="00143569">
            <w:pPr>
              <w:pStyle w:val="Bibliography"/>
              <w:rPr>
                <w:noProof/>
              </w:rPr>
            </w:pPr>
            <w:r>
              <w:rPr>
                <w:noProof/>
              </w:rPr>
              <w:t>R. Mukamal, “Are Virtual Reality Headsets Safe for Eyes?,” American Acadamey of Ophthalmology, 28 Febuary 2017. [Online]. Available: https://www.aao.org/eye-health/tips-prevention/are-virtual-reality-headsets-safe-eyes. [Accessed 2 May 2018].</w:t>
            </w:r>
          </w:p>
        </w:tc>
      </w:tr>
      <w:tr w:rsidR="00143569" w14:paraId="70B00782" w14:textId="77777777">
        <w:trPr>
          <w:divId w:val="848637088"/>
          <w:tblCellSpacing w:w="15" w:type="dxa"/>
        </w:trPr>
        <w:tc>
          <w:tcPr>
            <w:tcW w:w="50" w:type="pct"/>
            <w:hideMark/>
          </w:tcPr>
          <w:p w14:paraId="1F835A91" w14:textId="77777777" w:rsidR="00143569" w:rsidRDefault="00143569">
            <w:pPr>
              <w:pStyle w:val="Bibliography"/>
              <w:rPr>
                <w:noProof/>
              </w:rPr>
            </w:pPr>
            <w:r>
              <w:rPr>
                <w:noProof/>
              </w:rPr>
              <w:lastRenderedPageBreak/>
              <w:t xml:space="preserve">[16] </w:t>
            </w:r>
          </w:p>
        </w:tc>
        <w:tc>
          <w:tcPr>
            <w:tcW w:w="0" w:type="auto"/>
            <w:hideMark/>
          </w:tcPr>
          <w:p w14:paraId="0D362181" w14:textId="77777777" w:rsidR="00143569" w:rsidRDefault="00143569">
            <w:pPr>
              <w:pStyle w:val="Bibliography"/>
              <w:rPr>
                <w:noProof/>
              </w:rPr>
            </w:pPr>
            <w:r>
              <w:rPr>
                <w:noProof/>
              </w:rPr>
              <w:t>A. Handy, “Why Can Virtual Reality Make You Dizzy?,” Huffington Post, 25 November 2017. [Online]. Available: https://www.huffingtonpost.co.uk/alex-handy/why-can-virtual-reality-m_b_13167082.html. [Accessed 2 May 2018].</w:t>
            </w:r>
          </w:p>
        </w:tc>
      </w:tr>
      <w:tr w:rsidR="00143569" w14:paraId="6826440C" w14:textId="77777777">
        <w:trPr>
          <w:divId w:val="848637088"/>
          <w:tblCellSpacing w:w="15" w:type="dxa"/>
        </w:trPr>
        <w:tc>
          <w:tcPr>
            <w:tcW w:w="50" w:type="pct"/>
            <w:hideMark/>
          </w:tcPr>
          <w:p w14:paraId="2C1D0887" w14:textId="77777777" w:rsidR="00143569" w:rsidRDefault="00143569">
            <w:pPr>
              <w:pStyle w:val="Bibliography"/>
              <w:rPr>
                <w:noProof/>
              </w:rPr>
            </w:pPr>
            <w:r>
              <w:rPr>
                <w:noProof/>
              </w:rPr>
              <w:t xml:space="preserve">[17] </w:t>
            </w:r>
          </w:p>
        </w:tc>
        <w:tc>
          <w:tcPr>
            <w:tcW w:w="0" w:type="auto"/>
            <w:hideMark/>
          </w:tcPr>
          <w:p w14:paraId="70DCF815" w14:textId="77777777" w:rsidR="00143569" w:rsidRDefault="00143569">
            <w:pPr>
              <w:pStyle w:val="Bibliography"/>
              <w:rPr>
                <w:noProof/>
              </w:rPr>
            </w:pPr>
            <w:r>
              <w:rPr>
                <w:noProof/>
              </w:rPr>
              <w:t>J. Volpe, “I'm Sick of Getting Sick from VR, But There's A Remedy,” Engadget, 9 September 2015. [Online]. Available: https://www.engadget.com/2015/09/24/im-sick-of-getting-sick-from-vr-but-theres-a-remedy/. [Accessed 2 May 2018].</w:t>
            </w:r>
          </w:p>
        </w:tc>
      </w:tr>
      <w:tr w:rsidR="00143569" w14:paraId="2014AD60" w14:textId="77777777">
        <w:trPr>
          <w:divId w:val="848637088"/>
          <w:tblCellSpacing w:w="15" w:type="dxa"/>
        </w:trPr>
        <w:tc>
          <w:tcPr>
            <w:tcW w:w="50" w:type="pct"/>
            <w:hideMark/>
          </w:tcPr>
          <w:p w14:paraId="1F0D7B78" w14:textId="77777777" w:rsidR="00143569" w:rsidRDefault="00143569">
            <w:pPr>
              <w:pStyle w:val="Bibliography"/>
              <w:rPr>
                <w:noProof/>
              </w:rPr>
            </w:pPr>
            <w:r>
              <w:rPr>
                <w:noProof/>
              </w:rPr>
              <w:t xml:space="preserve">[18] </w:t>
            </w:r>
          </w:p>
        </w:tc>
        <w:tc>
          <w:tcPr>
            <w:tcW w:w="0" w:type="auto"/>
            <w:hideMark/>
          </w:tcPr>
          <w:p w14:paraId="63466EC7" w14:textId="77777777" w:rsidR="00143569" w:rsidRDefault="00143569">
            <w:pPr>
              <w:pStyle w:val="Bibliography"/>
              <w:rPr>
                <w:noProof/>
              </w:rPr>
            </w:pPr>
            <w:r>
              <w:rPr>
                <w:noProof/>
              </w:rPr>
              <w:t xml:space="preserve">J. J. LaViola Jr., “A Discussion of Cybersickness in Virtual Environments,” </w:t>
            </w:r>
            <w:r>
              <w:rPr>
                <w:i/>
                <w:iCs/>
                <w:noProof/>
              </w:rPr>
              <w:t xml:space="preserve">SIGCHI Bulletin, </w:t>
            </w:r>
            <w:r>
              <w:rPr>
                <w:noProof/>
              </w:rPr>
              <w:t xml:space="preserve">vol. 32, no. 1, pp. 47-56, 2000. </w:t>
            </w:r>
          </w:p>
        </w:tc>
      </w:tr>
      <w:tr w:rsidR="00143569" w14:paraId="3DFBF4AE" w14:textId="77777777">
        <w:trPr>
          <w:divId w:val="848637088"/>
          <w:tblCellSpacing w:w="15" w:type="dxa"/>
        </w:trPr>
        <w:tc>
          <w:tcPr>
            <w:tcW w:w="50" w:type="pct"/>
            <w:hideMark/>
          </w:tcPr>
          <w:p w14:paraId="544BF0A0" w14:textId="77777777" w:rsidR="00143569" w:rsidRDefault="00143569">
            <w:pPr>
              <w:pStyle w:val="Bibliography"/>
              <w:rPr>
                <w:noProof/>
              </w:rPr>
            </w:pPr>
            <w:r>
              <w:rPr>
                <w:noProof/>
              </w:rPr>
              <w:t xml:space="preserve">[19] </w:t>
            </w:r>
          </w:p>
        </w:tc>
        <w:tc>
          <w:tcPr>
            <w:tcW w:w="0" w:type="auto"/>
            <w:hideMark/>
          </w:tcPr>
          <w:p w14:paraId="005AFF2C" w14:textId="77777777" w:rsidR="00143569" w:rsidRDefault="00143569">
            <w:pPr>
              <w:pStyle w:val="Bibliography"/>
              <w:rPr>
                <w:noProof/>
              </w:rPr>
            </w:pPr>
            <w:r>
              <w:rPr>
                <w:noProof/>
              </w:rPr>
              <w:t xml:space="preserve">Y. Y. Kim, J. H. Kim and e. al., “Characteristic Changes in the Physiological Components of Cybersickness,” </w:t>
            </w:r>
            <w:r>
              <w:rPr>
                <w:i/>
                <w:iCs/>
                <w:noProof/>
              </w:rPr>
              <w:t xml:space="preserve">Psychophysiology, </w:t>
            </w:r>
            <w:r>
              <w:rPr>
                <w:noProof/>
              </w:rPr>
              <w:t xml:space="preserve">vol. 42, pp. 616-625, 2005. </w:t>
            </w:r>
          </w:p>
        </w:tc>
      </w:tr>
    </w:tbl>
    <w:p w14:paraId="05E68BCF" w14:textId="77777777" w:rsidR="00143569" w:rsidRDefault="00143569">
      <w:pPr>
        <w:divId w:val="848637088"/>
        <w:rPr>
          <w:rFonts w:eastAsia="Times New Roman"/>
          <w:noProof/>
        </w:rPr>
      </w:pPr>
    </w:p>
    <w:p w14:paraId="67F6D08F" w14:textId="7544B5F1" w:rsidR="00C55EDD" w:rsidRDefault="00143569">
      <w:r>
        <w:fldChar w:fldCharType="end"/>
      </w:r>
    </w:p>
    <w:sectPr w:rsidR="00C55E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12A0D"/>
    <w:multiLevelType w:val="hybridMultilevel"/>
    <w:tmpl w:val="03EA9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8C230E"/>
    <w:multiLevelType w:val="hybridMultilevel"/>
    <w:tmpl w:val="FD80A8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B7796B"/>
    <w:multiLevelType w:val="hybridMultilevel"/>
    <w:tmpl w:val="B79EE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827FA6"/>
    <w:multiLevelType w:val="hybridMultilevel"/>
    <w:tmpl w:val="9E3E1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373DEB"/>
    <w:multiLevelType w:val="hybridMultilevel"/>
    <w:tmpl w:val="592EC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D43EE4"/>
    <w:multiLevelType w:val="hybridMultilevel"/>
    <w:tmpl w:val="CCAEC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AC"/>
    <w:rsid w:val="00084B92"/>
    <w:rsid w:val="000C425B"/>
    <w:rsid w:val="001100CC"/>
    <w:rsid w:val="00143569"/>
    <w:rsid w:val="001B18BA"/>
    <w:rsid w:val="00264E9F"/>
    <w:rsid w:val="002B5768"/>
    <w:rsid w:val="003A045B"/>
    <w:rsid w:val="004B5B6F"/>
    <w:rsid w:val="004F207A"/>
    <w:rsid w:val="00547CAE"/>
    <w:rsid w:val="00572650"/>
    <w:rsid w:val="005A4F22"/>
    <w:rsid w:val="005B4F57"/>
    <w:rsid w:val="00622E71"/>
    <w:rsid w:val="00651B42"/>
    <w:rsid w:val="00674110"/>
    <w:rsid w:val="00684DEF"/>
    <w:rsid w:val="006C2290"/>
    <w:rsid w:val="00772D6A"/>
    <w:rsid w:val="007C39CF"/>
    <w:rsid w:val="007D0DBD"/>
    <w:rsid w:val="00806709"/>
    <w:rsid w:val="0086163A"/>
    <w:rsid w:val="008D1C6A"/>
    <w:rsid w:val="00924DE0"/>
    <w:rsid w:val="00946C6A"/>
    <w:rsid w:val="009D1E2D"/>
    <w:rsid w:val="009E141D"/>
    <w:rsid w:val="00A03ED4"/>
    <w:rsid w:val="00A3377B"/>
    <w:rsid w:val="00A933BE"/>
    <w:rsid w:val="00AC5DE1"/>
    <w:rsid w:val="00B02A5A"/>
    <w:rsid w:val="00B24C00"/>
    <w:rsid w:val="00B3609C"/>
    <w:rsid w:val="00C25676"/>
    <w:rsid w:val="00C47DBF"/>
    <w:rsid w:val="00C55EDD"/>
    <w:rsid w:val="00C5667D"/>
    <w:rsid w:val="00C858E2"/>
    <w:rsid w:val="00CD3067"/>
    <w:rsid w:val="00D363AC"/>
    <w:rsid w:val="00D462C2"/>
    <w:rsid w:val="00DB78AC"/>
    <w:rsid w:val="00DF14B5"/>
    <w:rsid w:val="00E41869"/>
    <w:rsid w:val="00E671E4"/>
    <w:rsid w:val="00F636D0"/>
    <w:rsid w:val="00F8467C"/>
    <w:rsid w:val="00F85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CDFEC"/>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84DE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684DEF"/>
    <w:pPr>
      <w:ind w:left="720"/>
      <w:contextualSpacing/>
    </w:pPr>
  </w:style>
  <w:style w:type="character" w:customStyle="1" w:styleId="Heading3Char">
    <w:name w:val="Heading 3 Char"/>
    <w:basedOn w:val="DefaultParagraphFont"/>
    <w:link w:val="Heading3"/>
    <w:uiPriority w:val="9"/>
    <w:rsid w:val="00684DEF"/>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4F207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43569"/>
  </w:style>
  <w:style w:type="paragraph" w:styleId="TOCHeading">
    <w:name w:val="TOC Heading"/>
    <w:basedOn w:val="Heading1"/>
    <w:next w:val="Normal"/>
    <w:uiPriority w:val="39"/>
    <w:unhideWhenUsed/>
    <w:qFormat/>
    <w:rsid w:val="00143569"/>
    <w:pPr>
      <w:outlineLvl w:val="9"/>
    </w:pPr>
    <w:rPr>
      <w:lang w:val="en-US"/>
    </w:rPr>
  </w:style>
  <w:style w:type="paragraph" w:styleId="TOC1">
    <w:name w:val="toc 1"/>
    <w:basedOn w:val="Normal"/>
    <w:next w:val="Normal"/>
    <w:autoRedefine/>
    <w:uiPriority w:val="39"/>
    <w:unhideWhenUsed/>
    <w:rsid w:val="00143569"/>
    <w:pPr>
      <w:spacing w:after="100"/>
    </w:pPr>
  </w:style>
  <w:style w:type="paragraph" w:styleId="TOC2">
    <w:name w:val="toc 2"/>
    <w:basedOn w:val="Normal"/>
    <w:next w:val="Normal"/>
    <w:autoRedefine/>
    <w:uiPriority w:val="39"/>
    <w:unhideWhenUsed/>
    <w:rsid w:val="00143569"/>
    <w:pPr>
      <w:spacing w:after="100"/>
      <w:ind w:left="220"/>
    </w:pPr>
  </w:style>
  <w:style w:type="character" w:styleId="Hyperlink">
    <w:name w:val="Hyperlink"/>
    <w:basedOn w:val="DefaultParagraphFont"/>
    <w:uiPriority w:val="99"/>
    <w:unhideWhenUsed/>
    <w:rsid w:val="001435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74765">
      <w:bodyDiv w:val="1"/>
      <w:marLeft w:val="0"/>
      <w:marRight w:val="0"/>
      <w:marTop w:val="0"/>
      <w:marBottom w:val="0"/>
      <w:divBdr>
        <w:top w:val="none" w:sz="0" w:space="0" w:color="auto"/>
        <w:left w:val="none" w:sz="0" w:space="0" w:color="auto"/>
        <w:bottom w:val="none" w:sz="0" w:space="0" w:color="auto"/>
        <w:right w:val="none" w:sz="0" w:space="0" w:color="auto"/>
      </w:divBdr>
    </w:div>
    <w:div w:id="114374600">
      <w:bodyDiv w:val="1"/>
      <w:marLeft w:val="0"/>
      <w:marRight w:val="0"/>
      <w:marTop w:val="0"/>
      <w:marBottom w:val="0"/>
      <w:divBdr>
        <w:top w:val="none" w:sz="0" w:space="0" w:color="auto"/>
        <w:left w:val="none" w:sz="0" w:space="0" w:color="auto"/>
        <w:bottom w:val="none" w:sz="0" w:space="0" w:color="auto"/>
        <w:right w:val="none" w:sz="0" w:space="0" w:color="auto"/>
      </w:divBdr>
    </w:div>
    <w:div w:id="186018708">
      <w:bodyDiv w:val="1"/>
      <w:marLeft w:val="0"/>
      <w:marRight w:val="0"/>
      <w:marTop w:val="0"/>
      <w:marBottom w:val="0"/>
      <w:divBdr>
        <w:top w:val="none" w:sz="0" w:space="0" w:color="auto"/>
        <w:left w:val="none" w:sz="0" w:space="0" w:color="auto"/>
        <w:bottom w:val="none" w:sz="0" w:space="0" w:color="auto"/>
        <w:right w:val="none" w:sz="0" w:space="0" w:color="auto"/>
      </w:divBdr>
    </w:div>
    <w:div w:id="190340905">
      <w:bodyDiv w:val="1"/>
      <w:marLeft w:val="0"/>
      <w:marRight w:val="0"/>
      <w:marTop w:val="0"/>
      <w:marBottom w:val="0"/>
      <w:divBdr>
        <w:top w:val="none" w:sz="0" w:space="0" w:color="auto"/>
        <w:left w:val="none" w:sz="0" w:space="0" w:color="auto"/>
        <w:bottom w:val="none" w:sz="0" w:space="0" w:color="auto"/>
        <w:right w:val="none" w:sz="0" w:space="0" w:color="auto"/>
      </w:divBdr>
    </w:div>
    <w:div w:id="193269711">
      <w:bodyDiv w:val="1"/>
      <w:marLeft w:val="0"/>
      <w:marRight w:val="0"/>
      <w:marTop w:val="0"/>
      <w:marBottom w:val="0"/>
      <w:divBdr>
        <w:top w:val="none" w:sz="0" w:space="0" w:color="auto"/>
        <w:left w:val="none" w:sz="0" w:space="0" w:color="auto"/>
        <w:bottom w:val="none" w:sz="0" w:space="0" w:color="auto"/>
        <w:right w:val="none" w:sz="0" w:space="0" w:color="auto"/>
      </w:divBdr>
    </w:div>
    <w:div w:id="216548238">
      <w:bodyDiv w:val="1"/>
      <w:marLeft w:val="0"/>
      <w:marRight w:val="0"/>
      <w:marTop w:val="0"/>
      <w:marBottom w:val="0"/>
      <w:divBdr>
        <w:top w:val="none" w:sz="0" w:space="0" w:color="auto"/>
        <w:left w:val="none" w:sz="0" w:space="0" w:color="auto"/>
        <w:bottom w:val="none" w:sz="0" w:space="0" w:color="auto"/>
        <w:right w:val="none" w:sz="0" w:space="0" w:color="auto"/>
      </w:divBdr>
    </w:div>
    <w:div w:id="225721409">
      <w:bodyDiv w:val="1"/>
      <w:marLeft w:val="0"/>
      <w:marRight w:val="0"/>
      <w:marTop w:val="0"/>
      <w:marBottom w:val="0"/>
      <w:divBdr>
        <w:top w:val="none" w:sz="0" w:space="0" w:color="auto"/>
        <w:left w:val="none" w:sz="0" w:space="0" w:color="auto"/>
        <w:bottom w:val="none" w:sz="0" w:space="0" w:color="auto"/>
        <w:right w:val="none" w:sz="0" w:space="0" w:color="auto"/>
      </w:divBdr>
    </w:div>
    <w:div w:id="232860735">
      <w:bodyDiv w:val="1"/>
      <w:marLeft w:val="0"/>
      <w:marRight w:val="0"/>
      <w:marTop w:val="0"/>
      <w:marBottom w:val="0"/>
      <w:divBdr>
        <w:top w:val="none" w:sz="0" w:space="0" w:color="auto"/>
        <w:left w:val="none" w:sz="0" w:space="0" w:color="auto"/>
        <w:bottom w:val="none" w:sz="0" w:space="0" w:color="auto"/>
        <w:right w:val="none" w:sz="0" w:space="0" w:color="auto"/>
      </w:divBdr>
    </w:div>
    <w:div w:id="268784461">
      <w:bodyDiv w:val="1"/>
      <w:marLeft w:val="0"/>
      <w:marRight w:val="0"/>
      <w:marTop w:val="0"/>
      <w:marBottom w:val="0"/>
      <w:divBdr>
        <w:top w:val="none" w:sz="0" w:space="0" w:color="auto"/>
        <w:left w:val="none" w:sz="0" w:space="0" w:color="auto"/>
        <w:bottom w:val="none" w:sz="0" w:space="0" w:color="auto"/>
        <w:right w:val="none" w:sz="0" w:space="0" w:color="auto"/>
      </w:divBdr>
    </w:div>
    <w:div w:id="316539051">
      <w:bodyDiv w:val="1"/>
      <w:marLeft w:val="0"/>
      <w:marRight w:val="0"/>
      <w:marTop w:val="0"/>
      <w:marBottom w:val="0"/>
      <w:divBdr>
        <w:top w:val="none" w:sz="0" w:space="0" w:color="auto"/>
        <w:left w:val="none" w:sz="0" w:space="0" w:color="auto"/>
        <w:bottom w:val="none" w:sz="0" w:space="0" w:color="auto"/>
        <w:right w:val="none" w:sz="0" w:space="0" w:color="auto"/>
      </w:divBdr>
    </w:div>
    <w:div w:id="389622437">
      <w:bodyDiv w:val="1"/>
      <w:marLeft w:val="0"/>
      <w:marRight w:val="0"/>
      <w:marTop w:val="0"/>
      <w:marBottom w:val="0"/>
      <w:divBdr>
        <w:top w:val="none" w:sz="0" w:space="0" w:color="auto"/>
        <w:left w:val="none" w:sz="0" w:space="0" w:color="auto"/>
        <w:bottom w:val="none" w:sz="0" w:space="0" w:color="auto"/>
        <w:right w:val="none" w:sz="0" w:space="0" w:color="auto"/>
      </w:divBdr>
    </w:div>
    <w:div w:id="435638029">
      <w:bodyDiv w:val="1"/>
      <w:marLeft w:val="0"/>
      <w:marRight w:val="0"/>
      <w:marTop w:val="0"/>
      <w:marBottom w:val="0"/>
      <w:divBdr>
        <w:top w:val="none" w:sz="0" w:space="0" w:color="auto"/>
        <w:left w:val="none" w:sz="0" w:space="0" w:color="auto"/>
        <w:bottom w:val="none" w:sz="0" w:space="0" w:color="auto"/>
        <w:right w:val="none" w:sz="0" w:space="0" w:color="auto"/>
      </w:divBdr>
    </w:div>
    <w:div w:id="552162679">
      <w:bodyDiv w:val="1"/>
      <w:marLeft w:val="0"/>
      <w:marRight w:val="0"/>
      <w:marTop w:val="0"/>
      <w:marBottom w:val="0"/>
      <w:divBdr>
        <w:top w:val="none" w:sz="0" w:space="0" w:color="auto"/>
        <w:left w:val="none" w:sz="0" w:space="0" w:color="auto"/>
        <w:bottom w:val="none" w:sz="0" w:space="0" w:color="auto"/>
        <w:right w:val="none" w:sz="0" w:space="0" w:color="auto"/>
      </w:divBdr>
    </w:div>
    <w:div w:id="558857444">
      <w:bodyDiv w:val="1"/>
      <w:marLeft w:val="0"/>
      <w:marRight w:val="0"/>
      <w:marTop w:val="0"/>
      <w:marBottom w:val="0"/>
      <w:divBdr>
        <w:top w:val="none" w:sz="0" w:space="0" w:color="auto"/>
        <w:left w:val="none" w:sz="0" w:space="0" w:color="auto"/>
        <w:bottom w:val="none" w:sz="0" w:space="0" w:color="auto"/>
        <w:right w:val="none" w:sz="0" w:space="0" w:color="auto"/>
      </w:divBdr>
    </w:div>
    <w:div w:id="689795070">
      <w:bodyDiv w:val="1"/>
      <w:marLeft w:val="0"/>
      <w:marRight w:val="0"/>
      <w:marTop w:val="0"/>
      <w:marBottom w:val="0"/>
      <w:divBdr>
        <w:top w:val="none" w:sz="0" w:space="0" w:color="auto"/>
        <w:left w:val="none" w:sz="0" w:space="0" w:color="auto"/>
        <w:bottom w:val="none" w:sz="0" w:space="0" w:color="auto"/>
        <w:right w:val="none" w:sz="0" w:space="0" w:color="auto"/>
      </w:divBdr>
    </w:div>
    <w:div w:id="694817874">
      <w:bodyDiv w:val="1"/>
      <w:marLeft w:val="0"/>
      <w:marRight w:val="0"/>
      <w:marTop w:val="0"/>
      <w:marBottom w:val="0"/>
      <w:divBdr>
        <w:top w:val="none" w:sz="0" w:space="0" w:color="auto"/>
        <w:left w:val="none" w:sz="0" w:space="0" w:color="auto"/>
        <w:bottom w:val="none" w:sz="0" w:space="0" w:color="auto"/>
        <w:right w:val="none" w:sz="0" w:space="0" w:color="auto"/>
      </w:divBdr>
    </w:div>
    <w:div w:id="848637088">
      <w:bodyDiv w:val="1"/>
      <w:marLeft w:val="0"/>
      <w:marRight w:val="0"/>
      <w:marTop w:val="0"/>
      <w:marBottom w:val="0"/>
      <w:divBdr>
        <w:top w:val="none" w:sz="0" w:space="0" w:color="auto"/>
        <w:left w:val="none" w:sz="0" w:space="0" w:color="auto"/>
        <w:bottom w:val="none" w:sz="0" w:space="0" w:color="auto"/>
        <w:right w:val="none" w:sz="0" w:space="0" w:color="auto"/>
      </w:divBdr>
    </w:div>
    <w:div w:id="910313337">
      <w:bodyDiv w:val="1"/>
      <w:marLeft w:val="0"/>
      <w:marRight w:val="0"/>
      <w:marTop w:val="0"/>
      <w:marBottom w:val="0"/>
      <w:divBdr>
        <w:top w:val="none" w:sz="0" w:space="0" w:color="auto"/>
        <w:left w:val="none" w:sz="0" w:space="0" w:color="auto"/>
        <w:bottom w:val="none" w:sz="0" w:space="0" w:color="auto"/>
        <w:right w:val="none" w:sz="0" w:space="0" w:color="auto"/>
      </w:divBdr>
    </w:div>
    <w:div w:id="921648870">
      <w:bodyDiv w:val="1"/>
      <w:marLeft w:val="0"/>
      <w:marRight w:val="0"/>
      <w:marTop w:val="0"/>
      <w:marBottom w:val="0"/>
      <w:divBdr>
        <w:top w:val="none" w:sz="0" w:space="0" w:color="auto"/>
        <w:left w:val="none" w:sz="0" w:space="0" w:color="auto"/>
        <w:bottom w:val="none" w:sz="0" w:space="0" w:color="auto"/>
        <w:right w:val="none" w:sz="0" w:space="0" w:color="auto"/>
      </w:divBdr>
    </w:div>
    <w:div w:id="1016927897">
      <w:bodyDiv w:val="1"/>
      <w:marLeft w:val="0"/>
      <w:marRight w:val="0"/>
      <w:marTop w:val="0"/>
      <w:marBottom w:val="0"/>
      <w:divBdr>
        <w:top w:val="none" w:sz="0" w:space="0" w:color="auto"/>
        <w:left w:val="none" w:sz="0" w:space="0" w:color="auto"/>
        <w:bottom w:val="none" w:sz="0" w:space="0" w:color="auto"/>
        <w:right w:val="none" w:sz="0" w:space="0" w:color="auto"/>
      </w:divBdr>
    </w:div>
    <w:div w:id="1023626012">
      <w:bodyDiv w:val="1"/>
      <w:marLeft w:val="0"/>
      <w:marRight w:val="0"/>
      <w:marTop w:val="0"/>
      <w:marBottom w:val="0"/>
      <w:divBdr>
        <w:top w:val="none" w:sz="0" w:space="0" w:color="auto"/>
        <w:left w:val="none" w:sz="0" w:space="0" w:color="auto"/>
        <w:bottom w:val="none" w:sz="0" w:space="0" w:color="auto"/>
        <w:right w:val="none" w:sz="0" w:space="0" w:color="auto"/>
      </w:divBdr>
    </w:div>
    <w:div w:id="1177772973">
      <w:bodyDiv w:val="1"/>
      <w:marLeft w:val="0"/>
      <w:marRight w:val="0"/>
      <w:marTop w:val="0"/>
      <w:marBottom w:val="0"/>
      <w:divBdr>
        <w:top w:val="none" w:sz="0" w:space="0" w:color="auto"/>
        <w:left w:val="none" w:sz="0" w:space="0" w:color="auto"/>
        <w:bottom w:val="none" w:sz="0" w:space="0" w:color="auto"/>
        <w:right w:val="none" w:sz="0" w:space="0" w:color="auto"/>
      </w:divBdr>
    </w:div>
    <w:div w:id="1189756569">
      <w:bodyDiv w:val="1"/>
      <w:marLeft w:val="0"/>
      <w:marRight w:val="0"/>
      <w:marTop w:val="0"/>
      <w:marBottom w:val="0"/>
      <w:divBdr>
        <w:top w:val="none" w:sz="0" w:space="0" w:color="auto"/>
        <w:left w:val="none" w:sz="0" w:space="0" w:color="auto"/>
        <w:bottom w:val="none" w:sz="0" w:space="0" w:color="auto"/>
        <w:right w:val="none" w:sz="0" w:space="0" w:color="auto"/>
      </w:divBdr>
    </w:div>
    <w:div w:id="1229533624">
      <w:bodyDiv w:val="1"/>
      <w:marLeft w:val="0"/>
      <w:marRight w:val="0"/>
      <w:marTop w:val="0"/>
      <w:marBottom w:val="0"/>
      <w:divBdr>
        <w:top w:val="none" w:sz="0" w:space="0" w:color="auto"/>
        <w:left w:val="none" w:sz="0" w:space="0" w:color="auto"/>
        <w:bottom w:val="none" w:sz="0" w:space="0" w:color="auto"/>
        <w:right w:val="none" w:sz="0" w:space="0" w:color="auto"/>
      </w:divBdr>
    </w:div>
    <w:div w:id="1246190581">
      <w:bodyDiv w:val="1"/>
      <w:marLeft w:val="0"/>
      <w:marRight w:val="0"/>
      <w:marTop w:val="0"/>
      <w:marBottom w:val="0"/>
      <w:divBdr>
        <w:top w:val="none" w:sz="0" w:space="0" w:color="auto"/>
        <w:left w:val="none" w:sz="0" w:space="0" w:color="auto"/>
        <w:bottom w:val="none" w:sz="0" w:space="0" w:color="auto"/>
        <w:right w:val="none" w:sz="0" w:space="0" w:color="auto"/>
      </w:divBdr>
    </w:div>
    <w:div w:id="1390574537">
      <w:bodyDiv w:val="1"/>
      <w:marLeft w:val="0"/>
      <w:marRight w:val="0"/>
      <w:marTop w:val="0"/>
      <w:marBottom w:val="0"/>
      <w:divBdr>
        <w:top w:val="none" w:sz="0" w:space="0" w:color="auto"/>
        <w:left w:val="none" w:sz="0" w:space="0" w:color="auto"/>
        <w:bottom w:val="none" w:sz="0" w:space="0" w:color="auto"/>
        <w:right w:val="none" w:sz="0" w:space="0" w:color="auto"/>
      </w:divBdr>
    </w:div>
    <w:div w:id="1405712992">
      <w:bodyDiv w:val="1"/>
      <w:marLeft w:val="0"/>
      <w:marRight w:val="0"/>
      <w:marTop w:val="0"/>
      <w:marBottom w:val="0"/>
      <w:divBdr>
        <w:top w:val="none" w:sz="0" w:space="0" w:color="auto"/>
        <w:left w:val="none" w:sz="0" w:space="0" w:color="auto"/>
        <w:bottom w:val="none" w:sz="0" w:space="0" w:color="auto"/>
        <w:right w:val="none" w:sz="0" w:space="0" w:color="auto"/>
      </w:divBdr>
    </w:div>
    <w:div w:id="1442988159">
      <w:bodyDiv w:val="1"/>
      <w:marLeft w:val="0"/>
      <w:marRight w:val="0"/>
      <w:marTop w:val="0"/>
      <w:marBottom w:val="0"/>
      <w:divBdr>
        <w:top w:val="none" w:sz="0" w:space="0" w:color="auto"/>
        <w:left w:val="none" w:sz="0" w:space="0" w:color="auto"/>
        <w:bottom w:val="none" w:sz="0" w:space="0" w:color="auto"/>
        <w:right w:val="none" w:sz="0" w:space="0" w:color="auto"/>
      </w:divBdr>
    </w:div>
    <w:div w:id="1673679679">
      <w:bodyDiv w:val="1"/>
      <w:marLeft w:val="0"/>
      <w:marRight w:val="0"/>
      <w:marTop w:val="0"/>
      <w:marBottom w:val="0"/>
      <w:divBdr>
        <w:top w:val="none" w:sz="0" w:space="0" w:color="auto"/>
        <w:left w:val="none" w:sz="0" w:space="0" w:color="auto"/>
        <w:bottom w:val="none" w:sz="0" w:space="0" w:color="auto"/>
        <w:right w:val="none" w:sz="0" w:space="0" w:color="auto"/>
      </w:divBdr>
    </w:div>
    <w:div w:id="1789542748">
      <w:bodyDiv w:val="1"/>
      <w:marLeft w:val="0"/>
      <w:marRight w:val="0"/>
      <w:marTop w:val="0"/>
      <w:marBottom w:val="0"/>
      <w:divBdr>
        <w:top w:val="none" w:sz="0" w:space="0" w:color="auto"/>
        <w:left w:val="none" w:sz="0" w:space="0" w:color="auto"/>
        <w:bottom w:val="none" w:sz="0" w:space="0" w:color="auto"/>
        <w:right w:val="none" w:sz="0" w:space="0" w:color="auto"/>
      </w:divBdr>
    </w:div>
    <w:div w:id="1837040475">
      <w:bodyDiv w:val="1"/>
      <w:marLeft w:val="0"/>
      <w:marRight w:val="0"/>
      <w:marTop w:val="0"/>
      <w:marBottom w:val="0"/>
      <w:divBdr>
        <w:top w:val="none" w:sz="0" w:space="0" w:color="auto"/>
        <w:left w:val="none" w:sz="0" w:space="0" w:color="auto"/>
        <w:bottom w:val="none" w:sz="0" w:space="0" w:color="auto"/>
        <w:right w:val="none" w:sz="0" w:space="0" w:color="auto"/>
      </w:divBdr>
    </w:div>
    <w:div w:id="1881673728">
      <w:bodyDiv w:val="1"/>
      <w:marLeft w:val="0"/>
      <w:marRight w:val="0"/>
      <w:marTop w:val="0"/>
      <w:marBottom w:val="0"/>
      <w:divBdr>
        <w:top w:val="none" w:sz="0" w:space="0" w:color="auto"/>
        <w:left w:val="none" w:sz="0" w:space="0" w:color="auto"/>
        <w:bottom w:val="none" w:sz="0" w:space="0" w:color="auto"/>
        <w:right w:val="none" w:sz="0" w:space="0" w:color="auto"/>
      </w:divBdr>
    </w:div>
    <w:div w:id="2025281457">
      <w:bodyDiv w:val="1"/>
      <w:marLeft w:val="0"/>
      <w:marRight w:val="0"/>
      <w:marTop w:val="0"/>
      <w:marBottom w:val="0"/>
      <w:divBdr>
        <w:top w:val="none" w:sz="0" w:space="0" w:color="auto"/>
        <w:left w:val="none" w:sz="0" w:space="0" w:color="auto"/>
        <w:bottom w:val="none" w:sz="0" w:space="0" w:color="auto"/>
        <w:right w:val="none" w:sz="0" w:space="0" w:color="auto"/>
      </w:divBdr>
    </w:div>
    <w:div w:id="2041080502">
      <w:bodyDiv w:val="1"/>
      <w:marLeft w:val="0"/>
      <w:marRight w:val="0"/>
      <w:marTop w:val="0"/>
      <w:marBottom w:val="0"/>
      <w:divBdr>
        <w:top w:val="none" w:sz="0" w:space="0" w:color="auto"/>
        <w:left w:val="none" w:sz="0" w:space="0" w:color="auto"/>
        <w:bottom w:val="none" w:sz="0" w:space="0" w:color="auto"/>
        <w:right w:val="none" w:sz="0" w:space="0" w:color="auto"/>
      </w:divBdr>
    </w:div>
    <w:div w:id="2118332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Luc17</b:Tag>
    <b:SourceType>InternetSite</b:SourceType>
    <b:Guid>{992B9670-33A6-4C9D-B17B-1967CEAA7825}</b:Guid>
    <b:Author>
      <b:Author>
        <b:NameList>
          <b:Person>
            <b:Last>Matney</b:Last>
            <b:First>Lucas</b:First>
          </b:Person>
        </b:NameList>
      </b:Author>
    </b:Author>
    <b:Title>Virtual Rality Headset Unit Sales Are Slowly Improving</b:Title>
    <b:ProductionCompany>Tech Crunch</b:ProductionCompany>
    <b:Year>2017</b:Year>
    <b:Month>November</b:Month>
    <b:Day>28</b:Day>
    <b:YearAccessed>2018</b:YearAccessed>
    <b:MonthAccessed>May</b:MonthAccessed>
    <b:DayAccessed>1</b:DayAccessed>
    <b:URL>https://techcrunch.com/2017/11/28/virtual-reality-headset-unit-sales-are-slowly-improving/</b:URL>
    <b:RefOrder>1</b:RefOrder>
  </b:Source>
  <b:Source>
    <b:Tag>The17</b:Tag>
    <b:SourceType>Film</b:SourceType>
    <b:Guid>{DF1B504D-BFB7-4B19-AC89-4CB0EA0ACE36}</b:Guid>
    <b:Title>The Elder Scrolls V: Skyrim VR</b:Title>
    <b:ProductionCompany>Bethesda Softworks</b:ProductionCompany>
    <b:Year>2017</b:Year>
    <b:CountryRegion>UNited States of America</b:CountryRegion>
    <b:RefOrder>2</b:RefOrder>
  </b:Source>
  <b:Source>
    <b:Tag>Nik18</b:Tag>
    <b:SourceType>Film</b:SourceType>
    <b:Guid>{2CD238E4-3AD5-442A-BD2C-BB4DA1CB3684}</b:Guid>
    <b:Title>The Inpatient</b:Title>
    <b:ProductionCompany>Supermassive games</b:ProductionCompany>
    <b:Author>
      <b:Director>
        <b:NameList>
          <b:Person>
            <b:Last>Bowen</b:Last>
            <b:First>Nik</b:First>
          </b:Person>
        </b:NameList>
      </b:Director>
    </b:Author>
    <b:CountryRegion>United Kingdom</b:CountryRegion>
    <b:Year>2018</b:Year>
    <b:RefOrder>3</b:RefOrder>
  </b:Source>
  <b:Source>
    <b:Tag>Bro15</b:Tag>
    <b:SourceType>Report</b:SourceType>
    <b:Guid>{E6A14974-DE09-4ABD-A675-E024C3ABFE37}</b:Guid>
    <b:Title>Physics and Frame Rate: Beating Motion Sickness in VR</b:Title>
    <b:Year>2015</b:Year>
    <b:Author>
      <b:Author>
        <b:NameList>
          <b:Person>
            <b:Last>Waters</b:Last>
            <b:First>Brooklyn</b:First>
          </b:Person>
        </b:NameList>
      </b:Author>
    </b:Author>
    <b:Publisher>MTech Games</b:Publisher>
    <b:RefOrder>6</b:RefOrder>
  </b:Source>
  <b:Source>
    <b:Tag>Jon18</b:Tag>
    <b:SourceType>InternetSite</b:SourceType>
    <b:Guid>{FB469B15-EC46-4FDD-BF42-16A2D1653E1C}</b:Guid>
    <b:Title>Oculus Rift vs. HTC Vive</b:Title>
    <b:Year>2018</b:Year>
    <b:Author>
      <b:Author>
        <b:NameList>
          <b:Person>
            <b:Last>Matindale</b:Last>
            <b:First>Jon</b:First>
          </b:Person>
        </b:NameList>
      </b:Author>
    </b:Author>
    <b:ProductionCompany>Digital Trends</b:ProductionCompany>
    <b:Month>April</b:Month>
    <b:Day>4</b:Day>
    <b:YearAccessed>2018</b:YearAccessed>
    <b:MonthAccessed>May</b:MonthAccessed>
    <b:DayAccessed>1</b:DayAccessed>
    <b:URL>https://www.digitaltrends.com/virtual-reality/oculus-rift-vs-htc-vive/</b:URL>
    <b:RefOrder>4</b:RefOrder>
  </b:Source>
  <b:Source>
    <b:Tag>Jam76</b:Tag>
    <b:SourceType>JournalArticle</b:SourceType>
    <b:Guid>{7838CD7B-A8BD-496B-A04F-88069E764241}</b:Guid>
    <b:Title>Hierarchical Geometric Models for Visible Surface Algorithms</b:Title>
    <b:Year>1976</b:Year>
    <b:Author>
      <b:Author>
        <b:NameList>
          <b:Person>
            <b:Last>Clark</b:Last>
            <b:First>James</b:First>
            <b:Middle>H.</b:Middle>
          </b:Person>
        </b:NameList>
      </b:Author>
    </b:Author>
    <b:JournalName>Communications of the ACM</b:JournalName>
    <b:Pages>547-554</b:Pages>
    <b:Volume>19</b:Volume>
    <b:Issue>10</b:Issue>
    <b:RefOrder>7</b:RefOrder>
  </b:Source>
  <b:Source>
    <b:Tag>Heo</b:Tag>
    <b:SourceType>JournalArticle</b:SourceType>
    <b:Guid>{A3F3F130-A609-4885-A04C-FDA2C7D5CC09}</b:Guid>
    <b:Author>
      <b:Author>
        <b:NameList>
          <b:Person>
            <b:Last>Heok</b:Last>
            <b:First>Tan</b:First>
            <b:Middle>Kim</b:Middle>
          </b:Person>
          <b:Person>
            <b:Last>Bade</b:Last>
            <b:First>Abdullah</b:First>
          </b:Person>
          <b:Person>
            <b:Last>Daman</b:Last>
            <b:First>Daut</b:First>
          </b:Person>
        </b:NameList>
      </b:Author>
    </b:Author>
    <b:Title>A Review On Level Of Detail</b:Title>
    <b:JournalName>Real Time Graphics: Theory and Applications</b:JournalName>
    <b:RefOrder>9</b:RefOrder>
  </b:Source>
  <b:Source>
    <b:Tag>PSV18</b:Tag>
    <b:SourceType>InternetSite</b:SourceType>
    <b:Guid>{864667C8-9C7F-407C-86E3-02DF2588E020}</b:Guid>
    <b:Title>PS VR Tech Specs | VR gaming for PS4 &amp; PS4 Pro | PlayStation</b:Title>
    <b:ProductionCompany>Sony Interactive Entertainment</b:ProductionCompany>
    <b:Year>2018</b:Year>
    <b:YearAccessed>2018</b:YearAccessed>
    <b:MonthAccessed>May</b:MonthAccessed>
    <b:DayAccessed>1</b:DayAccessed>
    <b:URL>https://www.playstation.com/en-gb/explore/playstation-vr/tech-specs/</b:URL>
    <b:Author>
      <b:Author>
        <b:Corporate>Sony Interactive Entertainment</b:Corporate>
      </b:Author>
    </b:Author>
    <b:RefOrder>5</b:RefOrder>
  </b:Source>
  <b:Source>
    <b:Tag>Cig98</b:Tag>
    <b:SourceType>JournalArticle</b:SourceType>
    <b:Guid>{F66A0E37-CD80-48B2-9F68-0ADB802C7F7B}</b:Guid>
    <b:Author>
      <b:Author>
        <b:NameList>
          <b:Person>
            <b:Last>Cignoni</b:Last>
            <b:First>P.</b:First>
          </b:Person>
          <b:Person>
            <b:Last>Montani</b:Last>
            <b:First>C.</b:First>
          </b:Person>
          <b:Person>
            <b:Last>R.</b:Last>
            <b:First>Scopigno</b:First>
          </b:Person>
        </b:NameList>
      </b:Author>
    </b:Author>
    <b:Title>A Comparison of Mesh Simplification Algorithms</b:Title>
    <b:JournalName>Comput. &amp; Graphics</b:JournalName>
    <b:Year>1998</b:Year>
    <b:Pages>37-54</b:Pages>
    <b:Volume>22</b:Volume>
    <b:Issue>1</b:Issue>
    <b:RefOrder>8</b:RefOrder>
  </b:Source>
  <b:Source>
    <b:Tag>Hec94</b:Tag>
    <b:SourceType>JournalArticle</b:SourceType>
    <b:Guid>{2716C462-5BDA-44F0-8AF9-8ADF2A7AD35D}</b:Guid>
    <b:Title>Multiresolution Modelling for Fast Rendering</b:Title>
    <b:Year>1994</b:Year>
    <b:Author>
      <b:Author>
        <b:NameList>
          <b:Person>
            <b:Last>Heckbert</b:Last>
            <b:First>Paul</b:First>
            <b:Middle>S.</b:Middle>
          </b:Person>
          <b:Person>
            <b:Last>Garland</b:Last>
            <b:First>Michael</b:First>
          </b:Person>
        </b:NameList>
      </b:Author>
    </b:Author>
    <b:JournalName>Procedings of Graphics Interface</b:JournalName>
    <b:Pages>43-50</b:Pages>
    <b:RefOrder>11</b:RefOrder>
  </b:Source>
  <b:Source>
    <b:Tag>tpo13</b:Tag>
    <b:SourceType>Book</b:SourceType>
    <b:Guid>{3B1013A4-9DFA-4B41-B579-8BC1F9F64BD3}</b:Guid>
    <b:Title>Level of Detail for 3D Graphics</b:Title>
    <b:Year>2003</b:Year>
    <b:Author>
      <b:Author>
        <b:NameList>
          <b:Person>
            <b:Last>Luebke</b:Last>
            <b:First>David</b:First>
          </b:Person>
          <b:Person>
            <b:Last>Reddy</b:Last>
            <b:First>Martin</b:First>
          </b:Person>
          <b:Person>
            <b:Last>al.</b:Last>
            <b:First>et</b:First>
          </b:Person>
        </b:NameList>
      </b:Author>
    </b:Author>
    <b:Month>September</b:Month>
    <b:Day>26</b:Day>
    <b:YearAccessed>2018</b:YearAccessed>
    <b:MonthAccessed>May</b:MonthAccessed>
    <b:DayAccessed>1</b:DayAccessed>
    <b:URL>https://potter1992.wordpress.com/2013/09/26/level-of-detail/</b:URL>
    <b:City>San Francisco</b:City>
    <b:Publisher>Morgan Kaufmann Publishers</b:Publisher>
    <b:RefOrder>10</b:RefOrder>
  </b:Source>
  <b:Source>
    <b:Tag>JiJ06</b:Tag>
    <b:SourceType>JournalArticle</b:SourceType>
    <b:Guid>{F8770FB2-DB9E-4915-8509-6F9FD84764E0}</b:Guid>
    <b:Title>View-dependent refinement of multiresolution meshes using programmable graphics hardware</b:Title>
    <b:Year>2006</b:Year>
    <b:Author>
      <b:Author>
        <b:NameList>
          <b:Person>
            <b:Last>Ji</b:Last>
            <b:First>Junfeng</b:First>
          </b:Person>
          <b:Person>
            <b:Last>Wu</b:Last>
            <b:First>Enhua</b:First>
          </b:Person>
          <b:Person>
            <b:Last>al.</b:Last>
            <b:First>et</b:First>
          </b:Person>
        </b:NameList>
      </b:Author>
    </b:Author>
    <b:JournalName>Visual Comput</b:JournalName>
    <b:Pages>424-433</b:Pages>
    <b:RefOrder>12</b:RefOrder>
  </b:Source>
  <b:Source>
    <b:Tag>Red97</b:Tag>
    <b:SourceType>Report</b:SourceType>
    <b:Guid>{EA70359D-FA19-42DB-A46B-A2EC8190B607}</b:Guid>
    <b:Title>Perceptually Modulated Level of Detail for Virtual Environments</b:Title>
    <b:Year>1997</b:Year>
    <b:Author>
      <b:Author>
        <b:NameList>
          <b:Person>
            <b:Last>Reddy</b:Last>
            <b:First>Martin</b:First>
          </b:Person>
        </b:NameList>
      </b:Author>
    </b:Author>
    <b:RefOrder>13</b:RefOrder>
  </b:Source>
  <b:Source>
    <b:Tag>Ohn09</b:Tag>
    <b:SourceType>JournalArticle</b:SourceType>
    <b:Guid>{FEBE8A0A-04F1-45E7-A8A8-6B7459DDBBA4}</b:Guid>
    <b:Title>Region-of-interest visualization by CAVE VR system with automatic control of level-of-detail</b:Title>
    <b:Year>2009</b:Year>
    <b:Author>
      <b:Author>
        <b:NameList>
          <b:Person>
            <b:Last>Ohno</b:Last>
            <b:First>Nobuaki</b:First>
          </b:Person>
          <b:Person>
            <b:Last>Kageyama</b:Last>
            <b:First>Akira</b:First>
          </b:Person>
        </b:NameList>
      </b:Author>
    </b:Author>
    <b:JournalName>Computer Physics Communications</b:JournalName>
    <b:Pages>720-725</b:Pages>
    <b:Issue>181</b:Issue>
    <b:RefOrder>14</b:RefOrder>
  </b:Source>
  <b:Source>
    <b:Tag>Ree17</b:Tag>
    <b:SourceType>InternetSite</b:SourceType>
    <b:Guid>{6E1B983A-A5B9-442E-806C-F43ADB21BD70}</b:Guid>
    <b:Author>
      <b:Author>
        <b:NameList>
          <b:Person>
            <b:Last>Mukamal</b:Last>
            <b:First>Reena</b:First>
          </b:Person>
        </b:NameList>
      </b:Author>
    </b:Author>
    <b:Title>Are Virtual Reality Headsets Safe for Eyes?</b:Title>
    <b:ProductionCompany>American Acadamey of Ophthalmology</b:ProductionCompany>
    <b:Year>2017</b:Year>
    <b:Month>Febuary</b:Month>
    <b:Day>28</b:Day>
    <b:YearAccessed>2018</b:YearAccessed>
    <b:MonthAccessed>May</b:MonthAccessed>
    <b:DayAccessed>2</b:DayAccessed>
    <b:URL>https://www.aao.org/eye-health/tips-prevention/are-virtual-reality-headsets-safe-eyes</b:URL>
    <b:RefOrder>15</b:RefOrder>
  </b:Source>
  <b:Source>
    <b:Tag>Ale17</b:Tag>
    <b:SourceType>InternetSite</b:SourceType>
    <b:Guid>{B213A9DF-79B2-4AC6-B0AC-5F7C93BEE6D6}</b:Guid>
    <b:Author>
      <b:Author>
        <b:NameList>
          <b:Person>
            <b:Last>Handy</b:Last>
            <b:First>Alex</b:First>
          </b:Person>
        </b:NameList>
      </b:Author>
    </b:Author>
    <b:Title>Why Can Virtual Reality Make You Dizzy?</b:Title>
    <b:ProductionCompany>Huffington Post</b:ProductionCompany>
    <b:Year>2017</b:Year>
    <b:Month>November</b:Month>
    <b:Day>25</b:Day>
    <b:YearAccessed>2018</b:YearAccessed>
    <b:MonthAccessed>May</b:MonthAccessed>
    <b:DayAccessed>2</b:DayAccessed>
    <b:URL>https://www.huffingtonpost.co.uk/alex-handy/why-can-virtual-reality-m_b_13167082.html</b:URL>
    <b:RefOrder>16</b:RefOrder>
  </b:Source>
  <b:Source>
    <b:Tag>Jos15</b:Tag>
    <b:SourceType>InternetSite</b:SourceType>
    <b:Guid>{04151721-80AE-4962-9BB7-D6DF331FF6D4}</b:Guid>
    <b:Author>
      <b:Author>
        <b:NameList>
          <b:Person>
            <b:Last>Volpe</b:Last>
            <b:First>Joseph</b:First>
          </b:Person>
        </b:NameList>
      </b:Author>
    </b:Author>
    <b:Title>I'm Sick of Getting Sick from VR, But There's A Remedy</b:Title>
    <b:ProductionCompany>Engadget</b:ProductionCompany>
    <b:Year>2015</b:Year>
    <b:Month>September</b:Month>
    <b:Day>9</b:Day>
    <b:YearAccessed>2018</b:YearAccessed>
    <b:MonthAccessed>May</b:MonthAccessed>
    <b:DayAccessed>2</b:DayAccessed>
    <b:URL>https://www.engadget.com/2015/09/24/im-sick-of-getting-sick-from-vr-but-theres-a-remedy/</b:URL>
    <b:RefOrder>17</b:RefOrder>
  </b:Source>
  <b:Source>
    <b:Tag>LaV00</b:Tag>
    <b:SourceType>JournalArticle</b:SourceType>
    <b:Guid>{853CB7F7-4163-42E0-8981-7E00677DBA0F}</b:Guid>
    <b:Title>A Discussion of Cybersickness in Virtual Environments</b:Title>
    <b:Year>2000</b:Year>
    <b:Author>
      <b:Author>
        <b:NameList>
          <b:Person>
            <b:Last>LaViola Jr.</b:Last>
            <b:First>Joseph</b:First>
            <b:Middle>J.</b:Middle>
          </b:Person>
        </b:NameList>
      </b:Author>
    </b:Author>
    <b:JournalName>SIGCHI Bulletin</b:JournalName>
    <b:Pages>47-56</b:Pages>
    <b:Volume>32</b:Volume>
    <b:Issue>1</b:Issue>
    <b:RefOrder>18</b:RefOrder>
  </b:Source>
  <b:Source>
    <b:Tag>Kim05</b:Tag>
    <b:SourceType>JournalArticle</b:SourceType>
    <b:Guid>{F7F67ED2-3BC6-48A0-AED9-906FEF908B1D}</b:Guid>
    <b:Author>
      <b:Author>
        <b:NameList>
          <b:Person>
            <b:Last>Kim</b:Last>
            <b:First>Young</b:First>
            <b:Middle>Youn</b:Middle>
          </b:Person>
          <b:Person>
            <b:Last>Kim</b:Last>
            <b:First>Ju</b:First>
            <b:Middle>Hyun</b:Middle>
          </b:Person>
          <b:Person>
            <b:Last>al.</b:Last>
            <b:First>et</b:First>
          </b:Person>
        </b:NameList>
      </b:Author>
    </b:Author>
    <b:Title>Characteristic Changes in the Physiological Components of Cybersickness</b:Title>
    <b:JournalName>Psychophysiology</b:JournalName>
    <b:Year>2005</b:Year>
    <b:Pages>616-625</b:Pages>
    <b:Volume>42</b:Volume>
    <b:RefOrder>19</b:RefOrder>
  </b:Source>
</b:Sources>
</file>

<file path=customXml/itemProps1.xml><?xml version="1.0" encoding="utf-8"?>
<ds:datastoreItem xmlns:ds="http://schemas.openxmlformats.org/officeDocument/2006/customXml" ds:itemID="{C8776697-9F68-49E8-A310-790DEF5DF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13</Pages>
  <Words>4151</Words>
  <Characters>23665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Oli Jordan</cp:lastModifiedBy>
  <cp:revision>3</cp:revision>
  <dcterms:created xsi:type="dcterms:W3CDTF">2018-05-02T22:20:00Z</dcterms:created>
  <dcterms:modified xsi:type="dcterms:W3CDTF">2018-05-03T18:18:00Z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