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F382FB" w14:textId="7FFD2E0E" w:rsidR="00C27222" w:rsidRDefault="00877876">
      <w:r>
        <w:rPr>
          <w:noProof/>
        </w:rPr>
        <w:drawing>
          <wp:inline distT="0" distB="0" distL="0" distR="0" wp14:anchorId="4EF5551C" wp14:editId="34CEE392">
            <wp:extent cx="5349439" cy="2142342"/>
            <wp:effectExtent l="0" t="0" r="3810" b="0"/>
            <wp:docPr id="1026" name="Picture 2" descr="Text&#10;&#10;Description automatically generated">
              <a:extLst xmlns:a="http://schemas.openxmlformats.org/drawingml/2006/main">
                <a:ext uri="{FF2B5EF4-FFF2-40B4-BE49-F238E27FC236}">
                  <a16:creationId xmlns:a16="http://schemas.microsoft.com/office/drawing/2014/main" id="{97849D4A-8927-4672-A89B-02DF18E017C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Text&#10;&#10;Description automatically generated">
                      <a:extLst>
                        <a:ext uri="{FF2B5EF4-FFF2-40B4-BE49-F238E27FC236}">
                          <a16:creationId xmlns:a16="http://schemas.microsoft.com/office/drawing/2014/main" id="{97849D4A-8927-4672-A89B-02DF18E017CB}"/>
                        </a:ext>
                      </a:extLst>
                    </pic:cNvPr>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369097" cy="2150215"/>
                    </a:xfrm>
                    <a:prstGeom prst="rect">
                      <a:avLst/>
                    </a:prstGeom>
                    <a:noFill/>
                  </pic:spPr>
                </pic:pic>
              </a:graphicData>
            </a:graphic>
          </wp:inline>
        </w:drawing>
      </w:r>
    </w:p>
    <w:p w14:paraId="5275810C" w14:textId="6464DF1A" w:rsidR="00877876" w:rsidRDefault="00877876">
      <w:pPr>
        <w:rPr>
          <w:sz w:val="32"/>
          <w:szCs w:val="32"/>
        </w:rPr>
      </w:pPr>
      <w:r>
        <w:rPr>
          <w:sz w:val="32"/>
          <w:szCs w:val="32"/>
        </w:rPr>
        <w:t>Name: Naomi Philander</w:t>
      </w:r>
    </w:p>
    <w:p w14:paraId="0CCFD000" w14:textId="22FD50E3" w:rsidR="00877876" w:rsidRDefault="00877876">
      <w:pPr>
        <w:rPr>
          <w:sz w:val="32"/>
          <w:szCs w:val="32"/>
        </w:rPr>
      </w:pPr>
      <w:r>
        <w:rPr>
          <w:sz w:val="32"/>
          <w:szCs w:val="32"/>
        </w:rPr>
        <w:t>ID:1909017</w:t>
      </w:r>
    </w:p>
    <w:p w14:paraId="6B14DA39" w14:textId="42680A2A" w:rsidR="00877876" w:rsidRDefault="00877876">
      <w:pPr>
        <w:rPr>
          <w:sz w:val="32"/>
          <w:szCs w:val="32"/>
        </w:rPr>
      </w:pPr>
      <w:r>
        <w:rPr>
          <w:sz w:val="32"/>
          <w:szCs w:val="32"/>
        </w:rPr>
        <w:t xml:space="preserve">Module: Living with care -the older person </w:t>
      </w:r>
    </w:p>
    <w:p w14:paraId="167564C0" w14:textId="64237E70" w:rsidR="00877876" w:rsidRDefault="00877876">
      <w:pPr>
        <w:rPr>
          <w:sz w:val="32"/>
          <w:szCs w:val="32"/>
        </w:rPr>
      </w:pPr>
      <w:r>
        <w:rPr>
          <w:sz w:val="32"/>
          <w:szCs w:val="32"/>
        </w:rPr>
        <w:t>Module code: BMHP6009</w:t>
      </w:r>
    </w:p>
    <w:p w14:paraId="40B671BE" w14:textId="1ACE96CE" w:rsidR="00877876" w:rsidRDefault="00877876">
      <w:pPr>
        <w:rPr>
          <w:sz w:val="32"/>
          <w:szCs w:val="32"/>
        </w:rPr>
      </w:pPr>
      <w:r>
        <w:rPr>
          <w:sz w:val="32"/>
          <w:szCs w:val="32"/>
        </w:rPr>
        <w:t xml:space="preserve">Lecturer: Diola </w:t>
      </w:r>
      <w:proofErr w:type="spellStart"/>
      <w:r>
        <w:rPr>
          <w:sz w:val="32"/>
          <w:szCs w:val="32"/>
        </w:rPr>
        <w:t>Bijlhout</w:t>
      </w:r>
      <w:proofErr w:type="spellEnd"/>
    </w:p>
    <w:p w14:paraId="027C1423" w14:textId="77777777" w:rsidR="00877876" w:rsidRDefault="00877876">
      <w:pPr>
        <w:rPr>
          <w:sz w:val="32"/>
          <w:szCs w:val="32"/>
        </w:rPr>
      </w:pPr>
    </w:p>
    <w:p w14:paraId="15FF5069" w14:textId="77777777" w:rsidR="00877876" w:rsidRDefault="00877876">
      <w:pPr>
        <w:rPr>
          <w:sz w:val="32"/>
          <w:szCs w:val="32"/>
        </w:rPr>
      </w:pPr>
    </w:p>
    <w:p w14:paraId="2281B0B5" w14:textId="0795976E" w:rsidR="00877876" w:rsidRDefault="00877876">
      <w:pPr>
        <w:rPr>
          <w:sz w:val="32"/>
          <w:szCs w:val="32"/>
        </w:rPr>
      </w:pPr>
    </w:p>
    <w:p w14:paraId="10DF1D52" w14:textId="5A749BC5" w:rsidR="00C87D2D" w:rsidRDefault="00C87D2D">
      <w:pPr>
        <w:rPr>
          <w:sz w:val="32"/>
          <w:szCs w:val="32"/>
        </w:rPr>
      </w:pPr>
    </w:p>
    <w:p w14:paraId="4688AB42" w14:textId="041EE2E4" w:rsidR="00C87D2D" w:rsidRDefault="00C87D2D">
      <w:pPr>
        <w:rPr>
          <w:sz w:val="32"/>
          <w:szCs w:val="32"/>
        </w:rPr>
      </w:pPr>
    </w:p>
    <w:p w14:paraId="2FF2E520" w14:textId="144CBB1E" w:rsidR="00C87D2D" w:rsidRDefault="00C87D2D">
      <w:pPr>
        <w:rPr>
          <w:sz w:val="32"/>
          <w:szCs w:val="32"/>
        </w:rPr>
      </w:pPr>
    </w:p>
    <w:p w14:paraId="5EB3341B" w14:textId="1BE2D138" w:rsidR="00C87D2D" w:rsidRDefault="00C87D2D">
      <w:pPr>
        <w:rPr>
          <w:sz w:val="32"/>
          <w:szCs w:val="32"/>
        </w:rPr>
      </w:pPr>
    </w:p>
    <w:p w14:paraId="678109EA" w14:textId="5C66352A" w:rsidR="00C87D2D" w:rsidRDefault="00C87D2D">
      <w:pPr>
        <w:rPr>
          <w:sz w:val="32"/>
          <w:szCs w:val="32"/>
        </w:rPr>
      </w:pPr>
    </w:p>
    <w:p w14:paraId="58128052" w14:textId="58D1B17D" w:rsidR="00C87D2D" w:rsidRDefault="00C87D2D">
      <w:pPr>
        <w:rPr>
          <w:sz w:val="32"/>
          <w:szCs w:val="32"/>
        </w:rPr>
      </w:pPr>
    </w:p>
    <w:p w14:paraId="7F92F13B" w14:textId="433D690F" w:rsidR="00C87D2D" w:rsidRDefault="00C87D2D">
      <w:pPr>
        <w:rPr>
          <w:sz w:val="32"/>
          <w:szCs w:val="32"/>
        </w:rPr>
      </w:pPr>
    </w:p>
    <w:p w14:paraId="25F42B69" w14:textId="23320F26" w:rsidR="00C87D2D" w:rsidRDefault="00C87D2D">
      <w:pPr>
        <w:rPr>
          <w:sz w:val="32"/>
          <w:szCs w:val="32"/>
        </w:rPr>
      </w:pPr>
    </w:p>
    <w:p w14:paraId="527BDA87" w14:textId="747B4FF2" w:rsidR="00C87D2D" w:rsidRDefault="00C87D2D">
      <w:pPr>
        <w:rPr>
          <w:sz w:val="32"/>
          <w:szCs w:val="32"/>
        </w:rPr>
      </w:pPr>
    </w:p>
    <w:p w14:paraId="06C87C31" w14:textId="54511E3E" w:rsidR="00C87D2D" w:rsidRDefault="00C87D2D">
      <w:pPr>
        <w:rPr>
          <w:sz w:val="32"/>
          <w:szCs w:val="32"/>
        </w:rPr>
      </w:pPr>
    </w:p>
    <w:p w14:paraId="47022470" w14:textId="772A4B5C" w:rsidR="00C87D2D" w:rsidRPr="00FC0F3F" w:rsidRDefault="00C87D2D" w:rsidP="00FC0F3F">
      <w:pPr>
        <w:spacing w:line="360" w:lineRule="auto"/>
        <w:rPr>
          <w:rFonts w:ascii="Arial" w:hAnsi="Arial" w:cs="Arial"/>
          <w:b/>
          <w:bCs/>
        </w:rPr>
      </w:pPr>
      <w:r w:rsidRPr="00FC0F3F">
        <w:rPr>
          <w:rFonts w:ascii="Arial" w:hAnsi="Arial" w:cs="Arial"/>
          <w:b/>
          <w:bCs/>
        </w:rPr>
        <w:lastRenderedPageBreak/>
        <w:t xml:space="preserve">Introduction </w:t>
      </w:r>
    </w:p>
    <w:p w14:paraId="566DADBF" w14:textId="1BE82C1D" w:rsidR="00FE6360" w:rsidRPr="00FC0F3F" w:rsidRDefault="00C87D2D" w:rsidP="00FC0F3F">
      <w:pPr>
        <w:spacing w:line="360" w:lineRule="auto"/>
        <w:rPr>
          <w:rFonts w:ascii="Arial" w:hAnsi="Arial" w:cs="Arial"/>
        </w:rPr>
      </w:pPr>
      <w:r w:rsidRPr="00FC0F3F">
        <w:rPr>
          <w:rFonts w:ascii="Arial" w:hAnsi="Arial" w:cs="Arial"/>
        </w:rPr>
        <w:t xml:space="preserve">This report aims to appropriately and critically evaluate the impact of loneliness and social isolation on the elderly </w:t>
      </w:r>
      <w:r w:rsidR="00271C14" w:rsidRPr="00FC0F3F">
        <w:rPr>
          <w:rFonts w:ascii="Arial" w:hAnsi="Arial" w:cs="Arial"/>
        </w:rPr>
        <w:t>population. further</w:t>
      </w:r>
      <w:r w:rsidRPr="00FC0F3F">
        <w:rPr>
          <w:rFonts w:ascii="Arial" w:hAnsi="Arial" w:cs="Arial"/>
        </w:rPr>
        <w:t xml:space="preserve"> research will be conducted in order to compare</w:t>
      </w:r>
      <w:r w:rsidR="00003715" w:rsidRPr="00FC0F3F">
        <w:rPr>
          <w:rFonts w:ascii="Arial" w:hAnsi="Arial" w:cs="Arial"/>
        </w:rPr>
        <w:t xml:space="preserve"> the UK and America in order to compare the policy when </w:t>
      </w:r>
      <w:r w:rsidR="00271C14" w:rsidRPr="00FC0F3F">
        <w:rPr>
          <w:rFonts w:ascii="Arial" w:hAnsi="Arial" w:cs="Arial"/>
        </w:rPr>
        <w:t>providing care to the older persons. This report also aims to examine what changes could be made when addressing loneliness among the elderly and how technology could be applied to the care of lonely persons</w:t>
      </w:r>
    </w:p>
    <w:p w14:paraId="0D02DDEE" w14:textId="4208AAD5" w:rsidR="00FE6360" w:rsidRPr="00FC0F3F" w:rsidRDefault="00FE6360" w:rsidP="00FC0F3F">
      <w:pPr>
        <w:spacing w:line="360" w:lineRule="auto"/>
        <w:rPr>
          <w:rFonts w:ascii="Arial" w:hAnsi="Arial" w:cs="Arial"/>
          <w:b/>
          <w:bCs/>
        </w:rPr>
      </w:pPr>
    </w:p>
    <w:p w14:paraId="618E9022" w14:textId="6E37EE2C" w:rsidR="00FE6360" w:rsidRPr="00FC0F3F" w:rsidRDefault="00FE6360" w:rsidP="00FC0F3F">
      <w:pPr>
        <w:spacing w:line="360" w:lineRule="auto"/>
        <w:rPr>
          <w:rFonts w:ascii="Arial" w:hAnsi="Arial" w:cs="Arial"/>
          <w:b/>
          <w:bCs/>
        </w:rPr>
      </w:pPr>
      <w:r w:rsidRPr="00FC0F3F">
        <w:rPr>
          <w:rFonts w:ascii="Arial" w:hAnsi="Arial" w:cs="Arial"/>
          <w:b/>
          <w:bCs/>
        </w:rPr>
        <w:t>What it means to be an elder person in the UK and</w:t>
      </w:r>
      <w:r w:rsidR="00133DC1" w:rsidRPr="00FC0F3F">
        <w:rPr>
          <w:rFonts w:ascii="Arial" w:hAnsi="Arial" w:cs="Arial"/>
          <w:b/>
          <w:bCs/>
        </w:rPr>
        <w:t xml:space="preserve"> US</w:t>
      </w:r>
    </w:p>
    <w:p w14:paraId="2C194EB4" w14:textId="2C1CE957" w:rsidR="00394836" w:rsidRPr="00FC0F3F" w:rsidRDefault="00FE6360" w:rsidP="00FC0F3F">
      <w:pPr>
        <w:spacing w:line="360" w:lineRule="auto"/>
        <w:rPr>
          <w:rFonts w:ascii="Arial" w:hAnsi="Arial" w:cs="Arial"/>
        </w:rPr>
      </w:pPr>
      <w:r w:rsidRPr="00FC0F3F">
        <w:rPr>
          <w:rFonts w:ascii="Arial" w:hAnsi="Arial" w:cs="Arial"/>
          <w:b/>
          <w:bCs/>
        </w:rPr>
        <w:t xml:space="preserve">UK </w:t>
      </w:r>
      <w:r w:rsidRPr="00FC0F3F">
        <w:rPr>
          <w:rFonts w:ascii="Arial" w:hAnsi="Arial" w:cs="Arial"/>
        </w:rPr>
        <w:t xml:space="preserve">– Although they are </w:t>
      </w:r>
      <w:r w:rsidR="00FC405D" w:rsidRPr="00FC0F3F">
        <w:rPr>
          <w:rFonts w:ascii="Arial" w:hAnsi="Arial" w:cs="Arial"/>
        </w:rPr>
        <w:t>many ways</w:t>
      </w:r>
      <w:r w:rsidRPr="00FC0F3F">
        <w:rPr>
          <w:rFonts w:ascii="Arial" w:hAnsi="Arial" w:cs="Arial"/>
        </w:rPr>
        <w:t xml:space="preserve"> of defining older people statistics on ageing shows older people as being above a certain age. According with </w:t>
      </w:r>
      <w:r w:rsidR="00FC405D" w:rsidRPr="00FC0F3F">
        <w:rPr>
          <w:rFonts w:ascii="Arial" w:hAnsi="Arial" w:cs="Arial"/>
        </w:rPr>
        <w:t>ONS (</w:t>
      </w:r>
      <w:r w:rsidRPr="00FC0F3F">
        <w:rPr>
          <w:rFonts w:ascii="Arial" w:hAnsi="Arial" w:cs="Arial"/>
        </w:rPr>
        <w:t xml:space="preserve">office for national </w:t>
      </w:r>
      <w:r w:rsidR="00AB1E44" w:rsidRPr="00FC0F3F">
        <w:rPr>
          <w:rFonts w:ascii="Arial" w:hAnsi="Arial" w:cs="Arial"/>
        </w:rPr>
        <w:t>statistics) quoted</w:t>
      </w:r>
      <w:r w:rsidRPr="00FC0F3F">
        <w:rPr>
          <w:rFonts w:ascii="Arial" w:hAnsi="Arial" w:cs="Arial"/>
        </w:rPr>
        <w:t xml:space="preserve"> that data on age over 65 and over 85 has been described to be the oldest old.in line with </w:t>
      </w:r>
      <w:r w:rsidR="00095238" w:rsidRPr="00FC0F3F">
        <w:rPr>
          <w:rFonts w:ascii="Arial" w:hAnsi="Arial" w:cs="Arial"/>
        </w:rPr>
        <w:t>WHO (</w:t>
      </w:r>
      <w:r w:rsidRPr="00FC0F3F">
        <w:rPr>
          <w:rFonts w:ascii="Arial" w:hAnsi="Arial" w:cs="Arial"/>
        </w:rPr>
        <w:t xml:space="preserve">world health </w:t>
      </w:r>
      <w:r w:rsidR="00331420" w:rsidRPr="00FC0F3F">
        <w:rPr>
          <w:rFonts w:ascii="Arial" w:hAnsi="Arial" w:cs="Arial"/>
        </w:rPr>
        <w:t>organisation) defined</w:t>
      </w:r>
      <w:r w:rsidR="00FC405D" w:rsidRPr="00FC0F3F">
        <w:rPr>
          <w:rFonts w:ascii="Arial" w:hAnsi="Arial" w:cs="Arial"/>
        </w:rPr>
        <w:t xml:space="preserve"> an older person to be someone that has passed the median life expectancy from birth where in the UK is 81.2 men and women combined.</w:t>
      </w:r>
    </w:p>
    <w:p w14:paraId="4169D4BC" w14:textId="23F034DD" w:rsidR="008C25F1" w:rsidRPr="00FC0F3F" w:rsidRDefault="00394836" w:rsidP="00FC0F3F">
      <w:pPr>
        <w:spacing w:line="360" w:lineRule="auto"/>
        <w:rPr>
          <w:rFonts w:ascii="Arial" w:hAnsi="Arial" w:cs="Arial"/>
        </w:rPr>
      </w:pPr>
      <w:r w:rsidRPr="00FC0F3F">
        <w:rPr>
          <w:rFonts w:ascii="Arial" w:hAnsi="Arial" w:cs="Arial"/>
        </w:rPr>
        <w:t xml:space="preserve">Research went on to state that older people tend to access the health care service more frequently than younger individuals in </w:t>
      </w:r>
      <w:r w:rsidR="00AB1E44" w:rsidRPr="00FC0F3F">
        <w:rPr>
          <w:rFonts w:ascii="Arial" w:hAnsi="Arial" w:cs="Arial"/>
        </w:rPr>
        <w:t>England. people</w:t>
      </w:r>
      <w:r w:rsidRPr="00FC0F3F">
        <w:rPr>
          <w:rFonts w:ascii="Arial" w:hAnsi="Arial" w:cs="Arial"/>
        </w:rPr>
        <w:t xml:space="preserve"> 65 or over has been </w:t>
      </w:r>
      <w:r w:rsidR="00F910EF" w:rsidRPr="00FC0F3F">
        <w:rPr>
          <w:rFonts w:ascii="Arial" w:hAnsi="Arial" w:cs="Arial"/>
        </w:rPr>
        <w:t xml:space="preserve">accounted for one in six of the population but one in two hospital bed days and third of all outpatient attendance, which is similar in health services across the UK. Although the health system </w:t>
      </w:r>
      <w:r w:rsidR="00AB1E44" w:rsidRPr="00FC0F3F">
        <w:rPr>
          <w:rFonts w:ascii="Arial" w:hAnsi="Arial" w:cs="Arial"/>
        </w:rPr>
        <w:t>tends</w:t>
      </w:r>
      <w:r w:rsidR="00F910EF" w:rsidRPr="00FC0F3F">
        <w:rPr>
          <w:rFonts w:ascii="Arial" w:hAnsi="Arial" w:cs="Arial"/>
        </w:rPr>
        <w:t xml:space="preserve"> to focus on single </w:t>
      </w:r>
      <w:r w:rsidR="00AB1E44" w:rsidRPr="00FC0F3F">
        <w:rPr>
          <w:rFonts w:ascii="Arial" w:hAnsi="Arial" w:cs="Arial"/>
        </w:rPr>
        <w:t>conditions, lack</w:t>
      </w:r>
      <w:r w:rsidR="00F910EF" w:rsidRPr="00FC0F3F">
        <w:rPr>
          <w:rFonts w:ascii="Arial" w:hAnsi="Arial" w:cs="Arial"/>
        </w:rPr>
        <w:t xml:space="preserve"> of co-ordination between health and social care become difficult to access which fail to deliver full person-</w:t>
      </w:r>
      <w:r w:rsidR="00AB1E44" w:rsidRPr="00FC0F3F">
        <w:rPr>
          <w:rFonts w:ascii="Arial" w:hAnsi="Arial" w:cs="Arial"/>
        </w:rPr>
        <w:t>centred care</w:t>
      </w:r>
      <w:r w:rsidR="007B426E" w:rsidRPr="00FC0F3F">
        <w:rPr>
          <w:rFonts w:ascii="Arial" w:hAnsi="Arial" w:cs="Arial"/>
        </w:rPr>
        <w:t xml:space="preserve">. A significant amount of older people in hospitals have mental health </w:t>
      </w:r>
      <w:r w:rsidR="00AB1E44" w:rsidRPr="00FC0F3F">
        <w:rPr>
          <w:rFonts w:ascii="Arial" w:hAnsi="Arial" w:cs="Arial"/>
        </w:rPr>
        <w:t>conditions, it</w:t>
      </w:r>
      <w:r w:rsidR="007B426E" w:rsidRPr="00FC0F3F">
        <w:rPr>
          <w:rFonts w:ascii="Arial" w:hAnsi="Arial" w:cs="Arial"/>
        </w:rPr>
        <w:t xml:space="preserve"> has been estimated that 22% of men and 28% of women ages over 65 suffer with depression, yet another 85%</w:t>
      </w:r>
      <w:r w:rsidR="00AB1E44" w:rsidRPr="00FC0F3F">
        <w:rPr>
          <w:rFonts w:ascii="Arial" w:hAnsi="Arial" w:cs="Arial"/>
        </w:rPr>
        <w:t>of older</w:t>
      </w:r>
      <w:r w:rsidR="007B426E" w:rsidRPr="00FC0F3F">
        <w:rPr>
          <w:rFonts w:ascii="Arial" w:hAnsi="Arial" w:cs="Arial"/>
        </w:rPr>
        <w:t xml:space="preserve"> people receive no help from the NHS. Despite age being protected under the equal ACT it still </w:t>
      </w:r>
      <w:r w:rsidR="00AB1E44" w:rsidRPr="00FC0F3F">
        <w:rPr>
          <w:rFonts w:ascii="Arial" w:hAnsi="Arial" w:cs="Arial"/>
        </w:rPr>
        <w:t>influences</w:t>
      </w:r>
      <w:r w:rsidR="007B426E" w:rsidRPr="00FC0F3F">
        <w:rPr>
          <w:rFonts w:ascii="Arial" w:hAnsi="Arial" w:cs="Arial"/>
        </w:rPr>
        <w:t xml:space="preserve"> the care given to the older people and yet still older people </w:t>
      </w:r>
      <w:r w:rsidR="005A049B" w:rsidRPr="00FC0F3F">
        <w:rPr>
          <w:rFonts w:ascii="Arial" w:hAnsi="Arial" w:cs="Arial"/>
        </w:rPr>
        <w:t xml:space="preserve">is still being </w:t>
      </w:r>
      <w:r w:rsidR="00AB1E44" w:rsidRPr="00FC0F3F">
        <w:rPr>
          <w:rFonts w:ascii="Arial" w:hAnsi="Arial" w:cs="Arial"/>
        </w:rPr>
        <w:t>portrayed</w:t>
      </w:r>
      <w:r w:rsidR="005A049B" w:rsidRPr="00FC0F3F">
        <w:rPr>
          <w:rFonts w:ascii="Arial" w:hAnsi="Arial" w:cs="Arial"/>
        </w:rPr>
        <w:t xml:space="preserve"> as a burden.</w:t>
      </w:r>
      <w:r w:rsidR="00331420" w:rsidRPr="00FC0F3F">
        <w:rPr>
          <w:rFonts w:ascii="Arial" w:hAnsi="Arial" w:cs="Arial"/>
        </w:rPr>
        <w:t xml:space="preserve"> Since WHO has defined active agent to be. The processing opportunities for health involvement on Society to help boost quality of life as people age. This involves more than maintaining the physical functions, but also helps reflect the importance of helping to promote the ability for individuals to continue to partake. In social, cultural, economic. Spiritual and civil affairs research estimated at 17% of all the person are in contact with family members, friends and neighbours. List. Down once a week. While half of people of 75 years and older lives alone. Which leads to social isolation and is linked to loneliness. It is said that 10% of people in the UK And over 65 had reported that there always or often feel lonely, which can have a major impact on the quality of life. And the mental state. It is also stated that since older people have already made substantial contribution within the UK economy through employment, childcare, informal caring and </w:t>
      </w:r>
      <w:r w:rsidR="00331420" w:rsidRPr="00FC0F3F">
        <w:rPr>
          <w:rFonts w:ascii="Arial" w:hAnsi="Arial" w:cs="Arial"/>
        </w:rPr>
        <w:lastRenderedPageBreak/>
        <w:t xml:space="preserve">volunteering, volunteering. They should also receive sufficient support in the </w:t>
      </w:r>
      <w:r w:rsidR="00975B18" w:rsidRPr="00FC0F3F">
        <w:rPr>
          <w:rFonts w:ascii="Arial" w:hAnsi="Arial" w:cs="Arial"/>
        </w:rPr>
        <w:t>long-term</w:t>
      </w:r>
      <w:r w:rsidR="00E64842" w:rsidRPr="00FC0F3F">
        <w:rPr>
          <w:rFonts w:ascii="Arial" w:hAnsi="Arial" w:cs="Arial"/>
        </w:rPr>
        <w:t xml:space="preserve"> </w:t>
      </w:r>
      <w:r w:rsidR="00331420" w:rsidRPr="00FC0F3F">
        <w:rPr>
          <w:rFonts w:ascii="Arial" w:hAnsi="Arial" w:cs="Arial"/>
        </w:rPr>
        <w:t>Independence of care.</w:t>
      </w:r>
      <w:r w:rsidR="00D06F35" w:rsidRPr="00FC0F3F">
        <w:rPr>
          <w:rFonts w:ascii="Arial" w:hAnsi="Arial" w:cs="Arial"/>
        </w:rPr>
        <w:t xml:space="preserve"> It has since been reported that one million older people within the UK go without speaking to anyone in over a month, which most case leads to social isolation and is one of the main </w:t>
      </w:r>
      <w:r w:rsidR="00975B18" w:rsidRPr="00FC0F3F">
        <w:rPr>
          <w:rFonts w:ascii="Arial" w:hAnsi="Arial" w:cs="Arial"/>
        </w:rPr>
        <w:t>keys</w:t>
      </w:r>
      <w:r w:rsidR="00D06F35" w:rsidRPr="00FC0F3F">
        <w:rPr>
          <w:rFonts w:ascii="Arial" w:hAnsi="Arial" w:cs="Arial"/>
        </w:rPr>
        <w:t xml:space="preserve"> for poor mental and physical health. </w:t>
      </w:r>
      <w:r w:rsidR="00975B18" w:rsidRPr="00FC0F3F">
        <w:rPr>
          <w:rFonts w:ascii="Arial" w:hAnsi="Arial" w:cs="Arial"/>
        </w:rPr>
        <w:t>Later</w:t>
      </w:r>
      <w:r w:rsidR="00D06F35" w:rsidRPr="00FC0F3F">
        <w:rPr>
          <w:rFonts w:ascii="Arial" w:hAnsi="Arial" w:cs="Arial"/>
        </w:rPr>
        <w:t xml:space="preserve"> in life, social isolation has been known to cause loneliness, stress, anxiety.</w:t>
      </w:r>
      <w:r w:rsidR="00EF76C8" w:rsidRPr="00FC0F3F">
        <w:rPr>
          <w:rFonts w:ascii="Arial" w:hAnsi="Arial" w:cs="Arial"/>
        </w:rPr>
        <w:t xml:space="preserve"> And he said to be a predator for cognitive decline impairment. And dementia. And even symptoms of depression. It is also known that the quality of local environment plays a major part in health on my motor mortality rate of older people. With the increase of age, older people are more at risk of traffic accident and serious injuries, unkindly to older people feeling excluded from the public.</w:t>
      </w:r>
      <w:r w:rsidR="009E014B" w:rsidRPr="00FC0F3F">
        <w:rPr>
          <w:rFonts w:ascii="Arial" w:hAnsi="Arial" w:cs="Arial"/>
        </w:rPr>
        <w:t xml:space="preserve"> Study shows that older people is said to be blamed for healthcare crisis. However, other evidence shows that the ageing population does not cause inflation on the health and social care budget, but at the same time contributes to the rising</w:t>
      </w:r>
      <w:r w:rsidR="008C25F1" w:rsidRPr="00FC0F3F">
        <w:rPr>
          <w:rFonts w:ascii="Arial" w:hAnsi="Arial" w:cs="Arial"/>
        </w:rPr>
        <w:t xml:space="preserve"> </w:t>
      </w:r>
      <w:r w:rsidR="009E014B" w:rsidRPr="00FC0F3F">
        <w:rPr>
          <w:rFonts w:ascii="Arial" w:hAnsi="Arial" w:cs="Arial"/>
        </w:rPr>
        <w:t xml:space="preserve">demand and expectations and continue to do so. Among the younger old. </w:t>
      </w:r>
    </w:p>
    <w:p w14:paraId="304F4AC9" w14:textId="72A39C84" w:rsidR="00A02124" w:rsidRPr="00FC0F3F" w:rsidRDefault="00A02124" w:rsidP="00FC0F3F">
      <w:pPr>
        <w:spacing w:line="360" w:lineRule="auto"/>
        <w:rPr>
          <w:rFonts w:ascii="Arial" w:hAnsi="Arial" w:cs="Arial"/>
        </w:rPr>
      </w:pPr>
      <w:r w:rsidRPr="00FC0F3F">
        <w:rPr>
          <w:rFonts w:ascii="Arial" w:hAnsi="Arial" w:cs="Arial"/>
        </w:rPr>
        <w:t xml:space="preserve">It is said that London is on social isolation are more common among older people </w:t>
      </w:r>
      <w:r w:rsidR="005B26C0" w:rsidRPr="00FC0F3F">
        <w:rPr>
          <w:rFonts w:ascii="Arial" w:hAnsi="Arial" w:cs="Arial"/>
        </w:rPr>
        <w:t xml:space="preserve">and are </w:t>
      </w:r>
      <w:r w:rsidR="00281C30" w:rsidRPr="00FC0F3F">
        <w:rPr>
          <w:rFonts w:ascii="Arial" w:hAnsi="Arial" w:cs="Arial"/>
        </w:rPr>
        <w:t>at</w:t>
      </w:r>
      <w:r w:rsidRPr="00FC0F3F">
        <w:rPr>
          <w:rFonts w:ascii="Arial" w:hAnsi="Arial" w:cs="Arial"/>
        </w:rPr>
        <w:t xml:space="preserve"> more risk of health and social issue which directly leads to loneliness.</w:t>
      </w:r>
      <w:r w:rsidR="001708D3" w:rsidRPr="00FC0F3F">
        <w:rPr>
          <w:rFonts w:ascii="Arial" w:hAnsi="Arial" w:cs="Arial"/>
        </w:rPr>
        <w:t xml:space="preserve"> Lon</w:t>
      </w:r>
      <w:r w:rsidR="007F3A46" w:rsidRPr="00FC0F3F">
        <w:rPr>
          <w:rFonts w:ascii="Arial" w:hAnsi="Arial" w:cs="Arial"/>
        </w:rPr>
        <w:t>eliness</w:t>
      </w:r>
      <w:r w:rsidR="001708D3" w:rsidRPr="00FC0F3F">
        <w:rPr>
          <w:rFonts w:ascii="Arial" w:hAnsi="Arial" w:cs="Arial"/>
        </w:rPr>
        <w:t xml:space="preserve"> is often linked all age, but study shows that relationship is not straight forward.</w:t>
      </w:r>
      <w:r w:rsidR="002E429A" w:rsidRPr="00FC0F3F">
        <w:rPr>
          <w:rFonts w:ascii="Arial" w:hAnsi="Arial" w:cs="Arial"/>
        </w:rPr>
        <w:t xml:space="preserve"> In accordance with </w:t>
      </w:r>
      <w:r w:rsidR="007618F5" w:rsidRPr="00FC0F3F">
        <w:rPr>
          <w:rFonts w:ascii="Arial" w:hAnsi="Arial" w:cs="Arial"/>
        </w:rPr>
        <w:t>(</w:t>
      </w:r>
      <w:r w:rsidR="002E429A" w:rsidRPr="00FC0F3F">
        <w:rPr>
          <w:rFonts w:ascii="Arial" w:hAnsi="Arial" w:cs="Arial"/>
        </w:rPr>
        <w:t>Red Cross.</w:t>
      </w:r>
      <w:r w:rsidR="008811C9" w:rsidRPr="00FC0F3F">
        <w:rPr>
          <w:rFonts w:ascii="Arial" w:hAnsi="Arial" w:cs="Arial"/>
        </w:rPr>
        <w:t xml:space="preserve"> 2016] although two third, was uncomfortable admitting that loneliness is a personal experience which makes it more complex. The UK has created resource which provides adults with social care group with health teams. And guidance when planning to address loneliness. This is experienced by older people. The Care Act 2014 then put in place.</w:t>
      </w:r>
      <w:r w:rsidR="00E0606B" w:rsidRPr="00FC0F3F">
        <w:rPr>
          <w:rFonts w:ascii="Arial" w:hAnsi="Arial" w:cs="Arial"/>
        </w:rPr>
        <w:t xml:space="preserve"> Clear authority for principle of </w:t>
      </w:r>
      <w:r w:rsidR="00C831C3" w:rsidRPr="00FC0F3F">
        <w:rPr>
          <w:rFonts w:ascii="Arial" w:hAnsi="Arial" w:cs="Arial"/>
        </w:rPr>
        <w:t>Health</w:t>
      </w:r>
      <w:r w:rsidR="00E0606B" w:rsidRPr="00FC0F3F">
        <w:rPr>
          <w:rFonts w:ascii="Arial" w:hAnsi="Arial" w:cs="Arial"/>
        </w:rPr>
        <w:t xml:space="preserve"> and social care services to take clear action when addressing</w:t>
      </w:r>
      <w:r w:rsidR="007618F5" w:rsidRPr="00FC0F3F">
        <w:rPr>
          <w:rFonts w:ascii="Arial" w:hAnsi="Arial" w:cs="Arial"/>
        </w:rPr>
        <w:t xml:space="preserve"> loneliness </w:t>
      </w:r>
      <w:r w:rsidR="00E0606B" w:rsidRPr="00FC0F3F">
        <w:rPr>
          <w:rFonts w:ascii="Arial" w:hAnsi="Arial" w:cs="Arial"/>
        </w:rPr>
        <w:t>isolation, which includes meet</w:t>
      </w:r>
      <w:r w:rsidR="00B83511" w:rsidRPr="00FC0F3F">
        <w:rPr>
          <w:rFonts w:ascii="Arial" w:hAnsi="Arial" w:cs="Arial"/>
        </w:rPr>
        <w:t>ing</w:t>
      </w:r>
      <w:r w:rsidR="00E0606B" w:rsidRPr="00FC0F3F">
        <w:rPr>
          <w:rFonts w:ascii="Arial" w:hAnsi="Arial" w:cs="Arial"/>
        </w:rPr>
        <w:t xml:space="preserve"> </w:t>
      </w:r>
      <w:r w:rsidR="00B83511" w:rsidRPr="00FC0F3F">
        <w:rPr>
          <w:rFonts w:ascii="Arial" w:hAnsi="Arial" w:cs="Arial"/>
        </w:rPr>
        <w:t xml:space="preserve">the </w:t>
      </w:r>
      <w:r w:rsidR="00E0606B" w:rsidRPr="00FC0F3F">
        <w:rPr>
          <w:rFonts w:ascii="Arial" w:hAnsi="Arial" w:cs="Arial"/>
        </w:rPr>
        <w:t>prevent</w:t>
      </w:r>
      <w:r w:rsidR="00B83511" w:rsidRPr="00FC0F3F">
        <w:rPr>
          <w:rFonts w:ascii="Arial" w:hAnsi="Arial" w:cs="Arial"/>
        </w:rPr>
        <w:t>ion</w:t>
      </w:r>
      <w:r w:rsidR="00E0606B" w:rsidRPr="00FC0F3F">
        <w:rPr>
          <w:rFonts w:ascii="Arial" w:hAnsi="Arial" w:cs="Arial"/>
        </w:rPr>
        <w:t xml:space="preserve"> </w:t>
      </w:r>
      <w:r w:rsidR="000A6ECA" w:rsidRPr="00FC0F3F">
        <w:rPr>
          <w:rFonts w:ascii="Arial" w:hAnsi="Arial" w:cs="Arial"/>
        </w:rPr>
        <w:t>d</w:t>
      </w:r>
      <w:r w:rsidR="00C831C3" w:rsidRPr="00FC0F3F">
        <w:rPr>
          <w:rFonts w:ascii="Arial" w:hAnsi="Arial" w:cs="Arial"/>
        </w:rPr>
        <w:t>uties</w:t>
      </w:r>
      <w:r w:rsidR="00E0606B" w:rsidRPr="00FC0F3F">
        <w:rPr>
          <w:rFonts w:ascii="Arial" w:hAnsi="Arial" w:cs="Arial"/>
        </w:rPr>
        <w:t xml:space="preserve"> and addressing care support need</w:t>
      </w:r>
      <w:r w:rsidR="000A6ECA" w:rsidRPr="00FC0F3F">
        <w:rPr>
          <w:rFonts w:ascii="Arial" w:hAnsi="Arial" w:cs="Arial"/>
        </w:rPr>
        <w:t xml:space="preserve"> </w:t>
      </w:r>
      <w:r w:rsidR="00E0606B" w:rsidRPr="00FC0F3F">
        <w:rPr>
          <w:rFonts w:ascii="Arial" w:hAnsi="Arial" w:cs="Arial"/>
        </w:rPr>
        <w:t>that have been identified during assessment.</w:t>
      </w:r>
      <w:r w:rsidR="00A4659C" w:rsidRPr="00FC0F3F">
        <w:rPr>
          <w:rFonts w:ascii="Arial" w:hAnsi="Arial" w:cs="Arial"/>
        </w:rPr>
        <w:t xml:space="preserve"> </w:t>
      </w:r>
    </w:p>
    <w:p w14:paraId="460F8156" w14:textId="77777777" w:rsidR="006E743C" w:rsidRPr="00FC0F3F" w:rsidRDefault="006E743C" w:rsidP="00FC0F3F">
      <w:pPr>
        <w:pStyle w:val="paragraph"/>
        <w:spacing w:before="0" w:beforeAutospacing="0" w:after="0" w:afterAutospacing="0" w:line="360" w:lineRule="auto"/>
        <w:textAlignment w:val="baseline"/>
        <w:rPr>
          <w:rFonts w:ascii="Arial" w:hAnsi="Arial" w:cs="Arial"/>
          <w:sz w:val="22"/>
          <w:szCs w:val="22"/>
        </w:rPr>
      </w:pPr>
      <w:r w:rsidRPr="00FC0F3F">
        <w:rPr>
          <w:rStyle w:val="normaltextrun"/>
          <w:rFonts w:ascii="Arial" w:hAnsi="Arial" w:cs="Arial"/>
          <w:sz w:val="22"/>
          <w:szCs w:val="22"/>
        </w:rPr>
        <w:t>The Care Act (2014, p. 1) states that, it is an act that aims to deliver care and support from a new legal framework for adult social care in England.  In the act, it clearly says the actions that would be taken to prevent isolation and loneliness for the elderly. Loneliness is eligible to be involved in the act as it is a need for the elderly that require it. </w:t>
      </w:r>
      <w:r w:rsidRPr="00FC0F3F">
        <w:rPr>
          <w:rStyle w:val="eop"/>
          <w:rFonts w:ascii="Arial" w:hAnsi="Arial" w:cs="Arial"/>
          <w:sz w:val="22"/>
          <w:szCs w:val="22"/>
        </w:rPr>
        <w:t> </w:t>
      </w:r>
    </w:p>
    <w:p w14:paraId="5BE1A34C" w14:textId="77777777" w:rsidR="006E743C" w:rsidRPr="00FC0F3F" w:rsidRDefault="006E743C" w:rsidP="00FC0F3F">
      <w:pPr>
        <w:pStyle w:val="paragraph"/>
        <w:spacing w:before="0" w:beforeAutospacing="0" w:after="0" w:afterAutospacing="0" w:line="360" w:lineRule="auto"/>
        <w:textAlignment w:val="baseline"/>
        <w:rPr>
          <w:rFonts w:ascii="Arial" w:hAnsi="Arial" w:cs="Arial"/>
          <w:sz w:val="22"/>
          <w:szCs w:val="22"/>
        </w:rPr>
      </w:pPr>
      <w:r w:rsidRPr="00FC0F3F">
        <w:rPr>
          <w:rStyle w:val="normaltextrun"/>
          <w:rFonts w:ascii="Arial" w:hAnsi="Arial" w:cs="Arial"/>
          <w:sz w:val="22"/>
          <w:szCs w:val="22"/>
        </w:rPr>
        <w:t>As The Care Act (2014, p. 1) said “developing and maintaining family or other personal relationships” is a need that will be eligible under loneliness to help prevent it. This will be included in a package that provides care and support. The local authorities will help maintain this by planning to meet the needs of the elderly whilst they follow the Promising approaches which is a campaign that helps to end loneliness. </w:t>
      </w:r>
      <w:r w:rsidRPr="00FC0F3F">
        <w:rPr>
          <w:rStyle w:val="eop"/>
          <w:rFonts w:ascii="Arial" w:hAnsi="Arial" w:cs="Arial"/>
          <w:sz w:val="22"/>
          <w:szCs w:val="22"/>
        </w:rPr>
        <w:t> </w:t>
      </w:r>
    </w:p>
    <w:p w14:paraId="7A427964" w14:textId="77777777" w:rsidR="006E743C" w:rsidRPr="00FC0F3F" w:rsidRDefault="006E743C" w:rsidP="00FC0F3F">
      <w:pPr>
        <w:pStyle w:val="paragraph"/>
        <w:spacing w:before="0" w:beforeAutospacing="0" w:after="0" w:afterAutospacing="0" w:line="360" w:lineRule="auto"/>
        <w:textAlignment w:val="baseline"/>
        <w:rPr>
          <w:rFonts w:ascii="Arial" w:hAnsi="Arial" w:cs="Arial"/>
          <w:sz w:val="22"/>
          <w:szCs w:val="22"/>
        </w:rPr>
      </w:pPr>
      <w:r w:rsidRPr="00FC0F3F">
        <w:rPr>
          <w:rStyle w:val="normaltextrun"/>
          <w:rFonts w:ascii="Arial" w:hAnsi="Arial" w:cs="Arial"/>
          <w:sz w:val="22"/>
          <w:szCs w:val="22"/>
        </w:rPr>
        <w:t>Promising approaches is a campaign by England’s largest charity Age UK. </w:t>
      </w:r>
      <w:r w:rsidRPr="00FC0F3F">
        <w:rPr>
          <w:rStyle w:val="eop"/>
          <w:rFonts w:ascii="Arial" w:hAnsi="Arial" w:cs="Arial"/>
          <w:sz w:val="22"/>
          <w:szCs w:val="22"/>
        </w:rPr>
        <w:t> </w:t>
      </w:r>
    </w:p>
    <w:p w14:paraId="6337E8E9" w14:textId="77777777" w:rsidR="006E743C" w:rsidRPr="00FC0F3F" w:rsidRDefault="006E743C" w:rsidP="00FC0F3F">
      <w:pPr>
        <w:pStyle w:val="paragraph"/>
        <w:spacing w:before="0" w:beforeAutospacing="0" w:after="0" w:afterAutospacing="0" w:line="360" w:lineRule="auto"/>
        <w:textAlignment w:val="baseline"/>
        <w:rPr>
          <w:rFonts w:ascii="Arial" w:hAnsi="Arial" w:cs="Arial"/>
          <w:sz w:val="22"/>
          <w:szCs w:val="22"/>
        </w:rPr>
      </w:pPr>
      <w:r w:rsidRPr="00FC0F3F">
        <w:rPr>
          <w:rStyle w:val="normaltextrun"/>
          <w:rFonts w:ascii="Arial" w:hAnsi="Arial" w:cs="Arial"/>
          <w:sz w:val="22"/>
          <w:szCs w:val="22"/>
        </w:rPr>
        <w:t>“We are a network of national, regional and local organisations and people working together through community action, good practice, research and policy to create the right conditions to reduce loneliness in later life” (Joplin, 2015). </w:t>
      </w:r>
      <w:r w:rsidRPr="00FC0F3F">
        <w:rPr>
          <w:rStyle w:val="eop"/>
          <w:rFonts w:ascii="Arial" w:hAnsi="Arial" w:cs="Arial"/>
          <w:sz w:val="22"/>
          <w:szCs w:val="22"/>
        </w:rPr>
        <w:t> </w:t>
      </w:r>
    </w:p>
    <w:p w14:paraId="72EF2EF3" w14:textId="107E2D88" w:rsidR="006E743C" w:rsidRPr="00FC0F3F" w:rsidRDefault="006E743C" w:rsidP="00FC0F3F">
      <w:pPr>
        <w:pStyle w:val="paragraph"/>
        <w:spacing w:before="0" w:beforeAutospacing="0" w:after="0" w:afterAutospacing="0" w:line="360" w:lineRule="auto"/>
        <w:textAlignment w:val="baseline"/>
        <w:rPr>
          <w:rFonts w:ascii="Arial" w:hAnsi="Arial" w:cs="Arial"/>
          <w:sz w:val="22"/>
          <w:szCs w:val="22"/>
        </w:rPr>
      </w:pPr>
      <w:r w:rsidRPr="00FC0F3F">
        <w:rPr>
          <w:rStyle w:val="normaltextrun"/>
          <w:rFonts w:ascii="Arial" w:hAnsi="Arial" w:cs="Arial"/>
          <w:sz w:val="22"/>
          <w:szCs w:val="22"/>
        </w:rPr>
        <w:lastRenderedPageBreak/>
        <w:t xml:space="preserve">Age </w:t>
      </w:r>
      <w:proofErr w:type="gramStart"/>
      <w:r w:rsidRPr="00FC0F3F">
        <w:rPr>
          <w:rStyle w:val="normaltextrun"/>
          <w:rFonts w:ascii="Arial" w:hAnsi="Arial" w:cs="Arial"/>
          <w:sz w:val="22"/>
          <w:szCs w:val="22"/>
        </w:rPr>
        <w:t>UK</w:t>
      </w:r>
      <w:proofErr w:type="gramEnd"/>
      <w:r w:rsidRPr="00FC0F3F">
        <w:rPr>
          <w:rStyle w:val="normaltextrun"/>
          <w:rFonts w:ascii="Arial" w:hAnsi="Arial" w:cs="Arial"/>
          <w:sz w:val="22"/>
          <w:szCs w:val="22"/>
        </w:rPr>
        <w:t xml:space="preserve"> are a big following and a lot of elderly people are happy to be </w:t>
      </w:r>
      <w:r w:rsidR="001D46F5" w:rsidRPr="00FC0F3F">
        <w:rPr>
          <w:rStyle w:val="normaltextrun"/>
          <w:rFonts w:ascii="Arial" w:hAnsi="Arial" w:cs="Arial"/>
          <w:sz w:val="22"/>
          <w:szCs w:val="22"/>
        </w:rPr>
        <w:t>a part</w:t>
      </w:r>
      <w:r w:rsidRPr="00FC0F3F">
        <w:rPr>
          <w:rStyle w:val="normaltextrun"/>
          <w:rFonts w:ascii="Arial" w:hAnsi="Arial" w:cs="Arial"/>
          <w:sz w:val="22"/>
          <w:szCs w:val="22"/>
        </w:rPr>
        <w:t xml:space="preserve"> of that community. Age UK have more than 2,000 supporters that are dealing with loneliness and isolation. (Joplin, 2015).</w:t>
      </w:r>
      <w:r w:rsidRPr="00FC0F3F">
        <w:rPr>
          <w:rStyle w:val="eop"/>
          <w:rFonts w:ascii="Arial" w:hAnsi="Arial" w:cs="Arial"/>
          <w:sz w:val="22"/>
          <w:szCs w:val="22"/>
        </w:rPr>
        <w:t> </w:t>
      </w:r>
    </w:p>
    <w:p w14:paraId="5CE9073A" w14:textId="77777777" w:rsidR="006E743C" w:rsidRPr="00FC0F3F" w:rsidRDefault="006E743C" w:rsidP="00FC0F3F">
      <w:pPr>
        <w:pStyle w:val="paragraph"/>
        <w:spacing w:before="0" w:beforeAutospacing="0" w:after="0" w:afterAutospacing="0" w:line="360" w:lineRule="auto"/>
        <w:textAlignment w:val="baseline"/>
        <w:rPr>
          <w:rFonts w:ascii="Arial" w:hAnsi="Arial" w:cs="Arial"/>
          <w:sz w:val="22"/>
          <w:szCs w:val="22"/>
        </w:rPr>
      </w:pPr>
      <w:r w:rsidRPr="00FC0F3F">
        <w:rPr>
          <w:rStyle w:val="normaltextrun"/>
          <w:rFonts w:ascii="Arial" w:hAnsi="Arial" w:cs="Arial"/>
          <w:sz w:val="22"/>
          <w:szCs w:val="22"/>
        </w:rPr>
        <w:t>The local authorities included the principle called the Wellbeing Principle (The Care Act, 2014). </w:t>
      </w:r>
      <w:r w:rsidRPr="00FC0F3F">
        <w:rPr>
          <w:rStyle w:val="eop"/>
          <w:rFonts w:ascii="Arial" w:hAnsi="Arial" w:cs="Arial"/>
          <w:sz w:val="22"/>
          <w:szCs w:val="22"/>
        </w:rPr>
        <w:t> </w:t>
      </w:r>
    </w:p>
    <w:p w14:paraId="72C72C16" w14:textId="77777777" w:rsidR="006E743C" w:rsidRPr="00FC0F3F" w:rsidRDefault="006E743C" w:rsidP="00FC0F3F">
      <w:pPr>
        <w:pStyle w:val="paragraph"/>
        <w:spacing w:before="0" w:beforeAutospacing="0" w:after="0" w:afterAutospacing="0" w:line="360" w:lineRule="auto"/>
        <w:textAlignment w:val="baseline"/>
        <w:rPr>
          <w:rFonts w:ascii="Arial" w:hAnsi="Arial" w:cs="Arial"/>
          <w:sz w:val="22"/>
          <w:szCs w:val="22"/>
        </w:rPr>
      </w:pPr>
      <w:r w:rsidRPr="00FC0F3F">
        <w:rPr>
          <w:rStyle w:val="normaltextrun"/>
          <w:rFonts w:ascii="Arial" w:hAnsi="Arial" w:cs="Arial"/>
          <w:sz w:val="22"/>
          <w:szCs w:val="22"/>
        </w:rPr>
        <w:t>This principle is to aim to help prevent loneliness and isolation. Local authorities will need to provide suitable services, accommodation, and needs assessments for individuals as it is their duty. </w:t>
      </w:r>
      <w:r w:rsidRPr="00FC0F3F">
        <w:rPr>
          <w:rStyle w:val="eop"/>
          <w:rFonts w:ascii="Arial" w:hAnsi="Arial" w:cs="Arial"/>
          <w:sz w:val="22"/>
          <w:szCs w:val="22"/>
        </w:rPr>
        <w:t> </w:t>
      </w:r>
    </w:p>
    <w:p w14:paraId="5DF33709" w14:textId="77777777" w:rsidR="006E743C" w:rsidRPr="00FC0F3F" w:rsidRDefault="006E743C" w:rsidP="00FC0F3F">
      <w:pPr>
        <w:pStyle w:val="paragraph"/>
        <w:spacing w:before="0" w:beforeAutospacing="0" w:after="0" w:afterAutospacing="0" w:line="360" w:lineRule="auto"/>
        <w:textAlignment w:val="baseline"/>
        <w:rPr>
          <w:rFonts w:ascii="Arial" w:hAnsi="Arial" w:cs="Arial"/>
          <w:sz w:val="22"/>
          <w:szCs w:val="22"/>
        </w:rPr>
      </w:pPr>
      <w:r w:rsidRPr="00FC0F3F">
        <w:rPr>
          <w:rStyle w:val="normaltextrun"/>
          <w:rFonts w:ascii="Arial" w:hAnsi="Arial" w:cs="Arial"/>
          <w:sz w:val="22"/>
          <w:szCs w:val="22"/>
        </w:rPr>
        <w:t>Community activities and the befriending system are actions that have been focused upon because of their success for the elderly. The authorities have continued to do these activities with different communities which shows good practice. (The Care Act, 2014). </w:t>
      </w:r>
      <w:r w:rsidRPr="00FC0F3F">
        <w:rPr>
          <w:rStyle w:val="eop"/>
          <w:rFonts w:ascii="Arial" w:hAnsi="Arial" w:cs="Arial"/>
          <w:sz w:val="22"/>
          <w:szCs w:val="22"/>
        </w:rPr>
        <w:t> </w:t>
      </w:r>
    </w:p>
    <w:p w14:paraId="5693359A" w14:textId="77777777" w:rsidR="006E743C" w:rsidRPr="00FC0F3F" w:rsidRDefault="006E743C" w:rsidP="00FC0F3F">
      <w:pPr>
        <w:pStyle w:val="paragraph"/>
        <w:spacing w:before="0" w:beforeAutospacing="0" w:after="0" w:afterAutospacing="0" w:line="360" w:lineRule="auto"/>
        <w:textAlignment w:val="baseline"/>
        <w:rPr>
          <w:rStyle w:val="normaltextrun"/>
          <w:rFonts w:ascii="Arial" w:hAnsi="Arial" w:cs="Arial"/>
          <w:sz w:val="22"/>
          <w:szCs w:val="22"/>
        </w:rPr>
      </w:pPr>
      <w:r w:rsidRPr="00FC0F3F">
        <w:rPr>
          <w:rStyle w:val="normaltextrun"/>
          <w:rFonts w:ascii="Arial" w:hAnsi="Arial" w:cs="Arial"/>
          <w:sz w:val="22"/>
          <w:szCs w:val="22"/>
        </w:rPr>
        <w:t>The Care Act aim to raise awareness where they provide information and give advice where possible for care for all adults across the board. (The Care Act, 2014).</w:t>
      </w:r>
    </w:p>
    <w:p w14:paraId="355BCDC2" w14:textId="77777777" w:rsidR="00AB58EA" w:rsidRPr="00FC0F3F" w:rsidRDefault="00AB58EA" w:rsidP="00FC0F3F">
      <w:pPr>
        <w:pStyle w:val="paragraph"/>
        <w:spacing w:before="0" w:beforeAutospacing="0" w:after="0" w:afterAutospacing="0" w:line="360" w:lineRule="auto"/>
        <w:textAlignment w:val="baseline"/>
        <w:rPr>
          <w:rStyle w:val="normaltextrun"/>
          <w:rFonts w:ascii="Arial" w:hAnsi="Arial" w:cs="Arial"/>
          <w:sz w:val="22"/>
          <w:szCs w:val="22"/>
        </w:rPr>
      </w:pPr>
    </w:p>
    <w:p w14:paraId="4F6CD5BF" w14:textId="2044678F" w:rsidR="00AB58EA" w:rsidRPr="00FC0F3F" w:rsidRDefault="00C85647" w:rsidP="00FC0F3F">
      <w:pPr>
        <w:pStyle w:val="paragraph"/>
        <w:spacing w:before="0" w:beforeAutospacing="0" w:after="0" w:afterAutospacing="0" w:line="360" w:lineRule="auto"/>
        <w:textAlignment w:val="baseline"/>
        <w:rPr>
          <w:rStyle w:val="normaltextrun"/>
          <w:rFonts w:ascii="Arial" w:hAnsi="Arial" w:cs="Arial"/>
          <w:b/>
          <w:bCs/>
          <w:sz w:val="22"/>
          <w:szCs w:val="22"/>
        </w:rPr>
      </w:pPr>
      <w:r w:rsidRPr="00FC0F3F">
        <w:rPr>
          <w:rStyle w:val="normaltextrun"/>
          <w:rFonts w:ascii="Arial" w:hAnsi="Arial" w:cs="Arial"/>
          <w:b/>
          <w:bCs/>
          <w:sz w:val="22"/>
          <w:szCs w:val="22"/>
        </w:rPr>
        <w:t>L</w:t>
      </w:r>
      <w:r w:rsidR="00AB58EA" w:rsidRPr="00FC0F3F">
        <w:rPr>
          <w:rStyle w:val="normaltextrun"/>
          <w:rFonts w:ascii="Arial" w:hAnsi="Arial" w:cs="Arial"/>
          <w:b/>
          <w:bCs/>
          <w:sz w:val="22"/>
          <w:szCs w:val="22"/>
        </w:rPr>
        <w:t>ocal</w:t>
      </w:r>
      <w:r w:rsidRPr="00FC0F3F">
        <w:rPr>
          <w:rStyle w:val="normaltextrun"/>
          <w:rFonts w:ascii="Arial" w:hAnsi="Arial" w:cs="Arial"/>
          <w:b/>
          <w:bCs/>
          <w:sz w:val="22"/>
          <w:szCs w:val="22"/>
        </w:rPr>
        <w:t xml:space="preserve"> provision </w:t>
      </w:r>
    </w:p>
    <w:p w14:paraId="39EA51A0" w14:textId="70007BE1" w:rsidR="0066413F" w:rsidRPr="00FC0F3F" w:rsidRDefault="00167C34" w:rsidP="00FC0F3F">
      <w:pPr>
        <w:pStyle w:val="paragraph"/>
        <w:spacing w:before="0" w:beforeAutospacing="0" w:after="0" w:afterAutospacing="0" w:line="360" w:lineRule="auto"/>
        <w:textAlignment w:val="baseline"/>
        <w:rPr>
          <w:rStyle w:val="normaltextrun"/>
          <w:rFonts w:ascii="Arial" w:hAnsi="Arial" w:cs="Arial"/>
          <w:sz w:val="22"/>
          <w:szCs w:val="22"/>
        </w:rPr>
      </w:pPr>
      <w:r w:rsidRPr="00FC0F3F">
        <w:rPr>
          <w:rStyle w:val="normaltextrun"/>
          <w:rFonts w:ascii="Arial" w:hAnsi="Arial" w:cs="Arial"/>
          <w:sz w:val="22"/>
          <w:szCs w:val="22"/>
        </w:rPr>
        <w:t>With an estimated increase of over 51%. More elderly over this over 65 by 2030 preventive approach to centred future of social care for older people in order to help enable older people to maintain their independence for a long period of time preventive. Approach is.</w:t>
      </w:r>
      <w:r w:rsidR="00FD7D16" w:rsidRPr="00FC0F3F">
        <w:rPr>
          <w:rStyle w:val="normaltextrun"/>
          <w:rFonts w:ascii="Arial" w:hAnsi="Arial" w:cs="Arial"/>
          <w:sz w:val="22"/>
          <w:szCs w:val="22"/>
        </w:rPr>
        <w:t xml:space="preserve"> Put in place. To maintain the quality of life, which helps to also reduce pressure on local healthcare and social case budget. Aiming to meet the needs that older people identify as important to them, such as bullet point, relationship and friendship. Keeping healthy an active.</w:t>
      </w:r>
      <w:r w:rsidR="00472BAB" w:rsidRPr="00FC0F3F">
        <w:rPr>
          <w:rStyle w:val="normaltextrun"/>
          <w:rFonts w:ascii="Arial" w:hAnsi="Arial" w:cs="Arial"/>
          <w:sz w:val="22"/>
          <w:szCs w:val="22"/>
        </w:rPr>
        <w:t xml:space="preserve"> Support for caring responsibility. Remaining in their own home. Control over their daily life and decision's.</w:t>
      </w:r>
    </w:p>
    <w:p w14:paraId="7B381539" w14:textId="282121DA" w:rsidR="00472BAB" w:rsidRPr="00FC0F3F" w:rsidRDefault="00472BAB" w:rsidP="00FC0F3F">
      <w:pPr>
        <w:pStyle w:val="paragraph"/>
        <w:spacing w:before="0" w:beforeAutospacing="0" w:after="0" w:afterAutospacing="0" w:line="360" w:lineRule="auto"/>
        <w:textAlignment w:val="baseline"/>
        <w:rPr>
          <w:rStyle w:val="normaltextrun"/>
          <w:rFonts w:ascii="Arial" w:hAnsi="Arial" w:cs="Arial"/>
          <w:b/>
          <w:bCs/>
          <w:sz w:val="22"/>
          <w:szCs w:val="22"/>
        </w:rPr>
      </w:pPr>
      <w:r w:rsidRPr="00FC0F3F">
        <w:rPr>
          <w:rStyle w:val="normaltextrun"/>
          <w:rFonts w:ascii="Arial" w:hAnsi="Arial" w:cs="Arial"/>
          <w:b/>
          <w:bCs/>
          <w:sz w:val="22"/>
          <w:szCs w:val="22"/>
        </w:rPr>
        <w:t>National provision</w:t>
      </w:r>
    </w:p>
    <w:p w14:paraId="7BA3D69E" w14:textId="1B07399D" w:rsidR="00DE6368" w:rsidRPr="00FC0F3F" w:rsidRDefault="00DE6368" w:rsidP="00FC0F3F">
      <w:pPr>
        <w:pStyle w:val="paragraph"/>
        <w:spacing w:before="0" w:beforeAutospacing="0" w:after="0" w:afterAutospacing="0" w:line="360" w:lineRule="auto"/>
        <w:textAlignment w:val="baseline"/>
        <w:rPr>
          <w:rStyle w:val="normaltextrun"/>
          <w:rFonts w:ascii="Arial" w:hAnsi="Arial" w:cs="Arial"/>
          <w:sz w:val="22"/>
          <w:szCs w:val="22"/>
        </w:rPr>
      </w:pPr>
      <w:r w:rsidRPr="00FC0F3F">
        <w:rPr>
          <w:rStyle w:val="normaltextrun"/>
          <w:rFonts w:ascii="Arial" w:hAnsi="Arial" w:cs="Arial"/>
          <w:sz w:val="22"/>
          <w:szCs w:val="22"/>
        </w:rPr>
        <w:t xml:space="preserve">In March 2010, the Department of Health published in National Service for Framework, which was introduced as a </w:t>
      </w:r>
      <w:r w:rsidR="00FB098D" w:rsidRPr="00FC0F3F">
        <w:rPr>
          <w:rStyle w:val="normaltextrun"/>
          <w:rFonts w:ascii="Arial" w:hAnsi="Arial" w:cs="Arial"/>
          <w:sz w:val="22"/>
          <w:szCs w:val="22"/>
        </w:rPr>
        <w:t>10-year</w:t>
      </w:r>
      <w:r w:rsidRPr="00FC0F3F">
        <w:rPr>
          <w:rStyle w:val="normaltextrun"/>
          <w:rFonts w:ascii="Arial" w:hAnsi="Arial" w:cs="Arial"/>
          <w:sz w:val="22"/>
          <w:szCs w:val="22"/>
        </w:rPr>
        <w:t xml:space="preserve"> programme to give all the people services which was.</w:t>
      </w:r>
      <w:r w:rsidR="00FB098D" w:rsidRPr="00FC0F3F">
        <w:rPr>
          <w:rStyle w:val="normaltextrun"/>
          <w:rFonts w:ascii="Arial" w:hAnsi="Arial" w:cs="Arial"/>
          <w:sz w:val="22"/>
          <w:szCs w:val="22"/>
        </w:rPr>
        <w:t xml:space="preserve"> Help headed Secretary of State has the first come. Princess strategy to ensure high quality. Oh. Health and social care services provided towards the elderly people.</w:t>
      </w:r>
    </w:p>
    <w:p w14:paraId="6BEB6EAA" w14:textId="2F6000C6" w:rsidR="00FB098D" w:rsidRPr="00FC0F3F" w:rsidRDefault="00514F88" w:rsidP="00FC0F3F">
      <w:pPr>
        <w:pStyle w:val="paragraph"/>
        <w:spacing w:before="0" w:beforeAutospacing="0" w:after="0" w:afterAutospacing="0" w:line="360" w:lineRule="auto"/>
        <w:textAlignment w:val="baseline"/>
        <w:rPr>
          <w:rStyle w:val="normaltextrun"/>
          <w:rFonts w:ascii="Arial" w:hAnsi="Arial" w:cs="Arial"/>
          <w:b/>
          <w:bCs/>
          <w:sz w:val="22"/>
          <w:szCs w:val="22"/>
        </w:rPr>
      </w:pPr>
      <w:r w:rsidRPr="00FC0F3F">
        <w:rPr>
          <w:rStyle w:val="normaltextrun"/>
          <w:rFonts w:ascii="Arial" w:hAnsi="Arial" w:cs="Arial"/>
          <w:b/>
          <w:bCs/>
          <w:sz w:val="22"/>
          <w:szCs w:val="22"/>
        </w:rPr>
        <w:t xml:space="preserve">Global provision </w:t>
      </w:r>
    </w:p>
    <w:p w14:paraId="2472FFB3" w14:textId="77777777" w:rsidR="0068348F" w:rsidRPr="00FC0F3F" w:rsidRDefault="00A73C3B" w:rsidP="00FC0F3F">
      <w:pPr>
        <w:pStyle w:val="paragraph"/>
        <w:spacing w:before="0" w:beforeAutospacing="0" w:after="0" w:afterAutospacing="0" w:line="360" w:lineRule="auto"/>
        <w:textAlignment w:val="baseline"/>
        <w:rPr>
          <w:rStyle w:val="normaltextrun"/>
          <w:rFonts w:ascii="Arial" w:hAnsi="Arial" w:cs="Arial"/>
          <w:sz w:val="22"/>
          <w:szCs w:val="22"/>
        </w:rPr>
      </w:pPr>
      <w:r w:rsidRPr="00FC0F3F">
        <w:rPr>
          <w:rStyle w:val="normaltextrun"/>
          <w:rFonts w:ascii="Arial" w:hAnsi="Arial" w:cs="Arial"/>
          <w:sz w:val="22"/>
          <w:szCs w:val="22"/>
        </w:rPr>
        <w:t>The decade healthy ageing is known as global collaboration, bringing governments, international agency, civil So</w:t>
      </w:r>
      <w:r w:rsidR="002011BE" w:rsidRPr="00FC0F3F">
        <w:rPr>
          <w:rStyle w:val="normaltextrun"/>
          <w:rFonts w:ascii="Arial" w:hAnsi="Arial" w:cs="Arial"/>
          <w:sz w:val="22"/>
          <w:szCs w:val="22"/>
        </w:rPr>
        <w:t>ciety</w:t>
      </w:r>
      <w:r w:rsidRPr="00FC0F3F">
        <w:rPr>
          <w:rStyle w:val="normaltextrun"/>
          <w:rFonts w:ascii="Arial" w:hAnsi="Arial" w:cs="Arial"/>
          <w:sz w:val="22"/>
          <w:szCs w:val="22"/>
        </w:rPr>
        <w:t>, academic, professional media and private sector for 10 years the decades. of healthy ageing from 2021 to 2030 aims to help reduce health in equities and focus on improving the lives of older people and their families by changing how we feel act and think towards the ageing</w:t>
      </w:r>
      <w:r w:rsidR="00EF7067" w:rsidRPr="00FC0F3F">
        <w:rPr>
          <w:rStyle w:val="normaltextrun"/>
          <w:rFonts w:ascii="Arial" w:hAnsi="Arial" w:cs="Arial"/>
          <w:sz w:val="22"/>
          <w:szCs w:val="22"/>
        </w:rPr>
        <w:t>.</w:t>
      </w:r>
    </w:p>
    <w:p w14:paraId="22B9B375" w14:textId="77777777" w:rsidR="00FC0F3F" w:rsidRDefault="00FC0F3F" w:rsidP="00FC0F3F">
      <w:pPr>
        <w:pStyle w:val="paragraph"/>
        <w:spacing w:before="0" w:beforeAutospacing="0" w:after="0" w:afterAutospacing="0" w:line="360" w:lineRule="auto"/>
        <w:textAlignment w:val="baseline"/>
        <w:rPr>
          <w:rFonts w:ascii="Arial" w:hAnsi="Arial" w:cs="Arial"/>
          <w:b/>
          <w:bCs/>
          <w:sz w:val="22"/>
          <w:szCs w:val="22"/>
        </w:rPr>
      </w:pPr>
    </w:p>
    <w:p w14:paraId="6070947A" w14:textId="77777777" w:rsidR="00FC0F3F" w:rsidRDefault="00FC0F3F" w:rsidP="00FC0F3F">
      <w:pPr>
        <w:pStyle w:val="paragraph"/>
        <w:spacing w:before="0" w:beforeAutospacing="0" w:after="0" w:afterAutospacing="0" w:line="360" w:lineRule="auto"/>
        <w:textAlignment w:val="baseline"/>
        <w:rPr>
          <w:rFonts w:ascii="Arial" w:hAnsi="Arial" w:cs="Arial"/>
          <w:b/>
          <w:bCs/>
          <w:sz w:val="22"/>
          <w:szCs w:val="22"/>
        </w:rPr>
      </w:pPr>
    </w:p>
    <w:p w14:paraId="58DC849F" w14:textId="77777777" w:rsidR="00FC0F3F" w:rsidRDefault="00FC0F3F" w:rsidP="00FC0F3F">
      <w:pPr>
        <w:pStyle w:val="paragraph"/>
        <w:spacing w:before="0" w:beforeAutospacing="0" w:after="0" w:afterAutospacing="0" w:line="360" w:lineRule="auto"/>
        <w:textAlignment w:val="baseline"/>
        <w:rPr>
          <w:rFonts w:ascii="Arial" w:hAnsi="Arial" w:cs="Arial"/>
          <w:b/>
          <w:bCs/>
          <w:sz w:val="22"/>
          <w:szCs w:val="22"/>
        </w:rPr>
      </w:pPr>
    </w:p>
    <w:p w14:paraId="57DAAB7A" w14:textId="59FCF8AA" w:rsidR="00763D75" w:rsidRPr="00FC0F3F" w:rsidRDefault="002046CA" w:rsidP="00FC0F3F">
      <w:pPr>
        <w:pStyle w:val="paragraph"/>
        <w:spacing w:before="0" w:beforeAutospacing="0" w:after="0" w:afterAutospacing="0" w:line="360" w:lineRule="auto"/>
        <w:textAlignment w:val="baseline"/>
        <w:rPr>
          <w:rFonts w:ascii="Arial" w:hAnsi="Arial" w:cs="Arial"/>
          <w:sz w:val="22"/>
          <w:szCs w:val="22"/>
        </w:rPr>
      </w:pPr>
      <w:r w:rsidRPr="00FC0F3F">
        <w:rPr>
          <w:rFonts w:ascii="Arial" w:hAnsi="Arial" w:cs="Arial"/>
          <w:b/>
          <w:bCs/>
          <w:sz w:val="22"/>
          <w:szCs w:val="22"/>
        </w:rPr>
        <w:lastRenderedPageBreak/>
        <w:t>US</w:t>
      </w:r>
    </w:p>
    <w:p w14:paraId="65783DCC" w14:textId="5ED54589" w:rsidR="000F0145" w:rsidRPr="00FC0F3F" w:rsidRDefault="004D17B0" w:rsidP="00FC0F3F">
      <w:pPr>
        <w:spacing w:line="360" w:lineRule="auto"/>
        <w:rPr>
          <w:rFonts w:ascii="Arial" w:hAnsi="Arial" w:cs="Arial"/>
          <w:vanish/>
          <w:specVanish/>
        </w:rPr>
      </w:pPr>
      <w:r w:rsidRPr="00FC0F3F">
        <w:rPr>
          <w:rFonts w:ascii="Arial" w:hAnsi="Arial" w:cs="Arial"/>
        </w:rPr>
        <w:t xml:space="preserve">In accordance with </w:t>
      </w:r>
      <w:r w:rsidR="00DF4A15" w:rsidRPr="00FC0F3F">
        <w:rPr>
          <w:rFonts w:ascii="Arial" w:hAnsi="Arial" w:cs="Arial"/>
        </w:rPr>
        <w:t xml:space="preserve">the </w:t>
      </w:r>
      <w:r w:rsidRPr="00FC0F3F">
        <w:rPr>
          <w:rFonts w:ascii="Arial" w:hAnsi="Arial" w:cs="Arial"/>
        </w:rPr>
        <w:t>US Census beret, the aged population of 65 Andover is known to grow by 17% between 2015 and 2020. Overall growth rate of 3.9%.</w:t>
      </w:r>
      <w:r w:rsidR="00C103B1" w:rsidRPr="00FC0F3F">
        <w:rPr>
          <w:rFonts w:ascii="Arial" w:hAnsi="Arial" w:cs="Arial"/>
        </w:rPr>
        <w:t xml:space="preserve"> It is said that elderly who are in receipt of healthcare service in a Madrid setting half particularly higher volume of medical bills. </w:t>
      </w:r>
      <w:r w:rsidR="00641FBA" w:rsidRPr="00FC0F3F">
        <w:rPr>
          <w:rFonts w:ascii="Arial" w:hAnsi="Arial" w:cs="Arial"/>
        </w:rPr>
        <w:t>Despite</w:t>
      </w:r>
      <w:r w:rsidR="00C103B1" w:rsidRPr="00FC0F3F">
        <w:rPr>
          <w:rFonts w:ascii="Arial" w:hAnsi="Arial" w:cs="Arial"/>
        </w:rPr>
        <w:t xml:space="preserve"> the steep growth in America's older population. Medical care spending, which is a source of health insurance coverage</w:t>
      </w:r>
      <w:r w:rsidR="00277F61" w:rsidRPr="00FC0F3F">
        <w:rPr>
          <w:rFonts w:ascii="Arial" w:hAnsi="Arial" w:cs="Arial"/>
        </w:rPr>
        <w:t xml:space="preserve"> f</w:t>
      </w:r>
      <w:r w:rsidR="00C103B1" w:rsidRPr="00FC0F3F">
        <w:rPr>
          <w:rFonts w:ascii="Arial" w:hAnsi="Arial" w:cs="Arial"/>
        </w:rPr>
        <w:t xml:space="preserve">or </w:t>
      </w:r>
      <w:r w:rsidR="003666C8" w:rsidRPr="00FC0F3F">
        <w:rPr>
          <w:rFonts w:ascii="Arial" w:hAnsi="Arial" w:cs="Arial"/>
        </w:rPr>
        <w:t>majority</w:t>
      </w:r>
      <w:r w:rsidR="00EE6297" w:rsidRPr="00FC0F3F">
        <w:rPr>
          <w:rFonts w:ascii="Arial" w:hAnsi="Arial" w:cs="Arial"/>
        </w:rPr>
        <w:t xml:space="preserve"> </w:t>
      </w:r>
      <w:r w:rsidR="003666C8" w:rsidRPr="00FC0F3F">
        <w:rPr>
          <w:rFonts w:ascii="Arial" w:hAnsi="Arial" w:cs="Arial"/>
        </w:rPr>
        <w:t xml:space="preserve">of </w:t>
      </w:r>
      <w:r w:rsidR="00F610A1" w:rsidRPr="00FC0F3F">
        <w:rPr>
          <w:rFonts w:ascii="Arial" w:hAnsi="Arial" w:cs="Arial"/>
        </w:rPr>
        <w:t>older</w:t>
      </w:r>
      <w:r w:rsidR="00CE055A" w:rsidRPr="00FC0F3F">
        <w:rPr>
          <w:rFonts w:ascii="Arial" w:hAnsi="Arial" w:cs="Arial"/>
        </w:rPr>
        <w:t xml:space="preserve"> people It continues to grow by roughly 8%</w:t>
      </w:r>
      <w:r w:rsidR="00C54622" w:rsidRPr="00FC0F3F">
        <w:rPr>
          <w:rFonts w:ascii="Arial" w:hAnsi="Arial" w:cs="Arial"/>
        </w:rPr>
        <w:t xml:space="preserve"> </w:t>
      </w:r>
      <w:r w:rsidR="00EA7025" w:rsidRPr="00FC0F3F">
        <w:rPr>
          <w:rFonts w:ascii="Arial" w:hAnsi="Arial" w:cs="Arial"/>
        </w:rPr>
        <w:t xml:space="preserve">each year. Healthcare workforce has been warned that unless immediate action is taken, the healthcare will lack the capacity to meet the needs of older patients </w:t>
      </w:r>
      <w:proofErr w:type="gramStart"/>
      <w:r w:rsidR="00EA7025" w:rsidRPr="00FC0F3F">
        <w:rPr>
          <w:rFonts w:ascii="Arial" w:hAnsi="Arial" w:cs="Arial"/>
        </w:rPr>
        <w:t>in the near future</w:t>
      </w:r>
      <w:proofErr w:type="gramEnd"/>
      <w:r w:rsidR="00EA7025" w:rsidRPr="00FC0F3F">
        <w:rPr>
          <w:rFonts w:ascii="Arial" w:hAnsi="Arial" w:cs="Arial"/>
        </w:rPr>
        <w:t>. Within US efficiency concern has been raised concerning the body of nursing home.</w:t>
      </w:r>
      <w:r w:rsidR="008B58F7" w:rsidRPr="00FC0F3F">
        <w:rPr>
          <w:rFonts w:ascii="Arial" w:hAnsi="Arial" w:cs="Arial"/>
        </w:rPr>
        <w:t xml:space="preserve"> And clear liability issue. It is said that to face high costs, an increase in demands of services for elderly individual to satisfy the standard of care within the last 20 years there have been major concern of abuse Among nursing home residents. However, report </w:t>
      </w:r>
      <w:r w:rsidR="00530CFE" w:rsidRPr="00FC0F3F">
        <w:rPr>
          <w:rFonts w:ascii="Arial" w:hAnsi="Arial" w:cs="Arial"/>
        </w:rPr>
        <w:t>is</w:t>
      </w:r>
      <w:r w:rsidR="001010C4" w:rsidRPr="00FC0F3F">
        <w:rPr>
          <w:rFonts w:ascii="Arial" w:hAnsi="Arial" w:cs="Arial"/>
        </w:rPr>
        <w:t xml:space="preserve"> mixed weather</w:t>
      </w:r>
      <w:r w:rsidR="008B58F7" w:rsidRPr="00FC0F3F">
        <w:rPr>
          <w:rFonts w:ascii="Arial" w:hAnsi="Arial" w:cs="Arial"/>
        </w:rPr>
        <w:t xml:space="preserve"> </w:t>
      </w:r>
      <w:r w:rsidR="0034495D" w:rsidRPr="00FC0F3F">
        <w:rPr>
          <w:rFonts w:ascii="Arial" w:hAnsi="Arial" w:cs="Arial"/>
        </w:rPr>
        <w:t>abused Rates</w:t>
      </w:r>
      <w:r w:rsidR="008B58F7" w:rsidRPr="00FC0F3F">
        <w:rPr>
          <w:rFonts w:ascii="Arial" w:hAnsi="Arial" w:cs="Arial"/>
        </w:rPr>
        <w:t xml:space="preserve"> have lower in the recent years. Congressional report in 2001 report found that 5</w:t>
      </w:r>
      <w:r w:rsidR="007F572E" w:rsidRPr="00FC0F3F">
        <w:rPr>
          <w:rFonts w:ascii="Arial" w:hAnsi="Arial" w:cs="Arial"/>
        </w:rPr>
        <w:t>,</w:t>
      </w:r>
      <w:r w:rsidR="008B58F7" w:rsidRPr="00FC0F3F">
        <w:rPr>
          <w:rFonts w:ascii="Arial" w:hAnsi="Arial" w:cs="Arial"/>
        </w:rPr>
        <w:t>283, approximately 30% of US care homes were cited for elderly abuse violation.</w:t>
      </w:r>
      <w:r w:rsidR="00355C16" w:rsidRPr="00FC0F3F">
        <w:rPr>
          <w:rFonts w:ascii="Arial" w:hAnsi="Arial" w:cs="Arial"/>
        </w:rPr>
        <w:t xml:space="preserve"> Between January 1999 to January 2001. Most recent study report that 7.6 to 10% participants have experienced abuse in the previous year.</w:t>
      </w:r>
      <w:r w:rsidR="006E4553" w:rsidRPr="00FC0F3F">
        <w:rPr>
          <w:rFonts w:ascii="Arial" w:hAnsi="Arial" w:cs="Arial"/>
        </w:rPr>
        <w:t xml:space="preserve"> In 2017, the Commonwealth Funds 2</w:t>
      </w:r>
      <w:r w:rsidR="00E06141" w:rsidRPr="00FC0F3F">
        <w:rPr>
          <w:rFonts w:ascii="Arial" w:hAnsi="Arial" w:cs="Arial"/>
        </w:rPr>
        <w:t>0</w:t>
      </w:r>
      <w:r w:rsidR="00E06141" w:rsidRPr="00FC0F3F">
        <w:rPr>
          <w:rFonts w:ascii="Arial" w:hAnsi="Arial" w:cs="Arial"/>
          <w:vertAlign w:val="superscript"/>
        </w:rPr>
        <w:t>th</w:t>
      </w:r>
      <w:r w:rsidR="006E4553" w:rsidRPr="00FC0F3F">
        <w:rPr>
          <w:rFonts w:ascii="Arial" w:hAnsi="Arial" w:cs="Arial"/>
        </w:rPr>
        <w:t xml:space="preserve"> published comparison of US and 11 different countries to examine various categories access such as timeless of care, affordability and coordination, leaving </w:t>
      </w:r>
      <w:r w:rsidR="001A4316" w:rsidRPr="00FC0F3F">
        <w:rPr>
          <w:rFonts w:ascii="Arial" w:hAnsi="Arial" w:cs="Arial"/>
        </w:rPr>
        <w:t xml:space="preserve">the US </w:t>
      </w:r>
      <w:r w:rsidR="006E4553" w:rsidRPr="00FC0F3F">
        <w:rPr>
          <w:rFonts w:ascii="Arial" w:hAnsi="Arial" w:cs="Arial"/>
        </w:rPr>
        <w:t>the worst on</w:t>
      </w:r>
      <w:r w:rsidR="002C482A" w:rsidRPr="00FC0F3F">
        <w:rPr>
          <w:rFonts w:ascii="Arial" w:hAnsi="Arial" w:cs="Arial"/>
        </w:rPr>
        <w:t xml:space="preserve"> ranked a</w:t>
      </w:r>
      <w:r w:rsidR="005C7B32" w:rsidRPr="00FC0F3F">
        <w:rPr>
          <w:rFonts w:ascii="Arial" w:hAnsi="Arial" w:cs="Arial"/>
        </w:rPr>
        <w:t>mong the</w:t>
      </w:r>
      <w:r w:rsidR="00136F58" w:rsidRPr="00FC0F3F">
        <w:rPr>
          <w:rFonts w:ascii="Arial" w:hAnsi="Arial" w:cs="Arial"/>
        </w:rPr>
        <w:t xml:space="preserve"> other</w:t>
      </w:r>
      <w:r w:rsidR="005C7B32" w:rsidRPr="00FC0F3F">
        <w:rPr>
          <w:rFonts w:ascii="Arial" w:hAnsi="Arial" w:cs="Arial"/>
        </w:rPr>
        <w:t xml:space="preserve"> countries such as Germany, Australia, Canada, France, Sweden and the UK and many </w:t>
      </w:r>
      <w:r w:rsidR="005056EF" w:rsidRPr="00FC0F3F">
        <w:rPr>
          <w:rFonts w:ascii="Arial" w:hAnsi="Arial" w:cs="Arial"/>
        </w:rPr>
        <w:t>others</w:t>
      </w:r>
      <w:r w:rsidR="005C7B32" w:rsidRPr="00FC0F3F">
        <w:rPr>
          <w:rFonts w:ascii="Arial" w:hAnsi="Arial" w:cs="Arial"/>
        </w:rPr>
        <w:t>. The research shows that older people had the greatest medical needs and this and those that are sick</w:t>
      </w:r>
      <w:r w:rsidR="00243B27" w:rsidRPr="00FC0F3F">
        <w:rPr>
          <w:rFonts w:ascii="Arial" w:hAnsi="Arial" w:cs="Arial"/>
        </w:rPr>
        <w:t xml:space="preserve"> with </w:t>
      </w:r>
      <w:r w:rsidR="005C7B32" w:rsidRPr="00FC0F3F">
        <w:rPr>
          <w:rFonts w:ascii="Arial" w:hAnsi="Arial" w:cs="Arial"/>
        </w:rPr>
        <w:t xml:space="preserve">poor health </w:t>
      </w:r>
      <w:r w:rsidR="00243B27" w:rsidRPr="00FC0F3F">
        <w:rPr>
          <w:rFonts w:ascii="Arial" w:hAnsi="Arial" w:cs="Arial"/>
        </w:rPr>
        <w:t>f</w:t>
      </w:r>
      <w:r w:rsidR="005C7B32" w:rsidRPr="00FC0F3F">
        <w:rPr>
          <w:rFonts w:ascii="Arial" w:hAnsi="Arial" w:cs="Arial"/>
        </w:rPr>
        <w:t>ace mo</w:t>
      </w:r>
      <w:r w:rsidR="00E06141" w:rsidRPr="00FC0F3F">
        <w:rPr>
          <w:rFonts w:ascii="Arial" w:hAnsi="Arial" w:cs="Arial"/>
        </w:rPr>
        <w:t>re</w:t>
      </w:r>
      <w:r w:rsidR="005C7B32" w:rsidRPr="00FC0F3F">
        <w:rPr>
          <w:rFonts w:ascii="Arial" w:hAnsi="Arial" w:cs="Arial"/>
        </w:rPr>
        <w:t xml:space="preserve"> complex social challenge.</w:t>
      </w:r>
    </w:p>
    <w:p w14:paraId="4CC4436C" w14:textId="6C87A4AC" w:rsidR="006604F7" w:rsidRPr="00FC0F3F" w:rsidRDefault="00234652" w:rsidP="00FC0F3F">
      <w:pPr>
        <w:spacing w:line="360" w:lineRule="auto"/>
        <w:rPr>
          <w:rFonts w:ascii="Arial" w:hAnsi="Arial" w:cs="Arial"/>
        </w:rPr>
      </w:pPr>
      <w:r w:rsidRPr="00FC0F3F">
        <w:rPr>
          <w:rFonts w:ascii="Arial" w:hAnsi="Arial" w:cs="Arial"/>
        </w:rPr>
        <w:t xml:space="preserve"> </w:t>
      </w:r>
    </w:p>
    <w:p w14:paraId="09B8F97C" w14:textId="77777777" w:rsidR="00102399" w:rsidRPr="00FC0F3F" w:rsidRDefault="00E97850" w:rsidP="00FC0F3F">
      <w:pPr>
        <w:pStyle w:val="NormalWeb"/>
        <w:spacing w:line="360" w:lineRule="auto"/>
        <w:rPr>
          <w:rFonts w:ascii="Arial" w:hAnsi="Arial" w:cs="Arial"/>
          <w:sz w:val="22"/>
          <w:szCs w:val="22"/>
        </w:rPr>
      </w:pPr>
      <w:r w:rsidRPr="00FC0F3F">
        <w:rPr>
          <w:rFonts w:ascii="Arial" w:hAnsi="Arial" w:cs="Arial"/>
          <w:sz w:val="22"/>
          <w:szCs w:val="22"/>
        </w:rPr>
        <w:t xml:space="preserve">Social isolation </w:t>
      </w:r>
      <w:r w:rsidR="00D120EB" w:rsidRPr="00FC0F3F">
        <w:rPr>
          <w:rFonts w:ascii="Arial" w:hAnsi="Arial" w:cs="Arial"/>
          <w:sz w:val="22"/>
          <w:szCs w:val="22"/>
        </w:rPr>
        <w:t>and</w:t>
      </w:r>
      <w:r w:rsidRPr="00FC0F3F">
        <w:rPr>
          <w:rFonts w:ascii="Arial" w:hAnsi="Arial" w:cs="Arial"/>
          <w:sz w:val="22"/>
          <w:szCs w:val="22"/>
        </w:rPr>
        <w:t xml:space="preserve"> </w:t>
      </w:r>
      <w:r w:rsidR="00052A7A" w:rsidRPr="00FC0F3F">
        <w:rPr>
          <w:rFonts w:ascii="Arial" w:hAnsi="Arial" w:cs="Arial"/>
          <w:sz w:val="22"/>
          <w:szCs w:val="22"/>
        </w:rPr>
        <w:t>loneliness</w:t>
      </w:r>
      <w:r w:rsidRPr="00FC0F3F">
        <w:rPr>
          <w:rFonts w:ascii="Arial" w:hAnsi="Arial" w:cs="Arial"/>
          <w:sz w:val="22"/>
          <w:szCs w:val="22"/>
        </w:rPr>
        <w:t xml:space="preserve"> are increasingly among older adults within the United States.</w:t>
      </w:r>
      <w:r w:rsidR="005A6693" w:rsidRPr="00FC0F3F">
        <w:rPr>
          <w:rFonts w:ascii="Arial" w:hAnsi="Arial" w:cs="Arial"/>
          <w:sz w:val="22"/>
          <w:szCs w:val="22"/>
        </w:rPr>
        <w:t xml:space="preserve"> Study shows that 1/3 of </w:t>
      </w:r>
      <w:r w:rsidR="00052A7A" w:rsidRPr="00FC0F3F">
        <w:rPr>
          <w:rFonts w:ascii="Arial" w:hAnsi="Arial" w:cs="Arial"/>
          <w:sz w:val="22"/>
          <w:szCs w:val="22"/>
        </w:rPr>
        <w:t>Americans</w:t>
      </w:r>
      <w:r w:rsidR="005A6693" w:rsidRPr="00FC0F3F">
        <w:rPr>
          <w:rFonts w:ascii="Arial" w:hAnsi="Arial" w:cs="Arial"/>
          <w:sz w:val="22"/>
          <w:szCs w:val="22"/>
        </w:rPr>
        <w:t xml:space="preserve"> </w:t>
      </w:r>
      <w:r w:rsidR="006604F7" w:rsidRPr="00FC0F3F">
        <w:rPr>
          <w:rFonts w:ascii="Arial" w:hAnsi="Arial" w:cs="Arial"/>
          <w:sz w:val="22"/>
          <w:szCs w:val="22"/>
        </w:rPr>
        <w:t>aged</w:t>
      </w:r>
      <w:r w:rsidR="005A6693" w:rsidRPr="00FC0F3F">
        <w:rPr>
          <w:rFonts w:ascii="Arial" w:hAnsi="Arial" w:cs="Arial"/>
          <w:sz w:val="22"/>
          <w:szCs w:val="22"/>
        </w:rPr>
        <w:t xml:space="preserve"> 60</w:t>
      </w:r>
      <w:r w:rsidR="00052A7A" w:rsidRPr="00FC0F3F">
        <w:rPr>
          <w:rFonts w:ascii="Arial" w:hAnsi="Arial" w:cs="Arial"/>
          <w:sz w:val="22"/>
          <w:szCs w:val="22"/>
        </w:rPr>
        <w:t xml:space="preserve"> e</w:t>
      </w:r>
      <w:r w:rsidR="005A6693" w:rsidRPr="00FC0F3F">
        <w:rPr>
          <w:rFonts w:ascii="Arial" w:hAnsi="Arial" w:cs="Arial"/>
          <w:sz w:val="22"/>
          <w:szCs w:val="22"/>
        </w:rPr>
        <w:t>stimated to feel lonely</w:t>
      </w:r>
      <w:r w:rsidR="00D903CA" w:rsidRPr="00FC0F3F">
        <w:rPr>
          <w:rFonts w:ascii="Arial" w:hAnsi="Arial" w:cs="Arial"/>
          <w:sz w:val="22"/>
          <w:szCs w:val="22"/>
        </w:rPr>
        <w:t xml:space="preserve"> (</w:t>
      </w:r>
      <w:r w:rsidR="005A6693" w:rsidRPr="00FC0F3F">
        <w:rPr>
          <w:rFonts w:ascii="Arial" w:hAnsi="Arial" w:cs="Arial"/>
          <w:sz w:val="22"/>
          <w:szCs w:val="22"/>
        </w:rPr>
        <w:t>Wilson an</w:t>
      </w:r>
      <w:r w:rsidR="00D903CA" w:rsidRPr="00FC0F3F">
        <w:rPr>
          <w:rFonts w:ascii="Arial" w:hAnsi="Arial" w:cs="Arial"/>
          <w:sz w:val="22"/>
          <w:szCs w:val="22"/>
        </w:rPr>
        <w:t>d</w:t>
      </w:r>
      <w:r w:rsidR="005A6693" w:rsidRPr="00FC0F3F">
        <w:rPr>
          <w:rFonts w:ascii="Arial" w:hAnsi="Arial" w:cs="Arial"/>
          <w:sz w:val="22"/>
          <w:szCs w:val="22"/>
        </w:rPr>
        <w:t>. Moulton, 2010</w:t>
      </w:r>
      <w:r w:rsidR="00D903CA" w:rsidRPr="00FC0F3F">
        <w:rPr>
          <w:rFonts w:ascii="Arial" w:hAnsi="Arial" w:cs="Arial"/>
          <w:sz w:val="22"/>
          <w:szCs w:val="22"/>
        </w:rPr>
        <w:t>)</w:t>
      </w:r>
      <w:r w:rsidR="005A6693" w:rsidRPr="00FC0F3F">
        <w:rPr>
          <w:rFonts w:ascii="Arial" w:hAnsi="Arial" w:cs="Arial"/>
          <w:sz w:val="22"/>
          <w:szCs w:val="22"/>
        </w:rPr>
        <w:t xml:space="preserve"> and those 65 are estimated to live </w:t>
      </w:r>
      <w:r w:rsidR="006604F7" w:rsidRPr="00FC0F3F">
        <w:rPr>
          <w:rFonts w:ascii="Arial" w:hAnsi="Arial" w:cs="Arial"/>
          <w:sz w:val="22"/>
          <w:szCs w:val="22"/>
        </w:rPr>
        <w:t>alone. (September</w:t>
      </w:r>
      <w:r w:rsidR="005A6693" w:rsidRPr="00FC0F3F">
        <w:rPr>
          <w:rFonts w:ascii="Arial" w:hAnsi="Arial" w:cs="Arial"/>
          <w:sz w:val="22"/>
          <w:szCs w:val="22"/>
        </w:rPr>
        <w:t xml:space="preserve"> 2016</w:t>
      </w:r>
      <w:r w:rsidR="006604F7" w:rsidRPr="00FC0F3F">
        <w:rPr>
          <w:rFonts w:ascii="Arial" w:hAnsi="Arial" w:cs="Arial"/>
          <w:sz w:val="22"/>
          <w:szCs w:val="22"/>
        </w:rPr>
        <w:t>)</w:t>
      </w:r>
      <w:r w:rsidR="005A6693" w:rsidRPr="00FC0F3F">
        <w:rPr>
          <w:rFonts w:ascii="Arial" w:hAnsi="Arial" w:cs="Arial"/>
          <w:sz w:val="22"/>
          <w:szCs w:val="22"/>
        </w:rPr>
        <w:t>. Although living alone increase with age in the US, loneliness decreases with age from 40% of those 45 to 49 to 25% of those 870, according to the</w:t>
      </w:r>
      <w:r w:rsidR="00FD357E" w:rsidRPr="00FC0F3F">
        <w:rPr>
          <w:rFonts w:ascii="Arial" w:hAnsi="Arial" w:cs="Arial"/>
          <w:sz w:val="22"/>
          <w:szCs w:val="22"/>
        </w:rPr>
        <w:t xml:space="preserve"> 2010 US </w:t>
      </w:r>
      <w:r w:rsidR="00F935AD" w:rsidRPr="00FC0F3F">
        <w:rPr>
          <w:rFonts w:ascii="Arial" w:hAnsi="Arial" w:cs="Arial"/>
          <w:sz w:val="22"/>
          <w:szCs w:val="22"/>
        </w:rPr>
        <w:t>census Approximately</w:t>
      </w:r>
      <w:r w:rsidR="00934158" w:rsidRPr="00FC0F3F">
        <w:rPr>
          <w:rFonts w:ascii="Arial" w:hAnsi="Arial" w:cs="Arial"/>
          <w:sz w:val="22"/>
          <w:szCs w:val="22"/>
        </w:rPr>
        <w:t>40</w:t>
      </w:r>
      <w:r w:rsidR="00515897" w:rsidRPr="00FC0F3F">
        <w:rPr>
          <w:rFonts w:ascii="Arial" w:hAnsi="Arial" w:cs="Arial"/>
          <w:sz w:val="22"/>
          <w:szCs w:val="22"/>
        </w:rPr>
        <w:t xml:space="preserve">,506,949 individuals above 65 loving in the US makes up the following </w:t>
      </w:r>
      <w:r w:rsidR="00A106DD" w:rsidRPr="00FC0F3F">
        <w:rPr>
          <w:rFonts w:ascii="Arial" w:hAnsi="Arial" w:cs="Arial"/>
          <w:sz w:val="22"/>
          <w:szCs w:val="22"/>
        </w:rPr>
        <w:t>venerable group.</w:t>
      </w:r>
    </w:p>
    <w:p w14:paraId="263473A3" w14:textId="274E8109" w:rsidR="0083514A" w:rsidRPr="00FC0F3F" w:rsidRDefault="0083514A" w:rsidP="00FC0F3F">
      <w:pPr>
        <w:pStyle w:val="NormalWeb"/>
        <w:spacing w:line="360" w:lineRule="auto"/>
        <w:rPr>
          <w:rFonts w:ascii="Arial" w:hAnsi="Arial" w:cs="Arial"/>
          <w:color w:val="000000"/>
          <w:sz w:val="22"/>
          <w:szCs w:val="22"/>
        </w:rPr>
      </w:pPr>
      <w:r w:rsidRPr="00FC0F3F">
        <w:rPr>
          <w:rFonts w:ascii="Arial" w:hAnsi="Arial" w:cs="Arial"/>
          <w:color w:val="000000"/>
          <w:sz w:val="22"/>
          <w:szCs w:val="22"/>
        </w:rPr>
        <w:t xml:space="preserve"> In the unites states of America Washington DC, Congresswoman Linda T. Sanchez launches the legislation “Addressing Social Isolation and Loneliness in Older Adults” (SILO) Act of 2021. This act consists of others in the field to participate in making sure the training and costings are granted. This includes the Secretary of Health and the Human services. (Press Release, 2021).</w:t>
      </w:r>
    </w:p>
    <w:p w14:paraId="4544F1CE" w14:textId="77777777" w:rsidR="0083514A" w:rsidRPr="00FC0F3F" w:rsidRDefault="0083514A" w:rsidP="00FC0F3F">
      <w:pPr>
        <w:pStyle w:val="NormalWeb"/>
        <w:spacing w:line="360" w:lineRule="auto"/>
        <w:rPr>
          <w:rFonts w:ascii="Arial" w:hAnsi="Arial" w:cs="Arial"/>
          <w:color w:val="000000"/>
          <w:sz w:val="22"/>
          <w:szCs w:val="22"/>
        </w:rPr>
      </w:pPr>
      <w:r w:rsidRPr="00FC0F3F">
        <w:rPr>
          <w:rFonts w:ascii="Arial" w:hAnsi="Arial" w:cs="Arial"/>
          <w:color w:val="000000"/>
          <w:sz w:val="22"/>
          <w:szCs w:val="22"/>
        </w:rPr>
        <w:lastRenderedPageBreak/>
        <w:t>“This bill would ensure community organizations have the tools and resources to meet the needs of all seniors, especially those most at risk of experiencing social isolation or loneliness” (Press Release, 2021).</w:t>
      </w:r>
    </w:p>
    <w:p w14:paraId="00FD5185" w14:textId="54A91563" w:rsidR="0083514A" w:rsidRPr="00FC0F3F" w:rsidRDefault="0083514A" w:rsidP="00FC0F3F">
      <w:pPr>
        <w:pStyle w:val="NormalWeb"/>
        <w:spacing w:line="360" w:lineRule="auto"/>
        <w:rPr>
          <w:rFonts w:ascii="Arial" w:hAnsi="Arial" w:cs="Arial"/>
          <w:color w:val="000000"/>
          <w:sz w:val="22"/>
          <w:szCs w:val="22"/>
        </w:rPr>
      </w:pPr>
      <w:r w:rsidRPr="00FC0F3F">
        <w:rPr>
          <w:rFonts w:ascii="Arial" w:hAnsi="Arial" w:cs="Arial"/>
          <w:color w:val="000000"/>
          <w:sz w:val="22"/>
          <w:szCs w:val="22"/>
        </w:rPr>
        <w:t xml:space="preserve">The aim is to prevent loneliness and isolation and to introduce the older population back </w:t>
      </w:r>
      <w:r w:rsidR="00984A9A" w:rsidRPr="00FC0F3F">
        <w:rPr>
          <w:rFonts w:ascii="Arial" w:hAnsi="Arial" w:cs="Arial"/>
          <w:color w:val="000000"/>
          <w:sz w:val="22"/>
          <w:szCs w:val="22"/>
        </w:rPr>
        <w:t>into</w:t>
      </w:r>
      <w:r w:rsidRPr="00FC0F3F">
        <w:rPr>
          <w:rFonts w:ascii="Arial" w:hAnsi="Arial" w:cs="Arial"/>
          <w:color w:val="000000"/>
          <w:sz w:val="22"/>
          <w:szCs w:val="22"/>
        </w:rPr>
        <w:t xml:space="preserve"> the community to prevent the lasting </w:t>
      </w:r>
      <w:r w:rsidR="00102399" w:rsidRPr="00FC0F3F">
        <w:rPr>
          <w:rFonts w:ascii="Arial" w:hAnsi="Arial" w:cs="Arial"/>
          <w:color w:val="000000"/>
          <w:sz w:val="22"/>
          <w:szCs w:val="22"/>
        </w:rPr>
        <w:t>effects</w:t>
      </w:r>
      <w:r w:rsidRPr="00FC0F3F">
        <w:rPr>
          <w:rFonts w:ascii="Arial" w:hAnsi="Arial" w:cs="Arial"/>
          <w:color w:val="000000"/>
          <w:sz w:val="22"/>
          <w:szCs w:val="22"/>
        </w:rPr>
        <w:t xml:space="preserve"> of loneliness. The individuals that are at higher risk will get clinical support and will be assessed and evaluated from the support that is provided in this bill. (Press Release, 2021).</w:t>
      </w:r>
    </w:p>
    <w:p w14:paraId="112CFB17" w14:textId="77777777" w:rsidR="0083514A" w:rsidRPr="00FC0F3F" w:rsidRDefault="0083514A" w:rsidP="00FC0F3F">
      <w:pPr>
        <w:pStyle w:val="NormalWeb"/>
        <w:spacing w:line="360" w:lineRule="auto"/>
        <w:rPr>
          <w:rFonts w:ascii="Arial" w:hAnsi="Arial" w:cs="Arial"/>
          <w:color w:val="000000"/>
          <w:sz w:val="22"/>
          <w:szCs w:val="22"/>
        </w:rPr>
      </w:pPr>
      <w:r w:rsidRPr="00FC0F3F">
        <w:rPr>
          <w:rFonts w:ascii="Arial" w:hAnsi="Arial" w:cs="Arial"/>
          <w:color w:val="000000"/>
          <w:sz w:val="22"/>
          <w:szCs w:val="22"/>
        </w:rPr>
        <w:t>Sanchez makes sure the services that are helping are provided with sufficient training that are community organisations to also prevent social loneliness and isolation. The congress woman will need to summarise costing for every three years for these programmes to run. (Press Release, 2021).</w:t>
      </w:r>
    </w:p>
    <w:p w14:paraId="1C8284D0" w14:textId="404CBAB2" w:rsidR="0068348F" w:rsidRPr="00FC0F3F" w:rsidRDefault="00496930" w:rsidP="00FC0F3F">
      <w:pPr>
        <w:pStyle w:val="NormalWeb"/>
        <w:spacing w:line="360" w:lineRule="auto"/>
        <w:rPr>
          <w:rFonts w:ascii="Arial" w:hAnsi="Arial" w:cs="Arial"/>
          <w:color w:val="000000"/>
          <w:sz w:val="22"/>
          <w:szCs w:val="22"/>
        </w:rPr>
      </w:pPr>
      <w:r w:rsidRPr="00FC0F3F">
        <w:rPr>
          <w:rFonts w:ascii="Arial" w:hAnsi="Arial" w:cs="Arial"/>
          <w:color w:val="000000"/>
          <w:sz w:val="22"/>
          <w:szCs w:val="22"/>
        </w:rPr>
        <w:t xml:space="preserve">Although </w:t>
      </w:r>
      <w:r w:rsidR="00095B5E" w:rsidRPr="00FC0F3F">
        <w:rPr>
          <w:rFonts w:ascii="Arial" w:hAnsi="Arial" w:cs="Arial"/>
          <w:color w:val="000000"/>
          <w:sz w:val="22"/>
          <w:szCs w:val="22"/>
        </w:rPr>
        <w:t>there</w:t>
      </w:r>
      <w:r w:rsidRPr="00FC0F3F">
        <w:rPr>
          <w:rFonts w:ascii="Arial" w:hAnsi="Arial" w:cs="Arial"/>
          <w:color w:val="000000"/>
          <w:sz w:val="22"/>
          <w:szCs w:val="22"/>
        </w:rPr>
        <w:t xml:space="preserve"> was not a lot to compare in difference </w:t>
      </w:r>
      <w:r w:rsidR="00D2554D" w:rsidRPr="00FC0F3F">
        <w:rPr>
          <w:rFonts w:ascii="Arial" w:hAnsi="Arial" w:cs="Arial"/>
          <w:color w:val="000000"/>
          <w:sz w:val="22"/>
          <w:szCs w:val="22"/>
        </w:rPr>
        <w:t xml:space="preserve">with the UK and </w:t>
      </w:r>
      <w:proofErr w:type="gramStart"/>
      <w:r w:rsidR="00D2554D" w:rsidRPr="00FC0F3F">
        <w:rPr>
          <w:rFonts w:ascii="Arial" w:hAnsi="Arial" w:cs="Arial"/>
          <w:color w:val="000000"/>
          <w:sz w:val="22"/>
          <w:szCs w:val="22"/>
        </w:rPr>
        <w:t>US</w:t>
      </w:r>
      <w:proofErr w:type="gramEnd"/>
      <w:r w:rsidR="00D2554D" w:rsidRPr="00FC0F3F">
        <w:rPr>
          <w:rFonts w:ascii="Arial" w:hAnsi="Arial" w:cs="Arial"/>
          <w:color w:val="000000"/>
          <w:sz w:val="22"/>
          <w:szCs w:val="22"/>
        </w:rPr>
        <w:t xml:space="preserve"> they are some what the same in dealing </w:t>
      </w:r>
      <w:r w:rsidR="006E246E" w:rsidRPr="00FC0F3F">
        <w:rPr>
          <w:rFonts w:ascii="Arial" w:hAnsi="Arial" w:cs="Arial"/>
          <w:color w:val="000000"/>
          <w:sz w:val="22"/>
          <w:szCs w:val="22"/>
        </w:rPr>
        <w:t xml:space="preserve">with the ageing population and the isolation and loneliness that presents itself </w:t>
      </w:r>
      <w:r w:rsidR="00095B5E" w:rsidRPr="00FC0F3F">
        <w:rPr>
          <w:rFonts w:ascii="Arial" w:hAnsi="Arial" w:cs="Arial"/>
          <w:color w:val="000000"/>
          <w:sz w:val="22"/>
          <w:szCs w:val="22"/>
        </w:rPr>
        <w:t>when dealing with older adults.</w:t>
      </w:r>
    </w:p>
    <w:p w14:paraId="36E914F1" w14:textId="05A95570" w:rsidR="00DA4EEA" w:rsidRPr="00FC0F3F" w:rsidRDefault="00DA4EEA" w:rsidP="00FC0F3F">
      <w:pPr>
        <w:spacing w:line="360" w:lineRule="auto"/>
        <w:rPr>
          <w:rFonts w:ascii="Arial" w:hAnsi="Arial" w:cs="Arial"/>
        </w:rPr>
      </w:pPr>
    </w:p>
    <w:p w14:paraId="0E7E88B0" w14:textId="77777777" w:rsidR="00102399" w:rsidRPr="00FC0F3F" w:rsidRDefault="00102399" w:rsidP="00FC0F3F">
      <w:pPr>
        <w:spacing w:line="360" w:lineRule="auto"/>
        <w:rPr>
          <w:rFonts w:ascii="Arial" w:hAnsi="Arial" w:cs="Arial"/>
        </w:rPr>
      </w:pPr>
    </w:p>
    <w:p w14:paraId="4D8FAE66" w14:textId="39CC7E3D" w:rsidR="0083514A" w:rsidRPr="00FC0F3F" w:rsidRDefault="001648C7" w:rsidP="00FC0F3F">
      <w:pPr>
        <w:spacing w:line="360" w:lineRule="auto"/>
        <w:rPr>
          <w:rFonts w:ascii="Arial" w:hAnsi="Arial" w:cs="Arial"/>
          <w:b/>
          <w:bCs/>
        </w:rPr>
      </w:pPr>
      <w:r w:rsidRPr="00FC0F3F">
        <w:rPr>
          <w:rFonts w:ascii="Arial" w:hAnsi="Arial" w:cs="Arial"/>
          <w:b/>
          <w:bCs/>
        </w:rPr>
        <w:t>T</w:t>
      </w:r>
      <w:r w:rsidR="00207CC2" w:rsidRPr="00FC0F3F">
        <w:rPr>
          <w:rFonts w:ascii="Arial" w:hAnsi="Arial" w:cs="Arial"/>
          <w:b/>
          <w:bCs/>
        </w:rPr>
        <w:t>echnolog</w:t>
      </w:r>
      <w:r w:rsidRPr="00FC0F3F">
        <w:rPr>
          <w:rFonts w:ascii="Arial" w:hAnsi="Arial" w:cs="Arial"/>
          <w:b/>
          <w:bCs/>
        </w:rPr>
        <w:t xml:space="preserve">y and ageing population </w:t>
      </w:r>
    </w:p>
    <w:p w14:paraId="6C8CA03C" w14:textId="691F54C4" w:rsidR="0068348F" w:rsidRPr="00FC0F3F" w:rsidRDefault="004F12BD" w:rsidP="00FC0F3F">
      <w:pPr>
        <w:spacing w:line="360" w:lineRule="auto"/>
        <w:rPr>
          <w:rFonts w:ascii="Arial" w:hAnsi="Arial" w:cs="Arial"/>
        </w:rPr>
      </w:pPr>
      <w:r w:rsidRPr="00FC0F3F">
        <w:rPr>
          <w:rFonts w:ascii="Arial" w:hAnsi="Arial" w:cs="Arial"/>
        </w:rPr>
        <w:t>Technology is now one of the main ways in which we communicate with an amount. Our friends and family technology innovation has been deployed to keep people physically active and enable independent living. Smart home technology can help to reduce social isolation and at the same time keep the elderly in touch with family and friends.</w:t>
      </w:r>
    </w:p>
    <w:p w14:paraId="4ACD1515" w14:textId="77777777" w:rsidR="00BC6CB1" w:rsidRPr="00FC0F3F" w:rsidRDefault="00BC6CB1" w:rsidP="00FC0F3F">
      <w:pPr>
        <w:spacing w:line="360" w:lineRule="auto"/>
        <w:rPr>
          <w:rFonts w:ascii="Arial" w:hAnsi="Arial" w:cs="Arial"/>
          <w:b/>
          <w:bCs/>
        </w:rPr>
      </w:pPr>
    </w:p>
    <w:p w14:paraId="5289148B" w14:textId="77777777" w:rsidR="0068348F" w:rsidRPr="00FC0F3F" w:rsidRDefault="0068348F" w:rsidP="00FC0F3F">
      <w:pPr>
        <w:spacing w:line="360" w:lineRule="auto"/>
        <w:rPr>
          <w:rFonts w:ascii="Arial" w:hAnsi="Arial" w:cs="Arial"/>
          <w:b/>
          <w:bCs/>
        </w:rPr>
      </w:pPr>
    </w:p>
    <w:p w14:paraId="250506A8" w14:textId="77777777" w:rsidR="008C25F1" w:rsidRPr="00FC0F3F" w:rsidRDefault="008C25F1" w:rsidP="00FC0F3F">
      <w:pPr>
        <w:spacing w:line="360" w:lineRule="auto"/>
        <w:rPr>
          <w:rFonts w:ascii="Arial" w:hAnsi="Arial" w:cs="Arial"/>
        </w:rPr>
      </w:pPr>
    </w:p>
    <w:p w14:paraId="59A76A32" w14:textId="0426DE14" w:rsidR="008C25F1" w:rsidRPr="00FC0F3F" w:rsidRDefault="008C25F1" w:rsidP="00FC0F3F">
      <w:pPr>
        <w:spacing w:line="360" w:lineRule="auto"/>
        <w:rPr>
          <w:rFonts w:ascii="Arial" w:hAnsi="Arial" w:cs="Arial"/>
        </w:rPr>
      </w:pPr>
    </w:p>
    <w:p w14:paraId="49B1C93E" w14:textId="739936DD" w:rsidR="004F65DF" w:rsidRPr="00FC0F3F" w:rsidRDefault="002046CA" w:rsidP="00FC0F3F">
      <w:pPr>
        <w:spacing w:line="360" w:lineRule="auto"/>
        <w:rPr>
          <w:rFonts w:ascii="Arial" w:hAnsi="Arial" w:cs="Arial"/>
          <w:b/>
          <w:bCs/>
        </w:rPr>
      </w:pPr>
      <w:r w:rsidRPr="00FC0F3F">
        <w:rPr>
          <w:rFonts w:ascii="Arial" w:hAnsi="Arial" w:cs="Arial"/>
          <w:b/>
          <w:bCs/>
        </w:rPr>
        <w:t xml:space="preserve"> </w:t>
      </w:r>
    </w:p>
    <w:p w14:paraId="6BA7DDF7" w14:textId="116647F2" w:rsidR="00165C2C" w:rsidRPr="00FC0F3F" w:rsidRDefault="00165C2C" w:rsidP="00FC0F3F">
      <w:pPr>
        <w:spacing w:line="360" w:lineRule="auto"/>
        <w:rPr>
          <w:rFonts w:ascii="Arial" w:hAnsi="Arial" w:cs="Arial"/>
        </w:rPr>
      </w:pPr>
    </w:p>
    <w:p w14:paraId="5D09791C" w14:textId="77777777" w:rsidR="00BD2F12" w:rsidRPr="00FC0F3F" w:rsidRDefault="00BD2F12" w:rsidP="00FC0F3F">
      <w:pPr>
        <w:spacing w:line="360" w:lineRule="auto"/>
        <w:rPr>
          <w:rFonts w:ascii="Arial" w:hAnsi="Arial" w:cs="Arial"/>
        </w:rPr>
      </w:pPr>
    </w:p>
    <w:p w14:paraId="6F499334" w14:textId="77777777" w:rsidR="00A625B9" w:rsidRDefault="00A625B9" w:rsidP="00FC0F3F">
      <w:pPr>
        <w:spacing w:line="360" w:lineRule="auto"/>
        <w:rPr>
          <w:rFonts w:ascii="Arial" w:hAnsi="Arial" w:cs="Arial"/>
        </w:rPr>
      </w:pPr>
    </w:p>
    <w:p w14:paraId="09B72C81" w14:textId="77777777" w:rsidR="00FC0F3F" w:rsidRDefault="00FC0F3F" w:rsidP="00FC0F3F">
      <w:pPr>
        <w:spacing w:line="360" w:lineRule="auto"/>
        <w:rPr>
          <w:rFonts w:ascii="Arial" w:hAnsi="Arial" w:cs="Arial"/>
        </w:rPr>
      </w:pPr>
    </w:p>
    <w:p w14:paraId="68AD1E98" w14:textId="77777777" w:rsidR="00FC0F3F" w:rsidRPr="00FC0F3F" w:rsidRDefault="00FC0F3F" w:rsidP="00FC0F3F">
      <w:pPr>
        <w:spacing w:line="360" w:lineRule="auto"/>
        <w:rPr>
          <w:rFonts w:ascii="Arial" w:hAnsi="Arial" w:cs="Arial"/>
        </w:rPr>
      </w:pPr>
    </w:p>
    <w:p w14:paraId="69C3A65E" w14:textId="1646744C" w:rsidR="005F7906" w:rsidRPr="00FC0F3F" w:rsidRDefault="005F7906" w:rsidP="00FC0F3F">
      <w:pPr>
        <w:spacing w:after="0" w:line="360" w:lineRule="auto"/>
        <w:textAlignment w:val="baseline"/>
        <w:rPr>
          <w:rFonts w:ascii="Arial" w:eastAsia="Times New Roman" w:hAnsi="Arial" w:cs="Arial"/>
          <w:b/>
          <w:bCs/>
          <w:color w:val="000000"/>
          <w:bdr w:val="none" w:sz="0" w:space="0" w:color="auto" w:frame="1"/>
          <w:lang w:eastAsia="en-GB"/>
        </w:rPr>
      </w:pPr>
      <w:r w:rsidRPr="00FC0F3F">
        <w:rPr>
          <w:rFonts w:ascii="Arial" w:eastAsia="Times New Roman" w:hAnsi="Arial" w:cs="Arial"/>
          <w:b/>
          <w:bCs/>
          <w:color w:val="000000"/>
          <w:bdr w:val="none" w:sz="0" w:space="0" w:color="auto" w:frame="1"/>
          <w:lang w:eastAsia="en-GB"/>
        </w:rPr>
        <w:t xml:space="preserve">Conclusion </w:t>
      </w:r>
    </w:p>
    <w:p w14:paraId="1FD57B27" w14:textId="5913DAF4" w:rsidR="00BD2F12" w:rsidRPr="00FC0F3F" w:rsidRDefault="00BD2F12" w:rsidP="00FC0F3F">
      <w:pPr>
        <w:spacing w:after="0" w:line="360" w:lineRule="auto"/>
        <w:textAlignment w:val="baseline"/>
        <w:rPr>
          <w:rFonts w:ascii="Arial" w:eastAsia="Times New Roman" w:hAnsi="Arial" w:cs="Arial"/>
          <w:color w:val="000000"/>
          <w:lang w:eastAsia="en-GB"/>
        </w:rPr>
      </w:pPr>
      <w:r w:rsidRPr="00FC0F3F">
        <w:rPr>
          <w:rFonts w:ascii="Arial" w:eastAsia="Times New Roman" w:hAnsi="Arial" w:cs="Arial"/>
          <w:color w:val="000000"/>
          <w:bdr w:val="none" w:sz="0" w:space="0" w:color="auto" w:frame="1"/>
          <w:lang w:eastAsia="en-GB"/>
        </w:rPr>
        <w:t>Older people and everyone </w:t>
      </w:r>
      <w:r w:rsidR="002922E6" w:rsidRPr="00FC0F3F">
        <w:rPr>
          <w:rFonts w:ascii="Arial" w:eastAsia="Times New Roman" w:hAnsi="Arial" w:cs="Arial"/>
          <w:color w:val="000000"/>
          <w:bdr w:val="none" w:sz="0" w:space="0" w:color="auto" w:frame="1"/>
          <w:lang w:eastAsia="en-GB"/>
        </w:rPr>
        <w:t>want</w:t>
      </w:r>
      <w:r w:rsidRPr="00FC0F3F">
        <w:rPr>
          <w:rFonts w:ascii="Arial" w:eastAsia="Times New Roman" w:hAnsi="Arial" w:cs="Arial"/>
          <w:color w:val="000000"/>
          <w:bdr w:val="none" w:sz="0" w:space="0" w:color="auto" w:frame="1"/>
          <w:lang w:eastAsia="en-GB"/>
        </w:rPr>
        <w:t> to live and have a better life including good </w:t>
      </w:r>
      <w:r w:rsidR="002922E6" w:rsidRPr="00FC0F3F">
        <w:rPr>
          <w:rFonts w:ascii="Arial" w:eastAsia="Times New Roman" w:hAnsi="Arial" w:cs="Arial"/>
          <w:color w:val="000000"/>
          <w:bdr w:val="none" w:sz="0" w:space="0" w:color="auto" w:frame="1"/>
          <w:lang w:eastAsia="en-GB"/>
        </w:rPr>
        <w:t>health and</w:t>
      </w:r>
      <w:r w:rsidRPr="00FC0F3F">
        <w:rPr>
          <w:rFonts w:ascii="Arial" w:eastAsia="Times New Roman" w:hAnsi="Arial" w:cs="Arial"/>
          <w:color w:val="000000"/>
          <w:bdr w:val="none" w:sz="0" w:space="0" w:color="auto" w:frame="1"/>
          <w:lang w:eastAsia="en-GB"/>
        </w:rPr>
        <w:t> to continue being independent for as long as possible. Elderly individuals are the main service uses for social national care. This framework is identified to help and evaluate basic care needs for the elderly that cannot manage daily living independently. It seeks to promote independence with assistance maintaining high quality care. It also seeks to promote cultural change for healthy living and </w:t>
      </w:r>
      <w:r w:rsidR="002922E6" w:rsidRPr="00FC0F3F">
        <w:rPr>
          <w:rFonts w:ascii="Arial" w:eastAsia="Times New Roman" w:hAnsi="Arial" w:cs="Arial"/>
          <w:color w:val="000000"/>
          <w:bdr w:val="none" w:sz="0" w:space="0" w:color="auto" w:frame="1"/>
          <w:lang w:eastAsia="en-GB"/>
        </w:rPr>
        <w:t>it’s</w:t>
      </w:r>
      <w:r w:rsidRPr="00FC0F3F">
        <w:rPr>
          <w:rFonts w:ascii="Arial" w:eastAsia="Times New Roman" w:hAnsi="Arial" w:cs="Arial"/>
          <w:color w:val="000000"/>
          <w:bdr w:val="none" w:sz="0" w:space="0" w:color="auto" w:frame="1"/>
          <w:lang w:eastAsia="en-GB"/>
        </w:rPr>
        <w:t> a program of 10 years. It sets out to extend access to service, develop/support independence and improve standard care. </w:t>
      </w:r>
      <w:r w:rsidR="002922E6" w:rsidRPr="00FC0F3F">
        <w:rPr>
          <w:rFonts w:ascii="Arial" w:eastAsia="Times New Roman" w:hAnsi="Arial" w:cs="Arial"/>
          <w:color w:val="000000"/>
          <w:bdr w:val="none" w:sz="0" w:space="0" w:color="auto" w:frame="1"/>
          <w:lang w:eastAsia="en-GB"/>
        </w:rPr>
        <w:t>Therefore,</w:t>
      </w:r>
      <w:r w:rsidRPr="00FC0F3F">
        <w:rPr>
          <w:rFonts w:ascii="Arial" w:eastAsia="Times New Roman" w:hAnsi="Arial" w:cs="Arial"/>
          <w:color w:val="000000"/>
          <w:bdr w:val="none" w:sz="0" w:space="0" w:color="auto" w:frame="1"/>
          <w:lang w:eastAsia="en-GB"/>
        </w:rPr>
        <w:t> bringing in policy and guideline to follow such as over 65 having flu vaccination and free dental service to promote good health. </w:t>
      </w:r>
      <w:r w:rsidR="002922E6" w:rsidRPr="00FC0F3F">
        <w:rPr>
          <w:rFonts w:ascii="Arial" w:eastAsia="Times New Roman" w:hAnsi="Arial" w:cs="Arial"/>
          <w:color w:val="000000"/>
          <w:bdr w:val="none" w:sz="0" w:space="0" w:color="auto" w:frame="1"/>
          <w:lang w:eastAsia="en-GB"/>
        </w:rPr>
        <w:t>However,</w:t>
      </w:r>
      <w:r w:rsidRPr="00FC0F3F">
        <w:rPr>
          <w:rFonts w:ascii="Arial" w:eastAsia="Times New Roman" w:hAnsi="Arial" w:cs="Arial"/>
          <w:color w:val="000000"/>
          <w:bdr w:val="none" w:sz="0" w:space="0" w:color="auto" w:frame="1"/>
          <w:lang w:eastAsia="en-GB"/>
        </w:rPr>
        <w:t> </w:t>
      </w:r>
      <w:proofErr w:type="gramStart"/>
      <w:r w:rsidRPr="00FC0F3F">
        <w:rPr>
          <w:rFonts w:ascii="Arial" w:eastAsia="Times New Roman" w:hAnsi="Arial" w:cs="Arial"/>
          <w:color w:val="000000"/>
          <w:bdr w:val="none" w:sz="0" w:space="0" w:color="auto" w:frame="1"/>
          <w:lang w:eastAsia="en-GB"/>
        </w:rPr>
        <w:t>each individual</w:t>
      </w:r>
      <w:proofErr w:type="gramEnd"/>
      <w:r w:rsidRPr="00FC0F3F">
        <w:rPr>
          <w:rFonts w:ascii="Arial" w:eastAsia="Times New Roman" w:hAnsi="Arial" w:cs="Arial"/>
          <w:color w:val="000000"/>
          <w:bdr w:val="none" w:sz="0" w:space="0" w:color="auto" w:frame="1"/>
          <w:lang w:eastAsia="en-GB"/>
        </w:rPr>
        <w:t xml:space="preserve"> might not want to adhere to these guidelines as personal beliefs and also just being of </w:t>
      </w:r>
      <w:r w:rsidR="002922E6" w:rsidRPr="00FC0F3F">
        <w:rPr>
          <w:rFonts w:ascii="Arial" w:eastAsia="Times New Roman" w:hAnsi="Arial" w:cs="Arial"/>
          <w:color w:val="000000"/>
          <w:bdr w:val="none" w:sz="0" w:space="0" w:color="auto" w:frame="1"/>
          <w:lang w:eastAsia="en-GB"/>
        </w:rPr>
        <w:t>an</w:t>
      </w:r>
      <w:r w:rsidRPr="00FC0F3F">
        <w:rPr>
          <w:rFonts w:ascii="Arial" w:eastAsia="Times New Roman" w:hAnsi="Arial" w:cs="Arial"/>
          <w:color w:val="000000"/>
          <w:bdr w:val="none" w:sz="0" w:space="0" w:color="auto" w:frame="1"/>
          <w:lang w:eastAsia="en-GB"/>
        </w:rPr>
        <w:t> older generation not having knowledge on immunisation and vaccinations for good cause. Globally places such as America have different policies </w:t>
      </w:r>
      <w:r w:rsidR="002922E6" w:rsidRPr="00FC0F3F">
        <w:rPr>
          <w:rFonts w:ascii="Arial" w:eastAsia="Times New Roman" w:hAnsi="Arial" w:cs="Arial"/>
          <w:color w:val="000000"/>
          <w:bdr w:val="none" w:sz="0" w:space="0" w:color="auto" w:frame="1"/>
          <w:lang w:eastAsia="en-GB"/>
        </w:rPr>
        <w:t>in terms</w:t>
      </w:r>
      <w:r w:rsidRPr="00FC0F3F">
        <w:rPr>
          <w:rFonts w:ascii="Arial" w:eastAsia="Times New Roman" w:hAnsi="Arial" w:cs="Arial"/>
          <w:color w:val="000000"/>
          <w:bdr w:val="none" w:sz="0" w:space="0" w:color="auto" w:frame="1"/>
          <w:lang w:eastAsia="en-GB"/>
        </w:rPr>
        <w:t xml:space="preserve"> of vaccination and medication prescription compared to the United Kingdom. Some medication which are legal to use for older people in the UK are not possible to use in America’s, the law sets differently for elder people. Places such as poor areas in Africa have no means of support for the elderly and there is no provision for them </w:t>
      </w:r>
      <w:r w:rsidR="002922E6" w:rsidRPr="00FC0F3F">
        <w:rPr>
          <w:rFonts w:ascii="Arial" w:eastAsia="Times New Roman" w:hAnsi="Arial" w:cs="Arial"/>
          <w:color w:val="000000"/>
          <w:bdr w:val="none" w:sz="0" w:space="0" w:color="auto" w:frame="1"/>
          <w:lang w:eastAsia="en-GB"/>
        </w:rPr>
        <w:t>regarding</w:t>
      </w:r>
      <w:r w:rsidRPr="00FC0F3F">
        <w:rPr>
          <w:rFonts w:ascii="Arial" w:eastAsia="Times New Roman" w:hAnsi="Arial" w:cs="Arial"/>
          <w:color w:val="000000"/>
          <w:bdr w:val="none" w:sz="0" w:space="0" w:color="auto" w:frame="1"/>
          <w:lang w:eastAsia="en-GB"/>
        </w:rPr>
        <w:t xml:space="preserve"> law and policy. First world countries ha e some many </w:t>
      </w:r>
      <w:r w:rsidR="002922E6" w:rsidRPr="00FC0F3F">
        <w:rPr>
          <w:rFonts w:ascii="Arial" w:eastAsia="Times New Roman" w:hAnsi="Arial" w:cs="Arial"/>
          <w:color w:val="000000"/>
          <w:bdr w:val="none" w:sz="0" w:space="0" w:color="auto" w:frame="1"/>
          <w:lang w:eastAsia="en-GB"/>
        </w:rPr>
        <w:t>aspects</w:t>
      </w:r>
      <w:r w:rsidRPr="00FC0F3F">
        <w:rPr>
          <w:rFonts w:ascii="Arial" w:eastAsia="Times New Roman" w:hAnsi="Arial" w:cs="Arial"/>
          <w:color w:val="000000"/>
          <w:bdr w:val="none" w:sz="0" w:space="0" w:color="auto" w:frame="1"/>
          <w:lang w:eastAsia="en-GB"/>
        </w:rPr>
        <w:t xml:space="preserve"> of care in place for the elderly in maintaining them to ha e a longer life span. This incorporates a healthier </w:t>
      </w:r>
      <w:r w:rsidR="002922E6" w:rsidRPr="00FC0F3F">
        <w:rPr>
          <w:rFonts w:ascii="Arial" w:eastAsia="Times New Roman" w:hAnsi="Arial" w:cs="Arial"/>
          <w:color w:val="000000"/>
          <w:bdr w:val="none" w:sz="0" w:space="0" w:color="auto" w:frame="1"/>
          <w:lang w:eastAsia="en-GB"/>
        </w:rPr>
        <w:t>lifestyle</w:t>
      </w:r>
      <w:r w:rsidRPr="00FC0F3F">
        <w:rPr>
          <w:rFonts w:ascii="Arial" w:eastAsia="Times New Roman" w:hAnsi="Arial" w:cs="Arial"/>
          <w:color w:val="000000"/>
          <w:bdr w:val="none" w:sz="0" w:space="0" w:color="auto" w:frame="1"/>
          <w:lang w:eastAsia="en-GB"/>
        </w:rPr>
        <w:t xml:space="preserve"> in what you eat and certain exercise regimes such as daily walking help contribute positively. Having these provision and policy in place for older people makes it a better outcome for the. To have a healthier longer life span. </w:t>
      </w:r>
    </w:p>
    <w:p w14:paraId="5BE25C6F" w14:textId="64A2EABA" w:rsidR="00BD2F12" w:rsidRPr="00FC0F3F" w:rsidRDefault="00BD2F12" w:rsidP="00FC0F3F">
      <w:pPr>
        <w:spacing w:after="0" w:line="360" w:lineRule="auto"/>
        <w:textAlignment w:val="baseline"/>
        <w:rPr>
          <w:rFonts w:ascii="Arial" w:eastAsia="Times New Roman" w:hAnsi="Arial" w:cs="Arial"/>
          <w:color w:val="000000"/>
          <w:lang w:eastAsia="en-GB"/>
        </w:rPr>
      </w:pPr>
      <w:r w:rsidRPr="00FC0F3F">
        <w:rPr>
          <w:rFonts w:ascii="Arial" w:eastAsia="Times New Roman" w:hAnsi="Arial" w:cs="Arial"/>
          <w:color w:val="000000"/>
          <w:bdr w:val="none" w:sz="0" w:space="0" w:color="auto" w:frame="1"/>
          <w:lang w:eastAsia="en-GB"/>
        </w:rPr>
        <w:t> and to continue being independent for as long as possible. Elderly individuals are the main service uses for social national care. This framework is identified to help and evaluate basic care needs for the elderly that cannot manage daily living independently. It seeks to promote independence with assistance maintaining high quality care. It also seeks to promote cultural change for healthy living and </w:t>
      </w:r>
      <w:r w:rsidR="002922E6" w:rsidRPr="00FC0F3F">
        <w:rPr>
          <w:rFonts w:ascii="Arial" w:eastAsia="Times New Roman" w:hAnsi="Arial" w:cs="Arial"/>
          <w:color w:val="000000"/>
          <w:bdr w:val="none" w:sz="0" w:space="0" w:color="auto" w:frame="1"/>
          <w:lang w:eastAsia="en-GB"/>
        </w:rPr>
        <w:t>it’s</w:t>
      </w:r>
      <w:r w:rsidRPr="00FC0F3F">
        <w:rPr>
          <w:rFonts w:ascii="Arial" w:eastAsia="Times New Roman" w:hAnsi="Arial" w:cs="Arial"/>
          <w:color w:val="000000"/>
          <w:bdr w:val="none" w:sz="0" w:space="0" w:color="auto" w:frame="1"/>
          <w:lang w:eastAsia="en-GB"/>
        </w:rPr>
        <w:t> a program of 10 years. It sets out to extend access to service, develop/support independence and improve standard care. </w:t>
      </w:r>
      <w:r w:rsidR="002922E6" w:rsidRPr="00FC0F3F">
        <w:rPr>
          <w:rFonts w:ascii="Arial" w:eastAsia="Times New Roman" w:hAnsi="Arial" w:cs="Arial"/>
          <w:color w:val="000000"/>
          <w:bdr w:val="none" w:sz="0" w:space="0" w:color="auto" w:frame="1"/>
          <w:lang w:eastAsia="en-GB"/>
        </w:rPr>
        <w:t>Therefore,</w:t>
      </w:r>
      <w:r w:rsidRPr="00FC0F3F">
        <w:rPr>
          <w:rFonts w:ascii="Arial" w:eastAsia="Times New Roman" w:hAnsi="Arial" w:cs="Arial"/>
          <w:color w:val="000000"/>
          <w:bdr w:val="none" w:sz="0" w:space="0" w:color="auto" w:frame="1"/>
          <w:lang w:eastAsia="en-GB"/>
        </w:rPr>
        <w:t> bringing in policy and guideline to follow such as over 65 having flu vaccination and free dental service to promote good health. </w:t>
      </w:r>
      <w:r w:rsidR="002922E6" w:rsidRPr="00FC0F3F">
        <w:rPr>
          <w:rFonts w:ascii="Arial" w:eastAsia="Times New Roman" w:hAnsi="Arial" w:cs="Arial"/>
          <w:color w:val="000000"/>
          <w:bdr w:val="none" w:sz="0" w:space="0" w:color="auto" w:frame="1"/>
          <w:lang w:eastAsia="en-GB"/>
        </w:rPr>
        <w:t>However,</w:t>
      </w:r>
      <w:r w:rsidRPr="00FC0F3F">
        <w:rPr>
          <w:rFonts w:ascii="Arial" w:eastAsia="Times New Roman" w:hAnsi="Arial" w:cs="Arial"/>
          <w:color w:val="000000"/>
          <w:bdr w:val="none" w:sz="0" w:space="0" w:color="auto" w:frame="1"/>
          <w:lang w:eastAsia="en-GB"/>
        </w:rPr>
        <w:t> each individual might not want to adhere to these guidelines as personal beliefs and also just being of </w:t>
      </w:r>
      <w:proofErr w:type="spellStart"/>
      <w:proofErr w:type="gramStart"/>
      <w:r w:rsidRPr="00FC0F3F">
        <w:rPr>
          <w:rFonts w:ascii="Arial" w:eastAsia="Times New Roman" w:hAnsi="Arial" w:cs="Arial"/>
          <w:color w:val="000000"/>
          <w:bdr w:val="none" w:sz="0" w:space="0" w:color="auto" w:frame="1"/>
          <w:lang w:eastAsia="en-GB"/>
        </w:rPr>
        <w:t>a</w:t>
      </w:r>
      <w:proofErr w:type="spellEnd"/>
      <w:proofErr w:type="gramEnd"/>
      <w:r w:rsidRPr="00FC0F3F">
        <w:rPr>
          <w:rFonts w:ascii="Arial" w:eastAsia="Times New Roman" w:hAnsi="Arial" w:cs="Arial"/>
          <w:color w:val="000000"/>
          <w:bdr w:val="none" w:sz="0" w:space="0" w:color="auto" w:frame="1"/>
          <w:lang w:eastAsia="en-GB"/>
        </w:rPr>
        <w:t> older generation not having knowledge on immunisation and vaccinations for good cause. Globally places such as America have different policies </w:t>
      </w:r>
      <w:r w:rsidR="002922E6" w:rsidRPr="00FC0F3F">
        <w:rPr>
          <w:rFonts w:ascii="Arial" w:eastAsia="Times New Roman" w:hAnsi="Arial" w:cs="Arial"/>
          <w:color w:val="000000"/>
          <w:bdr w:val="none" w:sz="0" w:space="0" w:color="auto" w:frame="1"/>
          <w:lang w:eastAsia="en-GB"/>
        </w:rPr>
        <w:t>in terms</w:t>
      </w:r>
      <w:r w:rsidRPr="00FC0F3F">
        <w:rPr>
          <w:rFonts w:ascii="Arial" w:eastAsia="Times New Roman" w:hAnsi="Arial" w:cs="Arial"/>
          <w:color w:val="000000"/>
          <w:bdr w:val="none" w:sz="0" w:space="0" w:color="auto" w:frame="1"/>
          <w:lang w:eastAsia="en-GB"/>
        </w:rPr>
        <w:t xml:space="preserve"> of vaccination and medication prescription compared to the United Kingdom. Some medication which are legal to use for older people in the UK are not possible to use in America’s, the law sets differently for elder people. </w:t>
      </w:r>
      <w:r w:rsidRPr="00FC0F3F">
        <w:rPr>
          <w:rFonts w:ascii="Arial" w:eastAsia="Times New Roman" w:hAnsi="Arial" w:cs="Arial"/>
          <w:color w:val="000000"/>
          <w:bdr w:val="none" w:sz="0" w:space="0" w:color="auto" w:frame="1"/>
          <w:lang w:eastAsia="en-GB"/>
        </w:rPr>
        <w:lastRenderedPageBreak/>
        <w:t xml:space="preserve">Places such as poor areas in Africa have no means of support for the elderly and there is no provision for them </w:t>
      </w:r>
      <w:proofErr w:type="gramStart"/>
      <w:r w:rsidR="00DE2973" w:rsidRPr="00FC0F3F">
        <w:rPr>
          <w:rFonts w:ascii="Arial" w:eastAsia="Times New Roman" w:hAnsi="Arial" w:cs="Arial"/>
          <w:color w:val="000000"/>
          <w:bdr w:val="none" w:sz="0" w:space="0" w:color="auto" w:frame="1"/>
          <w:lang w:eastAsia="en-GB"/>
        </w:rPr>
        <w:t>in regard to</w:t>
      </w:r>
      <w:proofErr w:type="gramEnd"/>
      <w:r w:rsidRPr="00FC0F3F">
        <w:rPr>
          <w:rFonts w:ascii="Arial" w:eastAsia="Times New Roman" w:hAnsi="Arial" w:cs="Arial"/>
          <w:color w:val="000000"/>
          <w:bdr w:val="none" w:sz="0" w:space="0" w:color="auto" w:frame="1"/>
          <w:lang w:eastAsia="en-GB"/>
        </w:rPr>
        <w:t xml:space="preserve"> law and policy. First world countries ha</w:t>
      </w:r>
      <w:r w:rsidR="000419D5" w:rsidRPr="00FC0F3F">
        <w:rPr>
          <w:rFonts w:ascii="Arial" w:eastAsia="Times New Roman" w:hAnsi="Arial" w:cs="Arial"/>
          <w:color w:val="000000"/>
          <w:bdr w:val="none" w:sz="0" w:space="0" w:color="auto" w:frame="1"/>
          <w:lang w:eastAsia="en-GB"/>
        </w:rPr>
        <w:t>v</w:t>
      </w:r>
      <w:r w:rsidRPr="00FC0F3F">
        <w:rPr>
          <w:rFonts w:ascii="Arial" w:eastAsia="Times New Roman" w:hAnsi="Arial" w:cs="Arial"/>
          <w:color w:val="000000"/>
          <w:bdr w:val="none" w:sz="0" w:space="0" w:color="auto" w:frame="1"/>
          <w:lang w:eastAsia="en-GB"/>
        </w:rPr>
        <w:t>e some many </w:t>
      </w:r>
      <w:r w:rsidR="00DE2973" w:rsidRPr="00FC0F3F">
        <w:rPr>
          <w:rFonts w:ascii="Arial" w:eastAsia="Times New Roman" w:hAnsi="Arial" w:cs="Arial"/>
          <w:color w:val="000000"/>
          <w:bdr w:val="none" w:sz="0" w:space="0" w:color="auto" w:frame="1"/>
          <w:lang w:eastAsia="en-GB"/>
        </w:rPr>
        <w:t>aspects</w:t>
      </w:r>
      <w:r w:rsidRPr="00FC0F3F">
        <w:rPr>
          <w:rFonts w:ascii="Arial" w:eastAsia="Times New Roman" w:hAnsi="Arial" w:cs="Arial"/>
          <w:color w:val="000000"/>
          <w:bdr w:val="none" w:sz="0" w:space="0" w:color="auto" w:frame="1"/>
          <w:lang w:eastAsia="en-GB"/>
        </w:rPr>
        <w:t xml:space="preserve"> of care in place for the elderly in maintaining them to ha e a longer life span. This incorporates a healthier </w:t>
      </w:r>
      <w:r w:rsidR="00DE2973" w:rsidRPr="00FC0F3F">
        <w:rPr>
          <w:rFonts w:ascii="Arial" w:eastAsia="Times New Roman" w:hAnsi="Arial" w:cs="Arial"/>
          <w:color w:val="000000"/>
          <w:bdr w:val="none" w:sz="0" w:space="0" w:color="auto" w:frame="1"/>
          <w:lang w:eastAsia="en-GB"/>
        </w:rPr>
        <w:t>lifestyle</w:t>
      </w:r>
      <w:r w:rsidRPr="00FC0F3F">
        <w:rPr>
          <w:rFonts w:ascii="Arial" w:eastAsia="Times New Roman" w:hAnsi="Arial" w:cs="Arial"/>
          <w:color w:val="000000"/>
          <w:bdr w:val="none" w:sz="0" w:space="0" w:color="auto" w:frame="1"/>
          <w:lang w:eastAsia="en-GB"/>
        </w:rPr>
        <w:t xml:space="preserve"> in what you eat and certain exercise regimes such as daily walking help contribute positively. Having these provision and policy in place for older people makes it a better outcome for the. To have a healthier longer life span. This </w:t>
      </w:r>
      <w:r w:rsidR="00DE2973" w:rsidRPr="00FC0F3F">
        <w:rPr>
          <w:rFonts w:ascii="Arial" w:eastAsia="Times New Roman" w:hAnsi="Arial" w:cs="Arial"/>
          <w:color w:val="000000"/>
          <w:bdr w:val="none" w:sz="0" w:space="0" w:color="auto" w:frame="1"/>
          <w:lang w:eastAsia="en-GB"/>
        </w:rPr>
        <w:t>framework</w:t>
      </w:r>
      <w:r w:rsidRPr="00FC0F3F">
        <w:rPr>
          <w:rFonts w:ascii="Arial" w:eastAsia="Times New Roman" w:hAnsi="Arial" w:cs="Arial"/>
          <w:color w:val="000000"/>
          <w:bdr w:val="none" w:sz="0" w:space="0" w:color="auto" w:frame="1"/>
          <w:lang w:eastAsia="en-GB"/>
        </w:rPr>
        <w:t xml:space="preserve"> evidently showed on best </w:t>
      </w:r>
      <w:r w:rsidR="005F7906" w:rsidRPr="00FC0F3F">
        <w:rPr>
          <w:rFonts w:ascii="Arial" w:eastAsia="Times New Roman" w:hAnsi="Arial" w:cs="Arial"/>
          <w:color w:val="000000"/>
          <w:bdr w:val="none" w:sz="0" w:space="0" w:color="auto" w:frame="1"/>
          <w:lang w:eastAsia="en-GB"/>
        </w:rPr>
        <w:t>evidence-based</w:t>
      </w:r>
      <w:r w:rsidRPr="00FC0F3F">
        <w:rPr>
          <w:rFonts w:ascii="Arial" w:eastAsia="Times New Roman" w:hAnsi="Arial" w:cs="Arial"/>
          <w:color w:val="000000"/>
          <w:bdr w:val="none" w:sz="0" w:space="0" w:color="auto" w:frame="1"/>
          <w:lang w:eastAsia="en-GB"/>
        </w:rPr>
        <w:t xml:space="preserve"> practice that it is working and the </w:t>
      </w:r>
      <w:proofErr w:type="gramStart"/>
      <w:r w:rsidRPr="00FC0F3F">
        <w:rPr>
          <w:rFonts w:ascii="Arial" w:eastAsia="Times New Roman" w:hAnsi="Arial" w:cs="Arial"/>
          <w:color w:val="000000"/>
          <w:bdr w:val="none" w:sz="0" w:space="0" w:color="auto" w:frame="1"/>
          <w:lang w:eastAsia="en-GB"/>
        </w:rPr>
        <w:t>frame work</w:t>
      </w:r>
      <w:proofErr w:type="gramEnd"/>
      <w:r w:rsidRPr="00FC0F3F">
        <w:rPr>
          <w:rFonts w:ascii="Arial" w:eastAsia="Times New Roman" w:hAnsi="Arial" w:cs="Arial"/>
          <w:color w:val="000000"/>
          <w:bdr w:val="none" w:sz="0" w:space="0" w:color="auto" w:frame="1"/>
          <w:lang w:eastAsia="en-GB"/>
        </w:rPr>
        <w:t xml:space="preserve"> is currently being updated with more implementation. </w:t>
      </w:r>
    </w:p>
    <w:p w14:paraId="2F9F81C3" w14:textId="77777777" w:rsidR="009E01E8" w:rsidRPr="00FC0F3F" w:rsidRDefault="009E01E8" w:rsidP="00FC0F3F">
      <w:pPr>
        <w:spacing w:line="360" w:lineRule="auto"/>
        <w:rPr>
          <w:rFonts w:ascii="Arial" w:hAnsi="Arial" w:cs="Arial"/>
          <w:b/>
          <w:bCs/>
        </w:rPr>
      </w:pPr>
    </w:p>
    <w:p w14:paraId="1D4CDB1E" w14:textId="77777777" w:rsidR="009E01E8" w:rsidRPr="00FC0F3F" w:rsidRDefault="009E01E8" w:rsidP="00FC0F3F">
      <w:pPr>
        <w:spacing w:line="360" w:lineRule="auto"/>
        <w:rPr>
          <w:rFonts w:ascii="Arial" w:hAnsi="Arial" w:cs="Arial"/>
          <w:b/>
          <w:bCs/>
        </w:rPr>
      </w:pPr>
    </w:p>
    <w:p w14:paraId="7176298A" w14:textId="77777777" w:rsidR="00BD2F12" w:rsidRPr="00FC0F3F" w:rsidRDefault="00BD2F12" w:rsidP="00FC0F3F">
      <w:pPr>
        <w:spacing w:line="360" w:lineRule="auto"/>
        <w:rPr>
          <w:rFonts w:ascii="Arial" w:hAnsi="Arial" w:cs="Arial"/>
          <w:b/>
          <w:bCs/>
        </w:rPr>
      </w:pPr>
    </w:p>
    <w:p w14:paraId="5FA53705" w14:textId="77777777" w:rsidR="00BD2F12" w:rsidRPr="00FC0F3F" w:rsidRDefault="00BD2F12" w:rsidP="00FC0F3F">
      <w:pPr>
        <w:spacing w:line="360" w:lineRule="auto"/>
        <w:rPr>
          <w:rFonts w:ascii="Arial" w:hAnsi="Arial" w:cs="Arial"/>
          <w:b/>
          <w:bCs/>
        </w:rPr>
      </w:pPr>
    </w:p>
    <w:p w14:paraId="100E57F9" w14:textId="77777777" w:rsidR="00BD2F12" w:rsidRPr="00FC0F3F" w:rsidRDefault="00BD2F12" w:rsidP="00FC0F3F">
      <w:pPr>
        <w:spacing w:line="360" w:lineRule="auto"/>
        <w:rPr>
          <w:rFonts w:ascii="Arial" w:hAnsi="Arial" w:cs="Arial"/>
          <w:b/>
          <w:bCs/>
        </w:rPr>
      </w:pPr>
    </w:p>
    <w:p w14:paraId="03B563B7" w14:textId="77777777" w:rsidR="00BD2F12" w:rsidRPr="00FC0F3F" w:rsidRDefault="00BD2F12" w:rsidP="00FC0F3F">
      <w:pPr>
        <w:spacing w:line="360" w:lineRule="auto"/>
        <w:rPr>
          <w:rFonts w:ascii="Arial" w:hAnsi="Arial" w:cs="Arial"/>
          <w:b/>
          <w:bCs/>
        </w:rPr>
      </w:pPr>
    </w:p>
    <w:p w14:paraId="1DF4A5C6" w14:textId="77777777" w:rsidR="00BD2F12" w:rsidRPr="00FC0F3F" w:rsidRDefault="00BD2F12" w:rsidP="00FC0F3F">
      <w:pPr>
        <w:spacing w:line="360" w:lineRule="auto"/>
        <w:rPr>
          <w:rFonts w:ascii="Arial" w:hAnsi="Arial" w:cs="Arial"/>
          <w:b/>
          <w:bCs/>
        </w:rPr>
      </w:pPr>
    </w:p>
    <w:p w14:paraId="02DD47CF" w14:textId="77777777" w:rsidR="00BD2F12" w:rsidRPr="00FC0F3F" w:rsidRDefault="00BD2F12" w:rsidP="00FC0F3F">
      <w:pPr>
        <w:spacing w:line="360" w:lineRule="auto"/>
        <w:rPr>
          <w:rFonts w:ascii="Arial" w:hAnsi="Arial" w:cs="Arial"/>
          <w:b/>
          <w:bCs/>
        </w:rPr>
      </w:pPr>
    </w:p>
    <w:p w14:paraId="0D71F62C" w14:textId="77777777" w:rsidR="00BD2F12" w:rsidRPr="00FC0F3F" w:rsidRDefault="00BD2F12" w:rsidP="00FC0F3F">
      <w:pPr>
        <w:spacing w:line="360" w:lineRule="auto"/>
        <w:rPr>
          <w:rFonts w:ascii="Arial" w:hAnsi="Arial" w:cs="Arial"/>
          <w:b/>
          <w:bCs/>
        </w:rPr>
      </w:pPr>
    </w:p>
    <w:p w14:paraId="64CA7FEB" w14:textId="77777777" w:rsidR="00FC0F3F" w:rsidRPr="00FC0F3F" w:rsidRDefault="00FC0F3F" w:rsidP="00FC0F3F">
      <w:pPr>
        <w:spacing w:line="360" w:lineRule="auto"/>
        <w:rPr>
          <w:rFonts w:ascii="Arial" w:hAnsi="Arial" w:cs="Arial"/>
          <w:b/>
          <w:bCs/>
        </w:rPr>
      </w:pPr>
    </w:p>
    <w:p w14:paraId="06EAD294" w14:textId="77777777" w:rsidR="00FC0F3F" w:rsidRPr="00FC0F3F" w:rsidRDefault="00FC0F3F" w:rsidP="00FC0F3F">
      <w:pPr>
        <w:spacing w:line="360" w:lineRule="auto"/>
        <w:rPr>
          <w:rFonts w:ascii="Arial" w:hAnsi="Arial" w:cs="Arial"/>
          <w:b/>
          <w:bCs/>
        </w:rPr>
      </w:pPr>
    </w:p>
    <w:p w14:paraId="1ED2ACB7" w14:textId="77777777" w:rsidR="00FC0F3F" w:rsidRPr="00FC0F3F" w:rsidRDefault="00FC0F3F" w:rsidP="00FC0F3F">
      <w:pPr>
        <w:spacing w:line="360" w:lineRule="auto"/>
        <w:rPr>
          <w:rFonts w:ascii="Arial" w:hAnsi="Arial" w:cs="Arial"/>
          <w:b/>
          <w:bCs/>
        </w:rPr>
      </w:pPr>
    </w:p>
    <w:p w14:paraId="7D8A5A42" w14:textId="77777777" w:rsidR="00FC0F3F" w:rsidRPr="00FC0F3F" w:rsidRDefault="00FC0F3F" w:rsidP="00FC0F3F">
      <w:pPr>
        <w:spacing w:line="360" w:lineRule="auto"/>
        <w:rPr>
          <w:rFonts w:ascii="Arial" w:hAnsi="Arial" w:cs="Arial"/>
          <w:b/>
          <w:bCs/>
        </w:rPr>
      </w:pPr>
    </w:p>
    <w:p w14:paraId="35186B68" w14:textId="77777777" w:rsidR="00FC0F3F" w:rsidRPr="00FC0F3F" w:rsidRDefault="00FC0F3F" w:rsidP="00FC0F3F">
      <w:pPr>
        <w:spacing w:line="360" w:lineRule="auto"/>
        <w:rPr>
          <w:rFonts w:ascii="Arial" w:hAnsi="Arial" w:cs="Arial"/>
          <w:b/>
          <w:bCs/>
        </w:rPr>
      </w:pPr>
    </w:p>
    <w:p w14:paraId="371B7295" w14:textId="77777777" w:rsidR="00FC0F3F" w:rsidRPr="00FC0F3F" w:rsidRDefault="00FC0F3F" w:rsidP="00FC0F3F">
      <w:pPr>
        <w:spacing w:line="360" w:lineRule="auto"/>
        <w:rPr>
          <w:rFonts w:ascii="Arial" w:hAnsi="Arial" w:cs="Arial"/>
          <w:b/>
          <w:bCs/>
        </w:rPr>
      </w:pPr>
    </w:p>
    <w:p w14:paraId="469CE869" w14:textId="77777777" w:rsidR="00FC0F3F" w:rsidRPr="00FC0F3F" w:rsidRDefault="00FC0F3F" w:rsidP="00FC0F3F">
      <w:pPr>
        <w:spacing w:line="360" w:lineRule="auto"/>
        <w:rPr>
          <w:rFonts w:ascii="Arial" w:hAnsi="Arial" w:cs="Arial"/>
          <w:b/>
          <w:bCs/>
        </w:rPr>
      </w:pPr>
    </w:p>
    <w:p w14:paraId="138BB9F4" w14:textId="77777777" w:rsidR="00FC0F3F" w:rsidRPr="00FC0F3F" w:rsidRDefault="00FC0F3F" w:rsidP="00FC0F3F">
      <w:pPr>
        <w:spacing w:line="360" w:lineRule="auto"/>
        <w:rPr>
          <w:rFonts w:ascii="Arial" w:hAnsi="Arial" w:cs="Arial"/>
          <w:b/>
          <w:bCs/>
        </w:rPr>
      </w:pPr>
    </w:p>
    <w:p w14:paraId="55E4C836" w14:textId="77777777" w:rsidR="00FC0F3F" w:rsidRPr="00FC0F3F" w:rsidRDefault="00FC0F3F" w:rsidP="00FC0F3F">
      <w:pPr>
        <w:spacing w:line="360" w:lineRule="auto"/>
        <w:rPr>
          <w:rFonts w:ascii="Arial" w:hAnsi="Arial" w:cs="Arial"/>
          <w:b/>
          <w:bCs/>
        </w:rPr>
      </w:pPr>
    </w:p>
    <w:p w14:paraId="21440716" w14:textId="77777777" w:rsidR="00FC0F3F" w:rsidRPr="00FC0F3F" w:rsidRDefault="00FC0F3F" w:rsidP="00FC0F3F">
      <w:pPr>
        <w:spacing w:line="360" w:lineRule="auto"/>
        <w:rPr>
          <w:rFonts w:ascii="Arial" w:hAnsi="Arial" w:cs="Arial"/>
          <w:b/>
          <w:bCs/>
        </w:rPr>
      </w:pPr>
    </w:p>
    <w:p w14:paraId="6450C1BE" w14:textId="77777777" w:rsidR="00FC0F3F" w:rsidRPr="00FC0F3F" w:rsidRDefault="00FC0F3F" w:rsidP="00FC0F3F">
      <w:pPr>
        <w:spacing w:line="360" w:lineRule="auto"/>
        <w:rPr>
          <w:rFonts w:ascii="Arial" w:hAnsi="Arial" w:cs="Arial"/>
          <w:b/>
          <w:bCs/>
        </w:rPr>
      </w:pPr>
    </w:p>
    <w:p w14:paraId="7D43F750" w14:textId="77777777" w:rsidR="00FC0F3F" w:rsidRPr="00FC0F3F" w:rsidRDefault="00FC0F3F" w:rsidP="00FC0F3F">
      <w:pPr>
        <w:spacing w:line="360" w:lineRule="auto"/>
        <w:rPr>
          <w:rFonts w:ascii="Arial" w:hAnsi="Arial" w:cs="Arial"/>
          <w:b/>
          <w:bCs/>
        </w:rPr>
      </w:pPr>
    </w:p>
    <w:p w14:paraId="41B803C4" w14:textId="77777777" w:rsidR="00FC0F3F" w:rsidRPr="00FC0F3F" w:rsidRDefault="00FC0F3F" w:rsidP="00FC0F3F">
      <w:pPr>
        <w:spacing w:line="360" w:lineRule="auto"/>
        <w:rPr>
          <w:rFonts w:ascii="Arial" w:hAnsi="Arial" w:cs="Arial"/>
          <w:b/>
          <w:bCs/>
        </w:rPr>
      </w:pPr>
    </w:p>
    <w:p w14:paraId="26AC2978" w14:textId="77777777" w:rsidR="00FC0F3F" w:rsidRDefault="00FC0F3F" w:rsidP="00FC0F3F">
      <w:pPr>
        <w:spacing w:line="360" w:lineRule="auto"/>
        <w:rPr>
          <w:rFonts w:ascii="Arial" w:hAnsi="Arial" w:cs="Arial"/>
          <w:b/>
          <w:bCs/>
        </w:rPr>
      </w:pPr>
    </w:p>
    <w:p w14:paraId="15F5E1CC" w14:textId="77777777" w:rsidR="00FC0F3F" w:rsidRDefault="00FC0F3F" w:rsidP="00FC0F3F">
      <w:pPr>
        <w:spacing w:line="360" w:lineRule="auto"/>
        <w:rPr>
          <w:rFonts w:ascii="Arial" w:hAnsi="Arial" w:cs="Arial"/>
          <w:b/>
          <w:bCs/>
        </w:rPr>
      </w:pPr>
    </w:p>
    <w:p w14:paraId="14351213" w14:textId="35BFB0FE" w:rsidR="007B426E" w:rsidRPr="00FC0F3F" w:rsidRDefault="0066399D" w:rsidP="00FC0F3F">
      <w:pPr>
        <w:spacing w:line="360" w:lineRule="auto"/>
        <w:rPr>
          <w:rFonts w:ascii="Arial" w:hAnsi="Arial" w:cs="Arial"/>
          <w:b/>
          <w:bCs/>
        </w:rPr>
      </w:pPr>
      <w:r w:rsidRPr="00FC0F3F">
        <w:rPr>
          <w:rFonts w:ascii="Arial" w:hAnsi="Arial" w:cs="Arial"/>
          <w:b/>
          <w:bCs/>
        </w:rPr>
        <w:t xml:space="preserve">References </w:t>
      </w:r>
    </w:p>
    <w:p w14:paraId="5625B07D" w14:textId="77CBFFF7" w:rsidR="0066399D" w:rsidRPr="00FC0F3F" w:rsidRDefault="0034495D" w:rsidP="00FC0F3F">
      <w:pPr>
        <w:spacing w:line="360" w:lineRule="auto"/>
        <w:rPr>
          <w:rFonts w:ascii="Arial" w:hAnsi="Arial" w:cs="Arial"/>
          <w:color w:val="212121"/>
          <w:shd w:val="clear" w:color="auto" w:fill="FFFFFF"/>
        </w:rPr>
      </w:pPr>
      <w:r w:rsidRPr="00FC0F3F">
        <w:rPr>
          <w:rFonts w:ascii="Arial" w:hAnsi="Arial" w:cs="Arial"/>
          <w:color w:val="212121"/>
          <w:shd w:val="clear" w:color="auto" w:fill="FFFFFF"/>
        </w:rPr>
        <w:t xml:space="preserve">Soldo BJ, Agree EM. America's elderly. </w:t>
      </w:r>
      <w:proofErr w:type="spellStart"/>
      <w:r w:rsidRPr="00FC0F3F">
        <w:rPr>
          <w:rFonts w:ascii="Arial" w:hAnsi="Arial" w:cs="Arial"/>
          <w:color w:val="212121"/>
          <w:shd w:val="clear" w:color="auto" w:fill="FFFFFF"/>
        </w:rPr>
        <w:t>Popul</w:t>
      </w:r>
      <w:proofErr w:type="spellEnd"/>
      <w:r w:rsidRPr="00FC0F3F">
        <w:rPr>
          <w:rFonts w:ascii="Arial" w:hAnsi="Arial" w:cs="Arial"/>
          <w:color w:val="212121"/>
          <w:shd w:val="clear" w:color="auto" w:fill="FFFFFF"/>
        </w:rPr>
        <w:t xml:space="preserve"> Bull. 1988 Sep;43(3):1-53. PMID: 12281725. </w:t>
      </w:r>
    </w:p>
    <w:p w14:paraId="67F76A75" w14:textId="54563DAB" w:rsidR="00182898" w:rsidRPr="00FC0F3F" w:rsidRDefault="0011222F" w:rsidP="00FC0F3F">
      <w:pPr>
        <w:spacing w:line="360" w:lineRule="auto"/>
        <w:rPr>
          <w:rFonts w:ascii="Arial" w:hAnsi="Arial" w:cs="Arial"/>
          <w:color w:val="212121"/>
          <w:shd w:val="clear" w:color="auto" w:fill="FFFFFF"/>
        </w:rPr>
      </w:pPr>
      <w:r w:rsidRPr="00FC0F3F">
        <w:rPr>
          <w:rFonts w:ascii="Arial" w:hAnsi="Arial" w:cs="Arial"/>
          <w:color w:val="212121"/>
          <w:shd w:val="clear" w:color="auto" w:fill="FFFFFF"/>
        </w:rPr>
        <w:t xml:space="preserve">Kelly, </w:t>
      </w:r>
      <w:r w:rsidR="00C540E3" w:rsidRPr="00FC0F3F">
        <w:rPr>
          <w:rFonts w:ascii="Arial" w:hAnsi="Arial" w:cs="Arial"/>
          <w:color w:val="212121"/>
          <w:shd w:val="clear" w:color="auto" w:fill="FFFFFF"/>
        </w:rPr>
        <w:t>A.</w:t>
      </w:r>
      <w:r w:rsidRPr="00FC0F3F">
        <w:rPr>
          <w:rFonts w:ascii="Arial" w:hAnsi="Arial" w:cs="Arial"/>
          <w:color w:val="212121"/>
          <w:shd w:val="clear" w:color="auto" w:fill="FFFFFF"/>
        </w:rPr>
        <w:t xml:space="preserve"> (2014) college of </w:t>
      </w:r>
      <w:r w:rsidR="00270597" w:rsidRPr="00FC0F3F">
        <w:rPr>
          <w:rFonts w:ascii="Arial" w:hAnsi="Arial" w:cs="Arial"/>
          <w:color w:val="212121"/>
          <w:shd w:val="clear" w:color="auto" w:fill="FFFFFF"/>
        </w:rPr>
        <w:t xml:space="preserve">social and behavioural </w:t>
      </w:r>
      <w:r w:rsidR="00C540E3" w:rsidRPr="00FC0F3F">
        <w:rPr>
          <w:rFonts w:ascii="Arial" w:hAnsi="Arial" w:cs="Arial"/>
          <w:color w:val="212121"/>
          <w:shd w:val="clear" w:color="auto" w:fill="FFFFFF"/>
        </w:rPr>
        <w:t>science: aging</w:t>
      </w:r>
      <w:r w:rsidR="00270597" w:rsidRPr="00FC0F3F">
        <w:rPr>
          <w:rFonts w:ascii="Arial" w:hAnsi="Arial" w:cs="Arial"/>
          <w:color w:val="212121"/>
          <w:shd w:val="clear" w:color="auto" w:fill="FFFFFF"/>
        </w:rPr>
        <w:t xml:space="preserve"> </w:t>
      </w:r>
      <w:r w:rsidR="00C540E3" w:rsidRPr="00FC0F3F">
        <w:rPr>
          <w:rFonts w:ascii="Arial" w:hAnsi="Arial" w:cs="Arial"/>
          <w:color w:val="212121"/>
          <w:shd w:val="clear" w:color="auto" w:fill="FFFFFF"/>
        </w:rPr>
        <w:t>America, concern facing the growing elderly.</w:t>
      </w:r>
    </w:p>
    <w:p w14:paraId="3E097357" w14:textId="77777777" w:rsidR="00D74645" w:rsidRPr="00FC0F3F" w:rsidRDefault="009E3FFD" w:rsidP="00FC0F3F">
      <w:pPr>
        <w:spacing w:line="360" w:lineRule="auto"/>
        <w:rPr>
          <w:rFonts w:ascii="Arial" w:hAnsi="Arial" w:cs="Arial"/>
          <w:color w:val="212121"/>
          <w:shd w:val="clear" w:color="auto" w:fill="FFFFFF"/>
        </w:rPr>
      </w:pPr>
      <w:r w:rsidRPr="00FC0F3F">
        <w:rPr>
          <w:rFonts w:ascii="Arial" w:hAnsi="Arial" w:cs="Arial"/>
          <w:color w:val="212121"/>
          <w:shd w:val="clear" w:color="auto" w:fill="FFFFFF"/>
        </w:rPr>
        <w:t>Soldo,</w:t>
      </w:r>
      <w:r w:rsidR="007B656C" w:rsidRPr="00FC0F3F">
        <w:rPr>
          <w:rFonts w:ascii="Arial" w:hAnsi="Arial" w:cs="Arial"/>
          <w:color w:val="212121"/>
          <w:shd w:val="clear" w:color="auto" w:fill="FFFFFF"/>
        </w:rPr>
        <w:t xml:space="preserve"> J. (1988) National library of </w:t>
      </w:r>
      <w:r w:rsidRPr="00FC0F3F">
        <w:rPr>
          <w:rFonts w:ascii="Arial" w:hAnsi="Arial" w:cs="Arial"/>
          <w:color w:val="212121"/>
          <w:shd w:val="clear" w:color="auto" w:fill="FFFFFF"/>
        </w:rPr>
        <w:t>medicine. Americans’ elderly:43 (3):1-53</w:t>
      </w:r>
    </w:p>
    <w:p w14:paraId="32585056" w14:textId="77777777" w:rsidR="00D74645" w:rsidRPr="00FC0F3F" w:rsidRDefault="00533FD6" w:rsidP="00FC0F3F">
      <w:pPr>
        <w:spacing w:line="360" w:lineRule="auto"/>
        <w:rPr>
          <w:rFonts w:ascii="Arial" w:hAnsi="Arial" w:cs="Arial"/>
          <w:color w:val="212121"/>
          <w:shd w:val="clear" w:color="auto" w:fill="FFFFFF"/>
        </w:rPr>
      </w:pPr>
      <w:r w:rsidRPr="00FC0F3F">
        <w:rPr>
          <w:rFonts w:ascii="Arial" w:hAnsi="Arial" w:cs="Arial"/>
          <w:color w:val="212121"/>
          <w:shd w:val="clear" w:color="auto" w:fill="FFFFFF"/>
        </w:rPr>
        <w:t>Woolfe, S</w:t>
      </w:r>
      <w:r w:rsidR="00304043" w:rsidRPr="00FC0F3F">
        <w:rPr>
          <w:rFonts w:ascii="Arial" w:hAnsi="Arial" w:cs="Arial"/>
          <w:color w:val="212121"/>
          <w:shd w:val="clear" w:color="auto" w:fill="FFFFFF"/>
        </w:rPr>
        <w:t>. (2020) How senior care</w:t>
      </w:r>
      <w:r w:rsidR="00765FD4" w:rsidRPr="00FC0F3F">
        <w:rPr>
          <w:rFonts w:ascii="Arial" w:hAnsi="Arial" w:cs="Arial"/>
          <w:color w:val="212121"/>
          <w:shd w:val="clear" w:color="auto" w:fill="FFFFFF"/>
        </w:rPr>
        <w:t xml:space="preserve"> in the US compares to other countries.</w:t>
      </w:r>
    </w:p>
    <w:p w14:paraId="33B5D6A8" w14:textId="337F3671" w:rsidR="00220512" w:rsidRPr="00FC0F3F" w:rsidRDefault="00220512" w:rsidP="00FC0F3F">
      <w:pPr>
        <w:spacing w:line="360" w:lineRule="auto"/>
        <w:rPr>
          <w:rFonts w:ascii="Arial" w:eastAsia="Times New Roman" w:hAnsi="Arial" w:cs="Arial"/>
          <w:color w:val="262C34"/>
          <w:spacing w:val="7"/>
          <w:lang w:eastAsia="en-GB"/>
        </w:rPr>
      </w:pPr>
      <w:r w:rsidRPr="00FC0F3F">
        <w:rPr>
          <w:rFonts w:ascii="Arial" w:eastAsia="Times New Roman" w:hAnsi="Arial" w:cs="Arial"/>
          <w:b/>
          <w:bCs/>
          <w:i/>
          <w:iCs/>
          <w:color w:val="262C34"/>
          <w:spacing w:val="7"/>
          <w:lang w:eastAsia="en-GB"/>
        </w:rPr>
        <w:t xml:space="preserve"> </w:t>
      </w:r>
      <w:proofErr w:type="spellStart"/>
      <w:r w:rsidRPr="00FC0F3F">
        <w:rPr>
          <w:rFonts w:ascii="Arial" w:eastAsia="Times New Roman" w:hAnsi="Arial" w:cs="Arial"/>
          <w:color w:val="262C34"/>
          <w:spacing w:val="7"/>
          <w:lang w:eastAsia="en-GB"/>
        </w:rPr>
        <w:t>Dury</w:t>
      </w:r>
      <w:proofErr w:type="spellEnd"/>
      <w:r w:rsidRPr="00FC0F3F">
        <w:rPr>
          <w:rFonts w:ascii="Arial" w:eastAsia="Times New Roman" w:hAnsi="Arial" w:cs="Arial"/>
          <w:color w:val="262C34"/>
          <w:spacing w:val="7"/>
          <w:lang w:eastAsia="en-GB"/>
        </w:rPr>
        <w:t>, R (2014) Social isolation and loneliness in the elderly: an exploration of some of the issues. British Journal of Community Nursing, 19(3), pp.125-128</w:t>
      </w:r>
    </w:p>
    <w:p w14:paraId="5C2EB268" w14:textId="77777777" w:rsidR="007A2F48" w:rsidRPr="00FC0F3F" w:rsidRDefault="007A2F48" w:rsidP="00FC0F3F">
      <w:pPr>
        <w:shd w:val="clear" w:color="auto" w:fill="FFFFFF"/>
        <w:spacing w:after="240" w:line="360" w:lineRule="auto"/>
        <w:outlineLvl w:val="2"/>
        <w:rPr>
          <w:rFonts w:ascii="Arial" w:eastAsia="Times New Roman" w:hAnsi="Arial" w:cs="Arial"/>
          <w:color w:val="262C34"/>
          <w:spacing w:val="7"/>
          <w:lang w:eastAsia="en-GB"/>
        </w:rPr>
      </w:pPr>
      <w:r w:rsidRPr="00FC0F3F">
        <w:rPr>
          <w:rFonts w:ascii="Arial" w:eastAsia="Times New Roman" w:hAnsi="Arial" w:cs="Arial"/>
          <w:color w:val="262C34"/>
          <w:spacing w:val="7"/>
          <w:lang w:eastAsia="en-GB"/>
        </w:rPr>
        <w:t>Franck, L et al. (2016) Systematic review of interventions addressing social isolation and depression in aged care clients. Quality of Life Research, 25(6), pp.1395–1407</w:t>
      </w:r>
    </w:p>
    <w:p w14:paraId="4A522CBD" w14:textId="6C6EF428" w:rsidR="005D7886" w:rsidRPr="00FC0F3F" w:rsidRDefault="00243535" w:rsidP="00FC0F3F">
      <w:pPr>
        <w:shd w:val="clear" w:color="auto" w:fill="FFFFFF"/>
        <w:spacing w:after="240" w:line="360" w:lineRule="auto"/>
        <w:outlineLvl w:val="2"/>
        <w:rPr>
          <w:rFonts w:ascii="Arial" w:eastAsia="Times New Roman" w:hAnsi="Arial" w:cs="Arial"/>
          <w:color w:val="262C34"/>
          <w:spacing w:val="7"/>
          <w:lang w:eastAsia="en-GB"/>
        </w:rPr>
      </w:pPr>
      <w:r w:rsidRPr="00FC0F3F">
        <w:rPr>
          <w:rFonts w:ascii="Arial" w:eastAsia="Times New Roman" w:hAnsi="Arial" w:cs="Arial"/>
          <w:color w:val="262C34"/>
          <w:spacing w:val="7"/>
          <w:lang w:eastAsia="en-GB"/>
        </w:rPr>
        <w:t>Smith,</w:t>
      </w:r>
      <w:r w:rsidR="00AD6538" w:rsidRPr="00FC0F3F">
        <w:rPr>
          <w:rFonts w:ascii="Arial" w:eastAsia="Times New Roman" w:hAnsi="Arial" w:cs="Arial"/>
          <w:color w:val="262C34"/>
          <w:spacing w:val="7"/>
          <w:lang w:eastAsia="en-GB"/>
        </w:rPr>
        <w:t xml:space="preserve"> L.</w:t>
      </w:r>
      <w:r w:rsidRPr="00FC0F3F">
        <w:rPr>
          <w:rFonts w:ascii="Arial" w:eastAsia="Times New Roman" w:hAnsi="Arial" w:cs="Arial"/>
          <w:color w:val="262C34"/>
          <w:spacing w:val="7"/>
          <w:lang w:eastAsia="en-GB"/>
        </w:rPr>
        <w:t xml:space="preserve"> (</w:t>
      </w:r>
      <w:r w:rsidR="00593D2A" w:rsidRPr="00FC0F3F">
        <w:rPr>
          <w:rFonts w:ascii="Arial" w:eastAsia="Times New Roman" w:hAnsi="Arial" w:cs="Arial"/>
          <w:color w:val="262C34"/>
          <w:spacing w:val="7"/>
          <w:lang w:eastAsia="en-GB"/>
        </w:rPr>
        <w:t xml:space="preserve">2018) social </w:t>
      </w:r>
      <w:r w:rsidRPr="00FC0F3F">
        <w:rPr>
          <w:rFonts w:ascii="Arial" w:eastAsia="Times New Roman" w:hAnsi="Arial" w:cs="Arial"/>
          <w:color w:val="262C34"/>
          <w:spacing w:val="7"/>
          <w:lang w:eastAsia="en-GB"/>
        </w:rPr>
        <w:t xml:space="preserve">isolation, loneliness and older </w:t>
      </w:r>
      <w:r w:rsidR="00AD6538" w:rsidRPr="00FC0F3F">
        <w:rPr>
          <w:rFonts w:ascii="Arial" w:eastAsia="Times New Roman" w:hAnsi="Arial" w:cs="Arial"/>
          <w:color w:val="262C34"/>
          <w:spacing w:val="7"/>
          <w:lang w:eastAsia="en-GB"/>
        </w:rPr>
        <w:t>people</w:t>
      </w:r>
      <w:r w:rsidRPr="00FC0F3F">
        <w:rPr>
          <w:rFonts w:ascii="Arial" w:eastAsia="Times New Roman" w:hAnsi="Arial" w:cs="Arial"/>
          <w:color w:val="262C34"/>
          <w:spacing w:val="7"/>
          <w:lang w:eastAsia="en-GB"/>
        </w:rPr>
        <w:t>.</w:t>
      </w:r>
    </w:p>
    <w:p w14:paraId="230AC7BE" w14:textId="6081BB96" w:rsidR="00C0364F" w:rsidRPr="00FC0F3F" w:rsidRDefault="00FC0F3F" w:rsidP="00FC0F3F">
      <w:pPr>
        <w:shd w:val="clear" w:color="auto" w:fill="FFFFFF"/>
        <w:spacing w:after="240" w:line="360" w:lineRule="auto"/>
        <w:outlineLvl w:val="2"/>
        <w:rPr>
          <w:rFonts w:ascii="Arial" w:eastAsia="Times New Roman" w:hAnsi="Arial" w:cs="Arial"/>
          <w:color w:val="262C34"/>
          <w:spacing w:val="7"/>
          <w:lang w:eastAsia="en-GB"/>
        </w:rPr>
      </w:pPr>
      <w:hyperlink r:id="rId5" w:history="1">
        <w:r w:rsidR="00C0364F" w:rsidRPr="00FC0F3F">
          <w:rPr>
            <w:rStyle w:val="Hyperlink"/>
            <w:rFonts w:ascii="Arial" w:eastAsia="Times New Roman" w:hAnsi="Arial" w:cs="Arial"/>
            <w:spacing w:val="7"/>
            <w:lang w:eastAsia="en-GB"/>
          </w:rPr>
          <w:t>https://www.bing.com/search?q=How%20does%20social%20isolation%20and%20loneliness%20affect%20older%20people%3F#</w:t>
        </w:r>
      </w:hyperlink>
    </w:p>
    <w:p w14:paraId="4DD13DFC" w14:textId="3D5D5497" w:rsidR="00301770" w:rsidRPr="00FC0F3F" w:rsidRDefault="00FD6533" w:rsidP="00FC0F3F">
      <w:pPr>
        <w:shd w:val="clear" w:color="auto" w:fill="FFFFFF"/>
        <w:spacing w:after="240" w:line="360" w:lineRule="auto"/>
        <w:outlineLvl w:val="2"/>
        <w:rPr>
          <w:rFonts w:ascii="Arial" w:eastAsia="Times New Roman" w:hAnsi="Arial" w:cs="Arial"/>
          <w:color w:val="262C34"/>
          <w:spacing w:val="7"/>
          <w:lang w:eastAsia="en-GB"/>
        </w:rPr>
      </w:pPr>
      <w:r w:rsidRPr="00FC0F3F">
        <w:rPr>
          <w:rFonts w:ascii="Arial" w:eastAsia="Times New Roman" w:hAnsi="Arial" w:cs="Arial"/>
          <w:color w:val="262C34"/>
          <w:spacing w:val="7"/>
          <w:lang w:eastAsia="en-GB"/>
        </w:rPr>
        <w:t xml:space="preserve">Finlay, </w:t>
      </w:r>
      <w:proofErr w:type="gramStart"/>
      <w:r w:rsidRPr="00FC0F3F">
        <w:rPr>
          <w:rFonts w:ascii="Arial" w:eastAsia="Times New Roman" w:hAnsi="Arial" w:cs="Arial"/>
          <w:color w:val="262C34"/>
          <w:spacing w:val="7"/>
          <w:lang w:eastAsia="en-GB"/>
        </w:rPr>
        <w:t>M</w:t>
      </w:r>
      <w:r w:rsidR="00301770" w:rsidRPr="00FC0F3F">
        <w:rPr>
          <w:rFonts w:ascii="Arial" w:eastAsia="Times New Roman" w:hAnsi="Arial" w:cs="Arial"/>
          <w:color w:val="262C34"/>
          <w:spacing w:val="7"/>
          <w:lang w:eastAsia="en-GB"/>
        </w:rPr>
        <w:t xml:space="preserve"> .</w:t>
      </w:r>
      <w:proofErr w:type="gramEnd"/>
      <w:r w:rsidR="00451A93" w:rsidRPr="00FC0F3F">
        <w:rPr>
          <w:rFonts w:ascii="Arial" w:eastAsia="Times New Roman" w:hAnsi="Arial" w:cs="Arial"/>
          <w:color w:val="262C34"/>
          <w:spacing w:val="7"/>
          <w:lang w:eastAsia="en-GB"/>
        </w:rPr>
        <w:t>(2018)</w:t>
      </w:r>
      <w:r w:rsidR="008A651E" w:rsidRPr="00FC0F3F">
        <w:rPr>
          <w:rFonts w:ascii="Arial" w:eastAsia="Times New Roman" w:hAnsi="Arial" w:cs="Arial"/>
          <w:color w:val="262C34"/>
          <w:spacing w:val="7"/>
          <w:lang w:eastAsia="en-GB"/>
        </w:rPr>
        <w:t xml:space="preserve"> Social isolation and loneliness in later </w:t>
      </w:r>
      <w:r w:rsidRPr="00FC0F3F">
        <w:rPr>
          <w:rFonts w:ascii="Arial" w:eastAsia="Times New Roman" w:hAnsi="Arial" w:cs="Arial"/>
          <w:color w:val="262C34"/>
          <w:spacing w:val="7"/>
          <w:lang w:eastAsia="en-GB"/>
        </w:rPr>
        <w:t>life: Parallel</w:t>
      </w:r>
      <w:r w:rsidR="00403CC6" w:rsidRPr="00FC0F3F">
        <w:rPr>
          <w:rFonts w:ascii="Arial" w:eastAsia="Times New Roman" w:hAnsi="Arial" w:cs="Arial"/>
          <w:color w:val="262C34"/>
          <w:spacing w:val="7"/>
          <w:lang w:eastAsia="en-GB"/>
        </w:rPr>
        <w:t xml:space="preserve"> convergent mi</w:t>
      </w:r>
      <w:r w:rsidR="00372584" w:rsidRPr="00FC0F3F">
        <w:rPr>
          <w:rFonts w:ascii="Arial" w:eastAsia="Times New Roman" w:hAnsi="Arial" w:cs="Arial"/>
          <w:color w:val="262C34"/>
          <w:spacing w:val="7"/>
          <w:lang w:eastAsia="en-GB"/>
        </w:rPr>
        <w:t xml:space="preserve">xed-methods case study of older adults and their residential </w:t>
      </w:r>
      <w:r w:rsidR="00C97173" w:rsidRPr="00FC0F3F">
        <w:rPr>
          <w:rFonts w:ascii="Arial" w:eastAsia="Times New Roman" w:hAnsi="Arial" w:cs="Arial"/>
          <w:color w:val="262C34"/>
          <w:spacing w:val="7"/>
          <w:lang w:eastAsia="en-GB"/>
        </w:rPr>
        <w:t xml:space="preserve">context in the </w:t>
      </w:r>
      <w:r w:rsidRPr="00FC0F3F">
        <w:rPr>
          <w:rFonts w:ascii="Arial" w:eastAsia="Times New Roman" w:hAnsi="Arial" w:cs="Arial"/>
          <w:color w:val="262C34"/>
          <w:spacing w:val="7"/>
          <w:lang w:eastAsia="en-GB"/>
        </w:rPr>
        <w:t>Minneapolis</w:t>
      </w:r>
      <w:r w:rsidR="00C97173" w:rsidRPr="00FC0F3F">
        <w:rPr>
          <w:rFonts w:ascii="Arial" w:eastAsia="Times New Roman" w:hAnsi="Arial" w:cs="Arial"/>
          <w:color w:val="262C34"/>
          <w:spacing w:val="7"/>
          <w:lang w:eastAsia="en-GB"/>
        </w:rPr>
        <w:t xml:space="preserve"> metropolitan area</w:t>
      </w:r>
      <w:r w:rsidR="004D0847" w:rsidRPr="00FC0F3F">
        <w:rPr>
          <w:rFonts w:ascii="Arial" w:eastAsia="Times New Roman" w:hAnsi="Arial" w:cs="Arial"/>
          <w:color w:val="262C34"/>
          <w:spacing w:val="7"/>
          <w:lang w:eastAsia="en-GB"/>
        </w:rPr>
        <w:t>,USA:208,:25-</w:t>
      </w:r>
      <w:r w:rsidRPr="00FC0F3F">
        <w:rPr>
          <w:rFonts w:ascii="Arial" w:eastAsia="Times New Roman" w:hAnsi="Arial" w:cs="Arial"/>
          <w:color w:val="262C34"/>
          <w:spacing w:val="7"/>
          <w:lang w:eastAsia="en-GB"/>
        </w:rPr>
        <w:t>33</w:t>
      </w:r>
      <w:r w:rsidR="00F4235F" w:rsidRPr="00FC0F3F">
        <w:rPr>
          <w:rFonts w:ascii="Arial" w:eastAsia="Times New Roman" w:hAnsi="Arial" w:cs="Arial"/>
          <w:color w:val="262C34"/>
          <w:spacing w:val="7"/>
          <w:lang w:eastAsia="en-GB"/>
        </w:rPr>
        <w:t>.</w:t>
      </w:r>
    </w:p>
    <w:p w14:paraId="05E1C191" w14:textId="6AE294A6" w:rsidR="00864484" w:rsidRPr="00FC0F3F" w:rsidRDefault="00B35CBF" w:rsidP="00FC0F3F">
      <w:pPr>
        <w:shd w:val="clear" w:color="auto" w:fill="FFFFFF"/>
        <w:spacing w:after="240" w:line="360" w:lineRule="auto"/>
        <w:outlineLvl w:val="2"/>
        <w:rPr>
          <w:rStyle w:val="eop"/>
          <w:rFonts w:ascii="Arial" w:hAnsi="Arial" w:cs="Arial"/>
          <w:color w:val="000000"/>
          <w:shd w:val="clear" w:color="auto" w:fill="FFFFFF"/>
        </w:rPr>
      </w:pPr>
      <w:r w:rsidRPr="00FC0F3F">
        <w:rPr>
          <w:rStyle w:val="normaltextrun"/>
          <w:rFonts w:ascii="Arial" w:hAnsi="Arial" w:cs="Arial"/>
          <w:color w:val="000000"/>
          <w:shd w:val="clear" w:color="auto" w:fill="FFFFFF"/>
        </w:rPr>
        <w:t xml:space="preserve">Joplin, K., (2015).  Promising approaches. To reduce loneliness and isolation in later life. </w:t>
      </w:r>
      <w:hyperlink r:id="rId6" w:tgtFrame="_blank" w:history="1">
        <w:r w:rsidRPr="00FC0F3F">
          <w:rPr>
            <w:rStyle w:val="normaltextrun"/>
            <w:rFonts w:ascii="Arial" w:hAnsi="Arial" w:cs="Arial"/>
            <w:color w:val="0000FF"/>
            <w:u w:val="single"/>
            <w:shd w:val="clear" w:color="auto" w:fill="FFFFFF"/>
          </w:rPr>
          <w:t>LR Age UK ID202422 Policy Review Update.pdf (campaigntoendloneliness.org)</w:t>
        </w:r>
      </w:hyperlink>
      <w:r w:rsidRPr="00FC0F3F">
        <w:rPr>
          <w:rStyle w:val="normaltextrun"/>
          <w:rFonts w:ascii="Arial" w:hAnsi="Arial" w:cs="Arial"/>
          <w:color w:val="000000"/>
          <w:shd w:val="clear" w:color="auto" w:fill="FFFFFF"/>
        </w:rPr>
        <w:t xml:space="preserve"> [ Accessed 7</w:t>
      </w:r>
      <w:r w:rsidRPr="00FC0F3F">
        <w:rPr>
          <w:rStyle w:val="normaltextrun"/>
          <w:rFonts w:ascii="Arial" w:hAnsi="Arial" w:cs="Arial"/>
          <w:color w:val="000000"/>
          <w:shd w:val="clear" w:color="auto" w:fill="FFFFFF"/>
          <w:vertAlign w:val="superscript"/>
        </w:rPr>
        <w:t>th</w:t>
      </w:r>
      <w:r w:rsidRPr="00FC0F3F">
        <w:rPr>
          <w:rStyle w:val="normaltextrun"/>
          <w:rFonts w:ascii="Arial" w:hAnsi="Arial" w:cs="Arial"/>
          <w:color w:val="000000"/>
          <w:shd w:val="clear" w:color="auto" w:fill="FFFFFF"/>
        </w:rPr>
        <w:t xml:space="preserve"> September 2022]. </w:t>
      </w:r>
      <w:r w:rsidRPr="00FC0F3F">
        <w:rPr>
          <w:rStyle w:val="eop"/>
          <w:rFonts w:ascii="Arial" w:hAnsi="Arial" w:cs="Arial"/>
          <w:color w:val="000000"/>
          <w:shd w:val="clear" w:color="auto" w:fill="FFFFFF"/>
        </w:rPr>
        <w:t> </w:t>
      </w:r>
    </w:p>
    <w:p w14:paraId="6DE691E4" w14:textId="498C4B88" w:rsidR="00594819" w:rsidRPr="00FC0F3F" w:rsidRDefault="00594819" w:rsidP="00FC0F3F">
      <w:pPr>
        <w:shd w:val="clear" w:color="auto" w:fill="FFFFFF"/>
        <w:spacing w:after="240" w:line="360" w:lineRule="auto"/>
        <w:outlineLvl w:val="2"/>
        <w:rPr>
          <w:rStyle w:val="eop"/>
          <w:rFonts w:ascii="Arial" w:hAnsi="Arial" w:cs="Arial"/>
          <w:color w:val="000000"/>
          <w:shd w:val="clear" w:color="auto" w:fill="FFFFFF"/>
        </w:rPr>
      </w:pPr>
      <w:r w:rsidRPr="00FC0F3F">
        <w:rPr>
          <w:rStyle w:val="normaltextrun"/>
          <w:rFonts w:ascii="Arial" w:hAnsi="Arial" w:cs="Arial"/>
          <w:color w:val="000000"/>
          <w:shd w:val="clear" w:color="auto" w:fill="FFFFFF"/>
        </w:rPr>
        <w:t xml:space="preserve">Campaign to end loneliness. Connections in older age. The Care Act 2014 and loneliness </w:t>
      </w:r>
      <w:hyperlink r:id="rId7" w:tgtFrame="_blank" w:history="1">
        <w:r w:rsidRPr="00FC0F3F">
          <w:rPr>
            <w:rStyle w:val="normaltextrun"/>
            <w:rFonts w:ascii="Arial" w:hAnsi="Arial" w:cs="Arial"/>
            <w:color w:val="0000FF"/>
            <w:u w:val="single"/>
            <w:shd w:val="clear" w:color="auto" w:fill="FFFFFF"/>
          </w:rPr>
          <w:t>The-Care-Act-2014-and-Loneliness.pdf (campaigntoendloneliness.org)</w:t>
        </w:r>
      </w:hyperlink>
      <w:r w:rsidRPr="00FC0F3F">
        <w:rPr>
          <w:rStyle w:val="eop"/>
          <w:rFonts w:ascii="Arial" w:hAnsi="Arial" w:cs="Arial"/>
          <w:color w:val="000000"/>
          <w:shd w:val="clear" w:color="auto" w:fill="FFFFFF"/>
        </w:rPr>
        <w:t>.</w:t>
      </w:r>
    </w:p>
    <w:p w14:paraId="51CA858C" w14:textId="398C2850" w:rsidR="00A27BB1" w:rsidRPr="00FC0F3F" w:rsidRDefault="00A27BB1" w:rsidP="00FC0F3F">
      <w:pPr>
        <w:shd w:val="clear" w:color="auto" w:fill="FFFFFF"/>
        <w:spacing w:after="240" w:line="360" w:lineRule="auto"/>
        <w:outlineLvl w:val="2"/>
        <w:rPr>
          <w:rFonts w:ascii="Arial" w:hAnsi="Arial" w:cs="Arial"/>
          <w:color w:val="000000"/>
        </w:rPr>
      </w:pPr>
      <w:r w:rsidRPr="00FC0F3F">
        <w:rPr>
          <w:rFonts w:ascii="Arial" w:hAnsi="Arial" w:cs="Arial"/>
          <w:color w:val="000000"/>
        </w:rPr>
        <w:t xml:space="preserve">Linda., Sanchez (2021). Sanchez introduces legislation to address social isolation and loneliness in older adults Sánchez introduces legislation to address social isolation and loneliness in older adults | Congresswoman Linda Sanchez (house.gov) [ Accessed 7th </w:t>
      </w:r>
      <w:r w:rsidR="00680773" w:rsidRPr="00FC0F3F">
        <w:rPr>
          <w:rFonts w:ascii="Arial" w:hAnsi="Arial" w:cs="Arial"/>
          <w:color w:val="000000"/>
        </w:rPr>
        <w:t>September]</w:t>
      </w:r>
      <w:r w:rsidRPr="00FC0F3F">
        <w:rPr>
          <w:rFonts w:ascii="Arial" w:hAnsi="Arial" w:cs="Arial"/>
          <w:color w:val="000000"/>
        </w:rPr>
        <w:t>.</w:t>
      </w:r>
    </w:p>
    <w:p w14:paraId="219E2BD6" w14:textId="7408907C" w:rsidR="00680773" w:rsidRPr="00FC0F3F" w:rsidRDefault="009D70C9" w:rsidP="00FC0F3F">
      <w:pPr>
        <w:shd w:val="clear" w:color="auto" w:fill="FFFFFF"/>
        <w:spacing w:after="240" w:line="360" w:lineRule="auto"/>
        <w:outlineLvl w:val="2"/>
        <w:rPr>
          <w:rFonts w:ascii="Arial" w:eastAsia="Times New Roman" w:hAnsi="Arial" w:cs="Arial"/>
          <w:color w:val="262C34"/>
          <w:spacing w:val="7"/>
          <w:lang w:eastAsia="en-GB"/>
        </w:rPr>
      </w:pPr>
      <w:r w:rsidRPr="00FC0F3F">
        <w:rPr>
          <w:rFonts w:ascii="Arial" w:hAnsi="Arial" w:cs="Arial"/>
          <w:color w:val="000000"/>
        </w:rPr>
        <w:lastRenderedPageBreak/>
        <w:t>Blair, Y.</w:t>
      </w:r>
      <w:r w:rsidR="00820BA9" w:rsidRPr="00FC0F3F">
        <w:rPr>
          <w:rFonts w:ascii="Arial" w:hAnsi="Arial" w:cs="Arial"/>
          <w:color w:val="000000"/>
        </w:rPr>
        <w:t xml:space="preserve"> (2001) National </w:t>
      </w:r>
      <w:r w:rsidRPr="00FC0F3F">
        <w:rPr>
          <w:rFonts w:ascii="Arial" w:hAnsi="Arial" w:cs="Arial"/>
          <w:color w:val="000000"/>
        </w:rPr>
        <w:t>service framework for older people.</w:t>
      </w:r>
    </w:p>
    <w:p w14:paraId="2594F3FD" w14:textId="77777777" w:rsidR="007A2F48" w:rsidRPr="00FC0F3F" w:rsidRDefault="007A2F48" w:rsidP="00FC0F3F">
      <w:pPr>
        <w:spacing w:line="360" w:lineRule="auto"/>
        <w:rPr>
          <w:rFonts w:ascii="Arial" w:eastAsia="Times New Roman" w:hAnsi="Arial" w:cs="Arial"/>
          <w:color w:val="262C34"/>
          <w:spacing w:val="7"/>
          <w:lang w:eastAsia="en-GB"/>
        </w:rPr>
      </w:pPr>
    </w:p>
    <w:p w14:paraId="7656542B" w14:textId="77777777" w:rsidR="007A2F48" w:rsidRPr="00FC0F3F" w:rsidRDefault="007A2F48" w:rsidP="00FC0F3F">
      <w:pPr>
        <w:spacing w:line="360" w:lineRule="auto"/>
        <w:rPr>
          <w:rFonts w:ascii="Arial" w:hAnsi="Arial" w:cs="Arial"/>
          <w:color w:val="212121"/>
          <w:shd w:val="clear" w:color="auto" w:fill="FFFFFF"/>
        </w:rPr>
      </w:pPr>
    </w:p>
    <w:p w14:paraId="797F171E" w14:textId="61F8B3A3" w:rsidR="00533FD6" w:rsidRPr="00FC0F3F" w:rsidRDefault="00533FD6" w:rsidP="00FC0F3F">
      <w:pPr>
        <w:spacing w:line="360" w:lineRule="auto"/>
        <w:rPr>
          <w:rFonts w:ascii="Arial" w:hAnsi="Arial" w:cs="Arial"/>
          <w:color w:val="212121"/>
          <w:shd w:val="clear" w:color="auto" w:fill="FFFFFF"/>
        </w:rPr>
      </w:pPr>
    </w:p>
    <w:p w14:paraId="1FF130D4" w14:textId="77777777" w:rsidR="00220512" w:rsidRPr="00B1250D" w:rsidRDefault="00220512" w:rsidP="00D446F2">
      <w:pPr>
        <w:spacing w:line="360" w:lineRule="auto"/>
        <w:rPr>
          <w:rFonts w:ascii="Arial" w:hAnsi="Arial" w:cs="Arial"/>
          <w:color w:val="212121"/>
          <w:shd w:val="clear" w:color="auto" w:fill="FFFFFF"/>
        </w:rPr>
      </w:pPr>
    </w:p>
    <w:p w14:paraId="109363B5" w14:textId="77777777" w:rsidR="00765FD4" w:rsidRPr="00B1250D" w:rsidRDefault="00765FD4" w:rsidP="00D446F2">
      <w:pPr>
        <w:spacing w:line="360" w:lineRule="auto"/>
        <w:rPr>
          <w:rFonts w:ascii="Arial" w:hAnsi="Arial" w:cs="Arial"/>
          <w:color w:val="212121"/>
          <w:shd w:val="clear" w:color="auto" w:fill="FFFFFF"/>
        </w:rPr>
      </w:pPr>
    </w:p>
    <w:p w14:paraId="359F5033" w14:textId="77777777" w:rsidR="00C540E3" w:rsidRDefault="00C540E3">
      <w:pPr>
        <w:rPr>
          <w:rFonts w:ascii="Segoe UI" w:hAnsi="Segoe UI" w:cs="Segoe UI"/>
          <w:color w:val="212121"/>
          <w:shd w:val="clear" w:color="auto" w:fill="FFFFFF"/>
        </w:rPr>
      </w:pPr>
    </w:p>
    <w:p w14:paraId="5278A4F3" w14:textId="77777777" w:rsidR="0034495D" w:rsidRPr="00095238" w:rsidRDefault="0034495D">
      <w:pPr>
        <w:rPr>
          <w:sz w:val="32"/>
          <w:szCs w:val="32"/>
        </w:rPr>
      </w:pPr>
    </w:p>
    <w:p w14:paraId="3889D865" w14:textId="1B3F6399" w:rsidR="007B426E" w:rsidRPr="00095238" w:rsidRDefault="007B426E">
      <w:pPr>
        <w:rPr>
          <w:sz w:val="32"/>
          <w:szCs w:val="32"/>
        </w:rPr>
      </w:pPr>
    </w:p>
    <w:p w14:paraId="69DCB44E" w14:textId="52FDF85D" w:rsidR="007B426E" w:rsidRPr="00095238" w:rsidRDefault="007B426E">
      <w:pPr>
        <w:rPr>
          <w:sz w:val="32"/>
          <w:szCs w:val="32"/>
        </w:rPr>
      </w:pPr>
    </w:p>
    <w:p w14:paraId="742DF46E" w14:textId="22070857" w:rsidR="007B426E" w:rsidRDefault="007B426E">
      <w:pPr>
        <w:rPr>
          <w:b/>
          <w:bCs/>
          <w:sz w:val="32"/>
          <w:szCs w:val="32"/>
        </w:rPr>
      </w:pPr>
    </w:p>
    <w:p w14:paraId="02D7A622" w14:textId="260D267E" w:rsidR="007B426E" w:rsidRDefault="007B426E">
      <w:pPr>
        <w:rPr>
          <w:b/>
          <w:bCs/>
          <w:sz w:val="32"/>
          <w:szCs w:val="32"/>
        </w:rPr>
      </w:pPr>
    </w:p>
    <w:p w14:paraId="618A75D5" w14:textId="17D756DB" w:rsidR="007B426E" w:rsidRDefault="007B426E">
      <w:pPr>
        <w:rPr>
          <w:b/>
          <w:bCs/>
          <w:sz w:val="32"/>
          <w:szCs w:val="32"/>
        </w:rPr>
      </w:pPr>
    </w:p>
    <w:p w14:paraId="3B2BC74E" w14:textId="5892E7B5" w:rsidR="007B426E" w:rsidRDefault="007B426E">
      <w:pPr>
        <w:rPr>
          <w:b/>
          <w:bCs/>
          <w:sz w:val="32"/>
          <w:szCs w:val="32"/>
        </w:rPr>
      </w:pPr>
    </w:p>
    <w:p w14:paraId="4FCC4EE7" w14:textId="77777777" w:rsidR="007B426E" w:rsidRDefault="007B426E">
      <w:pPr>
        <w:rPr>
          <w:b/>
          <w:bCs/>
          <w:sz w:val="32"/>
          <w:szCs w:val="32"/>
        </w:rPr>
      </w:pPr>
    </w:p>
    <w:p w14:paraId="2D34E49D" w14:textId="77777777" w:rsidR="00FE6360" w:rsidRPr="00C87D2D" w:rsidRDefault="00FE6360">
      <w:pPr>
        <w:rPr>
          <w:b/>
          <w:bCs/>
          <w:sz w:val="32"/>
          <w:szCs w:val="32"/>
        </w:rPr>
      </w:pPr>
    </w:p>
    <w:sectPr w:rsidR="00FE6360" w:rsidRPr="00C87D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876"/>
    <w:rsid w:val="00003715"/>
    <w:rsid w:val="000419D5"/>
    <w:rsid w:val="00052A7A"/>
    <w:rsid w:val="00062A41"/>
    <w:rsid w:val="00067A21"/>
    <w:rsid w:val="00080BC5"/>
    <w:rsid w:val="00095238"/>
    <w:rsid w:val="00095B5E"/>
    <w:rsid w:val="000A6ECA"/>
    <w:rsid w:val="000F0145"/>
    <w:rsid w:val="001010C4"/>
    <w:rsid w:val="00102399"/>
    <w:rsid w:val="0011222F"/>
    <w:rsid w:val="00133DC1"/>
    <w:rsid w:val="001343CA"/>
    <w:rsid w:val="00136F58"/>
    <w:rsid w:val="001648C7"/>
    <w:rsid w:val="00165C2C"/>
    <w:rsid w:val="00167C34"/>
    <w:rsid w:val="001708D3"/>
    <w:rsid w:val="00182898"/>
    <w:rsid w:val="001A4316"/>
    <w:rsid w:val="001C6192"/>
    <w:rsid w:val="001D46F5"/>
    <w:rsid w:val="002011BE"/>
    <w:rsid w:val="002046CA"/>
    <w:rsid w:val="00207CC2"/>
    <w:rsid w:val="00220512"/>
    <w:rsid w:val="00234652"/>
    <w:rsid w:val="00243535"/>
    <w:rsid w:val="00243B27"/>
    <w:rsid w:val="00270597"/>
    <w:rsid w:val="00271C14"/>
    <w:rsid w:val="00277EFB"/>
    <w:rsid w:val="00277F61"/>
    <w:rsid w:val="00281C30"/>
    <w:rsid w:val="002922E6"/>
    <w:rsid w:val="002C482A"/>
    <w:rsid w:val="002E429A"/>
    <w:rsid w:val="002F29D8"/>
    <w:rsid w:val="00301770"/>
    <w:rsid w:val="00304043"/>
    <w:rsid w:val="00305BC2"/>
    <w:rsid w:val="003307E2"/>
    <w:rsid w:val="00331420"/>
    <w:rsid w:val="0034495D"/>
    <w:rsid w:val="00355C16"/>
    <w:rsid w:val="003666C8"/>
    <w:rsid w:val="00372584"/>
    <w:rsid w:val="00391974"/>
    <w:rsid w:val="00394836"/>
    <w:rsid w:val="003D65ED"/>
    <w:rsid w:val="003E19F7"/>
    <w:rsid w:val="00403CC6"/>
    <w:rsid w:val="00444BAA"/>
    <w:rsid w:val="00451A93"/>
    <w:rsid w:val="00472BAB"/>
    <w:rsid w:val="00496930"/>
    <w:rsid w:val="004D0847"/>
    <w:rsid w:val="004D17B0"/>
    <w:rsid w:val="004F12BD"/>
    <w:rsid w:val="004F65DF"/>
    <w:rsid w:val="005056EF"/>
    <w:rsid w:val="00507940"/>
    <w:rsid w:val="00514F88"/>
    <w:rsid w:val="00515897"/>
    <w:rsid w:val="00530CFE"/>
    <w:rsid w:val="00533FD6"/>
    <w:rsid w:val="00536BB5"/>
    <w:rsid w:val="00552B8F"/>
    <w:rsid w:val="00593D2A"/>
    <w:rsid w:val="00594819"/>
    <w:rsid w:val="005A049B"/>
    <w:rsid w:val="005A6693"/>
    <w:rsid w:val="005B26C0"/>
    <w:rsid w:val="005C7B32"/>
    <w:rsid w:val="005D7886"/>
    <w:rsid w:val="005F7906"/>
    <w:rsid w:val="00641FBA"/>
    <w:rsid w:val="00642D9E"/>
    <w:rsid w:val="00653A8C"/>
    <w:rsid w:val="006604F7"/>
    <w:rsid w:val="0066399D"/>
    <w:rsid w:val="0066413F"/>
    <w:rsid w:val="00680773"/>
    <w:rsid w:val="0068348F"/>
    <w:rsid w:val="006E246E"/>
    <w:rsid w:val="006E4553"/>
    <w:rsid w:val="006E743C"/>
    <w:rsid w:val="007618F5"/>
    <w:rsid w:val="00763D75"/>
    <w:rsid w:val="00765FD4"/>
    <w:rsid w:val="007A2F48"/>
    <w:rsid w:val="007B19AD"/>
    <w:rsid w:val="007B26A9"/>
    <w:rsid w:val="007B426E"/>
    <w:rsid w:val="007B656C"/>
    <w:rsid w:val="007F3A46"/>
    <w:rsid w:val="007F572E"/>
    <w:rsid w:val="00813CBB"/>
    <w:rsid w:val="00820BA9"/>
    <w:rsid w:val="0083514A"/>
    <w:rsid w:val="00847494"/>
    <w:rsid w:val="00864484"/>
    <w:rsid w:val="00877876"/>
    <w:rsid w:val="008811C9"/>
    <w:rsid w:val="008963FC"/>
    <w:rsid w:val="008A651E"/>
    <w:rsid w:val="008B58F7"/>
    <w:rsid w:val="008C25F1"/>
    <w:rsid w:val="00934158"/>
    <w:rsid w:val="009448B8"/>
    <w:rsid w:val="00975B18"/>
    <w:rsid w:val="00984A9A"/>
    <w:rsid w:val="009D70C9"/>
    <w:rsid w:val="009E014B"/>
    <w:rsid w:val="009E01E8"/>
    <w:rsid w:val="009E3FFD"/>
    <w:rsid w:val="00A02124"/>
    <w:rsid w:val="00A106DD"/>
    <w:rsid w:val="00A27BB1"/>
    <w:rsid w:val="00A4659C"/>
    <w:rsid w:val="00A625B9"/>
    <w:rsid w:val="00A73C3B"/>
    <w:rsid w:val="00AB0F5E"/>
    <w:rsid w:val="00AB1E44"/>
    <w:rsid w:val="00AB58EA"/>
    <w:rsid w:val="00AD6538"/>
    <w:rsid w:val="00AE3DD4"/>
    <w:rsid w:val="00B1250D"/>
    <w:rsid w:val="00B35CBF"/>
    <w:rsid w:val="00B7415C"/>
    <w:rsid w:val="00B813E4"/>
    <w:rsid w:val="00B83511"/>
    <w:rsid w:val="00BC6CB1"/>
    <w:rsid w:val="00BD2F12"/>
    <w:rsid w:val="00C0364F"/>
    <w:rsid w:val="00C103B1"/>
    <w:rsid w:val="00C27222"/>
    <w:rsid w:val="00C46B37"/>
    <w:rsid w:val="00C540E3"/>
    <w:rsid w:val="00C54622"/>
    <w:rsid w:val="00C831C3"/>
    <w:rsid w:val="00C85647"/>
    <w:rsid w:val="00C87D2D"/>
    <w:rsid w:val="00C97173"/>
    <w:rsid w:val="00CE055A"/>
    <w:rsid w:val="00CF50D4"/>
    <w:rsid w:val="00D06F35"/>
    <w:rsid w:val="00D120EB"/>
    <w:rsid w:val="00D2554D"/>
    <w:rsid w:val="00D446F2"/>
    <w:rsid w:val="00D74645"/>
    <w:rsid w:val="00D903CA"/>
    <w:rsid w:val="00DA4EEA"/>
    <w:rsid w:val="00DE2973"/>
    <w:rsid w:val="00DE6368"/>
    <w:rsid w:val="00DF4A15"/>
    <w:rsid w:val="00E0606B"/>
    <w:rsid w:val="00E06141"/>
    <w:rsid w:val="00E64842"/>
    <w:rsid w:val="00E804BA"/>
    <w:rsid w:val="00E97850"/>
    <w:rsid w:val="00EA7025"/>
    <w:rsid w:val="00ED04C1"/>
    <w:rsid w:val="00EE6297"/>
    <w:rsid w:val="00EF4449"/>
    <w:rsid w:val="00EF7067"/>
    <w:rsid w:val="00EF76C8"/>
    <w:rsid w:val="00F00648"/>
    <w:rsid w:val="00F2706F"/>
    <w:rsid w:val="00F36850"/>
    <w:rsid w:val="00F4235F"/>
    <w:rsid w:val="00F610A1"/>
    <w:rsid w:val="00F910EF"/>
    <w:rsid w:val="00F935AD"/>
    <w:rsid w:val="00FB098D"/>
    <w:rsid w:val="00FC0F3F"/>
    <w:rsid w:val="00FC405D"/>
    <w:rsid w:val="00FD357E"/>
    <w:rsid w:val="00FD6533"/>
    <w:rsid w:val="00FD7D16"/>
    <w:rsid w:val="00FE63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90E2B"/>
  <w15:chartTrackingRefBased/>
  <w15:docId w15:val="{316DF195-08D6-4B6B-AB02-1FD8AA384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22051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semiHidden/>
    <w:rsid w:val="00220512"/>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C0364F"/>
    <w:rPr>
      <w:color w:val="0563C1" w:themeColor="hyperlink"/>
      <w:u w:val="single"/>
    </w:rPr>
  </w:style>
  <w:style w:type="character" w:styleId="UnresolvedMention">
    <w:name w:val="Unresolved Mention"/>
    <w:basedOn w:val="DefaultParagraphFont"/>
    <w:uiPriority w:val="99"/>
    <w:semiHidden/>
    <w:unhideWhenUsed/>
    <w:rsid w:val="00C0364F"/>
    <w:rPr>
      <w:color w:val="605E5C"/>
      <w:shd w:val="clear" w:color="auto" w:fill="E1DFDD"/>
    </w:rPr>
  </w:style>
  <w:style w:type="paragraph" w:customStyle="1" w:styleId="paragraph">
    <w:name w:val="paragraph"/>
    <w:basedOn w:val="Normal"/>
    <w:rsid w:val="006E74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E743C"/>
  </w:style>
  <w:style w:type="character" w:customStyle="1" w:styleId="eop">
    <w:name w:val="eop"/>
    <w:basedOn w:val="DefaultParagraphFont"/>
    <w:rsid w:val="006E743C"/>
  </w:style>
  <w:style w:type="paragraph" w:styleId="NormalWeb">
    <w:name w:val="Normal (Web)"/>
    <w:basedOn w:val="Normal"/>
    <w:uiPriority w:val="99"/>
    <w:semiHidden/>
    <w:unhideWhenUsed/>
    <w:rsid w:val="0083514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736815">
      <w:bodyDiv w:val="1"/>
      <w:marLeft w:val="0"/>
      <w:marRight w:val="0"/>
      <w:marTop w:val="0"/>
      <w:marBottom w:val="0"/>
      <w:divBdr>
        <w:top w:val="none" w:sz="0" w:space="0" w:color="auto"/>
        <w:left w:val="none" w:sz="0" w:space="0" w:color="auto"/>
        <w:bottom w:val="none" w:sz="0" w:space="0" w:color="auto"/>
        <w:right w:val="none" w:sz="0" w:space="0" w:color="auto"/>
      </w:divBdr>
    </w:div>
    <w:div w:id="337344014">
      <w:bodyDiv w:val="1"/>
      <w:marLeft w:val="0"/>
      <w:marRight w:val="0"/>
      <w:marTop w:val="0"/>
      <w:marBottom w:val="0"/>
      <w:divBdr>
        <w:top w:val="none" w:sz="0" w:space="0" w:color="auto"/>
        <w:left w:val="none" w:sz="0" w:space="0" w:color="auto"/>
        <w:bottom w:val="none" w:sz="0" w:space="0" w:color="auto"/>
        <w:right w:val="none" w:sz="0" w:space="0" w:color="auto"/>
      </w:divBdr>
      <w:divsChild>
        <w:div w:id="197133952">
          <w:marLeft w:val="0"/>
          <w:marRight w:val="0"/>
          <w:marTop w:val="0"/>
          <w:marBottom w:val="0"/>
          <w:divBdr>
            <w:top w:val="none" w:sz="0" w:space="0" w:color="auto"/>
            <w:left w:val="none" w:sz="0" w:space="0" w:color="auto"/>
            <w:bottom w:val="none" w:sz="0" w:space="0" w:color="auto"/>
            <w:right w:val="none" w:sz="0" w:space="0" w:color="auto"/>
          </w:divBdr>
          <w:divsChild>
            <w:div w:id="743138598">
              <w:marLeft w:val="0"/>
              <w:marRight w:val="0"/>
              <w:marTop w:val="0"/>
              <w:marBottom w:val="0"/>
              <w:divBdr>
                <w:top w:val="none" w:sz="0" w:space="0" w:color="auto"/>
                <w:left w:val="none" w:sz="0" w:space="0" w:color="auto"/>
                <w:bottom w:val="none" w:sz="0" w:space="0" w:color="auto"/>
                <w:right w:val="none" w:sz="0" w:space="0" w:color="auto"/>
              </w:divBdr>
              <w:divsChild>
                <w:div w:id="1183711830">
                  <w:marLeft w:val="120"/>
                  <w:marRight w:val="300"/>
                  <w:marTop w:val="0"/>
                  <w:marBottom w:val="120"/>
                  <w:divBdr>
                    <w:top w:val="none" w:sz="0" w:space="0" w:color="auto"/>
                    <w:left w:val="none" w:sz="0" w:space="0" w:color="auto"/>
                    <w:bottom w:val="none" w:sz="0" w:space="0" w:color="auto"/>
                    <w:right w:val="none" w:sz="0" w:space="0" w:color="auto"/>
                  </w:divBdr>
                  <w:divsChild>
                    <w:div w:id="1788160465">
                      <w:marLeft w:val="0"/>
                      <w:marRight w:val="0"/>
                      <w:marTop w:val="0"/>
                      <w:marBottom w:val="0"/>
                      <w:divBdr>
                        <w:top w:val="none" w:sz="0" w:space="0" w:color="auto"/>
                        <w:left w:val="none" w:sz="0" w:space="0" w:color="auto"/>
                        <w:bottom w:val="none" w:sz="0" w:space="0" w:color="auto"/>
                        <w:right w:val="none" w:sz="0" w:space="0" w:color="auto"/>
                      </w:divBdr>
                      <w:divsChild>
                        <w:div w:id="932861681">
                          <w:marLeft w:val="120"/>
                          <w:marRight w:val="300"/>
                          <w:marTop w:val="0"/>
                          <w:marBottom w:val="0"/>
                          <w:divBdr>
                            <w:top w:val="none" w:sz="0" w:space="0" w:color="auto"/>
                            <w:left w:val="none" w:sz="0" w:space="0" w:color="auto"/>
                            <w:bottom w:val="none" w:sz="0" w:space="0" w:color="auto"/>
                            <w:right w:val="none" w:sz="0" w:space="0" w:color="auto"/>
                          </w:divBdr>
                          <w:divsChild>
                            <w:div w:id="1344281006">
                              <w:marLeft w:val="0"/>
                              <w:marRight w:val="0"/>
                              <w:marTop w:val="0"/>
                              <w:marBottom w:val="0"/>
                              <w:divBdr>
                                <w:top w:val="none" w:sz="0" w:space="0" w:color="auto"/>
                                <w:left w:val="none" w:sz="0" w:space="0" w:color="auto"/>
                                <w:bottom w:val="none" w:sz="0" w:space="0" w:color="auto"/>
                                <w:right w:val="none" w:sz="0" w:space="0" w:color="auto"/>
                              </w:divBdr>
                              <w:divsChild>
                                <w:div w:id="1933901836">
                                  <w:marLeft w:val="0"/>
                                  <w:marRight w:val="0"/>
                                  <w:marTop w:val="0"/>
                                  <w:marBottom w:val="0"/>
                                  <w:divBdr>
                                    <w:top w:val="none" w:sz="0" w:space="0" w:color="auto"/>
                                    <w:left w:val="none" w:sz="0" w:space="0" w:color="auto"/>
                                    <w:bottom w:val="none" w:sz="0" w:space="0" w:color="auto"/>
                                    <w:right w:val="none" w:sz="0" w:space="0" w:color="auto"/>
                                  </w:divBdr>
                                  <w:divsChild>
                                    <w:div w:id="1196432756">
                                      <w:marLeft w:val="0"/>
                                      <w:marRight w:val="0"/>
                                      <w:marTop w:val="0"/>
                                      <w:marBottom w:val="0"/>
                                      <w:divBdr>
                                        <w:top w:val="none" w:sz="0" w:space="0" w:color="auto"/>
                                        <w:left w:val="none" w:sz="0" w:space="0" w:color="auto"/>
                                        <w:bottom w:val="none" w:sz="0" w:space="0" w:color="auto"/>
                                        <w:right w:val="none" w:sz="0" w:space="0" w:color="auto"/>
                                      </w:divBdr>
                                      <w:divsChild>
                                        <w:div w:id="1816529085">
                                          <w:marLeft w:val="0"/>
                                          <w:marRight w:val="0"/>
                                          <w:marTop w:val="0"/>
                                          <w:marBottom w:val="0"/>
                                          <w:divBdr>
                                            <w:top w:val="none" w:sz="0" w:space="0" w:color="auto"/>
                                            <w:left w:val="none" w:sz="0" w:space="0" w:color="auto"/>
                                            <w:bottom w:val="none" w:sz="0" w:space="0" w:color="auto"/>
                                            <w:right w:val="none" w:sz="0" w:space="0" w:color="auto"/>
                                          </w:divBdr>
                                          <w:divsChild>
                                            <w:div w:id="2055813267">
                                              <w:marLeft w:val="0"/>
                                              <w:marRight w:val="0"/>
                                              <w:marTop w:val="0"/>
                                              <w:marBottom w:val="0"/>
                                              <w:divBdr>
                                                <w:top w:val="none" w:sz="0" w:space="0" w:color="auto"/>
                                                <w:left w:val="none" w:sz="0" w:space="0" w:color="auto"/>
                                                <w:bottom w:val="none" w:sz="0" w:space="0" w:color="auto"/>
                                                <w:right w:val="none" w:sz="0" w:space="0" w:color="auto"/>
                                              </w:divBdr>
                                              <w:divsChild>
                                                <w:div w:id="854877755">
                                                  <w:marLeft w:val="0"/>
                                                  <w:marRight w:val="0"/>
                                                  <w:marTop w:val="0"/>
                                                  <w:marBottom w:val="0"/>
                                                  <w:divBdr>
                                                    <w:top w:val="none" w:sz="0" w:space="0" w:color="auto"/>
                                                    <w:left w:val="none" w:sz="0" w:space="0" w:color="auto"/>
                                                    <w:bottom w:val="none" w:sz="0" w:space="0" w:color="auto"/>
                                                    <w:right w:val="none" w:sz="0" w:space="0" w:color="auto"/>
                                                  </w:divBdr>
                                                  <w:divsChild>
                                                    <w:div w:id="775754891">
                                                      <w:marLeft w:val="0"/>
                                                      <w:marRight w:val="0"/>
                                                      <w:marTop w:val="0"/>
                                                      <w:marBottom w:val="0"/>
                                                      <w:divBdr>
                                                        <w:top w:val="none" w:sz="0" w:space="0" w:color="auto"/>
                                                        <w:left w:val="none" w:sz="0" w:space="0" w:color="auto"/>
                                                        <w:bottom w:val="none" w:sz="0" w:space="0" w:color="auto"/>
                                                        <w:right w:val="none" w:sz="0" w:space="0" w:color="auto"/>
                                                      </w:divBdr>
                                                      <w:divsChild>
                                                        <w:div w:id="170726843">
                                                          <w:marLeft w:val="0"/>
                                                          <w:marRight w:val="0"/>
                                                          <w:marTop w:val="0"/>
                                                          <w:marBottom w:val="0"/>
                                                          <w:divBdr>
                                                            <w:top w:val="none" w:sz="0" w:space="0" w:color="auto"/>
                                                            <w:left w:val="none" w:sz="0" w:space="0" w:color="auto"/>
                                                            <w:bottom w:val="none" w:sz="0" w:space="0" w:color="auto"/>
                                                            <w:right w:val="none" w:sz="0" w:space="0" w:color="auto"/>
                                                          </w:divBdr>
                                                          <w:divsChild>
                                                            <w:div w:id="106900560">
                                                              <w:marLeft w:val="0"/>
                                                              <w:marRight w:val="0"/>
                                                              <w:marTop w:val="0"/>
                                                              <w:marBottom w:val="0"/>
                                                              <w:divBdr>
                                                                <w:top w:val="none" w:sz="0" w:space="0" w:color="auto"/>
                                                                <w:left w:val="none" w:sz="0" w:space="0" w:color="auto"/>
                                                                <w:bottom w:val="none" w:sz="0" w:space="0" w:color="auto"/>
                                                                <w:right w:val="none" w:sz="0" w:space="0" w:color="auto"/>
                                                              </w:divBdr>
                                                              <w:divsChild>
                                                                <w:div w:id="851601972">
                                                                  <w:marLeft w:val="0"/>
                                                                  <w:marRight w:val="0"/>
                                                                  <w:marTop w:val="0"/>
                                                                  <w:marBottom w:val="0"/>
                                                                  <w:divBdr>
                                                                    <w:top w:val="none" w:sz="0" w:space="0" w:color="auto"/>
                                                                    <w:left w:val="none" w:sz="0" w:space="0" w:color="auto"/>
                                                                    <w:bottom w:val="none" w:sz="0" w:space="0" w:color="auto"/>
                                                                    <w:right w:val="none" w:sz="0" w:space="0" w:color="auto"/>
                                                                  </w:divBdr>
                                                                  <w:divsChild>
                                                                    <w:div w:id="1115172771">
                                                                      <w:marLeft w:val="0"/>
                                                                      <w:marRight w:val="0"/>
                                                                      <w:marTop w:val="0"/>
                                                                      <w:marBottom w:val="0"/>
                                                                      <w:divBdr>
                                                                        <w:top w:val="none" w:sz="0" w:space="0" w:color="auto"/>
                                                                        <w:left w:val="none" w:sz="0" w:space="0" w:color="auto"/>
                                                                        <w:bottom w:val="none" w:sz="0" w:space="0" w:color="auto"/>
                                                                        <w:right w:val="none" w:sz="0" w:space="0" w:color="auto"/>
                                                                      </w:divBdr>
                                                                    </w:div>
                                                                    <w:div w:id="395132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773554460">
          <w:marLeft w:val="0"/>
          <w:marRight w:val="0"/>
          <w:marTop w:val="0"/>
          <w:marBottom w:val="0"/>
          <w:divBdr>
            <w:top w:val="none" w:sz="0" w:space="0" w:color="auto"/>
            <w:left w:val="none" w:sz="0" w:space="0" w:color="auto"/>
            <w:bottom w:val="none" w:sz="0" w:space="0" w:color="auto"/>
            <w:right w:val="none" w:sz="0" w:space="0" w:color="auto"/>
          </w:divBdr>
          <w:divsChild>
            <w:div w:id="2061509710">
              <w:marLeft w:val="0"/>
              <w:marRight w:val="0"/>
              <w:marTop w:val="0"/>
              <w:marBottom w:val="0"/>
              <w:divBdr>
                <w:top w:val="none" w:sz="0" w:space="0" w:color="auto"/>
                <w:left w:val="none" w:sz="0" w:space="0" w:color="auto"/>
                <w:bottom w:val="none" w:sz="0" w:space="0" w:color="auto"/>
                <w:right w:val="none" w:sz="0" w:space="0" w:color="auto"/>
              </w:divBdr>
              <w:divsChild>
                <w:div w:id="2001031934">
                  <w:marLeft w:val="120"/>
                  <w:marRight w:val="300"/>
                  <w:marTop w:val="0"/>
                  <w:marBottom w:val="120"/>
                  <w:divBdr>
                    <w:top w:val="none" w:sz="0" w:space="0" w:color="auto"/>
                    <w:left w:val="none" w:sz="0" w:space="0" w:color="auto"/>
                    <w:bottom w:val="none" w:sz="0" w:space="0" w:color="auto"/>
                    <w:right w:val="none" w:sz="0" w:space="0" w:color="auto"/>
                  </w:divBdr>
                  <w:divsChild>
                    <w:div w:id="1492210997">
                      <w:marLeft w:val="0"/>
                      <w:marRight w:val="0"/>
                      <w:marTop w:val="0"/>
                      <w:marBottom w:val="0"/>
                      <w:divBdr>
                        <w:top w:val="none" w:sz="0" w:space="0" w:color="auto"/>
                        <w:left w:val="none" w:sz="0" w:space="0" w:color="auto"/>
                        <w:bottom w:val="none" w:sz="0" w:space="0" w:color="auto"/>
                        <w:right w:val="none" w:sz="0" w:space="0" w:color="auto"/>
                      </w:divBdr>
                      <w:divsChild>
                        <w:div w:id="526210991">
                          <w:marLeft w:val="0"/>
                          <w:marRight w:val="120"/>
                          <w:marTop w:val="0"/>
                          <w:marBottom w:val="0"/>
                          <w:divBdr>
                            <w:top w:val="none" w:sz="0" w:space="0" w:color="auto"/>
                            <w:left w:val="none" w:sz="0" w:space="0" w:color="auto"/>
                            <w:bottom w:val="none" w:sz="0" w:space="0" w:color="auto"/>
                            <w:right w:val="none" w:sz="0" w:space="0" w:color="auto"/>
                          </w:divBdr>
                          <w:divsChild>
                            <w:div w:id="1801991986">
                              <w:marLeft w:val="0"/>
                              <w:marRight w:val="0"/>
                              <w:marTop w:val="0"/>
                              <w:marBottom w:val="0"/>
                              <w:divBdr>
                                <w:top w:val="none" w:sz="0" w:space="0" w:color="auto"/>
                                <w:left w:val="none" w:sz="0" w:space="0" w:color="auto"/>
                                <w:bottom w:val="none" w:sz="0" w:space="0" w:color="auto"/>
                                <w:right w:val="none" w:sz="0" w:space="0" w:color="auto"/>
                              </w:divBdr>
                              <w:divsChild>
                                <w:div w:id="242180426">
                                  <w:marLeft w:val="0"/>
                                  <w:marRight w:val="0"/>
                                  <w:marTop w:val="0"/>
                                  <w:marBottom w:val="0"/>
                                  <w:divBdr>
                                    <w:top w:val="none" w:sz="0" w:space="0" w:color="auto"/>
                                    <w:left w:val="none" w:sz="0" w:space="0" w:color="auto"/>
                                    <w:bottom w:val="none" w:sz="0" w:space="0" w:color="auto"/>
                                    <w:right w:val="none" w:sz="0" w:space="0" w:color="auto"/>
                                  </w:divBdr>
                                  <w:divsChild>
                                    <w:div w:id="1446733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6492359">
      <w:bodyDiv w:val="1"/>
      <w:marLeft w:val="0"/>
      <w:marRight w:val="0"/>
      <w:marTop w:val="0"/>
      <w:marBottom w:val="0"/>
      <w:divBdr>
        <w:top w:val="none" w:sz="0" w:space="0" w:color="auto"/>
        <w:left w:val="none" w:sz="0" w:space="0" w:color="auto"/>
        <w:bottom w:val="none" w:sz="0" w:space="0" w:color="auto"/>
        <w:right w:val="none" w:sz="0" w:space="0" w:color="auto"/>
      </w:divBdr>
      <w:divsChild>
        <w:div w:id="1680231504">
          <w:marLeft w:val="0"/>
          <w:marRight w:val="0"/>
          <w:marTop w:val="0"/>
          <w:marBottom w:val="0"/>
          <w:divBdr>
            <w:top w:val="none" w:sz="0" w:space="0" w:color="auto"/>
            <w:left w:val="none" w:sz="0" w:space="0" w:color="auto"/>
            <w:bottom w:val="none" w:sz="0" w:space="0" w:color="auto"/>
            <w:right w:val="none" w:sz="0" w:space="0" w:color="auto"/>
          </w:divBdr>
        </w:div>
        <w:div w:id="746341475">
          <w:marLeft w:val="0"/>
          <w:marRight w:val="0"/>
          <w:marTop w:val="0"/>
          <w:marBottom w:val="0"/>
          <w:divBdr>
            <w:top w:val="none" w:sz="0" w:space="0" w:color="auto"/>
            <w:left w:val="none" w:sz="0" w:space="0" w:color="auto"/>
            <w:bottom w:val="none" w:sz="0" w:space="0" w:color="auto"/>
            <w:right w:val="none" w:sz="0" w:space="0" w:color="auto"/>
          </w:divBdr>
        </w:div>
        <w:div w:id="549536169">
          <w:marLeft w:val="0"/>
          <w:marRight w:val="0"/>
          <w:marTop w:val="0"/>
          <w:marBottom w:val="0"/>
          <w:divBdr>
            <w:top w:val="none" w:sz="0" w:space="0" w:color="auto"/>
            <w:left w:val="none" w:sz="0" w:space="0" w:color="auto"/>
            <w:bottom w:val="none" w:sz="0" w:space="0" w:color="auto"/>
            <w:right w:val="none" w:sz="0" w:space="0" w:color="auto"/>
          </w:divBdr>
        </w:div>
        <w:div w:id="19358808">
          <w:marLeft w:val="0"/>
          <w:marRight w:val="0"/>
          <w:marTop w:val="0"/>
          <w:marBottom w:val="0"/>
          <w:divBdr>
            <w:top w:val="none" w:sz="0" w:space="0" w:color="auto"/>
            <w:left w:val="none" w:sz="0" w:space="0" w:color="auto"/>
            <w:bottom w:val="none" w:sz="0" w:space="0" w:color="auto"/>
            <w:right w:val="none" w:sz="0" w:space="0" w:color="auto"/>
          </w:divBdr>
        </w:div>
        <w:div w:id="974138741">
          <w:marLeft w:val="0"/>
          <w:marRight w:val="0"/>
          <w:marTop w:val="0"/>
          <w:marBottom w:val="0"/>
          <w:divBdr>
            <w:top w:val="none" w:sz="0" w:space="0" w:color="auto"/>
            <w:left w:val="none" w:sz="0" w:space="0" w:color="auto"/>
            <w:bottom w:val="none" w:sz="0" w:space="0" w:color="auto"/>
            <w:right w:val="none" w:sz="0" w:space="0" w:color="auto"/>
          </w:divBdr>
        </w:div>
        <w:div w:id="35928957">
          <w:marLeft w:val="0"/>
          <w:marRight w:val="0"/>
          <w:marTop w:val="0"/>
          <w:marBottom w:val="0"/>
          <w:divBdr>
            <w:top w:val="none" w:sz="0" w:space="0" w:color="auto"/>
            <w:left w:val="none" w:sz="0" w:space="0" w:color="auto"/>
            <w:bottom w:val="none" w:sz="0" w:space="0" w:color="auto"/>
            <w:right w:val="none" w:sz="0" w:space="0" w:color="auto"/>
          </w:divBdr>
        </w:div>
        <w:div w:id="1328367376">
          <w:marLeft w:val="0"/>
          <w:marRight w:val="0"/>
          <w:marTop w:val="0"/>
          <w:marBottom w:val="0"/>
          <w:divBdr>
            <w:top w:val="none" w:sz="0" w:space="0" w:color="auto"/>
            <w:left w:val="none" w:sz="0" w:space="0" w:color="auto"/>
            <w:bottom w:val="none" w:sz="0" w:space="0" w:color="auto"/>
            <w:right w:val="none" w:sz="0" w:space="0" w:color="auto"/>
          </w:divBdr>
        </w:div>
        <w:div w:id="1361585006">
          <w:marLeft w:val="0"/>
          <w:marRight w:val="0"/>
          <w:marTop w:val="0"/>
          <w:marBottom w:val="0"/>
          <w:divBdr>
            <w:top w:val="none" w:sz="0" w:space="0" w:color="auto"/>
            <w:left w:val="none" w:sz="0" w:space="0" w:color="auto"/>
            <w:bottom w:val="none" w:sz="0" w:space="0" w:color="auto"/>
            <w:right w:val="none" w:sz="0" w:space="0" w:color="auto"/>
          </w:divBdr>
        </w:div>
        <w:div w:id="1367561222">
          <w:marLeft w:val="0"/>
          <w:marRight w:val="0"/>
          <w:marTop w:val="0"/>
          <w:marBottom w:val="0"/>
          <w:divBdr>
            <w:top w:val="none" w:sz="0" w:space="0" w:color="auto"/>
            <w:left w:val="none" w:sz="0" w:space="0" w:color="auto"/>
            <w:bottom w:val="none" w:sz="0" w:space="0" w:color="auto"/>
            <w:right w:val="none" w:sz="0" w:space="0" w:color="auto"/>
          </w:divBdr>
        </w:div>
      </w:divsChild>
    </w:div>
    <w:div w:id="657882849">
      <w:bodyDiv w:val="1"/>
      <w:marLeft w:val="0"/>
      <w:marRight w:val="0"/>
      <w:marTop w:val="0"/>
      <w:marBottom w:val="0"/>
      <w:divBdr>
        <w:top w:val="none" w:sz="0" w:space="0" w:color="auto"/>
        <w:left w:val="none" w:sz="0" w:space="0" w:color="auto"/>
        <w:bottom w:val="none" w:sz="0" w:space="0" w:color="auto"/>
        <w:right w:val="none" w:sz="0" w:space="0" w:color="auto"/>
      </w:divBdr>
    </w:div>
    <w:div w:id="195050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campaigntoendloneliness.org/guidance/wp-content/uploads/2015/06/The-Care-Act-2014-and-Loneliness.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ampaigntoendloneliness.org/wp-content/uploads/Promising-approaches-to-reducing-loneliness-and-isolation-in-later-life.pdf" TargetMode="External"/><Relationship Id="rId5" Type="http://schemas.openxmlformats.org/officeDocument/2006/relationships/hyperlink" Target="https://www.bing.com/search?q=How%20does%20social%20isolation%20and%20loneliness%20affect%20older%20people%3F"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10</Pages>
  <Words>2760</Words>
  <Characters>15735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Philander</dc:creator>
  <cp:keywords/>
  <dc:description/>
  <cp:lastModifiedBy>Naomi Philander</cp:lastModifiedBy>
  <cp:revision>31</cp:revision>
  <dcterms:created xsi:type="dcterms:W3CDTF">2022-09-07T21:46:00Z</dcterms:created>
  <dcterms:modified xsi:type="dcterms:W3CDTF">2022-09-07T22:31:00Z</dcterms:modified>
</cp:coreProperties>
</file>