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9E2307" w14:textId="5202DB8D" w:rsidR="00230F35" w:rsidRDefault="001164A8" w:rsidP="00230F35">
      <w:pPr>
        <w:pStyle w:val="NormalWeb"/>
        <w:spacing w:before="0" w:beforeAutospacing="0" w:after="0" w:afterAutospacing="0"/>
        <w:ind w:right="-334"/>
      </w:pPr>
      <w:r>
        <w:rPr>
          <w:noProof/>
          <w:lang w:eastAsia="en-GB"/>
        </w:rPr>
        <w:drawing>
          <wp:inline distT="0" distB="0" distL="0" distR="0" wp14:anchorId="3B57D4AA" wp14:editId="2FC274AD">
            <wp:extent cx="1905000" cy="638175"/>
            <wp:effectExtent l="19050" t="1905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6B2CDA3" w14:textId="77777777" w:rsidR="00230F35" w:rsidRDefault="00230F35" w:rsidP="00230F35">
      <w:pPr>
        <w:pStyle w:val="NormalWeb"/>
        <w:spacing w:before="0" w:beforeAutospacing="0" w:after="0" w:afterAutospacing="0"/>
        <w:ind w:right="-334"/>
      </w:pPr>
    </w:p>
    <w:p w14:paraId="0487B711" w14:textId="77777777" w:rsidR="00A745B6" w:rsidRDefault="00A745B6" w:rsidP="00230F35">
      <w:pPr>
        <w:pStyle w:val="NormalWeb"/>
        <w:spacing w:before="0" w:beforeAutospacing="0" w:after="0" w:afterAutospacing="0"/>
        <w:ind w:right="-334"/>
      </w:pPr>
    </w:p>
    <w:p w14:paraId="6586BA46" w14:textId="77777777" w:rsidR="00CB5E37" w:rsidRDefault="00901157" w:rsidP="00230F35">
      <w:pPr>
        <w:pStyle w:val="NormalWeb"/>
        <w:spacing w:before="0" w:beforeAutospacing="0" w:after="0" w:afterAutospacing="0"/>
        <w:ind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CA50AFC" w14:textId="77777777" w:rsidR="002E67CE" w:rsidRPr="00230F35" w:rsidRDefault="00CB5E37" w:rsidP="00230F35">
      <w:pPr>
        <w:pStyle w:val="NormalWeb"/>
        <w:spacing w:before="0" w:beforeAutospacing="0" w:after="0" w:afterAutospacing="0"/>
        <w:ind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62A3538A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2EC8C7D9" w14:textId="77777777" w:rsidR="002E67CE" w:rsidRDefault="002E67CE" w:rsidP="002E67CE">
      <w:pPr>
        <w:pStyle w:val="Heading3"/>
        <w:ind w:left="0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7A7AD31" w14:textId="77777777" w:rsidR="00230F35" w:rsidRDefault="00230F35" w:rsidP="002E67CE">
      <w:pPr>
        <w:pStyle w:val="Heading3"/>
        <w:ind w:left="0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9"/>
        <w:gridCol w:w="417"/>
        <w:gridCol w:w="1512"/>
        <w:gridCol w:w="280"/>
        <w:gridCol w:w="1788"/>
      </w:tblGrid>
      <w:tr w:rsidR="00E57529" w:rsidRPr="00230F35" w14:paraId="32FE31C8" w14:textId="77777777" w:rsidTr="00A745B6">
        <w:trPr>
          <w:trHeight w:val="614"/>
        </w:trPr>
        <w:tc>
          <w:tcPr>
            <w:tcW w:w="8856" w:type="dxa"/>
            <w:gridSpan w:val="5"/>
          </w:tcPr>
          <w:p w14:paraId="26AC1714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5439A14D" w14:textId="77777777" w:rsidTr="00A745B6">
        <w:trPr>
          <w:trHeight w:val="718"/>
        </w:trPr>
        <w:tc>
          <w:tcPr>
            <w:tcW w:w="8856" w:type="dxa"/>
            <w:gridSpan w:val="5"/>
          </w:tcPr>
          <w:p w14:paraId="5CC8A57D" w14:textId="7777777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A92C2A">
              <w:rPr>
                <w:rFonts w:ascii="Arial" w:hAnsi="Arial" w:cs="Arial"/>
                <w:sz w:val="22"/>
                <w:szCs w:val="22"/>
              </w:rPr>
              <w:t xml:space="preserve"> Andy Jones</w:t>
            </w:r>
          </w:p>
          <w:p w14:paraId="18819277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DDCA1D8" w14:textId="7777777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494D9D" w:rsidRPr="00494D9D">
              <w:rPr>
                <w:rFonts w:ascii="Arial" w:hAnsi="Arial" w:cs="Arial"/>
                <w:sz w:val="22"/>
                <w:szCs w:val="22"/>
              </w:rPr>
              <w:t>Andrew Jones (2314609) &lt;2314609@student.uwtsd.ac.uk&gt;</w:t>
            </w:r>
          </w:p>
        </w:tc>
      </w:tr>
      <w:tr w:rsidR="00CE3B79" w:rsidRPr="00230F35" w14:paraId="76AFF82B" w14:textId="77777777" w:rsidTr="00A745B6">
        <w:trPr>
          <w:trHeight w:val="849"/>
        </w:trPr>
        <w:tc>
          <w:tcPr>
            <w:tcW w:w="4788" w:type="dxa"/>
          </w:tcPr>
          <w:p w14:paraId="41EDEBE7" w14:textId="77777777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5F7FCA18" w14:textId="77777777" w:rsidR="00D67BF8" w:rsidRPr="00230F35" w:rsidRDefault="00C63A5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C63A56">
              <w:rPr>
                <w:rFonts w:ascii="Arial" w:hAnsi="Arial" w:cs="Arial"/>
                <w:sz w:val="22"/>
                <w:szCs w:val="22"/>
              </w:rPr>
              <w:t>HPCA7014</w:t>
            </w:r>
          </w:p>
          <w:p w14:paraId="4478D801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6B037DAB" w14:textId="28E5DD2C" w:rsidR="00A745B6" w:rsidRDefault="00494B8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Ecology and </w:t>
            </w:r>
            <w:r w:rsidR="00144B88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pirituality</w:t>
            </w:r>
          </w:p>
          <w:p w14:paraId="7FF90B1E" w14:textId="77777777"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02C83CC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6C8F35E" w14:textId="77777777" w:rsidR="00494D9D" w:rsidRPr="00230F35" w:rsidRDefault="00494D9D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94D9D">
              <w:rPr>
                <w:rFonts w:ascii="Arial" w:hAnsi="Arial" w:cs="Arial"/>
                <w:sz w:val="22"/>
                <w:szCs w:val="22"/>
              </w:rPr>
              <w:t>2314609</w:t>
            </w:r>
          </w:p>
        </w:tc>
        <w:tc>
          <w:tcPr>
            <w:tcW w:w="1802" w:type="dxa"/>
          </w:tcPr>
          <w:p w14:paraId="362D10DA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9EC3B68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0845013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57D07F55" w14:textId="3BF546B9" w:rsidR="00CE3B79" w:rsidRPr="00230F35" w:rsidRDefault="00CE3B79" w:rsidP="00AF0A2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C63A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7BF0">
              <w:rPr>
                <w:rFonts w:ascii="Arial" w:hAnsi="Arial" w:cs="Arial"/>
                <w:sz w:val="22"/>
                <w:szCs w:val="22"/>
              </w:rPr>
              <w:t>C</w:t>
            </w:r>
            <w:r w:rsidR="00494B87" w:rsidRPr="00494B87">
              <w:rPr>
                <w:rFonts w:ascii="Arial" w:hAnsi="Arial" w:cs="Arial"/>
                <w:sz w:val="22"/>
                <w:szCs w:val="22"/>
              </w:rPr>
              <w:t>ompar</w:t>
            </w:r>
            <w:r w:rsidR="00144B88">
              <w:rPr>
                <w:rFonts w:ascii="Arial" w:hAnsi="Arial" w:cs="Arial"/>
                <w:sz w:val="22"/>
                <w:szCs w:val="22"/>
              </w:rPr>
              <w:t>ing</w:t>
            </w:r>
            <w:r w:rsidR="00494B87" w:rsidRPr="00494B87">
              <w:rPr>
                <w:rFonts w:ascii="Arial" w:hAnsi="Arial" w:cs="Arial"/>
                <w:sz w:val="22"/>
                <w:szCs w:val="22"/>
              </w:rPr>
              <w:t xml:space="preserve"> and contrast</w:t>
            </w:r>
            <w:r w:rsidR="00144B88">
              <w:rPr>
                <w:rFonts w:ascii="Arial" w:hAnsi="Arial" w:cs="Arial"/>
                <w:sz w:val="22"/>
                <w:szCs w:val="22"/>
              </w:rPr>
              <w:t xml:space="preserve">ing </w:t>
            </w:r>
            <w:r w:rsidR="00866EC2" w:rsidRPr="00866EC2">
              <w:rPr>
                <w:rFonts w:ascii="Arial" w:hAnsi="Arial" w:cs="Arial"/>
                <w:sz w:val="22"/>
                <w:szCs w:val="22"/>
              </w:rPr>
              <w:t xml:space="preserve">Deborah Bird Rose ‘An Indigenous Philosophical Ecology </w:t>
            </w:r>
            <w:r w:rsidR="00653BAA">
              <w:rPr>
                <w:rFonts w:ascii="Arial" w:hAnsi="Arial" w:cs="Arial"/>
                <w:sz w:val="22"/>
                <w:szCs w:val="22"/>
              </w:rPr>
              <w:t xml:space="preserve">with Mark Schroll’s </w:t>
            </w:r>
            <w:r w:rsidR="001C3E3A" w:rsidRPr="001C3E3A">
              <w:rPr>
                <w:rFonts w:ascii="Arial" w:hAnsi="Arial" w:cs="Arial"/>
                <w:sz w:val="22"/>
                <w:szCs w:val="22"/>
              </w:rPr>
              <w:t>transpersonal ecosophy</w:t>
            </w:r>
          </w:p>
          <w:p w14:paraId="74B1C780" w14:textId="669254E2" w:rsidR="00D67BF8" w:rsidRPr="00230F35" w:rsidRDefault="001C3E3A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33F81B8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6605261" w14:textId="35FDD5E1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C63A56">
              <w:rPr>
                <w:rFonts w:ascii="Arial" w:hAnsi="Arial" w:cs="Arial"/>
                <w:sz w:val="22"/>
                <w:szCs w:val="22"/>
              </w:rPr>
              <w:t>1</w:t>
            </w:r>
            <w:r w:rsidR="001C3E3A">
              <w:rPr>
                <w:rFonts w:ascii="Arial" w:hAnsi="Arial" w:cs="Arial"/>
                <w:sz w:val="22"/>
                <w:szCs w:val="22"/>
              </w:rPr>
              <w:t>8</w:t>
            </w:r>
            <w:r w:rsidR="00C63A56">
              <w:rPr>
                <w:rFonts w:ascii="Arial" w:hAnsi="Arial" w:cs="Arial"/>
                <w:sz w:val="22"/>
                <w:szCs w:val="22"/>
              </w:rPr>
              <w:t>/11/2</w:t>
            </w:r>
            <w:r w:rsidR="001C3E3A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  <w:tr w:rsidR="00230F35" w:rsidRPr="00230F35" w14:paraId="6D70BB89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A4D9598" w14:textId="439E1A02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This assignment is for the       </w:t>
            </w:r>
            <w:r w:rsidR="001C3E3A">
              <w:rPr>
                <w:rFonts w:ascii="Arial" w:hAnsi="Arial" w:cs="Arial"/>
                <w:sz w:val="22"/>
                <w:szCs w:val="22"/>
              </w:rPr>
              <w:t>3rd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1B00343D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8D77660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EE249E7" w14:textId="77777777" w:rsidR="005D2666" w:rsidRPr="00230F35" w:rsidRDefault="005D266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CE5013E" w14:textId="193DD28E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 w:rsidR="005D2666">
              <w:rPr>
                <w:rFonts w:ascii="Arial" w:hAnsi="Arial" w:cs="Arial"/>
                <w:sz w:val="22"/>
                <w:szCs w:val="22"/>
              </w:rPr>
              <w:t>Andy Jones</w:t>
            </w:r>
          </w:p>
          <w:p w14:paraId="186D5C20" w14:textId="77777777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7B0391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3673FEBC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590E9A" w:rsidRPr="00230F35" w14:paraId="46720850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1E0B5A4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54A5383B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26A316CD" w14:textId="77777777" w:rsidTr="00022345">
              <w:tc>
                <w:tcPr>
                  <w:tcW w:w="6970" w:type="dxa"/>
                </w:tcPr>
                <w:p w14:paraId="616B1FC0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5ADED4D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C759A0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EF32F15" w14:textId="77777777" w:rsidTr="00022345">
              <w:tc>
                <w:tcPr>
                  <w:tcW w:w="6970" w:type="dxa"/>
                </w:tcPr>
                <w:p w14:paraId="59AE6D8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3AD5AB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C7EFE6A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7F6147A5" w14:textId="77777777" w:rsidTr="00022345">
              <w:tc>
                <w:tcPr>
                  <w:tcW w:w="6970" w:type="dxa"/>
                </w:tcPr>
                <w:p w14:paraId="4261F4C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2F90A7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713D86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49E7A28" w14:textId="77777777" w:rsidTr="00022345">
              <w:tc>
                <w:tcPr>
                  <w:tcW w:w="6970" w:type="dxa"/>
                </w:tcPr>
                <w:p w14:paraId="5206848B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F17AF39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AA9F8A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5B5A597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EC12460" w14:textId="77777777" w:rsidR="00022345" w:rsidRDefault="00022345" w:rsidP="00A745B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9D5A88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9A6DD36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81373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30D1B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EB0A71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FC4F2A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D75EE5B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0045C259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F3D8708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5137E910" w14:textId="77777777" w:rsidTr="00A745B6">
        <w:trPr>
          <w:trHeight w:val="492"/>
        </w:trPr>
        <w:tc>
          <w:tcPr>
            <w:tcW w:w="6768" w:type="dxa"/>
            <w:gridSpan w:val="3"/>
          </w:tcPr>
          <w:p w14:paraId="1FB5B512" w14:textId="77777777" w:rsidR="00230F35" w:rsidRPr="00230F35" w:rsidRDefault="00E3766D" w:rsidP="00230F35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8F02E96" w14:textId="77777777" w:rsidR="00EC7546" w:rsidRPr="00230F35" w:rsidRDefault="0065654E" w:rsidP="002F467C">
            <w:pPr>
              <w:pStyle w:val="Normal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536CD794" w14:textId="77777777" w:rsidTr="002F467C">
        <w:tc>
          <w:tcPr>
            <w:tcW w:w="8856" w:type="dxa"/>
            <w:gridSpan w:val="5"/>
          </w:tcPr>
          <w:p w14:paraId="68F4E9F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6C0C329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7C0BBD3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676942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F3DE75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DFB5D7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4FC16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BBBDD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6F0C7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E1AF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9CE7C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7538D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11EDF0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E1F09F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D8D4D6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69DDC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68CDA085" w14:textId="77777777" w:rsidTr="008D674F">
        <w:trPr>
          <w:trHeight w:val="720"/>
        </w:trPr>
        <w:tc>
          <w:tcPr>
            <w:tcW w:w="5211" w:type="dxa"/>
            <w:gridSpan w:val="2"/>
          </w:tcPr>
          <w:p w14:paraId="119737E3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147C14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5F88C686" w14:textId="77777777" w:rsidTr="009C1A08">
        <w:trPr>
          <w:trHeight w:val="720"/>
        </w:trPr>
        <w:tc>
          <w:tcPr>
            <w:tcW w:w="8856" w:type="dxa"/>
            <w:gridSpan w:val="5"/>
          </w:tcPr>
          <w:p w14:paraId="3393FA4A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4EF5B8E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C375D2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8BD57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8886A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A2816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4AD98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081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AAC0A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DBB42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F59EBA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D737E9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62AB4C15" w14:textId="77777777" w:rsidTr="00230F35">
        <w:trPr>
          <w:trHeight w:val="720"/>
        </w:trPr>
        <w:tc>
          <w:tcPr>
            <w:tcW w:w="5211" w:type="dxa"/>
            <w:gridSpan w:val="2"/>
          </w:tcPr>
          <w:p w14:paraId="1D34FD91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14F052F5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0929B9E" w14:textId="77777777" w:rsidR="00EC7546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368DC01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8CD09E0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D00A56E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CD71246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1E4F2C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743878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4B40757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98A4349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8442794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9AF2D5C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06BFF09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A23C33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905627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E9E186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21B570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DE75E9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023E08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B68A122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7FA813F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03D3D4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865B70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12A306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A908CA2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66FDDD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C9D994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50D35E4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6D95F98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C35161F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B9E7D2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A34FFF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E4D622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9BC4D5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7EEBE4C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D0720FB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5891FF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89B239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2B2075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2CF7AA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CA041E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B0D762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E7B0006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FBCCD0F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9137AFB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B61FAC6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8DE670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72457EF" w14:textId="02364960" w:rsidR="0020799C" w:rsidRPr="0020799C" w:rsidRDefault="0020799C" w:rsidP="00BC7681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bookmarkStart w:id="0" w:name="_Hlk149041928"/>
      <w:r w:rsidRPr="0020799C">
        <w:rPr>
          <w:rFonts w:ascii="Garamond" w:eastAsia="Calibri" w:hAnsi="Garamond"/>
          <w:b/>
          <w:bCs/>
          <w:lang w:eastAsia="en-US"/>
        </w:rPr>
        <w:t>Introduction</w:t>
      </w:r>
      <w:r>
        <w:rPr>
          <w:rFonts w:ascii="Garamond" w:eastAsia="Calibri" w:hAnsi="Garamond"/>
          <w:b/>
          <w:bCs/>
          <w:lang w:eastAsia="en-US"/>
        </w:rPr>
        <w:t xml:space="preserve">: </w:t>
      </w:r>
      <w:r w:rsidR="00BC7681" w:rsidRPr="00BC7681">
        <w:rPr>
          <w:rFonts w:ascii="Garamond" w:eastAsia="Calibri" w:hAnsi="Garamond"/>
          <w:b/>
          <w:bCs/>
          <w:lang w:eastAsia="en-US"/>
        </w:rPr>
        <w:t xml:space="preserve">Deborah </w:t>
      </w:r>
      <w:r w:rsidR="00A3461F">
        <w:rPr>
          <w:rFonts w:ascii="Garamond" w:eastAsia="Calibri" w:hAnsi="Garamond"/>
          <w:b/>
          <w:bCs/>
          <w:lang w:eastAsia="en-US"/>
        </w:rPr>
        <w:t xml:space="preserve">Bird </w:t>
      </w:r>
      <w:r w:rsidR="00BC7681" w:rsidRPr="00BC7681">
        <w:rPr>
          <w:rFonts w:ascii="Garamond" w:eastAsia="Calibri" w:hAnsi="Garamond"/>
          <w:b/>
          <w:bCs/>
          <w:lang w:eastAsia="en-US"/>
        </w:rPr>
        <w:t>Rose ‘An Indigenous Philosophical Ecology</w:t>
      </w:r>
      <w:r w:rsidR="00DB0773">
        <w:rPr>
          <w:rFonts w:ascii="Garamond" w:eastAsia="Calibri" w:hAnsi="Garamond"/>
          <w:b/>
          <w:bCs/>
          <w:lang w:eastAsia="en-US"/>
        </w:rPr>
        <w:t xml:space="preserve"> and </w:t>
      </w:r>
      <w:r w:rsidR="00B4566A">
        <w:rPr>
          <w:rFonts w:ascii="Garamond" w:eastAsia="Calibri" w:hAnsi="Garamond"/>
          <w:b/>
          <w:bCs/>
          <w:lang w:eastAsia="en-US"/>
        </w:rPr>
        <w:t xml:space="preserve">Mark </w:t>
      </w:r>
      <w:r w:rsidR="00DB0773">
        <w:rPr>
          <w:rFonts w:ascii="Garamond" w:eastAsia="Calibri" w:hAnsi="Garamond"/>
          <w:b/>
          <w:bCs/>
          <w:lang w:eastAsia="en-US"/>
        </w:rPr>
        <w:t>S</w:t>
      </w:r>
      <w:r w:rsidR="00397469">
        <w:rPr>
          <w:rFonts w:ascii="Garamond" w:eastAsia="Calibri" w:hAnsi="Garamond"/>
          <w:b/>
          <w:bCs/>
          <w:lang w:eastAsia="en-US"/>
        </w:rPr>
        <w:t>chroll</w:t>
      </w:r>
      <w:r w:rsidR="00106DF4">
        <w:rPr>
          <w:rFonts w:ascii="Garamond" w:eastAsia="Calibri" w:hAnsi="Garamond"/>
          <w:b/>
          <w:bCs/>
          <w:lang w:eastAsia="en-US"/>
        </w:rPr>
        <w:t xml:space="preserve">’s </w:t>
      </w:r>
      <w:r w:rsidR="00397469">
        <w:rPr>
          <w:rFonts w:ascii="Garamond" w:eastAsia="Calibri" w:hAnsi="Garamond"/>
          <w:b/>
          <w:bCs/>
          <w:lang w:eastAsia="en-US"/>
        </w:rPr>
        <w:t>approaches to ecol</w:t>
      </w:r>
      <w:r w:rsidR="00E10AA1">
        <w:rPr>
          <w:rFonts w:ascii="Garamond" w:eastAsia="Calibri" w:hAnsi="Garamond"/>
          <w:b/>
          <w:bCs/>
          <w:lang w:eastAsia="en-US"/>
        </w:rPr>
        <w:t>ogy</w:t>
      </w:r>
      <w:r w:rsidR="00A26453">
        <w:rPr>
          <w:rFonts w:ascii="Garamond" w:eastAsia="Calibri" w:hAnsi="Garamond"/>
          <w:b/>
          <w:bCs/>
          <w:lang w:eastAsia="en-US"/>
        </w:rPr>
        <w:t>,</w:t>
      </w:r>
      <w:r w:rsidR="00E10AA1">
        <w:rPr>
          <w:rFonts w:ascii="Garamond" w:eastAsia="Calibri" w:hAnsi="Garamond"/>
          <w:b/>
          <w:bCs/>
          <w:lang w:eastAsia="en-US"/>
        </w:rPr>
        <w:t xml:space="preserve"> climate change</w:t>
      </w:r>
      <w:r w:rsidR="00106DF4">
        <w:rPr>
          <w:rFonts w:ascii="Garamond" w:eastAsia="Calibri" w:hAnsi="Garamond"/>
          <w:b/>
          <w:bCs/>
          <w:lang w:eastAsia="en-US"/>
        </w:rPr>
        <w:t xml:space="preserve"> and spirituality</w:t>
      </w:r>
    </w:p>
    <w:bookmarkEnd w:id="0"/>
    <w:p w14:paraId="7840BDCE" w14:textId="17A7214C" w:rsidR="00BE3085" w:rsidRDefault="002C7B4A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This </w:t>
      </w:r>
      <w:r w:rsidR="009A6ED1">
        <w:rPr>
          <w:rFonts w:ascii="Garamond" w:eastAsia="Calibri" w:hAnsi="Garamond"/>
          <w:lang w:eastAsia="en-US"/>
        </w:rPr>
        <w:t>essay</w:t>
      </w:r>
      <w:r>
        <w:rPr>
          <w:rFonts w:ascii="Garamond" w:eastAsia="Calibri" w:hAnsi="Garamond"/>
          <w:lang w:eastAsia="en-US"/>
        </w:rPr>
        <w:t xml:space="preserve"> compares and contrasts two recent papers, which are focussed on </w:t>
      </w:r>
      <w:r w:rsidR="00FD0761">
        <w:rPr>
          <w:rFonts w:ascii="Garamond" w:eastAsia="Calibri" w:hAnsi="Garamond"/>
          <w:lang w:eastAsia="en-US"/>
        </w:rPr>
        <w:t>how</w:t>
      </w:r>
      <w:r w:rsidR="00A32AF3">
        <w:rPr>
          <w:rFonts w:ascii="Garamond" w:eastAsia="Calibri" w:hAnsi="Garamond"/>
          <w:lang w:eastAsia="en-US"/>
        </w:rPr>
        <w:t xml:space="preserve"> </w:t>
      </w:r>
      <w:r w:rsidR="00150918">
        <w:rPr>
          <w:rFonts w:ascii="Garamond" w:eastAsia="Calibri" w:hAnsi="Garamond"/>
          <w:lang w:eastAsia="en-US"/>
        </w:rPr>
        <w:t>indigenous</w:t>
      </w:r>
      <w:r w:rsidR="00A32AF3">
        <w:rPr>
          <w:rFonts w:ascii="Garamond" w:eastAsia="Calibri" w:hAnsi="Garamond"/>
          <w:lang w:eastAsia="en-US"/>
        </w:rPr>
        <w:t xml:space="preserve"> </w:t>
      </w:r>
      <w:r w:rsidR="00150918">
        <w:rPr>
          <w:rFonts w:ascii="Garamond" w:eastAsia="Calibri" w:hAnsi="Garamond"/>
          <w:lang w:eastAsia="en-US"/>
        </w:rPr>
        <w:t xml:space="preserve">ecological </w:t>
      </w:r>
      <w:r w:rsidR="00A32AF3">
        <w:rPr>
          <w:rFonts w:ascii="Garamond" w:eastAsia="Calibri" w:hAnsi="Garamond"/>
          <w:lang w:eastAsia="en-US"/>
        </w:rPr>
        <w:t>p</w:t>
      </w:r>
      <w:r w:rsidR="00150918">
        <w:rPr>
          <w:rFonts w:ascii="Garamond" w:eastAsia="Calibri" w:hAnsi="Garamond"/>
          <w:lang w:eastAsia="en-US"/>
        </w:rPr>
        <w:t>ractices and</w:t>
      </w:r>
      <w:r>
        <w:rPr>
          <w:rFonts w:ascii="Garamond" w:eastAsia="Calibri" w:hAnsi="Garamond"/>
          <w:lang w:eastAsia="en-US"/>
        </w:rPr>
        <w:t xml:space="preserve"> spirituality </w:t>
      </w:r>
      <w:r w:rsidR="00FD0761">
        <w:rPr>
          <w:rFonts w:ascii="Garamond" w:eastAsia="Calibri" w:hAnsi="Garamond"/>
          <w:lang w:eastAsia="en-US"/>
        </w:rPr>
        <w:t xml:space="preserve">can </w:t>
      </w:r>
      <w:r w:rsidR="000137FC">
        <w:rPr>
          <w:rFonts w:ascii="Garamond" w:eastAsia="Calibri" w:hAnsi="Garamond"/>
          <w:lang w:eastAsia="en-US"/>
        </w:rPr>
        <w:t>rai</w:t>
      </w:r>
      <w:bookmarkStart w:id="1" w:name="_GoBack"/>
      <w:bookmarkEnd w:id="1"/>
      <w:r w:rsidR="000137FC">
        <w:rPr>
          <w:rFonts w:ascii="Garamond" w:eastAsia="Calibri" w:hAnsi="Garamond"/>
          <w:lang w:eastAsia="en-US"/>
        </w:rPr>
        <w:t>se awareness of the current ecological crisis</w:t>
      </w:r>
      <w:r>
        <w:rPr>
          <w:rFonts w:ascii="Garamond" w:eastAsia="Calibri" w:hAnsi="Garamond"/>
          <w:lang w:eastAsia="en-US"/>
        </w:rPr>
        <w:t xml:space="preserve">. </w:t>
      </w:r>
    </w:p>
    <w:p w14:paraId="53C1C77C" w14:textId="517C6FB9" w:rsidR="00EE6AE1" w:rsidRDefault="004742CC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T</w:t>
      </w:r>
      <w:r w:rsidR="00547AE3">
        <w:rPr>
          <w:rFonts w:ascii="Garamond" w:eastAsia="Calibri" w:hAnsi="Garamond"/>
          <w:lang w:eastAsia="en-US"/>
        </w:rPr>
        <w:t>he relationship</w:t>
      </w:r>
      <w:r w:rsidR="004115E8">
        <w:rPr>
          <w:rFonts w:ascii="Garamond" w:eastAsia="Calibri" w:hAnsi="Garamond"/>
          <w:lang w:eastAsia="en-US"/>
        </w:rPr>
        <w:t>s</w:t>
      </w:r>
      <w:r w:rsidR="00547AE3">
        <w:rPr>
          <w:rFonts w:ascii="Garamond" w:eastAsia="Calibri" w:hAnsi="Garamond"/>
          <w:lang w:eastAsia="en-US"/>
        </w:rPr>
        <w:t xml:space="preserve"> between </w:t>
      </w:r>
      <w:r w:rsidR="00771736">
        <w:rPr>
          <w:rFonts w:ascii="Garamond" w:eastAsia="Calibri" w:hAnsi="Garamond"/>
          <w:lang w:eastAsia="en-US"/>
        </w:rPr>
        <w:t xml:space="preserve">ecology or nature </w:t>
      </w:r>
      <w:r w:rsidR="00400437">
        <w:rPr>
          <w:rFonts w:ascii="Garamond" w:eastAsia="Calibri" w:hAnsi="Garamond"/>
          <w:lang w:eastAsia="en-US"/>
        </w:rPr>
        <w:t xml:space="preserve">and spirituality </w:t>
      </w:r>
      <w:r w:rsidR="00771736">
        <w:rPr>
          <w:rFonts w:ascii="Garamond" w:eastAsia="Calibri" w:hAnsi="Garamond"/>
          <w:lang w:eastAsia="en-US"/>
        </w:rPr>
        <w:t>ha</w:t>
      </w:r>
      <w:r w:rsidR="00400437">
        <w:rPr>
          <w:rFonts w:ascii="Garamond" w:eastAsia="Calibri" w:hAnsi="Garamond"/>
          <w:lang w:eastAsia="en-US"/>
        </w:rPr>
        <w:t>ve</w:t>
      </w:r>
      <w:r w:rsidR="00771736">
        <w:rPr>
          <w:rFonts w:ascii="Garamond" w:eastAsia="Calibri" w:hAnsi="Garamond"/>
          <w:lang w:eastAsia="en-US"/>
        </w:rPr>
        <w:t xml:space="preserve"> been </w:t>
      </w:r>
      <w:r w:rsidR="004115E8">
        <w:rPr>
          <w:rFonts w:ascii="Garamond" w:eastAsia="Calibri" w:hAnsi="Garamond"/>
          <w:lang w:eastAsia="en-US"/>
        </w:rPr>
        <w:t>posited and discussed</w:t>
      </w:r>
      <w:r w:rsidR="00771736">
        <w:rPr>
          <w:rFonts w:ascii="Garamond" w:eastAsia="Calibri" w:hAnsi="Garamond"/>
          <w:lang w:eastAsia="en-US"/>
        </w:rPr>
        <w:t xml:space="preserve"> by numerous writers </w:t>
      </w:r>
      <w:r w:rsidR="004115E8">
        <w:rPr>
          <w:rFonts w:ascii="Garamond" w:eastAsia="Calibri" w:hAnsi="Garamond"/>
          <w:lang w:eastAsia="en-US"/>
        </w:rPr>
        <w:t>in the nineteenth and early twentieth centuries</w:t>
      </w:r>
      <w:r w:rsidR="00F04308">
        <w:rPr>
          <w:rStyle w:val="FootnoteReference"/>
          <w:rFonts w:ascii="Garamond" w:eastAsia="Calibri" w:hAnsi="Garamond"/>
          <w:lang w:eastAsia="en-US"/>
        </w:rPr>
        <w:footnoteReference w:id="2"/>
      </w:r>
      <w:r>
        <w:rPr>
          <w:rFonts w:ascii="Garamond" w:eastAsia="Calibri" w:hAnsi="Garamond"/>
          <w:lang w:eastAsia="en-US"/>
        </w:rPr>
        <w:t>. However,</w:t>
      </w:r>
      <w:r w:rsidR="008B5B09">
        <w:rPr>
          <w:rFonts w:ascii="Garamond" w:eastAsia="Calibri" w:hAnsi="Garamond"/>
          <w:lang w:eastAsia="en-US"/>
        </w:rPr>
        <w:t xml:space="preserve"> </w:t>
      </w:r>
      <w:r w:rsidR="00962289">
        <w:rPr>
          <w:rFonts w:ascii="Garamond" w:eastAsia="Calibri" w:hAnsi="Garamond"/>
          <w:lang w:eastAsia="en-US"/>
        </w:rPr>
        <w:t>it has rea</w:t>
      </w:r>
      <w:r w:rsidR="00595F63">
        <w:rPr>
          <w:rFonts w:ascii="Garamond" w:eastAsia="Calibri" w:hAnsi="Garamond"/>
          <w:lang w:eastAsia="en-US"/>
        </w:rPr>
        <w:t xml:space="preserve">lly been </w:t>
      </w:r>
      <w:r w:rsidR="004115E8">
        <w:rPr>
          <w:rFonts w:ascii="Garamond" w:eastAsia="Calibri" w:hAnsi="Garamond"/>
          <w:lang w:eastAsia="en-US"/>
        </w:rPr>
        <w:t>s</w:t>
      </w:r>
      <w:r w:rsidR="00FC5B62">
        <w:rPr>
          <w:rFonts w:ascii="Garamond" w:eastAsia="Calibri" w:hAnsi="Garamond"/>
          <w:lang w:eastAsia="en-US"/>
        </w:rPr>
        <w:t>ince the 1960s</w:t>
      </w:r>
      <w:r w:rsidR="004115E8">
        <w:rPr>
          <w:rFonts w:ascii="Garamond" w:eastAsia="Calibri" w:hAnsi="Garamond"/>
          <w:lang w:eastAsia="en-US"/>
        </w:rPr>
        <w:t xml:space="preserve"> when human impact on nature </w:t>
      </w:r>
      <w:r w:rsidR="004F13A6">
        <w:rPr>
          <w:rFonts w:ascii="Garamond" w:eastAsia="Calibri" w:hAnsi="Garamond"/>
          <w:lang w:eastAsia="en-US"/>
        </w:rPr>
        <w:t>became all too apparent</w:t>
      </w:r>
      <w:r w:rsidR="00D3737B">
        <w:rPr>
          <w:rFonts w:ascii="Garamond" w:eastAsia="Calibri" w:hAnsi="Garamond"/>
          <w:lang w:eastAsia="en-US"/>
        </w:rPr>
        <w:t xml:space="preserve"> –</w:t>
      </w:r>
      <w:r w:rsidR="00FC5B62">
        <w:rPr>
          <w:rFonts w:ascii="Garamond" w:eastAsia="Calibri" w:hAnsi="Garamond"/>
          <w:lang w:eastAsia="en-US"/>
        </w:rPr>
        <w:t xml:space="preserve"> and following Lyn</w:t>
      </w:r>
      <w:r w:rsidR="00887C64">
        <w:rPr>
          <w:rFonts w:ascii="Garamond" w:eastAsia="Calibri" w:hAnsi="Garamond"/>
          <w:lang w:eastAsia="en-US"/>
        </w:rPr>
        <w:t>n</w:t>
      </w:r>
      <w:r w:rsidR="00FC5B62">
        <w:rPr>
          <w:rFonts w:ascii="Garamond" w:eastAsia="Calibri" w:hAnsi="Garamond"/>
          <w:lang w:eastAsia="en-US"/>
        </w:rPr>
        <w:t xml:space="preserve"> </w:t>
      </w:r>
      <w:r w:rsidR="00B77C02">
        <w:rPr>
          <w:rFonts w:ascii="Garamond" w:eastAsia="Calibri" w:hAnsi="Garamond"/>
          <w:lang w:eastAsia="en-US"/>
        </w:rPr>
        <w:t>White Jr</w:t>
      </w:r>
      <w:r w:rsidR="00544896">
        <w:rPr>
          <w:rFonts w:ascii="Garamond" w:eastAsia="Calibri" w:hAnsi="Garamond"/>
          <w:lang w:eastAsia="en-US"/>
        </w:rPr>
        <w:t>’s paper</w:t>
      </w:r>
      <w:r w:rsidR="00D646BD">
        <w:rPr>
          <w:rStyle w:val="FootnoteReference"/>
          <w:rFonts w:ascii="Garamond" w:eastAsia="Calibri" w:hAnsi="Garamond"/>
          <w:lang w:eastAsia="en-US"/>
        </w:rPr>
        <w:footnoteReference w:id="3"/>
      </w:r>
      <w:r w:rsidR="00BB01CC">
        <w:rPr>
          <w:rFonts w:ascii="Garamond" w:eastAsia="Calibri" w:hAnsi="Garamond"/>
          <w:lang w:eastAsia="en-US"/>
        </w:rPr>
        <w:t xml:space="preserve"> </w:t>
      </w:r>
      <w:r w:rsidR="00A87675">
        <w:rPr>
          <w:rFonts w:ascii="Garamond" w:eastAsia="Calibri" w:hAnsi="Garamond"/>
          <w:lang w:eastAsia="en-US"/>
        </w:rPr>
        <w:t>o</w:t>
      </w:r>
      <w:r w:rsidR="004F13A6">
        <w:rPr>
          <w:rFonts w:ascii="Garamond" w:eastAsia="Calibri" w:hAnsi="Garamond"/>
          <w:lang w:eastAsia="en-US"/>
        </w:rPr>
        <w:t xml:space="preserve">n </w:t>
      </w:r>
      <w:r w:rsidR="00821199">
        <w:rPr>
          <w:rFonts w:ascii="Garamond" w:eastAsia="Calibri" w:hAnsi="Garamond"/>
          <w:lang w:eastAsia="en-US"/>
        </w:rPr>
        <w:t xml:space="preserve">the negative role of Christianity on </w:t>
      </w:r>
      <w:r w:rsidR="004F11D5">
        <w:rPr>
          <w:rFonts w:ascii="Garamond" w:eastAsia="Calibri" w:hAnsi="Garamond"/>
          <w:lang w:eastAsia="en-US"/>
        </w:rPr>
        <w:t>the environment</w:t>
      </w:r>
      <w:r w:rsidR="00D3737B">
        <w:rPr>
          <w:rFonts w:ascii="Garamond" w:eastAsia="Calibri" w:hAnsi="Garamond"/>
          <w:lang w:eastAsia="en-US"/>
        </w:rPr>
        <w:t>,</w:t>
      </w:r>
      <w:r w:rsidR="004F11D5">
        <w:rPr>
          <w:rFonts w:ascii="Garamond" w:eastAsia="Calibri" w:hAnsi="Garamond"/>
          <w:lang w:eastAsia="en-US"/>
        </w:rPr>
        <w:t xml:space="preserve"> that</w:t>
      </w:r>
      <w:r w:rsidR="009A74B5">
        <w:rPr>
          <w:rFonts w:ascii="Garamond" w:eastAsia="Calibri" w:hAnsi="Garamond"/>
          <w:lang w:eastAsia="en-US"/>
        </w:rPr>
        <w:t xml:space="preserve"> both</w:t>
      </w:r>
      <w:r w:rsidR="004F11D5">
        <w:rPr>
          <w:rFonts w:ascii="Garamond" w:eastAsia="Calibri" w:hAnsi="Garamond"/>
          <w:lang w:eastAsia="en-US"/>
        </w:rPr>
        <w:t xml:space="preserve"> </w:t>
      </w:r>
      <w:r w:rsidR="00C23063">
        <w:rPr>
          <w:rFonts w:ascii="Garamond" w:eastAsia="Calibri" w:hAnsi="Garamond"/>
          <w:lang w:eastAsia="en-US"/>
        </w:rPr>
        <w:t>counter</w:t>
      </w:r>
      <w:r w:rsidR="00945D6F">
        <w:rPr>
          <w:rFonts w:ascii="Garamond" w:eastAsia="Calibri" w:hAnsi="Garamond"/>
          <w:lang w:eastAsia="en-US"/>
        </w:rPr>
        <w:t>-</w:t>
      </w:r>
      <w:r w:rsidR="00C23063">
        <w:rPr>
          <w:rFonts w:ascii="Garamond" w:eastAsia="Calibri" w:hAnsi="Garamond"/>
          <w:lang w:eastAsia="en-US"/>
        </w:rPr>
        <w:t>cultural</w:t>
      </w:r>
      <w:r w:rsidR="00332F8F">
        <w:rPr>
          <w:rFonts w:ascii="Garamond" w:eastAsia="Calibri" w:hAnsi="Garamond"/>
          <w:lang w:eastAsia="en-US"/>
        </w:rPr>
        <w:t>/deep ecology</w:t>
      </w:r>
      <w:r w:rsidR="00BB01CC">
        <w:rPr>
          <w:rStyle w:val="FootnoteReference"/>
          <w:rFonts w:ascii="Garamond" w:eastAsia="Calibri" w:hAnsi="Garamond"/>
          <w:lang w:eastAsia="en-US"/>
        </w:rPr>
        <w:footnoteReference w:id="4"/>
      </w:r>
      <w:r w:rsidR="00BB01CC">
        <w:rPr>
          <w:rFonts w:ascii="Garamond" w:eastAsia="Calibri" w:hAnsi="Garamond"/>
          <w:lang w:eastAsia="en-US"/>
        </w:rPr>
        <w:t xml:space="preserve"> </w:t>
      </w:r>
      <w:r w:rsidR="00C23063">
        <w:rPr>
          <w:rFonts w:ascii="Garamond" w:eastAsia="Calibri" w:hAnsi="Garamond"/>
          <w:lang w:eastAsia="en-US"/>
        </w:rPr>
        <w:t xml:space="preserve">and </w:t>
      </w:r>
      <w:r w:rsidR="00C00B46">
        <w:rPr>
          <w:rFonts w:ascii="Garamond" w:eastAsia="Calibri" w:hAnsi="Garamond"/>
          <w:lang w:eastAsia="en-US"/>
        </w:rPr>
        <w:t>more science</w:t>
      </w:r>
      <w:r w:rsidR="009A74B5">
        <w:rPr>
          <w:rFonts w:ascii="Garamond" w:eastAsia="Calibri" w:hAnsi="Garamond"/>
          <w:lang w:eastAsia="en-US"/>
        </w:rPr>
        <w:t>-</w:t>
      </w:r>
      <w:r w:rsidR="00C00B46">
        <w:rPr>
          <w:rFonts w:ascii="Garamond" w:eastAsia="Calibri" w:hAnsi="Garamond"/>
          <w:lang w:eastAsia="en-US"/>
        </w:rPr>
        <w:t>based models such as</w:t>
      </w:r>
      <w:r w:rsidR="0003567C">
        <w:rPr>
          <w:rFonts w:ascii="Garamond" w:eastAsia="Calibri" w:hAnsi="Garamond"/>
          <w:lang w:eastAsia="en-US"/>
        </w:rPr>
        <w:t xml:space="preserve"> James Lovelock’s</w:t>
      </w:r>
      <w:r w:rsidR="00C00B46">
        <w:rPr>
          <w:rFonts w:ascii="Garamond" w:eastAsia="Calibri" w:hAnsi="Garamond"/>
          <w:lang w:eastAsia="en-US"/>
        </w:rPr>
        <w:t xml:space="preserve"> G</w:t>
      </w:r>
      <w:r w:rsidR="009722B7">
        <w:rPr>
          <w:rFonts w:ascii="Garamond" w:eastAsia="Calibri" w:hAnsi="Garamond"/>
          <w:lang w:eastAsia="en-US"/>
        </w:rPr>
        <w:t>a</w:t>
      </w:r>
      <w:r w:rsidR="00C00B46">
        <w:rPr>
          <w:rFonts w:ascii="Garamond" w:eastAsia="Calibri" w:hAnsi="Garamond"/>
          <w:lang w:eastAsia="en-US"/>
        </w:rPr>
        <w:t>ia theor</w:t>
      </w:r>
      <w:r w:rsidR="00446E7C">
        <w:rPr>
          <w:rFonts w:ascii="Garamond" w:eastAsia="Calibri" w:hAnsi="Garamond"/>
          <w:lang w:eastAsia="en-US"/>
        </w:rPr>
        <w:t>y</w:t>
      </w:r>
      <w:r w:rsidR="00446E7C">
        <w:rPr>
          <w:rStyle w:val="FootnoteReference"/>
          <w:rFonts w:ascii="Garamond" w:eastAsia="Calibri" w:hAnsi="Garamond"/>
          <w:lang w:eastAsia="en-US"/>
        </w:rPr>
        <w:footnoteReference w:id="5"/>
      </w:r>
      <w:r w:rsidR="0010550A">
        <w:rPr>
          <w:rFonts w:ascii="Garamond" w:eastAsia="Calibri" w:hAnsi="Garamond"/>
          <w:lang w:eastAsia="en-US"/>
        </w:rPr>
        <w:t xml:space="preserve"> </w:t>
      </w:r>
      <w:r w:rsidR="00A91EC3">
        <w:rPr>
          <w:rFonts w:ascii="Garamond" w:eastAsia="Calibri" w:hAnsi="Garamond"/>
          <w:lang w:eastAsia="en-US"/>
        </w:rPr>
        <w:t xml:space="preserve">began to spread and influence </w:t>
      </w:r>
      <w:r w:rsidR="003A4801">
        <w:rPr>
          <w:rFonts w:ascii="Garamond" w:eastAsia="Calibri" w:hAnsi="Garamond"/>
          <w:lang w:eastAsia="en-US"/>
        </w:rPr>
        <w:t xml:space="preserve">wider </w:t>
      </w:r>
      <w:r w:rsidR="00A91EC3">
        <w:rPr>
          <w:rFonts w:ascii="Garamond" w:eastAsia="Calibri" w:hAnsi="Garamond"/>
          <w:lang w:eastAsia="en-US"/>
        </w:rPr>
        <w:t>public opinion</w:t>
      </w:r>
      <w:r w:rsidR="006C37E2">
        <w:rPr>
          <w:rFonts w:ascii="Garamond" w:eastAsia="Calibri" w:hAnsi="Garamond"/>
          <w:lang w:eastAsia="en-US"/>
        </w:rPr>
        <w:t xml:space="preserve">. </w:t>
      </w:r>
      <w:r w:rsidR="003C7520">
        <w:rPr>
          <w:rFonts w:ascii="Garamond" w:eastAsia="Calibri" w:hAnsi="Garamond"/>
          <w:lang w:eastAsia="en-US"/>
        </w:rPr>
        <w:t>The need for action and rethinking of the relationship with our planet</w:t>
      </w:r>
      <w:r w:rsidR="008A327B">
        <w:rPr>
          <w:rFonts w:ascii="Garamond" w:eastAsia="Calibri" w:hAnsi="Garamond"/>
          <w:lang w:eastAsia="en-US"/>
        </w:rPr>
        <w:t xml:space="preserve"> </w:t>
      </w:r>
      <w:r w:rsidR="003C7520">
        <w:rPr>
          <w:rFonts w:ascii="Garamond" w:eastAsia="Calibri" w:hAnsi="Garamond"/>
          <w:lang w:eastAsia="en-US"/>
        </w:rPr>
        <w:t>has grown</w:t>
      </w:r>
      <w:r w:rsidR="0026223A">
        <w:rPr>
          <w:rFonts w:ascii="Garamond" w:eastAsia="Calibri" w:hAnsi="Garamond"/>
          <w:lang w:eastAsia="en-US"/>
        </w:rPr>
        <w:t xml:space="preserve">, </w:t>
      </w:r>
      <w:r w:rsidR="008A327B">
        <w:rPr>
          <w:rFonts w:ascii="Garamond" w:eastAsia="Calibri" w:hAnsi="Garamond"/>
          <w:lang w:eastAsia="en-US"/>
        </w:rPr>
        <w:t xml:space="preserve">as awareness </w:t>
      </w:r>
      <w:r w:rsidR="005B644A">
        <w:rPr>
          <w:rFonts w:ascii="Garamond" w:eastAsia="Calibri" w:hAnsi="Garamond"/>
          <w:lang w:eastAsia="en-US"/>
        </w:rPr>
        <w:t xml:space="preserve">of the </w:t>
      </w:r>
      <w:r w:rsidR="006C37E2">
        <w:rPr>
          <w:rFonts w:ascii="Garamond" w:eastAsia="Calibri" w:hAnsi="Garamond"/>
          <w:lang w:eastAsia="en-US"/>
        </w:rPr>
        <w:t>Anthropocene</w:t>
      </w:r>
      <w:r w:rsidR="005B644A">
        <w:rPr>
          <w:rFonts w:ascii="Garamond" w:eastAsia="Calibri" w:hAnsi="Garamond"/>
          <w:lang w:eastAsia="en-US"/>
        </w:rPr>
        <w:t xml:space="preserve"> and </w:t>
      </w:r>
      <w:r w:rsidR="00D6351A">
        <w:rPr>
          <w:rFonts w:ascii="Garamond" w:eastAsia="Calibri" w:hAnsi="Garamond"/>
          <w:lang w:eastAsia="en-US"/>
        </w:rPr>
        <w:t xml:space="preserve">the drastic </w:t>
      </w:r>
      <w:r w:rsidR="005B644A">
        <w:rPr>
          <w:rFonts w:ascii="Garamond" w:eastAsia="Calibri" w:hAnsi="Garamond"/>
          <w:lang w:eastAsia="en-US"/>
        </w:rPr>
        <w:t xml:space="preserve">effects of climate change </w:t>
      </w:r>
      <w:r w:rsidR="0026223A">
        <w:rPr>
          <w:rFonts w:ascii="Garamond" w:eastAsia="Calibri" w:hAnsi="Garamond"/>
          <w:lang w:eastAsia="en-US"/>
        </w:rPr>
        <w:t>has increasingly impinged on communities</w:t>
      </w:r>
      <w:r w:rsidR="001830F3">
        <w:rPr>
          <w:rFonts w:ascii="Garamond" w:eastAsia="Calibri" w:hAnsi="Garamond"/>
          <w:lang w:eastAsia="en-US"/>
        </w:rPr>
        <w:t xml:space="preserve"> across the world</w:t>
      </w:r>
      <w:r w:rsidR="006969FD">
        <w:rPr>
          <w:rStyle w:val="FootnoteReference"/>
          <w:rFonts w:ascii="Garamond" w:eastAsia="Calibri" w:hAnsi="Garamond"/>
          <w:lang w:eastAsia="en-US"/>
        </w:rPr>
        <w:footnoteReference w:id="6"/>
      </w:r>
      <w:r w:rsidR="00B62038">
        <w:rPr>
          <w:rFonts w:ascii="Garamond" w:eastAsia="Calibri" w:hAnsi="Garamond"/>
          <w:lang w:eastAsia="en-US"/>
        </w:rPr>
        <w:t>. The reaction to the ecological crisis</w:t>
      </w:r>
      <w:r w:rsidR="00EB2C2E">
        <w:rPr>
          <w:rFonts w:ascii="Garamond" w:eastAsia="Calibri" w:hAnsi="Garamond"/>
          <w:lang w:eastAsia="en-US"/>
        </w:rPr>
        <w:t xml:space="preserve"> has </w:t>
      </w:r>
      <w:r w:rsidR="00FA27D7">
        <w:rPr>
          <w:rFonts w:ascii="Garamond" w:eastAsia="Calibri" w:hAnsi="Garamond"/>
          <w:lang w:eastAsia="en-US"/>
        </w:rPr>
        <w:t xml:space="preserve">included direct action (for example, </w:t>
      </w:r>
      <w:r w:rsidR="00C14616">
        <w:rPr>
          <w:rFonts w:ascii="Garamond" w:eastAsia="Calibri" w:hAnsi="Garamond"/>
          <w:lang w:eastAsia="en-US"/>
        </w:rPr>
        <w:t xml:space="preserve">Greenpeace or Extinction </w:t>
      </w:r>
      <w:r w:rsidR="00E33A86">
        <w:rPr>
          <w:rFonts w:ascii="Garamond" w:eastAsia="Calibri" w:hAnsi="Garamond"/>
          <w:lang w:eastAsia="en-US"/>
        </w:rPr>
        <w:t>R</w:t>
      </w:r>
      <w:r w:rsidR="00C14616">
        <w:rPr>
          <w:rFonts w:ascii="Garamond" w:eastAsia="Calibri" w:hAnsi="Garamond"/>
          <w:lang w:eastAsia="en-US"/>
        </w:rPr>
        <w:t>ebellion)</w:t>
      </w:r>
      <w:r w:rsidR="005E2A25">
        <w:rPr>
          <w:rFonts w:ascii="Garamond" w:eastAsia="Calibri" w:hAnsi="Garamond"/>
          <w:lang w:eastAsia="en-US"/>
        </w:rPr>
        <w:t>, through to the</w:t>
      </w:r>
      <w:r w:rsidR="00997480">
        <w:rPr>
          <w:rFonts w:ascii="Garamond" w:eastAsia="Calibri" w:hAnsi="Garamond"/>
          <w:lang w:eastAsia="en-US"/>
        </w:rPr>
        <w:t xml:space="preserve"> spiritual with</w:t>
      </w:r>
      <w:r w:rsidR="005E2A25">
        <w:rPr>
          <w:rFonts w:ascii="Garamond" w:eastAsia="Calibri" w:hAnsi="Garamond"/>
          <w:lang w:eastAsia="en-US"/>
        </w:rPr>
        <w:t xml:space="preserve"> </w:t>
      </w:r>
      <w:r w:rsidR="005828EF">
        <w:rPr>
          <w:rFonts w:ascii="Garamond" w:eastAsia="Calibri" w:hAnsi="Garamond"/>
          <w:lang w:eastAsia="en-US"/>
        </w:rPr>
        <w:t xml:space="preserve">the </w:t>
      </w:r>
      <w:r w:rsidR="005E2A25">
        <w:rPr>
          <w:rFonts w:ascii="Garamond" w:eastAsia="Calibri" w:hAnsi="Garamond"/>
          <w:lang w:eastAsia="en-US"/>
        </w:rPr>
        <w:t xml:space="preserve">(re)emergence of pagan traditions, which have </w:t>
      </w:r>
      <w:r w:rsidR="009B11E1">
        <w:rPr>
          <w:rFonts w:ascii="Garamond" w:eastAsia="Calibri" w:hAnsi="Garamond"/>
          <w:lang w:eastAsia="en-US"/>
        </w:rPr>
        <w:t xml:space="preserve">a strong connection to </w:t>
      </w:r>
      <w:r w:rsidR="0046055C">
        <w:rPr>
          <w:rFonts w:ascii="Garamond" w:eastAsia="Calibri" w:hAnsi="Garamond"/>
          <w:lang w:eastAsia="en-US"/>
        </w:rPr>
        <w:t>nature deities and spirits, etc</w:t>
      </w:r>
      <w:r w:rsidR="00A91EC3">
        <w:rPr>
          <w:rFonts w:ascii="Garamond" w:eastAsia="Calibri" w:hAnsi="Garamond"/>
          <w:lang w:eastAsia="en-US"/>
        </w:rPr>
        <w:t xml:space="preserve">. </w:t>
      </w:r>
    </w:p>
    <w:p w14:paraId="454745B2" w14:textId="039E8459" w:rsidR="00EE6AE1" w:rsidRDefault="00801B18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The</w:t>
      </w:r>
      <w:r w:rsidR="00D65D70">
        <w:rPr>
          <w:rFonts w:ascii="Garamond" w:eastAsia="Calibri" w:hAnsi="Garamond"/>
          <w:lang w:eastAsia="en-US"/>
        </w:rPr>
        <w:t xml:space="preserve">se </w:t>
      </w:r>
      <w:r w:rsidR="00C6699C">
        <w:rPr>
          <w:rFonts w:ascii="Garamond" w:eastAsia="Calibri" w:hAnsi="Garamond"/>
          <w:lang w:eastAsia="en-US"/>
        </w:rPr>
        <w:t>responses</w:t>
      </w:r>
      <w:r w:rsidR="00D65D70">
        <w:rPr>
          <w:rFonts w:ascii="Garamond" w:eastAsia="Calibri" w:hAnsi="Garamond"/>
          <w:lang w:eastAsia="en-US"/>
        </w:rPr>
        <w:t xml:space="preserve">, at least in the </w:t>
      </w:r>
      <w:r w:rsidR="00C6699C">
        <w:rPr>
          <w:rFonts w:ascii="Garamond" w:eastAsia="Calibri" w:hAnsi="Garamond"/>
          <w:lang w:eastAsia="en-US"/>
        </w:rPr>
        <w:t>W</w:t>
      </w:r>
      <w:r w:rsidR="00D65D70">
        <w:rPr>
          <w:rFonts w:ascii="Garamond" w:eastAsia="Calibri" w:hAnsi="Garamond"/>
          <w:lang w:eastAsia="en-US"/>
        </w:rPr>
        <w:t>est</w:t>
      </w:r>
      <w:r w:rsidR="003A4801">
        <w:rPr>
          <w:rFonts w:ascii="Garamond" w:eastAsia="Calibri" w:hAnsi="Garamond"/>
          <w:lang w:eastAsia="en-US"/>
        </w:rPr>
        <w:t xml:space="preserve">ern </w:t>
      </w:r>
      <w:r w:rsidR="003E6AB1">
        <w:rPr>
          <w:rFonts w:ascii="Garamond" w:eastAsia="Calibri" w:hAnsi="Garamond"/>
          <w:lang w:eastAsia="en-US"/>
        </w:rPr>
        <w:t>w</w:t>
      </w:r>
      <w:r w:rsidR="003A4801">
        <w:rPr>
          <w:rFonts w:ascii="Garamond" w:eastAsia="Calibri" w:hAnsi="Garamond"/>
          <w:lang w:eastAsia="en-US"/>
        </w:rPr>
        <w:t>orld</w:t>
      </w:r>
      <w:r w:rsidR="00D65D70">
        <w:rPr>
          <w:rFonts w:ascii="Garamond" w:eastAsia="Calibri" w:hAnsi="Garamond"/>
          <w:lang w:eastAsia="en-US"/>
        </w:rPr>
        <w:t>, have</w:t>
      </w:r>
      <w:r w:rsidR="00D743B5">
        <w:rPr>
          <w:rFonts w:ascii="Garamond" w:eastAsia="Calibri" w:hAnsi="Garamond"/>
          <w:lang w:eastAsia="en-US"/>
        </w:rPr>
        <w:t xml:space="preserve"> </w:t>
      </w:r>
      <w:r w:rsidR="00695E40">
        <w:rPr>
          <w:rFonts w:ascii="Garamond" w:eastAsia="Calibri" w:hAnsi="Garamond"/>
          <w:lang w:eastAsia="en-US"/>
        </w:rPr>
        <w:t>proliferated and</w:t>
      </w:r>
      <w:r w:rsidR="00D65D70">
        <w:rPr>
          <w:rFonts w:ascii="Garamond" w:eastAsia="Calibri" w:hAnsi="Garamond"/>
          <w:lang w:eastAsia="en-US"/>
        </w:rPr>
        <w:t xml:space="preserve"> taken a myriad</w:t>
      </w:r>
      <w:r w:rsidR="00F76E6D">
        <w:rPr>
          <w:rFonts w:ascii="Garamond" w:eastAsia="Calibri" w:hAnsi="Garamond"/>
          <w:lang w:eastAsia="en-US"/>
        </w:rPr>
        <w:t xml:space="preserve"> of</w:t>
      </w:r>
      <w:r w:rsidR="00D65D70">
        <w:rPr>
          <w:rFonts w:ascii="Garamond" w:eastAsia="Calibri" w:hAnsi="Garamond"/>
          <w:lang w:eastAsia="en-US"/>
        </w:rPr>
        <w:t xml:space="preserve"> forms,</w:t>
      </w:r>
      <w:r w:rsidR="00C50B9E">
        <w:rPr>
          <w:rFonts w:ascii="Garamond" w:eastAsia="Calibri" w:hAnsi="Garamond"/>
          <w:lang w:eastAsia="en-US"/>
        </w:rPr>
        <w:t xml:space="preserve"> which</w:t>
      </w:r>
      <w:r w:rsidR="00075DED">
        <w:rPr>
          <w:rFonts w:ascii="Garamond" w:eastAsia="Calibri" w:hAnsi="Garamond"/>
          <w:lang w:eastAsia="en-US"/>
        </w:rPr>
        <w:t xml:space="preserve"> </w:t>
      </w:r>
      <w:proofErr w:type="spellStart"/>
      <w:r w:rsidR="00C50B9E">
        <w:rPr>
          <w:rFonts w:ascii="Garamond" w:eastAsia="Calibri" w:hAnsi="Garamond"/>
          <w:lang w:eastAsia="en-US"/>
        </w:rPr>
        <w:t>Bron</w:t>
      </w:r>
      <w:proofErr w:type="spellEnd"/>
      <w:r w:rsidR="00C50B9E">
        <w:rPr>
          <w:rFonts w:ascii="Garamond" w:eastAsia="Calibri" w:hAnsi="Garamond"/>
          <w:lang w:eastAsia="en-US"/>
        </w:rPr>
        <w:t xml:space="preserve"> Taylor has neatly </w:t>
      </w:r>
      <w:r w:rsidR="003E6AB1">
        <w:rPr>
          <w:rFonts w:ascii="Garamond" w:eastAsia="Calibri" w:hAnsi="Garamond"/>
          <w:lang w:eastAsia="en-US"/>
        </w:rPr>
        <w:t>term</w:t>
      </w:r>
      <w:r w:rsidR="00885032">
        <w:rPr>
          <w:rFonts w:ascii="Garamond" w:eastAsia="Calibri" w:hAnsi="Garamond"/>
          <w:lang w:eastAsia="en-US"/>
        </w:rPr>
        <w:t>ed</w:t>
      </w:r>
      <w:r w:rsidR="00AF4B59">
        <w:rPr>
          <w:rFonts w:ascii="Garamond" w:eastAsia="Calibri" w:hAnsi="Garamond"/>
          <w:lang w:eastAsia="en-US"/>
        </w:rPr>
        <w:t xml:space="preserve"> </w:t>
      </w:r>
      <w:r w:rsidR="00075DED">
        <w:rPr>
          <w:rFonts w:ascii="Garamond" w:eastAsia="Calibri" w:hAnsi="Garamond"/>
          <w:lang w:eastAsia="en-US"/>
        </w:rPr>
        <w:t>‘</w:t>
      </w:r>
      <w:r w:rsidR="001D7170">
        <w:rPr>
          <w:rFonts w:ascii="Garamond" w:eastAsia="Calibri" w:hAnsi="Garamond"/>
          <w:lang w:eastAsia="en-US"/>
        </w:rPr>
        <w:t xml:space="preserve">dark </w:t>
      </w:r>
      <w:r w:rsidR="00075DED">
        <w:rPr>
          <w:rFonts w:ascii="Garamond" w:eastAsia="Calibri" w:hAnsi="Garamond"/>
          <w:lang w:eastAsia="en-US"/>
        </w:rPr>
        <w:t>green religio</w:t>
      </w:r>
      <w:r w:rsidR="003A019C">
        <w:rPr>
          <w:rFonts w:ascii="Garamond" w:eastAsia="Calibri" w:hAnsi="Garamond"/>
          <w:lang w:eastAsia="en-US"/>
        </w:rPr>
        <w:t>n’</w:t>
      </w:r>
      <w:r w:rsidR="002B2C44">
        <w:rPr>
          <w:rStyle w:val="FootnoteReference"/>
          <w:rFonts w:ascii="Garamond" w:eastAsia="Calibri" w:hAnsi="Garamond"/>
          <w:lang w:eastAsia="en-US"/>
        </w:rPr>
        <w:footnoteReference w:id="7"/>
      </w:r>
      <w:r w:rsidR="00CD614C">
        <w:rPr>
          <w:rFonts w:ascii="Garamond" w:eastAsia="Calibri" w:hAnsi="Garamond"/>
          <w:lang w:eastAsia="en-US"/>
        </w:rPr>
        <w:t xml:space="preserve">. </w:t>
      </w:r>
      <w:r w:rsidR="00407188">
        <w:rPr>
          <w:rFonts w:ascii="Garamond" w:eastAsia="Calibri" w:hAnsi="Garamond"/>
          <w:lang w:eastAsia="en-US"/>
        </w:rPr>
        <w:t xml:space="preserve">This </w:t>
      </w:r>
      <w:r w:rsidR="00613DC1">
        <w:rPr>
          <w:rFonts w:ascii="Garamond" w:eastAsia="Calibri" w:hAnsi="Garamond"/>
          <w:lang w:eastAsia="en-US"/>
        </w:rPr>
        <w:t>is an inclusive</w:t>
      </w:r>
      <w:r w:rsidR="00885032">
        <w:rPr>
          <w:rFonts w:ascii="Garamond" w:eastAsia="Calibri" w:hAnsi="Garamond"/>
          <w:lang w:eastAsia="en-US"/>
        </w:rPr>
        <w:t xml:space="preserve"> term</w:t>
      </w:r>
      <w:r w:rsidR="00613DC1">
        <w:rPr>
          <w:rFonts w:ascii="Garamond" w:eastAsia="Calibri" w:hAnsi="Garamond"/>
          <w:lang w:eastAsia="en-US"/>
        </w:rPr>
        <w:t xml:space="preserve"> which</w:t>
      </w:r>
      <w:r w:rsidR="009C22F2">
        <w:rPr>
          <w:rFonts w:ascii="Garamond" w:eastAsia="Calibri" w:hAnsi="Garamond"/>
          <w:lang w:eastAsia="en-US"/>
        </w:rPr>
        <w:t xml:space="preserve"> </w:t>
      </w:r>
      <w:r w:rsidR="006B6BD8">
        <w:rPr>
          <w:rFonts w:ascii="Garamond" w:eastAsia="Calibri" w:hAnsi="Garamond"/>
          <w:lang w:eastAsia="en-US"/>
        </w:rPr>
        <w:t>includes</w:t>
      </w:r>
      <w:r w:rsidR="006715DA">
        <w:rPr>
          <w:rFonts w:ascii="Garamond" w:eastAsia="Calibri" w:hAnsi="Garamond"/>
          <w:lang w:eastAsia="en-US"/>
        </w:rPr>
        <w:t xml:space="preserve"> more</w:t>
      </w:r>
      <w:r w:rsidR="009C22F2">
        <w:rPr>
          <w:rFonts w:ascii="Garamond" w:eastAsia="Calibri" w:hAnsi="Garamond"/>
          <w:lang w:eastAsia="en-US"/>
        </w:rPr>
        <w:t xml:space="preserve"> formal reli</w:t>
      </w:r>
      <w:r w:rsidR="003A019C">
        <w:rPr>
          <w:rFonts w:ascii="Garamond" w:eastAsia="Calibri" w:hAnsi="Garamond"/>
          <w:lang w:eastAsia="en-US"/>
        </w:rPr>
        <w:t>gious</w:t>
      </w:r>
      <w:r w:rsidR="006715DA">
        <w:rPr>
          <w:rFonts w:ascii="Garamond" w:eastAsia="Calibri" w:hAnsi="Garamond"/>
          <w:lang w:eastAsia="en-US"/>
        </w:rPr>
        <w:t xml:space="preserve"> </w:t>
      </w:r>
      <w:r w:rsidR="006B6BD8">
        <w:rPr>
          <w:rFonts w:ascii="Garamond" w:eastAsia="Calibri" w:hAnsi="Garamond"/>
          <w:lang w:eastAsia="en-US"/>
        </w:rPr>
        <w:t>practices</w:t>
      </w:r>
      <w:r w:rsidR="005B3270">
        <w:rPr>
          <w:rFonts w:ascii="Garamond" w:eastAsia="Calibri" w:hAnsi="Garamond"/>
          <w:lang w:eastAsia="en-US"/>
        </w:rPr>
        <w:t xml:space="preserve">, which often </w:t>
      </w:r>
      <w:r w:rsidR="00FC3D49">
        <w:rPr>
          <w:rFonts w:ascii="Garamond" w:eastAsia="Calibri" w:hAnsi="Garamond"/>
          <w:lang w:eastAsia="en-US"/>
        </w:rPr>
        <w:t>have</w:t>
      </w:r>
      <w:r w:rsidR="005B3270">
        <w:rPr>
          <w:rFonts w:ascii="Garamond" w:eastAsia="Calibri" w:hAnsi="Garamond"/>
          <w:lang w:eastAsia="en-US"/>
        </w:rPr>
        <w:t xml:space="preserve"> a pagan aspect,</w:t>
      </w:r>
      <w:r w:rsidR="006B6BD8">
        <w:rPr>
          <w:rFonts w:ascii="Garamond" w:eastAsia="Calibri" w:hAnsi="Garamond"/>
          <w:lang w:eastAsia="en-US"/>
        </w:rPr>
        <w:t xml:space="preserve"> </w:t>
      </w:r>
      <w:r w:rsidR="006715DA">
        <w:rPr>
          <w:rFonts w:ascii="Garamond" w:eastAsia="Calibri" w:hAnsi="Garamond"/>
          <w:lang w:eastAsia="en-US"/>
        </w:rPr>
        <w:t xml:space="preserve">to revelations resulting from individual responses </w:t>
      </w:r>
      <w:r w:rsidR="006771CA">
        <w:rPr>
          <w:rFonts w:ascii="Garamond" w:eastAsia="Calibri" w:hAnsi="Garamond"/>
          <w:lang w:eastAsia="en-US"/>
        </w:rPr>
        <w:t>and feelings of connectivity</w:t>
      </w:r>
      <w:r w:rsidR="005828EF">
        <w:rPr>
          <w:rFonts w:ascii="Garamond" w:eastAsia="Calibri" w:hAnsi="Garamond"/>
          <w:lang w:eastAsia="en-US"/>
        </w:rPr>
        <w:t xml:space="preserve"> to</w:t>
      </w:r>
      <w:r w:rsidR="006715DA">
        <w:rPr>
          <w:rFonts w:ascii="Garamond" w:eastAsia="Calibri" w:hAnsi="Garamond"/>
          <w:lang w:eastAsia="en-US"/>
        </w:rPr>
        <w:t xml:space="preserve"> natur</w:t>
      </w:r>
      <w:r w:rsidR="005B3270">
        <w:rPr>
          <w:rFonts w:ascii="Garamond" w:eastAsia="Calibri" w:hAnsi="Garamond"/>
          <w:lang w:eastAsia="en-US"/>
        </w:rPr>
        <w:t xml:space="preserve">e </w:t>
      </w:r>
      <w:r w:rsidR="00171A84">
        <w:rPr>
          <w:rFonts w:ascii="Garamond" w:eastAsia="Calibri" w:hAnsi="Garamond"/>
          <w:lang w:eastAsia="en-US"/>
        </w:rPr>
        <w:t xml:space="preserve">which can arise during </w:t>
      </w:r>
      <w:r w:rsidR="00D25ACF">
        <w:rPr>
          <w:rFonts w:ascii="Garamond" w:eastAsia="Calibri" w:hAnsi="Garamond"/>
          <w:lang w:eastAsia="en-US"/>
        </w:rPr>
        <w:t>participatory</w:t>
      </w:r>
      <w:r w:rsidR="00D25ACF">
        <w:rPr>
          <w:rStyle w:val="FootnoteReference"/>
          <w:rFonts w:ascii="Garamond" w:eastAsia="Calibri" w:hAnsi="Garamond"/>
          <w:lang w:eastAsia="en-US"/>
        </w:rPr>
        <w:footnoteReference w:id="8"/>
      </w:r>
      <w:r w:rsidR="00171A84">
        <w:rPr>
          <w:rFonts w:ascii="Garamond" w:eastAsia="Calibri" w:hAnsi="Garamond"/>
          <w:lang w:eastAsia="en-US"/>
        </w:rPr>
        <w:t xml:space="preserve"> activities </w:t>
      </w:r>
      <w:r w:rsidR="00D25ACF">
        <w:rPr>
          <w:rFonts w:ascii="Garamond" w:eastAsia="Calibri" w:hAnsi="Garamond"/>
          <w:lang w:eastAsia="en-US"/>
        </w:rPr>
        <w:t xml:space="preserve">in nature </w:t>
      </w:r>
      <w:r w:rsidR="00171A84">
        <w:rPr>
          <w:rFonts w:ascii="Garamond" w:eastAsia="Calibri" w:hAnsi="Garamond"/>
          <w:lang w:eastAsia="en-US"/>
        </w:rPr>
        <w:t xml:space="preserve">such as </w:t>
      </w:r>
      <w:r w:rsidR="0080145B">
        <w:rPr>
          <w:rFonts w:ascii="Garamond" w:eastAsia="Calibri" w:hAnsi="Garamond"/>
          <w:lang w:eastAsia="en-US"/>
        </w:rPr>
        <w:t xml:space="preserve">hiking, </w:t>
      </w:r>
      <w:r w:rsidR="00171A84">
        <w:rPr>
          <w:rFonts w:ascii="Garamond" w:eastAsia="Calibri" w:hAnsi="Garamond"/>
          <w:lang w:eastAsia="en-US"/>
        </w:rPr>
        <w:t>mountaineering</w:t>
      </w:r>
      <w:r w:rsidR="006771CA">
        <w:rPr>
          <w:rFonts w:ascii="Garamond" w:eastAsia="Calibri" w:hAnsi="Garamond"/>
          <w:lang w:eastAsia="en-US"/>
        </w:rPr>
        <w:t xml:space="preserve"> or </w:t>
      </w:r>
      <w:r w:rsidR="00171A84">
        <w:rPr>
          <w:rFonts w:ascii="Garamond" w:eastAsia="Calibri" w:hAnsi="Garamond"/>
          <w:lang w:eastAsia="en-US"/>
        </w:rPr>
        <w:t>surfing</w:t>
      </w:r>
      <w:r w:rsidR="002D1DA5">
        <w:rPr>
          <w:rStyle w:val="FootnoteReference"/>
          <w:rFonts w:ascii="Garamond" w:eastAsia="Calibri" w:hAnsi="Garamond"/>
          <w:lang w:eastAsia="en-US"/>
        </w:rPr>
        <w:footnoteReference w:id="9"/>
      </w:r>
      <w:r w:rsidR="006771CA">
        <w:rPr>
          <w:rFonts w:ascii="Garamond" w:eastAsia="Calibri" w:hAnsi="Garamond"/>
          <w:lang w:eastAsia="en-US"/>
        </w:rPr>
        <w:t xml:space="preserve">, </w:t>
      </w:r>
      <w:r w:rsidR="0072208A">
        <w:rPr>
          <w:rFonts w:ascii="Garamond" w:eastAsia="Calibri" w:hAnsi="Garamond"/>
          <w:lang w:eastAsia="en-US"/>
        </w:rPr>
        <w:t>and/</w:t>
      </w:r>
      <w:r w:rsidR="000A1AF8">
        <w:rPr>
          <w:rFonts w:ascii="Garamond" w:eastAsia="Calibri" w:hAnsi="Garamond"/>
          <w:lang w:eastAsia="en-US"/>
        </w:rPr>
        <w:t>or</w:t>
      </w:r>
      <w:r w:rsidR="00B86C1B">
        <w:rPr>
          <w:rFonts w:ascii="Garamond" w:eastAsia="Calibri" w:hAnsi="Garamond"/>
          <w:lang w:eastAsia="en-US"/>
        </w:rPr>
        <w:t>,</w:t>
      </w:r>
      <w:r w:rsidR="000A1AF8">
        <w:rPr>
          <w:rFonts w:ascii="Garamond" w:eastAsia="Calibri" w:hAnsi="Garamond"/>
          <w:lang w:eastAsia="en-US"/>
        </w:rPr>
        <w:t xml:space="preserve"> </w:t>
      </w:r>
      <w:r w:rsidR="00B86C1B">
        <w:rPr>
          <w:rFonts w:ascii="Garamond" w:eastAsia="Calibri" w:hAnsi="Garamond"/>
          <w:lang w:eastAsia="en-US"/>
        </w:rPr>
        <w:t xml:space="preserve">as will be discussed below, </w:t>
      </w:r>
      <w:r w:rsidR="000A1AF8">
        <w:rPr>
          <w:rFonts w:ascii="Garamond" w:eastAsia="Calibri" w:hAnsi="Garamond"/>
          <w:lang w:eastAsia="en-US"/>
        </w:rPr>
        <w:t>the use of entheogens</w:t>
      </w:r>
      <w:r w:rsidR="00AB0967">
        <w:rPr>
          <w:rFonts w:ascii="Garamond" w:eastAsia="Calibri" w:hAnsi="Garamond"/>
          <w:lang w:eastAsia="en-US"/>
        </w:rPr>
        <w:t>.</w:t>
      </w:r>
      <w:r w:rsidR="00091A3B">
        <w:rPr>
          <w:rFonts w:ascii="Garamond" w:eastAsia="Calibri" w:hAnsi="Garamond"/>
          <w:lang w:eastAsia="en-US"/>
        </w:rPr>
        <w:t xml:space="preserve"> </w:t>
      </w:r>
    </w:p>
    <w:p w14:paraId="30EEAA4F" w14:textId="2F0BD40A" w:rsidR="00F34832" w:rsidRDefault="00F34832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A</w:t>
      </w:r>
      <w:r w:rsidR="00EE6AE1">
        <w:rPr>
          <w:rFonts w:ascii="Garamond" w:eastAsia="Calibri" w:hAnsi="Garamond"/>
          <w:lang w:eastAsia="en-US"/>
        </w:rPr>
        <w:t xml:space="preserve"> second</w:t>
      </w:r>
      <w:r>
        <w:rPr>
          <w:rFonts w:ascii="Garamond" w:eastAsia="Calibri" w:hAnsi="Garamond"/>
          <w:lang w:eastAsia="en-US"/>
        </w:rPr>
        <w:t xml:space="preserve"> major strand </w:t>
      </w:r>
      <w:r w:rsidR="00903500">
        <w:rPr>
          <w:rFonts w:ascii="Garamond" w:eastAsia="Calibri" w:hAnsi="Garamond"/>
          <w:lang w:eastAsia="en-US"/>
        </w:rPr>
        <w:t xml:space="preserve">in the responses to the ecological crisis </w:t>
      </w:r>
      <w:r>
        <w:rPr>
          <w:rFonts w:ascii="Garamond" w:eastAsia="Calibri" w:hAnsi="Garamond"/>
          <w:lang w:eastAsia="en-US"/>
        </w:rPr>
        <w:t xml:space="preserve">has been </w:t>
      </w:r>
      <w:r w:rsidR="00602AB1">
        <w:rPr>
          <w:rFonts w:ascii="Garamond" w:eastAsia="Calibri" w:hAnsi="Garamond"/>
          <w:lang w:eastAsia="en-US"/>
        </w:rPr>
        <w:t xml:space="preserve">an interest in and recognition </w:t>
      </w:r>
      <w:r>
        <w:rPr>
          <w:rFonts w:ascii="Garamond" w:eastAsia="Calibri" w:hAnsi="Garamond"/>
          <w:lang w:eastAsia="en-US"/>
        </w:rPr>
        <w:t>of indigenous practices</w:t>
      </w:r>
      <w:r w:rsidR="00B541B8">
        <w:rPr>
          <w:rFonts w:ascii="Garamond" w:eastAsia="Calibri" w:hAnsi="Garamond"/>
          <w:lang w:eastAsia="en-US"/>
        </w:rPr>
        <w:t xml:space="preserve">, both </w:t>
      </w:r>
      <w:r w:rsidR="00903500">
        <w:rPr>
          <w:rFonts w:ascii="Garamond" w:eastAsia="Calibri" w:hAnsi="Garamond"/>
          <w:lang w:eastAsia="en-US"/>
        </w:rPr>
        <w:t>in terms of</w:t>
      </w:r>
      <w:r w:rsidR="00730374">
        <w:rPr>
          <w:rFonts w:ascii="Garamond" w:eastAsia="Calibri" w:hAnsi="Garamond"/>
          <w:lang w:eastAsia="en-US"/>
        </w:rPr>
        <w:t xml:space="preserve"> non-human</w:t>
      </w:r>
      <w:r w:rsidR="00903500">
        <w:rPr>
          <w:rFonts w:ascii="Garamond" w:eastAsia="Calibri" w:hAnsi="Garamond"/>
          <w:lang w:eastAsia="en-US"/>
        </w:rPr>
        <w:t xml:space="preserve"> </w:t>
      </w:r>
      <w:r w:rsidR="009C6034">
        <w:rPr>
          <w:rFonts w:ascii="Garamond" w:eastAsia="Calibri" w:hAnsi="Garamond"/>
          <w:lang w:eastAsia="en-US"/>
        </w:rPr>
        <w:t>‘</w:t>
      </w:r>
      <w:r w:rsidR="00B541B8">
        <w:rPr>
          <w:rFonts w:ascii="Garamond" w:eastAsia="Calibri" w:hAnsi="Garamond"/>
          <w:lang w:eastAsia="en-US"/>
        </w:rPr>
        <w:t>spiritual</w:t>
      </w:r>
      <w:r w:rsidR="009C6034">
        <w:rPr>
          <w:rFonts w:ascii="Garamond" w:eastAsia="Calibri" w:hAnsi="Garamond"/>
          <w:lang w:eastAsia="en-US"/>
        </w:rPr>
        <w:t xml:space="preserve">’ </w:t>
      </w:r>
      <w:r w:rsidR="00550320">
        <w:rPr>
          <w:rFonts w:ascii="Garamond" w:eastAsia="Calibri" w:hAnsi="Garamond"/>
          <w:lang w:eastAsia="en-US"/>
        </w:rPr>
        <w:t>encounters</w:t>
      </w:r>
      <w:r w:rsidR="00B541B8">
        <w:rPr>
          <w:rFonts w:ascii="Garamond" w:eastAsia="Calibri" w:hAnsi="Garamond"/>
          <w:lang w:eastAsia="en-US"/>
        </w:rPr>
        <w:t xml:space="preserve"> </w:t>
      </w:r>
      <w:r w:rsidR="007943B7">
        <w:rPr>
          <w:rFonts w:ascii="Garamond" w:eastAsia="Calibri" w:hAnsi="Garamond"/>
          <w:lang w:eastAsia="en-US"/>
        </w:rPr>
        <w:t xml:space="preserve">such as animism </w:t>
      </w:r>
      <w:r w:rsidR="00602AB1">
        <w:rPr>
          <w:rFonts w:ascii="Garamond" w:eastAsia="Calibri" w:hAnsi="Garamond"/>
          <w:lang w:eastAsia="en-US"/>
        </w:rPr>
        <w:t>and ‘</w:t>
      </w:r>
      <w:r w:rsidR="0065275F">
        <w:rPr>
          <w:rFonts w:ascii="Garamond" w:eastAsia="Calibri" w:hAnsi="Garamond"/>
          <w:lang w:eastAsia="en-US"/>
        </w:rPr>
        <w:t>practical’ solutions for engaging with the land’</w:t>
      </w:r>
      <w:r w:rsidR="005D4789">
        <w:rPr>
          <w:rFonts w:ascii="Garamond" w:eastAsia="Calibri" w:hAnsi="Garamond"/>
          <w:lang w:eastAsia="en-US"/>
        </w:rPr>
        <w:t xml:space="preserve"> using </w:t>
      </w:r>
      <w:r w:rsidR="009C5E31">
        <w:rPr>
          <w:rFonts w:ascii="Garamond" w:eastAsia="Calibri" w:hAnsi="Garamond"/>
          <w:lang w:eastAsia="en-US"/>
        </w:rPr>
        <w:t>traditional</w:t>
      </w:r>
      <w:r w:rsidR="005D4789">
        <w:rPr>
          <w:rFonts w:ascii="Garamond" w:eastAsia="Calibri" w:hAnsi="Garamond"/>
          <w:lang w:eastAsia="en-US"/>
        </w:rPr>
        <w:t xml:space="preserve"> land m</w:t>
      </w:r>
      <w:r w:rsidR="009C5E31">
        <w:rPr>
          <w:rFonts w:ascii="Garamond" w:eastAsia="Calibri" w:hAnsi="Garamond"/>
          <w:lang w:eastAsia="en-US"/>
        </w:rPr>
        <w:t>anagement techniques and crops</w:t>
      </w:r>
      <w:r w:rsidR="00A26453">
        <w:rPr>
          <w:rFonts w:ascii="Garamond" w:eastAsia="Calibri" w:hAnsi="Garamond"/>
          <w:lang w:eastAsia="en-US"/>
        </w:rPr>
        <w:t>. Numerous</w:t>
      </w:r>
      <w:r w:rsidR="00EE6AE1">
        <w:rPr>
          <w:rFonts w:ascii="Garamond" w:eastAsia="Calibri" w:hAnsi="Garamond"/>
          <w:lang w:eastAsia="en-US"/>
        </w:rPr>
        <w:t xml:space="preserve"> writers have considered the role of Traditional Ecological Knowledge (TEK)</w:t>
      </w:r>
      <w:r w:rsidR="00550320">
        <w:rPr>
          <w:rStyle w:val="FootnoteReference"/>
          <w:rFonts w:ascii="Garamond" w:eastAsia="Calibri" w:hAnsi="Garamond"/>
          <w:lang w:eastAsia="en-US"/>
        </w:rPr>
        <w:footnoteReference w:id="10"/>
      </w:r>
      <w:r w:rsidR="00EE6AE1">
        <w:rPr>
          <w:rFonts w:ascii="Garamond" w:eastAsia="Calibri" w:hAnsi="Garamond"/>
          <w:lang w:eastAsia="en-US"/>
        </w:rPr>
        <w:t xml:space="preserve"> as a means of mitigating and restoring land degraded through Western industrial agriculture</w:t>
      </w:r>
      <w:r w:rsidR="00CF2E63">
        <w:rPr>
          <w:rFonts w:ascii="Garamond" w:eastAsia="Calibri" w:hAnsi="Garamond"/>
          <w:lang w:eastAsia="en-US"/>
        </w:rPr>
        <w:t xml:space="preserve"> and other practices</w:t>
      </w:r>
      <w:r w:rsidR="00DA0B27">
        <w:rPr>
          <w:rFonts w:ascii="Garamond" w:eastAsia="Calibri" w:hAnsi="Garamond"/>
          <w:lang w:eastAsia="en-US"/>
        </w:rPr>
        <w:t xml:space="preserve">. </w:t>
      </w:r>
    </w:p>
    <w:p w14:paraId="77AE126A" w14:textId="05CDBB48" w:rsidR="00391713" w:rsidRPr="00A72A44" w:rsidRDefault="00EE1647" w:rsidP="00A72A44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lastRenderedPageBreak/>
        <w:t>This contribution consider</w:t>
      </w:r>
      <w:r w:rsidR="00300683">
        <w:rPr>
          <w:rFonts w:ascii="Garamond" w:eastAsia="Calibri" w:hAnsi="Garamond"/>
          <w:lang w:eastAsia="en-US"/>
        </w:rPr>
        <w:t>s</w:t>
      </w:r>
      <w:r>
        <w:rPr>
          <w:rFonts w:ascii="Garamond" w:eastAsia="Calibri" w:hAnsi="Garamond"/>
          <w:lang w:eastAsia="en-US"/>
        </w:rPr>
        <w:t xml:space="preserve"> two </w:t>
      </w:r>
      <w:r w:rsidR="00212328">
        <w:rPr>
          <w:rFonts w:ascii="Garamond" w:eastAsia="Calibri" w:hAnsi="Garamond"/>
          <w:lang w:eastAsia="en-US"/>
        </w:rPr>
        <w:t xml:space="preserve">contrasting </w:t>
      </w:r>
      <w:r>
        <w:rPr>
          <w:rFonts w:ascii="Garamond" w:eastAsia="Calibri" w:hAnsi="Garamond"/>
          <w:lang w:eastAsia="en-US"/>
        </w:rPr>
        <w:t>approaches</w:t>
      </w:r>
      <w:r w:rsidR="00462144">
        <w:rPr>
          <w:rFonts w:ascii="Garamond" w:eastAsia="Calibri" w:hAnsi="Garamond"/>
          <w:lang w:eastAsia="en-US"/>
        </w:rPr>
        <w:t xml:space="preserve"> to ecology and spirituality</w:t>
      </w:r>
      <w:r w:rsidR="00672E65">
        <w:rPr>
          <w:rFonts w:ascii="Garamond" w:eastAsia="Calibri" w:hAnsi="Garamond"/>
          <w:lang w:eastAsia="en-US"/>
        </w:rPr>
        <w:t xml:space="preserve">. </w:t>
      </w:r>
      <w:r w:rsidR="005D7CBC">
        <w:rPr>
          <w:rFonts w:ascii="Garamond" w:eastAsia="Calibri" w:hAnsi="Garamond"/>
          <w:lang w:eastAsia="en-US"/>
        </w:rPr>
        <w:t>T</w:t>
      </w:r>
      <w:r w:rsidR="007D213F">
        <w:rPr>
          <w:rFonts w:ascii="Garamond" w:eastAsia="Calibri" w:hAnsi="Garamond"/>
          <w:lang w:eastAsia="en-US"/>
        </w:rPr>
        <w:t>he first</w:t>
      </w:r>
      <w:r w:rsidR="00B24786">
        <w:rPr>
          <w:rFonts w:ascii="Garamond" w:eastAsia="Calibri" w:hAnsi="Garamond"/>
          <w:lang w:eastAsia="en-US"/>
        </w:rPr>
        <w:t xml:space="preserve"> paper</w:t>
      </w:r>
      <w:r w:rsidR="000C1BA4">
        <w:rPr>
          <w:rFonts w:ascii="Garamond" w:eastAsia="Calibri" w:hAnsi="Garamond"/>
          <w:lang w:eastAsia="en-US"/>
        </w:rPr>
        <w:t xml:space="preserve"> is </w:t>
      </w:r>
      <w:bookmarkStart w:id="6" w:name="_Hlk180864518"/>
      <w:r w:rsidR="00EF089C">
        <w:rPr>
          <w:rFonts w:ascii="Garamond" w:eastAsia="Calibri" w:hAnsi="Garamond"/>
          <w:lang w:eastAsia="en-US"/>
        </w:rPr>
        <w:t>Deborah Rose</w:t>
      </w:r>
      <w:r w:rsidR="00610FEE" w:rsidRPr="00807781">
        <w:rPr>
          <w:rFonts w:ascii="Garamond" w:eastAsia="Calibri" w:hAnsi="Garamond"/>
          <w:lang w:eastAsia="en-US"/>
        </w:rPr>
        <w:t xml:space="preserve">’s </w:t>
      </w:r>
      <w:r w:rsidR="00EF089C" w:rsidRPr="00E30A9F">
        <w:rPr>
          <w:rFonts w:ascii="Garamond" w:eastAsia="Times New Roman" w:hAnsi="Garamond" w:cs="Arial"/>
          <w:lang w:eastAsia="en-GB"/>
        </w:rPr>
        <w:t>‘An Indigenous Philosophical Ecology</w:t>
      </w:r>
      <w:bookmarkEnd w:id="6"/>
      <w:r w:rsidR="00EF089C" w:rsidRPr="00E30A9F">
        <w:rPr>
          <w:rFonts w:ascii="Garamond" w:eastAsia="Times New Roman" w:hAnsi="Garamond" w:cs="Arial"/>
          <w:lang w:eastAsia="en-GB"/>
        </w:rPr>
        <w:t>: Situating the Human</w:t>
      </w:r>
      <w:r w:rsidR="00610FEE" w:rsidRPr="00807781">
        <w:rPr>
          <w:rFonts w:ascii="Garamond" w:eastAsia="Calibri" w:hAnsi="Garamond"/>
          <w:lang w:eastAsia="en-US"/>
        </w:rPr>
        <w:t>’</w:t>
      </w:r>
      <w:r w:rsidR="00A11AC9">
        <w:rPr>
          <w:rStyle w:val="FootnoteReference"/>
          <w:rFonts w:ascii="Garamond" w:eastAsia="Calibri" w:hAnsi="Garamond"/>
          <w:lang w:eastAsia="en-US"/>
        </w:rPr>
        <w:footnoteReference w:id="11"/>
      </w:r>
      <w:r w:rsidR="00A9491E">
        <w:rPr>
          <w:rFonts w:ascii="Garamond" w:eastAsia="Calibri" w:hAnsi="Garamond"/>
          <w:lang w:eastAsia="en-US"/>
        </w:rPr>
        <w:t>,</w:t>
      </w:r>
      <w:r w:rsidR="00B477EA" w:rsidRPr="00807781">
        <w:rPr>
          <w:rFonts w:ascii="Garamond" w:eastAsia="Calibri" w:hAnsi="Garamond"/>
          <w:lang w:eastAsia="en-US"/>
        </w:rPr>
        <w:t xml:space="preserve"> </w:t>
      </w:r>
      <w:r w:rsidR="004B371B">
        <w:rPr>
          <w:rFonts w:ascii="Garamond" w:eastAsia="Calibri" w:hAnsi="Garamond"/>
          <w:lang w:eastAsia="en-US"/>
        </w:rPr>
        <w:t xml:space="preserve">which </w:t>
      </w:r>
      <w:r w:rsidR="00C83B2C" w:rsidRPr="00807781">
        <w:rPr>
          <w:rFonts w:ascii="Garamond" w:eastAsia="Calibri" w:hAnsi="Garamond"/>
          <w:lang w:eastAsia="en-US"/>
        </w:rPr>
        <w:t>considers</w:t>
      </w:r>
      <w:r w:rsidR="000F5066">
        <w:rPr>
          <w:rFonts w:ascii="Garamond" w:eastAsia="Calibri" w:hAnsi="Garamond"/>
          <w:lang w:eastAsia="en-US"/>
        </w:rPr>
        <w:t xml:space="preserve"> </w:t>
      </w:r>
      <w:r w:rsidR="00B52C60">
        <w:rPr>
          <w:rFonts w:ascii="Garamond" w:eastAsia="Calibri" w:hAnsi="Garamond"/>
          <w:lang w:eastAsia="en-US"/>
        </w:rPr>
        <w:t>how</w:t>
      </w:r>
      <w:r w:rsidR="00DA0B27">
        <w:rPr>
          <w:rFonts w:ascii="Garamond" w:eastAsia="Calibri" w:hAnsi="Garamond"/>
          <w:lang w:eastAsia="en-US"/>
        </w:rPr>
        <w:t xml:space="preserve"> </w:t>
      </w:r>
      <w:r w:rsidR="00D439D0">
        <w:rPr>
          <w:rFonts w:ascii="Garamond" w:eastAsia="Calibri" w:hAnsi="Garamond"/>
          <w:lang w:eastAsia="en-US"/>
        </w:rPr>
        <w:t xml:space="preserve">indigenous </w:t>
      </w:r>
      <w:r w:rsidR="005D7CBC">
        <w:rPr>
          <w:rFonts w:ascii="Garamond" w:eastAsia="Calibri" w:hAnsi="Garamond"/>
          <w:lang w:eastAsia="en-US"/>
        </w:rPr>
        <w:t>A</w:t>
      </w:r>
      <w:r w:rsidR="00EE6AE1">
        <w:rPr>
          <w:rFonts w:ascii="Garamond" w:eastAsia="Calibri" w:hAnsi="Garamond"/>
          <w:lang w:eastAsia="en-US"/>
        </w:rPr>
        <w:t>boriginal</w:t>
      </w:r>
      <w:r w:rsidR="005D7CBC">
        <w:rPr>
          <w:rFonts w:ascii="Garamond" w:eastAsia="Calibri" w:hAnsi="Garamond"/>
          <w:lang w:eastAsia="en-US"/>
        </w:rPr>
        <w:t xml:space="preserve"> TEK</w:t>
      </w:r>
      <w:r w:rsidR="00D439D0">
        <w:rPr>
          <w:rFonts w:ascii="Garamond" w:eastAsia="Calibri" w:hAnsi="Garamond"/>
          <w:lang w:eastAsia="en-US"/>
        </w:rPr>
        <w:t xml:space="preserve"> </w:t>
      </w:r>
      <w:r w:rsidR="000B60A8">
        <w:rPr>
          <w:rFonts w:ascii="Garamond" w:eastAsia="Calibri" w:hAnsi="Garamond"/>
          <w:lang w:eastAsia="en-US"/>
        </w:rPr>
        <w:t xml:space="preserve">can </w:t>
      </w:r>
      <w:r w:rsidR="00D439D0">
        <w:rPr>
          <w:rFonts w:ascii="Garamond" w:eastAsia="Calibri" w:hAnsi="Garamond"/>
          <w:lang w:eastAsia="en-US"/>
        </w:rPr>
        <w:t xml:space="preserve">contribute to </w:t>
      </w:r>
      <w:r w:rsidR="002B60AE">
        <w:rPr>
          <w:rFonts w:ascii="Garamond" w:eastAsia="Calibri" w:hAnsi="Garamond"/>
          <w:lang w:eastAsia="en-US"/>
        </w:rPr>
        <w:t xml:space="preserve">debates in </w:t>
      </w:r>
      <w:r w:rsidR="00A72A44">
        <w:rPr>
          <w:rFonts w:ascii="Garamond" w:eastAsia="Calibri" w:hAnsi="Garamond"/>
          <w:lang w:eastAsia="en-US"/>
        </w:rPr>
        <w:t>W</w:t>
      </w:r>
      <w:r w:rsidR="002B60AE">
        <w:rPr>
          <w:rFonts w:ascii="Garamond" w:eastAsia="Calibri" w:hAnsi="Garamond"/>
          <w:lang w:eastAsia="en-US"/>
        </w:rPr>
        <w:t xml:space="preserve">estern science and philosophy. </w:t>
      </w:r>
      <w:r w:rsidR="009C249A" w:rsidRPr="00807781">
        <w:rPr>
          <w:rFonts w:ascii="Garamond" w:eastAsia="Calibri" w:hAnsi="Garamond"/>
          <w:lang w:eastAsia="en-US"/>
        </w:rPr>
        <w:t>The second</w:t>
      </w:r>
      <w:r w:rsidR="00B917A4" w:rsidRPr="00807781">
        <w:rPr>
          <w:rFonts w:ascii="Garamond" w:eastAsia="Calibri" w:hAnsi="Garamond"/>
          <w:lang w:eastAsia="en-US"/>
        </w:rPr>
        <w:t xml:space="preserve"> paper is </w:t>
      </w:r>
      <w:r w:rsidR="00807781" w:rsidRPr="00807781">
        <w:rPr>
          <w:rFonts w:ascii="Garamond" w:hAnsi="Garamond" w:cs="DejaVuSerifCondensed-Bold"/>
          <w:color w:val="282D41"/>
          <w:lang w:eastAsia="en-GB"/>
        </w:rPr>
        <w:t>Mark Schroll’s</w:t>
      </w:r>
      <w:r w:rsidR="00D05C05">
        <w:rPr>
          <w:rFonts w:ascii="Garamond" w:hAnsi="Garamond" w:cs="DejaVuSerifCondensed-Bold"/>
          <w:color w:val="282D41"/>
          <w:lang w:eastAsia="en-GB"/>
        </w:rPr>
        <w:t xml:space="preserve"> </w:t>
      </w:r>
      <w:r w:rsidR="00253E73">
        <w:rPr>
          <w:rFonts w:ascii="Garamond" w:eastAsia="Calibri" w:hAnsi="Garamond"/>
          <w:lang w:eastAsia="en-US"/>
        </w:rPr>
        <w:t>‘</w:t>
      </w:r>
      <w:proofErr w:type="gramStart"/>
      <w:r w:rsidR="000A37A1" w:rsidRPr="000A37A1">
        <w:rPr>
          <w:rFonts w:ascii="Garamond" w:eastAsia="Calibri" w:hAnsi="Garamond"/>
          <w:lang w:eastAsia="en-US"/>
        </w:rPr>
        <w:t>From</w:t>
      </w:r>
      <w:proofErr w:type="gramEnd"/>
      <w:r w:rsidR="000A37A1" w:rsidRPr="000A37A1">
        <w:rPr>
          <w:rFonts w:ascii="Garamond" w:eastAsia="Calibri" w:hAnsi="Garamond"/>
          <w:lang w:eastAsia="en-US"/>
        </w:rPr>
        <w:t xml:space="preserve"> </w:t>
      </w:r>
      <w:proofErr w:type="spellStart"/>
      <w:r w:rsidR="000A37A1" w:rsidRPr="000A37A1">
        <w:rPr>
          <w:rFonts w:ascii="Garamond" w:eastAsia="Calibri" w:hAnsi="Garamond"/>
          <w:lang w:eastAsia="en-US"/>
        </w:rPr>
        <w:t>ecopsychology</w:t>
      </w:r>
      <w:proofErr w:type="spellEnd"/>
      <w:r w:rsidR="000A37A1" w:rsidRPr="000A37A1">
        <w:rPr>
          <w:rFonts w:ascii="Garamond" w:eastAsia="Calibri" w:hAnsi="Garamond"/>
          <w:lang w:eastAsia="en-US"/>
        </w:rPr>
        <w:t xml:space="preserve"> to transpersonal ecosoph</w:t>
      </w:r>
      <w:r w:rsidR="00035A4C">
        <w:rPr>
          <w:rFonts w:ascii="Garamond" w:eastAsia="Calibri" w:hAnsi="Garamond"/>
          <w:lang w:eastAsia="en-US"/>
        </w:rPr>
        <w:t>y</w:t>
      </w:r>
      <w:r w:rsidR="000A37A1" w:rsidRPr="000A37A1">
        <w:rPr>
          <w:rFonts w:ascii="Garamond" w:eastAsia="Calibri" w:hAnsi="Garamond"/>
          <w:lang w:eastAsia="en-US"/>
        </w:rPr>
        <w:t>:</w:t>
      </w:r>
      <w:r w:rsidR="00253E73">
        <w:rPr>
          <w:rFonts w:ascii="Garamond" w:eastAsia="Calibri" w:hAnsi="Garamond"/>
          <w:lang w:eastAsia="en-US"/>
        </w:rPr>
        <w:t xml:space="preserve"> </w:t>
      </w:r>
      <w:r w:rsidR="000A37A1" w:rsidRPr="000A37A1">
        <w:rPr>
          <w:rFonts w:ascii="Garamond" w:eastAsia="Calibri" w:hAnsi="Garamond"/>
          <w:lang w:eastAsia="en-US"/>
        </w:rPr>
        <w:t>Shamanism, psychedelics and transpersonal psychology</w:t>
      </w:r>
      <w:r w:rsidR="00253E73">
        <w:rPr>
          <w:rFonts w:ascii="Garamond" w:eastAsia="Calibri" w:hAnsi="Garamond"/>
          <w:lang w:eastAsia="en-US"/>
        </w:rPr>
        <w:t>’</w:t>
      </w:r>
      <w:r w:rsidR="00177B4E">
        <w:rPr>
          <w:rStyle w:val="FootnoteReference"/>
          <w:rFonts w:ascii="Garamond" w:eastAsia="Calibri" w:hAnsi="Garamond"/>
          <w:lang w:eastAsia="en-US"/>
        </w:rPr>
        <w:footnoteReference w:id="12"/>
      </w:r>
      <w:r w:rsidR="007A4DA3">
        <w:rPr>
          <w:rFonts w:ascii="Garamond" w:eastAsia="Calibri" w:hAnsi="Garamond"/>
          <w:lang w:eastAsia="en-US"/>
        </w:rPr>
        <w:t>, which</w:t>
      </w:r>
      <w:r w:rsidR="00253E73">
        <w:rPr>
          <w:rFonts w:ascii="Garamond" w:eastAsia="Calibri" w:hAnsi="Garamond"/>
          <w:lang w:eastAsia="en-US"/>
        </w:rPr>
        <w:t xml:space="preserve"> </w:t>
      </w:r>
      <w:r w:rsidR="00457107">
        <w:rPr>
          <w:rFonts w:ascii="Garamond" w:eastAsia="Calibri" w:hAnsi="Garamond"/>
          <w:lang w:eastAsia="en-US"/>
        </w:rPr>
        <w:t>traces</w:t>
      </w:r>
      <w:r w:rsidR="00BE6216">
        <w:rPr>
          <w:rFonts w:ascii="Garamond" w:eastAsia="Calibri" w:hAnsi="Garamond"/>
          <w:lang w:eastAsia="en-US"/>
        </w:rPr>
        <w:t xml:space="preserve"> the influences</w:t>
      </w:r>
      <w:r w:rsidR="001C652C">
        <w:rPr>
          <w:rFonts w:ascii="Garamond" w:eastAsia="Calibri" w:hAnsi="Garamond"/>
          <w:lang w:eastAsia="en-US"/>
        </w:rPr>
        <w:t xml:space="preserve"> </w:t>
      </w:r>
      <w:r w:rsidR="001C652C" w:rsidRPr="001C652C">
        <w:rPr>
          <w:rFonts w:ascii="Garamond" w:eastAsia="Calibri" w:hAnsi="Garamond"/>
          <w:lang w:eastAsia="en-US"/>
        </w:rPr>
        <w:t>that</w:t>
      </w:r>
      <w:r w:rsidR="000C3AD0" w:rsidRPr="000C3AD0">
        <w:rPr>
          <w:rFonts w:ascii="Garamond" w:eastAsia="Calibri" w:hAnsi="Garamond"/>
          <w:lang w:eastAsia="en-US"/>
        </w:rPr>
        <w:t xml:space="preserve"> </w:t>
      </w:r>
      <w:r w:rsidR="000C3AD0">
        <w:rPr>
          <w:rFonts w:ascii="Garamond" w:eastAsia="Calibri" w:hAnsi="Garamond"/>
          <w:lang w:eastAsia="en-US"/>
        </w:rPr>
        <w:t>nurtured</w:t>
      </w:r>
      <w:r w:rsidR="001C652C" w:rsidRPr="001C652C">
        <w:rPr>
          <w:rFonts w:ascii="Garamond" w:eastAsia="Calibri" w:hAnsi="Garamond"/>
          <w:lang w:eastAsia="en-US"/>
        </w:rPr>
        <w:t xml:space="preserve"> </w:t>
      </w:r>
      <w:r w:rsidR="00717CC1">
        <w:rPr>
          <w:rFonts w:ascii="Garamond" w:eastAsia="Calibri" w:hAnsi="Garamond"/>
          <w:lang w:eastAsia="en-US"/>
        </w:rPr>
        <w:t>his</w:t>
      </w:r>
      <w:r w:rsidR="001C652C" w:rsidRPr="001C652C">
        <w:rPr>
          <w:rFonts w:ascii="Garamond" w:eastAsia="Calibri" w:hAnsi="Garamond"/>
          <w:lang w:eastAsia="en-US"/>
        </w:rPr>
        <w:t xml:space="preserve"> ongoing</w:t>
      </w:r>
      <w:r w:rsidR="00717CC1">
        <w:rPr>
          <w:rFonts w:ascii="Garamond" w:eastAsia="Calibri" w:hAnsi="Garamond"/>
          <w:lang w:eastAsia="en-US"/>
        </w:rPr>
        <w:t xml:space="preserve"> </w:t>
      </w:r>
      <w:r w:rsidR="001C652C" w:rsidRPr="001C652C">
        <w:rPr>
          <w:rFonts w:ascii="Garamond" w:eastAsia="Calibri" w:hAnsi="Garamond"/>
          <w:lang w:eastAsia="en-US"/>
        </w:rPr>
        <w:t xml:space="preserve">transition from </w:t>
      </w:r>
      <w:proofErr w:type="spellStart"/>
      <w:r w:rsidR="001C652C" w:rsidRPr="001C652C">
        <w:rPr>
          <w:rFonts w:ascii="Garamond" w:eastAsia="Calibri" w:hAnsi="Garamond"/>
          <w:lang w:eastAsia="en-US"/>
        </w:rPr>
        <w:t>ecopsychology</w:t>
      </w:r>
      <w:proofErr w:type="spellEnd"/>
      <w:r w:rsidR="001C652C" w:rsidRPr="001C652C">
        <w:rPr>
          <w:rFonts w:ascii="Garamond" w:eastAsia="Calibri" w:hAnsi="Garamond"/>
          <w:lang w:eastAsia="en-US"/>
        </w:rPr>
        <w:t xml:space="preserve"> to transpersonal ecosophy</w:t>
      </w:r>
      <w:r w:rsidR="00717CC1">
        <w:rPr>
          <w:rFonts w:ascii="Garamond" w:eastAsia="Calibri" w:hAnsi="Garamond"/>
          <w:lang w:eastAsia="en-US"/>
        </w:rPr>
        <w:t>.</w:t>
      </w:r>
    </w:p>
    <w:p w14:paraId="184E2931" w14:textId="3C2EB368" w:rsidR="0020799C" w:rsidRPr="0020799C" w:rsidRDefault="0020799C" w:rsidP="0020799C">
      <w:pPr>
        <w:spacing w:after="120"/>
        <w:jc w:val="both"/>
        <w:rPr>
          <w:rFonts w:ascii="Garamond" w:eastAsia="Calibri" w:hAnsi="Garamond"/>
          <w:lang w:eastAsia="en-US"/>
        </w:rPr>
      </w:pPr>
      <w:r w:rsidRPr="0020799C">
        <w:rPr>
          <w:rFonts w:ascii="Garamond" w:eastAsia="Calibri" w:hAnsi="Garamond"/>
          <w:lang w:eastAsia="en-US"/>
        </w:rPr>
        <w:t>The following essay discuss</w:t>
      </w:r>
      <w:r w:rsidR="003638E5">
        <w:rPr>
          <w:rFonts w:ascii="Garamond" w:eastAsia="Calibri" w:hAnsi="Garamond"/>
          <w:lang w:eastAsia="en-US"/>
        </w:rPr>
        <w:t>es</w:t>
      </w:r>
      <w:r w:rsidRPr="0020799C">
        <w:rPr>
          <w:rFonts w:ascii="Garamond" w:eastAsia="Calibri" w:hAnsi="Garamond"/>
          <w:lang w:eastAsia="en-US"/>
        </w:rPr>
        <w:t xml:space="preserve"> their approaches to </w:t>
      </w:r>
      <w:r w:rsidR="00B14066">
        <w:rPr>
          <w:rFonts w:ascii="Garamond" w:eastAsia="Calibri" w:hAnsi="Garamond"/>
          <w:lang w:eastAsia="en-US"/>
        </w:rPr>
        <w:t xml:space="preserve">study of ecology </w:t>
      </w:r>
      <w:r w:rsidR="005E2125">
        <w:rPr>
          <w:rFonts w:ascii="Garamond" w:eastAsia="Calibri" w:hAnsi="Garamond"/>
          <w:lang w:eastAsia="en-US"/>
        </w:rPr>
        <w:t xml:space="preserve">and </w:t>
      </w:r>
      <w:r w:rsidR="00F83622">
        <w:rPr>
          <w:rFonts w:ascii="Garamond" w:eastAsia="Calibri" w:hAnsi="Garamond"/>
          <w:lang w:eastAsia="en-US"/>
        </w:rPr>
        <w:t>spirituality</w:t>
      </w:r>
      <w:r w:rsidRPr="0020799C">
        <w:rPr>
          <w:rFonts w:ascii="Garamond" w:eastAsia="Calibri" w:hAnsi="Garamond"/>
          <w:lang w:eastAsia="en-US"/>
        </w:rPr>
        <w:t xml:space="preserve"> and whether they </w:t>
      </w:r>
      <w:r w:rsidR="00F83622">
        <w:rPr>
          <w:rFonts w:ascii="Garamond" w:eastAsia="Calibri" w:hAnsi="Garamond"/>
          <w:lang w:eastAsia="en-US"/>
        </w:rPr>
        <w:t>are</w:t>
      </w:r>
      <w:r w:rsidRPr="0020799C">
        <w:rPr>
          <w:rFonts w:ascii="Garamond" w:eastAsia="Calibri" w:hAnsi="Garamond"/>
          <w:lang w:eastAsia="en-US"/>
        </w:rPr>
        <w:t xml:space="preserve"> com</w:t>
      </w:r>
      <w:r w:rsidR="00A7274F">
        <w:rPr>
          <w:rFonts w:ascii="Garamond" w:eastAsia="Calibri" w:hAnsi="Garamond"/>
          <w:lang w:eastAsia="en-US"/>
        </w:rPr>
        <w:t>patible</w:t>
      </w:r>
      <w:r w:rsidRPr="0020799C">
        <w:rPr>
          <w:rFonts w:ascii="Garamond" w:eastAsia="Calibri" w:hAnsi="Garamond"/>
          <w:lang w:eastAsia="en-US"/>
        </w:rPr>
        <w:t xml:space="preserve">. It commences with </w:t>
      </w:r>
      <w:r w:rsidR="007771F0">
        <w:rPr>
          <w:rFonts w:ascii="Garamond" w:eastAsia="Calibri" w:hAnsi="Garamond"/>
          <w:lang w:eastAsia="en-US"/>
        </w:rPr>
        <w:t>overviews</w:t>
      </w:r>
      <w:r w:rsidRPr="0020799C">
        <w:rPr>
          <w:rFonts w:ascii="Garamond" w:eastAsia="Calibri" w:hAnsi="Garamond"/>
          <w:lang w:eastAsia="en-US"/>
        </w:rPr>
        <w:t xml:space="preserve"> of </w:t>
      </w:r>
      <w:r w:rsidR="00EE6AE1">
        <w:rPr>
          <w:rFonts w:ascii="Garamond" w:eastAsia="Calibri" w:hAnsi="Garamond"/>
          <w:lang w:eastAsia="en-US"/>
        </w:rPr>
        <w:t>Rose</w:t>
      </w:r>
      <w:r w:rsidR="005E2125">
        <w:rPr>
          <w:rFonts w:ascii="Garamond" w:eastAsia="Calibri" w:hAnsi="Garamond"/>
          <w:lang w:eastAsia="en-US"/>
        </w:rPr>
        <w:t xml:space="preserve">’s </w:t>
      </w:r>
      <w:r w:rsidRPr="0020799C">
        <w:rPr>
          <w:rFonts w:ascii="Garamond" w:eastAsia="Calibri" w:hAnsi="Garamond"/>
          <w:lang w:eastAsia="en-US"/>
        </w:rPr>
        <w:t xml:space="preserve">and </w:t>
      </w:r>
      <w:r w:rsidR="005E2125">
        <w:rPr>
          <w:rFonts w:ascii="Garamond" w:eastAsia="Calibri" w:hAnsi="Garamond"/>
          <w:lang w:eastAsia="en-US"/>
        </w:rPr>
        <w:t>S</w:t>
      </w:r>
      <w:r w:rsidR="00690C09">
        <w:rPr>
          <w:rFonts w:ascii="Garamond" w:eastAsia="Calibri" w:hAnsi="Garamond"/>
          <w:lang w:eastAsia="en-US"/>
        </w:rPr>
        <w:t>c</w:t>
      </w:r>
      <w:r w:rsidR="005E2125">
        <w:rPr>
          <w:rFonts w:ascii="Garamond" w:eastAsia="Calibri" w:hAnsi="Garamond"/>
          <w:lang w:eastAsia="en-US"/>
        </w:rPr>
        <w:t>hroll</w:t>
      </w:r>
      <w:r w:rsidRPr="0020799C">
        <w:rPr>
          <w:rFonts w:ascii="Garamond" w:eastAsia="Calibri" w:hAnsi="Garamond"/>
          <w:lang w:eastAsia="en-US"/>
        </w:rPr>
        <w:t xml:space="preserve">’s </w:t>
      </w:r>
      <w:r w:rsidR="00A71286">
        <w:rPr>
          <w:rFonts w:ascii="Garamond" w:eastAsia="Calibri" w:hAnsi="Garamond"/>
          <w:lang w:eastAsia="en-US"/>
        </w:rPr>
        <w:t>papers</w:t>
      </w:r>
      <w:r w:rsidR="003638E5">
        <w:rPr>
          <w:rFonts w:ascii="Garamond" w:eastAsia="Calibri" w:hAnsi="Garamond"/>
          <w:lang w:eastAsia="en-US"/>
        </w:rPr>
        <w:t xml:space="preserve"> and </w:t>
      </w:r>
      <w:r w:rsidRPr="0020799C">
        <w:rPr>
          <w:rFonts w:ascii="Garamond" w:eastAsia="Calibri" w:hAnsi="Garamond"/>
          <w:lang w:eastAsia="en-US"/>
        </w:rPr>
        <w:t>concludes with a discussion of</w:t>
      </w:r>
      <w:r w:rsidR="000B1884">
        <w:rPr>
          <w:rFonts w:ascii="Garamond" w:eastAsia="Calibri" w:hAnsi="Garamond"/>
          <w:lang w:eastAsia="en-US"/>
        </w:rPr>
        <w:t xml:space="preserve"> </w:t>
      </w:r>
      <w:r w:rsidRPr="0020799C">
        <w:rPr>
          <w:rFonts w:ascii="Garamond" w:eastAsia="Calibri" w:hAnsi="Garamond"/>
          <w:lang w:eastAsia="en-US"/>
        </w:rPr>
        <w:t>whether th</w:t>
      </w:r>
      <w:r w:rsidR="003638E5">
        <w:rPr>
          <w:rFonts w:ascii="Garamond" w:eastAsia="Calibri" w:hAnsi="Garamond"/>
          <w:lang w:eastAsia="en-US"/>
        </w:rPr>
        <w:t>ey</w:t>
      </w:r>
      <w:r w:rsidRPr="0020799C">
        <w:rPr>
          <w:rFonts w:ascii="Garamond" w:eastAsia="Calibri" w:hAnsi="Garamond"/>
          <w:lang w:eastAsia="en-US"/>
        </w:rPr>
        <w:t xml:space="preserve"> can be seen to complement one another</w:t>
      </w:r>
      <w:r w:rsidR="000B1884">
        <w:rPr>
          <w:rFonts w:ascii="Garamond" w:eastAsia="Calibri" w:hAnsi="Garamond"/>
          <w:lang w:eastAsia="en-US"/>
        </w:rPr>
        <w:t>, and their value for providing answers to the current ecological crisis</w:t>
      </w:r>
      <w:r w:rsidRPr="0020799C">
        <w:rPr>
          <w:rFonts w:ascii="Garamond" w:eastAsia="Calibri" w:hAnsi="Garamond"/>
          <w:lang w:eastAsia="en-US"/>
        </w:rPr>
        <w:t>.</w:t>
      </w:r>
    </w:p>
    <w:p w14:paraId="4707E5C0" w14:textId="324F3AAD" w:rsidR="008D36D8" w:rsidRPr="00537D2E" w:rsidRDefault="006610CC" w:rsidP="00537D2E">
      <w:pPr>
        <w:spacing w:after="120"/>
        <w:jc w:val="both"/>
        <w:rPr>
          <w:rFonts w:ascii="Garamond" w:eastAsia="Calibri" w:hAnsi="Garamond"/>
          <w:lang w:eastAsia="en-US"/>
        </w:rPr>
      </w:pPr>
      <w:r w:rsidRPr="006610CC">
        <w:rPr>
          <w:rFonts w:ascii="Garamond" w:eastAsia="Calibri" w:hAnsi="Garamond"/>
          <w:b/>
          <w:bCs/>
          <w:lang w:eastAsia="en-US"/>
        </w:rPr>
        <w:t>Indigenous Philosophical Ecology</w:t>
      </w:r>
    </w:p>
    <w:p w14:paraId="0D1155F9" w14:textId="067F8E79" w:rsidR="00C723B1" w:rsidRDefault="005D73D0" w:rsidP="00C723B1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hAnsi="Garamond" w:cs="Arial"/>
          <w:color w:val="202122"/>
          <w:sz w:val="24"/>
          <w:szCs w:val="24"/>
        </w:rPr>
      </w:pPr>
      <w:r w:rsidRPr="007C3708">
        <w:rPr>
          <w:rFonts w:ascii="Garamond" w:hAnsi="Garamond" w:cs="Arial"/>
          <w:color w:val="202122"/>
          <w:sz w:val="24"/>
          <w:szCs w:val="24"/>
        </w:rPr>
        <w:t>Deborah Rose </w:t>
      </w:r>
      <w:r w:rsidR="00E022BC">
        <w:rPr>
          <w:rFonts w:ascii="Garamond" w:hAnsi="Garamond" w:cs="Arial"/>
          <w:color w:val="202122"/>
          <w:sz w:val="24"/>
          <w:szCs w:val="24"/>
        </w:rPr>
        <w:t>was</w:t>
      </w:r>
      <w:r w:rsidR="00E41A70">
        <w:rPr>
          <w:rFonts w:ascii="Garamond" w:hAnsi="Garamond" w:cs="Arial"/>
          <w:color w:val="202122"/>
          <w:sz w:val="24"/>
          <w:szCs w:val="24"/>
        </w:rPr>
        <w:t xml:space="preserve"> a</w:t>
      </w:r>
      <w:r w:rsidR="00F87323">
        <w:rPr>
          <w:rFonts w:ascii="Garamond" w:hAnsi="Garamond" w:cs="Arial"/>
          <w:color w:val="202122"/>
          <w:sz w:val="24"/>
          <w:szCs w:val="24"/>
        </w:rPr>
        <w:t>n</w:t>
      </w:r>
      <w:r w:rsidRPr="006610CC">
        <w:rPr>
          <w:rFonts w:ascii="Garamond" w:hAnsi="Garamond" w:cs="Arial"/>
          <w:color w:val="202122"/>
          <w:sz w:val="24"/>
          <w:szCs w:val="24"/>
        </w:rPr>
        <w:t xml:space="preserve"> ethnographe</w:t>
      </w:r>
      <w:r w:rsidR="00C221CA">
        <w:rPr>
          <w:rFonts w:ascii="Garamond" w:hAnsi="Garamond" w:cs="Arial"/>
          <w:color w:val="202122"/>
          <w:sz w:val="24"/>
          <w:szCs w:val="24"/>
        </w:rPr>
        <w:t>r</w:t>
      </w:r>
      <w:r w:rsidR="00082439" w:rsidRPr="006610CC">
        <w:rPr>
          <w:rStyle w:val="FootnoteReference"/>
          <w:rFonts w:ascii="Garamond" w:hAnsi="Garamond" w:cs="Arial"/>
          <w:color w:val="202122"/>
          <w:sz w:val="24"/>
          <w:szCs w:val="24"/>
        </w:rPr>
        <w:footnoteReference w:id="13"/>
      </w:r>
      <w:r w:rsidR="00D91AD9">
        <w:rPr>
          <w:rFonts w:ascii="Garamond" w:hAnsi="Garamond" w:cs="Arial"/>
          <w:color w:val="202122"/>
          <w:sz w:val="24"/>
          <w:szCs w:val="24"/>
          <w:lang w:eastAsia="en-GB"/>
        </w:rPr>
        <w:t>, who t</w:t>
      </w:r>
      <w:r w:rsidR="00551197">
        <w:rPr>
          <w:rFonts w:ascii="Garamond" w:hAnsi="Garamond" w:cs="Arial"/>
          <w:color w:val="202122"/>
          <w:sz w:val="24"/>
          <w:szCs w:val="24"/>
        </w:rPr>
        <w:t>hrough her l</w:t>
      </w:r>
      <w:r w:rsidRPr="006610CC">
        <w:rPr>
          <w:rFonts w:ascii="Garamond" w:hAnsi="Garamond" w:cs="Arial"/>
          <w:color w:val="202122"/>
          <w:sz w:val="24"/>
          <w:szCs w:val="24"/>
        </w:rPr>
        <w:t>ong-term fieldwork with Aboriginal</w:t>
      </w:r>
      <w:r w:rsidR="00495CC9">
        <w:rPr>
          <w:rFonts w:ascii="Garamond" w:hAnsi="Garamond" w:cs="Arial"/>
          <w:color w:val="202122"/>
          <w:sz w:val="24"/>
          <w:szCs w:val="24"/>
        </w:rPr>
        <w:t xml:space="preserve"> people</w:t>
      </w:r>
      <w:r w:rsidR="00D91AD9">
        <w:rPr>
          <w:rFonts w:ascii="Garamond" w:hAnsi="Garamond" w:cs="Arial"/>
          <w:color w:val="202122"/>
          <w:sz w:val="24"/>
          <w:szCs w:val="24"/>
        </w:rPr>
        <w:t xml:space="preserve"> </w:t>
      </w:r>
      <w:r w:rsidR="00BE5D98">
        <w:rPr>
          <w:rFonts w:ascii="Garamond" w:hAnsi="Garamond" w:cs="Arial"/>
          <w:color w:val="202122"/>
          <w:sz w:val="24"/>
          <w:szCs w:val="24"/>
        </w:rPr>
        <w:t>developed</w:t>
      </w:r>
      <w:r w:rsidRPr="006610CC">
        <w:rPr>
          <w:rFonts w:ascii="Garamond" w:hAnsi="Garamond" w:cs="Arial"/>
          <w:color w:val="202122"/>
          <w:sz w:val="24"/>
          <w:szCs w:val="24"/>
        </w:rPr>
        <w:t xml:space="preserve"> innovative understandings of ethnographic and ecological knowledge</w:t>
      </w:r>
      <w:r w:rsidR="009F733E">
        <w:rPr>
          <w:rFonts w:ascii="Garamond" w:hAnsi="Garamond" w:cs="Arial"/>
          <w:color w:val="202122"/>
          <w:sz w:val="24"/>
          <w:szCs w:val="24"/>
        </w:rPr>
        <w:t xml:space="preserve"> </w:t>
      </w:r>
      <w:r w:rsidRPr="006610CC">
        <w:rPr>
          <w:rFonts w:ascii="Garamond" w:hAnsi="Garamond" w:cs="Arial"/>
          <w:color w:val="202122"/>
          <w:sz w:val="24"/>
          <w:szCs w:val="24"/>
        </w:rPr>
        <w:t>in the new area of multi</w:t>
      </w:r>
      <w:r w:rsidR="002255B1">
        <w:rPr>
          <w:rFonts w:ascii="Garamond" w:hAnsi="Garamond" w:cs="Arial"/>
          <w:color w:val="202122"/>
          <w:sz w:val="24"/>
          <w:szCs w:val="24"/>
        </w:rPr>
        <w:t>-</w:t>
      </w:r>
      <w:r w:rsidRPr="006610CC">
        <w:rPr>
          <w:rFonts w:ascii="Garamond" w:hAnsi="Garamond" w:cs="Arial"/>
          <w:color w:val="202122"/>
          <w:sz w:val="24"/>
          <w:szCs w:val="24"/>
        </w:rPr>
        <w:t>species ethnography</w:t>
      </w:r>
      <w:r w:rsidR="000C3919">
        <w:rPr>
          <w:rFonts w:ascii="Garamond" w:hAnsi="Garamond" w:cs="Arial"/>
          <w:color w:val="202122"/>
          <w:sz w:val="24"/>
          <w:szCs w:val="24"/>
        </w:rPr>
        <w:t>.</w:t>
      </w:r>
    </w:p>
    <w:p w14:paraId="50D84631" w14:textId="76ADBA75" w:rsidR="00594D3A" w:rsidRPr="00806DB9" w:rsidRDefault="00EE644A" w:rsidP="00806DB9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>U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s</w:t>
      </w:r>
      <w:r>
        <w:rPr>
          <w:rFonts w:ascii="Garamond" w:eastAsia="Calibri" w:hAnsi="Garamond"/>
          <w:sz w:val="24"/>
          <w:szCs w:val="24"/>
          <w:lang w:eastAsia="en-US"/>
        </w:rPr>
        <w:t>ing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 xml:space="preserve"> data from</w:t>
      </w:r>
      <w:r w:rsidR="00EB3C67" w:rsidRPr="00806DB9">
        <w:rPr>
          <w:rFonts w:ascii="Garamond" w:eastAsia="Calibri" w:hAnsi="Garamond"/>
          <w:sz w:val="24"/>
          <w:szCs w:val="24"/>
          <w:lang w:eastAsia="en-US"/>
        </w:rPr>
        <w:t xml:space="preserve"> her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 xml:space="preserve"> research in Australia’s Northern</w:t>
      </w:r>
      <w:r w:rsidR="00EB3C67" w:rsidRPr="00806DB9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Territory: in the Victoria River Valley</w:t>
      </w:r>
      <w:r w:rsidR="001C4FD5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an</w:t>
      </w:r>
      <w:r w:rsidR="00EB3C67" w:rsidRPr="00806DB9">
        <w:rPr>
          <w:rFonts w:ascii="Garamond" w:eastAsia="Calibri" w:hAnsi="Garamond"/>
          <w:sz w:val="24"/>
          <w:szCs w:val="24"/>
          <w:lang w:eastAsia="en-US"/>
        </w:rPr>
        <w:t xml:space="preserve">d 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 xml:space="preserve">the </w:t>
      </w:r>
      <w:proofErr w:type="spellStart"/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Wagait</w:t>
      </w:r>
      <w:proofErr w:type="spellEnd"/>
      <w:r w:rsidR="00997B13" w:rsidRPr="00806DB9">
        <w:rPr>
          <w:rFonts w:ascii="Garamond" w:eastAsia="Calibri" w:hAnsi="Garamond"/>
          <w:sz w:val="24"/>
          <w:szCs w:val="24"/>
          <w:lang w:eastAsia="en-US"/>
        </w:rPr>
        <w:t xml:space="preserve"> region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and 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ethnobotanical</w:t>
      </w:r>
      <w:r w:rsidR="00EB3C67" w:rsidRPr="00806DB9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research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997B13" w:rsidRPr="00806DB9">
        <w:rPr>
          <w:rFonts w:ascii="Garamond" w:eastAsia="Calibri" w:hAnsi="Garamond"/>
          <w:sz w:val="24"/>
          <w:szCs w:val="24"/>
          <w:lang w:eastAsia="en-US"/>
        </w:rPr>
        <w:t>developed in consultation with Aboriginal people</w:t>
      </w:r>
      <w:r w:rsidR="0014394A">
        <w:rPr>
          <w:rFonts w:ascii="Garamond" w:eastAsia="Calibri" w:hAnsi="Garamond"/>
          <w:sz w:val="24"/>
          <w:szCs w:val="24"/>
          <w:lang w:eastAsia="en-US"/>
        </w:rPr>
        <w:t>s</w:t>
      </w:r>
      <w:r w:rsidR="000D6E50" w:rsidRPr="00806DB9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4"/>
      </w:r>
      <w:r w:rsidR="00DE7FDE">
        <w:rPr>
          <w:rFonts w:ascii="Garamond" w:eastAsia="Calibri" w:hAnsi="Garamond"/>
          <w:sz w:val="24"/>
          <w:szCs w:val="24"/>
          <w:lang w:eastAsia="en-US"/>
        </w:rPr>
        <w:t>,</w:t>
      </w:r>
      <w:r w:rsidR="00CC07B3" w:rsidRPr="00CC07B3">
        <w:rPr>
          <w:rFonts w:ascii="Garamond" w:eastAsia="Calibri" w:hAnsi="Garamond"/>
          <w:color w:val="auto"/>
          <w:sz w:val="24"/>
          <w:szCs w:val="24"/>
          <w:lang w:eastAsia="en-US"/>
        </w:rPr>
        <w:t xml:space="preserve"> </w:t>
      </w:r>
      <w:r w:rsidR="00CC07B3" w:rsidRPr="00CC07B3">
        <w:rPr>
          <w:rFonts w:ascii="Garamond" w:eastAsia="Calibri" w:hAnsi="Garamond"/>
          <w:sz w:val="24"/>
          <w:szCs w:val="24"/>
          <w:lang w:eastAsia="en-US"/>
        </w:rPr>
        <w:t>Rose presents an analysis of indigenous Australian philosophical ecology and reveals how TEK concepts can have a dialogue with Western philosophical ecologies</w:t>
      </w:r>
      <w:r w:rsidR="00CC07B3" w:rsidRPr="00CC07B3">
        <w:rPr>
          <w:rFonts w:ascii="Garamond" w:eastAsia="Calibri" w:hAnsi="Garamond"/>
          <w:sz w:val="24"/>
          <w:szCs w:val="24"/>
          <w:vertAlign w:val="superscript"/>
          <w:lang w:eastAsia="en-US"/>
        </w:rPr>
        <w:footnoteReference w:id="15"/>
      </w:r>
      <w:r w:rsidR="00CC07B3" w:rsidRPr="00CC07B3">
        <w:rPr>
          <w:rFonts w:ascii="Garamond" w:eastAsia="Calibri" w:hAnsi="Garamond"/>
          <w:sz w:val="24"/>
          <w:szCs w:val="24"/>
          <w:lang w:eastAsia="en-US"/>
        </w:rPr>
        <w:t>.</w:t>
      </w:r>
    </w:p>
    <w:p w14:paraId="51A857F4" w14:textId="3E16A386" w:rsidR="00594D3A" w:rsidRPr="00806DB9" w:rsidRDefault="00806DB9" w:rsidP="00806DB9">
      <w:pPr>
        <w:spacing w:after="120"/>
        <w:jc w:val="both"/>
        <w:rPr>
          <w:rFonts w:ascii="Garamond" w:eastAsia="Calibri" w:hAnsi="Garamond"/>
          <w:lang w:eastAsia="en-US"/>
        </w:rPr>
      </w:pPr>
      <w:r w:rsidRPr="00806DB9">
        <w:rPr>
          <w:rFonts w:ascii="Garamond" w:eastAsia="Calibri" w:hAnsi="Garamond"/>
          <w:lang w:eastAsia="en-US"/>
        </w:rPr>
        <w:t xml:space="preserve">Rose begins </w:t>
      </w:r>
      <w:r w:rsidR="001630A5">
        <w:rPr>
          <w:rFonts w:ascii="Garamond" w:eastAsia="Calibri" w:hAnsi="Garamond"/>
          <w:lang w:eastAsia="en-US"/>
        </w:rPr>
        <w:t>by</w:t>
      </w:r>
      <w:r>
        <w:rPr>
          <w:rFonts w:ascii="Garamond" w:eastAsia="Calibri" w:hAnsi="Garamond"/>
          <w:lang w:eastAsia="en-US"/>
        </w:rPr>
        <w:t xml:space="preserve"> </w:t>
      </w:r>
      <w:r w:rsidRPr="00806DB9">
        <w:rPr>
          <w:rFonts w:ascii="Garamond" w:eastAsia="Calibri" w:hAnsi="Garamond"/>
          <w:lang w:eastAsia="en-US"/>
        </w:rPr>
        <w:t xml:space="preserve">exploring </w:t>
      </w:r>
      <w:r w:rsidR="00FC38C5">
        <w:rPr>
          <w:rFonts w:ascii="Garamond" w:eastAsia="Calibri" w:hAnsi="Garamond"/>
          <w:lang w:eastAsia="en-US"/>
        </w:rPr>
        <w:t xml:space="preserve">the </w:t>
      </w:r>
      <w:r w:rsidRPr="00806DB9">
        <w:rPr>
          <w:rFonts w:ascii="Garamond" w:eastAsia="Calibri" w:hAnsi="Garamond"/>
          <w:lang w:eastAsia="en-US"/>
        </w:rPr>
        <w:t>pattern</w:t>
      </w:r>
      <w:r w:rsidR="0020712A">
        <w:rPr>
          <w:rFonts w:ascii="Garamond" w:eastAsia="Calibri" w:hAnsi="Garamond"/>
          <w:lang w:eastAsia="en-US"/>
        </w:rPr>
        <w:t>s</w:t>
      </w:r>
      <w:r w:rsidRPr="00806DB9">
        <w:rPr>
          <w:rFonts w:ascii="Garamond" w:eastAsia="Calibri" w:hAnsi="Garamond"/>
          <w:lang w:eastAsia="en-US"/>
        </w:rPr>
        <w:t>, benefit</w:t>
      </w:r>
      <w:r w:rsidR="0020712A">
        <w:rPr>
          <w:rFonts w:ascii="Garamond" w:eastAsia="Calibri" w:hAnsi="Garamond"/>
          <w:lang w:eastAsia="en-US"/>
        </w:rPr>
        <w:t>s</w:t>
      </w:r>
      <w:r w:rsidRPr="00806DB9">
        <w:rPr>
          <w:rFonts w:ascii="Garamond" w:eastAsia="Calibri" w:hAnsi="Garamond"/>
          <w:lang w:eastAsia="en-US"/>
        </w:rPr>
        <w:t>, and</w:t>
      </w:r>
      <w:r>
        <w:rPr>
          <w:rFonts w:ascii="Garamond" w:eastAsia="Calibri" w:hAnsi="Garamond"/>
          <w:lang w:eastAsia="en-US"/>
        </w:rPr>
        <w:t xml:space="preserve"> </w:t>
      </w:r>
      <w:r w:rsidRPr="00806DB9">
        <w:rPr>
          <w:rFonts w:ascii="Garamond" w:eastAsia="Calibri" w:hAnsi="Garamond"/>
          <w:lang w:eastAsia="en-US"/>
        </w:rPr>
        <w:t>connection</w:t>
      </w:r>
      <w:r w:rsidR="003A192F">
        <w:rPr>
          <w:rFonts w:ascii="Garamond" w:eastAsia="Calibri" w:hAnsi="Garamond"/>
          <w:lang w:eastAsia="en-US"/>
        </w:rPr>
        <w:t xml:space="preserve">, </w:t>
      </w:r>
      <w:r w:rsidRPr="00806DB9">
        <w:rPr>
          <w:rFonts w:ascii="Garamond" w:eastAsia="Calibri" w:hAnsi="Garamond"/>
          <w:lang w:eastAsia="en-US"/>
        </w:rPr>
        <w:t xml:space="preserve">through Aboriginal </w:t>
      </w:r>
      <w:proofErr w:type="spellStart"/>
      <w:r w:rsidRPr="00806DB9">
        <w:rPr>
          <w:rFonts w:ascii="Garamond" w:eastAsia="Calibri" w:hAnsi="Garamond"/>
          <w:lang w:eastAsia="en-US"/>
        </w:rPr>
        <w:t>totemism</w:t>
      </w:r>
      <w:proofErr w:type="spellEnd"/>
      <w:r w:rsidR="003B06DB">
        <w:rPr>
          <w:rFonts w:ascii="Garamond" w:eastAsia="Calibri" w:hAnsi="Garamond"/>
          <w:lang w:eastAsia="en-US"/>
        </w:rPr>
        <w:t xml:space="preserve">, which </w:t>
      </w:r>
      <w:r w:rsidR="00956E2F">
        <w:rPr>
          <w:rFonts w:ascii="Garamond" w:eastAsia="Calibri" w:hAnsi="Garamond"/>
          <w:lang w:eastAsia="en-US"/>
        </w:rPr>
        <w:t xml:space="preserve">she </w:t>
      </w:r>
      <w:r>
        <w:rPr>
          <w:rFonts w:ascii="Garamond" w:eastAsia="Calibri" w:hAnsi="Garamond"/>
          <w:lang w:eastAsia="en-US"/>
        </w:rPr>
        <w:t xml:space="preserve">explains </w:t>
      </w:r>
      <w:r w:rsidRPr="00806DB9">
        <w:rPr>
          <w:rFonts w:ascii="Garamond" w:eastAsia="Calibri" w:hAnsi="Garamond"/>
          <w:lang w:eastAsia="en-US"/>
        </w:rPr>
        <w:t xml:space="preserve">is </w:t>
      </w:r>
      <w:r w:rsidR="00A26453">
        <w:rPr>
          <w:rFonts w:ascii="Garamond" w:eastAsia="Calibri" w:hAnsi="Garamond"/>
          <w:lang w:eastAsia="en-US"/>
        </w:rPr>
        <w:t>the</w:t>
      </w:r>
      <w:r w:rsidRPr="00806DB9">
        <w:rPr>
          <w:rFonts w:ascii="Garamond" w:eastAsia="Calibri" w:hAnsi="Garamond"/>
          <w:lang w:eastAsia="en-US"/>
        </w:rPr>
        <w:t xml:space="preserve"> manifestation of</w:t>
      </w:r>
      <w:r w:rsidR="00A26453">
        <w:rPr>
          <w:rFonts w:ascii="Garamond" w:eastAsia="Calibri" w:hAnsi="Garamond"/>
          <w:lang w:eastAsia="en-US"/>
        </w:rPr>
        <w:t xml:space="preserve"> a</w:t>
      </w:r>
      <w:r w:rsidRPr="00806DB9">
        <w:rPr>
          <w:rFonts w:ascii="Garamond" w:eastAsia="Calibri" w:hAnsi="Garamond"/>
          <w:lang w:eastAsia="en-US"/>
        </w:rPr>
        <w:t xml:space="preserve"> broader metaphysics of ecological </w:t>
      </w:r>
      <w:r w:rsidR="00690B30" w:rsidRPr="00806DB9">
        <w:rPr>
          <w:rFonts w:ascii="Garamond" w:eastAsia="Calibri" w:hAnsi="Garamond"/>
          <w:lang w:eastAsia="en-US"/>
        </w:rPr>
        <w:t>connectivity</w:t>
      </w:r>
      <w:r w:rsidRPr="00806DB9">
        <w:rPr>
          <w:rFonts w:ascii="Garamond" w:eastAsia="Calibri" w:hAnsi="Garamond"/>
          <w:lang w:eastAsia="en-US"/>
        </w:rPr>
        <w:t>.</w:t>
      </w:r>
      <w:r w:rsidR="00690B30">
        <w:rPr>
          <w:rFonts w:ascii="Garamond" w:eastAsia="Calibri" w:hAnsi="Garamond"/>
          <w:lang w:eastAsia="en-US"/>
        </w:rPr>
        <w:t xml:space="preserve"> </w:t>
      </w:r>
      <w:r w:rsidR="006401A5">
        <w:rPr>
          <w:rFonts w:ascii="Garamond" w:eastAsia="Calibri" w:hAnsi="Garamond"/>
          <w:lang w:eastAsia="en-US"/>
        </w:rPr>
        <w:t xml:space="preserve">For example, </w:t>
      </w:r>
      <w:r w:rsidRPr="00806DB9">
        <w:rPr>
          <w:rFonts w:ascii="Garamond" w:eastAsia="Calibri" w:hAnsi="Garamond"/>
          <w:lang w:eastAsia="en-US"/>
        </w:rPr>
        <w:t>the ‘black plum’</w:t>
      </w:r>
      <w:r w:rsidR="006401A5">
        <w:rPr>
          <w:rFonts w:ascii="Garamond" w:eastAsia="Calibri" w:hAnsi="Garamond"/>
          <w:lang w:eastAsia="en-US"/>
        </w:rPr>
        <w:t xml:space="preserve">, provides </w:t>
      </w:r>
      <w:r w:rsidRPr="00806DB9">
        <w:rPr>
          <w:rFonts w:ascii="Garamond" w:eastAsia="Calibri" w:hAnsi="Garamond"/>
          <w:lang w:eastAsia="en-US"/>
        </w:rPr>
        <w:t xml:space="preserve">firewood, and </w:t>
      </w:r>
      <w:r w:rsidR="00F50234">
        <w:rPr>
          <w:rFonts w:ascii="Garamond" w:eastAsia="Calibri" w:hAnsi="Garamond"/>
          <w:lang w:eastAsia="en-US"/>
        </w:rPr>
        <w:t xml:space="preserve">edible </w:t>
      </w:r>
      <w:r w:rsidRPr="00806DB9">
        <w:rPr>
          <w:rFonts w:ascii="Garamond" w:eastAsia="Calibri" w:hAnsi="Garamond"/>
          <w:lang w:eastAsia="en-US"/>
        </w:rPr>
        <w:t xml:space="preserve">fruits. </w:t>
      </w:r>
      <w:r w:rsidR="006401A5">
        <w:rPr>
          <w:rFonts w:ascii="Garamond" w:eastAsia="Calibri" w:hAnsi="Garamond"/>
          <w:lang w:eastAsia="en-US"/>
        </w:rPr>
        <w:t>Humans, ding</w:t>
      </w:r>
      <w:r w:rsidRPr="00806DB9">
        <w:rPr>
          <w:rFonts w:ascii="Garamond" w:eastAsia="Calibri" w:hAnsi="Garamond"/>
          <w:lang w:eastAsia="en-US"/>
        </w:rPr>
        <w:t>oes, emus, and turkeys eat the plums</w:t>
      </w:r>
      <w:r w:rsidR="006401A5">
        <w:rPr>
          <w:rFonts w:ascii="Garamond" w:eastAsia="Calibri" w:hAnsi="Garamond"/>
          <w:lang w:eastAsia="en-US"/>
        </w:rPr>
        <w:t xml:space="preserve">, and </w:t>
      </w:r>
      <w:r w:rsidRPr="00806DB9">
        <w:rPr>
          <w:rFonts w:ascii="Garamond" w:eastAsia="Calibri" w:hAnsi="Garamond"/>
          <w:lang w:eastAsia="en-US"/>
        </w:rPr>
        <w:t xml:space="preserve">the pollen </w:t>
      </w:r>
      <w:r w:rsidR="003A6109">
        <w:rPr>
          <w:rFonts w:ascii="Garamond" w:eastAsia="Calibri" w:hAnsi="Garamond"/>
          <w:lang w:eastAsia="en-US"/>
        </w:rPr>
        <w:t>feeds the</w:t>
      </w:r>
      <w:r w:rsidRPr="00806DB9">
        <w:rPr>
          <w:rFonts w:ascii="Garamond" w:eastAsia="Calibri" w:hAnsi="Garamond"/>
          <w:lang w:eastAsia="en-US"/>
        </w:rPr>
        <w:t xml:space="preserve"> bees </w:t>
      </w:r>
      <w:r w:rsidR="009E7275">
        <w:rPr>
          <w:rFonts w:ascii="Garamond" w:eastAsia="Calibri" w:hAnsi="Garamond"/>
          <w:lang w:eastAsia="en-US"/>
        </w:rPr>
        <w:t xml:space="preserve">who make </w:t>
      </w:r>
      <w:r w:rsidRPr="00806DB9">
        <w:rPr>
          <w:rFonts w:ascii="Garamond" w:eastAsia="Calibri" w:hAnsi="Garamond"/>
          <w:lang w:eastAsia="en-US"/>
        </w:rPr>
        <w:t>honey.</w:t>
      </w:r>
      <w:r w:rsidR="006401A5">
        <w:rPr>
          <w:rFonts w:ascii="Garamond" w:eastAsia="Calibri" w:hAnsi="Garamond"/>
          <w:lang w:eastAsia="en-US"/>
        </w:rPr>
        <w:t xml:space="preserve"> </w:t>
      </w:r>
      <w:r w:rsidRPr="00806DB9">
        <w:rPr>
          <w:rFonts w:ascii="Garamond" w:eastAsia="Calibri" w:hAnsi="Garamond"/>
          <w:lang w:eastAsia="en-US"/>
        </w:rPr>
        <w:t>In the case of the multiple benefits of the black plum: dingoes are important Dreaming</w:t>
      </w:r>
      <w:r w:rsidR="006401A5">
        <w:rPr>
          <w:rFonts w:ascii="Garamond" w:eastAsia="Calibri" w:hAnsi="Garamond"/>
          <w:lang w:eastAsia="en-US"/>
        </w:rPr>
        <w:t xml:space="preserve"> </w:t>
      </w:r>
      <w:r w:rsidRPr="00806DB9">
        <w:rPr>
          <w:rFonts w:ascii="Garamond" w:eastAsia="Calibri" w:hAnsi="Garamond"/>
          <w:lang w:eastAsia="en-US"/>
        </w:rPr>
        <w:t xml:space="preserve">figures in the Victoria River </w:t>
      </w:r>
      <w:r w:rsidR="00A26453" w:rsidRPr="00806DB9">
        <w:rPr>
          <w:rFonts w:ascii="Garamond" w:eastAsia="Calibri" w:hAnsi="Garamond"/>
          <w:lang w:eastAsia="en-US"/>
        </w:rPr>
        <w:t>Valley,</w:t>
      </w:r>
      <w:r w:rsidRPr="00806DB9">
        <w:rPr>
          <w:rFonts w:ascii="Garamond" w:eastAsia="Calibri" w:hAnsi="Garamond"/>
          <w:lang w:eastAsia="en-US"/>
        </w:rPr>
        <w:t xml:space="preserve"> </w:t>
      </w:r>
      <w:r w:rsidR="004B371B">
        <w:rPr>
          <w:rFonts w:ascii="Garamond" w:eastAsia="Calibri" w:hAnsi="Garamond"/>
          <w:lang w:eastAsia="en-US"/>
        </w:rPr>
        <w:t xml:space="preserve">while </w:t>
      </w:r>
      <w:r w:rsidRPr="00806DB9">
        <w:rPr>
          <w:rFonts w:ascii="Garamond" w:eastAsia="Calibri" w:hAnsi="Garamond"/>
          <w:lang w:eastAsia="en-US"/>
        </w:rPr>
        <w:t>emus</w:t>
      </w:r>
      <w:r w:rsidR="003C1B44">
        <w:rPr>
          <w:rFonts w:ascii="Garamond" w:eastAsia="Calibri" w:hAnsi="Garamond"/>
          <w:lang w:eastAsia="en-US"/>
        </w:rPr>
        <w:t xml:space="preserve"> and honey</w:t>
      </w:r>
      <w:r w:rsidRPr="00806DB9">
        <w:rPr>
          <w:rFonts w:ascii="Garamond" w:eastAsia="Calibri" w:hAnsi="Garamond"/>
          <w:lang w:eastAsia="en-US"/>
        </w:rPr>
        <w:t xml:space="preserve"> are part of the matrilineal totemic system. </w:t>
      </w:r>
      <w:r w:rsidR="004E36D2">
        <w:rPr>
          <w:rFonts w:ascii="Garamond" w:eastAsia="Calibri" w:hAnsi="Garamond"/>
          <w:lang w:eastAsia="en-US"/>
        </w:rPr>
        <w:t>Rose suggests</w:t>
      </w:r>
      <w:r w:rsidRPr="00806DB9">
        <w:rPr>
          <w:rFonts w:ascii="Garamond" w:eastAsia="Calibri" w:hAnsi="Garamond"/>
          <w:lang w:eastAsia="en-US"/>
        </w:rPr>
        <w:t xml:space="preserve"> </w:t>
      </w:r>
      <w:r w:rsidR="004E36D2">
        <w:rPr>
          <w:rFonts w:ascii="Garamond" w:eastAsia="Calibri" w:hAnsi="Garamond"/>
          <w:lang w:eastAsia="en-US"/>
        </w:rPr>
        <w:t>that</w:t>
      </w:r>
      <w:r w:rsidRPr="00806DB9">
        <w:rPr>
          <w:rFonts w:ascii="Garamond" w:eastAsia="Calibri" w:hAnsi="Garamond"/>
          <w:lang w:eastAsia="en-US"/>
        </w:rPr>
        <w:t xml:space="preserve"> ecosystem</w:t>
      </w:r>
      <w:r w:rsidR="00032298">
        <w:rPr>
          <w:rFonts w:ascii="Garamond" w:eastAsia="Calibri" w:hAnsi="Garamond"/>
          <w:lang w:eastAsia="en-US"/>
        </w:rPr>
        <w:t>s</w:t>
      </w:r>
      <w:r w:rsidR="004E36D2">
        <w:rPr>
          <w:rFonts w:ascii="Garamond" w:eastAsia="Calibri" w:hAnsi="Garamond"/>
          <w:lang w:eastAsia="en-US"/>
        </w:rPr>
        <w:t xml:space="preserve"> </w:t>
      </w:r>
      <w:r w:rsidRPr="00806DB9">
        <w:rPr>
          <w:rFonts w:ascii="Garamond" w:eastAsia="Calibri" w:hAnsi="Garamond"/>
          <w:lang w:eastAsia="en-US"/>
        </w:rPr>
        <w:t xml:space="preserve">flourish through </w:t>
      </w:r>
      <w:r w:rsidR="00D3398C">
        <w:rPr>
          <w:rFonts w:ascii="Garamond" w:eastAsia="Calibri" w:hAnsi="Garamond"/>
          <w:lang w:eastAsia="en-US"/>
        </w:rPr>
        <w:t>en</w:t>
      </w:r>
      <w:r w:rsidRPr="00806DB9">
        <w:rPr>
          <w:rFonts w:ascii="Garamond" w:eastAsia="Calibri" w:hAnsi="Garamond"/>
          <w:lang w:eastAsia="en-US"/>
        </w:rPr>
        <w:t xml:space="preserve">tangled benefits. The mapping </w:t>
      </w:r>
      <w:r w:rsidR="00EE2608">
        <w:rPr>
          <w:rFonts w:ascii="Garamond" w:eastAsia="Calibri" w:hAnsi="Garamond"/>
          <w:lang w:eastAsia="en-US"/>
        </w:rPr>
        <w:t>of which</w:t>
      </w:r>
      <w:r w:rsidR="000F2078">
        <w:rPr>
          <w:rFonts w:ascii="Garamond" w:eastAsia="Calibri" w:hAnsi="Garamond"/>
          <w:lang w:eastAsia="en-US"/>
        </w:rPr>
        <w:t>,</w:t>
      </w:r>
      <w:r w:rsidRPr="00806DB9">
        <w:rPr>
          <w:rFonts w:ascii="Garamond" w:eastAsia="Calibri" w:hAnsi="Garamond"/>
          <w:lang w:eastAsia="en-US"/>
        </w:rPr>
        <w:t xml:space="preserve"> </w:t>
      </w:r>
      <w:r w:rsidR="00CA4810">
        <w:rPr>
          <w:rFonts w:ascii="Garamond" w:eastAsia="Calibri" w:hAnsi="Garamond"/>
          <w:lang w:eastAsia="en-US"/>
        </w:rPr>
        <w:t>changes</w:t>
      </w:r>
      <w:r w:rsidR="003D10B4">
        <w:rPr>
          <w:rFonts w:ascii="Garamond" w:eastAsia="Calibri" w:hAnsi="Garamond"/>
          <w:lang w:eastAsia="en-US"/>
        </w:rPr>
        <w:t xml:space="preserve"> the</w:t>
      </w:r>
      <w:r w:rsidRPr="00806DB9">
        <w:rPr>
          <w:rFonts w:ascii="Garamond" w:eastAsia="Calibri" w:hAnsi="Garamond"/>
          <w:lang w:eastAsia="en-US"/>
        </w:rPr>
        <w:t xml:space="preserve"> focus from resources and food chains</w:t>
      </w:r>
      <w:r w:rsidR="00B634EB">
        <w:rPr>
          <w:rFonts w:ascii="Garamond" w:eastAsia="Calibri" w:hAnsi="Garamond"/>
          <w:lang w:eastAsia="en-US"/>
        </w:rPr>
        <w:t>,</w:t>
      </w:r>
      <w:r w:rsidRPr="00806DB9">
        <w:rPr>
          <w:rFonts w:ascii="Garamond" w:eastAsia="Calibri" w:hAnsi="Garamond"/>
          <w:lang w:eastAsia="en-US"/>
        </w:rPr>
        <w:t xml:space="preserve"> toward</w:t>
      </w:r>
      <w:r w:rsidR="00B634EB">
        <w:rPr>
          <w:rFonts w:ascii="Garamond" w:eastAsia="Calibri" w:hAnsi="Garamond"/>
          <w:lang w:eastAsia="en-US"/>
        </w:rPr>
        <w:t>s</w:t>
      </w:r>
      <w:r w:rsidRPr="00806DB9">
        <w:rPr>
          <w:rFonts w:ascii="Garamond" w:eastAsia="Calibri" w:hAnsi="Garamond"/>
          <w:lang w:eastAsia="en-US"/>
        </w:rPr>
        <w:t xml:space="preserve"> </w:t>
      </w:r>
      <w:r w:rsidR="00285F31">
        <w:rPr>
          <w:rFonts w:ascii="Garamond" w:eastAsia="Calibri" w:hAnsi="Garamond"/>
          <w:lang w:eastAsia="en-US"/>
        </w:rPr>
        <w:t>the</w:t>
      </w:r>
      <w:r w:rsidR="00B634EB">
        <w:rPr>
          <w:rFonts w:ascii="Garamond" w:eastAsia="Calibri" w:hAnsi="Garamond"/>
          <w:lang w:eastAsia="en-US"/>
        </w:rPr>
        <w:t xml:space="preserve"> </w:t>
      </w:r>
      <w:r w:rsidRPr="00806DB9">
        <w:rPr>
          <w:rFonts w:ascii="Garamond" w:eastAsia="Calibri" w:hAnsi="Garamond"/>
          <w:lang w:eastAsia="en-US"/>
        </w:rPr>
        <w:t>multiplicities of species and</w:t>
      </w:r>
      <w:r w:rsidR="004E36D2">
        <w:rPr>
          <w:rFonts w:ascii="Garamond" w:eastAsia="Calibri" w:hAnsi="Garamond"/>
          <w:lang w:eastAsia="en-US"/>
        </w:rPr>
        <w:t xml:space="preserve"> </w:t>
      </w:r>
      <w:r w:rsidR="00285F31">
        <w:rPr>
          <w:rFonts w:ascii="Garamond" w:eastAsia="Calibri" w:hAnsi="Garamond"/>
          <w:lang w:eastAsia="en-US"/>
        </w:rPr>
        <w:t xml:space="preserve">the </w:t>
      </w:r>
      <w:r w:rsidRPr="00806DB9">
        <w:rPr>
          <w:rFonts w:ascii="Garamond" w:eastAsia="Calibri" w:hAnsi="Garamond"/>
          <w:lang w:eastAsia="en-US"/>
        </w:rPr>
        <w:t>benefits</w:t>
      </w:r>
      <w:r w:rsidR="00285F31">
        <w:rPr>
          <w:rFonts w:ascii="Garamond" w:eastAsia="Calibri" w:hAnsi="Garamond"/>
          <w:lang w:eastAsia="en-US"/>
        </w:rPr>
        <w:t xml:space="preserve"> of</w:t>
      </w:r>
      <w:r w:rsidRPr="00806DB9">
        <w:rPr>
          <w:rFonts w:ascii="Garamond" w:eastAsia="Calibri" w:hAnsi="Garamond"/>
          <w:lang w:eastAsia="en-US"/>
        </w:rPr>
        <w:t xml:space="preserve"> interacting in entangled systems of relationships</w:t>
      </w:r>
      <w:r w:rsidR="004E36D2">
        <w:rPr>
          <w:rFonts w:ascii="Garamond" w:eastAsia="Calibri" w:hAnsi="Garamond"/>
          <w:lang w:eastAsia="en-US"/>
        </w:rPr>
        <w:t xml:space="preserve">, </w:t>
      </w:r>
      <w:r w:rsidR="00A87991">
        <w:rPr>
          <w:rFonts w:ascii="Garamond" w:eastAsia="Calibri" w:hAnsi="Garamond"/>
          <w:lang w:eastAsia="en-US"/>
        </w:rPr>
        <w:t>that</w:t>
      </w:r>
      <w:r w:rsidR="004E36D2">
        <w:rPr>
          <w:rFonts w:ascii="Garamond" w:eastAsia="Calibri" w:hAnsi="Garamond"/>
          <w:lang w:eastAsia="en-US"/>
        </w:rPr>
        <w:t xml:space="preserve"> may not be </w:t>
      </w:r>
      <w:r w:rsidRPr="00806DB9">
        <w:rPr>
          <w:rFonts w:ascii="Garamond" w:eastAsia="Calibri" w:hAnsi="Garamond"/>
          <w:lang w:eastAsia="en-US"/>
        </w:rPr>
        <w:t>immediately reciprocated</w:t>
      </w:r>
      <w:r w:rsidR="004E36D2">
        <w:rPr>
          <w:rFonts w:ascii="Garamond" w:eastAsia="Calibri" w:hAnsi="Garamond"/>
          <w:lang w:eastAsia="en-US"/>
        </w:rPr>
        <w:t xml:space="preserve"> but </w:t>
      </w:r>
      <w:r w:rsidRPr="00806DB9">
        <w:rPr>
          <w:rFonts w:ascii="Garamond" w:eastAsia="Calibri" w:hAnsi="Garamond"/>
          <w:lang w:eastAsia="en-US"/>
        </w:rPr>
        <w:t>keep moving through other living things, sustaining life through the processes of life</w:t>
      </w:r>
      <w:r w:rsidR="004E36D2">
        <w:rPr>
          <w:rStyle w:val="FootnoteReference"/>
          <w:rFonts w:ascii="Garamond" w:eastAsia="Calibri" w:hAnsi="Garamond"/>
          <w:lang w:eastAsia="en-US"/>
        </w:rPr>
        <w:footnoteReference w:id="16"/>
      </w:r>
      <w:r w:rsidRPr="00806DB9">
        <w:rPr>
          <w:rFonts w:ascii="Garamond" w:eastAsia="Calibri" w:hAnsi="Garamond"/>
          <w:lang w:eastAsia="en-US"/>
        </w:rPr>
        <w:t>.</w:t>
      </w:r>
    </w:p>
    <w:p w14:paraId="4E156D60" w14:textId="34E83F1A" w:rsidR="00CA60FF" w:rsidRPr="00CA60FF" w:rsidRDefault="00FD1615" w:rsidP="00175BB5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Rose </w:t>
      </w:r>
      <w:r w:rsidR="00AD054C">
        <w:rPr>
          <w:rFonts w:ascii="Garamond" w:eastAsia="Calibri" w:hAnsi="Garamond"/>
          <w:lang w:eastAsia="en-US"/>
        </w:rPr>
        <w:t>consider</w:t>
      </w:r>
      <w:r w:rsidR="00497BCB">
        <w:rPr>
          <w:rFonts w:ascii="Garamond" w:eastAsia="Calibri" w:hAnsi="Garamond"/>
          <w:lang w:eastAsia="en-US"/>
        </w:rPr>
        <w:t>ed</w:t>
      </w:r>
      <w:r w:rsidR="00AD054C">
        <w:rPr>
          <w:rFonts w:ascii="Garamond" w:eastAsia="Calibri" w:hAnsi="Garamond"/>
          <w:lang w:eastAsia="en-US"/>
        </w:rPr>
        <w:t xml:space="preserve"> </w:t>
      </w:r>
      <w:r w:rsidR="00472D09">
        <w:rPr>
          <w:rFonts w:ascii="Garamond" w:eastAsia="Calibri" w:hAnsi="Garamond"/>
          <w:lang w:eastAsia="en-US"/>
        </w:rPr>
        <w:t xml:space="preserve">that </w:t>
      </w:r>
      <w:r w:rsidR="005C5804">
        <w:rPr>
          <w:rFonts w:ascii="Garamond" w:eastAsia="Calibri" w:hAnsi="Garamond"/>
          <w:lang w:eastAsia="en-US"/>
        </w:rPr>
        <w:t xml:space="preserve">the </w:t>
      </w:r>
      <w:r w:rsidR="00AD054C">
        <w:rPr>
          <w:rFonts w:ascii="Garamond" w:eastAsia="Calibri" w:hAnsi="Garamond"/>
          <w:lang w:eastAsia="en-US"/>
        </w:rPr>
        <w:t>communicative</w:t>
      </w:r>
      <w:r w:rsidR="00CA60FF" w:rsidRPr="00CA60FF">
        <w:rPr>
          <w:rFonts w:ascii="Garamond" w:eastAsia="Calibri" w:hAnsi="Garamond"/>
          <w:lang w:eastAsia="en-US"/>
        </w:rPr>
        <w:t xml:space="preserve"> benefits that flow between individuals</w:t>
      </w:r>
      <w:r w:rsidR="00D079AF">
        <w:rPr>
          <w:rFonts w:ascii="Garamond" w:eastAsia="Calibri" w:hAnsi="Garamond"/>
          <w:lang w:eastAsia="en-US"/>
        </w:rPr>
        <w:t xml:space="preserve"> and</w:t>
      </w:r>
      <w:r w:rsidR="00CA60FF" w:rsidRPr="00CA60FF">
        <w:rPr>
          <w:rFonts w:ascii="Garamond" w:eastAsia="Calibri" w:hAnsi="Garamond"/>
          <w:lang w:eastAsia="en-US"/>
        </w:rPr>
        <w:t xml:space="preserve"> species</w:t>
      </w:r>
      <w:r w:rsidR="00877144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 xml:space="preserve">is coded into ecological patterns, </w:t>
      </w:r>
      <w:r w:rsidR="00881013">
        <w:rPr>
          <w:rFonts w:ascii="Garamond" w:eastAsia="Calibri" w:hAnsi="Garamond"/>
          <w:lang w:eastAsia="en-US"/>
        </w:rPr>
        <w:t>which form a</w:t>
      </w:r>
      <w:r w:rsidR="00CA60FF" w:rsidRPr="00CA60FF">
        <w:rPr>
          <w:rFonts w:ascii="Garamond" w:eastAsia="Calibri" w:hAnsi="Garamond"/>
          <w:lang w:eastAsia="en-US"/>
        </w:rPr>
        <w:t xml:space="preserve"> large part of Aboriginal</w:t>
      </w:r>
      <w:r w:rsidR="00D079AF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people’s knowledge.</w:t>
      </w:r>
      <w:r w:rsidR="008D174D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For example, when March flies bite, crocodiles are laying their</w:t>
      </w:r>
      <w:r w:rsidR="008D174D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eggs, and when another type of fly arrives, the bush plums are ripe. Such information</w:t>
      </w:r>
      <w:r w:rsidR="008D174D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connects events that are spatially extended</w:t>
      </w:r>
      <w:r w:rsidR="00512E54">
        <w:rPr>
          <w:rFonts w:ascii="Garamond" w:eastAsia="Calibri" w:hAnsi="Garamond"/>
          <w:lang w:eastAsia="en-US"/>
        </w:rPr>
        <w:t>,</w:t>
      </w:r>
      <w:r w:rsidR="00CA60FF" w:rsidRPr="00CA60FF">
        <w:rPr>
          <w:rFonts w:ascii="Garamond" w:eastAsia="Calibri" w:hAnsi="Garamond"/>
          <w:lang w:eastAsia="en-US"/>
        </w:rPr>
        <w:t xml:space="preserve"> with others that are localised. </w:t>
      </w:r>
      <w:r w:rsidR="003063C1">
        <w:rPr>
          <w:rFonts w:ascii="Garamond" w:eastAsia="Calibri" w:hAnsi="Garamond"/>
          <w:lang w:eastAsia="en-US"/>
        </w:rPr>
        <w:t>These p</w:t>
      </w:r>
      <w:r w:rsidR="00CA60FF" w:rsidRPr="00CA60FF">
        <w:rPr>
          <w:rFonts w:ascii="Garamond" w:eastAsia="Calibri" w:hAnsi="Garamond"/>
          <w:lang w:eastAsia="en-US"/>
        </w:rPr>
        <w:t xml:space="preserve">atterns give advance </w:t>
      </w:r>
      <w:r w:rsidR="00F74E9F">
        <w:rPr>
          <w:rFonts w:ascii="Garamond" w:eastAsia="Calibri" w:hAnsi="Garamond"/>
          <w:lang w:eastAsia="en-US"/>
        </w:rPr>
        <w:t>notification</w:t>
      </w:r>
      <w:r w:rsidR="00F74E9F" w:rsidRPr="00CA60FF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of events</w:t>
      </w:r>
      <w:r w:rsidR="004351BD">
        <w:rPr>
          <w:rFonts w:ascii="Garamond" w:eastAsia="Calibri" w:hAnsi="Garamond"/>
          <w:lang w:eastAsia="en-US"/>
        </w:rPr>
        <w:t>, which</w:t>
      </w:r>
      <w:r w:rsidR="00CA60FF" w:rsidRPr="00CA60FF">
        <w:rPr>
          <w:rFonts w:ascii="Garamond" w:eastAsia="Calibri" w:hAnsi="Garamond"/>
          <w:lang w:eastAsia="en-US"/>
        </w:rPr>
        <w:t xml:space="preserve"> are ordered by</w:t>
      </w:r>
      <w:r w:rsidR="00205601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sequence and co-occurrence</w:t>
      </w:r>
      <w:r w:rsidR="00F444A2">
        <w:rPr>
          <w:rFonts w:ascii="Garamond" w:eastAsia="Calibri" w:hAnsi="Garamond"/>
          <w:lang w:eastAsia="en-US"/>
        </w:rPr>
        <w:t xml:space="preserve">. </w:t>
      </w:r>
      <w:r w:rsidR="00661B51">
        <w:rPr>
          <w:rFonts w:ascii="Garamond" w:eastAsia="Calibri" w:hAnsi="Garamond"/>
          <w:lang w:eastAsia="en-US"/>
        </w:rPr>
        <w:t>C</w:t>
      </w:r>
      <w:r w:rsidR="00CA60FF" w:rsidRPr="00CA60FF">
        <w:rPr>
          <w:rFonts w:ascii="Garamond" w:eastAsia="Calibri" w:hAnsi="Garamond"/>
          <w:lang w:eastAsia="en-US"/>
        </w:rPr>
        <w:t>ommunicative events</w:t>
      </w:r>
      <w:r w:rsidR="00024225">
        <w:rPr>
          <w:rFonts w:ascii="Garamond" w:eastAsia="Calibri" w:hAnsi="Garamond"/>
          <w:lang w:eastAsia="en-US"/>
        </w:rPr>
        <w:t xml:space="preserve"> </w:t>
      </w:r>
      <w:r w:rsidR="00B71225">
        <w:rPr>
          <w:rFonts w:ascii="Garamond" w:eastAsia="Calibri" w:hAnsi="Garamond"/>
          <w:lang w:eastAsia="en-US"/>
        </w:rPr>
        <w:t>are ref</w:t>
      </w:r>
      <w:r w:rsidR="00546EA6">
        <w:rPr>
          <w:rFonts w:ascii="Garamond" w:eastAsia="Calibri" w:hAnsi="Garamond"/>
          <w:lang w:eastAsia="en-US"/>
        </w:rPr>
        <w:t>erred</w:t>
      </w:r>
      <w:r w:rsidR="00CA60FF" w:rsidRPr="00CA60FF">
        <w:rPr>
          <w:rFonts w:ascii="Garamond" w:eastAsia="Calibri" w:hAnsi="Garamond"/>
          <w:lang w:eastAsia="en-US"/>
        </w:rPr>
        <w:t xml:space="preserve"> to </w:t>
      </w:r>
      <w:r w:rsidR="00546EA6">
        <w:rPr>
          <w:rFonts w:ascii="Garamond" w:eastAsia="Calibri" w:hAnsi="Garamond"/>
          <w:lang w:eastAsia="en-US"/>
        </w:rPr>
        <w:t xml:space="preserve">in </w:t>
      </w:r>
      <w:r w:rsidR="00CA60FF" w:rsidRPr="00CA60FF">
        <w:rPr>
          <w:rFonts w:ascii="Garamond" w:eastAsia="Calibri" w:hAnsi="Garamond"/>
          <w:lang w:eastAsia="en-US"/>
        </w:rPr>
        <w:t>song, myth</w:t>
      </w:r>
      <w:r w:rsidR="008E13D2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and ceremony</w:t>
      </w:r>
      <w:r w:rsidR="004D150A">
        <w:rPr>
          <w:rFonts w:ascii="Garamond" w:eastAsia="Calibri" w:hAnsi="Garamond"/>
          <w:lang w:eastAsia="en-US"/>
        </w:rPr>
        <w:t xml:space="preserve"> and </w:t>
      </w:r>
      <w:r w:rsidR="00CA60FF" w:rsidRPr="00CA60FF">
        <w:rPr>
          <w:rFonts w:ascii="Garamond" w:eastAsia="Calibri" w:hAnsi="Garamond"/>
          <w:lang w:eastAsia="en-US"/>
        </w:rPr>
        <w:t xml:space="preserve">matrilineal moieties bring the whole system into complementarity, </w:t>
      </w:r>
      <w:r w:rsidR="00950F73">
        <w:rPr>
          <w:rFonts w:ascii="Garamond" w:eastAsia="Calibri" w:hAnsi="Garamond"/>
          <w:lang w:eastAsia="en-US"/>
        </w:rPr>
        <w:t>‘</w:t>
      </w:r>
      <w:r w:rsidR="00CA60FF" w:rsidRPr="00CA60FF">
        <w:rPr>
          <w:rFonts w:ascii="Garamond" w:eastAsia="Calibri" w:hAnsi="Garamond"/>
          <w:lang w:eastAsia="en-US"/>
        </w:rPr>
        <w:t>join</w:t>
      </w:r>
      <w:r w:rsidR="00F27C3F">
        <w:rPr>
          <w:rFonts w:ascii="Garamond" w:eastAsia="Calibri" w:hAnsi="Garamond"/>
          <w:lang w:eastAsia="en-US"/>
        </w:rPr>
        <w:t>ing</w:t>
      </w:r>
      <w:r w:rsidR="00CA60FF" w:rsidRPr="00CA60FF">
        <w:rPr>
          <w:rFonts w:ascii="Garamond" w:eastAsia="Calibri" w:hAnsi="Garamond"/>
          <w:lang w:eastAsia="en-US"/>
        </w:rPr>
        <w:t xml:space="preserve"> up human and non-human bodies</w:t>
      </w:r>
      <w:r w:rsidR="00950F73">
        <w:rPr>
          <w:rFonts w:ascii="Garamond" w:eastAsia="Calibri" w:hAnsi="Garamond"/>
          <w:lang w:eastAsia="en-US"/>
        </w:rPr>
        <w:t>’</w:t>
      </w:r>
      <w:r w:rsidR="001F24A2">
        <w:rPr>
          <w:rFonts w:ascii="Garamond" w:eastAsia="Calibri" w:hAnsi="Garamond"/>
          <w:lang w:eastAsia="en-US"/>
        </w:rPr>
        <w:t xml:space="preserve">. </w:t>
      </w:r>
      <w:r w:rsidR="00CA60FF" w:rsidRPr="00CA60FF">
        <w:rPr>
          <w:rFonts w:ascii="Garamond" w:eastAsia="Calibri" w:hAnsi="Garamond"/>
          <w:lang w:eastAsia="en-US"/>
        </w:rPr>
        <w:t>Within this system, events tell</w:t>
      </w:r>
      <w:r w:rsidR="001F24A2">
        <w:rPr>
          <w:rFonts w:ascii="Garamond" w:eastAsia="Calibri" w:hAnsi="Garamond"/>
          <w:lang w:eastAsia="en-US"/>
        </w:rPr>
        <w:t xml:space="preserve"> </w:t>
      </w:r>
      <w:r w:rsidR="00CA60FF" w:rsidRPr="00CA60FF">
        <w:rPr>
          <w:rFonts w:ascii="Garamond" w:eastAsia="Calibri" w:hAnsi="Garamond"/>
          <w:lang w:eastAsia="en-US"/>
        </w:rPr>
        <w:t>what is going on</w:t>
      </w:r>
      <w:r w:rsidR="00A30214">
        <w:rPr>
          <w:rStyle w:val="FootnoteReference"/>
          <w:rFonts w:ascii="Garamond" w:eastAsia="Calibri" w:hAnsi="Garamond"/>
          <w:lang w:eastAsia="en-US"/>
        </w:rPr>
        <w:footnoteReference w:id="17"/>
      </w:r>
      <w:r w:rsidR="00CA60FF" w:rsidRPr="00CA60FF">
        <w:rPr>
          <w:rFonts w:ascii="Garamond" w:eastAsia="Calibri" w:hAnsi="Garamond"/>
          <w:lang w:eastAsia="en-US"/>
        </w:rPr>
        <w:t xml:space="preserve">. </w:t>
      </w:r>
      <w:r w:rsidR="00175BB5">
        <w:rPr>
          <w:rFonts w:ascii="Garamond" w:eastAsia="Calibri" w:hAnsi="Garamond"/>
          <w:lang w:eastAsia="en-US"/>
        </w:rPr>
        <w:t xml:space="preserve">An informant </w:t>
      </w:r>
      <w:r w:rsidR="00522129">
        <w:rPr>
          <w:rFonts w:ascii="Garamond" w:eastAsia="Calibri" w:hAnsi="Garamond"/>
          <w:lang w:eastAsia="en-US"/>
        </w:rPr>
        <w:t>explains</w:t>
      </w:r>
      <w:r w:rsidR="00175BB5">
        <w:rPr>
          <w:rFonts w:ascii="Garamond" w:eastAsia="Calibri" w:hAnsi="Garamond"/>
          <w:lang w:eastAsia="en-US"/>
        </w:rPr>
        <w:t xml:space="preserve">, </w:t>
      </w:r>
      <w:r w:rsidR="00175BB5" w:rsidRPr="00175BB5">
        <w:rPr>
          <w:rFonts w:ascii="Garamond" w:eastAsia="Calibri" w:hAnsi="Garamond"/>
          <w:lang w:eastAsia="en-US"/>
        </w:rPr>
        <w:t>‘You see the birds, you see the country</w:t>
      </w:r>
      <w:r w:rsidR="006E2995">
        <w:rPr>
          <w:rFonts w:ascii="Garamond" w:eastAsia="Calibri" w:hAnsi="Garamond"/>
          <w:lang w:eastAsia="en-US"/>
        </w:rPr>
        <w:t>..</w:t>
      </w:r>
      <w:r w:rsidR="00175BB5" w:rsidRPr="00175BB5">
        <w:rPr>
          <w:rFonts w:ascii="Garamond" w:eastAsia="Calibri" w:hAnsi="Garamond"/>
          <w:lang w:eastAsia="en-US"/>
        </w:rPr>
        <w:t>. You</w:t>
      </w:r>
      <w:r w:rsidR="00AB45D9">
        <w:rPr>
          <w:rFonts w:ascii="Garamond" w:eastAsia="Calibri" w:hAnsi="Garamond"/>
          <w:lang w:eastAsia="en-US"/>
        </w:rPr>
        <w:t xml:space="preserve"> </w:t>
      </w:r>
      <w:r w:rsidR="00175BB5" w:rsidRPr="00175BB5">
        <w:rPr>
          <w:rFonts w:ascii="Garamond" w:eastAsia="Calibri" w:hAnsi="Garamond"/>
          <w:lang w:eastAsia="en-US"/>
        </w:rPr>
        <w:t xml:space="preserve">know what to do and where </w:t>
      </w:r>
      <w:r w:rsidR="00175BB5" w:rsidRPr="00175BB5">
        <w:rPr>
          <w:rFonts w:ascii="Garamond" w:eastAsia="Calibri" w:hAnsi="Garamond"/>
          <w:lang w:eastAsia="en-US"/>
        </w:rPr>
        <w:lastRenderedPageBreak/>
        <w:t>to go’. Practical aspects of this system include</w:t>
      </w:r>
      <w:r w:rsidR="00E9267F">
        <w:rPr>
          <w:rFonts w:ascii="Garamond" w:eastAsia="Calibri" w:hAnsi="Garamond"/>
          <w:lang w:eastAsia="en-US"/>
        </w:rPr>
        <w:t xml:space="preserve"> </w:t>
      </w:r>
      <w:r w:rsidR="00175BB5" w:rsidRPr="00175BB5">
        <w:rPr>
          <w:rFonts w:ascii="Garamond" w:eastAsia="Calibri" w:hAnsi="Garamond"/>
          <w:lang w:eastAsia="en-US"/>
        </w:rPr>
        <w:t xml:space="preserve">each concurrence </w:t>
      </w:r>
      <w:r w:rsidR="00E9267F">
        <w:rPr>
          <w:rFonts w:ascii="Garamond" w:eastAsia="Calibri" w:hAnsi="Garamond"/>
          <w:lang w:eastAsia="en-US"/>
        </w:rPr>
        <w:t xml:space="preserve">being </w:t>
      </w:r>
      <w:r w:rsidR="00175BB5" w:rsidRPr="00175BB5">
        <w:rPr>
          <w:rFonts w:ascii="Garamond" w:eastAsia="Calibri" w:hAnsi="Garamond"/>
          <w:lang w:eastAsia="en-US"/>
        </w:rPr>
        <w:t>widespread</w:t>
      </w:r>
      <w:r w:rsidR="00151117">
        <w:rPr>
          <w:rFonts w:ascii="Garamond" w:eastAsia="Calibri" w:hAnsi="Garamond"/>
          <w:lang w:eastAsia="en-US"/>
        </w:rPr>
        <w:t xml:space="preserve"> enough</w:t>
      </w:r>
      <w:r w:rsidR="00175BB5" w:rsidRPr="00175BB5">
        <w:rPr>
          <w:rFonts w:ascii="Garamond" w:eastAsia="Calibri" w:hAnsi="Garamond"/>
          <w:lang w:eastAsia="en-US"/>
        </w:rPr>
        <w:t xml:space="preserve"> to be useful</w:t>
      </w:r>
      <w:r w:rsidR="00D85D42">
        <w:rPr>
          <w:rFonts w:ascii="Garamond" w:eastAsia="Calibri" w:hAnsi="Garamond"/>
          <w:lang w:eastAsia="en-US"/>
        </w:rPr>
        <w:t>. T</w:t>
      </w:r>
      <w:r w:rsidR="00D85D42" w:rsidRPr="00175BB5">
        <w:rPr>
          <w:rFonts w:ascii="Garamond" w:eastAsia="Calibri" w:hAnsi="Garamond"/>
          <w:lang w:eastAsia="en-US"/>
        </w:rPr>
        <w:t>he</w:t>
      </w:r>
      <w:r w:rsidR="00175BB5" w:rsidRPr="00175BB5">
        <w:rPr>
          <w:rFonts w:ascii="Garamond" w:eastAsia="Calibri" w:hAnsi="Garamond"/>
          <w:lang w:eastAsia="en-US"/>
        </w:rPr>
        <w:t xml:space="preserve"> linkages between ecological information</w:t>
      </w:r>
      <w:r w:rsidR="00867951">
        <w:rPr>
          <w:rFonts w:ascii="Garamond" w:eastAsia="Calibri" w:hAnsi="Garamond"/>
          <w:lang w:eastAsia="en-US"/>
        </w:rPr>
        <w:t>,</w:t>
      </w:r>
      <w:r w:rsidR="00175BB5" w:rsidRPr="00175BB5">
        <w:rPr>
          <w:rFonts w:ascii="Garamond" w:eastAsia="Calibri" w:hAnsi="Garamond"/>
          <w:lang w:eastAsia="en-US"/>
        </w:rPr>
        <w:t xml:space="preserve"> songs, designs</w:t>
      </w:r>
      <w:r w:rsidR="005933F3">
        <w:rPr>
          <w:rFonts w:ascii="Garamond" w:eastAsia="Calibri" w:hAnsi="Garamond"/>
          <w:lang w:eastAsia="en-US"/>
        </w:rPr>
        <w:t xml:space="preserve"> and</w:t>
      </w:r>
      <w:r w:rsidR="00175BB5" w:rsidRPr="00175BB5">
        <w:rPr>
          <w:rFonts w:ascii="Garamond" w:eastAsia="Calibri" w:hAnsi="Garamond"/>
          <w:lang w:eastAsia="en-US"/>
        </w:rPr>
        <w:t xml:space="preserve"> categories of</w:t>
      </w:r>
      <w:r w:rsidR="00D85D42">
        <w:rPr>
          <w:rFonts w:ascii="Garamond" w:eastAsia="Calibri" w:hAnsi="Garamond"/>
          <w:lang w:eastAsia="en-US"/>
        </w:rPr>
        <w:t xml:space="preserve"> </w:t>
      </w:r>
      <w:r w:rsidR="00175BB5" w:rsidRPr="00175BB5">
        <w:rPr>
          <w:rFonts w:ascii="Garamond" w:eastAsia="Calibri" w:hAnsi="Garamond"/>
          <w:lang w:eastAsia="en-US"/>
        </w:rPr>
        <w:t>bodies</w:t>
      </w:r>
      <w:r w:rsidR="005933F3">
        <w:rPr>
          <w:rFonts w:ascii="Garamond" w:eastAsia="Calibri" w:hAnsi="Garamond"/>
          <w:lang w:eastAsia="en-US"/>
        </w:rPr>
        <w:t xml:space="preserve"> </w:t>
      </w:r>
      <w:r w:rsidR="00175BB5" w:rsidRPr="00175BB5">
        <w:rPr>
          <w:rFonts w:ascii="Garamond" w:eastAsia="Calibri" w:hAnsi="Garamond"/>
          <w:lang w:eastAsia="en-US"/>
        </w:rPr>
        <w:t>ensure that the information is stored and transmitted along pathways</w:t>
      </w:r>
      <w:r w:rsidR="00A73F43">
        <w:rPr>
          <w:rFonts w:ascii="Garamond" w:eastAsia="Calibri" w:hAnsi="Garamond"/>
          <w:lang w:eastAsia="en-US"/>
        </w:rPr>
        <w:t>,</w:t>
      </w:r>
      <w:r w:rsidR="00175BB5" w:rsidRPr="00175BB5">
        <w:rPr>
          <w:rFonts w:ascii="Garamond" w:eastAsia="Calibri" w:hAnsi="Garamond"/>
          <w:lang w:eastAsia="en-US"/>
        </w:rPr>
        <w:t xml:space="preserve"> and</w:t>
      </w:r>
      <w:r w:rsidR="002D251C">
        <w:rPr>
          <w:rFonts w:ascii="Garamond" w:eastAsia="Calibri" w:hAnsi="Garamond"/>
          <w:lang w:eastAsia="en-US"/>
        </w:rPr>
        <w:t xml:space="preserve"> </w:t>
      </w:r>
      <w:r w:rsidR="00175BB5" w:rsidRPr="00175BB5">
        <w:rPr>
          <w:rFonts w:ascii="Garamond" w:eastAsia="Calibri" w:hAnsi="Garamond"/>
          <w:lang w:eastAsia="en-US"/>
        </w:rPr>
        <w:t>the information c</w:t>
      </w:r>
      <w:r w:rsidR="00436F67">
        <w:rPr>
          <w:rFonts w:ascii="Garamond" w:eastAsia="Calibri" w:hAnsi="Garamond"/>
          <w:lang w:eastAsia="en-US"/>
        </w:rPr>
        <w:t>ollated</w:t>
      </w:r>
      <w:r w:rsidR="00175BB5" w:rsidRPr="00175BB5">
        <w:rPr>
          <w:rFonts w:ascii="Garamond" w:eastAsia="Calibri" w:hAnsi="Garamond"/>
          <w:lang w:eastAsia="en-US"/>
        </w:rPr>
        <w:t xml:space="preserve"> in fine-grained detail.</w:t>
      </w:r>
    </w:p>
    <w:p w14:paraId="20E79EC0" w14:textId="1942E07A" w:rsidR="00806DB9" w:rsidRDefault="00934B99" w:rsidP="00760485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Beneficial</w:t>
      </w:r>
      <w:r w:rsidR="00760485" w:rsidRPr="00760485">
        <w:rPr>
          <w:rFonts w:ascii="Garamond" w:eastAsia="Calibri" w:hAnsi="Garamond"/>
          <w:lang w:eastAsia="en-US"/>
        </w:rPr>
        <w:t xml:space="preserve"> mutual entanglement </w:t>
      </w:r>
      <w:r w:rsidR="0051399B">
        <w:rPr>
          <w:rFonts w:ascii="Garamond" w:eastAsia="Calibri" w:hAnsi="Garamond"/>
          <w:lang w:eastAsia="en-US"/>
        </w:rPr>
        <w:t>includes</w:t>
      </w:r>
      <w:r w:rsidR="00760485" w:rsidRPr="00760485">
        <w:rPr>
          <w:rFonts w:ascii="Garamond" w:eastAsia="Calibri" w:hAnsi="Garamond"/>
          <w:lang w:eastAsia="en-US"/>
        </w:rPr>
        <w:t xml:space="preserve"> </w:t>
      </w:r>
      <w:r w:rsidR="001C4FD5">
        <w:rPr>
          <w:rFonts w:ascii="Garamond" w:eastAsia="Calibri" w:hAnsi="Garamond"/>
          <w:lang w:eastAsia="en-US"/>
        </w:rPr>
        <w:t>activities such as</w:t>
      </w:r>
      <w:r w:rsidR="006A3AD5">
        <w:rPr>
          <w:rFonts w:ascii="Garamond" w:eastAsia="Calibri" w:hAnsi="Garamond"/>
          <w:lang w:eastAsia="en-US"/>
        </w:rPr>
        <w:t xml:space="preserve"> </w:t>
      </w:r>
      <w:r w:rsidR="00627269" w:rsidRPr="001C0963">
        <w:rPr>
          <w:rFonts w:ascii="Garamond" w:eastAsia="Calibri" w:hAnsi="Garamond"/>
          <w:lang w:eastAsia="en-US"/>
        </w:rPr>
        <w:t>indigenous fire</w:t>
      </w:r>
      <w:r w:rsidR="00B93600">
        <w:rPr>
          <w:rFonts w:ascii="Garamond" w:eastAsia="Calibri" w:hAnsi="Garamond"/>
          <w:lang w:eastAsia="en-US"/>
        </w:rPr>
        <w:t>/agricultural</w:t>
      </w:r>
      <w:r w:rsidR="00627269" w:rsidRPr="001C0963">
        <w:rPr>
          <w:rFonts w:ascii="Garamond" w:eastAsia="Calibri" w:hAnsi="Garamond"/>
          <w:lang w:eastAsia="en-US"/>
        </w:rPr>
        <w:t xml:space="preserve"> regimes</w:t>
      </w:r>
      <w:r w:rsidR="001C0963">
        <w:rPr>
          <w:rFonts w:ascii="Garamond" w:eastAsia="Calibri" w:hAnsi="Garamond"/>
          <w:lang w:eastAsia="en-US"/>
        </w:rPr>
        <w:t xml:space="preserve"> </w:t>
      </w:r>
      <w:r w:rsidR="0054014B">
        <w:rPr>
          <w:rFonts w:ascii="Garamond" w:eastAsia="Calibri" w:hAnsi="Garamond"/>
          <w:lang w:eastAsia="en-US"/>
        </w:rPr>
        <w:t>which have</w:t>
      </w:r>
      <w:r w:rsidR="00543AFD">
        <w:rPr>
          <w:rFonts w:ascii="Garamond" w:eastAsia="Calibri" w:hAnsi="Garamond"/>
          <w:lang w:eastAsia="en-US"/>
        </w:rPr>
        <w:t xml:space="preserve"> </w:t>
      </w:r>
      <w:r w:rsidR="00B54C66">
        <w:rPr>
          <w:rFonts w:ascii="Garamond" w:eastAsia="Calibri" w:hAnsi="Garamond"/>
          <w:lang w:eastAsia="en-US"/>
        </w:rPr>
        <w:t>benefited</w:t>
      </w:r>
      <w:r w:rsidR="001C0963" w:rsidRPr="001C0963">
        <w:rPr>
          <w:rFonts w:ascii="Garamond" w:eastAsia="Calibri" w:hAnsi="Garamond"/>
          <w:lang w:eastAsia="en-US"/>
        </w:rPr>
        <w:t xml:space="preserve"> </w:t>
      </w:r>
      <w:r w:rsidR="00A378BB">
        <w:rPr>
          <w:rFonts w:ascii="Garamond" w:eastAsia="Calibri" w:hAnsi="Garamond"/>
          <w:lang w:eastAsia="en-US"/>
        </w:rPr>
        <w:t>Australian biodiversity</w:t>
      </w:r>
      <w:r w:rsidR="00B54C66">
        <w:rPr>
          <w:rFonts w:ascii="Garamond" w:eastAsia="Calibri" w:hAnsi="Garamond"/>
          <w:lang w:eastAsia="en-US"/>
        </w:rPr>
        <w:t>/ecology</w:t>
      </w:r>
      <w:r w:rsidR="00B93600">
        <w:rPr>
          <w:rStyle w:val="FootnoteReference"/>
          <w:rFonts w:ascii="Garamond" w:eastAsia="Calibri" w:hAnsi="Garamond"/>
          <w:lang w:eastAsia="en-US"/>
        </w:rPr>
        <w:footnoteReference w:id="18"/>
      </w:r>
      <w:r w:rsidR="00760485" w:rsidRPr="00760485">
        <w:rPr>
          <w:rFonts w:ascii="Garamond" w:eastAsia="Calibri" w:hAnsi="Garamond"/>
          <w:lang w:eastAsia="en-US"/>
        </w:rPr>
        <w:t xml:space="preserve">. On a </w:t>
      </w:r>
      <w:r w:rsidR="00B85B7A">
        <w:rPr>
          <w:rFonts w:ascii="Garamond" w:eastAsia="Calibri" w:hAnsi="Garamond"/>
          <w:lang w:eastAsia="en-US"/>
        </w:rPr>
        <w:t>‘</w:t>
      </w:r>
      <w:r w:rsidR="00760485" w:rsidRPr="00760485">
        <w:rPr>
          <w:rFonts w:ascii="Garamond" w:eastAsia="Calibri" w:hAnsi="Garamond"/>
          <w:lang w:eastAsia="en-US"/>
        </w:rPr>
        <w:t>humanly</w:t>
      </w:r>
      <w:r w:rsidR="00D95C8C">
        <w:rPr>
          <w:rFonts w:ascii="Garamond" w:eastAsia="Calibri" w:hAnsi="Garamond"/>
          <w:lang w:eastAsia="en-US"/>
        </w:rPr>
        <w:t xml:space="preserve"> p</w:t>
      </w:r>
      <w:r w:rsidR="00760485" w:rsidRPr="00760485">
        <w:rPr>
          <w:rFonts w:ascii="Garamond" w:eastAsia="Calibri" w:hAnsi="Garamond"/>
          <w:lang w:eastAsia="en-US"/>
        </w:rPr>
        <w:t>ragmatic</w:t>
      </w:r>
      <w:r w:rsidR="00B85B7A">
        <w:rPr>
          <w:rFonts w:ascii="Garamond" w:eastAsia="Calibri" w:hAnsi="Garamond"/>
          <w:lang w:eastAsia="en-US"/>
        </w:rPr>
        <w:t>’</w:t>
      </w:r>
      <w:r w:rsidR="00760485" w:rsidRPr="00760485">
        <w:rPr>
          <w:rFonts w:ascii="Garamond" w:eastAsia="Calibri" w:hAnsi="Garamond"/>
          <w:lang w:eastAsia="en-US"/>
        </w:rPr>
        <w:t xml:space="preserve"> level, </w:t>
      </w:r>
      <w:r w:rsidR="00B85B7A">
        <w:rPr>
          <w:rFonts w:ascii="Garamond" w:eastAsia="Calibri" w:hAnsi="Garamond"/>
          <w:lang w:eastAsia="en-US"/>
        </w:rPr>
        <w:t xml:space="preserve">Rose </w:t>
      </w:r>
      <w:r w:rsidR="00966A47">
        <w:rPr>
          <w:rFonts w:ascii="Garamond" w:eastAsia="Calibri" w:hAnsi="Garamond"/>
          <w:lang w:eastAsia="en-US"/>
        </w:rPr>
        <w:t>relates how</w:t>
      </w:r>
      <w:r w:rsidR="00B85B7A">
        <w:rPr>
          <w:rFonts w:ascii="Garamond" w:eastAsia="Calibri" w:hAnsi="Garamond"/>
          <w:lang w:eastAsia="en-US"/>
        </w:rPr>
        <w:t xml:space="preserve"> </w:t>
      </w:r>
      <w:r w:rsidR="008B7B5F">
        <w:rPr>
          <w:rFonts w:ascii="Garamond" w:eastAsia="Calibri" w:hAnsi="Garamond"/>
          <w:lang w:eastAsia="en-US"/>
        </w:rPr>
        <w:t xml:space="preserve">the </w:t>
      </w:r>
      <w:r w:rsidR="002A7348">
        <w:rPr>
          <w:rFonts w:ascii="Garamond" w:eastAsia="Calibri" w:hAnsi="Garamond"/>
          <w:lang w:eastAsia="en-US"/>
        </w:rPr>
        <w:t>burning</w:t>
      </w:r>
      <w:r w:rsidR="00760485" w:rsidRPr="00760485">
        <w:rPr>
          <w:rFonts w:ascii="Garamond" w:eastAsia="Calibri" w:hAnsi="Garamond"/>
          <w:lang w:eastAsia="en-US"/>
        </w:rPr>
        <w:t xml:space="preserve"> of </w:t>
      </w:r>
      <w:r w:rsidR="00D77694">
        <w:rPr>
          <w:rFonts w:ascii="Garamond" w:eastAsia="Calibri" w:hAnsi="Garamond"/>
          <w:lang w:eastAsia="en-US"/>
        </w:rPr>
        <w:t>long grasses</w:t>
      </w:r>
      <w:r w:rsidR="00760485" w:rsidRPr="00760485">
        <w:rPr>
          <w:rFonts w:ascii="Garamond" w:eastAsia="Calibri" w:hAnsi="Garamond"/>
          <w:lang w:eastAsia="en-US"/>
        </w:rPr>
        <w:t xml:space="preserve"> </w:t>
      </w:r>
      <w:r w:rsidR="008B7B5F">
        <w:rPr>
          <w:rFonts w:ascii="Garamond" w:eastAsia="Calibri" w:hAnsi="Garamond"/>
          <w:lang w:eastAsia="en-US"/>
        </w:rPr>
        <w:t>facilitates</w:t>
      </w:r>
      <w:r w:rsidR="00760485" w:rsidRPr="00760485">
        <w:rPr>
          <w:rFonts w:ascii="Garamond" w:eastAsia="Calibri" w:hAnsi="Garamond"/>
          <w:lang w:eastAsia="en-US"/>
        </w:rPr>
        <w:t xml:space="preserve"> travel</w:t>
      </w:r>
      <w:r w:rsidR="00BC09D8">
        <w:rPr>
          <w:rFonts w:ascii="Garamond" w:eastAsia="Calibri" w:hAnsi="Garamond"/>
          <w:lang w:eastAsia="en-US"/>
        </w:rPr>
        <w:t xml:space="preserve"> and</w:t>
      </w:r>
      <w:r w:rsidR="00760485" w:rsidRPr="00760485">
        <w:rPr>
          <w:rFonts w:ascii="Garamond" w:eastAsia="Calibri" w:hAnsi="Garamond"/>
          <w:lang w:eastAsia="en-US"/>
        </w:rPr>
        <w:t xml:space="preserve"> </w:t>
      </w:r>
      <w:r w:rsidR="00B85B7A">
        <w:rPr>
          <w:rFonts w:ascii="Garamond" w:eastAsia="Calibri" w:hAnsi="Garamond"/>
          <w:lang w:eastAsia="en-US"/>
        </w:rPr>
        <w:t>enables</w:t>
      </w:r>
      <w:r w:rsidR="00760485" w:rsidRPr="00760485">
        <w:rPr>
          <w:rFonts w:ascii="Garamond" w:eastAsia="Calibri" w:hAnsi="Garamond"/>
          <w:lang w:eastAsia="en-US"/>
        </w:rPr>
        <w:t xml:space="preserve"> animal tracks</w:t>
      </w:r>
      <w:r w:rsidR="00B85B7A">
        <w:rPr>
          <w:rFonts w:ascii="Garamond" w:eastAsia="Calibri" w:hAnsi="Garamond"/>
          <w:lang w:eastAsia="en-US"/>
        </w:rPr>
        <w:t xml:space="preserve"> to be seen</w:t>
      </w:r>
      <w:r w:rsidR="003E1D9F">
        <w:rPr>
          <w:rFonts w:ascii="Garamond" w:eastAsia="Calibri" w:hAnsi="Garamond"/>
          <w:lang w:eastAsia="en-US"/>
        </w:rPr>
        <w:t xml:space="preserve">. </w:t>
      </w:r>
      <w:r w:rsidR="00760485" w:rsidRPr="00760485">
        <w:rPr>
          <w:rFonts w:ascii="Garamond" w:eastAsia="Calibri" w:hAnsi="Garamond"/>
          <w:lang w:eastAsia="en-US"/>
        </w:rPr>
        <w:t xml:space="preserve">At the same time, </w:t>
      </w:r>
      <w:r w:rsidR="002A7348">
        <w:rPr>
          <w:rFonts w:ascii="Garamond" w:eastAsia="Calibri" w:hAnsi="Garamond"/>
          <w:lang w:eastAsia="en-US"/>
        </w:rPr>
        <w:t>this</w:t>
      </w:r>
      <w:r w:rsidR="00760485" w:rsidRPr="00760485">
        <w:rPr>
          <w:rFonts w:ascii="Garamond" w:eastAsia="Calibri" w:hAnsi="Garamond"/>
          <w:lang w:eastAsia="en-US"/>
        </w:rPr>
        <w:t xml:space="preserve"> benefits other animals: new growth is up to five times richer in</w:t>
      </w:r>
      <w:r w:rsidR="003E1D9F">
        <w:rPr>
          <w:rFonts w:ascii="Garamond" w:eastAsia="Calibri" w:hAnsi="Garamond"/>
          <w:lang w:eastAsia="en-US"/>
        </w:rPr>
        <w:t xml:space="preserve"> </w:t>
      </w:r>
      <w:r w:rsidR="00760485" w:rsidRPr="00760485">
        <w:rPr>
          <w:rFonts w:ascii="Garamond" w:eastAsia="Calibri" w:hAnsi="Garamond"/>
          <w:lang w:eastAsia="en-US"/>
        </w:rPr>
        <w:t>nutrients than old growth, and many creatures thrive in the aftermath</w:t>
      </w:r>
      <w:r w:rsidR="00D95C8C">
        <w:rPr>
          <w:rFonts w:ascii="Garamond" w:eastAsia="Calibri" w:hAnsi="Garamond"/>
          <w:lang w:eastAsia="en-US"/>
        </w:rPr>
        <w:t xml:space="preserve"> </w:t>
      </w:r>
      <w:r w:rsidR="00760485" w:rsidRPr="00760485">
        <w:rPr>
          <w:rFonts w:ascii="Garamond" w:eastAsia="Calibri" w:hAnsi="Garamond"/>
          <w:lang w:eastAsia="en-US"/>
        </w:rPr>
        <w:t>of fire</w:t>
      </w:r>
      <w:r w:rsidR="004D18D3">
        <w:rPr>
          <w:rFonts w:ascii="Garamond" w:eastAsia="Calibri" w:hAnsi="Garamond"/>
          <w:lang w:eastAsia="en-US"/>
        </w:rPr>
        <w:t xml:space="preserve">, </w:t>
      </w:r>
      <w:r w:rsidR="001F2CDC">
        <w:rPr>
          <w:rFonts w:ascii="Garamond" w:eastAsia="Calibri" w:hAnsi="Garamond"/>
          <w:lang w:eastAsia="en-US"/>
        </w:rPr>
        <w:t>which</w:t>
      </w:r>
      <w:r w:rsidR="004D18D3">
        <w:rPr>
          <w:rFonts w:ascii="Garamond" w:eastAsia="Calibri" w:hAnsi="Garamond"/>
          <w:lang w:eastAsia="en-US"/>
        </w:rPr>
        <w:t xml:space="preserve"> </w:t>
      </w:r>
      <w:r w:rsidR="00760485" w:rsidRPr="00760485">
        <w:rPr>
          <w:rFonts w:ascii="Garamond" w:eastAsia="Calibri" w:hAnsi="Garamond"/>
          <w:lang w:eastAsia="en-US"/>
        </w:rPr>
        <w:t>benefit</w:t>
      </w:r>
      <w:r w:rsidR="004D18D3">
        <w:rPr>
          <w:rFonts w:ascii="Garamond" w:eastAsia="Calibri" w:hAnsi="Garamond"/>
          <w:lang w:eastAsia="en-US"/>
        </w:rPr>
        <w:t>s</w:t>
      </w:r>
      <w:r w:rsidR="00760485" w:rsidRPr="00760485">
        <w:rPr>
          <w:rFonts w:ascii="Garamond" w:eastAsia="Calibri" w:hAnsi="Garamond"/>
          <w:lang w:eastAsia="en-US"/>
        </w:rPr>
        <w:t xml:space="preserve"> hunters</w:t>
      </w:r>
      <w:r w:rsidR="000F61BA">
        <w:rPr>
          <w:rFonts w:ascii="Garamond" w:eastAsia="Calibri" w:hAnsi="Garamond"/>
          <w:lang w:eastAsia="en-US"/>
        </w:rPr>
        <w:t xml:space="preserve">. </w:t>
      </w:r>
      <w:r w:rsidR="000F53E9">
        <w:rPr>
          <w:rFonts w:ascii="Garamond" w:eastAsia="Calibri" w:hAnsi="Garamond"/>
          <w:lang w:eastAsia="en-US"/>
        </w:rPr>
        <w:t xml:space="preserve">One informant states that </w:t>
      </w:r>
      <w:r w:rsidR="00A5190D">
        <w:rPr>
          <w:rFonts w:ascii="Garamond" w:eastAsia="Calibri" w:hAnsi="Garamond"/>
          <w:lang w:eastAsia="en-US"/>
        </w:rPr>
        <w:t>t</w:t>
      </w:r>
      <w:r w:rsidR="00760485" w:rsidRPr="00760485">
        <w:rPr>
          <w:rFonts w:ascii="Garamond" w:eastAsia="Calibri" w:hAnsi="Garamond"/>
          <w:lang w:eastAsia="en-US"/>
        </w:rPr>
        <w:t xml:space="preserve">he </w:t>
      </w:r>
      <w:r w:rsidR="000C2D04">
        <w:rPr>
          <w:rFonts w:ascii="Garamond" w:eastAsia="Calibri" w:hAnsi="Garamond"/>
          <w:lang w:eastAsia="en-US"/>
        </w:rPr>
        <w:t>‘</w:t>
      </w:r>
      <w:r w:rsidR="00760485" w:rsidRPr="00760485">
        <w:rPr>
          <w:rFonts w:ascii="Garamond" w:eastAsia="Calibri" w:hAnsi="Garamond"/>
          <w:lang w:eastAsia="en-US"/>
        </w:rPr>
        <w:t>country tells you when and where to bu</w:t>
      </w:r>
      <w:r w:rsidR="00694C8E">
        <w:rPr>
          <w:rFonts w:ascii="Garamond" w:eastAsia="Calibri" w:hAnsi="Garamond"/>
          <w:lang w:eastAsia="en-US"/>
        </w:rPr>
        <w:t>rn</w:t>
      </w:r>
      <w:r w:rsidR="004266F8">
        <w:rPr>
          <w:rFonts w:ascii="Garamond" w:eastAsia="Calibri" w:hAnsi="Garamond"/>
          <w:lang w:eastAsia="en-US"/>
        </w:rPr>
        <w:t>…</w:t>
      </w:r>
      <w:r w:rsidR="00B418E3">
        <w:rPr>
          <w:rFonts w:ascii="Garamond" w:eastAsia="Calibri" w:hAnsi="Garamond"/>
          <w:lang w:eastAsia="en-US"/>
        </w:rPr>
        <w:t>and</w:t>
      </w:r>
      <w:r w:rsidR="00760485" w:rsidRPr="00760485">
        <w:rPr>
          <w:rFonts w:ascii="Garamond" w:eastAsia="Calibri" w:hAnsi="Garamond"/>
          <w:lang w:eastAsia="en-US"/>
        </w:rPr>
        <w:t xml:space="preserve"> you must know your</w:t>
      </w:r>
      <w:r w:rsidR="000F53E9">
        <w:rPr>
          <w:rFonts w:ascii="Garamond" w:eastAsia="Calibri" w:hAnsi="Garamond"/>
          <w:lang w:eastAsia="en-US"/>
        </w:rPr>
        <w:t xml:space="preserve"> </w:t>
      </w:r>
      <w:r w:rsidR="00760485" w:rsidRPr="00760485">
        <w:rPr>
          <w:rFonts w:ascii="Garamond" w:eastAsia="Calibri" w:hAnsi="Garamond"/>
          <w:lang w:eastAsia="en-US"/>
        </w:rPr>
        <w:t>country</w:t>
      </w:r>
      <w:r w:rsidR="00A5190D">
        <w:rPr>
          <w:rFonts w:ascii="Garamond" w:eastAsia="Calibri" w:hAnsi="Garamond"/>
          <w:lang w:eastAsia="en-US"/>
        </w:rPr>
        <w:t>’</w:t>
      </w:r>
      <w:r w:rsidR="00760485" w:rsidRPr="00760485">
        <w:rPr>
          <w:rFonts w:ascii="Garamond" w:eastAsia="Calibri" w:hAnsi="Garamond"/>
          <w:lang w:eastAsia="en-US"/>
        </w:rPr>
        <w:t xml:space="preserve">. </w:t>
      </w:r>
      <w:r w:rsidR="00F808DF">
        <w:rPr>
          <w:rFonts w:ascii="Garamond" w:eastAsia="Calibri" w:hAnsi="Garamond"/>
          <w:lang w:eastAsia="en-US"/>
        </w:rPr>
        <w:t>Rose</w:t>
      </w:r>
      <w:r w:rsidR="009C6ED4">
        <w:rPr>
          <w:rFonts w:ascii="Garamond" w:eastAsia="Calibri" w:hAnsi="Garamond"/>
          <w:lang w:eastAsia="en-US"/>
        </w:rPr>
        <w:t xml:space="preserve"> notes that</w:t>
      </w:r>
      <w:r w:rsidR="00F810B3">
        <w:rPr>
          <w:rFonts w:ascii="Garamond" w:eastAsia="Calibri" w:hAnsi="Garamond"/>
          <w:lang w:eastAsia="en-US"/>
        </w:rPr>
        <w:t xml:space="preserve"> l</w:t>
      </w:r>
      <w:r w:rsidR="0097224F" w:rsidRPr="0097224F">
        <w:rPr>
          <w:rFonts w:ascii="Garamond" w:eastAsia="Calibri" w:hAnsi="Garamond"/>
          <w:lang w:eastAsia="en-US"/>
        </w:rPr>
        <w:t>iving things communicate by their actions, sound</w:t>
      </w:r>
      <w:r w:rsidR="0097224F">
        <w:rPr>
          <w:rFonts w:ascii="Garamond" w:eastAsia="Calibri" w:hAnsi="Garamond"/>
          <w:lang w:eastAsia="en-US"/>
        </w:rPr>
        <w:t>s, smells</w:t>
      </w:r>
      <w:r w:rsidR="0097224F" w:rsidRPr="0097224F">
        <w:rPr>
          <w:rFonts w:ascii="Garamond" w:eastAsia="Calibri" w:hAnsi="Garamond"/>
          <w:lang w:eastAsia="en-US"/>
        </w:rPr>
        <w:t xml:space="preserve">, </w:t>
      </w:r>
      <w:r w:rsidR="00E35F8F">
        <w:rPr>
          <w:rFonts w:ascii="Garamond" w:eastAsia="Calibri" w:hAnsi="Garamond"/>
          <w:lang w:eastAsia="en-US"/>
        </w:rPr>
        <w:t>and</w:t>
      </w:r>
      <w:r w:rsidR="0097224F" w:rsidRPr="0097224F">
        <w:rPr>
          <w:rFonts w:ascii="Garamond" w:eastAsia="Calibri" w:hAnsi="Garamond"/>
          <w:lang w:eastAsia="en-US"/>
        </w:rPr>
        <w:t xml:space="preserve"> beauty. </w:t>
      </w:r>
      <w:r w:rsidR="00F53A6A">
        <w:rPr>
          <w:rFonts w:ascii="Garamond" w:eastAsia="Calibri" w:hAnsi="Garamond"/>
          <w:lang w:eastAsia="en-US"/>
        </w:rPr>
        <w:t xml:space="preserve">For example, </w:t>
      </w:r>
      <w:r w:rsidR="003A0310">
        <w:rPr>
          <w:rFonts w:ascii="Garamond" w:eastAsia="Calibri" w:hAnsi="Garamond"/>
          <w:lang w:eastAsia="en-US"/>
        </w:rPr>
        <w:t>o</w:t>
      </w:r>
      <w:r w:rsidR="00760485" w:rsidRPr="00760485">
        <w:rPr>
          <w:rFonts w:ascii="Garamond" w:eastAsia="Calibri" w:hAnsi="Garamond"/>
          <w:lang w:eastAsia="en-US"/>
        </w:rPr>
        <w:t>n</w:t>
      </w:r>
      <w:r w:rsidR="005636BD">
        <w:rPr>
          <w:rFonts w:ascii="Garamond" w:eastAsia="Calibri" w:hAnsi="Garamond"/>
          <w:lang w:eastAsia="en-US"/>
        </w:rPr>
        <w:t>e</w:t>
      </w:r>
      <w:r w:rsidR="00760485" w:rsidRPr="00760485">
        <w:rPr>
          <w:rFonts w:ascii="Garamond" w:eastAsia="Calibri" w:hAnsi="Garamond"/>
          <w:lang w:eastAsia="en-US"/>
        </w:rPr>
        <w:t xml:space="preserve"> way that </w:t>
      </w:r>
      <w:r w:rsidR="00FC1BBC">
        <w:rPr>
          <w:rFonts w:ascii="Garamond" w:eastAsia="Calibri" w:hAnsi="Garamond"/>
          <w:lang w:eastAsia="en-US"/>
        </w:rPr>
        <w:t xml:space="preserve">the </w:t>
      </w:r>
      <w:r w:rsidR="00760485" w:rsidRPr="00760485">
        <w:rPr>
          <w:rFonts w:ascii="Garamond" w:eastAsia="Calibri" w:hAnsi="Garamond"/>
          <w:lang w:eastAsia="en-US"/>
        </w:rPr>
        <w:t xml:space="preserve">country </w:t>
      </w:r>
      <w:r w:rsidR="009C7EF3">
        <w:rPr>
          <w:rFonts w:ascii="Garamond" w:eastAsia="Calibri" w:hAnsi="Garamond"/>
          <w:lang w:eastAsia="en-US"/>
        </w:rPr>
        <w:t>says</w:t>
      </w:r>
      <w:r w:rsidR="00760485" w:rsidRPr="00760485">
        <w:rPr>
          <w:rFonts w:ascii="Garamond" w:eastAsia="Calibri" w:hAnsi="Garamond"/>
          <w:lang w:eastAsia="en-US"/>
        </w:rPr>
        <w:t xml:space="preserve"> it is time to start burning</w:t>
      </w:r>
      <w:r w:rsidR="009C7EF3">
        <w:rPr>
          <w:rFonts w:ascii="Garamond" w:eastAsia="Calibri" w:hAnsi="Garamond"/>
          <w:lang w:eastAsia="en-US"/>
        </w:rPr>
        <w:t xml:space="preserve"> </w:t>
      </w:r>
      <w:r w:rsidR="00760485" w:rsidRPr="00760485">
        <w:rPr>
          <w:rFonts w:ascii="Garamond" w:eastAsia="Calibri" w:hAnsi="Garamond"/>
          <w:lang w:eastAsia="en-US"/>
        </w:rPr>
        <w:t>is w</w:t>
      </w:r>
      <w:r w:rsidR="00185062">
        <w:rPr>
          <w:rFonts w:ascii="Garamond" w:eastAsia="Calibri" w:hAnsi="Garamond"/>
          <w:lang w:eastAsia="en-US"/>
        </w:rPr>
        <w:t xml:space="preserve">hen </w:t>
      </w:r>
      <w:r w:rsidR="00760485" w:rsidRPr="00760485">
        <w:rPr>
          <w:rFonts w:ascii="Garamond" w:eastAsia="Calibri" w:hAnsi="Garamond"/>
          <w:lang w:eastAsia="en-US"/>
        </w:rPr>
        <w:t>the ‘silky oak’</w:t>
      </w:r>
      <w:r w:rsidR="003A0310">
        <w:rPr>
          <w:rFonts w:ascii="Garamond" w:eastAsia="Calibri" w:hAnsi="Garamond"/>
          <w:lang w:eastAsia="en-US"/>
        </w:rPr>
        <w:t xml:space="preserve"> flowers</w:t>
      </w:r>
      <w:r w:rsidR="00FC1BBC">
        <w:rPr>
          <w:rFonts w:ascii="Garamond" w:eastAsia="Calibri" w:hAnsi="Garamond"/>
          <w:lang w:eastAsia="en-US"/>
        </w:rPr>
        <w:t xml:space="preserve"> appear</w:t>
      </w:r>
      <w:r w:rsidR="00760485" w:rsidRPr="00760485">
        <w:rPr>
          <w:rFonts w:ascii="Garamond" w:eastAsia="Calibri" w:hAnsi="Garamond"/>
          <w:lang w:eastAsia="en-US"/>
        </w:rPr>
        <w:t xml:space="preserve">. The interests of self and </w:t>
      </w:r>
      <w:r w:rsidR="000C2D04">
        <w:rPr>
          <w:rFonts w:ascii="Garamond" w:eastAsia="Calibri" w:hAnsi="Garamond"/>
          <w:lang w:eastAsia="en-US"/>
        </w:rPr>
        <w:t xml:space="preserve">the </w:t>
      </w:r>
      <w:r w:rsidR="00760485" w:rsidRPr="00760485">
        <w:rPr>
          <w:rFonts w:ascii="Garamond" w:eastAsia="Calibri" w:hAnsi="Garamond"/>
          <w:lang w:eastAsia="en-US"/>
        </w:rPr>
        <w:t>other</w:t>
      </w:r>
      <w:r w:rsidR="000C2D04">
        <w:rPr>
          <w:rFonts w:ascii="Garamond" w:eastAsia="Calibri" w:hAnsi="Garamond"/>
          <w:lang w:eastAsia="en-US"/>
        </w:rPr>
        <w:t>,</w:t>
      </w:r>
      <w:r w:rsidR="00760485" w:rsidRPr="00760485">
        <w:rPr>
          <w:rFonts w:ascii="Garamond" w:eastAsia="Calibri" w:hAnsi="Garamond"/>
          <w:lang w:eastAsia="en-US"/>
        </w:rPr>
        <w:t xml:space="preserve"> </w:t>
      </w:r>
      <w:r w:rsidR="00F808DF">
        <w:rPr>
          <w:rFonts w:ascii="Garamond" w:eastAsia="Calibri" w:hAnsi="Garamond"/>
          <w:lang w:eastAsia="en-US"/>
        </w:rPr>
        <w:t>Rose</w:t>
      </w:r>
      <w:r w:rsidR="00A50130">
        <w:rPr>
          <w:rFonts w:ascii="Garamond" w:eastAsia="Calibri" w:hAnsi="Garamond"/>
          <w:lang w:eastAsia="en-US"/>
        </w:rPr>
        <w:t xml:space="preserve"> exp</w:t>
      </w:r>
      <w:r w:rsidR="00454B1E">
        <w:rPr>
          <w:rFonts w:ascii="Garamond" w:eastAsia="Calibri" w:hAnsi="Garamond"/>
          <w:lang w:eastAsia="en-US"/>
        </w:rPr>
        <w:t>lains</w:t>
      </w:r>
      <w:r w:rsidR="003938AB">
        <w:rPr>
          <w:rFonts w:ascii="Garamond" w:eastAsia="Calibri" w:hAnsi="Garamond"/>
          <w:lang w:eastAsia="en-US"/>
        </w:rPr>
        <w:t>,</w:t>
      </w:r>
      <w:r w:rsidR="00454B1E">
        <w:rPr>
          <w:rFonts w:ascii="Garamond" w:eastAsia="Calibri" w:hAnsi="Garamond"/>
          <w:lang w:eastAsia="en-US"/>
        </w:rPr>
        <w:t xml:space="preserve"> </w:t>
      </w:r>
      <w:r w:rsidR="00760485" w:rsidRPr="00760485">
        <w:rPr>
          <w:rFonts w:ascii="Garamond" w:eastAsia="Calibri" w:hAnsi="Garamond"/>
          <w:lang w:eastAsia="en-US"/>
        </w:rPr>
        <w:t>are enmeshed by being situated within</w:t>
      </w:r>
      <w:r w:rsidR="00501AA4">
        <w:rPr>
          <w:rFonts w:ascii="Garamond" w:eastAsia="Calibri" w:hAnsi="Garamond"/>
          <w:lang w:eastAsia="en-US"/>
        </w:rPr>
        <w:t xml:space="preserve"> </w:t>
      </w:r>
      <w:r w:rsidR="007C2F0B">
        <w:rPr>
          <w:rFonts w:ascii="Garamond" w:eastAsia="Calibri" w:hAnsi="Garamond"/>
          <w:lang w:eastAsia="en-US"/>
        </w:rPr>
        <w:t>a</w:t>
      </w:r>
      <w:r w:rsidR="007C2F0B" w:rsidRPr="00760485">
        <w:rPr>
          <w:rFonts w:ascii="Garamond" w:eastAsia="Calibri" w:hAnsi="Garamond"/>
          <w:lang w:eastAsia="en-US"/>
        </w:rPr>
        <w:t xml:space="preserve"> matrix</w:t>
      </w:r>
      <w:r w:rsidR="007C2F0B">
        <w:rPr>
          <w:rFonts w:ascii="Garamond" w:eastAsia="Calibri" w:hAnsi="Garamond"/>
          <w:lang w:eastAsia="en-US"/>
        </w:rPr>
        <w:t xml:space="preserve">, </w:t>
      </w:r>
      <w:r w:rsidR="00C95CD6">
        <w:rPr>
          <w:rFonts w:ascii="Garamond" w:eastAsia="Calibri" w:hAnsi="Garamond"/>
          <w:lang w:eastAsia="en-US"/>
        </w:rPr>
        <w:t xml:space="preserve">involving </w:t>
      </w:r>
      <w:r w:rsidR="007C2F0B">
        <w:rPr>
          <w:rFonts w:ascii="Garamond" w:eastAsia="Calibri" w:hAnsi="Garamond"/>
          <w:lang w:eastAsia="en-US"/>
        </w:rPr>
        <w:t>e</w:t>
      </w:r>
      <w:r w:rsidR="007C2F0B" w:rsidRPr="00760485">
        <w:rPr>
          <w:rFonts w:ascii="Garamond" w:eastAsia="Calibri" w:hAnsi="Garamond"/>
          <w:lang w:eastAsia="en-US"/>
        </w:rPr>
        <w:t>cologies of mutual benefit</w:t>
      </w:r>
      <w:r w:rsidR="00454B1E">
        <w:rPr>
          <w:rStyle w:val="FootnoteReference"/>
          <w:rFonts w:ascii="Garamond" w:eastAsia="Calibri" w:hAnsi="Garamond"/>
          <w:lang w:eastAsia="en-US"/>
        </w:rPr>
        <w:footnoteReference w:id="19"/>
      </w:r>
      <w:r w:rsidR="00760485" w:rsidRPr="00760485">
        <w:rPr>
          <w:rFonts w:ascii="Garamond" w:eastAsia="Calibri" w:hAnsi="Garamond"/>
          <w:lang w:eastAsia="en-US"/>
        </w:rPr>
        <w:t>.</w:t>
      </w:r>
    </w:p>
    <w:p w14:paraId="7828CD79" w14:textId="60310C3A" w:rsidR="00BA54C2" w:rsidRPr="00BA54C2" w:rsidRDefault="00CF6C3F" w:rsidP="00BA54C2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Rose</w:t>
      </w:r>
      <w:r w:rsidR="00BA54C2" w:rsidRPr="00BA54C2">
        <w:rPr>
          <w:rFonts w:ascii="Garamond" w:eastAsia="Calibri" w:hAnsi="Garamond"/>
          <w:lang w:eastAsia="en-US"/>
        </w:rPr>
        <w:t xml:space="preserve"> suggest</w:t>
      </w:r>
      <w:r w:rsidR="00863E6F">
        <w:rPr>
          <w:rFonts w:ascii="Garamond" w:eastAsia="Calibri" w:hAnsi="Garamond"/>
          <w:lang w:eastAsia="en-US"/>
        </w:rPr>
        <w:t>s</w:t>
      </w:r>
      <w:r w:rsidR="00BA54C2" w:rsidRPr="00BA54C2">
        <w:rPr>
          <w:rFonts w:ascii="Garamond" w:eastAsia="Calibri" w:hAnsi="Garamond"/>
          <w:lang w:eastAsia="en-US"/>
        </w:rPr>
        <w:t xml:space="preserve"> </w:t>
      </w:r>
      <w:r w:rsidR="00074175">
        <w:rPr>
          <w:rFonts w:ascii="Garamond" w:eastAsia="Calibri" w:hAnsi="Garamond"/>
          <w:lang w:eastAsia="en-US"/>
        </w:rPr>
        <w:t>for</w:t>
      </w:r>
      <w:r w:rsidR="00BA54C2" w:rsidRPr="00BA54C2">
        <w:rPr>
          <w:rFonts w:ascii="Garamond" w:eastAsia="Calibri" w:hAnsi="Garamond"/>
          <w:lang w:eastAsia="en-US"/>
        </w:rPr>
        <w:t xml:space="preserve"> </w:t>
      </w:r>
      <w:r w:rsidR="00863E6F">
        <w:rPr>
          <w:rFonts w:ascii="Garamond" w:eastAsia="Calibri" w:hAnsi="Garamond"/>
          <w:lang w:eastAsia="en-US"/>
        </w:rPr>
        <w:t>i</w:t>
      </w:r>
      <w:r w:rsidR="00BA54C2" w:rsidRPr="00BA54C2">
        <w:rPr>
          <w:rFonts w:ascii="Garamond" w:eastAsia="Calibri" w:hAnsi="Garamond"/>
          <w:lang w:eastAsia="en-US"/>
        </w:rPr>
        <w:t xml:space="preserve">ndigenous </w:t>
      </w:r>
      <w:r w:rsidR="00074175">
        <w:rPr>
          <w:rFonts w:ascii="Garamond" w:eastAsia="Calibri" w:hAnsi="Garamond"/>
          <w:lang w:eastAsia="en-US"/>
        </w:rPr>
        <w:t>people,</w:t>
      </w:r>
      <w:r w:rsidR="00BA54C2" w:rsidRPr="00BA54C2">
        <w:rPr>
          <w:rFonts w:ascii="Garamond" w:eastAsia="Calibri" w:hAnsi="Garamond"/>
          <w:lang w:eastAsia="en-US"/>
        </w:rPr>
        <w:t xml:space="preserve"> </w:t>
      </w:r>
      <w:r w:rsidR="00863E6F" w:rsidRPr="00BA54C2">
        <w:rPr>
          <w:rFonts w:ascii="Garamond" w:eastAsia="Calibri" w:hAnsi="Garamond"/>
          <w:lang w:eastAsia="en-US"/>
        </w:rPr>
        <w:t>meta</w:t>
      </w:r>
      <w:r w:rsidR="00863E6F">
        <w:rPr>
          <w:rFonts w:ascii="Garamond" w:eastAsia="Calibri" w:hAnsi="Garamond"/>
          <w:lang w:eastAsia="en-US"/>
        </w:rPr>
        <w:t>-</w:t>
      </w:r>
      <w:r w:rsidR="00863E6F" w:rsidRPr="00BA54C2">
        <w:rPr>
          <w:rFonts w:ascii="Garamond" w:eastAsia="Calibri" w:hAnsi="Garamond"/>
          <w:lang w:eastAsia="en-US"/>
        </w:rPr>
        <w:t>patterns</w:t>
      </w:r>
      <w:r w:rsidR="00863E6F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convey information about this whole system.</w:t>
      </w:r>
      <w:r w:rsidR="007D67F7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They are not the product of human</w:t>
      </w:r>
      <w:r w:rsidR="007D67F7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 xml:space="preserve">organisation, but invite humans, </w:t>
      </w:r>
      <w:r w:rsidR="00596A1E">
        <w:rPr>
          <w:rFonts w:ascii="Garamond" w:eastAsia="Calibri" w:hAnsi="Garamond"/>
          <w:lang w:eastAsia="en-US"/>
        </w:rPr>
        <w:t>and</w:t>
      </w:r>
      <w:r w:rsidR="00BA54C2" w:rsidRPr="00BA54C2">
        <w:rPr>
          <w:rFonts w:ascii="Garamond" w:eastAsia="Calibri" w:hAnsi="Garamond"/>
          <w:lang w:eastAsia="en-US"/>
        </w:rPr>
        <w:t xml:space="preserve"> other living things into participation. Th</w:t>
      </w:r>
      <w:r w:rsidR="00275958">
        <w:rPr>
          <w:rFonts w:ascii="Garamond" w:eastAsia="Calibri" w:hAnsi="Garamond"/>
          <w:lang w:eastAsia="en-US"/>
        </w:rPr>
        <w:t xml:space="preserve">ese </w:t>
      </w:r>
      <w:r w:rsidR="00BA54C2" w:rsidRPr="00BA54C2">
        <w:rPr>
          <w:rFonts w:ascii="Garamond" w:eastAsia="Calibri" w:hAnsi="Garamond"/>
          <w:lang w:eastAsia="en-US"/>
        </w:rPr>
        <w:t>patterns inform human knowledge</w:t>
      </w:r>
      <w:r w:rsidR="00B2279B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and include</w:t>
      </w:r>
      <w:r w:rsidR="00453802">
        <w:rPr>
          <w:rFonts w:ascii="Garamond" w:eastAsia="Calibri" w:hAnsi="Garamond"/>
          <w:lang w:eastAsia="en-US"/>
        </w:rPr>
        <w:t>:</w:t>
      </w:r>
      <w:r w:rsidR="00BA54C2" w:rsidRPr="00BA54C2">
        <w:rPr>
          <w:rFonts w:ascii="Garamond" w:eastAsia="Calibri" w:hAnsi="Garamond"/>
          <w:lang w:eastAsia="en-US"/>
        </w:rPr>
        <w:t xml:space="preserve"> </w:t>
      </w:r>
      <w:r w:rsidR="00347D15">
        <w:rPr>
          <w:rFonts w:ascii="Garamond" w:eastAsia="Calibri" w:hAnsi="Garamond"/>
          <w:lang w:eastAsia="en-US"/>
        </w:rPr>
        <w:t>a</w:t>
      </w:r>
      <w:r w:rsidR="00BA54C2" w:rsidRPr="00BA54C2">
        <w:rPr>
          <w:rFonts w:ascii="Garamond" w:eastAsia="Calibri" w:hAnsi="Garamond"/>
          <w:lang w:eastAsia="en-US"/>
        </w:rPr>
        <w:t xml:space="preserve"> sense that the world is made up of patterns that</w:t>
      </w:r>
      <w:r w:rsidR="00A86379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connect</w:t>
      </w:r>
      <w:r w:rsidR="00A86379">
        <w:rPr>
          <w:rFonts w:ascii="Garamond" w:eastAsia="Calibri" w:hAnsi="Garamond"/>
          <w:lang w:eastAsia="en-US"/>
        </w:rPr>
        <w:t>;</w:t>
      </w:r>
      <w:r w:rsidR="00B00A82">
        <w:rPr>
          <w:rFonts w:ascii="Garamond" w:eastAsia="Calibri" w:hAnsi="Garamond"/>
          <w:lang w:eastAsia="en-US"/>
        </w:rPr>
        <w:t xml:space="preserve"> a</w:t>
      </w:r>
      <w:r w:rsidR="00BA54C2" w:rsidRPr="00BA54C2">
        <w:rPr>
          <w:rFonts w:ascii="Garamond" w:eastAsia="Calibri" w:hAnsi="Garamond"/>
          <w:lang w:eastAsia="en-US"/>
        </w:rPr>
        <w:t xml:space="preserve">n emphasis on observation, memory, </w:t>
      </w:r>
      <w:r w:rsidR="0030164E">
        <w:rPr>
          <w:rFonts w:ascii="Garamond" w:eastAsia="Calibri" w:hAnsi="Garamond"/>
          <w:lang w:eastAsia="en-US"/>
        </w:rPr>
        <w:t xml:space="preserve">and </w:t>
      </w:r>
      <w:r w:rsidR="00BA54C2" w:rsidRPr="00BA54C2">
        <w:rPr>
          <w:rFonts w:ascii="Garamond" w:eastAsia="Calibri" w:hAnsi="Garamond"/>
          <w:lang w:eastAsia="en-US"/>
        </w:rPr>
        <w:t>pattern recognition</w:t>
      </w:r>
      <w:r w:rsidR="00453802">
        <w:rPr>
          <w:rFonts w:ascii="Garamond" w:eastAsia="Calibri" w:hAnsi="Garamond"/>
          <w:lang w:eastAsia="en-US"/>
        </w:rPr>
        <w:t>;</w:t>
      </w:r>
      <w:r w:rsidR="00BA54C2" w:rsidRPr="00BA54C2">
        <w:rPr>
          <w:rFonts w:ascii="Garamond" w:eastAsia="Calibri" w:hAnsi="Garamond"/>
          <w:lang w:eastAsia="en-US"/>
        </w:rPr>
        <w:t xml:space="preserve"> respect for other living things as in recursive</w:t>
      </w:r>
      <w:r w:rsidR="00E43E4D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entangled bonds of</w:t>
      </w:r>
      <w:r w:rsidR="00E92B88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mutual benefit</w:t>
      </w:r>
      <w:r w:rsidR="00E92B88">
        <w:rPr>
          <w:rFonts w:ascii="Garamond" w:eastAsia="Calibri" w:hAnsi="Garamond"/>
          <w:lang w:eastAsia="en-US"/>
        </w:rPr>
        <w:t>;</w:t>
      </w:r>
      <w:r w:rsidR="009E6185">
        <w:rPr>
          <w:rFonts w:ascii="Garamond" w:eastAsia="Calibri" w:hAnsi="Garamond"/>
          <w:lang w:eastAsia="en-US"/>
        </w:rPr>
        <w:t xml:space="preserve"> a</w:t>
      </w:r>
      <w:r w:rsidR="00BA54C2" w:rsidRPr="00BA54C2">
        <w:rPr>
          <w:rFonts w:ascii="Garamond" w:eastAsia="Calibri" w:hAnsi="Garamond"/>
          <w:lang w:eastAsia="en-US"/>
        </w:rPr>
        <w:t>n awareness of life being both for self and for other</w:t>
      </w:r>
      <w:r w:rsidR="009E6185">
        <w:rPr>
          <w:rFonts w:ascii="Garamond" w:eastAsia="Calibri" w:hAnsi="Garamond"/>
          <w:lang w:eastAsia="en-US"/>
        </w:rPr>
        <w:t>; a</w:t>
      </w:r>
      <w:r w:rsidR="00BA54C2" w:rsidRPr="00BA54C2">
        <w:rPr>
          <w:rFonts w:ascii="Garamond" w:eastAsia="Calibri" w:hAnsi="Garamond"/>
          <w:lang w:eastAsia="en-US"/>
        </w:rPr>
        <w:t xml:space="preserve">n expanded sense of self brought about by various </w:t>
      </w:r>
      <w:r w:rsidR="0070080A">
        <w:rPr>
          <w:rFonts w:ascii="Garamond" w:eastAsia="Calibri" w:hAnsi="Garamond"/>
          <w:lang w:eastAsia="en-US"/>
        </w:rPr>
        <w:t>‘</w:t>
      </w:r>
      <w:proofErr w:type="spellStart"/>
      <w:r w:rsidR="00BA54C2" w:rsidRPr="00BA54C2">
        <w:rPr>
          <w:rFonts w:ascii="Garamond" w:eastAsia="Calibri" w:hAnsi="Garamond"/>
          <w:lang w:eastAsia="en-US"/>
        </w:rPr>
        <w:t>consubstantialities</w:t>
      </w:r>
      <w:proofErr w:type="spellEnd"/>
      <w:r w:rsidR="0070080A">
        <w:rPr>
          <w:rFonts w:ascii="Garamond" w:eastAsia="Calibri" w:hAnsi="Garamond"/>
          <w:lang w:eastAsia="en-US"/>
        </w:rPr>
        <w:t>’</w:t>
      </w:r>
      <w:r w:rsidR="00037AC8">
        <w:rPr>
          <w:rStyle w:val="FootnoteReference"/>
          <w:rFonts w:ascii="Garamond" w:eastAsia="Calibri" w:hAnsi="Garamond"/>
          <w:lang w:eastAsia="en-US"/>
        </w:rPr>
        <w:footnoteReference w:id="20"/>
      </w:r>
      <w:r w:rsidR="00BA54C2" w:rsidRPr="00BA54C2">
        <w:rPr>
          <w:rFonts w:ascii="Garamond" w:eastAsia="Calibri" w:hAnsi="Garamond"/>
          <w:lang w:eastAsia="en-US"/>
        </w:rPr>
        <w:t>.</w:t>
      </w:r>
    </w:p>
    <w:p w14:paraId="63DEEA0C" w14:textId="4F6AE607" w:rsidR="00686DB3" w:rsidRDefault="00AB0B94" w:rsidP="00E073D8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M</w:t>
      </w:r>
      <w:r w:rsidR="00BA54C2" w:rsidRPr="00BA54C2">
        <w:rPr>
          <w:rFonts w:ascii="Garamond" w:eastAsia="Calibri" w:hAnsi="Garamond"/>
          <w:lang w:eastAsia="en-US"/>
        </w:rPr>
        <w:t>utual benefits integrat</w:t>
      </w:r>
      <w:r>
        <w:rPr>
          <w:rFonts w:ascii="Garamond" w:eastAsia="Calibri" w:hAnsi="Garamond"/>
          <w:lang w:eastAsia="en-US"/>
        </w:rPr>
        <w:t>ing</w:t>
      </w:r>
      <w:r w:rsidR="00BA54C2" w:rsidRPr="00BA54C2">
        <w:rPr>
          <w:rFonts w:ascii="Garamond" w:eastAsia="Calibri" w:hAnsi="Garamond"/>
          <w:lang w:eastAsia="en-US"/>
        </w:rPr>
        <w:t xml:space="preserve"> an ecosystem through</w:t>
      </w:r>
      <w:r w:rsidR="007D47A4">
        <w:rPr>
          <w:rFonts w:ascii="Garamond" w:eastAsia="Calibri" w:hAnsi="Garamond"/>
          <w:lang w:eastAsia="en-US"/>
        </w:rPr>
        <w:t xml:space="preserve"> </w:t>
      </w:r>
      <w:proofErr w:type="spellStart"/>
      <w:r w:rsidR="00BA54C2" w:rsidRPr="00BA54C2">
        <w:rPr>
          <w:rFonts w:ascii="Garamond" w:eastAsia="Calibri" w:hAnsi="Garamond"/>
          <w:lang w:eastAsia="en-US"/>
        </w:rPr>
        <w:t>connectivitie</w:t>
      </w:r>
      <w:r w:rsidR="00463B0D">
        <w:rPr>
          <w:rFonts w:ascii="Garamond" w:eastAsia="Calibri" w:hAnsi="Garamond"/>
          <w:lang w:eastAsia="en-US"/>
        </w:rPr>
        <w:t>s</w:t>
      </w:r>
      <w:proofErr w:type="spellEnd"/>
      <w:r w:rsidR="00463B0D">
        <w:rPr>
          <w:rFonts w:ascii="Garamond" w:eastAsia="Calibri" w:hAnsi="Garamond"/>
          <w:lang w:eastAsia="en-US"/>
        </w:rPr>
        <w:t xml:space="preserve"> </w:t>
      </w:r>
      <w:r w:rsidR="00C118D3">
        <w:rPr>
          <w:rFonts w:ascii="Garamond" w:eastAsia="Calibri" w:hAnsi="Garamond"/>
          <w:lang w:eastAsia="en-US"/>
        </w:rPr>
        <w:t>present significant</w:t>
      </w:r>
      <w:r w:rsidR="00BA54C2" w:rsidRPr="00BA54C2">
        <w:rPr>
          <w:rFonts w:ascii="Garamond" w:eastAsia="Calibri" w:hAnsi="Garamond"/>
          <w:lang w:eastAsia="en-US"/>
        </w:rPr>
        <w:t xml:space="preserve"> areas for dialogue with</w:t>
      </w:r>
      <w:r w:rsidR="00C118D3">
        <w:rPr>
          <w:rFonts w:ascii="Garamond" w:eastAsia="Calibri" w:hAnsi="Garamond"/>
          <w:lang w:eastAsia="en-US"/>
        </w:rPr>
        <w:t xml:space="preserve"> Western</w:t>
      </w:r>
      <w:r w:rsidR="00BA54C2" w:rsidRPr="00BA54C2">
        <w:rPr>
          <w:rFonts w:ascii="Garamond" w:eastAsia="Calibri" w:hAnsi="Garamond"/>
          <w:lang w:eastAsia="en-US"/>
        </w:rPr>
        <w:t xml:space="preserve"> science.</w:t>
      </w:r>
      <w:r w:rsidR="00D64DF4">
        <w:rPr>
          <w:rFonts w:ascii="Garamond" w:eastAsia="Calibri" w:hAnsi="Garamond"/>
          <w:lang w:eastAsia="en-US"/>
        </w:rPr>
        <w:t xml:space="preserve"> </w:t>
      </w:r>
      <w:r w:rsidR="00280489">
        <w:rPr>
          <w:rFonts w:ascii="Garamond" w:eastAsia="Calibri" w:hAnsi="Garamond"/>
          <w:lang w:eastAsia="en-US"/>
        </w:rPr>
        <w:t xml:space="preserve">Rose </w:t>
      </w:r>
      <w:r w:rsidR="00167F00">
        <w:rPr>
          <w:rFonts w:ascii="Garamond" w:eastAsia="Calibri" w:hAnsi="Garamond"/>
          <w:lang w:eastAsia="en-US"/>
        </w:rPr>
        <w:t>proposes</w:t>
      </w:r>
      <w:r w:rsidR="001C4F9A">
        <w:rPr>
          <w:rFonts w:ascii="Garamond" w:eastAsia="Calibri" w:hAnsi="Garamond"/>
          <w:lang w:eastAsia="en-US"/>
        </w:rPr>
        <w:t xml:space="preserve"> that</w:t>
      </w:r>
      <w:r w:rsidR="00167F00">
        <w:rPr>
          <w:rFonts w:ascii="Garamond" w:eastAsia="Calibri" w:hAnsi="Garamond"/>
          <w:lang w:eastAsia="en-US"/>
        </w:rPr>
        <w:t xml:space="preserve"> </w:t>
      </w:r>
      <w:r w:rsidR="005016E4">
        <w:rPr>
          <w:rFonts w:ascii="Garamond" w:eastAsia="Calibri" w:hAnsi="Garamond"/>
          <w:lang w:eastAsia="en-US"/>
        </w:rPr>
        <w:t>TEK</w:t>
      </w:r>
      <w:r w:rsidR="00BA54C2" w:rsidRPr="00BA54C2">
        <w:rPr>
          <w:rFonts w:ascii="Garamond" w:eastAsia="Calibri" w:hAnsi="Garamond"/>
          <w:lang w:eastAsia="en-US"/>
        </w:rPr>
        <w:t xml:space="preserve"> </w:t>
      </w:r>
      <w:r w:rsidR="00255532">
        <w:rPr>
          <w:rFonts w:ascii="Garamond" w:eastAsia="Calibri" w:hAnsi="Garamond"/>
          <w:lang w:eastAsia="en-US"/>
        </w:rPr>
        <w:t>leads to</w:t>
      </w:r>
      <w:r w:rsidR="00BA54C2" w:rsidRPr="00BA54C2">
        <w:rPr>
          <w:rFonts w:ascii="Garamond" w:eastAsia="Calibri" w:hAnsi="Garamond"/>
          <w:lang w:eastAsia="en-US"/>
        </w:rPr>
        <w:t xml:space="preserve"> more species inhabit</w:t>
      </w:r>
      <w:r w:rsidR="00255532">
        <w:rPr>
          <w:rFonts w:ascii="Garamond" w:eastAsia="Calibri" w:hAnsi="Garamond"/>
          <w:lang w:eastAsia="en-US"/>
        </w:rPr>
        <w:t>ing</w:t>
      </w:r>
      <w:r w:rsidR="00BA54C2" w:rsidRPr="00BA54C2">
        <w:rPr>
          <w:rFonts w:ascii="Garamond" w:eastAsia="Calibri" w:hAnsi="Garamond"/>
          <w:lang w:eastAsia="en-US"/>
        </w:rPr>
        <w:t xml:space="preserve"> an</w:t>
      </w:r>
      <w:r w:rsidR="00255532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 xml:space="preserve">ecosystem, </w:t>
      </w:r>
      <w:r w:rsidR="00565C74">
        <w:rPr>
          <w:rFonts w:ascii="Garamond" w:eastAsia="Calibri" w:hAnsi="Garamond"/>
          <w:lang w:eastAsia="en-US"/>
        </w:rPr>
        <w:t>with</w:t>
      </w:r>
      <w:r w:rsidR="00BA54C2" w:rsidRPr="00BA54C2">
        <w:rPr>
          <w:rFonts w:ascii="Garamond" w:eastAsia="Calibri" w:hAnsi="Garamond"/>
          <w:lang w:eastAsia="en-US"/>
        </w:rPr>
        <w:t xml:space="preserve"> entwined benefits.</w:t>
      </w:r>
      <w:r w:rsidR="007E0E95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Turkeys</w:t>
      </w:r>
      <w:r w:rsidR="00D64DF4">
        <w:rPr>
          <w:rFonts w:ascii="Garamond" w:eastAsia="Calibri" w:hAnsi="Garamond"/>
          <w:lang w:eastAsia="en-US"/>
        </w:rPr>
        <w:t>, for example,</w:t>
      </w:r>
      <w:r w:rsidR="00BA54C2" w:rsidRPr="00BA54C2">
        <w:rPr>
          <w:rFonts w:ascii="Garamond" w:eastAsia="Calibri" w:hAnsi="Garamond"/>
          <w:lang w:eastAsia="en-US"/>
        </w:rPr>
        <w:t xml:space="preserve"> grow</w:t>
      </w:r>
      <w:r w:rsidR="007E0E95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 xml:space="preserve">fat on berries, and fat turkeys are </w:t>
      </w:r>
      <w:r w:rsidR="00BF2562">
        <w:rPr>
          <w:rFonts w:ascii="Garamond" w:eastAsia="Calibri" w:hAnsi="Garamond"/>
          <w:lang w:eastAsia="en-US"/>
        </w:rPr>
        <w:t>preferred</w:t>
      </w:r>
      <w:r w:rsidR="00BF2562" w:rsidRPr="00BA54C2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by hunters. The practice of leaving</w:t>
      </w:r>
      <w:r w:rsidR="007E0E95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 xml:space="preserve">some </w:t>
      </w:r>
      <w:r w:rsidR="00F85BD8">
        <w:rPr>
          <w:rFonts w:ascii="Garamond" w:eastAsia="Calibri" w:hAnsi="Garamond"/>
          <w:lang w:eastAsia="en-US"/>
        </w:rPr>
        <w:t>berries</w:t>
      </w:r>
      <w:r w:rsidR="00BA54C2" w:rsidRPr="00BA54C2">
        <w:rPr>
          <w:rFonts w:ascii="Garamond" w:eastAsia="Calibri" w:hAnsi="Garamond"/>
          <w:lang w:eastAsia="en-US"/>
        </w:rPr>
        <w:t xml:space="preserve"> for </w:t>
      </w:r>
      <w:r w:rsidR="008E5FC4">
        <w:rPr>
          <w:rFonts w:ascii="Garamond" w:eastAsia="Calibri" w:hAnsi="Garamond"/>
          <w:lang w:eastAsia="en-US"/>
        </w:rPr>
        <w:t>non-humans</w:t>
      </w:r>
      <w:r w:rsidR="00BA54C2" w:rsidRPr="00BA54C2">
        <w:rPr>
          <w:rFonts w:ascii="Garamond" w:eastAsia="Calibri" w:hAnsi="Garamond"/>
          <w:lang w:eastAsia="en-US"/>
        </w:rPr>
        <w:t xml:space="preserve"> </w:t>
      </w:r>
      <w:r w:rsidR="00D51BF0">
        <w:rPr>
          <w:rFonts w:ascii="Garamond" w:eastAsia="Calibri" w:hAnsi="Garamond"/>
          <w:lang w:eastAsia="en-US"/>
        </w:rPr>
        <w:t xml:space="preserve">to eat </w:t>
      </w:r>
      <w:r w:rsidR="00BA54C2" w:rsidRPr="00BA54C2">
        <w:rPr>
          <w:rFonts w:ascii="Garamond" w:eastAsia="Calibri" w:hAnsi="Garamond"/>
          <w:lang w:eastAsia="en-US"/>
        </w:rPr>
        <w:t>is a</w:t>
      </w:r>
      <w:r w:rsidR="007E0E95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>recognition of interconnections within the world of living things. Aboriginal people</w:t>
      </w:r>
      <w:r w:rsidR="004B0061">
        <w:rPr>
          <w:rFonts w:ascii="Garamond" w:eastAsia="Calibri" w:hAnsi="Garamond"/>
          <w:lang w:eastAsia="en-US"/>
        </w:rPr>
        <w:t xml:space="preserve"> therefore</w:t>
      </w:r>
      <w:r w:rsidR="00BA54C2" w:rsidRPr="00BA54C2">
        <w:rPr>
          <w:rFonts w:ascii="Garamond" w:eastAsia="Calibri" w:hAnsi="Garamond"/>
          <w:lang w:eastAsia="en-US"/>
        </w:rPr>
        <w:t xml:space="preserve"> have an</w:t>
      </w:r>
      <w:r w:rsidR="003F14A4">
        <w:rPr>
          <w:rFonts w:ascii="Garamond" w:eastAsia="Calibri" w:hAnsi="Garamond"/>
          <w:lang w:eastAsia="en-US"/>
        </w:rPr>
        <w:t xml:space="preserve"> </w:t>
      </w:r>
      <w:r w:rsidR="00BA54C2" w:rsidRPr="00BA54C2">
        <w:rPr>
          <w:rFonts w:ascii="Garamond" w:eastAsia="Calibri" w:hAnsi="Garamond"/>
          <w:lang w:eastAsia="en-US"/>
        </w:rPr>
        <w:t xml:space="preserve">interest in ensuring the well-being of </w:t>
      </w:r>
      <w:r w:rsidR="006C0209">
        <w:rPr>
          <w:rFonts w:ascii="Garamond" w:eastAsia="Calibri" w:hAnsi="Garamond"/>
          <w:lang w:eastAsia="en-US"/>
        </w:rPr>
        <w:t>others</w:t>
      </w:r>
      <w:r w:rsidR="00BA54C2" w:rsidRPr="00BA54C2">
        <w:rPr>
          <w:rFonts w:ascii="Garamond" w:eastAsia="Calibri" w:hAnsi="Garamond"/>
          <w:lang w:eastAsia="en-US"/>
        </w:rPr>
        <w:t>. Self-interest and the interests of o</w:t>
      </w:r>
      <w:r w:rsidR="00EB6C04">
        <w:rPr>
          <w:rFonts w:ascii="Garamond" w:eastAsia="Calibri" w:hAnsi="Garamond"/>
          <w:lang w:eastAsia="en-US"/>
        </w:rPr>
        <w:t xml:space="preserve">thers exist in </w:t>
      </w:r>
      <w:r w:rsidR="00BA54C2" w:rsidRPr="00BA54C2">
        <w:rPr>
          <w:rFonts w:ascii="Garamond" w:eastAsia="Calibri" w:hAnsi="Garamond"/>
          <w:lang w:eastAsia="en-US"/>
        </w:rPr>
        <w:t>entangled networks</w:t>
      </w:r>
      <w:r w:rsidR="00D3483E">
        <w:rPr>
          <w:rStyle w:val="FootnoteReference"/>
          <w:rFonts w:ascii="Garamond" w:eastAsia="Calibri" w:hAnsi="Garamond"/>
          <w:lang w:eastAsia="en-US"/>
        </w:rPr>
        <w:footnoteReference w:id="21"/>
      </w:r>
      <w:r w:rsidR="00BA54C2" w:rsidRPr="00BA54C2">
        <w:rPr>
          <w:rFonts w:ascii="Garamond" w:eastAsia="Calibri" w:hAnsi="Garamond"/>
          <w:lang w:eastAsia="en-US"/>
        </w:rPr>
        <w:t>.</w:t>
      </w:r>
    </w:p>
    <w:p w14:paraId="7D19CD75" w14:textId="7A0AD205" w:rsidR="00594D3A" w:rsidRPr="00B6108F" w:rsidRDefault="00984734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Rose</w:t>
      </w:r>
      <w:r w:rsidR="00806DB9">
        <w:rPr>
          <w:rFonts w:ascii="Garamond" w:eastAsia="Calibri" w:hAnsi="Garamond"/>
          <w:lang w:eastAsia="en-US"/>
        </w:rPr>
        <w:t xml:space="preserve"> concludes by</w:t>
      </w:r>
      <w:r w:rsidR="00987EF3">
        <w:rPr>
          <w:rFonts w:ascii="Garamond" w:eastAsia="Calibri" w:hAnsi="Garamond"/>
          <w:lang w:eastAsia="en-US"/>
        </w:rPr>
        <w:t xml:space="preserve"> </w:t>
      </w:r>
      <w:r w:rsidR="00806DB9">
        <w:rPr>
          <w:rFonts w:ascii="Garamond" w:eastAsia="Calibri" w:hAnsi="Garamond"/>
          <w:lang w:eastAsia="en-US"/>
        </w:rPr>
        <w:t>c</w:t>
      </w:r>
      <w:r w:rsidR="00987EF3">
        <w:rPr>
          <w:rFonts w:ascii="Garamond" w:eastAsia="Calibri" w:hAnsi="Garamond"/>
          <w:lang w:eastAsia="en-US"/>
        </w:rPr>
        <w:t>ontend</w:t>
      </w:r>
      <w:r w:rsidR="00F803E3">
        <w:rPr>
          <w:rFonts w:ascii="Garamond" w:eastAsia="Calibri" w:hAnsi="Garamond"/>
          <w:lang w:eastAsia="en-US"/>
        </w:rPr>
        <w:t>ing</w:t>
      </w:r>
      <w:r w:rsidR="00987EF3">
        <w:rPr>
          <w:rFonts w:ascii="Garamond" w:eastAsia="Calibri" w:hAnsi="Garamond"/>
          <w:lang w:eastAsia="en-US"/>
        </w:rPr>
        <w:t xml:space="preserve"> that</w:t>
      </w:r>
      <w:r w:rsidR="00FD12ED">
        <w:rPr>
          <w:rFonts w:ascii="Garamond" w:eastAsia="Calibri" w:hAnsi="Garamond"/>
          <w:lang w:eastAsia="en-US"/>
        </w:rPr>
        <w:t xml:space="preserve"> the</w:t>
      </w:r>
      <w:r w:rsidR="00806DB9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West’s philosophical ecology separates humans from the natural world in ways</w:t>
      </w:r>
      <w:r w:rsidR="00FB6F30">
        <w:rPr>
          <w:rFonts w:ascii="Garamond" w:eastAsia="Calibri" w:hAnsi="Garamond"/>
          <w:lang w:eastAsia="en-US"/>
        </w:rPr>
        <w:t>, which</w:t>
      </w:r>
      <w:r w:rsidR="00806DB9">
        <w:rPr>
          <w:rFonts w:ascii="Garamond" w:eastAsia="Calibri" w:hAnsi="Garamond"/>
          <w:lang w:eastAsia="en-US"/>
        </w:rPr>
        <w:t xml:space="preserve"> need </w:t>
      </w:r>
      <w:r w:rsidR="00781086">
        <w:rPr>
          <w:rFonts w:ascii="Garamond" w:eastAsia="Calibri" w:hAnsi="Garamond"/>
          <w:lang w:eastAsia="en-US"/>
        </w:rPr>
        <w:t>replacing</w:t>
      </w:r>
      <w:r w:rsidR="00E073D8" w:rsidRPr="00E073D8">
        <w:rPr>
          <w:rFonts w:ascii="Garamond" w:eastAsia="Calibri" w:hAnsi="Garamond"/>
          <w:lang w:eastAsia="en-US"/>
        </w:rPr>
        <w:t>.</w:t>
      </w:r>
      <w:r w:rsidR="00347D45">
        <w:rPr>
          <w:rFonts w:ascii="Garamond" w:eastAsia="Calibri" w:hAnsi="Garamond"/>
          <w:lang w:eastAsia="en-US"/>
        </w:rPr>
        <w:t xml:space="preserve"> </w:t>
      </w:r>
      <w:r w:rsidR="00785219">
        <w:rPr>
          <w:rFonts w:ascii="Garamond" w:eastAsia="Calibri" w:hAnsi="Garamond"/>
          <w:lang w:eastAsia="en-US"/>
        </w:rPr>
        <w:t>By</w:t>
      </w:r>
      <w:r w:rsidR="00E073D8" w:rsidRPr="00E073D8">
        <w:rPr>
          <w:rFonts w:ascii="Garamond" w:eastAsia="Calibri" w:hAnsi="Garamond"/>
          <w:lang w:eastAsia="en-US"/>
        </w:rPr>
        <w:t xml:space="preserve"> contrast, </w:t>
      </w:r>
      <w:r w:rsidR="00522A7E">
        <w:rPr>
          <w:rFonts w:ascii="Garamond" w:eastAsia="Calibri" w:hAnsi="Garamond"/>
          <w:lang w:eastAsia="en-US"/>
        </w:rPr>
        <w:t>TEK</w:t>
      </w:r>
      <w:r w:rsidR="00E073D8" w:rsidRPr="00E073D8">
        <w:rPr>
          <w:rFonts w:ascii="Garamond" w:eastAsia="Calibri" w:hAnsi="Garamond"/>
          <w:lang w:eastAsia="en-US"/>
        </w:rPr>
        <w:t xml:space="preserve"> works with multiple</w:t>
      </w:r>
      <w:r w:rsidR="006D456F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 xml:space="preserve">connections. </w:t>
      </w:r>
      <w:r w:rsidR="00042101">
        <w:rPr>
          <w:rFonts w:ascii="Garamond" w:eastAsia="Calibri" w:hAnsi="Garamond"/>
          <w:lang w:eastAsia="en-US"/>
        </w:rPr>
        <w:t>Rose</w:t>
      </w:r>
      <w:r w:rsidR="00347D45">
        <w:rPr>
          <w:rFonts w:ascii="Garamond" w:eastAsia="Calibri" w:hAnsi="Garamond"/>
          <w:lang w:eastAsia="en-US"/>
        </w:rPr>
        <w:t xml:space="preserve"> sees</w:t>
      </w:r>
      <w:r w:rsidR="00E073D8" w:rsidRPr="00E073D8">
        <w:rPr>
          <w:rFonts w:ascii="Garamond" w:eastAsia="Calibri" w:hAnsi="Garamond"/>
          <w:lang w:eastAsia="en-US"/>
        </w:rPr>
        <w:t xml:space="preserve"> four areas for dialogue concerning the human situation in</w:t>
      </w:r>
      <w:r w:rsidR="00B532EB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 xml:space="preserve">relation to the living world. </w:t>
      </w:r>
      <w:r w:rsidR="00B532EB">
        <w:rPr>
          <w:rFonts w:ascii="Garamond" w:eastAsia="Calibri" w:hAnsi="Garamond"/>
          <w:lang w:eastAsia="en-US"/>
        </w:rPr>
        <w:t>F</w:t>
      </w:r>
      <w:r w:rsidR="00E073D8" w:rsidRPr="00E073D8">
        <w:rPr>
          <w:rFonts w:ascii="Garamond" w:eastAsia="Calibri" w:hAnsi="Garamond"/>
          <w:lang w:eastAsia="en-US"/>
        </w:rPr>
        <w:t>irst</w:t>
      </w:r>
      <w:r w:rsidR="00B532EB">
        <w:rPr>
          <w:rFonts w:ascii="Garamond" w:eastAsia="Calibri" w:hAnsi="Garamond"/>
          <w:lang w:eastAsia="en-US"/>
        </w:rPr>
        <w:t>ly</w:t>
      </w:r>
      <w:r>
        <w:rPr>
          <w:rFonts w:ascii="Garamond" w:eastAsia="Calibri" w:hAnsi="Garamond"/>
          <w:lang w:eastAsia="en-US"/>
        </w:rPr>
        <w:t>,</w:t>
      </w:r>
      <w:r w:rsidR="00E073D8" w:rsidRPr="00E073D8">
        <w:rPr>
          <w:rFonts w:ascii="Garamond" w:eastAsia="Calibri" w:hAnsi="Garamond"/>
          <w:lang w:eastAsia="en-US"/>
        </w:rPr>
        <w:t xml:space="preserve"> in </w:t>
      </w:r>
      <w:r w:rsidRPr="00E073D8">
        <w:rPr>
          <w:rFonts w:ascii="Garamond" w:eastAsia="Calibri" w:hAnsi="Garamond"/>
          <w:lang w:eastAsia="en-US"/>
        </w:rPr>
        <w:t>the</w:t>
      </w:r>
      <w:r w:rsidR="00E073D8" w:rsidRPr="00E073D8">
        <w:rPr>
          <w:rFonts w:ascii="Garamond" w:eastAsia="Calibri" w:hAnsi="Garamond"/>
          <w:lang w:eastAsia="en-US"/>
        </w:rPr>
        <w:t xml:space="preserve"> </w:t>
      </w:r>
      <w:r w:rsidR="00A11894">
        <w:rPr>
          <w:rFonts w:ascii="Garamond" w:eastAsia="Calibri" w:hAnsi="Garamond"/>
          <w:lang w:eastAsia="en-US"/>
        </w:rPr>
        <w:t>i</w:t>
      </w:r>
      <w:r w:rsidR="00E073D8" w:rsidRPr="00E073D8">
        <w:rPr>
          <w:rFonts w:ascii="Garamond" w:eastAsia="Calibri" w:hAnsi="Garamond"/>
          <w:lang w:eastAsia="en-US"/>
        </w:rPr>
        <w:t>ndigenous system, subjectivity in the</w:t>
      </w:r>
      <w:r w:rsidR="00A11894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form of sentience and agency is not solely a human prerogative but is located throughout</w:t>
      </w:r>
      <w:r w:rsidR="00A6714E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other species.</w:t>
      </w:r>
      <w:r w:rsidR="008E3F21">
        <w:rPr>
          <w:rFonts w:ascii="Garamond" w:eastAsia="Calibri" w:hAnsi="Garamond"/>
          <w:lang w:eastAsia="en-US"/>
        </w:rPr>
        <w:t xml:space="preserve"> </w:t>
      </w:r>
      <w:r w:rsidR="00135521">
        <w:rPr>
          <w:rFonts w:ascii="Garamond" w:eastAsia="Calibri" w:hAnsi="Garamond"/>
          <w:lang w:eastAsia="en-US"/>
        </w:rPr>
        <w:t>Secondly</w:t>
      </w:r>
      <w:r w:rsidR="00806DB9">
        <w:rPr>
          <w:rFonts w:ascii="Garamond" w:eastAsia="Calibri" w:hAnsi="Garamond"/>
          <w:lang w:eastAsia="en-US"/>
        </w:rPr>
        <w:t>,</w:t>
      </w:r>
      <w:r w:rsidR="00E073D8" w:rsidRPr="00E073D8">
        <w:rPr>
          <w:rFonts w:ascii="Garamond" w:eastAsia="Calibri" w:hAnsi="Garamond"/>
          <w:lang w:eastAsia="en-US"/>
        </w:rPr>
        <w:t xml:space="preserve"> </w:t>
      </w:r>
      <w:r w:rsidR="002B5170">
        <w:rPr>
          <w:rFonts w:ascii="Garamond" w:eastAsia="Calibri" w:hAnsi="Garamond"/>
          <w:lang w:eastAsia="en-US"/>
        </w:rPr>
        <w:t>h</w:t>
      </w:r>
      <w:r w:rsidR="005A523F">
        <w:rPr>
          <w:rFonts w:ascii="Garamond" w:eastAsia="Calibri" w:hAnsi="Garamond"/>
          <w:lang w:eastAsia="en-US"/>
        </w:rPr>
        <w:t>u</w:t>
      </w:r>
      <w:r w:rsidR="00E073D8" w:rsidRPr="00E073D8">
        <w:rPr>
          <w:rFonts w:ascii="Garamond" w:eastAsia="Calibri" w:hAnsi="Garamond"/>
          <w:lang w:eastAsia="en-US"/>
        </w:rPr>
        <w:t>mans are</w:t>
      </w:r>
      <w:r w:rsidR="005A523F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one species among many, both giving and receiving benefit.</w:t>
      </w:r>
      <w:r w:rsidR="005A523F">
        <w:rPr>
          <w:rFonts w:ascii="Garamond" w:eastAsia="Calibri" w:hAnsi="Garamond"/>
          <w:lang w:eastAsia="en-US"/>
        </w:rPr>
        <w:t xml:space="preserve"> Th</w:t>
      </w:r>
      <w:r w:rsidR="00806DB9">
        <w:rPr>
          <w:rFonts w:ascii="Garamond" w:eastAsia="Calibri" w:hAnsi="Garamond"/>
          <w:lang w:eastAsia="en-US"/>
        </w:rPr>
        <w:t>irdly, there</w:t>
      </w:r>
      <w:r w:rsidR="00AE23E5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is</w:t>
      </w:r>
      <w:r w:rsidR="005A523F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kinship with nature</w:t>
      </w:r>
      <w:r w:rsidR="00373513">
        <w:rPr>
          <w:rFonts w:ascii="Garamond" w:eastAsia="Calibri" w:hAnsi="Garamond"/>
          <w:lang w:eastAsia="en-US"/>
        </w:rPr>
        <w:t>, t</w:t>
      </w:r>
      <w:r w:rsidR="00E073D8" w:rsidRPr="00E073D8">
        <w:rPr>
          <w:rFonts w:ascii="Garamond" w:eastAsia="Calibri" w:hAnsi="Garamond"/>
          <w:lang w:eastAsia="en-US"/>
        </w:rPr>
        <w:t>otemic groups include human and non-human</w:t>
      </w:r>
      <w:r w:rsidR="00B45F0C">
        <w:rPr>
          <w:rFonts w:ascii="Garamond" w:eastAsia="Calibri" w:hAnsi="Garamond"/>
          <w:lang w:eastAsia="en-US"/>
        </w:rPr>
        <w:t>s</w:t>
      </w:r>
      <w:r w:rsidR="009266BF">
        <w:rPr>
          <w:rFonts w:ascii="Garamond" w:eastAsia="Calibri" w:hAnsi="Garamond"/>
          <w:lang w:eastAsia="en-US"/>
        </w:rPr>
        <w:t xml:space="preserve">, which </w:t>
      </w:r>
      <w:r w:rsidR="00E073D8" w:rsidRPr="00E073D8">
        <w:rPr>
          <w:rFonts w:ascii="Garamond" w:eastAsia="Calibri" w:hAnsi="Garamond"/>
          <w:lang w:eastAsia="en-US"/>
        </w:rPr>
        <w:t>ensure</w:t>
      </w:r>
      <w:r w:rsidR="009266BF">
        <w:rPr>
          <w:rFonts w:ascii="Garamond" w:eastAsia="Calibri" w:hAnsi="Garamond"/>
          <w:lang w:eastAsia="en-US"/>
        </w:rPr>
        <w:t>s</w:t>
      </w:r>
      <w:r w:rsidR="00E073D8" w:rsidRPr="00E073D8">
        <w:rPr>
          <w:rFonts w:ascii="Garamond" w:eastAsia="Calibri" w:hAnsi="Garamond"/>
          <w:lang w:eastAsia="en-US"/>
        </w:rPr>
        <w:t xml:space="preserve"> that </w:t>
      </w:r>
      <w:r w:rsidR="007F0F87">
        <w:rPr>
          <w:rFonts w:ascii="Garamond" w:eastAsia="Calibri" w:hAnsi="Garamond"/>
          <w:lang w:eastAsia="en-US"/>
        </w:rPr>
        <w:t>all</w:t>
      </w:r>
      <w:r w:rsidR="00E073D8" w:rsidRPr="00E073D8">
        <w:rPr>
          <w:rFonts w:ascii="Garamond" w:eastAsia="Calibri" w:hAnsi="Garamond"/>
          <w:lang w:eastAsia="en-US"/>
        </w:rPr>
        <w:t xml:space="preserve"> are part of</w:t>
      </w:r>
      <w:r w:rsidR="00F14B19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the same</w:t>
      </w:r>
      <w:r w:rsidR="007B638D">
        <w:rPr>
          <w:rFonts w:ascii="Garamond" w:eastAsia="Calibri" w:hAnsi="Garamond"/>
          <w:lang w:eastAsia="en-US"/>
        </w:rPr>
        <w:t xml:space="preserve"> moral</w:t>
      </w:r>
      <w:r w:rsidR="00E073D8" w:rsidRPr="00E073D8">
        <w:rPr>
          <w:rFonts w:ascii="Garamond" w:eastAsia="Calibri" w:hAnsi="Garamond"/>
          <w:lang w:eastAsia="en-US"/>
        </w:rPr>
        <w:t xml:space="preserve"> domain.</w:t>
      </w:r>
      <w:r w:rsidR="00F14B19">
        <w:rPr>
          <w:rFonts w:ascii="Garamond" w:eastAsia="Calibri" w:hAnsi="Garamond"/>
          <w:lang w:eastAsia="en-US"/>
        </w:rPr>
        <w:t xml:space="preserve"> </w:t>
      </w:r>
      <w:r w:rsidR="00AE72B1">
        <w:rPr>
          <w:rFonts w:ascii="Garamond" w:eastAsia="Calibri" w:hAnsi="Garamond"/>
          <w:lang w:eastAsia="en-US"/>
        </w:rPr>
        <w:t xml:space="preserve">Lastly, </w:t>
      </w:r>
      <w:r w:rsidR="004F6E04">
        <w:rPr>
          <w:rFonts w:ascii="Garamond" w:eastAsia="Calibri" w:hAnsi="Garamond"/>
          <w:lang w:eastAsia="en-US"/>
        </w:rPr>
        <w:t>Rose</w:t>
      </w:r>
      <w:r w:rsidR="00AE72B1">
        <w:rPr>
          <w:rFonts w:ascii="Garamond" w:eastAsia="Calibri" w:hAnsi="Garamond"/>
          <w:lang w:eastAsia="en-US"/>
        </w:rPr>
        <w:t xml:space="preserve"> argues that</w:t>
      </w:r>
      <w:r w:rsidR="00E073D8" w:rsidRPr="00E073D8">
        <w:rPr>
          <w:rFonts w:ascii="Garamond" w:eastAsia="Calibri" w:hAnsi="Garamond"/>
          <w:lang w:eastAsia="en-US"/>
        </w:rPr>
        <w:t xml:space="preserve"> ecological system</w:t>
      </w:r>
      <w:r w:rsidR="000347EA">
        <w:rPr>
          <w:rFonts w:ascii="Garamond" w:eastAsia="Calibri" w:hAnsi="Garamond"/>
          <w:lang w:eastAsia="en-US"/>
        </w:rPr>
        <w:t>s</w:t>
      </w:r>
      <w:r w:rsidR="00E073D8" w:rsidRPr="00E073D8">
        <w:rPr>
          <w:rFonts w:ascii="Garamond" w:eastAsia="Calibri" w:hAnsi="Garamond"/>
          <w:lang w:eastAsia="en-US"/>
        </w:rPr>
        <w:t xml:space="preserve"> </w:t>
      </w:r>
      <w:r w:rsidR="000347EA">
        <w:rPr>
          <w:rFonts w:ascii="Garamond" w:eastAsia="Calibri" w:hAnsi="Garamond"/>
          <w:lang w:eastAsia="en-US"/>
        </w:rPr>
        <w:t>are</w:t>
      </w:r>
      <w:r w:rsidR="00E073D8" w:rsidRPr="00E073D8">
        <w:rPr>
          <w:rFonts w:ascii="Garamond" w:eastAsia="Calibri" w:hAnsi="Garamond"/>
          <w:lang w:eastAsia="en-US"/>
        </w:rPr>
        <w:t xml:space="preserve"> not </w:t>
      </w:r>
      <w:r w:rsidR="007B638D">
        <w:rPr>
          <w:rFonts w:ascii="Garamond" w:eastAsia="Calibri" w:hAnsi="Garamond"/>
          <w:lang w:eastAsia="en-US"/>
        </w:rPr>
        <w:t xml:space="preserve">solely </w:t>
      </w:r>
      <w:r w:rsidR="00E073D8" w:rsidRPr="00E073D8">
        <w:rPr>
          <w:rFonts w:ascii="Garamond" w:eastAsia="Calibri" w:hAnsi="Garamond"/>
          <w:lang w:eastAsia="en-US"/>
        </w:rPr>
        <w:t>activated by human</w:t>
      </w:r>
      <w:r w:rsidR="007B638D">
        <w:rPr>
          <w:rFonts w:ascii="Garamond" w:eastAsia="Calibri" w:hAnsi="Garamond"/>
          <w:lang w:eastAsia="en-US"/>
        </w:rPr>
        <w:t>s</w:t>
      </w:r>
      <w:r w:rsidR="00E073D8" w:rsidRPr="00E073D8">
        <w:rPr>
          <w:rFonts w:ascii="Garamond" w:eastAsia="Calibri" w:hAnsi="Garamond"/>
          <w:lang w:eastAsia="en-US"/>
        </w:rPr>
        <w:t xml:space="preserve">. </w:t>
      </w:r>
      <w:r w:rsidR="001C4FD5">
        <w:rPr>
          <w:rFonts w:ascii="Garamond" w:eastAsia="Calibri" w:hAnsi="Garamond"/>
          <w:lang w:eastAsia="en-US"/>
        </w:rPr>
        <w:t>She</w:t>
      </w:r>
      <w:r w:rsidR="000E15F4">
        <w:rPr>
          <w:rFonts w:ascii="Garamond" w:eastAsia="Calibri" w:hAnsi="Garamond"/>
          <w:lang w:eastAsia="en-US"/>
        </w:rPr>
        <w:t xml:space="preserve"> points out that</w:t>
      </w:r>
      <w:r w:rsidR="00E073D8" w:rsidRPr="00E073D8">
        <w:rPr>
          <w:rFonts w:ascii="Garamond" w:eastAsia="Calibri" w:hAnsi="Garamond"/>
          <w:lang w:eastAsia="en-US"/>
        </w:rPr>
        <w:t xml:space="preserve"> </w:t>
      </w:r>
      <w:r w:rsidR="001C4FD5">
        <w:rPr>
          <w:rFonts w:ascii="Garamond" w:eastAsia="Calibri" w:hAnsi="Garamond"/>
          <w:lang w:eastAsia="en-US"/>
        </w:rPr>
        <w:t>Western</w:t>
      </w:r>
      <w:r w:rsidR="000E4832">
        <w:rPr>
          <w:rFonts w:ascii="Garamond" w:eastAsia="Calibri" w:hAnsi="Garamond"/>
          <w:lang w:eastAsia="en-US"/>
        </w:rPr>
        <w:t xml:space="preserve"> ecolog</w:t>
      </w:r>
      <w:r w:rsidR="00B97AEC">
        <w:rPr>
          <w:rFonts w:ascii="Garamond" w:eastAsia="Calibri" w:hAnsi="Garamond"/>
          <w:lang w:eastAsia="en-US"/>
        </w:rPr>
        <w:t>y</w:t>
      </w:r>
      <w:r w:rsidR="001C4FD5">
        <w:rPr>
          <w:rFonts w:ascii="Garamond" w:eastAsia="Calibri" w:hAnsi="Garamond"/>
          <w:lang w:eastAsia="en-US"/>
        </w:rPr>
        <w:t xml:space="preserve"> </w:t>
      </w:r>
      <w:r w:rsidR="000E07B4">
        <w:rPr>
          <w:rFonts w:ascii="Garamond" w:eastAsia="Calibri" w:hAnsi="Garamond"/>
          <w:lang w:eastAsia="en-US"/>
        </w:rPr>
        <w:t xml:space="preserve">is </w:t>
      </w:r>
      <w:r w:rsidR="001410FD">
        <w:rPr>
          <w:rFonts w:ascii="Garamond" w:eastAsia="Calibri" w:hAnsi="Garamond"/>
          <w:lang w:eastAsia="en-US"/>
        </w:rPr>
        <w:t xml:space="preserve">more </w:t>
      </w:r>
      <w:r w:rsidR="001C4FD5">
        <w:rPr>
          <w:rFonts w:ascii="Garamond" w:eastAsia="Calibri" w:hAnsi="Garamond"/>
          <w:lang w:eastAsia="en-US"/>
        </w:rPr>
        <w:t xml:space="preserve">about </w:t>
      </w:r>
      <w:r w:rsidR="00E073D8" w:rsidRPr="00E073D8">
        <w:rPr>
          <w:rFonts w:ascii="Garamond" w:eastAsia="Calibri" w:hAnsi="Garamond"/>
          <w:lang w:eastAsia="en-US"/>
        </w:rPr>
        <w:t>resource use</w:t>
      </w:r>
      <w:r w:rsidR="000D7DA9">
        <w:rPr>
          <w:rFonts w:ascii="Garamond" w:eastAsia="Calibri" w:hAnsi="Garamond"/>
          <w:lang w:eastAsia="en-US"/>
        </w:rPr>
        <w:t>/</w:t>
      </w:r>
      <w:r w:rsidR="0074274C" w:rsidRPr="00E073D8">
        <w:rPr>
          <w:rFonts w:ascii="Garamond" w:eastAsia="Calibri" w:hAnsi="Garamond"/>
          <w:lang w:eastAsia="en-US"/>
        </w:rPr>
        <w:t>management</w:t>
      </w:r>
      <w:r w:rsidR="00CD6D68">
        <w:rPr>
          <w:rFonts w:ascii="Garamond" w:eastAsia="Calibri" w:hAnsi="Garamond"/>
          <w:lang w:eastAsia="en-US"/>
        </w:rPr>
        <w:t xml:space="preserve">, which </w:t>
      </w:r>
      <w:r w:rsidR="00E073D8" w:rsidRPr="00E073D8">
        <w:rPr>
          <w:rFonts w:ascii="Garamond" w:eastAsia="Calibri" w:hAnsi="Garamond"/>
          <w:lang w:eastAsia="en-US"/>
        </w:rPr>
        <w:t>assumes the priority of human knowledge</w:t>
      </w:r>
      <w:r w:rsidR="00A059A8">
        <w:rPr>
          <w:rFonts w:ascii="Garamond" w:eastAsia="Calibri" w:hAnsi="Garamond"/>
          <w:lang w:eastAsia="en-US"/>
        </w:rPr>
        <w:t>,</w:t>
      </w:r>
      <w:r w:rsidR="005C56A6">
        <w:rPr>
          <w:rFonts w:ascii="Garamond" w:eastAsia="Calibri" w:hAnsi="Garamond"/>
          <w:lang w:eastAsia="en-US"/>
        </w:rPr>
        <w:t xml:space="preserve"> whereas</w:t>
      </w:r>
      <w:r w:rsidR="00E073D8" w:rsidRPr="00E073D8">
        <w:rPr>
          <w:rFonts w:ascii="Garamond" w:eastAsia="Calibri" w:hAnsi="Garamond"/>
          <w:lang w:eastAsia="en-US"/>
        </w:rPr>
        <w:t xml:space="preserve"> Aboriginal p</w:t>
      </w:r>
      <w:r w:rsidR="006F13FA">
        <w:rPr>
          <w:rFonts w:ascii="Garamond" w:eastAsia="Calibri" w:hAnsi="Garamond"/>
          <w:lang w:eastAsia="en-US"/>
        </w:rPr>
        <w:t>rac</w:t>
      </w:r>
      <w:r w:rsidR="00EC7C0F">
        <w:rPr>
          <w:rFonts w:ascii="Garamond" w:eastAsia="Calibri" w:hAnsi="Garamond"/>
          <w:lang w:eastAsia="en-US"/>
        </w:rPr>
        <w:t>t</w:t>
      </w:r>
      <w:r w:rsidR="006F13FA">
        <w:rPr>
          <w:rFonts w:ascii="Garamond" w:eastAsia="Calibri" w:hAnsi="Garamond"/>
          <w:lang w:eastAsia="en-US"/>
        </w:rPr>
        <w:t>ices</w:t>
      </w:r>
      <w:r w:rsidR="00E073D8" w:rsidRPr="00E073D8">
        <w:rPr>
          <w:rFonts w:ascii="Garamond" w:eastAsia="Calibri" w:hAnsi="Garamond"/>
          <w:lang w:eastAsia="en-US"/>
        </w:rPr>
        <w:t xml:space="preserve"> </w:t>
      </w:r>
      <w:r w:rsidR="00EC7C0F">
        <w:rPr>
          <w:rFonts w:ascii="Garamond" w:eastAsia="Calibri" w:hAnsi="Garamond"/>
          <w:lang w:eastAsia="en-US"/>
        </w:rPr>
        <w:t>offer</w:t>
      </w:r>
      <w:r w:rsidR="00A56190">
        <w:rPr>
          <w:rFonts w:ascii="Garamond" w:eastAsia="Calibri" w:hAnsi="Garamond"/>
          <w:lang w:eastAsia="en-US"/>
        </w:rPr>
        <w:t xml:space="preserve"> an</w:t>
      </w:r>
      <w:r w:rsidR="00E073D8" w:rsidRPr="00E073D8">
        <w:rPr>
          <w:rFonts w:ascii="Garamond" w:eastAsia="Calibri" w:hAnsi="Garamond"/>
          <w:lang w:eastAsia="en-US"/>
        </w:rPr>
        <w:t xml:space="preserve"> alternative. </w:t>
      </w:r>
      <w:r w:rsidR="00806DB9">
        <w:rPr>
          <w:rFonts w:ascii="Garamond" w:eastAsia="Calibri" w:hAnsi="Garamond"/>
          <w:lang w:eastAsia="en-US"/>
        </w:rPr>
        <w:t>N</w:t>
      </w:r>
      <w:r w:rsidR="00E073D8" w:rsidRPr="00E073D8">
        <w:rPr>
          <w:rFonts w:ascii="Garamond" w:eastAsia="Calibri" w:hAnsi="Garamond"/>
          <w:lang w:eastAsia="en-US"/>
        </w:rPr>
        <w:t xml:space="preserve">ature, far from being </w:t>
      </w:r>
      <w:r w:rsidR="003C5C29" w:rsidRPr="00E073D8">
        <w:rPr>
          <w:rFonts w:ascii="Garamond" w:eastAsia="Calibri" w:hAnsi="Garamond"/>
          <w:lang w:eastAsia="en-US"/>
        </w:rPr>
        <w:t>an</w:t>
      </w:r>
      <w:r w:rsidR="003C5C29">
        <w:rPr>
          <w:rFonts w:ascii="Garamond" w:eastAsia="Calibri" w:hAnsi="Garamond"/>
          <w:lang w:eastAsia="en-US"/>
        </w:rPr>
        <w:t xml:space="preserve"> exploitable</w:t>
      </w:r>
      <w:r w:rsidR="004E026B">
        <w:rPr>
          <w:rFonts w:ascii="Garamond" w:eastAsia="Calibri" w:hAnsi="Garamond"/>
          <w:lang w:eastAsia="en-US"/>
        </w:rPr>
        <w:t xml:space="preserve"> resource</w:t>
      </w:r>
      <w:r w:rsidR="00E073D8" w:rsidRPr="00E073D8">
        <w:rPr>
          <w:rFonts w:ascii="Garamond" w:eastAsia="Calibri" w:hAnsi="Garamond"/>
          <w:lang w:eastAsia="en-US"/>
        </w:rPr>
        <w:t xml:space="preserve">, is a </w:t>
      </w:r>
      <w:r w:rsidR="00CB6929" w:rsidRPr="00E073D8">
        <w:rPr>
          <w:rFonts w:ascii="Garamond" w:eastAsia="Calibri" w:hAnsi="Garamond"/>
          <w:lang w:eastAsia="en-US"/>
        </w:rPr>
        <w:t>self-</w:t>
      </w:r>
      <w:r w:rsidR="00CB6929" w:rsidRPr="00E073D8">
        <w:rPr>
          <w:rFonts w:ascii="Garamond" w:eastAsia="Calibri" w:hAnsi="Garamond"/>
          <w:lang w:eastAsia="en-US"/>
        </w:rPr>
        <w:lastRenderedPageBreak/>
        <w:t>organising</w:t>
      </w:r>
      <w:r w:rsidR="00AE23E5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 xml:space="preserve">system that brings people and other living things into being </w:t>
      </w:r>
      <w:r w:rsidR="00122BFE">
        <w:rPr>
          <w:rFonts w:ascii="Garamond" w:eastAsia="Calibri" w:hAnsi="Garamond"/>
          <w:lang w:eastAsia="en-US"/>
        </w:rPr>
        <w:t>and</w:t>
      </w:r>
      <w:r w:rsidR="00AE23E5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sentience. The connections between and among living things the</w:t>
      </w:r>
      <w:r w:rsidR="00EB77CC">
        <w:rPr>
          <w:rFonts w:ascii="Garamond" w:eastAsia="Calibri" w:hAnsi="Garamond"/>
          <w:lang w:eastAsia="en-US"/>
        </w:rPr>
        <w:t>refore</w:t>
      </w:r>
      <w:r w:rsidR="007D1F51">
        <w:rPr>
          <w:rFonts w:ascii="Garamond" w:eastAsia="Calibri" w:hAnsi="Garamond"/>
          <w:lang w:eastAsia="en-US"/>
        </w:rPr>
        <w:t xml:space="preserve"> form</w:t>
      </w:r>
      <w:r w:rsidR="00EB77CC">
        <w:rPr>
          <w:rFonts w:ascii="Garamond" w:eastAsia="Calibri" w:hAnsi="Garamond"/>
          <w:lang w:eastAsia="en-US"/>
        </w:rPr>
        <w:t xml:space="preserve"> the</w:t>
      </w:r>
      <w:r w:rsidR="00E073D8" w:rsidRPr="00E073D8">
        <w:rPr>
          <w:rFonts w:ascii="Garamond" w:eastAsia="Calibri" w:hAnsi="Garamond"/>
          <w:lang w:eastAsia="en-US"/>
        </w:rPr>
        <w:t xml:space="preserve"> basis for</w:t>
      </w:r>
      <w:r w:rsidR="00AE23E5">
        <w:rPr>
          <w:rFonts w:ascii="Garamond" w:eastAsia="Calibri" w:hAnsi="Garamond"/>
          <w:lang w:eastAsia="en-US"/>
        </w:rPr>
        <w:t xml:space="preserve"> </w:t>
      </w:r>
      <w:r w:rsidR="00E073D8" w:rsidRPr="00E073D8">
        <w:rPr>
          <w:rFonts w:ascii="Garamond" w:eastAsia="Calibri" w:hAnsi="Garamond"/>
          <w:lang w:eastAsia="en-US"/>
        </w:rPr>
        <w:t>ecosystems</w:t>
      </w:r>
      <w:r w:rsidR="00AE23E5">
        <w:rPr>
          <w:rStyle w:val="FootnoteReference"/>
          <w:rFonts w:ascii="Garamond" w:eastAsia="Calibri" w:hAnsi="Garamond"/>
          <w:lang w:eastAsia="en-US"/>
        </w:rPr>
        <w:footnoteReference w:id="22"/>
      </w:r>
      <w:r w:rsidR="00E073D8" w:rsidRPr="00E073D8">
        <w:rPr>
          <w:rFonts w:ascii="Garamond" w:eastAsia="Calibri" w:hAnsi="Garamond"/>
          <w:lang w:eastAsia="en-US"/>
        </w:rPr>
        <w:t>.</w:t>
      </w:r>
    </w:p>
    <w:p w14:paraId="69DE9B65" w14:textId="7A91DB4B" w:rsidR="0020799C" w:rsidRPr="0020799C" w:rsidRDefault="00D803E8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>
        <w:rPr>
          <w:rFonts w:ascii="Garamond" w:eastAsia="Calibri" w:hAnsi="Garamond"/>
          <w:b/>
          <w:bCs/>
          <w:lang w:eastAsia="en-US"/>
        </w:rPr>
        <w:t>T</w:t>
      </w:r>
      <w:r w:rsidR="00E45E88">
        <w:rPr>
          <w:rFonts w:ascii="Garamond" w:eastAsia="Calibri" w:hAnsi="Garamond"/>
          <w:b/>
          <w:bCs/>
          <w:lang w:eastAsia="en-US"/>
        </w:rPr>
        <w:t>rans</w:t>
      </w:r>
      <w:r w:rsidR="00A07615">
        <w:rPr>
          <w:rFonts w:ascii="Garamond" w:eastAsia="Calibri" w:hAnsi="Garamond"/>
          <w:b/>
          <w:bCs/>
          <w:lang w:eastAsia="en-US"/>
        </w:rPr>
        <w:t xml:space="preserve">personal </w:t>
      </w:r>
      <w:r w:rsidR="00E45E88">
        <w:rPr>
          <w:rFonts w:ascii="Garamond" w:eastAsia="Calibri" w:hAnsi="Garamond"/>
          <w:b/>
          <w:bCs/>
          <w:lang w:eastAsia="en-US"/>
        </w:rPr>
        <w:t xml:space="preserve">ecosophy </w:t>
      </w:r>
    </w:p>
    <w:p w14:paraId="4241B521" w14:textId="380E875C" w:rsidR="009E2E8F" w:rsidRPr="009E2E8F" w:rsidRDefault="009E2E8F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 w:rsidRPr="009E2E8F">
        <w:rPr>
          <w:rFonts w:ascii="Garamond" w:hAnsi="Garamond" w:cs="Roboto Slab"/>
          <w:color w:val="000000"/>
          <w:shd w:val="clear" w:color="auto" w:fill="FFFFFF"/>
        </w:rPr>
        <w:t xml:space="preserve">Mark A. Schroll </w:t>
      </w:r>
      <w:r>
        <w:rPr>
          <w:rFonts w:ascii="Garamond" w:hAnsi="Garamond" w:cs="Roboto Slab"/>
          <w:color w:val="000000"/>
          <w:shd w:val="clear" w:color="auto" w:fill="FFFFFF"/>
        </w:rPr>
        <w:t xml:space="preserve">is a </w:t>
      </w:r>
      <w:r w:rsidR="009B3847">
        <w:rPr>
          <w:rFonts w:ascii="Garamond" w:hAnsi="Garamond" w:cs="Roboto Slab"/>
          <w:color w:val="000000"/>
          <w:shd w:val="clear" w:color="auto" w:fill="FFFFFF"/>
        </w:rPr>
        <w:t>p</w:t>
      </w:r>
      <w:r w:rsidRPr="009E2E8F">
        <w:rPr>
          <w:rFonts w:ascii="Garamond" w:hAnsi="Garamond" w:cs="Roboto Slab"/>
          <w:color w:val="000000"/>
          <w:shd w:val="clear" w:color="auto" w:fill="FFFFFF"/>
        </w:rPr>
        <w:t>sycholo</w:t>
      </w:r>
      <w:r w:rsidR="009B3847">
        <w:rPr>
          <w:rFonts w:ascii="Garamond" w:hAnsi="Garamond" w:cs="Roboto Slab"/>
          <w:color w:val="000000"/>
          <w:shd w:val="clear" w:color="auto" w:fill="FFFFFF"/>
        </w:rPr>
        <w:t>gist</w:t>
      </w:r>
      <w:r w:rsidRPr="009E2E8F">
        <w:rPr>
          <w:rFonts w:ascii="Garamond" w:hAnsi="Garamond" w:cs="Roboto Slab"/>
          <w:color w:val="000000"/>
          <w:shd w:val="clear" w:color="auto" w:fill="FFFFFF"/>
        </w:rPr>
        <w:t xml:space="preserve">, with </w:t>
      </w:r>
      <w:r w:rsidR="002C5278">
        <w:rPr>
          <w:rFonts w:ascii="Garamond" w:hAnsi="Garamond" w:cs="Roboto Slab"/>
          <w:color w:val="000000"/>
          <w:shd w:val="clear" w:color="auto" w:fill="FFFFFF"/>
        </w:rPr>
        <w:t>a background</w:t>
      </w:r>
      <w:r w:rsidRPr="009E2E8F">
        <w:rPr>
          <w:rFonts w:ascii="Garamond" w:hAnsi="Garamond" w:cs="Roboto Slab"/>
          <w:color w:val="000000"/>
          <w:shd w:val="clear" w:color="auto" w:fill="FFFFFF"/>
        </w:rPr>
        <w:t xml:space="preserve"> in transpersonal psychology, and </w:t>
      </w:r>
      <w:proofErr w:type="spellStart"/>
      <w:r w:rsidRPr="009E2E8F">
        <w:rPr>
          <w:rFonts w:ascii="Garamond" w:hAnsi="Garamond" w:cs="Roboto Slab"/>
          <w:color w:val="000000"/>
          <w:shd w:val="clear" w:color="auto" w:fill="FFFFFF"/>
        </w:rPr>
        <w:t>ecopsycholog</w:t>
      </w:r>
      <w:r w:rsidR="00A3691F">
        <w:rPr>
          <w:rFonts w:ascii="Garamond" w:hAnsi="Garamond" w:cs="Roboto Slab"/>
          <w:color w:val="000000"/>
          <w:shd w:val="clear" w:color="auto" w:fill="FFFFFF"/>
        </w:rPr>
        <w:t>y</w:t>
      </w:r>
      <w:proofErr w:type="spellEnd"/>
      <w:r w:rsidR="004A315C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3"/>
      </w:r>
      <w:r w:rsidRPr="009E2E8F">
        <w:rPr>
          <w:rFonts w:ascii="Garamond" w:hAnsi="Garamond" w:cs="Roboto Slab"/>
          <w:color w:val="000000"/>
          <w:shd w:val="clear" w:color="auto" w:fill="FFFFFF"/>
        </w:rPr>
        <w:t>. H</w:t>
      </w:r>
      <w:r w:rsidR="005C45CA">
        <w:rPr>
          <w:rFonts w:ascii="Garamond" w:hAnsi="Garamond" w:cs="Roboto Slab"/>
          <w:color w:val="000000"/>
          <w:shd w:val="clear" w:color="auto" w:fill="FFFFFF"/>
        </w:rPr>
        <w:t>is</w:t>
      </w:r>
      <w:r w:rsidRPr="009E2E8F">
        <w:rPr>
          <w:rFonts w:ascii="Garamond" w:hAnsi="Garamond" w:cs="Roboto Slab"/>
          <w:color w:val="000000"/>
          <w:shd w:val="clear" w:color="auto" w:fill="FFFFFF"/>
        </w:rPr>
        <w:t xml:space="preserve"> research has included transpersonal psychology, shamanism, psychedelics, </w:t>
      </w:r>
      <w:r w:rsidR="00D50167">
        <w:rPr>
          <w:rFonts w:ascii="Garamond" w:hAnsi="Garamond" w:cs="Roboto Slab"/>
          <w:color w:val="000000"/>
          <w:shd w:val="clear" w:color="auto" w:fill="FFFFFF"/>
        </w:rPr>
        <w:t xml:space="preserve">and </w:t>
      </w:r>
      <w:r w:rsidRPr="009E2E8F">
        <w:rPr>
          <w:rFonts w:ascii="Garamond" w:hAnsi="Garamond" w:cs="Roboto Slab"/>
          <w:color w:val="000000"/>
          <w:shd w:val="clear" w:color="auto" w:fill="FFFFFF"/>
        </w:rPr>
        <w:t>psi phenomena</w:t>
      </w:r>
      <w:r w:rsidR="00D50167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8E456B">
        <w:rPr>
          <w:rFonts w:ascii="Garamond" w:hAnsi="Garamond" w:cs="Roboto Slab"/>
          <w:color w:val="000000"/>
          <w:shd w:val="clear" w:color="auto" w:fill="FFFFFF"/>
        </w:rPr>
        <w:t>and</w:t>
      </w:r>
      <w:r w:rsidR="009B66BF" w:rsidRPr="009B66BF">
        <w:rPr>
          <w:rFonts w:ascii="Garamond" w:hAnsi="Garamond" w:cs="Roboto Slab"/>
          <w:color w:val="000000"/>
          <w:shd w:val="clear" w:color="auto" w:fill="FFFFFF"/>
        </w:rPr>
        <w:t xml:space="preserve"> the ecological aspects of sacred</w:t>
      </w:r>
      <w:r w:rsidR="008E456B">
        <w:rPr>
          <w:rFonts w:ascii="Garamond" w:hAnsi="Garamond" w:cs="Roboto Slab"/>
          <w:color w:val="000000"/>
          <w:shd w:val="clear" w:color="auto" w:fill="FFFFFF"/>
        </w:rPr>
        <w:t xml:space="preserve"> natural</w:t>
      </w:r>
      <w:r w:rsidR="009B66BF" w:rsidRPr="009B66BF">
        <w:rPr>
          <w:rFonts w:ascii="Garamond" w:hAnsi="Garamond" w:cs="Roboto Slab"/>
          <w:color w:val="000000"/>
          <w:shd w:val="clear" w:color="auto" w:fill="FFFFFF"/>
        </w:rPr>
        <w:t xml:space="preserve"> places</w:t>
      </w:r>
      <w:r w:rsidR="008E456B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9B66BF" w:rsidRPr="009B66BF">
        <w:rPr>
          <w:rFonts w:ascii="Garamond" w:hAnsi="Garamond" w:cs="Roboto Slab"/>
          <w:color w:val="000000"/>
          <w:shd w:val="clear" w:color="auto" w:fill="FFFFFF"/>
        </w:rPr>
        <w:t>find</w:t>
      </w:r>
      <w:r w:rsidR="008E456B">
        <w:rPr>
          <w:rFonts w:ascii="Garamond" w:hAnsi="Garamond" w:cs="Roboto Slab"/>
          <w:color w:val="000000"/>
          <w:shd w:val="clear" w:color="auto" w:fill="FFFFFF"/>
        </w:rPr>
        <w:t>ing both</w:t>
      </w:r>
      <w:r w:rsidR="009B66BF" w:rsidRPr="009B66BF">
        <w:rPr>
          <w:rFonts w:ascii="Garamond" w:hAnsi="Garamond" w:cs="Roboto Slab"/>
          <w:color w:val="000000"/>
          <w:shd w:val="clear" w:color="auto" w:fill="FFFFFF"/>
        </w:rPr>
        <w:t xml:space="preserve"> environments </w:t>
      </w:r>
      <w:r w:rsidR="008B08CC">
        <w:rPr>
          <w:rFonts w:ascii="Garamond" w:hAnsi="Garamond" w:cs="Roboto Slab"/>
          <w:color w:val="000000"/>
          <w:shd w:val="clear" w:color="auto" w:fill="FFFFFF"/>
        </w:rPr>
        <w:t>favourable</w:t>
      </w:r>
      <w:r w:rsidR="008B08CC" w:rsidRPr="009B66B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9B66BF" w:rsidRPr="009B66BF">
        <w:rPr>
          <w:rFonts w:ascii="Garamond" w:hAnsi="Garamond" w:cs="Roboto Slab"/>
          <w:color w:val="000000"/>
          <w:shd w:val="clear" w:color="auto" w:fill="FFFFFF"/>
        </w:rPr>
        <w:t>to paranormal experiences</w:t>
      </w:r>
      <w:r w:rsidR="008B08CC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4"/>
      </w:r>
      <w:r w:rsidRPr="009E2E8F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0ACB0297" w14:textId="209D4010" w:rsidR="0020799C" w:rsidRDefault="009564CC" w:rsidP="00EB7E9E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Schroll’s</w:t>
      </w:r>
      <w:r w:rsidR="009E2E8F">
        <w:rPr>
          <w:rFonts w:ascii="Garamond" w:eastAsia="Calibri" w:hAnsi="Garamond"/>
          <w:lang w:eastAsia="en-US"/>
        </w:rPr>
        <w:t xml:space="preserve"> paper</w:t>
      </w:r>
      <w:r w:rsidR="00926F52">
        <w:rPr>
          <w:rFonts w:ascii="Garamond" w:eastAsia="Calibri" w:hAnsi="Garamond"/>
          <w:lang w:eastAsia="en-US"/>
        </w:rPr>
        <w:t xml:space="preserve"> </w:t>
      </w:r>
      <w:r w:rsidR="00EB7E9E">
        <w:rPr>
          <w:rFonts w:ascii="Garamond" w:eastAsia="Calibri" w:hAnsi="Garamond"/>
          <w:lang w:eastAsia="en-US"/>
        </w:rPr>
        <w:t>is</w:t>
      </w:r>
      <w:r w:rsidR="00731A8F">
        <w:rPr>
          <w:rFonts w:ascii="Garamond" w:eastAsia="Calibri" w:hAnsi="Garamond"/>
          <w:lang w:eastAsia="en-US"/>
        </w:rPr>
        <w:t xml:space="preserve"> an </w:t>
      </w:r>
      <w:r w:rsidR="00EB7E9E" w:rsidRPr="00EB7E9E">
        <w:rPr>
          <w:rFonts w:ascii="Garamond" w:eastAsia="Calibri" w:hAnsi="Garamond"/>
          <w:lang w:eastAsia="en-US"/>
        </w:rPr>
        <w:t xml:space="preserve">autobiographical overview of the variety of influences that </w:t>
      </w:r>
      <w:r w:rsidR="00FC37FB">
        <w:rPr>
          <w:rFonts w:ascii="Garamond" w:eastAsia="Calibri" w:hAnsi="Garamond"/>
          <w:lang w:eastAsia="en-US"/>
        </w:rPr>
        <w:t>have</w:t>
      </w:r>
      <w:r w:rsidR="00EB7E9E" w:rsidRPr="00EB7E9E">
        <w:rPr>
          <w:rFonts w:ascii="Garamond" w:eastAsia="Calibri" w:hAnsi="Garamond"/>
          <w:lang w:eastAsia="en-US"/>
        </w:rPr>
        <w:t xml:space="preserve"> foster</w:t>
      </w:r>
      <w:r w:rsidR="00FC37FB">
        <w:rPr>
          <w:rFonts w:ascii="Garamond" w:eastAsia="Calibri" w:hAnsi="Garamond"/>
          <w:lang w:eastAsia="en-US"/>
        </w:rPr>
        <w:t>ed his</w:t>
      </w:r>
      <w:r w:rsidR="00792AC3">
        <w:rPr>
          <w:rFonts w:ascii="Garamond" w:eastAsia="Calibri" w:hAnsi="Garamond"/>
          <w:lang w:eastAsia="en-US"/>
        </w:rPr>
        <w:t xml:space="preserve"> </w:t>
      </w:r>
      <w:r w:rsidR="00EB7E9E" w:rsidRPr="00EB7E9E">
        <w:rPr>
          <w:rFonts w:ascii="Garamond" w:eastAsia="Calibri" w:hAnsi="Garamond"/>
          <w:lang w:eastAsia="en-US"/>
        </w:rPr>
        <w:t xml:space="preserve">transition from </w:t>
      </w:r>
      <w:proofErr w:type="spellStart"/>
      <w:r w:rsidR="00EB7E9E" w:rsidRPr="00EB7E9E">
        <w:rPr>
          <w:rFonts w:ascii="Garamond" w:eastAsia="Calibri" w:hAnsi="Garamond"/>
          <w:lang w:eastAsia="en-US"/>
        </w:rPr>
        <w:t>ecopsychology</w:t>
      </w:r>
      <w:proofErr w:type="spellEnd"/>
      <w:r w:rsidR="00EB7E9E" w:rsidRPr="00EB7E9E">
        <w:rPr>
          <w:rFonts w:ascii="Garamond" w:eastAsia="Calibri" w:hAnsi="Garamond"/>
          <w:lang w:eastAsia="en-US"/>
        </w:rPr>
        <w:t xml:space="preserve"> to transpersonal ecosophy. These influences include </w:t>
      </w:r>
      <w:bookmarkStart w:id="12" w:name="_Hlk181713336"/>
      <w:r w:rsidR="00EB7E9E" w:rsidRPr="00EB7E9E">
        <w:rPr>
          <w:rFonts w:ascii="Garamond" w:eastAsia="Calibri" w:hAnsi="Garamond"/>
          <w:lang w:eastAsia="en-US"/>
        </w:rPr>
        <w:t>transpersonal psychology, shamanism, and psychedelics</w:t>
      </w:r>
      <w:bookmarkEnd w:id="12"/>
      <w:r w:rsidR="0058410A">
        <w:rPr>
          <w:rStyle w:val="FootnoteReference"/>
          <w:rFonts w:ascii="Garamond" w:eastAsia="Calibri" w:hAnsi="Garamond"/>
          <w:lang w:eastAsia="en-US"/>
        </w:rPr>
        <w:footnoteReference w:id="25"/>
      </w:r>
      <w:r w:rsidR="00EB7E9E" w:rsidRPr="00EB7E9E">
        <w:rPr>
          <w:rFonts w:ascii="Garamond" w:eastAsia="Calibri" w:hAnsi="Garamond"/>
          <w:lang w:eastAsia="en-US"/>
        </w:rPr>
        <w:t>.</w:t>
      </w:r>
    </w:p>
    <w:p w14:paraId="7BDF89C2" w14:textId="79458A25" w:rsidR="00B93574" w:rsidRDefault="00990CEF" w:rsidP="00C50F91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Sc</w:t>
      </w:r>
      <w:r w:rsidR="004221A3">
        <w:rPr>
          <w:rFonts w:ascii="Garamond" w:eastAsia="Calibri" w:hAnsi="Garamond"/>
          <w:lang w:eastAsia="en-US"/>
        </w:rPr>
        <w:t>hroll was</w:t>
      </w:r>
      <w:r w:rsidRPr="00990CEF">
        <w:rPr>
          <w:rFonts w:ascii="Garamond" w:eastAsia="Calibri" w:hAnsi="Garamond"/>
          <w:lang w:eastAsia="en-US"/>
        </w:rPr>
        <w:t xml:space="preserve"> led to</w:t>
      </w:r>
      <w:r w:rsidR="004221A3">
        <w:rPr>
          <w:rFonts w:ascii="Garamond" w:eastAsia="Calibri" w:hAnsi="Garamond"/>
          <w:lang w:eastAsia="en-US"/>
        </w:rPr>
        <w:t xml:space="preserve"> </w:t>
      </w:r>
      <w:r w:rsidR="00E141FD">
        <w:rPr>
          <w:rFonts w:ascii="Garamond" w:eastAsia="Calibri" w:hAnsi="Garamond"/>
          <w:lang w:eastAsia="en-US"/>
        </w:rPr>
        <w:t>‘</w:t>
      </w:r>
      <w:bookmarkStart w:id="13" w:name="_Hlk181381105"/>
      <w:r w:rsidRPr="00990CEF">
        <w:rPr>
          <w:rFonts w:ascii="Garamond" w:eastAsia="Calibri" w:hAnsi="Garamond"/>
          <w:lang w:eastAsia="en-US"/>
        </w:rPr>
        <w:t>transpersonal ecosophy</w:t>
      </w:r>
      <w:bookmarkEnd w:id="13"/>
      <w:r w:rsidR="00E141FD">
        <w:rPr>
          <w:rFonts w:ascii="Garamond" w:eastAsia="Calibri" w:hAnsi="Garamond"/>
          <w:lang w:eastAsia="en-US"/>
        </w:rPr>
        <w:t>’</w:t>
      </w:r>
      <w:r w:rsidR="00BD63DC">
        <w:rPr>
          <w:rFonts w:ascii="Garamond" w:eastAsia="Calibri" w:hAnsi="Garamond"/>
          <w:lang w:eastAsia="en-US"/>
        </w:rPr>
        <w:t xml:space="preserve">, which </w:t>
      </w:r>
      <w:r w:rsidR="0045222B">
        <w:rPr>
          <w:rFonts w:ascii="Garamond" w:eastAsia="Calibri" w:hAnsi="Garamond"/>
          <w:lang w:eastAsia="en-US"/>
        </w:rPr>
        <w:t xml:space="preserve">can be </w:t>
      </w:r>
      <w:r w:rsidR="005B06AF">
        <w:rPr>
          <w:rFonts w:ascii="Garamond" w:eastAsia="Calibri" w:hAnsi="Garamond"/>
          <w:lang w:eastAsia="en-US"/>
        </w:rPr>
        <w:t>defined as</w:t>
      </w:r>
      <w:r w:rsidR="00BD63DC">
        <w:rPr>
          <w:rFonts w:ascii="Garamond" w:eastAsia="Calibri" w:hAnsi="Garamond"/>
          <w:lang w:eastAsia="en-US"/>
        </w:rPr>
        <w:t xml:space="preserve"> </w:t>
      </w:r>
      <w:r w:rsidR="002610C3" w:rsidRPr="002610C3">
        <w:rPr>
          <w:rFonts w:ascii="Garamond" w:eastAsia="Calibri" w:hAnsi="Garamond"/>
          <w:lang w:eastAsia="en-US"/>
        </w:rPr>
        <w:t>understanding human meaning and purpose as embedded participants in the ecosystem</w:t>
      </w:r>
      <w:r w:rsidR="00BD63DC">
        <w:rPr>
          <w:rFonts w:ascii="Garamond" w:eastAsia="Calibri" w:hAnsi="Garamond"/>
          <w:lang w:eastAsia="en-US"/>
        </w:rPr>
        <w:t>,</w:t>
      </w:r>
      <w:r w:rsidR="004221A3">
        <w:rPr>
          <w:rFonts w:ascii="Garamond" w:eastAsia="Calibri" w:hAnsi="Garamond"/>
          <w:lang w:eastAsia="en-US"/>
        </w:rPr>
        <w:t xml:space="preserve"> through trying to understand </w:t>
      </w:r>
      <w:r w:rsidR="00386B41">
        <w:rPr>
          <w:rFonts w:ascii="Garamond" w:eastAsia="Calibri" w:hAnsi="Garamond"/>
          <w:lang w:eastAsia="en-US"/>
        </w:rPr>
        <w:t xml:space="preserve">what he terms as </w:t>
      </w:r>
      <w:r w:rsidR="00331114" w:rsidRPr="00331114">
        <w:rPr>
          <w:rFonts w:ascii="Garamond" w:hAnsi="Garamond" w:cs="DejaVuSerifCondensed-Bold"/>
          <w:color w:val="282D41"/>
          <w:lang w:eastAsia="en-GB"/>
        </w:rPr>
        <w:t>an internal pollution crisis in humankind</w:t>
      </w:r>
      <w:r w:rsidR="00331114">
        <w:rPr>
          <w:rFonts w:ascii="Garamond" w:eastAsia="Calibri" w:hAnsi="Garamond"/>
          <w:lang w:eastAsia="en-US"/>
        </w:rPr>
        <w:t>’</w:t>
      </w:r>
      <w:r w:rsidR="009612FE">
        <w:rPr>
          <w:rStyle w:val="FootnoteReference"/>
          <w:rFonts w:ascii="Garamond" w:eastAsia="Calibri" w:hAnsi="Garamond"/>
          <w:lang w:eastAsia="en-US"/>
        </w:rPr>
        <w:footnoteReference w:id="26"/>
      </w:r>
      <w:r w:rsidRPr="00990CEF">
        <w:rPr>
          <w:rFonts w:ascii="Garamond" w:eastAsia="Calibri" w:hAnsi="Garamond"/>
          <w:lang w:eastAsia="en-US"/>
        </w:rPr>
        <w:t xml:space="preserve">. </w:t>
      </w:r>
      <w:r w:rsidR="00457A7C">
        <w:rPr>
          <w:rFonts w:ascii="Garamond" w:eastAsia="Calibri" w:hAnsi="Garamond"/>
          <w:lang w:eastAsia="en-US"/>
        </w:rPr>
        <w:t>He explains that t</w:t>
      </w:r>
      <w:r w:rsidRPr="00990CEF">
        <w:rPr>
          <w:rFonts w:ascii="Garamond" w:eastAsia="Calibri" w:hAnsi="Garamond"/>
          <w:lang w:eastAsia="en-US"/>
        </w:rPr>
        <w:t>here is an external environmental pollution crisis on the planet because there is an</w:t>
      </w:r>
      <w:r w:rsidR="00457A7C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 xml:space="preserve">internal pollution crisis in humankind. </w:t>
      </w:r>
      <w:r w:rsidR="0099115C" w:rsidRPr="0099115C">
        <w:rPr>
          <w:rFonts w:ascii="Garamond" w:eastAsia="Calibri" w:hAnsi="Garamond"/>
          <w:lang w:eastAsia="en-US"/>
        </w:rPr>
        <w:t xml:space="preserve">Pondering </w:t>
      </w:r>
      <w:r w:rsidRPr="00990CEF">
        <w:rPr>
          <w:rFonts w:ascii="Garamond" w:eastAsia="Calibri" w:hAnsi="Garamond"/>
          <w:lang w:eastAsia="en-US"/>
        </w:rPr>
        <w:t>how, and in what</w:t>
      </w:r>
      <w:r w:rsidR="0099115C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>directions, can we move beyond simply treating the symptoms of the world's growing number of social and</w:t>
      </w:r>
      <w:r w:rsidR="004A70D3">
        <w:rPr>
          <w:rFonts w:ascii="Garamond" w:eastAsia="Calibri" w:hAnsi="Garamond"/>
          <w:lang w:eastAsia="en-US"/>
        </w:rPr>
        <w:t xml:space="preserve"> environmental problem</w:t>
      </w:r>
      <w:r w:rsidR="004B4600">
        <w:rPr>
          <w:rFonts w:ascii="Garamond" w:eastAsia="Calibri" w:hAnsi="Garamond"/>
          <w:lang w:eastAsia="en-US"/>
        </w:rPr>
        <w:t xml:space="preserve">s led </w:t>
      </w:r>
      <w:r w:rsidR="00BA438E">
        <w:rPr>
          <w:rFonts w:ascii="Garamond" w:eastAsia="Calibri" w:hAnsi="Garamond"/>
          <w:lang w:eastAsia="en-US"/>
        </w:rPr>
        <w:t>Schroll</w:t>
      </w:r>
      <w:r w:rsidR="004B4600">
        <w:rPr>
          <w:rFonts w:ascii="Garamond" w:eastAsia="Calibri" w:hAnsi="Garamond"/>
          <w:lang w:eastAsia="en-US"/>
        </w:rPr>
        <w:t xml:space="preserve"> to the view</w:t>
      </w:r>
      <w:r w:rsidRPr="00990CEF">
        <w:rPr>
          <w:rFonts w:ascii="Garamond" w:eastAsia="Calibri" w:hAnsi="Garamond"/>
          <w:lang w:eastAsia="en-US"/>
        </w:rPr>
        <w:t xml:space="preserve"> that healing the world's social and environmental crises was not going to</w:t>
      </w:r>
      <w:r w:rsidR="004B4600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 xml:space="preserve">come about simply by </w:t>
      </w:r>
      <w:r w:rsidR="00B93574">
        <w:rPr>
          <w:rFonts w:ascii="Garamond" w:eastAsia="Calibri" w:hAnsi="Garamond"/>
          <w:lang w:eastAsia="en-US"/>
        </w:rPr>
        <w:t xml:space="preserve">developing </w:t>
      </w:r>
      <w:r w:rsidRPr="00990CEF">
        <w:rPr>
          <w:rFonts w:ascii="Garamond" w:eastAsia="Calibri" w:hAnsi="Garamond"/>
          <w:lang w:eastAsia="en-US"/>
        </w:rPr>
        <w:t>new technologies</w:t>
      </w:r>
      <w:r w:rsidR="00D60B1C">
        <w:rPr>
          <w:rFonts w:ascii="Garamond" w:eastAsia="Calibri" w:hAnsi="Garamond"/>
          <w:lang w:eastAsia="en-US"/>
        </w:rPr>
        <w:t xml:space="preserve">, </w:t>
      </w:r>
      <w:r w:rsidRPr="00990CEF">
        <w:rPr>
          <w:rFonts w:ascii="Garamond" w:eastAsia="Calibri" w:hAnsi="Garamond"/>
          <w:lang w:eastAsia="en-US"/>
        </w:rPr>
        <w:t>discontinuing the use of fossil fuels, or by</w:t>
      </w:r>
      <w:r w:rsidR="004B4600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 xml:space="preserve">trying to live more simply. </w:t>
      </w:r>
    </w:p>
    <w:p w14:paraId="19DA2FEB" w14:textId="5214EAD6" w:rsidR="007A2941" w:rsidRDefault="00990CEF" w:rsidP="00C50F91">
      <w:pPr>
        <w:spacing w:after="120"/>
        <w:jc w:val="both"/>
        <w:rPr>
          <w:rFonts w:ascii="Garamond" w:eastAsia="Calibri" w:hAnsi="Garamond"/>
          <w:lang w:eastAsia="en-US"/>
        </w:rPr>
      </w:pPr>
      <w:r w:rsidRPr="00990CEF">
        <w:rPr>
          <w:rFonts w:ascii="Garamond" w:eastAsia="Calibri" w:hAnsi="Garamond"/>
          <w:lang w:eastAsia="en-US"/>
        </w:rPr>
        <w:t xml:space="preserve">Necessary as all these approaches might be, </w:t>
      </w:r>
      <w:r w:rsidR="00B72FDD">
        <w:rPr>
          <w:rFonts w:ascii="Garamond" w:eastAsia="Calibri" w:hAnsi="Garamond"/>
          <w:lang w:eastAsia="en-US"/>
        </w:rPr>
        <w:t>Schroll</w:t>
      </w:r>
      <w:r w:rsidRPr="00990CEF">
        <w:rPr>
          <w:rFonts w:ascii="Garamond" w:eastAsia="Calibri" w:hAnsi="Garamond"/>
          <w:lang w:eastAsia="en-US"/>
        </w:rPr>
        <w:t xml:space="preserve"> believe</w:t>
      </w:r>
      <w:r w:rsidR="00B72FDD">
        <w:rPr>
          <w:rFonts w:ascii="Garamond" w:eastAsia="Calibri" w:hAnsi="Garamond"/>
          <w:lang w:eastAsia="en-US"/>
        </w:rPr>
        <w:t>s</w:t>
      </w:r>
      <w:r w:rsidRPr="00990CEF">
        <w:rPr>
          <w:rFonts w:ascii="Garamond" w:eastAsia="Calibri" w:hAnsi="Garamond"/>
          <w:lang w:eastAsia="en-US"/>
        </w:rPr>
        <w:t xml:space="preserve"> that the starting point</w:t>
      </w:r>
      <w:r w:rsidR="00B72FDD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 xml:space="preserve">toward healing the social and environmental crisis begins with </w:t>
      </w:r>
      <w:r w:rsidR="00B72FDD" w:rsidRPr="00990CEF">
        <w:rPr>
          <w:rFonts w:ascii="Garamond" w:eastAsia="Calibri" w:hAnsi="Garamond"/>
          <w:lang w:eastAsia="en-US"/>
        </w:rPr>
        <w:t>self-examination</w:t>
      </w:r>
      <w:r w:rsidR="00255B90">
        <w:rPr>
          <w:rFonts w:ascii="Garamond" w:eastAsia="Calibri" w:hAnsi="Garamond"/>
          <w:lang w:eastAsia="en-US"/>
        </w:rPr>
        <w:t xml:space="preserve"> and </w:t>
      </w:r>
      <w:r w:rsidRPr="00990CEF">
        <w:rPr>
          <w:rFonts w:ascii="Garamond" w:eastAsia="Calibri" w:hAnsi="Garamond"/>
          <w:lang w:eastAsia="en-US"/>
        </w:rPr>
        <w:t>examin</w:t>
      </w:r>
      <w:r w:rsidR="00255B90">
        <w:rPr>
          <w:rFonts w:ascii="Garamond" w:eastAsia="Calibri" w:hAnsi="Garamond"/>
          <w:lang w:eastAsia="en-US"/>
        </w:rPr>
        <w:t>ation of</w:t>
      </w:r>
      <w:r w:rsidRPr="00990CEF">
        <w:rPr>
          <w:rFonts w:ascii="Garamond" w:eastAsia="Calibri" w:hAnsi="Garamond"/>
          <w:lang w:eastAsia="en-US"/>
        </w:rPr>
        <w:t xml:space="preserve"> the worldview influencing our attitudes and our </w:t>
      </w:r>
      <w:r w:rsidR="008762DB" w:rsidRPr="00990CEF">
        <w:rPr>
          <w:rFonts w:ascii="Garamond" w:eastAsia="Calibri" w:hAnsi="Garamond"/>
          <w:lang w:eastAsia="en-US"/>
        </w:rPr>
        <w:t>behaviour</w:t>
      </w:r>
      <w:r w:rsidR="008762DB">
        <w:rPr>
          <w:rFonts w:ascii="Garamond" w:eastAsia="Calibri" w:hAnsi="Garamond"/>
          <w:lang w:eastAsia="en-US"/>
        </w:rPr>
        <w:t>.</w:t>
      </w:r>
      <w:r w:rsidR="008762DB" w:rsidRPr="00990CEF">
        <w:rPr>
          <w:rFonts w:ascii="Garamond" w:eastAsia="Calibri" w:hAnsi="Garamond"/>
          <w:lang w:eastAsia="en-US"/>
        </w:rPr>
        <w:t xml:space="preserve"> In</w:t>
      </w:r>
      <w:r w:rsidRPr="00990CEF">
        <w:rPr>
          <w:rFonts w:ascii="Garamond" w:eastAsia="Calibri" w:hAnsi="Garamond"/>
          <w:lang w:eastAsia="en-US"/>
        </w:rPr>
        <w:t xml:space="preserve"> other </w:t>
      </w:r>
      <w:r w:rsidR="00D37635" w:rsidRPr="00990CEF">
        <w:rPr>
          <w:rFonts w:ascii="Garamond" w:eastAsia="Calibri" w:hAnsi="Garamond"/>
          <w:lang w:eastAsia="en-US"/>
        </w:rPr>
        <w:t>words,</w:t>
      </w:r>
      <w:r w:rsidRPr="00990CEF">
        <w:rPr>
          <w:rFonts w:ascii="Garamond" w:eastAsia="Calibri" w:hAnsi="Garamond"/>
          <w:lang w:eastAsia="en-US"/>
        </w:rPr>
        <w:t xml:space="preserve"> </w:t>
      </w:r>
      <w:r w:rsidR="00D37635">
        <w:rPr>
          <w:rFonts w:ascii="Garamond" w:eastAsia="Calibri" w:hAnsi="Garamond"/>
          <w:lang w:eastAsia="en-US"/>
        </w:rPr>
        <w:t>there needs to be</w:t>
      </w:r>
      <w:r w:rsidRPr="00990CEF">
        <w:rPr>
          <w:rFonts w:ascii="Garamond" w:eastAsia="Calibri" w:hAnsi="Garamond"/>
          <w:lang w:eastAsia="en-US"/>
        </w:rPr>
        <w:t xml:space="preserve"> a positive vision of the future based on a</w:t>
      </w:r>
      <w:r w:rsidR="00D51CE1">
        <w:rPr>
          <w:rFonts w:ascii="Garamond" w:eastAsia="Calibri" w:hAnsi="Garamond"/>
          <w:lang w:eastAsia="en-US"/>
        </w:rPr>
        <w:t xml:space="preserve">n </w:t>
      </w:r>
      <w:r w:rsidRPr="00990CEF">
        <w:rPr>
          <w:rFonts w:ascii="Garamond" w:eastAsia="Calibri" w:hAnsi="Garamond"/>
          <w:lang w:eastAsia="en-US"/>
        </w:rPr>
        <w:t xml:space="preserve">anthropological and personal understanding of what it means to be human. </w:t>
      </w:r>
      <w:r w:rsidR="00D51CE1">
        <w:rPr>
          <w:rFonts w:ascii="Garamond" w:eastAsia="Calibri" w:hAnsi="Garamond"/>
          <w:lang w:eastAsia="en-US"/>
        </w:rPr>
        <w:t>T</w:t>
      </w:r>
      <w:r w:rsidRPr="00990CEF">
        <w:rPr>
          <w:rFonts w:ascii="Garamond" w:eastAsia="Calibri" w:hAnsi="Garamond"/>
          <w:lang w:eastAsia="en-US"/>
        </w:rPr>
        <w:t>he solutions</w:t>
      </w:r>
      <w:r w:rsidR="00D51CE1">
        <w:rPr>
          <w:rFonts w:ascii="Garamond" w:eastAsia="Calibri" w:hAnsi="Garamond"/>
          <w:lang w:eastAsia="en-US"/>
        </w:rPr>
        <w:t>, he suggests</w:t>
      </w:r>
      <w:r w:rsidRPr="00990CEF">
        <w:rPr>
          <w:rFonts w:ascii="Garamond" w:eastAsia="Calibri" w:hAnsi="Garamond"/>
          <w:lang w:eastAsia="en-US"/>
        </w:rPr>
        <w:t xml:space="preserve"> </w:t>
      </w:r>
      <w:r w:rsidR="008762DB">
        <w:rPr>
          <w:rFonts w:ascii="Garamond" w:eastAsia="Calibri" w:hAnsi="Garamond"/>
          <w:lang w:eastAsia="en-US"/>
        </w:rPr>
        <w:t>could</w:t>
      </w:r>
      <w:r w:rsidR="00521E6F">
        <w:rPr>
          <w:rFonts w:ascii="Garamond" w:eastAsia="Calibri" w:hAnsi="Garamond"/>
          <w:lang w:eastAsia="en-US"/>
        </w:rPr>
        <w:t xml:space="preserve"> be reached</w:t>
      </w:r>
      <w:r w:rsidR="00D51CE1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>from</w:t>
      </w:r>
      <w:r w:rsidR="00E82B14">
        <w:rPr>
          <w:rFonts w:ascii="Garamond" w:eastAsia="Calibri" w:hAnsi="Garamond"/>
          <w:lang w:eastAsia="en-US"/>
        </w:rPr>
        <w:t xml:space="preserve"> a</w:t>
      </w:r>
      <w:r w:rsidRPr="00990CEF">
        <w:rPr>
          <w:rFonts w:ascii="Garamond" w:eastAsia="Calibri" w:hAnsi="Garamond"/>
          <w:lang w:eastAsia="en-US"/>
        </w:rPr>
        <w:t xml:space="preserve"> transpersonal ecosophy</w:t>
      </w:r>
      <w:r w:rsidR="0045125C">
        <w:rPr>
          <w:rFonts w:ascii="Garamond" w:eastAsia="Calibri" w:hAnsi="Garamond"/>
          <w:lang w:eastAsia="en-US"/>
        </w:rPr>
        <w:t xml:space="preserve"> involving </w:t>
      </w:r>
      <w:r w:rsidR="00BE599F">
        <w:rPr>
          <w:rFonts w:ascii="Garamond" w:eastAsia="Calibri" w:hAnsi="Garamond"/>
          <w:lang w:eastAsia="en-US"/>
        </w:rPr>
        <w:t>‘</w:t>
      </w:r>
      <w:r w:rsidRPr="00990CEF">
        <w:rPr>
          <w:rFonts w:ascii="Garamond" w:eastAsia="Calibri" w:hAnsi="Garamond"/>
          <w:lang w:eastAsia="en-US"/>
        </w:rPr>
        <w:t>shamanism</w:t>
      </w:r>
      <w:r w:rsidR="0045125C">
        <w:rPr>
          <w:rFonts w:ascii="Garamond" w:eastAsia="Calibri" w:hAnsi="Garamond"/>
          <w:lang w:eastAsia="en-US"/>
        </w:rPr>
        <w:t>’ and</w:t>
      </w:r>
      <w:r w:rsidRPr="00990CEF">
        <w:rPr>
          <w:rFonts w:ascii="Garamond" w:eastAsia="Calibri" w:hAnsi="Garamond"/>
          <w:lang w:eastAsia="en-US"/>
        </w:rPr>
        <w:t xml:space="preserve"> </w:t>
      </w:r>
      <w:bookmarkStart w:id="15" w:name="_Hlk181369302"/>
      <w:r w:rsidRPr="00990CEF">
        <w:rPr>
          <w:rFonts w:ascii="Garamond" w:eastAsia="Calibri" w:hAnsi="Garamond"/>
          <w:lang w:eastAsia="en-US"/>
        </w:rPr>
        <w:t>psychedelics</w:t>
      </w:r>
      <w:bookmarkEnd w:id="15"/>
      <w:r w:rsidR="004A3282">
        <w:rPr>
          <w:rFonts w:ascii="Garamond" w:eastAsia="Calibri" w:hAnsi="Garamond"/>
          <w:lang w:eastAsia="en-US"/>
        </w:rPr>
        <w:t>.</w:t>
      </w:r>
      <w:r w:rsidR="003D0485">
        <w:rPr>
          <w:rFonts w:ascii="Garamond" w:eastAsia="Calibri" w:hAnsi="Garamond"/>
          <w:lang w:eastAsia="en-US"/>
        </w:rPr>
        <w:t xml:space="preserve"> This raises the questio</w:t>
      </w:r>
      <w:r w:rsidR="00616F07">
        <w:rPr>
          <w:rFonts w:ascii="Garamond" w:eastAsia="Calibri" w:hAnsi="Garamond"/>
          <w:lang w:eastAsia="en-US"/>
        </w:rPr>
        <w:t>n as to whether</w:t>
      </w:r>
      <w:r w:rsidRPr="00990CEF">
        <w:rPr>
          <w:rFonts w:ascii="Garamond" w:eastAsia="Calibri" w:hAnsi="Garamond"/>
          <w:lang w:eastAsia="en-US"/>
        </w:rPr>
        <w:t xml:space="preserve"> </w:t>
      </w:r>
      <w:r w:rsidR="002255B1">
        <w:rPr>
          <w:rFonts w:ascii="Garamond" w:eastAsia="Calibri" w:hAnsi="Garamond"/>
          <w:lang w:eastAsia="en-US"/>
        </w:rPr>
        <w:t>consuming</w:t>
      </w:r>
      <w:r w:rsidRPr="00990CEF">
        <w:rPr>
          <w:rFonts w:ascii="Garamond" w:eastAsia="Calibri" w:hAnsi="Garamond"/>
          <w:lang w:eastAsia="en-US"/>
        </w:rPr>
        <w:t xml:space="preserve"> a</w:t>
      </w:r>
      <w:r w:rsidR="009118EE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>plant</w:t>
      </w:r>
      <w:r w:rsidR="009118EE">
        <w:rPr>
          <w:rFonts w:ascii="Garamond" w:eastAsia="Calibri" w:hAnsi="Garamond"/>
          <w:lang w:eastAsia="en-US"/>
        </w:rPr>
        <w:t>/fungi</w:t>
      </w:r>
      <w:r w:rsidR="00E0558C">
        <w:rPr>
          <w:rFonts w:ascii="Garamond" w:eastAsia="Calibri" w:hAnsi="Garamond"/>
          <w:lang w:eastAsia="en-US"/>
        </w:rPr>
        <w:t xml:space="preserve">, for example </w:t>
      </w:r>
      <w:r w:rsidRPr="00990CEF">
        <w:rPr>
          <w:rFonts w:ascii="Garamond" w:eastAsia="Calibri" w:hAnsi="Garamond"/>
          <w:lang w:eastAsia="en-US"/>
        </w:rPr>
        <w:t>psilocybin</w:t>
      </w:r>
      <w:r w:rsidR="009118EE">
        <w:rPr>
          <w:rFonts w:ascii="Garamond" w:eastAsia="Calibri" w:hAnsi="Garamond"/>
          <w:lang w:eastAsia="en-US"/>
        </w:rPr>
        <w:t xml:space="preserve"> </w:t>
      </w:r>
      <w:r w:rsidRPr="00990CEF">
        <w:rPr>
          <w:rFonts w:ascii="Garamond" w:eastAsia="Calibri" w:hAnsi="Garamond"/>
          <w:lang w:eastAsia="en-US"/>
        </w:rPr>
        <w:t xml:space="preserve">mushrooms </w:t>
      </w:r>
      <w:r w:rsidR="00E0558C">
        <w:rPr>
          <w:rFonts w:ascii="Garamond" w:eastAsia="Calibri" w:hAnsi="Garamond"/>
          <w:lang w:eastAsia="en-US"/>
        </w:rPr>
        <w:t xml:space="preserve">can </w:t>
      </w:r>
      <w:r w:rsidRPr="00990CEF">
        <w:rPr>
          <w:rFonts w:ascii="Garamond" w:eastAsia="Calibri" w:hAnsi="Garamond"/>
          <w:lang w:eastAsia="en-US"/>
        </w:rPr>
        <w:t xml:space="preserve">influence personality traits and ultimately trigger a transformation of consciousness? </w:t>
      </w:r>
    </w:p>
    <w:p w14:paraId="4AF828BC" w14:textId="3741F206" w:rsidR="00AB1870" w:rsidRDefault="00E43502" w:rsidP="00AB2BE9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E</w:t>
      </w:r>
      <w:r w:rsidR="009B67BE">
        <w:rPr>
          <w:rFonts w:ascii="Garamond" w:eastAsia="Calibri" w:hAnsi="Garamond"/>
          <w:lang w:eastAsia="en-US"/>
        </w:rPr>
        <w:t>x</w:t>
      </w:r>
      <w:r>
        <w:rPr>
          <w:rFonts w:ascii="Garamond" w:eastAsia="Calibri" w:hAnsi="Garamond"/>
          <w:lang w:eastAsia="en-US"/>
        </w:rPr>
        <w:t>ploring</w:t>
      </w:r>
      <w:r w:rsidR="00B9675A">
        <w:rPr>
          <w:rFonts w:ascii="Garamond" w:eastAsia="Calibri" w:hAnsi="Garamond"/>
          <w:lang w:eastAsia="en-US"/>
        </w:rPr>
        <w:t xml:space="preserve"> this further, Sc</w:t>
      </w:r>
      <w:r w:rsidR="00BE599F">
        <w:rPr>
          <w:rFonts w:ascii="Garamond" w:eastAsia="Calibri" w:hAnsi="Garamond"/>
          <w:lang w:eastAsia="en-US"/>
        </w:rPr>
        <w:t>hroll pr</w:t>
      </w:r>
      <w:r>
        <w:rPr>
          <w:rFonts w:ascii="Garamond" w:eastAsia="Calibri" w:hAnsi="Garamond"/>
          <w:lang w:eastAsia="en-US"/>
        </w:rPr>
        <w:t>ov</w:t>
      </w:r>
      <w:r w:rsidR="00BE599F">
        <w:rPr>
          <w:rFonts w:ascii="Garamond" w:eastAsia="Calibri" w:hAnsi="Garamond"/>
          <w:lang w:eastAsia="en-US"/>
        </w:rPr>
        <w:t xml:space="preserve">ides a brief history of </w:t>
      </w:r>
      <w:r w:rsidR="00676A53" w:rsidRPr="00676A53">
        <w:rPr>
          <w:rFonts w:ascii="Garamond" w:eastAsia="Calibri" w:hAnsi="Garamond"/>
          <w:lang w:eastAsia="en-US"/>
        </w:rPr>
        <w:t>psychedelic</w:t>
      </w:r>
      <w:r w:rsidR="00676A53">
        <w:rPr>
          <w:rFonts w:ascii="Garamond" w:eastAsia="Calibri" w:hAnsi="Garamond"/>
          <w:lang w:eastAsia="en-US"/>
        </w:rPr>
        <w:t xml:space="preserve"> use and it</w:t>
      </w:r>
      <w:r w:rsidR="00C45158">
        <w:rPr>
          <w:rFonts w:ascii="Garamond" w:eastAsia="Calibri" w:hAnsi="Garamond"/>
          <w:lang w:eastAsia="en-US"/>
        </w:rPr>
        <w:t xml:space="preserve">s effects on human consciousness from </w:t>
      </w:r>
      <w:r w:rsidR="00DC0D7D">
        <w:rPr>
          <w:rFonts w:ascii="Garamond" w:eastAsia="Calibri" w:hAnsi="Garamond"/>
          <w:lang w:eastAsia="en-US"/>
        </w:rPr>
        <w:t>the Hoffman’s experiences in the 1940s</w:t>
      </w:r>
      <w:r w:rsidR="00C36BF7">
        <w:rPr>
          <w:rFonts w:ascii="Garamond" w:eastAsia="Calibri" w:hAnsi="Garamond"/>
          <w:lang w:eastAsia="en-US"/>
        </w:rPr>
        <w:t>, through the counter</w:t>
      </w:r>
      <w:r w:rsidR="00577960">
        <w:rPr>
          <w:rFonts w:ascii="Garamond" w:eastAsia="Calibri" w:hAnsi="Garamond"/>
          <w:lang w:eastAsia="en-US"/>
        </w:rPr>
        <w:t>-</w:t>
      </w:r>
      <w:r w:rsidR="00C36BF7">
        <w:rPr>
          <w:rFonts w:ascii="Garamond" w:eastAsia="Calibri" w:hAnsi="Garamond"/>
          <w:lang w:eastAsia="en-US"/>
        </w:rPr>
        <w:t>cultural movement</w:t>
      </w:r>
      <w:r w:rsidR="00726EC6">
        <w:rPr>
          <w:rFonts w:ascii="Garamond" w:eastAsia="Calibri" w:hAnsi="Garamond"/>
          <w:lang w:eastAsia="en-US"/>
        </w:rPr>
        <w:t>s of the 1960s</w:t>
      </w:r>
      <w:r w:rsidR="00FD0D15">
        <w:rPr>
          <w:rFonts w:ascii="Garamond" w:eastAsia="Calibri" w:hAnsi="Garamond"/>
          <w:lang w:eastAsia="en-US"/>
        </w:rPr>
        <w:t>, whe</w:t>
      </w:r>
      <w:r w:rsidR="00C2570D">
        <w:rPr>
          <w:rFonts w:ascii="Garamond" w:eastAsia="Calibri" w:hAnsi="Garamond"/>
          <w:lang w:eastAsia="en-US"/>
        </w:rPr>
        <w:t xml:space="preserve">n </w:t>
      </w:r>
      <w:r w:rsidR="004A691C" w:rsidRPr="004A691C">
        <w:rPr>
          <w:rFonts w:ascii="Garamond" w:eastAsia="Calibri" w:hAnsi="Garamond"/>
          <w:lang w:eastAsia="en-US"/>
        </w:rPr>
        <w:t>it is clear that ingestion of these substances had profound effects on the way people experienced the world</w:t>
      </w:r>
      <w:r w:rsidR="00C2570D">
        <w:rPr>
          <w:rFonts w:ascii="Garamond" w:eastAsia="Calibri" w:hAnsi="Garamond"/>
          <w:lang w:eastAsia="en-US"/>
        </w:rPr>
        <w:t xml:space="preserve"> </w:t>
      </w:r>
      <w:r w:rsidR="00DD5183">
        <w:rPr>
          <w:rFonts w:ascii="Garamond" w:eastAsia="Calibri" w:hAnsi="Garamond"/>
          <w:lang w:eastAsia="en-US"/>
        </w:rPr>
        <w:t xml:space="preserve">and </w:t>
      </w:r>
      <w:r w:rsidR="00FD0D15">
        <w:rPr>
          <w:rFonts w:ascii="Garamond" w:eastAsia="Calibri" w:hAnsi="Garamond"/>
          <w:lang w:eastAsia="en-US"/>
        </w:rPr>
        <w:t xml:space="preserve">much of the current </w:t>
      </w:r>
      <w:r w:rsidR="00B511E6">
        <w:rPr>
          <w:rFonts w:ascii="Garamond" w:eastAsia="Calibri" w:hAnsi="Garamond"/>
          <w:lang w:eastAsia="en-US"/>
        </w:rPr>
        <w:t>ecological crisis was predicted</w:t>
      </w:r>
      <w:r w:rsidR="00E72FF0">
        <w:rPr>
          <w:rStyle w:val="FootnoteReference"/>
          <w:rFonts w:ascii="Garamond" w:eastAsia="Calibri" w:hAnsi="Garamond"/>
          <w:lang w:eastAsia="en-US"/>
        </w:rPr>
        <w:footnoteReference w:id="27"/>
      </w:r>
      <w:r w:rsidR="00C2570D">
        <w:rPr>
          <w:rFonts w:ascii="Garamond" w:eastAsia="Calibri" w:hAnsi="Garamond"/>
          <w:lang w:eastAsia="en-US"/>
        </w:rPr>
        <w:t xml:space="preserve">. </w:t>
      </w:r>
      <w:r w:rsidR="00FE3283">
        <w:rPr>
          <w:rFonts w:ascii="Garamond" w:eastAsia="Calibri" w:hAnsi="Garamond"/>
          <w:lang w:eastAsia="en-US"/>
        </w:rPr>
        <w:t>Moving into</w:t>
      </w:r>
      <w:r w:rsidR="00894660">
        <w:rPr>
          <w:rFonts w:ascii="Garamond" w:eastAsia="Calibri" w:hAnsi="Garamond"/>
          <w:lang w:eastAsia="en-US"/>
        </w:rPr>
        <w:t xml:space="preserve"> the late twentieth </w:t>
      </w:r>
      <w:r w:rsidR="00CC0115">
        <w:rPr>
          <w:rFonts w:ascii="Garamond" w:eastAsia="Calibri" w:hAnsi="Garamond"/>
          <w:lang w:eastAsia="en-US"/>
        </w:rPr>
        <w:t>century,</w:t>
      </w:r>
      <w:r w:rsidR="009827C9">
        <w:rPr>
          <w:rFonts w:ascii="Garamond" w:eastAsia="Calibri" w:hAnsi="Garamond"/>
          <w:lang w:eastAsia="en-US"/>
        </w:rPr>
        <w:t xml:space="preserve"> the concept of</w:t>
      </w:r>
      <w:r>
        <w:rPr>
          <w:rFonts w:ascii="Garamond" w:eastAsia="Calibri" w:hAnsi="Garamond"/>
          <w:lang w:eastAsia="en-US"/>
        </w:rPr>
        <w:t xml:space="preserve"> </w:t>
      </w:r>
      <w:r w:rsidRPr="00E43502">
        <w:rPr>
          <w:rFonts w:ascii="Garamond" w:eastAsia="Calibri" w:hAnsi="Garamond"/>
          <w:lang w:eastAsia="en-US"/>
        </w:rPr>
        <w:t>transpersonal psychology</w:t>
      </w:r>
      <w:r w:rsidR="00AE06D8">
        <w:rPr>
          <w:rFonts w:ascii="Garamond" w:eastAsia="Calibri" w:hAnsi="Garamond"/>
          <w:lang w:eastAsia="en-US"/>
        </w:rPr>
        <w:t xml:space="preserve"> </w:t>
      </w:r>
      <w:r w:rsidR="007257FC" w:rsidRPr="007257FC">
        <w:rPr>
          <w:rFonts w:ascii="Garamond" w:eastAsia="Calibri" w:hAnsi="Garamond"/>
          <w:lang w:eastAsia="en-US"/>
        </w:rPr>
        <w:t xml:space="preserve">developed </w:t>
      </w:r>
      <w:r w:rsidR="00AE06D8">
        <w:rPr>
          <w:rFonts w:ascii="Garamond" w:eastAsia="Calibri" w:hAnsi="Garamond"/>
          <w:lang w:eastAsia="en-US"/>
        </w:rPr>
        <w:t>(</w:t>
      </w:r>
      <w:r w:rsidR="0046572F">
        <w:rPr>
          <w:rFonts w:ascii="Garamond" w:eastAsia="Calibri" w:hAnsi="Garamond"/>
          <w:lang w:eastAsia="en-US"/>
        </w:rPr>
        <w:t>the</w:t>
      </w:r>
      <w:r w:rsidR="002C4494" w:rsidRPr="002C4494">
        <w:rPr>
          <w:rFonts w:ascii="Garamond" w:eastAsia="Calibri" w:hAnsi="Garamond"/>
          <w:lang w:eastAsia="en-US"/>
        </w:rPr>
        <w:t xml:space="preserve"> </w:t>
      </w:r>
      <w:r w:rsidR="0046572F" w:rsidRPr="002C4494">
        <w:rPr>
          <w:rFonts w:ascii="Garamond" w:eastAsia="Calibri" w:hAnsi="Garamond"/>
          <w:lang w:eastAsia="en-US"/>
        </w:rPr>
        <w:t>integrat</w:t>
      </w:r>
      <w:r w:rsidR="0046572F">
        <w:rPr>
          <w:rFonts w:ascii="Garamond" w:eastAsia="Calibri" w:hAnsi="Garamond"/>
          <w:lang w:eastAsia="en-US"/>
        </w:rPr>
        <w:t>ion</w:t>
      </w:r>
      <w:r w:rsidR="002C4494" w:rsidRPr="002C4494">
        <w:rPr>
          <w:rFonts w:ascii="Garamond" w:eastAsia="Calibri" w:hAnsi="Garamond"/>
          <w:lang w:eastAsia="en-US"/>
        </w:rPr>
        <w:t xml:space="preserve"> </w:t>
      </w:r>
      <w:r w:rsidR="0046572F">
        <w:rPr>
          <w:rFonts w:ascii="Garamond" w:eastAsia="Calibri" w:hAnsi="Garamond"/>
          <w:lang w:eastAsia="en-US"/>
        </w:rPr>
        <w:t>of</w:t>
      </w:r>
      <w:r w:rsidR="002C4494" w:rsidRPr="002C4494">
        <w:rPr>
          <w:rFonts w:ascii="Garamond" w:eastAsia="Calibri" w:hAnsi="Garamond"/>
          <w:lang w:eastAsia="en-US"/>
        </w:rPr>
        <w:t xml:space="preserve"> spiritual and transcendent human experiences </w:t>
      </w:r>
      <w:r w:rsidR="0046572F">
        <w:rPr>
          <w:rFonts w:ascii="Garamond" w:eastAsia="Calibri" w:hAnsi="Garamond"/>
          <w:lang w:eastAsia="en-US"/>
        </w:rPr>
        <w:t>within</w:t>
      </w:r>
      <w:r w:rsidR="002C4494" w:rsidRPr="002C4494">
        <w:rPr>
          <w:rFonts w:ascii="Garamond" w:eastAsia="Calibri" w:hAnsi="Garamond"/>
          <w:lang w:eastAsia="en-US"/>
        </w:rPr>
        <w:t xml:space="preserve"> modern psychology</w:t>
      </w:r>
      <w:r w:rsidR="0046572F">
        <w:rPr>
          <w:rFonts w:ascii="Garamond" w:eastAsia="Calibri" w:hAnsi="Garamond"/>
          <w:lang w:eastAsia="en-US"/>
        </w:rPr>
        <w:t>)</w:t>
      </w:r>
      <w:r w:rsidR="007257FC">
        <w:rPr>
          <w:rFonts w:ascii="Garamond" w:eastAsia="Calibri" w:hAnsi="Garamond"/>
          <w:lang w:eastAsia="en-US"/>
        </w:rPr>
        <w:t xml:space="preserve">. Much of this </w:t>
      </w:r>
      <w:r w:rsidR="005D6568">
        <w:rPr>
          <w:rFonts w:ascii="Garamond" w:eastAsia="Calibri" w:hAnsi="Garamond"/>
          <w:lang w:eastAsia="en-US"/>
        </w:rPr>
        <w:t>approach</w:t>
      </w:r>
      <w:r w:rsidR="00B62E9A">
        <w:rPr>
          <w:rFonts w:ascii="Garamond" w:eastAsia="Calibri" w:hAnsi="Garamond"/>
          <w:lang w:eastAsia="en-US"/>
        </w:rPr>
        <w:t xml:space="preserve"> </w:t>
      </w:r>
      <w:r w:rsidR="001149B0">
        <w:rPr>
          <w:rFonts w:ascii="Garamond" w:eastAsia="Calibri" w:hAnsi="Garamond"/>
          <w:lang w:eastAsia="en-US"/>
        </w:rPr>
        <w:t>Schroll</w:t>
      </w:r>
      <w:r w:rsidR="00AB2BE9" w:rsidRPr="00AB2BE9">
        <w:rPr>
          <w:rFonts w:ascii="Garamond" w:eastAsia="Calibri" w:hAnsi="Garamond"/>
          <w:lang w:eastAsia="en-US"/>
        </w:rPr>
        <w:t xml:space="preserve"> </w:t>
      </w:r>
      <w:r w:rsidR="001149B0">
        <w:rPr>
          <w:rFonts w:ascii="Garamond" w:eastAsia="Calibri" w:hAnsi="Garamond"/>
          <w:lang w:eastAsia="en-US"/>
        </w:rPr>
        <w:t xml:space="preserve">explains </w:t>
      </w:r>
      <w:r w:rsidR="00183E19">
        <w:rPr>
          <w:rFonts w:ascii="Garamond" w:eastAsia="Calibri" w:hAnsi="Garamond"/>
          <w:lang w:eastAsia="en-US"/>
        </w:rPr>
        <w:t>was influenced by</w:t>
      </w:r>
      <w:r w:rsidR="00AB2BE9" w:rsidRPr="00AB2BE9">
        <w:rPr>
          <w:rFonts w:ascii="Garamond" w:eastAsia="Calibri" w:hAnsi="Garamond"/>
          <w:lang w:eastAsia="en-US"/>
        </w:rPr>
        <w:t xml:space="preserve"> the</w:t>
      </w:r>
      <w:r w:rsidR="00135714">
        <w:rPr>
          <w:rFonts w:ascii="Garamond" w:eastAsia="Calibri" w:hAnsi="Garamond"/>
          <w:lang w:eastAsia="en-US"/>
        </w:rPr>
        <w:t xml:space="preserve"> more ecologically minded</w:t>
      </w:r>
      <w:r w:rsidR="00AB2BE9" w:rsidRPr="00AB2BE9">
        <w:rPr>
          <w:rFonts w:ascii="Garamond" w:eastAsia="Calibri" w:hAnsi="Garamond"/>
          <w:lang w:eastAsia="en-US"/>
        </w:rPr>
        <w:t xml:space="preserve"> religions and</w:t>
      </w:r>
      <w:r w:rsidR="00183E19">
        <w:rPr>
          <w:rFonts w:ascii="Garamond" w:eastAsia="Calibri" w:hAnsi="Garamond"/>
          <w:lang w:eastAsia="en-US"/>
        </w:rPr>
        <w:t xml:space="preserve"> </w:t>
      </w:r>
      <w:r w:rsidR="00AB2BE9" w:rsidRPr="00AB2BE9">
        <w:rPr>
          <w:rFonts w:ascii="Garamond" w:eastAsia="Calibri" w:hAnsi="Garamond"/>
          <w:lang w:eastAsia="en-US"/>
        </w:rPr>
        <w:t>psychologies of Asia</w:t>
      </w:r>
      <w:r w:rsidR="00AC471D">
        <w:rPr>
          <w:rFonts w:ascii="Garamond" w:eastAsia="Calibri" w:hAnsi="Garamond"/>
          <w:lang w:eastAsia="en-US"/>
        </w:rPr>
        <w:t xml:space="preserve">, </w:t>
      </w:r>
      <w:r w:rsidR="005B6432">
        <w:rPr>
          <w:rFonts w:ascii="Garamond" w:eastAsia="Calibri" w:hAnsi="Garamond"/>
          <w:lang w:eastAsia="en-US"/>
        </w:rPr>
        <w:t xml:space="preserve">such as </w:t>
      </w:r>
      <w:r w:rsidR="00AB2BE9" w:rsidRPr="00AB2BE9">
        <w:rPr>
          <w:rFonts w:ascii="Garamond" w:eastAsia="Calibri" w:hAnsi="Garamond"/>
          <w:lang w:eastAsia="en-US"/>
        </w:rPr>
        <w:t>Hinduism, Taoism and Buddhism</w:t>
      </w:r>
      <w:r w:rsidR="00FD45B4">
        <w:rPr>
          <w:rStyle w:val="FootnoteReference"/>
          <w:rFonts w:ascii="Garamond" w:eastAsia="Calibri" w:hAnsi="Garamond"/>
          <w:lang w:eastAsia="en-US"/>
        </w:rPr>
        <w:footnoteReference w:id="28"/>
      </w:r>
      <w:r w:rsidR="001521BC">
        <w:rPr>
          <w:rFonts w:ascii="Garamond" w:eastAsia="Calibri" w:hAnsi="Garamond"/>
          <w:lang w:eastAsia="en-US"/>
        </w:rPr>
        <w:t>. Ho</w:t>
      </w:r>
      <w:r w:rsidR="009E67FC">
        <w:rPr>
          <w:rFonts w:ascii="Garamond" w:eastAsia="Calibri" w:hAnsi="Garamond"/>
          <w:lang w:eastAsia="en-US"/>
        </w:rPr>
        <w:t>wever, he notes</w:t>
      </w:r>
      <w:r w:rsidR="00135714">
        <w:rPr>
          <w:rFonts w:ascii="Garamond" w:eastAsia="Calibri" w:hAnsi="Garamond"/>
          <w:lang w:eastAsia="en-US"/>
        </w:rPr>
        <w:t xml:space="preserve"> that despite their</w:t>
      </w:r>
      <w:r w:rsidR="00DE2447">
        <w:rPr>
          <w:rFonts w:ascii="Garamond" w:eastAsia="Calibri" w:hAnsi="Garamond"/>
          <w:lang w:eastAsia="en-US"/>
        </w:rPr>
        <w:t xml:space="preserve"> sound ecological</w:t>
      </w:r>
      <w:r w:rsidR="00135714">
        <w:rPr>
          <w:rFonts w:ascii="Garamond" w:eastAsia="Calibri" w:hAnsi="Garamond"/>
          <w:lang w:eastAsia="en-US"/>
        </w:rPr>
        <w:t xml:space="preserve"> teachings</w:t>
      </w:r>
      <w:r w:rsidR="00E44AC4">
        <w:rPr>
          <w:rFonts w:ascii="Garamond" w:eastAsia="Calibri" w:hAnsi="Garamond"/>
          <w:lang w:eastAsia="en-US"/>
        </w:rPr>
        <w:t>,</w:t>
      </w:r>
      <w:r w:rsidR="00135714">
        <w:rPr>
          <w:rFonts w:ascii="Garamond" w:eastAsia="Calibri" w:hAnsi="Garamond"/>
          <w:lang w:eastAsia="en-US"/>
        </w:rPr>
        <w:t xml:space="preserve"> there w</w:t>
      </w:r>
      <w:r w:rsidR="00E44AC4">
        <w:rPr>
          <w:rFonts w:ascii="Garamond" w:eastAsia="Calibri" w:hAnsi="Garamond"/>
          <w:lang w:eastAsia="en-US"/>
        </w:rPr>
        <w:t>ere discrepancies between theory and practice</w:t>
      </w:r>
      <w:r w:rsidR="00DC465D">
        <w:rPr>
          <w:rFonts w:ascii="Garamond" w:eastAsia="Calibri" w:hAnsi="Garamond"/>
          <w:lang w:eastAsia="en-US"/>
        </w:rPr>
        <w:t xml:space="preserve">, with for example deforestation occurring at an </w:t>
      </w:r>
      <w:r w:rsidR="008C2B03">
        <w:rPr>
          <w:rFonts w:ascii="Garamond" w:eastAsia="Calibri" w:hAnsi="Garamond"/>
          <w:lang w:eastAsia="en-US"/>
        </w:rPr>
        <w:t>alarming</w:t>
      </w:r>
      <w:r w:rsidR="00DC465D">
        <w:rPr>
          <w:rFonts w:ascii="Garamond" w:eastAsia="Calibri" w:hAnsi="Garamond"/>
          <w:lang w:eastAsia="en-US"/>
        </w:rPr>
        <w:t xml:space="preserve"> rate</w:t>
      </w:r>
      <w:r w:rsidR="008C2B03">
        <w:rPr>
          <w:rFonts w:ascii="Garamond" w:eastAsia="Calibri" w:hAnsi="Garamond"/>
          <w:lang w:eastAsia="en-US"/>
        </w:rPr>
        <w:t xml:space="preserve"> in Japan</w:t>
      </w:r>
      <w:r w:rsidR="00E92528">
        <w:rPr>
          <w:rFonts w:ascii="Garamond" w:eastAsia="Calibri" w:hAnsi="Garamond"/>
          <w:lang w:eastAsia="en-US"/>
        </w:rPr>
        <w:t>,</w:t>
      </w:r>
      <w:r w:rsidR="008C2B03">
        <w:rPr>
          <w:rFonts w:ascii="Garamond" w:eastAsia="Calibri" w:hAnsi="Garamond"/>
          <w:lang w:eastAsia="en-US"/>
        </w:rPr>
        <w:t xml:space="preserve"> despite the veneration of nature.</w:t>
      </w:r>
      <w:r w:rsidR="00AB7422">
        <w:rPr>
          <w:rFonts w:ascii="Garamond" w:eastAsia="Calibri" w:hAnsi="Garamond"/>
          <w:lang w:eastAsia="en-US"/>
        </w:rPr>
        <w:t xml:space="preserve"> </w:t>
      </w:r>
    </w:p>
    <w:p w14:paraId="2113F1AE" w14:textId="66953843" w:rsidR="00B9675A" w:rsidRDefault="005727CA" w:rsidP="00D96076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lastRenderedPageBreak/>
        <w:t>In light of this</w:t>
      </w:r>
      <w:r w:rsidR="000839B5">
        <w:rPr>
          <w:rFonts w:ascii="Garamond" w:eastAsia="Calibri" w:hAnsi="Garamond"/>
          <w:lang w:eastAsia="en-US"/>
        </w:rPr>
        <w:t xml:space="preserve"> </w:t>
      </w:r>
      <w:r w:rsidR="00C814D4">
        <w:rPr>
          <w:rFonts w:ascii="Garamond" w:eastAsia="Calibri" w:hAnsi="Garamond"/>
          <w:lang w:eastAsia="en-US"/>
        </w:rPr>
        <w:t>mismatch</w:t>
      </w:r>
      <w:r w:rsidR="006F1E8C">
        <w:rPr>
          <w:rFonts w:ascii="Garamond" w:eastAsia="Calibri" w:hAnsi="Garamond"/>
          <w:lang w:eastAsia="en-US"/>
        </w:rPr>
        <w:t xml:space="preserve"> between theory and practice</w:t>
      </w:r>
      <w:r w:rsidR="00AB1870">
        <w:rPr>
          <w:rFonts w:ascii="Garamond" w:eastAsia="Calibri" w:hAnsi="Garamond"/>
          <w:lang w:eastAsia="en-US"/>
        </w:rPr>
        <w:t>, Schroll move</w:t>
      </w:r>
      <w:r w:rsidR="00CB28DD">
        <w:rPr>
          <w:rFonts w:ascii="Garamond" w:eastAsia="Calibri" w:hAnsi="Garamond"/>
          <w:lang w:eastAsia="en-US"/>
        </w:rPr>
        <w:t>d</w:t>
      </w:r>
      <w:r w:rsidR="00AB1870">
        <w:rPr>
          <w:rFonts w:ascii="Garamond" w:eastAsia="Calibri" w:hAnsi="Garamond"/>
          <w:lang w:eastAsia="en-US"/>
        </w:rPr>
        <w:t xml:space="preserve"> on to </w:t>
      </w:r>
      <w:r w:rsidR="00B75FEE">
        <w:rPr>
          <w:rFonts w:ascii="Garamond" w:eastAsia="Calibri" w:hAnsi="Garamond"/>
          <w:lang w:eastAsia="en-US"/>
        </w:rPr>
        <w:t>investigating</w:t>
      </w:r>
      <w:r w:rsidR="00226B8D">
        <w:rPr>
          <w:rFonts w:ascii="Garamond" w:eastAsia="Calibri" w:hAnsi="Garamond"/>
          <w:lang w:eastAsia="en-US"/>
        </w:rPr>
        <w:t xml:space="preserve"> </w:t>
      </w:r>
      <w:r w:rsidR="007D5330">
        <w:rPr>
          <w:rFonts w:ascii="Garamond" w:eastAsia="Calibri" w:hAnsi="Garamond"/>
          <w:lang w:eastAsia="en-US"/>
        </w:rPr>
        <w:t>various</w:t>
      </w:r>
      <w:r w:rsidR="00AB1870">
        <w:rPr>
          <w:rFonts w:ascii="Garamond" w:eastAsia="Calibri" w:hAnsi="Garamond"/>
          <w:lang w:eastAsia="en-US"/>
        </w:rPr>
        <w:t xml:space="preserve"> </w:t>
      </w:r>
      <w:r w:rsidR="008D51AD">
        <w:rPr>
          <w:rFonts w:ascii="Garamond" w:eastAsia="Calibri" w:hAnsi="Garamond"/>
          <w:lang w:eastAsia="en-US"/>
        </w:rPr>
        <w:t>indigenous pr</w:t>
      </w:r>
      <w:r w:rsidR="004F78D0">
        <w:rPr>
          <w:rFonts w:ascii="Garamond" w:eastAsia="Calibri" w:hAnsi="Garamond"/>
          <w:lang w:eastAsia="en-US"/>
        </w:rPr>
        <w:t>actices</w:t>
      </w:r>
      <w:r w:rsidR="00CB28DD">
        <w:rPr>
          <w:rFonts w:ascii="Garamond" w:eastAsia="Calibri" w:hAnsi="Garamond"/>
          <w:lang w:eastAsia="en-US"/>
        </w:rPr>
        <w:t xml:space="preserve"> found on other continents</w:t>
      </w:r>
      <w:r w:rsidR="004B32AF">
        <w:rPr>
          <w:rFonts w:ascii="Garamond" w:eastAsia="Calibri" w:hAnsi="Garamond"/>
          <w:lang w:eastAsia="en-US"/>
        </w:rPr>
        <w:t xml:space="preserve">, </w:t>
      </w:r>
      <w:r w:rsidR="001A5F7A">
        <w:rPr>
          <w:rFonts w:ascii="Garamond" w:eastAsia="Calibri" w:hAnsi="Garamond"/>
          <w:lang w:eastAsia="en-US"/>
        </w:rPr>
        <w:t xml:space="preserve">especially those </w:t>
      </w:r>
      <w:r w:rsidR="003A607C">
        <w:rPr>
          <w:rFonts w:ascii="Garamond" w:eastAsia="Calibri" w:hAnsi="Garamond"/>
          <w:lang w:eastAsia="en-US"/>
        </w:rPr>
        <w:t>with a more ‘shamanic</w:t>
      </w:r>
      <w:r w:rsidR="008040C4">
        <w:rPr>
          <w:rFonts w:ascii="Garamond" w:eastAsia="Calibri" w:hAnsi="Garamond"/>
          <w:lang w:eastAsia="en-US"/>
        </w:rPr>
        <w:t>’</w:t>
      </w:r>
      <w:r w:rsidR="003A607C">
        <w:rPr>
          <w:rFonts w:ascii="Garamond" w:eastAsia="Calibri" w:hAnsi="Garamond"/>
          <w:lang w:eastAsia="en-US"/>
        </w:rPr>
        <w:t xml:space="preserve"> element</w:t>
      </w:r>
      <w:r w:rsidR="00D70254">
        <w:rPr>
          <w:rFonts w:ascii="Garamond" w:eastAsia="Calibri" w:hAnsi="Garamond"/>
          <w:lang w:eastAsia="en-US"/>
        </w:rPr>
        <w:t>, who</w:t>
      </w:r>
      <w:r w:rsidR="000732BB">
        <w:rPr>
          <w:rFonts w:ascii="Garamond" w:eastAsia="Calibri" w:hAnsi="Garamond"/>
          <w:lang w:eastAsia="en-US"/>
        </w:rPr>
        <w:t xml:space="preserve"> </w:t>
      </w:r>
      <w:r w:rsidR="00A26503">
        <w:rPr>
          <w:rFonts w:ascii="Garamond" w:eastAsia="Calibri" w:hAnsi="Garamond"/>
          <w:lang w:eastAsia="en-US"/>
        </w:rPr>
        <w:t xml:space="preserve">like good </w:t>
      </w:r>
      <w:r w:rsidR="00F62E13">
        <w:rPr>
          <w:rFonts w:ascii="Garamond" w:eastAsia="Calibri" w:hAnsi="Garamond"/>
          <w:lang w:eastAsia="en-US"/>
        </w:rPr>
        <w:t>musicians</w:t>
      </w:r>
      <w:r w:rsidR="00022FE6">
        <w:rPr>
          <w:rFonts w:ascii="Garamond" w:eastAsia="Calibri" w:hAnsi="Garamond"/>
          <w:lang w:eastAsia="en-US"/>
        </w:rPr>
        <w:t xml:space="preserve"> more widely</w:t>
      </w:r>
      <w:r w:rsidR="003107BD">
        <w:rPr>
          <w:rFonts w:ascii="Garamond" w:eastAsia="Calibri" w:hAnsi="Garamond"/>
          <w:lang w:eastAsia="en-US"/>
        </w:rPr>
        <w:t>,</w:t>
      </w:r>
      <w:r w:rsidR="00F62E13">
        <w:rPr>
          <w:rFonts w:ascii="Garamond" w:eastAsia="Calibri" w:hAnsi="Garamond"/>
          <w:lang w:eastAsia="en-US"/>
        </w:rPr>
        <w:t xml:space="preserve"> </w:t>
      </w:r>
      <w:r w:rsidR="000732BB">
        <w:rPr>
          <w:rFonts w:ascii="Garamond" w:eastAsia="Calibri" w:hAnsi="Garamond"/>
          <w:lang w:eastAsia="en-US"/>
        </w:rPr>
        <w:t>use</w:t>
      </w:r>
      <w:r w:rsidR="00BF2E49">
        <w:rPr>
          <w:rFonts w:ascii="Garamond" w:eastAsia="Calibri" w:hAnsi="Garamond"/>
          <w:lang w:eastAsia="en-US"/>
        </w:rPr>
        <w:t>d</w:t>
      </w:r>
      <w:r w:rsidR="001A5F7A">
        <w:rPr>
          <w:rFonts w:ascii="Garamond" w:eastAsia="Calibri" w:hAnsi="Garamond"/>
          <w:lang w:eastAsia="en-US"/>
        </w:rPr>
        <w:t xml:space="preserve"> </w:t>
      </w:r>
      <w:r w:rsidR="00014BE2">
        <w:rPr>
          <w:rFonts w:ascii="Garamond" w:eastAsia="Calibri" w:hAnsi="Garamond"/>
          <w:lang w:eastAsia="en-US"/>
        </w:rPr>
        <w:t>‘</w:t>
      </w:r>
      <w:r w:rsidR="00014BE2" w:rsidRPr="00014BE2">
        <w:rPr>
          <w:rFonts w:ascii="Garamond" w:eastAsia="Calibri" w:hAnsi="Garamond"/>
          <w:lang w:eastAsia="en-US"/>
        </w:rPr>
        <w:t>polyrhythms that drive the spirit toward transcendence</w:t>
      </w:r>
      <w:r w:rsidR="00014BE2">
        <w:rPr>
          <w:rFonts w:ascii="Garamond" w:eastAsia="Calibri" w:hAnsi="Garamond"/>
          <w:lang w:eastAsia="en-US"/>
        </w:rPr>
        <w:t>’</w:t>
      </w:r>
      <w:r w:rsidR="002149EB">
        <w:rPr>
          <w:rFonts w:ascii="Garamond" w:eastAsia="Calibri" w:hAnsi="Garamond"/>
          <w:lang w:eastAsia="en-US"/>
        </w:rPr>
        <w:t>. This</w:t>
      </w:r>
      <w:r w:rsidR="00DE2447">
        <w:rPr>
          <w:rFonts w:ascii="Garamond" w:eastAsia="Calibri" w:hAnsi="Garamond"/>
          <w:lang w:eastAsia="en-US"/>
        </w:rPr>
        <w:t xml:space="preserve"> shift</w:t>
      </w:r>
      <w:r w:rsidR="0079159F">
        <w:rPr>
          <w:rFonts w:ascii="Garamond" w:eastAsia="Calibri" w:hAnsi="Garamond"/>
          <w:lang w:eastAsia="en-US"/>
        </w:rPr>
        <w:t xml:space="preserve"> in approach is</w:t>
      </w:r>
      <w:r w:rsidR="007D0AB4">
        <w:rPr>
          <w:rFonts w:ascii="Garamond" w:eastAsia="Calibri" w:hAnsi="Garamond"/>
          <w:lang w:eastAsia="en-US"/>
        </w:rPr>
        <w:t xml:space="preserve"> consistent with</w:t>
      </w:r>
      <w:r w:rsidR="00A66435">
        <w:rPr>
          <w:rFonts w:ascii="Garamond" w:eastAsia="Calibri" w:hAnsi="Garamond"/>
          <w:lang w:eastAsia="en-US"/>
        </w:rPr>
        <w:t xml:space="preserve"> </w:t>
      </w:r>
      <w:r w:rsidR="00A66435" w:rsidRPr="00A66435">
        <w:rPr>
          <w:rFonts w:ascii="Garamond" w:eastAsia="Calibri" w:hAnsi="Garamond"/>
          <w:lang w:eastAsia="en-US"/>
        </w:rPr>
        <w:t>transpersonal ecosophy</w:t>
      </w:r>
      <w:r w:rsidR="0079159F">
        <w:rPr>
          <w:rFonts w:ascii="Garamond" w:eastAsia="Calibri" w:hAnsi="Garamond"/>
          <w:lang w:eastAsia="en-US"/>
        </w:rPr>
        <w:t>,</w:t>
      </w:r>
      <w:r w:rsidR="0030778C">
        <w:rPr>
          <w:rFonts w:ascii="Garamond" w:eastAsia="Calibri" w:hAnsi="Garamond"/>
          <w:lang w:eastAsia="en-US"/>
        </w:rPr>
        <w:t xml:space="preserve"> </w:t>
      </w:r>
      <w:r w:rsidR="0079159F">
        <w:rPr>
          <w:rFonts w:ascii="Garamond" w:eastAsia="Calibri" w:hAnsi="Garamond"/>
          <w:lang w:eastAsia="en-US"/>
        </w:rPr>
        <w:t>and th</w:t>
      </w:r>
      <w:r w:rsidR="00957970">
        <w:rPr>
          <w:rFonts w:ascii="Garamond" w:eastAsia="Calibri" w:hAnsi="Garamond"/>
          <w:lang w:eastAsia="en-US"/>
        </w:rPr>
        <w:t>is in turn led him in the 1990s to explore</w:t>
      </w:r>
      <w:r w:rsidR="00120360">
        <w:rPr>
          <w:rFonts w:ascii="Garamond" w:eastAsia="Calibri" w:hAnsi="Garamond"/>
          <w:lang w:eastAsia="en-US"/>
        </w:rPr>
        <w:t xml:space="preserve"> </w:t>
      </w:r>
      <w:r w:rsidR="00F6421E">
        <w:rPr>
          <w:rFonts w:ascii="Garamond" w:eastAsia="Calibri" w:hAnsi="Garamond"/>
          <w:lang w:eastAsia="en-US"/>
        </w:rPr>
        <w:t>shamanic practices</w:t>
      </w:r>
      <w:r w:rsidR="00E37099">
        <w:rPr>
          <w:rFonts w:ascii="Garamond" w:eastAsia="Calibri" w:hAnsi="Garamond"/>
          <w:lang w:eastAsia="en-US"/>
        </w:rPr>
        <w:t xml:space="preserve"> in their </w:t>
      </w:r>
      <w:r w:rsidR="00957970">
        <w:rPr>
          <w:rFonts w:ascii="Garamond" w:eastAsia="Calibri" w:hAnsi="Garamond"/>
          <w:lang w:eastAsia="en-US"/>
        </w:rPr>
        <w:t>ancient and neo</w:t>
      </w:r>
      <w:r w:rsidR="00385560">
        <w:rPr>
          <w:rFonts w:ascii="Garamond" w:eastAsia="Calibri" w:hAnsi="Garamond"/>
          <w:lang w:eastAsia="en-US"/>
        </w:rPr>
        <w:t>-</w:t>
      </w:r>
      <w:r w:rsidR="00120360">
        <w:rPr>
          <w:rFonts w:ascii="Garamond" w:eastAsia="Calibri" w:hAnsi="Garamond"/>
          <w:lang w:eastAsia="en-US"/>
        </w:rPr>
        <w:t>shamanism</w:t>
      </w:r>
      <w:r w:rsidR="000839B5">
        <w:rPr>
          <w:rFonts w:ascii="Garamond" w:eastAsia="Calibri" w:hAnsi="Garamond"/>
          <w:lang w:eastAsia="en-US"/>
        </w:rPr>
        <w:t xml:space="preserve"> </w:t>
      </w:r>
      <w:r w:rsidR="00E37099">
        <w:rPr>
          <w:rFonts w:ascii="Garamond" w:eastAsia="Calibri" w:hAnsi="Garamond"/>
          <w:lang w:eastAsia="en-US"/>
        </w:rPr>
        <w:t xml:space="preserve">forms </w:t>
      </w:r>
      <w:r w:rsidR="000839B5">
        <w:rPr>
          <w:rFonts w:ascii="Garamond" w:eastAsia="Calibri" w:hAnsi="Garamond"/>
          <w:lang w:eastAsia="en-US"/>
        </w:rPr>
        <w:t xml:space="preserve">and participate in </w:t>
      </w:r>
      <w:r w:rsidR="00D96076" w:rsidRPr="00D96076">
        <w:rPr>
          <w:rFonts w:ascii="Garamond" w:eastAsia="Calibri" w:hAnsi="Garamond"/>
          <w:lang w:eastAsia="en-US"/>
        </w:rPr>
        <w:t xml:space="preserve">a symposium </w:t>
      </w:r>
      <w:r w:rsidR="00AD1D0D">
        <w:rPr>
          <w:rFonts w:ascii="Garamond" w:eastAsia="Calibri" w:hAnsi="Garamond"/>
          <w:lang w:eastAsia="en-US"/>
        </w:rPr>
        <w:t>with the intention of ‘</w:t>
      </w:r>
      <w:r w:rsidR="00D96076" w:rsidRPr="00D96076">
        <w:rPr>
          <w:rFonts w:ascii="Garamond" w:eastAsia="Calibri" w:hAnsi="Garamond"/>
          <w:lang w:eastAsia="en-US"/>
        </w:rPr>
        <w:t>deepen</w:t>
      </w:r>
      <w:r w:rsidR="00AD1D0D">
        <w:rPr>
          <w:rFonts w:ascii="Garamond" w:eastAsia="Calibri" w:hAnsi="Garamond"/>
          <w:lang w:eastAsia="en-US"/>
        </w:rPr>
        <w:t>ing</w:t>
      </w:r>
      <w:r w:rsidR="00D96076" w:rsidRPr="00D96076">
        <w:rPr>
          <w:rFonts w:ascii="Garamond" w:eastAsia="Calibri" w:hAnsi="Garamond"/>
          <w:lang w:eastAsia="en-US"/>
        </w:rPr>
        <w:t xml:space="preserve"> commitment toward</w:t>
      </w:r>
      <w:r w:rsidR="00A32ACB">
        <w:rPr>
          <w:rFonts w:ascii="Garamond" w:eastAsia="Calibri" w:hAnsi="Garamond"/>
          <w:lang w:eastAsia="en-US"/>
        </w:rPr>
        <w:t xml:space="preserve"> </w:t>
      </w:r>
      <w:r w:rsidR="00D96076" w:rsidRPr="00D96076">
        <w:rPr>
          <w:rFonts w:ascii="Garamond" w:eastAsia="Calibri" w:hAnsi="Garamond"/>
          <w:lang w:eastAsia="en-US"/>
        </w:rPr>
        <w:t>envisioning a technology of transcendence or a renaissance of mysticism with an ability to</w:t>
      </w:r>
      <w:r w:rsidR="00A32ACB">
        <w:rPr>
          <w:rFonts w:ascii="Garamond" w:eastAsia="Calibri" w:hAnsi="Garamond"/>
          <w:lang w:eastAsia="en-US"/>
        </w:rPr>
        <w:t xml:space="preserve"> </w:t>
      </w:r>
      <w:r w:rsidR="00D96076" w:rsidRPr="00D96076">
        <w:rPr>
          <w:rFonts w:ascii="Garamond" w:eastAsia="Calibri" w:hAnsi="Garamond"/>
          <w:lang w:eastAsia="en-US"/>
        </w:rPr>
        <w:t>produce the necessary transformation of consciousness to awaken a heart-felt response to the</w:t>
      </w:r>
      <w:r w:rsidR="00A32ACB">
        <w:rPr>
          <w:rFonts w:ascii="Garamond" w:eastAsia="Calibri" w:hAnsi="Garamond"/>
          <w:lang w:eastAsia="en-US"/>
        </w:rPr>
        <w:t xml:space="preserve"> </w:t>
      </w:r>
      <w:r w:rsidR="00D96076" w:rsidRPr="00D96076">
        <w:rPr>
          <w:rFonts w:ascii="Garamond" w:eastAsia="Calibri" w:hAnsi="Garamond"/>
          <w:lang w:eastAsia="en-US"/>
        </w:rPr>
        <w:t>eco</w:t>
      </w:r>
      <w:r w:rsidR="00770218">
        <w:rPr>
          <w:rFonts w:ascii="Garamond" w:eastAsia="Calibri" w:hAnsi="Garamond"/>
          <w:lang w:eastAsia="en-US"/>
        </w:rPr>
        <w:t>-</w:t>
      </w:r>
      <w:r w:rsidR="00D96076" w:rsidRPr="00D96076">
        <w:rPr>
          <w:rFonts w:ascii="Garamond" w:eastAsia="Calibri" w:hAnsi="Garamond"/>
          <w:lang w:eastAsia="en-US"/>
        </w:rPr>
        <w:t>crisis</w:t>
      </w:r>
      <w:r w:rsidR="00C37904">
        <w:rPr>
          <w:rFonts w:ascii="Garamond" w:eastAsia="Calibri" w:hAnsi="Garamond"/>
          <w:lang w:eastAsia="en-US"/>
        </w:rPr>
        <w:t>…</w:t>
      </w:r>
      <w:r w:rsidR="00D96076" w:rsidRPr="00D96076">
        <w:rPr>
          <w:rFonts w:ascii="Garamond" w:eastAsia="Calibri" w:hAnsi="Garamond"/>
          <w:lang w:eastAsia="en-US"/>
        </w:rPr>
        <w:t>through an</w:t>
      </w:r>
      <w:r w:rsidR="00C37904">
        <w:rPr>
          <w:rFonts w:ascii="Garamond" w:eastAsia="Calibri" w:hAnsi="Garamond"/>
          <w:lang w:eastAsia="en-US"/>
        </w:rPr>
        <w:t xml:space="preserve"> </w:t>
      </w:r>
      <w:r w:rsidR="00D96076" w:rsidRPr="00D96076">
        <w:rPr>
          <w:rFonts w:ascii="Garamond" w:eastAsia="Calibri" w:hAnsi="Garamond"/>
          <w:lang w:eastAsia="en-US"/>
        </w:rPr>
        <w:t xml:space="preserve">authentic cultivation of </w:t>
      </w:r>
      <w:proofErr w:type="spellStart"/>
      <w:r w:rsidR="00D96076" w:rsidRPr="00D96076">
        <w:rPr>
          <w:rFonts w:ascii="Garamond" w:eastAsia="Calibri" w:hAnsi="Garamond"/>
          <w:lang w:eastAsia="en-US"/>
        </w:rPr>
        <w:t>communitas</w:t>
      </w:r>
      <w:proofErr w:type="spellEnd"/>
      <w:r w:rsidR="00D96076" w:rsidRPr="00D96076">
        <w:rPr>
          <w:rFonts w:ascii="Garamond" w:eastAsia="Calibri" w:hAnsi="Garamond"/>
          <w:lang w:eastAsia="en-US"/>
        </w:rPr>
        <w:t xml:space="preserve"> and the deep ecology movement that we will be able to</w:t>
      </w:r>
      <w:r w:rsidR="00C37904">
        <w:rPr>
          <w:rFonts w:ascii="Garamond" w:eastAsia="Calibri" w:hAnsi="Garamond"/>
          <w:lang w:eastAsia="en-US"/>
        </w:rPr>
        <w:t xml:space="preserve"> </w:t>
      </w:r>
      <w:r w:rsidR="00D96076" w:rsidRPr="00D96076">
        <w:rPr>
          <w:rFonts w:ascii="Garamond" w:eastAsia="Calibri" w:hAnsi="Garamond"/>
          <w:lang w:eastAsia="en-US"/>
        </w:rPr>
        <w:t>transcend our presently destructive interaction with nature, and, thereby, transform our</w:t>
      </w:r>
      <w:r w:rsidR="00C37904">
        <w:rPr>
          <w:rFonts w:ascii="Garamond" w:eastAsia="Calibri" w:hAnsi="Garamond"/>
          <w:lang w:eastAsia="en-US"/>
        </w:rPr>
        <w:t xml:space="preserve"> </w:t>
      </w:r>
      <w:r w:rsidR="00D96076" w:rsidRPr="00D96076">
        <w:rPr>
          <w:rFonts w:ascii="Garamond" w:eastAsia="Calibri" w:hAnsi="Garamond"/>
          <w:lang w:eastAsia="en-US"/>
        </w:rPr>
        <w:t>presuppositions about reality</w:t>
      </w:r>
      <w:r w:rsidR="00ED1EA9">
        <w:rPr>
          <w:rFonts w:ascii="Garamond" w:eastAsia="Calibri" w:hAnsi="Garamond"/>
          <w:lang w:eastAsia="en-US"/>
        </w:rPr>
        <w:t>’</w:t>
      </w:r>
      <w:r w:rsidR="00E8198A">
        <w:rPr>
          <w:rStyle w:val="FootnoteReference"/>
          <w:rFonts w:ascii="Garamond" w:eastAsia="Calibri" w:hAnsi="Garamond"/>
          <w:lang w:eastAsia="en-US"/>
        </w:rPr>
        <w:footnoteReference w:id="29"/>
      </w:r>
      <w:r w:rsidR="00ED1EA9">
        <w:rPr>
          <w:rFonts w:ascii="Garamond" w:eastAsia="Calibri" w:hAnsi="Garamond"/>
          <w:lang w:eastAsia="en-US"/>
        </w:rPr>
        <w:t xml:space="preserve"> </w:t>
      </w:r>
      <w:r w:rsidR="00846DAD">
        <w:rPr>
          <w:rFonts w:ascii="Garamond" w:eastAsia="Calibri" w:hAnsi="Garamond"/>
          <w:lang w:eastAsia="en-US"/>
        </w:rPr>
        <w:t>.</w:t>
      </w:r>
    </w:p>
    <w:p w14:paraId="14CA1307" w14:textId="6AF24085" w:rsidR="00BB3212" w:rsidRDefault="00BB3212" w:rsidP="008D3502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In</w:t>
      </w:r>
      <w:r w:rsidR="00CF536E">
        <w:rPr>
          <w:rFonts w:ascii="Garamond" w:eastAsia="Calibri" w:hAnsi="Garamond"/>
          <w:lang w:eastAsia="en-US"/>
        </w:rPr>
        <w:t xml:space="preserve"> tandem with this</w:t>
      </w:r>
      <w:r w:rsidR="00385560">
        <w:rPr>
          <w:rFonts w:ascii="Garamond" w:eastAsia="Calibri" w:hAnsi="Garamond"/>
          <w:lang w:eastAsia="en-US"/>
        </w:rPr>
        <w:t>,</w:t>
      </w:r>
      <w:r w:rsidR="00CF536E">
        <w:rPr>
          <w:rFonts w:ascii="Garamond" w:eastAsia="Calibri" w:hAnsi="Garamond"/>
          <w:lang w:eastAsia="en-US"/>
        </w:rPr>
        <w:t xml:space="preserve"> Schroll</w:t>
      </w:r>
      <w:r w:rsidR="00EB7E8A">
        <w:rPr>
          <w:rFonts w:ascii="Garamond" w:eastAsia="Calibri" w:hAnsi="Garamond"/>
          <w:lang w:eastAsia="en-US"/>
        </w:rPr>
        <w:t xml:space="preserve"> </w:t>
      </w:r>
      <w:r w:rsidR="00A52176">
        <w:rPr>
          <w:rFonts w:ascii="Garamond" w:eastAsia="Calibri" w:hAnsi="Garamond"/>
          <w:lang w:eastAsia="en-US"/>
        </w:rPr>
        <w:t>joined</w:t>
      </w:r>
      <w:r w:rsidR="00B149FB">
        <w:rPr>
          <w:rFonts w:ascii="Garamond" w:eastAsia="Calibri" w:hAnsi="Garamond"/>
          <w:lang w:eastAsia="en-US"/>
        </w:rPr>
        <w:t xml:space="preserve"> t</w:t>
      </w:r>
      <w:r w:rsidR="00771619" w:rsidRPr="00771619">
        <w:rPr>
          <w:rFonts w:ascii="Garamond" w:eastAsia="Calibri" w:hAnsi="Garamond"/>
          <w:lang w:eastAsia="en-US"/>
        </w:rPr>
        <w:t>he Green Earth Foundation</w:t>
      </w:r>
      <w:r w:rsidR="00B149FB">
        <w:rPr>
          <w:rFonts w:ascii="Garamond" w:eastAsia="Calibri" w:hAnsi="Garamond"/>
          <w:lang w:eastAsia="en-US"/>
        </w:rPr>
        <w:t xml:space="preserve">, </w:t>
      </w:r>
      <w:r w:rsidR="00D930E6">
        <w:rPr>
          <w:rFonts w:ascii="Garamond" w:eastAsia="Calibri" w:hAnsi="Garamond"/>
          <w:lang w:eastAsia="en-US"/>
        </w:rPr>
        <w:t xml:space="preserve">whose </w:t>
      </w:r>
      <w:r w:rsidR="00442963">
        <w:rPr>
          <w:rFonts w:ascii="Garamond" w:eastAsia="Calibri" w:hAnsi="Garamond"/>
          <w:lang w:eastAsia="en-US"/>
        </w:rPr>
        <w:t xml:space="preserve">organizational </w:t>
      </w:r>
      <w:r w:rsidR="00D930E6">
        <w:rPr>
          <w:rFonts w:ascii="Garamond" w:eastAsia="Calibri" w:hAnsi="Garamond"/>
          <w:lang w:eastAsia="en-US"/>
        </w:rPr>
        <w:t>objectives were</w:t>
      </w:r>
      <w:r w:rsidR="00B149FB">
        <w:rPr>
          <w:rFonts w:ascii="Garamond" w:eastAsia="Calibri" w:hAnsi="Garamond"/>
          <w:lang w:eastAsia="en-US"/>
        </w:rPr>
        <w:t xml:space="preserve"> </w:t>
      </w:r>
      <w:r w:rsidR="00771619" w:rsidRPr="00771619">
        <w:rPr>
          <w:rFonts w:ascii="Garamond" w:eastAsia="Calibri" w:hAnsi="Garamond"/>
          <w:lang w:eastAsia="en-US"/>
        </w:rPr>
        <w:t xml:space="preserve">to help bring about </w:t>
      </w:r>
      <w:r w:rsidR="00025D22">
        <w:rPr>
          <w:rFonts w:ascii="Garamond" w:eastAsia="Calibri" w:hAnsi="Garamond"/>
          <w:lang w:eastAsia="en-US"/>
        </w:rPr>
        <w:t>‘</w:t>
      </w:r>
      <w:r w:rsidR="00771619" w:rsidRPr="00771619">
        <w:rPr>
          <w:rFonts w:ascii="Garamond" w:eastAsia="Calibri" w:hAnsi="Garamond"/>
          <w:lang w:eastAsia="en-US"/>
        </w:rPr>
        <w:t>changes in attitudes,</w:t>
      </w:r>
      <w:r w:rsidR="00B149FB">
        <w:rPr>
          <w:rFonts w:ascii="Garamond" w:eastAsia="Calibri" w:hAnsi="Garamond"/>
          <w:lang w:eastAsia="en-US"/>
        </w:rPr>
        <w:t xml:space="preserve"> </w:t>
      </w:r>
      <w:r w:rsidR="00771619" w:rsidRPr="00771619">
        <w:rPr>
          <w:rFonts w:ascii="Garamond" w:eastAsia="Calibri" w:hAnsi="Garamond"/>
          <w:lang w:eastAsia="en-US"/>
        </w:rPr>
        <w:t>values, perceptions, and worldview that are based on ecological balance and respect for the</w:t>
      </w:r>
      <w:r w:rsidR="002800A6">
        <w:rPr>
          <w:rFonts w:ascii="Garamond" w:eastAsia="Calibri" w:hAnsi="Garamond"/>
          <w:lang w:eastAsia="en-US"/>
        </w:rPr>
        <w:t xml:space="preserve"> </w:t>
      </w:r>
      <w:r w:rsidR="00771619" w:rsidRPr="00771619">
        <w:rPr>
          <w:rFonts w:ascii="Garamond" w:eastAsia="Calibri" w:hAnsi="Garamond"/>
          <w:lang w:eastAsia="en-US"/>
        </w:rPr>
        <w:t>integrity of all life forms on Earth</w:t>
      </w:r>
      <w:r w:rsidR="00D930E6">
        <w:rPr>
          <w:rFonts w:ascii="Garamond" w:eastAsia="Calibri" w:hAnsi="Garamond"/>
          <w:lang w:eastAsia="en-US"/>
        </w:rPr>
        <w:t>’</w:t>
      </w:r>
      <w:r w:rsidR="00C94E60">
        <w:rPr>
          <w:rStyle w:val="FootnoteReference"/>
          <w:rFonts w:ascii="Garamond" w:eastAsia="Calibri" w:hAnsi="Garamond"/>
          <w:lang w:eastAsia="en-US"/>
        </w:rPr>
        <w:footnoteReference w:id="30"/>
      </w:r>
      <w:r w:rsidR="00771619" w:rsidRPr="00771619">
        <w:rPr>
          <w:rFonts w:ascii="Garamond" w:eastAsia="Calibri" w:hAnsi="Garamond"/>
          <w:lang w:eastAsia="en-US"/>
        </w:rPr>
        <w:t xml:space="preserve">. </w:t>
      </w:r>
    </w:p>
    <w:p w14:paraId="7746AE0D" w14:textId="0E255601" w:rsidR="00741942" w:rsidRPr="0020799C" w:rsidRDefault="00741942" w:rsidP="00741942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Schroll</w:t>
      </w:r>
      <w:r w:rsidR="00C20FF8">
        <w:rPr>
          <w:rFonts w:ascii="Garamond" w:eastAsia="Calibri" w:hAnsi="Garamond"/>
          <w:lang w:eastAsia="en-US"/>
        </w:rPr>
        <w:t xml:space="preserve">’s paper </w:t>
      </w:r>
      <w:r w:rsidR="004977C7">
        <w:rPr>
          <w:rFonts w:ascii="Garamond" w:eastAsia="Calibri" w:hAnsi="Garamond"/>
          <w:lang w:eastAsia="en-US"/>
        </w:rPr>
        <w:t xml:space="preserve">concludes by </w:t>
      </w:r>
      <w:r w:rsidR="00823B0D">
        <w:rPr>
          <w:rFonts w:ascii="Garamond" w:eastAsia="Calibri" w:hAnsi="Garamond"/>
          <w:lang w:eastAsia="en-US"/>
        </w:rPr>
        <w:t>commenting on</w:t>
      </w:r>
      <w:r w:rsidR="004977C7">
        <w:rPr>
          <w:rFonts w:ascii="Garamond" w:eastAsia="Calibri" w:hAnsi="Garamond"/>
          <w:lang w:eastAsia="en-US"/>
        </w:rPr>
        <w:t xml:space="preserve"> the merits of the</w:t>
      </w:r>
      <w:r w:rsidR="00B16AE4">
        <w:rPr>
          <w:rFonts w:ascii="Garamond" w:eastAsia="Calibri" w:hAnsi="Garamond"/>
          <w:lang w:eastAsia="en-US"/>
        </w:rPr>
        <w:t xml:space="preserve"> p</w:t>
      </w:r>
      <w:r w:rsidRPr="00741942">
        <w:rPr>
          <w:rFonts w:ascii="Garamond" w:eastAsia="Calibri" w:hAnsi="Garamond"/>
          <w:lang w:eastAsia="en-US"/>
        </w:rPr>
        <w:t>sychedelic</w:t>
      </w:r>
      <w:r w:rsidR="00C20FF8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>experience</w:t>
      </w:r>
      <w:r w:rsidR="00EB6B14">
        <w:rPr>
          <w:rFonts w:ascii="Garamond" w:eastAsia="Calibri" w:hAnsi="Garamond"/>
          <w:lang w:eastAsia="en-US"/>
        </w:rPr>
        <w:t>,</w:t>
      </w:r>
      <w:r w:rsidR="00DA7D63">
        <w:rPr>
          <w:rFonts w:ascii="Garamond" w:eastAsia="Calibri" w:hAnsi="Garamond"/>
          <w:lang w:eastAsia="en-US"/>
        </w:rPr>
        <w:t xml:space="preserve"> </w:t>
      </w:r>
      <w:r w:rsidR="00EB6B14">
        <w:rPr>
          <w:rFonts w:ascii="Garamond" w:eastAsia="Calibri" w:hAnsi="Garamond"/>
          <w:lang w:eastAsia="en-US"/>
        </w:rPr>
        <w:t>the clinical</w:t>
      </w:r>
      <w:r w:rsidR="008639F0">
        <w:rPr>
          <w:rFonts w:ascii="Garamond" w:eastAsia="Calibri" w:hAnsi="Garamond"/>
          <w:lang w:eastAsia="en-US"/>
        </w:rPr>
        <w:t xml:space="preserve"> i</w:t>
      </w:r>
      <w:r w:rsidRPr="00741942">
        <w:rPr>
          <w:rFonts w:ascii="Garamond" w:eastAsia="Calibri" w:hAnsi="Garamond"/>
          <w:lang w:eastAsia="en-US"/>
        </w:rPr>
        <w:t xml:space="preserve">nvestigation of psilocybin, </w:t>
      </w:r>
      <w:r w:rsidRPr="00655AC3">
        <w:rPr>
          <w:rFonts w:ascii="Garamond" w:eastAsia="Calibri" w:hAnsi="Garamond"/>
          <w:lang w:eastAsia="en-US"/>
        </w:rPr>
        <w:t>a</w:t>
      </w:r>
      <w:r w:rsidR="00B132FE" w:rsidRPr="00655AC3">
        <w:rPr>
          <w:rFonts w:ascii="Garamond" w:eastAsia="Calibri" w:hAnsi="Garamond"/>
          <w:lang w:eastAsia="en-US"/>
        </w:rPr>
        <w:t>nd the</w:t>
      </w:r>
      <w:r w:rsidRPr="00655AC3">
        <w:rPr>
          <w:rFonts w:ascii="Garamond" w:eastAsia="Calibri" w:hAnsi="Garamond"/>
          <w:lang w:eastAsia="en-US"/>
        </w:rPr>
        <w:t xml:space="preserve"> anthropologists of consciousness</w:t>
      </w:r>
      <w:r w:rsidR="00B132FE" w:rsidRPr="00655AC3">
        <w:rPr>
          <w:rFonts w:ascii="Garamond" w:eastAsia="Calibri" w:hAnsi="Garamond"/>
          <w:lang w:eastAsia="en-US"/>
        </w:rPr>
        <w:t>,</w:t>
      </w:r>
      <w:r w:rsidRPr="00655AC3">
        <w:rPr>
          <w:rFonts w:ascii="Garamond" w:eastAsia="Calibri" w:hAnsi="Garamond"/>
          <w:lang w:eastAsia="en-US"/>
        </w:rPr>
        <w:t xml:space="preserve"> </w:t>
      </w:r>
      <w:r w:rsidR="00EA4169" w:rsidRPr="00655AC3">
        <w:rPr>
          <w:rFonts w:ascii="Garamond" w:eastAsia="Calibri" w:hAnsi="Garamond"/>
          <w:lang w:eastAsia="en-US"/>
        </w:rPr>
        <w:t>wh</w:t>
      </w:r>
      <w:r w:rsidR="00EB6B14" w:rsidRPr="00655AC3">
        <w:rPr>
          <w:rFonts w:ascii="Garamond" w:eastAsia="Calibri" w:hAnsi="Garamond"/>
          <w:lang w:eastAsia="en-US"/>
        </w:rPr>
        <w:t>o are</w:t>
      </w:r>
      <w:r w:rsidRPr="00655AC3">
        <w:rPr>
          <w:rFonts w:ascii="Garamond" w:eastAsia="Calibri" w:hAnsi="Garamond"/>
          <w:lang w:eastAsia="en-US"/>
        </w:rPr>
        <w:t xml:space="preserve"> contributing to </w:t>
      </w:r>
      <w:r w:rsidR="003133BC" w:rsidRPr="00655AC3">
        <w:rPr>
          <w:rFonts w:ascii="Garamond" w:eastAsia="Calibri" w:hAnsi="Garamond"/>
          <w:lang w:eastAsia="en-US"/>
        </w:rPr>
        <w:t>‘</w:t>
      </w:r>
      <w:r w:rsidRPr="00655AC3">
        <w:rPr>
          <w:rFonts w:ascii="Garamond" w:eastAsia="Calibri" w:hAnsi="Garamond"/>
          <w:lang w:eastAsia="en-US"/>
        </w:rPr>
        <w:t xml:space="preserve">transpersonal </w:t>
      </w:r>
      <w:proofErr w:type="spellStart"/>
      <w:r w:rsidRPr="00655AC3">
        <w:rPr>
          <w:rFonts w:ascii="Garamond" w:eastAsia="Calibri" w:hAnsi="Garamond"/>
          <w:lang w:eastAsia="en-US"/>
        </w:rPr>
        <w:t>ecosophy</w:t>
      </w:r>
      <w:r w:rsidR="008639F0" w:rsidRPr="00655AC3">
        <w:rPr>
          <w:rFonts w:ascii="Garamond" w:eastAsia="Calibri" w:hAnsi="Garamond"/>
          <w:lang w:eastAsia="en-US"/>
        </w:rPr>
        <w:t>’</w:t>
      </w:r>
      <w:r w:rsidRPr="00655AC3">
        <w:rPr>
          <w:rFonts w:ascii="Garamond" w:eastAsia="Calibri" w:hAnsi="Garamond"/>
          <w:lang w:eastAsia="en-US"/>
        </w:rPr>
        <w:t>s</w:t>
      </w:r>
      <w:proofErr w:type="spellEnd"/>
      <w:r w:rsidRPr="00655AC3">
        <w:rPr>
          <w:rFonts w:ascii="Garamond" w:eastAsia="Calibri" w:hAnsi="Garamond"/>
          <w:lang w:eastAsia="en-US"/>
        </w:rPr>
        <w:t xml:space="preserve"> emergence</w:t>
      </w:r>
      <w:r w:rsidR="003133BC" w:rsidRPr="00655AC3">
        <w:rPr>
          <w:rFonts w:ascii="Garamond" w:eastAsia="Calibri" w:hAnsi="Garamond"/>
          <w:lang w:eastAsia="en-US"/>
        </w:rPr>
        <w:t>’</w:t>
      </w:r>
      <w:r w:rsidRPr="00655AC3">
        <w:rPr>
          <w:rFonts w:ascii="Garamond" w:eastAsia="Calibri" w:hAnsi="Garamond"/>
          <w:lang w:eastAsia="en-US"/>
        </w:rPr>
        <w:t>.</w:t>
      </w:r>
      <w:r w:rsidRPr="00741942">
        <w:rPr>
          <w:rFonts w:ascii="Garamond" w:eastAsia="Calibri" w:hAnsi="Garamond"/>
          <w:lang w:eastAsia="en-US"/>
        </w:rPr>
        <w:t xml:space="preserve"> Further inquiry</w:t>
      </w:r>
      <w:r w:rsidR="004600FF">
        <w:rPr>
          <w:rFonts w:ascii="Garamond" w:eastAsia="Calibri" w:hAnsi="Garamond"/>
          <w:lang w:eastAsia="en-US"/>
        </w:rPr>
        <w:t>, he notes</w:t>
      </w:r>
      <w:r w:rsidRPr="00741942">
        <w:rPr>
          <w:rFonts w:ascii="Garamond" w:eastAsia="Calibri" w:hAnsi="Garamond"/>
          <w:lang w:eastAsia="en-US"/>
        </w:rPr>
        <w:t xml:space="preserve"> is needed, </w:t>
      </w:r>
      <w:r w:rsidR="004B32BA">
        <w:rPr>
          <w:rFonts w:ascii="Garamond" w:eastAsia="Calibri" w:hAnsi="Garamond"/>
          <w:lang w:eastAsia="en-US"/>
        </w:rPr>
        <w:t>‘</w:t>
      </w:r>
      <w:r w:rsidRPr="00741942">
        <w:rPr>
          <w:rFonts w:ascii="Garamond" w:eastAsia="Calibri" w:hAnsi="Garamond"/>
          <w:lang w:eastAsia="en-US"/>
        </w:rPr>
        <w:t>for better or worse</w:t>
      </w:r>
      <w:r w:rsidR="004B32BA">
        <w:rPr>
          <w:rFonts w:ascii="Garamond" w:eastAsia="Calibri" w:hAnsi="Garamond"/>
          <w:lang w:eastAsia="en-US"/>
        </w:rPr>
        <w:t>’</w:t>
      </w:r>
      <w:r w:rsidR="00962793">
        <w:rPr>
          <w:rFonts w:ascii="Garamond" w:eastAsia="Calibri" w:hAnsi="Garamond"/>
          <w:lang w:eastAsia="en-US"/>
        </w:rPr>
        <w:t>,</w:t>
      </w:r>
      <w:r w:rsidR="00E50374">
        <w:rPr>
          <w:rFonts w:ascii="Garamond" w:eastAsia="Calibri" w:hAnsi="Garamond"/>
          <w:lang w:eastAsia="en-US"/>
        </w:rPr>
        <w:t xml:space="preserve"> </w:t>
      </w:r>
      <w:r w:rsidR="004B32BA">
        <w:rPr>
          <w:rFonts w:ascii="Garamond" w:eastAsia="Calibri" w:hAnsi="Garamond"/>
          <w:lang w:eastAsia="en-US"/>
        </w:rPr>
        <w:t>I</w:t>
      </w:r>
      <w:r w:rsidR="00E50374">
        <w:rPr>
          <w:rFonts w:ascii="Garamond" w:eastAsia="Calibri" w:hAnsi="Garamond"/>
          <w:lang w:eastAsia="en-US"/>
        </w:rPr>
        <w:t xml:space="preserve">n </w:t>
      </w:r>
      <w:r w:rsidRPr="00741942">
        <w:rPr>
          <w:rFonts w:ascii="Garamond" w:eastAsia="Calibri" w:hAnsi="Garamond"/>
          <w:lang w:eastAsia="en-US"/>
        </w:rPr>
        <w:t>s</w:t>
      </w:r>
      <w:r w:rsidR="0008448A">
        <w:rPr>
          <w:rFonts w:ascii="Garamond" w:eastAsia="Calibri" w:hAnsi="Garamond"/>
          <w:lang w:eastAsia="en-US"/>
        </w:rPr>
        <w:t>etting out his own</w:t>
      </w:r>
      <w:r w:rsidRPr="00741942">
        <w:rPr>
          <w:rFonts w:ascii="Garamond" w:eastAsia="Calibri" w:hAnsi="Garamond"/>
          <w:lang w:eastAsia="en-US"/>
        </w:rPr>
        <w:t xml:space="preserve"> views on psychedelics</w:t>
      </w:r>
      <w:r w:rsidR="0008448A">
        <w:rPr>
          <w:rFonts w:ascii="Garamond" w:eastAsia="Calibri" w:hAnsi="Garamond"/>
          <w:lang w:eastAsia="en-US"/>
        </w:rPr>
        <w:t xml:space="preserve">, </w:t>
      </w:r>
      <w:r w:rsidR="004B32BA">
        <w:rPr>
          <w:rFonts w:ascii="Garamond" w:eastAsia="Calibri" w:hAnsi="Garamond"/>
          <w:lang w:eastAsia="en-US"/>
        </w:rPr>
        <w:t>Schroll</w:t>
      </w:r>
      <w:r w:rsidR="00742189" w:rsidRPr="00742189">
        <w:rPr>
          <w:rFonts w:ascii="Garamond" w:eastAsia="Calibri" w:hAnsi="Garamond"/>
          <w:lang w:eastAsia="en-US"/>
        </w:rPr>
        <w:t xml:space="preserve"> </w:t>
      </w:r>
      <w:r w:rsidR="004B32BA">
        <w:rPr>
          <w:rFonts w:ascii="Garamond" w:eastAsia="Calibri" w:hAnsi="Garamond"/>
          <w:lang w:eastAsia="en-US"/>
        </w:rPr>
        <w:t xml:space="preserve">then </w:t>
      </w:r>
      <w:r w:rsidR="00742189">
        <w:rPr>
          <w:rFonts w:ascii="Garamond" w:eastAsia="Calibri" w:hAnsi="Garamond"/>
          <w:lang w:eastAsia="en-US"/>
        </w:rPr>
        <w:t>expresses the opinion that</w:t>
      </w:r>
      <w:r w:rsidR="003F7F66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 xml:space="preserve">psychedelic experience </w:t>
      </w:r>
      <w:r w:rsidR="003B50A9">
        <w:rPr>
          <w:rFonts w:ascii="Garamond" w:eastAsia="Calibri" w:hAnsi="Garamond"/>
          <w:lang w:eastAsia="en-US"/>
        </w:rPr>
        <w:t>gives</w:t>
      </w:r>
      <w:r w:rsidRPr="00741942">
        <w:rPr>
          <w:rFonts w:ascii="Garamond" w:eastAsia="Calibri" w:hAnsi="Garamond"/>
          <w:lang w:eastAsia="en-US"/>
        </w:rPr>
        <w:t xml:space="preserve"> </w:t>
      </w:r>
      <w:r w:rsidR="003B50A9">
        <w:rPr>
          <w:rFonts w:ascii="Garamond" w:eastAsia="Calibri" w:hAnsi="Garamond"/>
          <w:lang w:eastAsia="en-US"/>
        </w:rPr>
        <w:t>‘</w:t>
      </w:r>
      <w:r w:rsidRPr="00741942">
        <w:rPr>
          <w:rFonts w:ascii="Garamond" w:eastAsia="Calibri" w:hAnsi="Garamond"/>
          <w:lang w:eastAsia="en-US"/>
        </w:rPr>
        <w:t>direct access to universal archetypal truths that transcend</w:t>
      </w:r>
      <w:r w:rsidR="003F7F66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 xml:space="preserve">the boundaries of culture and the limitations of </w:t>
      </w:r>
      <w:proofErr w:type="spellStart"/>
      <w:r w:rsidRPr="00741942">
        <w:rPr>
          <w:rFonts w:ascii="Garamond" w:eastAsia="Calibri" w:hAnsi="Garamond"/>
          <w:lang w:eastAsia="en-US"/>
        </w:rPr>
        <w:t>spacetime</w:t>
      </w:r>
      <w:proofErr w:type="spellEnd"/>
      <w:r w:rsidR="002A15DB">
        <w:rPr>
          <w:rFonts w:ascii="Garamond" w:eastAsia="Calibri" w:hAnsi="Garamond"/>
          <w:lang w:eastAsia="en-US"/>
        </w:rPr>
        <w:t>’… and that</w:t>
      </w:r>
      <w:r w:rsidRPr="00741942">
        <w:rPr>
          <w:rFonts w:ascii="Garamond" w:eastAsia="Calibri" w:hAnsi="Garamond"/>
          <w:lang w:eastAsia="en-US"/>
        </w:rPr>
        <w:t xml:space="preserve"> </w:t>
      </w:r>
      <w:r w:rsidR="002A15DB">
        <w:rPr>
          <w:rFonts w:ascii="Garamond" w:eastAsia="Calibri" w:hAnsi="Garamond"/>
          <w:lang w:eastAsia="en-US"/>
        </w:rPr>
        <w:t>these</w:t>
      </w:r>
      <w:r w:rsidRPr="00741942">
        <w:rPr>
          <w:rFonts w:ascii="Garamond" w:eastAsia="Calibri" w:hAnsi="Garamond"/>
          <w:lang w:eastAsia="en-US"/>
        </w:rPr>
        <w:t xml:space="preserve"> experience</w:t>
      </w:r>
      <w:r w:rsidR="002A15DB">
        <w:rPr>
          <w:rFonts w:ascii="Garamond" w:eastAsia="Calibri" w:hAnsi="Garamond"/>
          <w:lang w:eastAsia="en-US"/>
        </w:rPr>
        <w:t>s</w:t>
      </w:r>
      <w:r w:rsidRPr="00741942">
        <w:rPr>
          <w:rFonts w:ascii="Garamond" w:eastAsia="Calibri" w:hAnsi="Garamond"/>
          <w:lang w:eastAsia="en-US"/>
        </w:rPr>
        <w:t xml:space="preserve"> allow </w:t>
      </w:r>
      <w:r w:rsidR="00BD3506">
        <w:rPr>
          <w:rFonts w:ascii="Garamond" w:eastAsia="Calibri" w:hAnsi="Garamond"/>
          <w:lang w:eastAsia="en-US"/>
        </w:rPr>
        <w:t>‘</w:t>
      </w:r>
      <w:r w:rsidRPr="00741942">
        <w:rPr>
          <w:rFonts w:ascii="Garamond" w:eastAsia="Calibri" w:hAnsi="Garamond"/>
          <w:lang w:eastAsia="en-US"/>
        </w:rPr>
        <w:t>visionary mystical insights about the human condition, Gaia consciousness, and deep</w:t>
      </w:r>
      <w:r w:rsidR="00FF2C8A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>community and cosmic unity</w:t>
      </w:r>
      <w:r w:rsidR="00BD3506">
        <w:rPr>
          <w:rFonts w:ascii="Garamond" w:eastAsia="Calibri" w:hAnsi="Garamond"/>
          <w:lang w:eastAsia="en-US"/>
        </w:rPr>
        <w:t>’</w:t>
      </w:r>
      <w:r w:rsidR="001200E2">
        <w:rPr>
          <w:rStyle w:val="FootnoteReference"/>
          <w:rFonts w:ascii="Garamond" w:eastAsia="Calibri" w:hAnsi="Garamond"/>
          <w:lang w:eastAsia="en-US"/>
        </w:rPr>
        <w:footnoteReference w:id="31"/>
      </w:r>
      <w:r w:rsidRPr="00741942">
        <w:rPr>
          <w:rFonts w:ascii="Garamond" w:eastAsia="Calibri" w:hAnsi="Garamond"/>
          <w:lang w:eastAsia="en-US"/>
        </w:rPr>
        <w:t xml:space="preserve">. </w:t>
      </w:r>
      <w:r w:rsidR="001940F0">
        <w:rPr>
          <w:rFonts w:ascii="Garamond" w:eastAsia="Calibri" w:hAnsi="Garamond"/>
          <w:lang w:eastAsia="en-US"/>
        </w:rPr>
        <w:t>In light of this, p</w:t>
      </w:r>
      <w:r w:rsidRPr="00741942">
        <w:rPr>
          <w:rFonts w:ascii="Garamond" w:eastAsia="Calibri" w:hAnsi="Garamond"/>
          <w:lang w:eastAsia="en-US"/>
        </w:rPr>
        <w:t>sychedelic</w:t>
      </w:r>
      <w:r w:rsidR="00BD3506">
        <w:rPr>
          <w:rFonts w:ascii="Garamond" w:eastAsia="Calibri" w:hAnsi="Garamond"/>
          <w:lang w:eastAsia="en-US"/>
        </w:rPr>
        <w:t>s</w:t>
      </w:r>
      <w:r w:rsidRPr="00741942">
        <w:rPr>
          <w:rFonts w:ascii="Garamond" w:eastAsia="Calibri" w:hAnsi="Garamond"/>
          <w:lang w:eastAsia="en-US"/>
        </w:rPr>
        <w:t xml:space="preserve"> </w:t>
      </w:r>
      <w:r w:rsidR="000973A8">
        <w:rPr>
          <w:rFonts w:ascii="Garamond" w:eastAsia="Calibri" w:hAnsi="Garamond"/>
          <w:lang w:eastAsia="en-US"/>
        </w:rPr>
        <w:t xml:space="preserve">can </w:t>
      </w:r>
      <w:r w:rsidR="00BD3506">
        <w:rPr>
          <w:rFonts w:ascii="Garamond" w:eastAsia="Calibri" w:hAnsi="Garamond"/>
          <w:lang w:eastAsia="en-US"/>
        </w:rPr>
        <w:t>facilitate</w:t>
      </w:r>
      <w:r w:rsidRPr="00741942">
        <w:rPr>
          <w:rFonts w:ascii="Garamond" w:eastAsia="Calibri" w:hAnsi="Garamond"/>
          <w:lang w:eastAsia="en-US"/>
        </w:rPr>
        <w:t xml:space="preserve"> </w:t>
      </w:r>
      <w:r w:rsidR="00BD3506" w:rsidRPr="00741942">
        <w:rPr>
          <w:rFonts w:ascii="Garamond" w:eastAsia="Calibri" w:hAnsi="Garamond"/>
          <w:lang w:eastAsia="en-US"/>
        </w:rPr>
        <w:t>self</w:t>
      </w:r>
      <w:r w:rsidR="00BD3506">
        <w:rPr>
          <w:rFonts w:ascii="Garamond" w:eastAsia="Calibri" w:hAnsi="Garamond"/>
          <w:lang w:eastAsia="en-US"/>
        </w:rPr>
        <w:t>-</w:t>
      </w:r>
      <w:r w:rsidR="00BD3506" w:rsidRPr="00741942">
        <w:rPr>
          <w:rFonts w:ascii="Garamond" w:eastAsia="Calibri" w:hAnsi="Garamond"/>
          <w:lang w:eastAsia="en-US"/>
        </w:rPr>
        <w:t>realization</w:t>
      </w:r>
      <w:r w:rsidR="00FF2C8A">
        <w:rPr>
          <w:rFonts w:ascii="Garamond" w:eastAsia="Calibri" w:hAnsi="Garamond"/>
          <w:lang w:eastAsia="en-US"/>
        </w:rPr>
        <w:t xml:space="preserve">. </w:t>
      </w:r>
      <w:r w:rsidR="008B4398">
        <w:rPr>
          <w:rFonts w:ascii="Garamond" w:eastAsia="Calibri" w:hAnsi="Garamond"/>
          <w:lang w:eastAsia="en-US"/>
        </w:rPr>
        <w:t>However,</w:t>
      </w:r>
      <w:r w:rsidR="00890BA7">
        <w:rPr>
          <w:rFonts w:ascii="Garamond" w:eastAsia="Calibri" w:hAnsi="Garamond"/>
          <w:lang w:eastAsia="en-US"/>
        </w:rPr>
        <w:t xml:space="preserve"> Schroll points out that these experiences</w:t>
      </w:r>
      <w:r w:rsidR="009328A3">
        <w:rPr>
          <w:rFonts w:ascii="Garamond" w:eastAsia="Calibri" w:hAnsi="Garamond"/>
          <w:lang w:eastAsia="en-US"/>
        </w:rPr>
        <w:t xml:space="preserve"> </w:t>
      </w:r>
      <w:r w:rsidR="000973A8">
        <w:rPr>
          <w:rFonts w:ascii="Garamond" w:eastAsia="Calibri" w:hAnsi="Garamond"/>
          <w:lang w:eastAsia="en-US"/>
        </w:rPr>
        <w:t xml:space="preserve">should </w:t>
      </w:r>
      <w:r w:rsidRPr="00741942">
        <w:rPr>
          <w:rFonts w:ascii="Garamond" w:eastAsia="Calibri" w:hAnsi="Garamond"/>
          <w:lang w:eastAsia="en-US"/>
        </w:rPr>
        <w:t>not</w:t>
      </w:r>
      <w:r w:rsidR="00FF2C8A">
        <w:rPr>
          <w:rFonts w:ascii="Garamond" w:eastAsia="Calibri" w:hAnsi="Garamond"/>
          <w:lang w:eastAsia="en-US"/>
        </w:rPr>
        <w:t xml:space="preserve"> </w:t>
      </w:r>
      <w:r w:rsidR="009328A3">
        <w:rPr>
          <w:rFonts w:ascii="Garamond" w:eastAsia="Calibri" w:hAnsi="Garamond"/>
          <w:lang w:eastAsia="en-US"/>
        </w:rPr>
        <w:t xml:space="preserve">be seen as </w:t>
      </w:r>
      <w:r w:rsidRPr="00741942">
        <w:rPr>
          <w:rFonts w:ascii="Garamond" w:eastAsia="Calibri" w:hAnsi="Garamond"/>
          <w:lang w:eastAsia="en-US"/>
        </w:rPr>
        <w:t xml:space="preserve">the culmination of personal growth </w:t>
      </w:r>
      <w:r w:rsidR="000B0A2B">
        <w:rPr>
          <w:rFonts w:ascii="Garamond" w:eastAsia="Calibri" w:hAnsi="Garamond"/>
          <w:lang w:eastAsia="en-US"/>
        </w:rPr>
        <w:t>but are</w:t>
      </w:r>
      <w:r w:rsidRPr="00741942">
        <w:rPr>
          <w:rFonts w:ascii="Garamond" w:eastAsia="Calibri" w:hAnsi="Garamond"/>
          <w:lang w:eastAsia="en-US"/>
        </w:rPr>
        <w:t xml:space="preserve"> instead the beginning of </w:t>
      </w:r>
      <w:r w:rsidR="003529AC">
        <w:rPr>
          <w:rFonts w:ascii="Garamond" w:eastAsia="Calibri" w:hAnsi="Garamond"/>
          <w:lang w:eastAsia="en-US"/>
        </w:rPr>
        <w:t>a</w:t>
      </w:r>
      <w:r w:rsidR="000B0A2B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 xml:space="preserve">process. </w:t>
      </w:r>
      <w:r w:rsidR="00397FF8">
        <w:rPr>
          <w:rFonts w:ascii="Garamond" w:eastAsia="Calibri" w:hAnsi="Garamond"/>
          <w:lang w:eastAsia="en-US"/>
        </w:rPr>
        <w:t>‘</w:t>
      </w:r>
      <w:r w:rsidRPr="00741942">
        <w:rPr>
          <w:rFonts w:ascii="Garamond" w:eastAsia="Calibri" w:hAnsi="Garamond"/>
          <w:lang w:eastAsia="en-US"/>
        </w:rPr>
        <w:t>Psychedelic experience is the tree from which the fruit of</w:t>
      </w:r>
      <w:r w:rsidR="002A6F6F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>myths and metaphors of consciousness grow</w:t>
      </w:r>
      <w:r w:rsidR="00397FF8">
        <w:rPr>
          <w:rFonts w:ascii="Garamond" w:eastAsia="Calibri" w:hAnsi="Garamond"/>
          <w:lang w:eastAsia="en-US"/>
        </w:rPr>
        <w:t>’</w:t>
      </w:r>
      <w:r w:rsidRPr="00741942">
        <w:rPr>
          <w:rFonts w:ascii="Garamond" w:eastAsia="Calibri" w:hAnsi="Garamond"/>
          <w:lang w:eastAsia="en-US"/>
        </w:rPr>
        <w:t xml:space="preserve">. </w:t>
      </w:r>
      <w:r w:rsidR="00887131">
        <w:rPr>
          <w:rFonts w:ascii="Garamond" w:eastAsia="Calibri" w:hAnsi="Garamond"/>
          <w:lang w:eastAsia="en-US"/>
        </w:rPr>
        <w:t>Interestingly</w:t>
      </w:r>
      <w:r w:rsidR="009839AE">
        <w:rPr>
          <w:rFonts w:ascii="Garamond" w:eastAsia="Calibri" w:hAnsi="Garamond"/>
          <w:lang w:eastAsia="en-US"/>
        </w:rPr>
        <w:t>,</w:t>
      </w:r>
      <w:r w:rsidR="00887131">
        <w:rPr>
          <w:rFonts w:ascii="Garamond" w:eastAsia="Calibri" w:hAnsi="Garamond"/>
          <w:lang w:eastAsia="en-US"/>
        </w:rPr>
        <w:t xml:space="preserve"> he explains that without </w:t>
      </w:r>
      <w:r w:rsidRPr="00741942">
        <w:rPr>
          <w:rFonts w:ascii="Garamond" w:eastAsia="Calibri" w:hAnsi="Garamond"/>
          <w:lang w:eastAsia="en-US"/>
        </w:rPr>
        <w:t>psychedelic experience</w:t>
      </w:r>
      <w:r w:rsidR="00A1124C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>religion</w:t>
      </w:r>
      <w:r w:rsidR="00A1124C">
        <w:rPr>
          <w:rFonts w:ascii="Garamond" w:eastAsia="Calibri" w:hAnsi="Garamond"/>
          <w:lang w:eastAsia="en-US"/>
        </w:rPr>
        <w:t>,</w:t>
      </w:r>
      <w:r w:rsidRPr="00741942">
        <w:rPr>
          <w:rFonts w:ascii="Garamond" w:eastAsia="Calibri" w:hAnsi="Garamond"/>
          <w:lang w:eastAsia="en-US"/>
        </w:rPr>
        <w:t xml:space="preserve"> </w:t>
      </w:r>
      <w:r w:rsidR="00A1124C">
        <w:rPr>
          <w:rFonts w:ascii="Garamond" w:eastAsia="Calibri" w:hAnsi="Garamond"/>
          <w:lang w:eastAsia="en-US"/>
        </w:rPr>
        <w:t>‘</w:t>
      </w:r>
      <w:r w:rsidRPr="00741942">
        <w:rPr>
          <w:rFonts w:ascii="Garamond" w:eastAsia="Calibri" w:hAnsi="Garamond"/>
          <w:lang w:eastAsia="en-US"/>
        </w:rPr>
        <w:t>ossifies</w:t>
      </w:r>
      <w:r w:rsidR="002A6F6F">
        <w:rPr>
          <w:rFonts w:ascii="Garamond" w:eastAsia="Calibri" w:hAnsi="Garamond"/>
          <w:lang w:eastAsia="en-US"/>
        </w:rPr>
        <w:t xml:space="preserve"> </w:t>
      </w:r>
      <w:r w:rsidRPr="00741942">
        <w:rPr>
          <w:rFonts w:ascii="Garamond" w:eastAsia="Calibri" w:hAnsi="Garamond"/>
          <w:lang w:eastAsia="en-US"/>
        </w:rPr>
        <w:t>into ritualistic symbolism without somatic significant understanding</w:t>
      </w:r>
      <w:r w:rsidR="00C97D51">
        <w:rPr>
          <w:rFonts w:ascii="Garamond" w:eastAsia="Calibri" w:hAnsi="Garamond"/>
          <w:lang w:eastAsia="en-US"/>
        </w:rPr>
        <w:t>’</w:t>
      </w:r>
      <w:r w:rsidRPr="00741942">
        <w:rPr>
          <w:rFonts w:ascii="Garamond" w:eastAsia="Calibri" w:hAnsi="Garamond"/>
          <w:lang w:eastAsia="en-US"/>
        </w:rPr>
        <w:t xml:space="preserve">. </w:t>
      </w:r>
      <w:r w:rsidR="007F7ACB">
        <w:rPr>
          <w:rFonts w:ascii="Garamond" w:eastAsia="Calibri" w:hAnsi="Garamond"/>
          <w:lang w:eastAsia="en-US"/>
        </w:rPr>
        <w:t xml:space="preserve">Consequently, </w:t>
      </w:r>
      <w:r w:rsidR="008D0238">
        <w:rPr>
          <w:rFonts w:ascii="Garamond" w:eastAsia="Calibri" w:hAnsi="Garamond"/>
          <w:lang w:eastAsia="en-US"/>
        </w:rPr>
        <w:t xml:space="preserve">the </w:t>
      </w:r>
      <w:r w:rsidR="007F7ACB">
        <w:rPr>
          <w:rFonts w:ascii="Garamond" w:eastAsia="Calibri" w:hAnsi="Garamond"/>
          <w:lang w:eastAsia="en-US"/>
        </w:rPr>
        <w:t>p</w:t>
      </w:r>
      <w:r w:rsidRPr="00741942">
        <w:rPr>
          <w:rFonts w:ascii="Garamond" w:eastAsia="Calibri" w:hAnsi="Garamond"/>
          <w:lang w:eastAsia="en-US"/>
        </w:rPr>
        <w:t>sychedelic experience is</w:t>
      </w:r>
      <w:r w:rsidR="002A6F6F">
        <w:rPr>
          <w:rFonts w:ascii="Garamond" w:eastAsia="Calibri" w:hAnsi="Garamond"/>
          <w:lang w:eastAsia="en-US"/>
        </w:rPr>
        <w:t xml:space="preserve"> </w:t>
      </w:r>
      <w:r w:rsidR="00891A76">
        <w:rPr>
          <w:rFonts w:ascii="Garamond" w:eastAsia="Calibri" w:hAnsi="Garamond"/>
          <w:lang w:eastAsia="en-US"/>
        </w:rPr>
        <w:t xml:space="preserve">seen by Schroll as being </w:t>
      </w:r>
      <w:r w:rsidR="003C1213">
        <w:rPr>
          <w:rFonts w:ascii="Garamond" w:eastAsia="Calibri" w:hAnsi="Garamond"/>
          <w:lang w:eastAsia="en-US"/>
        </w:rPr>
        <w:t xml:space="preserve">the </w:t>
      </w:r>
      <w:r w:rsidRPr="00741942">
        <w:rPr>
          <w:rFonts w:ascii="Garamond" w:eastAsia="Calibri" w:hAnsi="Garamond"/>
          <w:lang w:eastAsia="en-US"/>
        </w:rPr>
        <w:t>essence of transpersonal psychology.</w:t>
      </w:r>
    </w:p>
    <w:p w14:paraId="292F1D05" w14:textId="544FD4A9" w:rsidR="0020799C" w:rsidRPr="0020799C" w:rsidRDefault="0020799C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20799C">
        <w:rPr>
          <w:rFonts w:ascii="Garamond" w:eastAsia="Calibri" w:hAnsi="Garamond"/>
          <w:b/>
          <w:bCs/>
          <w:lang w:eastAsia="en-US"/>
        </w:rPr>
        <w:t>C</w:t>
      </w:r>
      <w:r w:rsidR="000B1884">
        <w:rPr>
          <w:rFonts w:ascii="Garamond" w:eastAsia="Calibri" w:hAnsi="Garamond"/>
          <w:b/>
          <w:bCs/>
          <w:lang w:eastAsia="en-US"/>
        </w:rPr>
        <w:t>onclusions</w:t>
      </w:r>
    </w:p>
    <w:p w14:paraId="0F790B35" w14:textId="65B99907" w:rsidR="0020799C" w:rsidRDefault="0020799C" w:rsidP="0020799C">
      <w:pPr>
        <w:spacing w:after="120"/>
        <w:jc w:val="both"/>
        <w:rPr>
          <w:rFonts w:ascii="Garamond" w:eastAsia="Calibri" w:hAnsi="Garamond"/>
          <w:lang w:eastAsia="en-US"/>
        </w:rPr>
      </w:pPr>
      <w:r w:rsidRPr="0020799C">
        <w:rPr>
          <w:rFonts w:ascii="Garamond" w:eastAsia="Calibri" w:hAnsi="Garamond"/>
          <w:lang w:eastAsia="en-US"/>
        </w:rPr>
        <w:t xml:space="preserve">Both </w:t>
      </w:r>
      <w:r w:rsidR="00B6108F">
        <w:rPr>
          <w:rFonts w:ascii="Garamond" w:eastAsia="Calibri" w:hAnsi="Garamond"/>
          <w:lang w:eastAsia="en-US"/>
        </w:rPr>
        <w:t>Rose</w:t>
      </w:r>
      <w:r w:rsidRPr="0020799C">
        <w:rPr>
          <w:rFonts w:ascii="Garamond" w:eastAsia="Calibri" w:hAnsi="Garamond"/>
          <w:lang w:eastAsia="en-US"/>
        </w:rPr>
        <w:t xml:space="preserve"> and </w:t>
      </w:r>
      <w:r w:rsidR="00F7446E">
        <w:rPr>
          <w:rFonts w:ascii="Garamond" w:eastAsia="Calibri" w:hAnsi="Garamond"/>
          <w:lang w:eastAsia="en-US"/>
        </w:rPr>
        <w:t>Schroll</w:t>
      </w:r>
      <w:r w:rsidRPr="0020799C">
        <w:rPr>
          <w:rFonts w:ascii="Garamond" w:eastAsia="Calibri" w:hAnsi="Garamond"/>
          <w:lang w:eastAsia="en-US"/>
        </w:rPr>
        <w:t xml:space="preserve"> </w:t>
      </w:r>
      <w:r w:rsidR="00456DF2">
        <w:rPr>
          <w:rFonts w:ascii="Garamond" w:eastAsia="Calibri" w:hAnsi="Garamond"/>
          <w:lang w:eastAsia="en-US"/>
        </w:rPr>
        <w:t>recogni</w:t>
      </w:r>
      <w:r w:rsidR="009D1F75">
        <w:rPr>
          <w:rFonts w:ascii="Garamond" w:eastAsia="Calibri" w:hAnsi="Garamond"/>
          <w:lang w:eastAsia="en-US"/>
        </w:rPr>
        <w:t>s</w:t>
      </w:r>
      <w:r w:rsidR="00456DF2">
        <w:rPr>
          <w:rFonts w:ascii="Garamond" w:eastAsia="Calibri" w:hAnsi="Garamond"/>
          <w:lang w:eastAsia="en-US"/>
        </w:rPr>
        <w:t>e the</w:t>
      </w:r>
      <w:r w:rsidRPr="0020799C">
        <w:rPr>
          <w:rFonts w:ascii="Garamond" w:eastAsia="Calibri" w:hAnsi="Garamond"/>
          <w:lang w:eastAsia="en-US"/>
        </w:rPr>
        <w:t xml:space="preserve"> </w:t>
      </w:r>
      <w:r w:rsidR="00A6378E">
        <w:rPr>
          <w:rFonts w:ascii="Garamond" w:eastAsia="Calibri" w:hAnsi="Garamond"/>
          <w:lang w:eastAsia="en-US"/>
        </w:rPr>
        <w:t xml:space="preserve">existence of the current ecological crisis and </w:t>
      </w:r>
      <w:r w:rsidR="002606D0">
        <w:rPr>
          <w:rFonts w:ascii="Garamond" w:eastAsia="Calibri" w:hAnsi="Garamond"/>
          <w:lang w:eastAsia="en-US"/>
        </w:rPr>
        <w:t>offer</w:t>
      </w:r>
      <w:r w:rsidR="00125D54">
        <w:rPr>
          <w:rFonts w:ascii="Garamond" w:eastAsia="Calibri" w:hAnsi="Garamond"/>
          <w:lang w:eastAsia="en-US"/>
        </w:rPr>
        <w:t xml:space="preserve"> approaches </w:t>
      </w:r>
      <w:r w:rsidR="00853328">
        <w:rPr>
          <w:rFonts w:ascii="Garamond" w:eastAsia="Calibri" w:hAnsi="Garamond"/>
          <w:lang w:eastAsia="en-US"/>
        </w:rPr>
        <w:t xml:space="preserve">that can be employed </w:t>
      </w:r>
      <w:r w:rsidR="00125D54">
        <w:rPr>
          <w:rFonts w:ascii="Garamond" w:eastAsia="Calibri" w:hAnsi="Garamond"/>
          <w:lang w:eastAsia="en-US"/>
        </w:rPr>
        <w:t>as a way of spreading nature</w:t>
      </w:r>
      <w:r w:rsidR="00B30AA0">
        <w:rPr>
          <w:rFonts w:ascii="Garamond" w:eastAsia="Calibri" w:hAnsi="Garamond"/>
          <w:lang w:eastAsia="en-US"/>
        </w:rPr>
        <w:t xml:space="preserve"> </w:t>
      </w:r>
      <w:r w:rsidR="00125D54">
        <w:rPr>
          <w:rFonts w:ascii="Garamond" w:eastAsia="Calibri" w:hAnsi="Garamond"/>
          <w:lang w:eastAsia="en-US"/>
        </w:rPr>
        <w:t>based</w:t>
      </w:r>
      <w:r w:rsidR="00A435C7">
        <w:rPr>
          <w:rFonts w:ascii="Garamond" w:eastAsia="Calibri" w:hAnsi="Garamond"/>
          <w:lang w:eastAsia="en-US"/>
        </w:rPr>
        <w:t xml:space="preserve"> awareness </w:t>
      </w:r>
      <w:r w:rsidR="00251E1B">
        <w:rPr>
          <w:rFonts w:ascii="Garamond" w:eastAsia="Calibri" w:hAnsi="Garamond"/>
          <w:lang w:eastAsia="en-US"/>
        </w:rPr>
        <w:t>solutions</w:t>
      </w:r>
      <w:r w:rsidRPr="0020799C">
        <w:rPr>
          <w:rFonts w:ascii="Garamond" w:eastAsia="Calibri" w:hAnsi="Garamond"/>
          <w:lang w:eastAsia="en-US"/>
        </w:rPr>
        <w:t xml:space="preserve">. However, before </w:t>
      </w:r>
      <w:r w:rsidR="00812249">
        <w:rPr>
          <w:rFonts w:ascii="Garamond" w:eastAsia="Calibri" w:hAnsi="Garamond"/>
          <w:lang w:eastAsia="en-US"/>
        </w:rPr>
        <w:t>considering</w:t>
      </w:r>
      <w:r w:rsidRPr="0020799C">
        <w:rPr>
          <w:rFonts w:ascii="Garamond" w:eastAsia="Calibri" w:hAnsi="Garamond"/>
          <w:lang w:eastAsia="en-US"/>
        </w:rPr>
        <w:t xml:space="preserve"> these similarities</w:t>
      </w:r>
      <w:r w:rsidR="00812249">
        <w:rPr>
          <w:rFonts w:ascii="Garamond" w:eastAsia="Calibri" w:hAnsi="Garamond"/>
          <w:lang w:eastAsia="en-US"/>
        </w:rPr>
        <w:t xml:space="preserve"> </w:t>
      </w:r>
      <w:r w:rsidRPr="0020799C">
        <w:rPr>
          <w:rFonts w:ascii="Garamond" w:eastAsia="Calibri" w:hAnsi="Garamond"/>
          <w:lang w:eastAsia="en-US"/>
        </w:rPr>
        <w:t xml:space="preserve">it is worth </w:t>
      </w:r>
      <w:r w:rsidR="006D14DB">
        <w:rPr>
          <w:rFonts w:ascii="Garamond" w:eastAsia="Calibri" w:hAnsi="Garamond"/>
          <w:lang w:eastAsia="en-US"/>
        </w:rPr>
        <w:t>also</w:t>
      </w:r>
      <w:r w:rsidR="00AE04A0">
        <w:rPr>
          <w:rFonts w:ascii="Garamond" w:eastAsia="Calibri" w:hAnsi="Garamond"/>
          <w:lang w:eastAsia="en-US"/>
        </w:rPr>
        <w:t xml:space="preserve"> discussing</w:t>
      </w:r>
      <w:r w:rsidRPr="0020799C">
        <w:rPr>
          <w:rFonts w:ascii="Garamond" w:eastAsia="Calibri" w:hAnsi="Garamond"/>
          <w:lang w:eastAsia="en-US"/>
        </w:rPr>
        <w:t xml:space="preserve"> </w:t>
      </w:r>
      <w:r w:rsidRPr="00A8574C">
        <w:rPr>
          <w:rFonts w:ascii="Garamond" w:eastAsia="Calibri" w:hAnsi="Garamond"/>
          <w:lang w:eastAsia="en-US"/>
        </w:rPr>
        <w:t>th</w:t>
      </w:r>
      <w:r w:rsidR="00AF0A22" w:rsidRPr="00A8574C">
        <w:rPr>
          <w:rFonts w:ascii="Garamond" w:eastAsia="Calibri" w:hAnsi="Garamond"/>
          <w:lang w:eastAsia="en-US"/>
        </w:rPr>
        <w:t>e</w:t>
      </w:r>
      <w:r w:rsidRPr="00A8574C">
        <w:rPr>
          <w:rFonts w:ascii="Garamond" w:eastAsia="Calibri" w:hAnsi="Garamond"/>
          <w:lang w:eastAsia="en-US"/>
        </w:rPr>
        <w:t xml:space="preserve"> d</w:t>
      </w:r>
      <w:r w:rsidR="005F2F49">
        <w:rPr>
          <w:rFonts w:ascii="Garamond" w:eastAsia="Calibri" w:hAnsi="Garamond"/>
          <w:lang w:eastAsia="en-US"/>
        </w:rPr>
        <w:t>ifferences</w:t>
      </w:r>
      <w:r w:rsidR="00FA4277">
        <w:rPr>
          <w:rFonts w:ascii="Garamond" w:eastAsia="Calibri" w:hAnsi="Garamond"/>
          <w:lang w:eastAsia="en-US"/>
        </w:rPr>
        <w:t xml:space="preserve"> and potential problem</w:t>
      </w:r>
      <w:r w:rsidR="006D14DB">
        <w:rPr>
          <w:rFonts w:ascii="Garamond" w:eastAsia="Calibri" w:hAnsi="Garamond"/>
          <w:lang w:eastAsia="en-US"/>
        </w:rPr>
        <w:t>s</w:t>
      </w:r>
      <w:r w:rsidRPr="00A8574C">
        <w:rPr>
          <w:rFonts w:ascii="Garamond" w:eastAsia="Calibri" w:hAnsi="Garamond"/>
          <w:lang w:eastAsia="en-US"/>
        </w:rPr>
        <w:t xml:space="preserve"> in</w:t>
      </w:r>
      <w:r w:rsidR="00A8574C" w:rsidRPr="00A8574C">
        <w:rPr>
          <w:rFonts w:ascii="Garamond" w:eastAsia="Calibri" w:hAnsi="Garamond"/>
          <w:lang w:eastAsia="en-US"/>
        </w:rPr>
        <w:t xml:space="preserve"> their</w:t>
      </w:r>
      <w:r w:rsidRPr="00A8574C">
        <w:rPr>
          <w:rFonts w:ascii="Garamond" w:eastAsia="Calibri" w:hAnsi="Garamond"/>
          <w:lang w:eastAsia="en-US"/>
        </w:rPr>
        <w:t xml:space="preserve"> approach</w:t>
      </w:r>
      <w:r w:rsidR="00A8574C" w:rsidRPr="00A8574C">
        <w:rPr>
          <w:rFonts w:ascii="Garamond" w:eastAsia="Calibri" w:hAnsi="Garamond"/>
          <w:lang w:eastAsia="en-US"/>
        </w:rPr>
        <w:t>es</w:t>
      </w:r>
      <w:r w:rsidRPr="00A8574C">
        <w:rPr>
          <w:rFonts w:ascii="Garamond" w:eastAsia="Calibri" w:hAnsi="Garamond"/>
          <w:lang w:eastAsia="en-US"/>
        </w:rPr>
        <w:t>.</w:t>
      </w:r>
      <w:r w:rsidRPr="0020799C">
        <w:rPr>
          <w:rFonts w:ascii="Garamond" w:eastAsia="Calibri" w:hAnsi="Garamond"/>
          <w:lang w:eastAsia="en-US"/>
        </w:rPr>
        <w:t xml:space="preserve"> </w:t>
      </w:r>
    </w:p>
    <w:p w14:paraId="578794DD" w14:textId="7FBBB391" w:rsidR="002606D0" w:rsidRPr="007A6F4C" w:rsidRDefault="00925C10" w:rsidP="00016964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At one level there appear to be very noticeable differences between </w:t>
      </w:r>
      <w:r w:rsidR="00215648">
        <w:rPr>
          <w:rFonts w:ascii="Garamond" w:eastAsia="Calibri" w:hAnsi="Garamond"/>
          <w:lang w:eastAsia="en-US"/>
        </w:rPr>
        <w:t xml:space="preserve">the two papers </w:t>
      </w:r>
      <w:r w:rsidR="00F661AD">
        <w:rPr>
          <w:rFonts w:ascii="Garamond" w:eastAsia="Calibri" w:hAnsi="Garamond"/>
          <w:lang w:eastAsia="en-US"/>
        </w:rPr>
        <w:t>approaches</w:t>
      </w:r>
      <w:r w:rsidR="00215648">
        <w:rPr>
          <w:rFonts w:ascii="Garamond" w:eastAsia="Calibri" w:hAnsi="Garamond"/>
          <w:lang w:eastAsia="en-US"/>
        </w:rPr>
        <w:t xml:space="preserve"> to the </w:t>
      </w:r>
      <w:r w:rsidR="004A39D0">
        <w:rPr>
          <w:rFonts w:ascii="Garamond" w:eastAsia="Calibri" w:hAnsi="Garamond"/>
          <w:lang w:eastAsia="en-US"/>
        </w:rPr>
        <w:t xml:space="preserve">ongoing </w:t>
      </w:r>
      <w:r w:rsidR="00F661AD">
        <w:rPr>
          <w:rFonts w:ascii="Garamond" w:eastAsia="Calibri" w:hAnsi="Garamond"/>
          <w:lang w:eastAsia="en-US"/>
        </w:rPr>
        <w:t xml:space="preserve">ecological crisis. Rose’s paper is firmly rooted in </w:t>
      </w:r>
      <w:r w:rsidR="00125477">
        <w:rPr>
          <w:rFonts w:ascii="Garamond" w:eastAsia="Calibri" w:hAnsi="Garamond"/>
          <w:lang w:eastAsia="en-US"/>
        </w:rPr>
        <w:t xml:space="preserve">practical </w:t>
      </w:r>
      <w:r w:rsidR="00824B8D">
        <w:rPr>
          <w:rFonts w:ascii="Garamond" w:eastAsia="Calibri" w:hAnsi="Garamond"/>
          <w:lang w:eastAsia="en-US"/>
        </w:rPr>
        <w:t xml:space="preserve">understanding </w:t>
      </w:r>
      <w:r w:rsidR="00125477">
        <w:rPr>
          <w:rFonts w:ascii="Garamond" w:eastAsia="Calibri" w:hAnsi="Garamond"/>
          <w:lang w:eastAsia="en-US"/>
        </w:rPr>
        <w:t xml:space="preserve">of </w:t>
      </w:r>
      <w:r w:rsidR="00824B8D">
        <w:rPr>
          <w:rFonts w:ascii="Garamond" w:eastAsia="Calibri" w:hAnsi="Garamond"/>
          <w:lang w:eastAsia="en-US"/>
        </w:rPr>
        <w:t xml:space="preserve">how Aboriginal TEK can help Western ecological </w:t>
      </w:r>
      <w:r w:rsidR="00082E02">
        <w:rPr>
          <w:rFonts w:ascii="Garamond" w:eastAsia="Calibri" w:hAnsi="Garamond"/>
          <w:lang w:eastAsia="en-US"/>
        </w:rPr>
        <w:t xml:space="preserve">practices </w:t>
      </w:r>
      <w:r w:rsidR="00604499">
        <w:rPr>
          <w:rFonts w:ascii="Garamond" w:eastAsia="Calibri" w:hAnsi="Garamond"/>
          <w:lang w:eastAsia="en-US"/>
        </w:rPr>
        <w:t xml:space="preserve">reverse the damage done by modern agricultural </w:t>
      </w:r>
      <w:r w:rsidR="007B788F">
        <w:rPr>
          <w:rFonts w:ascii="Garamond" w:eastAsia="Calibri" w:hAnsi="Garamond"/>
          <w:lang w:eastAsia="en-US"/>
        </w:rPr>
        <w:t xml:space="preserve">and </w:t>
      </w:r>
      <w:r w:rsidR="00F1623F">
        <w:rPr>
          <w:rFonts w:ascii="Garamond" w:eastAsia="Calibri" w:hAnsi="Garamond"/>
          <w:lang w:eastAsia="en-US"/>
        </w:rPr>
        <w:t xml:space="preserve">broad-brush ecological management </w:t>
      </w:r>
      <w:r w:rsidR="00604499">
        <w:rPr>
          <w:rFonts w:ascii="Garamond" w:eastAsia="Calibri" w:hAnsi="Garamond"/>
          <w:lang w:eastAsia="en-US"/>
        </w:rPr>
        <w:t>practices</w:t>
      </w:r>
      <w:r w:rsidR="00710034">
        <w:rPr>
          <w:rFonts w:ascii="Garamond" w:eastAsia="Calibri" w:hAnsi="Garamond"/>
          <w:lang w:eastAsia="en-US"/>
        </w:rPr>
        <w:t>. The</w:t>
      </w:r>
      <w:r w:rsidR="00CB44E4">
        <w:rPr>
          <w:rFonts w:ascii="Garamond" w:eastAsia="Calibri" w:hAnsi="Garamond"/>
          <w:lang w:eastAsia="en-US"/>
        </w:rPr>
        <w:t xml:space="preserve"> value of indigenous approaches has been </w:t>
      </w:r>
      <w:r w:rsidR="009A5CFE">
        <w:rPr>
          <w:rFonts w:ascii="Garamond" w:eastAsia="Calibri" w:hAnsi="Garamond"/>
          <w:lang w:eastAsia="en-US"/>
        </w:rPr>
        <w:t>highlighted by others including</w:t>
      </w:r>
      <w:r w:rsidR="00722AB7">
        <w:rPr>
          <w:rFonts w:ascii="Garamond" w:eastAsia="Calibri" w:hAnsi="Garamond"/>
          <w:lang w:eastAsia="en-US"/>
        </w:rPr>
        <w:t xml:space="preserve"> </w:t>
      </w:r>
      <w:proofErr w:type="spellStart"/>
      <w:r w:rsidR="00622216">
        <w:rPr>
          <w:rFonts w:ascii="Garamond" w:eastAsia="Calibri" w:hAnsi="Garamond"/>
          <w:lang w:eastAsia="en-US"/>
        </w:rPr>
        <w:t>Bron</w:t>
      </w:r>
      <w:proofErr w:type="spellEnd"/>
      <w:r w:rsidR="00622216">
        <w:rPr>
          <w:rFonts w:ascii="Garamond" w:eastAsia="Calibri" w:hAnsi="Garamond"/>
          <w:lang w:eastAsia="en-US"/>
        </w:rPr>
        <w:t xml:space="preserve"> Taylor who has </w:t>
      </w:r>
      <w:r w:rsidR="0079302B">
        <w:rPr>
          <w:rFonts w:ascii="Garamond" w:eastAsia="Calibri" w:hAnsi="Garamond"/>
          <w:lang w:eastAsia="en-US"/>
        </w:rPr>
        <w:t>highlighted the importance of non-dominant</w:t>
      </w:r>
      <w:r w:rsidR="00F82B5F">
        <w:rPr>
          <w:rFonts w:ascii="Garamond" w:eastAsia="Calibri" w:hAnsi="Garamond"/>
          <w:lang w:eastAsia="en-US"/>
        </w:rPr>
        <w:t xml:space="preserve">, respectful </w:t>
      </w:r>
      <w:r w:rsidR="00A271AC">
        <w:rPr>
          <w:rFonts w:ascii="Garamond" w:eastAsia="Calibri" w:hAnsi="Garamond"/>
          <w:lang w:eastAsia="en-US"/>
        </w:rPr>
        <w:t xml:space="preserve">human-nature relationships </w:t>
      </w:r>
      <w:r w:rsidR="00E119F1">
        <w:rPr>
          <w:rFonts w:ascii="Garamond" w:eastAsia="Calibri" w:hAnsi="Garamond"/>
          <w:lang w:eastAsia="en-US"/>
        </w:rPr>
        <w:t>which can be found in TEK and especially</w:t>
      </w:r>
      <w:r w:rsidR="00F24B23">
        <w:rPr>
          <w:rFonts w:ascii="Garamond" w:eastAsia="Calibri" w:hAnsi="Garamond"/>
          <w:lang w:eastAsia="en-US"/>
        </w:rPr>
        <w:t xml:space="preserve"> by</w:t>
      </w:r>
      <w:r w:rsidR="00E119F1">
        <w:rPr>
          <w:rFonts w:ascii="Garamond" w:eastAsia="Calibri" w:hAnsi="Garamond"/>
          <w:lang w:eastAsia="en-US"/>
        </w:rPr>
        <w:t xml:space="preserve"> </w:t>
      </w:r>
      <w:r w:rsidR="009A5CFE">
        <w:rPr>
          <w:rFonts w:ascii="Garamond" w:eastAsia="Calibri" w:hAnsi="Garamond"/>
          <w:lang w:eastAsia="en-US"/>
        </w:rPr>
        <w:t xml:space="preserve">Robin Wall Kimmerer, who has been </w:t>
      </w:r>
      <w:r w:rsidR="00664E3E">
        <w:rPr>
          <w:rFonts w:ascii="Garamond" w:eastAsia="Calibri" w:hAnsi="Garamond"/>
          <w:lang w:eastAsia="en-US"/>
        </w:rPr>
        <w:t xml:space="preserve">actively calling for the involvement of indigenous communities </w:t>
      </w:r>
      <w:r w:rsidR="003C01B8">
        <w:rPr>
          <w:rFonts w:ascii="Garamond" w:eastAsia="Calibri" w:hAnsi="Garamond"/>
          <w:lang w:eastAsia="en-US"/>
        </w:rPr>
        <w:t>in all aspects</w:t>
      </w:r>
      <w:r w:rsidR="00035F2B">
        <w:rPr>
          <w:rFonts w:ascii="Garamond" w:eastAsia="Calibri" w:hAnsi="Garamond"/>
          <w:lang w:eastAsia="en-US"/>
        </w:rPr>
        <w:t xml:space="preserve"> and every level</w:t>
      </w:r>
      <w:r w:rsidR="003C01B8">
        <w:rPr>
          <w:rFonts w:ascii="Garamond" w:eastAsia="Calibri" w:hAnsi="Garamond"/>
          <w:lang w:eastAsia="en-US"/>
        </w:rPr>
        <w:t xml:space="preserve"> of </w:t>
      </w:r>
      <w:r w:rsidR="00035F2B">
        <w:rPr>
          <w:rFonts w:ascii="Garamond" w:eastAsia="Calibri" w:hAnsi="Garamond"/>
          <w:lang w:eastAsia="en-US"/>
        </w:rPr>
        <w:t>human-nature</w:t>
      </w:r>
      <w:r w:rsidR="00F41B9F">
        <w:rPr>
          <w:rFonts w:ascii="Garamond" w:eastAsia="Calibri" w:hAnsi="Garamond"/>
          <w:lang w:eastAsia="en-US"/>
        </w:rPr>
        <w:t xml:space="preserve"> relationships</w:t>
      </w:r>
      <w:r w:rsidR="003C01B8">
        <w:rPr>
          <w:rFonts w:ascii="Garamond" w:eastAsia="Calibri" w:hAnsi="Garamond"/>
          <w:lang w:eastAsia="en-US"/>
        </w:rPr>
        <w:t xml:space="preserve"> and ecology</w:t>
      </w:r>
      <w:r w:rsidR="003C01B8">
        <w:rPr>
          <w:rStyle w:val="FootnoteReference"/>
          <w:rFonts w:ascii="Garamond" w:eastAsia="Calibri" w:hAnsi="Garamond"/>
          <w:lang w:eastAsia="en-US"/>
        </w:rPr>
        <w:footnoteReference w:id="32"/>
      </w:r>
      <w:r w:rsidR="003A0BA9">
        <w:rPr>
          <w:rFonts w:ascii="Garamond" w:eastAsia="Calibri" w:hAnsi="Garamond"/>
          <w:lang w:eastAsia="en-US"/>
        </w:rPr>
        <w:t>.</w:t>
      </w:r>
      <w:r w:rsidR="00676D3C">
        <w:rPr>
          <w:rFonts w:ascii="Garamond" w:eastAsia="Calibri" w:hAnsi="Garamond"/>
          <w:lang w:eastAsia="en-US"/>
        </w:rPr>
        <w:t xml:space="preserve"> </w:t>
      </w:r>
      <w:r w:rsidR="00F41B9F">
        <w:rPr>
          <w:rFonts w:ascii="Garamond" w:eastAsia="Calibri" w:hAnsi="Garamond"/>
          <w:lang w:eastAsia="en-US"/>
        </w:rPr>
        <w:t xml:space="preserve">Rose’s paper </w:t>
      </w:r>
      <w:r w:rsidR="004621DD">
        <w:rPr>
          <w:rFonts w:ascii="Garamond" w:eastAsia="Calibri" w:hAnsi="Garamond"/>
          <w:lang w:eastAsia="en-US"/>
        </w:rPr>
        <w:t xml:space="preserve">is </w:t>
      </w:r>
      <w:r w:rsidR="00BB1498">
        <w:rPr>
          <w:rFonts w:ascii="Garamond" w:eastAsia="Calibri" w:hAnsi="Garamond"/>
          <w:lang w:eastAsia="en-US"/>
        </w:rPr>
        <w:t xml:space="preserve">also </w:t>
      </w:r>
      <w:r w:rsidR="00484076">
        <w:rPr>
          <w:rFonts w:ascii="Garamond" w:eastAsia="Calibri" w:hAnsi="Garamond"/>
          <w:lang w:eastAsia="en-US"/>
        </w:rPr>
        <w:t xml:space="preserve">very </w:t>
      </w:r>
      <w:r w:rsidR="007D084F">
        <w:rPr>
          <w:rFonts w:ascii="Garamond" w:eastAsia="Calibri" w:hAnsi="Garamond"/>
          <w:lang w:eastAsia="en-US"/>
        </w:rPr>
        <w:t>different from Schroll’s</w:t>
      </w:r>
      <w:r w:rsidR="00484076">
        <w:rPr>
          <w:rFonts w:ascii="Garamond" w:eastAsia="Calibri" w:hAnsi="Garamond"/>
          <w:lang w:eastAsia="en-US"/>
        </w:rPr>
        <w:t xml:space="preserve"> </w:t>
      </w:r>
      <w:r w:rsidR="00BB1498">
        <w:rPr>
          <w:rFonts w:ascii="Garamond" w:eastAsia="Calibri" w:hAnsi="Garamond"/>
          <w:lang w:eastAsia="en-US"/>
        </w:rPr>
        <w:t>i</w:t>
      </w:r>
      <w:r w:rsidR="00484076">
        <w:rPr>
          <w:rFonts w:ascii="Garamond" w:eastAsia="Calibri" w:hAnsi="Garamond"/>
          <w:lang w:eastAsia="en-US"/>
        </w:rPr>
        <w:t xml:space="preserve">n its </w:t>
      </w:r>
      <w:r w:rsidR="003B4B9C">
        <w:rPr>
          <w:rFonts w:ascii="Garamond" w:eastAsia="Calibri" w:hAnsi="Garamond"/>
          <w:lang w:eastAsia="en-US"/>
        </w:rPr>
        <w:t>avoidance</w:t>
      </w:r>
      <w:r w:rsidR="00484076">
        <w:rPr>
          <w:rFonts w:ascii="Garamond" w:eastAsia="Calibri" w:hAnsi="Garamond"/>
          <w:lang w:eastAsia="en-US"/>
        </w:rPr>
        <w:t xml:space="preserve"> </w:t>
      </w:r>
      <w:r w:rsidR="00484076">
        <w:rPr>
          <w:rFonts w:ascii="Garamond" w:eastAsia="Calibri" w:hAnsi="Garamond"/>
          <w:lang w:eastAsia="en-US"/>
        </w:rPr>
        <w:lastRenderedPageBreak/>
        <w:t xml:space="preserve">of overt </w:t>
      </w:r>
      <w:r w:rsidR="003B4B9C">
        <w:rPr>
          <w:rFonts w:ascii="Garamond" w:eastAsia="Calibri" w:hAnsi="Garamond"/>
          <w:lang w:eastAsia="en-US"/>
        </w:rPr>
        <w:t>reference to</w:t>
      </w:r>
      <w:r w:rsidR="005767BB">
        <w:rPr>
          <w:rFonts w:ascii="Garamond" w:eastAsia="Calibri" w:hAnsi="Garamond"/>
          <w:lang w:eastAsia="en-US"/>
        </w:rPr>
        <w:t xml:space="preserve"> </w:t>
      </w:r>
      <w:r w:rsidR="00484076">
        <w:rPr>
          <w:rFonts w:ascii="Garamond" w:eastAsia="Calibri" w:hAnsi="Garamond"/>
          <w:lang w:eastAsia="en-US"/>
        </w:rPr>
        <w:t>spirituality</w:t>
      </w:r>
      <w:r w:rsidR="003B4B9C">
        <w:rPr>
          <w:rFonts w:ascii="Garamond" w:eastAsia="Calibri" w:hAnsi="Garamond"/>
          <w:lang w:eastAsia="en-US"/>
        </w:rPr>
        <w:t xml:space="preserve"> in favour </w:t>
      </w:r>
      <w:r w:rsidR="00465C73">
        <w:rPr>
          <w:rFonts w:ascii="Garamond" w:eastAsia="Calibri" w:hAnsi="Garamond"/>
          <w:lang w:eastAsia="en-US"/>
        </w:rPr>
        <w:t>of using the practical aspects of TEK to demonstrate its usefulness</w:t>
      </w:r>
      <w:r w:rsidR="00C020B9">
        <w:rPr>
          <w:rFonts w:ascii="Garamond" w:eastAsia="Calibri" w:hAnsi="Garamond"/>
          <w:lang w:eastAsia="en-US"/>
        </w:rPr>
        <w:t>.</w:t>
      </w:r>
      <w:r w:rsidR="00CB75ED">
        <w:rPr>
          <w:rFonts w:ascii="Garamond" w:eastAsia="Calibri" w:hAnsi="Garamond"/>
          <w:lang w:eastAsia="en-US"/>
        </w:rPr>
        <w:t xml:space="preserve"> As other</w:t>
      </w:r>
      <w:r w:rsidR="00BB1498">
        <w:rPr>
          <w:rFonts w:ascii="Garamond" w:eastAsia="Calibri" w:hAnsi="Garamond"/>
          <w:lang w:eastAsia="en-US"/>
        </w:rPr>
        <w:t xml:space="preserve"> </w:t>
      </w:r>
      <w:r w:rsidR="00CB75ED">
        <w:rPr>
          <w:rFonts w:ascii="Garamond" w:eastAsia="Calibri" w:hAnsi="Garamond"/>
          <w:lang w:eastAsia="en-US"/>
        </w:rPr>
        <w:t>s</w:t>
      </w:r>
      <w:r w:rsidR="00BB1498">
        <w:rPr>
          <w:rFonts w:ascii="Garamond" w:eastAsia="Calibri" w:hAnsi="Garamond"/>
          <w:lang w:eastAsia="en-US"/>
        </w:rPr>
        <w:t>cholars</w:t>
      </w:r>
      <w:r w:rsidR="00CB75ED">
        <w:rPr>
          <w:rFonts w:ascii="Garamond" w:eastAsia="Calibri" w:hAnsi="Garamond"/>
          <w:lang w:eastAsia="en-US"/>
        </w:rPr>
        <w:t xml:space="preserve"> have pointed out</w:t>
      </w:r>
      <w:r w:rsidR="00120FA1">
        <w:rPr>
          <w:rFonts w:ascii="Garamond" w:eastAsia="Calibri" w:hAnsi="Garamond"/>
          <w:lang w:eastAsia="en-US"/>
        </w:rPr>
        <w:t>,</w:t>
      </w:r>
      <w:r w:rsidR="00CB75ED">
        <w:rPr>
          <w:rFonts w:ascii="Garamond" w:eastAsia="Calibri" w:hAnsi="Garamond"/>
          <w:lang w:eastAsia="en-US"/>
        </w:rPr>
        <w:t xml:space="preserve"> however,</w:t>
      </w:r>
      <w:r w:rsidR="00D46514">
        <w:rPr>
          <w:rFonts w:ascii="Garamond" w:eastAsia="Calibri" w:hAnsi="Garamond"/>
          <w:lang w:eastAsia="en-US"/>
        </w:rPr>
        <w:t xml:space="preserve"> indigenous worldviews</w:t>
      </w:r>
      <w:r w:rsidR="00FD0932">
        <w:rPr>
          <w:rFonts w:ascii="Garamond" w:eastAsia="Calibri" w:hAnsi="Garamond"/>
          <w:lang w:eastAsia="en-US"/>
        </w:rPr>
        <w:t xml:space="preserve"> </w:t>
      </w:r>
      <w:r w:rsidR="00D46514">
        <w:rPr>
          <w:rFonts w:ascii="Garamond" w:eastAsia="Calibri" w:hAnsi="Garamond"/>
          <w:lang w:eastAsia="en-US"/>
        </w:rPr>
        <w:t xml:space="preserve">are </w:t>
      </w:r>
      <w:r w:rsidR="00FD0932">
        <w:rPr>
          <w:rFonts w:ascii="Garamond" w:eastAsia="Calibri" w:hAnsi="Garamond"/>
          <w:lang w:eastAsia="en-US"/>
        </w:rPr>
        <w:t xml:space="preserve">frequently less binary in having oppositions between the practical </w:t>
      </w:r>
      <w:r w:rsidR="00D46514">
        <w:rPr>
          <w:rFonts w:ascii="Garamond" w:eastAsia="Calibri" w:hAnsi="Garamond"/>
          <w:lang w:eastAsia="en-US"/>
        </w:rPr>
        <w:t xml:space="preserve">and </w:t>
      </w:r>
      <w:r w:rsidR="003F4955">
        <w:rPr>
          <w:rFonts w:ascii="Garamond" w:eastAsia="Calibri" w:hAnsi="Garamond"/>
          <w:lang w:eastAsia="en-US"/>
        </w:rPr>
        <w:t xml:space="preserve">the </w:t>
      </w:r>
      <w:r w:rsidR="00D46514">
        <w:rPr>
          <w:rFonts w:ascii="Garamond" w:eastAsia="Calibri" w:hAnsi="Garamond"/>
          <w:lang w:eastAsia="en-US"/>
        </w:rPr>
        <w:t>spiritual</w:t>
      </w:r>
      <w:r w:rsidR="002B670A">
        <w:rPr>
          <w:rStyle w:val="FootnoteReference"/>
          <w:rFonts w:ascii="Garamond" w:eastAsia="Calibri" w:hAnsi="Garamond"/>
          <w:lang w:eastAsia="en-US"/>
        </w:rPr>
        <w:footnoteReference w:id="33"/>
      </w:r>
      <w:r w:rsidR="00D46514">
        <w:rPr>
          <w:rFonts w:ascii="Garamond" w:eastAsia="Calibri" w:hAnsi="Garamond"/>
          <w:lang w:eastAsia="en-US"/>
        </w:rPr>
        <w:t xml:space="preserve"> </w:t>
      </w:r>
      <w:r w:rsidR="003F4955">
        <w:rPr>
          <w:rFonts w:ascii="Garamond" w:eastAsia="Calibri" w:hAnsi="Garamond"/>
          <w:lang w:eastAsia="en-US"/>
        </w:rPr>
        <w:t xml:space="preserve">and TEK therefore frequently combines the two without the tensions that are found in the </w:t>
      </w:r>
      <w:r w:rsidR="000B2080">
        <w:rPr>
          <w:rFonts w:ascii="Garamond" w:eastAsia="Calibri" w:hAnsi="Garamond"/>
          <w:lang w:eastAsia="en-US"/>
        </w:rPr>
        <w:t>West,</w:t>
      </w:r>
      <w:r w:rsidR="00FE3B20">
        <w:rPr>
          <w:rFonts w:ascii="Garamond" w:eastAsia="Calibri" w:hAnsi="Garamond"/>
          <w:lang w:eastAsia="en-US"/>
        </w:rPr>
        <w:t xml:space="preserve"> where ecology and </w:t>
      </w:r>
      <w:r w:rsidR="00781454">
        <w:rPr>
          <w:rFonts w:ascii="Garamond" w:eastAsia="Calibri" w:hAnsi="Garamond"/>
          <w:lang w:eastAsia="en-US"/>
        </w:rPr>
        <w:t>biology are positivist and scientific in scope</w:t>
      </w:r>
      <w:r w:rsidR="00C020B9">
        <w:rPr>
          <w:rFonts w:ascii="Garamond" w:eastAsia="Calibri" w:hAnsi="Garamond"/>
          <w:lang w:eastAsia="en-US"/>
        </w:rPr>
        <w:t>. Th</w:t>
      </w:r>
      <w:r w:rsidR="0081770C">
        <w:rPr>
          <w:rFonts w:ascii="Garamond" w:eastAsia="Calibri" w:hAnsi="Garamond"/>
          <w:lang w:eastAsia="en-US"/>
        </w:rPr>
        <w:t xml:space="preserve">e benefits of this blending </w:t>
      </w:r>
      <w:r w:rsidR="00B6793D">
        <w:rPr>
          <w:rFonts w:ascii="Garamond" w:eastAsia="Calibri" w:hAnsi="Garamond"/>
          <w:lang w:eastAsia="en-US"/>
        </w:rPr>
        <w:t>can</w:t>
      </w:r>
      <w:r w:rsidR="00C020B9">
        <w:rPr>
          <w:rFonts w:ascii="Garamond" w:eastAsia="Calibri" w:hAnsi="Garamond"/>
          <w:lang w:eastAsia="en-US"/>
        </w:rPr>
        <w:t xml:space="preserve"> be seen</w:t>
      </w:r>
      <w:r w:rsidR="00B6793D">
        <w:rPr>
          <w:rFonts w:ascii="Garamond" w:eastAsia="Calibri" w:hAnsi="Garamond"/>
          <w:lang w:eastAsia="en-US"/>
        </w:rPr>
        <w:t>,</w:t>
      </w:r>
      <w:r w:rsidR="00C020B9">
        <w:rPr>
          <w:rFonts w:ascii="Garamond" w:eastAsia="Calibri" w:hAnsi="Garamond"/>
          <w:lang w:eastAsia="en-US"/>
        </w:rPr>
        <w:t xml:space="preserve"> for example in</w:t>
      </w:r>
      <w:r w:rsidR="000B13A9">
        <w:rPr>
          <w:rFonts w:ascii="Garamond" w:eastAsia="Calibri" w:hAnsi="Garamond"/>
          <w:lang w:eastAsia="en-US"/>
        </w:rPr>
        <w:t xml:space="preserve"> the</w:t>
      </w:r>
      <w:r w:rsidR="00C020B9">
        <w:rPr>
          <w:rFonts w:ascii="Garamond" w:eastAsia="Calibri" w:hAnsi="Garamond"/>
          <w:lang w:eastAsia="en-US"/>
        </w:rPr>
        <w:t xml:space="preserve"> </w:t>
      </w:r>
      <w:r w:rsidR="008E1FCE">
        <w:rPr>
          <w:rFonts w:ascii="Garamond" w:eastAsia="Calibri" w:hAnsi="Garamond"/>
          <w:lang w:eastAsia="en-US"/>
        </w:rPr>
        <w:t>Botelho</w:t>
      </w:r>
      <w:r w:rsidR="007A6F4C">
        <w:rPr>
          <w:rFonts w:ascii="Garamond" w:eastAsia="Calibri" w:hAnsi="Garamond"/>
          <w:lang w:eastAsia="en-US"/>
        </w:rPr>
        <w:t xml:space="preserve"> </w:t>
      </w:r>
      <w:r w:rsidR="007A6F4C" w:rsidRPr="007A6F4C">
        <w:rPr>
          <w:rFonts w:ascii="Garamond" w:eastAsia="Calibri" w:hAnsi="Garamond"/>
          <w:i/>
          <w:iCs/>
          <w:lang w:eastAsia="en-US"/>
        </w:rPr>
        <w:t>et al</w:t>
      </w:r>
      <w:r w:rsidR="007A6F4C">
        <w:rPr>
          <w:rFonts w:ascii="Garamond" w:eastAsia="Calibri" w:hAnsi="Garamond"/>
          <w:i/>
          <w:iCs/>
          <w:lang w:eastAsia="en-US"/>
        </w:rPr>
        <w:t xml:space="preserve"> </w:t>
      </w:r>
      <w:r w:rsidR="007A6F4C">
        <w:rPr>
          <w:rFonts w:ascii="Garamond" w:eastAsia="Calibri" w:hAnsi="Garamond"/>
          <w:lang w:eastAsia="en-US"/>
        </w:rPr>
        <w:t>paper on</w:t>
      </w:r>
      <w:r w:rsidR="00684710">
        <w:rPr>
          <w:rFonts w:ascii="Garamond" w:eastAsia="Calibri" w:hAnsi="Garamond"/>
          <w:lang w:eastAsia="en-US"/>
        </w:rPr>
        <w:t xml:space="preserve"> the</w:t>
      </w:r>
      <w:r w:rsidR="00DD7A62">
        <w:rPr>
          <w:rFonts w:ascii="Garamond" w:eastAsia="Calibri" w:hAnsi="Garamond"/>
          <w:lang w:eastAsia="en-US"/>
        </w:rPr>
        <w:t xml:space="preserve"> </w:t>
      </w:r>
      <w:r w:rsidR="00DD7A62" w:rsidRPr="00DD7A62">
        <w:rPr>
          <w:rFonts w:ascii="Garamond" w:eastAsia="Calibri" w:hAnsi="Garamond"/>
          <w:lang w:eastAsia="en-US"/>
        </w:rPr>
        <w:t>renew</w:t>
      </w:r>
      <w:r w:rsidR="00684710">
        <w:rPr>
          <w:rFonts w:ascii="Garamond" w:eastAsia="Calibri" w:hAnsi="Garamond"/>
          <w:lang w:eastAsia="en-US"/>
        </w:rPr>
        <w:t>ed</w:t>
      </w:r>
      <w:r w:rsidR="00DD7A62" w:rsidRPr="00DD7A62">
        <w:rPr>
          <w:rFonts w:ascii="Garamond" w:eastAsia="Calibri" w:hAnsi="Garamond"/>
          <w:lang w:eastAsia="en-US"/>
        </w:rPr>
        <w:t xml:space="preserve"> use of traditional knowledge</w:t>
      </w:r>
      <w:r w:rsidR="00B86D0B">
        <w:rPr>
          <w:rFonts w:ascii="Garamond" w:eastAsia="Calibri" w:hAnsi="Garamond"/>
          <w:lang w:eastAsia="en-US"/>
        </w:rPr>
        <w:t xml:space="preserve"> and </w:t>
      </w:r>
      <w:r w:rsidR="0073295F">
        <w:rPr>
          <w:rFonts w:ascii="Garamond" w:eastAsia="Calibri" w:hAnsi="Garamond"/>
          <w:lang w:eastAsia="en-US"/>
        </w:rPr>
        <w:t>the i</w:t>
      </w:r>
      <w:r w:rsidR="0073295F" w:rsidRPr="0073295F">
        <w:rPr>
          <w:rFonts w:ascii="Garamond" w:eastAsia="Calibri" w:hAnsi="Garamond"/>
          <w:lang w:eastAsia="en-US"/>
        </w:rPr>
        <w:t>nvok</w:t>
      </w:r>
      <w:r w:rsidR="00BB4824">
        <w:rPr>
          <w:rFonts w:ascii="Garamond" w:eastAsia="Calibri" w:hAnsi="Garamond"/>
          <w:lang w:eastAsia="en-US"/>
        </w:rPr>
        <w:t xml:space="preserve">ing of </w:t>
      </w:r>
      <w:r w:rsidR="0073295F" w:rsidRPr="0073295F">
        <w:rPr>
          <w:rFonts w:ascii="Garamond" w:eastAsia="Calibri" w:hAnsi="Garamond"/>
          <w:lang w:eastAsia="en-US"/>
        </w:rPr>
        <w:t>similar belief as Mayan</w:t>
      </w:r>
      <w:r w:rsidR="00A6629C">
        <w:rPr>
          <w:rFonts w:ascii="Garamond" w:eastAsia="Calibri" w:hAnsi="Garamond"/>
          <w:lang w:eastAsia="en-US"/>
        </w:rPr>
        <w:t xml:space="preserve"> </w:t>
      </w:r>
      <w:r w:rsidR="00EC26A7">
        <w:rPr>
          <w:rFonts w:ascii="Garamond" w:eastAsia="Calibri" w:hAnsi="Garamond"/>
          <w:lang w:eastAsia="en-US"/>
        </w:rPr>
        <w:t>farm</w:t>
      </w:r>
      <w:r w:rsidR="009D0BBE">
        <w:rPr>
          <w:rFonts w:ascii="Garamond" w:eastAsia="Calibri" w:hAnsi="Garamond"/>
          <w:lang w:eastAsia="en-US"/>
        </w:rPr>
        <w:t xml:space="preserve">ing </w:t>
      </w:r>
      <w:r w:rsidR="00BC0178">
        <w:rPr>
          <w:rFonts w:ascii="Garamond" w:eastAsia="Calibri" w:hAnsi="Garamond"/>
          <w:lang w:eastAsia="en-US"/>
        </w:rPr>
        <w:t>communities</w:t>
      </w:r>
      <w:r w:rsidR="00EC26A7">
        <w:rPr>
          <w:rFonts w:ascii="Garamond" w:eastAsia="Calibri" w:hAnsi="Garamond"/>
          <w:lang w:eastAsia="en-US"/>
        </w:rPr>
        <w:t xml:space="preserve"> </w:t>
      </w:r>
      <w:r w:rsidR="00A744BC">
        <w:rPr>
          <w:rFonts w:ascii="Garamond" w:eastAsia="Calibri" w:hAnsi="Garamond"/>
          <w:lang w:eastAsia="en-US"/>
        </w:rPr>
        <w:t>towards</w:t>
      </w:r>
      <w:r w:rsidR="0073295F" w:rsidRPr="0073295F">
        <w:rPr>
          <w:rFonts w:ascii="Garamond" w:eastAsia="Calibri" w:hAnsi="Garamond"/>
          <w:lang w:eastAsia="en-US"/>
        </w:rPr>
        <w:t xml:space="preserve"> nature’s </w:t>
      </w:r>
      <w:r w:rsidR="0073295F" w:rsidRPr="00BC0178">
        <w:rPr>
          <w:rFonts w:ascii="Garamond" w:eastAsia="Calibri" w:hAnsi="Garamond"/>
          <w:lang w:eastAsia="en-US"/>
        </w:rPr>
        <w:t>divinity</w:t>
      </w:r>
      <w:r w:rsidR="00B86D0B">
        <w:rPr>
          <w:rFonts w:ascii="Garamond" w:eastAsia="Calibri" w:hAnsi="Garamond"/>
          <w:lang w:eastAsia="en-US"/>
        </w:rPr>
        <w:t xml:space="preserve"> led to </w:t>
      </w:r>
      <w:r w:rsidR="00184B1A">
        <w:rPr>
          <w:rFonts w:ascii="Garamond" w:eastAsia="Calibri" w:hAnsi="Garamond"/>
          <w:lang w:eastAsia="en-US"/>
        </w:rPr>
        <w:t xml:space="preserve">improved </w:t>
      </w:r>
      <w:r w:rsidR="00016964" w:rsidRPr="00016964">
        <w:rPr>
          <w:rFonts w:ascii="Garamond" w:eastAsia="Calibri" w:hAnsi="Garamond"/>
          <w:lang w:eastAsia="en-US"/>
        </w:rPr>
        <w:t>agroecolog</w:t>
      </w:r>
      <w:r w:rsidR="00A6629C">
        <w:rPr>
          <w:rFonts w:ascii="Garamond" w:eastAsia="Calibri" w:hAnsi="Garamond"/>
          <w:lang w:eastAsia="en-US"/>
        </w:rPr>
        <w:t>ical</w:t>
      </w:r>
      <w:r w:rsidR="00016964" w:rsidRPr="00016964">
        <w:rPr>
          <w:rFonts w:ascii="Garamond" w:eastAsia="Calibri" w:hAnsi="Garamond"/>
          <w:lang w:eastAsia="en-US"/>
        </w:rPr>
        <w:t xml:space="preserve"> </w:t>
      </w:r>
      <w:r w:rsidR="00C47A49">
        <w:rPr>
          <w:rFonts w:ascii="Garamond" w:eastAsia="Calibri" w:hAnsi="Garamond"/>
          <w:lang w:eastAsia="en-US"/>
        </w:rPr>
        <w:t>outcomes in Brazil</w:t>
      </w:r>
      <w:r w:rsidR="00DD7940">
        <w:rPr>
          <w:rStyle w:val="FootnoteReference"/>
          <w:rFonts w:ascii="Garamond" w:eastAsia="Calibri" w:hAnsi="Garamond"/>
          <w:lang w:eastAsia="en-US"/>
        </w:rPr>
        <w:footnoteReference w:id="34"/>
      </w:r>
      <w:r w:rsidR="00FF4606">
        <w:rPr>
          <w:rFonts w:ascii="Garamond" w:eastAsia="Calibri" w:hAnsi="Garamond"/>
          <w:lang w:eastAsia="en-US"/>
        </w:rPr>
        <w:t>.</w:t>
      </w:r>
      <w:r w:rsidR="008612CC">
        <w:rPr>
          <w:rFonts w:ascii="Garamond" w:eastAsia="Calibri" w:hAnsi="Garamond"/>
          <w:lang w:eastAsia="en-US"/>
        </w:rPr>
        <w:t xml:space="preserve"> Likewise,</w:t>
      </w:r>
      <w:r w:rsidR="00B25FCD">
        <w:rPr>
          <w:rFonts w:ascii="Garamond" w:eastAsia="Calibri" w:hAnsi="Garamond"/>
          <w:lang w:eastAsia="en-US"/>
        </w:rPr>
        <w:t xml:space="preserve"> indigenous conceptions of personhood have helped </w:t>
      </w:r>
      <w:r w:rsidR="009928BC">
        <w:rPr>
          <w:rFonts w:ascii="Garamond" w:eastAsia="Calibri" w:hAnsi="Garamond"/>
          <w:lang w:eastAsia="en-US"/>
        </w:rPr>
        <w:t xml:space="preserve">the designation </w:t>
      </w:r>
      <w:r w:rsidR="00CF0E15">
        <w:rPr>
          <w:rFonts w:ascii="Garamond" w:eastAsia="Calibri" w:hAnsi="Garamond"/>
          <w:lang w:eastAsia="en-US"/>
        </w:rPr>
        <w:t xml:space="preserve">of </w:t>
      </w:r>
      <w:r w:rsidR="009928BC">
        <w:rPr>
          <w:rFonts w:ascii="Garamond" w:eastAsia="Calibri" w:hAnsi="Garamond"/>
          <w:lang w:eastAsia="en-US"/>
        </w:rPr>
        <w:t xml:space="preserve">some rivers as being </w:t>
      </w:r>
      <w:r w:rsidR="008C001D">
        <w:rPr>
          <w:rFonts w:ascii="Garamond" w:eastAsia="Calibri" w:hAnsi="Garamond"/>
          <w:lang w:eastAsia="en-US"/>
        </w:rPr>
        <w:t xml:space="preserve">‘sacred’ </w:t>
      </w:r>
      <w:r w:rsidR="00DA0CB3">
        <w:rPr>
          <w:rFonts w:ascii="Garamond" w:eastAsia="Calibri" w:hAnsi="Garamond"/>
          <w:lang w:eastAsia="en-US"/>
        </w:rPr>
        <w:t>beings</w:t>
      </w:r>
      <w:r w:rsidR="008C001D">
        <w:rPr>
          <w:rFonts w:ascii="Garamond" w:eastAsia="Calibri" w:hAnsi="Garamond"/>
          <w:lang w:eastAsia="en-US"/>
        </w:rPr>
        <w:t xml:space="preserve"> in their own </w:t>
      </w:r>
      <w:r w:rsidR="00130E89">
        <w:rPr>
          <w:rFonts w:ascii="Garamond" w:eastAsia="Calibri" w:hAnsi="Garamond"/>
          <w:lang w:eastAsia="en-US"/>
        </w:rPr>
        <w:t>right,</w:t>
      </w:r>
      <w:r w:rsidR="008C001D">
        <w:rPr>
          <w:rFonts w:ascii="Garamond" w:eastAsia="Calibri" w:hAnsi="Garamond"/>
          <w:lang w:eastAsia="en-US"/>
        </w:rPr>
        <w:t xml:space="preserve"> althou</w:t>
      </w:r>
      <w:r w:rsidR="008E6CA2">
        <w:rPr>
          <w:rFonts w:ascii="Garamond" w:eastAsia="Calibri" w:hAnsi="Garamond"/>
          <w:lang w:eastAsia="en-US"/>
        </w:rPr>
        <w:t>gh this has not always resulted in concrete environmental benefit</w:t>
      </w:r>
      <w:r w:rsidR="00130E89">
        <w:rPr>
          <w:rFonts w:ascii="Garamond" w:eastAsia="Calibri" w:hAnsi="Garamond"/>
          <w:lang w:eastAsia="en-US"/>
        </w:rPr>
        <w:t>s</w:t>
      </w:r>
      <w:r w:rsidR="00CC74AF">
        <w:rPr>
          <w:rStyle w:val="FootnoteReference"/>
          <w:rFonts w:ascii="Garamond" w:eastAsia="Calibri" w:hAnsi="Garamond"/>
          <w:lang w:eastAsia="en-US"/>
        </w:rPr>
        <w:footnoteReference w:id="35"/>
      </w:r>
      <w:r w:rsidR="000257D9">
        <w:rPr>
          <w:rFonts w:ascii="Garamond" w:eastAsia="Calibri" w:hAnsi="Garamond"/>
          <w:lang w:eastAsia="en-US"/>
        </w:rPr>
        <w:t xml:space="preserve">. TEK undoubtedly has the potential to make a major contribution to mitigating the climate crisis, depending of course on </w:t>
      </w:r>
      <w:r w:rsidR="000B13A9">
        <w:rPr>
          <w:rFonts w:ascii="Garamond" w:eastAsia="Calibri" w:hAnsi="Garamond"/>
          <w:lang w:eastAsia="en-US"/>
        </w:rPr>
        <w:t>how large-scale and widespread such projects become.</w:t>
      </w:r>
    </w:p>
    <w:p w14:paraId="0B702AE3" w14:textId="20B9AE86" w:rsidR="005C1FEA" w:rsidRDefault="003A0BA9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By contrast, Schroll’s paper, whilst recogni</w:t>
      </w:r>
      <w:r w:rsidR="000354F8">
        <w:rPr>
          <w:rFonts w:ascii="Garamond" w:eastAsia="Calibri" w:hAnsi="Garamond"/>
          <w:lang w:eastAsia="en-US"/>
        </w:rPr>
        <w:t xml:space="preserve">sing </w:t>
      </w:r>
      <w:r w:rsidR="00C55114">
        <w:rPr>
          <w:rFonts w:ascii="Garamond" w:eastAsia="Calibri" w:hAnsi="Garamond"/>
          <w:lang w:eastAsia="en-US"/>
        </w:rPr>
        <w:t xml:space="preserve">the significance of </w:t>
      </w:r>
      <w:r w:rsidR="000354F8">
        <w:rPr>
          <w:rFonts w:ascii="Garamond" w:eastAsia="Calibri" w:hAnsi="Garamond"/>
          <w:lang w:eastAsia="en-US"/>
        </w:rPr>
        <w:t>indigenou</w:t>
      </w:r>
      <w:r w:rsidR="00B33123">
        <w:rPr>
          <w:rFonts w:ascii="Garamond" w:eastAsia="Calibri" w:hAnsi="Garamond"/>
          <w:lang w:eastAsia="en-US"/>
        </w:rPr>
        <w:t>s</w:t>
      </w:r>
      <w:r w:rsidR="000354F8">
        <w:rPr>
          <w:rFonts w:ascii="Garamond" w:eastAsia="Calibri" w:hAnsi="Garamond"/>
          <w:lang w:eastAsia="en-US"/>
        </w:rPr>
        <w:t xml:space="preserve"> </w:t>
      </w:r>
      <w:r w:rsidR="0006759A">
        <w:rPr>
          <w:rFonts w:ascii="Garamond" w:eastAsia="Calibri" w:hAnsi="Garamond"/>
          <w:lang w:eastAsia="en-US"/>
        </w:rPr>
        <w:t>knowledge</w:t>
      </w:r>
      <w:r w:rsidR="008506E3">
        <w:rPr>
          <w:rFonts w:ascii="Garamond" w:eastAsia="Calibri" w:hAnsi="Garamond"/>
          <w:lang w:eastAsia="en-US"/>
        </w:rPr>
        <w:t xml:space="preserve"> and the changes that ecological initiatives can make</w:t>
      </w:r>
      <w:r w:rsidR="000354F8">
        <w:rPr>
          <w:rFonts w:ascii="Garamond" w:eastAsia="Calibri" w:hAnsi="Garamond"/>
          <w:lang w:eastAsia="en-US"/>
        </w:rPr>
        <w:t>,</w:t>
      </w:r>
      <w:r>
        <w:rPr>
          <w:rFonts w:ascii="Garamond" w:eastAsia="Calibri" w:hAnsi="Garamond"/>
          <w:lang w:eastAsia="en-US"/>
        </w:rPr>
        <w:t xml:space="preserve"> is</w:t>
      </w:r>
      <w:r w:rsidR="009D1F75">
        <w:rPr>
          <w:rFonts w:ascii="Garamond" w:eastAsia="Calibri" w:hAnsi="Garamond"/>
          <w:lang w:eastAsia="en-US"/>
        </w:rPr>
        <w:t xml:space="preserve"> far</w:t>
      </w:r>
      <w:r>
        <w:rPr>
          <w:rFonts w:ascii="Garamond" w:eastAsia="Calibri" w:hAnsi="Garamond"/>
          <w:lang w:eastAsia="en-US"/>
        </w:rPr>
        <w:t xml:space="preserve"> more concerned with </w:t>
      </w:r>
      <w:r w:rsidR="000354F8">
        <w:rPr>
          <w:rFonts w:ascii="Garamond" w:eastAsia="Calibri" w:hAnsi="Garamond"/>
          <w:lang w:eastAsia="en-US"/>
        </w:rPr>
        <w:t xml:space="preserve">the </w:t>
      </w:r>
      <w:r w:rsidR="000354F8" w:rsidRPr="00CF0E15">
        <w:rPr>
          <w:rFonts w:ascii="Garamond" w:eastAsia="Calibri" w:hAnsi="Garamond"/>
          <w:lang w:eastAsia="en-US"/>
        </w:rPr>
        <w:t>ways of</w:t>
      </w:r>
      <w:r w:rsidR="000354F8">
        <w:rPr>
          <w:rFonts w:ascii="Garamond" w:eastAsia="Calibri" w:hAnsi="Garamond"/>
          <w:lang w:eastAsia="en-US"/>
        </w:rPr>
        <w:t xml:space="preserve"> </w:t>
      </w:r>
      <w:r w:rsidR="002470AD">
        <w:rPr>
          <w:rFonts w:ascii="Garamond" w:eastAsia="Calibri" w:hAnsi="Garamond"/>
          <w:lang w:eastAsia="en-US"/>
        </w:rPr>
        <w:t>‘how to change minds’</w:t>
      </w:r>
      <w:r w:rsidR="00B33123">
        <w:rPr>
          <w:rFonts w:ascii="Garamond" w:eastAsia="Calibri" w:hAnsi="Garamond"/>
          <w:lang w:eastAsia="en-US"/>
        </w:rPr>
        <w:t xml:space="preserve"> </w:t>
      </w:r>
      <w:r w:rsidR="00B1560D">
        <w:rPr>
          <w:rFonts w:ascii="Garamond" w:eastAsia="Calibri" w:hAnsi="Garamond"/>
          <w:lang w:eastAsia="en-US"/>
        </w:rPr>
        <w:t xml:space="preserve">in the Western world </w:t>
      </w:r>
      <w:r w:rsidR="00B33123">
        <w:rPr>
          <w:rFonts w:ascii="Garamond" w:eastAsia="Calibri" w:hAnsi="Garamond"/>
          <w:lang w:eastAsia="en-US"/>
        </w:rPr>
        <w:t>via transpersonal ecosophy. The driver in this approach is less about practical ecolo</w:t>
      </w:r>
      <w:r w:rsidR="00C9450F">
        <w:rPr>
          <w:rFonts w:ascii="Garamond" w:eastAsia="Calibri" w:hAnsi="Garamond"/>
          <w:lang w:eastAsia="en-US"/>
        </w:rPr>
        <w:t>gy</w:t>
      </w:r>
      <w:r w:rsidR="00B33123">
        <w:rPr>
          <w:rFonts w:ascii="Garamond" w:eastAsia="Calibri" w:hAnsi="Garamond"/>
          <w:lang w:eastAsia="en-US"/>
        </w:rPr>
        <w:t xml:space="preserve"> and</w:t>
      </w:r>
      <w:r w:rsidR="00805AED">
        <w:rPr>
          <w:rFonts w:ascii="Garamond" w:eastAsia="Calibri" w:hAnsi="Garamond"/>
          <w:lang w:eastAsia="en-US"/>
        </w:rPr>
        <w:t xml:space="preserve"> much</w:t>
      </w:r>
      <w:r w:rsidR="00B33123">
        <w:rPr>
          <w:rFonts w:ascii="Garamond" w:eastAsia="Calibri" w:hAnsi="Garamond"/>
          <w:lang w:eastAsia="en-US"/>
        </w:rPr>
        <w:t xml:space="preserve"> more about</w:t>
      </w:r>
      <w:r w:rsidR="00805AED">
        <w:rPr>
          <w:rFonts w:ascii="Garamond" w:eastAsia="Calibri" w:hAnsi="Garamond"/>
          <w:lang w:eastAsia="en-US"/>
        </w:rPr>
        <w:t xml:space="preserve"> how</w:t>
      </w:r>
      <w:r w:rsidR="00B33123">
        <w:rPr>
          <w:rFonts w:ascii="Garamond" w:eastAsia="Calibri" w:hAnsi="Garamond"/>
          <w:lang w:eastAsia="en-US"/>
        </w:rPr>
        <w:t xml:space="preserve"> personal growth </w:t>
      </w:r>
      <w:r w:rsidR="00805AED">
        <w:rPr>
          <w:rFonts w:ascii="Garamond" w:eastAsia="Calibri" w:hAnsi="Garamond"/>
          <w:lang w:eastAsia="en-US"/>
        </w:rPr>
        <w:t xml:space="preserve">can </w:t>
      </w:r>
      <w:r w:rsidR="00B33123">
        <w:rPr>
          <w:rFonts w:ascii="Garamond" w:eastAsia="Calibri" w:hAnsi="Garamond"/>
          <w:lang w:eastAsia="en-US"/>
        </w:rPr>
        <w:t xml:space="preserve">lead to a shift in spirituality which </w:t>
      </w:r>
      <w:r w:rsidR="00D665C9">
        <w:rPr>
          <w:rFonts w:ascii="Garamond" w:eastAsia="Calibri" w:hAnsi="Garamond"/>
          <w:lang w:eastAsia="en-US"/>
        </w:rPr>
        <w:t xml:space="preserve">then </w:t>
      </w:r>
      <w:r w:rsidR="00B33123">
        <w:rPr>
          <w:rFonts w:ascii="Garamond" w:eastAsia="Calibri" w:hAnsi="Garamond"/>
          <w:lang w:eastAsia="en-US"/>
        </w:rPr>
        <w:t xml:space="preserve">transforms human engagement with nature in a positive </w:t>
      </w:r>
      <w:r w:rsidR="00B33123" w:rsidRPr="007515BA">
        <w:rPr>
          <w:rFonts w:ascii="Garamond" w:eastAsia="Calibri" w:hAnsi="Garamond"/>
          <w:lang w:eastAsia="en-US"/>
        </w:rPr>
        <w:t>way</w:t>
      </w:r>
      <w:r w:rsidR="006F527C">
        <w:rPr>
          <w:rFonts w:ascii="Garamond" w:eastAsia="Calibri" w:hAnsi="Garamond"/>
          <w:lang w:eastAsia="en-US"/>
        </w:rPr>
        <w:t xml:space="preserve"> that</w:t>
      </w:r>
      <w:r w:rsidR="00B33123">
        <w:rPr>
          <w:rFonts w:ascii="Garamond" w:eastAsia="Calibri" w:hAnsi="Garamond"/>
          <w:lang w:eastAsia="en-US"/>
        </w:rPr>
        <w:t xml:space="preserve"> see</w:t>
      </w:r>
      <w:r w:rsidR="006F527C">
        <w:rPr>
          <w:rFonts w:ascii="Garamond" w:eastAsia="Calibri" w:hAnsi="Garamond"/>
          <w:lang w:eastAsia="en-US"/>
        </w:rPr>
        <w:t>s</w:t>
      </w:r>
      <w:r w:rsidR="00B33123">
        <w:rPr>
          <w:rFonts w:ascii="Garamond" w:eastAsia="Calibri" w:hAnsi="Garamond"/>
          <w:lang w:eastAsia="en-US"/>
        </w:rPr>
        <w:t xml:space="preserve"> nature</w:t>
      </w:r>
      <w:r w:rsidR="006F527C">
        <w:rPr>
          <w:rFonts w:ascii="Garamond" w:eastAsia="Calibri" w:hAnsi="Garamond"/>
          <w:lang w:eastAsia="en-US"/>
        </w:rPr>
        <w:t xml:space="preserve"> as being</w:t>
      </w:r>
      <w:r w:rsidR="00B33123">
        <w:rPr>
          <w:rFonts w:ascii="Garamond" w:eastAsia="Calibri" w:hAnsi="Garamond"/>
          <w:lang w:eastAsia="en-US"/>
        </w:rPr>
        <w:t xml:space="preserve"> intimately connected with us. To do this</w:t>
      </w:r>
      <w:r w:rsidR="00D5117A">
        <w:rPr>
          <w:rFonts w:ascii="Garamond" w:eastAsia="Calibri" w:hAnsi="Garamond"/>
          <w:lang w:eastAsia="en-US"/>
        </w:rPr>
        <w:t>,</w:t>
      </w:r>
      <w:r w:rsidR="00B33123">
        <w:rPr>
          <w:rFonts w:ascii="Garamond" w:eastAsia="Calibri" w:hAnsi="Garamond"/>
          <w:lang w:eastAsia="en-US"/>
        </w:rPr>
        <w:t xml:space="preserve"> Schroll</w:t>
      </w:r>
      <w:r w:rsidR="007D5A60">
        <w:rPr>
          <w:rFonts w:ascii="Garamond" w:eastAsia="Calibri" w:hAnsi="Garamond"/>
          <w:lang w:eastAsia="en-US"/>
        </w:rPr>
        <w:t xml:space="preserve"> has</w:t>
      </w:r>
      <w:r w:rsidR="00B33123">
        <w:rPr>
          <w:rFonts w:ascii="Garamond" w:eastAsia="Calibri" w:hAnsi="Garamond"/>
          <w:lang w:eastAsia="en-US"/>
        </w:rPr>
        <w:t xml:space="preserve"> eschew</w:t>
      </w:r>
      <w:r w:rsidR="007D5A60">
        <w:rPr>
          <w:rFonts w:ascii="Garamond" w:eastAsia="Calibri" w:hAnsi="Garamond"/>
          <w:lang w:eastAsia="en-US"/>
        </w:rPr>
        <w:t>ed</w:t>
      </w:r>
      <w:r w:rsidR="000B1884">
        <w:rPr>
          <w:rFonts w:ascii="Garamond" w:eastAsia="Calibri" w:hAnsi="Garamond"/>
          <w:lang w:eastAsia="en-US"/>
        </w:rPr>
        <w:t xml:space="preserve"> the</w:t>
      </w:r>
      <w:r w:rsidR="00B33123">
        <w:rPr>
          <w:rFonts w:ascii="Garamond" w:eastAsia="Calibri" w:hAnsi="Garamond"/>
          <w:lang w:eastAsia="en-US"/>
        </w:rPr>
        <w:t xml:space="preserve"> </w:t>
      </w:r>
      <w:r w:rsidR="00D57B59">
        <w:rPr>
          <w:rFonts w:ascii="Garamond" w:eastAsia="Calibri" w:hAnsi="Garamond"/>
          <w:lang w:eastAsia="en-US"/>
        </w:rPr>
        <w:t>‘</w:t>
      </w:r>
      <w:r w:rsidR="00B33123">
        <w:rPr>
          <w:rFonts w:ascii="Garamond" w:eastAsia="Calibri" w:hAnsi="Garamond"/>
          <w:lang w:eastAsia="en-US"/>
        </w:rPr>
        <w:t>traditional</w:t>
      </w:r>
      <w:r w:rsidR="00D57B59">
        <w:rPr>
          <w:rFonts w:ascii="Garamond" w:eastAsia="Calibri" w:hAnsi="Garamond"/>
          <w:lang w:eastAsia="en-US"/>
        </w:rPr>
        <w:t>’</w:t>
      </w:r>
      <w:r w:rsidR="00B33123">
        <w:rPr>
          <w:rFonts w:ascii="Garamond" w:eastAsia="Calibri" w:hAnsi="Garamond"/>
          <w:lang w:eastAsia="en-US"/>
        </w:rPr>
        <w:t xml:space="preserve"> </w:t>
      </w:r>
      <w:r w:rsidR="00E33059">
        <w:rPr>
          <w:rFonts w:ascii="Garamond" w:eastAsia="Calibri" w:hAnsi="Garamond"/>
          <w:lang w:eastAsia="en-US"/>
        </w:rPr>
        <w:t>world</w:t>
      </w:r>
      <w:r w:rsidR="00AE4E25">
        <w:rPr>
          <w:rFonts w:ascii="Garamond" w:eastAsia="Calibri" w:hAnsi="Garamond"/>
          <w:lang w:eastAsia="en-US"/>
        </w:rPr>
        <w:t xml:space="preserve"> </w:t>
      </w:r>
      <w:r w:rsidR="00B33123">
        <w:rPr>
          <w:rFonts w:ascii="Garamond" w:eastAsia="Calibri" w:hAnsi="Garamond"/>
          <w:lang w:eastAsia="en-US"/>
        </w:rPr>
        <w:t xml:space="preserve">religions in favour of </w:t>
      </w:r>
      <w:r w:rsidR="0086654E">
        <w:rPr>
          <w:rFonts w:ascii="Garamond" w:eastAsia="Calibri" w:hAnsi="Garamond"/>
          <w:lang w:eastAsia="en-US"/>
        </w:rPr>
        <w:t>(neo)</w:t>
      </w:r>
      <w:r w:rsidR="00B33123">
        <w:rPr>
          <w:rFonts w:ascii="Garamond" w:eastAsia="Calibri" w:hAnsi="Garamond"/>
          <w:lang w:eastAsia="en-US"/>
        </w:rPr>
        <w:t xml:space="preserve">shamanic practices and the use of entheogens both of which </w:t>
      </w:r>
      <w:r w:rsidR="008952C3">
        <w:rPr>
          <w:rFonts w:ascii="Garamond" w:eastAsia="Calibri" w:hAnsi="Garamond"/>
          <w:lang w:eastAsia="en-US"/>
        </w:rPr>
        <w:t xml:space="preserve">he </w:t>
      </w:r>
      <w:r w:rsidR="00755E37">
        <w:rPr>
          <w:rFonts w:ascii="Garamond" w:eastAsia="Calibri" w:hAnsi="Garamond"/>
          <w:lang w:eastAsia="en-US"/>
        </w:rPr>
        <w:t xml:space="preserve">suggests </w:t>
      </w:r>
      <w:r w:rsidR="00B33123">
        <w:rPr>
          <w:rFonts w:ascii="Garamond" w:eastAsia="Calibri" w:hAnsi="Garamond"/>
          <w:lang w:eastAsia="en-US"/>
        </w:rPr>
        <w:t>can encourage</w:t>
      </w:r>
      <w:r w:rsidR="00AE4E25">
        <w:rPr>
          <w:rFonts w:ascii="Garamond" w:eastAsia="Calibri" w:hAnsi="Garamond"/>
          <w:lang w:eastAsia="en-US"/>
        </w:rPr>
        <w:t xml:space="preserve"> both</w:t>
      </w:r>
      <w:r w:rsidR="00B33123">
        <w:rPr>
          <w:rFonts w:ascii="Garamond" w:eastAsia="Calibri" w:hAnsi="Garamond"/>
          <w:lang w:eastAsia="en-US"/>
        </w:rPr>
        <w:t xml:space="preserve"> self-awareness and a sense of connectiveness with nature. </w:t>
      </w:r>
    </w:p>
    <w:p w14:paraId="3DEA9254" w14:textId="24A4B9CB" w:rsidR="003A0BA9" w:rsidRDefault="000B1884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The likelihood of success in t</w:t>
      </w:r>
      <w:r w:rsidR="001775D8">
        <w:rPr>
          <w:rFonts w:ascii="Garamond" w:eastAsia="Calibri" w:hAnsi="Garamond"/>
          <w:lang w:eastAsia="en-US"/>
        </w:rPr>
        <w:t>hese</w:t>
      </w:r>
      <w:r>
        <w:rPr>
          <w:rFonts w:ascii="Garamond" w:eastAsia="Calibri" w:hAnsi="Garamond"/>
          <w:lang w:eastAsia="en-US"/>
        </w:rPr>
        <w:t xml:space="preserve"> area</w:t>
      </w:r>
      <w:r w:rsidR="001775D8">
        <w:rPr>
          <w:rFonts w:ascii="Garamond" w:eastAsia="Calibri" w:hAnsi="Garamond"/>
          <w:lang w:eastAsia="en-US"/>
        </w:rPr>
        <w:t>s</w:t>
      </w:r>
      <w:r w:rsidR="00755E37">
        <w:rPr>
          <w:rFonts w:ascii="Garamond" w:eastAsia="Calibri" w:hAnsi="Garamond"/>
          <w:lang w:eastAsia="en-US"/>
        </w:rPr>
        <w:t xml:space="preserve">, </w:t>
      </w:r>
      <w:r>
        <w:rPr>
          <w:rFonts w:ascii="Garamond" w:eastAsia="Calibri" w:hAnsi="Garamond"/>
          <w:lang w:eastAsia="en-US"/>
        </w:rPr>
        <w:t>is more difficult to quantify. Data on paganism (including neo</w:t>
      </w:r>
      <w:r w:rsidR="000B13A9">
        <w:rPr>
          <w:rFonts w:ascii="Garamond" w:eastAsia="Calibri" w:hAnsi="Garamond"/>
          <w:lang w:eastAsia="en-US"/>
        </w:rPr>
        <w:t>-</w:t>
      </w:r>
      <w:r>
        <w:rPr>
          <w:rFonts w:ascii="Garamond" w:eastAsia="Calibri" w:hAnsi="Garamond"/>
          <w:lang w:eastAsia="en-US"/>
        </w:rPr>
        <w:t>shamanism) reveals that there are increasing numbers of practitioners on both sides of the Atlantic</w:t>
      </w:r>
      <w:r>
        <w:rPr>
          <w:rStyle w:val="FootnoteReference"/>
          <w:rFonts w:ascii="Garamond" w:eastAsia="Calibri" w:hAnsi="Garamond"/>
          <w:lang w:eastAsia="en-US"/>
        </w:rPr>
        <w:footnoteReference w:id="36"/>
      </w:r>
      <w:r w:rsidR="00897DF4">
        <w:rPr>
          <w:rFonts w:ascii="Garamond" w:eastAsia="Calibri" w:hAnsi="Garamond"/>
          <w:lang w:eastAsia="en-US"/>
        </w:rPr>
        <w:t>.</w:t>
      </w:r>
      <w:r w:rsidR="00C41060">
        <w:rPr>
          <w:rFonts w:ascii="Garamond" w:eastAsia="Calibri" w:hAnsi="Garamond"/>
          <w:lang w:eastAsia="en-US"/>
        </w:rPr>
        <w:t xml:space="preserve"> Whe</w:t>
      </w:r>
      <w:r w:rsidR="0032164E">
        <w:rPr>
          <w:rFonts w:ascii="Garamond" w:eastAsia="Calibri" w:hAnsi="Garamond"/>
          <w:lang w:eastAsia="en-US"/>
        </w:rPr>
        <w:t>t</w:t>
      </w:r>
      <w:r w:rsidR="00C41060">
        <w:rPr>
          <w:rFonts w:ascii="Garamond" w:eastAsia="Calibri" w:hAnsi="Garamond"/>
          <w:lang w:eastAsia="en-US"/>
        </w:rPr>
        <w:t>her th</w:t>
      </w:r>
      <w:r w:rsidR="00424595">
        <w:rPr>
          <w:rFonts w:ascii="Garamond" w:eastAsia="Calibri" w:hAnsi="Garamond"/>
          <w:lang w:eastAsia="en-US"/>
        </w:rPr>
        <w:t xml:space="preserve">is </w:t>
      </w:r>
      <w:r w:rsidR="00441091">
        <w:rPr>
          <w:rFonts w:ascii="Garamond" w:eastAsia="Calibri" w:hAnsi="Garamond"/>
          <w:lang w:eastAsia="en-US"/>
        </w:rPr>
        <w:t xml:space="preserve">will mark </w:t>
      </w:r>
      <w:r w:rsidR="00611679">
        <w:rPr>
          <w:rFonts w:ascii="Garamond" w:eastAsia="Calibri" w:hAnsi="Garamond"/>
          <w:lang w:eastAsia="en-US"/>
        </w:rPr>
        <w:t xml:space="preserve">widespread </w:t>
      </w:r>
      <w:r w:rsidR="00C0630E">
        <w:rPr>
          <w:rFonts w:ascii="Garamond" w:eastAsia="Calibri" w:hAnsi="Garamond"/>
          <w:lang w:eastAsia="en-US"/>
        </w:rPr>
        <w:t>change in</w:t>
      </w:r>
      <w:r w:rsidR="00C34C04">
        <w:rPr>
          <w:rFonts w:ascii="Garamond" w:eastAsia="Calibri" w:hAnsi="Garamond"/>
          <w:lang w:eastAsia="en-US"/>
        </w:rPr>
        <w:t xml:space="preserve"> attitudes to the </w:t>
      </w:r>
      <w:r w:rsidR="001077C7">
        <w:rPr>
          <w:rFonts w:ascii="Garamond" w:eastAsia="Calibri" w:hAnsi="Garamond"/>
          <w:lang w:eastAsia="en-US"/>
        </w:rPr>
        <w:t>planet</w:t>
      </w:r>
      <w:r w:rsidR="00E0780E">
        <w:rPr>
          <w:rFonts w:ascii="Garamond" w:eastAsia="Calibri" w:hAnsi="Garamond"/>
          <w:lang w:eastAsia="en-US"/>
        </w:rPr>
        <w:t xml:space="preserve"> </w:t>
      </w:r>
      <w:r w:rsidR="00B74E4C">
        <w:rPr>
          <w:rFonts w:ascii="Garamond" w:eastAsia="Calibri" w:hAnsi="Garamond"/>
          <w:lang w:eastAsia="en-US"/>
        </w:rPr>
        <w:t xml:space="preserve">is hard to </w:t>
      </w:r>
      <w:r w:rsidR="000D73CD">
        <w:rPr>
          <w:rFonts w:ascii="Garamond" w:eastAsia="Calibri" w:hAnsi="Garamond"/>
          <w:lang w:eastAsia="en-US"/>
        </w:rPr>
        <w:t>gauge,</w:t>
      </w:r>
      <w:r w:rsidR="00B74E4C">
        <w:rPr>
          <w:rFonts w:ascii="Garamond" w:eastAsia="Calibri" w:hAnsi="Garamond"/>
          <w:lang w:eastAsia="en-US"/>
        </w:rPr>
        <w:t xml:space="preserve"> given the multitude of </w:t>
      </w:r>
      <w:r w:rsidR="001A4FB3">
        <w:rPr>
          <w:rFonts w:ascii="Garamond" w:eastAsia="Calibri" w:hAnsi="Garamond"/>
          <w:lang w:eastAsia="en-US"/>
        </w:rPr>
        <w:t>neo-</w:t>
      </w:r>
      <w:r w:rsidR="00B74E4C">
        <w:rPr>
          <w:rFonts w:ascii="Garamond" w:eastAsia="Calibri" w:hAnsi="Garamond"/>
          <w:lang w:eastAsia="en-US"/>
        </w:rPr>
        <w:t>pagan beliefs</w:t>
      </w:r>
      <w:r w:rsidR="00A85A9D">
        <w:rPr>
          <w:rStyle w:val="FootnoteReference"/>
          <w:rFonts w:ascii="Garamond" w:eastAsia="Calibri" w:hAnsi="Garamond"/>
          <w:lang w:eastAsia="en-US"/>
        </w:rPr>
        <w:footnoteReference w:id="37"/>
      </w:r>
      <w:r w:rsidR="00B74E4C">
        <w:rPr>
          <w:rFonts w:ascii="Garamond" w:eastAsia="Calibri" w:hAnsi="Garamond"/>
          <w:lang w:eastAsia="en-US"/>
        </w:rPr>
        <w:t xml:space="preserve">, and indeed </w:t>
      </w:r>
      <w:r w:rsidR="000D73CD">
        <w:rPr>
          <w:rFonts w:ascii="Garamond" w:eastAsia="Calibri" w:hAnsi="Garamond"/>
          <w:lang w:eastAsia="en-US"/>
        </w:rPr>
        <w:t>the critic</w:t>
      </w:r>
      <w:r w:rsidR="006C393D">
        <w:rPr>
          <w:rFonts w:ascii="Garamond" w:eastAsia="Calibri" w:hAnsi="Garamond"/>
          <w:lang w:eastAsia="en-US"/>
        </w:rPr>
        <w:t xml:space="preserve">ism </w:t>
      </w:r>
      <w:r w:rsidR="00F37899">
        <w:rPr>
          <w:rFonts w:ascii="Garamond" w:eastAsia="Calibri" w:hAnsi="Garamond"/>
          <w:lang w:eastAsia="en-US"/>
        </w:rPr>
        <w:t>of some groups for the</w:t>
      </w:r>
      <w:r w:rsidR="00F203D5">
        <w:rPr>
          <w:rFonts w:ascii="Garamond" w:eastAsia="Calibri" w:hAnsi="Garamond"/>
          <w:lang w:eastAsia="en-US"/>
        </w:rPr>
        <w:t xml:space="preserve"> </w:t>
      </w:r>
      <w:r w:rsidR="00C71EB3">
        <w:rPr>
          <w:rFonts w:ascii="Garamond" w:eastAsia="Calibri" w:hAnsi="Garamond"/>
          <w:lang w:eastAsia="en-US"/>
        </w:rPr>
        <w:t>ecological damage caused by the leaving of non</w:t>
      </w:r>
      <w:r w:rsidR="005464A4">
        <w:rPr>
          <w:rFonts w:ascii="Garamond" w:eastAsia="Calibri" w:hAnsi="Garamond"/>
          <w:lang w:eastAsia="en-US"/>
        </w:rPr>
        <w:t>-</w:t>
      </w:r>
      <w:r w:rsidR="00C71EB3">
        <w:rPr>
          <w:rFonts w:ascii="Garamond" w:eastAsia="Calibri" w:hAnsi="Garamond"/>
          <w:lang w:eastAsia="en-US"/>
        </w:rPr>
        <w:t>biodegradable</w:t>
      </w:r>
      <w:r w:rsidR="005464A4">
        <w:rPr>
          <w:rFonts w:ascii="Garamond" w:eastAsia="Calibri" w:hAnsi="Garamond"/>
          <w:lang w:eastAsia="en-US"/>
        </w:rPr>
        <w:t xml:space="preserve"> </w:t>
      </w:r>
      <w:r w:rsidR="006C393D">
        <w:rPr>
          <w:rFonts w:ascii="Garamond" w:eastAsia="Calibri" w:hAnsi="Garamond"/>
          <w:lang w:eastAsia="en-US"/>
        </w:rPr>
        <w:t>materials</w:t>
      </w:r>
      <w:r w:rsidR="005464A4">
        <w:rPr>
          <w:rFonts w:ascii="Garamond" w:eastAsia="Calibri" w:hAnsi="Garamond"/>
          <w:lang w:eastAsia="en-US"/>
        </w:rPr>
        <w:t xml:space="preserve"> at sacred sites</w:t>
      </w:r>
      <w:r w:rsidR="00497974">
        <w:rPr>
          <w:rStyle w:val="FootnoteReference"/>
          <w:rFonts w:ascii="Garamond" w:eastAsia="Calibri" w:hAnsi="Garamond"/>
          <w:lang w:eastAsia="en-US"/>
        </w:rPr>
        <w:footnoteReference w:id="38"/>
      </w:r>
      <w:r w:rsidR="008B72C1">
        <w:rPr>
          <w:rFonts w:ascii="Garamond" w:eastAsia="Calibri" w:hAnsi="Garamond"/>
          <w:lang w:eastAsia="en-US"/>
        </w:rPr>
        <w:t>.</w:t>
      </w:r>
      <w:r w:rsidR="001A4FB3">
        <w:rPr>
          <w:rFonts w:ascii="Garamond" w:eastAsia="Calibri" w:hAnsi="Garamond"/>
          <w:lang w:eastAsia="en-US"/>
        </w:rPr>
        <w:t xml:space="preserve"> </w:t>
      </w:r>
      <w:r w:rsidR="00897DF4">
        <w:rPr>
          <w:rFonts w:ascii="Garamond" w:eastAsia="Calibri" w:hAnsi="Garamond"/>
          <w:lang w:eastAsia="en-US"/>
        </w:rPr>
        <w:t xml:space="preserve">The </w:t>
      </w:r>
      <w:r w:rsidR="00BC5E36">
        <w:rPr>
          <w:rFonts w:ascii="Garamond" w:eastAsia="Calibri" w:hAnsi="Garamond"/>
          <w:lang w:eastAsia="en-US"/>
        </w:rPr>
        <w:t>America</w:t>
      </w:r>
      <w:r w:rsidR="00322FC3">
        <w:rPr>
          <w:rFonts w:ascii="Garamond" w:eastAsia="Calibri" w:hAnsi="Garamond"/>
          <w:lang w:eastAsia="en-US"/>
        </w:rPr>
        <w:t xml:space="preserve">n </w:t>
      </w:r>
      <w:r w:rsidR="002559F1">
        <w:rPr>
          <w:rFonts w:ascii="Garamond" w:eastAsia="Calibri" w:hAnsi="Garamond"/>
          <w:lang w:eastAsia="en-US"/>
        </w:rPr>
        <w:t xml:space="preserve">pagan </w:t>
      </w:r>
      <w:r w:rsidR="00322FC3">
        <w:rPr>
          <w:rFonts w:ascii="Garamond" w:eastAsia="Calibri" w:hAnsi="Garamond"/>
          <w:lang w:eastAsia="en-US"/>
        </w:rPr>
        <w:t>cen</w:t>
      </w:r>
      <w:r w:rsidR="00FA4277">
        <w:rPr>
          <w:rFonts w:ascii="Garamond" w:eastAsia="Calibri" w:hAnsi="Garamond"/>
          <w:lang w:eastAsia="en-US"/>
        </w:rPr>
        <w:t>sus data</w:t>
      </w:r>
      <w:r w:rsidR="00BC5E36">
        <w:rPr>
          <w:rFonts w:ascii="Garamond" w:eastAsia="Calibri" w:hAnsi="Garamond"/>
          <w:lang w:eastAsia="en-US"/>
        </w:rPr>
        <w:t xml:space="preserve"> does</w:t>
      </w:r>
      <w:r w:rsidR="007E0B2B">
        <w:rPr>
          <w:rFonts w:ascii="Garamond" w:eastAsia="Calibri" w:hAnsi="Garamond"/>
          <w:lang w:eastAsia="en-US"/>
        </w:rPr>
        <w:t>, however,</w:t>
      </w:r>
      <w:r w:rsidR="00BC5E36">
        <w:rPr>
          <w:rFonts w:ascii="Garamond" w:eastAsia="Calibri" w:hAnsi="Garamond"/>
          <w:lang w:eastAsia="en-US"/>
        </w:rPr>
        <w:t xml:space="preserve"> show</w:t>
      </w:r>
      <w:r w:rsidR="002559F1">
        <w:rPr>
          <w:rFonts w:ascii="Garamond" w:eastAsia="Calibri" w:hAnsi="Garamond"/>
          <w:lang w:eastAsia="en-US"/>
        </w:rPr>
        <w:t>s</w:t>
      </w:r>
      <w:r w:rsidR="00BC5E36">
        <w:rPr>
          <w:rFonts w:ascii="Garamond" w:eastAsia="Calibri" w:hAnsi="Garamond"/>
          <w:lang w:eastAsia="en-US"/>
        </w:rPr>
        <w:t xml:space="preserve"> </w:t>
      </w:r>
      <w:r w:rsidR="00B11C87">
        <w:rPr>
          <w:rFonts w:ascii="Garamond" w:eastAsia="Calibri" w:hAnsi="Garamond"/>
          <w:lang w:eastAsia="en-US"/>
        </w:rPr>
        <w:t>n</w:t>
      </w:r>
      <w:r w:rsidR="009A46E6">
        <w:rPr>
          <w:rFonts w:ascii="Garamond" w:eastAsia="Calibri" w:hAnsi="Garamond"/>
          <w:lang w:eastAsia="en-US"/>
        </w:rPr>
        <w:t>eo-pagans as being more inclined to be environmentally aware than the wider population</w:t>
      </w:r>
      <w:r w:rsidR="009A46E6">
        <w:rPr>
          <w:rStyle w:val="FootnoteReference"/>
          <w:rFonts w:ascii="Garamond" w:eastAsia="Calibri" w:hAnsi="Garamond"/>
          <w:lang w:eastAsia="en-US"/>
        </w:rPr>
        <w:footnoteReference w:id="39"/>
      </w:r>
      <w:r w:rsidR="005C1FEA">
        <w:rPr>
          <w:rFonts w:ascii="Garamond" w:eastAsia="Calibri" w:hAnsi="Garamond"/>
          <w:lang w:eastAsia="en-US"/>
        </w:rPr>
        <w:t>, and in Britain there</w:t>
      </w:r>
      <w:r w:rsidR="00F83BC5">
        <w:rPr>
          <w:rFonts w:ascii="Garamond" w:eastAsia="Calibri" w:hAnsi="Garamond"/>
          <w:lang w:eastAsia="en-US"/>
        </w:rPr>
        <w:t xml:space="preserve"> appears </w:t>
      </w:r>
      <w:r w:rsidR="00A1116C">
        <w:rPr>
          <w:rFonts w:ascii="Garamond" w:eastAsia="Calibri" w:hAnsi="Garamond"/>
          <w:lang w:eastAsia="en-US"/>
        </w:rPr>
        <w:t>to have</w:t>
      </w:r>
      <w:r w:rsidR="005C1FEA">
        <w:rPr>
          <w:rFonts w:ascii="Garamond" w:eastAsia="Calibri" w:hAnsi="Garamond"/>
          <w:lang w:eastAsia="en-US"/>
        </w:rPr>
        <w:t xml:space="preserve"> been a shift</w:t>
      </w:r>
      <w:r w:rsidR="001775D8">
        <w:rPr>
          <w:rFonts w:ascii="Garamond" w:eastAsia="Calibri" w:hAnsi="Garamond"/>
          <w:lang w:eastAsia="en-US"/>
        </w:rPr>
        <w:t xml:space="preserve"> in </w:t>
      </w:r>
      <w:r w:rsidR="000257D9">
        <w:rPr>
          <w:rFonts w:ascii="Garamond" w:eastAsia="Calibri" w:hAnsi="Garamond"/>
          <w:lang w:eastAsia="en-US"/>
        </w:rPr>
        <w:t>attitudes</w:t>
      </w:r>
      <w:r w:rsidR="00D80E72">
        <w:rPr>
          <w:rFonts w:ascii="Garamond" w:eastAsia="Calibri" w:hAnsi="Garamond"/>
          <w:lang w:eastAsia="en-US"/>
        </w:rPr>
        <w:t xml:space="preserve"> towards </w:t>
      </w:r>
      <w:r w:rsidR="00A1116C">
        <w:rPr>
          <w:rFonts w:ascii="Garamond" w:eastAsia="Calibri" w:hAnsi="Garamond"/>
          <w:lang w:eastAsia="en-US"/>
        </w:rPr>
        <w:t>environmentalism</w:t>
      </w:r>
      <w:r w:rsidR="00BF7FB3">
        <w:rPr>
          <w:rFonts w:ascii="Garamond" w:eastAsia="Calibri" w:hAnsi="Garamond"/>
          <w:lang w:eastAsia="en-US"/>
        </w:rPr>
        <w:t>,</w:t>
      </w:r>
      <w:r w:rsidR="005C1FEA">
        <w:rPr>
          <w:rFonts w:ascii="Garamond" w:eastAsia="Calibri" w:hAnsi="Garamond"/>
          <w:lang w:eastAsia="en-US"/>
        </w:rPr>
        <w:t xml:space="preserve"> since the 1990s when </w:t>
      </w:r>
      <w:r w:rsidR="005C1FEA">
        <w:rPr>
          <w:rFonts w:ascii="Garamond" w:eastAsia="Calibri" w:hAnsi="Garamond"/>
          <w:lang w:eastAsia="en-US"/>
        </w:rPr>
        <w:lastRenderedPageBreak/>
        <w:t>Susan Greenwood found that many Wiccan</w:t>
      </w:r>
      <w:r w:rsidR="001775D8">
        <w:rPr>
          <w:rFonts w:ascii="Garamond" w:eastAsia="Calibri" w:hAnsi="Garamond"/>
          <w:lang w:eastAsia="en-US"/>
        </w:rPr>
        <w:t xml:space="preserve"> practitioner</w:t>
      </w:r>
      <w:r w:rsidR="005C1FEA">
        <w:rPr>
          <w:rFonts w:ascii="Garamond" w:eastAsia="Calibri" w:hAnsi="Garamond"/>
          <w:lang w:eastAsia="en-US"/>
        </w:rPr>
        <w:t xml:space="preserve">s did not concern themselves </w:t>
      </w:r>
      <w:r w:rsidR="009D37A8">
        <w:rPr>
          <w:rFonts w:ascii="Garamond" w:eastAsia="Calibri" w:hAnsi="Garamond"/>
          <w:lang w:eastAsia="en-US"/>
        </w:rPr>
        <w:t xml:space="preserve">with </w:t>
      </w:r>
      <w:r w:rsidR="005C1FEA">
        <w:rPr>
          <w:rFonts w:ascii="Garamond" w:eastAsia="Calibri" w:hAnsi="Garamond"/>
          <w:lang w:eastAsia="en-US"/>
        </w:rPr>
        <w:t>active ecological campaigning</w:t>
      </w:r>
      <w:r w:rsidR="005C1FEA">
        <w:rPr>
          <w:rStyle w:val="FootnoteReference"/>
          <w:rFonts w:ascii="Garamond" w:eastAsia="Calibri" w:hAnsi="Garamond"/>
          <w:lang w:eastAsia="en-US"/>
        </w:rPr>
        <w:footnoteReference w:id="40"/>
      </w:r>
      <w:r w:rsidR="007E7EE6">
        <w:rPr>
          <w:rFonts w:ascii="Garamond" w:eastAsia="Calibri" w:hAnsi="Garamond"/>
          <w:lang w:eastAsia="en-US"/>
        </w:rPr>
        <w:t>.</w:t>
      </w:r>
      <w:r w:rsidR="001775D8">
        <w:rPr>
          <w:rFonts w:ascii="Garamond" w:eastAsia="Calibri" w:hAnsi="Garamond"/>
          <w:lang w:eastAsia="en-US"/>
        </w:rPr>
        <w:t xml:space="preserve"> </w:t>
      </w:r>
    </w:p>
    <w:p w14:paraId="11909CD6" w14:textId="7B4F6E18" w:rsidR="00207C50" w:rsidRDefault="002D7B7C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Similarly</w:t>
      </w:r>
      <w:r w:rsidR="00595E59">
        <w:rPr>
          <w:rFonts w:ascii="Garamond" w:eastAsia="Calibri" w:hAnsi="Garamond"/>
          <w:lang w:eastAsia="en-US"/>
        </w:rPr>
        <w:t>,</w:t>
      </w:r>
      <w:r>
        <w:rPr>
          <w:rFonts w:ascii="Garamond" w:eastAsia="Calibri" w:hAnsi="Garamond"/>
          <w:lang w:eastAsia="en-US"/>
        </w:rPr>
        <w:t xml:space="preserve"> the use of enth</w:t>
      </w:r>
      <w:r w:rsidR="00CC2315">
        <w:rPr>
          <w:rFonts w:ascii="Garamond" w:eastAsia="Calibri" w:hAnsi="Garamond"/>
          <w:lang w:eastAsia="en-US"/>
        </w:rPr>
        <w:t xml:space="preserve">eogens is not without </w:t>
      </w:r>
      <w:r w:rsidR="008F68D7">
        <w:rPr>
          <w:rFonts w:ascii="Garamond" w:eastAsia="Calibri" w:hAnsi="Garamond"/>
          <w:lang w:eastAsia="en-US"/>
        </w:rPr>
        <w:t>potential</w:t>
      </w:r>
      <w:r w:rsidR="00CC2315">
        <w:rPr>
          <w:rFonts w:ascii="Garamond" w:eastAsia="Calibri" w:hAnsi="Garamond"/>
          <w:lang w:eastAsia="en-US"/>
        </w:rPr>
        <w:t xml:space="preserve"> pitfalls</w:t>
      </w:r>
      <w:r w:rsidR="00D929CC">
        <w:rPr>
          <w:rFonts w:ascii="Garamond" w:eastAsia="Calibri" w:hAnsi="Garamond"/>
          <w:lang w:eastAsia="en-US"/>
        </w:rPr>
        <w:t>.</w:t>
      </w:r>
      <w:r w:rsidR="00595E59">
        <w:rPr>
          <w:rFonts w:ascii="Garamond" w:eastAsia="Calibri" w:hAnsi="Garamond"/>
          <w:lang w:eastAsia="en-US"/>
        </w:rPr>
        <w:t xml:space="preserve"> </w:t>
      </w:r>
      <w:r w:rsidR="00D929CC">
        <w:rPr>
          <w:rFonts w:ascii="Garamond" w:eastAsia="Calibri" w:hAnsi="Garamond"/>
          <w:lang w:eastAsia="en-US"/>
        </w:rPr>
        <w:t>U</w:t>
      </w:r>
      <w:r w:rsidR="00595E59">
        <w:rPr>
          <w:rFonts w:ascii="Garamond" w:eastAsia="Calibri" w:hAnsi="Garamond"/>
          <w:lang w:eastAsia="en-US"/>
        </w:rPr>
        <w:t xml:space="preserve">nstructured use in the </w:t>
      </w:r>
      <w:r w:rsidR="007E3E72">
        <w:rPr>
          <w:rFonts w:ascii="Garamond" w:eastAsia="Calibri" w:hAnsi="Garamond"/>
          <w:lang w:eastAsia="en-US"/>
        </w:rPr>
        <w:t>W</w:t>
      </w:r>
      <w:r w:rsidR="00595E59">
        <w:rPr>
          <w:rFonts w:ascii="Garamond" w:eastAsia="Calibri" w:hAnsi="Garamond"/>
          <w:lang w:eastAsia="en-US"/>
        </w:rPr>
        <w:t xml:space="preserve">est has produced problems </w:t>
      </w:r>
      <w:r w:rsidR="007E3E72">
        <w:rPr>
          <w:rFonts w:ascii="Garamond" w:eastAsia="Calibri" w:hAnsi="Garamond"/>
          <w:lang w:eastAsia="en-US"/>
        </w:rPr>
        <w:t xml:space="preserve">for some users </w:t>
      </w:r>
      <w:r w:rsidR="00500D25">
        <w:rPr>
          <w:rFonts w:ascii="Garamond" w:eastAsia="Calibri" w:hAnsi="Garamond"/>
          <w:lang w:eastAsia="en-US"/>
        </w:rPr>
        <w:t xml:space="preserve">and </w:t>
      </w:r>
      <w:r w:rsidR="007E3E72">
        <w:rPr>
          <w:rFonts w:ascii="Garamond" w:eastAsia="Calibri" w:hAnsi="Garamond"/>
          <w:lang w:eastAsia="en-US"/>
        </w:rPr>
        <w:t>also for the indigenous communities</w:t>
      </w:r>
      <w:r w:rsidR="00BB1F09">
        <w:rPr>
          <w:rFonts w:ascii="Garamond" w:eastAsia="Calibri" w:hAnsi="Garamond"/>
          <w:lang w:eastAsia="en-US"/>
        </w:rPr>
        <w:t>,</w:t>
      </w:r>
      <w:r w:rsidR="007E3E72">
        <w:rPr>
          <w:rFonts w:ascii="Garamond" w:eastAsia="Calibri" w:hAnsi="Garamond"/>
          <w:lang w:eastAsia="en-US"/>
        </w:rPr>
        <w:t xml:space="preserve"> where many of </w:t>
      </w:r>
      <w:r w:rsidR="00293521">
        <w:rPr>
          <w:rFonts w:ascii="Garamond" w:eastAsia="Calibri" w:hAnsi="Garamond"/>
          <w:lang w:eastAsia="en-US"/>
        </w:rPr>
        <w:t xml:space="preserve">these plants and fungi </w:t>
      </w:r>
      <w:r w:rsidR="00C12F4D">
        <w:rPr>
          <w:rFonts w:ascii="Garamond" w:eastAsia="Calibri" w:hAnsi="Garamond"/>
          <w:lang w:eastAsia="en-US"/>
        </w:rPr>
        <w:t xml:space="preserve">are found. Misuse </w:t>
      </w:r>
      <w:r w:rsidR="00BB1F09">
        <w:rPr>
          <w:rFonts w:ascii="Garamond" w:eastAsia="Calibri" w:hAnsi="Garamond"/>
          <w:lang w:eastAsia="en-US"/>
        </w:rPr>
        <w:t>ha</w:t>
      </w:r>
      <w:r w:rsidR="00A40D92">
        <w:rPr>
          <w:rFonts w:ascii="Garamond" w:eastAsia="Calibri" w:hAnsi="Garamond"/>
          <w:lang w:eastAsia="en-US"/>
        </w:rPr>
        <w:t>s</w:t>
      </w:r>
      <w:r w:rsidR="00C12F4D">
        <w:rPr>
          <w:rFonts w:ascii="Garamond" w:eastAsia="Calibri" w:hAnsi="Garamond"/>
          <w:lang w:eastAsia="en-US"/>
        </w:rPr>
        <w:t xml:space="preserve"> undoubtedly had </w:t>
      </w:r>
      <w:r w:rsidR="00E726FB">
        <w:rPr>
          <w:rFonts w:ascii="Garamond" w:eastAsia="Calibri" w:hAnsi="Garamond"/>
          <w:lang w:eastAsia="en-US"/>
        </w:rPr>
        <w:t xml:space="preserve">unintended </w:t>
      </w:r>
      <w:r w:rsidR="00C12F4D">
        <w:rPr>
          <w:rFonts w:ascii="Garamond" w:eastAsia="Calibri" w:hAnsi="Garamond"/>
          <w:lang w:eastAsia="en-US"/>
        </w:rPr>
        <w:t>impact</w:t>
      </w:r>
      <w:r w:rsidR="00EB79AE">
        <w:rPr>
          <w:rFonts w:ascii="Garamond" w:eastAsia="Calibri" w:hAnsi="Garamond"/>
          <w:lang w:eastAsia="en-US"/>
        </w:rPr>
        <w:t xml:space="preserve">s since </w:t>
      </w:r>
      <w:r w:rsidR="007D084F">
        <w:rPr>
          <w:rFonts w:ascii="Garamond" w:eastAsia="Calibri" w:hAnsi="Garamond"/>
          <w:lang w:eastAsia="en-US"/>
        </w:rPr>
        <w:t xml:space="preserve">Robert </w:t>
      </w:r>
      <w:r w:rsidR="00EB79AE">
        <w:rPr>
          <w:rFonts w:ascii="Garamond" w:eastAsia="Calibri" w:hAnsi="Garamond"/>
          <w:lang w:eastAsia="en-US"/>
        </w:rPr>
        <w:t xml:space="preserve">Wasson’s first promoting of Mexican </w:t>
      </w:r>
      <w:r w:rsidR="003B709D">
        <w:rPr>
          <w:rFonts w:ascii="Garamond" w:eastAsia="Calibri" w:hAnsi="Garamond"/>
          <w:lang w:eastAsia="en-US"/>
        </w:rPr>
        <w:t>mushrooms</w:t>
      </w:r>
      <w:r w:rsidR="00EB79AE">
        <w:rPr>
          <w:rFonts w:ascii="Garamond" w:eastAsia="Calibri" w:hAnsi="Garamond"/>
          <w:lang w:eastAsia="en-US"/>
        </w:rPr>
        <w:t xml:space="preserve"> in the mid</w:t>
      </w:r>
      <w:r w:rsidR="00895806">
        <w:rPr>
          <w:rFonts w:ascii="Garamond" w:eastAsia="Calibri" w:hAnsi="Garamond"/>
          <w:lang w:eastAsia="en-US"/>
        </w:rPr>
        <w:t>-</w:t>
      </w:r>
      <w:r w:rsidR="00EB79AE">
        <w:rPr>
          <w:rFonts w:ascii="Garamond" w:eastAsia="Calibri" w:hAnsi="Garamond"/>
          <w:lang w:eastAsia="en-US"/>
        </w:rPr>
        <w:t>twentieth centu</w:t>
      </w:r>
      <w:r w:rsidR="003B709D">
        <w:rPr>
          <w:rFonts w:ascii="Garamond" w:eastAsia="Calibri" w:hAnsi="Garamond"/>
          <w:lang w:eastAsia="en-US"/>
        </w:rPr>
        <w:t xml:space="preserve">ry, through the inaccuracies in </w:t>
      </w:r>
      <w:r w:rsidR="007D084F">
        <w:rPr>
          <w:rFonts w:ascii="Garamond" w:eastAsia="Calibri" w:hAnsi="Garamond"/>
          <w:lang w:eastAsia="en-US"/>
        </w:rPr>
        <w:t xml:space="preserve">Carlos </w:t>
      </w:r>
      <w:r w:rsidR="003B709D">
        <w:rPr>
          <w:rFonts w:ascii="Garamond" w:eastAsia="Calibri" w:hAnsi="Garamond"/>
          <w:lang w:eastAsia="en-US"/>
        </w:rPr>
        <w:t>Casten</w:t>
      </w:r>
      <w:r w:rsidR="009F6A99">
        <w:rPr>
          <w:rFonts w:ascii="Garamond" w:eastAsia="Calibri" w:hAnsi="Garamond"/>
          <w:lang w:eastAsia="en-US"/>
        </w:rPr>
        <w:t>a</w:t>
      </w:r>
      <w:r w:rsidR="003B709D">
        <w:rPr>
          <w:rFonts w:ascii="Garamond" w:eastAsia="Calibri" w:hAnsi="Garamond"/>
          <w:lang w:eastAsia="en-US"/>
        </w:rPr>
        <w:t xml:space="preserve">da’s </w:t>
      </w:r>
      <w:r w:rsidR="00DF4743">
        <w:rPr>
          <w:rFonts w:ascii="Garamond" w:eastAsia="Calibri" w:hAnsi="Garamond"/>
          <w:lang w:eastAsia="en-US"/>
        </w:rPr>
        <w:t xml:space="preserve">populist </w:t>
      </w:r>
      <w:r w:rsidR="003B709D">
        <w:rPr>
          <w:rFonts w:ascii="Garamond" w:eastAsia="Calibri" w:hAnsi="Garamond"/>
          <w:lang w:eastAsia="en-US"/>
        </w:rPr>
        <w:t>writings</w:t>
      </w:r>
      <w:r w:rsidR="00873975">
        <w:rPr>
          <w:rFonts w:ascii="Garamond" w:eastAsia="Calibri" w:hAnsi="Garamond"/>
          <w:lang w:eastAsia="en-US"/>
        </w:rPr>
        <w:t>,</w:t>
      </w:r>
      <w:r w:rsidR="003B709D">
        <w:rPr>
          <w:rFonts w:ascii="Garamond" w:eastAsia="Calibri" w:hAnsi="Garamond"/>
          <w:lang w:eastAsia="en-US"/>
        </w:rPr>
        <w:t xml:space="preserve"> to the </w:t>
      </w:r>
      <w:r w:rsidR="00663422">
        <w:rPr>
          <w:rFonts w:ascii="Garamond" w:eastAsia="Calibri" w:hAnsi="Garamond"/>
          <w:lang w:eastAsia="en-US"/>
        </w:rPr>
        <w:t>current</w:t>
      </w:r>
      <w:r w:rsidR="003B709D">
        <w:rPr>
          <w:rFonts w:ascii="Garamond" w:eastAsia="Calibri" w:hAnsi="Garamond"/>
          <w:lang w:eastAsia="en-US"/>
        </w:rPr>
        <w:t xml:space="preserve"> </w:t>
      </w:r>
      <w:r w:rsidR="000C262C">
        <w:rPr>
          <w:rFonts w:ascii="Garamond" w:eastAsia="Calibri" w:hAnsi="Garamond"/>
          <w:lang w:eastAsia="en-US"/>
        </w:rPr>
        <w:t xml:space="preserve">exploitation of </w:t>
      </w:r>
      <w:proofErr w:type="spellStart"/>
      <w:r w:rsidR="000C262C">
        <w:rPr>
          <w:rFonts w:ascii="Garamond" w:eastAsia="Calibri" w:hAnsi="Garamond"/>
          <w:lang w:eastAsia="en-US"/>
        </w:rPr>
        <w:t>Ayahuas</w:t>
      </w:r>
      <w:r w:rsidR="0019606E">
        <w:rPr>
          <w:rFonts w:ascii="Garamond" w:eastAsia="Calibri" w:hAnsi="Garamond"/>
          <w:lang w:eastAsia="en-US"/>
        </w:rPr>
        <w:t>ca</w:t>
      </w:r>
      <w:proofErr w:type="spellEnd"/>
      <w:r w:rsidR="00663422">
        <w:rPr>
          <w:rFonts w:ascii="Garamond" w:eastAsia="Calibri" w:hAnsi="Garamond"/>
          <w:lang w:eastAsia="en-US"/>
        </w:rPr>
        <w:t xml:space="preserve">. </w:t>
      </w:r>
      <w:r w:rsidR="00B270D0" w:rsidRPr="00B270D0">
        <w:rPr>
          <w:rFonts w:ascii="Garamond" w:eastAsia="Calibri" w:hAnsi="Garamond"/>
          <w:lang w:eastAsia="en-US"/>
        </w:rPr>
        <w:t>This legacy has undoubtedly impacted upon serious psychedelic research</w:t>
      </w:r>
      <w:r w:rsidR="00663422">
        <w:rPr>
          <w:rFonts w:ascii="Garamond" w:eastAsia="Calibri" w:hAnsi="Garamond"/>
          <w:lang w:eastAsia="en-US"/>
        </w:rPr>
        <w:t>,</w:t>
      </w:r>
      <w:r w:rsidR="00CA59FD">
        <w:rPr>
          <w:rFonts w:ascii="Garamond" w:eastAsia="Calibri" w:hAnsi="Garamond"/>
          <w:lang w:eastAsia="en-US"/>
        </w:rPr>
        <w:t xml:space="preserve"> and</w:t>
      </w:r>
      <w:r w:rsidR="009B4282">
        <w:rPr>
          <w:rFonts w:ascii="Garamond" w:eastAsia="Calibri" w:hAnsi="Garamond"/>
          <w:lang w:eastAsia="en-US"/>
        </w:rPr>
        <w:t xml:space="preserve"> </w:t>
      </w:r>
      <w:r w:rsidR="00D24CD6">
        <w:rPr>
          <w:rFonts w:ascii="Garamond" w:eastAsia="Calibri" w:hAnsi="Garamond"/>
          <w:lang w:eastAsia="en-US"/>
        </w:rPr>
        <w:t xml:space="preserve">the value of entheogens is debated </w:t>
      </w:r>
      <w:r w:rsidR="005669DA">
        <w:rPr>
          <w:rFonts w:ascii="Garamond" w:eastAsia="Calibri" w:hAnsi="Garamond"/>
          <w:lang w:eastAsia="en-US"/>
        </w:rPr>
        <w:t xml:space="preserve">even </w:t>
      </w:r>
      <w:r w:rsidR="00157E27">
        <w:rPr>
          <w:rFonts w:ascii="Garamond" w:eastAsia="Calibri" w:hAnsi="Garamond"/>
          <w:lang w:eastAsia="en-US"/>
        </w:rPr>
        <w:t>amongst</w:t>
      </w:r>
      <w:r w:rsidR="00167B4A">
        <w:rPr>
          <w:rFonts w:ascii="Garamond" w:eastAsia="Calibri" w:hAnsi="Garamond"/>
          <w:lang w:eastAsia="en-US"/>
        </w:rPr>
        <w:t xml:space="preserve"> some</w:t>
      </w:r>
      <w:r w:rsidR="00D24CD6">
        <w:rPr>
          <w:rFonts w:ascii="Garamond" w:eastAsia="Calibri" w:hAnsi="Garamond"/>
          <w:lang w:eastAsia="en-US"/>
        </w:rPr>
        <w:t xml:space="preserve"> neo-shamanic </w:t>
      </w:r>
      <w:r w:rsidR="00157E27">
        <w:rPr>
          <w:rFonts w:ascii="Garamond" w:eastAsia="Calibri" w:hAnsi="Garamond"/>
          <w:lang w:eastAsia="en-US"/>
        </w:rPr>
        <w:t>practitioners</w:t>
      </w:r>
      <w:r w:rsidR="00C23077">
        <w:rPr>
          <w:rStyle w:val="FootnoteReference"/>
          <w:rFonts w:ascii="Garamond" w:eastAsia="Calibri" w:hAnsi="Garamond"/>
          <w:lang w:eastAsia="en-US"/>
        </w:rPr>
        <w:footnoteReference w:id="41"/>
      </w:r>
      <w:r w:rsidR="00991D04">
        <w:rPr>
          <w:rFonts w:ascii="Garamond" w:eastAsia="Calibri" w:hAnsi="Garamond"/>
          <w:lang w:eastAsia="en-US"/>
        </w:rPr>
        <w:t>.</w:t>
      </w:r>
    </w:p>
    <w:p w14:paraId="2A2C8CE4" w14:textId="2151A6EF" w:rsidR="00595E59" w:rsidRDefault="0021073B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More positively, h</w:t>
      </w:r>
      <w:r w:rsidR="00207C50">
        <w:rPr>
          <w:rFonts w:ascii="Garamond" w:eastAsia="Calibri" w:hAnsi="Garamond"/>
          <w:lang w:eastAsia="en-US"/>
        </w:rPr>
        <w:t>owever,</w:t>
      </w:r>
      <w:r w:rsidR="00A40F6A">
        <w:rPr>
          <w:rFonts w:ascii="Garamond" w:eastAsia="Calibri" w:hAnsi="Garamond"/>
          <w:lang w:eastAsia="en-US"/>
        </w:rPr>
        <w:t xml:space="preserve"> in</w:t>
      </w:r>
      <w:r w:rsidR="005A7C7F">
        <w:rPr>
          <w:rFonts w:ascii="Garamond" w:eastAsia="Calibri" w:hAnsi="Garamond"/>
          <w:lang w:eastAsia="en-US"/>
        </w:rPr>
        <w:t xml:space="preserve"> </w:t>
      </w:r>
      <w:r w:rsidR="00313E73">
        <w:rPr>
          <w:rFonts w:ascii="Garamond" w:eastAsia="Calibri" w:hAnsi="Garamond"/>
          <w:lang w:eastAsia="en-US"/>
        </w:rPr>
        <w:t>the last decade or so</w:t>
      </w:r>
      <w:r w:rsidR="00D91744">
        <w:rPr>
          <w:rFonts w:ascii="Garamond" w:eastAsia="Calibri" w:hAnsi="Garamond"/>
          <w:lang w:eastAsia="en-US"/>
        </w:rPr>
        <w:t>,</w:t>
      </w:r>
      <w:r w:rsidR="00313E73">
        <w:rPr>
          <w:rFonts w:ascii="Garamond" w:eastAsia="Calibri" w:hAnsi="Garamond"/>
          <w:lang w:eastAsia="en-US"/>
        </w:rPr>
        <w:t xml:space="preserve"> </w:t>
      </w:r>
      <w:r w:rsidR="00866CD1">
        <w:rPr>
          <w:rFonts w:ascii="Garamond" w:eastAsia="Calibri" w:hAnsi="Garamond"/>
          <w:lang w:eastAsia="en-US"/>
        </w:rPr>
        <w:t xml:space="preserve">both mainstream and </w:t>
      </w:r>
      <w:r w:rsidR="00E024C9">
        <w:rPr>
          <w:rFonts w:ascii="Garamond" w:eastAsia="Calibri" w:hAnsi="Garamond"/>
          <w:lang w:eastAsia="en-US"/>
        </w:rPr>
        <w:t>academic</w:t>
      </w:r>
      <w:r w:rsidR="00866CD1">
        <w:rPr>
          <w:rFonts w:ascii="Garamond" w:eastAsia="Calibri" w:hAnsi="Garamond"/>
          <w:lang w:eastAsia="en-US"/>
        </w:rPr>
        <w:t xml:space="preserve"> research has </w:t>
      </w:r>
      <w:r w:rsidR="00722CCA">
        <w:rPr>
          <w:rFonts w:ascii="Garamond" w:eastAsia="Calibri" w:hAnsi="Garamond"/>
          <w:lang w:eastAsia="en-US"/>
        </w:rPr>
        <w:t>begun</w:t>
      </w:r>
      <w:r w:rsidR="00E024C9">
        <w:rPr>
          <w:rFonts w:ascii="Garamond" w:eastAsia="Calibri" w:hAnsi="Garamond"/>
          <w:lang w:eastAsia="en-US"/>
        </w:rPr>
        <w:t xml:space="preserve"> to re</w:t>
      </w:r>
      <w:r w:rsidR="00E11CB3">
        <w:rPr>
          <w:rFonts w:ascii="Garamond" w:eastAsia="Calibri" w:hAnsi="Garamond"/>
          <w:lang w:eastAsia="en-US"/>
        </w:rPr>
        <w:t>-evaluate</w:t>
      </w:r>
      <w:r w:rsidR="00722CCA">
        <w:rPr>
          <w:rFonts w:ascii="Garamond" w:eastAsia="Calibri" w:hAnsi="Garamond"/>
          <w:lang w:eastAsia="en-US"/>
        </w:rPr>
        <w:t xml:space="preserve"> the</w:t>
      </w:r>
      <w:r w:rsidR="00AF40D9">
        <w:rPr>
          <w:rFonts w:ascii="Garamond" w:eastAsia="Calibri" w:hAnsi="Garamond"/>
          <w:lang w:eastAsia="en-US"/>
        </w:rPr>
        <w:t xml:space="preserve"> benefits</w:t>
      </w:r>
      <w:r w:rsidR="00F5717F">
        <w:rPr>
          <w:rFonts w:ascii="Garamond" w:eastAsia="Calibri" w:hAnsi="Garamond"/>
          <w:lang w:eastAsia="en-US"/>
        </w:rPr>
        <w:t xml:space="preserve"> of psychedelic</w:t>
      </w:r>
      <w:r w:rsidR="009F1D36">
        <w:rPr>
          <w:rFonts w:ascii="Garamond" w:eastAsia="Calibri" w:hAnsi="Garamond"/>
          <w:lang w:eastAsia="en-US"/>
        </w:rPr>
        <w:t>s</w:t>
      </w:r>
      <w:r w:rsidR="00D91DC3">
        <w:rPr>
          <w:rStyle w:val="FootnoteReference"/>
          <w:rFonts w:ascii="Garamond" w:eastAsia="Calibri" w:hAnsi="Garamond"/>
          <w:lang w:eastAsia="en-US"/>
        </w:rPr>
        <w:footnoteReference w:id="42"/>
      </w:r>
      <w:r w:rsidR="00867F15">
        <w:rPr>
          <w:rFonts w:ascii="Garamond" w:eastAsia="Calibri" w:hAnsi="Garamond"/>
          <w:lang w:eastAsia="en-US"/>
        </w:rPr>
        <w:t>.</w:t>
      </w:r>
      <w:r w:rsidR="00500D25">
        <w:rPr>
          <w:rFonts w:ascii="Garamond" w:eastAsia="Calibri" w:hAnsi="Garamond"/>
          <w:lang w:eastAsia="en-US"/>
        </w:rPr>
        <w:t xml:space="preserve"> </w:t>
      </w:r>
      <w:r w:rsidR="00D74B31">
        <w:rPr>
          <w:rFonts w:ascii="Garamond" w:eastAsia="Calibri" w:hAnsi="Garamond"/>
          <w:lang w:eastAsia="en-US"/>
        </w:rPr>
        <w:t>In particular</w:t>
      </w:r>
      <w:r w:rsidR="00C915E6">
        <w:rPr>
          <w:rFonts w:ascii="Garamond" w:eastAsia="Calibri" w:hAnsi="Garamond"/>
          <w:lang w:eastAsia="en-US"/>
        </w:rPr>
        <w:t>, s</w:t>
      </w:r>
      <w:r w:rsidR="00DD159B">
        <w:rPr>
          <w:rFonts w:ascii="Garamond" w:eastAsia="Calibri" w:hAnsi="Garamond"/>
          <w:lang w:eastAsia="en-US"/>
        </w:rPr>
        <w:t xml:space="preserve">everal </w:t>
      </w:r>
      <w:r w:rsidR="007415F7">
        <w:rPr>
          <w:rFonts w:ascii="Garamond" w:eastAsia="Calibri" w:hAnsi="Garamond"/>
          <w:lang w:eastAsia="en-US"/>
        </w:rPr>
        <w:t xml:space="preserve">researchers have </w:t>
      </w:r>
      <w:r w:rsidR="00FC46E8">
        <w:rPr>
          <w:rFonts w:ascii="Garamond" w:eastAsia="Calibri" w:hAnsi="Garamond"/>
          <w:lang w:eastAsia="en-US"/>
        </w:rPr>
        <w:t>supported</w:t>
      </w:r>
      <w:r w:rsidR="007415F7">
        <w:rPr>
          <w:rFonts w:ascii="Garamond" w:eastAsia="Calibri" w:hAnsi="Garamond"/>
          <w:lang w:eastAsia="en-US"/>
        </w:rPr>
        <w:t xml:space="preserve"> </w:t>
      </w:r>
      <w:r w:rsidR="004F139B">
        <w:rPr>
          <w:rFonts w:ascii="Garamond" w:eastAsia="Calibri" w:hAnsi="Garamond"/>
          <w:lang w:eastAsia="en-US"/>
        </w:rPr>
        <w:t>S</w:t>
      </w:r>
      <w:r w:rsidR="00C915E6">
        <w:rPr>
          <w:rFonts w:ascii="Garamond" w:eastAsia="Calibri" w:hAnsi="Garamond"/>
          <w:lang w:eastAsia="en-US"/>
        </w:rPr>
        <w:t>c</w:t>
      </w:r>
      <w:r w:rsidR="004F139B">
        <w:rPr>
          <w:rFonts w:ascii="Garamond" w:eastAsia="Calibri" w:hAnsi="Garamond"/>
          <w:lang w:eastAsia="en-US"/>
        </w:rPr>
        <w:t xml:space="preserve">hroll’s position </w:t>
      </w:r>
      <w:r w:rsidR="00C915E6">
        <w:rPr>
          <w:rFonts w:ascii="Garamond" w:eastAsia="Calibri" w:hAnsi="Garamond"/>
          <w:lang w:eastAsia="en-US"/>
        </w:rPr>
        <w:t xml:space="preserve">that the ingestion of entheogens </w:t>
      </w:r>
      <w:r w:rsidR="002329E9">
        <w:rPr>
          <w:rFonts w:ascii="Garamond" w:eastAsia="Calibri" w:hAnsi="Garamond"/>
          <w:lang w:eastAsia="en-US"/>
        </w:rPr>
        <w:t xml:space="preserve">can lead </w:t>
      </w:r>
      <w:r w:rsidR="00A62A40">
        <w:rPr>
          <w:rFonts w:ascii="Garamond" w:eastAsia="Calibri" w:hAnsi="Garamond"/>
          <w:lang w:eastAsia="en-US"/>
        </w:rPr>
        <w:t>to a sense of nature connectedness</w:t>
      </w:r>
      <w:r w:rsidR="00A62A40">
        <w:rPr>
          <w:rStyle w:val="FootnoteReference"/>
          <w:rFonts w:ascii="Garamond" w:eastAsia="Calibri" w:hAnsi="Garamond"/>
          <w:lang w:eastAsia="en-US"/>
        </w:rPr>
        <w:footnoteReference w:id="43"/>
      </w:r>
      <w:r w:rsidR="00707466">
        <w:rPr>
          <w:rFonts w:ascii="Garamond" w:eastAsia="Calibri" w:hAnsi="Garamond"/>
          <w:lang w:eastAsia="en-US"/>
        </w:rPr>
        <w:t xml:space="preserve">, with </w:t>
      </w:r>
      <w:r w:rsidR="00DE78E1">
        <w:rPr>
          <w:rFonts w:ascii="Garamond" w:eastAsia="Calibri" w:hAnsi="Garamond"/>
          <w:lang w:eastAsia="en-US"/>
        </w:rPr>
        <w:t xml:space="preserve">the psychologist </w:t>
      </w:r>
      <w:r w:rsidR="00707466">
        <w:rPr>
          <w:rFonts w:ascii="Garamond" w:eastAsia="Calibri" w:hAnsi="Garamond"/>
          <w:lang w:eastAsia="en-US"/>
        </w:rPr>
        <w:t xml:space="preserve">David Luke, for example recounting </w:t>
      </w:r>
      <w:r w:rsidR="00A41CBE">
        <w:rPr>
          <w:rFonts w:ascii="Garamond" w:eastAsia="Calibri" w:hAnsi="Garamond"/>
          <w:lang w:eastAsia="en-US"/>
        </w:rPr>
        <w:t>his experience</w:t>
      </w:r>
      <w:r w:rsidR="00A71A2C">
        <w:rPr>
          <w:rFonts w:ascii="Garamond" w:eastAsia="Calibri" w:hAnsi="Garamond"/>
          <w:lang w:eastAsia="en-US"/>
        </w:rPr>
        <w:t>s of</w:t>
      </w:r>
      <w:r w:rsidR="00A41CBE">
        <w:rPr>
          <w:rFonts w:ascii="Garamond" w:eastAsia="Calibri" w:hAnsi="Garamond"/>
          <w:lang w:eastAsia="en-US"/>
        </w:rPr>
        <w:t xml:space="preserve"> con</w:t>
      </w:r>
      <w:r w:rsidR="00A71A2C">
        <w:rPr>
          <w:rFonts w:ascii="Garamond" w:eastAsia="Calibri" w:hAnsi="Garamond"/>
          <w:lang w:eastAsia="en-US"/>
        </w:rPr>
        <w:t>versing with plant</w:t>
      </w:r>
      <w:r w:rsidR="00DA66F3">
        <w:rPr>
          <w:rFonts w:ascii="Garamond" w:eastAsia="Calibri" w:hAnsi="Garamond"/>
          <w:lang w:eastAsia="en-US"/>
        </w:rPr>
        <w:t xml:space="preserve"> spirits</w:t>
      </w:r>
      <w:r w:rsidR="00433051">
        <w:rPr>
          <w:rFonts w:ascii="Garamond" w:eastAsia="Calibri" w:hAnsi="Garamond"/>
          <w:lang w:eastAsia="en-US"/>
        </w:rPr>
        <w:t xml:space="preserve"> and other deitie</w:t>
      </w:r>
      <w:r w:rsidR="009F1D36">
        <w:rPr>
          <w:rFonts w:ascii="Garamond" w:eastAsia="Calibri" w:hAnsi="Garamond"/>
          <w:lang w:eastAsia="en-US"/>
        </w:rPr>
        <w:t>s</w:t>
      </w:r>
      <w:r w:rsidR="00DA66F3">
        <w:rPr>
          <w:rStyle w:val="FootnoteReference"/>
          <w:rFonts w:ascii="Garamond" w:eastAsia="Calibri" w:hAnsi="Garamond"/>
          <w:lang w:eastAsia="en-US"/>
        </w:rPr>
        <w:footnoteReference w:id="44"/>
      </w:r>
      <w:r w:rsidR="00DA66F3">
        <w:rPr>
          <w:rFonts w:ascii="Garamond" w:eastAsia="Calibri" w:hAnsi="Garamond"/>
          <w:lang w:eastAsia="en-US"/>
        </w:rPr>
        <w:t>.</w:t>
      </w:r>
      <w:r w:rsidR="00D91744">
        <w:rPr>
          <w:rFonts w:ascii="Garamond" w:eastAsia="Calibri" w:hAnsi="Garamond"/>
          <w:lang w:eastAsia="en-US"/>
        </w:rPr>
        <w:t xml:space="preserve"> This research</w:t>
      </w:r>
      <w:r w:rsidR="00CC491A">
        <w:rPr>
          <w:rFonts w:ascii="Garamond" w:eastAsia="Calibri" w:hAnsi="Garamond"/>
          <w:lang w:eastAsia="en-US"/>
        </w:rPr>
        <w:t xml:space="preserve">, together with </w:t>
      </w:r>
      <w:r w:rsidR="0045739A">
        <w:rPr>
          <w:rFonts w:ascii="Garamond" w:eastAsia="Calibri" w:hAnsi="Garamond"/>
          <w:lang w:eastAsia="en-US"/>
        </w:rPr>
        <w:t>a</w:t>
      </w:r>
      <w:r w:rsidR="00EE67AA">
        <w:rPr>
          <w:rFonts w:ascii="Garamond" w:eastAsia="Calibri" w:hAnsi="Garamond"/>
          <w:lang w:eastAsia="en-US"/>
        </w:rPr>
        <w:t xml:space="preserve"> use of </w:t>
      </w:r>
      <w:r w:rsidR="008F271A">
        <w:rPr>
          <w:rFonts w:ascii="Garamond" w:eastAsia="Calibri" w:hAnsi="Garamond"/>
          <w:lang w:eastAsia="en-US"/>
        </w:rPr>
        <w:t>entheogens</w:t>
      </w:r>
      <w:r w:rsidR="008F3EB6">
        <w:rPr>
          <w:rFonts w:ascii="Garamond" w:eastAsia="Calibri" w:hAnsi="Garamond"/>
          <w:lang w:eastAsia="en-US"/>
        </w:rPr>
        <w:t xml:space="preserve"> which is not exploitative</w:t>
      </w:r>
      <w:r w:rsidR="008F3EB6">
        <w:rPr>
          <w:rStyle w:val="FootnoteReference"/>
          <w:rFonts w:ascii="Garamond" w:eastAsia="Calibri" w:hAnsi="Garamond"/>
          <w:lang w:eastAsia="en-US"/>
        </w:rPr>
        <w:footnoteReference w:id="45"/>
      </w:r>
      <w:r w:rsidR="00D91744">
        <w:rPr>
          <w:rFonts w:ascii="Garamond" w:eastAsia="Calibri" w:hAnsi="Garamond"/>
          <w:lang w:eastAsia="en-US"/>
        </w:rPr>
        <w:t xml:space="preserve"> </w:t>
      </w:r>
      <w:r w:rsidR="00A34F17">
        <w:rPr>
          <w:rFonts w:ascii="Garamond" w:eastAsia="Calibri" w:hAnsi="Garamond"/>
          <w:lang w:eastAsia="en-US"/>
        </w:rPr>
        <w:t xml:space="preserve">suggests </w:t>
      </w:r>
      <w:r w:rsidR="008F271A">
        <w:rPr>
          <w:rFonts w:ascii="Garamond" w:eastAsia="Calibri" w:hAnsi="Garamond"/>
          <w:lang w:eastAsia="en-US"/>
        </w:rPr>
        <w:t>a route</w:t>
      </w:r>
      <w:r w:rsidR="00D91744">
        <w:rPr>
          <w:rFonts w:ascii="Garamond" w:eastAsia="Calibri" w:hAnsi="Garamond"/>
          <w:lang w:eastAsia="en-US"/>
        </w:rPr>
        <w:t xml:space="preserve"> forward for </w:t>
      </w:r>
      <w:r w:rsidR="007863D1">
        <w:rPr>
          <w:rFonts w:ascii="Garamond" w:eastAsia="Calibri" w:hAnsi="Garamond"/>
          <w:lang w:eastAsia="en-US"/>
        </w:rPr>
        <w:t>the kind of personal development advocated by Schroll.</w:t>
      </w:r>
    </w:p>
    <w:p w14:paraId="0978662E" w14:textId="34DFEA7F" w:rsidR="00C336CB" w:rsidRPr="00A635A0" w:rsidRDefault="006A0FA5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To conclude, </w:t>
      </w:r>
      <w:r w:rsidR="00507F83">
        <w:rPr>
          <w:rFonts w:ascii="Garamond" w:eastAsia="Calibri" w:hAnsi="Garamond"/>
          <w:lang w:eastAsia="en-US"/>
        </w:rPr>
        <w:t xml:space="preserve">whilst </w:t>
      </w:r>
      <w:r w:rsidR="00E454D2">
        <w:rPr>
          <w:rFonts w:ascii="Garamond" w:eastAsia="Calibri" w:hAnsi="Garamond"/>
          <w:lang w:eastAsia="en-US"/>
        </w:rPr>
        <w:t>Rose and Schroll take different approaches</w:t>
      </w:r>
      <w:r w:rsidR="00E6677E">
        <w:rPr>
          <w:rFonts w:ascii="Garamond" w:eastAsia="Calibri" w:hAnsi="Garamond"/>
          <w:lang w:eastAsia="en-US"/>
        </w:rPr>
        <w:t xml:space="preserve"> to solving the ecological crises</w:t>
      </w:r>
      <w:r w:rsidR="00E454D2">
        <w:rPr>
          <w:rFonts w:ascii="Garamond" w:eastAsia="Calibri" w:hAnsi="Garamond"/>
          <w:lang w:eastAsia="en-US"/>
        </w:rPr>
        <w:t>,</w:t>
      </w:r>
      <w:r w:rsidR="004B6826">
        <w:rPr>
          <w:rFonts w:ascii="Garamond" w:eastAsia="Calibri" w:hAnsi="Garamond"/>
          <w:lang w:eastAsia="en-US"/>
        </w:rPr>
        <w:t xml:space="preserve"> </w:t>
      </w:r>
      <w:r w:rsidR="00FE292A">
        <w:rPr>
          <w:rFonts w:ascii="Garamond" w:eastAsia="Calibri" w:hAnsi="Garamond"/>
          <w:lang w:eastAsia="en-US"/>
        </w:rPr>
        <w:t xml:space="preserve">with </w:t>
      </w:r>
      <w:r w:rsidR="00A31A85">
        <w:rPr>
          <w:rFonts w:ascii="Garamond" w:eastAsia="Calibri" w:hAnsi="Garamond"/>
          <w:lang w:eastAsia="en-US"/>
        </w:rPr>
        <w:t xml:space="preserve">the former </w:t>
      </w:r>
      <w:r w:rsidR="00F46FCB">
        <w:rPr>
          <w:rFonts w:ascii="Garamond" w:eastAsia="Calibri" w:hAnsi="Garamond"/>
          <w:lang w:eastAsia="en-US"/>
        </w:rPr>
        <w:t>emphasising</w:t>
      </w:r>
      <w:r w:rsidR="00A31A85">
        <w:rPr>
          <w:rFonts w:ascii="Garamond" w:eastAsia="Calibri" w:hAnsi="Garamond"/>
          <w:lang w:eastAsia="en-US"/>
        </w:rPr>
        <w:t xml:space="preserve"> </w:t>
      </w:r>
      <w:r w:rsidR="00F46FCB">
        <w:rPr>
          <w:rFonts w:ascii="Garamond" w:eastAsia="Calibri" w:hAnsi="Garamond"/>
          <w:lang w:eastAsia="en-US"/>
        </w:rPr>
        <w:t xml:space="preserve">practical </w:t>
      </w:r>
      <w:r w:rsidR="00E6677E">
        <w:rPr>
          <w:rFonts w:ascii="Garamond" w:eastAsia="Calibri" w:hAnsi="Garamond"/>
          <w:lang w:eastAsia="en-US"/>
        </w:rPr>
        <w:t>indigenous approaches</w:t>
      </w:r>
      <w:r w:rsidR="00F46FCB">
        <w:rPr>
          <w:rFonts w:ascii="Garamond" w:eastAsia="Calibri" w:hAnsi="Garamond"/>
          <w:lang w:eastAsia="en-US"/>
        </w:rPr>
        <w:t xml:space="preserve"> and the latter </w:t>
      </w:r>
      <w:r w:rsidR="00B72578">
        <w:rPr>
          <w:rFonts w:ascii="Garamond" w:eastAsia="Calibri" w:hAnsi="Garamond"/>
          <w:lang w:eastAsia="en-US"/>
        </w:rPr>
        <w:t>self-development</w:t>
      </w:r>
      <w:r w:rsidR="00F46FCB">
        <w:rPr>
          <w:rFonts w:ascii="Garamond" w:eastAsia="Calibri" w:hAnsi="Garamond"/>
          <w:lang w:eastAsia="en-US"/>
        </w:rPr>
        <w:t xml:space="preserve"> </w:t>
      </w:r>
      <w:r w:rsidR="00392E0B">
        <w:rPr>
          <w:rFonts w:ascii="Garamond" w:eastAsia="Calibri" w:hAnsi="Garamond"/>
          <w:lang w:eastAsia="en-US"/>
        </w:rPr>
        <w:t>through ecosophy, in reality the</w:t>
      </w:r>
      <w:r w:rsidR="009E0E26">
        <w:rPr>
          <w:rFonts w:ascii="Garamond" w:eastAsia="Calibri" w:hAnsi="Garamond"/>
          <w:lang w:eastAsia="en-US"/>
        </w:rPr>
        <w:t xml:space="preserve">y can be seen as being </w:t>
      </w:r>
      <w:r w:rsidR="001A75A3">
        <w:rPr>
          <w:rFonts w:ascii="Garamond" w:eastAsia="Calibri" w:hAnsi="Garamond"/>
          <w:lang w:eastAsia="en-US"/>
        </w:rPr>
        <w:t xml:space="preserve">entirely </w:t>
      </w:r>
      <w:r w:rsidR="009E0E26">
        <w:rPr>
          <w:rFonts w:ascii="Garamond" w:eastAsia="Calibri" w:hAnsi="Garamond"/>
          <w:lang w:eastAsia="en-US"/>
        </w:rPr>
        <w:t>compl</w:t>
      </w:r>
      <w:r w:rsidR="00757894">
        <w:rPr>
          <w:rFonts w:ascii="Garamond" w:eastAsia="Calibri" w:hAnsi="Garamond"/>
          <w:lang w:eastAsia="en-US"/>
        </w:rPr>
        <w:t>e</w:t>
      </w:r>
      <w:r w:rsidR="009E0E26">
        <w:rPr>
          <w:rFonts w:ascii="Garamond" w:eastAsia="Calibri" w:hAnsi="Garamond"/>
          <w:lang w:eastAsia="en-US"/>
        </w:rPr>
        <w:t>mentary</w:t>
      </w:r>
      <w:r w:rsidR="00F41794">
        <w:rPr>
          <w:rFonts w:ascii="Garamond" w:eastAsia="Calibri" w:hAnsi="Garamond"/>
          <w:lang w:eastAsia="en-US"/>
        </w:rPr>
        <w:t xml:space="preserve"> </w:t>
      </w:r>
      <w:r w:rsidR="00757894">
        <w:rPr>
          <w:rFonts w:ascii="Garamond" w:eastAsia="Calibri" w:hAnsi="Garamond"/>
          <w:lang w:eastAsia="en-US"/>
        </w:rPr>
        <w:t>with</w:t>
      </w:r>
      <w:r w:rsidR="00F41794">
        <w:rPr>
          <w:rFonts w:ascii="Garamond" w:eastAsia="Calibri" w:hAnsi="Garamond"/>
          <w:lang w:eastAsia="en-US"/>
        </w:rPr>
        <w:t xml:space="preserve"> one another</w:t>
      </w:r>
      <w:r w:rsidR="005B791E">
        <w:rPr>
          <w:rFonts w:ascii="Garamond" w:eastAsia="Calibri" w:hAnsi="Garamond"/>
          <w:lang w:eastAsia="en-US"/>
        </w:rPr>
        <w:t xml:space="preserve">, with TEK and </w:t>
      </w:r>
      <w:proofErr w:type="spellStart"/>
      <w:r w:rsidR="00E438F9">
        <w:rPr>
          <w:rFonts w:ascii="Garamond" w:eastAsia="Calibri" w:hAnsi="Garamond"/>
          <w:lang w:eastAsia="en-US"/>
        </w:rPr>
        <w:t>ecosophical</w:t>
      </w:r>
      <w:proofErr w:type="spellEnd"/>
      <w:r w:rsidR="005B791E">
        <w:rPr>
          <w:rFonts w:ascii="Garamond" w:eastAsia="Calibri" w:hAnsi="Garamond"/>
          <w:lang w:eastAsia="en-US"/>
        </w:rPr>
        <w:t xml:space="preserve"> </w:t>
      </w:r>
      <w:r w:rsidR="00E438F9">
        <w:rPr>
          <w:rFonts w:ascii="Garamond" w:eastAsia="Calibri" w:hAnsi="Garamond"/>
          <w:lang w:eastAsia="en-US"/>
        </w:rPr>
        <w:t>connections</w:t>
      </w:r>
      <w:r w:rsidR="005B791E">
        <w:rPr>
          <w:rFonts w:ascii="Garamond" w:eastAsia="Calibri" w:hAnsi="Garamond"/>
          <w:lang w:eastAsia="en-US"/>
        </w:rPr>
        <w:t xml:space="preserve"> </w:t>
      </w:r>
      <w:r w:rsidR="00D410AC">
        <w:rPr>
          <w:rFonts w:ascii="Garamond" w:eastAsia="Calibri" w:hAnsi="Garamond"/>
          <w:lang w:eastAsia="en-US"/>
        </w:rPr>
        <w:t>with</w:t>
      </w:r>
      <w:r w:rsidR="00E438F9">
        <w:rPr>
          <w:rFonts w:ascii="Garamond" w:eastAsia="Calibri" w:hAnsi="Garamond"/>
          <w:lang w:eastAsia="en-US"/>
        </w:rPr>
        <w:t xml:space="preserve"> nature</w:t>
      </w:r>
      <w:r w:rsidR="00D410AC">
        <w:rPr>
          <w:rFonts w:ascii="Garamond" w:eastAsia="Calibri" w:hAnsi="Garamond"/>
          <w:lang w:eastAsia="en-US"/>
        </w:rPr>
        <w:t xml:space="preserve"> being</w:t>
      </w:r>
      <w:r w:rsidR="001F2A15">
        <w:rPr>
          <w:rFonts w:ascii="Garamond" w:eastAsia="Calibri" w:hAnsi="Garamond"/>
          <w:lang w:eastAsia="en-US"/>
        </w:rPr>
        <w:t xml:space="preserve"> </w:t>
      </w:r>
      <w:r w:rsidR="001D7BEB">
        <w:rPr>
          <w:rFonts w:ascii="Garamond" w:eastAsia="Calibri" w:hAnsi="Garamond"/>
          <w:lang w:eastAsia="en-US"/>
        </w:rPr>
        <w:t>part of a</w:t>
      </w:r>
      <w:r w:rsidR="0034260F">
        <w:rPr>
          <w:rFonts w:ascii="Garamond" w:eastAsia="Calibri" w:hAnsi="Garamond"/>
          <w:lang w:eastAsia="en-US"/>
        </w:rPr>
        <w:t xml:space="preserve"> </w:t>
      </w:r>
      <w:r w:rsidR="00316133">
        <w:rPr>
          <w:rFonts w:ascii="Garamond" w:eastAsia="Calibri" w:hAnsi="Garamond"/>
          <w:lang w:eastAsia="en-US"/>
        </w:rPr>
        <w:t xml:space="preserve">wider </w:t>
      </w:r>
      <w:r w:rsidR="0034260F">
        <w:rPr>
          <w:rFonts w:ascii="Garamond" w:eastAsia="Calibri" w:hAnsi="Garamond"/>
          <w:lang w:eastAsia="en-US"/>
        </w:rPr>
        <w:t>range</w:t>
      </w:r>
      <w:r w:rsidR="001D7BEB">
        <w:rPr>
          <w:rFonts w:ascii="Garamond" w:eastAsia="Calibri" w:hAnsi="Garamond"/>
          <w:lang w:eastAsia="en-US"/>
        </w:rPr>
        <w:t xml:space="preserve"> of solutions</w:t>
      </w:r>
      <w:r w:rsidR="0034260F">
        <w:rPr>
          <w:rFonts w:ascii="Garamond" w:eastAsia="Calibri" w:hAnsi="Garamond"/>
          <w:lang w:eastAsia="en-US"/>
        </w:rPr>
        <w:t xml:space="preserve"> that fall under the</w:t>
      </w:r>
      <w:r w:rsidR="00C9148F">
        <w:rPr>
          <w:rFonts w:ascii="Garamond" w:eastAsia="Calibri" w:hAnsi="Garamond"/>
          <w:lang w:eastAsia="en-US"/>
        </w:rPr>
        <w:t xml:space="preserve"> powerful social force of</w:t>
      </w:r>
      <w:r w:rsidR="0034260F">
        <w:rPr>
          <w:rFonts w:ascii="Garamond" w:eastAsia="Calibri" w:hAnsi="Garamond"/>
          <w:lang w:eastAsia="en-US"/>
        </w:rPr>
        <w:t xml:space="preserve"> dark green religion</w:t>
      </w:r>
      <w:r w:rsidR="00007E23">
        <w:rPr>
          <w:rFonts w:ascii="Garamond" w:eastAsia="Calibri" w:hAnsi="Garamond"/>
          <w:lang w:eastAsia="en-US"/>
        </w:rPr>
        <w:t>.</w:t>
      </w:r>
      <w:r w:rsidR="009E0E26">
        <w:rPr>
          <w:rFonts w:ascii="Garamond" w:eastAsia="Calibri" w:hAnsi="Garamond"/>
          <w:lang w:eastAsia="en-US"/>
        </w:rPr>
        <w:t xml:space="preserve"> </w:t>
      </w:r>
      <w:r w:rsidR="000C4548">
        <w:rPr>
          <w:rFonts w:ascii="Garamond" w:eastAsia="Calibri" w:hAnsi="Garamond"/>
          <w:lang w:eastAsia="en-US"/>
        </w:rPr>
        <w:t>For any of these approaches to</w:t>
      </w:r>
      <w:r w:rsidR="00076D95">
        <w:rPr>
          <w:rFonts w:ascii="Garamond" w:eastAsia="Calibri" w:hAnsi="Garamond"/>
          <w:lang w:eastAsia="en-US"/>
        </w:rPr>
        <w:t xml:space="preserve"> succeed, however, </w:t>
      </w:r>
      <w:r w:rsidR="00824019">
        <w:rPr>
          <w:rFonts w:ascii="Garamond" w:eastAsia="Calibri" w:hAnsi="Garamond"/>
          <w:lang w:eastAsia="en-US"/>
        </w:rPr>
        <w:t xml:space="preserve">there will need to </w:t>
      </w:r>
      <w:r w:rsidR="00C336CB">
        <w:rPr>
          <w:rFonts w:ascii="Garamond" w:eastAsia="Calibri" w:hAnsi="Garamond"/>
          <w:lang w:eastAsia="en-US"/>
        </w:rPr>
        <w:t>a</w:t>
      </w:r>
      <w:r w:rsidR="00AB7F53">
        <w:rPr>
          <w:rFonts w:ascii="Garamond" w:eastAsia="Calibri" w:hAnsi="Garamond"/>
          <w:lang w:eastAsia="en-US"/>
        </w:rPr>
        <w:t xml:space="preserve"> very</w:t>
      </w:r>
      <w:r w:rsidR="00824019">
        <w:rPr>
          <w:rFonts w:ascii="Garamond" w:eastAsia="Calibri" w:hAnsi="Garamond"/>
          <w:lang w:eastAsia="en-US"/>
        </w:rPr>
        <w:t xml:space="preserve"> radical</w:t>
      </w:r>
      <w:r w:rsidR="00C336CB">
        <w:rPr>
          <w:rFonts w:ascii="Garamond" w:eastAsia="Calibri" w:hAnsi="Garamond"/>
          <w:lang w:eastAsia="en-US"/>
        </w:rPr>
        <w:t xml:space="preserve"> </w:t>
      </w:r>
      <w:r w:rsidR="003F62F3">
        <w:rPr>
          <w:rFonts w:ascii="Garamond" w:eastAsia="Calibri" w:hAnsi="Garamond"/>
          <w:lang w:eastAsia="en-US"/>
        </w:rPr>
        <w:t>global</w:t>
      </w:r>
      <w:r w:rsidR="000C4548">
        <w:rPr>
          <w:rFonts w:ascii="Garamond" w:eastAsia="Calibri" w:hAnsi="Garamond"/>
          <w:lang w:eastAsia="en-US"/>
        </w:rPr>
        <w:t xml:space="preserve"> </w:t>
      </w:r>
      <w:r w:rsidR="00824019">
        <w:rPr>
          <w:rFonts w:ascii="Garamond" w:eastAsia="Calibri" w:hAnsi="Garamond"/>
          <w:lang w:eastAsia="en-US"/>
        </w:rPr>
        <w:t>‘</w:t>
      </w:r>
      <w:r w:rsidR="00C336CB">
        <w:rPr>
          <w:rFonts w:ascii="Garamond" w:eastAsia="Calibri" w:hAnsi="Garamond"/>
          <w:lang w:eastAsia="en-US"/>
        </w:rPr>
        <w:t>ontological turn</w:t>
      </w:r>
      <w:r w:rsidR="00824019">
        <w:rPr>
          <w:rFonts w:ascii="Garamond" w:eastAsia="Calibri" w:hAnsi="Garamond"/>
          <w:lang w:eastAsia="en-US"/>
        </w:rPr>
        <w:t>’</w:t>
      </w:r>
      <w:r w:rsidR="00824019">
        <w:rPr>
          <w:rStyle w:val="FootnoteReference"/>
          <w:rFonts w:ascii="Garamond" w:eastAsia="Calibri" w:hAnsi="Garamond"/>
          <w:lang w:eastAsia="en-US"/>
        </w:rPr>
        <w:footnoteReference w:id="46"/>
      </w:r>
      <w:r w:rsidR="00824019">
        <w:rPr>
          <w:rFonts w:ascii="Garamond" w:eastAsia="Calibri" w:hAnsi="Garamond"/>
          <w:lang w:eastAsia="en-US"/>
        </w:rPr>
        <w:t xml:space="preserve"> </w:t>
      </w:r>
      <w:r w:rsidR="00502E76">
        <w:rPr>
          <w:rFonts w:ascii="Garamond" w:eastAsia="Calibri" w:hAnsi="Garamond"/>
          <w:lang w:eastAsia="en-US"/>
        </w:rPr>
        <w:t>which</w:t>
      </w:r>
      <w:r w:rsidR="00266862">
        <w:rPr>
          <w:rFonts w:ascii="Garamond" w:eastAsia="Calibri" w:hAnsi="Garamond"/>
          <w:lang w:eastAsia="en-US"/>
        </w:rPr>
        <w:t xml:space="preserve"> needs to </w:t>
      </w:r>
      <w:r w:rsidR="00891CAA">
        <w:rPr>
          <w:rFonts w:ascii="Garamond" w:eastAsia="Calibri" w:hAnsi="Garamond"/>
          <w:lang w:eastAsia="en-US"/>
        </w:rPr>
        <w:t>develop</w:t>
      </w:r>
      <w:r w:rsidR="00B11D7A">
        <w:rPr>
          <w:rFonts w:ascii="Garamond" w:eastAsia="Calibri" w:hAnsi="Garamond"/>
          <w:lang w:eastAsia="en-US"/>
        </w:rPr>
        <w:t xml:space="preserve"> </w:t>
      </w:r>
      <w:r w:rsidR="006A1E3B">
        <w:rPr>
          <w:rFonts w:ascii="Garamond" w:eastAsia="Calibri" w:hAnsi="Garamond"/>
          <w:lang w:eastAsia="en-US"/>
        </w:rPr>
        <w:t>exceedingly</w:t>
      </w:r>
      <w:r w:rsidR="00B11D7A">
        <w:rPr>
          <w:rFonts w:ascii="Garamond" w:eastAsia="Calibri" w:hAnsi="Garamond"/>
          <w:lang w:eastAsia="en-US"/>
        </w:rPr>
        <w:t xml:space="preserve"> quickly</w:t>
      </w:r>
      <w:r w:rsidR="00A635A0">
        <w:rPr>
          <w:rFonts w:ascii="Garamond" w:eastAsia="Calibri" w:hAnsi="Garamond"/>
          <w:lang w:eastAsia="en-US"/>
        </w:rPr>
        <w:t>.</w:t>
      </w:r>
      <w:r w:rsidR="00B211D2">
        <w:rPr>
          <w:rFonts w:ascii="Garamond" w:eastAsia="Calibri" w:hAnsi="Garamond"/>
          <w:lang w:eastAsia="en-US"/>
        </w:rPr>
        <w:t xml:space="preserve"> </w:t>
      </w:r>
      <w:r w:rsidR="00891CAA">
        <w:rPr>
          <w:rFonts w:ascii="Garamond" w:eastAsia="Calibri" w:hAnsi="Garamond"/>
          <w:lang w:eastAsia="en-US"/>
        </w:rPr>
        <w:t xml:space="preserve">As </w:t>
      </w:r>
      <w:proofErr w:type="spellStart"/>
      <w:r w:rsidR="00891CAA">
        <w:rPr>
          <w:rFonts w:ascii="Garamond" w:eastAsia="Calibri" w:hAnsi="Garamond"/>
          <w:lang w:eastAsia="en-US"/>
        </w:rPr>
        <w:t>Bron</w:t>
      </w:r>
      <w:proofErr w:type="spellEnd"/>
      <w:r w:rsidR="00891CAA">
        <w:rPr>
          <w:rFonts w:ascii="Garamond" w:eastAsia="Calibri" w:hAnsi="Garamond"/>
          <w:lang w:eastAsia="en-US"/>
        </w:rPr>
        <w:t xml:space="preserve"> Taylor notes these changes can happen rapidly and </w:t>
      </w:r>
      <w:r w:rsidR="00180577">
        <w:rPr>
          <w:rFonts w:ascii="Garamond" w:eastAsia="Calibri" w:hAnsi="Garamond"/>
          <w:lang w:eastAsia="en-US"/>
        </w:rPr>
        <w:t xml:space="preserve">that </w:t>
      </w:r>
      <w:r w:rsidR="00945B55">
        <w:rPr>
          <w:rFonts w:ascii="Garamond" w:eastAsia="Calibri" w:hAnsi="Garamond"/>
          <w:lang w:eastAsia="en-US"/>
        </w:rPr>
        <w:t>by seeing everything as connected</w:t>
      </w:r>
      <w:r w:rsidR="002B5A29">
        <w:rPr>
          <w:rFonts w:ascii="Garamond" w:eastAsia="Calibri" w:hAnsi="Garamond"/>
          <w:lang w:eastAsia="en-US"/>
        </w:rPr>
        <w:t>, changing our perspectives and listening</w:t>
      </w:r>
      <w:r w:rsidR="009E3BBC">
        <w:rPr>
          <w:rStyle w:val="FootnoteReference"/>
          <w:rFonts w:ascii="Garamond" w:eastAsia="Calibri" w:hAnsi="Garamond"/>
          <w:lang w:eastAsia="en-US"/>
        </w:rPr>
        <w:footnoteReference w:id="47"/>
      </w:r>
      <w:r w:rsidR="00A02836">
        <w:rPr>
          <w:rFonts w:ascii="Garamond" w:eastAsia="Calibri" w:hAnsi="Garamond"/>
          <w:lang w:eastAsia="en-US"/>
        </w:rPr>
        <w:t xml:space="preserve">, </w:t>
      </w:r>
      <w:r w:rsidR="00B952CA">
        <w:rPr>
          <w:rFonts w:ascii="Garamond" w:eastAsia="Calibri" w:hAnsi="Garamond"/>
          <w:lang w:eastAsia="en-US"/>
        </w:rPr>
        <w:t xml:space="preserve">as many </w:t>
      </w:r>
      <w:r w:rsidR="00FB27E4">
        <w:rPr>
          <w:rFonts w:ascii="Garamond" w:eastAsia="Calibri" w:hAnsi="Garamond"/>
          <w:lang w:eastAsia="en-US"/>
        </w:rPr>
        <w:t>indigenous</w:t>
      </w:r>
      <w:r w:rsidR="00B952CA">
        <w:rPr>
          <w:rFonts w:ascii="Garamond" w:eastAsia="Calibri" w:hAnsi="Garamond"/>
          <w:lang w:eastAsia="en-US"/>
        </w:rPr>
        <w:t xml:space="preserve"> groups</w:t>
      </w:r>
      <w:r w:rsidR="00FB27E4">
        <w:rPr>
          <w:rFonts w:ascii="Garamond" w:eastAsia="Calibri" w:hAnsi="Garamond"/>
          <w:lang w:eastAsia="en-US"/>
        </w:rPr>
        <w:t xml:space="preserve"> </w:t>
      </w:r>
      <w:r w:rsidR="009E3BBC">
        <w:rPr>
          <w:rFonts w:ascii="Garamond" w:eastAsia="Calibri" w:hAnsi="Garamond"/>
          <w:lang w:eastAsia="en-US"/>
        </w:rPr>
        <w:t>do</w:t>
      </w:r>
      <w:r w:rsidR="00B952CA">
        <w:rPr>
          <w:rFonts w:ascii="Garamond" w:eastAsia="Calibri" w:hAnsi="Garamond"/>
          <w:lang w:eastAsia="en-US"/>
        </w:rPr>
        <w:t xml:space="preserve">, </w:t>
      </w:r>
      <w:r w:rsidR="00A02836">
        <w:rPr>
          <w:rFonts w:ascii="Garamond" w:eastAsia="Calibri" w:hAnsi="Garamond"/>
          <w:lang w:eastAsia="en-US"/>
        </w:rPr>
        <w:t xml:space="preserve">there is </w:t>
      </w:r>
      <w:r w:rsidR="000533A3">
        <w:rPr>
          <w:rFonts w:ascii="Garamond" w:eastAsia="Calibri" w:hAnsi="Garamond"/>
          <w:lang w:eastAsia="en-US"/>
        </w:rPr>
        <w:t xml:space="preserve">still </w:t>
      </w:r>
      <w:r w:rsidR="00A02836">
        <w:rPr>
          <w:rFonts w:ascii="Garamond" w:eastAsia="Calibri" w:hAnsi="Garamond"/>
          <w:lang w:eastAsia="en-US"/>
        </w:rPr>
        <w:t>hope that we can make the change in time.</w:t>
      </w:r>
    </w:p>
    <w:p w14:paraId="1FE181EC" w14:textId="77777777" w:rsidR="00F771D8" w:rsidRDefault="00F771D8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6F0463D5" w14:textId="1F1FC791" w:rsidR="0020799C" w:rsidRPr="0020799C" w:rsidRDefault="0020799C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20799C">
        <w:rPr>
          <w:rFonts w:ascii="Garamond" w:eastAsia="Calibri" w:hAnsi="Garamond"/>
          <w:b/>
          <w:bCs/>
          <w:lang w:eastAsia="en-US"/>
        </w:rPr>
        <w:t>Bibliography</w:t>
      </w:r>
    </w:p>
    <w:p w14:paraId="42636773" w14:textId="523B45D0" w:rsidR="00C80C24" w:rsidRDefault="00C80C2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bookmarkStart w:id="26" w:name="_Hlk150092511"/>
      <w:r w:rsidRPr="00C80C24">
        <w:rPr>
          <w:rFonts w:ascii="Garamond" w:eastAsia="Calibri" w:hAnsi="Garamond" w:cs="Garamond"/>
          <w:color w:val="000000"/>
          <w:lang w:eastAsia="en-US"/>
        </w:rPr>
        <w:t>Alley, Kelly D, ‘River Goddesses, Personhood and Rights of Nature: Implications for Spiritual Ecology’</w:t>
      </w:r>
      <w:r w:rsidR="00985072">
        <w:rPr>
          <w:rFonts w:ascii="Garamond" w:eastAsia="Calibri" w:hAnsi="Garamond" w:cs="Garamond"/>
          <w:color w:val="000000"/>
          <w:lang w:eastAsia="en-US"/>
        </w:rPr>
        <w:t xml:space="preserve">, </w:t>
      </w:r>
      <w:r w:rsidRPr="00C80C24">
        <w:rPr>
          <w:rFonts w:ascii="Garamond" w:eastAsia="Calibri" w:hAnsi="Garamond" w:cs="Garamond"/>
          <w:i/>
          <w:iCs/>
          <w:color w:val="000000"/>
          <w:lang w:eastAsia="en-US"/>
        </w:rPr>
        <w:t>Religions,</w:t>
      </w:r>
      <w:r w:rsidRPr="00C80C24">
        <w:rPr>
          <w:rFonts w:ascii="Garamond" w:eastAsia="Calibri" w:hAnsi="Garamond" w:cs="Garamond"/>
          <w:color w:val="000000"/>
          <w:lang w:eastAsia="en-US"/>
        </w:rPr>
        <w:t xml:space="preserve"> 10, 9 (2019).</w:t>
      </w:r>
    </w:p>
    <w:p w14:paraId="41D87BA0" w14:textId="29450BCC" w:rsidR="00BC5E36" w:rsidRDefault="00BC5E36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BC5E36">
        <w:rPr>
          <w:rFonts w:ascii="Garamond" w:eastAsia="Calibri" w:hAnsi="Garamond" w:cs="Garamond"/>
          <w:color w:val="000000"/>
          <w:lang w:eastAsia="en-US"/>
        </w:rPr>
        <w:t xml:space="preserve">Berger, Helen, A, Leach, Evan, A and Shaffer, Leigh S, </w:t>
      </w:r>
      <w:r w:rsidRPr="00BC5E36">
        <w:rPr>
          <w:rFonts w:ascii="Garamond" w:eastAsia="Calibri" w:hAnsi="Garamond" w:cs="Garamond"/>
          <w:i/>
          <w:iCs/>
          <w:color w:val="000000"/>
          <w:lang w:eastAsia="en-US"/>
        </w:rPr>
        <w:t>Voices from the Pagan Census: A National Survey of Witches and Neo-Pagans in the United States</w:t>
      </w:r>
      <w:r w:rsidRPr="00BC5E36">
        <w:rPr>
          <w:rFonts w:ascii="Garamond" w:eastAsia="Calibri" w:hAnsi="Garamond" w:cs="Garamond"/>
          <w:color w:val="000000"/>
          <w:lang w:eastAsia="en-US"/>
        </w:rPr>
        <w:t xml:space="preserve"> (Columbia: University of South Carolina Press, 2003)</w:t>
      </w:r>
      <w:r>
        <w:rPr>
          <w:rFonts w:ascii="Garamond" w:eastAsia="Calibri" w:hAnsi="Garamond" w:cs="Garamond"/>
          <w:color w:val="000000"/>
          <w:lang w:eastAsia="en-US"/>
        </w:rPr>
        <w:t>.</w:t>
      </w:r>
    </w:p>
    <w:p w14:paraId="439ADFC5" w14:textId="09380CA3" w:rsidR="00882E80" w:rsidRDefault="00882E80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882E80">
        <w:rPr>
          <w:rFonts w:ascii="Garamond" w:eastAsia="Calibri" w:hAnsi="Garamond" w:cs="Garamond"/>
          <w:color w:val="000000"/>
          <w:lang w:eastAsia="en-US"/>
        </w:rPr>
        <w:t xml:space="preserve">Bird-David, </w:t>
      </w:r>
      <w:proofErr w:type="spellStart"/>
      <w:r w:rsidRPr="00882E80">
        <w:rPr>
          <w:rFonts w:ascii="Garamond" w:eastAsia="Calibri" w:hAnsi="Garamond" w:cs="Garamond"/>
          <w:color w:val="000000"/>
          <w:lang w:eastAsia="en-US"/>
        </w:rPr>
        <w:t>Nurit</w:t>
      </w:r>
      <w:proofErr w:type="spellEnd"/>
      <w:r w:rsidRPr="00882E80">
        <w:rPr>
          <w:rFonts w:ascii="Garamond" w:eastAsia="Calibri" w:hAnsi="Garamond" w:cs="Garamond"/>
          <w:color w:val="000000"/>
          <w:lang w:eastAsia="en-US"/>
        </w:rPr>
        <w:t xml:space="preserve">. 1999. “Animism Revisited’: Personhood, Environment, and Relational Epistemology’, </w:t>
      </w:r>
      <w:r w:rsidRPr="00882E80">
        <w:rPr>
          <w:rFonts w:ascii="Garamond" w:eastAsia="Calibri" w:hAnsi="Garamond" w:cs="Garamond"/>
          <w:i/>
          <w:iCs/>
          <w:color w:val="000000"/>
          <w:lang w:eastAsia="en-US"/>
        </w:rPr>
        <w:t>Current Anthropology</w:t>
      </w:r>
      <w:r w:rsidRPr="00882E80">
        <w:rPr>
          <w:rFonts w:ascii="Garamond" w:eastAsia="Calibri" w:hAnsi="Garamond" w:cs="Garamond"/>
          <w:color w:val="000000"/>
          <w:lang w:eastAsia="en-US"/>
        </w:rPr>
        <w:t>, 40, (1999), pp. 67–91</w:t>
      </w:r>
      <w:r w:rsidR="007F3A3A">
        <w:rPr>
          <w:rFonts w:ascii="Garamond" w:eastAsia="Calibri" w:hAnsi="Garamond" w:cs="Garamond"/>
          <w:color w:val="000000"/>
          <w:lang w:eastAsia="en-US"/>
        </w:rPr>
        <w:t>.</w:t>
      </w:r>
    </w:p>
    <w:p w14:paraId="09D75FC8" w14:textId="554F2BE4" w:rsidR="007F3A3A" w:rsidRPr="00324924" w:rsidRDefault="007F3A3A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i/>
          <w:iCs/>
          <w:color w:val="000000"/>
          <w:lang w:eastAsia="en-US"/>
        </w:rPr>
      </w:pPr>
      <w:r w:rsidRPr="007F3A3A">
        <w:rPr>
          <w:rFonts w:ascii="Garamond" w:eastAsia="Calibri" w:hAnsi="Garamond" w:cs="Garamond"/>
          <w:color w:val="000000"/>
          <w:lang w:eastAsia="en-US"/>
        </w:rPr>
        <w:t>Blain, Jenny</w:t>
      </w:r>
      <w:r>
        <w:rPr>
          <w:rFonts w:ascii="Garamond" w:eastAsia="Calibri" w:hAnsi="Garamond" w:cs="Garamond"/>
          <w:color w:val="000000"/>
          <w:lang w:eastAsia="en-US"/>
        </w:rPr>
        <w:t>,</w:t>
      </w:r>
      <w:r w:rsidRPr="007F3A3A">
        <w:rPr>
          <w:rFonts w:ascii="Garamond" w:eastAsia="Calibri" w:hAnsi="Garamond" w:cs="Garamond"/>
          <w:color w:val="000000"/>
          <w:lang w:eastAsia="en-US"/>
        </w:rPr>
        <w:t xml:space="preserve"> </w:t>
      </w:r>
      <w:r w:rsidR="00CB451B" w:rsidRPr="00CB451B">
        <w:rPr>
          <w:rFonts w:ascii="Garamond" w:eastAsia="Calibri" w:hAnsi="Garamond" w:cs="Garamond"/>
          <w:i/>
          <w:iCs/>
          <w:color w:val="000000"/>
          <w:lang w:eastAsia="en-US"/>
        </w:rPr>
        <w:t xml:space="preserve">Nine Worlds of </w:t>
      </w:r>
      <w:proofErr w:type="spellStart"/>
      <w:r w:rsidR="00CB451B" w:rsidRPr="00CB451B">
        <w:rPr>
          <w:rFonts w:ascii="Garamond" w:eastAsia="Calibri" w:hAnsi="Garamond" w:cs="Garamond"/>
          <w:i/>
          <w:iCs/>
          <w:color w:val="000000"/>
          <w:lang w:eastAsia="en-US"/>
        </w:rPr>
        <w:t>Seid</w:t>
      </w:r>
      <w:proofErr w:type="spellEnd"/>
      <w:r w:rsidR="00CB451B" w:rsidRPr="00CB451B">
        <w:rPr>
          <w:rFonts w:ascii="Garamond" w:eastAsia="Calibri" w:hAnsi="Garamond" w:cs="Garamond"/>
          <w:i/>
          <w:iCs/>
          <w:color w:val="000000"/>
          <w:lang w:eastAsia="en-US"/>
        </w:rPr>
        <w:t>-Magic</w:t>
      </w:r>
      <w:r w:rsidR="00914F36">
        <w:rPr>
          <w:rFonts w:ascii="Garamond" w:eastAsia="Calibri" w:hAnsi="Garamond" w:cs="Garamond"/>
          <w:i/>
          <w:iCs/>
          <w:color w:val="000000"/>
          <w:lang w:eastAsia="en-US"/>
        </w:rPr>
        <w:t xml:space="preserve">. </w:t>
      </w:r>
      <w:r w:rsidR="00CB451B" w:rsidRPr="00CB451B">
        <w:rPr>
          <w:rFonts w:ascii="Garamond" w:eastAsia="Calibri" w:hAnsi="Garamond" w:cs="Garamond"/>
          <w:i/>
          <w:iCs/>
          <w:color w:val="000000"/>
          <w:lang w:eastAsia="en-US"/>
        </w:rPr>
        <w:t>Ecstasy and Neo-Shamanism in North European Paganism</w:t>
      </w:r>
      <w:r w:rsidR="00CB451B">
        <w:rPr>
          <w:rFonts w:ascii="Garamond" w:eastAsia="Calibri" w:hAnsi="Garamond" w:cs="Garamond"/>
          <w:i/>
          <w:iCs/>
          <w:color w:val="000000"/>
          <w:lang w:eastAsia="en-US"/>
        </w:rPr>
        <w:t xml:space="preserve"> </w:t>
      </w:r>
      <w:r w:rsidRPr="007F3A3A">
        <w:rPr>
          <w:rFonts w:ascii="Garamond" w:eastAsia="Calibri" w:hAnsi="Garamond" w:cs="Garamond"/>
          <w:color w:val="000000"/>
          <w:lang w:eastAsia="en-US"/>
        </w:rPr>
        <w:t>(</w:t>
      </w:r>
      <w:r w:rsidR="00745E43">
        <w:rPr>
          <w:rFonts w:ascii="Garamond" w:eastAsia="Calibri" w:hAnsi="Garamond" w:cs="Garamond"/>
          <w:color w:val="000000"/>
          <w:lang w:eastAsia="en-US"/>
        </w:rPr>
        <w:t>London</w:t>
      </w:r>
      <w:r w:rsidRPr="007F3A3A">
        <w:rPr>
          <w:rFonts w:ascii="Garamond" w:eastAsia="Calibri" w:hAnsi="Garamond" w:cs="Garamond"/>
          <w:color w:val="000000"/>
          <w:lang w:eastAsia="en-US"/>
        </w:rPr>
        <w:t xml:space="preserve">: </w:t>
      </w:r>
      <w:r w:rsidR="00745E43">
        <w:rPr>
          <w:rFonts w:ascii="Garamond" w:eastAsia="Calibri" w:hAnsi="Garamond" w:cs="Garamond"/>
          <w:color w:val="000000"/>
          <w:lang w:eastAsia="en-US"/>
        </w:rPr>
        <w:t>Routledge</w:t>
      </w:r>
      <w:r w:rsidRPr="007F3A3A">
        <w:rPr>
          <w:rFonts w:ascii="Garamond" w:eastAsia="Calibri" w:hAnsi="Garamond" w:cs="Garamond"/>
          <w:color w:val="000000"/>
          <w:lang w:eastAsia="en-US"/>
        </w:rPr>
        <w:t>, 2004).</w:t>
      </w:r>
    </w:p>
    <w:p w14:paraId="48094831" w14:textId="7949BEE2" w:rsidR="001775D8" w:rsidRDefault="001775D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7" w:name="_Hlk150088944"/>
      <w:bookmarkStart w:id="28" w:name="_Hlk181540997"/>
      <w:bookmarkEnd w:id="26"/>
      <w:r w:rsidRPr="001775D8">
        <w:rPr>
          <w:rFonts w:ascii="Garamond" w:eastAsia="Calibri" w:hAnsi="Garamond"/>
          <w:lang w:eastAsia="en-US"/>
        </w:rPr>
        <w:t>Blain, Jenny and Wallis, Robert, J</w:t>
      </w:r>
      <w:r w:rsidR="007F3A3A">
        <w:rPr>
          <w:rFonts w:ascii="Garamond" w:eastAsia="Calibri" w:hAnsi="Garamond"/>
          <w:lang w:eastAsia="en-US"/>
        </w:rPr>
        <w:t>,</w:t>
      </w:r>
      <w:r w:rsidRPr="001775D8">
        <w:rPr>
          <w:rFonts w:ascii="Garamond" w:eastAsia="Calibri" w:hAnsi="Garamond"/>
          <w:lang w:eastAsia="en-US"/>
        </w:rPr>
        <w:t xml:space="preserve"> </w:t>
      </w:r>
      <w:r w:rsidRPr="001775D8">
        <w:rPr>
          <w:rFonts w:ascii="Garamond" w:eastAsia="Calibri" w:hAnsi="Garamond"/>
          <w:i/>
          <w:iCs/>
          <w:lang w:eastAsia="en-US"/>
        </w:rPr>
        <w:t>Sacred sites, contested rites/rights</w:t>
      </w:r>
      <w:r w:rsidRPr="001775D8">
        <w:rPr>
          <w:rFonts w:ascii="Garamond" w:eastAsia="Calibri" w:hAnsi="Garamond"/>
          <w:lang w:eastAsia="en-US"/>
        </w:rPr>
        <w:t xml:space="preserve"> (Brighton: Sussex Academic Press, 2004).</w:t>
      </w:r>
    </w:p>
    <w:p w14:paraId="40BF4314" w14:textId="51AB2F92" w:rsidR="005C1FEA" w:rsidRDefault="00EA5AE7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EF7943">
        <w:rPr>
          <w:rFonts w:ascii="Garamond" w:eastAsia="Calibri" w:hAnsi="Garamond"/>
          <w:lang w:eastAsia="en-US"/>
        </w:rPr>
        <w:t xml:space="preserve">Botelho, </w:t>
      </w:r>
      <w:r w:rsidR="00504857" w:rsidRPr="00EF7943">
        <w:rPr>
          <w:rFonts w:ascii="Garamond" w:eastAsia="Calibri" w:hAnsi="Garamond"/>
          <w:lang w:eastAsia="en-US"/>
        </w:rPr>
        <w:t xml:space="preserve">Maria </w:t>
      </w:r>
      <w:proofErr w:type="spellStart"/>
      <w:r w:rsidR="00504857" w:rsidRPr="00EF7943">
        <w:rPr>
          <w:rFonts w:ascii="Garamond" w:eastAsia="Calibri" w:hAnsi="Garamond"/>
          <w:lang w:eastAsia="en-US"/>
        </w:rPr>
        <w:t>Izabel</w:t>
      </w:r>
      <w:proofErr w:type="spellEnd"/>
      <w:r w:rsidR="00504857" w:rsidRPr="00EF7943">
        <w:rPr>
          <w:rFonts w:ascii="Garamond" w:eastAsia="Calibri" w:hAnsi="Garamond"/>
          <w:lang w:eastAsia="en-US"/>
        </w:rPr>
        <w:t xml:space="preserve"> Vieira, Cardoso</w:t>
      </w:r>
      <w:r w:rsidR="009F139F" w:rsidRPr="00EF7943">
        <w:rPr>
          <w:rFonts w:ascii="Garamond" w:eastAsia="Calibri" w:hAnsi="Garamond"/>
          <w:lang w:eastAsia="en-US"/>
        </w:rPr>
        <w:t>, Irene Maria</w:t>
      </w:r>
      <w:r w:rsidR="00504857" w:rsidRPr="00EF7943">
        <w:rPr>
          <w:rFonts w:ascii="Garamond" w:eastAsia="Calibri" w:hAnsi="Garamond"/>
          <w:lang w:eastAsia="en-US"/>
        </w:rPr>
        <w:t xml:space="preserve"> </w:t>
      </w:r>
      <w:r w:rsidR="000D4419" w:rsidRPr="00EF7943">
        <w:rPr>
          <w:rFonts w:ascii="Garamond" w:eastAsia="Calibri" w:hAnsi="Garamond"/>
          <w:lang w:eastAsia="en-US"/>
        </w:rPr>
        <w:t xml:space="preserve">and </w:t>
      </w:r>
      <w:proofErr w:type="spellStart"/>
      <w:r w:rsidR="00504857" w:rsidRPr="00EF7943">
        <w:rPr>
          <w:rFonts w:ascii="Garamond" w:eastAsia="Calibri" w:hAnsi="Garamond"/>
          <w:lang w:eastAsia="en-US"/>
        </w:rPr>
        <w:t>Otsuki</w:t>
      </w:r>
      <w:proofErr w:type="spellEnd"/>
      <w:r w:rsidR="000D4419" w:rsidRPr="00EF7943">
        <w:rPr>
          <w:rFonts w:ascii="Garamond" w:eastAsia="Calibri" w:hAnsi="Garamond"/>
          <w:lang w:eastAsia="en-US"/>
        </w:rPr>
        <w:t>,</w:t>
      </w:r>
      <w:r w:rsidR="00504857" w:rsidRPr="00EF7943">
        <w:rPr>
          <w:rFonts w:ascii="Garamond" w:eastAsia="Calibri" w:hAnsi="Garamond"/>
          <w:lang w:eastAsia="en-US"/>
        </w:rPr>
        <w:t xml:space="preserve"> </w:t>
      </w:r>
      <w:r w:rsidR="000D4419" w:rsidRPr="00EF7943">
        <w:rPr>
          <w:rFonts w:ascii="Garamond" w:eastAsia="Calibri" w:hAnsi="Garamond"/>
          <w:lang w:eastAsia="en-US"/>
        </w:rPr>
        <w:t>Kei</w:t>
      </w:r>
      <w:r w:rsidRPr="00EF7943">
        <w:rPr>
          <w:rFonts w:ascii="Garamond" w:eastAsia="Calibri" w:hAnsi="Garamond"/>
          <w:lang w:eastAsia="en-US"/>
        </w:rPr>
        <w:t>, ‘"I made a pact with God, with nature and with myself": exploring deep ecology’</w:t>
      </w:r>
      <w:r w:rsidR="00985072">
        <w:rPr>
          <w:rFonts w:ascii="Garamond" w:eastAsia="Calibri" w:hAnsi="Garamond"/>
          <w:lang w:eastAsia="en-US"/>
        </w:rPr>
        <w:t>,</w:t>
      </w:r>
      <w:r w:rsidRPr="00EF7943">
        <w:rPr>
          <w:rFonts w:ascii="Garamond" w:eastAsia="Calibri" w:hAnsi="Garamond"/>
          <w:lang w:eastAsia="en-US"/>
        </w:rPr>
        <w:t xml:space="preserve"> </w:t>
      </w:r>
      <w:r w:rsidRPr="00EF7943">
        <w:rPr>
          <w:rFonts w:ascii="Garamond" w:eastAsia="Calibri" w:hAnsi="Garamond"/>
          <w:i/>
          <w:iCs/>
          <w:lang w:eastAsia="en-US"/>
        </w:rPr>
        <w:t>Agroecology and Sustainable Food Systems</w:t>
      </w:r>
      <w:r w:rsidRPr="00EF7943">
        <w:rPr>
          <w:rFonts w:ascii="Garamond" w:eastAsia="Calibri" w:hAnsi="Garamond"/>
          <w:lang w:eastAsia="en-US"/>
        </w:rPr>
        <w:t>, 40, 2 (2016)</w:t>
      </w:r>
      <w:r w:rsidR="00EF7943" w:rsidRPr="00EF7943">
        <w:rPr>
          <w:rFonts w:ascii="Garamond" w:eastAsia="Calibri" w:hAnsi="Garamond"/>
          <w:lang w:eastAsia="en-US"/>
        </w:rPr>
        <w:t>, pp.</w:t>
      </w:r>
      <w:r w:rsidRPr="00EF7943">
        <w:rPr>
          <w:rFonts w:ascii="Garamond" w:eastAsia="Calibri" w:hAnsi="Garamond"/>
          <w:lang w:eastAsia="en-US"/>
        </w:rPr>
        <w:t xml:space="preserve"> 116-131.</w:t>
      </w:r>
    </w:p>
    <w:p w14:paraId="05C01D9F" w14:textId="4DBF846F" w:rsidR="00FC1F58" w:rsidRDefault="00FC1F5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9" w:name="_Hlk181545069"/>
      <w:proofErr w:type="spellStart"/>
      <w:r w:rsidRPr="00FC1F58">
        <w:rPr>
          <w:rFonts w:ascii="Garamond" w:eastAsia="Calibri" w:hAnsi="Garamond"/>
          <w:lang w:eastAsia="en-US"/>
        </w:rPr>
        <w:t>Gammage</w:t>
      </w:r>
      <w:proofErr w:type="spellEnd"/>
      <w:r w:rsidRPr="00FC1F58">
        <w:rPr>
          <w:rFonts w:ascii="Garamond" w:eastAsia="Calibri" w:hAnsi="Garamond"/>
          <w:lang w:eastAsia="en-US"/>
        </w:rPr>
        <w:t xml:space="preserve">, Bill, </w:t>
      </w:r>
      <w:r w:rsidR="00F75B6D" w:rsidRPr="00F75B6D">
        <w:rPr>
          <w:rFonts w:ascii="Garamond" w:eastAsia="Calibri" w:hAnsi="Garamond"/>
          <w:i/>
          <w:iCs/>
          <w:lang w:eastAsia="en-US"/>
        </w:rPr>
        <w:t xml:space="preserve">The </w:t>
      </w:r>
      <w:r w:rsidRPr="00FC1F58">
        <w:rPr>
          <w:rFonts w:ascii="Garamond" w:eastAsia="Calibri" w:hAnsi="Garamond"/>
          <w:i/>
          <w:iCs/>
          <w:lang w:eastAsia="en-US"/>
        </w:rPr>
        <w:t>Biggest Estate on Earth: How Aborigines made Australia</w:t>
      </w:r>
      <w:r w:rsidRPr="00FC1F58">
        <w:rPr>
          <w:rFonts w:ascii="Garamond" w:eastAsia="Calibri" w:hAnsi="Garamond"/>
          <w:lang w:eastAsia="en-US"/>
        </w:rPr>
        <w:t xml:space="preserve"> (London: Allen &amp; Unwin, 2012).</w:t>
      </w:r>
    </w:p>
    <w:p w14:paraId="40DBC105" w14:textId="1ADEF89F" w:rsidR="00F03EF3" w:rsidRDefault="00F03EF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30" w:name="_Hlk182497141"/>
      <w:proofErr w:type="spellStart"/>
      <w:r>
        <w:rPr>
          <w:rFonts w:ascii="Garamond" w:eastAsia="Calibri" w:hAnsi="Garamond"/>
          <w:lang w:eastAsia="en-US"/>
        </w:rPr>
        <w:t>Gray</w:t>
      </w:r>
      <w:proofErr w:type="spellEnd"/>
      <w:r>
        <w:rPr>
          <w:rFonts w:ascii="Garamond" w:eastAsia="Calibri" w:hAnsi="Garamond"/>
          <w:lang w:eastAsia="en-US"/>
        </w:rPr>
        <w:t>, Stephen</w:t>
      </w:r>
      <w:r w:rsidR="005839BA">
        <w:rPr>
          <w:rFonts w:ascii="Garamond" w:eastAsia="Calibri" w:hAnsi="Garamond"/>
          <w:lang w:eastAsia="en-US"/>
        </w:rPr>
        <w:t xml:space="preserve">. </w:t>
      </w:r>
      <w:r w:rsidR="005839BA" w:rsidRPr="00994373">
        <w:rPr>
          <w:rFonts w:ascii="Garamond" w:eastAsia="Calibri" w:hAnsi="Garamond"/>
          <w:i/>
          <w:iCs/>
          <w:lang w:eastAsia="en-US"/>
        </w:rPr>
        <w:t>How Psychedelics Can Help Save the World: Visionary and Indigenous Voices Speak Out</w:t>
      </w:r>
      <w:r w:rsidR="005839BA" w:rsidRPr="005839BA">
        <w:rPr>
          <w:rFonts w:ascii="Garamond" w:eastAsia="Calibri" w:hAnsi="Garamond"/>
          <w:lang w:eastAsia="en-US"/>
        </w:rPr>
        <w:t xml:space="preserve"> </w:t>
      </w:r>
      <w:r w:rsidR="005839BA">
        <w:rPr>
          <w:rFonts w:ascii="Garamond" w:eastAsia="Calibri" w:hAnsi="Garamond"/>
          <w:lang w:eastAsia="en-US"/>
        </w:rPr>
        <w:t>(</w:t>
      </w:r>
      <w:r w:rsidR="00994373">
        <w:rPr>
          <w:rFonts w:ascii="Garamond" w:eastAsia="Calibri" w:hAnsi="Garamond"/>
          <w:lang w:eastAsia="en-US"/>
        </w:rPr>
        <w:t>Rochester</w:t>
      </w:r>
      <w:r w:rsidR="005839BA" w:rsidRPr="005839BA">
        <w:rPr>
          <w:rFonts w:ascii="Garamond" w:eastAsia="Calibri" w:hAnsi="Garamond"/>
          <w:lang w:eastAsia="en-US"/>
        </w:rPr>
        <w:t>: Park Street Press, 2022</w:t>
      </w:r>
      <w:r w:rsidR="00994373">
        <w:rPr>
          <w:rFonts w:ascii="Garamond" w:eastAsia="Calibri" w:hAnsi="Garamond"/>
          <w:lang w:eastAsia="en-US"/>
        </w:rPr>
        <w:t>).</w:t>
      </w:r>
    </w:p>
    <w:bookmarkEnd w:id="30"/>
    <w:p w14:paraId="299C9E0F" w14:textId="2852A63C" w:rsidR="009A46E6" w:rsidRDefault="009A46E6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9A46E6">
        <w:rPr>
          <w:rFonts w:ascii="Garamond" w:eastAsia="Calibri" w:hAnsi="Garamond"/>
          <w:lang w:eastAsia="en-US"/>
        </w:rPr>
        <w:t xml:space="preserve">Greenwood, Susan, </w:t>
      </w:r>
      <w:r w:rsidR="005C1FEA">
        <w:rPr>
          <w:rFonts w:ascii="Garamond" w:eastAsia="Calibri" w:hAnsi="Garamond"/>
          <w:i/>
          <w:iCs/>
          <w:lang w:eastAsia="en-US"/>
        </w:rPr>
        <w:t>M</w:t>
      </w:r>
      <w:r w:rsidRPr="009A46E6">
        <w:rPr>
          <w:rFonts w:ascii="Garamond" w:eastAsia="Calibri" w:hAnsi="Garamond"/>
          <w:i/>
          <w:iCs/>
          <w:lang w:eastAsia="en-US"/>
        </w:rPr>
        <w:t>agic</w:t>
      </w:r>
      <w:r w:rsidR="005C1FEA">
        <w:rPr>
          <w:rFonts w:ascii="Garamond" w:eastAsia="Calibri" w:hAnsi="Garamond"/>
          <w:i/>
          <w:iCs/>
          <w:lang w:eastAsia="en-US"/>
        </w:rPr>
        <w:t>, witchcraft and the otherworld</w:t>
      </w:r>
      <w:r w:rsidRPr="009A46E6">
        <w:rPr>
          <w:rFonts w:ascii="Garamond" w:eastAsia="Calibri" w:hAnsi="Garamond"/>
          <w:i/>
          <w:iCs/>
          <w:lang w:eastAsia="en-US"/>
        </w:rPr>
        <w:t>: An anthropology</w:t>
      </w:r>
      <w:r w:rsidRPr="009A46E6">
        <w:rPr>
          <w:rFonts w:ascii="Garamond" w:eastAsia="Calibri" w:hAnsi="Garamond"/>
          <w:lang w:eastAsia="en-US"/>
        </w:rPr>
        <w:t xml:space="preserve"> (</w:t>
      </w:r>
      <w:r>
        <w:rPr>
          <w:rFonts w:ascii="Garamond" w:eastAsia="Calibri" w:hAnsi="Garamond"/>
          <w:lang w:eastAsia="en-US"/>
        </w:rPr>
        <w:t>London</w:t>
      </w:r>
      <w:r w:rsidRPr="009A46E6">
        <w:rPr>
          <w:rFonts w:ascii="Garamond" w:eastAsia="Calibri" w:hAnsi="Garamond"/>
          <w:lang w:eastAsia="en-US"/>
        </w:rPr>
        <w:t xml:space="preserve">: </w:t>
      </w:r>
      <w:r>
        <w:rPr>
          <w:rFonts w:ascii="Garamond" w:eastAsia="Calibri" w:hAnsi="Garamond"/>
          <w:lang w:eastAsia="en-US"/>
        </w:rPr>
        <w:t>Oxford</w:t>
      </w:r>
      <w:r w:rsidRPr="009A46E6">
        <w:rPr>
          <w:rFonts w:ascii="Garamond" w:eastAsia="Calibri" w:hAnsi="Garamond"/>
          <w:lang w:eastAsia="en-US"/>
        </w:rPr>
        <w:t>, 20</w:t>
      </w:r>
      <w:r w:rsidR="005C1FEA">
        <w:rPr>
          <w:rFonts w:ascii="Garamond" w:eastAsia="Calibri" w:hAnsi="Garamond"/>
          <w:lang w:eastAsia="en-US"/>
        </w:rPr>
        <w:t>00</w:t>
      </w:r>
      <w:r w:rsidRPr="009A46E6">
        <w:rPr>
          <w:rFonts w:ascii="Garamond" w:eastAsia="Calibri" w:hAnsi="Garamond"/>
          <w:lang w:eastAsia="en-US"/>
        </w:rPr>
        <w:t>)</w:t>
      </w:r>
      <w:r w:rsidR="005C1FEA">
        <w:rPr>
          <w:rFonts w:ascii="Garamond" w:eastAsia="Calibri" w:hAnsi="Garamond"/>
          <w:lang w:eastAsia="en-US"/>
        </w:rPr>
        <w:t>.</w:t>
      </w:r>
    </w:p>
    <w:p w14:paraId="5046721C" w14:textId="779D3C07" w:rsidR="007B7C06" w:rsidRPr="00EF7943" w:rsidRDefault="00D31B7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D31B73">
        <w:rPr>
          <w:rFonts w:ascii="Garamond" w:eastAsia="Calibri" w:hAnsi="Garamond"/>
          <w:lang w:eastAsia="en-US"/>
        </w:rPr>
        <w:t xml:space="preserve">Greenwood, Susan, </w:t>
      </w:r>
      <w:r w:rsidRPr="00D31B73">
        <w:rPr>
          <w:rFonts w:ascii="Garamond" w:eastAsia="Calibri" w:hAnsi="Garamond"/>
          <w:i/>
          <w:iCs/>
          <w:lang w:eastAsia="en-US"/>
        </w:rPr>
        <w:t>The nature of magic: An anthropology of consciousness</w:t>
      </w:r>
      <w:r w:rsidRPr="00D31B73">
        <w:rPr>
          <w:rFonts w:ascii="Garamond" w:eastAsia="Calibri" w:hAnsi="Garamond"/>
          <w:lang w:eastAsia="en-US"/>
        </w:rPr>
        <w:t xml:space="preserve"> (Oxford: Berg, 2005)</w:t>
      </w:r>
      <w:r>
        <w:rPr>
          <w:rFonts w:ascii="Garamond" w:eastAsia="Calibri" w:hAnsi="Garamond"/>
          <w:lang w:eastAsia="en-US"/>
        </w:rPr>
        <w:t>.</w:t>
      </w:r>
    </w:p>
    <w:p w14:paraId="19C61CA3" w14:textId="39C0400D" w:rsidR="0020799C" w:rsidRPr="00824019" w:rsidRDefault="0020799C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MT"/>
          <w:lang w:eastAsia="en-GB"/>
        </w:rPr>
      </w:pPr>
      <w:bookmarkStart w:id="31" w:name="_Hlk150102758"/>
      <w:bookmarkEnd w:id="27"/>
      <w:bookmarkEnd w:id="28"/>
      <w:bookmarkEnd w:id="29"/>
      <w:r w:rsidRPr="00824019">
        <w:rPr>
          <w:rFonts w:ascii="Garamond" w:eastAsia="Times New Roman" w:hAnsi="Garamond" w:cs="ArialMT"/>
          <w:lang w:eastAsia="en-GB"/>
        </w:rPr>
        <w:t xml:space="preserve">Heywood, Paolo, ‘Ontological turn, the’ in </w:t>
      </w:r>
      <w:r w:rsidRPr="00824019">
        <w:rPr>
          <w:rFonts w:ascii="Garamond" w:eastAsia="Times New Roman" w:hAnsi="Garamond" w:cs="ArialMT"/>
          <w:i/>
          <w:iCs/>
          <w:lang w:eastAsia="en-GB"/>
        </w:rPr>
        <w:t xml:space="preserve">The Open </w:t>
      </w:r>
      <w:proofErr w:type="spellStart"/>
      <w:r w:rsidRPr="00824019">
        <w:rPr>
          <w:rFonts w:ascii="Garamond" w:eastAsia="Times New Roman" w:hAnsi="Garamond" w:cs="ArialMT"/>
          <w:i/>
          <w:iCs/>
          <w:lang w:eastAsia="en-GB"/>
        </w:rPr>
        <w:t>Encyclopedia</w:t>
      </w:r>
      <w:proofErr w:type="spellEnd"/>
      <w:r w:rsidRPr="00824019">
        <w:rPr>
          <w:rFonts w:ascii="Garamond" w:eastAsia="Times New Roman" w:hAnsi="Garamond" w:cs="ArialMT"/>
          <w:i/>
          <w:iCs/>
          <w:lang w:eastAsia="en-GB"/>
        </w:rPr>
        <w:t xml:space="preserve"> of Anthropology</w:t>
      </w:r>
      <w:r w:rsidRPr="00824019">
        <w:rPr>
          <w:rFonts w:ascii="Garamond" w:eastAsia="Times New Roman" w:hAnsi="Garamond" w:cs="ArialMT"/>
          <w:lang w:eastAsia="en-GB"/>
        </w:rPr>
        <w:t xml:space="preserve">, </w:t>
      </w:r>
      <w:proofErr w:type="spellStart"/>
      <w:proofErr w:type="gramStart"/>
      <w:r w:rsidRPr="00824019">
        <w:rPr>
          <w:rFonts w:ascii="Garamond" w:eastAsia="Times New Roman" w:hAnsi="Garamond" w:cs="ArialMT"/>
          <w:lang w:eastAsia="en-GB"/>
        </w:rPr>
        <w:t>ed</w:t>
      </w:r>
      <w:proofErr w:type="spellEnd"/>
      <w:proofErr w:type="gramEnd"/>
      <w:r w:rsidRPr="00824019">
        <w:rPr>
          <w:rFonts w:ascii="Garamond" w:eastAsia="Times New Roman" w:hAnsi="Garamond" w:cs="ArialMT"/>
          <w:lang w:eastAsia="en-GB"/>
        </w:rPr>
        <w:t xml:space="preserve"> by Felix Stein</w:t>
      </w:r>
      <w:r w:rsidR="00813C12">
        <w:rPr>
          <w:rFonts w:ascii="Garamond" w:eastAsia="Times New Roman" w:hAnsi="Garamond" w:cs="ArialMT"/>
          <w:lang w:eastAsia="en-GB"/>
        </w:rPr>
        <w:t xml:space="preserve"> </w:t>
      </w:r>
      <w:r w:rsidRPr="00824019">
        <w:rPr>
          <w:rFonts w:ascii="Garamond" w:eastAsia="Times New Roman" w:hAnsi="Garamond" w:cs="ArialMT"/>
          <w:lang w:eastAsia="en-GB"/>
        </w:rPr>
        <w:t>(online: http://doi.org/10.29164/17ontology, 2023)</w:t>
      </w:r>
      <w:r w:rsidR="00813C12">
        <w:rPr>
          <w:rFonts w:ascii="Garamond" w:eastAsia="Times New Roman" w:hAnsi="Garamond" w:cs="ArialMT"/>
          <w:lang w:eastAsia="en-GB"/>
        </w:rPr>
        <w:t>.</w:t>
      </w:r>
    </w:p>
    <w:p w14:paraId="36B33FCB" w14:textId="4E88217F" w:rsidR="005D0312" w:rsidRDefault="005D0312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DejaVuSerifCondensed"/>
          <w:lang w:eastAsia="en-US"/>
        </w:rPr>
      </w:pPr>
      <w:bookmarkStart w:id="32" w:name="_Hlk150102067"/>
      <w:bookmarkEnd w:id="31"/>
      <w:proofErr w:type="spellStart"/>
      <w:r w:rsidRPr="005D0312">
        <w:rPr>
          <w:rFonts w:ascii="Garamond" w:eastAsia="Calibri" w:hAnsi="Garamond" w:cs="DejaVuSerifCondensed"/>
          <w:lang w:eastAsia="en-US"/>
        </w:rPr>
        <w:t>Houldbrook</w:t>
      </w:r>
      <w:proofErr w:type="spellEnd"/>
      <w:r w:rsidRPr="005D0312">
        <w:rPr>
          <w:rFonts w:ascii="Garamond" w:eastAsia="Calibri" w:hAnsi="Garamond" w:cs="DejaVuSerifCondensed"/>
          <w:lang w:eastAsia="en-US"/>
        </w:rPr>
        <w:t>, C</w:t>
      </w:r>
      <w:r w:rsidR="005839BA">
        <w:rPr>
          <w:rFonts w:ascii="Garamond" w:eastAsia="Calibri" w:hAnsi="Garamond" w:cs="DejaVuSerifCondensed"/>
          <w:lang w:eastAsia="en-US"/>
        </w:rPr>
        <w:t>eri</w:t>
      </w:r>
      <w:r w:rsidRPr="005D0312">
        <w:rPr>
          <w:rFonts w:ascii="Garamond" w:eastAsia="Calibri" w:hAnsi="Garamond" w:cs="DejaVuSerifCondensed"/>
          <w:lang w:eastAsia="en-US"/>
        </w:rPr>
        <w:t xml:space="preserve">. </w:t>
      </w:r>
      <w:r w:rsidRPr="005D0312">
        <w:rPr>
          <w:rFonts w:ascii="Garamond" w:eastAsia="Calibri" w:hAnsi="Garamond" w:cs="DejaVuSerifCondensed"/>
          <w:i/>
          <w:iCs/>
          <w:lang w:eastAsia="en-US"/>
        </w:rPr>
        <w:t>Ritual Litter readdressed</w:t>
      </w:r>
      <w:r w:rsidRPr="005D0312">
        <w:rPr>
          <w:rFonts w:ascii="Garamond" w:eastAsia="Calibri" w:hAnsi="Garamond" w:cs="DejaVuSerifCondensed"/>
          <w:lang w:eastAsia="en-US"/>
        </w:rPr>
        <w:t xml:space="preserve"> (Cambridge: Cambridge University Press, 2022).</w:t>
      </w:r>
    </w:p>
    <w:p w14:paraId="3F2CAC64" w14:textId="1B56BD4A" w:rsidR="0090592E" w:rsidRDefault="0090592E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highlight w:val="yellow"/>
          <w:lang w:eastAsia="en-US"/>
        </w:rPr>
      </w:pPr>
      <w:bookmarkStart w:id="33" w:name="_Hlk150089323"/>
      <w:bookmarkEnd w:id="32"/>
      <w:r w:rsidRPr="0090592E">
        <w:rPr>
          <w:rFonts w:ascii="Garamond" w:eastAsia="Calibri" w:hAnsi="Garamond" w:cs="Garamond"/>
          <w:lang w:eastAsia="en-US"/>
        </w:rPr>
        <w:t>Hunter, Jack, ‘Greening the paranormal: rewilding and re</w:t>
      </w:r>
      <w:r w:rsidR="00D4074E">
        <w:rPr>
          <w:rFonts w:ascii="Garamond" w:eastAsia="Calibri" w:hAnsi="Garamond" w:cs="Garamond"/>
          <w:lang w:eastAsia="en-US"/>
        </w:rPr>
        <w:t>-</w:t>
      </w:r>
      <w:r w:rsidRPr="0090592E">
        <w:rPr>
          <w:rFonts w:ascii="Garamond" w:eastAsia="Calibri" w:hAnsi="Garamond" w:cs="Garamond"/>
          <w:lang w:eastAsia="en-US"/>
        </w:rPr>
        <w:t xml:space="preserve">enchantment’, in </w:t>
      </w:r>
      <w:r w:rsidRPr="00D4074E">
        <w:rPr>
          <w:rFonts w:ascii="Garamond" w:eastAsia="Calibri" w:hAnsi="Garamond" w:cs="Garamond"/>
          <w:i/>
          <w:iCs/>
          <w:lang w:eastAsia="en-US"/>
        </w:rPr>
        <w:t>Greening the paranormal: exploring the ecology of extraordinary experience</w:t>
      </w:r>
      <w:r w:rsidRPr="0090592E">
        <w:rPr>
          <w:rFonts w:ascii="Garamond" w:eastAsia="Calibri" w:hAnsi="Garamond" w:cs="Garamond"/>
          <w:lang w:eastAsia="en-US"/>
        </w:rPr>
        <w:t xml:space="preserve">, </w:t>
      </w:r>
      <w:bookmarkStart w:id="34" w:name="_Hlk181629383"/>
      <w:r w:rsidRPr="0090592E">
        <w:rPr>
          <w:rFonts w:ascii="Garamond" w:eastAsia="Calibri" w:hAnsi="Garamond" w:cs="Garamond"/>
          <w:lang w:eastAsia="en-US"/>
        </w:rPr>
        <w:t>ed. by Jack Hunter (</w:t>
      </w:r>
      <w:r w:rsidR="00422BE9">
        <w:rPr>
          <w:rFonts w:ascii="Garamond" w:eastAsia="Calibri" w:hAnsi="Garamond" w:cs="Garamond"/>
          <w:lang w:eastAsia="en-US"/>
        </w:rPr>
        <w:t>Hove</w:t>
      </w:r>
      <w:r w:rsidRPr="0090592E">
        <w:rPr>
          <w:rFonts w:ascii="Garamond" w:eastAsia="Calibri" w:hAnsi="Garamond" w:cs="Garamond"/>
          <w:lang w:eastAsia="en-US"/>
        </w:rPr>
        <w:t>: August Night Press, 2019), pp. 1-3.</w:t>
      </w:r>
    </w:p>
    <w:bookmarkEnd w:id="34"/>
    <w:p w14:paraId="60807BB4" w14:textId="60258B1D" w:rsidR="006E6F43" w:rsidRDefault="006E6F4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6E6F43">
        <w:rPr>
          <w:rFonts w:ascii="Garamond" w:eastAsia="Calibri" w:hAnsi="Garamond" w:cs="Garamond"/>
          <w:lang w:eastAsia="en-US"/>
        </w:rPr>
        <w:t xml:space="preserve">Hunter, Jack, </w:t>
      </w:r>
      <w:r w:rsidRPr="006E6F43">
        <w:rPr>
          <w:rFonts w:ascii="Garamond" w:eastAsia="Calibri" w:hAnsi="Garamond" w:cs="Garamond"/>
          <w:i/>
          <w:iCs/>
          <w:lang w:eastAsia="en-US"/>
        </w:rPr>
        <w:t>Ecology and Spirituality: A Brief Introduction</w:t>
      </w:r>
      <w:r w:rsidRPr="006E6F43">
        <w:rPr>
          <w:rFonts w:ascii="Garamond" w:eastAsia="Calibri" w:hAnsi="Garamond" w:cs="Garamond"/>
          <w:lang w:eastAsia="en-US"/>
        </w:rPr>
        <w:t xml:space="preserve"> (Ceredigion: University of Wales, 2023)</w:t>
      </w:r>
      <w:r w:rsidR="0002160F">
        <w:rPr>
          <w:rFonts w:ascii="Garamond" w:eastAsia="Calibri" w:hAnsi="Garamond" w:cs="Garamond"/>
          <w:lang w:eastAsia="en-US"/>
        </w:rPr>
        <w:t>.</w:t>
      </w:r>
    </w:p>
    <w:p w14:paraId="6E469771" w14:textId="5C1A26E8" w:rsidR="000B1884" w:rsidRDefault="000B188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0B1884">
        <w:rPr>
          <w:rFonts w:ascii="Garamond" w:eastAsia="Calibri" w:hAnsi="Garamond" w:cs="Garamond"/>
          <w:lang w:eastAsia="en-US"/>
        </w:rPr>
        <w:t xml:space="preserve">Hutton, Ronald, </w:t>
      </w:r>
      <w:proofErr w:type="gramStart"/>
      <w:r w:rsidRPr="000B1884">
        <w:rPr>
          <w:rFonts w:ascii="Garamond" w:eastAsia="Calibri" w:hAnsi="Garamond" w:cs="Garamond"/>
          <w:i/>
          <w:iCs/>
          <w:lang w:eastAsia="en-US"/>
        </w:rPr>
        <w:t>The</w:t>
      </w:r>
      <w:proofErr w:type="gramEnd"/>
      <w:r w:rsidRPr="000B1884">
        <w:rPr>
          <w:rFonts w:ascii="Garamond" w:eastAsia="Calibri" w:hAnsi="Garamond" w:cs="Garamond"/>
          <w:i/>
          <w:iCs/>
          <w:lang w:eastAsia="en-US"/>
        </w:rPr>
        <w:t xml:space="preserve"> Triumph of the Moon</w:t>
      </w:r>
      <w:r w:rsidRPr="000B1884">
        <w:rPr>
          <w:rFonts w:ascii="Garamond" w:eastAsia="Calibri" w:hAnsi="Garamond" w:cs="Garamond"/>
          <w:lang w:eastAsia="en-US"/>
        </w:rPr>
        <w:t xml:space="preserve"> (Oxford: Oxford University Press</w:t>
      </w:r>
      <w:r w:rsidR="00BC5E36">
        <w:rPr>
          <w:rFonts w:ascii="Garamond" w:eastAsia="Calibri" w:hAnsi="Garamond" w:cs="Garamond"/>
          <w:lang w:eastAsia="en-US"/>
        </w:rPr>
        <w:t>, 1999</w:t>
      </w:r>
      <w:r w:rsidRPr="000B1884">
        <w:rPr>
          <w:rFonts w:ascii="Garamond" w:eastAsia="Calibri" w:hAnsi="Garamond" w:cs="Garamond"/>
          <w:lang w:eastAsia="en-US"/>
        </w:rPr>
        <w:t>)</w:t>
      </w:r>
      <w:r>
        <w:rPr>
          <w:rFonts w:ascii="Garamond" w:eastAsia="Calibri" w:hAnsi="Garamond" w:cs="Garamond"/>
          <w:lang w:eastAsia="en-US"/>
        </w:rPr>
        <w:t>.</w:t>
      </w:r>
    </w:p>
    <w:p w14:paraId="062A6118" w14:textId="436BAF18" w:rsidR="00D664C0" w:rsidRPr="006E6F43" w:rsidRDefault="00D664C0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D664C0">
        <w:rPr>
          <w:rFonts w:ascii="Garamond" w:eastAsia="Calibri" w:hAnsi="Garamond" w:cs="Garamond"/>
          <w:lang w:eastAsia="en-US"/>
        </w:rPr>
        <w:t>Huxley, Aldous</w:t>
      </w:r>
      <w:r w:rsidRPr="00D664C0">
        <w:rPr>
          <w:rFonts w:ascii="Garamond" w:eastAsia="Calibri" w:hAnsi="Garamond" w:cs="Garamond"/>
          <w:i/>
          <w:iCs/>
          <w:lang w:eastAsia="en-US"/>
        </w:rPr>
        <w:t xml:space="preserve">, </w:t>
      </w:r>
      <w:proofErr w:type="gramStart"/>
      <w:r w:rsidRPr="00D664C0">
        <w:rPr>
          <w:rFonts w:ascii="Garamond" w:eastAsia="Calibri" w:hAnsi="Garamond" w:cs="Garamond"/>
          <w:i/>
          <w:iCs/>
          <w:lang w:eastAsia="en-US"/>
        </w:rPr>
        <w:t>The</w:t>
      </w:r>
      <w:proofErr w:type="gramEnd"/>
      <w:r w:rsidRPr="00D664C0">
        <w:rPr>
          <w:rFonts w:ascii="Garamond" w:eastAsia="Calibri" w:hAnsi="Garamond" w:cs="Garamond"/>
          <w:i/>
          <w:iCs/>
          <w:lang w:eastAsia="en-US"/>
        </w:rPr>
        <w:t xml:space="preserve"> Doors of Perception and Heaven and Hell</w:t>
      </w:r>
      <w:r w:rsidR="008E7F9E">
        <w:rPr>
          <w:rFonts w:ascii="Garamond" w:eastAsia="Calibri" w:hAnsi="Garamond" w:cs="Garamond"/>
          <w:lang w:eastAsia="en-US"/>
        </w:rPr>
        <w:t xml:space="preserve"> </w:t>
      </w:r>
      <w:r w:rsidRPr="00D664C0">
        <w:rPr>
          <w:rFonts w:ascii="Garamond" w:eastAsia="Calibri" w:hAnsi="Garamond" w:cs="Garamond"/>
          <w:lang w:eastAsia="en-US"/>
        </w:rPr>
        <w:t>(London: Penguin, 1965).</w:t>
      </w:r>
    </w:p>
    <w:bookmarkEnd w:id="33"/>
    <w:p w14:paraId="18213E32" w14:textId="25092CC8" w:rsidR="0075468C" w:rsidRPr="0075468C" w:rsidRDefault="0075468C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bCs/>
          <w:lang w:eastAsia="en-US"/>
        </w:rPr>
      </w:pPr>
      <w:r w:rsidRPr="0075468C">
        <w:rPr>
          <w:rFonts w:ascii="Garamond" w:eastAsia="Calibri" w:hAnsi="Garamond" w:cs="Garamond"/>
          <w:bCs/>
          <w:lang w:eastAsia="en-US"/>
        </w:rPr>
        <w:t>Levy-</w:t>
      </w:r>
      <w:proofErr w:type="spellStart"/>
      <w:r w:rsidRPr="0075468C">
        <w:rPr>
          <w:rFonts w:ascii="Garamond" w:eastAsia="Calibri" w:hAnsi="Garamond" w:cs="Garamond"/>
          <w:bCs/>
          <w:lang w:eastAsia="en-US"/>
        </w:rPr>
        <w:t>Bruhl</w:t>
      </w:r>
      <w:proofErr w:type="spellEnd"/>
      <w:r w:rsidRPr="0075468C">
        <w:rPr>
          <w:rFonts w:ascii="Garamond" w:eastAsia="Calibri" w:hAnsi="Garamond" w:cs="Garamond"/>
          <w:bCs/>
          <w:lang w:eastAsia="en-US"/>
        </w:rPr>
        <w:t xml:space="preserve">, Lucien, </w:t>
      </w:r>
      <w:r w:rsidRPr="0075468C">
        <w:rPr>
          <w:rFonts w:ascii="Garamond" w:eastAsia="Calibri" w:hAnsi="Garamond" w:cs="Garamond"/>
          <w:bCs/>
          <w:i/>
          <w:iCs/>
          <w:lang w:eastAsia="en-US"/>
        </w:rPr>
        <w:t>How Natives think</w:t>
      </w:r>
      <w:r w:rsidRPr="0075468C">
        <w:rPr>
          <w:rFonts w:ascii="Garamond" w:eastAsia="Calibri" w:hAnsi="Garamond" w:cs="Garamond"/>
          <w:bCs/>
          <w:lang w:eastAsia="en-US"/>
        </w:rPr>
        <w:t xml:space="preserve"> (New York: Washington Square Press, 1966)</w:t>
      </w:r>
      <w:r w:rsidR="002758D1">
        <w:rPr>
          <w:rFonts w:ascii="Garamond" w:eastAsia="Calibri" w:hAnsi="Garamond" w:cs="Garamond"/>
          <w:bCs/>
          <w:lang w:eastAsia="en-US"/>
        </w:rPr>
        <w:t>.</w:t>
      </w:r>
    </w:p>
    <w:p w14:paraId="53F9F34B" w14:textId="6D9C6CDC" w:rsidR="00E11930" w:rsidRDefault="00E11930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szCs w:val="32"/>
          <w:lang w:eastAsia="en-GB"/>
        </w:rPr>
      </w:pPr>
      <w:bookmarkStart w:id="35" w:name="_Hlk150084767"/>
      <w:r>
        <w:rPr>
          <w:rFonts w:ascii="Garamond" w:eastAsia="Times New Roman" w:hAnsi="Garamond" w:cs="Arial"/>
          <w:szCs w:val="32"/>
          <w:lang w:eastAsia="en-GB"/>
        </w:rPr>
        <w:t>Lovelock</w:t>
      </w:r>
      <w:r w:rsidR="000A2BCA">
        <w:rPr>
          <w:rFonts w:ascii="Garamond" w:eastAsia="Times New Roman" w:hAnsi="Garamond" w:cs="Arial"/>
          <w:szCs w:val="32"/>
          <w:lang w:eastAsia="en-GB"/>
        </w:rPr>
        <w:t xml:space="preserve">, James, </w:t>
      </w:r>
      <w:r w:rsidRPr="000A2BCA">
        <w:rPr>
          <w:rFonts w:ascii="Garamond" w:eastAsia="Times New Roman" w:hAnsi="Garamond" w:cs="Arial"/>
          <w:i/>
          <w:iCs/>
          <w:szCs w:val="32"/>
          <w:lang w:eastAsia="en-GB"/>
        </w:rPr>
        <w:t>Gaia: A New Look at Life on Earth</w:t>
      </w:r>
      <w:r w:rsidRPr="00E11930">
        <w:rPr>
          <w:rFonts w:ascii="Garamond" w:eastAsia="Times New Roman" w:hAnsi="Garamond" w:cs="Arial"/>
          <w:szCs w:val="32"/>
          <w:lang w:eastAsia="en-GB"/>
        </w:rPr>
        <w:t xml:space="preserve"> </w:t>
      </w:r>
      <w:r w:rsidR="000A2BCA">
        <w:rPr>
          <w:rFonts w:ascii="Garamond" w:eastAsia="Times New Roman" w:hAnsi="Garamond" w:cs="Arial"/>
          <w:szCs w:val="32"/>
          <w:lang w:eastAsia="en-GB"/>
        </w:rPr>
        <w:t>(Oxford:</w:t>
      </w:r>
      <w:r w:rsidRPr="00E11930">
        <w:rPr>
          <w:rFonts w:ascii="Garamond" w:eastAsia="Times New Roman" w:hAnsi="Garamond" w:cs="Arial"/>
          <w:szCs w:val="32"/>
          <w:lang w:eastAsia="en-GB"/>
        </w:rPr>
        <w:t xml:space="preserve"> Oxford University Press</w:t>
      </w:r>
      <w:r w:rsidR="009722B7">
        <w:rPr>
          <w:rFonts w:ascii="Garamond" w:eastAsia="Times New Roman" w:hAnsi="Garamond" w:cs="Arial"/>
          <w:szCs w:val="32"/>
          <w:lang w:eastAsia="en-GB"/>
        </w:rPr>
        <w:t>, 1979)</w:t>
      </w:r>
      <w:r w:rsidR="002758D1">
        <w:rPr>
          <w:rFonts w:ascii="Garamond" w:eastAsia="Times New Roman" w:hAnsi="Garamond" w:cs="Arial"/>
          <w:szCs w:val="32"/>
          <w:lang w:eastAsia="en-GB"/>
        </w:rPr>
        <w:t>.</w:t>
      </w:r>
    </w:p>
    <w:p w14:paraId="7B932864" w14:textId="1BABA36B" w:rsidR="006C0558" w:rsidRDefault="001902DC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bookmarkStart w:id="36" w:name="_Hlk180861905"/>
      <w:bookmarkStart w:id="37" w:name="_Hlk180858346"/>
      <w:bookmarkStart w:id="38" w:name="_Hlk150093808"/>
      <w:bookmarkEnd w:id="35"/>
      <w:r w:rsidRPr="001902DC">
        <w:rPr>
          <w:rFonts w:ascii="Garamond" w:eastAsia="Times New Roman" w:hAnsi="Garamond" w:cs="Arial"/>
          <w:lang w:eastAsia="en-GB"/>
        </w:rPr>
        <w:t>Luke, D</w:t>
      </w:r>
      <w:r>
        <w:rPr>
          <w:rFonts w:ascii="Garamond" w:eastAsia="Times New Roman" w:hAnsi="Garamond" w:cs="Arial"/>
          <w:lang w:eastAsia="en-GB"/>
        </w:rPr>
        <w:t xml:space="preserve">avid, </w:t>
      </w:r>
      <w:r w:rsidR="00654493">
        <w:rPr>
          <w:rFonts w:ascii="Garamond" w:eastAsia="Times New Roman" w:hAnsi="Garamond" w:cs="Arial"/>
          <w:lang w:eastAsia="en-GB"/>
        </w:rPr>
        <w:t>‘</w:t>
      </w:r>
      <w:r w:rsidRPr="001902DC">
        <w:rPr>
          <w:rFonts w:ascii="Garamond" w:eastAsia="Times New Roman" w:hAnsi="Garamond" w:cs="Arial"/>
          <w:lang w:eastAsia="en-GB"/>
        </w:rPr>
        <w:t>Eco-consciousness, species connectedness and the psychedelic experience</w:t>
      </w:r>
      <w:r w:rsidR="00654493">
        <w:rPr>
          <w:rFonts w:ascii="Garamond" w:eastAsia="Times New Roman" w:hAnsi="Garamond" w:cs="Arial"/>
          <w:lang w:eastAsia="en-GB"/>
        </w:rPr>
        <w:t>’</w:t>
      </w:r>
      <w:r w:rsidR="00D01000">
        <w:rPr>
          <w:rFonts w:ascii="Garamond" w:eastAsia="Times New Roman" w:hAnsi="Garamond" w:cs="Arial"/>
          <w:lang w:eastAsia="en-GB"/>
        </w:rPr>
        <w:t>, in</w:t>
      </w:r>
      <w:r w:rsidRPr="001902DC">
        <w:rPr>
          <w:rFonts w:ascii="Garamond" w:eastAsia="Times New Roman" w:hAnsi="Garamond" w:cs="Arial"/>
          <w:lang w:eastAsia="en-GB"/>
        </w:rPr>
        <w:t xml:space="preserve"> </w:t>
      </w:r>
      <w:r w:rsidRPr="001902DC">
        <w:rPr>
          <w:rFonts w:ascii="Garamond" w:eastAsia="Times New Roman" w:hAnsi="Garamond" w:cs="Arial"/>
          <w:i/>
          <w:iCs/>
          <w:lang w:eastAsia="en-GB"/>
        </w:rPr>
        <w:t>Greening the paranormal: Exploring the ecology of exceptional experience</w:t>
      </w:r>
      <w:r w:rsidR="006C0558">
        <w:rPr>
          <w:rFonts w:ascii="Garamond" w:eastAsia="Times New Roman" w:hAnsi="Garamond" w:cs="Arial"/>
          <w:lang w:eastAsia="en-GB"/>
        </w:rPr>
        <w:t xml:space="preserve">, </w:t>
      </w:r>
      <w:r w:rsidR="006C0558" w:rsidRPr="006C0558">
        <w:rPr>
          <w:rFonts w:ascii="Garamond" w:eastAsia="Times New Roman" w:hAnsi="Garamond" w:cs="Arial"/>
          <w:lang w:eastAsia="en-GB"/>
        </w:rPr>
        <w:t>ed. by Jack Hunter (Hove: August Night Press, 2019), pp. 1</w:t>
      </w:r>
      <w:r w:rsidR="00724712">
        <w:rPr>
          <w:rFonts w:ascii="Garamond" w:eastAsia="Times New Roman" w:hAnsi="Garamond" w:cs="Arial"/>
          <w:lang w:eastAsia="en-GB"/>
        </w:rPr>
        <w:t>81</w:t>
      </w:r>
      <w:r w:rsidR="006C0558" w:rsidRPr="006C0558">
        <w:rPr>
          <w:rFonts w:ascii="Garamond" w:eastAsia="Times New Roman" w:hAnsi="Garamond" w:cs="Arial"/>
          <w:lang w:eastAsia="en-GB"/>
        </w:rPr>
        <w:t>-</w:t>
      </w:r>
      <w:r w:rsidR="00724712">
        <w:rPr>
          <w:rFonts w:ascii="Garamond" w:eastAsia="Times New Roman" w:hAnsi="Garamond" w:cs="Arial"/>
          <w:lang w:eastAsia="en-GB"/>
        </w:rPr>
        <w:t>188</w:t>
      </w:r>
      <w:r w:rsidR="006C0558" w:rsidRPr="006C0558">
        <w:rPr>
          <w:rFonts w:ascii="Garamond" w:eastAsia="Times New Roman" w:hAnsi="Garamond" w:cs="Arial"/>
          <w:lang w:eastAsia="en-GB"/>
        </w:rPr>
        <w:t>.</w:t>
      </w:r>
    </w:p>
    <w:p w14:paraId="7F483D84" w14:textId="402D4C49" w:rsidR="00FC23E4" w:rsidRPr="00F55133" w:rsidRDefault="00FC23E4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/>
          <w:b/>
          <w:bCs/>
          <w:lang w:eastAsia="en-GB"/>
        </w:rPr>
      </w:pPr>
      <w:r w:rsidRPr="00FC23E4">
        <w:rPr>
          <w:rFonts w:ascii="Garamond" w:eastAsia="Times New Roman" w:hAnsi="Garamond" w:cs="Arial"/>
          <w:lang w:eastAsia="en-GB"/>
        </w:rPr>
        <w:t xml:space="preserve">Luke, David, </w:t>
      </w:r>
      <w:r w:rsidR="00654493">
        <w:rPr>
          <w:rFonts w:ascii="Garamond" w:eastAsia="Times New Roman" w:hAnsi="Garamond" w:cs="Arial"/>
          <w:lang w:eastAsia="en-GB"/>
        </w:rPr>
        <w:t>‘</w:t>
      </w:r>
      <w:r w:rsidR="00F55133" w:rsidRPr="007E62F6">
        <w:rPr>
          <w:rFonts w:ascii="Garamond" w:eastAsia="Times New Roman" w:hAnsi="Garamond"/>
          <w:lang w:eastAsia="en-GB"/>
        </w:rPr>
        <w:t xml:space="preserve">Disembodied eyes revisited. An investigation into the ontology of </w:t>
      </w:r>
      <w:proofErr w:type="spellStart"/>
      <w:r w:rsidR="00F55133" w:rsidRPr="007E62F6">
        <w:rPr>
          <w:rFonts w:ascii="Garamond" w:eastAsia="Times New Roman" w:hAnsi="Garamond"/>
          <w:lang w:eastAsia="en-GB"/>
        </w:rPr>
        <w:t>entheogenic</w:t>
      </w:r>
      <w:proofErr w:type="spellEnd"/>
      <w:r w:rsidR="00F55133" w:rsidRPr="007E62F6">
        <w:rPr>
          <w:rFonts w:ascii="Garamond" w:eastAsia="Times New Roman" w:hAnsi="Garamond"/>
          <w:lang w:eastAsia="en-GB"/>
        </w:rPr>
        <w:t xml:space="preserve"> entity encounters</w:t>
      </w:r>
      <w:r w:rsidR="00654493" w:rsidRPr="007E62F6">
        <w:rPr>
          <w:rFonts w:ascii="Garamond" w:eastAsia="Times New Roman" w:hAnsi="Garamond" w:cs="Arial"/>
          <w:lang w:eastAsia="en-GB"/>
        </w:rPr>
        <w:t>’</w:t>
      </w:r>
      <w:r w:rsidRPr="00FC23E4">
        <w:rPr>
          <w:rFonts w:ascii="Garamond" w:eastAsia="Times New Roman" w:hAnsi="Garamond" w:cs="Arial"/>
          <w:lang w:eastAsia="en-GB"/>
        </w:rPr>
        <w:t xml:space="preserve">, in </w:t>
      </w:r>
      <w:r w:rsidR="007E62F6" w:rsidRPr="007E62F6">
        <w:rPr>
          <w:rFonts w:ascii="Garamond" w:eastAsia="Times New Roman" w:hAnsi="Garamond" w:cs="Arial"/>
          <w:i/>
          <w:iCs/>
          <w:lang w:eastAsia="en-GB"/>
        </w:rPr>
        <w:t>Deep weird: The varieties of high strangeness experience</w:t>
      </w:r>
      <w:r w:rsidRPr="00FC23E4">
        <w:rPr>
          <w:rFonts w:ascii="Garamond" w:eastAsia="Times New Roman" w:hAnsi="Garamond" w:cs="Arial"/>
          <w:lang w:eastAsia="en-GB"/>
        </w:rPr>
        <w:t>, ed. by Jack Hunter (Hove: August Night Press, 20</w:t>
      </w:r>
      <w:r w:rsidR="00FD5B0A">
        <w:rPr>
          <w:rFonts w:ascii="Garamond" w:eastAsia="Times New Roman" w:hAnsi="Garamond" w:cs="Arial"/>
          <w:lang w:eastAsia="en-GB"/>
        </w:rPr>
        <w:t>23</w:t>
      </w:r>
      <w:r w:rsidRPr="00FC23E4">
        <w:rPr>
          <w:rFonts w:ascii="Garamond" w:eastAsia="Times New Roman" w:hAnsi="Garamond" w:cs="Arial"/>
          <w:lang w:eastAsia="en-GB"/>
        </w:rPr>
        <w:t>), pp. 1</w:t>
      </w:r>
      <w:r w:rsidR="003E2E50">
        <w:rPr>
          <w:rFonts w:ascii="Garamond" w:eastAsia="Times New Roman" w:hAnsi="Garamond" w:cs="Arial"/>
          <w:lang w:eastAsia="en-GB"/>
        </w:rPr>
        <w:t>69</w:t>
      </w:r>
      <w:r w:rsidRPr="00FC23E4">
        <w:rPr>
          <w:rFonts w:ascii="Garamond" w:eastAsia="Times New Roman" w:hAnsi="Garamond" w:cs="Arial"/>
          <w:lang w:eastAsia="en-GB"/>
        </w:rPr>
        <w:t>-188.</w:t>
      </w:r>
    </w:p>
    <w:p w14:paraId="46335394" w14:textId="245DBF63" w:rsidR="006E6EAF" w:rsidRDefault="006E6EAF" w:rsidP="001D6CCB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proofErr w:type="spellStart"/>
      <w:r w:rsidRPr="006E6EAF">
        <w:rPr>
          <w:rFonts w:ascii="Garamond" w:eastAsia="Times New Roman" w:hAnsi="Garamond" w:cs="Arial"/>
          <w:lang w:eastAsia="en-GB"/>
        </w:rPr>
        <w:t>Mariani</w:t>
      </w:r>
      <w:proofErr w:type="spellEnd"/>
      <w:r w:rsidRPr="006E6EAF">
        <w:rPr>
          <w:rFonts w:ascii="Garamond" w:eastAsia="Times New Roman" w:hAnsi="Garamond" w:cs="Arial"/>
          <w:lang w:eastAsia="en-GB"/>
        </w:rPr>
        <w:t xml:space="preserve">, Michela, Wills, Alastair, Herbert, Annika Herbert, </w:t>
      </w:r>
      <w:proofErr w:type="spellStart"/>
      <w:r w:rsidRPr="006E6EAF">
        <w:rPr>
          <w:rFonts w:ascii="Garamond" w:eastAsia="Times New Roman" w:hAnsi="Garamond" w:cs="Arial"/>
          <w:lang w:eastAsia="en-GB"/>
        </w:rPr>
        <w:t>Adeleye</w:t>
      </w:r>
      <w:proofErr w:type="spellEnd"/>
      <w:r w:rsidRPr="006E6EAF">
        <w:rPr>
          <w:rFonts w:ascii="Garamond" w:eastAsia="Times New Roman" w:hAnsi="Garamond" w:cs="Arial"/>
          <w:lang w:eastAsia="en-GB"/>
        </w:rPr>
        <w:t xml:space="preserve">, Matthew, Florin, Anna, S, </w:t>
      </w:r>
      <w:proofErr w:type="spellStart"/>
      <w:r w:rsidRPr="006E6EAF">
        <w:rPr>
          <w:rFonts w:ascii="Garamond" w:eastAsia="Times New Roman" w:hAnsi="Garamond" w:cs="Arial"/>
          <w:lang w:eastAsia="en-GB"/>
        </w:rPr>
        <w:t>Cadd</w:t>
      </w:r>
      <w:proofErr w:type="spellEnd"/>
      <w:r w:rsidRPr="006E6EAF">
        <w:rPr>
          <w:rFonts w:ascii="Garamond" w:eastAsia="Times New Roman" w:hAnsi="Garamond" w:cs="Arial"/>
          <w:lang w:eastAsia="en-GB"/>
        </w:rPr>
        <w:t xml:space="preserve">, </w:t>
      </w:r>
      <w:proofErr w:type="spellStart"/>
      <w:r w:rsidRPr="006E6EAF">
        <w:rPr>
          <w:rFonts w:ascii="Garamond" w:eastAsia="Times New Roman" w:hAnsi="Garamond" w:cs="Arial"/>
          <w:lang w:eastAsia="en-GB"/>
        </w:rPr>
        <w:t>Haidee</w:t>
      </w:r>
      <w:proofErr w:type="spellEnd"/>
      <w:r w:rsidRPr="006E6EAF">
        <w:rPr>
          <w:rFonts w:ascii="Garamond" w:eastAsia="Times New Roman" w:hAnsi="Garamond" w:cs="Arial"/>
          <w:lang w:eastAsia="en-GB"/>
        </w:rPr>
        <w:t xml:space="preserve">, Connor, Simon, Kershaw, Peter, </w:t>
      </w:r>
      <w:proofErr w:type="spellStart"/>
      <w:r w:rsidRPr="006E6EAF">
        <w:rPr>
          <w:rFonts w:ascii="Garamond" w:eastAsia="Times New Roman" w:hAnsi="Garamond" w:cs="Arial"/>
          <w:lang w:eastAsia="en-GB"/>
        </w:rPr>
        <w:t>Theuerkauf</w:t>
      </w:r>
      <w:proofErr w:type="spellEnd"/>
      <w:r w:rsidRPr="006E6EAF">
        <w:rPr>
          <w:rFonts w:ascii="Garamond" w:eastAsia="Times New Roman" w:hAnsi="Garamond" w:cs="Arial"/>
          <w:lang w:eastAsia="en-GB"/>
        </w:rPr>
        <w:t xml:space="preserve">, Martin, Stevenson Janelle, Fletcher, Michael-Shawn, Mooney Scott, Bowman David, and Simon </w:t>
      </w:r>
      <w:proofErr w:type="spellStart"/>
      <w:r w:rsidRPr="006E6EAF">
        <w:rPr>
          <w:rFonts w:ascii="Garamond" w:eastAsia="Times New Roman" w:hAnsi="Garamond" w:cs="Arial"/>
          <w:lang w:eastAsia="en-GB"/>
        </w:rPr>
        <w:t>Haberle</w:t>
      </w:r>
      <w:proofErr w:type="spellEnd"/>
      <w:r w:rsidRPr="006E6EAF">
        <w:rPr>
          <w:rFonts w:ascii="Garamond" w:eastAsia="Times New Roman" w:hAnsi="Garamond" w:cs="Arial"/>
          <w:lang w:eastAsia="en-GB"/>
        </w:rPr>
        <w:t xml:space="preserve">, Simon, </w:t>
      </w:r>
      <w:r w:rsidR="00B203D2">
        <w:rPr>
          <w:rFonts w:ascii="Garamond" w:eastAsia="Times New Roman" w:hAnsi="Garamond" w:cs="Arial"/>
          <w:lang w:eastAsia="en-GB"/>
        </w:rPr>
        <w:t>‘</w:t>
      </w:r>
      <w:r w:rsidRPr="006E6EAF">
        <w:rPr>
          <w:rFonts w:ascii="Garamond" w:eastAsia="Times New Roman" w:hAnsi="Garamond" w:cs="Arial"/>
          <w:lang w:eastAsia="en-GB"/>
        </w:rPr>
        <w:t xml:space="preserve">Shrub </w:t>
      </w:r>
      <w:r w:rsidRPr="006E6EAF">
        <w:rPr>
          <w:rFonts w:ascii="Garamond" w:eastAsia="Times New Roman" w:hAnsi="Garamond" w:cs="Arial"/>
          <w:lang w:eastAsia="en-GB"/>
        </w:rPr>
        <w:lastRenderedPageBreak/>
        <w:t>cover declined as Indigenous populations expanded across southeast Australia</w:t>
      </w:r>
      <w:r w:rsidR="00B203D2">
        <w:rPr>
          <w:rFonts w:ascii="Garamond" w:eastAsia="Times New Roman" w:hAnsi="Garamond" w:cs="Arial"/>
          <w:lang w:eastAsia="en-GB"/>
        </w:rPr>
        <w:t>’</w:t>
      </w:r>
      <w:r w:rsidRPr="006E6EAF">
        <w:rPr>
          <w:rFonts w:ascii="Garamond" w:eastAsia="Times New Roman" w:hAnsi="Garamond" w:cs="Arial"/>
          <w:lang w:eastAsia="en-GB"/>
        </w:rPr>
        <w:t xml:space="preserve">, </w:t>
      </w:r>
      <w:r w:rsidRPr="006E6EAF">
        <w:rPr>
          <w:rFonts w:ascii="Garamond" w:eastAsia="Times New Roman" w:hAnsi="Garamond" w:cs="Arial"/>
          <w:i/>
          <w:iCs/>
          <w:lang w:eastAsia="en-GB"/>
        </w:rPr>
        <w:t>Science</w:t>
      </w:r>
      <w:r w:rsidRPr="006E6EAF">
        <w:rPr>
          <w:rFonts w:ascii="Garamond" w:eastAsia="Times New Roman" w:hAnsi="Garamond" w:cs="Arial"/>
          <w:lang w:eastAsia="en-GB"/>
        </w:rPr>
        <w:t xml:space="preserve">, 386, (2024), pp. 567-573. </w:t>
      </w:r>
    </w:p>
    <w:p w14:paraId="38BDE982" w14:textId="74B105AA" w:rsidR="00122604" w:rsidRDefault="00122604" w:rsidP="001D6CCB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proofErr w:type="spellStart"/>
      <w:r w:rsidRPr="00122604">
        <w:rPr>
          <w:rFonts w:ascii="Garamond" w:eastAsia="Times New Roman" w:hAnsi="Garamond" w:cs="Arial"/>
          <w:lang w:eastAsia="en-GB"/>
        </w:rPr>
        <w:t>Narby</w:t>
      </w:r>
      <w:proofErr w:type="spellEnd"/>
      <w:r w:rsidRPr="00122604">
        <w:rPr>
          <w:rFonts w:ascii="Garamond" w:eastAsia="Times New Roman" w:hAnsi="Garamond" w:cs="Arial"/>
          <w:lang w:eastAsia="en-GB"/>
        </w:rPr>
        <w:t xml:space="preserve">, Jeremy and </w:t>
      </w:r>
      <w:proofErr w:type="spellStart"/>
      <w:r w:rsidRPr="00122604">
        <w:rPr>
          <w:rFonts w:ascii="Garamond" w:eastAsia="Times New Roman" w:hAnsi="Garamond" w:cs="Arial"/>
          <w:lang w:eastAsia="en-GB"/>
        </w:rPr>
        <w:t>Chanchari</w:t>
      </w:r>
      <w:proofErr w:type="spellEnd"/>
      <w:r w:rsidRPr="00122604">
        <w:rPr>
          <w:rFonts w:ascii="Garamond" w:eastAsia="Times New Roman" w:hAnsi="Garamond" w:cs="Arial"/>
          <w:lang w:eastAsia="en-GB"/>
        </w:rPr>
        <w:t xml:space="preserve"> </w:t>
      </w:r>
      <w:proofErr w:type="spellStart"/>
      <w:r w:rsidRPr="00122604">
        <w:rPr>
          <w:rFonts w:ascii="Garamond" w:eastAsia="Times New Roman" w:hAnsi="Garamond" w:cs="Arial"/>
          <w:lang w:eastAsia="en-GB"/>
        </w:rPr>
        <w:t>Pizuri</w:t>
      </w:r>
      <w:proofErr w:type="spellEnd"/>
      <w:r w:rsidRPr="00122604">
        <w:rPr>
          <w:rFonts w:ascii="Garamond" w:eastAsia="Times New Roman" w:hAnsi="Garamond" w:cs="Arial"/>
          <w:lang w:eastAsia="en-GB"/>
        </w:rPr>
        <w:t xml:space="preserve">, Rafael, </w:t>
      </w:r>
      <w:r w:rsidRPr="00122604">
        <w:rPr>
          <w:rFonts w:ascii="Garamond" w:eastAsia="Times New Roman" w:hAnsi="Garamond" w:cs="Arial"/>
          <w:i/>
          <w:iCs/>
          <w:lang w:eastAsia="en-GB"/>
        </w:rPr>
        <w:t xml:space="preserve">Plant Teachers: </w:t>
      </w:r>
      <w:proofErr w:type="spellStart"/>
      <w:r w:rsidRPr="00122604">
        <w:rPr>
          <w:rFonts w:ascii="Garamond" w:eastAsia="Times New Roman" w:hAnsi="Garamond" w:cs="Arial"/>
          <w:i/>
          <w:iCs/>
          <w:lang w:eastAsia="en-GB"/>
        </w:rPr>
        <w:t>Ayahuasca</w:t>
      </w:r>
      <w:proofErr w:type="spellEnd"/>
      <w:r w:rsidRPr="00122604">
        <w:rPr>
          <w:rFonts w:ascii="Garamond" w:eastAsia="Times New Roman" w:hAnsi="Garamond" w:cs="Arial"/>
          <w:i/>
          <w:iCs/>
          <w:lang w:eastAsia="en-GB"/>
        </w:rPr>
        <w:t>, Tobacco, and the Pursuit of Knowledge</w:t>
      </w:r>
      <w:r w:rsidRPr="00122604">
        <w:rPr>
          <w:rFonts w:ascii="Garamond" w:eastAsia="Times New Roman" w:hAnsi="Garamond" w:cs="Arial"/>
          <w:lang w:eastAsia="en-GB"/>
        </w:rPr>
        <w:t>. (Novato: New World Library, 2021)</w:t>
      </w:r>
      <w:r w:rsidR="001E383D">
        <w:rPr>
          <w:rFonts w:ascii="Garamond" w:eastAsia="Times New Roman" w:hAnsi="Garamond" w:cs="Arial"/>
          <w:lang w:eastAsia="en-GB"/>
        </w:rPr>
        <w:t>.</w:t>
      </w:r>
    </w:p>
    <w:p w14:paraId="5759B0A7" w14:textId="77777777" w:rsidR="00011FFB" w:rsidRPr="00011FFB" w:rsidRDefault="00011FFB" w:rsidP="00011FFB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011FFB">
        <w:rPr>
          <w:rFonts w:ascii="Garamond" w:eastAsia="Times New Roman" w:hAnsi="Garamond" w:cs="Arial"/>
          <w:lang w:eastAsia="en-GB"/>
        </w:rPr>
        <w:t xml:space="preserve">Page, Amanda, J, ‘Sitting with a Dandelion: Plants as doorways to the sacred’, in </w:t>
      </w:r>
      <w:r w:rsidRPr="00011FFB">
        <w:rPr>
          <w:rFonts w:ascii="Garamond" w:eastAsia="Times New Roman" w:hAnsi="Garamond" w:cs="Arial"/>
          <w:i/>
          <w:iCs/>
          <w:lang w:eastAsia="en-GB"/>
        </w:rPr>
        <w:t>Sacred Geography: Conversations with Place</w:t>
      </w:r>
      <w:r w:rsidRPr="00011FFB">
        <w:rPr>
          <w:rFonts w:ascii="Garamond" w:eastAsia="Times New Roman" w:hAnsi="Garamond" w:cs="Arial"/>
          <w:lang w:eastAsia="en-GB"/>
        </w:rPr>
        <w:t xml:space="preserve">, </w:t>
      </w:r>
      <w:proofErr w:type="gramStart"/>
      <w:r w:rsidRPr="00011FFB">
        <w:rPr>
          <w:rFonts w:ascii="Garamond" w:eastAsia="Times New Roman" w:hAnsi="Garamond" w:cs="Arial"/>
          <w:lang w:eastAsia="en-GB"/>
        </w:rPr>
        <w:t>ed</w:t>
      </w:r>
      <w:proofErr w:type="gramEnd"/>
      <w:r w:rsidRPr="00011FFB">
        <w:rPr>
          <w:rFonts w:ascii="Garamond" w:eastAsia="Times New Roman" w:hAnsi="Garamond" w:cs="Arial"/>
          <w:lang w:eastAsia="en-GB"/>
        </w:rPr>
        <w:t>. By Bernadette Brady and Jack Hunter (Ceredigion: Sophia Centre Press, 2024), pp. 25-38.</w:t>
      </w:r>
    </w:p>
    <w:p w14:paraId="2EAF42B0" w14:textId="31D6F2FC" w:rsidR="00011FFB" w:rsidRDefault="00483CC0" w:rsidP="001D6CCB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483CC0">
        <w:rPr>
          <w:rFonts w:ascii="Garamond" w:eastAsia="Times New Roman" w:hAnsi="Garamond" w:cs="Arial"/>
          <w:lang w:eastAsia="en-GB"/>
        </w:rPr>
        <w:t xml:space="preserve">Pascoe, Bruce, </w:t>
      </w:r>
      <w:r w:rsidRPr="00483CC0">
        <w:rPr>
          <w:rFonts w:ascii="Garamond" w:eastAsia="Times New Roman" w:hAnsi="Garamond" w:cs="Arial"/>
          <w:i/>
          <w:iCs/>
          <w:lang w:eastAsia="en-GB"/>
        </w:rPr>
        <w:t>Dark emu black seeds: agriculture or accident?</w:t>
      </w:r>
      <w:r w:rsidRPr="00483CC0">
        <w:rPr>
          <w:rFonts w:ascii="Garamond" w:eastAsia="Times New Roman" w:hAnsi="Garamond" w:cs="Arial"/>
          <w:lang w:eastAsia="en-GB"/>
        </w:rPr>
        <w:t xml:space="preserve"> (Broome: </w:t>
      </w:r>
      <w:proofErr w:type="spellStart"/>
      <w:r w:rsidRPr="00483CC0">
        <w:rPr>
          <w:rFonts w:ascii="Garamond" w:eastAsia="Times New Roman" w:hAnsi="Garamond" w:cs="Arial"/>
          <w:lang w:eastAsia="en-GB"/>
        </w:rPr>
        <w:t>Magabala</w:t>
      </w:r>
      <w:proofErr w:type="spellEnd"/>
      <w:r w:rsidRPr="00483CC0">
        <w:rPr>
          <w:rFonts w:ascii="Garamond" w:eastAsia="Times New Roman" w:hAnsi="Garamond" w:cs="Arial"/>
          <w:lang w:eastAsia="en-GB"/>
        </w:rPr>
        <w:t xml:space="preserve"> Books, 2014).</w:t>
      </w:r>
    </w:p>
    <w:p w14:paraId="076F8F83" w14:textId="04BEBD85" w:rsidR="00805C5D" w:rsidRDefault="00805C5D" w:rsidP="001D6CCB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proofErr w:type="spellStart"/>
      <w:r>
        <w:rPr>
          <w:rFonts w:ascii="Garamond" w:eastAsia="Times New Roman" w:hAnsi="Garamond" w:cs="Arial"/>
          <w:lang w:eastAsia="en-GB"/>
        </w:rPr>
        <w:t>Pollan</w:t>
      </w:r>
      <w:proofErr w:type="spellEnd"/>
      <w:r>
        <w:rPr>
          <w:rFonts w:ascii="Garamond" w:eastAsia="Times New Roman" w:hAnsi="Garamond" w:cs="Arial"/>
          <w:lang w:eastAsia="en-GB"/>
        </w:rPr>
        <w:t xml:space="preserve">, </w:t>
      </w:r>
      <w:r w:rsidR="00084A14">
        <w:rPr>
          <w:rFonts w:ascii="Garamond" w:eastAsia="Times New Roman" w:hAnsi="Garamond" w:cs="Arial"/>
          <w:lang w:eastAsia="en-GB"/>
        </w:rPr>
        <w:t xml:space="preserve">Michael, </w:t>
      </w:r>
      <w:r w:rsidR="00084A14" w:rsidRPr="0018424C">
        <w:rPr>
          <w:rFonts w:ascii="Garamond" w:eastAsia="Times New Roman" w:hAnsi="Garamond" w:cs="Arial"/>
          <w:i/>
          <w:iCs/>
          <w:lang w:eastAsia="en-GB"/>
        </w:rPr>
        <w:t>How to Change Your Mind: The New Science of Psychedelics</w:t>
      </w:r>
      <w:r w:rsidR="00084A14">
        <w:rPr>
          <w:rFonts w:ascii="Garamond" w:eastAsia="Times New Roman" w:hAnsi="Garamond" w:cs="Arial"/>
          <w:lang w:eastAsia="en-GB"/>
        </w:rPr>
        <w:t xml:space="preserve"> (</w:t>
      </w:r>
      <w:r w:rsidR="001E383D">
        <w:rPr>
          <w:rFonts w:ascii="Garamond" w:eastAsia="Times New Roman" w:hAnsi="Garamond" w:cs="Arial"/>
          <w:lang w:eastAsia="en-GB"/>
        </w:rPr>
        <w:t>London: Penguin</w:t>
      </w:r>
      <w:r w:rsidR="0018424C">
        <w:rPr>
          <w:rFonts w:ascii="Garamond" w:eastAsia="Times New Roman" w:hAnsi="Garamond" w:cs="Arial"/>
          <w:lang w:eastAsia="en-GB"/>
        </w:rPr>
        <w:t>, 201</w:t>
      </w:r>
      <w:r w:rsidR="001E383D">
        <w:rPr>
          <w:rFonts w:ascii="Garamond" w:eastAsia="Times New Roman" w:hAnsi="Garamond" w:cs="Arial"/>
          <w:lang w:eastAsia="en-GB"/>
        </w:rPr>
        <w:t>9</w:t>
      </w:r>
      <w:r w:rsidR="0018424C">
        <w:rPr>
          <w:rFonts w:ascii="Garamond" w:eastAsia="Times New Roman" w:hAnsi="Garamond" w:cs="Arial"/>
          <w:lang w:eastAsia="en-GB"/>
        </w:rPr>
        <w:t>).</w:t>
      </w:r>
    </w:p>
    <w:bookmarkEnd w:id="36"/>
    <w:p w14:paraId="6567F2A2" w14:textId="7EC3D7B3" w:rsidR="00D20247" w:rsidRPr="00E30A9F" w:rsidRDefault="00E30A9F" w:rsidP="0020799C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E30A9F">
        <w:rPr>
          <w:rFonts w:ascii="Garamond" w:eastAsia="Times New Roman" w:hAnsi="Garamond" w:cs="Arial"/>
          <w:lang w:eastAsia="en-GB"/>
        </w:rPr>
        <w:t>Rose, Deborah, ‘</w:t>
      </w:r>
      <w:proofErr w:type="gramStart"/>
      <w:r w:rsidRPr="00E30A9F">
        <w:rPr>
          <w:rFonts w:ascii="Garamond" w:eastAsia="Times New Roman" w:hAnsi="Garamond" w:cs="Arial"/>
          <w:lang w:eastAsia="en-GB"/>
        </w:rPr>
        <w:t>An</w:t>
      </w:r>
      <w:proofErr w:type="gramEnd"/>
      <w:r w:rsidRPr="00E30A9F">
        <w:rPr>
          <w:rFonts w:ascii="Garamond" w:eastAsia="Times New Roman" w:hAnsi="Garamond" w:cs="Arial"/>
          <w:lang w:eastAsia="en-GB"/>
        </w:rPr>
        <w:t xml:space="preserve"> Indigenous Philosophical Ecology: Situating the Human.’ </w:t>
      </w:r>
      <w:r w:rsidRPr="004F669D">
        <w:rPr>
          <w:rFonts w:ascii="Garamond" w:eastAsia="Times New Roman" w:hAnsi="Garamond" w:cs="Arial"/>
          <w:i/>
          <w:iCs/>
          <w:lang w:eastAsia="en-GB"/>
        </w:rPr>
        <w:t>The Australian Journal of Anthropology</w:t>
      </w:r>
      <w:r w:rsidR="001D6488">
        <w:rPr>
          <w:rFonts w:ascii="Garamond" w:eastAsia="Times New Roman" w:hAnsi="Garamond" w:cs="Arial"/>
          <w:lang w:eastAsia="en-GB"/>
        </w:rPr>
        <w:t xml:space="preserve">, </w:t>
      </w:r>
      <w:r w:rsidR="001D6488" w:rsidRPr="001D6488">
        <w:rPr>
          <w:rFonts w:ascii="Garamond" w:eastAsia="Times New Roman" w:hAnsi="Garamond" w:cs="Arial"/>
          <w:lang w:eastAsia="en-GB"/>
        </w:rPr>
        <w:t>16</w:t>
      </w:r>
      <w:r w:rsidR="001D6488">
        <w:rPr>
          <w:rFonts w:ascii="Garamond" w:eastAsia="Times New Roman" w:hAnsi="Garamond" w:cs="Arial"/>
          <w:lang w:eastAsia="en-GB"/>
        </w:rPr>
        <w:t xml:space="preserve">, </w:t>
      </w:r>
      <w:r w:rsidR="001D6488" w:rsidRPr="001D6488">
        <w:rPr>
          <w:rFonts w:ascii="Garamond" w:eastAsia="Times New Roman" w:hAnsi="Garamond" w:cs="Arial"/>
          <w:lang w:eastAsia="en-GB"/>
        </w:rPr>
        <w:t xml:space="preserve">3, </w:t>
      </w:r>
      <w:r w:rsidRPr="00E30A9F">
        <w:rPr>
          <w:rFonts w:ascii="Garamond" w:eastAsia="Times New Roman" w:hAnsi="Garamond" w:cs="Arial"/>
          <w:lang w:eastAsia="en-GB"/>
        </w:rPr>
        <w:t>(2005), pp. 294-305.</w:t>
      </w:r>
    </w:p>
    <w:p w14:paraId="7C433416" w14:textId="66ADD0B4" w:rsidR="00725512" w:rsidRDefault="00725512" w:rsidP="0020799C">
      <w:pPr>
        <w:spacing w:after="120"/>
        <w:jc w:val="both"/>
        <w:rPr>
          <w:rFonts w:ascii="Garamond" w:eastAsia="Times New Roman" w:hAnsi="Garamond" w:cs="Arial"/>
          <w:lang w:eastAsia="en-GB"/>
        </w:rPr>
      </w:pPr>
      <w:bookmarkStart w:id="39" w:name="_Hlk149413444"/>
      <w:bookmarkStart w:id="40" w:name="_Hlk150085330"/>
      <w:bookmarkEnd w:id="37"/>
      <w:bookmarkEnd w:id="38"/>
      <w:r w:rsidRPr="00725512">
        <w:rPr>
          <w:rFonts w:ascii="Garamond" w:eastAsia="Times New Roman" w:hAnsi="Garamond" w:cs="Arial"/>
          <w:lang w:eastAsia="en-GB"/>
        </w:rPr>
        <w:t>Schroll, Mark, A ‘</w:t>
      </w:r>
      <w:proofErr w:type="gramStart"/>
      <w:r w:rsidRPr="00725512">
        <w:rPr>
          <w:rFonts w:ascii="Garamond" w:eastAsia="Times New Roman" w:hAnsi="Garamond" w:cs="Arial"/>
          <w:lang w:eastAsia="en-GB"/>
        </w:rPr>
        <w:t>From</w:t>
      </w:r>
      <w:proofErr w:type="gramEnd"/>
      <w:r w:rsidRPr="00725512">
        <w:rPr>
          <w:rFonts w:ascii="Garamond" w:eastAsia="Times New Roman" w:hAnsi="Garamond" w:cs="Arial"/>
          <w:lang w:eastAsia="en-GB"/>
        </w:rPr>
        <w:t xml:space="preserve"> </w:t>
      </w:r>
      <w:proofErr w:type="spellStart"/>
      <w:r w:rsidRPr="00725512">
        <w:rPr>
          <w:rFonts w:ascii="Garamond" w:eastAsia="Times New Roman" w:hAnsi="Garamond" w:cs="Arial"/>
          <w:lang w:eastAsia="en-GB"/>
        </w:rPr>
        <w:t>ecopsychology</w:t>
      </w:r>
      <w:proofErr w:type="spellEnd"/>
      <w:r w:rsidRPr="00725512">
        <w:rPr>
          <w:rFonts w:ascii="Garamond" w:eastAsia="Times New Roman" w:hAnsi="Garamond" w:cs="Arial"/>
          <w:lang w:eastAsia="en-GB"/>
        </w:rPr>
        <w:t xml:space="preserve"> to a transpersonal ecosophy: Shamanism, psychedelics, and transpersonal psychology—An autobiographical reflection’, </w:t>
      </w:r>
      <w:r w:rsidRPr="00725512">
        <w:rPr>
          <w:rFonts w:ascii="Garamond" w:eastAsia="Times New Roman" w:hAnsi="Garamond" w:cs="Arial"/>
          <w:i/>
          <w:iCs/>
          <w:lang w:eastAsia="en-GB"/>
        </w:rPr>
        <w:t xml:space="preserve">European Journal of </w:t>
      </w:r>
      <w:proofErr w:type="spellStart"/>
      <w:r w:rsidRPr="00725512">
        <w:rPr>
          <w:rFonts w:ascii="Garamond" w:eastAsia="Times New Roman" w:hAnsi="Garamond" w:cs="Arial"/>
          <w:i/>
          <w:iCs/>
          <w:lang w:eastAsia="en-GB"/>
        </w:rPr>
        <w:t>Ecopsychology</w:t>
      </w:r>
      <w:proofErr w:type="spellEnd"/>
      <w:r w:rsidRPr="00725512">
        <w:rPr>
          <w:rFonts w:ascii="Garamond" w:eastAsia="Times New Roman" w:hAnsi="Garamond" w:cs="Arial"/>
          <w:lang w:eastAsia="en-GB"/>
        </w:rPr>
        <w:t>, 4, (2013), pp. 116-144</w:t>
      </w:r>
      <w:r w:rsidR="00D4074E">
        <w:rPr>
          <w:rFonts w:ascii="Garamond" w:eastAsia="Times New Roman" w:hAnsi="Garamond" w:cs="Arial"/>
          <w:lang w:eastAsia="en-GB"/>
        </w:rPr>
        <w:t>.</w:t>
      </w:r>
    </w:p>
    <w:p w14:paraId="237407BC" w14:textId="4FCDF3C8" w:rsidR="00AD3970" w:rsidRDefault="00AD3970" w:rsidP="00AD3970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5A0805">
        <w:rPr>
          <w:rFonts w:ascii="Garamond" w:eastAsia="Calibri" w:hAnsi="Garamond" w:cs="Garamond"/>
          <w:lang w:eastAsia="en-US"/>
        </w:rPr>
        <w:t xml:space="preserve">Schroll, Mark, A, </w:t>
      </w:r>
      <w:proofErr w:type="spellStart"/>
      <w:r w:rsidRPr="005A0805">
        <w:rPr>
          <w:rFonts w:ascii="Garamond" w:eastAsia="Calibri" w:hAnsi="Garamond" w:cs="Garamond"/>
          <w:lang w:eastAsia="en-US"/>
        </w:rPr>
        <w:t>‘</w:t>
      </w:r>
      <w:r w:rsidRPr="00CB112E">
        <w:rPr>
          <w:rFonts w:ascii="Garamond" w:eastAsia="Calibri" w:hAnsi="Garamond" w:cs="Garamond"/>
          <w:lang w:eastAsia="en-US"/>
        </w:rPr>
        <w:t>Re</w:t>
      </w:r>
      <w:proofErr w:type="spellEnd"/>
      <w:r w:rsidRPr="00CB112E">
        <w:rPr>
          <w:rFonts w:ascii="Garamond" w:eastAsia="Calibri" w:hAnsi="Garamond" w:cs="Garamond"/>
          <w:lang w:eastAsia="en-US"/>
        </w:rPr>
        <w:t xml:space="preserve">-Awakening the Transpersonal </w:t>
      </w:r>
      <w:proofErr w:type="spellStart"/>
      <w:r w:rsidRPr="00CB112E">
        <w:rPr>
          <w:rFonts w:ascii="Garamond" w:eastAsia="Calibri" w:hAnsi="Garamond" w:cs="Garamond"/>
          <w:lang w:eastAsia="en-US"/>
        </w:rPr>
        <w:t>Ecosophical</w:t>
      </w:r>
      <w:proofErr w:type="spellEnd"/>
      <w:r w:rsidRPr="00CB112E">
        <w:rPr>
          <w:rFonts w:ascii="Garamond" w:eastAsia="Calibri" w:hAnsi="Garamond" w:cs="Garamond"/>
          <w:lang w:eastAsia="en-US"/>
        </w:rPr>
        <w:t xml:space="preserve"> Significance of Sacred Places</w:t>
      </w:r>
      <w:r w:rsidRPr="005A0805">
        <w:rPr>
          <w:rFonts w:ascii="Garamond" w:eastAsia="Calibri" w:hAnsi="Garamond" w:cs="Garamond"/>
          <w:lang w:eastAsia="en-US"/>
        </w:rPr>
        <w:t xml:space="preserve">’, </w:t>
      </w:r>
      <w:bookmarkStart w:id="41" w:name="_Hlk150017249"/>
      <w:r w:rsidRPr="005A0805">
        <w:rPr>
          <w:rFonts w:ascii="Garamond" w:eastAsia="Calibri" w:hAnsi="Garamond" w:cs="Garamond"/>
          <w:lang w:eastAsia="en-US"/>
        </w:rPr>
        <w:t xml:space="preserve">in </w:t>
      </w:r>
      <w:r w:rsidRPr="005F02E3">
        <w:rPr>
          <w:rFonts w:ascii="Garamond" w:eastAsia="Calibri" w:hAnsi="Garamond" w:cs="Garamond"/>
          <w:i/>
          <w:iCs/>
          <w:lang w:eastAsia="en-US"/>
        </w:rPr>
        <w:t>Greening the Paranormal: Exploring the Ecology of Extraordinary</w:t>
      </w:r>
      <w:r>
        <w:rPr>
          <w:rFonts w:ascii="Garamond" w:eastAsia="Calibri" w:hAnsi="Garamond" w:cs="Garamond"/>
          <w:i/>
          <w:iCs/>
          <w:lang w:eastAsia="en-US"/>
        </w:rPr>
        <w:t xml:space="preserve"> </w:t>
      </w:r>
      <w:r w:rsidRPr="005F02E3">
        <w:rPr>
          <w:rFonts w:ascii="Garamond" w:eastAsia="Calibri" w:hAnsi="Garamond" w:cs="Garamond"/>
          <w:i/>
          <w:iCs/>
          <w:lang w:eastAsia="en-US"/>
        </w:rPr>
        <w:t xml:space="preserve">Experience, </w:t>
      </w:r>
      <w:proofErr w:type="spellStart"/>
      <w:proofErr w:type="gramStart"/>
      <w:r>
        <w:rPr>
          <w:rFonts w:ascii="Garamond" w:eastAsia="Calibri" w:hAnsi="Garamond" w:cs="Garamond"/>
          <w:lang w:eastAsia="en-US"/>
        </w:rPr>
        <w:t>ed</w:t>
      </w:r>
      <w:proofErr w:type="spellEnd"/>
      <w:proofErr w:type="gramEnd"/>
      <w:r>
        <w:rPr>
          <w:rFonts w:ascii="Garamond" w:eastAsia="Calibri" w:hAnsi="Garamond" w:cs="Garamond"/>
          <w:lang w:eastAsia="en-US"/>
        </w:rPr>
        <w:t xml:space="preserve"> by Jack Hunter </w:t>
      </w:r>
      <w:r w:rsidRPr="005A0805">
        <w:rPr>
          <w:rFonts w:ascii="Garamond" w:eastAsia="Calibri" w:hAnsi="Garamond" w:cs="Garamond"/>
          <w:lang w:eastAsia="en-US"/>
        </w:rPr>
        <w:t>(Hove: August Night, 2019)</w:t>
      </w:r>
      <w:r w:rsidRPr="00AD3970">
        <w:rPr>
          <w:rFonts w:ascii="Garamond" w:eastAsia="Calibri" w:hAnsi="Garamond" w:cs="Garamond"/>
          <w:lang w:eastAsia="en-US"/>
        </w:rPr>
        <w:t>, pp. 127-</w:t>
      </w:r>
      <w:r>
        <w:rPr>
          <w:rFonts w:ascii="Garamond" w:eastAsia="Calibri" w:hAnsi="Garamond" w:cs="Garamond"/>
          <w:lang w:eastAsia="en-US"/>
        </w:rPr>
        <w:t>149.</w:t>
      </w:r>
      <w:bookmarkEnd w:id="41"/>
    </w:p>
    <w:p w14:paraId="68B0F2AA" w14:textId="669DBF87" w:rsidR="0068151E" w:rsidRPr="0068151E" w:rsidRDefault="0068151E" w:rsidP="00AD3970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proofErr w:type="spellStart"/>
      <w:r w:rsidRPr="0068151E">
        <w:rPr>
          <w:rFonts w:ascii="Garamond" w:eastAsia="Calibri" w:hAnsi="Garamond" w:cs="Garamond"/>
          <w:lang w:eastAsia="en-US"/>
        </w:rPr>
        <w:t>Sjösedt</w:t>
      </w:r>
      <w:proofErr w:type="spellEnd"/>
      <w:r w:rsidRPr="0068151E">
        <w:rPr>
          <w:rFonts w:ascii="Garamond" w:eastAsia="Calibri" w:hAnsi="Garamond" w:cs="Garamond"/>
          <w:lang w:eastAsia="en-US"/>
        </w:rPr>
        <w:t xml:space="preserve">-Hughes, Peter, </w:t>
      </w:r>
      <w:r w:rsidRPr="0068151E">
        <w:rPr>
          <w:rFonts w:ascii="Garamond" w:eastAsia="Calibri" w:hAnsi="Garamond" w:cs="Garamond"/>
          <w:i/>
          <w:iCs/>
          <w:lang w:eastAsia="en-US"/>
        </w:rPr>
        <w:t xml:space="preserve">Modes of Sentience: Psychedelics, Metaphysics, </w:t>
      </w:r>
      <w:proofErr w:type="spellStart"/>
      <w:proofErr w:type="gramStart"/>
      <w:r w:rsidRPr="0068151E">
        <w:rPr>
          <w:rFonts w:ascii="Garamond" w:eastAsia="Calibri" w:hAnsi="Garamond" w:cs="Garamond"/>
          <w:i/>
          <w:iCs/>
          <w:lang w:eastAsia="en-US"/>
        </w:rPr>
        <w:t>Panpsychism</w:t>
      </w:r>
      <w:proofErr w:type="spellEnd"/>
      <w:proofErr w:type="gramEnd"/>
      <w:r w:rsidRPr="0068151E">
        <w:rPr>
          <w:rFonts w:ascii="Garamond" w:eastAsia="Calibri" w:hAnsi="Garamond" w:cs="Garamond"/>
          <w:lang w:eastAsia="en-US"/>
        </w:rPr>
        <w:t xml:space="preserve"> (Falmouth: Psychedelic Press, 2022).</w:t>
      </w:r>
    </w:p>
    <w:p w14:paraId="77BA2C2F" w14:textId="394DA9B6" w:rsidR="00443A45" w:rsidRDefault="00443A45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bookmarkStart w:id="42" w:name="_Hlk180857337"/>
      <w:r w:rsidRPr="00443A45">
        <w:rPr>
          <w:rFonts w:ascii="Garamond" w:eastAsia="Times New Roman" w:hAnsi="Garamond"/>
          <w:lang w:eastAsia="en-US"/>
        </w:rPr>
        <w:t xml:space="preserve">Taylor, </w:t>
      </w:r>
      <w:proofErr w:type="spellStart"/>
      <w:r w:rsidRPr="00443A45">
        <w:rPr>
          <w:rFonts w:ascii="Garamond" w:eastAsia="Times New Roman" w:hAnsi="Garamond"/>
          <w:lang w:eastAsia="en-US"/>
        </w:rPr>
        <w:t>Bron</w:t>
      </w:r>
      <w:proofErr w:type="spellEnd"/>
      <w:r w:rsidRPr="00443A45">
        <w:rPr>
          <w:rFonts w:ascii="Garamond" w:eastAsia="Times New Roman" w:hAnsi="Garamond"/>
          <w:lang w:eastAsia="en-US"/>
        </w:rPr>
        <w:t xml:space="preserve">, ‘Earth and Nature-Based Spirituality (Part I): From Deep Ecology to Radical Environmentalism’. </w:t>
      </w:r>
      <w:r w:rsidRPr="00443A45">
        <w:rPr>
          <w:rFonts w:ascii="Garamond" w:eastAsia="Times New Roman" w:hAnsi="Garamond"/>
          <w:i/>
          <w:iCs/>
          <w:lang w:eastAsia="en-US"/>
        </w:rPr>
        <w:t>Religion</w:t>
      </w:r>
      <w:r w:rsidRPr="00443A45">
        <w:rPr>
          <w:rFonts w:ascii="Garamond" w:eastAsia="Times New Roman" w:hAnsi="Garamond"/>
          <w:lang w:eastAsia="en-US"/>
        </w:rPr>
        <w:t>, 31(2001), pp. 175-193.</w:t>
      </w:r>
      <w:bookmarkEnd w:id="42"/>
    </w:p>
    <w:p w14:paraId="06249B30" w14:textId="6A1D0E4A" w:rsidR="00D53E63" w:rsidRDefault="00D53E63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D53E63">
        <w:rPr>
          <w:rFonts w:ascii="Garamond" w:eastAsia="Times New Roman" w:hAnsi="Garamond"/>
          <w:lang w:eastAsia="en-US"/>
        </w:rPr>
        <w:t xml:space="preserve">Taylor, </w:t>
      </w:r>
      <w:proofErr w:type="spellStart"/>
      <w:r w:rsidRPr="00D53E63">
        <w:rPr>
          <w:rFonts w:ascii="Garamond" w:eastAsia="Times New Roman" w:hAnsi="Garamond"/>
          <w:lang w:eastAsia="en-US"/>
        </w:rPr>
        <w:t>Bron</w:t>
      </w:r>
      <w:proofErr w:type="spellEnd"/>
      <w:r w:rsidRPr="00D53E63">
        <w:rPr>
          <w:rFonts w:ascii="Garamond" w:eastAsia="Times New Roman" w:hAnsi="Garamond"/>
          <w:lang w:eastAsia="en-US"/>
        </w:rPr>
        <w:t xml:space="preserve">, </w:t>
      </w:r>
      <w:r w:rsidRPr="00D53E63">
        <w:rPr>
          <w:rFonts w:ascii="Garamond" w:eastAsia="Times New Roman" w:hAnsi="Garamond"/>
          <w:i/>
          <w:iCs/>
          <w:lang w:eastAsia="en-US"/>
        </w:rPr>
        <w:t>Dark Green Religion: Nature Spirituality and the Planetary Future</w:t>
      </w:r>
      <w:r w:rsidRPr="00D53E63">
        <w:rPr>
          <w:rFonts w:ascii="Garamond" w:eastAsia="Times New Roman" w:hAnsi="Garamond"/>
          <w:lang w:eastAsia="en-US"/>
        </w:rPr>
        <w:t>. (Berkeley: University of California Press, 20</w:t>
      </w:r>
      <w:r w:rsidR="00D95C57">
        <w:rPr>
          <w:rFonts w:ascii="Garamond" w:eastAsia="Times New Roman" w:hAnsi="Garamond"/>
          <w:lang w:eastAsia="en-US"/>
        </w:rPr>
        <w:t>10</w:t>
      </w:r>
      <w:r w:rsidRPr="00D53E63">
        <w:rPr>
          <w:rFonts w:ascii="Garamond" w:eastAsia="Times New Roman" w:hAnsi="Garamond"/>
          <w:lang w:eastAsia="en-US"/>
        </w:rPr>
        <w:t>)</w:t>
      </w:r>
      <w:r w:rsidR="00D4074E">
        <w:rPr>
          <w:rFonts w:ascii="Garamond" w:eastAsia="Times New Roman" w:hAnsi="Garamond"/>
          <w:lang w:eastAsia="en-US"/>
        </w:rPr>
        <w:t>.</w:t>
      </w:r>
    </w:p>
    <w:p w14:paraId="19D70813" w14:textId="6804A633" w:rsidR="008E0C8C" w:rsidRPr="009A7D87" w:rsidRDefault="008E0C8C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bookmarkStart w:id="43" w:name="_Hlk181460882"/>
      <w:bookmarkStart w:id="44" w:name="_Hlk150090438"/>
      <w:bookmarkEnd w:id="39"/>
      <w:bookmarkEnd w:id="40"/>
      <w:r w:rsidRPr="009A7D87">
        <w:rPr>
          <w:rFonts w:ascii="Garamond" w:eastAsia="Times New Roman" w:hAnsi="Garamond"/>
          <w:lang w:eastAsia="en-GB"/>
        </w:rPr>
        <w:t xml:space="preserve">Wall Kimmerer, </w:t>
      </w:r>
      <w:r w:rsidR="009A7D87">
        <w:rPr>
          <w:rFonts w:ascii="Garamond" w:eastAsia="Times New Roman" w:hAnsi="Garamond"/>
          <w:lang w:eastAsia="en-GB"/>
        </w:rPr>
        <w:t xml:space="preserve">Robin, </w:t>
      </w:r>
      <w:r w:rsidRPr="009A7D87">
        <w:rPr>
          <w:rFonts w:ascii="Garamond" w:eastAsia="Times New Roman" w:hAnsi="Garamond"/>
          <w:lang w:eastAsia="en-GB"/>
        </w:rPr>
        <w:t xml:space="preserve">‘Weaving Traditional Ecological Knowledge into Biological Education: A Call to Action,’ </w:t>
      </w:r>
      <w:proofErr w:type="spellStart"/>
      <w:r w:rsidRPr="009A7D87">
        <w:rPr>
          <w:rFonts w:ascii="Garamond" w:eastAsia="Times New Roman" w:hAnsi="Garamond"/>
          <w:i/>
          <w:iCs/>
          <w:lang w:eastAsia="en-GB"/>
        </w:rPr>
        <w:t>BioScience</w:t>
      </w:r>
      <w:proofErr w:type="spellEnd"/>
      <w:r w:rsidRPr="009A7D87">
        <w:rPr>
          <w:rFonts w:ascii="Garamond" w:eastAsia="Times New Roman" w:hAnsi="Garamond"/>
          <w:lang w:eastAsia="en-GB"/>
        </w:rPr>
        <w:t>, 52, 5 (2002)</w:t>
      </w:r>
      <w:r w:rsidR="00403955">
        <w:rPr>
          <w:rFonts w:ascii="Garamond" w:eastAsia="Times New Roman" w:hAnsi="Garamond"/>
          <w:lang w:eastAsia="en-GB"/>
        </w:rPr>
        <w:t>, pp.</w:t>
      </w:r>
      <w:r w:rsidRPr="009A7D87">
        <w:rPr>
          <w:rFonts w:ascii="Garamond" w:eastAsia="Times New Roman" w:hAnsi="Garamond"/>
          <w:lang w:eastAsia="en-GB"/>
        </w:rPr>
        <w:t xml:space="preserve"> 432-438.</w:t>
      </w:r>
    </w:p>
    <w:bookmarkEnd w:id="43"/>
    <w:p w14:paraId="3D1901FE" w14:textId="12A58EB7" w:rsidR="00B85828" w:rsidRPr="00B85828" w:rsidRDefault="00B85828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B85828">
        <w:rPr>
          <w:rFonts w:ascii="Garamond" w:eastAsia="Times New Roman" w:hAnsi="Garamond"/>
          <w:lang w:eastAsia="en-GB"/>
        </w:rPr>
        <w:t xml:space="preserve">Wall Kimmerer, Robin, </w:t>
      </w:r>
      <w:r w:rsidRPr="00B85828">
        <w:rPr>
          <w:rFonts w:ascii="Garamond" w:eastAsia="Times New Roman" w:hAnsi="Garamond"/>
          <w:i/>
          <w:iCs/>
          <w:lang w:eastAsia="en-GB"/>
        </w:rPr>
        <w:t xml:space="preserve">Braiding </w:t>
      </w:r>
      <w:proofErr w:type="spellStart"/>
      <w:r w:rsidRPr="00B85828">
        <w:rPr>
          <w:rFonts w:ascii="Garamond" w:eastAsia="Times New Roman" w:hAnsi="Garamond"/>
          <w:i/>
          <w:iCs/>
          <w:lang w:eastAsia="en-GB"/>
        </w:rPr>
        <w:t>sweetgrass</w:t>
      </w:r>
      <w:proofErr w:type="spellEnd"/>
      <w:r w:rsidRPr="00B85828">
        <w:rPr>
          <w:rFonts w:ascii="Garamond" w:eastAsia="Times New Roman" w:hAnsi="Garamond"/>
          <w:i/>
          <w:iCs/>
          <w:lang w:eastAsia="en-GB"/>
        </w:rPr>
        <w:t xml:space="preserve">: Indigenous wisdom, scientific. </w:t>
      </w:r>
      <w:proofErr w:type="gramStart"/>
      <w:r w:rsidRPr="00B85828">
        <w:rPr>
          <w:rFonts w:ascii="Garamond" w:eastAsia="Times New Roman" w:hAnsi="Garamond"/>
          <w:i/>
          <w:iCs/>
          <w:lang w:eastAsia="en-GB"/>
        </w:rPr>
        <w:t>knowledge</w:t>
      </w:r>
      <w:proofErr w:type="gramEnd"/>
      <w:r w:rsidRPr="00B85828">
        <w:rPr>
          <w:rFonts w:ascii="Garamond" w:eastAsia="Times New Roman" w:hAnsi="Garamond"/>
          <w:i/>
          <w:iCs/>
          <w:lang w:eastAsia="en-GB"/>
        </w:rPr>
        <w:t xml:space="preserve"> and the teachings of plants</w:t>
      </w:r>
      <w:r w:rsidRPr="00B85828">
        <w:rPr>
          <w:rFonts w:ascii="Garamond" w:eastAsia="Times New Roman" w:hAnsi="Garamond"/>
          <w:lang w:eastAsia="en-GB"/>
        </w:rPr>
        <w:t xml:space="preserve"> (London: Penguin, 2020).</w:t>
      </w:r>
    </w:p>
    <w:p w14:paraId="05B740BB" w14:textId="604A53EB" w:rsidR="00B34188" w:rsidRDefault="00B34188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bookmarkStart w:id="45" w:name="_Hlk150089036"/>
      <w:bookmarkEnd w:id="44"/>
      <w:r>
        <w:rPr>
          <w:rFonts w:ascii="Garamond" w:eastAsia="Times New Roman" w:hAnsi="Garamond"/>
          <w:lang w:eastAsia="en-GB"/>
        </w:rPr>
        <w:t xml:space="preserve">Walsh, Roger, </w:t>
      </w:r>
      <w:r w:rsidR="00910323" w:rsidRPr="005210A0">
        <w:rPr>
          <w:rFonts w:ascii="Garamond" w:eastAsia="Times New Roman" w:hAnsi="Garamond"/>
          <w:i/>
          <w:iCs/>
          <w:lang w:eastAsia="en-GB"/>
        </w:rPr>
        <w:t xml:space="preserve">The </w:t>
      </w:r>
      <w:r w:rsidR="00483CC0">
        <w:rPr>
          <w:rFonts w:ascii="Garamond" w:eastAsia="Times New Roman" w:hAnsi="Garamond"/>
          <w:i/>
          <w:iCs/>
          <w:lang w:eastAsia="en-GB"/>
        </w:rPr>
        <w:t>w</w:t>
      </w:r>
      <w:r w:rsidR="00910323" w:rsidRPr="005210A0">
        <w:rPr>
          <w:rFonts w:ascii="Garamond" w:eastAsia="Times New Roman" w:hAnsi="Garamond"/>
          <w:i/>
          <w:iCs/>
          <w:lang w:eastAsia="en-GB"/>
        </w:rPr>
        <w:t>orld of Shamanism: New Views of an Ancient Tradition</w:t>
      </w:r>
      <w:r w:rsidR="00910323">
        <w:rPr>
          <w:rFonts w:ascii="Garamond" w:eastAsia="Times New Roman" w:hAnsi="Garamond"/>
          <w:lang w:eastAsia="en-GB"/>
        </w:rPr>
        <w:t xml:space="preserve"> (</w:t>
      </w:r>
      <w:r w:rsidR="00BF7A6F">
        <w:rPr>
          <w:rFonts w:ascii="Garamond" w:eastAsia="Times New Roman" w:hAnsi="Garamond"/>
          <w:lang w:eastAsia="en-GB"/>
        </w:rPr>
        <w:t>Woodbury: Llewellyn Publications</w:t>
      </w:r>
      <w:r w:rsidR="005210A0">
        <w:rPr>
          <w:rFonts w:ascii="Garamond" w:eastAsia="Times New Roman" w:hAnsi="Garamond"/>
          <w:lang w:eastAsia="en-GB"/>
        </w:rPr>
        <w:t>, 2015).</w:t>
      </w:r>
    </w:p>
    <w:p w14:paraId="7D16C83F" w14:textId="6212C909" w:rsidR="001F6ADA" w:rsidRDefault="001F6ADA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1F6ADA">
        <w:rPr>
          <w:rFonts w:ascii="Garamond" w:eastAsia="Times New Roman" w:hAnsi="Garamond"/>
          <w:lang w:eastAsia="en-GB"/>
        </w:rPr>
        <w:t xml:space="preserve">White, Lynn, Jr., ‘The historical roots of our ecological </w:t>
      </w:r>
      <w:proofErr w:type="gramStart"/>
      <w:r w:rsidRPr="001F6ADA">
        <w:rPr>
          <w:rFonts w:ascii="Garamond" w:eastAsia="Times New Roman" w:hAnsi="Garamond"/>
          <w:lang w:eastAsia="en-GB"/>
        </w:rPr>
        <w:t>crisis’</w:t>
      </w:r>
      <w:proofErr w:type="gramEnd"/>
      <w:r w:rsidRPr="001F6ADA">
        <w:rPr>
          <w:rFonts w:ascii="Garamond" w:eastAsia="Times New Roman" w:hAnsi="Garamond"/>
          <w:lang w:eastAsia="en-GB"/>
        </w:rPr>
        <w:t xml:space="preserve">, </w:t>
      </w:r>
      <w:r w:rsidRPr="001F6ADA">
        <w:rPr>
          <w:rFonts w:ascii="Garamond" w:eastAsia="Times New Roman" w:hAnsi="Garamond"/>
          <w:i/>
          <w:iCs/>
          <w:lang w:eastAsia="en-GB"/>
        </w:rPr>
        <w:t>Science</w:t>
      </w:r>
      <w:r w:rsidRPr="001F6ADA">
        <w:rPr>
          <w:rFonts w:ascii="Garamond" w:eastAsia="Times New Roman" w:hAnsi="Garamond"/>
          <w:lang w:eastAsia="en-GB"/>
        </w:rPr>
        <w:t>, 155, (1967)</w:t>
      </w:r>
      <w:r w:rsidR="00A55D0B">
        <w:rPr>
          <w:rFonts w:ascii="Garamond" w:eastAsia="Times New Roman" w:hAnsi="Garamond"/>
          <w:lang w:eastAsia="en-GB"/>
        </w:rPr>
        <w:t>,</w:t>
      </w:r>
      <w:r w:rsidRPr="001F6ADA">
        <w:rPr>
          <w:rFonts w:ascii="Garamond" w:eastAsia="Times New Roman" w:hAnsi="Garamond"/>
          <w:lang w:eastAsia="en-GB"/>
        </w:rPr>
        <w:t xml:space="preserve"> </w:t>
      </w:r>
      <w:r w:rsidR="00952AB6">
        <w:rPr>
          <w:rFonts w:ascii="Garamond" w:eastAsia="Times New Roman" w:hAnsi="Garamond"/>
          <w:lang w:eastAsia="en-GB"/>
        </w:rPr>
        <w:t>pp</w:t>
      </w:r>
      <w:r w:rsidRPr="001F6ADA">
        <w:rPr>
          <w:rFonts w:ascii="Garamond" w:eastAsia="Times New Roman" w:hAnsi="Garamond"/>
          <w:lang w:eastAsia="en-GB"/>
        </w:rPr>
        <w:t>. 1203-1207</w:t>
      </w:r>
      <w:r w:rsidR="00FE66B7">
        <w:rPr>
          <w:rFonts w:ascii="Garamond" w:eastAsia="Times New Roman" w:hAnsi="Garamond"/>
          <w:lang w:eastAsia="en-GB"/>
        </w:rPr>
        <w:t>.</w:t>
      </w:r>
    </w:p>
    <w:p w14:paraId="0BAEAE46" w14:textId="0A4E8B15" w:rsidR="00537B32" w:rsidRPr="0020799C" w:rsidRDefault="00537B32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537B32">
        <w:rPr>
          <w:rFonts w:ascii="Garamond" w:eastAsia="Times New Roman" w:hAnsi="Garamond"/>
          <w:lang w:eastAsia="en-GB"/>
        </w:rPr>
        <w:t xml:space="preserve">Williams, Liz, </w:t>
      </w:r>
      <w:r w:rsidRPr="00537B32">
        <w:rPr>
          <w:rFonts w:ascii="Garamond" w:eastAsia="Times New Roman" w:hAnsi="Garamond"/>
          <w:i/>
          <w:iCs/>
          <w:lang w:eastAsia="en-GB"/>
        </w:rPr>
        <w:t>Miracles of Our Own Making</w:t>
      </w:r>
      <w:r w:rsidR="005210A0">
        <w:rPr>
          <w:rFonts w:ascii="Garamond" w:eastAsia="Times New Roman" w:hAnsi="Garamond"/>
          <w:i/>
          <w:iCs/>
          <w:lang w:eastAsia="en-GB"/>
        </w:rPr>
        <w:t>.</w:t>
      </w:r>
      <w:r w:rsidRPr="00537B32">
        <w:rPr>
          <w:rFonts w:ascii="Garamond" w:eastAsia="Times New Roman" w:hAnsi="Garamond"/>
          <w:i/>
          <w:iCs/>
          <w:lang w:eastAsia="en-GB"/>
        </w:rPr>
        <w:t xml:space="preserve"> A History of Paganism</w:t>
      </w:r>
      <w:r w:rsidRPr="00537B32">
        <w:rPr>
          <w:rFonts w:ascii="Garamond" w:eastAsia="Times New Roman" w:hAnsi="Garamond"/>
          <w:lang w:eastAsia="en-GB"/>
        </w:rPr>
        <w:t xml:space="preserve"> (London: </w:t>
      </w:r>
      <w:proofErr w:type="spellStart"/>
      <w:r w:rsidRPr="00537B32">
        <w:rPr>
          <w:rFonts w:ascii="Garamond" w:eastAsia="Times New Roman" w:hAnsi="Garamond"/>
          <w:lang w:eastAsia="en-GB"/>
        </w:rPr>
        <w:t>Reaktion</w:t>
      </w:r>
      <w:proofErr w:type="spellEnd"/>
      <w:r w:rsidRPr="00537B32">
        <w:rPr>
          <w:rFonts w:ascii="Garamond" w:eastAsia="Times New Roman" w:hAnsi="Garamond"/>
          <w:lang w:eastAsia="en-GB"/>
        </w:rPr>
        <w:t xml:space="preserve"> Books, 2021)</w:t>
      </w:r>
      <w:r>
        <w:rPr>
          <w:rFonts w:ascii="Garamond" w:eastAsia="Times New Roman" w:hAnsi="Garamond"/>
          <w:lang w:eastAsia="en-GB"/>
        </w:rPr>
        <w:t>.</w:t>
      </w:r>
    </w:p>
    <w:bookmarkEnd w:id="45"/>
    <w:p w14:paraId="045AE718" w14:textId="77777777" w:rsidR="00625B05" w:rsidRDefault="00625B05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sectPr w:rsidR="00625B05" w:rsidSect="00B462B1">
      <w:headerReference w:type="default" r:id="rId9"/>
      <w:footerReference w:type="default" r:id="rId10"/>
      <w:endnotePr>
        <w:numFmt w:val="decimal"/>
      </w:endnotePr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B3BEE41" w14:textId="77777777" w:rsidR="004D426F" w:rsidRDefault="004D426F" w:rsidP="00AD5D5A">
      <w:r>
        <w:separator/>
      </w:r>
    </w:p>
  </w:endnote>
  <w:endnote w:type="continuationSeparator" w:id="0">
    <w:p w14:paraId="40F0DC42" w14:textId="77777777" w:rsidR="004D426F" w:rsidRDefault="004D426F" w:rsidP="00AD5D5A">
      <w:r>
        <w:continuationSeparator/>
      </w:r>
    </w:p>
  </w:endnote>
  <w:endnote w:type="continuationNotice" w:id="1">
    <w:p w14:paraId="476438D2" w14:textId="77777777" w:rsidR="004D426F" w:rsidRDefault="004D426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Gentium Plus">
    <w:altName w:val="Gentium Plus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DejaVuSerifCondensed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Roboto Slab">
    <w:charset w:val="00"/>
    <w:family w:val="auto"/>
    <w:pitch w:val="variable"/>
    <w:sig w:usb0="000004FF" w:usb1="8000405F" w:usb2="00000022" w:usb3="00000000" w:csb0="0000019F" w:csb1="00000000"/>
  </w:font>
  <w:font w:name="Merriweather">
    <w:altName w:val="Times New Roman"/>
    <w:charset w:val="00"/>
    <w:family w:val="auto"/>
    <w:pitch w:val="variable"/>
    <w:sig w:usb0="00000001" w:usb1="00000002" w:usb2="00000000" w:usb3="00000000" w:csb0="00000197" w:csb1="00000000"/>
  </w:font>
  <w:font w:name="ArialMT">
    <w:altName w:val="Arial"/>
    <w:panose1 w:val="00000000000000000000"/>
    <w:charset w:val="00"/>
    <w:family w:val="auto"/>
    <w:notTrueType/>
    <w:pitch w:val="default"/>
    <w:sig w:usb0="00000003" w:usb1="08070000" w:usb2="00000010" w:usb3="00000000" w:csb0="00020001" w:csb1="00000000"/>
  </w:font>
  <w:font w:name="DejaVuSerifCondense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7609212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E071034" w14:textId="77777777" w:rsidR="004D426F" w:rsidRDefault="004D426F" w:rsidP="00AD5D5A">
      <w:r>
        <w:separator/>
      </w:r>
    </w:p>
  </w:footnote>
  <w:footnote w:type="continuationSeparator" w:id="0">
    <w:p w14:paraId="0D3671DB" w14:textId="77777777" w:rsidR="004D426F" w:rsidRDefault="004D426F" w:rsidP="00AD5D5A">
      <w:r>
        <w:continuationSeparator/>
      </w:r>
    </w:p>
  </w:footnote>
  <w:footnote w:type="continuationNotice" w:id="1">
    <w:p w14:paraId="1C89D48E" w14:textId="77777777" w:rsidR="004D426F" w:rsidRDefault="004D426F"/>
  </w:footnote>
  <w:footnote w:id="2">
    <w:p w14:paraId="13DBF0DB" w14:textId="4372739B" w:rsidR="00F04308" w:rsidRDefault="00F04308" w:rsidP="00D646BD">
      <w:pPr>
        <w:pStyle w:val="EndnoteText"/>
      </w:pPr>
      <w:r>
        <w:rPr>
          <w:rStyle w:val="FootnoteReference"/>
        </w:rPr>
        <w:footnoteRef/>
      </w:r>
      <w:r>
        <w:t xml:space="preserve"> </w:t>
      </w:r>
      <w:r w:rsidR="00A37948" w:rsidRPr="00887479">
        <w:t>Hunter, J</w:t>
      </w:r>
      <w:r w:rsidR="00A37948">
        <w:t>ack,</w:t>
      </w:r>
      <w:r w:rsidR="00A37948" w:rsidRPr="00887479">
        <w:t xml:space="preserve"> </w:t>
      </w:r>
      <w:r w:rsidR="00A37948" w:rsidRPr="00E111DB">
        <w:rPr>
          <w:i/>
          <w:iCs/>
        </w:rPr>
        <w:t>Ecology and Spirituality: A Brief Introduction</w:t>
      </w:r>
      <w:r w:rsidR="00A37948" w:rsidRPr="00887479">
        <w:t xml:space="preserve">. </w:t>
      </w:r>
      <w:r w:rsidR="00A37948">
        <w:t>(</w:t>
      </w:r>
      <w:r w:rsidR="00A37948" w:rsidRPr="00887479">
        <w:t>Ceredigion: University of Wales</w:t>
      </w:r>
      <w:r w:rsidR="00A37948">
        <w:t xml:space="preserve">, 2023), pp. 22-27; Taylor, </w:t>
      </w:r>
      <w:proofErr w:type="spellStart"/>
      <w:r w:rsidR="00A37948">
        <w:t>Bron</w:t>
      </w:r>
      <w:proofErr w:type="spellEnd"/>
      <w:r w:rsidR="00A37948">
        <w:t xml:space="preserve">, </w:t>
      </w:r>
      <w:r w:rsidR="00A37948" w:rsidRPr="008A5359">
        <w:rPr>
          <w:i/>
          <w:iCs/>
        </w:rPr>
        <w:t>Dark Green Religion: Nature Spirituality and the Planetary Future</w:t>
      </w:r>
      <w:r w:rsidR="00A37948">
        <w:t xml:space="preserve"> (Berkeley: University of California Press, 2010), pp. 8-9; </w:t>
      </w:r>
      <w:r w:rsidR="00A37948" w:rsidRPr="006F666B">
        <w:t>Huxley, A</w:t>
      </w:r>
      <w:r w:rsidR="00A37948">
        <w:t>ldous</w:t>
      </w:r>
      <w:r w:rsidR="00A37948" w:rsidRPr="003B1A04">
        <w:rPr>
          <w:i/>
          <w:iCs/>
        </w:rPr>
        <w:t xml:space="preserve">, </w:t>
      </w:r>
      <w:proofErr w:type="gramStart"/>
      <w:r w:rsidR="00A37948" w:rsidRPr="003B1A04">
        <w:rPr>
          <w:i/>
          <w:iCs/>
        </w:rPr>
        <w:t>The</w:t>
      </w:r>
      <w:proofErr w:type="gramEnd"/>
      <w:r w:rsidR="00A37948" w:rsidRPr="003B1A04">
        <w:rPr>
          <w:i/>
          <w:iCs/>
        </w:rPr>
        <w:t xml:space="preserve"> Doors of Perception and Heaven and Hell</w:t>
      </w:r>
      <w:r w:rsidR="00A37948" w:rsidRPr="006F666B">
        <w:t xml:space="preserve"> </w:t>
      </w:r>
      <w:r w:rsidR="00A37948">
        <w:t>(</w:t>
      </w:r>
      <w:r w:rsidR="00A37948" w:rsidRPr="006F666B">
        <w:t>London</w:t>
      </w:r>
      <w:r w:rsidR="00A37948">
        <w:t>: Penguin, 1965).</w:t>
      </w:r>
    </w:p>
  </w:footnote>
  <w:footnote w:id="3">
    <w:p w14:paraId="46888D83" w14:textId="5074D461" w:rsidR="00D646BD" w:rsidRDefault="00D646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01CC" w:rsidRPr="00BB01CC">
        <w:t xml:space="preserve">White, Lynn, Jr., ‘The historical roots of our ecological </w:t>
      </w:r>
      <w:proofErr w:type="gramStart"/>
      <w:r w:rsidR="00BB01CC" w:rsidRPr="00BB01CC">
        <w:t>crisis’</w:t>
      </w:r>
      <w:proofErr w:type="gramEnd"/>
      <w:r w:rsidR="00BB01CC" w:rsidRPr="00BB01CC">
        <w:t xml:space="preserve">, </w:t>
      </w:r>
      <w:r w:rsidR="00BB01CC" w:rsidRPr="00BB01CC">
        <w:rPr>
          <w:i/>
          <w:iCs/>
        </w:rPr>
        <w:t>Science</w:t>
      </w:r>
      <w:r w:rsidR="00BB01CC" w:rsidRPr="00BB01CC">
        <w:t>, 155, (1967), pp. 1203-1207.</w:t>
      </w:r>
    </w:p>
  </w:footnote>
  <w:footnote w:id="4">
    <w:p w14:paraId="6EAD1598" w14:textId="31AFA0CD" w:rsidR="00BB01CC" w:rsidRDefault="00BB01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B01CC">
        <w:t xml:space="preserve">Hunter, Jack, </w:t>
      </w:r>
      <w:r w:rsidRPr="00BB01CC">
        <w:rPr>
          <w:i/>
          <w:iCs/>
        </w:rPr>
        <w:t>Ecology and Spirituality</w:t>
      </w:r>
      <w:r w:rsidRPr="00BB01CC">
        <w:t>, pp. 46-52.</w:t>
      </w:r>
    </w:p>
  </w:footnote>
  <w:footnote w:id="5">
    <w:p w14:paraId="572D5057" w14:textId="37D2876D" w:rsidR="00446E7C" w:rsidRDefault="00446E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3567C">
        <w:t xml:space="preserve">Lovelock, James, </w:t>
      </w:r>
      <w:r w:rsidRPr="0003567C">
        <w:rPr>
          <w:i/>
          <w:iCs/>
        </w:rPr>
        <w:t>Gaia: A New Look at Life on Earth</w:t>
      </w:r>
      <w:r w:rsidRPr="0003567C">
        <w:t xml:space="preserve"> (Oxford: Oxford University Press, 1979)</w:t>
      </w:r>
      <w:r w:rsidR="0010550A">
        <w:t>.</w:t>
      </w:r>
    </w:p>
  </w:footnote>
  <w:footnote w:id="6">
    <w:p w14:paraId="785E0BCC" w14:textId="360EEBCB" w:rsidR="006969FD" w:rsidRDefault="006969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969FD">
        <w:t>Hunter, Jack, ‘Greening the paranormal: rewilding and re</w:t>
      </w:r>
      <w:r>
        <w:t>-</w:t>
      </w:r>
      <w:r w:rsidRPr="006969FD">
        <w:t xml:space="preserve">enchantment’, in </w:t>
      </w:r>
      <w:r w:rsidRPr="006969FD">
        <w:rPr>
          <w:i/>
          <w:iCs/>
        </w:rPr>
        <w:t>Greening the paranormal: exploring the ecology of extraordinary experience,</w:t>
      </w:r>
      <w:r w:rsidRPr="006969FD">
        <w:t xml:space="preserve"> ed. by Jack Hunter, (</w:t>
      </w:r>
      <w:r w:rsidR="00422BE9">
        <w:t>Hove</w:t>
      </w:r>
      <w:r w:rsidRPr="006969FD">
        <w:t>: August Night Press, 2019), pp. 1-3.</w:t>
      </w:r>
    </w:p>
  </w:footnote>
  <w:footnote w:id="7">
    <w:p w14:paraId="16F57388" w14:textId="5EF9CBA6" w:rsidR="002B2C44" w:rsidRDefault="002B2C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80334023"/>
      <w:r w:rsidRPr="002B2C44">
        <w:t xml:space="preserve">Taylor, </w:t>
      </w:r>
      <w:proofErr w:type="spellStart"/>
      <w:r w:rsidRPr="002B2C44">
        <w:t>Bron</w:t>
      </w:r>
      <w:proofErr w:type="spellEnd"/>
      <w:r w:rsidRPr="002B2C44">
        <w:t xml:space="preserve">, </w:t>
      </w:r>
      <w:r w:rsidRPr="002B2C44">
        <w:rPr>
          <w:i/>
          <w:iCs/>
        </w:rPr>
        <w:t>Dark Green Religion: Nature Spirituality and the Planetary Future</w:t>
      </w:r>
      <w:bookmarkEnd w:id="2"/>
      <w:r w:rsidRPr="002B2C44">
        <w:t>.</w:t>
      </w:r>
    </w:p>
  </w:footnote>
  <w:footnote w:id="8">
    <w:p w14:paraId="42C87A89" w14:textId="4A6A66A5" w:rsidR="00D25ACF" w:rsidRDefault="00D25A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5ACF">
        <w:t>Levy-</w:t>
      </w:r>
      <w:proofErr w:type="spellStart"/>
      <w:r w:rsidRPr="00D25ACF">
        <w:t>Bruhl</w:t>
      </w:r>
      <w:proofErr w:type="spellEnd"/>
      <w:r w:rsidRPr="00D25ACF">
        <w:t xml:space="preserve">, Lucien, </w:t>
      </w:r>
      <w:r w:rsidRPr="00D25ACF">
        <w:rPr>
          <w:i/>
          <w:iCs/>
        </w:rPr>
        <w:t>How Natives think</w:t>
      </w:r>
      <w:r w:rsidRPr="00D25ACF">
        <w:t xml:space="preserve"> (New York: Washington Square Press, 1966)</w:t>
      </w:r>
    </w:p>
  </w:footnote>
  <w:footnote w:id="9">
    <w:p w14:paraId="2DAC3BD7" w14:textId="69D73785" w:rsidR="00A27AEB" w:rsidRDefault="002D1D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81628864"/>
      <w:r w:rsidR="00717D99" w:rsidRPr="00717D99">
        <w:t xml:space="preserve">Hunter, Jack, </w:t>
      </w:r>
      <w:r w:rsidR="00717D99" w:rsidRPr="00717D99">
        <w:rPr>
          <w:i/>
          <w:iCs/>
        </w:rPr>
        <w:t>Ecology and Spirituality</w:t>
      </w:r>
      <w:r w:rsidR="00717D99" w:rsidRPr="00717D99">
        <w:t>, p. 56</w:t>
      </w:r>
      <w:bookmarkEnd w:id="3"/>
      <w:r w:rsidR="00A27AEB">
        <w:t xml:space="preserve">; </w:t>
      </w:r>
      <w:r w:rsidR="00A27AEB" w:rsidRPr="00A27AEB">
        <w:t xml:space="preserve">Taylor, </w:t>
      </w:r>
      <w:proofErr w:type="spellStart"/>
      <w:r w:rsidR="00A27AEB" w:rsidRPr="00A27AEB">
        <w:t>Bron</w:t>
      </w:r>
      <w:proofErr w:type="spellEnd"/>
      <w:r w:rsidR="00A27AEB" w:rsidRPr="00A27AEB">
        <w:t xml:space="preserve">, ‘Earth and Nature-Based Spirituality (Part I): From Deep Ecology to Radical Environmentalism’. </w:t>
      </w:r>
      <w:r w:rsidR="00A27AEB" w:rsidRPr="00A27AEB">
        <w:rPr>
          <w:i/>
          <w:iCs/>
        </w:rPr>
        <w:t>Religion</w:t>
      </w:r>
      <w:r w:rsidR="00A27AEB" w:rsidRPr="00A27AEB">
        <w:t>, 31(2001), pp. 175–193.</w:t>
      </w:r>
    </w:p>
  </w:footnote>
  <w:footnote w:id="10">
    <w:p w14:paraId="2F8ADCCF" w14:textId="533DCC9B" w:rsidR="00F20344" w:rsidRPr="00F20344" w:rsidRDefault="00550320" w:rsidP="00F20344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bookmarkStart w:id="4" w:name="_Hlk180862759"/>
      <w:bookmarkStart w:id="5" w:name="_Hlk132963654"/>
      <w:r w:rsidR="00F60712">
        <w:rPr>
          <w:rFonts w:cs="Gentium Plus"/>
          <w:color w:val="000000"/>
        </w:rPr>
        <w:t xml:space="preserve">Bird-David, </w:t>
      </w:r>
      <w:proofErr w:type="spellStart"/>
      <w:r w:rsidR="00F60712">
        <w:rPr>
          <w:rFonts w:cs="Gentium Plus"/>
          <w:color w:val="000000"/>
        </w:rPr>
        <w:t>N</w:t>
      </w:r>
      <w:r w:rsidR="0014146A">
        <w:rPr>
          <w:rFonts w:cs="Gentium Plus"/>
          <w:color w:val="000000"/>
        </w:rPr>
        <w:t>urit</w:t>
      </w:r>
      <w:proofErr w:type="spellEnd"/>
      <w:r w:rsidR="00F60712">
        <w:rPr>
          <w:rFonts w:cs="Gentium Plus"/>
          <w:color w:val="000000"/>
        </w:rPr>
        <w:t>. 1999. “Animism Revisited’: Personhood, Environment, and Relational Epistemology</w:t>
      </w:r>
      <w:r w:rsidR="00D70374">
        <w:rPr>
          <w:rFonts w:cs="Gentium Plus"/>
          <w:color w:val="000000"/>
        </w:rPr>
        <w:t xml:space="preserve">’, </w:t>
      </w:r>
      <w:r w:rsidR="00F60712">
        <w:rPr>
          <w:rFonts w:cs="Gentium Plus"/>
          <w:i/>
          <w:iCs/>
          <w:color w:val="000000"/>
        </w:rPr>
        <w:t>Current Anthropology</w:t>
      </w:r>
      <w:r w:rsidR="00466142">
        <w:rPr>
          <w:rFonts w:cs="Gentium Plus"/>
          <w:i/>
          <w:iCs/>
          <w:color w:val="000000"/>
        </w:rPr>
        <w:t xml:space="preserve">, </w:t>
      </w:r>
      <w:r w:rsidR="0028235F">
        <w:rPr>
          <w:rFonts w:cs="Gentium Plus"/>
          <w:color w:val="000000"/>
        </w:rPr>
        <w:t>4</w:t>
      </w:r>
      <w:r w:rsidR="00F60712">
        <w:rPr>
          <w:rFonts w:cs="Gentium Plus"/>
          <w:color w:val="000000"/>
        </w:rPr>
        <w:t xml:space="preserve">0, </w:t>
      </w:r>
      <w:r w:rsidR="0028235F">
        <w:rPr>
          <w:rFonts w:cs="Gentium Plus"/>
          <w:color w:val="000000"/>
        </w:rPr>
        <w:t>(1999)</w:t>
      </w:r>
      <w:r w:rsidR="00882E80">
        <w:rPr>
          <w:rFonts w:cs="Gentium Plus"/>
          <w:color w:val="000000"/>
        </w:rPr>
        <w:t xml:space="preserve">, </w:t>
      </w:r>
      <w:r w:rsidR="00D70374">
        <w:rPr>
          <w:rFonts w:cs="Gentium Plus"/>
          <w:color w:val="000000"/>
        </w:rPr>
        <w:t xml:space="preserve">pp. </w:t>
      </w:r>
      <w:r w:rsidR="00F60712">
        <w:rPr>
          <w:rFonts w:cs="Gentium Plus"/>
          <w:color w:val="000000"/>
        </w:rPr>
        <w:t>67–91</w:t>
      </w:r>
      <w:bookmarkEnd w:id="4"/>
      <w:r w:rsidR="00D70374">
        <w:rPr>
          <w:rFonts w:cs="Gentium Plus"/>
          <w:color w:val="000000"/>
        </w:rPr>
        <w:t xml:space="preserve">; </w:t>
      </w:r>
      <w:r w:rsidRPr="00550320">
        <w:t>Wall Kimmerer, R</w:t>
      </w:r>
      <w:r w:rsidR="00B85828">
        <w:t xml:space="preserve">obin, </w:t>
      </w:r>
      <w:r w:rsidRPr="00550320">
        <w:rPr>
          <w:i/>
          <w:iCs/>
        </w:rPr>
        <w:t xml:space="preserve">Braiding </w:t>
      </w:r>
      <w:proofErr w:type="spellStart"/>
      <w:r w:rsidRPr="00550320">
        <w:rPr>
          <w:i/>
          <w:iCs/>
        </w:rPr>
        <w:t>sweetgrass</w:t>
      </w:r>
      <w:proofErr w:type="spellEnd"/>
      <w:r w:rsidRPr="00550320">
        <w:rPr>
          <w:i/>
          <w:iCs/>
        </w:rPr>
        <w:t xml:space="preserve">: Indigenous wisdom, scientific. </w:t>
      </w:r>
      <w:proofErr w:type="gramStart"/>
      <w:r w:rsidRPr="00550320">
        <w:rPr>
          <w:i/>
          <w:iCs/>
        </w:rPr>
        <w:t>knowledge</w:t>
      </w:r>
      <w:proofErr w:type="gramEnd"/>
      <w:r w:rsidRPr="00550320">
        <w:rPr>
          <w:i/>
          <w:iCs/>
        </w:rPr>
        <w:t xml:space="preserve"> and the teachings of plants</w:t>
      </w:r>
      <w:r w:rsidR="00B85828">
        <w:t xml:space="preserve"> (</w:t>
      </w:r>
      <w:r w:rsidRPr="00550320">
        <w:t>London: Penguin</w:t>
      </w:r>
      <w:r w:rsidR="00B85828">
        <w:t>, 2020)</w:t>
      </w:r>
      <w:bookmarkEnd w:id="5"/>
      <w:r w:rsidR="00F20344">
        <w:t xml:space="preserve">; </w:t>
      </w:r>
      <w:r w:rsidR="00F20344" w:rsidRPr="00F20344">
        <w:t xml:space="preserve">Pascoe, Bruce, </w:t>
      </w:r>
      <w:r w:rsidR="00F20344" w:rsidRPr="00F20344">
        <w:rPr>
          <w:i/>
          <w:iCs/>
        </w:rPr>
        <w:t>Dark emu black seeds: agriculture or accident</w:t>
      </w:r>
      <w:r w:rsidR="00F20344" w:rsidRPr="00F20344">
        <w:t xml:space="preserve">? (Broome: </w:t>
      </w:r>
      <w:proofErr w:type="spellStart"/>
      <w:r w:rsidR="00F20344" w:rsidRPr="00F20344">
        <w:t>Magabala</w:t>
      </w:r>
      <w:proofErr w:type="spellEnd"/>
      <w:r w:rsidR="00F20344" w:rsidRPr="00F20344">
        <w:t xml:space="preserve"> Books, 2014)</w:t>
      </w:r>
      <w:r w:rsidR="00264124">
        <w:t>.</w:t>
      </w:r>
    </w:p>
    <w:p w14:paraId="6C56BD20" w14:textId="7D45B2AF" w:rsidR="00550320" w:rsidRDefault="00550320">
      <w:pPr>
        <w:pStyle w:val="FootnoteText"/>
      </w:pPr>
    </w:p>
    <w:p w14:paraId="4EED36B6" w14:textId="77777777" w:rsidR="00F77957" w:rsidRDefault="00F77957">
      <w:pPr>
        <w:pStyle w:val="FootnoteText"/>
      </w:pPr>
    </w:p>
  </w:footnote>
  <w:footnote w:id="11">
    <w:p w14:paraId="4C7C9484" w14:textId="1C72B489" w:rsidR="00A11AC9" w:rsidRDefault="00A11AC9" w:rsidP="00177B4E">
      <w:pPr>
        <w:pStyle w:val="EndnoteText"/>
      </w:pPr>
      <w:r>
        <w:rPr>
          <w:rStyle w:val="FootnoteReference"/>
        </w:rPr>
        <w:footnoteRef/>
      </w:r>
      <w:r>
        <w:t xml:space="preserve"> </w:t>
      </w:r>
      <w:bookmarkStart w:id="7" w:name="_Hlk180337152"/>
      <w:r w:rsidR="001C5C53" w:rsidRPr="001C5C53">
        <w:t>Rose, Deborah, ‘</w:t>
      </w:r>
      <w:proofErr w:type="gramStart"/>
      <w:r w:rsidR="001C5C53" w:rsidRPr="001C5C53">
        <w:t>An</w:t>
      </w:r>
      <w:proofErr w:type="gramEnd"/>
      <w:r w:rsidR="001C5C53" w:rsidRPr="001C5C53">
        <w:t xml:space="preserve"> Indigenous Philosophical Ecology: Situating the Human.’ </w:t>
      </w:r>
      <w:r w:rsidR="001C5C53" w:rsidRPr="001C5C53">
        <w:rPr>
          <w:i/>
          <w:iCs/>
        </w:rPr>
        <w:t>The Australian Journal of Anthropology</w:t>
      </w:r>
      <w:r w:rsidR="001C5C53" w:rsidRPr="001C5C53">
        <w:t xml:space="preserve"> (2005), 16 (3), pp. 294-305.</w:t>
      </w:r>
      <w:bookmarkEnd w:id="7"/>
    </w:p>
  </w:footnote>
  <w:footnote w:id="12">
    <w:p w14:paraId="07E6F9F3" w14:textId="3704F6B3" w:rsidR="00177B4E" w:rsidRDefault="00177B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81283211"/>
      <w:bookmarkStart w:id="9" w:name="_Hlk180338523"/>
      <w:r w:rsidRPr="00177B4E">
        <w:rPr>
          <w:rFonts w:hint="eastAsia"/>
        </w:rPr>
        <w:t>Schroll, M</w:t>
      </w:r>
      <w:r w:rsidRPr="00177B4E">
        <w:t>ark,</w:t>
      </w:r>
      <w:r w:rsidRPr="00177B4E">
        <w:rPr>
          <w:rFonts w:hint="eastAsia"/>
        </w:rPr>
        <w:t xml:space="preserve"> A </w:t>
      </w:r>
      <w:r w:rsidRPr="00177B4E">
        <w:t>‘</w:t>
      </w:r>
      <w:proofErr w:type="gramStart"/>
      <w:r w:rsidRPr="00177B4E">
        <w:rPr>
          <w:rFonts w:hint="eastAsia"/>
        </w:rPr>
        <w:t>From</w:t>
      </w:r>
      <w:proofErr w:type="gramEnd"/>
      <w:r w:rsidRPr="00177B4E">
        <w:rPr>
          <w:rFonts w:hint="eastAsia"/>
        </w:rPr>
        <w:t xml:space="preserve"> </w:t>
      </w:r>
      <w:proofErr w:type="spellStart"/>
      <w:r w:rsidRPr="00177B4E">
        <w:rPr>
          <w:rFonts w:hint="eastAsia"/>
        </w:rPr>
        <w:t>ecopsychology</w:t>
      </w:r>
      <w:proofErr w:type="spellEnd"/>
      <w:r w:rsidRPr="00177B4E">
        <w:rPr>
          <w:rFonts w:hint="eastAsia"/>
        </w:rPr>
        <w:t xml:space="preserve"> to a transpersonal ecosophy: Shamanism, psychedelics, and transpersonal psychology—An autobiographical ref</w:t>
      </w:r>
      <w:r w:rsidRPr="00177B4E">
        <w:t>le</w:t>
      </w:r>
      <w:r w:rsidRPr="00177B4E">
        <w:rPr>
          <w:rFonts w:hint="eastAsia"/>
        </w:rPr>
        <w:t>ction</w:t>
      </w:r>
      <w:r w:rsidRPr="00177B4E">
        <w:t>’</w:t>
      </w:r>
      <w:bookmarkEnd w:id="8"/>
      <w:r w:rsidRPr="00177B4E">
        <w:t>,</w:t>
      </w:r>
      <w:r w:rsidRPr="00177B4E">
        <w:rPr>
          <w:rFonts w:hint="eastAsia"/>
        </w:rPr>
        <w:t xml:space="preserve"> </w:t>
      </w:r>
      <w:r w:rsidRPr="00177B4E">
        <w:rPr>
          <w:rFonts w:hint="eastAsia"/>
          <w:i/>
          <w:iCs/>
        </w:rPr>
        <w:t xml:space="preserve">European Journal of </w:t>
      </w:r>
      <w:proofErr w:type="spellStart"/>
      <w:r w:rsidRPr="00177B4E">
        <w:rPr>
          <w:rFonts w:hint="eastAsia"/>
          <w:i/>
          <w:iCs/>
        </w:rPr>
        <w:t>Ecopsychology</w:t>
      </w:r>
      <w:proofErr w:type="spellEnd"/>
      <w:r w:rsidRPr="00177B4E">
        <w:rPr>
          <w:rFonts w:hint="eastAsia"/>
        </w:rPr>
        <w:t xml:space="preserve">, 4, </w:t>
      </w:r>
      <w:r w:rsidRPr="00177B4E">
        <w:t xml:space="preserve">(2013), pp. </w:t>
      </w:r>
      <w:r w:rsidRPr="00177B4E">
        <w:rPr>
          <w:rFonts w:hint="eastAsia"/>
        </w:rPr>
        <w:t>116-144</w:t>
      </w:r>
      <w:bookmarkEnd w:id="9"/>
      <w:r w:rsidRPr="00177B4E">
        <w:t>.</w:t>
      </w:r>
    </w:p>
  </w:footnote>
  <w:footnote w:id="13">
    <w:p w14:paraId="24121A9A" w14:textId="37D8FEFD" w:rsidR="00082439" w:rsidRDefault="000824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A3461F" w:rsidRPr="00CB6A70">
          <w:rPr>
            <w:rStyle w:val="Hyperlink"/>
          </w:rPr>
          <w:t>https://en.wikipedia.org/wiki/Deborah_Bird_Rose</w:t>
        </w:r>
      </w:hyperlink>
      <w:r w:rsidR="00A3461F">
        <w:t xml:space="preserve"> </w:t>
      </w:r>
    </w:p>
  </w:footnote>
  <w:footnote w:id="14">
    <w:p w14:paraId="29CB65ED" w14:textId="5291EF0D" w:rsidR="000D6E50" w:rsidRDefault="000D6E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D6E50">
        <w:t>Rose, Deborah, ‘</w:t>
      </w:r>
      <w:proofErr w:type="gramStart"/>
      <w:r w:rsidRPr="000D6E50">
        <w:t>An</w:t>
      </w:r>
      <w:proofErr w:type="gramEnd"/>
      <w:r w:rsidRPr="000D6E50">
        <w:t xml:space="preserve"> Indigenous Philosophical Ecology: Situating the Human’, p 29</w:t>
      </w:r>
      <w:r w:rsidR="002B2077">
        <w:t>5</w:t>
      </w:r>
      <w:r w:rsidR="00A469F6">
        <w:t>.</w:t>
      </w:r>
    </w:p>
  </w:footnote>
  <w:footnote w:id="15">
    <w:p w14:paraId="2D76EC58" w14:textId="77777777" w:rsidR="00CC07B3" w:rsidRDefault="00CC07B3" w:rsidP="00CC07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52B0">
        <w:t>Rose, Deborah, ‘</w:t>
      </w:r>
      <w:proofErr w:type="gramStart"/>
      <w:r w:rsidRPr="00AC52B0">
        <w:t>An</w:t>
      </w:r>
      <w:proofErr w:type="gramEnd"/>
      <w:r w:rsidRPr="00AC52B0">
        <w:t xml:space="preserve"> Indigenous Philosophical Ecology: Situating the Human</w:t>
      </w:r>
      <w:r>
        <w:t>’,</w:t>
      </w:r>
      <w:r w:rsidRPr="00AC52B0">
        <w:t xml:space="preserve"> p 294.</w:t>
      </w:r>
    </w:p>
  </w:footnote>
  <w:footnote w:id="16">
    <w:p w14:paraId="01D14EE0" w14:textId="438C9BE4" w:rsidR="004E36D2" w:rsidRDefault="004E36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D6E50">
        <w:t>Rose, Deborah, ‘</w:t>
      </w:r>
      <w:proofErr w:type="gramStart"/>
      <w:r w:rsidRPr="000D6E50">
        <w:t>An</w:t>
      </w:r>
      <w:proofErr w:type="gramEnd"/>
      <w:r w:rsidRPr="000D6E50">
        <w:t xml:space="preserve"> Indigenous Philosophical Ecology: Situating the Human’, p</w:t>
      </w:r>
      <w:r>
        <w:t>p. 295-297</w:t>
      </w:r>
      <w:r w:rsidR="00A469F6">
        <w:t>.</w:t>
      </w:r>
    </w:p>
  </w:footnote>
  <w:footnote w:id="17">
    <w:p w14:paraId="498F678F" w14:textId="04454F53" w:rsidR="00A30214" w:rsidRDefault="00A302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64D4A" w:rsidRPr="00064D4A">
        <w:t>Rose, Deborah, ‘</w:t>
      </w:r>
      <w:proofErr w:type="gramStart"/>
      <w:r w:rsidR="00064D4A" w:rsidRPr="00064D4A">
        <w:t>An</w:t>
      </w:r>
      <w:proofErr w:type="gramEnd"/>
      <w:r w:rsidR="00064D4A" w:rsidRPr="00064D4A">
        <w:t xml:space="preserve"> Indigenous Philosophical Ecology: Situating the Human’, pp. 29</w:t>
      </w:r>
      <w:r w:rsidR="004D636E">
        <w:t>7</w:t>
      </w:r>
      <w:r w:rsidR="00064D4A" w:rsidRPr="00064D4A">
        <w:t>-29</w:t>
      </w:r>
      <w:r w:rsidR="004D636E">
        <w:t>9</w:t>
      </w:r>
      <w:r w:rsidR="00A469F6">
        <w:t>.</w:t>
      </w:r>
    </w:p>
  </w:footnote>
  <w:footnote w:id="18">
    <w:p w14:paraId="7D071AD5" w14:textId="2CF9C6E3" w:rsidR="00B93600" w:rsidRDefault="00B93600" w:rsidP="00A501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81627264"/>
      <w:proofErr w:type="spellStart"/>
      <w:r>
        <w:t>Gammage</w:t>
      </w:r>
      <w:proofErr w:type="spellEnd"/>
      <w:r>
        <w:t>, Bill,</w:t>
      </w:r>
      <w:r w:rsidR="00EB70BB">
        <w:t xml:space="preserve"> </w:t>
      </w:r>
      <w:r w:rsidR="00F75B6D" w:rsidRPr="00F75B6D">
        <w:rPr>
          <w:i/>
          <w:iCs/>
        </w:rPr>
        <w:t>The</w:t>
      </w:r>
      <w:r w:rsidR="00F75B6D">
        <w:t xml:space="preserve"> </w:t>
      </w:r>
      <w:r w:rsidR="00EB70BB" w:rsidRPr="00EB70BB">
        <w:rPr>
          <w:i/>
          <w:iCs/>
        </w:rPr>
        <w:t>Biggest Estate on Earth: How Aborigines made Australia</w:t>
      </w:r>
      <w:r w:rsidR="00EB70BB">
        <w:t xml:space="preserve"> (</w:t>
      </w:r>
      <w:r w:rsidR="000F7D59">
        <w:t xml:space="preserve">London: </w:t>
      </w:r>
      <w:r w:rsidR="000F7D59" w:rsidRPr="000F7D59">
        <w:t>Allen &amp; Unwin</w:t>
      </w:r>
      <w:r w:rsidR="000F7D59">
        <w:t>, 2012)</w:t>
      </w:r>
      <w:r w:rsidR="00A5018C">
        <w:t xml:space="preserve">; </w:t>
      </w:r>
      <w:bookmarkStart w:id="11" w:name="_Hlk181656665"/>
      <w:proofErr w:type="spellStart"/>
      <w:r w:rsidR="00A5018C" w:rsidRPr="00A5018C">
        <w:t>Mariani</w:t>
      </w:r>
      <w:proofErr w:type="spellEnd"/>
      <w:r w:rsidR="007772D1">
        <w:t>, Michela</w:t>
      </w:r>
      <w:r w:rsidR="00CF0B2A">
        <w:t>,</w:t>
      </w:r>
      <w:r w:rsidR="00A77C00">
        <w:t xml:space="preserve"> </w:t>
      </w:r>
      <w:r w:rsidR="00351AD1">
        <w:t xml:space="preserve">Wills, </w:t>
      </w:r>
      <w:r w:rsidR="00351AD1" w:rsidRPr="00351AD1">
        <w:t xml:space="preserve">Alastair, </w:t>
      </w:r>
      <w:r w:rsidR="00351AD1">
        <w:t xml:space="preserve">Herbert, </w:t>
      </w:r>
      <w:r w:rsidR="00351AD1" w:rsidRPr="00351AD1">
        <w:t>Annika Herbert</w:t>
      </w:r>
      <w:r w:rsidR="000C78C5">
        <w:t>,</w:t>
      </w:r>
      <w:r w:rsidR="00351AD1" w:rsidRPr="00351AD1">
        <w:t xml:space="preserve"> </w:t>
      </w:r>
      <w:proofErr w:type="spellStart"/>
      <w:r w:rsidR="00351AD1" w:rsidRPr="00351AD1">
        <w:t>Adeleye</w:t>
      </w:r>
      <w:proofErr w:type="spellEnd"/>
      <w:r w:rsidR="007C3F6B">
        <w:t xml:space="preserve">, Matthew, </w:t>
      </w:r>
      <w:r w:rsidR="00351AD1" w:rsidRPr="00351AD1">
        <w:t>Florin</w:t>
      </w:r>
      <w:r w:rsidR="007C3F6B">
        <w:t>, Anna, S</w:t>
      </w:r>
      <w:r w:rsidR="00351AD1" w:rsidRPr="00351AD1">
        <w:t xml:space="preserve">, </w:t>
      </w:r>
      <w:proofErr w:type="spellStart"/>
      <w:r w:rsidR="00351AD1" w:rsidRPr="00351AD1">
        <w:t>Cadd</w:t>
      </w:r>
      <w:proofErr w:type="spellEnd"/>
      <w:r w:rsidR="006575D6">
        <w:t xml:space="preserve">, </w:t>
      </w:r>
      <w:proofErr w:type="spellStart"/>
      <w:r w:rsidR="006575D6">
        <w:t>Haidee</w:t>
      </w:r>
      <w:proofErr w:type="spellEnd"/>
      <w:r w:rsidR="00351AD1" w:rsidRPr="00351AD1">
        <w:t>, Connor</w:t>
      </w:r>
      <w:r w:rsidR="006575D6">
        <w:t xml:space="preserve">, Simon, </w:t>
      </w:r>
      <w:r w:rsidR="00351AD1" w:rsidRPr="00351AD1">
        <w:t>Kershaw</w:t>
      </w:r>
      <w:r w:rsidR="006575D6">
        <w:t xml:space="preserve">, Peter, </w:t>
      </w:r>
      <w:proofErr w:type="spellStart"/>
      <w:r w:rsidR="00351AD1" w:rsidRPr="00351AD1">
        <w:t>Theuerkauf</w:t>
      </w:r>
      <w:proofErr w:type="spellEnd"/>
      <w:r w:rsidR="006575D6">
        <w:t>, Martin</w:t>
      </w:r>
      <w:r w:rsidR="00351AD1" w:rsidRPr="00351AD1">
        <w:t xml:space="preserve">, Stevenson </w:t>
      </w:r>
      <w:r w:rsidR="00CF5636">
        <w:t>Janelle</w:t>
      </w:r>
      <w:r w:rsidR="00351AD1" w:rsidRPr="00351AD1">
        <w:t xml:space="preserve">, Fletcher, </w:t>
      </w:r>
      <w:r w:rsidR="00CA0228" w:rsidRPr="00CA0228">
        <w:t>Michael-Shawn</w:t>
      </w:r>
      <w:r w:rsidR="00CA0228">
        <w:t>,</w:t>
      </w:r>
      <w:r w:rsidR="00CA0228" w:rsidRPr="00CA0228">
        <w:t xml:space="preserve"> </w:t>
      </w:r>
      <w:r w:rsidR="00351AD1" w:rsidRPr="00351AD1">
        <w:t xml:space="preserve">Mooney </w:t>
      </w:r>
      <w:r w:rsidR="00A00F0A">
        <w:t>Scott</w:t>
      </w:r>
      <w:r w:rsidR="00351AD1" w:rsidRPr="00351AD1">
        <w:t xml:space="preserve">, Bowman </w:t>
      </w:r>
      <w:r w:rsidR="00A00F0A">
        <w:t>David</w:t>
      </w:r>
      <w:r w:rsidR="00351AD1" w:rsidRPr="00351AD1">
        <w:t xml:space="preserve">, and Simon </w:t>
      </w:r>
      <w:proofErr w:type="spellStart"/>
      <w:r w:rsidR="00351AD1" w:rsidRPr="00351AD1">
        <w:t>Haberle</w:t>
      </w:r>
      <w:proofErr w:type="spellEnd"/>
      <w:r w:rsidR="005554EC">
        <w:t>, Simon,</w:t>
      </w:r>
      <w:r w:rsidR="00351AD1" w:rsidRPr="00351AD1">
        <w:t xml:space="preserve"> </w:t>
      </w:r>
      <w:r w:rsidR="00A5018C" w:rsidRPr="00A5018C">
        <w:t>Shrub cover declined as Indigenous populations expanded across southeast</w:t>
      </w:r>
      <w:r w:rsidR="00A77C00">
        <w:t xml:space="preserve"> </w:t>
      </w:r>
      <w:r w:rsidR="00A5018C" w:rsidRPr="00A5018C">
        <w:t>Australia</w:t>
      </w:r>
      <w:r w:rsidR="0014085C">
        <w:t xml:space="preserve">, </w:t>
      </w:r>
      <w:r w:rsidR="00A5018C" w:rsidRPr="0014085C">
        <w:rPr>
          <w:i/>
          <w:iCs/>
        </w:rPr>
        <w:t>Science</w:t>
      </w:r>
      <w:r w:rsidR="0014085C">
        <w:t>,</w:t>
      </w:r>
      <w:r w:rsidR="0014085C" w:rsidRPr="00726553">
        <w:t xml:space="preserve"> </w:t>
      </w:r>
      <w:r w:rsidR="00A5018C" w:rsidRPr="00726553">
        <w:t>386</w:t>
      </w:r>
      <w:r w:rsidR="00A5018C" w:rsidRPr="00A5018C">
        <w:t>,</w:t>
      </w:r>
      <w:r w:rsidR="00726553">
        <w:t xml:space="preserve"> (2024)</w:t>
      </w:r>
      <w:r w:rsidR="007772D1">
        <w:t>, pp.</w:t>
      </w:r>
      <w:r w:rsidR="00726553">
        <w:t xml:space="preserve"> </w:t>
      </w:r>
      <w:r w:rsidR="00A5018C" w:rsidRPr="00A5018C">
        <w:t>567-573</w:t>
      </w:r>
      <w:bookmarkEnd w:id="10"/>
      <w:r w:rsidR="007772D1">
        <w:t xml:space="preserve">. </w:t>
      </w:r>
    </w:p>
    <w:bookmarkEnd w:id="11"/>
  </w:footnote>
  <w:footnote w:id="19">
    <w:p w14:paraId="1A696ABD" w14:textId="1C8F8CD1" w:rsidR="00454B1E" w:rsidRDefault="00454B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6D50" w:rsidRPr="006E6D50">
        <w:t>Rose, Deborah, ‘</w:t>
      </w:r>
      <w:proofErr w:type="gramStart"/>
      <w:r w:rsidR="006E6D50" w:rsidRPr="006E6D50">
        <w:t>An</w:t>
      </w:r>
      <w:proofErr w:type="gramEnd"/>
      <w:r w:rsidR="006E6D50" w:rsidRPr="006E6D50">
        <w:t xml:space="preserve"> Indigenous Philosophical Ecology: Situating the Human’, p</w:t>
      </w:r>
      <w:r w:rsidR="00581196">
        <w:t xml:space="preserve"> 3</w:t>
      </w:r>
      <w:r w:rsidR="006E6D50">
        <w:t>00</w:t>
      </w:r>
      <w:r w:rsidR="00EB6309">
        <w:t>.</w:t>
      </w:r>
    </w:p>
  </w:footnote>
  <w:footnote w:id="20">
    <w:p w14:paraId="3333B159" w14:textId="4A19FE19" w:rsidR="00037AC8" w:rsidRDefault="00037A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267B" w:rsidRPr="006E6D50">
        <w:t>Rose, Deborah, ‘</w:t>
      </w:r>
      <w:proofErr w:type="gramStart"/>
      <w:r w:rsidR="00A6267B" w:rsidRPr="006E6D50">
        <w:t>An</w:t>
      </w:r>
      <w:proofErr w:type="gramEnd"/>
      <w:r w:rsidR="00A6267B" w:rsidRPr="006E6D50">
        <w:t xml:space="preserve"> Indigenous Philosophical Ecology: Situating the Human’, p </w:t>
      </w:r>
      <w:r w:rsidR="00A6267B">
        <w:t>30</w:t>
      </w:r>
      <w:r w:rsidR="009C7EBE">
        <w:t>1</w:t>
      </w:r>
      <w:r w:rsidR="00EB6309">
        <w:t>.</w:t>
      </w:r>
    </w:p>
  </w:footnote>
  <w:footnote w:id="21">
    <w:p w14:paraId="12BFE426" w14:textId="6235EC8E" w:rsidR="00D3483E" w:rsidRDefault="00D348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28D4" w:rsidRPr="006E6D50">
        <w:t>Rose, Deborah, ‘</w:t>
      </w:r>
      <w:proofErr w:type="gramStart"/>
      <w:r w:rsidR="004828D4" w:rsidRPr="006E6D50">
        <w:t>An</w:t>
      </w:r>
      <w:proofErr w:type="gramEnd"/>
      <w:r w:rsidR="004828D4" w:rsidRPr="006E6D50">
        <w:t xml:space="preserve"> Indigenous Philosophical Ecology: Situating the Human’, p </w:t>
      </w:r>
      <w:r w:rsidR="004828D4">
        <w:t>302</w:t>
      </w:r>
      <w:r w:rsidR="00EB6309">
        <w:t>.</w:t>
      </w:r>
    </w:p>
  </w:footnote>
  <w:footnote w:id="22">
    <w:p w14:paraId="53490D21" w14:textId="08C0A152" w:rsidR="00AE23E5" w:rsidRDefault="00AE23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D6E50">
        <w:t>Rose, Deborah, ‘</w:t>
      </w:r>
      <w:proofErr w:type="gramStart"/>
      <w:r w:rsidRPr="000D6E50">
        <w:t>An</w:t>
      </w:r>
      <w:proofErr w:type="gramEnd"/>
      <w:r w:rsidRPr="000D6E50">
        <w:t xml:space="preserve"> Indigenous Philosophical Ecology: Situating the Human’, p</w:t>
      </w:r>
      <w:r>
        <w:t>p. 30</w:t>
      </w:r>
      <w:r w:rsidR="004E36D2">
        <w:t>0-</w:t>
      </w:r>
      <w:r>
        <w:t>303</w:t>
      </w:r>
      <w:r w:rsidR="00816842">
        <w:t>.</w:t>
      </w:r>
    </w:p>
  </w:footnote>
  <w:footnote w:id="23">
    <w:p w14:paraId="1589CD3F" w14:textId="1472E631" w:rsidR="004A315C" w:rsidRDefault="004A31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B26DB0" w:rsidRPr="00B26DB0">
          <w:rPr>
            <w:rStyle w:val="Hyperlink"/>
          </w:rPr>
          <w:t>https://www.aapsglobal.com/tag/mark-a-schroll/</w:t>
        </w:r>
      </w:hyperlink>
      <w:r w:rsidR="00B26DB0" w:rsidRPr="00B26DB0">
        <w:t xml:space="preserve"> </w:t>
      </w:r>
    </w:p>
  </w:footnote>
  <w:footnote w:id="24">
    <w:p w14:paraId="1A99D1D8" w14:textId="1B28DA87" w:rsidR="008B08CC" w:rsidRPr="0058410A" w:rsidRDefault="008B08CC" w:rsidP="00A715EF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FB766C" w:rsidRPr="00FB766C">
        <w:t xml:space="preserve">Schroll, Mark, A, </w:t>
      </w:r>
      <w:proofErr w:type="spellStart"/>
      <w:r w:rsidR="00FB766C" w:rsidRPr="00FB766C">
        <w:t>‘Re</w:t>
      </w:r>
      <w:proofErr w:type="spellEnd"/>
      <w:r w:rsidR="00FB766C" w:rsidRPr="00FB766C">
        <w:t xml:space="preserve">-Awakening the Transpersonal </w:t>
      </w:r>
      <w:proofErr w:type="spellStart"/>
      <w:r w:rsidR="00FB766C" w:rsidRPr="00FB766C">
        <w:t>Ecosophical</w:t>
      </w:r>
      <w:proofErr w:type="spellEnd"/>
      <w:r w:rsidR="00FB766C" w:rsidRPr="00FB766C">
        <w:t xml:space="preserve"> Significance of Sacred Places’, in </w:t>
      </w:r>
      <w:r w:rsidR="00FB766C" w:rsidRPr="00FB766C">
        <w:rPr>
          <w:i/>
          <w:iCs/>
        </w:rPr>
        <w:t xml:space="preserve">Greening the Paranormal: Exploring the Ecology of Extraordinary Experience, </w:t>
      </w:r>
      <w:proofErr w:type="spellStart"/>
      <w:proofErr w:type="gramStart"/>
      <w:r w:rsidR="00FB766C" w:rsidRPr="00FB766C">
        <w:t>ed</w:t>
      </w:r>
      <w:proofErr w:type="spellEnd"/>
      <w:proofErr w:type="gramEnd"/>
      <w:r w:rsidR="00FB766C" w:rsidRPr="00FB766C">
        <w:t xml:space="preserve"> by Jack Hunter (Hove: August Night, 2019), pp. 127-149.</w:t>
      </w:r>
    </w:p>
  </w:footnote>
  <w:footnote w:id="25">
    <w:p w14:paraId="378227B4" w14:textId="12DCE4EB" w:rsidR="0058410A" w:rsidRDefault="005841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7B4E">
        <w:rPr>
          <w:rFonts w:hint="eastAsia"/>
        </w:rPr>
        <w:t>Schroll, M</w:t>
      </w:r>
      <w:r w:rsidRPr="00177B4E">
        <w:t>ark,</w:t>
      </w:r>
      <w:r w:rsidRPr="00177B4E">
        <w:rPr>
          <w:rFonts w:hint="eastAsia"/>
        </w:rPr>
        <w:t xml:space="preserve"> A </w:t>
      </w:r>
      <w:r w:rsidRPr="00177B4E">
        <w:t>‘</w:t>
      </w:r>
      <w:r w:rsidRPr="00177B4E">
        <w:rPr>
          <w:rFonts w:hint="eastAsia"/>
        </w:rPr>
        <w:t xml:space="preserve">From </w:t>
      </w:r>
      <w:proofErr w:type="spellStart"/>
      <w:r w:rsidRPr="00177B4E">
        <w:rPr>
          <w:rFonts w:hint="eastAsia"/>
        </w:rPr>
        <w:t>ecopsychology</w:t>
      </w:r>
      <w:proofErr w:type="spellEnd"/>
      <w:r w:rsidRPr="00177B4E">
        <w:rPr>
          <w:rFonts w:hint="eastAsia"/>
        </w:rPr>
        <w:t xml:space="preserve"> to a transpersonal ecosophy</w:t>
      </w:r>
      <w:r w:rsidRPr="00177B4E">
        <w:t>’</w:t>
      </w:r>
      <w:r w:rsidR="001A03AB">
        <w:t>, p.</w:t>
      </w:r>
      <w:r w:rsidR="00447D0F">
        <w:t>11</w:t>
      </w:r>
      <w:r w:rsidR="00423169">
        <w:t>6</w:t>
      </w:r>
      <w:r w:rsidR="00447D0F">
        <w:t>.</w:t>
      </w:r>
      <w:r w:rsidR="001A03AB">
        <w:t xml:space="preserve"> </w:t>
      </w:r>
    </w:p>
  </w:footnote>
  <w:footnote w:id="26">
    <w:p w14:paraId="15BA64C2" w14:textId="76FDD2BB" w:rsidR="009612FE" w:rsidRDefault="009612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181713370"/>
      <w:r w:rsidR="00574B51" w:rsidRPr="00574B51">
        <w:t xml:space="preserve">Schroll, Mark, A ‘From </w:t>
      </w:r>
      <w:proofErr w:type="spellStart"/>
      <w:r w:rsidR="00574B51" w:rsidRPr="00574B51">
        <w:t>ecopsychology</w:t>
      </w:r>
      <w:proofErr w:type="spellEnd"/>
      <w:r w:rsidR="00574B51" w:rsidRPr="00574B51">
        <w:t xml:space="preserve"> to a transpersonal ecosophy’, p.</w:t>
      </w:r>
      <w:r w:rsidR="00447D0F">
        <w:t>1</w:t>
      </w:r>
      <w:r w:rsidR="003227BF">
        <w:t>25</w:t>
      </w:r>
      <w:r w:rsidR="00447D0F">
        <w:t>.</w:t>
      </w:r>
      <w:bookmarkEnd w:id="14"/>
    </w:p>
  </w:footnote>
  <w:footnote w:id="27">
    <w:p w14:paraId="41581639" w14:textId="6E34DAAB" w:rsidR="00E72FF0" w:rsidRDefault="00E72F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72FF0">
        <w:t xml:space="preserve">Schroll, Mark, A ‘From </w:t>
      </w:r>
      <w:proofErr w:type="spellStart"/>
      <w:r w:rsidRPr="00E72FF0">
        <w:t>ecopsychology</w:t>
      </w:r>
      <w:proofErr w:type="spellEnd"/>
      <w:r w:rsidRPr="00E72FF0">
        <w:t xml:space="preserve"> to a transpersonal ecosophy’, p.12</w:t>
      </w:r>
      <w:r>
        <w:t>7</w:t>
      </w:r>
      <w:r w:rsidRPr="00E72FF0">
        <w:t>.</w:t>
      </w:r>
    </w:p>
  </w:footnote>
  <w:footnote w:id="28">
    <w:p w14:paraId="78F6634F" w14:textId="482C30FD" w:rsidR="00FD45B4" w:rsidRDefault="00FD45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6" w:name="_Hlk181713493"/>
      <w:r w:rsidR="008D2A1B" w:rsidRPr="008D2A1B">
        <w:t xml:space="preserve">Schroll, Mark, A ‘From </w:t>
      </w:r>
      <w:proofErr w:type="spellStart"/>
      <w:r w:rsidR="008D2A1B" w:rsidRPr="008D2A1B">
        <w:t>ecopsychology</w:t>
      </w:r>
      <w:proofErr w:type="spellEnd"/>
      <w:r w:rsidR="008D2A1B" w:rsidRPr="008D2A1B">
        <w:t xml:space="preserve"> to a transpersonal</w:t>
      </w:r>
      <w:r w:rsidR="00BF0CFA">
        <w:t xml:space="preserve"> </w:t>
      </w:r>
      <w:proofErr w:type="spellStart"/>
      <w:r w:rsidR="00BF0CFA">
        <w:t>exosophy</w:t>
      </w:r>
      <w:proofErr w:type="spellEnd"/>
      <w:r w:rsidR="008D2A1B" w:rsidRPr="008D2A1B">
        <w:t>’, p.</w:t>
      </w:r>
      <w:r w:rsidR="00C96DE3">
        <w:t>130.</w:t>
      </w:r>
      <w:bookmarkEnd w:id="16"/>
    </w:p>
  </w:footnote>
  <w:footnote w:id="29">
    <w:p w14:paraId="245E0037" w14:textId="4A812766" w:rsidR="00E8198A" w:rsidRDefault="00E819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6DAD" w:rsidRPr="00846DAD">
        <w:t xml:space="preserve">Schroll, Mark, A ‘From </w:t>
      </w:r>
      <w:proofErr w:type="spellStart"/>
      <w:r w:rsidR="00846DAD" w:rsidRPr="00846DAD">
        <w:t>ecopsychology</w:t>
      </w:r>
      <w:proofErr w:type="spellEnd"/>
      <w:r w:rsidR="00846DAD" w:rsidRPr="00846DAD">
        <w:t xml:space="preserve"> to a transpersonal ecosophy’, p.13</w:t>
      </w:r>
      <w:r w:rsidR="007C3BF1">
        <w:t>5</w:t>
      </w:r>
      <w:r w:rsidR="00846DAD" w:rsidRPr="00846DAD">
        <w:t>.</w:t>
      </w:r>
    </w:p>
  </w:footnote>
  <w:footnote w:id="30">
    <w:p w14:paraId="6C79B62E" w14:textId="34556143" w:rsidR="00C94E60" w:rsidRDefault="00C94E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05D2" w:rsidRPr="007E05D2">
        <w:t xml:space="preserve">Schroll, Mark, A ‘From </w:t>
      </w:r>
      <w:proofErr w:type="spellStart"/>
      <w:r w:rsidR="007E05D2" w:rsidRPr="007E05D2">
        <w:t>ecopsychology</w:t>
      </w:r>
      <w:proofErr w:type="spellEnd"/>
      <w:r w:rsidR="007E05D2" w:rsidRPr="007E05D2">
        <w:t xml:space="preserve"> to a transpersonal ecosophy’, p.13</w:t>
      </w:r>
      <w:r w:rsidR="004B3DF8">
        <w:t>7</w:t>
      </w:r>
      <w:r w:rsidR="007E05D2" w:rsidRPr="007E05D2">
        <w:t>.</w:t>
      </w:r>
    </w:p>
  </w:footnote>
  <w:footnote w:id="31">
    <w:p w14:paraId="58CAD9E0" w14:textId="75FF2732" w:rsidR="001200E2" w:rsidRDefault="001200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040B" w:rsidRPr="00DC040B">
        <w:t xml:space="preserve">Schroll, Mark, A ‘From </w:t>
      </w:r>
      <w:proofErr w:type="spellStart"/>
      <w:r w:rsidR="00DC040B" w:rsidRPr="00DC040B">
        <w:t>ecopsychology</w:t>
      </w:r>
      <w:proofErr w:type="spellEnd"/>
      <w:r w:rsidR="00DC040B" w:rsidRPr="00DC040B">
        <w:t xml:space="preserve"> to a transpersonal ecosophy’, p.13</w:t>
      </w:r>
      <w:r w:rsidR="00DC040B">
        <w:t>9</w:t>
      </w:r>
      <w:r w:rsidR="00DC040B" w:rsidRPr="00DC040B">
        <w:t>.</w:t>
      </w:r>
    </w:p>
  </w:footnote>
  <w:footnote w:id="32">
    <w:p w14:paraId="17CC8947" w14:textId="3DE59CF1" w:rsidR="003C01B8" w:rsidRDefault="007B4A76">
      <w:pPr>
        <w:pStyle w:val="FootnoteText"/>
      </w:pPr>
      <w:r>
        <w:rPr>
          <w:rStyle w:val="FootnoteReference"/>
        </w:rPr>
        <w:footnoteRef/>
      </w:r>
      <w:r w:rsidR="00B30E0B" w:rsidRPr="00B30E0B">
        <w:t xml:space="preserve">Taylor, </w:t>
      </w:r>
      <w:proofErr w:type="spellStart"/>
      <w:r w:rsidR="00B30E0B" w:rsidRPr="00B30E0B">
        <w:t>Bron</w:t>
      </w:r>
      <w:proofErr w:type="spellEnd"/>
      <w:r w:rsidR="00B30E0B" w:rsidRPr="00B30E0B">
        <w:t xml:space="preserve">, </w:t>
      </w:r>
      <w:r w:rsidR="00B30E0B" w:rsidRPr="0034594E">
        <w:rPr>
          <w:i/>
          <w:iCs/>
        </w:rPr>
        <w:t>Dark Green Religion: Nature Spirituality and the Planetary Futur</w:t>
      </w:r>
      <w:r w:rsidR="00B30E0B" w:rsidRPr="00B30E0B">
        <w:t>e</w:t>
      </w:r>
      <w:r w:rsidR="0034594E">
        <w:t>, p</w:t>
      </w:r>
      <w:r w:rsidR="00B30E0B" w:rsidRPr="00B30E0B">
        <w:t xml:space="preserve">p. </w:t>
      </w:r>
      <w:r w:rsidR="00403955">
        <w:t>153</w:t>
      </w:r>
      <w:r w:rsidR="00B30E0B" w:rsidRPr="00B30E0B">
        <w:t>-</w:t>
      </w:r>
      <w:r w:rsidR="00403955">
        <w:t>154</w:t>
      </w:r>
      <w:r w:rsidR="00B30E0B" w:rsidRPr="00B30E0B">
        <w:t xml:space="preserve">; </w:t>
      </w:r>
      <w:r w:rsidRPr="007B4A76">
        <w:t xml:space="preserve">Wall Kimmerer, Robin, ‘Weaving Traditional Ecological Knowledge into Biological Education: A Call to Action,’ </w:t>
      </w:r>
      <w:proofErr w:type="spellStart"/>
      <w:r w:rsidRPr="007B4A76">
        <w:rPr>
          <w:i/>
          <w:iCs/>
        </w:rPr>
        <w:t>BioScience</w:t>
      </w:r>
      <w:proofErr w:type="spellEnd"/>
      <w:r w:rsidRPr="007B4A76">
        <w:t>, 52, 5 (2002)</w:t>
      </w:r>
      <w:r w:rsidR="00403955">
        <w:t>, pp.</w:t>
      </w:r>
      <w:r w:rsidRPr="007B4A76">
        <w:t xml:space="preserve"> 432-438.</w:t>
      </w:r>
    </w:p>
  </w:footnote>
  <w:footnote w:id="33">
    <w:p w14:paraId="3F9A5942" w14:textId="159D976D" w:rsidR="002B670A" w:rsidRDefault="002B67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2160F" w:rsidRPr="0002160F">
        <w:t xml:space="preserve">Hunter, Jack, </w:t>
      </w:r>
      <w:r w:rsidR="0002160F" w:rsidRPr="0002160F">
        <w:rPr>
          <w:i/>
          <w:iCs/>
        </w:rPr>
        <w:t>Ecology and Spirituality: A Brief Introduction</w:t>
      </w:r>
      <w:r w:rsidR="0002160F" w:rsidRPr="0002160F">
        <w:t xml:space="preserve">, pp. </w:t>
      </w:r>
      <w:r w:rsidR="0002160F">
        <w:t>125</w:t>
      </w:r>
      <w:r w:rsidR="0002160F" w:rsidRPr="0002160F">
        <w:t>-</w:t>
      </w:r>
      <w:r w:rsidR="0002160F">
        <w:t>126</w:t>
      </w:r>
      <w:r w:rsidR="0002160F" w:rsidRPr="0002160F">
        <w:t>.</w:t>
      </w:r>
    </w:p>
  </w:footnote>
  <w:footnote w:id="34">
    <w:p w14:paraId="4ED97723" w14:textId="36FF3C23" w:rsidR="00DD7940" w:rsidRDefault="00DD79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D7940">
        <w:t xml:space="preserve">Botelho, Maria </w:t>
      </w:r>
      <w:proofErr w:type="spellStart"/>
      <w:r w:rsidRPr="00DD7940">
        <w:t>Izabel</w:t>
      </w:r>
      <w:proofErr w:type="spellEnd"/>
      <w:r w:rsidRPr="00DD7940">
        <w:t xml:space="preserve"> Vieira, Cardoso, Irene Maria and </w:t>
      </w:r>
      <w:proofErr w:type="spellStart"/>
      <w:r w:rsidRPr="00DD7940">
        <w:t>Otsuki</w:t>
      </w:r>
      <w:proofErr w:type="spellEnd"/>
      <w:r w:rsidRPr="00DD7940">
        <w:t xml:space="preserve">, Kei, ‘"I made a pact with God, with nature and with myself": exploring deep ecology,’ </w:t>
      </w:r>
      <w:r w:rsidRPr="00DD7940">
        <w:rPr>
          <w:i/>
          <w:iCs/>
        </w:rPr>
        <w:t>Agroecology and Sustainable Food Systems</w:t>
      </w:r>
      <w:r w:rsidRPr="00DD7940">
        <w:t>, 40, 2 (2016), pp. 116-131.</w:t>
      </w:r>
    </w:p>
  </w:footnote>
  <w:footnote w:id="35">
    <w:p w14:paraId="2F3F2931" w14:textId="7D82117E" w:rsidR="00CC74AF" w:rsidRDefault="00CC74AF" w:rsidP="00CC74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7" w:name="_Hlk181542163"/>
      <w:r>
        <w:t>Alley, Kelly D, ‘River Goddesses, Personhood and Rights of Nature: Implications for</w:t>
      </w:r>
      <w:r w:rsidR="00FC3D2A">
        <w:t xml:space="preserve"> </w:t>
      </w:r>
      <w:r>
        <w:t xml:space="preserve">Spiritual Ecology’ </w:t>
      </w:r>
      <w:r w:rsidRPr="00FC3D2A">
        <w:rPr>
          <w:i/>
          <w:iCs/>
        </w:rPr>
        <w:t>Religions,</w:t>
      </w:r>
      <w:r>
        <w:t xml:space="preserve"> 10, </w:t>
      </w:r>
      <w:r w:rsidR="00C80C24">
        <w:t xml:space="preserve">9 </w:t>
      </w:r>
      <w:r w:rsidR="00C80C24" w:rsidRPr="00C80C24">
        <w:t>(2019)</w:t>
      </w:r>
      <w:r>
        <w:t>.</w:t>
      </w:r>
      <w:bookmarkEnd w:id="17"/>
    </w:p>
  </w:footnote>
  <w:footnote w:id="36">
    <w:p w14:paraId="6D4F8890" w14:textId="054FB5AE" w:rsidR="000B1884" w:rsidRDefault="000B18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B1884">
        <w:t xml:space="preserve">Hutton, Ronald, </w:t>
      </w:r>
      <w:proofErr w:type="gramStart"/>
      <w:r w:rsidRPr="000B1884">
        <w:rPr>
          <w:i/>
          <w:iCs/>
        </w:rPr>
        <w:t>The</w:t>
      </w:r>
      <w:proofErr w:type="gramEnd"/>
      <w:r w:rsidRPr="000B1884">
        <w:rPr>
          <w:i/>
          <w:iCs/>
        </w:rPr>
        <w:t xml:space="preserve"> Triumph of the Moon</w:t>
      </w:r>
      <w:r w:rsidRPr="000B1884">
        <w:t xml:space="preserve"> (Oxford: Oxford University Press</w:t>
      </w:r>
      <w:r w:rsidR="00BC5E36">
        <w:t>, 1999</w:t>
      </w:r>
      <w:r w:rsidRPr="000B1884">
        <w:t>)</w:t>
      </w:r>
      <w:r w:rsidR="00BC5E36">
        <w:t>;</w:t>
      </w:r>
      <w:r w:rsidR="00BC5E36" w:rsidRPr="00BC5E36">
        <w:rPr>
          <w:rFonts w:ascii="Merriweather" w:eastAsia="SimSun" w:hAnsi="Merriweather"/>
          <w:b/>
          <w:bCs/>
          <w:i/>
          <w:iCs/>
          <w:color w:val="2A2A2A"/>
          <w:sz w:val="36"/>
          <w:szCs w:val="36"/>
          <w:bdr w:val="none" w:sz="0" w:space="0" w:color="auto" w:frame="1"/>
          <w:shd w:val="clear" w:color="auto" w:fill="FFFFFF"/>
          <w:lang w:eastAsia="zh-CN"/>
        </w:rPr>
        <w:t xml:space="preserve"> </w:t>
      </w:r>
      <w:bookmarkStart w:id="18" w:name="_Hlk181543984"/>
      <w:r w:rsidR="00BC5E36" w:rsidRPr="00BC5E36">
        <w:t xml:space="preserve">Berger, </w:t>
      </w:r>
      <w:r w:rsidR="00BC5E36">
        <w:t xml:space="preserve">Helen, A, </w:t>
      </w:r>
      <w:r w:rsidR="00BC5E36" w:rsidRPr="00BC5E36">
        <w:t>Leach,</w:t>
      </w:r>
      <w:r w:rsidR="00BC5E36">
        <w:t xml:space="preserve"> Evan, A</w:t>
      </w:r>
      <w:r w:rsidR="00BC5E36" w:rsidRPr="00BC5E36">
        <w:t xml:space="preserve"> and Shaffer</w:t>
      </w:r>
      <w:r w:rsidR="00BC5E36">
        <w:t>,</w:t>
      </w:r>
      <w:r w:rsidR="00BC5E36" w:rsidRPr="00BC5E36">
        <w:t xml:space="preserve"> Leigh S</w:t>
      </w:r>
      <w:r w:rsidR="00BC5E36">
        <w:t>,</w:t>
      </w:r>
      <w:r w:rsidR="00BC5E36" w:rsidRPr="00BC5E36">
        <w:t xml:space="preserve"> </w:t>
      </w:r>
      <w:r w:rsidR="00BC5E36" w:rsidRPr="00BC5E36">
        <w:rPr>
          <w:i/>
          <w:iCs/>
        </w:rPr>
        <w:t>Voices from the Pagan Census: A National Survey of Witches and Neo-Pagans in the United States</w:t>
      </w:r>
      <w:r w:rsidR="00BC5E36" w:rsidRPr="00BC5E36">
        <w:t xml:space="preserve"> (Columbia: University of South Carolina Press, 2003)</w:t>
      </w:r>
      <w:bookmarkEnd w:id="18"/>
      <w:r w:rsidR="00BC5E36">
        <w:t>.</w:t>
      </w:r>
    </w:p>
  </w:footnote>
  <w:footnote w:id="37">
    <w:p w14:paraId="04D4755C" w14:textId="6AF90510" w:rsidR="00A85A9D" w:rsidRDefault="00A85A9D" w:rsidP="00611B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9" w:name="_Hlk181616650"/>
      <w:r w:rsidR="00B0022B">
        <w:t xml:space="preserve">Williams, Liz, </w:t>
      </w:r>
      <w:r w:rsidR="00611BF9" w:rsidRPr="007E0B2B">
        <w:rPr>
          <w:i/>
          <w:iCs/>
        </w:rPr>
        <w:t>Miracles of Our Own Making</w:t>
      </w:r>
      <w:r w:rsidR="00607795">
        <w:rPr>
          <w:i/>
          <w:iCs/>
        </w:rPr>
        <w:t>.</w:t>
      </w:r>
      <w:r w:rsidR="00611BF9" w:rsidRPr="007E0B2B">
        <w:rPr>
          <w:i/>
          <w:iCs/>
        </w:rPr>
        <w:t xml:space="preserve"> A History of Paganism</w:t>
      </w:r>
      <w:r w:rsidR="00611BF9">
        <w:t xml:space="preserve"> (London: </w:t>
      </w:r>
      <w:proofErr w:type="spellStart"/>
      <w:r w:rsidR="00611BF9">
        <w:t>Reaktion</w:t>
      </w:r>
      <w:proofErr w:type="spellEnd"/>
      <w:r w:rsidR="00F17196">
        <w:t xml:space="preserve"> Books, 2021), </w:t>
      </w:r>
      <w:r w:rsidR="002B739F">
        <w:t>pp</w:t>
      </w:r>
      <w:r w:rsidR="00F17196">
        <w:t>. 18-23</w:t>
      </w:r>
      <w:bookmarkEnd w:id="19"/>
      <w:r w:rsidR="00B6720A">
        <w:t>.</w:t>
      </w:r>
    </w:p>
  </w:footnote>
  <w:footnote w:id="38">
    <w:p w14:paraId="1922BA3B" w14:textId="26F3D939" w:rsidR="00497974" w:rsidRDefault="004979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7FAC" w:rsidRPr="00E87FAC">
        <w:t xml:space="preserve">Blain, Jenny and Wallis, Robert, J. </w:t>
      </w:r>
      <w:r w:rsidR="00E87FAC" w:rsidRPr="00E87FAC">
        <w:rPr>
          <w:i/>
          <w:iCs/>
        </w:rPr>
        <w:t>Sacred sites, contested rites/rights</w:t>
      </w:r>
      <w:r w:rsidR="00E87FAC" w:rsidRPr="00E87FAC">
        <w:t xml:space="preserve"> (Brighton: Sussex Academic Press, 2004), p 1</w:t>
      </w:r>
      <w:r w:rsidR="00725CB3">
        <w:t>82</w:t>
      </w:r>
      <w:r w:rsidR="00E87FAC" w:rsidRPr="00E87FAC">
        <w:t>;</w:t>
      </w:r>
      <w:r w:rsidR="00725CB3">
        <w:t xml:space="preserve"> </w:t>
      </w:r>
      <w:bookmarkStart w:id="20" w:name="_Hlk181568985"/>
      <w:proofErr w:type="spellStart"/>
      <w:r w:rsidR="002B6BF8">
        <w:t>Houldbrook</w:t>
      </w:r>
      <w:proofErr w:type="spellEnd"/>
      <w:r w:rsidR="002B6BF8">
        <w:t>, C</w:t>
      </w:r>
      <w:r w:rsidR="003F7832">
        <w:t>eri</w:t>
      </w:r>
      <w:r w:rsidR="002B6BF8">
        <w:t xml:space="preserve">. </w:t>
      </w:r>
      <w:r w:rsidR="002B6BF8" w:rsidRPr="005D0312">
        <w:rPr>
          <w:i/>
          <w:iCs/>
        </w:rPr>
        <w:t>Ritual Litter readdressed</w:t>
      </w:r>
      <w:r w:rsidR="00B36138">
        <w:t xml:space="preserve"> (Cambridge: Cambridge University Press</w:t>
      </w:r>
      <w:r w:rsidR="007D0DF8">
        <w:t xml:space="preserve">, </w:t>
      </w:r>
      <w:r w:rsidR="00F406DB">
        <w:t>2022</w:t>
      </w:r>
      <w:r w:rsidR="005D0312">
        <w:t>)</w:t>
      </w:r>
      <w:r w:rsidR="00B36138">
        <w:t xml:space="preserve">, </w:t>
      </w:r>
      <w:bookmarkEnd w:id="20"/>
      <w:r w:rsidR="007D0DF8">
        <w:t>pp. 34-37.</w:t>
      </w:r>
    </w:p>
  </w:footnote>
  <w:footnote w:id="39">
    <w:p w14:paraId="2912E547" w14:textId="5A25125B" w:rsidR="009A46E6" w:rsidRDefault="009A46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C5E36">
        <w:t xml:space="preserve">Berger, </w:t>
      </w:r>
      <w:r>
        <w:t xml:space="preserve">Helen, A, </w:t>
      </w:r>
      <w:r w:rsidRPr="00BC5E36">
        <w:t>Leach,</w:t>
      </w:r>
      <w:r>
        <w:t xml:space="preserve"> Evan, A</w:t>
      </w:r>
      <w:r w:rsidRPr="00BC5E36">
        <w:t xml:space="preserve"> and Shaffer</w:t>
      </w:r>
      <w:r>
        <w:t>,</w:t>
      </w:r>
      <w:r w:rsidRPr="00BC5E36">
        <w:t xml:space="preserve"> Leigh S</w:t>
      </w:r>
      <w:r>
        <w:t>,</w:t>
      </w:r>
      <w:r w:rsidR="00995154">
        <w:t xml:space="preserve"> </w:t>
      </w:r>
      <w:r w:rsidRPr="00BC5E36">
        <w:rPr>
          <w:i/>
          <w:iCs/>
        </w:rPr>
        <w:t>Voices from the Pagan Census: A National Survey of Witches and Neo-Pagans in the United States</w:t>
      </w:r>
      <w:r>
        <w:t xml:space="preserve">, p 67; </w:t>
      </w:r>
      <w:r w:rsidRPr="009A46E6">
        <w:t xml:space="preserve">Greenwood, Susan, </w:t>
      </w:r>
      <w:r w:rsidRPr="009A46E6">
        <w:rPr>
          <w:i/>
          <w:iCs/>
        </w:rPr>
        <w:t>Developing magical consciousness</w:t>
      </w:r>
      <w:r w:rsidRPr="009A46E6">
        <w:t xml:space="preserve"> (</w:t>
      </w:r>
      <w:r>
        <w:t>London</w:t>
      </w:r>
      <w:r w:rsidRPr="009A46E6">
        <w:t xml:space="preserve">: </w:t>
      </w:r>
      <w:r>
        <w:t>Oxford</w:t>
      </w:r>
      <w:r w:rsidRPr="009A46E6">
        <w:t>, 20</w:t>
      </w:r>
      <w:r>
        <w:t>20</w:t>
      </w:r>
      <w:r w:rsidRPr="009A46E6">
        <w:t>)</w:t>
      </w:r>
      <w:r>
        <w:t>,</w:t>
      </w:r>
      <w:r w:rsidR="00C331B6">
        <w:t xml:space="preserve"> </w:t>
      </w:r>
      <w:r>
        <w:t>pp. 179-200</w:t>
      </w:r>
      <w:r w:rsidR="00B6720A">
        <w:t>.</w:t>
      </w:r>
    </w:p>
  </w:footnote>
  <w:footnote w:id="40">
    <w:p w14:paraId="3A9294FC" w14:textId="2E99F45A" w:rsidR="005C1FEA" w:rsidRDefault="005C1F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A46E6">
        <w:t xml:space="preserve">Greenwood, Susan, </w:t>
      </w:r>
      <w:r w:rsidRPr="005C1FEA">
        <w:rPr>
          <w:i/>
          <w:iCs/>
        </w:rPr>
        <w:t>M</w:t>
      </w:r>
      <w:r w:rsidRPr="009A46E6">
        <w:rPr>
          <w:i/>
          <w:iCs/>
        </w:rPr>
        <w:t>agic</w:t>
      </w:r>
      <w:r w:rsidRPr="005C1FEA">
        <w:rPr>
          <w:i/>
          <w:iCs/>
        </w:rPr>
        <w:t>, witchcraft and the otherworld</w:t>
      </w:r>
      <w:r w:rsidRPr="009A46E6">
        <w:rPr>
          <w:i/>
          <w:iCs/>
        </w:rPr>
        <w:t>: An anthropology</w:t>
      </w:r>
      <w:r w:rsidRPr="009A46E6">
        <w:t xml:space="preserve"> (</w:t>
      </w:r>
      <w:r w:rsidRPr="005C1FEA">
        <w:t>London</w:t>
      </w:r>
      <w:r w:rsidRPr="009A46E6">
        <w:t xml:space="preserve">: </w:t>
      </w:r>
      <w:r w:rsidRPr="005C1FEA">
        <w:t>Oxford</w:t>
      </w:r>
      <w:r w:rsidRPr="009A46E6">
        <w:t>, 20</w:t>
      </w:r>
      <w:r w:rsidRPr="005C1FEA">
        <w:t>00</w:t>
      </w:r>
      <w:r w:rsidRPr="009A46E6">
        <w:t>)</w:t>
      </w:r>
      <w:r w:rsidR="006B41F7">
        <w:t>, pp. 112-113</w:t>
      </w:r>
      <w:r w:rsidRPr="005C1FEA">
        <w:t>.</w:t>
      </w:r>
      <w:r w:rsidR="006B41F7">
        <w:t xml:space="preserve">; </w:t>
      </w:r>
      <w:bookmarkStart w:id="21" w:name="_Hlk181568665"/>
      <w:bookmarkStart w:id="22" w:name="_Hlk181546016"/>
      <w:r w:rsidR="006B41F7" w:rsidRPr="006B41F7">
        <w:t>Blain, J</w:t>
      </w:r>
      <w:r w:rsidR="006B41F7">
        <w:t>enny</w:t>
      </w:r>
      <w:r w:rsidR="006B41F7" w:rsidRPr="006B41F7">
        <w:t xml:space="preserve"> and W</w:t>
      </w:r>
      <w:r w:rsidR="006B41F7">
        <w:t>allis</w:t>
      </w:r>
      <w:r w:rsidR="006B41F7" w:rsidRPr="006B41F7">
        <w:t>, R</w:t>
      </w:r>
      <w:r w:rsidR="001775D8">
        <w:t>obert,</w:t>
      </w:r>
      <w:r w:rsidR="006B41F7" w:rsidRPr="006B41F7">
        <w:t xml:space="preserve"> J. </w:t>
      </w:r>
      <w:r w:rsidR="006B41F7" w:rsidRPr="001775D8">
        <w:rPr>
          <w:i/>
          <w:iCs/>
        </w:rPr>
        <w:t>Sacred sites, contested rites/rights</w:t>
      </w:r>
      <w:r w:rsidR="001775D8">
        <w:t xml:space="preserve">, p </w:t>
      </w:r>
      <w:proofErr w:type="gramStart"/>
      <w:r w:rsidR="001775D8">
        <w:t>125.</w:t>
      </w:r>
      <w:r w:rsidR="002B11C3">
        <w:t>;</w:t>
      </w:r>
      <w:proofErr w:type="gramEnd"/>
      <w:r w:rsidR="002B11C3">
        <w:t xml:space="preserve"> </w:t>
      </w:r>
      <w:bookmarkEnd w:id="21"/>
      <w:r w:rsidR="002B11C3" w:rsidRPr="002B11C3">
        <w:t xml:space="preserve">Greenwood, Susan, </w:t>
      </w:r>
      <w:r w:rsidR="002B11C3" w:rsidRPr="002B11C3">
        <w:rPr>
          <w:i/>
          <w:iCs/>
        </w:rPr>
        <w:t>The nature of magic: An anthropology of consciousness</w:t>
      </w:r>
      <w:r w:rsidR="002B11C3" w:rsidRPr="002B11C3">
        <w:t xml:space="preserve"> (Oxford: Berg, 2005)</w:t>
      </w:r>
      <w:r w:rsidR="00B50A84">
        <w:t>, pp. 39-59</w:t>
      </w:r>
      <w:r w:rsidR="00307135">
        <w:t>.</w:t>
      </w:r>
      <w:bookmarkEnd w:id="22"/>
    </w:p>
  </w:footnote>
  <w:footnote w:id="41">
    <w:p w14:paraId="24696B1A" w14:textId="41A19BFC" w:rsidR="00C23077" w:rsidRPr="00347CE3" w:rsidRDefault="00C23077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bookmarkStart w:id="23" w:name="_Hlk181618210"/>
      <w:r w:rsidR="00372723" w:rsidRPr="00372723">
        <w:t xml:space="preserve">Walsh, Roger, </w:t>
      </w:r>
      <w:proofErr w:type="gramStart"/>
      <w:r w:rsidR="00372723" w:rsidRPr="00372723">
        <w:rPr>
          <w:i/>
          <w:iCs/>
        </w:rPr>
        <w:t>The</w:t>
      </w:r>
      <w:proofErr w:type="gramEnd"/>
      <w:r w:rsidR="00372723" w:rsidRPr="00372723">
        <w:rPr>
          <w:i/>
          <w:iCs/>
        </w:rPr>
        <w:t xml:space="preserve"> World of Shamanism: New Views of an Ancient Tradition</w:t>
      </w:r>
      <w:r w:rsidR="00372723" w:rsidRPr="00372723">
        <w:t xml:space="preserve"> (Woodbury: Llewellyn Publications, 2015)</w:t>
      </w:r>
      <w:r w:rsidR="00372723">
        <w:t>, p 6;</w:t>
      </w:r>
      <w:r w:rsidR="0037172A">
        <w:t xml:space="preserve"> </w:t>
      </w:r>
      <w:proofErr w:type="spellStart"/>
      <w:r w:rsidR="003045D8" w:rsidRPr="003045D8">
        <w:t>Narby</w:t>
      </w:r>
      <w:proofErr w:type="spellEnd"/>
      <w:r w:rsidR="003045D8" w:rsidRPr="003045D8">
        <w:t>, J</w:t>
      </w:r>
      <w:r w:rsidR="003045D8">
        <w:t>eremy</w:t>
      </w:r>
      <w:r w:rsidR="003045D8" w:rsidRPr="003045D8">
        <w:t xml:space="preserve"> </w:t>
      </w:r>
      <w:bookmarkStart w:id="24" w:name="_Hlk133918964"/>
      <w:r w:rsidR="003045D8" w:rsidRPr="003045D8">
        <w:t xml:space="preserve">and </w:t>
      </w:r>
      <w:proofErr w:type="spellStart"/>
      <w:r w:rsidR="003045D8" w:rsidRPr="003045D8">
        <w:t>Chanchari</w:t>
      </w:r>
      <w:proofErr w:type="spellEnd"/>
      <w:r w:rsidR="003045D8" w:rsidRPr="003045D8">
        <w:t xml:space="preserve"> </w:t>
      </w:r>
      <w:proofErr w:type="spellStart"/>
      <w:r w:rsidR="003045D8" w:rsidRPr="003045D8">
        <w:t>Pizuri</w:t>
      </w:r>
      <w:bookmarkEnd w:id="24"/>
      <w:proofErr w:type="spellEnd"/>
      <w:r w:rsidR="003045D8" w:rsidRPr="003045D8">
        <w:t>, R</w:t>
      </w:r>
      <w:r w:rsidR="00EF0115">
        <w:t>afael,</w:t>
      </w:r>
      <w:r w:rsidR="003045D8" w:rsidRPr="003045D8">
        <w:t xml:space="preserve"> </w:t>
      </w:r>
      <w:r w:rsidR="003045D8" w:rsidRPr="003045D8">
        <w:rPr>
          <w:i/>
          <w:iCs/>
        </w:rPr>
        <w:t xml:space="preserve">Plant Teachers: </w:t>
      </w:r>
      <w:proofErr w:type="spellStart"/>
      <w:r w:rsidR="003045D8" w:rsidRPr="003045D8">
        <w:rPr>
          <w:i/>
          <w:iCs/>
        </w:rPr>
        <w:t>Ayahuasca</w:t>
      </w:r>
      <w:proofErr w:type="spellEnd"/>
      <w:r w:rsidR="003045D8" w:rsidRPr="003045D8">
        <w:rPr>
          <w:i/>
          <w:iCs/>
        </w:rPr>
        <w:t>, Tobacco, and the Pursuit of Knowledge</w:t>
      </w:r>
      <w:r w:rsidR="003045D8" w:rsidRPr="003045D8">
        <w:t xml:space="preserve">. </w:t>
      </w:r>
      <w:r w:rsidR="00EF0115">
        <w:t>(</w:t>
      </w:r>
      <w:r w:rsidR="003045D8" w:rsidRPr="003045D8">
        <w:t>Novato: New World Library</w:t>
      </w:r>
      <w:r w:rsidR="00EF0115">
        <w:t xml:space="preserve">, </w:t>
      </w:r>
      <w:r w:rsidR="00122604">
        <w:t>2021)</w:t>
      </w:r>
      <w:bookmarkEnd w:id="23"/>
      <w:r w:rsidR="00122604">
        <w:t>, pp. 69-72;</w:t>
      </w:r>
      <w:r w:rsidR="00CB451B">
        <w:t xml:space="preserve"> </w:t>
      </w:r>
      <w:r w:rsidR="00CB451B" w:rsidRPr="007F3A3A">
        <w:t>Blain, Jenny</w:t>
      </w:r>
      <w:r w:rsidR="00CB451B" w:rsidRPr="00CB451B">
        <w:t>,</w:t>
      </w:r>
      <w:r w:rsidR="00CB451B" w:rsidRPr="007F3A3A">
        <w:t xml:space="preserve"> </w:t>
      </w:r>
      <w:r w:rsidR="00CB451B" w:rsidRPr="00CB451B">
        <w:rPr>
          <w:i/>
          <w:iCs/>
        </w:rPr>
        <w:t xml:space="preserve">Nine Worlds of </w:t>
      </w:r>
      <w:proofErr w:type="spellStart"/>
      <w:r w:rsidR="00CB451B" w:rsidRPr="00CB451B">
        <w:rPr>
          <w:i/>
          <w:iCs/>
        </w:rPr>
        <w:t>Seid</w:t>
      </w:r>
      <w:proofErr w:type="spellEnd"/>
      <w:r w:rsidR="00CB451B" w:rsidRPr="00CB451B">
        <w:rPr>
          <w:i/>
          <w:iCs/>
        </w:rPr>
        <w:t>-Magic</w:t>
      </w:r>
      <w:r w:rsidR="00914F36">
        <w:rPr>
          <w:i/>
          <w:iCs/>
        </w:rPr>
        <w:t xml:space="preserve">. </w:t>
      </w:r>
      <w:r w:rsidR="00CB451B" w:rsidRPr="00CB451B">
        <w:rPr>
          <w:i/>
          <w:iCs/>
        </w:rPr>
        <w:t xml:space="preserve">Ecstasy and Neo-Shamanism in North European Paganism </w:t>
      </w:r>
      <w:r w:rsidR="00CB451B" w:rsidRPr="007F3A3A">
        <w:t>(</w:t>
      </w:r>
      <w:r w:rsidR="00CB451B" w:rsidRPr="00CB451B">
        <w:t>London</w:t>
      </w:r>
      <w:r w:rsidR="00CB451B" w:rsidRPr="007F3A3A">
        <w:t xml:space="preserve">: </w:t>
      </w:r>
      <w:r w:rsidR="00CB451B" w:rsidRPr="00CB451B">
        <w:t>Routledge</w:t>
      </w:r>
      <w:r w:rsidR="00CB451B" w:rsidRPr="007F3A3A">
        <w:t>, 2004)</w:t>
      </w:r>
      <w:r w:rsidR="00CB451B">
        <w:t xml:space="preserve">, pp. </w:t>
      </w:r>
      <w:r w:rsidR="00914F36">
        <w:t>53-55</w:t>
      </w:r>
      <w:r w:rsidR="00CB451B" w:rsidRPr="007F3A3A">
        <w:t>.</w:t>
      </w:r>
    </w:p>
  </w:footnote>
  <w:footnote w:id="42">
    <w:p w14:paraId="1181506B" w14:textId="37E2E564" w:rsidR="00D91DC3" w:rsidRDefault="00D91D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223F0" w:rsidRPr="00B223F0">
        <w:t>Gray</w:t>
      </w:r>
      <w:proofErr w:type="spellEnd"/>
      <w:r w:rsidR="00B223F0" w:rsidRPr="00B223F0">
        <w:t xml:space="preserve">, Stephen. </w:t>
      </w:r>
      <w:r w:rsidR="00B223F0" w:rsidRPr="00B223F0">
        <w:rPr>
          <w:i/>
          <w:iCs/>
        </w:rPr>
        <w:t>How Psychedelics Can Help Save the World: Visionary and Indigenous Voices Speak Out</w:t>
      </w:r>
      <w:r w:rsidR="00B223F0" w:rsidRPr="00B223F0">
        <w:t xml:space="preserve"> (Rochester: Park Street Press, 2022)</w:t>
      </w:r>
      <w:r w:rsidR="00F7439E">
        <w:t xml:space="preserve">; </w:t>
      </w:r>
      <w:proofErr w:type="spellStart"/>
      <w:r w:rsidR="00347CE3" w:rsidRPr="00347CE3">
        <w:t>Sjöstedt</w:t>
      </w:r>
      <w:proofErr w:type="spellEnd"/>
      <w:r w:rsidR="00347CE3" w:rsidRPr="00347CE3">
        <w:t>-Hughes,</w:t>
      </w:r>
      <w:r w:rsidR="005D50EF">
        <w:t xml:space="preserve"> Peter</w:t>
      </w:r>
      <w:r w:rsidR="00B223F0">
        <w:t>,</w:t>
      </w:r>
      <w:r w:rsidR="00347CE3" w:rsidRPr="00347CE3">
        <w:t xml:space="preserve"> </w:t>
      </w:r>
      <w:r w:rsidR="00347CE3" w:rsidRPr="00347CE3">
        <w:rPr>
          <w:i/>
          <w:iCs/>
        </w:rPr>
        <w:t xml:space="preserve">Modes of Sentience: Psychedelics, Metaphysics, </w:t>
      </w:r>
      <w:proofErr w:type="spellStart"/>
      <w:r w:rsidR="00347CE3" w:rsidRPr="00347CE3">
        <w:rPr>
          <w:i/>
          <w:iCs/>
        </w:rPr>
        <w:t>Panpsychism</w:t>
      </w:r>
      <w:proofErr w:type="spellEnd"/>
      <w:r w:rsidR="00347CE3">
        <w:t xml:space="preserve"> </w:t>
      </w:r>
      <w:r w:rsidR="00347CE3" w:rsidRPr="00347CE3">
        <w:t>(Falmouth: Psychedelic Press, 2022)</w:t>
      </w:r>
      <w:r w:rsidR="00867F15">
        <w:t>;</w:t>
      </w:r>
      <w:r w:rsidR="00867F15" w:rsidRPr="00867F15">
        <w:rPr>
          <w:rFonts w:ascii="Garamond" w:eastAsia="Times New Roman" w:hAnsi="Garamond" w:cs="Arial"/>
          <w:sz w:val="24"/>
          <w:szCs w:val="24"/>
          <w:lang w:eastAsia="en-GB"/>
        </w:rPr>
        <w:t xml:space="preserve"> </w:t>
      </w:r>
      <w:proofErr w:type="spellStart"/>
      <w:r w:rsidR="00867F15" w:rsidRPr="00867F15">
        <w:t>Pollan</w:t>
      </w:r>
      <w:proofErr w:type="spellEnd"/>
      <w:r w:rsidR="00867F15" w:rsidRPr="00867F15">
        <w:t xml:space="preserve">, Michael, </w:t>
      </w:r>
      <w:r w:rsidR="00867F15" w:rsidRPr="00867F15">
        <w:rPr>
          <w:i/>
          <w:iCs/>
        </w:rPr>
        <w:t>How to Change Your Mind: The New Science of Psychedelics</w:t>
      </w:r>
      <w:r w:rsidR="00867F15" w:rsidRPr="00867F15">
        <w:t xml:space="preserve"> (London: Penguin, 2019)</w:t>
      </w:r>
      <w:r w:rsidR="00347CE3" w:rsidRPr="00347CE3">
        <w:t>.</w:t>
      </w:r>
    </w:p>
  </w:footnote>
  <w:footnote w:id="43">
    <w:p w14:paraId="42E90BBB" w14:textId="51CF11B1" w:rsidR="00A62A40" w:rsidRDefault="00A62A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62A40">
        <w:t xml:space="preserve">Hunter, Jack, </w:t>
      </w:r>
      <w:r w:rsidRPr="00A62A40">
        <w:rPr>
          <w:i/>
          <w:iCs/>
        </w:rPr>
        <w:t>Ecology and Spirituality</w:t>
      </w:r>
      <w:r w:rsidRPr="00A62A40">
        <w:t xml:space="preserve">, p. </w:t>
      </w:r>
      <w:r>
        <w:t>110.</w:t>
      </w:r>
    </w:p>
  </w:footnote>
  <w:footnote w:id="44">
    <w:p w14:paraId="4E02C715" w14:textId="2700AE72" w:rsidR="00DA66F3" w:rsidRPr="00824019" w:rsidRDefault="00DA66F3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="0069781E" w:rsidRPr="0069781E">
        <w:t xml:space="preserve">Luke, David, Eco-consciousness, species connectedness and the psychedelic experience, in </w:t>
      </w:r>
      <w:r w:rsidR="0069781E" w:rsidRPr="0069781E">
        <w:rPr>
          <w:i/>
          <w:iCs/>
        </w:rPr>
        <w:t>Greening the paranormal: Exploring the ecology of exceptional experience</w:t>
      </w:r>
      <w:r w:rsidR="0069781E" w:rsidRPr="0069781E">
        <w:t>, ed. by Jack Hunter (Hove: August Night Press, 2019), pp. 181-188</w:t>
      </w:r>
      <w:r w:rsidR="0082564F">
        <w:t xml:space="preserve">; </w:t>
      </w:r>
      <w:r w:rsidR="0082564F" w:rsidRPr="0082564F">
        <w:t xml:space="preserve">Luke, David, ‘Disembodied eyes revisited. An investigation into the ontology of </w:t>
      </w:r>
      <w:proofErr w:type="spellStart"/>
      <w:r w:rsidR="0082564F" w:rsidRPr="0082564F">
        <w:t>entheogenic</w:t>
      </w:r>
      <w:proofErr w:type="spellEnd"/>
      <w:r w:rsidR="0082564F" w:rsidRPr="0082564F">
        <w:t xml:space="preserve"> entity encounters’, in </w:t>
      </w:r>
      <w:r w:rsidR="0082564F" w:rsidRPr="0082564F">
        <w:rPr>
          <w:i/>
          <w:iCs/>
        </w:rPr>
        <w:t>Deep weird: The varieties of high strangeness experience</w:t>
      </w:r>
      <w:r w:rsidR="0082564F" w:rsidRPr="0082564F">
        <w:t>, ed. by Jack Hunter (Hove: August Night Press, 2023), pp. 169-188.</w:t>
      </w:r>
    </w:p>
  </w:footnote>
  <w:footnote w:id="45">
    <w:p w14:paraId="2E5529E1" w14:textId="5AC41D8D" w:rsidR="008F3EB6" w:rsidRDefault="008F3E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5" w:name="_Hlk181718804"/>
      <w:r w:rsidR="002A4735" w:rsidRPr="002A4735">
        <w:t>Page</w:t>
      </w:r>
      <w:r w:rsidR="0047634D">
        <w:t>,</w:t>
      </w:r>
      <w:r w:rsidR="002A4735">
        <w:t xml:space="preserve"> Amanda</w:t>
      </w:r>
      <w:r w:rsidR="001824D9">
        <w:t>,</w:t>
      </w:r>
      <w:r w:rsidR="002A4735" w:rsidRPr="002A4735">
        <w:t xml:space="preserve"> </w:t>
      </w:r>
      <w:r w:rsidR="0047634D">
        <w:t xml:space="preserve">J, </w:t>
      </w:r>
      <w:r w:rsidR="002A4735" w:rsidRPr="002A4735">
        <w:t>‘Sitting with a Dandelion: Plants as doorways to the sacred’</w:t>
      </w:r>
      <w:r w:rsidR="002A4EB3">
        <w:t xml:space="preserve">, in </w:t>
      </w:r>
      <w:r w:rsidR="002A4EB3" w:rsidRPr="002A4EB3">
        <w:rPr>
          <w:i/>
          <w:iCs/>
        </w:rPr>
        <w:t>Sacred Geography: Conversations with Place</w:t>
      </w:r>
      <w:r w:rsidR="002A4EB3">
        <w:t xml:space="preserve">, </w:t>
      </w:r>
      <w:proofErr w:type="gramStart"/>
      <w:r w:rsidR="001914A2">
        <w:t>ed</w:t>
      </w:r>
      <w:proofErr w:type="gramEnd"/>
      <w:r w:rsidR="001914A2">
        <w:t xml:space="preserve">. </w:t>
      </w:r>
      <w:r w:rsidR="000B6DA6">
        <w:t>B</w:t>
      </w:r>
      <w:r w:rsidR="001914A2">
        <w:t>y</w:t>
      </w:r>
      <w:r w:rsidR="000B6DA6">
        <w:t xml:space="preserve"> </w:t>
      </w:r>
      <w:r w:rsidR="000B6DA6" w:rsidRPr="000B6DA6">
        <w:t>Bernadette Brady and Jack Hunter</w:t>
      </w:r>
      <w:r w:rsidR="000B6DA6">
        <w:t xml:space="preserve"> (</w:t>
      </w:r>
      <w:r w:rsidR="0009403E">
        <w:t xml:space="preserve">Ceredigion: </w:t>
      </w:r>
      <w:r w:rsidR="002B5B6E">
        <w:t>Sophia Centre Press, 2024), pp</w:t>
      </w:r>
      <w:r w:rsidR="001824D9">
        <w:t xml:space="preserve">. </w:t>
      </w:r>
      <w:r w:rsidR="00C12C40">
        <w:t>32</w:t>
      </w:r>
      <w:r w:rsidR="001824D9">
        <w:t>-3</w:t>
      </w:r>
      <w:r w:rsidR="00C12C40">
        <w:t>3</w:t>
      </w:r>
      <w:r w:rsidR="001824D9">
        <w:t>.</w:t>
      </w:r>
      <w:bookmarkEnd w:id="25"/>
    </w:p>
  </w:footnote>
  <w:footnote w:id="46">
    <w:p w14:paraId="6C8E73E1" w14:textId="79B3BA24" w:rsidR="00824019" w:rsidRDefault="008240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24019">
        <w:t xml:space="preserve">Heywood, Paolo, ‘Ontological turn, the’ in </w:t>
      </w:r>
      <w:r w:rsidRPr="00824019">
        <w:rPr>
          <w:i/>
          <w:iCs/>
        </w:rPr>
        <w:t xml:space="preserve">The Open </w:t>
      </w:r>
      <w:proofErr w:type="spellStart"/>
      <w:r w:rsidRPr="00824019">
        <w:rPr>
          <w:i/>
          <w:iCs/>
        </w:rPr>
        <w:t>Encyclopedia</w:t>
      </w:r>
      <w:proofErr w:type="spellEnd"/>
      <w:r w:rsidRPr="00824019">
        <w:rPr>
          <w:i/>
          <w:iCs/>
        </w:rPr>
        <w:t xml:space="preserve"> of Anthropology</w:t>
      </w:r>
      <w:r w:rsidRPr="00824019">
        <w:t>, ed. by Felix Stein, (online: http://doi.org/10.29164/17ontology, 2023)</w:t>
      </w:r>
    </w:p>
  </w:footnote>
  <w:footnote w:id="47">
    <w:p w14:paraId="1E24B5AA" w14:textId="5002EA07" w:rsidR="00C12C40" w:rsidRPr="00C12C40" w:rsidRDefault="009E3BBC" w:rsidP="00C12C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E3BBC">
        <w:t xml:space="preserve">Taylor, </w:t>
      </w:r>
      <w:proofErr w:type="spellStart"/>
      <w:r w:rsidRPr="009E3BBC">
        <w:t>Bron</w:t>
      </w:r>
      <w:proofErr w:type="spellEnd"/>
      <w:r w:rsidRPr="009E3BBC">
        <w:t>, Dark Green Religion: Nature Spirituality and the Planetary Future, p 201</w:t>
      </w:r>
      <w:r w:rsidR="00C12C40">
        <w:t xml:space="preserve">; </w:t>
      </w:r>
      <w:r w:rsidR="00C12C40" w:rsidRPr="00C12C40">
        <w:t>Page, Amanda, J, ‘Sitting with a Dandelion: Plants as doorways to the sacred’, p</w:t>
      </w:r>
      <w:r w:rsidR="00C12C40">
        <w:t xml:space="preserve"> </w:t>
      </w:r>
      <w:r w:rsidR="00C12C40" w:rsidRPr="00C12C40">
        <w:t>38.</w:t>
      </w:r>
    </w:p>
    <w:p w14:paraId="21A00585" w14:textId="015A0BD6" w:rsidR="009E3BBC" w:rsidRDefault="009E3BBC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6EFF7E1" w14:textId="057EC2A9" w:rsidR="00494D9D" w:rsidRDefault="001164A8">
    <w:pPr>
      <w:pStyle w:val="Header"/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8240" behindDoc="0" locked="0" layoutInCell="0" allowOverlap="1" wp14:anchorId="3A0425F4" wp14:editId="2A0B1058">
              <wp:simplePos x="0" y="0"/>
              <wp:positionH relativeFrom="page">
                <wp:posOffset>0</wp:posOffset>
              </wp:positionH>
              <wp:positionV relativeFrom="page">
                <wp:posOffset>190500</wp:posOffset>
              </wp:positionV>
              <wp:extent cx="7772400" cy="273685"/>
              <wp:effectExtent l="0" t="0" r="0" b="2540"/>
              <wp:wrapNone/>
              <wp:docPr id="1" name="Text Box 1" descr="{&quot;HashCode&quot;:-2130211288,&quot;Height&quot;:792.0,&quot;Width&quot;:612.0,&quot;Placement&quot;:&quot;Header&quot;,&quot;Index&quot;:&quot;Primary&quot;,&quot;Section&quot;:1,&quot;Top&quot;:0.0,&quot;Left&quot;:0.0}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7772400" cy="27368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2150122" w14:textId="77777777" w:rsidR="00494D9D" w:rsidRPr="00494D9D" w:rsidRDefault="00494D9D" w:rsidP="00494D9D">
                          <w:pPr>
                            <w:jc w:val="right"/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</w:pPr>
                          <w:r w:rsidRPr="00494D9D"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  <w:t>Information Classification: CONTROLLED</w:t>
                          </w:r>
                        </w:p>
                      </w:txbxContent>
                    </wps:txbx>
                    <wps:bodyPr rot="0" vert="horz" wrap="square" lIns="91440" tIns="0" rIns="25400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<w:pict>
            <v:shapetype w14:anchorId="3A0425F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alt="{&quot;HashCode&quot;:-2130211288,&quot;Height&quot;:792.0,&quot;Width&quot;:612.0,&quot;Placement&quot;:&quot;Header&quot;,&quot;Index&quot;:&quot;Primary&quot;,&quot;Section&quot;:1,&quot;Top&quot;:0.0,&quot;Left&quot;:0.0}" style="position:absolute;margin-left:0;margin-top:15pt;width:612pt;height:21.5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" o:allowincell="f" filled="f" stroked="f">
              <v:textbox inset=",0,20pt,0">
                <w:txbxContent>
                  <w:p w14:paraId="12150122" w14:textId="77777777" w:rsidR="00494D9D" w:rsidRPr="00494D9D" w:rsidRDefault="00494D9D" w:rsidP="00494D9D">
                    <w:pPr>
                      <w:jc w:val="right"/>
                      <w:rPr>
                        <w:rFonts w:ascii="Calibri" w:hAnsi="Calibri" w:cs="Calibri"/>
                        <w:color w:val="FF8C00"/>
                        <w:sz w:val="20"/>
                      </w:rPr>
                    </w:pPr>
                    <w:r w:rsidRPr="00494D9D">
                      <w:rPr>
                        <w:rFonts w:ascii="Calibri" w:hAnsi="Calibri" w:cs="Calibri"/>
                        <w:color w:val="FF8C00"/>
                        <w:sz w:val="20"/>
                      </w:rPr>
                      <w:t>Information Classification: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DF6E05"/>
    <w:multiLevelType w:val="multilevel"/>
    <w:tmpl w:val="E3C24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6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8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1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2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4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1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2"/>
  </w:num>
  <w:num w:numId="9">
    <w:abstractNumId w:val="24"/>
  </w:num>
  <w:num w:numId="10">
    <w:abstractNumId w:val="5"/>
  </w:num>
  <w:num w:numId="11">
    <w:abstractNumId w:val="20"/>
  </w:num>
  <w:num w:numId="12">
    <w:abstractNumId w:val="23"/>
  </w:num>
  <w:num w:numId="13">
    <w:abstractNumId w:val="11"/>
  </w:num>
  <w:num w:numId="14">
    <w:abstractNumId w:val="15"/>
  </w:num>
  <w:num w:numId="15">
    <w:abstractNumId w:val="17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8"/>
  </w:num>
  <w:num w:numId="21">
    <w:abstractNumId w:val="3"/>
  </w:num>
  <w:num w:numId="22">
    <w:abstractNumId w:val="7"/>
  </w:num>
  <w:num w:numId="23">
    <w:abstractNumId w:val="16"/>
  </w:num>
  <w:num w:numId="24">
    <w:abstractNumId w:val="8"/>
  </w:num>
  <w:num w:numId="25">
    <w:abstractNumId w:val="1"/>
  </w:num>
  <w:num w:numId="2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numFmt w:val="decimal"/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85F"/>
    <w:rsid w:val="00001C3B"/>
    <w:rsid w:val="00007E23"/>
    <w:rsid w:val="00010678"/>
    <w:rsid w:val="00011FFB"/>
    <w:rsid w:val="00013545"/>
    <w:rsid w:val="000137FC"/>
    <w:rsid w:val="00014BE2"/>
    <w:rsid w:val="00016964"/>
    <w:rsid w:val="0002160F"/>
    <w:rsid w:val="00022345"/>
    <w:rsid w:val="00022F1B"/>
    <w:rsid w:val="00022FE6"/>
    <w:rsid w:val="00023217"/>
    <w:rsid w:val="00023C36"/>
    <w:rsid w:val="00024225"/>
    <w:rsid w:val="00024C1F"/>
    <w:rsid w:val="00024CE1"/>
    <w:rsid w:val="000257D9"/>
    <w:rsid w:val="00025D22"/>
    <w:rsid w:val="00026363"/>
    <w:rsid w:val="00032298"/>
    <w:rsid w:val="00032727"/>
    <w:rsid w:val="000347EA"/>
    <w:rsid w:val="00034ED8"/>
    <w:rsid w:val="000353E7"/>
    <w:rsid w:val="000354F8"/>
    <w:rsid w:val="0003567C"/>
    <w:rsid w:val="00035A4C"/>
    <w:rsid w:val="00035F2B"/>
    <w:rsid w:val="00037AC8"/>
    <w:rsid w:val="000413DA"/>
    <w:rsid w:val="00042101"/>
    <w:rsid w:val="00043140"/>
    <w:rsid w:val="00043549"/>
    <w:rsid w:val="00046A16"/>
    <w:rsid w:val="00047074"/>
    <w:rsid w:val="000506A0"/>
    <w:rsid w:val="0005184D"/>
    <w:rsid w:val="00052442"/>
    <w:rsid w:val="000533A3"/>
    <w:rsid w:val="00062EC2"/>
    <w:rsid w:val="0006382E"/>
    <w:rsid w:val="00064D4A"/>
    <w:rsid w:val="00064F20"/>
    <w:rsid w:val="000671F2"/>
    <w:rsid w:val="0006759A"/>
    <w:rsid w:val="000732BB"/>
    <w:rsid w:val="00074175"/>
    <w:rsid w:val="000748C0"/>
    <w:rsid w:val="00074D2A"/>
    <w:rsid w:val="00075DED"/>
    <w:rsid w:val="00076A0B"/>
    <w:rsid w:val="00076D95"/>
    <w:rsid w:val="00077723"/>
    <w:rsid w:val="000811F7"/>
    <w:rsid w:val="00082439"/>
    <w:rsid w:val="00082E02"/>
    <w:rsid w:val="000839B5"/>
    <w:rsid w:val="00083A9D"/>
    <w:rsid w:val="0008448A"/>
    <w:rsid w:val="00084A14"/>
    <w:rsid w:val="000854DF"/>
    <w:rsid w:val="00090694"/>
    <w:rsid w:val="0009139F"/>
    <w:rsid w:val="00091A3B"/>
    <w:rsid w:val="00093D44"/>
    <w:rsid w:val="0009403E"/>
    <w:rsid w:val="00095048"/>
    <w:rsid w:val="000973A8"/>
    <w:rsid w:val="00097D3C"/>
    <w:rsid w:val="000A1AF8"/>
    <w:rsid w:val="000A2BCA"/>
    <w:rsid w:val="000A37A1"/>
    <w:rsid w:val="000A4124"/>
    <w:rsid w:val="000A6D49"/>
    <w:rsid w:val="000B0A2B"/>
    <w:rsid w:val="000B13A9"/>
    <w:rsid w:val="000B1884"/>
    <w:rsid w:val="000B1FCA"/>
    <w:rsid w:val="000B2080"/>
    <w:rsid w:val="000B2164"/>
    <w:rsid w:val="000B3CDC"/>
    <w:rsid w:val="000B60A8"/>
    <w:rsid w:val="000B6DA6"/>
    <w:rsid w:val="000C1BA4"/>
    <w:rsid w:val="000C262C"/>
    <w:rsid w:val="000C2D04"/>
    <w:rsid w:val="000C3919"/>
    <w:rsid w:val="000C3AD0"/>
    <w:rsid w:val="000C4548"/>
    <w:rsid w:val="000C51F6"/>
    <w:rsid w:val="000C766E"/>
    <w:rsid w:val="000C78C5"/>
    <w:rsid w:val="000D2295"/>
    <w:rsid w:val="000D4419"/>
    <w:rsid w:val="000D5592"/>
    <w:rsid w:val="000D5C9D"/>
    <w:rsid w:val="000D6705"/>
    <w:rsid w:val="000D6E50"/>
    <w:rsid w:val="000D73CD"/>
    <w:rsid w:val="000D7DA9"/>
    <w:rsid w:val="000E07B4"/>
    <w:rsid w:val="000E15F4"/>
    <w:rsid w:val="000E3682"/>
    <w:rsid w:val="000E3751"/>
    <w:rsid w:val="000E4832"/>
    <w:rsid w:val="000E502D"/>
    <w:rsid w:val="000E5F69"/>
    <w:rsid w:val="000F0133"/>
    <w:rsid w:val="000F0AC6"/>
    <w:rsid w:val="000F2078"/>
    <w:rsid w:val="000F389A"/>
    <w:rsid w:val="000F5066"/>
    <w:rsid w:val="000F53E9"/>
    <w:rsid w:val="000F61BA"/>
    <w:rsid w:val="000F7D59"/>
    <w:rsid w:val="001001C4"/>
    <w:rsid w:val="00100851"/>
    <w:rsid w:val="0010199D"/>
    <w:rsid w:val="00104F3C"/>
    <w:rsid w:val="0010550A"/>
    <w:rsid w:val="00106DF4"/>
    <w:rsid w:val="001070F2"/>
    <w:rsid w:val="001077C7"/>
    <w:rsid w:val="00111283"/>
    <w:rsid w:val="0011161A"/>
    <w:rsid w:val="00111DA7"/>
    <w:rsid w:val="001149B0"/>
    <w:rsid w:val="00114A84"/>
    <w:rsid w:val="001164A8"/>
    <w:rsid w:val="001200E2"/>
    <w:rsid w:val="00120360"/>
    <w:rsid w:val="00120FA1"/>
    <w:rsid w:val="00122604"/>
    <w:rsid w:val="00122BFE"/>
    <w:rsid w:val="001232C2"/>
    <w:rsid w:val="00125477"/>
    <w:rsid w:val="00125D54"/>
    <w:rsid w:val="001273D6"/>
    <w:rsid w:val="00130E89"/>
    <w:rsid w:val="00132079"/>
    <w:rsid w:val="00135521"/>
    <w:rsid w:val="00135714"/>
    <w:rsid w:val="00135A6B"/>
    <w:rsid w:val="00136C40"/>
    <w:rsid w:val="001404E0"/>
    <w:rsid w:val="0014085C"/>
    <w:rsid w:val="001410FD"/>
    <w:rsid w:val="0014146A"/>
    <w:rsid w:val="0014394A"/>
    <w:rsid w:val="0014430B"/>
    <w:rsid w:val="00144B88"/>
    <w:rsid w:val="0014516C"/>
    <w:rsid w:val="001476BD"/>
    <w:rsid w:val="00150918"/>
    <w:rsid w:val="00151117"/>
    <w:rsid w:val="001521BC"/>
    <w:rsid w:val="00157E27"/>
    <w:rsid w:val="001624B3"/>
    <w:rsid w:val="001630A5"/>
    <w:rsid w:val="00163DEB"/>
    <w:rsid w:val="001642FE"/>
    <w:rsid w:val="00165047"/>
    <w:rsid w:val="001667DE"/>
    <w:rsid w:val="00167B4A"/>
    <w:rsid w:val="00167F00"/>
    <w:rsid w:val="001709B9"/>
    <w:rsid w:val="00171A84"/>
    <w:rsid w:val="00172497"/>
    <w:rsid w:val="00173FDD"/>
    <w:rsid w:val="00175BB5"/>
    <w:rsid w:val="00176EFF"/>
    <w:rsid w:val="001775D8"/>
    <w:rsid w:val="00177B4E"/>
    <w:rsid w:val="00180577"/>
    <w:rsid w:val="001824D9"/>
    <w:rsid w:val="001830F3"/>
    <w:rsid w:val="00183E19"/>
    <w:rsid w:val="0018424C"/>
    <w:rsid w:val="00184B1A"/>
    <w:rsid w:val="00185062"/>
    <w:rsid w:val="0018711E"/>
    <w:rsid w:val="00187185"/>
    <w:rsid w:val="001872EC"/>
    <w:rsid w:val="001902DC"/>
    <w:rsid w:val="0019076E"/>
    <w:rsid w:val="001914A2"/>
    <w:rsid w:val="00192E4F"/>
    <w:rsid w:val="001940F0"/>
    <w:rsid w:val="0019536C"/>
    <w:rsid w:val="0019606E"/>
    <w:rsid w:val="001A03AB"/>
    <w:rsid w:val="001A24B4"/>
    <w:rsid w:val="001A2E57"/>
    <w:rsid w:val="001A343A"/>
    <w:rsid w:val="001A4FB3"/>
    <w:rsid w:val="001A5F7A"/>
    <w:rsid w:val="001A6DD8"/>
    <w:rsid w:val="001A75A3"/>
    <w:rsid w:val="001B4FDF"/>
    <w:rsid w:val="001B63D5"/>
    <w:rsid w:val="001C00B3"/>
    <w:rsid w:val="001C0963"/>
    <w:rsid w:val="001C0B52"/>
    <w:rsid w:val="001C1636"/>
    <w:rsid w:val="001C3E3A"/>
    <w:rsid w:val="001C4B2D"/>
    <w:rsid w:val="001C4F9A"/>
    <w:rsid w:val="001C4FD5"/>
    <w:rsid w:val="001C5C53"/>
    <w:rsid w:val="001C652C"/>
    <w:rsid w:val="001C7068"/>
    <w:rsid w:val="001D2408"/>
    <w:rsid w:val="001D6488"/>
    <w:rsid w:val="001D6CA6"/>
    <w:rsid w:val="001D6CCB"/>
    <w:rsid w:val="001D7170"/>
    <w:rsid w:val="001D7BEB"/>
    <w:rsid w:val="001E0E06"/>
    <w:rsid w:val="001E1524"/>
    <w:rsid w:val="001E2A33"/>
    <w:rsid w:val="001E383D"/>
    <w:rsid w:val="001F0326"/>
    <w:rsid w:val="001F07FD"/>
    <w:rsid w:val="001F24A2"/>
    <w:rsid w:val="001F2A15"/>
    <w:rsid w:val="001F2CDC"/>
    <w:rsid w:val="001F4CE1"/>
    <w:rsid w:val="001F6ADA"/>
    <w:rsid w:val="001F6BDF"/>
    <w:rsid w:val="001F799E"/>
    <w:rsid w:val="002011E4"/>
    <w:rsid w:val="00202001"/>
    <w:rsid w:val="0020368D"/>
    <w:rsid w:val="00205601"/>
    <w:rsid w:val="0020712A"/>
    <w:rsid w:val="0020799C"/>
    <w:rsid w:val="00207C50"/>
    <w:rsid w:val="0021073B"/>
    <w:rsid w:val="0021212F"/>
    <w:rsid w:val="00212328"/>
    <w:rsid w:val="002132DC"/>
    <w:rsid w:val="002149EB"/>
    <w:rsid w:val="00215648"/>
    <w:rsid w:val="00215942"/>
    <w:rsid w:val="00215C30"/>
    <w:rsid w:val="00216211"/>
    <w:rsid w:val="00216BD5"/>
    <w:rsid w:val="00224B95"/>
    <w:rsid w:val="00224D43"/>
    <w:rsid w:val="002255B1"/>
    <w:rsid w:val="00225863"/>
    <w:rsid w:val="00226B8D"/>
    <w:rsid w:val="0022710A"/>
    <w:rsid w:val="00230F35"/>
    <w:rsid w:val="002329E9"/>
    <w:rsid w:val="00234E4B"/>
    <w:rsid w:val="002352C2"/>
    <w:rsid w:val="0023596A"/>
    <w:rsid w:val="002424C9"/>
    <w:rsid w:val="00242635"/>
    <w:rsid w:val="002430B8"/>
    <w:rsid w:val="002446AC"/>
    <w:rsid w:val="00245F78"/>
    <w:rsid w:val="002470AD"/>
    <w:rsid w:val="00251E1B"/>
    <w:rsid w:val="0025238C"/>
    <w:rsid w:val="00253E73"/>
    <w:rsid w:val="0025530E"/>
    <w:rsid w:val="00255532"/>
    <w:rsid w:val="002559F1"/>
    <w:rsid w:val="00255B90"/>
    <w:rsid w:val="00256038"/>
    <w:rsid w:val="002606D0"/>
    <w:rsid w:val="002610C3"/>
    <w:rsid w:val="002612E7"/>
    <w:rsid w:val="00261801"/>
    <w:rsid w:val="0026223A"/>
    <w:rsid w:val="00264124"/>
    <w:rsid w:val="00264D3F"/>
    <w:rsid w:val="00265CA5"/>
    <w:rsid w:val="00266862"/>
    <w:rsid w:val="0026713F"/>
    <w:rsid w:val="002703AB"/>
    <w:rsid w:val="002710E3"/>
    <w:rsid w:val="00271397"/>
    <w:rsid w:val="002715FA"/>
    <w:rsid w:val="00272B35"/>
    <w:rsid w:val="00273236"/>
    <w:rsid w:val="00273622"/>
    <w:rsid w:val="002758D1"/>
    <w:rsid w:val="00275958"/>
    <w:rsid w:val="00276002"/>
    <w:rsid w:val="002769B4"/>
    <w:rsid w:val="00276A17"/>
    <w:rsid w:val="00276ADF"/>
    <w:rsid w:val="00277421"/>
    <w:rsid w:val="002800A6"/>
    <w:rsid w:val="00280489"/>
    <w:rsid w:val="002811F7"/>
    <w:rsid w:val="0028235F"/>
    <w:rsid w:val="00285F31"/>
    <w:rsid w:val="00287CB0"/>
    <w:rsid w:val="00287E73"/>
    <w:rsid w:val="00290783"/>
    <w:rsid w:val="00293521"/>
    <w:rsid w:val="002948B9"/>
    <w:rsid w:val="002A0E42"/>
    <w:rsid w:val="002A15DB"/>
    <w:rsid w:val="002A4735"/>
    <w:rsid w:val="002A4954"/>
    <w:rsid w:val="002A4BD7"/>
    <w:rsid w:val="002A4EB3"/>
    <w:rsid w:val="002A6F6F"/>
    <w:rsid w:val="002A7348"/>
    <w:rsid w:val="002A752D"/>
    <w:rsid w:val="002A7849"/>
    <w:rsid w:val="002B11C3"/>
    <w:rsid w:val="002B19D7"/>
    <w:rsid w:val="002B2077"/>
    <w:rsid w:val="002B2C44"/>
    <w:rsid w:val="002B5170"/>
    <w:rsid w:val="002B5A29"/>
    <w:rsid w:val="002B5B6E"/>
    <w:rsid w:val="002B60AE"/>
    <w:rsid w:val="002B670A"/>
    <w:rsid w:val="002B69FF"/>
    <w:rsid w:val="002B6BF8"/>
    <w:rsid w:val="002B739F"/>
    <w:rsid w:val="002C0E51"/>
    <w:rsid w:val="002C1DCC"/>
    <w:rsid w:val="002C2300"/>
    <w:rsid w:val="002C4494"/>
    <w:rsid w:val="002C5278"/>
    <w:rsid w:val="002C6569"/>
    <w:rsid w:val="002C7B4A"/>
    <w:rsid w:val="002D1DA5"/>
    <w:rsid w:val="002D207D"/>
    <w:rsid w:val="002D251C"/>
    <w:rsid w:val="002D2A04"/>
    <w:rsid w:val="002D7B7C"/>
    <w:rsid w:val="002D7DEE"/>
    <w:rsid w:val="002E0007"/>
    <w:rsid w:val="002E0946"/>
    <w:rsid w:val="002E249D"/>
    <w:rsid w:val="002E2BA0"/>
    <w:rsid w:val="002E347F"/>
    <w:rsid w:val="002E67CE"/>
    <w:rsid w:val="002E6DAD"/>
    <w:rsid w:val="002F1475"/>
    <w:rsid w:val="002F2C6F"/>
    <w:rsid w:val="002F2F6D"/>
    <w:rsid w:val="002F467C"/>
    <w:rsid w:val="002F7AA4"/>
    <w:rsid w:val="002F7E0F"/>
    <w:rsid w:val="00300683"/>
    <w:rsid w:val="0030164E"/>
    <w:rsid w:val="00303007"/>
    <w:rsid w:val="00303054"/>
    <w:rsid w:val="003030A9"/>
    <w:rsid w:val="003045D8"/>
    <w:rsid w:val="00305185"/>
    <w:rsid w:val="003063C1"/>
    <w:rsid w:val="00307135"/>
    <w:rsid w:val="0030778C"/>
    <w:rsid w:val="00307B22"/>
    <w:rsid w:val="003107BD"/>
    <w:rsid w:val="00311430"/>
    <w:rsid w:val="003123AB"/>
    <w:rsid w:val="003133BC"/>
    <w:rsid w:val="00313E73"/>
    <w:rsid w:val="0031581C"/>
    <w:rsid w:val="00316133"/>
    <w:rsid w:val="003170DB"/>
    <w:rsid w:val="0032164E"/>
    <w:rsid w:val="003227BF"/>
    <w:rsid w:val="00322FC3"/>
    <w:rsid w:val="003234B1"/>
    <w:rsid w:val="00323F94"/>
    <w:rsid w:val="00324924"/>
    <w:rsid w:val="00325376"/>
    <w:rsid w:val="00326631"/>
    <w:rsid w:val="003273DA"/>
    <w:rsid w:val="00330D53"/>
    <w:rsid w:val="00331114"/>
    <w:rsid w:val="00331D7C"/>
    <w:rsid w:val="00332F8F"/>
    <w:rsid w:val="00337195"/>
    <w:rsid w:val="00337A70"/>
    <w:rsid w:val="00340BA9"/>
    <w:rsid w:val="00341D2F"/>
    <w:rsid w:val="0034260F"/>
    <w:rsid w:val="0034594E"/>
    <w:rsid w:val="00347CE3"/>
    <w:rsid w:val="00347D15"/>
    <w:rsid w:val="00347D45"/>
    <w:rsid w:val="00351AD1"/>
    <w:rsid w:val="00351F4B"/>
    <w:rsid w:val="003529AC"/>
    <w:rsid w:val="00353879"/>
    <w:rsid w:val="0035485A"/>
    <w:rsid w:val="00355A14"/>
    <w:rsid w:val="00360CE3"/>
    <w:rsid w:val="00360EEC"/>
    <w:rsid w:val="00363564"/>
    <w:rsid w:val="003638E5"/>
    <w:rsid w:val="00365287"/>
    <w:rsid w:val="0037172A"/>
    <w:rsid w:val="00372723"/>
    <w:rsid w:val="003729F3"/>
    <w:rsid w:val="00372B3E"/>
    <w:rsid w:val="00373513"/>
    <w:rsid w:val="00373561"/>
    <w:rsid w:val="0037378F"/>
    <w:rsid w:val="00373823"/>
    <w:rsid w:val="00377589"/>
    <w:rsid w:val="00381667"/>
    <w:rsid w:val="0038342D"/>
    <w:rsid w:val="00385560"/>
    <w:rsid w:val="00386B41"/>
    <w:rsid w:val="00386E33"/>
    <w:rsid w:val="003874FE"/>
    <w:rsid w:val="00387707"/>
    <w:rsid w:val="00387C43"/>
    <w:rsid w:val="00391713"/>
    <w:rsid w:val="00392E0B"/>
    <w:rsid w:val="003938AB"/>
    <w:rsid w:val="00397469"/>
    <w:rsid w:val="00397FF8"/>
    <w:rsid w:val="003A019C"/>
    <w:rsid w:val="003A0310"/>
    <w:rsid w:val="003A0BA9"/>
    <w:rsid w:val="003A192F"/>
    <w:rsid w:val="003A4801"/>
    <w:rsid w:val="003A607C"/>
    <w:rsid w:val="003A6109"/>
    <w:rsid w:val="003A7A69"/>
    <w:rsid w:val="003B06DB"/>
    <w:rsid w:val="003B1A04"/>
    <w:rsid w:val="003B304E"/>
    <w:rsid w:val="003B4B9C"/>
    <w:rsid w:val="003B50A9"/>
    <w:rsid w:val="003B709D"/>
    <w:rsid w:val="003C01B8"/>
    <w:rsid w:val="003C1213"/>
    <w:rsid w:val="003C1B44"/>
    <w:rsid w:val="003C3F4F"/>
    <w:rsid w:val="003C4E50"/>
    <w:rsid w:val="003C5C29"/>
    <w:rsid w:val="003C7323"/>
    <w:rsid w:val="003C7520"/>
    <w:rsid w:val="003C7F6F"/>
    <w:rsid w:val="003D0485"/>
    <w:rsid w:val="003D10B4"/>
    <w:rsid w:val="003D19B9"/>
    <w:rsid w:val="003D6255"/>
    <w:rsid w:val="003D7A14"/>
    <w:rsid w:val="003E0169"/>
    <w:rsid w:val="003E08F3"/>
    <w:rsid w:val="003E1D9F"/>
    <w:rsid w:val="003E2E50"/>
    <w:rsid w:val="003E6AB1"/>
    <w:rsid w:val="003E6EFC"/>
    <w:rsid w:val="003F0AD2"/>
    <w:rsid w:val="003F0DD1"/>
    <w:rsid w:val="003F14A4"/>
    <w:rsid w:val="003F3851"/>
    <w:rsid w:val="003F4955"/>
    <w:rsid w:val="003F62F3"/>
    <w:rsid w:val="003F737B"/>
    <w:rsid w:val="003F7832"/>
    <w:rsid w:val="003F7F66"/>
    <w:rsid w:val="00400437"/>
    <w:rsid w:val="00400631"/>
    <w:rsid w:val="00402DB0"/>
    <w:rsid w:val="0040304F"/>
    <w:rsid w:val="00403955"/>
    <w:rsid w:val="00404A99"/>
    <w:rsid w:val="00407188"/>
    <w:rsid w:val="0040732D"/>
    <w:rsid w:val="004115E8"/>
    <w:rsid w:val="00414321"/>
    <w:rsid w:val="0041483B"/>
    <w:rsid w:val="00414BC3"/>
    <w:rsid w:val="004221A3"/>
    <w:rsid w:val="00422BE9"/>
    <w:rsid w:val="00423169"/>
    <w:rsid w:val="00424595"/>
    <w:rsid w:val="004250DD"/>
    <w:rsid w:val="004266F8"/>
    <w:rsid w:val="00427038"/>
    <w:rsid w:val="00433051"/>
    <w:rsid w:val="004351BD"/>
    <w:rsid w:val="00435A46"/>
    <w:rsid w:val="00436F67"/>
    <w:rsid w:val="0043758C"/>
    <w:rsid w:val="00440684"/>
    <w:rsid w:val="00441091"/>
    <w:rsid w:val="0044129B"/>
    <w:rsid w:val="0044268A"/>
    <w:rsid w:val="00442963"/>
    <w:rsid w:val="00443A45"/>
    <w:rsid w:val="00444503"/>
    <w:rsid w:val="00446459"/>
    <w:rsid w:val="0044663E"/>
    <w:rsid w:val="00446E7C"/>
    <w:rsid w:val="00447497"/>
    <w:rsid w:val="00447D0F"/>
    <w:rsid w:val="0045125C"/>
    <w:rsid w:val="0045222B"/>
    <w:rsid w:val="00453802"/>
    <w:rsid w:val="00454B1E"/>
    <w:rsid w:val="00456DF2"/>
    <w:rsid w:val="00457107"/>
    <w:rsid w:val="0045739A"/>
    <w:rsid w:val="0045752A"/>
    <w:rsid w:val="00457A7C"/>
    <w:rsid w:val="004600FF"/>
    <w:rsid w:val="0046055C"/>
    <w:rsid w:val="00460A5C"/>
    <w:rsid w:val="00462144"/>
    <w:rsid w:val="004621DD"/>
    <w:rsid w:val="004627BA"/>
    <w:rsid w:val="00463B0D"/>
    <w:rsid w:val="0046572F"/>
    <w:rsid w:val="00465C73"/>
    <w:rsid w:val="00466142"/>
    <w:rsid w:val="00466E2E"/>
    <w:rsid w:val="00471964"/>
    <w:rsid w:val="004724D6"/>
    <w:rsid w:val="00472D09"/>
    <w:rsid w:val="00473EB4"/>
    <w:rsid w:val="004742CC"/>
    <w:rsid w:val="00475C78"/>
    <w:rsid w:val="00476278"/>
    <w:rsid w:val="0047634D"/>
    <w:rsid w:val="00477ABA"/>
    <w:rsid w:val="00481249"/>
    <w:rsid w:val="00482047"/>
    <w:rsid w:val="004828D4"/>
    <w:rsid w:val="00483CC0"/>
    <w:rsid w:val="00484076"/>
    <w:rsid w:val="004907F7"/>
    <w:rsid w:val="00491379"/>
    <w:rsid w:val="00494B87"/>
    <w:rsid w:val="00494D9D"/>
    <w:rsid w:val="0049544F"/>
    <w:rsid w:val="00495CC9"/>
    <w:rsid w:val="00497421"/>
    <w:rsid w:val="00497628"/>
    <w:rsid w:val="004977C7"/>
    <w:rsid w:val="00497974"/>
    <w:rsid w:val="00497BCB"/>
    <w:rsid w:val="004A024B"/>
    <w:rsid w:val="004A315C"/>
    <w:rsid w:val="004A3282"/>
    <w:rsid w:val="004A3293"/>
    <w:rsid w:val="004A39D0"/>
    <w:rsid w:val="004A5FF2"/>
    <w:rsid w:val="004A6293"/>
    <w:rsid w:val="004A6413"/>
    <w:rsid w:val="004A691C"/>
    <w:rsid w:val="004A70D3"/>
    <w:rsid w:val="004B0061"/>
    <w:rsid w:val="004B32AF"/>
    <w:rsid w:val="004B32BA"/>
    <w:rsid w:val="004B371B"/>
    <w:rsid w:val="004B3DF8"/>
    <w:rsid w:val="004B4600"/>
    <w:rsid w:val="004B6826"/>
    <w:rsid w:val="004B6FF1"/>
    <w:rsid w:val="004B73BA"/>
    <w:rsid w:val="004C2265"/>
    <w:rsid w:val="004C27C2"/>
    <w:rsid w:val="004C7437"/>
    <w:rsid w:val="004C79CE"/>
    <w:rsid w:val="004D150A"/>
    <w:rsid w:val="004D18D3"/>
    <w:rsid w:val="004D426F"/>
    <w:rsid w:val="004D636E"/>
    <w:rsid w:val="004D69A6"/>
    <w:rsid w:val="004E026B"/>
    <w:rsid w:val="004E0417"/>
    <w:rsid w:val="004E2737"/>
    <w:rsid w:val="004E29AA"/>
    <w:rsid w:val="004E36D2"/>
    <w:rsid w:val="004E43E6"/>
    <w:rsid w:val="004E5168"/>
    <w:rsid w:val="004E5541"/>
    <w:rsid w:val="004E74EE"/>
    <w:rsid w:val="004F11D5"/>
    <w:rsid w:val="004F139B"/>
    <w:rsid w:val="004F13A6"/>
    <w:rsid w:val="004F154A"/>
    <w:rsid w:val="004F2B31"/>
    <w:rsid w:val="004F669D"/>
    <w:rsid w:val="004F6E04"/>
    <w:rsid w:val="004F6F82"/>
    <w:rsid w:val="004F78D0"/>
    <w:rsid w:val="00500D25"/>
    <w:rsid w:val="005016E4"/>
    <w:rsid w:val="0050188E"/>
    <w:rsid w:val="00501AA4"/>
    <w:rsid w:val="00501C13"/>
    <w:rsid w:val="00502AFE"/>
    <w:rsid w:val="00502E76"/>
    <w:rsid w:val="00504857"/>
    <w:rsid w:val="005050D8"/>
    <w:rsid w:val="0050565C"/>
    <w:rsid w:val="00507F83"/>
    <w:rsid w:val="005113EF"/>
    <w:rsid w:val="00511466"/>
    <w:rsid w:val="00511BB3"/>
    <w:rsid w:val="00512E54"/>
    <w:rsid w:val="0051399B"/>
    <w:rsid w:val="00513A81"/>
    <w:rsid w:val="005210A0"/>
    <w:rsid w:val="00521E0F"/>
    <w:rsid w:val="00521E6F"/>
    <w:rsid w:val="00522129"/>
    <w:rsid w:val="00522963"/>
    <w:rsid w:val="00522A7E"/>
    <w:rsid w:val="00522D8A"/>
    <w:rsid w:val="00525856"/>
    <w:rsid w:val="00531109"/>
    <w:rsid w:val="00533A1C"/>
    <w:rsid w:val="00534DEB"/>
    <w:rsid w:val="00535EEF"/>
    <w:rsid w:val="00537B1A"/>
    <w:rsid w:val="00537B32"/>
    <w:rsid w:val="00537B4C"/>
    <w:rsid w:val="00537D2E"/>
    <w:rsid w:val="0054014B"/>
    <w:rsid w:val="005403AF"/>
    <w:rsid w:val="00540D55"/>
    <w:rsid w:val="005429EF"/>
    <w:rsid w:val="00543AFD"/>
    <w:rsid w:val="00544896"/>
    <w:rsid w:val="005464A4"/>
    <w:rsid w:val="00546EA6"/>
    <w:rsid w:val="00547AE3"/>
    <w:rsid w:val="0055027B"/>
    <w:rsid w:val="00550320"/>
    <w:rsid w:val="00551197"/>
    <w:rsid w:val="0055140E"/>
    <w:rsid w:val="00553477"/>
    <w:rsid w:val="005537CD"/>
    <w:rsid w:val="005554EC"/>
    <w:rsid w:val="00555533"/>
    <w:rsid w:val="00560325"/>
    <w:rsid w:val="005627D4"/>
    <w:rsid w:val="0056316B"/>
    <w:rsid w:val="005636BD"/>
    <w:rsid w:val="00565C74"/>
    <w:rsid w:val="005669DA"/>
    <w:rsid w:val="005671C0"/>
    <w:rsid w:val="005676C6"/>
    <w:rsid w:val="005727CA"/>
    <w:rsid w:val="00573861"/>
    <w:rsid w:val="00574B51"/>
    <w:rsid w:val="005767BB"/>
    <w:rsid w:val="00577960"/>
    <w:rsid w:val="0058041D"/>
    <w:rsid w:val="00581196"/>
    <w:rsid w:val="005828EF"/>
    <w:rsid w:val="005839BA"/>
    <w:rsid w:val="0058410A"/>
    <w:rsid w:val="00585601"/>
    <w:rsid w:val="0058726A"/>
    <w:rsid w:val="0058765C"/>
    <w:rsid w:val="00587DDA"/>
    <w:rsid w:val="00590E9A"/>
    <w:rsid w:val="00591F7C"/>
    <w:rsid w:val="00592613"/>
    <w:rsid w:val="005933F3"/>
    <w:rsid w:val="005942E9"/>
    <w:rsid w:val="00594D3A"/>
    <w:rsid w:val="00594E7E"/>
    <w:rsid w:val="00595E59"/>
    <w:rsid w:val="00595F63"/>
    <w:rsid w:val="00595FEB"/>
    <w:rsid w:val="00596A1E"/>
    <w:rsid w:val="005975F7"/>
    <w:rsid w:val="005A04A2"/>
    <w:rsid w:val="005A0805"/>
    <w:rsid w:val="005A0B2D"/>
    <w:rsid w:val="005A523F"/>
    <w:rsid w:val="005A7C7F"/>
    <w:rsid w:val="005B06AF"/>
    <w:rsid w:val="005B2CF8"/>
    <w:rsid w:val="005B3270"/>
    <w:rsid w:val="005B34FE"/>
    <w:rsid w:val="005B6432"/>
    <w:rsid w:val="005B644A"/>
    <w:rsid w:val="005B791E"/>
    <w:rsid w:val="005C1FEA"/>
    <w:rsid w:val="005C3743"/>
    <w:rsid w:val="005C45CA"/>
    <w:rsid w:val="005C56A6"/>
    <w:rsid w:val="005C5804"/>
    <w:rsid w:val="005C612E"/>
    <w:rsid w:val="005C6560"/>
    <w:rsid w:val="005C6DF7"/>
    <w:rsid w:val="005C7BFE"/>
    <w:rsid w:val="005D0312"/>
    <w:rsid w:val="005D2666"/>
    <w:rsid w:val="005D2B03"/>
    <w:rsid w:val="005D32AB"/>
    <w:rsid w:val="005D4789"/>
    <w:rsid w:val="005D50EF"/>
    <w:rsid w:val="005D6568"/>
    <w:rsid w:val="005D73D0"/>
    <w:rsid w:val="005D7CBC"/>
    <w:rsid w:val="005E0382"/>
    <w:rsid w:val="005E2125"/>
    <w:rsid w:val="005E2A25"/>
    <w:rsid w:val="005E4169"/>
    <w:rsid w:val="005E773B"/>
    <w:rsid w:val="005E7BB5"/>
    <w:rsid w:val="005F02E3"/>
    <w:rsid w:val="005F1937"/>
    <w:rsid w:val="005F2F49"/>
    <w:rsid w:val="005F384B"/>
    <w:rsid w:val="005F3CAC"/>
    <w:rsid w:val="005F4050"/>
    <w:rsid w:val="005F5279"/>
    <w:rsid w:val="00602AB1"/>
    <w:rsid w:val="0060435A"/>
    <w:rsid w:val="00604499"/>
    <w:rsid w:val="00607795"/>
    <w:rsid w:val="00610105"/>
    <w:rsid w:val="00610318"/>
    <w:rsid w:val="00610FEE"/>
    <w:rsid w:val="00611679"/>
    <w:rsid w:val="00611AF4"/>
    <w:rsid w:val="00611BF9"/>
    <w:rsid w:val="00613DC1"/>
    <w:rsid w:val="00616F07"/>
    <w:rsid w:val="006172CA"/>
    <w:rsid w:val="00620AC8"/>
    <w:rsid w:val="00622216"/>
    <w:rsid w:val="00623CD4"/>
    <w:rsid w:val="00624E49"/>
    <w:rsid w:val="00625B05"/>
    <w:rsid w:val="00627269"/>
    <w:rsid w:val="006272B1"/>
    <w:rsid w:val="00631D60"/>
    <w:rsid w:val="0063233C"/>
    <w:rsid w:val="00632937"/>
    <w:rsid w:val="00636B31"/>
    <w:rsid w:val="00637001"/>
    <w:rsid w:val="006401A5"/>
    <w:rsid w:val="0064332E"/>
    <w:rsid w:val="00644C59"/>
    <w:rsid w:val="00650861"/>
    <w:rsid w:val="00650890"/>
    <w:rsid w:val="006508F2"/>
    <w:rsid w:val="0065275F"/>
    <w:rsid w:val="0065303B"/>
    <w:rsid w:val="00653BAA"/>
    <w:rsid w:val="00654493"/>
    <w:rsid w:val="00654510"/>
    <w:rsid w:val="00655220"/>
    <w:rsid w:val="00655AC3"/>
    <w:rsid w:val="006560E3"/>
    <w:rsid w:val="0065654E"/>
    <w:rsid w:val="006575D6"/>
    <w:rsid w:val="00660685"/>
    <w:rsid w:val="006610CC"/>
    <w:rsid w:val="0066174E"/>
    <w:rsid w:val="00661B51"/>
    <w:rsid w:val="00662A40"/>
    <w:rsid w:val="00663422"/>
    <w:rsid w:val="00664E3E"/>
    <w:rsid w:val="006715DA"/>
    <w:rsid w:val="00671AAF"/>
    <w:rsid w:val="00672E65"/>
    <w:rsid w:val="00676A53"/>
    <w:rsid w:val="00676D3C"/>
    <w:rsid w:val="006771CA"/>
    <w:rsid w:val="006805EC"/>
    <w:rsid w:val="00680867"/>
    <w:rsid w:val="0068151E"/>
    <w:rsid w:val="00683D38"/>
    <w:rsid w:val="00684710"/>
    <w:rsid w:val="00685ECC"/>
    <w:rsid w:val="00686DB3"/>
    <w:rsid w:val="00690B30"/>
    <w:rsid w:val="00690C09"/>
    <w:rsid w:val="00691819"/>
    <w:rsid w:val="00693C4D"/>
    <w:rsid w:val="00694C8E"/>
    <w:rsid w:val="0069568D"/>
    <w:rsid w:val="00695CB7"/>
    <w:rsid w:val="00695E40"/>
    <w:rsid w:val="006969FD"/>
    <w:rsid w:val="0069781E"/>
    <w:rsid w:val="006A0FA5"/>
    <w:rsid w:val="006A1E3B"/>
    <w:rsid w:val="006A205D"/>
    <w:rsid w:val="006A3AD5"/>
    <w:rsid w:val="006A4B2B"/>
    <w:rsid w:val="006A65E9"/>
    <w:rsid w:val="006B1F3D"/>
    <w:rsid w:val="006B41F7"/>
    <w:rsid w:val="006B4A8C"/>
    <w:rsid w:val="006B5BF9"/>
    <w:rsid w:val="006B5ECC"/>
    <w:rsid w:val="006B6BD8"/>
    <w:rsid w:val="006C0209"/>
    <w:rsid w:val="006C0558"/>
    <w:rsid w:val="006C0A3A"/>
    <w:rsid w:val="006C3084"/>
    <w:rsid w:val="006C33C0"/>
    <w:rsid w:val="006C37E2"/>
    <w:rsid w:val="006C393D"/>
    <w:rsid w:val="006C4CC7"/>
    <w:rsid w:val="006C59DA"/>
    <w:rsid w:val="006C5E96"/>
    <w:rsid w:val="006C5EFD"/>
    <w:rsid w:val="006D0098"/>
    <w:rsid w:val="006D14DB"/>
    <w:rsid w:val="006D456F"/>
    <w:rsid w:val="006D7438"/>
    <w:rsid w:val="006E08A3"/>
    <w:rsid w:val="006E0DC1"/>
    <w:rsid w:val="006E2995"/>
    <w:rsid w:val="006E4F24"/>
    <w:rsid w:val="006E6B71"/>
    <w:rsid w:val="006E6D50"/>
    <w:rsid w:val="006E6EAF"/>
    <w:rsid w:val="006E6F43"/>
    <w:rsid w:val="006E733E"/>
    <w:rsid w:val="006F13FA"/>
    <w:rsid w:val="006F1E8C"/>
    <w:rsid w:val="006F4949"/>
    <w:rsid w:val="006F527C"/>
    <w:rsid w:val="006F666B"/>
    <w:rsid w:val="00700210"/>
    <w:rsid w:val="0070061D"/>
    <w:rsid w:val="0070080A"/>
    <w:rsid w:val="00701965"/>
    <w:rsid w:val="00702A94"/>
    <w:rsid w:val="00707466"/>
    <w:rsid w:val="00710034"/>
    <w:rsid w:val="00717ACC"/>
    <w:rsid w:val="00717CC1"/>
    <w:rsid w:val="00717D99"/>
    <w:rsid w:val="0072208A"/>
    <w:rsid w:val="00722AB7"/>
    <w:rsid w:val="00722CCA"/>
    <w:rsid w:val="00722FE8"/>
    <w:rsid w:val="00724712"/>
    <w:rsid w:val="00725512"/>
    <w:rsid w:val="007257FC"/>
    <w:rsid w:val="00725A9E"/>
    <w:rsid w:val="00725CB3"/>
    <w:rsid w:val="00726553"/>
    <w:rsid w:val="00726EC6"/>
    <w:rsid w:val="00727B6E"/>
    <w:rsid w:val="00730223"/>
    <w:rsid w:val="00730374"/>
    <w:rsid w:val="00731A8F"/>
    <w:rsid w:val="0073295F"/>
    <w:rsid w:val="007415F7"/>
    <w:rsid w:val="00741942"/>
    <w:rsid w:val="00742189"/>
    <w:rsid w:val="0074274C"/>
    <w:rsid w:val="00745E43"/>
    <w:rsid w:val="00750075"/>
    <w:rsid w:val="007515BA"/>
    <w:rsid w:val="007519A7"/>
    <w:rsid w:val="00751BE2"/>
    <w:rsid w:val="007526DD"/>
    <w:rsid w:val="007534CA"/>
    <w:rsid w:val="0075468C"/>
    <w:rsid w:val="00755E37"/>
    <w:rsid w:val="00757894"/>
    <w:rsid w:val="00760485"/>
    <w:rsid w:val="00760BA8"/>
    <w:rsid w:val="00760EB2"/>
    <w:rsid w:val="00765417"/>
    <w:rsid w:val="00765DB4"/>
    <w:rsid w:val="00770218"/>
    <w:rsid w:val="00770393"/>
    <w:rsid w:val="00770733"/>
    <w:rsid w:val="00770DE1"/>
    <w:rsid w:val="00771619"/>
    <w:rsid w:val="00771736"/>
    <w:rsid w:val="0077324E"/>
    <w:rsid w:val="00773D0E"/>
    <w:rsid w:val="00774817"/>
    <w:rsid w:val="00774ABF"/>
    <w:rsid w:val="00775417"/>
    <w:rsid w:val="00775D19"/>
    <w:rsid w:val="00775FDB"/>
    <w:rsid w:val="0077618A"/>
    <w:rsid w:val="0077656C"/>
    <w:rsid w:val="00776B47"/>
    <w:rsid w:val="007771F0"/>
    <w:rsid w:val="007772D1"/>
    <w:rsid w:val="0078085F"/>
    <w:rsid w:val="00781086"/>
    <w:rsid w:val="00781454"/>
    <w:rsid w:val="00783F9B"/>
    <w:rsid w:val="00784BC2"/>
    <w:rsid w:val="00785219"/>
    <w:rsid w:val="007863D1"/>
    <w:rsid w:val="00786947"/>
    <w:rsid w:val="00790E2F"/>
    <w:rsid w:val="0079159F"/>
    <w:rsid w:val="00792AC3"/>
    <w:rsid w:val="0079302B"/>
    <w:rsid w:val="00794058"/>
    <w:rsid w:val="007943B7"/>
    <w:rsid w:val="0079667E"/>
    <w:rsid w:val="007966DE"/>
    <w:rsid w:val="00796CD2"/>
    <w:rsid w:val="00797B55"/>
    <w:rsid w:val="007A2941"/>
    <w:rsid w:val="007A3214"/>
    <w:rsid w:val="007A344A"/>
    <w:rsid w:val="007A3877"/>
    <w:rsid w:val="007A4DA3"/>
    <w:rsid w:val="007A6F4C"/>
    <w:rsid w:val="007B0391"/>
    <w:rsid w:val="007B08A7"/>
    <w:rsid w:val="007B39A4"/>
    <w:rsid w:val="007B4A76"/>
    <w:rsid w:val="007B4D73"/>
    <w:rsid w:val="007B638D"/>
    <w:rsid w:val="007B721A"/>
    <w:rsid w:val="007B788F"/>
    <w:rsid w:val="007B7C06"/>
    <w:rsid w:val="007C0151"/>
    <w:rsid w:val="007C098A"/>
    <w:rsid w:val="007C15BC"/>
    <w:rsid w:val="007C20C1"/>
    <w:rsid w:val="007C2F0B"/>
    <w:rsid w:val="007C3708"/>
    <w:rsid w:val="007C3BF1"/>
    <w:rsid w:val="007C3F6B"/>
    <w:rsid w:val="007C6F33"/>
    <w:rsid w:val="007D084F"/>
    <w:rsid w:val="007D0AB4"/>
    <w:rsid w:val="007D0DF8"/>
    <w:rsid w:val="007D1F51"/>
    <w:rsid w:val="007D213F"/>
    <w:rsid w:val="007D47A4"/>
    <w:rsid w:val="007D5330"/>
    <w:rsid w:val="007D5A29"/>
    <w:rsid w:val="007D5A60"/>
    <w:rsid w:val="007D67F7"/>
    <w:rsid w:val="007D7715"/>
    <w:rsid w:val="007E05D2"/>
    <w:rsid w:val="007E0972"/>
    <w:rsid w:val="007E0B2B"/>
    <w:rsid w:val="007E0E95"/>
    <w:rsid w:val="007E3050"/>
    <w:rsid w:val="007E3E72"/>
    <w:rsid w:val="007E520F"/>
    <w:rsid w:val="007E62F6"/>
    <w:rsid w:val="007E6A3F"/>
    <w:rsid w:val="007E7EE6"/>
    <w:rsid w:val="007F0712"/>
    <w:rsid w:val="007F0F87"/>
    <w:rsid w:val="007F1CB0"/>
    <w:rsid w:val="007F3124"/>
    <w:rsid w:val="007F3A3A"/>
    <w:rsid w:val="007F4144"/>
    <w:rsid w:val="007F5161"/>
    <w:rsid w:val="007F5B60"/>
    <w:rsid w:val="007F7ACB"/>
    <w:rsid w:val="00800F34"/>
    <w:rsid w:val="0080145B"/>
    <w:rsid w:val="00801B18"/>
    <w:rsid w:val="008024DA"/>
    <w:rsid w:val="008036D9"/>
    <w:rsid w:val="008040C4"/>
    <w:rsid w:val="00805AED"/>
    <w:rsid w:val="00805C5D"/>
    <w:rsid w:val="00806DB9"/>
    <w:rsid w:val="00807781"/>
    <w:rsid w:val="0080789D"/>
    <w:rsid w:val="00812249"/>
    <w:rsid w:val="00813C12"/>
    <w:rsid w:val="00813F96"/>
    <w:rsid w:val="00814E79"/>
    <w:rsid w:val="008154BF"/>
    <w:rsid w:val="00815F59"/>
    <w:rsid w:val="008167FF"/>
    <w:rsid w:val="00816842"/>
    <w:rsid w:val="0081770C"/>
    <w:rsid w:val="00817DF3"/>
    <w:rsid w:val="00821199"/>
    <w:rsid w:val="00821D92"/>
    <w:rsid w:val="00823895"/>
    <w:rsid w:val="00823B0D"/>
    <w:rsid w:val="00824019"/>
    <w:rsid w:val="00824B8D"/>
    <w:rsid w:val="0082564F"/>
    <w:rsid w:val="00827939"/>
    <w:rsid w:val="00832A06"/>
    <w:rsid w:val="008333F0"/>
    <w:rsid w:val="0083442E"/>
    <w:rsid w:val="00835BC5"/>
    <w:rsid w:val="00840B95"/>
    <w:rsid w:val="0084272E"/>
    <w:rsid w:val="00842CA4"/>
    <w:rsid w:val="00843C90"/>
    <w:rsid w:val="00843DE9"/>
    <w:rsid w:val="00846DAD"/>
    <w:rsid w:val="008506E3"/>
    <w:rsid w:val="00850F45"/>
    <w:rsid w:val="0085139F"/>
    <w:rsid w:val="00853328"/>
    <w:rsid w:val="008559D9"/>
    <w:rsid w:val="00856FAB"/>
    <w:rsid w:val="0086067B"/>
    <w:rsid w:val="00860711"/>
    <w:rsid w:val="008612CC"/>
    <w:rsid w:val="008618EE"/>
    <w:rsid w:val="008635BD"/>
    <w:rsid w:val="008639F0"/>
    <w:rsid w:val="00863E6F"/>
    <w:rsid w:val="0086577E"/>
    <w:rsid w:val="0086591C"/>
    <w:rsid w:val="0086654E"/>
    <w:rsid w:val="00866CD1"/>
    <w:rsid w:val="00866EC2"/>
    <w:rsid w:val="00867951"/>
    <w:rsid w:val="00867F15"/>
    <w:rsid w:val="0087002A"/>
    <w:rsid w:val="00871783"/>
    <w:rsid w:val="00873975"/>
    <w:rsid w:val="00874CD1"/>
    <w:rsid w:val="008762DB"/>
    <w:rsid w:val="00877144"/>
    <w:rsid w:val="00877CA5"/>
    <w:rsid w:val="00881013"/>
    <w:rsid w:val="00881992"/>
    <w:rsid w:val="00882E80"/>
    <w:rsid w:val="00883683"/>
    <w:rsid w:val="00885032"/>
    <w:rsid w:val="008857DF"/>
    <w:rsid w:val="00887131"/>
    <w:rsid w:val="00887479"/>
    <w:rsid w:val="00887C64"/>
    <w:rsid w:val="00890BA7"/>
    <w:rsid w:val="00891A76"/>
    <w:rsid w:val="00891CAA"/>
    <w:rsid w:val="00892678"/>
    <w:rsid w:val="0089447F"/>
    <w:rsid w:val="00894660"/>
    <w:rsid w:val="00894824"/>
    <w:rsid w:val="00894C9C"/>
    <w:rsid w:val="008952C3"/>
    <w:rsid w:val="00895806"/>
    <w:rsid w:val="00897DF4"/>
    <w:rsid w:val="008A327B"/>
    <w:rsid w:val="008A4DCC"/>
    <w:rsid w:val="008A5359"/>
    <w:rsid w:val="008A700F"/>
    <w:rsid w:val="008B012E"/>
    <w:rsid w:val="008B08CC"/>
    <w:rsid w:val="008B3728"/>
    <w:rsid w:val="008B3A97"/>
    <w:rsid w:val="008B4398"/>
    <w:rsid w:val="008B5745"/>
    <w:rsid w:val="008B5B09"/>
    <w:rsid w:val="008B6E5C"/>
    <w:rsid w:val="008B72C1"/>
    <w:rsid w:val="008B7B5F"/>
    <w:rsid w:val="008C001D"/>
    <w:rsid w:val="008C12DB"/>
    <w:rsid w:val="008C2B03"/>
    <w:rsid w:val="008C2B66"/>
    <w:rsid w:val="008C2BCF"/>
    <w:rsid w:val="008C31BC"/>
    <w:rsid w:val="008D0238"/>
    <w:rsid w:val="008D03F0"/>
    <w:rsid w:val="008D174D"/>
    <w:rsid w:val="008D2A1B"/>
    <w:rsid w:val="008D3502"/>
    <w:rsid w:val="008D36D8"/>
    <w:rsid w:val="008D51AD"/>
    <w:rsid w:val="008D674F"/>
    <w:rsid w:val="008E0C8C"/>
    <w:rsid w:val="008E13AB"/>
    <w:rsid w:val="008E13D2"/>
    <w:rsid w:val="008E146A"/>
    <w:rsid w:val="008E1FCE"/>
    <w:rsid w:val="008E2146"/>
    <w:rsid w:val="008E3024"/>
    <w:rsid w:val="008E3F21"/>
    <w:rsid w:val="008E456B"/>
    <w:rsid w:val="008E525C"/>
    <w:rsid w:val="008E5FC4"/>
    <w:rsid w:val="008E6CA2"/>
    <w:rsid w:val="008E7F9E"/>
    <w:rsid w:val="008F0ABD"/>
    <w:rsid w:val="008F271A"/>
    <w:rsid w:val="008F28B5"/>
    <w:rsid w:val="008F3EB6"/>
    <w:rsid w:val="008F68D7"/>
    <w:rsid w:val="00901157"/>
    <w:rsid w:val="00903500"/>
    <w:rsid w:val="0090592E"/>
    <w:rsid w:val="00910323"/>
    <w:rsid w:val="00911771"/>
    <w:rsid w:val="009118EE"/>
    <w:rsid w:val="00913B64"/>
    <w:rsid w:val="00914769"/>
    <w:rsid w:val="00914F36"/>
    <w:rsid w:val="00917A1D"/>
    <w:rsid w:val="00921AF2"/>
    <w:rsid w:val="00923D0E"/>
    <w:rsid w:val="00925C10"/>
    <w:rsid w:val="009266BF"/>
    <w:rsid w:val="00926F52"/>
    <w:rsid w:val="00930328"/>
    <w:rsid w:val="009328A3"/>
    <w:rsid w:val="00932F5C"/>
    <w:rsid w:val="00933936"/>
    <w:rsid w:val="009341BE"/>
    <w:rsid w:val="00934B99"/>
    <w:rsid w:val="00943D23"/>
    <w:rsid w:val="00945B55"/>
    <w:rsid w:val="00945D6F"/>
    <w:rsid w:val="00946154"/>
    <w:rsid w:val="00950F73"/>
    <w:rsid w:val="00952AB6"/>
    <w:rsid w:val="009534BB"/>
    <w:rsid w:val="00955D7E"/>
    <w:rsid w:val="009564CC"/>
    <w:rsid w:val="00956E2F"/>
    <w:rsid w:val="00957970"/>
    <w:rsid w:val="00961251"/>
    <w:rsid w:val="009612FE"/>
    <w:rsid w:val="00961F1B"/>
    <w:rsid w:val="00962289"/>
    <w:rsid w:val="00962793"/>
    <w:rsid w:val="00962973"/>
    <w:rsid w:val="00964159"/>
    <w:rsid w:val="00966A47"/>
    <w:rsid w:val="0097198E"/>
    <w:rsid w:val="0097224F"/>
    <w:rsid w:val="009722B7"/>
    <w:rsid w:val="00973B44"/>
    <w:rsid w:val="009801D3"/>
    <w:rsid w:val="009827C9"/>
    <w:rsid w:val="009839AE"/>
    <w:rsid w:val="00984029"/>
    <w:rsid w:val="00984734"/>
    <w:rsid w:val="00984E06"/>
    <w:rsid w:val="00985072"/>
    <w:rsid w:val="009850DA"/>
    <w:rsid w:val="00987E78"/>
    <w:rsid w:val="00987EF3"/>
    <w:rsid w:val="00990750"/>
    <w:rsid w:val="00990CEF"/>
    <w:rsid w:val="0099115C"/>
    <w:rsid w:val="00991D04"/>
    <w:rsid w:val="009928BC"/>
    <w:rsid w:val="00994373"/>
    <w:rsid w:val="00995154"/>
    <w:rsid w:val="00997480"/>
    <w:rsid w:val="00997B13"/>
    <w:rsid w:val="009A0552"/>
    <w:rsid w:val="009A39BF"/>
    <w:rsid w:val="009A3D0A"/>
    <w:rsid w:val="009A46E6"/>
    <w:rsid w:val="009A5CFE"/>
    <w:rsid w:val="009A6ED1"/>
    <w:rsid w:val="009A6F8B"/>
    <w:rsid w:val="009A74B5"/>
    <w:rsid w:val="009A7D87"/>
    <w:rsid w:val="009B11E1"/>
    <w:rsid w:val="009B2D10"/>
    <w:rsid w:val="009B3847"/>
    <w:rsid w:val="009B4282"/>
    <w:rsid w:val="009B4900"/>
    <w:rsid w:val="009B66BF"/>
    <w:rsid w:val="009B67BE"/>
    <w:rsid w:val="009C01A3"/>
    <w:rsid w:val="009C07AC"/>
    <w:rsid w:val="009C1A08"/>
    <w:rsid w:val="009C22F2"/>
    <w:rsid w:val="009C249A"/>
    <w:rsid w:val="009C2E07"/>
    <w:rsid w:val="009C396A"/>
    <w:rsid w:val="009C5E31"/>
    <w:rsid w:val="009C6034"/>
    <w:rsid w:val="009C67DA"/>
    <w:rsid w:val="009C6A67"/>
    <w:rsid w:val="009C6D16"/>
    <w:rsid w:val="009C6ED4"/>
    <w:rsid w:val="009C7EBE"/>
    <w:rsid w:val="009C7EF3"/>
    <w:rsid w:val="009D0BBE"/>
    <w:rsid w:val="009D1F75"/>
    <w:rsid w:val="009D2535"/>
    <w:rsid w:val="009D37A8"/>
    <w:rsid w:val="009D4246"/>
    <w:rsid w:val="009D4270"/>
    <w:rsid w:val="009D5B8A"/>
    <w:rsid w:val="009E0E26"/>
    <w:rsid w:val="009E2E8F"/>
    <w:rsid w:val="009E3BBC"/>
    <w:rsid w:val="009E6185"/>
    <w:rsid w:val="009E67FC"/>
    <w:rsid w:val="009E6C3B"/>
    <w:rsid w:val="009E7275"/>
    <w:rsid w:val="009F139F"/>
    <w:rsid w:val="009F1D36"/>
    <w:rsid w:val="009F2623"/>
    <w:rsid w:val="009F6027"/>
    <w:rsid w:val="009F6A99"/>
    <w:rsid w:val="009F733E"/>
    <w:rsid w:val="00A00F0A"/>
    <w:rsid w:val="00A02836"/>
    <w:rsid w:val="00A02C62"/>
    <w:rsid w:val="00A040DC"/>
    <w:rsid w:val="00A04EB4"/>
    <w:rsid w:val="00A059A8"/>
    <w:rsid w:val="00A06B94"/>
    <w:rsid w:val="00A06C79"/>
    <w:rsid w:val="00A07615"/>
    <w:rsid w:val="00A07883"/>
    <w:rsid w:val="00A1062C"/>
    <w:rsid w:val="00A1116C"/>
    <w:rsid w:val="00A1124C"/>
    <w:rsid w:val="00A11894"/>
    <w:rsid w:val="00A11AC9"/>
    <w:rsid w:val="00A12832"/>
    <w:rsid w:val="00A12E59"/>
    <w:rsid w:val="00A15E4E"/>
    <w:rsid w:val="00A2073F"/>
    <w:rsid w:val="00A22EEA"/>
    <w:rsid w:val="00A257FB"/>
    <w:rsid w:val="00A26453"/>
    <w:rsid w:val="00A26503"/>
    <w:rsid w:val="00A271AC"/>
    <w:rsid w:val="00A27AEB"/>
    <w:rsid w:val="00A27E4C"/>
    <w:rsid w:val="00A30214"/>
    <w:rsid w:val="00A303FE"/>
    <w:rsid w:val="00A3091F"/>
    <w:rsid w:val="00A31A85"/>
    <w:rsid w:val="00A32499"/>
    <w:rsid w:val="00A32ACB"/>
    <w:rsid w:val="00A32AF3"/>
    <w:rsid w:val="00A3461F"/>
    <w:rsid w:val="00A34894"/>
    <w:rsid w:val="00A34F17"/>
    <w:rsid w:val="00A3691F"/>
    <w:rsid w:val="00A378BB"/>
    <w:rsid w:val="00A37948"/>
    <w:rsid w:val="00A40D92"/>
    <w:rsid w:val="00A40F6A"/>
    <w:rsid w:val="00A41032"/>
    <w:rsid w:val="00A41AF9"/>
    <w:rsid w:val="00A41CBE"/>
    <w:rsid w:val="00A426FA"/>
    <w:rsid w:val="00A435C7"/>
    <w:rsid w:val="00A44430"/>
    <w:rsid w:val="00A45984"/>
    <w:rsid w:val="00A459B6"/>
    <w:rsid w:val="00A469F6"/>
    <w:rsid w:val="00A50130"/>
    <w:rsid w:val="00A5018C"/>
    <w:rsid w:val="00A507E4"/>
    <w:rsid w:val="00A5190D"/>
    <w:rsid w:val="00A52176"/>
    <w:rsid w:val="00A535FE"/>
    <w:rsid w:val="00A53A9C"/>
    <w:rsid w:val="00A54D6D"/>
    <w:rsid w:val="00A55569"/>
    <w:rsid w:val="00A55D0B"/>
    <w:rsid w:val="00A56190"/>
    <w:rsid w:val="00A60EA6"/>
    <w:rsid w:val="00A6267B"/>
    <w:rsid w:val="00A62A40"/>
    <w:rsid w:val="00A62E68"/>
    <w:rsid w:val="00A63581"/>
    <w:rsid w:val="00A635A0"/>
    <w:rsid w:val="00A6378E"/>
    <w:rsid w:val="00A65642"/>
    <w:rsid w:val="00A6629C"/>
    <w:rsid w:val="00A66435"/>
    <w:rsid w:val="00A6714E"/>
    <w:rsid w:val="00A71286"/>
    <w:rsid w:val="00A715EF"/>
    <w:rsid w:val="00A71A2C"/>
    <w:rsid w:val="00A7274F"/>
    <w:rsid w:val="00A72A44"/>
    <w:rsid w:val="00A73F43"/>
    <w:rsid w:val="00A744BC"/>
    <w:rsid w:val="00A745B6"/>
    <w:rsid w:val="00A74666"/>
    <w:rsid w:val="00A77C00"/>
    <w:rsid w:val="00A80892"/>
    <w:rsid w:val="00A846CC"/>
    <w:rsid w:val="00A84863"/>
    <w:rsid w:val="00A85671"/>
    <w:rsid w:val="00A8574C"/>
    <w:rsid w:val="00A85835"/>
    <w:rsid w:val="00A85A9D"/>
    <w:rsid w:val="00A861B6"/>
    <w:rsid w:val="00A86379"/>
    <w:rsid w:val="00A87193"/>
    <w:rsid w:val="00A87675"/>
    <w:rsid w:val="00A87991"/>
    <w:rsid w:val="00A91EC3"/>
    <w:rsid w:val="00A92C2A"/>
    <w:rsid w:val="00A9491E"/>
    <w:rsid w:val="00A94F75"/>
    <w:rsid w:val="00A971CA"/>
    <w:rsid w:val="00A972E4"/>
    <w:rsid w:val="00A9744A"/>
    <w:rsid w:val="00AA1FCE"/>
    <w:rsid w:val="00AA4EBF"/>
    <w:rsid w:val="00AA5289"/>
    <w:rsid w:val="00AA52DC"/>
    <w:rsid w:val="00AA53FF"/>
    <w:rsid w:val="00AB0967"/>
    <w:rsid w:val="00AB0B94"/>
    <w:rsid w:val="00AB1870"/>
    <w:rsid w:val="00AB2BE9"/>
    <w:rsid w:val="00AB45D9"/>
    <w:rsid w:val="00AB4966"/>
    <w:rsid w:val="00AB7422"/>
    <w:rsid w:val="00AB7CF6"/>
    <w:rsid w:val="00AB7F53"/>
    <w:rsid w:val="00AB7F56"/>
    <w:rsid w:val="00AC1995"/>
    <w:rsid w:val="00AC224B"/>
    <w:rsid w:val="00AC2B9C"/>
    <w:rsid w:val="00AC36E3"/>
    <w:rsid w:val="00AC471D"/>
    <w:rsid w:val="00AC51CF"/>
    <w:rsid w:val="00AC52B0"/>
    <w:rsid w:val="00AC6213"/>
    <w:rsid w:val="00AC751C"/>
    <w:rsid w:val="00AD054C"/>
    <w:rsid w:val="00AD111F"/>
    <w:rsid w:val="00AD1D0D"/>
    <w:rsid w:val="00AD2B26"/>
    <w:rsid w:val="00AD3970"/>
    <w:rsid w:val="00AD39F4"/>
    <w:rsid w:val="00AD4EE7"/>
    <w:rsid w:val="00AD5D5A"/>
    <w:rsid w:val="00AD666C"/>
    <w:rsid w:val="00AE04A0"/>
    <w:rsid w:val="00AE06D8"/>
    <w:rsid w:val="00AE1E82"/>
    <w:rsid w:val="00AE1EF6"/>
    <w:rsid w:val="00AE23E5"/>
    <w:rsid w:val="00AE3217"/>
    <w:rsid w:val="00AE4E25"/>
    <w:rsid w:val="00AE68D1"/>
    <w:rsid w:val="00AE72B1"/>
    <w:rsid w:val="00AF0A22"/>
    <w:rsid w:val="00AF40D9"/>
    <w:rsid w:val="00AF4B59"/>
    <w:rsid w:val="00AF50C4"/>
    <w:rsid w:val="00B0022B"/>
    <w:rsid w:val="00B00A82"/>
    <w:rsid w:val="00B01188"/>
    <w:rsid w:val="00B02293"/>
    <w:rsid w:val="00B035DF"/>
    <w:rsid w:val="00B11119"/>
    <w:rsid w:val="00B11C87"/>
    <w:rsid w:val="00B11D7A"/>
    <w:rsid w:val="00B11E29"/>
    <w:rsid w:val="00B132FE"/>
    <w:rsid w:val="00B136FB"/>
    <w:rsid w:val="00B14066"/>
    <w:rsid w:val="00B14887"/>
    <w:rsid w:val="00B149FB"/>
    <w:rsid w:val="00B1560D"/>
    <w:rsid w:val="00B16AE4"/>
    <w:rsid w:val="00B203D2"/>
    <w:rsid w:val="00B205B3"/>
    <w:rsid w:val="00B211D2"/>
    <w:rsid w:val="00B223F0"/>
    <w:rsid w:val="00B2279B"/>
    <w:rsid w:val="00B24786"/>
    <w:rsid w:val="00B24C86"/>
    <w:rsid w:val="00B2567E"/>
    <w:rsid w:val="00B25FCD"/>
    <w:rsid w:val="00B26DB0"/>
    <w:rsid w:val="00B270D0"/>
    <w:rsid w:val="00B305E4"/>
    <w:rsid w:val="00B30AA0"/>
    <w:rsid w:val="00B30E0B"/>
    <w:rsid w:val="00B31675"/>
    <w:rsid w:val="00B33123"/>
    <w:rsid w:val="00B34188"/>
    <w:rsid w:val="00B34964"/>
    <w:rsid w:val="00B36138"/>
    <w:rsid w:val="00B36F4A"/>
    <w:rsid w:val="00B418E3"/>
    <w:rsid w:val="00B41EBF"/>
    <w:rsid w:val="00B42501"/>
    <w:rsid w:val="00B4566A"/>
    <w:rsid w:val="00B45F0C"/>
    <w:rsid w:val="00B45FEF"/>
    <w:rsid w:val="00B462B1"/>
    <w:rsid w:val="00B477EA"/>
    <w:rsid w:val="00B50A84"/>
    <w:rsid w:val="00B511E6"/>
    <w:rsid w:val="00B519D6"/>
    <w:rsid w:val="00B52C60"/>
    <w:rsid w:val="00B532EB"/>
    <w:rsid w:val="00B541B8"/>
    <w:rsid w:val="00B54C66"/>
    <w:rsid w:val="00B55D5C"/>
    <w:rsid w:val="00B56E7B"/>
    <w:rsid w:val="00B60669"/>
    <w:rsid w:val="00B6108F"/>
    <w:rsid w:val="00B618B9"/>
    <w:rsid w:val="00B62038"/>
    <w:rsid w:val="00B62E9A"/>
    <w:rsid w:val="00B634EB"/>
    <w:rsid w:val="00B64379"/>
    <w:rsid w:val="00B6720A"/>
    <w:rsid w:val="00B6793D"/>
    <w:rsid w:val="00B71225"/>
    <w:rsid w:val="00B72578"/>
    <w:rsid w:val="00B72F46"/>
    <w:rsid w:val="00B72FDD"/>
    <w:rsid w:val="00B74E4C"/>
    <w:rsid w:val="00B75FEE"/>
    <w:rsid w:val="00B77C02"/>
    <w:rsid w:val="00B81E5D"/>
    <w:rsid w:val="00B8212B"/>
    <w:rsid w:val="00B85828"/>
    <w:rsid w:val="00B85B7A"/>
    <w:rsid w:val="00B86C1B"/>
    <w:rsid w:val="00B86D0B"/>
    <w:rsid w:val="00B909F8"/>
    <w:rsid w:val="00B917A4"/>
    <w:rsid w:val="00B934B8"/>
    <w:rsid w:val="00B93574"/>
    <w:rsid w:val="00B93600"/>
    <w:rsid w:val="00B952CA"/>
    <w:rsid w:val="00B9675A"/>
    <w:rsid w:val="00B96983"/>
    <w:rsid w:val="00B9724B"/>
    <w:rsid w:val="00B97AEC"/>
    <w:rsid w:val="00BA0B9F"/>
    <w:rsid w:val="00BA438E"/>
    <w:rsid w:val="00BA51BE"/>
    <w:rsid w:val="00BA54C2"/>
    <w:rsid w:val="00BA55F0"/>
    <w:rsid w:val="00BA6890"/>
    <w:rsid w:val="00BB0171"/>
    <w:rsid w:val="00BB01CC"/>
    <w:rsid w:val="00BB1498"/>
    <w:rsid w:val="00BB1F09"/>
    <w:rsid w:val="00BB3212"/>
    <w:rsid w:val="00BB4284"/>
    <w:rsid w:val="00BB4824"/>
    <w:rsid w:val="00BB6349"/>
    <w:rsid w:val="00BB63F7"/>
    <w:rsid w:val="00BB7CC4"/>
    <w:rsid w:val="00BC0178"/>
    <w:rsid w:val="00BC09D8"/>
    <w:rsid w:val="00BC14F8"/>
    <w:rsid w:val="00BC17F1"/>
    <w:rsid w:val="00BC26DA"/>
    <w:rsid w:val="00BC5E36"/>
    <w:rsid w:val="00BC5F3D"/>
    <w:rsid w:val="00BC7681"/>
    <w:rsid w:val="00BC7ECB"/>
    <w:rsid w:val="00BD2D8B"/>
    <w:rsid w:val="00BD3506"/>
    <w:rsid w:val="00BD63DC"/>
    <w:rsid w:val="00BD77A4"/>
    <w:rsid w:val="00BE0692"/>
    <w:rsid w:val="00BE20D7"/>
    <w:rsid w:val="00BE3085"/>
    <w:rsid w:val="00BE3E97"/>
    <w:rsid w:val="00BE5059"/>
    <w:rsid w:val="00BE5175"/>
    <w:rsid w:val="00BE599F"/>
    <w:rsid w:val="00BE5D98"/>
    <w:rsid w:val="00BE6216"/>
    <w:rsid w:val="00BE7347"/>
    <w:rsid w:val="00BE7B7A"/>
    <w:rsid w:val="00BF0124"/>
    <w:rsid w:val="00BF0CFA"/>
    <w:rsid w:val="00BF22DC"/>
    <w:rsid w:val="00BF2562"/>
    <w:rsid w:val="00BF2E49"/>
    <w:rsid w:val="00BF399A"/>
    <w:rsid w:val="00BF3ADA"/>
    <w:rsid w:val="00BF3D29"/>
    <w:rsid w:val="00BF6291"/>
    <w:rsid w:val="00BF7A6F"/>
    <w:rsid w:val="00BF7E5D"/>
    <w:rsid w:val="00BF7FB3"/>
    <w:rsid w:val="00C00B46"/>
    <w:rsid w:val="00C020B9"/>
    <w:rsid w:val="00C0233E"/>
    <w:rsid w:val="00C0630E"/>
    <w:rsid w:val="00C068CB"/>
    <w:rsid w:val="00C10078"/>
    <w:rsid w:val="00C118D3"/>
    <w:rsid w:val="00C129C7"/>
    <w:rsid w:val="00C12C40"/>
    <w:rsid w:val="00C12F4D"/>
    <w:rsid w:val="00C14616"/>
    <w:rsid w:val="00C167D4"/>
    <w:rsid w:val="00C17494"/>
    <w:rsid w:val="00C17EDB"/>
    <w:rsid w:val="00C20FF8"/>
    <w:rsid w:val="00C221CA"/>
    <w:rsid w:val="00C22A88"/>
    <w:rsid w:val="00C23063"/>
    <w:rsid w:val="00C23077"/>
    <w:rsid w:val="00C24B71"/>
    <w:rsid w:val="00C2570D"/>
    <w:rsid w:val="00C27B7C"/>
    <w:rsid w:val="00C322E0"/>
    <w:rsid w:val="00C32965"/>
    <w:rsid w:val="00C331B6"/>
    <w:rsid w:val="00C333AC"/>
    <w:rsid w:val="00C336CB"/>
    <w:rsid w:val="00C34825"/>
    <w:rsid w:val="00C34C04"/>
    <w:rsid w:val="00C36921"/>
    <w:rsid w:val="00C36BF7"/>
    <w:rsid w:val="00C37904"/>
    <w:rsid w:val="00C41060"/>
    <w:rsid w:val="00C43B4D"/>
    <w:rsid w:val="00C43D64"/>
    <w:rsid w:val="00C45158"/>
    <w:rsid w:val="00C47A49"/>
    <w:rsid w:val="00C50B9E"/>
    <w:rsid w:val="00C50F91"/>
    <w:rsid w:val="00C51794"/>
    <w:rsid w:val="00C522CE"/>
    <w:rsid w:val="00C546AD"/>
    <w:rsid w:val="00C55114"/>
    <w:rsid w:val="00C578C1"/>
    <w:rsid w:val="00C63A56"/>
    <w:rsid w:val="00C63BAA"/>
    <w:rsid w:val="00C65E7F"/>
    <w:rsid w:val="00C6699C"/>
    <w:rsid w:val="00C70C0A"/>
    <w:rsid w:val="00C70EEE"/>
    <w:rsid w:val="00C71EB3"/>
    <w:rsid w:val="00C72247"/>
    <w:rsid w:val="00C723B1"/>
    <w:rsid w:val="00C75FF3"/>
    <w:rsid w:val="00C7651E"/>
    <w:rsid w:val="00C801DA"/>
    <w:rsid w:val="00C80C24"/>
    <w:rsid w:val="00C814D4"/>
    <w:rsid w:val="00C82308"/>
    <w:rsid w:val="00C83B2C"/>
    <w:rsid w:val="00C86445"/>
    <w:rsid w:val="00C87EB7"/>
    <w:rsid w:val="00C9148F"/>
    <w:rsid w:val="00C915E6"/>
    <w:rsid w:val="00C93CD4"/>
    <w:rsid w:val="00C9450F"/>
    <w:rsid w:val="00C94E60"/>
    <w:rsid w:val="00C95CD6"/>
    <w:rsid w:val="00C96DE3"/>
    <w:rsid w:val="00C97D51"/>
    <w:rsid w:val="00CA0228"/>
    <w:rsid w:val="00CA06D0"/>
    <w:rsid w:val="00CA3506"/>
    <w:rsid w:val="00CA4810"/>
    <w:rsid w:val="00CA59FD"/>
    <w:rsid w:val="00CA60FF"/>
    <w:rsid w:val="00CB078D"/>
    <w:rsid w:val="00CB112E"/>
    <w:rsid w:val="00CB28DD"/>
    <w:rsid w:val="00CB3B09"/>
    <w:rsid w:val="00CB44E4"/>
    <w:rsid w:val="00CB451B"/>
    <w:rsid w:val="00CB5E37"/>
    <w:rsid w:val="00CB6562"/>
    <w:rsid w:val="00CB6929"/>
    <w:rsid w:val="00CB7547"/>
    <w:rsid w:val="00CB75ED"/>
    <w:rsid w:val="00CC0115"/>
    <w:rsid w:val="00CC07B3"/>
    <w:rsid w:val="00CC2315"/>
    <w:rsid w:val="00CC491A"/>
    <w:rsid w:val="00CC4D92"/>
    <w:rsid w:val="00CC52A3"/>
    <w:rsid w:val="00CC652D"/>
    <w:rsid w:val="00CC74AF"/>
    <w:rsid w:val="00CC79C2"/>
    <w:rsid w:val="00CD1F5C"/>
    <w:rsid w:val="00CD2308"/>
    <w:rsid w:val="00CD614C"/>
    <w:rsid w:val="00CD6D68"/>
    <w:rsid w:val="00CE3B79"/>
    <w:rsid w:val="00CE6C3E"/>
    <w:rsid w:val="00CF0A0F"/>
    <w:rsid w:val="00CF0B2A"/>
    <w:rsid w:val="00CF0E15"/>
    <w:rsid w:val="00CF2E63"/>
    <w:rsid w:val="00CF2E91"/>
    <w:rsid w:val="00CF536E"/>
    <w:rsid w:val="00CF5636"/>
    <w:rsid w:val="00CF5B57"/>
    <w:rsid w:val="00CF5EF2"/>
    <w:rsid w:val="00CF6C3F"/>
    <w:rsid w:val="00CF7F89"/>
    <w:rsid w:val="00D01000"/>
    <w:rsid w:val="00D055BA"/>
    <w:rsid w:val="00D05C05"/>
    <w:rsid w:val="00D0754F"/>
    <w:rsid w:val="00D079AF"/>
    <w:rsid w:val="00D10173"/>
    <w:rsid w:val="00D11E5C"/>
    <w:rsid w:val="00D12462"/>
    <w:rsid w:val="00D12CB7"/>
    <w:rsid w:val="00D14A0D"/>
    <w:rsid w:val="00D20247"/>
    <w:rsid w:val="00D24CD6"/>
    <w:rsid w:val="00D24D81"/>
    <w:rsid w:val="00D25ACF"/>
    <w:rsid w:val="00D25C1B"/>
    <w:rsid w:val="00D26563"/>
    <w:rsid w:val="00D2770A"/>
    <w:rsid w:val="00D31467"/>
    <w:rsid w:val="00D31B73"/>
    <w:rsid w:val="00D328AB"/>
    <w:rsid w:val="00D3398C"/>
    <w:rsid w:val="00D347B0"/>
    <w:rsid w:val="00D3483E"/>
    <w:rsid w:val="00D3737B"/>
    <w:rsid w:val="00D37635"/>
    <w:rsid w:val="00D40519"/>
    <w:rsid w:val="00D4074E"/>
    <w:rsid w:val="00D40C11"/>
    <w:rsid w:val="00D410AC"/>
    <w:rsid w:val="00D429CC"/>
    <w:rsid w:val="00D439D0"/>
    <w:rsid w:val="00D459DC"/>
    <w:rsid w:val="00D46514"/>
    <w:rsid w:val="00D47001"/>
    <w:rsid w:val="00D47EA8"/>
    <w:rsid w:val="00D50167"/>
    <w:rsid w:val="00D5117A"/>
    <w:rsid w:val="00D515E2"/>
    <w:rsid w:val="00D51BF0"/>
    <w:rsid w:val="00D51CE1"/>
    <w:rsid w:val="00D5236D"/>
    <w:rsid w:val="00D53E63"/>
    <w:rsid w:val="00D5474B"/>
    <w:rsid w:val="00D56EFA"/>
    <w:rsid w:val="00D57B59"/>
    <w:rsid w:val="00D60B1C"/>
    <w:rsid w:val="00D62DAD"/>
    <w:rsid w:val="00D6351A"/>
    <w:rsid w:val="00D642D9"/>
    <w:rsid w:val="00D646BD"/>
    <w:rsid w:val="00D64DF4"/>
    <w:rsid w:val="00D65D70"/>
    <w:rsid w:val="00D65EB9"/>
    <w:rsid w:val="00D664C0"/>
    <w:rsid w:val="00D665C9"/>
    <w:rsid w:val="00D67BF8"/>
    <w:rsid w:val="00D70254"/>
    <w:rsid w:val="00D70374"/>
    <w:rsid w:val="00D743B5"/>
    <w:rsid w:val="00D74B31"/>
    <w:rsid w:val="00D77694"/>
    <w:rsid w:val="00D803E8"/>
    <w:rsid w:val="00D80461"/>
    <w:rsid w:val="00D80E72"/>
    <w:rsid w:val="00D85D42"/>
    <w:rsid w:val="00D872EA"/>
    <w:rsid w:val="00D87F71"/>
    <w:rsid w:val="00D91744"/>
    <w:rsid w:val="00D91AD9"/>
    <w:rsid w:val="00D91DC3"/>
    <w:rsid w:val="00D929CC"/>
    <w:rsid w:val="00D930E6"/>
    <w:rsid w:val="00D95C57"/>
    <w:rsid w:val="00D95C8C"/>
    <w:rsid w:val="00D96076"/>
    <w:rsid w:val="00DA0B27"/>
    <w:rsid w:val="00DA0CB3"/>
    <w:rsid w:val="00DA11E0"/>
    <w:rsid w:val="00DA1DB9"/>
    <w:rsid w:val="00DA3217"/>
    <w:rsid w:val="00DA3E0F"/>
    <w:rsid w:val="00DA55E6"/>
    <w:rsid w:val="00DA66F3"/>
    <w:rsid w:val="00DA7B32"/>
    <w:rsid w:val="00DA7D63"/>
    <w:rsid w:val="00DB0773"/>
    <w:rsid w:val="00DB185F"/>
    <w:rsid w:val="00DB1D06"/>
    <w:rsid w:val="00DB35F9"/>
    <w:rsid w:val="00DB43BB"/>
    <w:rsid w:val="00DB5283"/>
    <w:rsid w:val="00DB5A0A"/>
    <w:rsid w:val="00DB61B4"/>
    <w:rsid w:val="00DB66BE"/>
    <w:rsid w:val="00DC040B"/>
    <w:rsid w:val="00DC0D7D"/>
    <w:rsid w:val="00DC465D"/>
    <w:rsid w:val="00DC7593"/>
    <w:rsid w:val="00DD0699"/>
    <w:rsid w:val="00DD159B"/>
    <w:rsid w:val="00DD363B"/>
    <w:rsid w:val="00DD375E"/>
    <w:rsid w:val="00DD5183"/>
    <w:rsid w:val="00DD77E0"/>
    <w:rsid w:val="00DD7940"/>
    <w:rsid w:val="00DD7A53"/>
    <w:rsid w:val="00DD7A62"/>
    <w:rsid w:val="00DD7BF0"/>
    <w:rsid w:val="00DD7F46"/>
    <w:rsid w:val="00DE2447"/>
    <w:rsid w:val="00DE54B1"/>
    <w:rsid w:val="00DE78E1"/>
    <w:rsid w:val="00DE7FDE"/>
    <w:rsid w:val="00DF007B"/>
    <w:rsid w:val="00DF09EB"/>
    <w:rsid w:val="00DF4743"/>
    <w:rsid w:val="00DF6342"/>
    <w:rsid w:val="00E022BC"/>
    <w:rsid w:val="00E024C9"/>
    <w:rsid w:val="00E027C6"/>
    <w:rsid w:val="00E0558C"/>
    <w:rsid w:val="00E05F4C"/>
    <w:rsid w:val="00E073D8"/>
    <w:rsid w:val="00E0780E"/>
    <w:rsid w:val="00E10AA1"/>
    <w:rsid w:val="00E111DB"/>
    <w:rsid w:val="00E11930"/>
    <w:rsid w:val="00E119F1"/>
    <w:rsid w:val="00E11CB3"/>
    <w:rsid w:val="00E141FD"/>
    <w:rsid w:val="00E15359"/>
    <w:rsid w:val="00E2043A"/>
    <w:rsid w:val="00E20C59"/>
    <w:rsid w:val="00E2229D"/>
    <w:rsid w:val="00E251B2"/>
    <w:rsid w:val="00E25F1B"/>
    <w:rsid w:val="00E30A9F"/>
    <w:rsid w:val="00E33059"/>
    <w:rsid w:val="00E33A86"/>
    <w:rsid w:val="00E35F8F"/>
    <w:rsid w:val="00E37099"/>
    <w:rsid w:val="00E3766D"/>
    <w:rsid w:val="00E37F93"/>
    <w:rsid w:val="00E40166"/>
    <w:rsid w:val="00E40A71"/>
    <w:rsid w:val="00E40BE2"/>
    <w:rsid w:val="00E417FF"/>
    <w:rsid w:val="00E41A70"/>
    <w:rsid w:val="00E432A1"/>
    <w:rsid w:val="00E43502"/>
    <w:rsid w:val="00E438F9"/>
    <w:rsid w:val="00E43E4D"/>
    <w:rsid w:val="00E44AC4"/>
    <w:rsid w:val="00E453CF"/>
    <w:rsid w:val="00E454D2"/>
    <w:rsid w:val="00E45E88"/>
    <w:rsid w:val="00E502BA"/>
    <w:rsid w:val="00E50374"/>
    <w:rsid w:val="00E520A8"/>
    <w:rsid w:val="00E52EAF"/>
    <w:rsid w:val="00E530CC"/>
    <w:rsid w:val="00E57529"/>
    <w:rsid w:val="00E610B4"/>
    <w:rsid w:val="00E6451F"/>
    <w:rsid w:val="00E64FE6"/>
    <w:rsid w:val="00E6677E"/>
    <w:rsid w:val="00E67719"/>
    <w:rsid w:val="00E70817"/>
    <w:rsid w:val="00E71E3B"/>
    <w:rsid w:val="00E726FB"/>
    <w:rsid w:val="00E72FF0"/>
    <w:rsid w:val="00E74077"/>
    <w:rsid w:val="00E75E08"/>
    <w:rsid w:val="00E8198A"/>
    <w:rsid w:val="00E82B14"/>
    <w:rsid w:val="00E82BE3"/>
    <w:rsid w:val="00E84F5D"/>
    <w:rsid w:val="00E87FAC"/>
    <w:rsid w:val="00E92528"/>
    <w:rsid w:val="00E9267F"/>
    <w:rsid w:val="00E92B88"/>
    <w:rsid w:val="00E96510"/>
    <w:rsid w:val="00E96B28"/>
    <w:rsid w:val="00EA1E05"/>
    <w:rsid w:val="00EA4169"/>
    <w:rsid w:val="00EA41CC"/>
    <w:rsid w:val="00EA5238"/>
    <w:rsid w:val="00EA546E"/>
    <w:rsid w:val="00EA5AE7"/>
    <w:rsid w:val="00EB2C2E"/>
    <w:rsid w:val="00EB353F"/>
    <w:rsid w:val="00EB3C67"/>
    <w:rsid w:val="00EB4BB1"/>
    <w:rsid w:val="00EB6309"/>
    <w:rsid w:val="00EB6B14"/>
    <w:rsid w:val="00EB6C04"/>
    <w:rsid w:val="00EB70BB"/>
    <w:rsid w:val="00EB77CC"/>
    <w:rsid w:val="00EB79AE"/>
    <w:rsid w:val="00EB7B9A"/>
    <w:rsid w:val="00EB7E8A"/>
    <w:rsid w:val="00EB7E9E"/>
    <w:rsid w:val="00EC0FE5"/>
    <w:rsid w:val="00EC26A7"/>
    <w:rsid w:val="00EC7546"/>
    <w:rsid w:val="00EC7C0F"/>
    <w:rsid w:val="00ED1935"/>
    <w:rsid w:val="00ED1EA9"/>
    <w:rsid w:val="00ED25E7"/>
    <w:rsid w:val="00ED553C"/>
    <w:rsid w:val="00EE1647"/>
    <w:rsid w:val="00EE2608"/>
    <w:rsid w:val="00EE3AE4"/>
    <w:rsid w:val="00EE644A"/>
    <w:rsid w:val="00EE67AA"/>
    <w:rsid w:val="00EE6AE1"/>
    <w:rsid w:val="00EF0115"/>
    <w:rsid w:val="00EF089C"/>
    <w:rsid w:val="00EF092B"/>
    <w:rsid w:val="00EF25E0"/>
    <w:rsid w:val="00EF32A3"/>
    <w:rsid w:val="00EF7644"/>
    <w:rsid w:val="00EF7943"/>
    <w:rsid w:val="00F008E1"/>
    <w:rsid w:val="00F0115F"/>
    <w:rsid w:val="00F03EF3"/>
    <w:rsid w:val="00F04308"/>
    <w:rsid w:val="00F10E35"/>
    <w:rsid w:val="00F1427F"/>
    <w:rsid w:val="00F14B19"/>
    <w:rsid w:val="00F15AA4"/>
    <w:rsid w:val="00F1623F"/>
    <w:rsid w:val="00F1661E"/>
    <w:rsid w:val="00F17196"/>
    <w:rsid w:val="00F20344"/>
    <w:rsid w:val="00F203D5"/>
    <w:rsid w:val="00F22D18"/>
    <w:rsid w:val="00F240B1"/>
    <w:rsid w:val="00F2453C"/>
    <w:rsid w:val="00F24B23"/>
    <w:rsid w:val="00F253AC"/>
    <w:rsid w:val="00F27C3F"/>
    <w:rsid w:val="00F3142B"/>
    <w:rsid w:val="00F33C74"/>
    <w:rsid w:val="00F346BE"/>
    <w:rsid w:val="00F34832"/>
    <w:rsid w:val="00F37899"/>
    <w:rsid w:val="00F406DB"/>
    <w:rsid w:val="00F41794"/>
    <w:rsid w:val="00F41B9F"/>
    <w:rsid w:val="00F433B3"/>
    <w:rsid w:val="00F444A2"/>
    <w:rsid w:val="00F46FCB"/>
    <w:rsid w:val="00F50234"/>
    <w:rsid w:val="00F50E0E"/>
    <w:rsid w:val="00F53579"/>
    <w:rsid w:val="00F53A6A"/>
    <w:rsid w:val="00F54461"/>
    <w:rsid w:val="00F547E3"/>
    <w:rsid w:val="00F5497B"/>
    <w:rsid w:val="00F54DB6"/>
    <w:rsid w:val="00F55133"/>
    <w:rsid w:val="00F56BFE"/>
    <w:rsid w:val="00F5717F"/>
    <w:rsid w:val="00F57A63"/>
    <w:rsid w:val="00F60712"/>
    <w:rsid w:val="00F614B5"/>
    <w:rsid w:val="00F62E13"/>
    <w:rsid w:val="00F63543"/>
    <w:rsid w:val="00F6421E"/>
    <w:rsid w:val="00F661AD"/>
    <w:rsid w:val="00F71F83"/>
    <w:rsid w:val="00F73533"/>
    <w:rsid w:val="00F7439E"/>
    <w:rsid w:val="00F7446E"/>
    <w:rsid w:val="00F74E9F"/>
    <w:rsid w:val="00F75B6D"/>
    <w:rsid w:val="00F76E6D"/>
    <w:rsid w:val="00F771D8"/>
    <w:rsid w:val="00F77957"/>
    <w:rsid w:val="00F803E3"/>
    <w:rsid w:val="00F80573"/>
    <w:rsid w:val="00F808DF"/>
    <w:rsid w:val="00F810B3"/>
    <w:rsid w:val="00F81358"/>
    <w:rsid w:val="00F81BAE"/>
    <w:rsid w:val="00F82B5F"/>
    <w:rsid w:val="00F83622"/>
    <w:rsid w:val="00F837D4"/>
    <w:rsid w:val="00F83BC5"/>
    <w:rsid w:val="00F84E5C"/>
    <w:rsid w:val="00F85BD8"/>
    <w:rsid w:val="00F87323"/>
    <w:rsid w:val="00F9142B"/>
    <w:rsid w:val="00F93646"/>
    <w:rsid w:val="00F936E6"/>
    <w:rsid w:val="00FA03C0"/>
    <w:rsid w:val="00FA07E9"/>
    <w:rsid w:val="00FA08E7"/>
    <w:rsid w:val="00FA27D7"/>
    <w:rsid w:val="00FA2A4C"/>
    <w:rsid w:val="00FA3245"/>
    <w:rsid w:val="00FA392C"/>
    <w:rsid w:val="00FA40B2"/>
    <w:rsid w:val="00FA4277"/>
    <w:rsid w:val="00FA49C4"/>
    <w:rsid w:val="00FB27E4"/>
    <w:rsid w:val="00FB36E7"/>
    <w:rsid w:val="00FB3C05"/>
    <w:rsid w:val="00FB4567"/>
    <w:rsid w:val="00FB5247"/>
    <w:rsid w:val="00FB5AE3"/>
    <w:rsid w:val="00FB6F30"/>
    <w:rsid w:val="00FB7469"/>
    <w:rsid w:val="00FB766C"/>
    <w:rsid w:val="00FC1BBC"/>
    <w:rsid w:val="00FC1F58"/>
    <w:rsid w:val="00FC216C"/>
    <w:rsid w:val="00FC23E4"/>
    <w:rsid w:val="00FC37FB"/>
    <w:rsid w:val="00FC38C5"/>
    <w:rsid w:val="00FC3D2A"/>
    <w:rsid w:val="00FC3D49"/>
    <w:rsid w:val="00FC46E8"/>
    <w:rsid w:val="00FC5B62"/>
    <w:rsid w:val="00FC6DB0"/>
    <w:rsid w:val="00FC71D4"/>
    <w:rsid w:val="00FD0761"/>
    <w:rsid w:val="00FD0932"/>
    <w:rsid w:val="00FD0D15"/>
    <w:rsid w:val="00FD0F7B"/>
    <w:rsid w:val="00FD12ED"/>
    <w:rsid w:val="00FD1615"/>
    <w:rsid w:val="00FD1A8E"/>
    <w:rsid w:val="00FD240E"/>
    <w:rsid w:val="00FD2E76"/>
    <w:rsid w:val="00FD2E8C"/>
    <w:rsid w:val="00FD45B4"/>
    <w:rsid w:val="00FD5B0A"/>
    <w:rsid w:val="00FE2289"/>
    <w:rsid w:val="00FE292A"/>
    <w:rsid w:val="00FE3283"/>
    <w:rsid w:val="00FE3B20"/>
    <w:rsid w:val="00FE3F97"/>
    <w:rsid w:val="00FE5F77"/>
    <w:rsid w:val="00FE66B7"/>
    <w:rsid w:val="00FF1125"/>
    <w:rsid w:val="00FF1FB8"/>
    <w:rsid w:val="00FF22E3"/>
    <w:rsid w:val="00FF2C8A"/>
    <w:rsid w:val="00FF4606"/>
    <w:rsid w:val="00FF4979"/>
    <w:rsid w:val="00FF5097"/>
    <w:rsid w:val="00FF5912"/>
    <w:rsid w:val="00FF7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893E7E"/>
  <w15:chartTrackingRefBased/>
  <w15:docId w15:val="{FE97EABB-DE7C-4DB7-8827-55C4A8BB9B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endnote reference" w:uiPriority="99"/>
    <w:lsdException w:name="endnote text" w:uiPriority="99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0558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numbering" w:customStyle="1" w:styleId="NoList1">
    <w:name w:val="No List1"/>
    <w:next w:val="NoList"/>
    <w:uiPriority w:val="99"/>
    <w:semiHidden/>
    <w:unhideWhenUsed/>
    <w:rsid w:val="0020799C"/>
  </w:style>
  <w:style w:type="paragraph" w:styleId="EndnoteText">
    <w:name w:val="endnote text"/>
    <w:basedOn w:val="Normal"/>
    <w:link w:val="EndnoteTextChar"/>
    <w:uiPriority w:val="99"/>
    <w:unhideWhenUsed/>
    <w:rsid w:val="0020799C"/>
    <w:rPr>
      <w:rFonts w:ascii="Calibri" w:eastAsia="Calibri" w:hAnsi="Calibri"/>
      <w:sz w:val="20"/>
      <w:szCs w:val="20"/>
      <w:lang w:eastAsia="en-US"/>
    </w:rPr>
  </w:style>
  <w:style w:type="character" w:customStyle="1" w:styleId="EndnoteTextChar">
    <w:name w:val="Endnote Text Char"/>
    <w:link w:val="EndnoteText"/>
    <w:uiPriority w:val="99"/>
    <w:rsid w:val="0020799C"/>
    <w:rPr>
      <w:rFonts w:ascii="Calibri" w:eastAsia="Calibri" w:hAnsi="Calibri"/>
      <w:lang w:eastAsia="en-US"/>
    </w:rPr>
  </w:style>
  <w:style w:type="character" w:styleId="EndnoteReference">
    <w:name w:val="endnote reference"/>
    <w:uiPriority w:val="99"/>
    <w:unhideWhenUsed/>
    <w:rsid w:val="0020799C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20799C"/>
    <w:rPr>
      <w:rFonts w:ascii="Calibri" w:eastAsia="Calibri" w:hAnsi="Calibri"/>
      <w:sz w:val="20"/>
      <w:szCs w:val="20"/>
      <w:lang w:eastAsia="en-US"/>
    </w:rPr>
  </w:style>
  <w:style w:type="character" w:customStyle="1" w:styleId="FootnoteTextChar">
    <w:name w:val="Footnote Text Char"/>
    <w:link w:val="FootnoteText"/>
    <w:uiPriority w:val="99"/>
    <w:rsid w:val="0020799C"/>
    <w:rPr>
      <w:rFonts w:ascii="Calibri" w:eastAsia="Calibri" w:hAnsi="Calibri"/>
      <w:lang w:eastAsia="en-US"/>
    </w:rPr>
  </w:style>
  <w:style w:type="character" w:styleId="FootnoteReference">
    <w:name w:val="footnote reference"/>
    <w:uiPriority w:val="99"/>
    <w:unhideWhenUsed/>
    <w:rsid w:val="0020799C"/>
    <w:rPr>
      <w:vertAlign w:val="superscript"/>
    </w:rPr>
  </w:style>
  <w:style w:type="character" w:styleId="Hyperlink">
    <w:name w:val="Hyperlink"/>
    <w:basedOn w:val="DefaultParagraphFont"/>
    <w:rsid w:val="00F253A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253AC"/>
    <w:rPr>
      <w:color w:val="605E5C"/>
      <w:shd w:val="clear" w:color="auto" w:fill="E1DFDD"/>
    </w:rPr>
  </w:style>
  <w:style w:type="character" w:customStyle="1" w:styleId="cite-bracket">
    <w:name w:val="cite-bracket"/>
    <w:basedOn w:val="DefaultParagraphFont"/>
    <w:rsid w:val="005D73D0"/>
  </w:style>
  <w:style w:type="paragraph" w:styleId="Revision">
    <w:name w:val="Revision"/>
    <w:hidden/>
    <w:uiPriority w:val="99"/>
    <w:semiHidden/>
    <w:rsid w:val="001C4FD5"/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99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768673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aapsglobal.com/tag/mark-a-schroll/" TargetMode="External"/><Relationship Id="rId1" Type="http://schemas.openxmlformats.org/officeDocument/2006/relationships/hyperlink" Target="https://en.wikipedia.org/wiki/Deborah_Bird_Ro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5B804B-D5AD-4584-B3F7-DAEA999614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2347</TotalTime>
  <Pages>12</Pages>
  <Words>4063</Words>
  <Characters>23163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27172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Andy Jones</cp:lastModifiedBy>
  <cp:revision>65</cp:revision>
  <cp:lastPrinted>2011-03-31T14:57:00Z</cp:lastPrinted>
  <dcterms:created xsi:type="dcterms:W3CDTF">2024-11-14T16:43:00Z</dcterms:created>
  <dcterms:modified xsi:type="dcterms:W3CDTF">2024-11-16T17:32:00Z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5bade86-969a-4cfc-8d70-99d1f0adeaba_Enabled">
    <vt:lpwstr>true</vt:lpwstr>
  </property>
  <property fmtid="{D5CDD505-2E9C-101B-9397-08002B2CF9AE}" pid="3" name="MSIP_Label_65bade86-969a-4cfc-8d70-99d1f0adeaba_SetDate">
    <vt:lpwstr>2023-11-09T17:27:11Z</vt:lpwstr>
  </property>
  <property fmtid="{D5CDD505-2E9C-101B-9397-08002B2CF9AE}" pid="4" name="MSIP_Label_65bade86-969a-4cfc-8d70-99d1f0adeaba_Method">
    <vt:lpwstr>Privileged</vt:lpwstr>
  </property>
  <property fmtid="{D5CDD505-2E9C-101B-9397-08002B2CF9AE}" pid="5" name="MSIP_Label_65bade86-969a-4cfc-8d70-99d1f0adeaba_Name">
    <vt:lpwstr>65bade86-969a-4cfc-8d70-99d1f0adeaba</vt:lpwstr>
  </property>
  <property fmtid="{D5CDD505-2E9C-101B-9397-08002B2CF9AE}" pid="6" name="MSIP_Label_65bade86-969a-4cfc-8d70-99d1f0adeaba_SiteId">
    <vt:lpwstr>efaa16aa-d1de-4d58-ba2e-2833fdfdd29f</vt:lpwstr>
  </property>
  <property fmtid="{D5CDD505-2E9C-101B-9397-08002B2CF9AE}" pid="7" name="MSIP_Label_65bade86-969a-4cfc-8d70-99d1f0adeaba_ActionId">
    <vt:lpwstr>64469ada-9f26-4afe-add7-410e065f9341</vt:lpwstr>
  </property>
  <property fmtid="{D5CDD505-2E9C-101B-9397-08002B2CF9AE}" pid="8" name="MSIP_Label_65bade86-969a-4cfc-8d70-99d1f0adeaba_ContentBits">
    <vt:lpwstr>1</vt:lpwstr>
  </property>
</Properties>
</file>