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32669653"/>
        <w:docPartObj>
          <w:docPartGallery w:val="Cover Pages"/>
          <w:docPartUnique/>
        </w:docPartObj>
      </w:sdtPr>
      <w:sdtEndPr>
        <w:rPr>
          <w:rFonts w:ascii="Times New Roman" w:eastAsiaTheme="majorEastAsia" w:hAnsi="Times New Roman" w:cstheme="majorBidi"/>
          <w:b/>
          <w:bCs/>
          <w:color w:val="000000" w:themeColor="text1"/>
          <w:sz w:val="28"/>
          <w:szCs w:val="28"/>
        </w:rPr>
      </w:sdtEndPr>
      <w:sdtContent>
        <w:p w14:paraId="4C0AA2AC" w14:textId="377E1130" w:rsidR="00ED3202" w:rsidRDefault="00F24180">
          <w:pPr>
            <w:pStyle w:val="NoSpacing"/>
          </w:pPr>
          <w:r>
            <w:rPr>
              <w:noProof/>
            </w:rPr>
            <w:pict w14:anchorId="36E21560">
              <v:group id="Group 10" o:spid="_x0000_s1036" style="position:absolute;margin-left:25.05pt;margin-top:22.5pt;width:229.6pt;height:746.6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eAENXSQAAI0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&#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">
                <v:rect id="Rectangle 11" o:spid="_x0000_s103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8"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" adj="18883" fillcolor="#4f81bd [3204]" stroked="f" strokeweight="2pt">
                  <v:textbox inset=",0,14.4pt,0">
                    <w:txbxContent>
                      <w:p w14:paraId="5B20463A" w14:textId="4453B018" w:rsidR="00ED3202" w:rsidRDefault="00ED3202">
                        <w:pPr>
                          <w:pStyle w:val="NoSpacing"/>
                          <w:jc w:val="right"/>
                          <w:rPr>
                            <w:color w:val="FFFFFF" w:themeColor="background1"/>
                            <w:sz w:val="28"/>
                            <w:szCs w:val="28"/>
                          </w:rPr>
                        </w:pPr>
                      </w:p>
                    </w:txbxContent>
                  </v:textbox>
                </v:shape>
                <v:group id="Group 13" o:spid="_x0000_s103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group id="Group 14" o:spid="_x0000_s104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o:lock v:ext="edit" aspectratio="t"/>
                    <v:shape id="Freeform 20" o:spid="_x0000_s104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6TDvwAAANsAAAAPAAAAZHJzL2Rvd25yZXYueG1sRE/LqsIw&#10;EN1f8B/CCG4umip4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BKO6TDvwAAANsAAAAPAAAAAAAA&#10;AAAAAAAAAAcCAABkcnMvZG93bnJldi54bWxQSwUGAAAAAAMAAwC3AAAA8w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4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4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4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4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" path="m,l33,69r-9,l12,35,,xe" fillcolor="#1f497d [3215]" strokecolor="#1f497d [3215]" strokeweight="0">
                      <v:path arrowok="t" o:connecttype="custom" o:connectlocs="0,0;52388,109538;38100,109538;19050,55563;0,0" o:connectangles="0,0,0,0,0"/>
                    </v:shape>
                    <v:shape id="Freeform 26" o:spid="_x0000_s104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4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5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5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K5rxAAAANsAAAAPAAAAZHJzL2Rvd25yZXYueG1sRI9BawIx&#10;FITvhf6H8ITeNKtQ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PxArmvEAAAA2wAAAA8A&#10;AAAAAAAAAAAAAAAABwIAAGRycy9kb3ducmV2LnhtbFBLBQYAAAAAAwADALcAAAD4AgAAAAA=&#10;" path="m,l6,17,7,42,6,39,,23,,xe" fillcolor="#1f497d [3215]" strokecolor="#1f497d [3215]" strokeweight="0">
                      <v:path arrowok="t" o:connecttype="custom" o:connectlocs="0,0;9525,26988;11113,66675;9525,61913;0,36513;0,0" o:connectangles="0,0,0,0,0,0"/>
                    </v:shape>
                    <v:shape id="Freeform 31" o:spid="_x0000_s105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27" o:spid="_x0000_s105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">
                    <o:lock v:ext="edit" aspectratio="t"/>
                    <v:shape id="Freeform 8" o:spid="_x0000_s105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5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5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5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" path="m,l33,71r-9,l11,36,,xe" fillcolor="#1f497d [3215]" strokecolor="#1f497d [3215]" strokeweight="0">
                      <v:fill opacity="13107f"/>
                      <v:stroke opacity="13107f"/>
                      <v:path arrowok="t" o:connecttype="custom" o:connectlocs="0,0;52388,112713;38100,112713;17463,57150;0,0" o:connectangles="0,0,0,0,0"/>
                    </v:shape>
                    <v:shape id="Freeform 14" o:spid="_x0000_s105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6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6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6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" path="m,l31,66r-7,l,xe" fillcolor="#1f497d [3215]" strokecolor="#1f497d [3215]" strokeweight="0">
                      <v:fill opacity="13107f"/>
                      <v:stroke opacity="13107f"/>
                      <v:path arrowok="t" o:connecttype="custom" o:connectlocs="0,0;49213,104775;38100,104775;0,0" o:connectangles="0,0,0,0"/>
                    </v:shape>
                    <v:shape id="Freeform 18" o:spid="_x0000_s106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6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9120CD2">
              <v:shapetype id="_x0000_t202" coordsize="21600,21600" o:spt="202" path="m,l,21600r21600,l21600,xe">
                <v:stroke joinstyle="miter"/>
                <v:path gradientshapeok="t" o:connecttype="rect"/>
              </v:shapetype>
              <v:shape id="Text Box 40" o:spid="_x0000_s1034"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PBFgh54AgAAXAUAAA4AAAAAAAAA&#10;AAAAAAAALgIAAGRycy9lMm9Eb2MueG1sUEsBAi0AFAAGAAgAAAAhAMjPqBXYAAAABQEAAA8AAAAA&#10;AAAAAAAAAAAA0gQAAGRycy9kb3ducmV2LnhtbFBLBQYAAAAABAAEAPMAAADXBQAAAAA=&#10;" filled="f" stroked="f" strokeweight=".5pt">
                <v:textbox style="mso-fit-shape-to-text:t" inset="0,0,0,0">
                  <w:txbxContent>
                    <w:p w14:paraId="185A2ED6" w14:textId="1D61B378" w:rsidR="00ED3202" w:rsidRDefault="00F2418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C4073">
                            <w:rPr>
                              <w:rFonts w:asciiTheme="majorHAnsi" w:eastAsiaTheme="majorEastAsia" w:hAnsiTheme="majorHAnsi" w:cstheme="majorBidi"/>
                              <w:color w:val="262626" w:themeColor="text1" w:themeTint="D9"/>
                              <w:sz w:val="72"/>
                              <w:szCs w:val="72"/>
                            </w:rPr>
                            <w:t xml:space="preserve">Academic and </w:t>
                          </w:r>
                          <w:r w:rsidR="00FE6649">
                            <w:rPr>
                              <w:rFonts w:asciiTheme="majorHAnsi" w:eastAsiaTheme="majorEastAsia" w:hAnsiTheme="majorHAnsi" w:cstheme="majorBidi"/>
                              <w:color w:val="262626" w:themeColor="text1" w:themeTint="D9"/>
                              <w:sz w:val="72"/>
                              <w:szCs w:val="72"/>
                            </w:rPr>
                            <w:t>E</w:t>
                          </w:r>
                          <w:r w:rsidR="003C4073">
                            <w:rPr>
                              <w:rFonts w:asciiTheme="majorHAnsi" w:eastAsiaTheme="majorEastAsia" w:hAnsiTheme="majorHAnsi" w:cstheme="majorBidi"/>
                              <w:color w:val="262626" w:themeColor="text1" w:themeTint="D9"/>
                              <w:sz w:val="72"/>
                              <w:szCs w:val="72"/>
                            </w:rPr>
                            <w:t>mployabi</w:t>
                          </w:r>
                          <w:r w:rsidR="00FE6649">
                            <w:rPr>
                              <w:rFonts w:asciiTheme="majorHAnsi" w:eastAsiaTheme="majorEastAsia" w:hAnsiTheme="majorHAnsi" w:cstheme="majorBidi"/>
                              <w:color w:val="262626" w:themeColor="text1" w:themeTint="D9"/>
                              <w:sz w:val="72"/>
                              <w:szCs w:val="72"/>
                            </w:rPr>
                            <w:t>lity Skills</w:t>
                          </w:r>
                        </w:sdtContent>
                      </w:sdt>
                    </w:p>
                    <w:p w14:paraId="56C37D64" w14:textId="6869C435" w:rsidR="00ED3202" w:rsidRDefault="00F2418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72E5B">
                            <w:rPr>
                              <w:color w:val="404040" w:themeColor="text1" w:themeTint="BF"/>
                              <w:sz w:val="36"/>
                              <w:szCs w:val="36"/>
                            </w:rPr>
                            <w:t>BMSW4001-LON</w:t>
                          </w:r>
                        </w:sdtContent>
                      </w:sdt>
                    </w:p>
                  </w:txbxContent>
                </v:textbox>
                <w10:wrap anchorx="page" anchory="page"/>
              </v:shape>
            </w:pict>
          </w:r>
        </w:p>
        <w:p w14:paraId="4B63AB76" w14:textId="501EB006" w:rsidR="002D404B" w:rsidRDefault="00F24180" w:rsidP="002D404B">
          <w:pPr>
            <w:rPr>
              <w:rFonts w:ascii="Times New Roman" w:eastAsiaTheme="majorEastAsia" w:hAnsi="Times New Roman" w:cstheme="majorBidi"/>
              <w:b/>
              <w:bCs/>
              <w:color w:val="000000" w:themeColor="text1"/>
              <w:sz w:val="28"/>
              <w:szCs w:val="28"/>
            </w:rPr>
          </w:pPr>
          <w:r>
            <w:rPr>
              <w:noProof/>
            </w:rPr>
            <w:pict w14:anchorId="3123B829">
              <v:shape id="Text Box 39" o:spid="_x0000_s1035" type="#_x0000_t202" style="position:absolute;margin-left:117.75pt;margin-top:679.5pt;width:471.85pt;height:43.95pt;z-index:251661312;visibility:visible;mso-height-percent:0;mso-wrap-distance-left:9pt;mso-wrap-distance-top:0;mso-wrap-distance-right:9pt;mso-wrap-distance-bottom:0;mso-position-horizontal-relative:page;mso-position-vertical-relative:page;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" filled="f" stroked="f" strokeweight=".5pt">
                <v:textbox style="mso-fit-shape-to-text:t" inset="0,0,0,0">
                  <w:txbxContent>
                    <w:p w14:paraId="3D981EEC" w14:textId="6C24AB3E" w:rsidR="00ED3202" w:rsidRDefault="00F2418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A773DA">
                            <w:rPr>
                              <w:color w:val="4F81BD" w:themeColor="accent1"/>
                              <w:sz w:val="26"/>
                              <w:szCs w:val="26"/>
                            </w:rPr>
                            <w:t xml:space="preserve">Name: </w:t>
                          </w:r>
                          <w:r w:rsidR="005D40E4">
                            <w:rPr>
                              <w:color w:val="4F81BD" w:themeColor="accent1"/>
                              <w:sz w:val="26"/>
                              <w:szCs w:val="26"/>
                            </w:rPr>
                            <w:t>Zina-</w:t>
                          </w:r>
                          <w:proofErr w:type="spellStart"/>
                          <w:r w:rsidR="005D40E4">
                            <w:rPr>
                              <w:color w:val="4F81BD" w:themeColor="accent1"/>
                              <w:sz w:val="26"/>
                              <w:szCs w:val="26"/>
                            </w:rPr>
                            <w:t>Gheorghina</w:t>
                          </w:r>
                          <w:proofErr w:type="spellEnd"/>
                          <w:r w:rsidR="005D40E4">
                            <w:rPr>
                              <w:color w:val="4F81BD" w:themeColor="accent1"/>
                              <w:sz w:val="26"/>
                              <w:szCs w:val="26"/>
                            </w:rPr>
                            <w:t xml:space="preserve"> Patrascu</w:t>
                          </w:r>
                          <w:r w:rsidR="007E26C6">
                            <w:rPr>
                              <w:color w:val="4F81BD" w:themeColor="accent1"/>
                              <w:sz w:val="26"/>
                              <w:szCs w:val="26"/>
                            </w:rPr>
                            <w:t xml:space="preserve">             </w:t>
                          </w:r>
                          <w:r w:rsidR="00565A31">
                            <w:rPr>
                              <w:color w:val="4F81BD" w:themeColor="accent1"/>
                              <w:sz w:val="26"/>
                              <w:szCs w:val="26"/>
                            </w:rPr>
                            <w:t>T</w:t>
                          </w:r>
                          <w:r w:rsidR="00663E20">
                            <w:rPr>
                              <w:color w:val="4F81BD" w:themeColor="accent1"/>
                              <w:sz w:val="26"/>
                              <w:szCs w:val="26"/>
                            </w:rPr>
                            <w:t>ea</w:t>
                          </w:r>
                          <w:r w:rsidR="00B61DF7">
                            <w:rPr>
                              <w:color w:val="4F81BD" w:themeColor="accent1"/>
                              <w:sz w:val="26"/>
                              <w:szCs w:val="26"/>
                            </w:rPr>
                            <w:t>cher</w:t>
                          </w:r>
                          <w:r w:rsidR="00663E20">
                            <w:rPr>
                              <w:color w:val="4F81BD" w:themeColor="accent1"/>
                              <w:sz w:val="26"/>
                              <w:szCs w:val="26"/>
                            </w:rPr>
                            <w:t xml:space="preserve">: </w:t>
                          </w:r>
                          <w:proofErr w:type="spellStart"/>
                          <w:r w:rsidR="00663E20">
                            <w:rPr>
                              <w:color w:val="4F81BD" w:themeColor="accent1"/>
                              <w:sz w:val="26"/>
                              <w:szCs w:val="26"/>
                            </w:rPr>
                            <w:t>Lizeta</w:t>
                          </w:r>
                          <w:proofErr w:type="spellEnd"/>
                          <w:r w:rsidR="00663E20">
                            <w:rPr>
                              <w:color w:val="4F81BD" w:themeColor="accent1"/>
                              <w:sz w:val="26"/>
                              <w:szCs w:val="26"/>
                            </w:rPr>
                            <w:t xml:space="preserve"> </w:t>
                          </w:r>
                          <w:r w:rsidR="00951488">
                            <w:rPr>
                              <w:color w:val="4F81BD" w:themeColor="accent1"/>
                              <w:sz w:val="26"/>
                              <w:szCs w:val="26"/>
                            </w:rPr>
                            <w:t>Demetriou</w:t>
                          </w:r>
                        </w:sdtContent>
                      </w:sdt>
                    </w:p>
                    <w:p w14:paraId="0FE715C9" w14:textId="063197E9" w:rsidR="00ED3202" w:rsidRDefault="00F2418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A773DA">
                            <w:rPr>
                              <w:caps/>
                              <w:color w:val="595959" w:themeColor="text1" w:themeTint="A6"/>
                              <w:sz w:val="20"/>
                              <w:szCs w:val="20"/>
                            </w:rPr>
                            <w:t>Student ID:</w:t>
                          </w:r>
                          <w:r w:rsidR="00565A31">
                            <w:rPr>
                              <w:caps/>
                              <w:color w:val="595959" w:themeColor="text1" w:themeTint="A6"/>
                              <w:sz w:val="20"/>
                              <w:szCs w:val="20"/>
                            </w:rPr>
                            <w:t xml:space="preserve"> </w:t>
                          </w:r>
                        </w:sdtContent>
                      </w:sdt>
                      <w:r w:rsidR="0050636E">
                        <w:rPr>
                          <w:caps/>
                          <w:color w:val="595959" w:themeColor="text1" w:themeTint="A6"/>
                          <w:sz w:val="20"/>
                          <w:szCs w:val="20"/>
                        </w:rPr>
                        <w:t>2115387</w:t>
                      </w:r>
                    </w:p>
                  </w:txbxContent>
                </v:textbox>
                <w10:wrap anchorx="page" anchory="page"/>
              </v:shape>
            </w:pict>
          </w:r>
          <w:r w:rsidR="00ED3202">
            <w:rPr>
              <w:rFonts w:ascii="Times New Roman" w:eastAsiaTheme="majorEastAsia" w:hAnsi="Times New Roman" w:cstheme="majorBidi"/>
              <w:b/>
              <w:bCs/>
              <w:color w:val="000000" w:themeColor="text1"/>
              <w:sz w:val="28"/>
              <w:szCs w:val="28"/>
            </w:rPr>
            <w:br w:type="page"/>
          </w:r>
        </w:p>
      </w:sdtContent>
    </w:sdt>
    <w:p w14:paraId="7D9808E1" w14:textId="49B5A2B0" w:rsidR="00F5643D" w:rsidRPr="002D404B" w:rsidRDefault="00F5643D" w:rsidP="002D404B">
      <w:pPr>
        <w:rPr>
          <w:rFonts w:ascii="Times New Roman" w:eastAsiaTheme="majorEastAsia" w:hAnsi="Times New Roman" w:cstheme="majorBidi"/>
          <w:b/>
          <w:bCs/>
          <w:color w:val="000000" w:themeColor="text1"/>
          <w:sz w:val="28"/>
          <w:szCs w:val="28"/>
        </w:rPr>
      </w:pPr>
    </w:p>
    <w:sdt>
      <w:sdtPr>
        <w:rPr>
          <w:rFonts w:ascii="Times New Roman" w:eastAsiaTheme="minorHAnsi" w:hAnsi="Times New Roman" w:cs="Times New Roman"/>
          <w:b w:val="0"/>
          <w:bCs w:val="0"/>
          <w:color w:val="auto"/>
          <w:sz w:val="24"/>
          <w:szCs w:val="24"/>
          <w:lang w:val="en-GB"/>
        </w:rPr>
        <w:id w:val="6800381"/>
        <w:docPartObj>
          <w:docPartGallery w:val="Table of Contents"/>
          <w:docPartUnique/>
        </w:docPartObj>
      </w:sdtPr>
      <w:sdtEndPr/>
      <w:sdtContent>
        <w:p w14:paraId="7D9808E2" w14:textId="77777777" w:rsidR="00542051" w:rsidRPr="00FF7EA9" w:rsidRDefault="00944D3D" w:rsidP="00FF7EA9">
          <w:pPr>
            <w:pStyle w:val="TOCHeading"/>
            <w:spacing w:line="360" w:lineRule="auto"/>
            <w:jc w:val="center"/>
            <w:rPr>
              <w:rFonts w:ascii="Times New Roman" w:hAnsi="Times New Roman" w:cs="Times New Roman"/>
              <w:color w:val="000000" w:themeColor="text1"/>
              <w:sz w:val="24"/>
              <w:szCs w:val="24"/>
            </w:rPr>
          </w:pPr>
          <w:r w:rsidRPr="00FF7EA9">
            <w:rPr>
              <w:rFonts w:ascii="Times New Roman" w:hAnsi="Times New Roman" w:cs="Times New Roman"/>
              <w:color w:val="000000" w:themeColor="text1"/>
              <w:sz w:val="24"/>
              <w:szCs w:val="24"/>
            </w:rPr>
            <w:t>Table of Contents</w:t>
          </w:r>
        </w:p>
        <w:p w14:paraId="7D9808E3" w14:textId="77777777" w:rsidR="00FF7EA9" w:rsidRPr="00FF7EA9" w:rsidRDefault="009A6CDE"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r w:rsidRPr="00FF7EA9">
            <w:rPr>
              <w:rFonts w:ascii="Times New Roman" w:hAnsi="Times New Roman" w:cs="Times New Roman"/>
              <w:color w:val="000000" w:themeColor="text1"/>
              <w:sz w:val="24"/>
              <w:szCs w:val="24"/>
            </w:rPr>
            <w:fldChar w:fldCharType="begin"/>
          </w:r>
          <w:r w:rsidR="00944D3D" w:rsidRPr="00FF7EA9">
            <w:rPr>
              <w:rFonts w:ascii="Times New Roman" w:hAnsi="Times New Roman" w:cs="Times New Roman"/>
              <w:color w:val="000000" w:themeColor="text1"/>
              <w:sz w:val="24"/>
              <w:szCs w:val="24"/>
            </w:rPr>
            <w:instrText xml:space="preserve"> TOC \o "1-3" \h \z \u </w:instrText>
          </w:r>
          <w:r w:rsidRPr="00FF7EA9">
            <w:rPr>
              <w:rFonts w:ascii="Times New Roman" w:hAnsi="Times New Roman" w:cs="Times New Roman"/>
              <w:color w:val="000000" w:themeColor="text1"/>
              <w:sz w:val="24"/>
              <w:szCs w:val="24"/>
            </w:rPr>
            <w:fldChar w:fldCharType="separate"/>
          </w:r>
          <w:hyperlink w:anchor="_Toc88754387" w:history="1">
            <w:r w:rsidR="00FF7EA9" w:rsidRPr="00FF7EA9">
              <w:rPr>
                <w:rStyle w:val="Hyperlink"/>
                <w:rFonts w:ascii="Times New Roman" w:hAnsi="Times New Roman" w:cs="Times New Roman"/>
                <w:noProof/>
                <w:sz w:val="24"/>
                <w:szCs w:val="24"/>
              </w:rPr>
              <w:t>Introduction</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_Toc88754387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2</w:t>
            </w:r>
            <w:r w:rsidR="00FF7EA9" w:rsidRPr="00FF7EA9">
              <w:rPr>
                <w:rFonts w:ascii="Times New Roman" w:hAnsi="Times New Roman" w:cs="Times New Roman"/>
                <w:noProof/>
                <w:webHidden/>
                <w:sz w:val="24"/>
                <w:szCs w:val="24"/>
              </w:rPr>
              <w:fldChar w:fldCharType="end"/>
            </w:r>
          </w:hyperlink>
        </w:p>
        <w:p w14:paraId="7D9808E4" w14:textId="77777777" w:rsidR="00FF7EA9" w:rsidRPr="00FF7EA9" w:rsidRDefault="00F24180"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88" w:history="1">
            <w:r w:rsidR="00FF7EA9" w:rsidRPr="00FF7EA9">
              <w:rPr>
                <w:rStyle w:val="Hyperlink"/>
                <w:rFonts w:ascii="Times New Roman" w:hAnsi="Times New Roman" w:cs="Times New Roman"/>
                <w:noProof/>
                <w:sz w:val="24"/>
                <w:szCs w:val="24"/>
              </w:rPr>
              <w:t>Task two</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_Toc88754388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2</w:t>
            </w:r>
            <w:r w:rsidR="00FF7EA9" w:rsidRPr="00FF7EA9">
              <w:rPr>
                <w:rFonts w:ascii="Times New Roman" w:hAnsi="Times New Roman" w:cs="Times New Roman"/>
                <w:noProof/>
                <w:webHidden/>
                <w:sz w:val="24"/>
                <w:szCs w:val="24"/>
              </w:rPr>
              <w:fldChar w:fldCharType="end"/>
            </w:r>
          </w:hyperlink>
        </w:p>
        <w:p w14:paraId="7D9808E5" w14:textId="77777777" w:rsidR="00FF7EA9" w:rsidRPr="00FF7EA9" w:rsidRDefault="00F24180" w:rsidP="00FF7EA9">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88754389" w:history="1">
            <w:r w:rsidR="00FF7EA9" w:rsidRPr="00FF7EA9">
              <w:rPr>
                <w:rStyle w:val="Hyperlink"/>
                <w:rFonts w:ascii="Times New Roman" w:hAnsi="Times New Roman" w:cs="Times New Roman"/>
                <w:noProof/>
                <w:sz w:val="24"/>
                <w:szCs w:val="24"/>
              </w:rPr>
              <w:t>Time management / Organising study</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_Toc88754389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2</w:t>
            </w:r>
            <w:r w:rsidR="00FF7EA9" w:rsidRPr="00FF7EA9">
              <w:rPr>
                <w:rFonts w:ascii="Times New Roman" w:hAnsi="Times New Roman" w:cs="Times New Roman"/>
                <w:noProof/>
                <w:webHidden/>
                <w:sz w:val="24"/>
                <w:szCs w:val="24"/>
              </w:rPr>
              <w:fldChar w:fldCharType="end"/>
            </w:r>
          </w:hyperlink>
        </w:p>
        <w:p w14:paraId="7D9808E6" w14:textId="77777777" w:rsidR="00FF7EA9" w:rsidRPr="00FF7EA9" w:rsidRDefault="00F24180" w:rsidP="00FF7EA9">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88754390" w:history="1">
            <w:r w:rsidR="00FF7EA9" w:rsidRPr="00FF7EA9">
              <w:rPr>
                <w:rStyle w:val="Hyperlink"/>
                <w:rFonts w:ascii="Times New Roman" w:hAnsi="Times New Roman" w:cs="Times New Roman"/>
                <w:noProof/>
                <w:sz w:val="24"/>
                <w:szCs w:val="24"/>
              </w:rPr>
              <w:t>Academic Writing</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_Toc88754390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4</w:t>
            </w:r>
            <w:r w:rsidR="00FF7EA9" w:rsidRPr="00FF7EA9">
              <w:rPr>
                <w:rFonts w:ascii="Times New Roman" w:hAnsi="Times New Roman" w:cs="Times New Roman"/>
                <w:noProof/>
                <w:webHidden/>
                <w:sz w:val="24"/>
                <w:szCs w:val="24"/>
              </w:rPr>
              <w:fldChar w:fldCharType="end"/>
            </w:r>
          </w:hyperlink>
        </w:p>
        <w:p w14:paraId="7D9808E7" w14:textId="77777777" w:rsidR="00FF7EA9" w:rsidRPr="00FF7EA9" w:rsidRDefault="00F24180" w:rsidP="00FF7EA9">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88754391" w:history="1">
            <w:r w:rsidR="00FF7EA9" w:rsidRPr="00FF7EA9">
              <w:rPr>
                <w:rStyle w:val="Hyperlink"/>
                <w:rFonts w:ascii="Times New Roman" w:hAnsi="Times New Roman" w:cs="Times New Roman"/>
                <w:noProof/>
                <w:sz w:val="24"/>
                <w:szCs w:val="24"/>
              </w:rPr>
              <w:t>Summarising</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_Toc88754391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5</w:t>
            </w:r>
            <w:r w:rsidR="00FF7EA9" w:rsidRPr="00FF7EA9">
              <w:rPr>
                <w:rFonts w:ascii="Times New Roman" w:hAnsi="Times New Roman" w:cs="Times New Roman"/>
                <w:noProof/>
                <w:webHidden/>
                <w:sz w:val="24"/>
                <w:szCs w:val="24"/>
              </w:rPr>
              <w:fldChar w:fldCharType="end"/>
            </w:r>
          </w:hyperlink>
        </w:p>
        <w:p w14:paraId="7D9808E8" w14:textId="77777777" w:rsidR="00FF7EA9" w:rsidRPr="00FF7EA9" w:rsidRDefault="00F24180" w:rsidP="00FF7EA9">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88754392" w:history="1">
            <w:r w:rsidR="00FF7EA9" w:rsidRPr="00FF7EA9">
              <w:rPr>
                <w:rStyle w:val="Hyperlink"/>
                <w:rFonts w:ascii="Times New Roman" w:hAnsi="Times New Roman" w:cs="Times New Roman"/>
                <w:noProof/>
                <w:sz w:val="24"/>
                <w:szCs w:val="24"/>
              </w:rPr>
              <w:t>Public speaking and giving presentations</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_Toc88754392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6</w:t>
            </w:r>
            <w:r w:rsidR="00FF7EA9" w:rsidRPr="00FF7EA9">
              <w:rPr>
                <w:rFonts w:ascii="Times New Roman" w:hAnsi="Times New Roman" w:cs="Times New Roman"/>
                <w:noProof/>
                <w:webHidden/>
                <w:sz w:val="24"/>
                <w:szCs w:val="24"/>
              </w:rPr>
              <w:fldChar w:fldCharType="end"/>
            </w:r>
          </w:hyperlink>
        </w:p>
        <w:p w14:paraId="7D9808E9" w14:textId="77777777" w:rsidR="00FF7EA9" w:rsidRPr="00FF7EA9" w:rsidRDefault="00F24180"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93" w:history="1">
            <w:r w:rsidR="00FF7EA9" w:rsidRPr="00FF7EA9">
              <w:rPr>
                <w:rStyle w:val="Hyperlink"/>
                <w:rFonts w:ascii="Times New Roman" w:hAnsi="Times New Roman" w:cs="Times New Roman"/>
                <w:noProof/>
                <w:sz w:val="24"/>
                <w:szCs w:val="24"/>
              </w:rPr>
              <w:t>Conclusion</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_Toc88754393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7</w:t>
            </w:r>
            <w:r w:rsidR="00FF7EA9" w:rsidRPr="00FF7EA9">
              <w:rPr>
                <w:rFonts w:ascii="Times New Roman" w:hAnsi="Times New Roman" w:cs="Times New Roman"/>
                <w:noProof/>
                <w:webHidden/>
                <w:sz w:val="24"/>
                <w:szCs w:val="24"/>
              </w:rPr>
              <w:fldChar w:fldCharType="end"/>
            </w:r>
          </w:hyperlink>
        </w:p>
        <w:p w14:paraId="7D9808EA" w14:textId="77777777" w:rsidR="00FF7EA9" w:rsidRPr="00FF7EA9" w:rsidRDefault="00F24180"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94" w:history="1">
            <w:r w:rsidR="00FF7EA9" w:rsidRPr="00FF7EA9">
              <w:rPr>
                <w:rStyle w:val="Hyperlink"/>
                <w:rFonts w:ascii="Times New Roman" w:hAnsi="Times New Roman" w:cs="Times New Roman"/>
                <w:noProof/>
                <w:sz w:val="24"/>
                <w:szCs w:val="24"/>
              </w:rPr>
              <w:t>References</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_Toc88754394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8</w:t>
            </w:r>
            <w:r w:rsidR="00FF7EA9" w:rsidRPr="00FF7EA9">
              <w:rPr>
                <w:rFonts w:ascii="Times New Roman" w:hAnsi="Times New Roman" w:cs="Times New Roman"/>
                <w:noProof/>
                <w:webHidden/>
                <w:sz w:val="24"/>
                <w:szCs w:val="24"/>
              </w:rPr>
              <w:fldChar w:fldCharType="end"/>
            </w:r>
          </w:hyperlink>
        </w:p>
        <w:p w14:paraId="7D9808EB" w14:textId="77777777" w:rsidR="00FF7EA9" w:rsidRPr="00FF7EA9" w:rsidRDefault="00F24180" w:rsidP="00FF7EA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88754395" w:history="1">
            <w:r w:rsidR="00FF7EA9" w:rsidRPr="00FF7EA9">
              <w:rPr>
                <w:rStyle w:val="Hyperlink"/>
                <w:rFonts w:ascii="Times New Roman" w:hAnsi="Times New Roman" w:cs="Times New Roman"/>
                <w:noProof/>
                <w:sz w:val="24"/>
                <w:szCs w:val="24"/>
                <w:shd w:val="clear" w:color="auto" w:fill="FFFFFF"/>
              </w:rPr>
              <w:t>Appendix</w:t>
            </w:r>
            <w:r w:rsidR="00FF7EA9" w:rsidRPr="00FF7EA9">
              <w:rPr>
                <w:rFonts w:ascii="Times New Roman" w:hAnsi="Times New Roman" w:cs="Times New Roman"/>
                <w:noProof/>
                <w:webHidden/>
                <w:sz w:val="24"/>
                <w:szCs w:val="24"/>
              </w:rPr>
              <w:tab/>
            </w:r>
            <w:r w:rsidR="00FF7EA9" w:rsidRPr="00FF7EA9">
              <w:rPr>
                <w:rFonts w:ascii="Times New Roman" w:hAnsi="Times New Roman" w:cs="Times New Roman"/>
                <w:noProof/>
                <w:webHidden/>
                <w:sz w:val="24"/>
                <w:szCs w:val="24"/>
              </w:rPr>
              <w:fldChar w:fldCharType="begin"/>
            </w:r>
            <w:r w:rsidR="00FF7EA9" w:rsidRPr="00FF7EA9">
              <w:rPr>
                <w:rFonts w:ascii="Times New Roman" w:hAnsi="Times New Roman" w:cs="Times New Roman"/>
                <w:noProof/>
                <w:webHidden/>
                <w:sz w:val="24"/>
                <w:szCs w:val="24"/>
              </w:rPr>
              <w:instrText xml:space="preserve"> PAGEREF _Toc88754395 \h </w:instrText>
            </w:r>
            <w:r w:rsidR="00FF7EA9" w:rsidRPr="00FF7EA9">
              <w:rPr>
                <w:rFonts w:ascii="Times New Roman" w:hAnsi="Times New Roman" w:cs="Times New Roman"/>
                <w:noProof/>
                <w:webHidden/>
                <w:sz w:val="24"/>
                <w:szCs w:val="24"/>
              </w:rPr>
            </w:r>
            <w:r w:rsidR="00FF7EA9" w:rsidRPr="00FF7EA9">
              <w:rPr>
                <w:rFonts w:ascii="Times New Roman" w:hAnsi="Times New Roman" w:cs="Times New Roman"/>
                <w:noProof/>
                <w:webHidden/>
                <w:sz w:val="24"/>
                <w:szCs w:val="24"/>
              </w:rPr>
              <w:fldChar w:fldCharType="separate"/>
            </w:r>
            <w:r w:rsidR="00FF7EA9" w:rsidRPr="00FF7EA9">
              <w:rPr>
                <w:rFonts w:ascii="Times New Roman" w:hAnsi="Times New Roman" w:cs="Times New Roman"/>
                <w:noProof/>
                <w:webHidden/>
                <w:sz w:val="24"/>
                <w:szCs w:val="24"/>
              </w:rPr>
              <w:t>10</w:t>
            </w:r>
            <w:r w:rsidR="00FF7EA9" w:rsidRPr="00FF7EA9">
              <w:rPr>
                <w:rFonts w:ascii="Times New Roman" w:hAnsi="Times New Roman" w:cs="Times New Roman"/>
                <w:noProof/>
                <w:webHidden/>
                <w:sz w:val="24"/>
                <w:szCs w:val="24"/>
              </w:rPr>
              <w:fldChar w:fldCharType="end"/>
            </w:r>
          </w:hyperlink>
        </w:p>
        <w:p w14:paraId="7D9808EC" w14:textId="77777777" w:rsidR="00542051" w:rsidRPr="00FF7EA9" w:rsidRDefault="009A6CDE" w:rsidP="00FF7EA9">
          <w:pPr>
            <w:spacing w:line="360" w:lineRule="auto"/>
            <w:jc w:val="center"/>
            <w:rPr>
              <w:rFonts w:ascii="Times New Roman" w:hAnsi="Times New Roman" w:cs="Times New Roman"/>
              <w:sz w:val="24"/>
              <w:szCs w:val="24"/>
            </w:rPr>
          </w:pPr>
          <w:r w:rsidRPr="00FF7EA9">
            <w:rPr>
              <w:rFonts w:ascii="Times New Roman" w:hAnsi="Times New Roman" w:cs="Times New Roman"/>
              <w:color w:val="000000" w:themeColor="text1"/>
              <w:sz w:val="24"/>
              <w:szCs w:val="24"/>
            </w:rPr>
            <w:fldChar w:fldCharType="end"/>
          </w:r>
        </w:p>
      </w:sdtContent>
    </w:sdt>
    <w:p w14:paraId="7D9808ED" w14:textId="77777777" w:rsidR="00542051" w:rsidRPr="00FF7EA9" w:rsidRDefault="00542051" w:rsidP="00FF7EA9">
      <w:pPr>
        <w:spacing w:line="360" w:lineRule="auto"/>
        <w:rPr>
          <w:rFonts w:ascii="Times New Roman" w:hAnsi="Times New Roman" w:cs="Times New Roman"/>
          <w:sz w:val="24"/>
          <w:szCs w:val="24"/>
        </w:rPr>
      </w:pPr>
    </w:p>
    <w:p w14:paraId="7D9808EE" w14:textId="77777777" w:rsidR="00542051" w:rsidRPr="00FF7EA9" w:rsidRDefault="00944D3D" w:rsidP="00FF7EA9">
      <w:pPr>
        <w:spacing w:line="360" w:lineRule="auto"/>
        <w:rPr>
          <w:rFonts w:ascii="Times New Roman" w:eastAsiaTheme="majorEastAsia" w:hAnsi="Times New Roman" w:cs="Times New Roman"/>
          <w:b/>
          <w:bCs/>
          <w:color w:val="000000" w:themeColor="text1"/>
          <w:sz w:val="24"/>
          <w:szCs w:val="24"/>
        </w:rPr>
      </w:pPr>
      <w:r w:rsidRPr="00FF7EA9">
        <w:rPr>
          <w:rFonts w:ascii="Times New Roman" w:hAnsi="Times New Roman" w:cs="Times New Roman"/>
          <w:sz w:val="24"/>
          <w:szCs w:val="24"/>
        </w:rPr>
        <w:br w:type="page"/>
      </w:r>
    </w:p>
    <w:p w14:paraId="7D9808EF" w14:textId="77777777" w:rsidR="004D0EBA" w:rsidRPr="00FF7EA9" w:rsidRDefault="00944D3D" w:rsidP="00FF7EA9">
      <w:pPr>
        <w:pStyle w:val="Heading1"/>
        <w:spacing w:line="360" w:lineRule="auto"/>
        <w:rPr>
          <w:rFonts w:cs="Times New Roman"/>
          <w:sz w:val="24"/>
          <w:szCs w:val="24"/>
        </w:rPr>
      </w:pPr>
      <w:bookmarkStart w:id="0" w:name="_Toc88754387"/>
      <w:r w:rsidRPr="00FF7EA9">
        <w:rPr>
          <w:rFonts w:cs="Times New Roman"/>
          <w:sz w:val="24"/>
          <w:szCs w:val="24"/>
        </w:rPr>
        <w:lastRenderedPageBreak/>
        <w:t>Introduction</w:t>
      </w:r>
      <w:bookmarkEnd w:id="0"/>
    </w:p>
    <w:p w14:paraId="631781E5" w14:textId="559C3C53" w:rsidR="00D442F7" w:rsidRPr="00D96C01"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This academic paper will evaluate two </w:t>
      </w:r>
      <w:proofErr w:type="gramStart"/>
      <w:r w:rsidRPr="00FF7EA9">
        <w:rPr>
          <w:rFonts w:ascii="Times New Roman" w:hAnsi="Times New Roman" w:cs="Times New Roman"/>
          <w:sz w:val="24"/>
          <w:szCs w:val="24"/>
        </w:rPr>
        <w:t>particular tasks</w:t>
      </w:r>
      <w:proofErr w:type="gramEnd"/>
      <w:r w:rsidRPr="00FF7EA9">
        <w:rPr>
          <w:rFonts w:ascii="Times New Roman" w:hAnsi="Times New Roman" w:cs="Times New Roman"/>
          <w:sz w:val="24"/>
          <w:szCs w:val="24"/>
        </w:rPr>
        <w:t xml:space="preserve"> related to the whole learning process and progress. The first task will determine the dimensions of academic skills, employability skills and personal SWOT model. The second task will analyse the time management, academic writing, </w:t>
      </w:r>
      <w:r w:rsidR="00F5643D" w:rsidRPr="00FF7EA9">
        <w:rPr>
          <w:rFonts w:ascii="Times New Roman" w:hAnsi="Times New Roman" w:cs="Times New Roman"/>
          <w:sz w:val="24"/>
          <w:szCs w:val="24"/>
        </w:rPr>
        <w:t>and summarising</w:t>
      </w:r>
      <w:r w:rsidRPr="00FF7EA9">
        <w:rPr>
          <w:rFonts w:ascii="Times New Roman" w:hAnsi="Times New Roman" w:cs="Times New Roman"/>
          <w:sz w:val="24"/>
          <w:szCs w:val="24"/>
        </w:rPr>
        <w:t xml:space="preserve"> and presentation skills. </w:t>
      </w:r>
    </w:p>
    <w:p w14:paraId="7D9808F1" w14:textId="18C4876D" w:rsidR="000176E6" w:rsidRPr="00FF7EA9" w:rsidRDefault="00944D3D" w:rsidP="00FF7EA9">
      <w:pPr>
        <w:pStyle w:val="Heading1"/>
        <w:spacing w:line="360" w:lineRule="auto"/>
        <w:rPr>
          <w:rFonts w:cs="Times New Roman"/>
          <w:sz w:val="24"/>
          <w:szCs w:val="24"/>
        </w:rPr>
      </w:pPr>
      <w:bookmarkStart w:id="1" w:name="_Toc88754388"/>
      <w:r w:rsidRPr="00FF7EA9">
        <w:rPr>
          <w:rFonts w:cs="Times New Roman"/>
          <w:sz w:val="24"/>
          <w:szCs w:val="24"/>
        </w:rPr>
        <w:t>Task two</w:t>
      </w:r>
      <w:bookmarkEnd w:id="1"/>
      <w:r w:rsidRPr="00FF7EA9">
        <w:rPr>
          <w:rFonts w:cs="Times New Roman"/>
          <w:sz w:val="24"/>
          <w:szCs w:val="24"/>
        </w:rPr>
        <w:t xml:space="preserve"> </w:t>
      </w:r>
    </w:p>
    <w:p w14:paraId="7D9808F2" w14:textId="77777777" w:rsidR="000176E6" w:rsidRPr="00FF7EA9" w:rsidRDefault="00944D3D" w:rsidP="00FF7EA9">
      <w:pPr>
        <w:pStyle w:val="Heading2"/>
        <w:spacing w:line="360" w:lineRule="auto"/>
        <w:rPr>
          <w:rFonts w:cs="Times New Roman"/>
          <w:sz w:val="24"/>
          <w:szCs w:val="24"/>
        </w:rPr>
      </w:pPr>
      <w:bookmarkStart w:id="2" w:name="_Toc88754389"/>
      <w:r w:rsidRPr="00FF7EA9">
        <w:rPr>
          <w:rFonts w:cs="Times New Roman"/>
          <w:sz w:val="24"/>
          <w:szCs w:val="24"/>
        </w:rPr>
        <w:t>Time management / Organising study</w:t>
      </w:r>
      <w:bookmarkEnd w:id="2"/>
    </w:p>
    <w:p w14:paraId="7D9808F3" w14:textId="77777777" w:rsidR="00F5643D"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Time management </w:t>
      </w:r>
      <w:proofErr w:type="gramStart"/>
      <w:r w:rsidRPr="00FF7EA9">
        <w:rPr>
          <w:rFonts w:ascii="Times New Roman" w:hAnsi="Times New Roman" w:cs="Times New Roman"/>
          <w:sz w:val="24"/>
          <w:szCs w:val="24"/>
        </w:rPr>
        <w:t>is considered to be</w:t>
      </w:r>
      <w:proofErr w:type="gramEnd"/>
      <w:r w:rsidRPr="00FF7EA9">
        <w:rPr>
          <w:rFonts w:ascii="Times New Roman" w:hAnsi="Times New Roman" w:cs="Times New Roman"/>
          <w:sz w:val="24"/>
          <w:szCs w:val="24"/>
        </w:rPr>
        <w:t xml:space="preserve"> the process of organisation and also planning on how to divide different aspects of time together for specific activities. Time management is also considered to be extremely important because good time management enables a person to work in a smarter manner, and it </w:t>
      </w:r>
      <w:proofErr w:type="gramStart"/>
      <w:r w:rsidRPr="00FF7EA9">
        <w:rPr>
          <w:rFonts w:ascii="Times New Roman" w:hAnsi="Times New Roman" w:cs="Times New Roman"/>
          <w:sz w:val="24"/>
          <w:szCs w:val="24"/>
        </w:rPr>
        <w:t>is</w:t>
      </w:r>
      <w:proofErr w:type="gramEnd"/>
      <w:r w:rsidRPr="00FF7EA9">
        <w:rPr>
          <w:rFonts w:ascii="Times New Roman" w:hAnsi="Times New Roman" w:cs="Times New Roman"/>
          <w:sz w:val="24"/>
          <w:szCs w:val="24"/>
        </w:rPr>
        <w:t xml:space="preserve"> also enabled me to work more hard in a less amount of time through which the pressures can be managed as well as difficult situations can also be taken into control</w:t>
      </w:r>
      <w:r w:rsidRPr="00FF7EA9">
        <w:rPr>
          <w:rFonts w:ascii="Times New Roman" w:hAnsi="Times New Roman" w:cs="Times New Roman"/>
          <w:color w:val="222222"/>
          <w:sz w:val="24"/>
          <w:szCs w:val="24"/>
          <w:shd w:val="clear" w:color="auto" w:fill="FFFFFF"/>
        </w:rPr>
        <w:t xml:space="preserve"> (Gill </w:t>
      </w:r>
      <w:r w:rsidRPr="00FF7EA9">
        <w:rPr>
          <w:rFonts w:ascii="Times New Roman" w:hAnsi="Times New Roman" w:cs="Times New Roman"/>
          <w:i/>
          <w:color w:val="222222"/>
          <w:sz w:val="24"/>
          <w:szCs w:val="24"/>
          <w:shd w:val="clear" w:color="auto" w:fill="FFFFFF"/>
        </w:rPr>
        <w:t>et al.,</w:t>
      </w:r>
      <w:r w:rsidRPr="00FF7EA9">
        <w:rPr>
          <w:rFonts w:ascii="Times New Roman" w:hAnsi="Times New Roman" w:cs="Times New Roman"/>
          <w:color w:val="222222"/>
          <w:sz w:val="24"/>
          <w:szCs w:val="24"/>
          <w:shd w:val="clear" w:color="auto" w:fill="FFFFFF"/>
        </w:rPr>
        <w:t xml:space="preserve"> 2021)</w:t>
      </w:r>
      <w:r w:rsidRPr="00FF7EA9">
        <w:rPr>
          <w:rFonts w:ascii="Times New Roman" w:hAnsi="Times New Roman" w:cs="Times New Roman"/>
          <w:sz w:val="24"/>
          <w:szCs w:val="24"/>
        </w:rPr>
        <w:t xml:space="preserve">.  I have learned a lot about time management in this course and module, which has helped me to understand myself as well as how I can utilise different times to make the best out of the situation. </w:t>
      </w:r>
    </w:p>
    <w:p w14:paraId="7D9808F4" w14:textId="209199C7" w:rsidR="00542051"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Time management is also essential to shift different types of activities to the result because, with proper time management, better effectiveness and efficiency in work can be seen. Time management also refers to the way through which the organisation of different sets of specific activities are seen, as well as it focuses on counter initiative processes for dedicating specific time to learning and evaluating it. Time management is also effective for a person made with a student or leaning into a professional career because there are enormous benefits that are related to time management</w:t>
      </w:r>
      <w:r w:rsidR="00F5643D" w:rsidRPr="00FF7EA9">
        <w:rPr>
          <w:rFonts w:ascii="Times New Roman" w:hAnsi="Times New Roman" w:cs="Times New Roman"/>
          <w:color w:val="222222"/>
          <w:sz w:val="24"/>
          <w:szCs w:val="24"/>
          <w:shd w:val="clear" w:color="auto" w:fill="FFFFFF"/>
        </w:rPr>
        <w:t xml:space="preserve"> (Gill </w:t>
      </w:r>
      <w:r w:rsidR="00F5643D" w:rsidRPr="00FF7EA9">
        <w:rPr>
          <w:rFonts w:ascii="Times New Roman" w:hAnsi="Times New Roman" w:cs="Times New Roman"/>
          <w:i/>
          <w:color w:val="222222"/>
          <w:sz w:val="24"/>
          <w:szCs w:val="24"/>
          <w:shd w:val="clear" w:color="auto" w:fill="FFFFFF"/>
        </w:rPr>
        <w:t>et al.,</w:t>
      </w:r>
      <w:r w:rsidR="00F5643D" w:rsidRPr="00FF7EA9">
        <w:rPr>
          <w:rFonts w:ascii="Times New Roman" w:hAnsi="Times New Roman" w:cs="Times New Roman"/>
          <w:color w:val="222222"/>
          <w:sz w:val="24"/>
          <w:szCs w:val="24"/>
          <w:shd w:val="clear" w:color="auto" w:fill="FFFFFF"/>
        </w:rPr>
        <w:t xml:space="preserve"> 2021)</w:t>
      </w:r>
      <w:r w:rsidRPr="00FF7EA9">
        <w:rPr>
          <w:rFonts w:ascii="Times New Roman" w:hAnsi="Times New Roman" w:cs="Times New Roman"/>
          <w:sz w:val="24"/>
          <w:szCs w:val="24"/>
        </w:rPr>
        <w:t>.</w:t>
      </w:r>
      <w:r w:rsidR="00CF4C9A">
        <w:rPr>
          <w:rFonts w:ascii="Times New Roman" w:hAnsi="Times New Roman" w:cs="Times New Roman"/>
          <w:sz w:val="24"/>
          <w:szCs w:val="24"/>
        </w:rPr>
        <w:t xml:space="preserve"> </w:t>
      </w:r>
      <w:r w:rsidRPr="00FF7EA9">
        <w:rPr>
          <w:rFonts w:ascii="Times New Roman" w:hAnsi="Times New Roman" w:cs="Times New Roman"/>
          <w:sz w:val="24"/>
          <w:szCs w:val="24"/>
        </w:rPr>
        <w:t xml:space="preserve">Time management enables a person to be extremely productive inefficient within a limited </w:t>
      </w:r>
      <w:proofErr w:type="gramStart"/>
      <w:r w:rsidRPr="00FF7EA9">
        <w:rPr>
          <w:rFonts w:ascii="Times New Roman" w:hAnsi="Times New Roman" w:cs="Times New Roman"/>
          <w:sz w:val="24"/>
          <w:szCs w:val="24"/>
        </w:rPr>
        <w:t>period of time</w:t>
      </w:r>
      <w:proofErr w:type="gramEnd"/>
      <w:r w:rsidRPr="00FF7EA9">
        <w:rPr>
          <w:rFonts w:ascii="Times New Roman" w:hAnsi="Times New Roman" w:cs="Times New Roman"/>
          <w:sz w:val="24"/>
          <w:szCs w:val="24"/>
        </w:rPr>
        <w:t>. The reflection model that has been taken into consideration in this academic and scholarly paper for understanding time management evaluation in this module is the Gibbs reflection cycle. Gift reflection cycles adept in 1988 to delete the previous revert if the upper structure of learning experiences as well as evaluating our proper framework through which examining different types of experiences are seen</w:t>
      </w:r>
      <w:r w:rsidR="00F5643D" w:rsidRPr="00FF7EA9">
        <w:rPr>
          <w:rFonts w:ascii="Times New Roman" w:hAnsi="Times New Roman" w:cs="Times New Roman"/>
          <w:color w:val="222222"/>
          <w:sz w:val="24"/>
          <w:szCs w:val="24"/>
          <w:shd w:val="clear" w:color="auto" w:fill="FFFFFF"/>
        </w:rPr>
        <w:t xml:space="preserve"> (Gill </w:t>
      </w:r>
      <w:r w:rsidR="00F5643D" w:rsidRPr="00FF7EA9">
        <w:rPr>
          <w:rFonts w:ascii="Times New Roman" w:hAnsi="Times New Roman" w:cs="Times New Roman"/>
          <w:i/>
          <w:color w:val="222222"/>
          <w:sz w:val="24"/>
          <w:szCs w:val="24"/>
          <w:shd w:val="clear" w:color="auto" w:fill="FFFFFF"/>
        </w:rPr>
        <w:t>et al.,</w:t>
      </w:r>
      <w:r w:rsidR="00F5643D" w:rsidRPr="00FF7EA9">
        <w:rPr>
          <w:rFonts w:ascii="Times New Roman" w:hAnsi="Times New Roman" w:cs="Times New Roman"/>
          <w:color w:val="222222"/>
          <w:sz w:val="24"/>
          <w:szCs w:val="24"/>
          <w:shd w:val="clear" w:color="auto" w:fill="FFFFFF"/>
        </w:rPr>
        <w:t xml:space="preserve"> 2021)</w:t>
      </w:r>
      <w:r w:rsidRPr="00FF7EA9">
        <w:rPr>
          <w:rFonts w:ascii="Times New Roman" w:hAnsi="Times New Roman" w:cs="Times New Roman"/>
          <w:sz w:val="24"/>
          <w:szCs w:val="24"/>
        </w:rPr>
        <w:t xml:space="preserve">. </w:t>
      </w:r>
    </w:p>
    <w:p w14:paraId="54F1F939" w14:textId="109CBC3F" w:rsidR="00FC322B" w:rsidRDefault="00FC322B" w:rsidP="00FF7EA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67EE6618" wp14:editId="3FCFA32D">
            <wp:extent cx="4842344" cy="4237834"/>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2344" cy="4237834"/>
                    </a:xfrm>
                    <a:prstGeom prst="rect">
                      <a:avLst/>
                    </a:prstGeom>
                  </pic:spPr>
                </pic:pic>
              </a:graphicData>
            </a:graphic>
          </wp:inline>
        </w:drawing>
      </w:r>
    </w:p>
    <w:p w14:paraId="68E76BD8" w14:textId="0353E183" w:rsidR="00605DC8" w:rsidRPr="00FF7EA9" w:rsidRDefault="00F24180" w:rsidP="00FF7EA9">
      <w:pPr>
        <w:spacing w:line="360" w:lineRule="auto"/>
        <w:jc w:val="both"/>
        <w:rPr>
          <w:rFonts w:ascii="Times New Roman" w:hAnsi="Times New Roman" w:cs="Times New Roman"/>
          <w:sz w:val="24"/>
          <w:szCs w:val="24"/>
        </w:rPr>
      </w:pPr>
      <w:hyperlink r:id="rId9" w:history="1">
        <w:r w:rsidR="00605DC8">
          <w:rPr>
            <w:rStyle w:val="Hyperlink"/>
          </w:rPr>
          <w:t>gibbs-reflective-cycle.jpg (640×602) (glowscotland.org.uk)</w:t>
        </w:r>
      </w:hyperlink>
    </w:p>
    <w:p w14:paraId="7D9808F5" w14:textId="08FB99C4"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There are five different stages of this </w:t>
      </w:r>
      <w:proofErr w:type="gramStart"/>
      <w:r w:rsidRPr="00FF7EA9">
        <w:rPr>
          <w:rFonts w:ascii="Times New Roman" w:hAnsi="Times New Roman" w:cs="Times New Roman"/>
          <w:sz w:val="24"/>
          <w:szCs w:val="24"/>
        </w:rPr>
        <w:t>particular reflective</w:t>
      </w:r>
      <w:proofErr w:type="gramEnd"/>
      <w:r w:rsidRPr="00FF7EA9">
        <w:rPr>
          <w:rFonts w:ascii="Times New Roman" w:hAnsi="Times New Roman" w:cs="Times New Roman"/>
          <w:sz w:val="24"/>
          <w:szCs w:val="24"/>
        </w:rPr>
        <w:t xml:space="preserve"> cycle for repeating the experiences and allowing oneself to learn and plan in different factors.  The first stage focuses on the description of the experience. The second stage focuses on the feelings and thoughts about the incident. The third stage focuses on the evaluation, the fourth stage focuses on the analysts, and the final phase focuses on the conclusion. All these evaluations turn after that if an action plan is made for looking forward to similar situations and understanding. At first, by looking forward to the reflection cycle, it can be understood that one of the essential experiences that were related to time management is my understanding of how time can be managed, and it can be efficient accurate throughout various stages of my life. After that, by understanding time management, I could evaluate my actions in a day into proper frameworks and through which I could also make a routine that helped me later in my course</w:t>
      </w:r>
      <w:r w:rsidR="005C4FB7" w:rsidRPr="00FF7EA9">
        <w:rPr>
          <w:rFonts w:ascii="Times New Roman" w:hAnsi="Times New Roman" w:cs="Times New Roman"/>
          <w:sz w:val="24"/>
          <w:szCs w:val="24"/>
        </w:rPr>
        <w:t xml:space="preserve">. </w:t>
      </w:r>
    </w:p>
    <w:p w14:paraId="7D9808F6"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lastRenderedPageBreak/>
        <w:t xml:space="preserve">I am glad that I understood time management because, with the aspect of time management, I could also evaluate different types of functions in a day, and I could also make time for my personal and professional evaluation. Time management has given me a lot of benefits, and one of the essential benefits in this </w:t>
      </w:r>
      <w:proofErr w:type="gramStart"/>
      <w:r w:rsidRPr="00FF7EA9">
        <w:rPr>
          <w:rFonts w:ascii="Times New Roman" w:hAnsi="Times New Roman" w:cs="Times New Roman"/>
          <w:sz w:val="24"/>
          <w:szCs w:val="24"/>
        </w:rPr>
        <w:t>particular scenario</w:t>
      </w:r>
      <w:proofErr w:type="gramEnd"/>
      <w:r w:rsidRPr="00FF7EA9">
        <w:rPr>
          <w:rFonts w:ascii="Times New Roman" w:hAnsi="Times New Roman" w:cs="Times New Roman"/>
          <w:sz w:val="24"/>
          <w:szCs w:val="24"/>
        </w:rPr>
        <w:t xml:space="preserve"> by experiencing and analysing my feelings is that time management has allowed me to cover a lot of things within a limited period of time, and that has also increased my decision-making skills and my problem-solving skills. Concluding my whole experience, I can easily understand by evaluating my time management skills. I have also made my academic and employability skills higher, and it has also helped me grow more and be a better person. </w:t>
      </w:r>
    </w:p>
    <w:p w14:paraId="7D9808F7"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The action plan in this scenario will evaluate the routines and schedules and take experience from this time management activity for the rest of my </w:t>
      </w:r>
      <w:r w:rsidR="007B56DC" w:rsidRPr="00FF7EA9">
        <w:rPr>
          <w:rFonts w:ascii="Times New Roman" w:hAnsi="Times New Roman" w:cs="Times New Roman"/>
          <w:sz w:val="24"/>
          <w:szCs w:val="24"/>
        </w:rPr>
        <w:t>learning</w:t>
      </w:r>
      <w:r w:rsidRPr="00FF7EA9">
        <w:rPr>
          <w:rFonts w:ascii="Times New Roman" w:hAnsi="Times New Roman" w:cs="Times New Roman"/>
          <w:sz w:val="24"/>
          <w:szCs w:val="24"/>
        </w:rPr>
        <w:t xml:space="preserve"> and experiences. </w:t>
      </w:r>
      <w:r w:rsidR="007B56DC" w:rsidRPr="00FF7EA9">
        <w:rPr>
          <w:rFonts w:ascii="Times New Roman" w:hAnsi="Times New Roman" w:cs="Times New Roman"/>
          <w:sz w:val="24"/>
          <w:szCs w:val="24"/>
        </w:rPr>
        <w:t xml:space="preserve">Using time productively is viewed as the course of association and furthermore anticipating how to partition various parts of time together for explicit exercises. Using time effectively is additionally viewed as critical on the grounds that fun using time productively empowers an individual to work in a more intelligent way, and it is likewise assigned to me to buckle down in a less measure of time through which the tensions can be overseen too as tough spots can again be taken into control. I have taken in a ton no time like the present administration in this course and module, which has assisted me with understanding myself also as I how I can use distinctive chance to make the best out of the circumstance. </w:t>
      </w:r>
    </w:p>
    <w:p w14:paraId="7D9808F8" w14:textId="77777777" w:rsidR="00955B6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Using time productively is likewise essential to move various kinds of exercises to the outcome on the grounds that with appropriate time usage, better viability and proficiency in work can be seen. Using time effectively likewise alludes to the way through which association of various arrangements of explicit exercises are viewed, just as it centres around counter drive processes for committing explicit time into learning and assessing it. Using time productively is also powerful for an individual made with understudy or inclining toward professional vocation because there are gigantic advantages connected with using time effectively. Using time effectively empowers are individuals to be instrumental failures inside a restricted timeframe.</w:t>
      </w:r>
    </w:p>
    <w:p w14:paraId="7D9808F9" w14:textId="77777777" w:rsidR="000176E6" w:rsidRPr="00FF7EA9" w:rsidRDefault="00944D3D" w:rsidP="00FF7EA9">
      <w:pPr>
        <w:pStyle w:val="Heading2"/>
        <w:spacing w:line="360" w:lineRule="auto"/>
        <w:rPr>
          <w:rFonts w:cs="Times New Roman"/>
          <w:sz w:val="24"/>
          <w:szCs w:val="24"/>
        </w:rPr>
      </w:pPr>
      <w:bookmarkStart w:id="3" w:name="_Toc88754390"/>
      <w:r w:rsidRPr="00FF7EA9">
        <w:rPr>
          <w:rFonts w:cs="Times New Roman"/>
          <w:sz w:val="24"/>
          <w:szCs w:val="24"/>
        </w:rPr>
        <w:t>Academic Writing</w:t>
      </w:r>
      <w:bookmarkEnd w:id="3"/>
      <w:r w:rsidR="007B56DC" w:rsidRPr="00FF7EA9">
        <w:rPr>
          <w:rFonts w:cs="Times New Roman"/>
          <w:sz w:val="24"/>
          <w:szCs w:val="24"/>
        </w:rPr>
        <w:t xml:space="preserve"> </w:t>
      </w:r>
    </w:p>
    <w:p w14:paraId="7D9808FA"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Academic writing or scholarly writing can be considered a part of academic work, which includes the empirical fieldwork of researchers in facilities and reports through which the </w:t>
      </w:r>
      <w:r w:rsidRPr="00FF7EA9">
        <w:rPr>
          <w:rFonts w:ascii="Times New Roman" w:hAnsi="Times New Roman" w:cs="Times New Roman"/>
          <w:sz w:val="24"/>
          <w:szCs w:val="24"/>
        </w:rPr>
        <w:lastRenderedPageBreak/>
        <w:t xml:space="preserve">development of proper evidence and A particular topic is seen. Academic writing should be clearly focused, </w:t>
      </w:r>
      <w:proofErr w:type="gramStart"/>
      <w:r w:rsidRPr="00FF7EA9">
        <w:rPr>
          <w:rFonts w:ascii="Times New Roman" w:hAnsi="Times New Roman" w:cs="Times New Roman"/>
          <w:sz w:val="24"/>
          <w:szCs w:val="24"/>
        </w:rPr>
        <w:t>concise</w:t>
      </w:r>
      <w:proofErr w:type="gramEnd"/>
      <w:r w:rsidRPr="00FF7EA9">
        <w:rPr>
          <w:rFonts w:ascii="Times New Roman" w:hAnsi="Times New Roman" w:cs="Times New Roman"/>
          <w:sz w:val="24"/>
          <w:szCs w:val="24"/>
        </w:rPr>
        <w:t xml:space="preserve"> and also structured and backed by evidence which I have learned throughout this module. It </w:t>
      </w:r>
      <w:proofErr w:type="gramStart"/>
      <w:r w:rsidRPr="00FF7EA9">
        <w:rPr>
          <w:rFonts w:ascii="Times New Roman" w:hAnsi="Times New Roman" w:cs="Times New Roman"/>
          <w:sz w:val="24"/>
          <w:szCs w:val="24"/>
        </w:rPr>
        <w:t>is</w:t>
      </w:r>
      <w:proofErr w:type="gramEnd"/>
      <w:r w:rsidRPr="00FF7EA9">
        <w:rPr>
          <w:rFonts w:ascii="Times New Roman" w:hAnsi="Times New Roman" w:cs="Times New Roman"/>
          <w:sz w:val="24"/>
          <w:szCs w:val="24"/>
        </w:rPr>
        <w:t xml:space="preserve"> also helped me to evaluate myself for summarising and presentation skills</w:t>
      </w:r>
      <w:r w:rsidR="00F5643D" w:rsidRPr="00FF7EA9">
        <w:rPr>
          <w:rFonts w:ascii="Times New Roman" w:hAnsi="Times New Roman" w:cs="Times New Roman"/>
          <w:color w:val="222222"/>
          <w:sz w:val="24"/>
          <w:szCs w:val="24"/>
          <w:shd w:val="clear" w:color="auto" w:fill="FFFFFF"/>
        </w:rPr>
        <w:t xml:space="preserve"> (</w:t>
      </w:r>
      <w:proofErr w:type="spellStart"/>
      <w:r w:rsidR="00F5643D" w:rsidRPr="00FF7EA9">
        <w:rPr>
          <w:rFonts w:ascii="Times New Roman" w:hAnsi="Times New Roman" w:cs="Times New Roman"/>
          <w:color w:val="222222"/>
          <w:sz w:val="24"/>
          <w:szCs w:val="24"/>
          <w:shd w:val="clear" w:color="auto" w:fill="FFFFFF"/>
        </w:rPr>
        <w:t>Pakarinen</w:t>
      </w:r>
      <w:proofErr w:type="spellEnd"/>
      <w:r w:rsidR="00F5643D" w:rsidRPr="00FF7EA9">
        <w:rPr>
          <w:rFonts w:ascii="Times New Roman" w:hAnsi="Times New Roman" w:cs="Times New Roman"/>
          <w:color w:val="222222"/>
          <w:sz w:val="24"/>
          <w:szCs w:val="24"/>
          <w:shd w:val="clear" w:color="auto" w:fill="FFFFFF"/>
        </w:rPr>
        <w:t xml:space="preserve"> </w:t>
      </w:r>
      <w:r w:rsidR="00F5643D" w:rsidRPr="00FF7EA9">
        <w:rPr>
          <w:rFonts w:ascii="Times New Roman" w:hAnsi="Times New Roman" w:cs="Times New Roman"/>
          <w:i/>
          <w:color w:val="222222"/>
          <w:sz w:val="24"/>
          <w:szCs w:val="24"/>
          <w:shd w:val="clear" w:color="auto" w:fill="FFFFFF"/>
        </w:rPr>
        <w:t>et al.,</w:t>
      </w:r>
      <w:r w:rsidR="00F5643D" w:rsidRPr="00FF7EA9">
        <w:rPr>
          <w:rFonts w:ascii="Times New Roman" w:hAnsi="Times New Roman" w:cs="Times New Roman"/>
          <w:color w:val="222222"/>
          <w:sz w:val="24"/>
          <w:szCs w:val="24"/>
          <w:shd w:val="clear" w:color="auto" w:fill="FFFFFF"/>
        </w:rPr>
        <w:t xml:space="preserve"> 2017)</w:t>
      </w:r>
      <w:r w:rsidRPr="00FF7EA9">
        <w:rPr>
          <w:rFonts w:ascii="Times New Roman" w:hAnsi="Times New Roman" w:cs="Times New Roman"/>
          <w:sz w:val="24"/>
          <w:szCs w:val="24"/>
        </w:rPr>
        <w:t xml:space="preserve">.  By looking forward to the Gibbs reflective cycle, I can easily describe the experience to be extremely helpful for my evaluation in academic writing because this experience has taught me to </w:t>
      </w:r>
      <w:proofErr w:type="gramStart"/>
      <w:r w:rsidRPr="00FF7EA9">
        <w:rPr>
          <w:rFonts w:ascii="Times New Roman" w:hAnsi="Times New Roman" w:cs="Times New Roman"/>
          <w:sz w:val="24"/>
          <w:szCs w:val="24"/>
        </w:rPr>
        <w:t>look into</w:t>
      </w:r>
      <w:proofErr w:type="gramEnd"/>
      <w:r w:rsidRPr="00FF7EA9">
        <w:rPr>
          <w:rFonts w:ascii="Times New Roman" w:hAnsi="Times New Roman" w:cs="Times New Roman"/>
          <w:sz w:val="24"/>
          <w:szCs w:val="24"/>
        </w:rPr>
        <w:t xml:space="preserve"> the article and also evaluate an accurate description through research and information. </w:t>
      </w:r>
    </w:p>
    <w:p w14:paraId="7D9808FB" w14:textId="3C4B9C85"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I had great feelings and thoughts about this experience because I think that learning better academic writing has made me a better and more professional researcher. I can also contribute a lot of time to my presentation skills and evaluating the articles and how to present them. With the evaluation of this experience, I can understand by analysing my situation that I can now evaluate the skills related to academic writing with better focus. I can also criticise different pieces of evidence written by authors in various fields with significant differences in complexity</w:t>
      </w:r>
      <w:r w:rsidR="007142A7" w:rsidRPr="00FF7EA9">
        <w:rPr>
          <w:rFonts w:ascii="Times New Roman" w:hAnsi="Times New Roman" w:cs="Times New Roman"/>
          <w:sz w:val="24"/>
          <w:szCs w:val="24"/>
        </w:rPr>
        <w:t xml:space="preserve">. </w:t>
      </w:r>
      <w:r w:rsidRPr="00FF7EA9">
        <w:rPr>
          <w:rFonts w:ascii="Times New Roman" w:hAnsi="Times New Roman" w:cs="Times New Roman"/>
          <w:sz w:val="24"/>
          <w:szCs w:val="24"/>
        </w:rPr>
        <w:t xml:space="preserve">I concluded my experience. I can also see that I can efficiently summarise my knowledge and research on a particular topic with a certain focus on the elaboration and structure that academic writing has taught me. </w:t>
      </w:r>
    </w:p>
    <w:p w14:paraId="7D9808FC" w14:textId="77777777" w:rsidR="007B56DC"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The action plan in this scenario will focus on me gathering more experience in the factor of academic writings so I can prosper even more </w:t>
      </w:r>
      <w:proofErr w:type="gramStart"/>
      <w:r w:rsidRPr="00FF7EA9">
        <w:rPr>
          <w:rFonts w:ascii="Times New Roman" w:hAnsi="Times New Roman" w:cs="Times New Roman"/>
          <w:sz w:val="24"/>
          <w:szCs w:val="24"/>
        </w:rPr>
        <w:t>and also</w:t>
      </w:r>
      <w:proofErr w:type="gramEnd"/>
      <w:r w:rsidRPr="00FF7EA9">
        <w:rPr>
          <w:rFonts w:ascii="Times New Roman" w:hAnsi="Times New Roman" w:cs="Times New Roman"/>
          <w:sz w:val="24"/>
          <w:szCs w:val="24"/>
        </w:rPr>
        <w:t xml:space="preserve"> make my research stronger. </w:t>
      </w:r>
      <w:r w:rsidR="00F5643D" w:rsidRPr="00FF7EA9">
        <w:rPr>
          <w:rFonts w:ascii="Times New Roman" w:hAnsi="Times New Roman" w:cs="Times New Roman"/>
          <w:sz w:val="24"/>
          <w:szCs w:val="24"/>
        </w:rPr>
        <w:t xml:space="preserve">Scholastic composition or insightful composing can be considered as a piece of scholarly work that remembers the exact hands-on work of specialists for offices just as reports through which the improvement of legitimate proof of a specific point are seen. Scholarly composing ought to be clear engaged, </w:t>
      </w:r>
      <w:proofErr w:type="gramStart"/>
      <w:r w:rsidR="00F5643D" w:rsidRPr="00FF7EA9">
        <w:rPr>
          <w:rFonts w:ascii="Times New Roman" w:hAnsi="Times New Roman" w:cs="Times New Roman"/>
          <w:sz w:val="24"/>
          <w:szCs w:val="24"/>
        </w:rPr>
        <w:t>brief</w:t>
      </w:r>
      <w:proofErr w:type="gramEnd"/>
      <w:r w:rsidR="00F5643D" w:rsidRPr="00FF7EA9">
        <w:rPr>
          <w:rFonts w:ascii="Times New Roman" w:hAnsi="Times New Roman" w:cs="Times New Roman"/>
          <w:sz w:val="24"/>
          <w:szCs w:val="24"/>
        </w:rPr>
        <w:t xml:space="preserve"> and furthermore organised and upheld by evidence which I have learned all through this module. It </w:t>
      </w:r>
      <w:proofErr w:type="gramStart"/>
      <w:r w:rsidR="00F5643D" w:rsidRPr="00FF7EA9">
        <w:rPr>
          <w:rFonts w:ascii="Times New Roman" w:hAnsi="Times New Roman" w:cs="Times New Roman"/>
          <w:sz w:val="24"/>
          <w:szCs w:val="24"/>
        </w:rPr>
        <w:t>is</w:t>
      </w:r>
      <w:proofErr w:type="gramEnd"/>
      <w:r w:rsidR="00F5643D" w:rsidRPr="00FF7EA9">
        <w:rPr>
          <w:rFonts w:ascii="Times New Roman" w:hAnsi="Times New Roman" w:cs="Times New Roman"/>
          <w:sz w:val="24"/>
          <w:szCs w:val="24"/>
        </w:rPr>
        <w:t xml:space="preserve"> likewise assisted me with assessing myself for summing up and showing abilities. By anticipating the Gibbs intelligent cycle, I can, without much of a stretch, portray the experience to be very useful for my assessment in scholastic composing since this experience has trained me to investigate the article and furthermore assess a legitimate depiction through examination and data.</w:t>
      </w:r>
    </w:p>
    <w:p w14:paraId="7D9808FD" w14:textId="77777777" w:rsidR="000176E6" w:rsidRPr="00FF7EA9" w:rsidRDefault="00944D3D" w:rsidP="00FF7EA9">
      <w:pPr>
        <w:pStyle w:val="Heading2"/>
        <w:spacing w:line="360" w:lineRule="auto"/>
        <w:rPr>
          <w:rFonts w:cs="Times New Roman"/>
          <w:sz w:val="24"/>
          <w:szCs w:val="24"/>
        </w:rPr>
      </w:pPr>
      <w:bookmarkStart w:id="4" w:name="_Toc88754391"/>
      <w:r w:rsidRPr="00FF7EA9">
        <w:rPr>
          <w:rFonts w:cs="Times New Roman"/>
          <w:sz w:val="24"/>
          <w:szCs w:val="24"/>
        </w:rPr>
        <w:t>Summarising</w:t>
      </w:r>
      <w:bookmarkEnd w:id="4"/>
      <w:r w:rsidR="00F5643D" w:rsidRPr="00FF7EA9">
        <w:rPr>
          <w:rFonts w:cs="Times New Roman"/>
          <w:sz w:val="24"/>
          <w:szCs w:val="24"/>
        </w:rPr>
        <w:t xml:space="preserve"> </w:t>
      </w:r>
    </w:p>
    <w:p w14:paraId="7D9808FE"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Summarising or a summary consists of the team through which synthesis of key evaluation in the process of understanding a particular article and expressing the author's ideas in a proper manner </w:t>
      </w:r>
      <w:r w:rsidRPr="00FF7EA9">
        <w:rPr>
          <w:rFonts w:ascii="Times New Roman" w:hAnsi="Times New Roman" w:cs="Times New Roman"/>
          <w:sz w:val="24"/>
          <w:szCs w:val="24"/>
        </w:rPr>
        <w:lastRenderedPageBreak/>
        <w:t>can be seen</w:t>
      </w:r>
      <w:proofErr w:type="gramStart"/>
      <w:r w:rsidRPr="00FF7EA9">
        <w:rPr>
          <w:rFonts w:ascii="Times New Roman" w:hAnsi="Times New Roman" w:cs="Times New Roman"/>
          <w:sz w:val="24"/>
          <w:szCs w:val="24"/>
        </w:rPr>
        <w:t xml:space="preserve">.  </w:t>
      </w:r>
      <w:proofErr w:type="gramEnd"/>
      <w:r w:rsidRPr="00FF7EA9">
        <w:rPr>
          <w:rFonts w:ascii="Times New Roman" w:hAnsi="Times New Roman" w:cs="Times New Roman"/>
          <w:sz w:val="24"/>
          <w:szCs w:val="24"/>
        </w:rPr>
        <w:t xml:space="preserve">Summarising also focuses on restating the piece of writing in one zone word </w:t>
      </w:r>
      <w:proofErr w:type="gramStart"/>
      <w:r w:rsidRPr="00FF7EA9">
        <w:rPr>
          <w:rFonts w:ascii="Times New Roman" w:hAnsi="Times New Roman" w:cs="Times New Roman"/>
          <w:sz w:val="24"/>
          <w:szCs w:val="24"/>
        </w:rPr>
        <w:t>and also</w:t>
      </w:r>
      <w:proofErr w:type="gramEnd"/>
      <w:r w:rsidRPr="00FF7EA9">
        <w:rPr>
          <w:rFonts w:ascii="Times New Roman" w:hAnsi="Times New Roman" w:cs="Times New Roman"/>
          <w:sz w:val="24"/>
          <w:szCs w:val="24"/>
        </w:rPr>
        <w:t xml:space="preserve"> looking forward to the stand-alone assessment through which the extraction of the original source is seen with better evaluation and understanding of one's idea.  I have evaluated the factor of summarising. By looking forward to the Gibbs reflective cycle, I can also understand that I had a great experience learning much about summary</w:t>
      </w:r>
      <w:r w:rsidRPr="00FF7EA9">
        <w:rPr>
          <w:rFonts w:ascii="Times New Roman" w:hAnsi="Times New Roman" w:cs="Times New Roman"/>
          <w:color w:val="222222"/>
          <w:sz w:val="24"/>
          <w:szCs w:val="24"/>
          <w:shd w:val="clear" w:color="auto" w:fill="FFFFFF"/>
        </w:rPr>
        <w:t xml:space="preserve"> (</w:t>
      </w:r>
      <w:proofErr w:type="spellStart"/>
      <w:r w:rsidRPr="00FF7EA9">
        <w:rPr>
          <w:rFonts w:ascii="Times New Roman" w:hAnsi="Times New Roman" w:cs="Times New Roman"/>
          <w:color w:val="222222"/>
          <w:sz w:val="24"/>
          <w:szCs w:val="24"/>
          <w:shd w:val="clear" w:color="auto" w:fill="FFFFFF"/>
        </w:rPr>
        <w:t>Pakarinen</w:t>
      </w:r>
      <w:proofErr w:type="spellEnd"/>
      <w:r w:rsidRPr="00FF7EA9">
        <w:rPr>
          <w:rFonts w:ascii="Times New Roman" w:hAnsi="Times New Roman" w:cs="Times New Roman"/>
          <w:color w:val="222222"/>
          <w:sz w:val="24"/>
          <w:szCs w:val="24"/>
          <w:shd w:val="clear" w:color="auto" w:fill="FFFFFF"/>
        </w:rPr>
        <w:t xml:space="preserve"> </w:t>
      </w:r>
      <w:r w:rsidRPr="00FF7EA9">
        <w:rPr>
          <w:rFonts w:ascii="Times New Roman" w:hAnsi="Times New Roman" w:cs="Times New Roman"/>
          <w:i/>
          <w:color w:val="222222"/>
          <w:sz w:val="24"/>
          <w:szCs w:val="24"/>
          <w:shd w:val="clear" w:color="auto" w:fill="FFFFFF"/>
        </w:rPr>
        <w:t>et al.,</w:t>
      </w:r>
      <w:r w:rsidRPr="00FF7EA9">
        <w:rPr>
          <w:rFonts w:ascii="Times New Roman" w:hAnsi="Times New Roman" w:cs="Times New Roman"/>
          <w:color w:val="222222"/>
          <w:sz w:val="24"/>
          <w:szCs w:val="24"/>
          <w:shd w:val="clear" w:color="auto" w:fill="FFFFFF"/>
        </w:rPr>
        <w:t xml:space="preserve"> 2017)</w:t>
      </w:r>
      <w:proofErr w:type="gramStart"/>
      <w:r w:rsidRPr="00FF7EA9">
        <w:rPr>
          <w:rFonts w:ascii="Times New Roman" w:hAnsi="Times New Roman" w:cs="Times New Roman"/>
          <w:sz w:val="24"/>
          <w:szCs w:val="24"/>
        </w:rPr>
        <w:t xml:space="preserve">.  </w:t>
      </w:r>
      <w:proofErr w:type="gramEnd"/>
      <w:r w:rsidRPr="00FF7EA9">
        <w:rPr>
          <w:rFonts w:ascii="Times New Roman" w:hAnsi="Times New Roman" w:cs="Times New Roman"/>
          <w:sz w:val="24"/>
          <w:szCs w:val="24"/>
        </w:rPr>
        <w:t>The evaluation was great, and the analysis focused on my better knowledge on summarising and show would be used forward in my professional career and academic skills</w:t>
      </w:r>
      <w:proofErr w:type="gramStart"/>
      <w:r w:rsidRPr="00FF7EA9">
        <w:rPr>
          <w:rFonts w:ascii="Times New Roman" w:hAnsi="Times New Roman" w:cs="Times New Roman"/>
          <w:sz w:val="24"/>
          <w:szCs w:val="24"/>
        </w:rPr>
        <w:t xml:space="preserve">.  </w:t>
      </w:r>
      <w:proofErr w:type="gramEnd"/>
      <w:r w:rsidRPr="00FF7EA9">
        <w:rPr>
          <w:rFonts w:ascii="Times New Roman" w:hAnsi="Times New Roman" w:cs="Times New Roman"/>
          <w:sz w:val="24"/>
          <w:szCs w:val="24"/>
        </w:rPr>
        <w:t xml:space="preserve">By concluding my whole feelings evaluation analysis and description, I can easily understand that summarising is one of the most important things that are needed in academic and employability skills, which I have grabbed a great hold on. </w:t>
      </w:r>
    </w:p>
    <w:p w14:paraId="7D9808FF" w14:textId="77777777" w:rsidR="00F5643D"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 The action plan in this scenario is looking forward to better researchers, making summaries out of it, and keeping it in practice. Summarising up or an outline is comprised as the group through which amalgamation of key assessment during the time spent understanding a specific article just as communicating the thoughts of the writer in an appropriate way can be seen</w:t>
      </w:r>
      <w:r w:rsidRPr="00FF7EA9">
        <w:rPr>
          <w:rFonts w:ascii="Times New Roman" w:hAnsi="Times New Roman" w:cs="Times New Roman"/>
          <w:color w:val="222222"/>
          <w:sz w:val="24"/>
          <w:szCs w:val="24"/>
          <w:shd w:val="clear" w:color="auto" w:fill="FFFFFF"/>
        </w:rPr>
        <w:t xml:space="preserve"> (</w:t>
      </w:r>
      <w:proofErr w:type="spellStart"/>
      <w:r w:rsidRPr="00FF7EA9">
        <w:rPr>
          <w:rFonts w:ascii="Times New Roman" w:hAnsi="Times New Roman" w:cs="Times New Roman"/>
          <w:color w:val="222222"/>
          <w:sz w:val="24"/>
          <w:szCs w:val="24"/>
          <w:shd w:val="clear" w:color="auto" w:fill="FFFFFF"/>
        </w:rPr>
        <w:t>Pakarinen</w:t>
      </w:r>
      <w:proofErr w:type="spellEnd"/>
      <w:r w:rsidRPr="00FF7EA9">
        <w:rPr>
          <w:rFonts w:ascii="Times New Roman" w:hAnsi="Times New Roman" w:cs="Times New Roman"/>
          <w:color w:val="222222"/>
          <w:sz w:val="24"/>
          <w:szCs w:val="24"/>
          <w:shd w:val="clear" w:color="auto" w:fill="FFFFFF"/>
        </w:rPr>
        <w:t xml:space="preserve"> </w:t>
      </w:r>
      <w:r w:rsidRPr="00FF7EA9">
        <w:rPr>
          <w:rFonts w:ascii="Times New Roman" w:hAnsi="Times New Roman" w:cs="Times New Roman"/>
          <w:i/>
          <w:color w:val="222222"/>
          <w:sz w:val="24"/>
          <w:szCs w:val="24"/>
          <w:shd w:val="clear" w:color="auto" w:fill="FFFFFF"/>
        </w:rPr>
        <w:t>et al.,</w:t>
      </w:r>
      <w:r w:rsidRPr="00FF7EA9">
        <w:rPr>
          <w:rFonts w:ascii="Times New Roman" w:hAnsi="Times New Roman" w:cs="Times New Roman"/>
          <w:color w:val="222222"/>
          <w:sz w:val="24"/>
          <w:szCs w:val="24"/>
          <w:shd w:val="clear" w:color="auto" w:fill="FFFFFF"/>
        </w:rPr>
        <w:t xml:space="preserve"> 2017)</w:t>
      </w:r>
      <w:r w:rsidRPr="00FF7EA9">
        <w:rPr>
          <w:rFonts w:ascii="Times New Roman" w:hAnsi="Times New Roman" w:cs="Times New Roman"/>
          <w:sz w:val="24"/>
          <w:szCs w:val="24"/>
        </w:rPr>
        <w:t>—summarising centres additionally around repeating the piece of writing in one zone word and furthermore anticipating the independent appraisal through which the extraction of the first source is seen with better assessment and comprehension of one's thought.</w:t>
      </w:r>
    </w:p>
    <w:p w14:paraId="7D980900" w14:textId="77777777" w:rsidR="000176E6" w:rsidRPr="00FF7EA9" w:rsidRDefault="00944D3D" w:rsidP="00FF7EA9">
      <w:pPr>
        <w:pStyle w:val="Heading2"/>
        <w:spacing w:line="360" w:lineRule="auto"/>
        <w:rPr>
          <w:rFonts w:cs="Times New Roman"/>
          <w:sz w:val="24"/>
          <w:szCs w:val="24"/>
        </w:rPr>
      </w:pPr>
      <w:bookmarkStart w:id="5" w:name="_Toc88754392"/>
      <w:r w:rsidRPr="00FF7EA9">
        <w:rPr>
          <w:rFonts w:cs="Times New Roman"/>
          <w:sz w:val="24"/>
          <w:szCs w:val="24"/>
        </w:rPr>
        <w:t>Public speaking and giving presentations</w:t>
      </w:r>
      <w:bookmarkEnd w:id="5"/>
      <w:r w:rsidR="00F5643D" w:rsidRPr="00FF7EA9">
        <w:rPr>
          <w:rFonts w:cs="Times New Roman"/>
          <w:sz w:val="24"/>
          <w:szCs w:val="24"/>
        </w:rPr>
        <w:t xml:space="preserve"> </w:t>
      </w:r>
    </w:p>
    <w:p w14:paraId="7D980901" w14:textId="2EAF57F5"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Public communication is considered as the method of communication which is identified in the form of multiple people or even to the world at large by television, radio, newspaper as well as the directory. Public communication focuses on strategic communication where a person usually gives a lot of information and conveys several types of information to a group of people on a specific topic, and these </w:t>
      </w:r>
      <w:proofErr w:type="gramStart"/>
      <w:r w:rsidRPr="00FF7EA9">
        <w:rPr>
          <w:rFonts w:ascii="Times New Roman" w:hAnsi="Times New Roman" w:cs="Times New Roman"/>
          <w:sz w:val="24"/>
          <w:szCs w:val="24"/>
        </w:rPr>
        <w:t>particular activities</w:t>
      </w:r>
      <w:proofErr w:type="gramEnd"/>
      <w:r w:rsidRPr="00FF7EA9">
        <w:rPr>
          <w:rFonts w:ascii="Times New Roman" w:hAnsi="Times New Roman" w:cs="Times New Roman"/>
          <w:sz w:val="24"/>
          <w:szCs w:val="24"/>
        </w:rPr>
        <w:t xml:space="preserve"> related to sharing information through public communication so that the people can understand</w:t>
      </w:r>
      <w:r w:rsidRPr="00FF7EA9">
        <w:rPr>
          <w:rFonts w:ascii="Times New Roman" w:hAnsi="Times New Roman" w:cs="Times New Roman"/>
          <w:color w:val="222222"/>
          <w:sz w:val="24"/>
          <w:szCs w:val="24"/>
          <w:shd w:val="clear" w:color="auto" w:fill="FFFFFF"/>
        </w:rPr>
        <w:t xml:space="preserve"> (Suleman, 2018)</w:t>
      </w:r>
      <w:r w:rsidRPr="00FF7EA9">
        <w:rPr>
          <w:rFonts w:ascii="Times New Roman" w:hAnsi="Times New Roman" w:cs="Times New Roman"/>
          <w:sz w:val="24"/>
          <w:szCs w:val="24"/>
        </w:rPr>
        <w:t>.  Presentation skills are also extremely necessary in the factor of communication because, by proper presentation skills, communication in public can be effectively and efficiently seen</w:t>
      </w:r>
      <w:r w:rsidR="005C4FB7" w:rsidRPr="00FF7EA9">
        <w:rPr>
          <w:rFonts w:ascii="Times New Roman" w:hAnsi="Times New Roman" w:cs="Times New Roman"/>
          <w:sz w:val="24"/>
          <w:szCs w:val="24"/>
        </w:rPr>
        <w:t xml:space="preserve">. </w:t>
      </w:r>
    </w:p>
    <w:p w14:paraId="7D980902" w14:textId="5D4071FD"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The presentation also focuses on knowing how to analyse better PowerPoint slides together through which engaging in connexion to the audience is seen with getting proper messages across</w:t>
      </w:r>
      <w:proofErr w:type="gramStart"/>
      <w:r w:rsidRPr="00FF7EA9">
        <w:rPr>
          <w:rFonts w:ascii="Times New Roman" w:hAnsi="Times New Roman" w:cs="Times New Roman"/>
          <w:sz w:val="24"/>
          <w:szCs w:val="24"/>
        </w:rPr>
        <w:t xml:space="preserve">.  </w:t>
      </w:r>
      <w:proofErr w:type="gramEnd"/>
      <w:r w:rsidRPr="00FF7EA9">
        <w:rPr>
          <w:rFonts w:ascii="Times New Roman" w:hAnsi="Times New Roman" w:cs="Times New Roman"/>
          <w:sz w:val="24"/>
          <w:szCs w:val="24"/>
        </w:rPr>
        <w:t>In this scenario, I have developed my presentation skills, and I have also had a great and optimistic evaluation and feeling for my public communication and presentation skill</w:t>
      </w:r>
      <w:r w:rsidRPr="00FF7EA9">
        <w:rPr>
          <w:rFonts w:ascii="Times New Roman" w:hAnsi="Times New Roman" w:cs="Times New Roman"/>
          <w:color w:val="222222"/>
          <w:sz w:val="24"/>
          <w:szCs w:val="24"/>
          <w:shd w:val="clear" w:color="auto" w:fill="FFFFFF"/>
        </w:rPr>
        <w:t xml:space="preserve">s (Suleman, </w:t>
      </w:r>
      <w:r w:rsidRPr="00FF7EA9">
        <w:rPr>
          <w:rFonts w:ascii="Times New Roman" w:hAnsi="Times New Roman" w:cs="Times New Roman"/>
          <w:color w:val="222222"/>
          <w:sz w:val="24"/>
          <w:szCs w:val="24"/>
          <w:shd w:val="clear" w:color="auto" w:fill="FFFFFF"/>
        </w:rPr>
        <w:lastRenderedPageBreak/>
        <w:t>2018)</w:t>
      </w:r>
      <w:r w:rsidRPr="00FF7EA9">
        <w:rPr>
          <w:rFonts w:ascii="Times New Roman" w:hAnsi="Times New Roman" w:cs="Times New Roman"/>
          <w:sz w:val="24"/>
          <w:szCs w:val="24"/>
        </w:rPr>
        <w:t>. The most important type of presentation skill that I think is extremely necessary is informative where people can be informed as well as persuasive and instructional in several needed places. In public communication and presentation skills, I could also understand that it has made me a better team player. I can also evaluate myself properly with leadership qualities because I'm great at communication</w:t>
      </w:r>
      <w:r w:rsidRPr="00FF7EA9">
        <w:rPr>
          <w:rFonts w:ascii="Times New Roman" w:hAnsi="Times New Roman" w:cs="Times New Roman"/>
          <w:color w:val="222222"/>
          <w:sz w:val="24"/>
          <w:szCs w:val="24"/>
          <w:shd w:val="clear" w:color="auto" w:fill="FFFFFF"/>
        </w:rPr>
        <w:t xml:space="preserve"> (Suleman, 2018)</w:t>
      </w:r>
      <w:r w:rsidRPr="00FF7EA9">
        <w:rPr>
          <w:rFonts w:ascii="Times New Roman" w:hAnsi="Times New Roman" w:cs="Times New Roman"/>
          <w:sz w:val="24"/>
          <w:szCs w:val="24"/>
        </w:rPr>
        <w:t xml:space="preserve">. Public correspondence is considered the technique for correspondence distinguished as various individuals or even to the world. </w:t>
      </w:r>
    </w:p>
    <w:p w14:paraId="7D980903" w14:textId="77777777" w:rsidR="00F5643D"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 xml:space="preserve">Public correspondence centres around the essential correspondence where an individual normally gives a ton of data and passes on a few kinds of data to a gathering of individuals on a particular theme, and these specific exercises related to sharing data through open correspondence so individuals can comprehend. Show abilities are additionally fundamental in the component of correspondence </w:t>
      </w:r>
      <w:proofErr w:type="gramStart"/>
      <w:r w:rsidRPr="00FF7EA9">
        <w:rPr>
          <w:rFonts w:ascii="Times New Roman" w:hAnsi="Times New Roman" w:cs="Times New Roman"/>
          <w:sz w:val="24"/>
          <w:szCs w:val="24"/>
        </w:rPr>
        <w:t>in light of the fact that</w:t>
      </w:r>
      <w:proofErr w:type="gramEnd"/>
      <w:r w:rsidRPr="00FF7EA9">
        <w:rPr>
          <w:rFonts w:ascii="Times New Roman" w:hAnsi="Times New Roman" w:cs="Times New Roman"/>
          <w:sz w:val="24"/>
          <w:szCs w:val="24"/>
        </w:rPr>
        <w:t xml:space="preserve"> by legitimate show abilities, correspondence out in the open can be adequately and proficiently seen.</w:t>
      </w:r>
    </w:p>
    <w:p w14:paraId="7D980904" w14:textId="77777777" w:rsidR="004D0EBA" w:rsidRPr="00FF7EA9" w:rsidRDefault="00944D3D" w:rsidP="00FF7EA9">
      <w:pPr>
        <w:pStyle w:val="Heading1"/>
        <w:spacing w:line="360" w:lineRule="auto"/>
        <w:rPr>
          <w:rFonts w:cs="Times New Roman"/>
          <w:sz w:val="24"/>
          <w:szCs w:val="24"/>
        </w:rPr>
      </w:pPr>
      <w:bookmarkStart w:id="6" w:name="_Toc88754393"/>
      <w:r w:rsidRPr="00FF7EA9">
        <w:rPr>
          <w:rFonts w:cs="Times New Roman"/>
          <w:sz w:val="24"/>
          <w:szCs w:val="24"/>
        </w:rPr>
        <w:t>Conclusion</w:t>
      </w:r>
      <w:bookmarkEnd w:id="6"/>
      <w:r w:rsidRPr="00FF7EA9">
        <w:rPr>
          <w:rFonts w:cs="Times New Roman"/>
          <w:sz w:val="24"/>
          <w:szCs w:val="24"/>
        </w:rPr>
        <w:t xml:space="preserve"> </w:t>
      </w:r>
    </w:p>
    <w:p w14:paraId="7D980905" w14:textId="379D7AC5" w:rsidR="004D0EBA"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sz w:val="24"/>
          <w:szCs w:val="24"/>
        </w:rPr>
        <w:t>The paper has been divided into two tasks. The first task focuses on the skills that have been acquired throughout the course, and the second task focuses on the development of several skills with relation to presentation and academic evaluations. The analysis has also focused on the presentation that has been presented for week 9.</w:t>
      </w:r>
    </w:p>
    <w:p w14:paraId="7D980906" w14:textId="77777777" w:rsidR="00542051" w:rsidRPr="00FF7EA9" w:rsidRDefault="00944D3D" w:rsidP="00FF7EA9">
      <w:pPr>
        <w:spacing w:line="360" w:lineRule="auto"/>
        <w:rPr>
          <w:rFonts w:ascii="Times New Roman" w:eastAsiaTheme="majorEastAsia" w:hAnsi="Times New Roman" w:cs="Times New Roman"/>
          <w:b/>
          <w:bCs/>
          <w:color w:val="000000" w:themeColor="text1"/>
          <w:sz w:val="24"/>
          <w:szCs w:val="24"/>
        </w:rPr>
      </w:pPr>
      <w:r w:rsidRPr="00FF7EA9">
        <w:rPr>
          <w:rFonts w:ascii="Times New Roman" w:hAnsi="Times New Roman" w:cs="Times New Roman"/>
          <w:sz w:val="24"/>
          <w:szCs w:val="24"/>
        </w:rPr>
        <w:br w:type="page"/>
      </w:r>
    </w:p>
    <w:p w14:paraId="7D980907" w14:textId="77777777" w:rsidR="000176E6" w:rsidRPr="00FF7EA9" w:rsidRDefault="00944D3D" w:rsidP="00FF7EA9">
      <w:pPr>
        <w:pStyle w:val="Heading1"/>
        <w:spacing w:line="360" w:lineRule="auto"/>
        <w:rPr>
          <w:rFonts w:cs="Times New Roman"/>
          <w:sz w:val="24"/>
          <w:szCs w:val="24"/>
        </w:rPr>
      </w:pPr>
      <w:bookmarkStart w:id="7" w:name="_Toc88754394"/>
      <w:r w:rsidRPr="00FF7EA9">
        <w:rPr>
          <w:rFonts w:cs="Times New Roman"/>
          <w:sz w:val="24"/>
          <w:szCs w:val="24"/>
        </w:rPr>
        <w:lastRenderedPageBreak/>
        <w:t>References</w:t>
      </w:r>
      <w:bookmarkEnd w:id="7"/>
      <w:r w:rsidRPr="00FF7EA9">
        <w:rPr>
          <w:rFonts w:cs="Times New Roman"/>
          <w:sz w:val="24"/>
          <w:szCs w:val="24"/>
        </w:rPr>
        <w:t xml:space="preserve"> </w:t>
      </w:r>
    </w:p>
    <w:p w14:paraId="7D980908"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Adams, R.V. and Blair, E., 2019. Impact of time management behaviours on undergraduate engineering students' performance. </w:t>
      </w:r>
      <w:r w:rsidRPr="00FF7EA9">
        <w:rPr>
          <w:rFonts w:ascii="Times New Roman" w:hAnsi="Times New Roman" w:cs="Times New Roman"/>
          <w:i/>
          <w:iCs/>
          <w:color w:val="222222"/>
          <w:sz w:val="24"/>
          <w:szCs w:val="24"/>
          <w:shd w:val="clear" w:color="auto" w:fill="FFFFFF"/>
        </w:rPr>
        <w:t>SAGE Open</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9</w:t>
      </w:r>
      <w:r w:rsidRPr="00FF7EA9">
        <w:rPr>
          <w:rFonts w:ascii="Times New Roman" w:hAnsi="Times New Roman" w:cs="Times New Roman"/>
          <w:color w:val="222222"/>
          <w:sz w:val="24"/>
          <w:szCs w:val="24"/>
          <w:shd w:val="clear" w:color="auto" w:fill="FFFFFF"/>
        </w:rPr>
        <w:t>(1), p.2158244018824506.</w:t>
      </w:r>
    </w:p>
    <w:p w14:paraId="7D980909"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Adeani</w:t>
      </w:r>
      <w:proofErr w:type="spellEnd"/>
      <w:r w:rsidRPr="00FF7EA9">
        <w:rPr>
          <w:rFonts w:ascii="Times New Roman" w:hAnsi="Times New Roman" w:cs="Times New Roman"/>
          <w:color w:val="222222"/>
          <w:sz w:val="24"/>
          <w:szCs w:val="24"/>
          <w:shd w:val="clear" w:color="auto" w:fill="FFFFFF"/>
        </w:rPr>
        <w:t xml:space="preserve">, I.S., </w:t>
      </w:r>
      <w:proofErr w:type="spellStart"/>
      <w:r w:rsidRPr="00FF7EA9">
        <w:rPr>
          <w:rFonts w:ascii="Times New Roman" w:hAnsi="Times New Roman" w:cs="Times New Roman"/>
          <w:color w:val="222222"/>
          <w:sz w:val="24"/>
          <w:szCs w:val="24"/>
          <w:shd w:val="clear" w:color="auto" w:fill="FFFFFF"/>
        </w:rPr>
        <w:t>Febriani</w:t>
      </w:r>
      <w:proofErr w:type="spellEnd"/>
      <w:r w:rsidRPr="00FF7EA9">
        <w:rPr>
          <w:rFonts w:ascii="Times New Roman" w:hAnsi="Times New Roman" w:cs="Times New Roman"/>
          <w:color w:val="222222"/>
          <w:sz w:val="24"/>
          <w:szCs w:val="24"/>
          <w:shd w:val="clear" w:color="auto" w:fill="FFFFFF"/>
        </w:rPr>
        <w:t xml:space="preserve">, R.B. and </w:t>
      </w:r>
      <w:proofErr w:type="spellStart"/>
      <w:r w:rsidRPr="00FF7EA9">
        <w:rPr>
          <w:rFonts w:ascii="Times New Roman" w:hAnsi="Times New Roman" w:cs="Times New Roman"/>
          <w:color w:val="222222"/>
          <w:sz w:val="24"/>
          <w:szCs w:val="24"/>
          <w:shd w:val="clear" w:color="auto" w:fill="FFFFFF"/>
        </w:rPr>
        <w:t>Syafryadin</w:t>
      </w:r>
      <w:proofErr w:type="spellEnd"/>
      <w:r w:rsidRPr="00FF7EA9">
        <w:rPr>
          <w:rFonts w:ascii="Times New Roman" w:hAnsi="Times New Roman" w:cs="Times New Roman"/>
          <w:color w:val="222222"/>
          <w:sz w:val="24"/>
          <w:szCs w:val="24"/>
          <w:shd w:val="clear" w:color="auto" w:fill="FFFFFF"/>
        </w:rPr>
        <w:t>, S., 2020. USING GIBBS’REFLECTIVE CYCLE IN MAKING REFLECTIONS OF LITERARY ANALYSIS. </w:t>
      </w:r>
      <w:r w:rsidRPr="00FF7EA9">
        <w:rPr>
          <w:rFonts w:ascii="Times New Roman" w:hAnsi="Times New Roman" w:cs="Times New Roman"/>
          <w:i/>
          <w:iCs/>
          <w:color w:val="222222"/>
          <w:sz w:val="24"/>
          <w:szCs w:val="24"/>
          <w:shd w:val="clear" w:color="auto" w:fill="FFFFFF"/>
        </w:rPr>
        <w:t>Indonesian EFL Journal</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6</w:t>
      </w:r>
      <w:r w:rsidRPr="00FF7EA9">
        <w:rPr>
          <w:rFonts w:ascii="Times New Roman" w:hAnsi="Times New Roman" w:cs="Times New Roman"/>
          <w:color w:val="222222"/>
          <w:sz w:val="24"/>
          <w:szCs w:val="24"/>
          <w:shd w:val="clear" w:color="auto" w:fill="FFFFFF"/>
        </w:rPr>
        <w:t>(2), pp.139-148.</w:t>
      </w:r>
    </w:p>
    <w:p w14:paraId="7D98090A"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Brandlistuen</w:t>
      </w:r>
      <w:proofErr w:type="spellEnd"/>
      <w:r w:rsidRPr="00FF7EA9">
        <w:rPr>
          <w:rFonts w:ascii="Times New Roman" w:hAnsi="Times New Roman" w:cs="Times New Roman"/>
          <w:color w:val="222222"/>
          <w:sz w:val="24"/>
          <w:szCs w:val="24"/>
          <w:shd w:val="clear" w:color="auto" w:fill="FFFFFF"/>
        </w:rPr>
        <w:t xml:space="preserve">, R.E., </w:t>
      </w:r>
      <w:proofErr w:type="spellStart"/>
      <w:r w:rsidRPr="00FF7EA9">
        <w:rPr>
          <w:rFonts w:ascii="Times New Roman" w:hAnsi="Times New Roman" w:cs="Times New Roman"/>
          <w:color w:val="222222"/>
          <w:sz w:val="24"/>
          <w:szCs w:val="24"/>
          <w:shd w:val="clear" w:color="auto" w:fill="FFFFFF"/>
        </w:rPr>
        <w:t>Flatø</w:t>
      </w:r>
      <w:proofErr w:type="spellEnd"/>
      <w:r w:rsidRPr="00FF7EA9">
        <w:rPr>
          <w:rFonts w:ascii="Times New Roman" w:hAnsi="Times New Roman" w:cs="Times New Roman"/>
          <w:color w:val="222222"/>
          <w:sz w:val="24"/>
          <w:szCs w:val="24"/>
          <w:shd w:val="clear" w:color="auto" w:fill="FFFFFF"/>
        </w:rPr>
        <w:t xml:space="preserve">, M., Stoltenberg, C., </w:t>
      </w:r>
      <w:proofErr w:type="spellStart"/>
      <w:r w:rsidRPr="00FF7EA9">
        <w:rPr>
          <w:rFonts w:ascii="Times New Roman" w:hAnsi="Times New Roman" w:cs="Times New Roman"/>
          <w:color w:val="222222"/>
          <w:sz w:val="24"/>
          <w:szCs w:val="24"/>
          <w:shd w:val="clear" w:color="auto" w:fill="FFFFFF"/>
        </w:rPr>
        <w:t>Helland</w:t>
      </w:r>
      <w:proofErr w:type="spellEnd"/>
      <w:r w:rsidRPr="00FF7EA9">
        <w:rPr>
          <w:rFonts w:ascii="Times New Roman" w:hAnsi="Times New Roman" w:cs="Times New Roman"/>
          <w:color w:val="222222"/>
          <w:sz w:val="24"/>
          <w:szCs w:val="24"/>
          <w:shd w:val="clear" w:color="auto" w:fill="FFFFFF"/>
        </w:rPr>
        <w:t xml:space="preserve">, S.S. and Wang, M.V., 2021. Gender gaps in preschool age: A study of behaviour, </w:t>
      </w:r>
      <w:proofErr w:type="gramStart"/>
      <w:r w:rsidRPr="00FF7EA9">
        <w:rPr>
          <w:rFonts w:ascii="Times New Roman" w:hAnsi="Times New Roman" w:cs="Times New Roman"/>
          <w:color w:val="222222"/>
          <w:sz w:val="24"/>
          <w:szCs w:val="24"/>
          <w:shd w:val="clear" w:color="auto" w:fill="FFFFFF"/>
        </w:rPr>
        <w:t>neurodevelopment</w:t>
      </w:r>
      <w:proofErr w:type="gramEnd"/>
      <w:r w:rsidRPr="00FF7EA9">
        <w:rPr>
          <w:rFonts w:ascii="Times New Roman" w:hAnsi="Times New Roman" w:cs="Times New Roman"/>
          <w:color w:val="222222"/>
          <w:sz w:val="24"/>
          <w:szCs w:val="24"/>
          <w:shd w:val="clear" w:color="auto" w:fill="FFFFFF"/>
        </w:rPr>
        <w:t xml:space="preserve"> and pre-academic skills. </w:t>
      </w:r>
      <w:r w:rsidRPr="00FF7EA9">
        <w:rPr>
          <w:rFonts w:ascii="Times New Roman" w:hAnsi="Times New Roman" w:cs="Times New Roman"/>
          <w:i/>
          <w:iCs/>
          <w:color w:val="222222"/>
          <w:sz w:val="24"/>
          <w:szCs w:val="24"/>
          <w:shd w:val="clear" w:color="auto" w:fill="FFFFFF"/>
        </w:rPr>
        <w:t>Scandinavian Journal of Public Health</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49</w:t>
      </w:r>
      <w:r w:rsidRPr="00FF7EA9">
        <w:rPr>
          <w:rFonts w:ascii="Times New Roman" w:hAnsi="Times New Roman" w:cs="Times New Roman"/>
          <w:color w:val="222222"/>
          <w:sz w:val="24"/>
          <w:szCs w:val="24"/>
          <w:shd w:val="clear" w:color="auto" w:fill="FFFFFF"/>
        </w:rPr>
        <w:t>(5), pp.503-510.</w:t>
      </w:r>
    </w:p>
    <w:p w14:paraId="7D98090B"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Di Gregorio, A., </w:t>
      </w:r>
      <w:proofErr w:type="spellStart"/>
      <w:r w:rsidRPr="00FF7EA9">
        <w:rPr>
          <w:rFonts w:ascii="Times New Roman" w:hAnsi="Times New Roman" w:cs="Times New Roman"/>
          <w:color w:val="222222"/>
          <w:sz w:val="24"/>
          <w:szCs w:val="24"/>
          <w:shd w:val="clear" w:color="auto" w:fill="FFFFFF"/>
        </w:rPr>
        <w:t>Maggioni</w:t>
      </w:r>
      <w:proofErr w:type="spellEnd"/>
      <w:r w:rsidRPr="00FF7EA9">
        <w:rPr>
          <w:rFonts w:ascii="Times New Roman" w:hAnsi="Times New Roman" w:cs="Times New Roman"/>
          <w:color w:val="222222"/>
          <w:sz w:val="24"/>
          <w:szCs w:val="24"/>
          <w:shd w:val="clear" w:color="auto" w:fill="FFFFFF"/>
        </w:rPr>
        <w:t xml:space="preserve">, I., Mauri, C. and </w:t>
      </w:r>
      <w:proofErr w:type="spellStart"/>
      <w:r w:rsidRPr="00FF7EA9">
        <w:rPr>
          <w:rFonts w:ascii="Times New Roman" w:hAnsi="Times New Roman" w:cs="Times New Roman"/>
          <w:color w:val="222222"/>
          <w:sz w:val="24"/>
          <w:szCs w:val="24"/>
          <w:shd w:val="clear" w:color="auto" w:fill="FFFFFF"/>
        </w:rPr>
        <w:t>Mazzucchelli</w:t>
      </w:r>
      <w:proofErr w:type="spellEnd"/>
      <w:r w:rsidRPr="00FF7EA9">
        <w:rPr>
          <w:rFonts w:ascii="Times New Roman" w:hAnsi="Times New Roman" w:cs="Times New Roman"/>
          <w:color w:val="222222"/>
          <w:sz w:val="24"/>
          <w:szCs w:val="24"/>
          <w:shd w:val="clear" w:color="auto" w:fill="FFFFFF"/>
        </w:rPr>
        <w:t>, A., 2019. Employability skills for future marketing professionals. </w:t>
      </w:r>
      <w:r w:rsidRPr="00FF7EA9">
        <w:rPr>
          <w:rFonts w:ascii="Times New Roman" w:hAnsi="Times New Roman" w:cs="Times New Roman"/>
          <w:i/>
          <w:iCs/>
          <w:color w:val="222222"/>
          <w:sz w:val="24"/>
          <w:szCs w:val="24"/>
          <w:shd w:val="clear" w:color="auto" w:fill="FFFFFF"/>
        </w:rPr>
        <w:t>European management journal</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37</w:t>
      </w:r>
      <w:r w:rsidRPr="00FF7EA9">
        <w:rPr>
          <w:rFonts w:ascii="Times New Roman" w:hAnsi="Times New Roman" w:cs="Times New Roman"/>
          <w:color w:val="222222"/>
          <w:sz w:val="24"/>
          <w:szCs w:val="24"/>
          <w:shd w:val="clear" w:color="auto" w:fill="FFFFFF"/>
        </w:rPr>
        <w:t>(3), pp.251-258.</w:t>
      </w:r>
    </w:p>
    <w:p w14:paraId="7D98090C"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Gill, N., </w:t>
      </w:r>
      <w:proofErr w:type="spellStart"/>
      <w:r w:rsidRPr="00FF7EA9">
        <w:rPr>
          <w:rFonts w:ascii="Times New Roman" w:hAnsi="Times New Roman" w:cs="Times New Roman"/>
          <w:color w:val="222222"/>
          <w:sz w:val="24"/>
          <w:szCs w:val="24"/>
          <w:shd w:val="clear" w:color="auto" w:fill="FFFFFF"/>
        </w:rPr>
        <w:t>Gjelsvik</w:t>
      </w:r>
      <w:proofErr w:type="spellEnd"/>
      <w:r w:rsidRPr="00FF7EA9">
        <w:rPr>
          <w:rFonts w:ascii="Times New Roman" w:hAnsi="Times New Roman" w:cs="Times New Roman"/>
          <w:color w:val="222222"/>
          <w:sz w:val="24"/>
          <w:szCs w:val="24"/>
          <w:shd w:val="clear" w:color="auto" w:fill="FFFFFF"/>
        </w:rPr>
        <w:t xml:space="preserve">, A., </w:t>
      </w:r>
      <w:proofErr w:type="spellStart"/>
      <w:r w:rsidRPr="00FF7EA9">
        <w:rPr>
          <w:rFonts w:ascii="Times New Roman" w:hAnsi="Times New Roman" w:cs="Times New Roman"/>
          <w:color w:val="222222"/>
          <w:sz w:val="24"/>
          <w:szCs w:val="24"/>
          <w:shd w:val="clear" w:color="auto" w:fill="FFFFFF"/>
        </w:rPr>
        <w:t>Mercurio</w:t>
      </w:r>
      <w:proofErr w:type="spellEnd"/>
      <w:r w:rsidRPr="00FF7EA9">
        <w:rPr>
          <w:rFonts w:ascii="Times New Roman" w:hAnsi="Times New Roman" w:cs="Times New Roman"/>
          <w:color w:val="222222"/>
          <w:sz w:val="24"/>
          <w:szCs w:val="24"/>
          <w:shd w:val="clear" w:color="auto" w:fill="FFFFFF"/>
        </w:rPr>
        <w:t>, L.Y. and Amanullah, S., 2021. Childhood Obesity Is Associated with Poor Academic Skills and Coping Mechanisms. </w:t>
      </w:r>
      <w:r w:rsidRPr="00FF7EA9">
        <w:rPr>
          <w:rFonts w:ascii="Times New Roman" w:hAnsi="Times New Roman" w:cs="Times New Roman"/>
          <w:i/>
          <w:iCs/>
          <w:color w:val="222222"/>
          <w:sz w:val="24"/>
          <w:szCs w:val="24"/>
          <w:shd w:val="clear" w:color="auto" w:fill="FFFFFF"/>
        </w:rPr>
        <w:t xml:space="preserve">The Journal of </w:t>
      </w:r>
      <w:proofErr w:type="spellStart"/>
      <w:r w:rsidRPr="00FF7EA9">
        <w:rPr>
          <w:rFonts w:ascii="Times New Roman" w:hAnsi="Times New Roman" w:cs="Times New Roman"/>
          <w:i/>
          <w:iCs/>
          <w:color w:val="222222"/>
          <w:sz w:val="24"/>
          <w:szCs w:val="24"/>
          <w:shd w:val="clear" w:color="auto" w:fill="FFFFFF"/>
        </w:rPr>
        <w:t>Pediatrics</w:t>
      </w:r>
      <w:proofErr w:type="spellEnd"/>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228</w:t>
      </w:r>
      <w:r w:rsidRPr="00FF7EA9">
        <w:rPr>
          <w:rFonts w:ascii="Times New Roman" w:hAnsi="Times New Roman" w:cs="Times New Roman"/>
          <w:color w:val="222222"/>
          <w:sz w:val="24"/>
          <w:szCs w:val="24"/>
          <w:shd w:val="clear" w:color="auto" w:fill="FFFFFF"/>
        </w:rPr>
        <w:t>, pp.278-284.</w:t>
      </w:r>
    </w:p>
    <w:p w14:paraId="7D98090D"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Hensley, L.C., Wolters, C.A., Won, </w:t>
      </w:r>
      <w:proofErr w:type="gramStart"/>
      <w:r w:rsidRPr="00FF7EA9">
        <w:rPr>
          <w:rFonts w:ascii="Times New Roman" w:hAnsi="Times New Roman" w:cs="Times New Roman"/>
          <w:color w:val="222222"/>
          <w:sz w:val="24"/>
          <w:szCs w:val="24"/>
          <w:shd w:val="clear" w:color="auto" w:fill="FFFFFF"/>
        </w:rPr>
        <w:t>S.</w:t>
      </w:r>
      <w:proofErr w:type="gramEnd"/>
      <w:r w:rsidRPr="00FF7EA9">
        <w:rPr>
          <w:rFonts w:ascii="Times New Roman" w:hAnsi="Times New Roman" w:cs="Times New Roman"/>
          <w:color w:val="222222"/>
          <w:sz w:val="24"/>
          <w:szCs w:val="24"/>
          <w:shd w:val="clear" w:color="auto" w:fill="FFFFFF"/>
        </w:rPr>
        <w:t xml:space="preserve"> and Brady, A.C., 2018. Academic probation, time management, and time use in a college success course. </w:t>
      </w:r>
      <w:r w:rsidRPr="00FF7EA9">
        <w:rPr>
          <w:rFonts w:ascii="Times New Roman" w:hAnsi="Times New Roman" w:cs="Times New Roman"/>
          <w:i/>
          <w:iCs/>
          <w:color w:val="222222"/>
          <w:sz w:val="24"/>
          <w:szCs w:val="24"/>
          <w:shd w:val="clear" w:color="auto" w:fill="FFFFFF"/>
        </w:rPr>
        <w:t>Journal of College Reading and Learning</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48</w:t>
      </w:r>
      <w:r w:rsidRPr="00FF7EA9">
        <w:rPr>
          <w:rFonts w:ascii="Times New Roman" w:hAnsi="Times New Roman" w:cs="Times New Roman"/>
          <w:color w:val="222222"/>
          <w:sz w:val="24"/>
          <w:szCs w:val="24"/>
          <w:shd w:val="clear" w:color="auto" w:fill="FFFFFF"/>
        </w:rPr>
        <w:t>(2), pp.105-123.</w:t>
      </w:r>
    </w:p>
    <w:p w14:paraId="7D98090E" w14:textId="77777777" w:rsidR="00542051" w:rsidRPr="00FF7EA9" w:rsidRDefault="00944D3D" w:rsidP="00FF7EA9">
      <w:pPr>
        <w:spacing w:line="360" w:lineRule="auto"/>
        <w:jc w:val="both"/>
        <w:rPr>
          <w:rFonts w:ascii="Times New Roman" w:hAnsi="Times New Roman" w:cs="Times New Roman"/>
          <w:sz w:val="24"/>
          <w:szCs w:val="24"/>
        </w:rPr>
      </w:pPr>
      <w:r w:rsidRPr="00FF7EA9">
        <w:rPr>
          <w:rFonts w:ascii="Times New Roman" w:hAnsi="Times New Roman" w:cs="Times New Roman"/>
          <w:color w:val="222222"/>
          <w:sz w:val="24"/>
          <w:szCs w:val="24"/>
          <w:shd w:val="clear" w:color="auto" w:fill="FFFFFF"/>
        </w:rPr>
        <w:t xml:space="preserve">Markkanen, P., </w:t>
      </w:r>
      <w:proofErr w:type="spellStart"/>
      <w:r w:rsidRPr="00FF7EA9">
        <w:rPr>
          <w:rFonts w:ascii="Times New Roman" w:hAnsi="Times New Roman" w:cs="Times New Roman"/>
          <w:color w:val="222222"/>
          <w:sz w:val="24"/>
          <w:szCs w:val="24"/>
          <w:shd w:val="clear" w:color="auto" w:fill="FFFFFF"/>
        </w:rPr>
        <w:t>Välimäki</w:t>
      </w:r>
      <w:proofErr w:type="spellEnd"/>
      <w:r w:rsidRPr="00FF7EA9">
        <w:rPr>
          <w:rFonts w:ascii="Times New Roman" w:hAnsi="Times New Roman" w:cs="Times New Roman"/>
          <w:color w:val="222222"/>
          <w:sz w:val="24"/>
          <w:szCs w:val="24"/>
          <w:shd w:val="clear" w:color="auto" w:fill="FFFFFF"/>
        </w:rPr>
        <w:t xml:space="preserve">, M., </w:t>
      </w:r>
      <w:proofErr w:type="spellStart"/>
      <w:r w:rsidRPr="00FF7EA9">
        <w:rPr>
          <w:rFonts w:ascii="Times New Roman" w:hAnsi="Times New Roman" w:cs="Times New Roman"/>
          <w:color w:val="222222"/>
          <w:sz w:val="24"/>
          <w:szCs w:val="24"/>
          <w:shd w:val="clear" w:color="auto" w:fill="FFFFFF"/>
        </w:rPr>
        <w:t>Anttila</w:t>
      </w:r>
      <w:proofErr w:type="spellEnd"/>
      <w:r w:rsidRPr="00FF7EA9">
        <w:rPr>
          <w:rFonts w:ascii="Times New Roman" w:hAnsi="Times New Roman" w:cs="Times New Roman"/>
          <w:color w:val="222222"/>
          <w:sz w:val="24"/>
          <w:szCs w:val="24"/>
          <w:shd w:val="clear" w:color="auto" w:fill="FFFFFF"/>
        </w:rPr>
        <w:t xml:space="preserve">, M. and </w:t>
      </w:r>
      <w:proofErr w:type="spellStart"/>
      <w:r w:rsidRPr="00FF7EA9">
        <w:rPr>
          <w:rFonts w:ascii="Times New Roman" w:hAnsi="Times New Roman" w:cs="Times New Roman"/>
          <w:color w:val="222222"/>
          <w:sz w:val="24"/>
          <w:szCs w:val="24"/>
          <w:shd w:val="clear" w:color="auto" w:fill="FFFFFF"/>
        </w:rPr>
        <w:t>Kuuskorpi</w:t>
      </w:r>
      <w:proofErr w:type="spellEnd"/>
      <w:r w:rsidRPr="00FF7EA9">
        <w:rPr>
          <w:rFonts w:ascii="Times New Roman" w:hAnsi="Times New Roman" w:cs="Times New Roman"/>
          <w:color w:val="222222"/>
          <w:sz w:val="24"/>
          <w:szCs w:val="24"/>
          <w:shd w:val="clear" w:color="auto" w:fill="FFFFFF"/>
        </w:rPr>
        <w:t>, M., 2020. A reflective cycle: Understanding challenging situations in a school setting. </w:t>
      </w:r>
      <w:r w:rsidRPr="00FF7EA9">
        <w:rPr>
          <w:rFonts w:ascii="Times New Roman" w:hAnsi="Times New Roman" w:cs="Times New Roman"/>
          <w:i/>
          <w:iCs/>
          <w:color w:val="222222"/>
          <w:sz w:val="24"/>
          <w:szCs w:val="24"/>
          <w:shd w:val="clear" w:color="auto" w:fill="FFFFFF"/>
        </w:rPr>
        <w:t>Educational Research</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62</w:t>
      </w:r>
      <w:r w:rsidRPr="00FF7EA9">
        <w:rPr>
          <w:rFonts w:ascii="Times New Roman" w:hAnsi="Times New Roman" w:cs="Times New Roman"/>
          <w:color w:val="222222"/>
          <w:sz w:val="24"/>
          <w:szCs w:val="24"/>
          <w:shd w:val="clear" w:color="auto" w:fill="FFFFFF"/>
        </w:rPr>
        <w:t>(1), pp.46-62.</w:t>
      </w:r>
    </w:p>
    <w:p w14:paraId="7D98090F"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Nisha, S.M. and </w:t>
      </w:r>
      <w:proofErr w:type="spellStart"/>
      <w:r w:rsidRPr="00FF7EA9">
        <w:rPr>
          <w:rFonts w:ascii="Times New Roman" w:hAnsi="Times New Roman" w:cs="Times New Roman"/>
          <w:color w:val="222222"/>
          <w:sz w:val="24"/>
          <w:szCs w:val="24"/>
          <w:shd w:val="clear" w:color="auto" w:fill="FFFFFF"/>
        </w:rPr>
        <w:t>Rajasekaran</w:t>
      </w:r>
      <w:proofErr w:type="spellEnd"/>
      <w:r w:rsidRPr="00FF7EA9">
        <w:rPr>
          <w:rFonts w:ascii="Times New Roman" w:hAnsi="Times New Roman" w:cs="Times New Roman"/>
          <w:color w:val="222222"/>
          <w:sz w:val="24"/>
          <w:szCs w:val="24"/>
          <w:shd w:val="clear" w:color="auto" w:fill="FFFFFF"/>
        </w:rPr>
        <w:t>, V., 2018. Employability skills: A review. </w:t>
      </w:r>
      <w:r w:rsidRPr="00FF7EA9">
        <w:rPr>
          <w:rFonts w:ascii="Times New Roman" w:hAnsi="Times New Roman" w:cs="Times New Roman"/>
          <w:i/>
          <w:iCs/>
          <w:color w:val="222222"/>
          <w:sz w:val="24"/>
          <w:szCs w:val="24"/>
          <w:shd w:val="clear" w:color="auto" w:fill="FFFFFF"/>
        </w:rPr>
        <w:t>IUP Journal of Soft Skills</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12</w:t>
      </w:r>
      <w:r w:rsidRPr="00FF7EA9">
        <w:rPr>
          <w:rFonts w:ascii="Times New Roman" w:hAnsi="Times New Roman" w:cs="Times New Roman"/>
          <w:color w:val="222222"/>
          <w:sz w:val="24"/>
          <w:szCs w:val="24"/>
          <w:shd w:val="clear" w:color="auto" w:fill="FFFFFF"/>
        </w:rPr>
        <w:t>(1), pp.29-37.</w:t>
      </w:r>
    </w:p>
    <w:p w14:paraId="7D980910"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Ornellas</w:t>
      </w:r>
      <w:proofErr w:type="spellEnd"/>
      <w:r w:rsidRPr="00FF7EA9">
        <w:rPr>
          <w:rFonts w:ascii="Times New Roman" w:hAnsi="Times New Roman" w:cs="Times New Roman"/>
          <w:color w:val="222222"/>
          <w:sz w:val="24"/>
          <w:szCs w:val="24"/>
          <w:shd w:val="clear" w:color="auto" w:fill="FFFFFF"/>
        </w:rPr>
        <w:t xml:space="preserve">, A., Falkner, K. and </w:t>
      </w:r>
      <w:proofErr w:type="spellStart"/>
      <w:r w:rsidRPr="00FF7EA9">
        <w:rPr>
          <w:rFonts w:ascii="Times New Roman" w:hAnsi="Times New Roman" w:cs="Times New Roman"/>
          <w:color w:val="222222"/>
          <w:sz w:val="24"/>
          <w:szCs w:val="24"/>
          <w:shd w:val="clear" w:color="auto" w:fill="FFFFFF"/>
        </w:rPr>
        <w:t>Stålbrandt</w:t>
      </w:r>
      <w:proofErr w:type="spellEnd"/>
      <w:r w:rsidRPr="00FF7EA9">
        <w:rPr>
          <w:rFonts w:ascii="Times New Roman" w:hAnsi="Times New Roman" w:cs="Times New Roman"/>
          <w:color w:val="222222"/>
          <w:sz w:val="24"/>
          <w:szCs w:val="24"/>
          <w:shd w:val="clear" w:color="auto" w:fill="FFFFFF"/>
        </w:rPr>
        <w:t>, E.E., 2019. Enhancing graduates’ employability skills through authentic learning approaches. </w:t>
      </w:r>
      <w:r w:rsidRPr="00FF7EA9">
        <w:rPr>
          <w:rFonts w:ascii="Times New Roman" w:hAnsi="Times New Roman" w:cs="Times New Roman"/>
          <w:i/>
          <w:iCs/>
          <w:color w:val="222222"/>
          <w:sz w:val="24"/>
          <w:szCs w:val="24"/>
          <w:shd w:val="clear" w:color="auto" w:fill="FFFFFF"/>
        </w:rPr>
        <w:t xml:space="preserve">Higher education, </w:t>
      </w:r>
      <w:proofErr w:type="gramStart"/>
      <w:r w:rsidRPr="00FF7EA9">
        <w:rPr>
          <w:rFonts w:ascii="Times New Roman" w:hAnsi="Times New Roman" w:cs="Times New Roman"/>
          <w:i/>
          <w:iCs/>
          <w:color w:val="222222"/>
          <w:sz w:val="24"/>
          <w:szCs w:val="24"/>
          <w:shd w:val="clear" w:color="auto" w:fill="FFFFFF"/>
        </w:rPr>
        <w:t>skills</w:t>
      </w:r>
      <w:proofErr w:type="gramEnd"/>
      <w:r w:rsidRPr="00FF7EA9">
        <w:rPr>
          <w:rFonts w:ascii="Times New Roman" w:hAnsi="Times New Roman" w:cs="Times New Roman"/>
          <w:i/>
          <w:iCs/>
          <w:color w:val="222222"/>
          <w:sz w:val="24"/>
          <w:szCs w:val="24"/>
          <w:shd w:val="clear" w:color="auto" w:fill="FFFFFF"/>
        </w:rPr>
        <w:t xml:space="preserve"> and work-based learning</w:t>
      </w:r>
      <w:r w:rsidRPr="00FF7EA9">
        <w:rPr>
          <w:rFonts w:ascii="Times New Roman" w:hAnsi="Times New Roman" w:cs="Times New Roman"/>
          <w:color w:val="222222"/>
          <w:sz w:val="24"/>
          <w:szCs w:val="24"/>
          <w:shd w:val="clear" w:color="auto" w:fill="FFFFFF"/>
        </w:rPr>
        <w:t>.</w:t>
      </w:r>
    </w:p>
    <w:p w14:paraId="7D980911"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proofErr w:type="spellStart"/>
      <w:r w:rsidRPr="00FF7EA9">
        <w:rPr>
          <w:rFonts w:ascii="Times New Roman" w:hAnsi="Times New Roman" w:cs="Times New Roman"/>
          <w:color w:val="222222"/>
          <w:sz w:val="24"/>
          <w:szCs w:val="24"/>
          <w:shd w:val="clear" w:color="auto" w:fill="FFFFFF"/>
        </w:rPr>
        <w:t>Pakarinen</w:t>
      </w:r>
      <w:proofErr w:type="spellEnd"/>
      <w:r w:rsidRPr="00FF7EA9">
        <w:rPr>
          <w:rFonts w:ascii="Times New Roman" w:hAnsi="Times New Roman" w:cs="Times New Roman"/>
          <w:color w:val="222222"/>
          <w:sz w:val="24"/>
          <w:szCs w:val="24"/>
          <w:shd w:val="clear" w:color="auto" w:fill="FFFFFF"/>
        </w:rPr>
        <w:t xml:space="preserve">, E., </w:t>
      </w:r>
      <w:proofErr w:type="spellStart"/>
      <w:r w:rsidRPr="00FF7EA9">
        <w:rPr>
          <w:rFonts w:ascii="Times New Roman" w:hAnsi="Times New Roman" w:cs="Times New Roman"/>
          <w:color w:val="222222"/>
          <w:sz w:val="24"/>
          <w:szCs w:val="24"/>
          <w:shd w:val="clear" w:color="auto" w:fill="FFFFFF"/>
        </w:rPr>
        <w:t>Lerkkanen</w:t>
      </w:r>
      <w:proofErr w:type="spellEnd"/>
      <w:r w:rsidRPr="00FF7EA9">
        <w:rPr>
          <w:rFonts w:ascii="Times New Roman" w:hAnsi="Times New Roman" w:cs="Times New Roman"/>
          <w:color w:val="222222"/>
          <w:sz w:val="24"/>
          <w:szCs w:val="24"/>
          <w:shd w:val="clear" w:color="auto" w:fill="FFFFFF"/>
        </w:rPr>
        <w:t xml:space="preserve">, M.K., </w:t>
      </w:r>
      <w:proofErr w:type="spellStart"/>
      <w:r w:rsidRPr="00FF7EA9">
        <w:rPr>
          <w:rFonts w:ascii="Times New Roman" w:hAnsi="Times New Roman" w:cs="Times New Roman"/>
          <w:color w:val="222222"/>
          <w:sz w:val="24"/>
          <w:szCs w:val="24"/>
          <w:shd w:val="clear" w:color="auto" w:fill="FFFFFF"/>
        </w:rPr>
        <w:t>Poikkeus</w:t>
      </w:r>
      <w:proofErr w:type="spellEnd"/>
      <w:r w:rsidRPr="00FF7EA9">
        <w:rPr>
          <w:rFonts w:ascii="Times New Roman" w:hAnsi="Times New Roman" w:cs="Times New Roman"/>
          <w:color w:val="222222"/>
          <w:sz w:val="24"/>
          <w:szCs w:val="24"/>
          <w:shd w:val="clear" w:color="auto" w:fill="FFFFFF"/>
        </w:rPr>
        <w:t xml:space="preserve">, A.M., </w:t>
      </w:r>
      <w:proofErr w:type="spellStart"/>
      <w:r w:rsidRPr="00FF7EA9">
        <w:rPr>
          <w:rFonts w:ascii="Times New Roman" w:hAnsi="Times New Roman" w:cs="Times New Roman"/>
          <w:color w:val="222222"/>
          <w:sz w:val="24"/>
          <w:szCs w:val="24"/>
          <w:shd w:val="clear" w:color="auto" w:fill="FFFFFF"/>
        </w:rPr>
        <w:t>Salminen</w:t>
      </w:r>
      <w:proofErr w:type="spellEnd"/>
      <w:r w:rsidRPr="00FF7EA9">
        <w:rPr>
          <w:rFonts w:ascii="Times New Roman" w:hAnsi="Times New Roman" w:cs="Times New Roman"/>
          <w:color w:val="222222"/>
          <w:sz w:val="24"/>
          <w:szCs w:val="24"/>
          <w:shd w:val="clear" w:color="auto" w:fill="FFFFFF"/>
        </w:rPr>
        <w:t xml:space="preserve">, J., </w:t>
      </w:r>
      <w:proofErr w:type="spellStart"/>
      <w:r w:rsidRPr="00FF7EA9">
        <w:rPr>
          <w:rFonts w:ascii="Times New Roman" w:hAnsi="Times New Roman" w:cs="Times New Roman"/>
          <w:color w:val="222222"/>
          <w:sz w:val="24"/>
          <w:szCs w:val="24"/>
          <w:shd w:val="clear" w:color="auto" w:fill="FFFFFF"/>
        </w:rPr>
        <w:t>Silinskas</w:t>
      </w:r>
      <w:proofErr w:type="spellEnd"/>
      <w:r w:rsidRPr="00FF7EA9">
        <w:rPr>
          <w:rFonts w:ascii="Times New Roman" w:hAnsi="Times New Roman" w:cs="Times New Roman"/>
          <w:color w:val="222222"/>
          <w:sz w:val="24"/>
          <w:szCs w:val="24"/>
          <w:shd w:val="clear" w:color="auto" w:fill="FFFFFF"/>
        </w:rPr>
        <w:t>, G., Siekkinen, M. and Nurmi, J.E., 2017. Longitudinal associations between teacher-child interactions and academic skills in elementary school. </w:t>
      </w:r>
      <w:r w:rsidRPr="00FF7EA9">
        <w:rPr>
          <w:rFonts w:ascii="Times New Roman" w:hAnsi="Times New Roman" w:cs="Times New Roman"/>
          <w:i/>
          <w:iCs/>
          <w:color w:val="222222"/>
          <w:sz w:val="24"/>
          <w:szCs w:val="24"/>
          <w:shd w:val="clear" w:color="auto" w:fill="FFFFFF"/>
        </w:rPr>
        <w:t>Journal of Applied Developmental Psychology</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52</w:t>
      </w:r>
      <w:r w:rsidRPr="00FF7EA9">
        <w:rPr>
          <w:rFonts w:ascii="Times New Roman" w:hAnsi="Times New Roman" w:cs="Times New Roman"/>
          <w:color w:val="222222"/>
          <w:sz w:val="24"/>
          <w:szCs w:val="24"/>
          <w:shd w:val="clear" w:color="auto" w:fill="FFFFFF"/>
        </w:rPr>
        <w:t>, pp.191-202.</w:t>
      </w:r>
    </w:p>
    <w:p w14:paraId="7D980912"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lastRenderedPageBreak/>
        <w:t>Ribner, A.D., Willoughby, M.T., Blair, C.B. and Family Life Project Key Investigators, 2017. Executive function buffers the association between early math and later academic skills. </w:t>
      </w:r>
      <w:r w:rsidRPr="00FF7EA9">
        <w:rPr>
          <w:rFonts w:ascii="Times New Roman" w:hAnsi="Times New Roman" w:cs="Times New Roman"/>
          <w:i/>
          <w:iCs/>
          <w:color w:val="222222"/>
          <w:sz w:val="24"/>
          <w:szCs w:val="24"/>
          <w:shd w:val="clear" w:color="auto" w:fill="FFFFFF"/>
        </w:rPr>
        <w:t>Frontiers in Psychology</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8</w:t>
      </w:r>
      <w:r w:rsidRPr="00FF7EA9">
        <w:rPr>
          <w:rFonts w:ascii="Times New Roman" w:hAnsi="Times New Roman" w:cs="Times New Roman"/>
          <w:color w:val="222222"/>
          <w:sz w:val="24"/>
          <w:szCs w:val="24"/>
          <w:shd w:val="clear" w:color="auto" w:fill="FFFFFF"/>
        </w:rPr>
        <w:t>, p.869.</w:t>
      </w:r>
    </w:p>
    <w:p w14:paraId="7D980913"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Rowe, A.D. and </w:t>
      </w:r>
      <w:proofErr w:type="spellStart"/>
      <w:r w:rsidRPr="00FF7EA9">
        <w:rPr>
          <w:rFonts w:ascii="Times New Roman" w:hAnsi="Times New Roman" w:cs="Times New Roman"/>
          <w:color w:val="222222"/>
          <w:sz w:val="24"/>
          <w:szCs w:val="24"/>
          <w:shd w:val="clear" w:color="auto" w:fill="FFFFFF"/>
        </w:rPr>
        <w:t>Zegwaard</w:t>
      </w:r>
      <w:proofErr w:type="spellEnd"/>
      <w:r w:rsidRPr="00FF7EA9">
        <w:rPr>
          <w:rFonts w:ascii="Times New Roman" w:hAnsi="Times New Roman" w:cs="Times New Roman"/>
          <w:color w:val="222222"/>
          <w:sz w:val="24"/>
          <w:szCs w:val="24"/>
          <w:shd w:val="clear" w:color="auto" w:fill="FFFFFF"/>
        </w:rPr>
        <w:t>, K.E., 2017. Developing graduate employability skills and attributes: Curriculum enhancement through work-integrated learning.</w:t>
      </w:r>
    </w:p>
    <w:p w14:paraId="7D980914"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Suleman, F., 2018. The employability skills of higher education graduates: insights into conceptual frameworks and methodological options. </w:t>
      </w:r>
      <w:r w:rsidRPr="00FF7EA9">
        <w:rPr>
          <w:rFonts w:ascii="Times New Roman" w:hAnsi="Times New Roman" w:cs="Times New Roman"/>
          <w:i/>
          <w:iCs/>
          <w:color w:val="222222"/>
          <w:sz w:val="24"/>
          <w:szCs w:val="24"/>
          <w:shd w:val="clear" w:color="auto" w:fill="FFFFFF"/>
        </w:rPr>
        <w:t>Higher Education</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76</w:t>
      </w:r>
      <w:r w:rsidRPr="00FF7EA9">
        <w:rPr>
          <w:rFonts w:ascii="Times New Roman" w:hAnsi="Times New Roman" w:cs="Times New Roman"/>
          <w:color w:val="222222"/>
          <w:sz w:val="24"/>
          <w:szCs w:val="24"/>
          <w:shd w:val="clear" w:color="auto" w:fill="FFFFFF"/>
        </w:rPr>
        <w:t>(2), pp.263-278.</w:t>
      </w:r>
    </w:p>
    <w:p w14:paraId="7D980915"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 xml:space="preserve">Tamis-LeMond, C.S., Luo, R., McFadden, K.E., </w:t>
      </w:r>
      <w:proofErr w:type="spellStart"/>
      <w:r w:rsidRPr="00FF7EA9">
        <w:rPr>
          <w:rFonts w:ascii="Times New Roman" w:hAnsi="Times New Roman" w:cs="Times New Roman"/>
          <w:color w:val="222222"/>
          <w:sz w:val="24"/>
          <w:szCs w:val="24"/>
          <w:shd w:val="clear" w:color="auto" w:fill="FFFFFF"/>
        </w:rPr>
        <w:t>Bandel</w:t>
      </w:r>
      <w:proofErr w:type="spellEnd"/>
      <w:r w:rsidRPr="00FF7EA9">
        <w:rPr>
          <w:rFonts w:ascii="Times New Roman" w:hAnsi="Times New Roman" w:cs="Times New Roman"/>
          <w:color w:val="222222"/>
          <w:sz w:val="24"/>
          <w:szCs w:val="24"/>
          <w:shd w:val="clear" w:color="auto" w:fill="FFFFFF"/>
        </w:rPr>
        <w:t xml:space="preserve">, E.T. and </w:t>
      </w:r>
      <w:proofErr w:type="spellStart"/>
      <w:r w:rsidRPr="00FF7EA9">
        <w:rPr>
          <w:rFonts w:ascii="Times New Roman" w:hAnsi="Times New Roman" w:cs="Times New Roman"/>
          <w:color w:val="222222"/>
          <w:sz w:val="24"/>
          <w:szCs w:val="24"/>
          <w:shd w:val="clear" w:color="auto" w:fill="FFFFFF"/>
        </w:rPr>
        <w:t>Vallotton</w:t>
      </w:r>
      <w:proofErr w:type="spellEnd"/>
      <w:r w:rsidRPr="00FF7EA9">
        <w:rPr>
          <w:rFonts w:ascii="Times New Roman" w:hAnsi="Times New Roman" w:cs="Times New Roman"/>
          <w:color w:val="222222"/>
          <w:sz w:val="24"/>
          <w:szCs w:val="24"/>
          <w:shd w:val="clear" w:color="auto" w:fill="FFFFFF"/>
        </w:rPr>
        <w:t xml:space="preserve">, C., 2019. Early home learning environment predicts children's 5th grade academic skills. </w:t>
      </w:r>
      <w:r w:rsidRPr="00FF7EA9">
        <w:rPr>
          <w:rFonts w:ascii="Times New Roman" w:hAnsi="Times New Roman" w:cs="Times New Roman"/>
          <w:i/>
          <w:iCs/>
          <w:color w:val="222222"/>
          <w:sz w:val="24"/>
          <w:szCs w:val="24"/>
          <w:shd w:val="clear" w:color="auto" w:fill="FFFFFF"/>
        </w:rPr>
        <w:t>Applied Developmental Science</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23</w:t>
      </w:r>
      <w:r w:rsidRPr="00FF7EA9">
        <w:rPr>
          <w:rFonts w:ascii="Times New Roman" w:hAnsi="Times New Roman" w:cs="Times New Roman"/>
          <w:color w:val="222222"/>
          <w:sz w:val="24"/>
          <w:szCs w:val="24"/>
          <w:shd w:val="clear" w:color="auto" w:fill="FFFFFF"/>
        </w:rPr>
        <w:t>(2), pp.153-169.</w:t>
      </w:r>
    </w:p>
    <w:p w14:paraId="7D980916" w14:textId="77777777" w:rsidR="00542051" w:rsidRPr="00FF7EA9" w:rsidRDefault="00944D3D" w:rsidP="00FF7EA9">
      <w:pPr>
        <w:spacing w:line="360" w:lineRule="auto"/>
        <w:jc w:val="both"/>
        <w:rPr>
          <w:rFonts w:ascii="Times New Roman" w:hAnsi="Times New Roman" w:cs="Times New Roman"/>
          <w:color w:val="222222"/>
          <w:sz w:val="24"/>
          <w:szCs w:val="24"/>
          <w:shd w:val="clear" w:color="auto" w:fill="FFFFFF"/>
        </w:rPr>
      </w:pPr>
      <w:r w:rsidRPr="00FF7EA9">
        <w:rPr>
          <w:rFonts w:ascii="Times New Roman" w:hAnsi="Times New Roman" w:cs="Times New Roman"/>
          <w:color w:val="222222"/>
          <w:sz w:val="24"/>
          <w:szCs w:val="24"/>
          <w:shd w:val="clear" w:color="auto" w:fill="FFFFFF"/>
        </w:rPr>
        <w:t>Wolters, C.A., Won, S. and Hussain, M., 2017. Examining the relations of time management and procrastination within a model of self-regulated learning. </w:t>
      </w:r>
      <w:r w:rsidRPr="00FF7EA9">
        <w:rPr>
          <w:rFonts w:ascii="Times New Roman" w:hAnsi="Times New Roman" w:cs="Times New Roman"/>
          <w:i/>
          <w:iCs/>
          <w:color w:val="222222"/>
          <w:sz w:val="24"/>
          <w:szCs w:val="24"/>
          <w:shd w:val="clear" w:color="auto" w:fill="FFFFFF"/>
        </w:rPr>
        <w:t>Metacognition and learning</w:t>
      </w:r>
      <w:r w:rsidRPr="00FF7EA9">
        <w:rPr>
          <w:rFonts w:ascii="Times New Roman" w:hAnsi="Times New Roman" w:cs="Times New Roman"/>
          <w:color w:val="222222"/>
          <w:sz w:val="24"/>
          <w:szCs w:val="24"/>
          <w:shd w:val="clear" w:color="auto" w:fill="FFFFFF"/>
        </w:rPr>
        <w:t>, </w:t>
      </w:r>
      <w:r w:rsidRPr="00FF7EA9">
        <w:rPr>
          <w:rFonts w:ascii="Times New Roman" w:hAnsi="Times New Roman" w:cs="Times New Roman"/>
          <w:i/>
          <w:iCs/>
          <w:color w:val="222222"/>
          <w:sz w:val="24"/>
          <w:szCs w:val="24"/>
          <w:shd w:val="clear" w:color="auto" w:fill="FFFFFF"/>
        </w:rPr>
        <w:t>12</w:t>
      </w:r>
      <w:r w:rsidRPr="00FF7EA9">
        <w:rPr>
          <w:rFonts w:ascii="Times New Roman" w:hAnsi="Times New Roman" w:cs="Times New Roman"/>
          <w:color w:val="222222"/>
          <w:sz w:val="24"/>
          <w:szCs w:val="24"/>
          <w:shd w:val="clear" w:color="auto" w:fill="FFFFFF"/>
        </w:rPr>
        <w:t>(3), pp.381-399.</w:t>
      </w:r>
    </w:p>
    <w:p w14:paraId="7D980917"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8"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9"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A"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B"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C"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D"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E"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1F"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20"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21" w14:textId="77777777" w:rsidR="00FF7EA9" w:rsidRPr="00FF7EA9" w:rsidRDefault="00FF7EA9" w:rsidP="00FF7EA9">
      <w:pPr>
        <w:spacing w:line="360" w:lineRule="auto"/>
        <w:jc w:val="both"/>
        <w:rPr>
          <w:rFonts w:ascii="Times New Roman" w:hAnsi="Times New Roman" w:cs="Times New Roman"/>
          <w:color w:val="222222"/>
          <w:sz w:val="24"/>
          <w:szCs w:val="24"/>
          <w:shd w:val="clear" w:color="auto" w:fill="FFFFFF"/>
        </w:rPr>
      </w:pPr>
    </w:p>
    <w:p w14:paraId="7D980922" w14:textId="77777777" w:rsidR="00FF7EA9" w:rsidRDefault="00FF7EA9" w:rsidP="00FF7EA9">
      <w:pPr>
        <w:pStyle w:val="Heading1"/>
        <w:spacing w:line="360" w:lineRule="auto"/>
        <w:rPr>
          <w:rFonts w:cs="Times New Roman"/>
          <w:sz w:val="24"/>
          <w:szCs w:val="24"/>
          <w:shd w:val="clear" w:color="auto" w:fill="FFFFFF"/>
        </w:rPr>
      </w:pPr>
      <w:bookmarkStart w:id="8" w:name="_Toc88754395"/>
      <w:r w:rsidRPr="00FF7EA9">
        <w:rPr>
          <w:rFonts w:cs="Times New Roman"/>
          <w:sz w:val="24"/>
          <w:szCs w:val="24"/>
          <w:shd w:val="clear" w:color="auto" w:fill="FFFFFF"/>
        </w:rPr>
        <w:lastRenderedPageBreak/>
        <w:t>Appendix</w:t>
      </w:r>
      <w:bookmarkEnd w:id="8"/>
    </w:p>
    <w:p w14:paraId="5BE73D25" w14:textId="02680637" w:rsidR="00842826" w:rsidRPr="00842826" w:rsidRDefault="00892501" w:rsidP="00892501">
      <w:pPr>
        <w:pStyle w:val="Heading1"/>
      </w:pPr>
      <w:r>
        <w:t>Task 1</w:t>
      </w:r>
    </w:p>
    <w:p w14:paraId="7D980938" w14:textId="07DA227F" w:rsidR="00FF7EA9" w:rsidRPr="00FF7EA9" w:rsidRDefault="00807994" w:rsidP="00FF7EA9">
      <w:pPr>
        <w:spacing w:line="360" w:lineRule="auto"/>
        <w:jc w:val="both"/>
        <w:rPr>
          <w:rFonts w:ascii="Times New Roman" w:hAnsi="Times New Roman" w:cs="Times New Roman"/>
          <w:color w:val="222222"/>
          <w:sz w:val="24"/>
          <w:szCs w:val="24"/>
          <w:shd w:val="clear" w:color="auto" w:fill="FFFFFF"/>
        </w:rPr>
      </w:pPr>
      <w:r>
        <w:rPr>
          <w:noProof/>
        </w:rPr>
        <w:drawing>
          <wp:inline distT="0" distB="0" distL="0" distR="0" wp14:anchorId="566A1769" wp14:editId="3F10F69B">
            <wp:extent cx="5715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0" cy="4286250"/>
                    </a:xfrm>
                    <a:prstGeom prst="rect">
                      <a:avLst/>
                    </a:prstGeom>
                  </pic:spPr>
                </pic:pic>
              </a:graphicData>
            </a:graphic>
          </wp:inline>
        </w:drawing>
      </w:r>
    </w:p>
    <w:p w14:paraId="7D980939" w14:textId="78CF9A06" w:rsidR="00F5643D" w:rsidRDefault="005459DF" w:rsidP="00FF7EA9">
      <w:pPr>
        <w:spacing w:line="360" w:lineRule="auto"/>
        <w:jc w:val="both"/>
        <w:rPr>
          <w:rFonts w:ascii="Times New Roman" w:hAnsi="Times New Roman" w:cs="Times New Roman"/>
          <w:sz w:val="24"/>
          <w:szCs w:val="24"/>
        </w:rPr>
      </w:pPr>
      <w:r>
        <w:rPr>
          <w:noProof/>
        </w:rPr>
        <w:lastRenderedPageBreak/>
        <w:drawing>
          <wp:inline distT="0" distB="0" distL="0" distR="0" wp14:anchorId="1AEF3DDB" wp14:editId="6724BE5E">
            <wp:extent cx="5715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15000" cy="4286250"/>
                    </a:xfrm>
                    <a:prstGeom prst="rect">
                      <a:avLst/>
                    </a:prstGeom>
                  </pic:spPr>
                </pic:pic>
              </a:graphicData>
            </a:graphic>
          </wp:inline>
        </w:drawing>
      </w:r>
    </w:p>
    <w:p w14:paraId="40807A1D" w14:textId="77777777" w:rsidR="005A587D" w:rsidRPr="005A587D" w:rsidRDefault="005A587D" w:rsidP="005A587D">
      <w:pPr>
        <w:spacing w:line="360" w:lineRule="auto"/>
        <w:jc w:val="both"/>
        <w:rPr>
          <w:rFonts w:ascii="Times New Roman" w:hAnsi="Times New Roman" w:cs="Times New Roman"/>
          <w:sz w:val="24"/>
          <w:szCs w:val="24"/>
        </w:rPr>
      </w:pPr>
      <w:r w:rsidRPr="005A587D">
        <w:rPr>
          <w:rFonts w:ascii="Times New Roman" w:hAnsi="Times New Roman" w:cs="Times New Roman"/>
          <w:sz w:val="24"/>
          <w:szCs w:val="24"/>
        </w:rPr>
        <w:t xml:space="preserve">This PowerPoint analysis will focus on the academic skills that have been evaluated in the whole course. Academic skills are essential to succeed in personal and professional life. The employability skills will be discussed. Individual SWOT analysis model will be evaluated for understanding the Strengths, Opportunities, </w:t>
      </w:r>
      <w:proofErr w:type="gramStart"/>
      <w:r w:rsidRPr="005A587D">
        <w:rPr>
          <w:rFonts w:ascii="Times New Roman" w:hAnsi="Times New Roman" w:cs="Times New Roman"/>
          <w:sz w:val="24"/>
          <w:szCs w:val="24"/>
        </w:rPr>
        <w:t>weaknesses</w:t>
      </w:r>
      <w:proofErr w:type="gramEnd"/>
      <w:r w:rsidRPr="005A587D">
        <w:rPr>
          <w:rFonts w:ascii="Times New Roman" w:hAnsi="Times New Roman" w:cs="Times New Roman"/>
          <w:sz w:val="24"/>
          <w:szCs w:val="24"/>
        </w:rPr>
        <w:t xml:space="preserve"> and threats. </w:t>
      </w:r>
    </w:p>
    <w:p w14:paraId="13FCD05F" w14:textId="5004D1B4" w:rsidR="005A587D" w:rsidRDefault="00D940E5" w:rsidP="00FF7EA9">
      <w:pPr>
        <w:spacing w:line="360" w:lineRule="auto"/>
        <w:jc w:val="both"/>
        <w:rPr>
          <w:rFonts w:ascii="Times New Roman" w:hAnsi="Times New Roman" w:cs="Times New Roman"/>
          <w:sz w:val="24"/>
          <w:szCs w:val="24"/>
        </w:rPr>
      </w:pPr>
      <w:r>
        <w:rPr>
          <w:noProof/>
        </w:rPr>
        <w:lastRenderedPageBreak/>
        <w:drawing>
          <wp:inline distT="0" distB="0" distL="0" distR="0" wp14:anchorId="63EDC8B2" wp14:editId="34393A7E">
            <wp:extent cx="5715000" cy="4286250"/>
            <wp:effectExtent l="0" t="0" r="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15000" cy="4286250"/>
                    </a:xfrm>
                    <a:prstGeom prst="rect">
                      <a:avLst/>
                    </a:prstGeom>
                  </pic:spPr>
                </pic:pic>
              </a:graphicData>
            </a:graphic>
          </wp:inline>
        </w:drawing>
      </w:r>
    </w:p>
    <w:p w14:paraId="2CB5053A" w14:textId="77777777" w:rsidR="00056F0A" w:rsidRPr="00056F0A" w:rsidRDefault="00056F0A" w:rsidP="00056F0A">
      <w:pPr>
        <w:spacing w:line="360" w:lineRule="auto"/>
        <w:jc w:val="both"/>
        <w:rPr>
          <w:rFonts w:ascii="Times New Roman" w:hAnsi="Times New Roman" w:cs="Times New Roman"/>
          <w:sz w:val="24"/>
          <w:szCs w:val="24"/>
        </w:rPr>
      </w:pPr>
      <w:r w:rsidRPr="00056F0A">
        <w:rPr>
          <w:rFonts w:ascii="Times New Roman" w:hAnsi="Times New Roman" w:cs="Times New Roman"/>
          <w:sz w:val="24"/>
          <w:szCs w:val="24"/>
        </w:rPr>
        <w:t>By analysing different articles and journals, I have successfully evaluated the academic experience of analysis. Communication is one of the best academic skills I possess as I excel in communication and teamwork. I have to understand several managerial capabilities as I want to be manager of beauty salon</w:t>
      </w:r>
      <w:proofErr w:type="gramStart"/>
      <w:r w:rsidRPr="00056F0A">
        <w:rPr>
          <w:rFonts w:ascii="Times New Roman" w:hAnsi="Times New Roman" w:cs="Times New Roman"/>
          <w:sz w:val="24"/>
          <w:szCs w:val="24"/>
        </w:rPr>
        <w:t>. .</w:t>
      </w:r>
      <w:proofErr w:type="gramEnd"/>
      <w:r w:rsidRPr="00056F0A">
        <w:rPr>
          <w:rFonts w:ascii="Times New Roman" w:hAnsi="Times New Roman" w:cs="Times New Roman"/>
          <w:sz w:val="24"/>
          <w:szCs w:val="24"/>
        </w:rPr>
        <w:t xml:space="preserve"> With the use of analysis, I have also figured out the nature of research.</w:t>
      </w:r>
    </w:p>
    <w:p w14:paraId="11DFC80F" w14:textId="7D44DDFE" w:rsidR="00D940E5" w:rsidRDefault="00056F0A" w:rsidP="00FF7EA9">
      <w:pPr>
        <w:spacing w:line="360" w:lineRule="auto"/>
        <w:jc w:val="both"/>
        <w:rPr>
          <w:rFonts w:ascii="Times New Roman" w:hAnsi="Times New Roman" w:cs="Times New Roman"/>
          <w:sz w:val="24"/>
          <w:szCs w:val="24"/>
        </w:rPr>
      </w:pPr>
      <w:r>
        <w:rPr>
          <w:noProof/>
        </w:rPr>
        <w:lastRenderedPageBreak/>
        <w:drawing>
          <wp:inline distT="0" distB="0" distL="0" distR="0" wp14:anchorId="560552BB" wp14:editId="2543BAB5">
            <wp:extent cx="5715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15000" cy="4286250"/>
                    </a:xfrm>
                    <a:prstGeom prst="rect">
                      <a:avLst/>
                    </a:prstGeom>
                  </pic:spPr>
                </pic:pic>
              </a:graphicData>
            </a:graphic>
          </wp:inline>
        </w:drawing>
      </w:r>
    </w:p>
    <w:p w14:paraId="12BA0BA0" w14:textId="77777777" w:rsidR="001423BB" w:rsidRPr="001423BB" w:rsidRDefault="001423BB" w:rsidP="001423BB">
      <w:pPr>
        <w:spacing w:line="360" w:lineRule="auto"/>
        <w:jc w:val="both"/>
        <w:rPr>
          <w:rFonts w:ascii="Times New Roman" w:hAnsi="Times New Roman" w:cs="Times New Roman"/>
          <w:sz w:val="24"/>
          <w:szCs w:val="24"/>
        </w:rPr>
      </w:pPr>
      <w:r w:rsidRPr="001423BB">
        <w:rPr>
          <w:rFonts w:ascii="Times New Roman" w:hAnsi="Times New Roman" w:cs="Times New Roman"/>
          <w:sz w:val="24"/>
          <w:szCs w:val="24"/>
        </w:rPr>
        <w:t xml:space="preserve">The employability skills include teamwork which is necessary to go forward in the professional and personal life. Problem-solving and </w:t>
      </w:r>
      <w:proofErr w:type="gramStart"/>
      <w:r w:rsidRPr="001423BB">
        <w:rPr>
          <w:rFonts w:ascii="Times New Roman" w:hAnsi="Times New Roman" w:cs="Times New Roman"/>
          <w:sz w:val="24"/>
          <w:szCs w:val="24"/>
        </w:rPr>
        <w:t>decision making</w:t>
      </w:r>
      <w:proofErr w:type="gramEnd"/>
      <w:r w:rsidRPr="001423BB">
        <w:rPr>
          <w:rFonts w:ascii="Times New Roman" w:hAnsi="Times New Roman" w:cs="Times New Roman"/>
          <w:sz w:val="24"/>
          <w:szCs w:val="24"/>
        </w:rPr>
        <w:t xml:space="preserve"> skills are also my strong suits as I have practised them in difficult situations, which made me prosper in the aspects. </w:t>
      </w:r>
    </w:p>
    <w:p w14:paraId="3461D4C9" w14:textId="679AFBE0" w:rsidR="001423BB" w:rsidRDefault="001423BB" w:rsidP="00FF7EA9">
      <w:pPr>
        <w:spacing w:line="360" w:lineRule="auto"/>
        <w:jc w:val="both"/>
        <w:rPr>
          <w:rFonts w:ascii="Times New Roman" w:hAnsi="Times New Roman" w:cs="Times New Roman"/>
          <w:sz w:val="24"/>
          <w:szCs w:val="24"/>
        </w:rPr>
      </w:pPr>
      <w:r>
        <w:rPr>
          <w:noProof/>
        </w:rPr>
        <w:lastRenderedPageBreak/>
        <w:drawing>
          <wp:inline distT="0" distB="0" distL="0" distR="0" wp14:anchorId="3FBDBFFA" wp14:editId="6D7AC078">
            <wp:extent cx="5715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2C0D9622" w14:textId="77777777" w:rsidR="00FE5C51" w:rsidRPr="00FE5C51" w:rsidRDefault="00FE5C51" w:rsidP="00FE5C51">
      <w:pPr>
        <w:spacing w:line="360" w:lineRule="auto"/>
        <w:jc w:val="both"/>
        <w:rPr>
          <w:rFonts w:ascii="Times New Roman" w:hAnsi="Times New Roman" w:cs="Times New Roman"/>
          <w:sz w:val="24"/>
          <w:szCs w:val="24"/>
        </w:rPr>
      </w:pPr>
      <w:r w:rsidRPr="00FE5C51">
        <w:rPr>
          <w:rFonts w:ascii="Times New Roman" w:hAnsi="Times New Roman" w:cs="Times New Roman"/>
          <w:sz w:val="24"/>
          <w:szCs w:val="24"/>
        </w:rPr>
        <w:t>My strengths include time management; after that, my academic writing summarising skills are also important to consider as my strengths</w:t>
      </w:r>
      <w:proofErr w:type="gramStart"/>
      <w:r w:rsidRPr="00FE5C51">
        <w:rPr>
          <w:rFonts w:ascii="Times New Roman" w:hAnsi="Times New Roman" w:cs="Times New Roman"/>
          <w:sz w:val="24"/>
          <w:szCs w:val="24"/>
        </w:rPr>
        <w:t>.  Last but not least</w:t>
      </w:r>
      <w:proofErr w:type="gramEnd"/>
      <w:r w:rsidRPr="00FE5C51">
        <w:rPr>
          <w:rFonts w:ascii="Times New Roman" w:hAnsi="Times New Roman" w:cs="Times New Roman"/>
          <w:sz w:val="24"/>
          <w:szCs w:val="24"/>
        </w:rPr>
        <w:t xml:space="preserve">, my strength also includes presentation and public skills.  I have evaluated time management, academic </w:t>
      </w:r>
      <w:proofErr w:type="gramStart"/>
      <w:r w:rsidRPr="00FE5C51">
        <w:rPr>
          <w:rFonts w:ascii="Times New Roman" w:hAnsi="Times New Roman" w:cs="Times New Roman"/>
          <w:sz w:val="24"/>
          <w:szCs w:val="24"/>
        </w:rPr>
        <w:t>skills</w:t>
      </w:r>
      <w:proofErr w:type="gramEnd"/>
      <w:r w:rsidRPr="00FE5C51">
        <w:rPr>
          <w:rFonts w:ascii="Times New Roman" w:hAnsi="Times New Roman" w:cs="Times New Roman"/>
          <w:sz w:val="24"/>
          <w:szCs w:val="24"/>
        </w:rPr>
        <w:t xml:space="preserve"> and presentation skills by understanding them, and I also found it interesting, so all these factors are assessed within my strengths.  There are a few weaknesses that </w:t>
      </w:r>
      <w:proofErr w:type="gramStart"/>
      <w:r w:rsidRPr="00FE5C51">
        <w:rPr>
          <w:rFonts w:ascii="Times New Roman" w:hAnsi="Times New Roman" w:cs="Times New Roman"/>
          <w:sz w:val="24"/>
          <w:szCs w:val="24"/>
        </w:rPr>
        <w:t>have to</w:t>
      </w:r>
      <w:proofErr w:type="gramEnd"/>
      <w:r w:rsidRPr="00FE5C51">
        <w:rPr>
          <w:rFonts w:ascii="Times New Roman" w:hAnsi="Times New Roman" w:cs="Times New Roman"/>
          <w:sz w:val="24"/>
          <w:szCs w:val="24"/>
        </w:rPr>
        <w:t xml:space="preserve"> be addressed as well, which includes a cover letter and resume writing.</w:t>
      </w:r>
    </w:p>
    <w:p w14:paraId="454E82BA" w14:textId="11A0DB5A" w:rsidR="00FE5C51" w:rsidRDefault="00BF684D" w:rsidP="00FF7EA9">
      <w:pPr>
        <w:spacing w:line="360" w:lineRule="auto"/>
        <w:jc w:val="both"/>
        <w:rPr>
          <w:rFonts w:ascii="Times New Roman" w:hAnsi="Times New Roman" w:cs="Times New Roman"/>
          <w:sz w:val="24"/>
          <w:szCs w:val="24"/>
        </w:rPr>
      </w:pPr>
      <w:r>
        <w:rPr>
          <w:noProof/>
        </w:rPr>
        <w:lastRenderedPageBreak/>
        <w:drawing>
          <wp:inline distT="0" distB="0" distL="0" distR="0" wp14:anchorId="630BCED4" wp14:editId="570A91A0">
            <wp:extent cx="5715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15000" cy="4286250"/>
                    </a:xfrm>
                    <a:prstGeom prst="rect">
                      <a:avLst/>
                    </a:prstGeom>
                  </pic:spPr>
                </pic:pic>
              </a:graphicData>
            </a:graphic>
          </wp:inline>
        </w:drawing>
      </w:r>
    </w:p>
    <w:p w14:paraId="035B707A" w14:textId="77777777" w:rsidR="000E0911" w:rsidRPr="000E0911" w:rsidRDefault="000E0911" w:rsidP="000E0911">
      <w:pPr>
        <w:spacing w:line="360" w:lineRule="auto"/>
        <w:jc w:val="both"/>
        <w:rPr>
          <w:rFonts w:ascii="Times New Roman" w:hAnsi="Times New Roman" w:cs="Times New Roman"/>
          <w:sz w:val="24"/>
          <w:szCs w:val="24"/>
        </w:rPr>
      </w:pPr>
      <w:r w:rsidRPr="000E0911">
        <w:rPr>
          <w:rFonts w:ascii="Times New Roman" w:hAnsi="Times New Roman" w:cs="Times New Roman"/>
          <w:sz w:val="24"/>
          <w:szCs w:val="24"/>
        </w:rPr>
        <w:t xml:space="preserve">There are several types of opportunities that are coming forward to me, which are related to cover writing and resume writing because </w:t>
      </w:r>
      <w:proofErr w:type="gramStart"/>
      <w:r w:rsidRPr="000E0911">
        <w:rPr>
          <w:rFonts w:ascii="Times New Roman" w:hAnsi="Times New Roman" w:cs="Times New Roman"/>
          <w:sz w:val="24"/>
          <w:szCs w:val="24"/>
        </w:rPr>
        <w:t>both of these</w:t>
      </w:r>
      <w:proofErr w:type="gramEnd"/>
      <w:r w:rsidRPr="000E0911">
        <w:rPr>
          <w:rFonts w:ascii="Times New Roman" w:hAnsi="Times New Roman" w:cs="Times New Roman"/>
          <w:sz w:val="24"/>
          <w:szCs w:val="24"/>
        </w:rPr>
        <w:t xml:space="preserve"> factors are not my strength.  These are my weaknesses, and I </w:t>
      </w:r>
      <w:proofErr w:type="gramStart"/>
      <w:r w:rsidRPr="000E0911">
        <w:rPr>
          <w:rFonts w:ascii="Times New Roman" w:hAnsi="Times New Roman" w:cs="Times New Roman"/>
          <w:sz w:val="24"/>
          <w:szCs w:val="24"/>
        </w:rPr>
        <w:t>have to</w:t>
      </w:r>
      <w:proofErr w:type="gramEnd"/>
      <w:r w:rsidRPr="000E0911">
        <w:rPr>
          <w:rFonts w:ascii="Times New Roman" w:hAnsi="Times New Roman" w:cs="Times New Roman"/>
          <w:sz w:val="24"/>
          <w:szCs w:val="24"/>
        </w:rPr>
        <w:t xml:space="preserve"> evaluate these weaknesses into my strong Forte because I will require this in my personal, professional life.  There are a few threats that should be identified, which are related to having a limited amount of time and not getting the proper resources</w:t>
      </w:r>
      <w:proofErr w:type="gramStart"/>
      <w:r w:rsidRPr="000E0911">
        <w:rPr>
          <w:rFonts w:ascii="Times New Roman" w:hAnsi="Times New Roman" w:cs="Times New Roman"/>
          <w:sz w:val="24"/>
          <w:szCs w:val="24"/>
        </w:rPr>
        <w:t xml:space="preserve">.  </w:t>
      </w:r>
      <w:proofErr w:type="gramEnd"/>
      <w:r w:rsidRPr="000E0911">
        <w:rPr>
          <w:rFonts w:ascii="Times New Roman" w:hAnsi="Times New Roman" w:cs="Times New Roman"/>
          <w:sz w:val="24"/>
          <w:szCs w:val="24"/>
        </w:rPr>
        <w:t xml:space="preserve">Time constraints can be a factor because there are also different areas I need to cover within a limited </w:t>
      </w:r>
      <w:proofErr w:type="gramStart"/>
      <w:r w:rsidRPr="000E0911">
        <w:rPr>
          <w:rFonts w:ascii="Times New Roman" w:hAnsi="Times New Roman" w:cs="Times New Roman"/>
          <w:sz w:val="24"/>
          <w:szCs w:val="24"/>
        </w:rPr>
        <w:t>period of time</w:t>
      </w:r>
      <w:proofErr w:type="gramEnd"/>
      <w:r w:rsidRPr="000E0911">
        <w:rPr>
          <w:rFonts w:ascii="Times New Roman" w:hAnsi="Times New Roman" w:cs="Times New Roman"/>
          <w:sz w:val="24"/>
          <w:szCs w:val="24"/>
        </w:rPr>
        <w:t xml:space="preserve">, but as my strength is time management, I might have the opportunity to figure out a relevant path. </w:t>
      </w:r>
    </w:p>
    <w:p w14:paraId="6704E02F" w14:textId="091B1753" w:rsidR="00BF684D" w:rsidRDefault="000E0911" w:rsidP="00FF7EA9">
      <w:pPr>
        <w:spacing w:line="360" w:lineRule="auto"/>
        <w:jc w:val="both"/>
        <w:rPr>
          <w:rFonts w:ascii="Times New Roman" w:hAnsi="Times New Roman" w:cs="Times New Roman"/>
          <w:sz w:val="24"/>
          <w:szCs w:val="24"/>
        </w:rPr>
      </w:pPr>
      <w:r>
        <w:rPr>
          <w:noProof/>
        </w:rPr>
        <w:lastRenderedPageBreak/>
        <w:drawing>
          <wp:inline distT="0" distB="0" distL="0" distR="0" wp14:anchorId="6F5A922F" wp14:editId="00A6F669">
            <wp:extent cx="5715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15000" cy="4286250"/>
                    </a:xfrm>
                    <a:prstGeom prst="rect">
                      <a:avLst/>
                    </a:prstGeom>
                  </pic:spPr>
                </pic:pic>
              </a:graphicData>
            </a:graphic>
          </wp:inline>
        </w:drawing>
      </w:r>
    </w:p>
    <w:p w14:paraId="21278355" w14:textId="77777777" w:rsidR="000E0911" w:rsidRPr="000E0911" w:rsidRDefault="000E0911" w:rsidP="000E0911">
      <w:pPr>
        <w:spacing w:line="360" w:lineRule="auto"/>
        <w:jc w:val="both"/>
        <w:rPr>
          <w:rFonts w:ascii="Times New Roman" w:hAnsi="Times New Roman" w:cs="Times New Roman"/>
          <w:sz w:val="24"/>
          <w:szCs w:val="24"/>
        </w:rPr>
      </w:pPr>
      <w:r w:rsidRPr="000E0911">
        <w:rPr>
          <w:rFonts w:ascii="Times New Roman" w:hAnsi="Times New Roman" w:cs="Times New Roman"/>
          <w:sz w:val="24"/>
          <w:szCs w:val="24"/>
        </w:rPr>
        <w:t>The skill that has been analysed in the presentation has impacted hugely on personal understanding. The opportunities have been identified and will be further used for development. The threats will be mitigated, and the weaknesses will be worked on.</w:t>
      </w:r>
    </w:p>
    <w:p w14:paraId="30D72F1A" w14:textId="7DDBC565" w:rsidR="000E0911" w:rsidRPr="00FF7EA9" w:rsidRDefault="00842826" w:rsidP="00FF7EA9">
      <w:pPr>
        <w:spacing w:line="360" w:lineRule="auto"/>
        <w:jc w:val="both"/>
        <w:rPr>
          <w:rFonts w:ascii="Times New Roman" w:hAnsi="Times New Roman" w:cs="Times New Roman"/>
          <w:sz w:val="24"/>
          <w:szCs w:val="24"/>
        </w:rPr>
      </w:pPr>
      <w:r>
        <w:rPr>
          <w:noProof/>
        </w:rPr>
        <w:lastRenderedPageBreak/>
        <w:drawing>
          <wp:inline distT="0" distB="0" distL="0" distR="0" wp14:anchorId="73309C37" wp14:editId="2AE5D2CF">
            <wp:extent cx="5715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15000" cy="4286250"/>
                    </a:xfrm>
                    <a:prstGeom prst="rect">
                      <a:avLst/>
                    </a:prstGeom>
                  </pic:spPr>
                </pic:pic>
              </a:graphicData>
            </a:graphic>
          </wp:inline>
        </w:drawing>
      </w:r>
    </w:p>
    <w:sectPr w:rsidR="000E0911" w:rsidRPr="00FF7EA9" w:rsidSect="00FF7EA9">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798B3" w14:textId="77777777" w:rsidR="00F24180" w:rsidRDefault="00F24180" w:rsidP="009A6CDE">
      <w:pPr>
        <w:spacing w:after="0" w:line="240" w:lineRule="auto"/>
      </w:pPr>
      <w:r>
        <w:separator/>
      </w:r>
    </w:p>
  </w:endnote>
  <w:endnote w:type="continuationSeparator" w:id="0">
    <w:p w14:paraId="0979E009" w14:textId="77777777" w:rsidR="00F24180" w:rsidRDefault="00F24180" w:rsidP="009A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51B8A" w14:textId="77777777" w:rsidR="007C0053" w:rsidRDefault="007C00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6800376"/>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7D980946" w14:textId="77777777" w:rsidR="00F5643D" w:rsidRPr="00F5643D" w:rsidRDefault="00944D3D">
            <w:pPr>
              <w:pStyle w:val="Footer"/>
              <w:jc w:val="right"/>
              <w:rPr>
                <w:rFonts w:ascii="Times New Roman" w:hAnsi="Times New Roman" w:cs="Times New Roman"/>
              </w:rPr>
            </w:pPr>
            <w:r w:rsidRPr="00F5643D">
              <w:rPr>
                <w:rFonts w:ascii="Times New Roman" w:hAnsi="Times New Roman" w:cs="Times New Roman"/>
              </w:rPr>
              <w:t xml:space="preserve">Page </w:t>
            </w:r>
            <w:r w:rsidR="009A6CDE" w:rsidRPr="00F5643D">
              <w:rPr>
                <w:rFonts w:ascii="Times New Roman" w:hAnsi="Times New Roman" w:cs="Times New Roman"/>
                <w:b/>
                <w:sz w:val="24"/>
                <w:szCs w:val="24"/>
              </w:rPr>
              <w:fldChar w:fldCharType="begin"/>
            </w:r>
            <w:r w:rsidRPr="00F5643D">
              <w:rPr>
                <w:rFonts w:ascii="Times New Roman" w:hAnsi="Times New Roman" w:cs="Times New Roman"/>
                <w:b/>
              </w:rPr>
              <w:instrText xml:space="preserve"> PAGE </w:instrText>
            </w:r>
            <w:r w:rsidR="009A6CDE" w:rsidRPr="00F5643D">
              <w:rPr>
                <w:rFonts w:ascii="Times New Roman" w:hAnsi="Times New Roman" w:cs="Times New Roman"/>
                <w:b/>
                <w:sz w:val="24"/>
                <w:szCs w:val="24"/>
              </w:rPr>
              <w:fldChar w:fldCharType="separate"/>
            </w:r>
            <w:r w:rsidR="00FF7EA9">
              <w:rPr>
                <w:rFonts w:ascii="Times New Roman" w:hAnsi="Times New Roman" w:cs="Times New Roman"/>
                <w:b/>
                <w:noProof/>
              </w:rPr>
              <w:t>2</w:t>
            </w:r>
            <w:r w:rsidR="009A6CDE" w:rsidRPr="00F5643D">
              <w:rPr>
                <w:rFonts w:ascii="Times New Roman" w:hAnsi="Times New Roman" w:cs="Times New Roman"/>
                <w:b/>
                <w:sz w:val="24"/>
                <w:szCs w:val="24"/>
              </w:rPr>
              <w:fldChar w:fldCharType="end"/>
            </w:r>
            <w:r w:rsidRPr="00F5643D">
              <w:rPr>
                <w:rFonts w:ascii="Times New Roman" w:hAnsi="Times New Roman" w:cs="Times New Roman"/>
              </w:rPr>
              <w:t xml:space="preserve"> of </w:t>
            </w:r>
            <w:r w:rsidR="009A6CDE" w:rsidRPr="00F5643D">
              <w:rPr>
                <w:rFonts w:ascii="Times New Roman" w:hAnsi="Times New Roman" w:cs="Times New Roman"/>
                <w:b/>
                <w:sz w:val="24"/>
                <w:szCs w:val="24"/>
              </w:rPr>
              <w:fldChar w:fldCharType="begin"/>
            </w:r>
            <w:r w:rsidRPr="00F5643D">
              <w:rPr>
                <w:rFonts w:ascii="Times New Roman" w:hAnsi="Times New Roman" w:cs="Times New Roman"/>
                <w:b/>
              </w:rPr>
              <w:instrText xml:space="preserve"> NUMPAGES  </w:instrText>
            </w:r>
            <w:r w:rsidR="009A6CDE" w:rsidRPr="00F5643D">
              <w:rPr>
                <w:rFonts w:ascii="Times New Roman" w:hAnsi="Times New Roman" w:cs="Times New Roman"/>
                <w:b/>
                <w:sz w:val="24"/>
                <w:szCs w:val="24"/>
              </w:rPr>
              <w:fldChar w:fldCharType="separate"/>
            </w:r>
            <w:r w:rsidR="00FF7EA9">
              <w:rPr>
                <w:rFonts w:ascii="Times New Roman" w:hAnsi="Times New Roman" w:cs="Times New Roman"/>
                <w:b/>
                <w:noProof/>
              </w:rPr>
              <w:t>18</w:t>
            </w:r>
            <w:r w:rsidR="009A6CDE" w:rsidRPr="00F5643D">
              <w:rPr>
                <w:rFonts w:ascii="Times New Roman" w:hAnsi="Times New Roman" w:cs="Times New Roman"/>
                <w:b/>
                <w:sz w:val="24"/>
                <w:szCs w:val="24"/>
              </w:rPr>
              <w:fldChar w:fldCharType="end"/>
            </w:r>
          </w:p>
        </w:sdtContent>
      </w:sdt>
    </w:sdtContent>
  </w:sdt>
  <w:p w14:paraId="7D980947" w14:textId="77777777" w:rsidR="00F5643D" w:rsidRDefault="00F564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B696A" w14:textId="77777777" w:rsidR="007C0053" w:rsidRDefault="007C00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48A41" w14:textId="77777777" w:rsidR="00F24180" w:rsidRDefault="00F24180" w:rsidP="009A6CDE">
      <w:pPr>
        <w:spacing w:after="0" w:line="240" w:lineRule="auto"/>
      </w:pPr>
      <w:r>
        <w:separator/>
      </w:r>
    </w:p>
  </w:footnote>
  <w:footnote w:type="continuationSeparator" w:id="0">
    <w:p w14:paraId="5D657358" w14:textId="77777777" w:rsidR="00F24180" w:rsidRDefault="00F24180" w:rsidP="009A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15A7E" w14:textId="77777777" w:rsidR="007C0053" w:rsidRDefault="007C00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5B682" w14:textId="77777777" w:rsidR="007C0053" w:rsidRDefault="007C00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71145" w14:textId="77777777" w:rsidR="007C0053" w:rsidRDefault="007C0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F4645"/>
    <w:multiLevelType w:val="hybridMultilevel"/>
    <w:tmpl w:val="0576F14A"/>
    <w:lvl w:ilvl="0" w:tplc="AB602352">
      <w:start w:val="1"/>
      <w:numFmt w:val="bullet"/>
      <w:lvlText w:val=""/>
      <w:lvlJc w:val="left"/>
      <w:pPr>
        <w:ind w:left="720" w:hanging="360"/>
      </w:pPr>
      <w:rPr>
        <w:rFonts w:ascii="Symbol" w:hAnsi="Symbol" w:hint="default"/>
      </w:rPr>
    </w:lvl>
    <w:lvl w:ilvl="1" w:tplc="734A66B8" w:tentative="1">
      <w:start w:val="1"/>
      <w:numFmt w:val="bullet"/>
      <w:lvlText w:val="o"/>
      <w:lvlJc w:val="left"/>
      <w:pPr>
        <w:ind w:left="1440" w:hanging="360"/>
      </w:pPr>
      <w:rPr>
        <w:rFonts w:ascii="Courier New" w:hAnsi="Courier New" w:cs="Courier New" w:hint="default"/>
      </w:rPr>
    </w:lvl>
    <w:lvl w:ilvl="2" w:tplc="0D2CC87C" w:tentative="1">
      <w:start w:val="1"/>
      <w:numFmt w:val="bullet"/>
      <w:lvlText w:val=""/>
      <w:lvlJc w:val="left"/>
      <w:pPr>
        <w:ind w:left="2160" w:hanging="360"/>
      </w:pPr>
      <w:rPr>
        <w:rFonts w:ascii="Wingdings" w:hAnsi="Wingdings" w:hint="default"/>
      </w:rPr>
    </w:lvl>
    <w:lvl w:ilvl="3" w:tplc="DD40833A" w:tentative="1">
      <w:start w:val="1"/>
      <w:numFmt w:val="bullet"/>
      <w:lvlText w:val=""/>
      <w:lvlJc w:val="left"/>
      <w:pPr>
        <w:ind w:left="2880" w:hanging="360"/>
      </w:pPr>
      <w:rPr>
        <w:rFonts w:ascii="Symbol" w:hAnsi="Symbol" w:hint="default"/>
      </w:rPr>
    </w:lvl>
    <w:lvl w:ilvl="4" w:tplc="A8125FDC" w:tentative="1">
      <w:start w:val="1"/>
      <w:numFmt w:val="bullet"/>
      <w:lvlText w:val="o"/>
      <w:lvlJc w:val="left"/>
      <w:pPr>
        <w:ind w:left="3600" w:hanging="360"/>
      </w:pPr>
      <w:rPr>
        <w:rFonts w:ascii="Courier New" w:hAnsi="Courier New" w:cs="Courier New" w:hint="default"/>
      </w:rPr>
    </w:lvl>
    <w:lvl w:ilvl="5" w:tplc="1870D4DE" w:tentative="1">
      <w:start w:val="1"/>
      <w:numFmt w:val="bullet"/>
      <w:lvlText w:val=""/>
      <w:lvlJc w:val="left"/>
      <w:pPr>
        <w:ind w:left="4320" w:hanging="360"/>
      </w:pPr>
      <w:rPr>
        <w:rFonts w:ascii="Wingdings" w:hAnsi="Wingdings" w:hint="default"/>
      </w:rPr>
    </w:lvl>
    <w:lvl w:ilvl="6" w:tplc="ECECAA2A" w:tentative="1">
      <w:start w:val="1"/>
      <w:numFmt w:val="bullet"/>
      <w:lvlText w:val=""/>
      <w:lvlJc w:val="left"/>
      <w:pPr>
        <w:ind w:left="5040" w:hanging="360"/>
      </w:pPr>
      <w:rPr>
        <w:rFonts w:ascii="Symbol" w:hAnsi="Symbol" w:hint="default"/>
      </w:rPr>
    </w:lvl>
    <w:lvl w:ilvl="7" w:tplc="842C1452" w:tentative="1">
      <w:start w:val="1"/>
      <w:numFmt w:val="bullet"/>
      <w:lvlText w:val="o"/>
      <w:lvlJc w:val="left"/>
      <w:pPr>
        <w:ind w:left="5760" w:hanging="360"/>
      </w:pPr>
      <w:rPr>
        <w:rFonts w:ascii="Courier New" w:hAnsi="Courier New" w:cs="Courier New" w:hint="default"/>
      </w:rPr>
    </w:lvl>
    <w:lvl w:ilvl="8" w:tplc="09601F08" w:tentative="1">
      <w:start w:val="1"/>
      <w:numFmt w:val="bullet"/>
      <w:lvlText w:val=""/>
      <w:lvlJc w:val="left"/>
      <w:pPr>
        <w:ind w:left="6480" w:hanging="360"/>
      </w:pPr>
      <w:rPr>
        <w:rFonts w:ascii="Wingdings" w:hAnsi="Wingdings" w:hint="default"/>
      </w:rPr>
    </w:lvl>
  </w:abstractNum>
  <w:abstractNum w:abstractNumId="1" w15:restartNumberingAfterBreak="0">
    <w:nsid w:val="2C3D527C"/>
    <w:multiLevelType w:val="hybridMultilevel"/>
    <w:tmpl w:val="27FEB202"/>
    <w:lvl w:ilvl="0" w:tplc="37DC6C50">
      <w:start w:val="1"/>
      <w:numFmt w:val="bullet"/>
      <w:lvlText w:val=""/>
      <w:lvlJc w:val="left"/>
      <w:pPr>
        <w:ind w:left="720" w:hanging="360"/>
      </w:pPr>
      <w:rPr>
        <w:rFonts w:ascii="Symbol" w:hAnsi="Symbol" w:hint="default"/>
      </w:rPr>
    </w:lvl>
    <w:lvl w:ilvl="1" w:tplc="91E47DDA" w:tentative="1">
      <w:start w:val="1"/>
      <w:numFmt w:val="bullet"/>
      <w:lvlText w:val="o"/>
      <w:lvlJc w:val="left"/>
      <w:pPr>
        <w:ind w:left="1440" w:hanging="360"/>
      </w:pPr>
      <w:rPr>
        <w:rFonts w:ascii="Courier New" w:hAnsi="Courier New" w:cs="Courier New" w:hint="default"/>
      </w:rPr>
    </w:lvl>
    <w:lvl w:ilvl="2" w:tplc="875A0AEE" w:tentative="1">
      <w:start w:val="1"/>
      <w:numFmt w:val="bullet"/>
      <w:lvlText w:val=""/>
      <w:lvlJc w:val="left"/>
      <w:pPr>
        <w:ind w:left="2160" w:hanging="360"/>
      </w:pPr>
      <w:rPr>
        <w:rFonts w:ascii="Wingdings" w:hAnsi="Wingdings" w:hint="default"/>
      </w:rPr>
    </w:lvl>
    <w:lvl w:ilvl="3" w:tplc="BA20CC32" w:tentative="1">
      <w:start w:val="1"/>
      <w:numFmt w:val="bullet"/>
      <w:lvlText w:val=""/>
      <w:lvlJc w:val="left"/>
      <w:pPr>
        <w:ind w:left="2880" w:hanging="360"/>
      </w:pPr>
      <w:rPr>
        <w:rFonts w:ascii="Symbol" w:hAnsi="Symbol" w:hint="default"/>
      </w:rPr>
    </w:lvl>
    <w:lvl w:ilvl="4" w:tplc="350EC7E8" w:tentative="1">
      <w:start w:val="1"/>
      <w:numFmt w:val="bullet"/>
      <w:lvlText w:val="o"/>
      <w:lvlJc w:val="left"/>
      <w:pPr>
        <w:ind w:left="3600" w:hanging="360"/>
      </w:pPr>
      <w:rPr>
        <w:rFonts w:ascii="Courier New" w:hAnsi="Courier New" w:cs="Courier New" w:hint="default"/>
      </w:rPr>
    </w:lvl>
    <w:lvl w:ilvl="5" w:tplc="A8A2E182" w:tentative="1">
      <w:start w:val="1"/>
      <w:numFmt w:val="bullet"/>
      <w:lvlText w:val=""/>
      <w:lvlJc w:val="left"/>
      <w:pPr>
        <w:ind w:left="4320" w:hanging="360"/>
      </w:pPr>
      <w:rPr>
        <w:rFonts w:ascii="Wingdings" w:hAnsi="Wingdings" w:hint="default"/>
      </w:rPr>
    </w:lvl>
    <w:lvl w:ilvl="6" w:tplc="CD2A4626" w:tentative="1">
      <w:start w:val="1"/>
      <w:numFmt w:val="bullet"/>
      <w:lvlText w:val=""/>
      <w:lvlJc w:val="left"/>
      <w:pPr>
        <w:ind w:left="5040" w:hanging="360"/>
      </w:pPr>
      <w:rPr>
        <w:rFonts w:ascii="Symbol" w:hAnsi="Symbol" w:hint="default"/>
      </w:rPr>
    </w:lvl>
    <w:lvl w:ilvl="7" w:tplc="802ED6BE" w:tentative="1">
      <w:start w:val="1"/>
      <w:numFmt w:val="bullet"/>
      <w:lvlText w:val="o"/>
      <w:lvlJc w:val="left"/>
      <w:pPr>
        <w:ind w:left="5760" w:hanging="360"/>
      </w:pPr>
      <w:rPr>
        <w:rFonts w:ascii="Courier New" w:hAnsi="Courier New" w:cs="Courier New" w:hint="default"/>
      </w:rPr>
    </w:lvl>
    <w:lvl w:ilvl="8" w:tplc="E26AAE72" w:tentative="1">
      <w:start w:val="1"/>
      <w:numFmt w:val="bullet"/>
      <w:lvlText w:val=""/>
      <w:lvlJc w:val="left"/>
      <w:pPr>
        <w:ind w:left="6480" w:hanging="360"/>
      </w:pPr>
      <w:rPr>
        <w:rFonts w:ascii="Wingdings" w:hAnsi="Wingdings" w:hint="default"/>
      </w:rPr>
    </w:lvl>
  </w:abstractNum>
  <w:abstractNum w:abstractNumId="2" w15:restartNumberingAfterBreak="0">
    <w:nsid w:val="43E9155E"/>
    <w:multiLevelType w:val="hybridMultilevel"/>
    <w:tmpl w:val="B152297E"/>
    <w:lvl w:ilvl="0" w:tplc="B00AE378">
      <w:start w:val="1"/>
      <w:numFmt w:val="bullet"/>
      <w:lvlText w:val=""/>
      <w:lvlJc w:val="left"/>
      <w:pPr>
        <w:ind w:left="720" w:hanging="360"/>
      </w:pPr>
      <w:rPr>
        <w:rFonts w:ascii="Symbol" w:hAnsi="Symbol" w:hint="default"/>
      </w:rPr>
    </w:lvl>
    <w:lvl w:ilvl="1" w:tplc="0928C690" w:tentative="1">
      <w:start w:val="1"/>
      <w:numFmt w:val="bullet"/>
      <w:lvlText w:val="o"/>
      <w:lvlJc w:val="left"/>
      <w:pPr>
        <w:ind w:left="1440" w:hanging="360"/>
      </w:pPr>
      <w:rPr>
        <w:rFonts w:ascii="Courier New" w:hAnsi="Courier New" w:cs="Courier New" w:hint="default"/>
      </w:rPr>
    </w:lvl>
    <w:lvl w:ilvl="2" w:tplc="2CE4B298" w:tentative="1">
      <w:start w:val="1"/>
      <w:numFmt w:val="bullet"/>
      <w:lvlText w:val=""/>
      <w:lvlJc w:val="left"/>
      <w:pPr>
        <w:ind w:left="2160" w:hanging="360"/>
      </w:pPr>
      <w:rPr>
        <w:rFonts w:ascii="Wingdings" w:hAnsi="Wingdings" w:hint="default"/>
      </w:rPr>
    </w:lvl>
    <w:lvl w:ilvl="3" w:tplc="164CB0D8" w:tentative="1">
      <w:start w:val="1"/>
      <w:numFmt w:val="bullet"/>
      <w:lvlText w:val=""/>
      <w:lvlJc w:val="left"/>
      <w:pPr>
        <w:ind w:left="2880" w:hanging="360"/>
      </w:pPr>
      <w:rPr>
        <w:rFonts w:ascii="Symbol" w:hAnsi="Symbol" w:hint="default"/>
      </w:rPr>
    </w:lvl>
    <w:lvl w:ilvl="4" w:tplc="03D6964E" w:tentative="1">
      <w:start w:val="1"/>
      <w:numFmt w:val="bullet"/>
      <w:lvlText w:val="o"/>
      <w:lvlJc w:val="left"/>
      <w:pPr>
        <w:ind w:left="3600" w:hanging="360"/>
      </w:pPr>
      <w:rPr>
        <w:rFonts w:ascii="Courier New" w:hAnsi="Courier New" w:cs="Courier New" w:hint="default"/>
      </w:rPr>
    </w:lvl>
    <w:lvl w:ilvl="5" w:tplc="B32E81C2" w:tentative="1">
      <w:start w:val="1"/>
      <w:numFmt w:val="bullet"/>
      <w:lvlText w:val=""/>
      <w:lvlJc w:val="left"/>
      <w:pPr>
        <w:ind w:left="4320" w:hanging="360"/>
      </w:pPr>
      <w:rPr>
        <w:rFonts w:ascii="Wingdings" w:hAnsi="Wingdings" w:hint="default"/>
      </w:rPr>
    </w:lvl>
    <w:lvl w:ilvl="6" w:tplc="7AEC4EE4" w:tentative="1">
      <w:start w:val="1"/>
      <w:numFmt w:val="bullet"/>
      <w:lvlText w:val=""/>
      <w:lvlJc w:val="left"/>
      <w:pPr>
        <w:ind w:left="5040" w:hanging="360"/>
      </w:pPr>
      <w:rPr>
        <w:rFonts w:ascii="Symbol" w:hAnsi="Symbol" w:hint="default"/>
      </w:rPr>
    </w:lvl>
    <w:lvl w:ilvl="7" w:tplc="150A7652" w:tentative="1">
      <w:start w:val="1"/>
      <w:numFmt w:val="bullet"/>
      <w:lvlText w:val="o"/>
      <w:lvlJc w:val="left"/>
      <w:pPr>
        <w:ind w:left="5760" w:hanging="360"/>
      </w:pPr>
      <w:rPr>
        <w:rFonts w:ascii="Courier New" w:hAnsi="Courier New" w:cs="Courier New" w:hint="default"/>
      </w:rPr>
    </w:lvl>
    <w:lvl w:ilvl="8" w:tplc="AF6AE1AE" w:tentative="1">
      <w:start w:val="1"/>
      <w:numFmt w:val="bullet"/>
      <w:lvlText w:val=""/>
      <w:lvlJc w:val="left"/>
      <w:pPr>
        <w:ind w:left="6480" w:hanging="360"/>
      </w:pPr>
      <w:rPr>
        <w:rFonts w:ascii="Wingdings" w:hAnsi="Wingdings" w:hint="default"/>
      </w:rPr>
    </w:lvl>
  </w:abstractNum>
  <w:abstractNum w:abstractNumId="3" w15:restartNumberingAfterBreak="0">
    <w:nsid w:val="6CF82F7E"/>
    <w:multiLevelType w:val="hybridMultilevel"/>
    <w:tmpl w:val="471C8322"/>
    <w:lvl w:ilvl="0" w:tplc="B1F6DE08">
      <w:start w:val="1"/>
      <w:numFmt w:val="bullet"/>
      <w:lvlText w:val=""/>
      <w:lvlJc w:val="left"/>
      <w:pPr>
        <w:ind w:left="720" w:hanging="360"/>
      </w:pPr>
      <w:rPr>
        <w:rFonts w:ascii="Symbol" w:hAnsi="Symbol" w:hint="default"/>
      </w:rPr>
    </w:lvl>
    <w:lvl w:ilvl="1" w:tplc="79B6D250" w:tentative="1">
      <w:start w:val="1"/>
      <w:numFmt w:val="bullet"/>
      <w:lvlText w:val="o"/>
      <w:lvlJc w:val="left"/>
      <w:pPr>
        <w:ind w:left="1440" w:hanging="360"/>
      </w:pPr>
      <w:rPr>
        <w:rFonts w:ascii="Courier New" w:hAnsi="Courier New" w:cs="Courier New" w:hint="default"/>
      </w:rPr>
    </w:lvl>
    <w:lvl w:ilvl="2" w:tplc="FC7A5D34" w:tentative="1">
      <w:start w:val="1"/>
      <w:numFmt w:val="bullet"/>
      <w:lvlText w:val=""/>
      <w:lvlJc w:val="left"/>
      <w:pPr>
        <w:ind w:left="2160" w:hanging="360"/>
      </w:pPr>
      <w:rPr>
        <w:rFonts w:ascii="Wingdings" w:hAnsi="Wingdings" w:hint="default"/>
      </w:rPr>
    </w:lvl>
    <w:lvl w:ilvl="3" w:tplc="F4A2A7C6" w:tentative="1">
      <w:start w:val="1"/>
      <w:numFmt w:val="bullet"/>
      <w:lvlText w:val=""/>
      <w:lvlJc w:val="left"/>
      <w:pPr>
        <w:ind w:left="2880" w:hanging="360"/>
      </w:pPr>
      <w:rPr>
        <w:rFonts w:ascii="Symbol" w:hAnsi="Symbol" w:hint="default"/>
      </w:rPr>
    </w:lvl>
    <w:lvl w:ilvl="4" w:tplc="F466A29A" w:tentative="1">
      <w:start w:val="1"/>
      <w:numFmt w:val="bullet"/>
      <w:lvlText w:val="o"/>
      <w:lvlJc w:val="left"/>
      <w:pPr>
        <w:ind w:left="3600" w:hanging="360"/>
      </w:pPr>
      <w:rPr>
        <w:rFonts w:ascii="Courier New" w:hAnsi="Courier New" w:cs="Courier New" w:hint="default"/>
      </w:rPr>
    </w:lvl>
    <w:lvl w:ilvl="5" w:tplc="78920950" w:tentative="1">
      <w:start w:val="1"/>
      <w:numFmt w:val="bullet"/>
      <w:lvlText w:val=""/>
      <w:lvlJc w:val="left"/>
      <w:pPr>
        <w:ind w:left="4320" w:hanging="360"/>
      </w:pPr>
      <w:rPr>
        <w:rFonts w:ascii="Wingdings" w:hAnsi="Wingdings" w:hint="default"/>
      </w:rPr>
    </w:lvl>
    <w:lvl w:ilvl="6" w:tplc="A1AA95AC" w:tentative="1">
      <w:start w:val="1"/>
      <w:numFmt w:val="bullet"/>
      <w:lvlText w:val=""/>
      <w:lvlJc w:val="left"/>
      <w:pPr>
        <w:ind w:left="5040" w:hanging="360"/>
      </w:pPr>
      <w:rPr>
        <w:rFonts w:ascii="Symbol" w:hAnsi="Symbol" w:hint="default"/>
      </w:rPr>
    </w:lvl>
    <w:lvl w:ilvl="7" w:tplc="6BAC1746" w:tentative="1">
      <w:start w:val="1"/>
      <w:numFmt w:val="bullet"/>
      <w:lvlText w:val="o"/>
      <w:lvlJc w:val="left"/>
      <w:pPr>
        <w:ind w:left="5760" w:hanging="360"/>
      </w:pPr>
      <w:rPr>
        <w:rFonts w:ascii="Courier New" w:hAnsi="Courier New" w:cs="Courier New" w:hint="default"/>
      </w:rPr>
    </w:lvl>
    <w:lvl w:ilvl="8" w:tplc="572CB5C2" w:tentative="1">
      <w:start w:val="1"/>
      <w:numFmt w:val="bullet"/>
      <w:lvlText w:val=""/>
      <w:lvlJc w:val="left"/>
      <w:pPr>
        <w:ind w:left="6480" w:hanging="360"/>
      </w:pPr>
      <w:rPr>
        <w:rFonts w:ascii="Wingdings" w:hAnsi="Wingdings" w:hint="default"/>
      </w:rPr>
    </w:lvl>
  </w:abstractNum>
  <w:abstractNum w:abstractNumId="4" w15:restartNumberingAfterBreak="0">
    <w:nsid w:val="6EEB6DC0"/>
    <w:multiLevelType w:val="hybridMultilevel"/>
    <w:tmpl w:val="6584DE74"/>
    <w:lvl w:ilvl="0" w:tplc="0546B19C">
      <w:start w:val="1"/>
      <w:numFmt w:val="bullet"/>
      <w:lvlText w:val=""/>
      <w:lvlJc w:val="left"/>
      <w:pPr>
        <w:ind w:left="720" w:hanging="360"/>
      </w:pPr>
      <w:rPr>
        <w:rFonts w:ascii="Symbol" w:hAnsi="Symbol" w:hint="default"/>
      </w:rPr>
    </w:lvl>
    <w:lvl w:ilvl="1" w:tplc="5DD64A4E" w:tentative="1">
      <w:start w:val="1"/>
      <w:numFmt w:val="bullet"/>
      <w:lvlText w:val="o"/>
      <w:lvlJc w:val="left"/>
      <w:pPr>
        <w:ind w:left="1440" w:hanging="360"/>
      </w:pPr>
      <w:rPr>
        <w:rFonts w:ascii="Courier New" w:hAnsi="Courier New" w:cs="Courier New" w:hint="default"/>
      </w:rPr>
    </w:lvl>
    <w:lvl w:ilvl="2" w:tplc="EBAA7854" w:tentative="1">
      <w:start w:val="1"/>
      <w:numFmt w:val="bullet"/>
      <w:lvlText w:val=""/>
      <w:lvlJc w:val="left"/>
      <w:pPr>
        <w:ind w:left="2160" w:hanging="360"/>
      </w:pPr>
      <w:rPr>
        <w:rFonts w:ascii="Wingdings" w:hAnsi="Wingdings" w:hint="default"/>
      </w:rPr>
    </w:lvl>
    <w:lvl w:ilvl="3" w:tplc="92D435F8" w:tentative="1">
      <w:start w:val="1"/>
      <w:numFmt w:val="bullet"/>
      <w:lvlText w:val=""/>
      <w:lvlJc w:val="left"/>
      <w:pPr>
        <w:ind w:left="2880" w:hanging="360"/>
      </w:pPr>
      <w:rPr>
        <w:rFonts w:ascii="Symbol" w:hAnsi="Symbol" w:hint="default"/>
      </w:rPr>
    </w:lvl>
    <w:lvl w:ilvl="4" w:tplc="DAD85010" w:tentative="1">
      <w:start w:val="1"/>
      <w:numFmt w:val="bullet"/>
      <w:lvlText w:val="o"/>
      <w:lvlJc w:val="left"/>
      <w:pPr>
        <w:ind w:left="3600" w:hanging="360"/>
      </w:pPr>
      <w:rPr>
        <w:rFonts w:ascii="Courier New" w:hAnsi="Courier New" w:cs="Courier New" w:hint="default"/>
      </w:rPr>
    </w:lvl>
    <w:lvl w:ilvl="5" w:tplc="DDCED6AC" w:tentative="1">
      <w:start w:val="1"/>
      <w:numFmt w:val="bullet"/>
      <w:lvlText w:val=""/>
      <w:lvlJc w:val="left"/>
      <w:pPr>
        <w:ind w:left="4320" w:hanging="360"/>
      </w:pPr>
      <w:rPr>
        <w:rFonts w:ascii="Wingdings" w:hAnsi="Wingdings" w:hint="default"/>
      </w:rPr>
    </w:lvl>
    <w:lvl w:ilvl="6" w:tplc="3C4A5584" w:tentative="1">
      <w:start w:val="1"/>
      <w:numFmt w:val="bullet"/>
      <w:lvlText w:val=""/>
      <w:lvlJc w:val="left"/>
      <w:pPr>
        <w:ind w:left="5040" w:hanging="360"/>
      </w:pPr>
      <w:rPr>
        <w:rFonts w:ascii="Symbol" w:hAnsi="Symbol" w:hint="default"/>
      </w:rPr>
    </w:lvl>
    <w:lvl w:ilvl="7" w:tplc="1AAECF3E" w:tentative="1">
      <w:start w:val="1"/>
      <w:numFmt w:val="bullet"/>
      <w:lvlText w:val="o"/>
      <w:lvlJc w:val="left"/>
      <w:pPr>
        <w:ind w:left="5760" w:hanging="360"/>
      </w:pPr>
      <w:rPr>
        <w:rFonts w:ascii="Courier New" w:hAnsi="Courier New" w:cs="Courier New" w:hint="default"/>
      </w:rPr>
    </w:lvl>
    <w:lvl w:ilvl="8" w:tplc="FFD08214" w:tentative="1">
      <w:start w:val="1"/>
      <w:numFmt w:val="bullet"/>
      <w:lvlText w:val=""/>
      <w:lvlJc w:val="left"/>
      <w:pPr>
        <w:ind w:left="6480" w:hanging="360"/>
      </w:pPr>
      <w:rPr>
        <w:rFonts w:ascii="Wingdings" w:hAnsi="Wingdings" w:hint="default"/>
      </w:rPr>
    </w:lvl>
  </w:abstractNum>
  <w:abstractNum w:abstractNumId="5" w15:restartNumberingAfterBreak="0">
    <w:nsid w:val="71941A32"/>
    <w:multiLevelType w:val="hybridMultilevel"/>
    <w:tmpl w:val="2A50A48E"/>
    <w:lvl w:ilvl="0" w:tplc="F956E284">
      <w:start w:val="1"/>
      <w:numFmt w:val="bullet"/>
      <w:lvlText w:val=""/>
      <w:lvlJc w:val="left"/>
      <w:pPr>
        <w:ind w:left="720" w:hanging="360"/>
      </w:pPr>
      <w:rPr>
        <w:rFonts w:ascii="Symbol" w:hAnsi="Symbol" w:hint="default"/>
      </w:rPr>
    </w:lvl>
    <w:lvl w:ilvl="1" w:tplc="A162B156" w:tentative="1">
      <w:start w:val="1"/>
      <w:numFmt w:val="bullet"/>
      <w:lvlText w:val="o"/>
      <w:lvlJc w:val="left"/>
      <w:pPr>
        <w:ind w:left="1440" w:hanging="360"/>
      </w:pPr>
      <w:rPr>
        <w:rFonts w:ascii="Courier New" w:hAnsi="Courier New" w:cs="Courier New" w:hint="default"/>
      </w:rPr>
    </w:lvl>
    <w:lvl w:ilvl="2" w:tplc="A39AD4CE" w:tentative="1">
      <w:start w:val="1"/>
      <w:numFmt w:val="bullet"/>
      <w:lvlText w:val=""/>
      <w:lvlJc w:val="left"/>
      <w:pPr>
        <w:ind w:left="2160" w:hanging="360"/>
      </w:pPr>
      <w:rPr>
        <w:rFonts w:ascii="Wingdings" w:hAnsi="Wingdings" w:hint="default"/>
      </w:rPr>
    </w:lvl>
    <w:lvl w:ilvl="3" w:tplc="A4E433BC" w:tentative="1">
      <w:start w:val="1"/>
      <w:numFmt w:val="bullet"/>
      <w:lvlText w:val=""/>
      <w:lvlJc w:val="left"/>
      <w:pPr>
        <w:ind w:left="2880" w:hanging="360"/>
      </w:pPr>
      <w:rPr>
        <w:rFonts w:ascii="Symbol" w:hAnsi="Symbol" w:hint="default"/>
      </w:rPr>
    </w:lvl>
    <w:lvl w:ilvl="4" w:tplc="3D64A414" w:tentative="1">
      <w:start w:val="1"/>
      <w:numFmt w:val="bullet"/>
      <w:lvlText w:val="o"/>
      <w:lvlJc w:val="left"/>
      <w:pPr>
        <w:ind w:left="3600" w:hanging="360"/>
      </w:pPr>
      <w:rPr>
        <w:rFonts w:ascii="Courier New" w:hAnsi="Courier New" w:cs="Courier New" w:hint="default"/>
      </w:rPr>
    </w:lvl>
    <w:lvl w:ilvl="5" w:tplc="108E5F68" w:tentative="1">
      <w:start w:val="1"/>
      <w:numFmt w:val="bullet"/>
      <w:lvlText w:val=""/>
      <w:lvlJc w:val="left"/>
      <w:pPr>
        <w:ind w:left="4320" w:hanging="360"/>
      </w:pPr>
      <w:rPr>
        <w:rFonts w:ascii="Wingdings" w:hAnsi="Wingdings" w:hint="default"/>
      </w:rPr>
    </w:lvl>
    <w:lvl w:ilvl="6" w:tplc="8DC898E4" w:tentative="1">
      <w:start w:val="1"/>
      <w:numFmt w:val="bullet"/>
      <w:lvlText w:val=""/>
      <w:lvlJc w:val="left"/>
      <w:pPr>
        <w:ind w:left="5040" w:hanging="360"/>
      </w:pPr>
      <w:rPr>
        <w:rFonts w:ascii="Symbol" w:hAnsi="Symbol" w:hint="default"/>
      </w:rPr>
    </w:lvl>
    <w:lvl w:ilvl="7" w:tplc="F0B4DA84" w:tentative="1">
      <w:start w:val="1"/>
      <w:numFmt w:val="bullet"/>
      <w:lvlText w:val="o"/>
      <w:lvlJc w:val="left"/>
      <w:pPr>
        <w:ind w:left="5760" w:hanging="360"/>
      </w:pPr>
      <w:rPr>
        <w:rFonts w:ascii="Courier New" w:hAnsi="Courier New" w:cs="Courier New" w:hint="default"/>
      </w:rPr>
    </w:lvl>
    <w:lvl w:ilvl="8" w:tplc="AFA00F92"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4"/>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7271"/>
    <w:rsid w:val="000176E6"/>
    <w:rsid w:val="00056F0A"/>
    <w:rsid w:val="000D7411"/>
    <w:rsid w:val="000E0911"/>
    <w:rsid w:val="000E594F"/>
    <w:rsid w:val="0011615D"/>
    <w:rsid w:val="001423BB"/>
    <w:rsid w:val="001435FE"/>
    <w:rsid w:val="001956EB"/>
    <w:rsid w:val="001C3C26"/>
    <w:rsid w:val="001D2737"/>
    <w:rsid w:val="001E54FA"/>
    <w:rsid w:val="001F3475"/>
    <w:rsid w:val="002D404B"/>
    <w:rsid w:val="0033774B"/>
    <w:rsid w:val="00372E5B"/>
    <w:rsid w:val="003A2A3E"/>
    <w:rsid w:val="003A3761"/>
    <w:rsid w:val="003C4073"/>
    <w:rsid w:val="00456F60"/>
    <w:rsid w:val="004A7A35"/>
    <w:rsid w:val="004D0EBA"/>
    <w:rsid w:val="004F1FC0"/>
    <w:rsid w:val="004F6887"/>
    <w:rsid w:val="00502697"/>
    <w:rsid w:val="0050636E"/>
    <w:rsid w:val="00542051"/>
    <w:rsid w:val="00544063"/>
    <w:rsid w:val="005459DF"/>
    <w:rsid w:val="00565A31"/>
    <w:rsid w:val="00592DD7"/>
    <w:rsid w:val="005A587D"/>
    <w:rsid w:val="005C4FB7"/>
    <w:rsid w:val="005D40E4"/>
    <w:rsid w:val="00605DC8"/>
    <w:rsid w:val="00607954"/>
    <w:rsid w:val="00663E20"/>
    <w:rsid w:val="007142A7"/>
    <w:rsid w:val="00742E47"/>
    <w:rsid w:val="00771521"/>
    <w:rsid w:val="007B3FA7"/>
    <w:rsid w:val="007B56DC"/>
    <w:rsid w:val="007C0053"/>
    <w:rsid w:val="007E26C6"/>
    <w:rsid w:val="007E6B31"/>
    <w:rsid w:val="007F5015"/>
    <w:rsid w:val="00807994"/>
    <w:rsid w:val="00842826"/>
    <w:rsid w:val="00843D19"/>
    <w:rsid w:val="00892501"/>
    <w:rsid w:val="008D10F6"/>
    <w:rsid w:val="008F7271"/>
    <w:rsid w:val="00944D3D"/>
    <w:rsid w:val="00946912"/>
    <w:rsid w:val="00951488"/>
    <w:rsid w:val="00955B61"/>
    <w:rsid w:val="0099555A"/>
    <w:rsid w:val="009A6CDE"/>
    <w:rsid w:val="009A70CC"/>
    <w:rsid w:val="00A10A48"/>
    <w:rsid w:val="00A72B96"/>
    <w:rsid w:val="00A773DA"/>
    <w:rsid w:val="00AE5446"/>
    <w:rsid w:val="00B12A6D"/>
    <w:rsid w:val="00B61DF7"/>
    <w:rsid w:val="00B71E32"/>
    <w:rsid w:val="00BB6DEA"/>
    <w:rsid w:val="00BF684D"/>
    <w:rsid w:val="00C7446E"/>
    <w:rsid w:val="00CD145F"/>
    <w:rsid w:val="00CF4C9A"/>
    <w:rsid w:val="00D442F7"/>
    <w:rsid w:val="00D91621"/>
    <w:rsid w:val="00D940E5"/>
    <w:rsid w:val="00D96C01"/>
    <w:rsid w:val="00DE2120"/>
    <w:rsid w:val="00E45B81"/>
    <w:rsid w:val="00EC4095"/>
    <w:rsid w:val="00ED3202"/>
    <w:rsid w:val="00F24180"/>
    <w:rsid w:val="00F5643D"/>
    <w:rsid w:val="00F74CF0"/>
    <w:rsid w:val="00FC322B"/>
    <w:rsid w:val="00FE5C51"/>
    <w:rsid w:val="00FE6649"/>
    <w:rsid w:val="00FF7E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65"/>
    <o:shapelayout v:ext="edit">
      <o:idmap v:ext="edit" data="1"/>
    </o:shapelayout>
  </w:shapeDefaults>
  <w:decimalSymbol w:val="."/>
  <w:listSeparator w:val=","/>
  <w14:docId w14:val="7D9808D9"/>
  <w15:docId w15:val="{229CFA90-ED3D-4679-B74C-D58509B1E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19"/>
    <w:rPr>
      <w:lang w:val="en-GB"/>
    </w:rPr>
  </w:style>
  <w:style w:type="paragraph" w:styleId="Heading1">
    <w:name w:val="heading 1"/>
    <w:basedOn w:val="Normal"/>
    <w:next w:val="Normal"/>
    <w:link w:val="Heading1Char"/>
    <w:autoRedefine/>
    <w:uiPriority w:val="9"/>
    <w:qFormat/>
    <w:rsid w:val="00F5643D"/>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paragraph" w:styleId="Heading2">
    <w:name w:val="heading 2"/>
    <w:basedOn w:val="Normal"/>
    <w:next w:val="Normal"/>
    <w:link w:val="Heading2Char"/>
    <w:autoRedefine/>
    <w:uiPriority w:val="9"/>
    <w:unhideWhenUsed/>
    <w:qFormat/>
    <w:rsid w:val="00F5643D"/>
    <w:pPr>
      <w:keepNext/>
      <w:keepLines/>
      <w:spacing w:before="200" w:after="0" w:line="480" w:lineRule="auto"/>
      <w:outlineLvl w:val="1"/>
    </w:pPr>
    <w:rPr>
      <w:rFonts w:ascii="Times New Roman" w:eastAsiaTheme="majorEastAsia" w:hAnsi="Times New Roman"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EBA"/>
    <w:pPr>
      <w:ind w:left="720"/>
      <w:contextualSpacing/>
    </w:pPr>
  </w:style>
  <w:style w:type="character" w:customStyle="1" w:styleId="Heading1Char">
    <w:name w:val="Heading 1 Char"/>
    <w:basedOn w:val="DefaultParagraphFont"/>
    <w:link w:val="Heading1"/>
    <w:uiPriority w:val="9"/>
    <w:rsid w:val="00F5643D"/>
    <w:rPr>
      <w:rFonts w:ascii="Times New Roman" w:eastAsiaTheme="majorEastAsia" w:hAnsi="Times New Roman" w:cstheme="majorBidi"/>
      <w:b/>
      <w:bCs/>
      <w:color w:val="000000" w:themeColor="text1"/>
      <w:sz w:val="28"/>
      <w:szCs w:val="28"/>
      <w:lang w:val="en-GB"/>
    </w:rPr>
  </w:style>
  <w:style w:type="paragraph" w:styleId="Header">
    <w:name w:val="header"/>
    <w:basedOn w:val="Normal"/>
    <w:link w:val="HeaderChar"/>
    <w:uiPriority w:val="99"/>
    <w:unhideWhenUsed/>
    <w:rsid w:val="00F564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643D"/>
    <w:rPr>
      <w:lang w:val="en-GB"/>
    </w:rPr>
  </w:style>
  <w:style w:type="paragraph" w:styleId="Footer">
    <w:name w:val="footer"/>
    <w:basedOn w:val="Normal"/>
    <w:link w:val="FooterChar"/>
    <w:uiPriority w:val="99"/>
    <w:unhideWhenUsed/>
    <w:rsid w:val="00F564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643D"/>
    <w:rPr>
      <w:lang w:val="en-GB"/>
    </w:rPr>
  </w:style>
  <w:style w:type="character" w:customStyle="1" w:styleId="Heading2Char">
    <w:name w:val="Heading 2 Char"/>
    <w:basedOn w:val="DefaultParagraphFont"/>
    <w:link w:val="Heading2"/>
    <w:uiPriority w:val="9"/>
    <w:rsid w:val="00F5643D"/>
    <w:rPr>
      <w:rFonts w:ascii="Times New Roman" w:eastAsiaTheme="majorEastAsia" w:hAnsi="Times New Roman" w:cstheme="majorBidi"/>
      <w:b/>
      <w:bCs/>
      <w:color w:val="000000" w:themeColor="text1"/>
      <w:sz w:val="26"/>
      <w:szCs w:val="26"/>
      <w:lang w:val="en-GB"/>
    </w:rPr>
  </w:style>
  <w:style w:type="paragraph" w:styleId="TOCHeading">
    <w:name w:val="TOC Heading"/>
    <w:basedOn w:val="Heading1"/>
    <w:next w:val="Normal"/>
    <w:uiPriority w:val="39"/>
    <w:semiHidden/>
    <w:unhideWhenUsed/>
    <w:qFormat/>
    <w:rsid w:val="00542051"/>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542051"/>
    <w:pPr>
      <w:spacing w:after="100"/>
    </w:pPr>
  </w:style>
  <w:style w:type="paragraph" w:styleId="TOC2">
    <w:name w:val="toc 2"/>
    <w:basedOn w:val="Normal"/>
    <w:next w:val="Normal"/>
    <w:autoRedefine/>
    <w:uiPriority w:val="39"/>
    <w:unhideWhenUsed/>
    <w:rsid w:val="00542051"/>
    <w:pPr>
      <w:spacing w:after="100"/>
      <w:ind w:left="220"/>
    </w:pPr>
  </w:style>
  <w:style w:type="character" w:styleId="Hyperlink">
    <w:name w:val="Hyperlink"/>
    <w:basedOn w:val="DefaultParagraphFont"/>
    <w:uiPriority w:val="99"/>
    <w:unhideWhenUsed/>
    <w:rsid w:val="00542051"/>
    <w:rPr>
      <w:color w:val="0000FF" w:themeColor="hyperlink"/>
      <w:u w:val="single"/>
    </w:rPr>
  </w:style>
  <w:style w:type="paragraph" w:styleId="BalloonText">
    <w:name w:val="Balloon Text"/>
    <w:basedOn w:val="Normal"/>
    <w:link w:val="BalloonTextChar"/>
    <w:uiPriority w:val="99"/>
    <w:semiHidden/>
    <w:unhideWhenUsed/>
    <w:rsid w:val="005420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051"/>
    <w:rPr>
      <w:rFonts w:ascii="Tahoma" w:hAnsi="Tahoma" w:cs="Tahoma"/>
      <w:sz w:val="16"/>
      <w:szCs w:val="16"/>
      <w:lang w:val="en-GB"/>
    </w:rPr>
  </w:style>
  <w:style w:type="paragraph" w:styleId="NoSpacing">
    <w:name w:val="No Spacing"/>
    <w:link w:val="NoSpacingChar"/>
    <w:uiPriority w:val="1"/>
    <w:qFormat/>
    <w:rsid w:val="00ED3202"/>
    <w:pPr>
      <w:spacing w:after="0" w:line="240" w:lineRule="auto"/>
    </w:pPr>
    <w:rPr>
      <w:rFonts w:eastAsiaTheme="minorEastAsia"/>
    </w:rPr>
  </w:style>
  <w:style w:type="character" w:customStyle="1" w:styleId="NoSpacingChar">
    <w:name w:val="No Spacing Char"/>
    <w:basedOn w:val="DefaultParagraphFont"/>
    <w:link w:val="NoSpacing"/>
    <w:uiPriority w:val="1"/>
    <w:rsid w:val="00ED320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489996">
      <w:bodyDiv w:val="1"/>
      <w:marLeft w:val="0"/>
      <w:marRight w:val="0"/>
      <w:marTop w:val="0"/>
      <w:marBottom w:val="0"/>
      <w:divBdr>
        <w:top w:val="none" w:sz="0" w:space="0" w:color="auto"/>
        <w:left w:val="none" w:sz="0" w:space="0" w:color="auto"/>
        <w:bottom w:val="none" w:sz="0" w:space="0" w:color="auto"/>
        <w:right w:val="none" w:sz="0" w:space="0" w:color="auto"/>
      </w:divBdr>
    </w:div>
    <w:div w:id="791245498">
      <w:bodyDiv w:val="1"/>
      <w:marLeft w:val="0"/>
      <w:marRight w:val="0"/>
      <w:marTop w:val="0"/>
      <w:marBottom w:val="0"/>
      <w:divBdr>
        <w:top w:val="none" w:sz="0" w:space="0" w:color="auto"/>
        <w:left w:val="none" w:sz="0" w:space="0" w:color="auto"/>
        <w:bottom w:val="none" w:sz="0" w:space="0" w:color="auto"/>
        <w:right w:val="none" w:sz="0" w:space="0" w:color="auto"/>
      </w:divBdr>
    </w:div>
    <w:div w:id="872889164">
      <w:bodyDiv w:val="1"/>
      <w:marLeft w:val="0"/>
      <w:marRight w:val="0"/>
      <w:marTop w:val="0"/>
      <w:marBottom w:val="0"/>
      <w:divBdr>
        <w:top w:val="none" w:sz="0" w:space="0" w:color="auto"/>
        <w:left w:val="none" w:sz="0" w:space="0" w:color="auto"/>
        <w:bottom w:val="none" w:sz="0" w:space="0" w:color="auto"/>
        <w:right w:val="none" w:sz="0" w:space="0" w:color="auto"/>
      </w:divBdr>
    </w:div>
    <w:div w:id="962807668">
      <w:bodyDiv w:val="1"/>
      <w:marLeft w:val="0"/>
      <w:marRight w:val="0"/>
      <w:marTop w:val="0"/>
      <w:marBottom w:val="0"/>
      <w:divBdr>
        <w:top w:val="none" w:sz="0" w:space="0" w:color="auto"/>
        <w:left w:val="none" w:sz="0" w:space="0" w:color="auto"/>
        <w:bottom w:val="none" w:sz="0" w:space="0" w:color="auto"/>
        <w:right w:val="none" w:sz="0" w:space="0" w:color="auto"/>
      </w:divBdr>
    </w:div>
    <w:div w:id="1069229005">
      <w:bodyDiv w:val="1"/>
      <w:marLeft w:val="0"/>
      <w:marRight w:val="0"/>
      <w:marTop w:val="0"/>
      <w:marBottom w:val="0"/>
      <w:divBdr>
        <w:top w:val="none" w:sz="0" w:space="0" w:color="auto"/>
        <w:left w:val="none" w:sz="0" w:space="0" w:color="auto"/>
        <w:bottom w:val="none" w:sz="0" w:space="0" w:color="auto"/>
        <w:right w:val="none" w:sz="0" w:space="0" w:color="auto"/>
      </w:divBdr>
    </w:div>
    <w:div w:id="171044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blogs.glowscotland.org.uk/glowblogs/public/uodsseportfolio/uploads/sites/3286/2015/10/gibbs-reflective-cycle.jpg"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234AD1-AE04-4581-A262-2DC13BFE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18</Pages>
  <Words>2813</Words>
  <Characters>16038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BMSW4001-LON</dc:subject>
  <dc:creator>Name: Zina-Gheorghina Patrascu             Teacher: Lizeta Demetriou</dc:creator>
  <cp:lastModifiedBy>Chirill Patrascu</cp:lastModifiedBy>
  <cp:revision>64</cp:revision>
  <dcterms:created xsi:type="dcterms:W3CDTF">2021-11-22T20:11:00Z</dcterms:created>
  <dcterms:modified xsi:type="dcterms:W3CDTF">2021-12-09T10:06:00Z</dcterms:modified>
</cp:coreProperties>
</file>