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175FA9" w:rsidP="00175FA9" w:rsidRDefault="00175FA9" w14:paraId="6F5B6EA4" w14:textId="569CFB00">
      <w:pPr>
        <w:jc w:val="center"/>
        <w:rPr>
          <w:rFonts w:ascii="Times New Roman" w:hAnsi="Times New Roman" w:eastAsia="Times New Roman" w:cs="Times New Roman"/>
          <w:b/>
          <w:sz w:val="28"/>
          <w:szCs w:val="28"/>
        </w:rPr>
      </w:pPr>
      <w:bookmarkStart w:name="_rfi8xsrq4z0k" w:colFirst="0" w:colLast="0" w:id="0"/>
      <w:bookmarkEnd w:id="0"/>
      <w:r w:rsidRPr="00175FA9">
        <w:rPr>
          <w:rFonts w:ascii="Times New Roman" w:hAnsi="Times New Roman" w:eastAsia="Times New Roman" w:cs="Times New Roman"/>
          <w:b/>
          <w:noProof/>
          <w:sz w:val="28"/>
          <w:szCs w:val="28"/>
        </w:rPr>
        <w:drawing>
          <wp:inline distT="0" distB="0" distL="0" distR="0" wp14:anchorId="013E6C70" wp14:editId="52D2BCBC">
            <wp:extent cx="3381375" cy="1104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inline>
        </w:drawing>
      </w:r>
    </w:p>
    <w:p w:rsidR="008064DD" w:rsidP="00175FA9" w:rsidRDefault="008064DD" w14:paraId="5F561B1F" w14:textId="055B523A">
      <w:pPr>
        <w:jc w:val="center"/>
        <w:rPr>
          <w:rFonts w:ascii="Times New Roman" w:hAnsi="Times New Roman" w:eastAsia="Times New Roman" w:cs="Times New Roman"/>
          <w:b/>
          <w:sz w:val="28"/>
          <w:szCs w:val="28"/>
        </w:rPr>
      </w:pPr>
    </w:p>
    <w:p w:rsidR="008064DD" w:rsidP="431004A8" w:rsidRDefault="008064DD" w14:paraId="12CD4D43" w14:noSpellErr="1" w14:textId="35C0DCA4">
      <w:pPr>
        <w:pStyle w:val="Normal"/>
        <w:jc w:val="center"/>
        <w:rPr>
          <w:rFonts w:ascii="Times New Roman" w:hAnsi="Times New Roman" w:eastAsia="Times New Roman" w:cs="Times New Roman"/>
          <w:b w:val="1"/>
          <w:bCs w:val="1"/>
          <w:sz w:val="28"/>
          <w:szCs w:val="28"/>
        </w:rPr>
      </w:pPr>
    </w:p>
    <w:p w:rsidRPr="00FF22B1" w:rsidR="00175FA9" w:rsidP="00FF22B1" w:rsidRDefault="00175FA9" w14:paraId="2317A807" w14:textId="1DA8979B">
      <w:pPr>
        <w:spacing w:line="480" w:lineRule="auto"/>
        <w:jc w:val="center"/>
        <w:rPr>
          <w:rFonts w:ascii="Times New Roman" w:hAnsi="Times New Roman" w:eastAsia="Times New Roman" w:cs="Times New Roman"/>
          <w:bCs/>
          <w:sz w:val="32"/>
          <w:szCs w:val="32"/>
        </w:rPr>
      </w:pPr>
      <w:r w:rsidRPr="00FF22B1">
        <w:rPr>
          <w:rFonts w:ascii="Times New Roman" w:hAnsi="Times New Roman" w:eastAsia="Times New Roman" w:cs="Times New Roman"/>
          <w:bCs/>
          <w:sz w:val="32"/>
          <w:szCs w:val="32"/>
        </w:rPr>
        <w:t>Assignment Title:</w:t>
      </w:r>
      <w:r w:rsidR="00FF22B1">
        <w:rPr>
          <w:rFonts w:ascii="Times New Roman" w:hAnsi="Times New Roman" w:eastAsia="Times New Roman" w:cs="Times New Roman"/>
          <w:bCs/>
          <w:sz w:val="32"/>
          <w:szCs w:val="32"/>
        </w:rPr>
        <w:t xml:space="preserve"> Intercultural Competence Report</w:t>
      </w:r>
    </w:p>
    <w:p w:rsidR="00175FA9" w:rsidP="00FF22B1" w:rsidRDefault="00175FA9" w14:paraId="3D68672A" w14:textId="711DDC48">
      <w:pPr>
        <w:spacing w:line="480" w:lineRule="auto"/>
        <w:jc w:val="center"/>
        <w:rPr>
          <w:rFonts w:ascii="Times New Roman" w:hAnsi="Times New Roman" w:cs="Times New Roman"/>
          <w:bCs/>
          <w:sz w:val="32"/>
          <w:szCs w:val="32"/>
        </w:rPr>
      </w:pPr>
      <w:r w:rsidRPr="00FF22B1">
        <w:rPr>
          <w:rFonts w:ascii="Times New Roman" w:hAnsi="Times New Roman" w:eastAsia="Times New Roman" w:cs="Times New Roman"/>
          <w:bCs/>
          <w:sz w:val="32"/>
          <w:szCs w:val="32"/>
        </w:rPr>
        <w:t>Module Title:</w:t>
      </w:r>
      <w:r w:rsidRPr="00FF22B1" w:rsidR="00FF22B1">
        <w:rPr>
          <w:rFonts w:ascii="Times New Roman" w:hAnsi="Times New Roman" w:eastAsia="Times New Roman" w:cs="Times New Roman"/>
          <w:bCs/>
          <w:sz w:val="32"/>
          <w:szCs w:val="32"/>
        </w:rPr>
        <w:t xml:space="preserve"> </w:t>
      </w:r>
      <w:bookmarkStart w:name="_Hlk166513403" w:id="1"/>
      <w:r w:rsidRPr="00FF22B1" w:rsidR="00FF22B1">
        <w:rPr>
          <w:rFonts w:ascii="Times New Roman" w:hAnsi="Times New Roman" w:cs="Times New Roman"/>
          <w:bCs/>
          <w:sz w:val="32"/>
          <w:szCs w:val="32"/>
        </w:rPr>
        <w:t>Foreign Languages &amp; Cultural Awareness</w:t>
      </w:r>
      <w:bookmarkEnd w:id="1"/>
    </w:p>
    <w:p w:rsidRPr="00FF22B1" w:rsidR="000C3DAD" w:rsidP="000C3DAD" w:rsidRDefault="000C3DAD" w14:paraId="26143B1B" w14:textId="13709027">
      <w:pPr>
        <w:jc w:val="center"/>
        <w:rPr>
          <w:rFonts w:ascii="Times New Roman" w:hAnsi="Times New Roman" w:eastAsia="Times New Roman" w:cs="Times New Roman"/>
          <w:bCs/>
          <w:sz w:val="32"/>
          <w:szCs w:val="32"/>
        </w:rPr>
      </w:pPr>
      <w:r w:rsidRPr="000C3DAD">
        <w:rPr>
          <w:rFonts w:ascii="Times New Roman" w:hAnsi="Times New Roman" w:eastAsia="Times New Roman" w:cs="Times New Roman"/>
          <w:bCs/>
          <w:sz w:val="32"/>
          <w:szCs w:val="32"/>
        </w:rPr>
        <w:t>Task 2</w:t>
      </w:r>
    </w:p>
    <w:p w:rsidRPr="00FF22B1" w:rsidR="00175FA9" w:rsidP="431004A8" w:rsidRDefault="00175FA9" w14:paraId="39076E4E" w14:textId="24179A2E">
      <w:pPr>
        <w:spacing w:line="480" w:lineRule="auto"/>
        <w:jc w:val="center"/>
        <w:rPr>
          <w:rFonts w:ascii="Times New Roman" w:hAnsi="Times New Roman" w:eastAsia="Times New Roman" w:cs="Times New Roman"/>
          <w:sz w:val="32"/>
          <w:szCs w:val="32"/>
        </w:rPr>
      </w:pPr>
      <w:r w:rsidRPr="431004A8" w:rsidR="00175FA9">
        <w:rPr>
          <w:rFonts w:ascii="Times New Roman" w:hAnsi="Times New Roman" w:eastAsia="Times New Roman" w:cs="Times New Roman"/>
          <w:sz w:val="32"/>
          <w:szCs w:val="32"/>
        </w:rPr>
        <w:t>Student Name:</w:t>
      </w:r>
      <w:r w:rsidRPr="431004A8" w:rsidR="008064DD">
        <w:rPr>
          <w:rFonts w:ascii="Times New Roman" w:hAnsi="Times New Roman" w:eastAsia="Times New Roman" w:cs="Times New Roman"/>
          <w:sz w:val="32"/>
          <w:szCs w:val="32"/>
        </w:rPr>
        <w:t xml:space="preserve"> </w:t>
      </w:r>
      <w:r w:rsidRPr="431004A8" w:rsidR="2E715806">
        <w:rPr>
          <w:rFonts w:ascii="Times New Roman" w:hAnsi="Times New Roman" w:eastAsia="Times New Roman" w:cs="Times New Roman"/>
          <w:sz w:val="32"/>
          <w:szCs w:val="32"/>
        </w:rPr>
        <w:t>Alina Cristina Ionita</w:t>
      </w:r>
    </w:p>
    <w:p w:rsidR="00175FA9" w:rsidP="431004A8" w:rsidRDefault="00175FA9" w14:paraId="59F5AFF0" w14:textId="5687426F">
      <w:pPr>
        <w:spacing w:line="480" w:lineRule="auto"/>
        <w:jc w:val="center"/>
        <w:rPr>
          <w:rFonts w:ascii="Times New Roman" w:hAnsi="Times New Roman" w:eastAsia="Times New Roman" w:cs="Times New Roman"/>
          <w:b w:val="1"/>
          <w:bCs w:val="1"/>
          <w:sz w:val="28"/>
          <w:szCs w:val="28"/>
        </w:rPr>
      </w:pPr>
      <w:r w:rsidRPr="431004A8" w:rsidR="00175FA9">
        <w:rPr>
          <w:rFonts w:ascii="Times New Roman" w:hAnsi="Times New Roman" w:eastAsia="Times New Roman" w:cs="Times New Roman"/>
          <w:sz w:val="32"/>
          <w:szCs w:val="32"/>
        </w:rPr>
        <w:t>Student ID:</w:t>
      </w:r>
      <w:r w:rsidRPr="431004A8" w:rsidR="3DAE9F3C">
        <w:rPr>
          <w:rFonts w:ascii="Times New Roman" w:hAnsi="Times New Roman" w:eastAsia="Times New Roman" w:cs="Times New Roman"/>
          <w:sz w:val="32"/>
          <w:szCs w:val="32"/>
        </w:rPr>
        <w:t xml:space="preserve"> 2246123</w:t>
      </w:r>
    </w:p>
    <w:p w:rsidR="00175FA9" w:rsidP="431004A8" w:rsidRDefault="00175FA9" w14:paraId="0595C481" w14:textId="72911DD3">
      <w:pPr>
        <w:pStyle w:val="Normal"/>
        <w:spacing w:line="480" w:lineRule="auto"/>
        <w:jc w:val="center"/>
        <w:rPr>
          <w:rFonts w:ascii="Times New Roman" w:hAnsi="Times New Roman" w:eastAsia="Times New Roman" w:cs="Times New Roman"/>
          <w:sz w:val="32"/>
          <w:szCs w:val="32"/>
        </w:rPr>
      </w:pPr>
      <w:r w:rsidRPr="431004A8" w:rsidR="131E282B">
        <w:rPr>
          <w:rFonts w:ascii="Times New Roman" w:hAnsi="Times New Roman" w:eastAsia="Times New Roman" w:cs="Times New Roman"/>
          <w:sz w:val="32"/>
          <w:szCs w:val="32"/>
        </w:rPr>
        <w:t>Lecturer:</w:t>
      </w:r>
      <w:r w:rsidRPr="431004A8" w:rsidR="131E282B">
        <w:rPr>
          <w:rFonts w:ascii="Times New Roman" w:hAnsi="Times New Roman" w:eastAsia="Times New Roman" w:cs="Times New Roman"/>
          <w:sz w:val="32"/>
          <w:szCs w:val="32"/>
        </w:rPr>
        <w:t xml:space="preserve"> Giulia </w:t>
      </w:r>
      <w:r w:rsidRPr="431004A8" w:rsidR="131E282B">
        <w:rPr>
          <w:rFonts w:ascii="Times New Roman" w:hAnsi="Times New Roman" w:eastAsia="Times New Roman" w:cs="Times New Roman"/>
          <w:sz w:val="32"/>
          <w:szCs w:val="32"/>
        </w:rPr>
        <w:t>Chifari</w:t>
      </w:r>
    </w:p>
    <w:p w:rsidR="00175FA9" w:rsidP="431004A8" w:rsidRDefault="00175FA9" w14:paraId="4C23E612" w14:textId="6298FFD4">
      <w:pPr>
        <w:spacing w:line="480" w:lineRule="auto"/>
        <w:jc w:val="center"/>
        <w:rPr>
          <w:rFonts w:ascii="Times New Roman" w:hAnsi="Times New Roman" w:eastAsia="Times New Roman" w:cs="Times New Roman"/>
          <w:b w:val="1"/>
          <w:bCs w:val="1"/>
          <w:sz w:val="28"/>
          <w:szCs w:val="28"/>
        </w:rPr>
      </w:pPr>
    </w:p>
    <w:p w:rsidR="00175FA9" w:rsidP="431004A8" w:rsidRDefault="00175FA9" w14:paraId="2175AAAB" w14:textId="05090999">
      <w:pPr>
        <w:spacing w:line="480" w:lineRule="auto"/>
        <w:jc w:val="center"/>
        <w:rPr>
          <w:rFonts w:ascii="Times New Roman" w:hAnsi="Times New Roman" w:eastAsia="Times New Roman" w:cs="Times New Roman"/>
          <w:b w:val="1"/>
          <w:bCs w:val="1"/>
          <w:sz w:val="28"/>
          <w:szCs w:val="28"/>
        </w:rPr>
      </w:pPr>
      <w:r w:rsidRPr="431004A8">
        <w:rPr>
          <w:rFonts w:ascii="Times New Roman" w:hAnsi="Times New Roman" w:eastAsia="Times New Roman" w:cs="Times New Roman"/>
          <w:b w:val="1"/>
          <w:bCs w:val="1"/>
          <w:sz w:val="28"/>
          <w:szCs w:val="28"/>
        </w:rPr>
        <w:br w:type="page"/>
      </w:r>
    </w:p>
    <w:p w:rsidR="008D731E" w:rsidRDefault="00FB2E77" w14:paraId="776116FE" w14:textId="77777777">
      <w:pPr>
        <w:spacing w:line="360" w:lineRule="auto"/>
        <w:jc w:val="center"/>
        <w:rPr>
          <w:rFonts w:ascii="Times New Roman" w:hAnsi="Times New Roman" w:eastAsia="Times New Roman" w:cs="Times New Roman"/>
          <w:b/>
          <w:sz w:val="24"/>
          <w:szCs w:val="24"/>
          <w:highlight w:val="white"/>
        </w:rPr>
      </w:pPr>
      <w:r>
        <w:rPr>
          <w:rFonts w:ascii="Times New Roman" w:hAnsi="Times New Roman" w:eastAsia="Times New Roman" w:cs="Times New Roman"/>
          <w:b/>
          <w:sz w:val="24"/>
          <w:szCs w:val="24"/>
          <w:highlight w:val="white"/>
        </w:rPr>
        <w:lastRenderedPageBreak/>
        <w:t>Executive Summary</w:t>
      </w:r>
    </w:p>
    <w:p w:rsidR="00175FA9" w:rsidRDefault="00FB2E77" w14:paraId="62BBF6B9" w14:textId="189C7D7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highlight w:val="white"/>
        </w:rPr>
        <w:t xml:space="preserve">The report elaborates on the significance of cultural awareness and its impact on the business operations of </w:t>
      </w:r>
      <w:r>
        <w:rPr>
          <w:rFonts w:ascii="Times New Roman" w:hAnsi="Times New Roman" w:eastAsia="Times New Roman" w:cs="Times New Roman"/>
          <w:sz w:val="24"/>
          <w:szCs w:val="24"/>
        </w:rPr>
        <w:t xml:space="preserve">Multicultural Hotel &amp; Spa. Cultural and leadership differences between England and Germany have been discussed along with </w:t>
      </w:r>
      <w:r w:rsidR="00175FA9">
        <w:rPr>
          <w:rFonts w:ascii="Times New Roman" w:hAnsi="Times New Roman" w:eastAsia="Times New Roman" w:cs="Times New Roman"/>
          <w:sz w:val="24"/>
          <w:szCs w:val="24"/>
        </w:rPr>
        <w:t>real-life</w:t>
      </w:r>
      <w:r>
        <w:rPr>
          <w:rFonts w:ascii="Times New Roman" w:hAnsi="Times New Roman" w:eastAsia="Times New Roman" w:cs="Times New Roman"/>
          <w:sz w:val="24"/>
          <w:szCs w:val="24"/>
        </w:rPr>
        <w:t xml:space="preserve"> examples. Management teams often face challenges regarding the adoption of intercultural leadership practices thus hampering the overall performance of any specific organisation. Due to its complexity</w:t>
      </w:r>
      <w:r w:rsidR="00175FA9">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sidR="00175FA9">
        <w:rPr>
          <w:rFonts w:ascii="Times New Roman" w:hAnsi="Times New Roman" w:eastAsia="Times New Roman" w:cs="Times New Roman"/>
          <w:sz w:val="24"/>
          <w:szCs w:val="24"/>
        </w:rPr>
        <w:t>cross-cultural</w:t>
      </w:r>
      <w:r>
        <w:rPr>
          <w:rFonts w:ascii="Times New Roman" w:hAnsi="Times New Roman" w:eastAsia="Times New Roman" w:cs="Times New Roman"/>
          <w:sz w:val="24"/>
          <w:szCs w:val="24"/>
        </w:rPr>
        <w:t xml:space="preserve"> companies are unable to derive the best outcomes thereby resulting in the decline of profitability. The Globe project conducted in the year 2020 has emphasised on the cultural and leadership visualisation of both the United Kingdom and Germany. </w:t>
      </w:r>
    </w:p>
    <w:p w:rsidR="00175FA9" w:rsidRDefault="00175FA9" w14:paraId="0B8A411D"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sdt>
      <w:sdtPr>
        <w:id w:val="840584601"/>
        <w:docPartObj>
          <w:docPartGallery w:val="Table of Contents"/>
          <w:docPartUnique/>
        </w:docPartObj>
      </w:sdtPr>
      <w:sdtEndPr>
        <w:rPr>
          <w:rFonts w:ascii="Arial" w:hAnsi="Arial" w:eastAsia="Arial" w:cs="Arial"/>
          <w:noProof/>
          <w:color w:val="auto"/>
          <w:sz w:val="22"/>
          <w:szCs w:val="22"/>
          <w:lang w:val="en-GB"/>
        </w:rPr>
      </w:sdtEndPr>
      <w:sdtContent>
        <w:p w:rsidRPr="000C3DAD" w:rsidR="000C3DAD" w:rsidRDefault="000C3DAD" w14:paraId="723B1CED" w14:textId="61F2D5A8">
          <w:pPr>
            <w:pStyle w:val="TOCHeading"/>
          </w:pPr>
          <w:r w:rsidRPr="000C3DAD">
            <w:t>Table of Contents</w:t>
          </w:r>
        </w:p>
        <w:p w:rsidRPr="000C3DAD" w:rsidR="000C3DAD" w:rsidRDefault="000C3DAD" w14:paraId="54A5CDDA" w14:textId="4687B2F4">
          <w:pPr>
            <w:pStyle w:val="TOC1"/>
            <w:tabs>
              <w:tab w:val="right" w:leader="dot" w:pos="9019"/>
            </w:tabs>
            <w:rPr>
              <w:noProof/>
            </w:rPr>
          </w:pPr>
          <w:r w:rsidRPr="000C3DAD">
            <w:fldChar w:fldCharType="begin"/>
          </w:r>
          <w:r w:rsidRPr="000C3DAD">
            <w:instrText xml:space="preserve"> TOC \o "1-3" \h \z \u </w:instrText>
          </w:r>
          <w:r w:rsidRPr="000C3DAD">
            <w:fldChar w:fldCharType="separate"/>
          </w:r>
          <w:hyperlink w:history="1" w:anchor="_Toc166518841">
            <w:r w:rsidRPr="000C3DAD">
              <w:rPr>
                <w:rStyle w:val="Hyperlink"/>
                <w:rFonts w:ascii="Times New Roman" w:hAnsi="Times New Roman" w:eastAsia="Times New Roman" w:cs="Times New Roman"/>
                <w:noProof/>
              </w:rPr>
              <w:t>Introduction</w:t>
            </w:r>
            <w:r w:rsidRPr="000C3DAD">
              <w:rPr>
                <w:noProof/>
                <w:webHidden/>
              </w:rPr>
              <w:tab/>
            </w:r>
            <w:r w:rsidRPr="000C3DAD">
              <w:rPr>
                <w:noProof/>
                <w:webHidden/>
              </w:rPr>
              <w:fldChar w:fldCharType="begin"/>
            </w:r>
            <w:r w:rsidRPr="000C3DAD">
              <w:rPr>
                <w:noProof/>
                <w:webHidden/>
              </w:rPr>
              <w:instrText xml:space="preserve"> PAGEREF _Toc166518841 \h </w:instrText>
            </w:r>
            <w:r w:rsidRPr="000C3DAD">
              <w:rPr>
                <w:noProof/>
                <w:webHidden/>
              </w:rPr>
            </w:r>
            <w:r w:rsidRPr="000C3DAD">
              <w:rPr>
                <w:noProof/>
                <w:webHidden/>
              </w:rPr>
              <w:fldChar w:fldCharType="separate"/>
            </w:r>
            <w:r w:rsidRPr="000C3DAD">
              <w:rPr>
                <w:noProof/>
                <w:webHidden/>
              </w:rPr>
              <w:t>4</w:t>
            </w:r>
            <w:r w:rsidRPr="000C3DAD">
              <w:rPr>
                <w:noProof/>
                <w:webHidden/>
              </w:rPr>
              <w:fldChar w:fldCharType="end"/>
            </w:r>
          </w:hyperlink>
        </w:p>
        <w:p w:rsidRPr="000C3DAD" w:rsidR="000C3DAD" w:rsidRDefault="000C3DAD" w14:paraId="77D70AB2" w14:textId="099C81DA">
          <w:pPr>
            <w:pStyle w:val="TOC1"/>
            <w:tabs>
              <w:tab w:val="right" w:leader="dot" w:pos="9019"/>
            </w:tabs>
            <w:rPr>
              <w:noProof/>
            </w:rPr>
          </w:pPr>
          <w:hyperlink w:history="1" w:anchor="_Toc166518842">
            <w:r w:rsidRPr="000C3DAD">
              <w:rPr>
                <w:rStyle w:val="Hyperlink"/>
                <w:rFonts w:ascii="Times New Roman" w:hAnsi="Times New Roman" w:eastAsia="Times New Roman" w:cs="Times New Roman"/>
                <w:noProof/>
              </w:rPr>
              <w:t>Key cultural differences between England and Germany</w:t>
            </w:r>
            <w:r w:rsidRPr="000C3DAD">
              <w:rPr>
                <w:noProof/>
                <w:webHidden/>
              </w:rPr>
              <w:tab/>
            </w:r>
            <w:r w:rsidRPr="000C3DAD">
              <w:rPr>
                <w:noProof/>
                <w:webHidden/>
              </w:rPr>
              <w:fldChar w:fldCharType="begin"/>
            </w:r>
            <w:r w:rsidRPr="000C3DAD">
              <w:rPr>
                <w:noProof/>
                <w:webHidden/>
              </w:rPr>
              <w:instrText xml:space="preserve"> PAGEREF _Toc166518842 \h </w:instrText>
            </w:r>
            <w:r w:rsidRPr="000C3DAD">
              <w:rPr>
                <w:noProof/>
                <w:webHidden/>
              </w:rPr>
            </w:r>
            <w:r w:rsidRPr="000C3DAD">
              <w:rPr>
                <w:noProof/>
                <w:webHidden/>
              </w:rPr>
              <w:fldChar w:fldCharType="separate"/>
            </w:r>
            <w:r w:rsidRPr="000C3DAD">
              <w:rPr>
                <w:noProof/>
                <w:webHidden/>
              </w:rPr>
              <w:t>5</w:t>
            </w:r>
            <w:r w:rsidRPr="000C3DAD">
              <w:rPr>
                <w:noProof/>
                <w:webHidden/>
              </w:rPr>
              <w:fldChar w:fldCharType="end"/>
            </w:r>
          </w:hyperlink>
        </w:p>
        <w:p w:rsidRPr="000C3DAD" w:rsidR="000C3DAD" w:rsidRDefault="000C3DAD" w14:paraId="0FC23B17" w14:textId="2EA90CD4">
          <w:pPr>
            <w:pStyle w:val="TOC2"/>
            <w:tabs>
              <w:tab w:val="right" w:leader="dot" w:pos="9019"/>
            </w:tabs>
            <w:rPr>
              <w:noProof/>
            </w:rPr>
          </w:pPr>
          <w:hyperlink w:history="1" w:anchor="_Toc166518843">
            <w:r w:rsidRPr="000C3DAD">
              <w:rPr>
                <w:rStyle w:val="Hyperlink"/>
                <w:rFonts w:ascii="Times New Roman" w:hAnsi="Times New Roman" w:eastAsia="Times New Roman" w:cs="Times New Roman"/>
                <w:noProof/>
              </w:rPr>
              <w:t>Cultural Difference</w:t>
            </w:r>
            <w:r w:rsidRPr="000C3DAD">
              <w:rPr>
                <w:noProof/>
                <w:webHidden/>
              </w:rPr>
              <w:tab/>
            </w:r>
            <w:r w:rsidRPr="000C3DAD">
              <w:rPr>
                <w:noProof/>
                <w:webHidden/>
              </w:rPr>
              <w:fldChar w:fldCharType="begin"/>
            </w:r>
            <w:r w:rsidRPr="000C3DAD">
              <w:rPr>
                <w:noProof/>
                <w:webHidden/>
              </w:rPr>
              <w:instrText xml:space="preserve"> PAGEREF _Toc166518843 \h </w:instrText>
            </w:r>
            <w:r w:rsidRPr="000C3DAD">
              <w:rPr>
                <w:noProof/>
                <w:webHidden/>
              </w:rPr>
            </w:r>
            <w:r w:rsidRPr="000C3DAD">
              <w:rPr>
                <w:noProof/>
                <w:webHidden/>
              </w:rPr>
              <w:fldChar w:fldCharType="separate"/>
            </w:r>
            <w:r w:rsidRPr="000C3DAD">
              <w:rPr>
                <w:noProof/>
                <w:webHidden/>
              </w:rPr>
              <w:t>5</w:t>
            </w:r>
            <w:r w:rsidRPr="000C3DAD">
              <w:rPr>
                <w:noProof/>
                <w:webHidden/>
              </w:rPr>
              <w:fldChar w:fldCharType="end"/>
            </w:r>
          </w:hyperlink>
        </w:p>
        <w:p w:rsidRPr="000C3DAD" w:rsidR="000C3DAD" w:rsidRDefault="000C3DAD" w14:paraId="29618E8A" w14:textId="3551664B">
          <w:pPr>
            <w:pStyle w:val="TOC2"/>
            <w:tabs>
              <w:tab w:val="right" w:leader="dot" w:pos="9019"/>
            </w:tabs>
            <w:rPr>
              <w:noProof/>
            </w:rPr>
          </w:pPr>
          <w:hyperlink w:history="1" w:anchor="_Toc166518844">
            <w:r w:rsidRPr="000C3DAD">
              <w:rPr>
                <w:rStyle w:val="Hyperlink"/>
                <w:rFonts w:ascii="Times New Roman" w:hAnsi="Times New Roman" w:eastAsia="Times New Roman" w:cs="Times New Roman"/>
                <w:noProof/>
              </w:rPr>
              <w:t>Difference in customs</w:t>
            </w:r>
            <w:r w:rsidRPr="000C3DAD">
              <w:rPr>
                <w:noProof/>
                <w:webHidden/>
              </w:rPr>
              <w:tab/>
            </w:r>
            <w:r w:rsidRPr="000C3DAD">
              <w:rPr>
                <w:noProof/>
                <w:webHidden/>
              </w:rPr>
              <w:fldChar w:fldCharType="begin"/>
            </w:r>
            <w:r w:rsidRPr="000C3DAD">
              <w:rPr>
                <w:noProof/>
                <w:webHidden/>
              </w:rPr>
              <w:instrText xml:space="preserve"> PAGEREF _Toc166518844 \h </w:instrText>
            </w:r>
            <w:r w:rsidRPr="000C3DAD">
              <w:rPr>
                <w:noProof/>
                <w:webHidden/>
              </w:rPr>
            </w:r>
            <w:r w:rsidRPr="000C3DAD">
              <w:rPr>
                <w:noProof/>
                <w:webHidden/>
              </w:rPr>
              <w:fldChar w:fldCharType="separate"/>
            </w:r>
            <w:r w:rsidRPr="000C3DAD">
              <w:rPr>
                <w:noProof/>
                <w:webHidden/>
              </w:rPr>
              <w:t>5</w:t>
            </w:r>
            <w:r w:rsidRPr="000C3DAD">
              <w:rPr>
                <w:noProof/>
                <w:webHidden/>
              </w:rPr>
              <w:fldChar w:fldCharType="end"/>
            </w:r>
          </w:hyperlink>
        </w:p>
        <w:p w:rsidRPr="000C3DAD" w:rsidR="000C3DAD" w:rsidRDefault="000C3DAD" w14:paraId="1EA60BEB" w14:textId="50AAF283">
          <w:pPr>
            <w:pStyle w:val="TOC1"/>
            <w:tabs>
              <w:tab w:val="right" w:leader="dot" w:pos="9019"/>
            </w:tabs>
            <w:rPr>
              <w:noProof/>
            </w:rPr>
          </w:pPr>
          <w:hyperlink w:history="1" w:anchor="_Toc166518845">
            <w:r w:rsidRPr="000C3DAD">
              <w:rPr>
                <w:rStyle w:val="Hyperlink"/>
                <w:rFonts w:ascii="Times New Roman" w:hAnsi="Times New Roman" w:eastAsia="Times New Roman" w:cs="Times New Roman"/>
                <w:noProof/>
                <w:highlight w:val="white"/>
              </w:rPr>
              <w:t xml:space="preserve">Analysis and comparison of England and Germany using the GLOBE Project’s culture and </w:t>
            </w:r>
            <w:r w:rsidRPr="000C3DAD">
              <w:rPr>
                <w:rStyle w:val="Hyperlink"/>
                <w:rFonts w:ascii="Times New Roman" w:hAnsi="Times New Roman" w:eastAsia="Times New Roman" w:cs="Times New Roman"/>
                <w:noProof/>
              </w:rPr>
              <w:t>leadership study</w:t>
            </w:r>
            <w:r w:rsidRPr="000C3DAD">
              <w:rPr>
                <w:noProof/>
                <w:webHidden/>
              </w:rPr>
              <w:tab/>
            </w:r>
            <w:r w:rsidRPr="000C3DAD">
              <w:rPr>
                <w:noProof/>
                <w:webHidden/>
              </w:rPr>
              <w:fldChar w:fldCharType="begin"/>
            </w:r>
            <w:r w:rsidRPr="000C3DAD">
              <w:rPr>
                <w:noProof/>
                <w:webHidden/>
              </w:rPr>
              <w:instrText xml:space="preserve"> PAGEREF _Toc166518845 \h </w:instrText>
            </w:r>
            <w:r w:rsidRPr="000C3DAD">
              <w:rPr>
                <w:noProof/>
                <w:webHidden/>
              </w:rPr>
            </w:r>
            <w:r w:rsidRPr="000C3DAD">
              <w:rPr>
                <w:noProof/>
                <w:webHidden/>
              </w:rPr>
              <w:fldChar w:fldCharType="separate"/>
            </w:r>
            <w:r w:rsidRPr="000C3DAD">
              <w:rPr>
                <w:noProof/>
                <w:webHidden/>
              </w:rPr>
              <w:t>6</w:t>
            </w:r>
            <w:r w:rsidRPr="000C3DAD">
              <w:rPr>
                <w:noProof/>
                <w:webHidden/>
              </w:rPr>
              <w:fldChar w:fldCharType="end"/>
            </w:r>
          </w:hyperlink>
        </w:p>
        <w:p w:rsidRPr="000C3DAD" w:rsidR="000C3DAD" w:rsidRDefault="000C3DAD" w14:paraId="6323EA4B" w14:textId="23B7D014">
          <w:pPr>
            <w:pStyle w:val="TOC2"/>
            <w:tabs>
              <w:tab w:val="right" w:leader="dot" w:pos="9019"/>
            </w:tabs>
            <w:rPr>
              <w:noProof/>
            </w:rPr>
          </w:pPr>
          <w:hyperlink w:history="1" w:anchor="_Toc166518846">
            <w:r w:rsidRPr="000C3DAD">
              <w:rPr>
                <w:rStyle w:val="Hyperlink"/>
                <w:rFonts w:ascii="Times New Roman" w:hAnsi="Times New Roman" w:eastAsia="Times New Roman" w:cs="Times New Roman"/>
                <w:noProof/>
              </w:rPr>
              <w:t>Analysis and Comparison</w:t>
            </w:r>
            <w:r w:rsidRPr="000C3DAD">
              <w:rPr>
                <w:noProof/>
                <w:webHidden/>
              </w:rPr>
              <w:tab/>
            </w:r>
            <w:r w:rsidRPr="000C3DAD">
              <w:rPr>
                <w:noProof/>
                <w:webHidden/>
              </w:rPr>
              <w:fldChar w:fldCharType="begin"/>
            </w:r>
            <w:r w:rsidRPr="000C3DAD">
              <w:rPr>
                <w:noProof/>
                <w:webHidden/>
              </w:rPr>
              <w:instrText xml:space="preserve"> PAGEREF _Toc166518846 \h </w:instrText>
            </w:r>
            <w:r w:rsidRPr="000C3DAD">
              <w:rPr>
                <w:noProof/>
                <w:webHidden/>
              </w:rPr>
            </w:r>
            <w:r w:rsidRPr="000C3DAD">
              <w:rPr>
                <w:noProof/>
                <w:webHidden/>
              </w:rPr>
              <w:fldChar w:fldCharType="separate"/>
            </w:r>
            <w:r w:rsidRPr="000C3DAD">
              <w:rPr>
                <w:noProof/>
                <w:webHidden/>
              </w:rPr>
              <w:t>6</w:t>
            </w:r>
            <w:r w:rsidRPr="000C3DAD">
              <w:rPr>
                <w:noProof/>
                <w:webHidden/>
              </w:rPr>
              <w:fldChar w:fldCharType="end"/>
            </w:r>
          </w:hyperlink>
        </w:p>
        <w:p w:rsidRPr="000C3DAD" w:rsidR="000C3DAD" w:rsidRDefault="000C3DAD" w14:paraId="73E03ABA" w14:textId="2770662A">
          <w:pPr>
            <w:pStyle w:val="TOC1"/>
            <w:tabs>
              <w:tab w:val="right" w:leader="dot" w:pos="9019"/>
            </w:tabs>
            <w:rPr>
              <w:noProof/>
            </w:rPr>
          </w:pPr>
          <w:hyperlink w:history="1" w:anchor="_Toc166518847">
            <w:r w:rsidRPr="000C3DAD">
              <w:rPr>
                <w:rStyle w:val="Hyperlink"/>
                <w:rFonts w:ascii="Times New Roman" w:hAnsi="Times New Roman" w:eastAsia="Times New Roman" w:cs="Times New Roman"/>
                <w:noProof/>
              </w:rPr>
              <w:t>Critically discuss the challenges of intercultural leadership in the hospitality industry</w:t>
            </w:r>
            <w:r w:rsidRPr="000C3DAD">
              <w:rPr>
                <w:noProof/>
                <w:webHidden/>
              </w:rPr>
              <w:tab/>
            </w:r>
            <w:r w:rsidRPr="000C3DAD">
              <w:rPr>
                <w:noProof/>
                <w:webHidden/>
              </w:rPr>
              <w:fldChar w:fldCharType="begin"/>
            </w:r>
            <w:r w:rsidRPr="000C3DAD">
              <w:rPr>
                <w:noProof/>
                <w:webHidden/>
              </w:rPr>
              <w:instrText xml:space="preserve"> PAGEREF _Toc166518847 \h </w:instrText>
            </w:r>
            <w:r w:rsidRPr="000C3DAD">
              <w:rPr>
                <w:noProof/>
                <w:webHidden/>
              </w:rPr>
            </w:r>
            <w:r w:rsidRPr="000C3DAD">
              <w:rPr>
                <w:noProof/>
                <w:webHidden/>
              </w:rPr>
              <w:fldChar w:fldCharType="separate"/>
            </w:r>
            <w:r w:rsidRPr="000C3DAD">
              <w:rPr>
                <w:noProof/>
                <w:webHidden/>
              </w:rPr>
              <w:t>8</w:t>
            </w:r>
            <w:r w:rsidRPr="000C3DAD">
              <w:rPr>
                <w:noProof/>
                <w:webHidden/>
              </w:rPr>
              <w:fldChar w:fldCharType="end"/>
            </w:r>
          </w:hyperlink>
        </w:p>
        <w:p w:rsidRPr="000C3DAD" w:rsidR="000C3DAD" w:rsidRDefault="000C3DAD" w14:paraId="7C39D898" w14:textId="7235BFEC">
          <w:pPr>
            <w:pStyle w:val="TOC2"/>
            <w:tabs>
              <w:tab w:val="right" w:leader="dot" w:pos="9019"/>
            </w:tabs>
            <w:rPr>
              <w:noProof/>
            </w:rPr>
          </w:pPr>
          <w:hyperlink w:history="1" w:anchor="_Toc166518848">
            <w:r w:rsidRPr="000C3DAD">
              <w:rPr>
                <w:rStyle w:val="Hyperlink"/>
                <w:rFonts w:ascii="Times New Roman" w:hAnsi="Times New Roman" w:eastAsia="Times New Roman" w:cs="Times New Roman"/>
                <w:noProof/>
              </w:rPr>
              <w:t>Challenges of Intercultural Leadership</w:t>
            </w:r>
            <w:r w:rsidRPr="000C3DAD">
              <w:rPr>
                <w:noProof/>
                <w:webHidden/>
              </w:rPr>
              <w:tab/>
            </w:r>
            <w:r w:rsidRPr="000C3DAD">
              <w:rPr>
                <w:noProof/>
                <w:webHidden/>
              </w:rPr>
              <w:fldChar w:fldCharType="begin"/>
            </w:r>
            <w:r w:rsidRPr="000C3DAD">
              <w:rPr>
                <w:noProof/>
                <w:webHidden/>
              </w:rPr>
              <w:instrText xml:space="preserve"> PAGEREF _Toc166518848 \h </w:instrText>
            </w:r>
            <w:r w:rsidRPr="000C3DAD">
              <w:rPr>
                <w:noProof/>
                <w:webHidden/>
              </w:rPr>
            </w:r>
            <w:r w:rsidRPr="000C3DAD">
              <w:rPr>
                <w:noProof/>
                <w:webHidden/>
              </w:rPr>
              <w:fldChar w:fldCharType="separate"/>
            </w:r>
            <w:r w:rsidRPr="000C3DAD">
              <w:rPr>
                <w:noProof/>
                <w:webHidden/>
              </w:rPr>
              <w:t>8</w:t>
            </w:r>
            <w:r w:rsidRPr="000C3DAD">
              <w:rPr>
                <w:noProof/>
                <w:webHidden/>
              </w:rPr>
              <w:fldChar w:fldCharType="end"/>
            </w:r>
          </w:hyperlink>
        </w:p>
        <w:p w:rsidRPr="000C3DAD" w:rsidR="000C3DAD" w:rsidRDefault="000C3DAD" w14:paraId="52373621" w14:textId="0AFD193D">
          <w:pPr>
            <w:pStyle w:val="TOC2"/>
            <w:tabs>
              <w:tab w:val="right" w:leader="dot" w:pos="9019"/>
            </w:tabs>
            <w:rPr>
              <w:noProof/>
            </w:rPr>
          </w:pPr>
          <w:hyperlink w:history="1" w:anchor="_Toc166518849">
            <w:r w:rsidRPr="000C3DAD">
              <w:rPr>
                <w:rStyle w:val="Hyperlink"/>
                <w:rFonts w:ascii="Times New Roman" w:hAnsi="Times New Roman" w:eastAsia="Times New Roman" w:cs="Times New Roman"/>
                <w:noProof/>
              </w:rPr>
              <w:t>Management of Intercultural team</w:t>
            </w:r>
            <w:r w:rsidRPr="000C3DAD">
              <w:rPr>
                <w:noProof/>
                <w:webHidden/>
              </w:rPr>
              <w:tab/>
            </w:r>
            <w:r w:rsidRPr="000C3DAD">
              <w:rPr>
                <w:noProof/>
                <w:webHidden/>
              </w:rPr>
              <w:fldChar w:fldCharType="begin"/>
            </w:r>
            <w:r w:rsidRPr="000C3DAD">
              <w:rPr>
                <w:noProof/>
                <w:webHidden/>
              </w:rPr>
              <w:instrText xml:space="preserve"> PAGEREF _Toc166518849 \h </w:instrText>
            </w:r>
            <w:r w:rsidRPr="000C3DAD">
              <w:rPr>
                <w:noProof/>
                <w:webHidden/>
              </w:rPr>
            </w:r>
            <w:r w:rsidRPr="000C3DAD">
              <w:rPr>
                <w:noProof/>
                <w:webHidden/>
              </w:rPr>
              <w:fldChar w:fldCharType="separate"/>
            </w:r>
            <w:r w:rsidRPr="000C3DAD">
              <w:rPr>
                <w:noProof/>
                <w:webHidden/>
              </w:rPr>
              <w:t>8</w:t>
            </w:r>
            <w:r w:rsidRPr="000C3DAD">
              <w:rPr>
                <w:noProof/>
                <w:webHidden/>
              </w:rPr>
              <w:fldChar w:fldCharType="end"/>
            </w:r>
          </w:hyperlink>
        </w:p>
        <w:p w:rsidRPr="000C3DAD" w:rsidR="000C3DAD" w:rsidRDefault="000C3DAD" w14:paraId="2B247405" w14:textId="36E04778">
          <w:pPr>
            <w:pStyle w:val="TOC1"/>
            <w:tabs>
              <w:tab w:val="right" w:leader="dot" w:pos="9019"/>
            </w:tabs>
            <w:rPr>
              <w:noProof/>
            </w:rPr>
          </w:pPr>
          <w:hyperlink w:history="1" w:anchor="_Toc166518850">
            <w:r w:rsidRPr="000C3DAD">
              <w:rPr>
                <w:rStyle w:val="Hyperlink"/>
                <w:rFonts w:ascii="Times New Roman" w:hAnsi="Times New Roman" w:eastAsia="Times New Roman" w:cs="Times New Roman"/>
                <w:noProof/>
              </w:rPr>
              <w:t>Conclusion</w:t>
            </w:r>
            <w:r w:rsidRPr="000C3DAD">
              <w:rPr>
                <w:noProof/>
                <w:webHidden/>
              </w:rPr>
              <w:tab/>
            </w:r>
            <w:r w:rsidRPr="000C3DAD">
              <w:rPr>
                <w:noProof/>
                <w:webHidden/>
              </w:rPr>
              <w:fldChar w:fldCharType="begin"/>
            </w:r>
            <w:r w:rsidRPr="000C3DAD">
              <w:rPr>
                <w:noProof/>
                <w:webHidden/>
              </w:rPr>
              <w:instrText xml:space="preserve"> PAGEREF _Toc166518850 \h </w:instrText>
            </w:r>
            <w:r w:rsidRPr="000C3DAD">
              <w:rPr>
                <w:noProof/>
                <w:webHidden/>
              </w:rPr>
            </w:r>
            <w:r w:rsidRPr="000C3DAD">
              <w:rPr>
                <w:noProof/>
                <w:webHidden/>
              </w:rPr>
              <w:fldChar w:fldCharType="separate"/>
            </w:r>
            <w:r w:rsidRPr="000C3DAD">
              <w:rPr>
                <w:noProof/>
                <w:webHidden/>
              </w:rPr>
              <w:t>8</w:t>
            </w:r>
            <w:r w:rsidRPr="000C3DAD">
              <w:rPr>
                <w:noProof/>
                <w:webHidden/>
              </w:rPr>
              <w:fldChar w:fldCharType="end"/>
            </w:r>
          </w:hyperlink>
        </w:p>
        <w:p w:rsidRPr="000C3DAD" w:rsidR="000C3DAD" w:rsidRDefault="000C3DAD" w14:paraId="3083AA1A" w14:textId="26A3B718">
          <w:pPr>
            <w:pStyle w:val="TOC1"/>
            <w:tabs>
              <w:tab w:val="right" w:leader="dot" w:pos="9019"/>
            </w:tabs>
            <w:rPr>
              <w:noProof/>
            </w:rPr>
          </w:pPr>
          <w:hyperlink w:history="1" w:anchor="_Toc166518851">
            <w:r w:rsidRPr="000C3DAD">
              <w:rPr>
                <w:rStyle w:val="Hyperlink"/>
                <w:rFonts w:ascii="Times New Roman" w:hAnsi="Times New Roman" w:eastAsia="Times New Roman" w:cs="Times New Roman"/>
                <w:noProof/>
              </w:rPr>
              <w:t>Recommendation</w:t>
            </w:r>
            <w:r w:rsidRPr="000C3DAD">
              <w:rPr>
                <w:noProof/>
                <w:webHidden/>
              </w:rPr>
              <w:tab/>
            </w:r>
            <w:r w:rsidRPr="000C3DAD">
              <w:rPr>
                <w:noProof/>
                <w:webHidden/>
              </w:rPr>
              <w:fldChar w:fldCharType="begin"/>
            </w:r>
            <w:r w:rsidRPr="000C3DAD">
              <w:rPr>
                <w:noProof/>
                <w:webHidden/>
              </w:rPr>
              <w:instrText xml:space="preserve"> PAGEREF _Toc166518851 \h </w:instrText>
            </w:r>
            <w:r w:rsidRPr="000C3DAD">
              <w:rPr>
                <w:noProof/>
                <w:webHidden/>
              </w:rPr>
            </w:r>
            <w:r w:rsidRPr="000C3DAD">
              <w:rPr>
                <w:noProof/>
                <w:webHidden/>
              </w:rPr>
              <w:fldChar w:fldCharType="separate"/>
            </w:r>
            <w:r w:rsidRPr="000C3DAD">
              <w:rPr>
                <w:noProof/>
                <w:webHidden/>
              </w:rPr>
              <w:t>9</w:t>
            </w:r>
            <w:r w:rsidRPr="000C3DAD">
              <w:rPr>
                <w:noProof/>
                <w:webHidden/>
              </w:rPr>
              <w:fldChar w:fldCharType="end"/>
            </w:r>
          </w:hyperlink>
        </w:p>
        <w:p w:rsidRPr="000C3DAD" w:rsidR="000C3DAD" w:rsidRDefault="000C3DAD" w14:paraId="46216975" w14:textId="10D42080">
          <w:pPr>
            <w:pStyle w:val="TOC1"/>
            <w:tabs>
              <w:tab w:val="right" w:leader="dot" w:pos="9019"/>
            </w:tabs>
            <w:rPr>
              <w:noProof/>
            </w:rPr>
          </w:pPr>
          <w:hyperlink w:history="1" w:anchor="_Toc166518852">
            <w:r w:rsidRPr="000C3DAD">
              <w:rPr>
                <w:rStyle w:val="Hyperlink"/>
                <w:rFonts w:ascii="Times New Roman" w:hAnsi="Times New Roman" w:eastAsia="Times New Roman" w:cs="Times New Roman"/>
                <w:noProof/>
              </w:rPr>
              <w:t>References</w:t>
            </w:r>
            <w:r w:rsidRPr="000C3DAD">
              <w:rPr>
                <w:noProof/>
                <w:webHidden/>
              </w:rPr>
              <w:tab/>
            </w:r>
            <w:r w:rsidRPr="000C3DAD">
              <w:rPr>
                <w:noProof/>
                <w:webHidden/>
              </w:rPr>
              <w:fldChar w:fldCharType="begin"/>
            </w:r>
            <w:r w:rsidRPr="000C3DAD">
              <w:rPr>
                <w:noProof/>
                <w:webHidden/>
              </w:rPr>
              <w:instrText xml:space="preserve"> PAGEREF _Toc166518852 \h </w:instrText>
            </w:r>
            <w:r w:rsidRPr="000C3DAD">
              <w:rPr>
                <w:noProof/>
                <w:webHidden/>
              </w:rPr>
            </w:r>
            <w:r w:rsidRPr="000C3DAD">
              <w:rPr>
                <w:noProof/>
                <w:webHidden/>
              </w:rPr>
              <w:fldChar w:fldCharType="separate"/>
            </w:r>
            <w:r w:rsidRPr="000C3DAD">
              <w:rPr>
                <w:noProof/>
                <w:webHidden/>
              </w:rPr>
              <w:t>10</w:t>
            </w:r>
            <w:r w:rsidRPr="000C3DAD">
              <w:rPr>
                <w:noProof/>
                <w:webHidden/>
              </w:rPr>
              <w:fldChar w:fldCharType="end"/>
            </w:r>
          </w:hyperlink>
        </w:p>
        <w:p w:rsidR="000C3DAD" w:rsidRDefault="000C3DAD" w14:paraId="60D191F4" w14:textId="34EF789C">
          <w:r w:rsidRPr="000C3DAD">
            <w:rPr>
              <w:noProof/>
            </w:rPr>
            <w:fldChar w:fldCharType="end"/>
          </w:r>
        </w:p>
      </w:sdtContent>
    </w:sdt>
    <w:p w:rsidR="000C3DAD" w:rsidRDefault="000C3DAD" w14:paraId="0231B837" w14:textId="77777777">
      <w:pPr>
        <w:rPr>
          <w:rFonts w:ascii="Times New Roman" w:hAnsi="Times New Roman" w:eastAsia="Times New Roman" w:cs="Times New Roman"/>
          <w:b/>
          <w:sz w:val="28"/>
          <w:szCs w:val="28"/>
        </w:rPr>
      </w:pPr>
      <w:r>
        <w:rPr>
          <w:rFonts w:ascii="Times New Roman" w:hAnsi="Times New Roman" w:eastAsia="Times New Roman" w:cs="Times New Roman"/>
          <w:b/>
          <w:sz w:val="28"/>
          <w:szCs w:val="28"/>
        </w:rPr>
        <w:br w:type="page"/>
      </w:r>
    </w:p>
    <w:p w:rsidR="008D731E" w:rsidP="00175FA9" w:rsidRDefault="00FB2E77" w14:paraId="5FF4F923" w14:textId="6056EF93">
      <w:pPr>
        <w:pStyle w:val="Heading1"/>
        <w:tabs>
          <w:tab w:val="left" w:pos="6765"/>
        </w:tabs>
        <w:spacing w:line="360" w:lineRule="auto"/>
        <w:jc w:val="both"/>
        <w:rPr>
          <w:rFonts w:ascii="Times New Roman" w:hAnsi="Times New Roman" w:eastAsia="Times New Roman" w:cs="Times New Roman"/>
          <w:b/>
          <w:sz w:val="28"/>
          <w:szCs w:val="28"/>
        </w:rPr>
      </w:pPr>
      <w:bookmarkStart w:name="_Toc166518841" w:id="2"/>
      <w:r>
        <w:rPr>
          <w:rFonts w:ascii="Times New Roman" w:hAnsi="Times New Roman" w:eastAsia="Times New Roman" w:cs="Times New Roman"/>
          <w:b/>
          <w:sz w:val="28"/>
          <w:szCs w:val="28"/>
        </w:rPr>
        <w:lastRenderedPageBreak/>
        <w:t>Introduction</w:t>
      </w:r>
      <w:bookmarkEnd w:id="2"/>
      <w:r w:rsidR="00175FA9">
        <w:rPr>
          <w:rFonts w:ascii="Times New Roman" w:hAnsi="Times New Roman" w:eastAsia="Times New Roman" w:cs="Times New Roman"/>
          <w:b/>
          <w:sz w:val="28"/>
          <w:szCs w:val="28"/>
        </w:rPr>
        <w:tab/>
      </w:r>
    </w:p>
    <w:p w:rsidR="00175FA9" w:rsidRDefault="00FB2E77" w14:paraId="54069D10" w14:textId="6A12DC8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concept of cultural diversity helps in the promotion of harmonious coexistence among people from different cultures. Cultural awareness plays a crucial role in understanding different perspectives and eliminating negative stereotypes about a different community. The following report will simply focus on the key differences between two countries namely England and Germany. Cultural aspects of both countries will be discussed with </w:t>
      </w:r>
      <w:r w:rsidR="00175FA9">
        <w:rPr>
          <w:rFonts w:ascii="Times New Roman" w:hAnsi="Times New Roman" w:eastAsia="Times New Roman" w:cs="Times New Roman"/>
          <w:sz w:val="24"/>
          <w:szCs w:val="24"/>
        </w:rPr>
        <w:t>regard</w:t>
      </w:r>
      <w:r>
        <w:rPr>
          <w:rFonts w:ascii="Times New Roman" w:hAnsi="Times New Roman" w:eastAsia="Times New Roman" w:cs="Times New Roman"/>
          <w:sz w:val="24"/>
          <w:szCs w:val="24"/>
        </w:rPr>
        <w:t xml:space="preserve"> to the hospitality industry along with appropriate </w:t>
      </w:r>
      <w:r w:rsidR="00175FA9">
        <w:rPr>
          <w:rFonts w:ascii="Times New Roman" w:hAnsi="Times New Roman" w:eastAsia="Times New Roman" w:cs="Times New Roman"/>
          <w:sz w:val="24"/>
          <w:szCs w:val="24"/>
        </w:rPr>
        <w:t>real-life</w:t>
      </w:r>
      <w:r>
        <w:rPr>
          <w:rFonts w:ascii="Times New Roman" w:hAnsi="Times New Roman" w:eastAsia="Times New Roman" w:cs="Times New Roman"/>
          <w:sz w:val="24"/>
          <w:szCs w:val="24"/>
        </w:rPr>
        <w:t xml:space="preserve"> examples. Next, the current cultural practices within both countries will be analysed along </w:t>
      </w:r>
      <w:r w:rsidR="00175FA9">
        <w:rPr>
          <w:rFonts w:ascii="Times New Roman" w:hAnsi="Times New Roman" w:eastAsia="Times New Roman" w:cs="Times New Roman"/>
          <w:sz w:val="24"/>
          <w:szCs w:val="24"/>
        </w:rPr>
        <w:t>those</w:t>
      </w:r>
      <w:r>
        <w:rPr>
          <w:rFonts w:ascii="Times New Roman" w:hAnsi="Times New Roman" w:eastAsia="Times New Roman" w:cs="Times New Roman"/>
          <w:sz w:val="24"/>
          <w:szCs w:val="24"/>
        </w:rPr>
        <w:t xml:space="preserve"> values will be highlighted. Various challenges faced by the hospitality industry while dealing with intercultural teams will be critically discussed. Proper adoption of intercultural leadership will allow the </w:t>
      </w:r>
      <w:r w:rsidR="00175FA9">
        <w:rPr>
          <w:rFonts w:ascii="Times New Roman" w:hAnsi="Times New Roman" w:eastAsia="Times New Roman" w:cs="Times New Roman"/>
          <w:sz w:val="24"/>
          <w:szCs w:val="24"/>
        </w:rPr>
        <w:t>five-star</w:t>
      </w:r>
      <w:r>
        <w:rPr>
          <w:rFonts w:ascii="Times New Roman" w:hAnsi="Times New Roman" w:eastAsia="Times New Roman" w:cs="Times New Roman"/>
          <w:sz w:val="24"/>
          <w:szCs w:val="24"/>
        </w:rPr>
        <w:t xml:space="preserve"> Multicultural Hotel &amp; Spa to navigate through organisational complexities. Some recommendations will be provided in order to enhance guest service delivery through the understanding of global customs and culture. </w:t>
      </w:r>
    </w:p>
    <w:p w:rsidR="00175FA9" w:rsidRDefault="00175FA9" w14:paraId="70A29D26"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rsidR="008D731E" w:rsidRDefault="00FB2E77" w14:paraId="1CC4577D" w14:textId="0236562B">
      <w:pPr>
        <w:pStyle w:val="Heading1"/>
        <w:spacing w:line="360" w:lineRule="auto"/>
        <w:jc w:val="both"/>
        <w:rPr>
          <w:rFonts w:ascii="Times New Roman" w:hAnsi="Times New Roman" w:eastAsia="Times New Roman" w:cs="Times New Roman"/>
          <w:sz w:val="24"/>
          <w:szCs w:val="24"/>
        </w:rPr>
      </w:pPr>
      <w:bookmarkStart w:name="_fh3cbasecmhz" w:colFirst="0" w:colLast="0" w:id="3"/>
      <w:bookmarkStart w:name="_Toc166518842" w:id="4"/>
      <w:bookmarkEnd w:id="3"/>
      <w:r>
        <w:rPr>
          <w:rFonts w:ascii="Times New Roman" w:hAnsi="Times New Roman" w:eastAsia="Times New Roman" w:cs="Times New Roman"/>
          <w:b/>
          <w:sz w:val="28"/>
          <w:szCs w:val="28"/>
        </w:rPr>
        <w:lastRenderedPageBreak/>
        <w:t>Key</w:t>
      </w:r>
      <w:r w:rsidR="00175FA9">
        <w:rPr>
          <w:rFonts w:ascii="Times New Roman" w:hAnsi="Times New Roman" w:eastAsia="Times New Roman" w:cs="Times New Roman"/>
          <w:b/>
          <w:sz w:val="28"/>
          <w:szCs w:val="28"/>
        </w:rPr>
        <w:t xml:space="preserve"> cultural</w:t>
      </w:r>
      <w:r>
        <w:rPr>
          <w:rFonts w:ascii="Times New Roman" w:hAnsi="Times New Roman" w:eastAsia="Times New Roman" w:cs="Times New Roman"/>
          <w:b/>
          <w:sz w:val="28"/>
          <w:szCs w:val="28"/>
        </w:rPr>
        <w:t xml:space="preserve"> differences between England and Germany</w:t>
      </w:r>
      <w:bookmarkEnd w:id="4"/>
    </w:p>
    <w:p w:rsidR="008D731E" w:rsidRDefault="00FB2E77" w14:paraId="335D26BC" w14:textId="77777777">
      <w:pPr>
        <w:pStyle w:val="Heading2"/>
        <w:spacing w:line="360" w:lineRule="auto"/>
        <w:jc w:val="both"/>
        <w:rPr>
          <w:rFonts w:ascii="Times New Roman" w:hAnsi="Times New Roman" w:eastAsia="Times New Roman" w:cs="Times New Roman"/>
          <w:b/>
          <w:sz w:val="26"/>
          <w:szCs w:val="26"/>
        </w:rPr>
      </w:pPr>
      <w:bookmarkStart w:name="_zaawra6bk2z0" w:colFirst="0" w:colLast="0" w:id="5"/>
      <w:bookmarkStart w:name="_Toc166518843" w:id="6"/>
      <w:bookmarkEnd w:id="5"/>
      <w:r>
        <w:rPr>
          <w:rFonts w:ascii="Times New Roman" w:hAnsi="Times New Roman" w:eastAsia="Times New Roman" w:cs="Times New Roman"/>
          <w:b/>
          <w:sz w:val="26"/>
          <w:szCs w:val="26"/>
        </w:rPr>
        <w:t>Cultural Difference</w:t>
      </w:r>
      <w:bookmarkEnd w:id="6"/>
    </w:p>
    <w:p w:rsidR="008D731E" w:rsidRDefault="00FB2E77" w14:paraId="17A3C959" w14:textId="0E90B20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Cultural differences in the hospitality industry between England and Germany vary on multiple factors ranging from communication style to punctuality. Germans communicate directly, clearly and honestly and this often influences the entire guest service in the hospitality sector. Whereas the British people interact in a friendly and informal way thereby maintaining politeness in the service sector industry. Based on the punctuality aspect Germans are massively strict towards time and punctuality settings. Contrary to that, in England, people are slightly less punctual and promote flexibility. Germans value directness and honesty over politeness while British people value friendliness. </w:t>
      </w:r>
      <w:r w:rsidR="00175FA9">
        <w:rPr>
          <w:rFonts w:ascii="Times New Roman" w:hAnsi="Times New Roman" w:eastAsia="Times New Roman" w:cs="Times New Roman"/>
          <w:sz w:val="24"/>
          <w:szCs w:val="24"/>
        </w:rPr>
        <w:t>Therefore,</w:t>
      </w:r>
      <w:r>
        <w:rPr>
          <w:rFonts w:ascii="Times New Roman" w:hAnsi="Times New Roman" w:eastAsia="Times New Roman" w:cs="Times New Roman"/>
          <w:sz w:val="24"/>
          <w:szCs w:val="24"/>
        </w:rPr>
        <w:t xml:space="preserve"> these cultural differences in the hospitality industry provide valuable insights into the efficient delivery of guest service. </w:t>
      </w:r>
    </w:p>
    <w:p w:rsidR="008D731E" w:rsidRDefault="00FB2E77" w14:paraId="01702704" w14:textId="77777777">
      <w:pPr>
        <w:pStyle w:val="Heading2"/>
        <w:spacing w:line="360" w:lineRule="auto"/>
        <w:jc w:val="both"/>
        <w:rPr>
          <w:rFonts w:ascii="Times New Roman" w:hAnsi="Times New Roman" w:eastAsia="Times New Roman" w:cs="Times New Roman"/>
          <w:b/>
          <w:sz w:val="26"/>
          <w:szCs w:val="26"/>
        </w:rPr>
      </w:pPr>
      <w:bookmarkStart w:name="_3y17vy18bvux" w:colFirst="0" w:colLast="0" w:id="7"/>
      <w:bookmarkStart w:name="_Toc166518844" w:id="8"/>
      <w:bookmarkEnd w:id="7"/>
      <w:r>
        <w:rPr>
          <w:rFonts w:ascii="Times New Roman" w:hAnsi="Times New Roman" w:eastAsia="Times New Roman" w:cs="Times New Roman"/>
          <w:b/>
          <w:sz w:val="26"/>
          <w:szCs w:val="26"/>
        </w:rPr>
        <w:t>Difference in customs</w:t>
      </w:r>
      <w:bookmarkEnd w:id="8"/>
    </w:p>
    <w:p w:rsidR="008D731E" w:rsidRDefault="00FB2E77" w14:paraId="46956319" w14:textId="75C64C5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Customs are generally linked to culture and are described as a specific behaviour or way of doing something. British people are often inclined towards showing affection in any form of </w:t>
      </w:r>
      <w:r w:rsidR="00175FA9">
        <w:rPr>
          <w:rFonts w:ascii="Times New Roman" w:hAnsi="Times New Roman" w:eastAsia="Times New Roman" w:cs="Times New Roman"/>
          <w:sz w:val="24"/>
          <w:szCs w:val="24"/>
        </w:rPr>
        <w:t xml:space="preserve">a </w:t>
      </w:r>
      <w:r>
        <w:rPr>
          <w:rFonts w:ascii="Times New Roman" w:hAnsi="Times New Roman" w:eastAsia="Times New Roman" w:cs="Times New Roman"/>
          <w:sz w:val="24"/>
          <w:szCs w:val="24"/>
        </w:rPr>
        <w:t xml:space="preserve">given environment and typically appreciate polite service. However German customers are straightforward in nature thus offering them </w:t>
      </w:r>
      <w:r w:rsidR="00175FA9">
        <w:rPr>
          <w:rFonts w:ascii="Times New Roman" w:hAnsi="Times New Roman" w:eastAsia="Times New Roman" w:cs="Times New Roman"/>
          <w:sz w:val="24"/>
          <w:szCs w:val="24"/>
        </w:rPr>
        <w:t>world-class</w:t>
      </w:r>
      <w:r>
        <w:rPr>
          <w:rFonts w:ascii="Times New Roman" w:hAnsi="Times New Roman" w:eastAsia="Times New Roman" w:cs="Times New Roman"/>
          <w:sz w:val="24"/>
          <w:szCs w:val="24"/>
        </w:rPr>
        <w:t xml:space="preserve"> hospitality service is extremely important. Understanding these custom differences aligning within both countries could help the </w:t>
      </w:r>
      <w:r w:rsidR="00175FA9">
        <w:rPr>
          <w:rFonts w:ascii="Times New Roman" w:hAnsi="Times New Roman" w:eastAsia="Times New Roman" w:cs="Times New Roman"/>
          <w:sz w:val="24"/>
          <w:szCs w:val="24"/>
        </w:rPr>
        <w:t>five-star</w:t>
      </w:r>
      <w:r>
        <w:rPr>
          <w:rFonts w:ascii="Times New Roman" w:hAnsi="Times New Roman" w:eastAsia="Times New Roman" w:cs="Times New Roman"/>
          <w:sz w:val="24"/>
          <w:szCs w:val="24"/>
        </w:rPr>
        <w:t xml:space="preserve"> hotel named Multicultural Hotel &amp; Spa to provide marvellous customer service. However</w:t>
      </w:r>
      <w:r w:rsidR="00175FA9">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there are certain similarities </w:t>
      </w:r>
      <w:r w:rsidR="00175FA9">
        <w:rPr>
          <w:rFonts w:ascii="Times New Roman" w:hAnsi="Times New Roman" w:eastAsia="Times New Roman" w:cs="Times New Roman"/>
          <w:sz w:val="24"/>
          <w:szCs w:val="24"/>
        </w:rPr>
        <w:t>between</w:t>
      </w:r>
      <w:r>
        <w:rPr>
          <w:rFonts w:ascii="Times New Roman" w:hAnsi="Times New Roman" w:eastAsia="Times New Roman" w:cs="Times New Roman"/>
          <w:sz w:val="24"/>
          <w:szCs w:val="24"/>
        </w:rPr>
        <w:t xml:space="preserve"> the two countries since the people who belong in England and Germany both enjoy their personal space. </w:t>
      </w:r>
    </w:p>
    <w:p w:rsidR="008D731E" w:rsidRDefault="008D731E" w14:paraId="6C079B16" w14:textId="77777777">
      <w:pPr>
        <w:spacing w:line="360" w:lineRule="auto"/>
        <w:jc w:val="both"/>
        <w:rPr>
          <w:rFonts w:ascii="Times New Roman" w:hAnsi="Times New Roman" w:eastAsia="Times New Roman" w:cs="Times New Roman"/>
          <w:sz w:val="24"/>
          <w:szCs w:val="24"/>
        </w:rPr>
      </w:pPr>
    </w:p>
    <w:p w:rsidR="00175FA9" w:rsidRDefault="00175FA9" w14:paraId="7C392EBF" w14:textId="77777777">
      <w:pPr>
        <w:rPr>
          <w:rFonts w:ascii="Times New Roman" w:hAnsi="Times New Roman" w:eastAsia="Times New Roman" w:cs="Times New Roman"/>
          <w:b/>
          <w:sz w:val="28"/>
          <w:szCs w:val="28"/>
          <w:highlight w:val="white"/>
        </w:rPr>
      </w:pPr>
      <w:bookmarkStart w:name="_2pjrkh3vqu5t" w:colFirst="0" w:colLast="0" w:id="9"/>
      <w:bookmarkEnd w:id="9"/>
      <w:r>
        <w:rPr>
          <w:rFonts w:ascii="Times New Roman" w:hAnsi="Times New Roman" w:eastAsia="Times New Roman" w:cs="Times New Roman"/>
          <w:b/>
          <w:sz w:val="28"/>
          <w:szCs w:val="28"/>
          <w:highlight w:val="white"/>
        </w:rPr>
        <w:br w:type="page"/>
      </w:r>
    </w:p>
    <w:p w:rsidR="008D731E" w:rsidRDefault="00FB2E77" w14:paraId="7AD57A99" w14:textId="76357793">
      <w:pPr>
        <w:pStyle w:val="Heading1"/>
        <w:spacing w:line="360" w:lineRule="auto"/>
        <w:jc w:val="both"/>
        <w:rPr>
          <w:rFonts w:ascii="Times New Roman" w:hAnsi="Times New Roman" w:eastAsia="Times New Roman" w:cs="Times New Roman"/>
          <w:sz w:val="24"/>
          <w:szCs w:val="24"/>
          <w:highlight w:val="white"/>
        </w:rPr>
      </w:pPr>
      <w:bookmarkStart w:name="_Toc166518845" w:id="10"/>
      <w:r>
        <w:rPr>
          <w:rFonts w:ascii="Times New Roman" w:hAnsi="Times New Roman" w:eastAsia="Times New Roman" w:cs="Times New Roman"/>
          <w:b/>
          <w:sz w:val="28"/>
          <w:szCs w:val="28"/>
          <w:highlight w:val="white"/>
        </w:rPr>
        <w:lastRenderedPageBreak/>
        <w:t xml:space="preserve">Analysis and comparison of England and Germany using the GLOBE Project’s culture and </w:t>
      </w:r>
      <w:r>
        <w:rPr>
          <w:rFonts w:ascii="Times New Roman" w:hAnsi="Times New Roman" w:eastAsia="Times New Roman" w:cs="Times New Roman"/>
          <w:b/>
          <w:sz w:val="28"/>
          <w:szCs w:val="28"/>
        </w:rPr>
        <w:t>leadership study</w:t>
      </w:r>
      <w:bookmarkEnd w:id="10"/>
    </w:p>
    <w:p w:rsidR="008D731E" w:rsidRDefault="00FB2E77" w14:paraId="6ACD3717" w14:textId="77777777">
      <w:pPr>
        <w:pStyle w:val="Heading2"/>
        <w:spacing w:line="360" w:lineRule="auto"/>
        <w:jc w:val="both"/>
        <w:rPr>
          <w:rFonts w:ascii="Times New Roman" w:hAnsi="Times New Roman" w:eastAsia="Times New Roman" w:cs="Times New Roman"/>
          <w:b/>
          <w:sz w:val="26"/>
          <w:szCs w:val="26"/>
        </w:rPr>
      </w:pPr>
      <w:bookmarkStart w:name="_7w5axr9iwt0h" w:colFirst="0" w:colLast="0" w:id="11"/>
      <w:bookmarkStart w:name="_Toc166518846" w:id="12"/>
      <w:bookmarkEnd w:id="11"/>
      <w:r>
        <w:rPr>
          <w:rFonts w:ascii="Times New Roman" w:hAnsi="Times New Roman" w:eastAsia="Times New Roman" w:cs="Times New Roman"/>
          <w:b/>
          <w:sz w:val="26"/>
          <w:szCs w:val="26"/>
        </w:rPr>
        <w:t>Analysis and Comparison</w:t>
      </w:r>
      <w:bookmarkEnd w:id="12"/>
    </w:p>
    <w:p w:rsidRPr="00175FA9" w:rsidR="008D731E" w:rsidP="00175FA9" w:rsidRDefault="00FB2E77" w14:paraId="5DC762C4" w14:textId="1C9DB3E7">
      <w:pPr>
        <w:spacing w:line="360" w:lineRule="auto"/>
        <w:jc w:val="both"/>
        <w:rPr>
          <w:rFonts w:ascii="Times New Roman" w:hAnsi="Times New Roman" w:cs="Times New Roman"/>
          <w:sz w:val="24"/>
          <w:szCs w:val="24"/>
        </w:rPr>
      </w:pPr>
      <w:bookmarkStart w:name="_frk5wv873687" w:colFirst="0" w:colLast="0" w:id="13"/>
      <w:bookmarkEnd w:id="13"/>
      <w:r w:rsidRPr="00175FA9">
        <w:rPr>
          <w:rFonts w:ascii="Times New Roman" w:hAnsi="Times New Roman" w:cs="Times New Roman"/>
          <w:sz w:val="24"/>
          <w:szCs w:val="24"/>
        </w:rPr>
        <w:t xml:space="preserve">The Globe Project was initiated all over the world which aims at studying cultural practices, </w:t>
      </w:r>
      <w:r w:rsidRPr="00175FA9" w:rsidR="00175FA9">
        <w:rPr>
          <w:rFonts w:ascii="Times New Roman" w:hAnsi="Times New Roman" w:cs="Times New Roman"/>
          <w:sz w:val="24"/>
          <w:szCs w:val="24"/>
        </w:rPr>
        <w:t xml:space="preserve">and </w:t>
      </w:r>
      <w:r w:rsidRPr="00175FA9">
        <w:rPr>
          <w:rFonts w:ascii="Times New Roman" w:hAnsi="Times New Roman" w:cs="Times New Roman"/>
          <w:sz w:val="24"/>
          <w:szCs w:val="24"/>
        </w:rPr>
        <w:t xml:space="preserve">leadership ideas with a collaboration of almost 500 researchers. Both England and Germany were part of this 2020 project and helped in the identification of various cultural dimensions. According to visual data provided by </w:t>
      </w:r>
      <w:r w:rsidRPr="00175FA9" w:rsidR="00175FA9">
        <w:rPr>
          <w:rFonts w:ascii="Times New Roman" w:hAnsi="Times New Roman" w:cs="Times New Roman"/>
          <w:sz w:val="24"/>
          <w:szCs w:val="24"/>
        </w:rPr>
        <w:t xml:space="preserve">the </w:t>
      </w:r>
      <w:r w:rsidRPr="00175FA9">
        <w:rPr>
          <w:rFonts w:ascii="Times New Roman" w:hAnsi="Times New Roman" w:cs="Times New Roman"/>
          <w:sz w:val="24"/>
          <w:szCs w:val="24"/>
        </w:rPr>
        <w:t xml:space="preserve">Globe Project, cultural visualisation in terms of performance orientation practices is </w:t>
      </w:r>
      <w:r w:rsidRPr="00175FA9" w:rsidR="00175FA9">
        <w:rPr>
          <w:rFonts w:ascii="Times New Roman" w:hAnsi="Times New Roman" w:cs="Times New Roman"/>
          <w:sz w:val="24"/>
          <w:szCs w:val="24"/>
        </w:rPr>
        <w:t xml:space="preserve">a </w:t>
      </w:r>
      <w:r w:rsidRPr="00175FA9">
        <w:rPr>
          <w:rFonts w:ascii="Times New Roman" w:hAnsi="Times New Roman" w:cs="Times New Roman"/>
          <w:sz w:val="24"/>
          <w:szCs w:val="24"/>
        </w:rPr>
        <w:t>medium for both England and Germany</w:t>
      </w:r>
      <w:r w:rsidR="00175FA9">
        <w:rPr>
          <w:rFonts w:ascii="Times New Roman" w:hAnsi="Times New Roman" w:cs="Times New Roman"/>
          <w:sz w:val="24"/>
          <w:szCs w:val="24"/>
        </w:rPr>
        <w:t xml:space="preserve"> </w:t>
      </w:r>
      <w:sdt>
        <w:sdtPr>
          <w:rPr>
            <w:rFonts w:ascii="Times New Roman" w:hAnsi="Times New Roman" w:cs="Times New Roman"/>
            <w:sz w:val="24"/>
            <w:szCs w:val="24"/>
          </w:rPr>
          <w:id w:val="-361749272"/>
          <w:citation/>
        </w:sdtPr>
        <w:sdtContent>
          <w:r w:rsidR="00175FA9">
            <w:rPr>
              <w:rFonts w:ascii="Times New Roman" w:hAnsi="Times New Roman" w:cs="Times New Roman"/>
              <w:sz w:val="24"/>
              <w:szCs w:val="24"/>
            </w:rPr>
            <w:fldChar w:fldCharType="begin"/>
          </w:r>
          <w:r w:rsidR="00175FA9">
            <w:rPr>
              <w:rFonts w:ascii="Times New Roman" w:hAnsi="Times New Roman" w:cs="Times New Roman"/>
              <w:sz w:val="24"/>
              <w:szCs w:val="24"/>
              <w:lang w:val="en-US"/>
            </w:rPr>
            <w:instrText xml:space="preserve"> CITATION glo241 \l 1033 </w:instrText>
          </w:r>
          <w:r w:rsidR="00175FA9">
            <w:rPr>
              <w:rFonts w:ascii="Times New Roman" w:hAnsi="Times New Roman" w:cs="Times New Roman"/>
              <w:sz w:val="24"/>
              <w:szCs w:val="24"/>
            </w:rPr>
            <w:fldChar w:fldCharType="separate"/>
          </w:r>
          <w:r w:rsidRPr="00175FA9" w:rsidR="00175FA9">
            <w:rPr>
              <w:rFonts w:ascii="Times New Roman" w:hAnsi="Times New Roman" w:cs="Times New Roman"/>
              <w:noProof/>
              <w:sz w:val="24"/>
              <w:szCs w:val="24"/>
              <w:lang w:val="en-US"/>
            </w:rPr>
            <w:t>(globeproject, 2024)</w:t>
          </w:r>
          <w:r w:rsidR="00175FA9">
            <w:rPr>
              <w:rFonts w:ascii="Times New Roman" w:hAnsi="Times New Roman" w:cs="Times New Roman"/>
              <w:sz w:val="24"/>
              <w:szCs w:val="24"/>
            </w:rPr>
            <w:fldChar w:fldCharType="end"/>
          </w:r>
        </w:sdtContent>
      </w:sdt>
      <w:r w:rsidRPr="00175FA9">
        <w:rPr>
          <w:rFonts w:ascii="Times New Roman" w:hAnsi="Times New Roman" w:cs="Times New Roman"/>
          <w:sz w:val="24"/>
          <w:szCs w:val="24"/>
        </w:rPr>
        <w:t xml:space="preserve">. Average globe score in terms of leadership practices in England contributes slightly towards the success of any organisation. Whereas in Germany the overall globe score in </w:t>
      </w:r>
      <w:r w:rsidRPr="00175FA9" w:rsidR="00175FA9">
        <w:rPr>
          <w:rFonts w:ascii="Times New Roman" w:hAnsi="Times New Roman" w:cs="Times New Roman"/>
          <w:sz w:val="24"/>
          <w:szCs w:val="24"/>
        </w:rPr>
        <w:t>a</w:t>
      </w:r>
      <w:r w:rsidRPr="00175FA9">
        <w:rPr>
          <w:rFonts w:ascii="Times New Roman" w:hAnsi="Times New Roman" w:cs="Times New Roman"/>
          <w:sz w:val="24"/>
          <w:szCs w:val="24"/>
        </w:rPr>
        <w:t xml:space="preserve"> similar aspect somewhat contributes to the organisational success. Globe studies have provided valuable insights into the leadership and communication styles of both countries</w:t>
      </w:r>
      <w:r w:rsidR="00175FA9">
        <w:rPr>
          <w:rFonts w:ascii="Times New Roman" w:hAnsi="Times New Roman" w:cs="Times New Roman"/>
          <w:sz w:val="24"/>
          <w:szCs w:val="24"/>
        </w:rPr>
        <w:t xml:space="preserve"> </w:t>
      </w:r>
      <w:sdt>
        <w:sdtPr>
          <w:rPr>
            <w:rFonts w:ascii="Times New Roman" w:hAnsi="Times New Roman" w:cs="Times New Roman"/>
            <w:sz w:val="24"/>
            <w:szCs w:val="24"/>
          </w:rPr>
          <w:id w:val="85200096"/>
          <w:citation/>
        </w:sdtPr>
        <w:sdtContent>
          <w:r w:rsidR="00175FA9">
            <w:rPr>
              <w:rFonts w:ascii="Times New Roman" w:hAnsi="Times New Roman" w:cs="Times New Roman"/>
              <w:sz w:val="24"/>
              <w:szCs w:val="24"/>
            </w:rPr>
            <w:fldChar w:fldCharType="begin"/>
          </w:r>
          <w:r w:rsidR="00175FA9">
            <w:rPr>
              <w:rFonts w:ascii="Times New Roman" w:hAnsi="Times New Roman" w:cs="Times New Roman"/>
              <w:sz w:val="24"/>
              <w:szCs w:val="24"/>
              <w:lang w:val="en-US"/>
            </w:rPr>
            <w:instrText xml:space="preserve"> CITATION glo242 \l 1033 </w:instrText>
          </w:r>
          <w:r w:rsidR="00175FA9">
            <w:rPr>
              <w:rFonts w:ascii="Times New Roman" w:hAnsi="Times New Roman" w:cs="Times New Roman"/>
              <w:sz w:val="24"/>
              <w:szCs w:val="24"/>
            </w:rPr>
            <w:fldChar w:fldCharType="separate"/>
          </w:r>
          <w:r w:rsidRPr="00175FA9" w:rsidR="00175FA9">
            <w:rPr>
              <w:rFonts w:ascii="Times New Roman" w:hAnsi="Times New Roman" w:cs="Times New Roman"/>
              <w:noProof/>
              <w:sz w:val="24"/>
              <w:szCs w:val="24"/>
              <w:lang w:val="en-US"/>
            </w:rPr>
            <w:t>(globeproject, 2024)</w:t>
          </w:r>
          <w:r w:rsidR="00175FA9">
            <w:rPr>
              <w:rFonts w:ascii="Times New Roman" w:hAnsi="Times New Roman" w:cs="Times New Roman"/>
              <w:sz w:val="24"/>
              <w:szCs w:val="24"/>
            </w:rPr>
            <w:fldChar w:fldCharType="end"/>
          </w:r>
        </w:sdtContent>
      </w:sdt>
      <w:r w:rsidRPr="00175FA9">
        <w:rPr>
          <w:rFonts w:ascii="Times New Roman" w:hAnsi="Times New Roman" w:cs="Times New Roman"/>
          <w:sz w:val="24"/>
          <w:szCs w:val="24"/>
        </w:rPr>
        <w:t xml:space="preserve">. </w:t>
      </w:r>
    </w:p>
    <w:p w:rsidR="008D731E" w:rsidRDefault="00FB2E77" w14:paraId="4524EB52" w14:textId="77777777">
      <w:pPr>
        <w:jc w:val="center"/>
      </w:pPr>
      <w:r>
        <w:rPr>
          <w:noProof/>
        </w:rPr>
        <w:drawing>
          <wp:inline distT="114300" distB="114300" distL="114300" distR="114300" wp14:anchorId="29E3801E" wp14:editId="17B6C8EE">
            <wp:extent cx="3681413" cy="2164751"/>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81413" cy="2164751"/>
                    </a:xfrm>
                    <a:prstGeom prst="rect">
                      <a:avLst/>
                    </a:prstGeom>
                    <a:ln/>
                  </pic:spPr>
                </pic:pic>
              </a:graphicData>
            </a:graphic>
          </wp:inline>
        </w:drawing>
      </w:r>
    </w:p>
    <w:p w:rsidR="008D731E" w:rsidRDefault="00FB2E77" w14:paraId="346474C4" w14:textId="0ED1DB6D">
      <w:pPr>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Culture Visualisation of </w:t>
      </w:r>
      <w:r w:rsidR="00175FA9">
        <w:rPr>
          <w:rFonts w:ascii="Times New Roman" w:hAnsi="Times New Roman" w:eastAsia="Times New Roman" w:cs="Times New Roman"/>
          <w:b/>
          <w:sz w:val="24"/>
          <w:szCs w:val="24"/>
        </w:rPr>
        <w:t xml:space="preserve">the </w:t>
      </w:r>
      <w:r>
        <w:rPr>
          <w:rFonts w:ascii="Times New Roman" w:hAnsi="Times New Roman" w:eastAsia="Times New Roman" w:cs="Times New Roman"/>
          <w:b/>
          <w:sz w:val="24"/>
          <w:szCs w:val="24"/>
        </w:rPr>
        <w:t>United Kingdom</w:t>
      </w:r>
    </w:p>
    <w:p w:rsidR="008D731E" w:rsidRDefault="00FB2E77" w14:paraId="0CE06417" w14:textId="77777777">
      <w:pPr>
        <w:jc w:val="center"/>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Source: </w:t>
      </w:r>
      <w:r>
        <w:rPr>
          <w:rFonts w:ascii="Times New Roman" w:hAnsi="Times New Roman" w:eastAsia="Times New Roman" w:cs="Times New Roman"/>
          <w:b/>
          <w:color w:val="222222"/>
          <w:sz w:val="24"/>
          <w:szCs w:val="24"/>
          <w:highlight w:val="white"/>
        </w:rPr>
        <w:t>(Hampden-Turner et al., 2020)</w:t>
      </w:r>
    </w:p>
    <w:p w:rsidRPr="00175FA9" w:rsidR="008D731E" w:rsidP="00175FA9" w:rsidRDefault="00FB2E77" w14:paraId="176C7484" w14:textId="4B2348ED">
      <w:pPr>
        <w:spacing w:line="360" w:lineRule="auto"/>
        <w:jc w:val="both"/>
        <w:rPr>
          <w:rFonts w:ascii="Times New Roman" w:hAnsi="Times New Roman" w:cs="Times New Roman"/>
          <w:color w:val="222222"/>
          <w:sz w:val="24"/>
          <w:szCs w:val="24"/>
          <w:highlight w:val="white"/>
        </w:rPr>
      </w:pPr>
      <w:bookmarkStart w:name="_i531kxn56jpy" w:colFirst="0" w:colLast="0" w:id="14"/>
      <w:bookmarkEnd w:id="14"/>
      <w:r w:rsidRPr="00175FA9">
        <w:rPr>
          <w:rFonts w:ascii="Times New Roman" w:hAnsi="Times New Roman" w:cs="Times New Roman"/>
          <w:sz w:val="24"/>
          <w:szCs w:val="24"/>
        </w:rPr>
        <w:t xml:space="preserve">Through a globe of statistical data, it can be understood that both participative and democratic leadership styles are practised </w:t>
      </w:r>
      <w:r w:rsidRPr="00175FA9" w:rsidR="00175FA9">
        <w:rPr>
          <w:rFonts w:ascii="Times New Roman" w:hAnsi="Times New Roman" w:cs="Times New Roman"/>
          <w:sz w:val="24"/>
          <w:szCs w:val="24"/>
        </w:rPr>
        <w:t>in</w:t>
      </w:r>
      <w:r w:rsidRPr="00175FA9">
        <w:rPr>
          <w:rFonts w:ascii="Times New Roman" w:hAnsi="Times New Roman" w:cs="Times New Roman"/>
          <w:sz w:val="24"/>
          <w:szCs w:val="24"/>
        </w:rPr>
        <w:t xml:space="preserve"> organisations. Even though England and Germany have some differences in terms of communication style, British people are friendlier than the German population </w:t>
      </w:r>
      <w:r w:rsidRPr="00175FA9">
        <w:rPr>
          <w:rFonts w:ascii="Times New Roman" w:hAnsi="Times New Roman" w:cs="Times New Roman"/>
          <w:color w:val="222222"/>
          <w:sz w:val="24"/>
          <w:szCs w:val="24"/>
          <w:highlight w:val="white"/>
        </w:rPr>
        <w:t>(Hampden-Turner et al., 2020)</w:t>
      </w:r>
    </w:p>
    <w:p w:rsidR="008D731E" w:rsidP="00175FA9" w:rsidRDefault="00FB2E77" w14:paraId="36BE9B3C" w14:textId="77777777">
      <w:bookmarkStart w:name="_wqrizgw292u4" w:colFirst="0" w:colLast="0" w:id="15"/>
      <w:bookmarkEnd w:id="15"/>
      <w:r>
        <w:t xml:space="preserve">. </w:t>
      </w:r>
    </w:p>
    <w:p w:rsidR="008D731E" w:rsidP="00175FA9" w:rsidRDefault="00FB2E77" w14:paraId="495617E0" w14:textId="77777777">
      <w:pPr>
        <w:jc w:val="center"/>
      </w:pPr>
      <w:bookmarkStart w:name="_ht9sp48y93et" w:colFirst="0" w:colLast="0" w:id="16"/>
      <w:bookmarkEnd w:id="16"/>
      <w:r>
        <w:rPr>
          <w:noProof/>
        </w:rPr>
        <w:lastRenderedPageBreak/>
        <w:drawing>
          <wp:inline distT="114300" distB="114300" distL="114300" distR="114300" wp14:anchorId="5A47179E" wp14:editId="7461FB56">
            <wp:extent cx="4933950" cy="2466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33950" cy="2466975"/>
                    </a:xfrm>
                    <a:prstGeom prst="rect">
                      <a:avLst/>
                    </a:prstGeom>
                    <a:ln/>
                  </pic:spPr>
                </pic:pic>
              </a:graphicData>
            </a:graphic>
          </wp:inline>
        </w:drawing>
      </w:r>
    </w:p>
    <w:p w:rsidR="008D731E" w:rsidRDefault="00FB2E77" w14:paraId="06DEC65E" w14:textId="77777777">
      <w:pPr>
        <w:jc w:val="center"/>
        <w:rPr>
          <w:b/>
        </w:rPr>
      </w:pPr>
      <w:r>
        <w:rPr>
          <w:b/>
        </w:rPr>
        <w:t>Figure: Leadership Visualisation of Germany</w:t>
      </w:r>
    </w:p>
    <w:p w:rsidR="008D731E" w:rsidRDefault="00FB2E77" w14:paraId="2B6CBD65" w14:textId="77777777">
      <w:pPr>
        <w:jc w:val="center"/>
        <w:rPr>
          <w:b/>
        </w:rPr>
      </w:pPr>
      <w:r>
        <w:rPr>
          <w:b/>
        </w:rPr>
        <w:t xml:space="preserve">Source: </w:t>
      </w:r>
      <w:r>
        <w:rPr>
          <w:rFonts w:ascii="Times New Roman" w:hAnsi="Times New Roman" w:eastAsia="Times New Roman" w:cs="Times New Roman"/>
          <w:b/>
          <w:color w:val="222222"/>
          <w:sz w:val="24"/>
          <w:szCs w:val="24"/>
          <w:highlight w:val="white"/>
        </w:rPr>
        <w:t>(</w:t>
      </w:r>
      <w:proofErr w:type="spellStart"/>
      <w:r>
        <w:rPr>
          <w:rFonts w:ascii="Times New Roman" w:hAnsi="Times New Roman" w:eastAsia="Times New Roman" w:cs="Times New Roman"/>
          <w:b/>
          <w:color w:val="222222"/>
          <w:sz w:val="24"/>
          <w:szCs w:val="24"/>
          <w:highlight w:val="white"/>
        </w:rPr>
        <w:t>Deresky</w:t>
      </w:r>
      <w:proofErr w:type="spellEnd"/>
      <w:r>
        <w:rPr>
          <w:rFonts w:ascii="Times New Roman" w:hAnsi="Times New Roman" w:eastAsia="Times New Roman" w:cs="Times New Roman"/>
          <w:b/>
          <w:color w:val="222222"/>
          <w:sz w:val="24"/>
          <w:szCs w:val="24"/>
          <w:highlight w:val="white"/>
        </w:rPr>
        <w:t>, 2017)</w:t>
      </w:r>
    </w:p>
    <w:p w:rsidR="00175FA9" w:rsidP="00175FA9" w:rsidRDefault="00FB2E77" w14:paraId="05AA9CD8" w14:textId="6DAE1645">
      <w:pPr>
        <w:spacing w:line="360" w:lineRule="auto"/>
        <w:jc w:val="both"/>
        <w:rPr>
          <w:rFonts w:ascii="Times New Roman" w:hAnsi="Times New Roman" w:cs="Times New Roman"/>
          <w:sz w:val="24"/>
          <w:szCs w:val="24"/>
        </w:rPr>
      </w:pPr>
      <w:bookmarkStart w:name="_wz9y8611zmwi" w:colFirst="0" w:colLast="0" w:id="17"/>
      <w:bookmarkEnd w:id="17"/>
      <w:r w:rsidRPr="00175FA9">
        <w:rPr>
          <w:rFonts w:ascii="Times New Roman" w:hAnsi="Times New Roman" w:cs="Times New Roman"/>
          <w:sz w:val="24"/>
          <w:szCs w:val="24"/>
        </w:rPr>
        <w:t xml:space="preserve">Analysis of these cultural dimensions in terms of leadership and communication is highly favourable </w:t>
      </w:r>
      <w:proofErr w:type="gramStart"/>
      <w:r w:rsidRPr="00175FA9">
        <w:rPr>
          <w:rFonts w:ascii="Times New Roman" w:hAnsi="Times New Roman" w:cs="Times New Roman"/>
          <w:sz w:val="24"/>
          <w:szCs w:val="24"/>
        </w:rPr>
        <w:t>for  Multicultural</w:t>
      </w:r>
      <w:proofErr w:type="gramEnd"/>
      <w:r w:rsidRPr="00175FA9">
        <w:rPr>
          <w:rFonts w:ascii="Times New Roman" w:hAnsi="Times New Roman" w:cs="Times New Roman"/>
          <w:sz w:val="24"/>
          <w:szCs w:val="24"/>
        </w:rPr>
        <w:t xml:space="preserve"> Hotel &amp; Spa to offer a </w:t>
      </w:r>
      <w:r w:rsidR="00175FA9">
        <w:rPr>
          <w:rFonts w:ascii="Times New Roman" w:hAnsi="Times New Roman" w:cs="Times New Roman"/>
          <w:sz w:val="24"/>
          <w:szCs w:val="24"/>
        </w:rPr>
        <w:t>world-class</w:t>
      </w:r>
      <w:r w:rsidRPr="00175FA9">
        <w:rPr>
          <w:rFonts w:ascii="Times New Roman" w:hAnsi="Times New Roman" w:cs="Times New Roman"/>
          <w:sz w:val="24"/>
          <w:szCs w:val="24"/>
        </w:rPr>
        <w:t xml:space="preserve"> customer experience. Both Germany and England place a high value on competence and expertise in adopting the right leadership style </w:t>
      </w:r>
      <w:r w:rsidRPr="00175FA9">
        <w:rPr>
          <w:rFonts w:ascii="Times New Roman" w:hAnsi="Times New Roman" w:cs="Times New Roman"/>
          <w:color w:val="222222"/>
          <w:sz w:val="24"/>
          <w:szCs w:val="24"/>
          <w:highlight w:val="white"/>
        </w:rPr>
        <w:t>(</w:t>
      </w:r>
      <w:proofErr w:type="spellStart"/>
      <w:r w:rsidRPr="00175FA9">
        <w:rPr>
          <w:rFonts w:ascii="Times New Roman" w:hAnsi="Times New Roman" w:cs="Times New Roman"/>
          <w:color w:val="222222"/>
          <w:sz w:val="24"/>
          <w:szCs w:val="24"/>
          <w:highlight w:val="white"/>
        </w:rPr>
        <w:t>Deresky</w:t>
      </w:r>
      <w:proofErr w:type="spellEnd"/>
      <w:r w:rsidRPr="00175FA9">
        <w:rPr>
          <w:rFonts w:ascii="Times New Roman" w:hAnsi="Times New Roman" w:cs="Times New Roman"/>
          <w:color w:val="222222"/>
          <w:sz w:val="24"/>
          <w:szCs w:val="24"/>
          <w:highlight w:val="white"/>
        </w:rPr>
        <w:t>, 2017)</w:t>
      </w:r>
      <w:r w:rsidRPr="00175FA9">
        <w:rPr>
          <w:rFonts w:ascii="Times New Roman" w:hAnsi="Times New Roman" w:cs="Times New Roman"/>
          <w:sz w:val="24"/>
          <w:szCs w:val="24"/>
        </w:rPr>
        <w:t xml:space="preserve">. </w:t>
      </w:r>
    </w:p>
    <w:p w:rsidR="00175FA9" w:rsidRDefault="00175FA9" w14:paraId="4A994D40" w14:textId="77777777">
      <w:pPr>
        <w:rPr>
          <w:rFonts w:ascii="Times New Roman" w:hAnsi="Times New Roman" w:cs="Times New Roman"/>
          <w:sz w:val="24"/>
          <w:szCs w:val="24"/>
        </w:rPr>
      </w:pPr>
      <w:r>
        <w:rPr>
          <w:rFonts w:ascii="Times New Roman" w:hAnsi="Times New Roman" w:cs="Times New Roman"/>
          <w:sz w:val="24"/>
          <w:szCs w:val="24"/>
        </w:rPr>
        <w:br w:type="page"/>
      </w:r>
    </w:p>
    <w:p w:rsidR="008D731E" w:rsidRDefault="00FB2E77" w14:paraId="14585FD0" w14:textId="77777777">
      <w:pPr>
        <w:pStyle w:val="Heading1"/>
        <w:spacing w:line="360" w:lineRule="auto"/>
        <w:jc w:val="both"/>
        <w:rPr>
          <w:rFonts w:ascii="Times New Roman" w:hAnsi="Times New Roman" w:eastAsia="Times New Roman" w:cs="Times New Roman"/>
          <w:sz w:val="24"/>
          <w:szCs w:val="24"/>
          <w:highlight w:val="white"/>
        </w:rPr>
      </w:pPr>
      <w:bookmarkStart w:name="_m95qbp4gnz79" w:colFirst="0" w:colLast="0" w:id="18"/>
      <w:bookmarkStart w:name="_Toc166518847" w:id="19"/>
      <w:bookmarkEnd w:id="18"/>
      <w:r>
        <w:rPr>
          <w:rFonts w:ascii="Times New Roman" w:hAnsi="Times New Roman" w:eastAsia="Times New Roman" w:cs="Times New Roman"/>
          <w:b/>
          <w:sz w:val="28"/>
          <w:szCs w:val="28"/>
        </w:rPr>
        <w:lastRenderedPageBreak/>
        <w:t>Critically discuss the challenges of intercultural leadership in the hospitality industry</w:t>
      </w:r>
      <w:bookmarkEnd w:id="19"/>
    </w:p>
    <w:p w:rsidR="008D731E" w:rsidRDefault="00FB2E77" w14:paraId="1D6073E0" w14:textId="77777777">
      <w:pPr>
        <w:pStyle w:val="Heading2"/>
        <w:spacing w:line="360" w:lineRule="auto"/>
        <w:jc w:val="both"/>
        <w:rPr>
          <w:rFonts w:ascii="Times New Roman" w:hAnsi="Times New Roman" w:eastAsia="Times New Roman" w:cs="Times New Roman"/>
          <w:b/>
          <w:sz w:val="26"/>
          <w:szCs w:val="26"/>
        </w:rPr>
      </w:pPr>
      <w:bookmarkStart w:name="_v3x6xbfgrfcy" w:colFirst="0" w:colLast="0" w:id="20"/>
      <w:bookmarkStart w:name="_Toc166518848" w:id="21"/>
      <w:bookmarkEnd w:id="20"/>
      <w:r>
        <w:rPr>
          <w:rFonts w:ascii="Times New Roman" w:hAnsi="Times New Roman" w:eastAsia="Times New Roman" w:cs="Times New Roman"/>
          <w:b/>
          <w:sz w:val="26"/>
          <w:szCs w:val="26"/>
        </w:rPr>
        <w:t>Challenges of Intercultural Leadership</w:t>
      </w:r>
      <w:bookmarkEnd w:id="21"/>
    </w:p>
    <w:p w:rsidR="008D731E" w:rsidRDefault="00FB2E77" w14:paraId="184A0C87" w14:textId="6A060121">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overall intercultural leadership is challenging since it involves the management of a group of people from diverse cultures. Cultural differences lead to different cultural traditions, norms and values therefore it is essential </w:t>
      </w:r>
      <w:r w:rsidR="00175FA9">
        <w:rPr>
          <w:rFonts w:ascii="Times New Roman" w:hAnsi="Times New Roman" w:eastAsia="Times New Roman" w:cs="Times New Roman"/>
          <w:sz w:val="24"/>
          <w:szCs w:val="24"/>
        </w:rPr>
        <w:t>to understand</w:t>
      </w:r>
      <w:r>
        <w:rPr>
          <w:rFonts w:ascii="Times New Roman" w:hAnsi="Times New Roman" w:eastAsia="Times New Roman" w:cs="Times New Roman"/>
          <w:sz w:val="24"/>
          <w:szCs w:val="24"/>
        </w:rPr>
        <w:t xml:space="preserve"> the various cultural </w:t>
      </w:r>
      <w:r w:rsidR="00175FA9">
        <w:rPr>
          <w:rFonts w:ascii="Times New Roman" w:hAnsi="Times New Roman" w:eastAsia="Times New Roman" w:cs="Times New Roman"/>
          <w:sz w:val="24"/>
          <w:szCs w:val="24"/>
        </w:rPr>
        <w:t>behaviours</w:t>
      </w:r>
      <w:r>
        <w:rPr>
          <w:rFonts w:ascii="Times New Roman" w:hAnsi="Times New Roman" w:eastAsia="Times New Roman" w:cs="Times New Roman"/>
          <w:sz w:val="24"/>
          <w:szCs w:val="24"/>
        </w:rPr>
        <w:t xml:space="preserve"> of customers. Embracing diversity and inclusion in business operations accelerates collaboration and develops sustainability solutions. One remarkable organisation which aims at promoting diversity and inclusivity in their business practices is none other than Apple Inc. Through the implementation of an intercultural leadership trait, the renowned company is able to provide outstanding, unforgettable customer experience. Managers often face challenges regarding the adoption of intercultural leadership due to its complexity. </w:t>
      </w:r>
      <w:r w:rsidR="00175FA9">
        <w:rPr>
          <w:rFonts w:ascii="Times New Roman" w:hAnsi="Times New Roman" w:eastAsia="Times New Roman" w:cs="Times New Roman"/>
          <w:sz w:val="24"/>
          <w:szCs w:val="24"/>
        </w:rPr>
        <w:t>The majority</w:t>
      </w:r>
      <w:r>
        <w:rPr>
          <w:rFonts w:ascii="Times New Roman" w:hAnsi="Times New Roman" w:eastAsia="Times New Roman" w:cs="Times New Roman"/>
          <w:sz w:val="24"/>
          <w:szCs w:val="24"/>
        </w:rPr>
        <w:t xml:space="preserve"> of the </w:t>
      </w:r>
      <w:r w:rsidR="00175FA9">
        <w:rPr>
          <w:rFonts w:ascii="Times New Roman" w:hAnsi="Times New Roman" w:eastAsia="Times New Roman" w:cs="Times New Roman"/>
          <w:sz w:val="24"/>
          <w:szCs w:val="24"/>
        </w:rPr>
        <w:t>time</w:t>
      </w:r>
      <w:r>
        <w:rPr>
          <w:rFonts w:ascii="Times New Roman" w:hAnsi="Times New Roman" w:eastAsia="Times New Roman" w:cs="Times New Roman"/>
          <w:sz w:val="24"/>
          <w:szCs w:val="24"/>
        </w:rPr>
        <w:t xml:space="preserve"> they fail to empathise with the stakeholders due to </w:t>
      </w:r>
      <w:r w:rsidR="00175FA9">
        <w:rPr>
          <w:rFonts w:ascii="Times New Roman" w:hAnsi="Times New Roman" w:eastAsia="Times New Roman" w:cs="Times New Roman"/>
          <w:sz w:val="24"/>
          <w:szCs w:val="24"/>
        </w:rPr>
        <w:t xml:space="preserve">a </w:t>
      </w:r>
      <w:r>
        <w:rPr>
          <w:rFonts w:ascii="Times New Roman" w:hAnsi="Times New Roman" w:eastAsia="Times New Roman" w:cs="Times New Roman"/>
          <w:sz w:val="24"/>
          <w:szCs w:val="24"/>
        </w:rPr>
        <w:t xml:space="preserve">lack of skills and experience in </w:t>
      </w:r>
      <w:r w:rsidR="00175FA9">
        <w:rPr>
          <w:rFonts w:ascii="Times New Roman" w:hAnsi="Times New Roman" w:eastAsia="Times New Roman" w:cs="Times New Roman"/>
          <w:sz w:val="24"/>
          <w:szCs w:val="24"/>
        </w:rPr>
        <w:t>cross-cultural</w:t>
      </w:r>
      <w:r>
        <w:rPr>
          <w:rFonts w:ascii="Times New Roman" w:hAnsi="Times New Roman" w:eastAsia="Times New Roman" w:cs="Times New Roman"/>
          <w:sz w:val="24"/>
          <w:szCs w:val="24"/>
        </w:rPr>
        <w:t xml:space="preserve"> leadership</w:t>
      </w:r>
      <w:r w:rsidR="00175FA9">
        <w:rPr>
          <w:rFonts w:ascii="Times New Roman" w:hAnsi="Times New Roman" w:eastAsia="Times New Roman" w:cs="Times New Roman"/>
          <w:sz w:val="24"/>
          <w:szCs w:val="24"/>
        </w:rPr>
        <w:t xml:space="preserve"> </w:t>
      </w:r>
      <w:sdt>
        <w:sdtPr>
          <w:rPr>
            <w:rFonts w:ascii="Times New Roman" w:hAnsi="Times New Roman" w:eastAsia="Times New Roman" w:cs="Times New Roman"/>
            <w:sz w:val="24"/>
            <w:szCs w:val="24"/>
          </w:rPr>
          <w:id w:val="1920132106"/>
          <w:citation/>
        </w:sdtPr>
        <w:sdtContent>
          <w:r w:rsidR="00175FA9">
            <w:rPr>
              <w:rFonts w:ascii="Times New Roman" w:hAnsi="Times New Roman" w:eastAsia="Times New Roman" w:cs="Times New Roman"/>
              <w:sz w:val="24"/>
              <w:szCs w:val="24"/>
            </w:rPr>
            <w:fldChar w:fldCharType="begin"/>
          </w:r>
          <w:r w:rsidR="00175FA9">
            <w:rPr>
              <w:rFonts w:ascii="Times New Roman" w:hAnsi="Times New Roman" w:eastAsia="Times New Roman" w:cs="Times New Roman"/>
              <w:sz w:val="24"/>
              <w:szCs w:val="24"/>
              <w:lang w:val="en-US"/>
            </w:rPr>
            <w:instrText xml:space="preserve"> CITATION App24 \l 1033 </w:instrText>
          </w:r>
          <w:r w:rsidR="00175FA9">
            <w:rPr>
              <w:rFonts w:ascii="Times New Roman" w:hAnsi="Times New Roman" w:eastAsia="Times New Roman" w:cs="Times New Roman"/>
              <w:sz w:val="24"/>
              <w:szCs w:val="24"/>
            </w:rPr>
            <w:fldChar w:fldCharType="separate"/>
          </w:r>
          <w:r w:rsidRPr="00175FA9" w:rsidR="00175FA9">
            <w:rPr>
              <w:rFonts w:ascii="Times New Roman" w:hAnsi="Times New Roman" w:eastAsia="Times New Roman" w:cs="Times New Roman"/>
              <w:noProof/>
              <w:sz w:val="24"/>
              <w:szCs w:val="24"/>
              <w:lang w:val="en-US"/>
            </w:rPr>
            <w:t>(Apple, 2024)</w:t>
          </w:r>
          <w:r w:rsidR="00175FA9">
            <w:rPr>
              <w:rFonts w:ascii="Times New Roman" w:hAnsi="Times New Roman" w:eastAsia="Times New Roman" w:cs="Times New Roman"/>
              <w:sz w:val="24"/>
              <w:szCs w:val="24"/>
            </w:rPr>
            <w:fldChar w:fldCharType="end"/>
          </w:r>
        </w:sdtContent>
      </w:sdt>
      <w:r>
        <w:rPr>
          <w:rFonts w:ascii="Times New Roman" w:hAnsi="Times New Roman" w:eastAsia="Times New Roman" w:cs="Times New Roman"/>
          <w:sz w:val="24"/>
          <w:szCs w:val="24"/>
        </w:rPr>
        <w:t xml:space="preserve">. </w:t>
      </w:r>
    </w:p>
    <w:p w:rsidR="008D731E" w:rsidRDefault="00FB2E77" w14:paraId="6BCF5AB3" w14:textId="77777777">
      <w:pPr>
        <w:pStyle w:val="Heading2"/>
        <w:spacing w:line="360" w:lineRule="auto"/>
        <w:jc w:val="both"/>
        <w:rPr>
          <w:rFonts w:ascii="Times New Roman" w:hAnsi="Times New Roman" w:eastAsia="Times New Roman" w:cs="Times New Roman"/>
          <w:b/>
          <w:sz w:val="26"/>
          <w:szCs w:val="26"/>
        </w:rPr>
      </w:pPr>
      <w:bookmarkStart w:name="_qhw0r7bdpvlw" w:colFirst="0" w:colLast="0" w:id="22"/>
      <w:bookmarkStart w:name="_Toc166518849" w:id="23"/>
      <w:bookmarkEnd w:id="22"/>
      <w:r>
        <w:rPr>
          <w:rFonts w:ascii="Times New Roman" w:hAnsi="Times New Roman" w:eastAsia="Times New Roman" w:cs="Times New Roman"/>
          <w:b/>
          <w:sz w:val="26"/>
          <w:szCs w:val="26"/>
        </w:rPr>
        <w:t>Management of Intercultural team</w:t>
      </w:r>
      <w:bookmarkEnd w:id="23"/>
      <w:r>
        <w:rPr>
          <w:rFonts w:ascii="Times New Roman" w:hAnsi="Times New Roman" w:eastAsia="Times New Roman" w:cs="Times New Roman"/>
          <w:b/>
          <w:sz w:val="26"/>
          <w:szCs w:val="26"/>
        </w:rPr>
        <w:t xml:space="preserve"> </w:t>
      </w:r>
    </w:p>
    <w:p w:rsidR="008D731E" w:rsidRDefault="00FB2E77" w14:paraId="0CD7860F" w14:textId="00ACD2A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Management of an entire intercultural team is filled with challenges and opportunities </w:t>
      </w:r>
      <w:r w:rsidR="00175FA9">
        <w:rPr>
          <w:rFonts w:ascii="Times New Roman" w:hAnsi="Times New Roman" w:eastAsia="Times New Roman" w:cs="Times New Roman"/>
          <w:sz w:val="24"/>
          <w:szCs w:val="24"/>
        </w:rPr>
        <w:t>therefore;</w:t>
      </w:r>
      <w:r>
        <w:rPr>
          <w:rFonts w:ascii="Times New Roman" w:hAnsi="Times New Roman" w:eastAsia="Times New Roman" w:cs="Times New Roman"/>
          <w:sz w:val="24"/>
          <w:szCs w:val="24"/>
        </w:rPr>
        <w:t xml:space="preserve"> a basic cultural intelligence is required. Managing a diverse </w:t>
      </w:r>
      <w:r w:rsidR="00175FA9">
        <w:rPr>
          <w:rFonts w:ascii="Times New Roman" w:hAnsi="Times New Roman" w:eastAsia="Times New Roman" w:cs="Times New Roman"/>
          <w:sz w:val="24"/>
          <w:szCs w:val="24"/>
        </w:rPr>
        <w:t>cross-cultural</w:t>
      </w:r>
      <w:r>
        <w:rPr>
          <w:rFonts w:ascii="Times New Roman" w:hAnsi="Times New Roman" w:eastAsia="Times New Roman" w:cs="Times New Roman"/>
          <w:sz w:val="24"/>
          <w:szCs w:val="24"/>
        </w:rPr>
        <w:t xml:space="preserve"> team is difficult since the </w:t>
      </w:r>
      <w:r w:rsidR="00175FA9">
        <w:rPr>
          <w:rFonts w:ascii="Times New Roman" w:hAnsi="Times New Roman" w:eastAsia="Times New Roman" w:cs="Times New Roman"/>
          <w:sz w:val="24"/>
          <w:szCs w:val="24"/>
        </w:rPr>
        <w:t>decision-making</w:t>
      </w:r>
      <w:r>
        <w:rPr>
          <w:rFonts w:ascii="Times New Roman" w:hAnsi="Times New Roman" w:eastAsia="Times New Roman" w:cs="Times New Roman"/>
          <w:sz w:val="24"/>
          <w:szCs w:val="24"/>
        </w:rPr>
        <w:t xml:space="preserve"> process is generally </w:t>
      </w:r>
      <w:r w:rsidR="00175FA9">
        <w:rPr>
          <w:rFonts w:ascii="Times New Roman" w:hAnsi="Times New Roman" w:eastAsia="Times New Roman" w:cs="Times New Roman"/>
          <w:sz w:val="24"/>
          <w:szCs w:val="24"/>
        </w:rPr>
        <w:t>time-consuming</w:t>
      </w:r>
      <w:r>
        <w:rPr>
          <w:rFonts w:ascii="Times New Roman" w:hAnsi="Times New Roman" w:eastAsia="Times New Roman" w:cs="Times New Roman"/>
          <w:sz w:val="24"/>
          <w:szCs w:val="24"/>
        </w:rPr>
        <w:t xml:space="preserve">. Lack of intercultural competencies, managers of an organisation cannot provide the best guest service delivery. </w:t>
      </w:r>
      <w:r w:rsidR="00175FA9">
        <w:rPr>
          <w:rFonts w:ascii="Times New Roman" w:hAnsi="Times New Roman" w:eastAsia="Times New Roman" w:cs="Times New Roman"/>
          <w:sz w:val="24"/>
          <w:szCs w:val="24"/>
        </w:rPr>
        <w:t>Therefore,</w:t>
      </w:r>
      <w:r>
        <w:rPr>
          <w:rFonts w:ascii="Times New Roman" w:hAnsi="Times New Roman" w:eastAsia="Times New Roman" w:cs="Times New Roman"/>
          <w:sz w:val="24"/>
          <w:szCs w:val="24"/>
        </w:rPr>
        <w:t xml:space="preserve"> the </w:t>
      </w:r>
      <w:r w:rsidR="00175FA9">
        <w:rPr>
          <w:rFonts w:ascii="Times New Roman" w:hAnsi="Times New Roman" w:eastAsia="Times New Roman" w:cs="Times New Roman"/>
          <w:sz w:val="24"/>
          <w:szCs w:val="24"/>
        </w:rPr>
        <w:t>five-star</w:t>
      </w:r>
      <w:r>
        <w:rPr>
          <w:rFonts w:ascii="Times New Roman" w:hAnsi="Times New Roman" w:eastAsia="Times New Roman" w:cs="Times New Roman"/>
          <w:sz w:val="24"/>
          <w:szCs w:val="24"/>
        </w:rPr>
        <w:t xml:space="preserve"> hotel can increase </w:t>
      </w:r>
      <w:r w:rsidR="00175FA9">
        <w:rPr>
          <w:rFonts w:ascii="Times New Roman" w:hAnsi="Times New Roman" w:eastAsia="Times New Roman" w:cs="Times New Roman"/>
          <w:sz w:val="24"/>
          <w:szCs w:val="24"/>
        </w:rPr>
        <w:t>self-awareness</w:t>
      </w:r>
      <w:r>
        <w:rPr>
          <w:rFonts w:ascii="Times New Roman" w:hAnsi="Times New Roman" w:eastAsia="Times New Roman" w:cs="Times New Roman"/>
          <w:sz w:val="24"/>
          <w:szCs w:val="24"/>
        </w:rPr>
        <w:t xml:space="preserve"> of cultural intelligence in order to lead in the hospitality industry. Motivating employees is one of the steps towards diversity and intercultural challenges since </w:t>
      </w:r>
      <w:r w:rsidR="00175FA9">
        <w:rPr>
          <w:rFonts w:ascii="Times New Roman" w:hAnsi="Times New Roman" w:eastAsia="Times New Roman" w:cs="Times New Roman"/>
          <w:sz w:val="24"/>
          <w:szCs w:val="24"/>
        </w:rPr>
        <w:t xml:space="preserve">the </w:t>
      </w:r>
      <w:r>
        <w:rPr>
          <w:rFonts w:ascii="Times New Roman" w:hAnsi="Times New Roman" w:eastAsia="Times New Roman" w:cs="Times New Roman"/>
          <w:sz w:val="24"/>
          <w:szCs w:val="24"/>
        </w:rPr>
        <w:t xml:space="preserve">celebration of unique perspectives brought up by teams is essential. Flexibility and adaptability within Multicultural Hotel &amp; Spa can enable managers to lead across various cultures efficiently </w:t>
      </w:r>
      <w:r>
        <w:rPr>
          <w:rFonts w:ascii="Times New Roman" w:hAnsi="Times New Roman" w:eastAsia="Times New Roman" w:cs="Times New Roman"/>
          <w:color w:val="222222"/>
          <w:sz w:val="24"/>
          <w:szCs w:val="24"/>
          <w:highlight w:val="white"/>
        </w:rPr>
        <w:t>(Ely and Thomas, 2020)</w:t>
      </w:r>
      <w:r>
        <w:rPr>
          <w:rFonts w:ascii="Times New Roman" w:hAnsi="Times New Roman" w:eastAsia="Times New Roman" w:cs="Times New Roman"/>
          <w:sz w:val="24"/>
          <w:szCs w:val="24"/>
        </w:rPr>
        <w:t xml:space="preserve">. </w:t>
      </w:r>
    </w:p>
    <w:p w:rsidR="000C3DAD" w:rsidRDefault="000C3DAD" w14:paraId="68F6B92D" w14:textId="77777777">
      <w:pPr>
        <w:rPr>
          <w:rFonts w:ascii="Times New Roman" w:hAnsi="Times New Roman" w:eastAsia="Times New Roman" w:cs="Times New Roman"/>
          <w:b/>
          <w:sz w:val="28"/>
          <w:szCs w:val="28"/>
        </w:rPr>
      </w:pPr>
      <w:bookmarkStart w:name="_nhwus7hxihcs" w:colFirst="0" w:colLast="0" w:id="24"/>
      <w:bookmarkStart w:name="_Toc166518850" w:id="25"/>
      <w:bookmarkEnd w:id="24"/>
      <w:r>
        <w:rPr>
          <w:rFonts w:ascii="Times New Roman" w:hAnsi="Times New Roman" w:eastAsia="Times New Roman" w:cs="Times New Roman"/>
          <w:b/>
          <w:sz w:val="28"/>
          <w:szCs w:val="28"/>
        </w:rPr>
        <w:br w:type="page"/>
      </w:r>
    </w:p>
    <w:p w:rsidR="008D731E" w:rsidRDefault="00FB2E77" w14:paraId="433E98D5" w14:textId="5718AECC">
      <w:pPr>
        <w:pStyle w:val="Heading1"/>
        <w:spacing w:line="360" w:lineRule="auto"/>
        <w:jc w:val="both"/>
        <w:rPr>
          <w:rFonts w:ascii="Times New Roman" w:hAnsi="Times New Roman" w:eastAsia="Times New Roman" w:cs="Times New Roman"/>
          <w:b/>
          <w:sz w:val="28"/>
          <w:szCs w:val="28"/>
        </w:rPr>
      </w:pPr>
      <w:r>
        <w:rPr>
          <w:rFonts w:ascii="Times New Roman" w:hAnsi="Times New Roman" w:eastAsia="Times New Roman" w:cs="Times New Roman"/>
          <w:b/>
          <w:sz w:val="28"/>
          <w:szCs w:val="28"/>
        </w:rPr>
        <w:lastRenderedPageBreak/>
        <w:t>Conclusion</w:t>
      </w:r>
      <w:bookmarkEnd w:id="25"/>
    </w:p>
    <w:p w:rsidR="008D731E" w:rsidRDefault="00FB2E77" w14:paraId="537A03BC" w14:textId="6C11B4F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significance of cultural </w:t>
      </w:r>
      <w:r w:rsidR="00175FA9">
        <w:rPr>
          <w:rFonts w:ascii="Times New Roman" w:hAnsi="Times New Roman" w:eastAsia="Times New Roman" w:cs="Times New Roman"/>
          <w:sz w:val="24"/>
          <w:szCs w:val="24"/>
        </w:rPr>
        <w:t>differences</w:t>
      </w:r>
      <w:r>
        <w:rPr>
          <w:rFonts w:ascii="Times New Roman" w:hAnsi="Times New Roman" w:eastAsia="Times New Roman" w:cs="Times New Roman"/>
          <w:sz w:val="24"/>
          <w:szCs w:val="24"/>
        </w:rPr>
        <w:t xml:space="preserve"> has been explained with the help of </w:t>
      </w:r>
      <w:r w:rsidR="00175FA9">
        <w:rPr>
          <w:rFonts w:ascii="Times New Roman" w:hAnsi="Times New Roman" w:eastAsia="Times New Roman" w:cs="Times New Roman"/>
          <w:sz w:val="24"/>
          <w:szCs w:val="24"/>
        </w:rPr>
        <w:t xml:space="preserve">the </w:t>
      </w:r>
      <w:r>
        <w:rPr>
          <w:rFonts w:ascii="Times New Roman" w:hAnsi="Times New Roman" w:eastAsia="Times New Roman" w:cs="Times New Roman"/>
          <w:sz w:val="24"/>
          <w:szCs w:val="24"/>
        </w:rPr>
        <w:t xml:space="preserve">Globe project conducted in the year 2020. Several cultural dimensions </w:t>
      </w:r>
      <w:r w:rsidR="00175FA9">
        <w:rPr>
          <w:rFonts w:ascii="Times New Roman" w:hAnsi="Times New Roman" w:eastAsia="Times New Roman" w:cs="Times New Roman"/>
          <w:sz w:val="24"/>
          <w:szCs w:val="24"/>
        </w:rPr>
        <w:t>concerning</w:t>
      </w:r>
      <w:r>
        <w:rPr>
          <w:rFonts w:ascii="Times New Roman" w:hAnsi="Times New Roman" w:eastAsia="Times New Roman" w:cs="Times New Roman"/>
          <w:sz w:val="24"/>
          <w:szCs w:val="24"/>
        </w:rPr>
        <w:t xml:space="preserve"> communication style and leadership have been vividly discussed. Statistical information provided by </w:t>
      </w:r>
      <w:r w:rsidR="00175FA9">
        <w:rPr>
          <w:rFonts w:ascii="Times New Roman" w:hAnsi="Times New Roman" w:eastAsia="Times New Roman" w:cs="Times New Roman"/>
          <w:sz w:val="24"/>
          <w:szCs w:val="24"/>
        </w:rPr>
        <w:t xml:space="preserve">the </w:t>
      </w:r>
      <w:r>
        <w:rPr>
          <w:rFonts w:ascii="Times New Roman" w:hAnsi="Times New Roman" w:eastAsia="Times New Roman" w:cs="Times New Roman"/>
          <w:sz w:val="24"/>
          <w:szCs w:val="24"/>
        </w:rPr>
        <w:t xml:space="preserve">Globe has </w:t>
      </w:r>
      <w:r w:rsidR="00175FA9">
        <w:rPr>
          <w:rFonts w:ascii="Times New Roman" w:hAnsi="Times New Roman" w:eastAsia="Times New Roman" w:cs="Times New Roman"/>
          <w:sz w:val="24"/>
          <w:szCs w:val="24"/>
        </w:rPr>
        <w:t xml:space="preserve">an </w:t>
      </w:r>
      <w:r>
        <w:rPr>
          <w:rFonts w:ascii="Times New Roman" w:hAnsi="Times New Roman" w:eastAsia="Times New Roman" w:cs="Times New Roman"/>
          <w:sz w:val="24"/>
          <w:szCs w:val="24"/>
        </w:rPr>
        <w:t xml:space="preserve">emphasis on the concepts of various leadership styles adopted by both the countries. The challenges associated with intercultural leadership </w:t>
      </w:r>
      <w:r w:rsidR="00175FA9">
        <w:rPr>
          <w:rFonts w:ascii="Times New Roman" w:hAnsi="Times New Roman" w:eastAsia="Times New Roman" w:cs="Times New Roman"/>
          <w:sz w:val="24"/>
          <w:szCs w:val="24"/>
        </w:rPr>
        <w:t>have</w:t>
      </w:r>
      <w:r>
        <w:rPr>
          <w:rFonts w:ascii="Times New Roman" w:hAnsi="Times New Roman" w:eastAsia="Times New Roman" w:cs="Times New Roman"/>
          <w:sz w:val="24"/>
          <w:szCs w:val="24"/>
        </w:rPr>
        <w:t xml:space="preserve"> been provided along with the ways of effectively managing an intercultural team. Multicultural Hotel &amp; Spa whose </w:t>
      </w:r>
      <w:r w:rsidR="00175FA9">
        <w:rPr>
          <w:rFonts w:ascii="Times New Roman" w:hAnsi="Times New Roman" w:eastAsia="Times New Roman" w:cs="Times New Roman"/>
          <w:sz w:val="24"/>
          <w:szCs w:val="24"/>
        </w:rPr>
        <w:t>headquarters</w:t>
      </w:r>
      <w:r>
        <w:rPr>
          <w:rFonts w:ascii="Times New Roman" w:hAnsi="Times New Roman" w:eastAsia="Times New Roman" w:cs="Times New Roman"/>
          <w:sz w:val="24"/>
          <w:szCs w:val="24"/>
        </w:rPr>
        <w:t xml:space="preserve"> is in Germany runs its business operation in the United </w:t>
      </w:r>
      <w:r w:rsidR="00175FA9">
        <w:rPr>
          <w:rFonts w:ascii="Times New Roman" w:hAnsi="Times New Roman" w:eastAsia="Times New Roman" w:cs="Times New Roman"/>
          <w:sz w:val="24"/>
          <w:szCs w:val="24"/>
        </w:rPr>
        <w:t>Kingdom</w:t>
      </w:r>
      <w:r>
        <w:rPr>
          <w:rFonts w:ascii="Times New Roman" w:hAnsi="Times New Roman" w:eastAsia="Times New Roman" w:cs="Times New Roman"/>
          <w:sz w:val="24"/>
          <w:szCs w:val="24"/>
        </w:rPr>
        <w:t xml:space="preserve">. Through the understanding of a </w:t>
      </w:r>
      <w:r w:rsidR="00175FA9">
        <w:rPr>
          <w:rFonts w:ascii="Times New Roman" w:hAnsi="Times New Roman" w:eastAsia="Times New Roman" w:cs="Times New Roman"/>
          <w:sz w:val="24"/>
          <w:szCs w:val="24"/>
        </w:rPr>
        <w:t>cross-cultural</w:t>
      </w:r>
      <w:r>
        <w:rPr>
          <w:rFonts w:ascii="Times New Roman" w:hAnsi="Times New Roman" w:eastAsia="Times New Roman" w:cs="Times New Roman"/>
          <w:sz w:val="24"/>
          <w:szCs w:val="24"/>
        </w:rPr>
        <w:t xml:space="preserve"> environment</w:t>
      </w:r>
      <w:r w:rsidR="00175FA9">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the </w:t>
      </w:r>
      <w:r w:rsidR="00175FA9">
        <w:rPr>
          <w:rFonts w:ascii="Times New Roman" w:hAnsi="Times New Roman" w:eastAsia="Times New Roman" w:cs="Times New Roman"/>
          <w:sz w:val="24"/>
          <w:szCs w:val="24"/>
        </w:rPr>
        <w:t>five-star</w:t>
      </w:r>
      <w:r>
        <w:rPr>
          <w:rFonts w:ascii="Times New Roman" w:hAnsi="Times New Roman" w:eastAsia="Times New Roman" w:cs="Times New Roman"/>
          <w:sz w:val="24"/>
          <w:szCs w:val="24"/>
        </w:rPr>
        <w:t xml:space="preserve"> hotel could eliminate organisational challenges. </w:t>
      </w:r>
    </w:p>
    <w:p w:rsidR="000C3DAD" w:rsidRDefault="000C3DAD" w14:paraId="719B55C5" w14:textId="77777777">
      <w:pPr>
        <w:rPr>
          <w:rFonts w:ascii="Times New Roman" w:hAnsi="Times New Roman" w:eastAsia="Times New Roman" w:cs="Times New Roman"/>
          <w:b/>
          <w:sz w:val="28"/>
          <w:szCs w:val="28"/>
        </w:rPr>
      </w:pPr>
      <w:bookmarkStart w:name="_8cf8qdbnrz46" w:colFirst="0" w:colLast="0" w:id="26"/>
      <w:bookmarkStart w:name="_Toc166518851" w:id="27"/>
      <w:bookmarkEnd w:id="26"/>
      <w:r>
        <w:rPr>
          <w:rFonts w:ascii="Times New Roman" w:hAnsi="Times New Roman" w:eastAsia="Times New Roman" w:cs="Times New Roman"/>
          <w:b/>
          <w:sz w:val="28"/>
          <w:szCs w:val="28"/>
        </w:rPr>
        <w:br w:type="page"/>
      </w:r>
    </w:p>
    <w:p w:rsidR="008D731E" w:rsidRDefault="00FB2E77" w14:paraId="0AEE33C5" w14:textId="5C2AD0DB">
      <w:pPr>
        <w:pStyle w:val="Heading1"/>
        <w:spacing w:line="360" w:lineRule="auto"/>
        <w:jc w:val="both"/>
        <w:rPr>
          <w:rFonts w:ascii="Times New Roman" w:hAnsi="Times New Roman" w:eastAsia="Times New Roman" w:cs="Times New Roman"/>
          <w:b/>
          <w:sz w:val="28"/>
          <w:szCs w:val="28"/>
        </w:rPr>
      </w:pPr>
      <w:r>
        <w:rPr>
          <w:rFonts w:ascii="Times New Roman" w:hAnsi="Times New Roman" w:eastAsia="Times New Roman" w:cs="Times New Roman"/>
          <w:b/>
          <w:sz w:val="28"/>
          <w:szCs w:val="28"/>
        </w:rPr>
        <w:lastRenderedPageBreak/>
        <w:t>Recommendation</w:t>
      </w:r>
      <w:bookmarkEnd w:id="27"/>
    </w:p>
    <w:p w:rsidR="00175FA9" w:rsidRDefault="00FB2E77" w14:paraId="6F44B254" w14:textId="3ACCEDE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Clear and effective communication is the cornerstone of </w:t>
      </w:r>
      <w:r w:rsidR="00175FA9">
        <w:rPr>
          <w:rFonts w:ascii="Times New Roman" w:hAnsi="Times New Roman" w:eastAsia="Times New Roman" w:cs="Times New Roman"/>
          <w:sz w:val="24"/>
          <w:szCs w:val="24"/>
        </w:rPr>
        <w:t>cross-cultural</w:t>
      </w:r>
      <w:r>
        <w:rPr>
          <w:rFonts w:ascii="Times New Roman" w:hAnsi="Times New Roman" w:eastAsia="Times New Roman" w:cs="Times New Roman"/>
          <w:sz w:val="24"/>
          <w:szCs w:val="24"/>
        </w:rPr>
        <w:t xml:space="preserve"> leadership while mitigating language barriers. The management team within Multicultural Hotel &amp; Spa is recommended to demonstrate empathy and cultural sensitivity in all kinds of </w:t>
      </w:r>
      <w:r w:rsidR="00175FA9">
        <w:rPr>
          <w:rFonts w:ascii="Times New Roman" w:hAnsi="Times New Roman" w:eastAsia="Times New Roman" w:cs="Times New Roman"/>
          <w:sz w:val="24"/>
          <w:szCs w:val="24"/>
        </w:rPr>
        <w:t>interactions</w:t>
      </w:r>
      <w:r>
        <w:rPr>
          <w:rFonts w:ascii="Times New Roman" w:hAnsi="Times New Roman" w:eastAsia="Times New Roman" w:cs="Times New Roman"/>
          <w:sz w:val="24"/>
          <w:szCs w:val="24"/>
        </w:rPr>
        <w:t xml:space="preserve">. Showcasing the importance of diversity could help the organisation to commit to creating an inclusive work environment. The </w:t>
      </w:r>
      <w:r w:rsidR="00175FA9">
        <w:rPr>
          <w:rFonts w:ascii="Times New Roman" w:hAnsi="Times New Roman" w:eastAsia="Times New Roman" w:cs="Times New Roman"/>
          <w:sz w:val="24"/>
          <w:szCs w:val="24"/>
        </w:rPr>
        <w:t>five-star</w:t>
      </w:r>
      <w:r>
        <w:rPr>
          <w:rFonts w:ascii="Times New Roman" w:hAnsi="Times New Roman" w:eastAsia="Times New Roman" w:cs="Times New Roman"/>
          <w:sz w:val="24"/>
          <w:szCs w:val="24"/>
        </w:rPr>
        <w:t xml:space="preserve"> hotel’s leaders and managers are highly advised to foster a culture of continuous learning and growth in order to make the company a huge success. Organisations within the hospitality industry are required to diversity within their teams which would in turn result in offering a </w:t>
      </w:r>
      <w:r w:rsidR="00175FA9">
        <w:rPr>
          <w:rFonts w:ascii="Times New Roman" w:hAnsi="Times New Roman" w:eastAsia="Times New Roman" w:cs="Times New Roman"/>
          <w:sz w:val="24"/>
          <w:szCs w:val="24"/>
        </w:rPr>
        <w:t>world-class</w:t>
      </w:r>
      <w:r>
        <w:rPr>
          <w:rFonts w:ascii="Times New Roman" w:hAnsi="Times New Roman" w:eastAsia="Times New Roman" w:cs="Times New Roman"/>
          <w:sz w:val="24"/>
          <w:szCs w:val="24"/>
        </w:rPr>
        <w:t xml:space="preserve"> customer experience. </w:t>
      </w:r>
    </w:p>
    <w:p w:rsidR="00175FA9" w:rsidRDefault="00175FA9" w14:paraId="62CF3438"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rsidR="008D731E" w:rsidRDefault="00FB2E77" w14:paraId="1F76C299" w14:textId="77777777">
      <w:pPr>
        <w:pStyle w:val="Heading1"/>
        <w:spacing w:line="360" w:lineRule="auto"/>
        <w:jc w:val="both"/>
        <w:rPr>
          <w:rFonts w:ascii="Times New Roman" w:hAnsi="Times New Roman" w:eastAsia="Times New Roman" w:cs="Times New Roman"/>
          <w:b/>
          <w:sz w:val="28"/>
          <w:szCs w:val="28"/>
        </w:rPr>
      </w:pPr>
      <w:bookmarkStart w:name="_u8c1fcj64iwe" w:colFirst="0" w:colLast="0" w:id="28"/>
      <w:bookmarkStart w:name="_Toc166518852" w:id="29"/>
      <w:bookmarkEnd w:id="28"/>
      <w:r>
        <w:rPr>
          <w:rFonts w:ascii="Times New Roman" w:hAnsi="Times New Roman" w:eastAsia="Times New Roman" w:cs="Times New Roman"/>
          <w:b/>
          <w:sz w:val="28"/>
          <w:szCs w:val="28"/>
        </w:rPr>
        <w:lastRenderedPageBreak/>
        <w:t>References</w:t>
      </w:r>
      <w:bookmarkEnd w:id="29"/>
    </w:p>
    <w:p w:rsidRPr="00A67B33" w:rsidR="00A67B33" w:rsidP="00A67B33" w:rsidRDefault="00A67B33" w14:paraId="7743E195" w14:textId="77777777">
      <w:pPr>
        <w:pStyle w:val="Bibliography"/>
        <w:spacing w:line="360" w:lineRule="auto"/>
        <w:jc w:val="both"/>
        <w:rPr>
          <w:rFonts w:ascii="Times New Roman" w:hAnsi="Times New Roman" w:cs="Times New Roman"/>
          <w:noProof/>
          <w:sz w:val="24"/>
          <w:szCs w:val="24"/>
        </w:rPr>
      </w:pPr>
      <w:r w:rsidRPr="00A67B33">
        <w:rPr>
          <w:rFonts w:ascii="Times New Roman" w:hAnsi="Times New Roman" w:cs="Times New Roman"/>
          <w:noProof/>
          <w:sz w:val="24"/>
          <w:szCs w:val="24"/>
        </w:rPr>
        <w:t xml:space="preserve">Apple, </w:t>
      </w:r>
      <w:r>
        <w:rPr>
          <w:rFonts w:ascii="Times New Roman" w:hAnsi="Times New Roman" w:cs="Times New Roman"/>
          <w:noProof/>
          <w:sz w:val="24"/>
          <w:szCs w:val="24"/>
        </w:rPr>
        <w:t>(</w:t>
      </w:r>
      <w:r w:rsidRPr="00A67B33">
        <w:rPr>
          <w:rFonts w:ascii="Times New Roman" w:hAnsi="Times New Roman" w:cs="Times New Roman"/>
          <w:noProof/>
          <w:sz w:val="24"/>
          <w:szCs w:val="24"/>
        </w:rPr>
        <w:t>2024</w:t>
      </w:r>
      <w:r>
        <w:rPr>
          <w:rFonts w:ascii="Times New Roman" w:hAnsi="Times New Roman" w:cs="Times New Roman"/>
          <w:noProof/>
          <w:sz w:val="24"/>
          <w:szCs w:val="24"/>
        </w:rPr>
        <w:t>)</w:t>
      </w:r>
      <w:r w:rsidRPr="00A67B33">
        <w:rPr>
          <w:rFonts w:ascii="Times New Roman" w:hAnsi="Times New Roman" w:cs="Times New Roman"/>
          <w:noProof/>
          <w:sz w:val="24"/>
          <w:szCs w:val="24"/>
        </w:rPr>
        <w:t xml:space="preserve">. </w:t>
      </w:r>
      <w:r w:rsidRPr="00A67B33">
        <w:rPr>
          <w:rFonts w:ascii="Times New Roman" w:hAnsi="Times New Roman" w:cs="Times New Roman"/>
          <w:i/>
          <w:iCs/>
          <w:noProof/>
          <w:sz w:val="24"/>
          <w:szCs w:val="24"/>
        </w:rPr>
        <w:t xml:space="preserve">Inclusion &amp; Diversity. </w:t>
      </w:r>
      <w:r w:rsidRPr="00A67B33">
        <w:rPr>
          <w:rFonts w:ascii="Times New Roman" w:hAnsi="Times New Roman" w:cs="Times New Roman"/>
          <w:noProof/>
          <w:sz w:val="24"/>
          <w:szCs w:val="24"/>
        </w:rPr>
        <w:t xml:space="preserve">[Online]Available at: </w:t>
      </w:r>
      <w:r w:rsidRPr="00A67B33">
        <w:rPr>
          <w:rFonts w:ascii="Times New Roman" w:hAnsi="Times New Roman" w:cs="Times New Roman"/>
          <w:noProof/>
          <w:sz w:val="24"/>
          <w:szCs w:val="24"/>
          <w:u w:val="single"/>
        </w:rPr>
        <w:t>https://www.apple.com/diversity/</w:t>
      </w:r>
      <w:r w:rsidRPr="00A67B33">
        <w:rPr>
          <w:rFonts w:ascii="Times New Roman" w:hAnsi="Times New Roman" w:cs="Times New Roman"/>
          <w:noProof/>
          <w:sz w:val="24"/>
          <w:szCs w:val="24"/>
        </w:rPr>
        <w:t>[Accessed 10 May 2024].</w:t>
      </w:r>
    </w:p>
    <w:p w:rsidR="00A67B33" w:rsidP="00A67B33" w:rsidRDefault="00A67B33" w14:paraId="02320CFD" w14:textId="77777777">
      <w:pPr>
        <w:spacing w:line="360" w:lineRule="auto"/>
        <w:jc w:val="both"/>
        <w:rPr>
          <w:rFonts w:ascii="Times New Roman" w:hAnsi="Times New Roman" w:eastAsia="Times New Roman" w:cs="Times New Roman"/>
          <w:color w:val="222222"/>
          <w:sz w:val="24"/>
          <w:szCs w:val="24"/>
          <w:highlight w:val="white"/>
        </w:rPr>
      </w:pPr>
      <w:proofErr w:type="spellStart"/>
      <w:r>
        <w:rPr>
          <w:rFonts w:ascii="Times New Roman" w:hAnsi="Times New Roman" w:eastAsia="Times New Roman" w:cs="Times New Roman"/>
          <w:color w:val="222222"/>
          <w:sz w:val="24"/>
          <w:szCs w:val="24"/>
          <w:highlight w:val="white"/>
        </w:rPr>
        <w:t>Deresky</w:t>
      </w:r>
      <w:proofErr w:type="spellEnd"/>
      <w:r>
        <w:rPr>
          <w:rFonts w:ascii="Times New Roman" w:hAnsi="Times New Roman" w:eastAsia="Times New Roman" w:cs="Times New Roman"/>
          <w:color w:val="222222"/>
          <w:sz w:val="24"/>
          <w:szCs w:val="24"/>
          <w:highlight w:val="white"/>
        </w:rPr>
        <w:t>, H. (2017).</w:t>
      </w:r>
      <w:r>
        <w:rPr>
          <w:rFonts w:ascii="Times New Roman" w:hAnsi="Times New Roman" w:eastAsia="Times New Roman" w:cs="Times New Roman"/>
          <w:i/>
          <w:color w:val="222222"/>
          <w:sz w:val="24"/>
          <w:szCs w:val="24"/>
          <w:highlight w:val="white"/>
        </w:rPr>
        <w:t xml:space="preserve"> International Management: Managing Across Borders and Cultures: Text and Cases</w:t>
      </w:r>
      <w:r>
        <w:rPr>
          <w:rFonts w:ascii="Times New Roman" w:hAnsi="Times New Roman" w:eastAsia="Times New Roman" w:cs="Times New Roman"/>
          <w:color w:val="222222"/>
          <w:sz w:val="24"/>
          <w:szCs w:val="24"/>
          <w:highlight w:val="white"/>
        </w:rPr>
        <w:t>. 9th Ed. Harlow: Pearson Education Ltd.</w:t>
      </w:r>
    </w:p>
    <w:p w:rsidR="00A67B33" w:rsidP="00A67B33" w:rsidRDefault="00A67B33" w14:paraId="55290320" w14:textId="77777777">
      <w:pPr>
        <w:spacing w:line="360" w:lineRule="auto"/>
        <w:jc w:val="both"/>
        <w:rPr>
          <w:rFonts w:ascii="Times New Roman" w:hAnsi="Times New Roman" w:eastAsia="Times New Roman" w:cs="Times New Roman"/>
          <w:color w:val="222222"/>
          <w:sz w:val="28"/>
          <w:szCs w:val="28"/>
          <w:highlight w:val="white"/>
        </w:rPr>
      </w:pPr>
      <w:r>
        <w:rPr>
          <w:rFonts w:ascii="Times New Roman" w:hAnsi="Times New Roman" w:eastAsia="Times New Roman" w:cs="Times New Roman"/>
          <w:color w:val="222222"/>
          <w:sz w:val="24"/>
          <w:szCs w:val="24"/>
          <w:highlight w:val="white"/>
        </w:rPr>
        <w:t xml:space="preserve">Ely, R.J. and Thomas, D.A., (2020). Getting serious about diversity: Enough already with the business case. In </w:t>
      </w:r>
      <w:r>
        <w:rPr>
          <w:rFonts w:ascii="Times New Roman" w:hAnsi="Times New Roman" w:eastAsia="Times New Roman" w:cs="Times New Roman"/>
          <w:i/>
          <w:color w:val="222222"/>
          <w:sz w:val="24"/>
          <w:szCs w:val="24"/>
          <w:highlight w:val="white"/>
        </w:rPr>
        <w:t>Readings and Cases in International Human Resource Management</w:t>
      </w:r>
      <w:r>
        <w:rPr>
          <w:rFonts w:ascii="Times New Roman" w:hAnsi="Times New Roman" w:eastAsia="Times New Roman" w:cs="Times New Roman"/>
          <w:color w:val="222222"/>
          <w:sz w:val="24"/>
          <w:szCs w:val="24"/>
          <w:highlight w:val="white"/>
        </w:rPr>
        <w:t xml:space="preserve"> (pp. 119-128). Routledge.</w:t>
      </w:r>
    </w:p>
    <w:p w:rsidRPr="00A67B33" w:rsidR="00A67B33" w:rsidP="00A67B33" w:rsidRDefault="00A67B33" w14:paraId="2169CBD4" w14:textId="77777777">
      <w:pPr>
        <w:pStyle w:val="Bibliography"/>
        <w:spacing w:line="360" w:lineRule="auto"/>
        <w:jc w:val="both"/>
        <w:rPr>
          <w:rFonts w:ascii="Times New Roman" w:hAnsi="Times New Roman" w:cs="Times New Roman"/>
          <w:noProof/>
          <w:sz w:val="24"/>
          <w:szCs w:val="24"/>
        </w:rPr>
      </w:pPr>
      <w:r w:rsidRPr="00A67B33">
        <w:rPr>
          <w:rFonts w:ascii="Times New Roman" w:hAnsi="Times New Roman" w:cs="Times New Roman"/>
          <w:noProof/>
          <w:sz w:val="24"/>
          <w:szCs w:val="24"/>
        </w:rPr>
        <w:t xml:space="preserve">globeproject, </w:t>
      </w:r>
      <w:r>
        <w:rPr>
          <w:rFonts w:ascii="Times New Roman" w:hAnsi="Times New Roman" w:cs="Times New Roman"/>
          <w:noProof/>
          <w:sz w:val="24"/>
          <w:szCs w:val="24"/>
        </w:rPr>
        <w:t>(</w:t>
      </w:r>
      <w:r w:rsidRPr="00A67B33">
        <w:rPr>
          <w:rFonts w:ascii="Times New Roman" w:hAnsi="Times New Roman" w:cs="Times New Roman"/>
          <w:noProof/>
          <w:sz w:val="24"/>
          <w:szCs w:val="24"/>
        </w:rPr>
        <w:t>2024</w:t>
      </w:r>
      <w:r>
        <w:rPr>
          <w:rFonts w:ascii="Times New Roman" w:hAnsi="Times New Roman" w:cs="Times New Roman"/>
          <w:noProof/>
          <w:sz w:val="24"/>
          <w:szCs w:val="24"/>
        </w:rPr>
        <w:t>)</w:t>
      </w:r>
      <w:r w:rsidRPr="00A67B33">
        <w:rPr>
          <w:rFonts w:ascii="Times New Roman" w:hAnsi="Times New Roman" w:cs="Times New Roman"/>
          <w:noProof/>
          <w:sz w:val="24"/>
          <w:szCs w:val="24"/>
        </w:rPr>
        <w:t xml:space="preserve">. </w:t>
      </w:r>
      <w:r w:rsidRPr="00A67B33">
        <w:rPr>
          <w:rFonts w:ascii="Times New Roman" w:hAnsi="Times New Roman" w:cs="Times New Roman"/>
          <w:i/>
          <w:iCs/>
          <w:noProof/>
          <w:sz w:val="24"/>
          <w:szCs w:val="24"/>
        </w:rPr>
        <w:t xml:space="preserve">Globe 2020. </w:t>
      </w:r>
      <w:r w:rsidRPr="00A67B33">
        <w:rPr>
          <w:rFonts w:ascii="Times New Roman" w:hAnsi="Times New Roman" w:cs="Times New Roman"/>
          <w:noProof/>
          <w:sz w:val="24"/>
          <w:szCs w:val="24"/>
        </w:rPr>
        <w:t xml:space="preserve">[Online]Available at: </w:t>
      </w:r>
      <w:r w:rsidRPr="00A67B33">
        <w:rPr>
          <w:rFonts w:ascii="Times New Roman" w:hAnsi="Times New Roman" w:cs="Times New Roman"/>
          <w:noProof/>
          <w:sz w:val="24"/>
          <w:szCs w:val="24"/>
          <w:u w:val="single"/>
        </w:rPr>
        <w:t>https://globeproject.com/results/countries/GBR%3Fmenu=list.html#list</w:t>
      </w:r>
      <w:r w:rsidRPr="00A67B33">
        <w:rPr>
          <w:rFonts w:ascii="Times New Roman" w:hAnsi="Times New Roman" w:cs="Times New Roman"/>
          <w:noProof/>
          <w:sz w:val="24"/>
          <w:szCs w:val="24"/>
        </w:rPr>
        <w:t>[Accessed 10 May 2024].</w:t>
      </w:r>
    </w:p>
    <w:p w:rsidRPr="00A67B33" w:rsidR="00A67B33" w:rsidP="00A67B33" w:rsidRDefault="00A67B33" w14:paraId="72BD4F64" w14:textId="77777777">
      <w:pPr>
        <w:pStyle w:val="Bibliography"/>
        <w:spacing w:line="360" w:lineRule="auto"/>
        <w:jc w:val="both"/>
        <w:rPr>
          <w:rFonts w:ascii="Times New Roman" w:hAnsi="Times New Roman" w:cs="Times New Roman"/>
          <w:noProof/>
          <w:sz w:val="24"/>
          <w:szCs w:val="24"/>
        </w:rPr>
      </w:pPr>
      <w:r w:rsidRPr="00A67B33">
        <w:rPr>
          <w:rFonts w:ascii="Times New Roman" w:hAnsi="Times New Roman" w:cs="Times New Roman"/>
          <w:noProof/>
          <w:sz w:val="24"/>
          <w:szCs w:val="24"/>
        </w:rPr>
        <w:t xml:space="preserve">globeproject, </w:t>
      </w:r>
      <w:r>
        <w:rPr>
          <w:rFonts w:ascii="Times New Roman" w:hAnsi="Times New Roman" w:cs="Times New Roman"/>
          <w:noProof/>
          <w:sz w:val="24"/>
          <w:szCs w:val="24"/>
        </w:rPr>
        <w:t>(</w:t>
      </w:r>
      <w:r w:rsidRPr="00A67B33">
        <w:rPr>
          <w:rFonts w:ascii="Times New Roman" w:hAnsi="Times New Roman" w:cs="Times New Roman"/>
          <w:noProof/>
          <w:sz w:val="24"/>
          <w:szCs w:val="24"/>
        </w:rPr>
        <w:t>2024</w:t>
      </w:r>
      <w:r>
        <w:rPr>
          <w:rFonts w:ascii="Times New Roman" w:hAnsi="Times New Roman" w:cs="Times New Roman"/>
          <w:noProof/>
          <w:sz w:val="24"/>
          <w:szCs w:val="24"/>
        </w:rPr>
        <w:t>)</w:t>
      </w:r>
      <w:r w:rsidRPr="00A67B33">
        <w:rPr>
          <w:rFonts w:ascii="Times New Roman" w:hAnsi="Times New Roman" w:cs="Times New Roman"/>
          <w:noProof/>
          <w:sz w:val="24"/>
          <w:szCs w:val="24"/>
        </w:rPr>
        <w:t xml:space="preserve">. </w:t>
      </w:r>
      <w:r w:rsidRPr="00A67B33">
        <w:rPr>
          <w:rFonts w:ascii="Times New Roman" w:hAnsi="Times New Roman" w:cs="Times New Roman"/>
          <w:i/>
          <w:iCs/>
          <w:noProof/>
          <w:sz w:val="24"/>
          <w:szCs w:val="24"/>
        </w:rPr>
        <w:t xml:space="preserve">Globe 2020. </w:t>
      </w:r>
      <w:r w:rsidRPr="00A67B33">
        <w:rPr>
          <w:rFonts w:ascii="Times New Roman" w:hAnsi="Times New Roman" w:cs="Times New Roman"/>
          <w:noProof/>
          <w:sz w:val="24"/>
          <w:szCs w:val="24"/>
        </w:rPr>
        <w:t xml:space="preserve">[Online]Available at: </w:t>
      </w:r>
      <w:r w:rsidRPr="00A67B33">
        <w:rPr>
          <w:rFonts w:ascii="Times New Roman" w:hAnsi="Times New Roman" w:cs="Times New Roman"/>
          <w:noProof/>
          <w:sz w:val="24"/>
          <w:szCs w:val="24"/>
          <w:u w:val="single"/>
        </w:rPr>
        <w:t>https://globeproject.com/results/countries/DEU%3Fmenu=list.html#list</w:t>
      </w:r>
      <w:r w:rsidRPr="00A67B33">
        <w:rPr>
          <w:rFonts w:ascii="Times New Roman" w:hAnsi="Times New Roman" w:cs="Times New Roman"/>
          <w:noProof/>
          <w:sz w:val="24"/>
          <w:szCs w:val="24"/>
        </w:rPr>
        <w:t>[Accessed 10 May 2024].</w:t>
      </w:r>
    </w:p>
    <w:p w:rsidR="00A67B33" w:rsidP="00A67B33" w:rsidRDefault="00A67B33" w14:paraId="639BA530"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Hampden-Turner, C., Trompenaars, F. and Hampden-Turner, C., (2020). </w:t>
      </w:r>
      <w:r>
        <w:rPr>
          <w:rFonts w:ascii="Times New Roman" w:hAnsi="Times New Roman" w:eastAsia="Times New Roman" w:cs="Times New Roman"/>
          <w:i/>
          <w:color w:val="222222"/>
          <w:sz w:val="24"/>
          <w:szCs w:val="24"/>
          <w:highlight w:val="white"/>
        </w:rPr>
        <w:t>Riding the waves of culture: Understanding diversity in global business</w:t>
      </w:r>
      <w:r>
        <w:rPr>
          <w:rFonts w:ascii="Times New Roman" w:hAnsi="Times New Roman" w:eastAsia="Times New Roman" w:cs="Times New Roman"/>
          <w:color w:val="222222"/>
          <w:sz w:val="24"/>
          <w:szCs w:val="24"/>
          <w:highlight w:val="white"/>
        </w:rPr>
        <w:t>. Hachette UK.</w:t>
      </w:r>
    </w:p>
    <w:p w:rsidRPr="00A67B33" w:rsidR="00A67B33" w:rsidP="00A67B33" w:rsidRDefault="00A67B33" w14:paraId="41EFC744" w14:textId="542339D8">
      <w:pPr>
        <w:spacing w:line="360" w:lineRule="auto"/>
        <w:jc w:val="both"/>
        <w:rPr>
          <w:rFonts w:ascii="Times New Roman" w:hAnsi="Times New Roman" w:cs="Times New Roman"/>
          <w:sz w:val="24"/>
          <w:szCs w:val="24"/>
        </w:rPr>
      </w:pPr>
    </w:p>
    <w:p w:rsidRPr="00A67B33" w:rsidR="00A67B33" w:rsidRDefault="00A67B33" w14:paraId="2E9C1BB1" w14:textId="77777777">
      <w:pPr>
        <w:spacing w:line="360" w:lineRule="auto"/>
        <w:jc w:val="both"/>
        <w:rPr>
          <w:rFonts w:ascii="Times New Roman" w:hAnsi="Times New Roman" w:eastAsia="Times New Roman" w:cs="Times New Roman"/>
          <w:color w:val="222222"/>
          <w:sz w:val="28"/>
          <w:szCs w:val="28"/>
          <w:highlight w:val="white"/>
        </w:rPr>
      </w:pPr>
    </w:p>
    <w:p w:rsidR="008D731E" w:rsidRDefault="008D731E" w14:paraId="1A88F95D" w14:textId="77777777">
      <w:pPr>
        <w:spacing w:line="360" w:lineRule="auto"/>
        <w:jc w:val="both"/>
        <w:rPr>
          <w:rFonts w:ascii="Times New Roman" w:hAnsi="Times New Roman" w:eastAsia="Times New Roman" w:cs="Times New Roman"/>
          <w:color w:val="222222"/>
          <w:sz w:val="24"/>
          <w:szCs w:val="24"/>
          <w:highlight w:val="white"/>
        </w:rPr>
      </w:pPr>
    </w:p>
    <w:p w:rsidR="008D731E" w:rsidRDefault="008D731E" w14:paraId="13D32E71" w14:textId="77777777">
      <w:pPr>
        <w:spacing w:line="360" w:lineRule="auto"/>
        <w:jc w:val="both"/>
        <w:rPr>
          <w:rFonts w:ascii="Times New Roman" w:hAnsi="Times New Roman" w:eastAsia="Times New Roman" w:cs="Times New Roman"/>
          <w:color w:val="222222"/>
          <w:sz w:val="24"/>
          <w:szCs w:val="24"/>
          <w:highlight w:val="white"/>
        </w:rPr>
      </w:pPr>
    </w:p>
    <w:p w:rsidR="008D731E" w:rsidRDefault="008D731E" w14:paraId="27A96DBC" w14:textId="77777777">
      <w:pPr>
        <w:rPr>
          <w:rFonts w:ascii="Times New Roman" w:hAnsi="Times New Roman" w:eastAsia="Times New Roman" w:cs="Times New Roman"/>
          <w:sz w:val="24"/>
          <w:szCs w:val="24"/>
          <w:highlight w:val="white"/>
        </w:rPr>
      </w:pPr>
    </w:p>
    <w:sectPr w:rsidR="008D731E" w:rsidSect="00175FA9">
      <w:headerReference w:type="default" r:id="rId10"/>
      <w:footerReference w:type="default" r:id="rId11"/>
      <w:pgSz w:w="11909" w:h="16834"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AB6FD3" w:rsidP="00175FA9" w:rsidRDefault="00AB6FD3" w14:paraId="72F5003C" w14:textId="77777777">
      <w:pPr>
        <w:spacing w:line="240" w:lineRule="auto"/>
      </w:pPr>
      <w:r>
        <w:separator/>
      </w:r>
    </w:p>
  </w:endnote>
  <w:endnote w:type="continuationSeparator" w:id="0">
    <w:p w:rsidR="00AB6FD3" w:rsidP="00175FA9" w:rsidRDefault="00AB6FD3" w14:paraId="59B0910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674118804"/>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rsidRPr="00175FA9" w:rsidR="00175FA9" w:rsidRDefault="00175FA9" w14:paraId="13F8AACA" w14:textId="74B55774">
            <w:pPr>
              <w:pStyle w:val="Footer"/>
              <w:jc w:val="right"/>
              <w:rPr>
                <w:rFonts w:ascii="Times New Roman" w:hAnsi="Times New Roman" w:cs="Times New Roman"/>
                <w:sz w:val="24"/>
                <w:szCs w:val="24"/>
              </w:rPr>
            </w:pPr>
            <w:r w:rsidRPr="00175FA9">
              <w:rPr>
                <w:rFonts w:ascii="Times New Roman" w:hAnsi="Times New Roman" w:cs="Times New Roman"/>
                <w:sz w:val="24"/>
                <w:szCs w:val="24"/>
              </w:rPr>
              <w:t xml:space="preserve">Page </w:t>
            </w:r>
            <w:r w:rsidRPr="00175FA9">
              <w:rPr>
                <w:rFonts w:ascii="Times New Roman" w:hAnsi="Times New Roman" w:cs="Times New Roman"/>
                <w:b/>
                <w:bCs/>
                <w:sz w:val="24"/>
                <w:szCs w:val="24"/>
              </w:rPr>
              <w:fldChar w:fldCharType="begin"/>
            </w:r>
            <w:r w:rsidRPr="00175FA9">
              <w:rPr>
                <w:rFonts w:ascii="Times New Roman" w:hAnsi="Times New Roman" w:cs="Times New Roman"/>
                <w:b/>
                <w:bCs/>
                <w:sz w:val="24"/>
                <w:szCs w:val="24"/>
              </w:rPr>
              <w:instrText xml:space="preserve"> PAGE </w:instrText>
            </w:r>
            <w:r w:rsidRPr="00175FA9">
              <w:rPr>
                <w:rFonts w:ascii="Times New Roman" w:hAnsi="Times New Roman" w:cs="Times New Roman"/>
                <w:b/>
                <w:bCs/>
                <w:sz w:val="24"/>
                <w:szCs w:val="24"/>
              </w:rPr>
              <w:fldChar w:fldCharType="separate"/>
            </w:r>
            <w:r w:rsidRPr="00175FA9">
              <w:rPr>
                <w:rFonts w:ascii="Times New Roman" w:hAnsi="Times New Roman" w:cs="Times New Roman"/>
                <w:b/>
                <w:bCs/>
                <w:noProof/>
                <w:sz w:val="24"/>
                <w:szCs w:val="24"/>
              </w:rPr>
              <w:t>2</w:t>
            </w:r>
            <w:r w:rsidRPr="00175FA9">
              <w:rPr>
                <w:rFonts w:ascii="Times New Roman" w:hAnsi="Times New Roman" w:cs="Times New Roman"/>
                <w:b/>
                <w:bCs/>
                <w:sz w:val="24"/>
                <w:szCs w:val="24"/>
              </w:rPr>
              <w:fldChar w:fldCharType="end"/>
            </w:r>
            <w:r w:rsidRPr="00175FA9">
              <w:rPr>
                <w:rFonts w:ascii="Times New Roman" w:hAnsi="Times New Roman" w:cs="Times New Roman"/>
                <w:sz w:val="24"/>
                <w:szCs w:val="24"/>
              </w:rPr>
              <w:t xml:space="preserve"> of </w:t>
            </w:r>
            <w:r w:rsidRPr="00175FA9">
              <w:rPr>
                <w:rFonts w:ascii="Times New Roman" w:hAnsi="Times New Roman" w:cs="Times New Roman"/>
                <w:b/>
                <w:bCs/>
                <w:sz w:val="24"/>
                <w:szCs w:val="24"/>
              </w:rPr>
              <w:fldChar w:fldCharType="begin"/>
            </w:r>
            <w:r w:rsidRPr="00175FA9">
              <w:rPr>
                <w:rFonts w:ascii="Times New Roman" w:hAnsi="Times New Roman" w:cs="Times New Roman"/>
                <w:b/>
                <w:bCs/>
                <w:sz w:val="24"/>
                <w:szCs w:val="24"/>
              </w:rPr>
              <w:instrText xml:space="preserve"> NUMPAGES  </w:instrText>
            </w:r>
            <w:r w:rsidRPr="00175FA9">
              <w:rPr>
                <w:rFonts w:ascii="Times New Roman" w:hAnsi="Times New Roman" w:cs="Times New Roman"/>
                <w:b/>
                <w:bCs/>
                <w:sz w:val="24"/>
                <w:szCs w:val="24"/>
              </w:rPr>
              <w:fldChar w:fldCharType="separate"/>
            </w:r>
            <w:r w:rsidRPr="00175FA9">
              <w:rPr>
                <w:rFonts w:ascii="Times New Roman" w:hAnsi="Times New Roman" w:cs="Times New Roman"/>
                <w:b/>
                <w:bCs/>
                <w:noProof/>
                <w:sz w:val="24"/>
                <w:szCs w:val="24"/>
              </w:rPr>
              <w:t>2</w:t>
            </w:r>
            <w:r w:rsidRPr="00175FA9">
              <w:rPr>
                <w:rFonts w:ascii="Times New Roman" w:hAnsi="Times New Roman" w:cs="Times New Roman"/>
                <w:b/>
                <w:bCs/>
                <w:sz w:val="24"/>
                <w:szCs w:val="24"/>
              </w:rPr>
              <w:fldChar w:fldCharType="end"/>
            </w:r>
          </w:p>
        </w:sdtContent>
        <w:sdtEndPr>
          <w:rPr>
            <w:rFonts w:ascii="Times New Roman" w:hAnsi="Times New Roman" w:cs="Times New Roman"/>
            <w:sz w:val="24"/>
            <w:szCs w:val="24"/>
          </w:rPr>
        </w:sdtEndPr>
      </w:sdt>
    </w:sdtContent>
    <w:sdtEndPr>
      <w:rPr>
        <w:rFonts w:ascii="Times New Roman" w:hAnsi="Times New Roman" w:cs="Times New Roman"/>
        <w:sz w:val="24"/>
        <w:szCs w:val="24"/>
      </w:rPr>
    </w:sdtEndPr>
  </w:sdt>
  <w:p w:rsidRPr="00175FA9" w:rsidR="00175FA9" w:rsidRDefault="00175FA9" w14:paraId="20CB9F7E" w14:textId="77777777">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AB6FD3" w:rsidP="00175FA9" w:rsidRDefault="00AB6FD3" w14:paraId="3A84AE7F" w14:textId="77777777">
      <w:pPr>
        <w:spacing w:line="240" w:lineRule="auto"/>
      </w:pPr>
      <w:r>
        <w:separator/>
      </w:r>
    </w:p>
  </w:footnote>
  <w:footnote w:type="continuationSeparator" w:id="0">
    <w:p w:rsidR="00AB6FD3" w:rsidP="00175FA9" w:rsidRDefault="00AB6FD3" w14:paraId="69A1A58F"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175FA9" w:rsidR="00175FA9" w:rsidP="00175FA9" w:rsidRDefault="00175FA9" w14:paraId="0E502A6F" w14:textId="12829F40">
    <w:pPr>
      <w:pStyle w:val="Header"/>
      <w:jc w:val="right"/>
      <w:rPr>
        <w:rFonts w:ascii="Times New Roman" w:hAnsi="Times New Roman" w:cs="Times New Roman"/>
        <w:sz w:val="24"/>
        <w:szCs w:val="24"/>
        <w:lang w:val="en-US"/>
      </w:rPr>
    </w:pPr>
    <w:r w:rsidRPr="00175FA9">
      <w:rPr>
        <w:rFonts w:ascii="Times New Roman" w:hAnsi="Times New Roman" w:cs="Times New Roman"/>
        <w:sz w:val="24"/>
        <w:szCs w:val="24"/>
        <w:lang w:val="en-US"/>
      </w:rPr>
      <w:t>Foreign Language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731E"/>
    <w:rsid w:val="000C3DAD"/>
    <w:rsid w:val="00175FA9"/>
    <w:rsid w:val="00713C24"/>
    <w:rsid w:val="008064DD"/>
    <w:rsid w:val="008D731E"/>
    <w:rsid w:val="009D30F3"/>
    <w:rsid w:val="00A044AB"/>
    <w:rsid w:val="00A67B33"/>
    <w:rsid w:val="00AB6FD3"/>
    <w:rsid w:val="00AD43BF"/>
    <w:rsid w:val="00FB2E77"/>
    <w:rsid w:val="00FF22B1"/>
    <w:rsid w:val="131E282B"/>
    <w:rsid w:val="1C246B7D"/>
    <w:rsid w:val="2E715806"/>
    <w:rsid w:val="3DAE9F3C"/>
    <w:rsid w:val="3E8840F8"/>
    <w:rsid w:val="431004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F94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hAnsi="Arial" w:eastAsia="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75FA9"/>
    <w:pPr>
      <w:tabs>
        <w:tab w:val="center" w:pos="4680"/>
        <w:tab w:val="right" w:pos="9360"/>
      </w:tabs>
      <w:spacing w:line="240" w:lineRule="auto"/>
    </w:pPr>
  </w:style>
  <w:style w:type="character" w:styleId="HeaderChar" w:customStyle="1">
    <w:name w:val="Header Char"/>
    <w:basedOn w:val="DefaultParagraphFont"/>
    <w:link w:val="Header"/>
    <w:uiPriority w:val="99"/>
    <w:rsid w:val="00175FA9"/>
  </w:style>
  <w:style w:type="paragraph" w:styleId="Footer">
    <w:name w:val="footer"/>
    <w:basedOn w:val="Normal"/>
    <w:link w:val="FooterChar"/>
    <w:uiPriority w:val="99"/>
    <w:unhideWhenUsed/>
    <w:rsid w:val="00175FA9"/>
    <w:pPr>
      <w:tabs>
        <w:tab w:val="center" w:pos="4680"/>
        <w:tab w:val="right" w:pos="9360"/>
      </w:tabs>
      <w:spacing w:line="240" w:lineRule="auto"/>
    </w:pPr>
  </w:style>
  <w:style w:type="character" w:styleId="FooterChar" w:customStyle="1">
    <w:name w:val="Footer Char"/>
    <w:basedOn w:val="DefaultParagraphFont"/>
    <w:link w:val="Footer"/>
    <w:uiPriority w:val="99"/>
    <w:rsid w:val="00175FA9"/>
  </w:style>
  <w:style w:type="character" w:styleId="Heading1Char" w:customStyle="1">
    <w:name w:val="Heading 1 Char"/>
    <w:basedOn w:val="DefaultParagraphFont"/>
    <w:link w:val="Heading1"/>
    <w:uiPriority w:val="9"/>
    <w:rsid w:val="00A044AB"/>
    <w:rPr>
      <w:sz w:val="40"/>
      <w:szCs w:val="40"/>
    </w:rPr>
  </w:style>
  <w:style w:type="paragraph" w:styleId="Bibliography">
    <w:name w:val="Bibliography"/>
    <w:basedOn w:val="Normal"/>
    <w:next w:val="Normal"/>
    <w:uiPriority w:val="37"/>
    <w:unhideWhenUsed/>
    <w:rsid w:val="00A67B33"/>
  </w:style>
  <w:style w:type="paragraph" w:styleId="TOCHeading">
    <w:name w:val="TOC Heading"/>
    <w:basedOn w:val="Heading1"/>
    <w:next w:val="Normal"/>
    <w:uiPriority w:val="39"/>
    <w:unhideWhenUsed/>
    <w:qFormat/>
    <w:rsid w:val="000C3DAD"/>
    <w:pPr>
      <w:spacing w:before="240" w:after="0" w:line="259" w:lineRule="auto"/>
      <w:outlineLvl w:val="9"/>
    </w:pPr>
    <w:rPr>
      <w:rFonts w:asciiTheme="majorHAnsi" w:hAnsiTheme="majorHAnsi" w:eastAsiaTheme="majorEastAsia" w:cstheme="majorBidi"/>
      <w:color w:val="365F91" w:themeColor="accent1" w:themeShade="BF"/>
      <w:sz w:val="32"/>
      <w:szCs w:val="32"/>
      <w:lang w:val="en-US"/>
    </w:rPr>
  </w:style>
  <w:style w:type="paragraph" w:styleId="TOC1">
    <w:name w:val="toc 1"/>
    <w:basedOn w:val="Normal"/>
    <w:next w:val="Normal"/>
    <w:autoRedefine/>
    <w:uiPriority w:val="39"/>
    <w:unhideWhenUsed/>
    <w:rsid w:val="000C3DAD"/>
    <w:pPr>
      <w:spacing w:after="100"/>
    </w:pPr>
  </w:style>
  <w:style w:type="paragraph" w:styleId="TOC2">
    <w:name w:val="toc 2"/>
    <w:basedOn w:val="Normal"/>
    <w:next w:val="Normal"/>
    <w:autoRedefine/>
    <w:uiPriority w:val="39"/>
    <w:unhideWhenUsed/>
    <w:rsid w:val="000C3DAD"/>
    <w:pPr>
      <w:spacing w:after="100"/>
      <w:ind w:left="220"/>
    </w:pPr>
  </w:style>
  <w:style w:type="character" w:styleId="Hyperlink">
    <w:name w:val="Hyperlink"/>
    <w:basedOn w:val="DefaultParagraphFont"/>
    <w:uiPriority w:val="99"/>
    <w:unhideWhenUsed/>
    <w:rsid w:val="000C3DA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1611179">
      <w:bodyDiv w:val="1"/>
      <w:marLeft w:val="0"/>
      <w:marRight w:val="0"/>
      <w:marTop w:val="0"/>
      <w:marBottom w:val="0"/>
      <w:divBdr>
        <w:top w:val="none" w:sz="0" w:space="0" w:color="auto"/>
        <w:left w:val="none" w:sz="0" w:space="0" w:color="auto"/>
        <w:bottom w:val="none" w:sz="0" w:space="0" w:color="auto"/>
        <w:right w:val="none" w:sz="0" w:space="0" w:color="auto"/>
      </w:divBdr>
    </w:div>
    <w:div w:id="860779988">
      <w:bodyDiv w:val="1"/>
      <w:marLeft w:val="0"/>
      <w:marRight w:val="0"/>
      <w:marTop w:val="0"/>
      <w:marBottom w:val="0"/>
      <w:divBdr>
        <w:top w:val="none" w:sz="0" w:space="0" w:color="auto"/>
        <w:left w:val="none" w:sz="0" w:space="0" w:color="auto"/>
        <w:bottom w:val="none" w:sz="0" w:space="0" w:color="auto"/>
        <w:right w:val="none" w:sz="0" w:space="0" w:color="auto"/>
      </w:divBdr>
    </w:div>
    <w:div w:id="1088160153">
      <w:bodyDiv w:val="1"/>
      <w:marLeft w:val="0"/>
      <w:marRight w:val="0"/>
      <w:marTop w:val="0"/>
      <w:marBottom w:val="0"/>
      <w:divBdr>
        <w:top w:val="none" w:sz="0" w:space="0" w:color="auto"/>
        <w:left w:val="none" w:sz="0" w:space="0" w:color="auto"/>
        <w:bottom w:val="none" w:sz="0" w:space="0" w:color="auto"/>
        <w:right w:val="none" w:sz="0" w:space="0" w:color="auto"/>
      </w:divBdr>
    </w:div>
    <w:div w:id="21228704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emf"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image" Target="media/image3.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glo241</b:Tag>
    <b:SourceType>InternetSite</b:SourceType>
    <b:Guid>{FB6CCED6-C71A-4436-95BC-1957F5AC911E}</b:Guid>
    <b:Author>
      <b:Author>
        <b:Corporate>globeproject</b:Corporate>
      </b:Author>
    </b:Author>
    <b:Title>Globe 2020</b:Title>
    <b:Year>2024</b:Year>
    <b:YearAccessed>2024</b:YearAccessed>
    <b:MonthAccessed>May</b:MonthAccessed>
    <b:DayAccessed>10</b:DayAccessed>
    <b:URL>https://globeproject.com/results/countries/GBR%3Fmenu=list.html#list</b:URL>
    <b:RefOrder>1</b:RefOrder>
  </b:Source>
  <b:Source>
    <b:Tag>glo242</b:Tag>
    <b:SourceType>InternetSite</b:SourceType>
    <b:Guid>{4021EDF2-97B8-40AF-A84F-3A3A6B174918}</b:Guid>
    <b:Author>
      <b:Author>
        <b:Corporate>globeproject</b:Corporate>
      </b:Author>
    </b:Author>
    <b:Title>Globe 2020</b:Title>
    <b:Year>2024</b:Year>
    <b:YearAccessed>2024</b:YearAccessed>
    <b:MonthAccessed>May</b:MonthAccessed>
    <b:DayAccessed>10</b:DayAccessed>
    <b:URL>https://globeproject.com/results/countries/DEU%3Fmenu=list.html#list</b:URL>
    <b:RefOrder>2</b:RefOrder>
  </b:Source>
  <b:Source>
    <b:Tag>App24</b:Tag>
    <b:SourceType>InternetSite</b:SourceType>
    <b:Guid>{872265EE-52F6-4872-8BE4-F1B260FE4ADE}</b:Guid>
    <b:Author>
      <b:Author>
        <b:Corporate>Apple</b:Corporate>
      </b:Author>
    </b:Author>
    <b:Title>Inclusion &amp; Diversity</b:Title>
    <b:Year>2024</b:Year>
    <b:YearAccessed>2024</b:YearAccessed>
    <b:MonthAccessed>May</b:MonthAccessed>
    <b:DayAccessed>10</b:DayAccessed>
    <b:URL>https://www.apple.com/diversity/</b:URL>
    <b:RefOrder>3</b:RefOrder>
  </b:Source>
</b:Sources>
</file>

<file path=customXml/itemProps1.xml><?xml version="1.0" encoding="utf-8"?>
<ds:datastoreItem xmlns:ds="http://schemas.openxmlformats.org/officeDocument/2006/customXml" ds:itemID="{C31FAD1A-CE56-44CB-ADA2-0A586628222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Alina Cristina Ionita (2246123)</lastModifiedBy>
  <revision>2</revision>
  <dcterms:created xsi:type="dcterms:W3CDTF">2024-05-13T12:40:00.0000000Z</dcterms:created>
  <dcterms:modified xsi:type="dcterms:W3CDTF">2024-06-07T19:07:05.7067403Z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51cdbd9728ede3a54316f3d08c4024e5aecf7f94731d9e46c33a8f23510bfa3d</vt:lpwstr>
  </property>
</Properties>
</file>