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27B278" w14:textId="3A24A464" w:rsidR="00DD1E2A" w:rsidRPr="00382F4F" w:rsidRDefault="00FD33AA" w:rsidP="00FD33AA">
      <w:pPr>
        <w:spacing w:line="360" w:lineRule="auto"/>
        <w:jc w:val="both"/>
        <w:rPr>
          <w:rFonts w:ascii="Times New Roman" w:eastAsia="Times New Roman" w:hAnsi="Times New Roman" w:cs="Times New Roman"/>
          <w:b/>
          <w:sz w:val="32"/>
          <w:szCs w:val="32"/>
        </w:rPr>
      </w:pPr>
      <w:r w:rsidRPr="00FD33AA">
        <w:rPr>
          <w:rFonts w:ascii="Times New Roman" w:eastAsia="Times New Roman" w:hAnsi="Times New Roman" w:cs="Times New Roman"/>
          <w:b/>
          <w:noProof/>
          <w:sz w:val="32"/>
          <w:szCs w:val="32"/>
        </w:rPr>
        <w:drawing>
          <wp:inline distT="0" distB="0" distL="0" distR="0" wp14:anchorId="69A4BF95" wp14:editId="60F535FA">
            <wp:extent cx="1819275" cy="714375"/>
            <wp:effectExtent l="0" t="0" r="9525" b="9525"/>
            <wp:docPr id="19860074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9275" cy="714375"/>
                    </a:xfrm>
                    <a:prstGeom prst="rect">
                      <a:avLst/>
                    </a:prstGeom>
                    <a:noFill/>
                    <a:ln>
                      <a:noFill/>
                    </a:ln>
                  </pic:spPr>
                </pic:pic>
              </a:graphicData>
            </a:graphic>
          </wp:inline>
        </w:drawing>
      </w:r>
    </w:p>
    <w:p w14:paraId="41F677A4" w14:textId="77777777" w:rsidR="00DD1E2A" w:rsidRPr="00382F4F" w:rsidRDefault="00DD1E2A" w:rsidP="00632363">
      <w:pPr>
        <w:spacing w:line="360" w:lineRule="auto"/>
        <w:jc w:val="center"/>
        <w:rPr>
          <w:rFonts w:ascii="Times New Roman" w:eastAsia="Times New Roman" w:hAnsi="Times New Roman" w:cs="Times New Roman"/>
          <w:b/>
          <w:sz w:val="32"/>
          <w:szCs w:val="32"/>
        </w:rPr>
      </w:pPr>
    </w:p>
    <w:p w14:paraId="2758A473" w14:textId="77777777" w:rsidR="00DD1E2A" w:rsidRPr="00382F4F" w:rsidRDefault="00DD1E2A" w:rsidP="00632363">
      <w:pPr>
        <w:spacing w:line="360" w:lineRule="auto"/>
        <w:jc w:val="center"/>
        <w:rPr>
          <w:rFonts w:ascii="Times New Roman" w:eastAsia="Times New Roman" w:hAnsi="Times New Roman" w:cs="Times New Roman"/>
          <w:b/>
          <w:sz w:val="32"/>
          <w:szCs w:val="32"/>
        </w:rPr>
      </w:pPr>
    </w:p>
    <w:p w14:paraId="0EA98967" w14:textId="77777777" w:rsidR="00DD1E2A" w:rsidRPr="00382F4F" w:rsidRDefault="00DD1E2A" w:rsidP="00632363">
      <w:pPr>
        <w:spacing w:line="360" w:lineRule="auto"/>
        <w:jc w:val="center"/>
        <w:rPr>
          <w:rFonts w:ascii="Times New Roman" w:eastAsia="Times New Roman" w:hAnsi="Times New Roman" w:cs="Times New Roman"/>
          <w:b/>
          <w:sz w:val="32"/>
          <w:szCs w:val="32"/>
        </w:rPr>
      </w:pPr>
    </w:p>
    <w:p w14:paraId="26EF183C" w14:textId="77777777" w:rsidR="00FD33AA" w:rsidRDefault="00FD33AA" w:rsidP="00BF4A13">
      <w:pPr>
        <w:spacing w:line="360" w:lineRule="auto"/>
        <w:jc w:val="center"/>
        <w:rPr>
          <w:rFonts w:ascii="Times New Roman" w:eastAsia="Times New Roman" w:hAnsi="Times New Roman" w:cs="Times New Roman"/>
          <w:b/>
          <w:i/>
          <w:iCs/>
          <w:sz w:val="32"/>
          <w:szCs w:val="32"/>
        </w:rPr>
      </w:pPr>
    </w:p>
    <w:p w14:paraId="297C8AEC" w14:textId="77777777" w:rsidR="00FD33AA" w:rsidRDefault="00FD33AA" w:rsidP="00BF4A13">
      <w:pPr>
        <w:spacing w:line="360" w:lineRule="auto"/>
        <w:jc w:val="center"/>
        <w:rPr>
          <w:rFonts w:ascii="Times New Roman" w:eastAsia="Times New Roman" w:hAnsi="Times New Roman" w:cs="Times New Roman"/>
          <w:b/>
          <w:i/>
          <w:iCs/>
          <w:sz w:val="32"/>
          <w:szCs w:val="32"/>
        </w:rPr>
      </w:pPr>
    </w:p>
    <w:p w14:paraId="03E082F3" w14:textId="1AFE19B1" w:rsidR="00DD1E2A" w:rsidRPr="00BF4A13" w:rsidRDefault="00BF4A13" w:rsidP="00BF4A13">
      <w:pPr>
        <w:spacing w:line="360" w:lineRule="auto"/>
        <w:jc w:val="center"/>
        <w:rPr>
          <w:rFonts w:ascii="Times New Roman" w:eastAsia="Times New Roman" w:hAnsi="Times New Roman" w:cs="Times New Roman"/>
          <w:b/>
          <w:i/>
          <w:iCs/>
          <w:sz w:val="32"/>
          <w:szCs w:val="32"/>
        </w:rPr>
      </w:pPr>
      <w:r w:rsidRPr="00BF4A13">
        <w:rPr>
          <w:rFonts w:ascii="Times New Roman" w:eastAsia="Times New Roman" w:hAnsi="Times New Roman" w:cs="Times New Roman"/>
          <w:b/>
          <w:i/>
          <w:iCs/>
          <w:sz w:val="32"/>
          <w:szCs w:val="32"/>
        </w:rPr>
        <w:t xml:space="preserve">BA (HONS) INTERNATIONAL HOTEL MANAGEMENT </w:t>
      </w:r>
    </w:p>
    <w:p w14:paraId="570C447F" w14:textId="1ABCDBFB" w:rsidR="00DD1E2A" w:rsidRPr="00BF4A13" w:rsidRDefault="00BF4A13" w:rsidP="00632363">
      <w:pPr>
        <w:spacing w:line="360" w:lineRule="auto"/>
        <w:jc w:val="center"/>
        <w:rPr>
          <w:rFonts w:ascii="Times New Roman" w:eastAsia="Times New Roman" w:hAnsi="Times New Roman" w:cs="Times New Roman"/>
          <w:b/>
          <w:i/>
          <w:iCs/>
          <w:sz w:val="32"/>
          <w:szCs w:val="32"/>
        </w:rPr>
      </w:pPr>
      <w:r w:rsidRPr="00BF4A13">
        <w:rPr>
          <w:rFonts w:ascii="Times New Roman" w:eastAsia="Times New Roman" w:hAnsi="Times New Roman" w:cs="Times New Roman"/>
          <w:b/>
          <w:i/>
          <w:iCs/>
          <w:sz w:val="32"/>
          <w:szCs w:val="32"/>
        </w:rPr>
        <w:t xml:space="preserve">BMIH6002 HOTEL PLACEMENT – MANAGING FOOD AND BEVERAGE OPERATIONS </w:t>
      </w:r>
    </w:p>
    <w:p w14:paraId="0CAC9A06" w14:textId="77777777" w:rsidR="00DD1E2A" w:rsidRDefault="00DD1E2A" w:rsidP="00632363">
      <w:pPr>
        <w:spacing w:line="360" w:lineRule="auto"/>
        <w:jc w:val="center"/>
        <w:rPr>
          <w:rFonts w:ascii="Times New Roman" w:eastAsia="Times New Roman" w:hAnsi="Times New Roman" w:cs="Times New Roman"/>
          <w:b/>
          <w:sz w:val="32"/>
          <w:szCs w:val="32"/>
        </w:rPr>
      </w:pPr>
    </w:p>
    <w:p w14:paraId="66D16196" w14:textId="77777777" w:rsidR="00BF4A13" w:rsidRPr="00382F4F" w:rsidRDefault="00BF4A13" w:rsidP="00632363">
      <w:pPr>
        <w:spacing w:line="360" w:lineRule="auto"/>
        <w:jc w:val="center"/>
        <w:rPr>
          <w:rFonts w:ascii="Times New Roman" w:eastAsia="Times New Roman" w:hAnsi="Times New Roman" w:cs="Times New Roman"/>
          <w:b/>
          <w:sz w:val="32"/>
          <w:szCs w:val="32"/>
        </w:rPr>
      </w:pPr>
    </w:p>
    <w:p w14:paraId="549DA282" w14:textId="0C24C733" w:rsidR="00DD1E2A" w:rsidRPr="00382F4F" w:rsidRDefault="00000000" w:rsidP="00632363">
      <w:pPr>
        <w:spacing w:line="360" w:lineRule="auto"/>
        <w:jc w:val="center"/>
        <w:rPr>
          <w:rFonts w:ascii="Times New Roman" w:eastAsia="Times New Roman" w:hAnsi="Times New Roman" w:cs="Times New Roman"/>
          <w:b/>
          <w:sz w:val="32"/>
          <w:szCs w:val="32"/>
        </w:rPr>
      </w:pPr>
      <w:r w:rsidRPr="00382F4F">
        <w:rPr>
          <w:rFonts w:ascii="Times New Roman" w:eastAsia="Times New Roman" w:hAnsi="Times New Roman" w:cs="Times New Roman"/>
          <w:b/>
          <w:sz w:val="32"/>
          <w:szCs w:val="32"/>
        </w:rPr>
        <w:t xml:space="preserve">STUDENT LEARNING LOG </w:t>
      </w:r>
    </w:p>
    <w:p w14:paraId="725F4736" w14:textId="77777777" w:rsidR="00BC3285" w:rsidRDefault="00BC3285" w:rsidP="00BC3285">
      <w:pPr>
        <w:spacing w:line="360" w:lineRule="auto"/>
        <w:jc w:val="right"/>
        <w:rPr>
          <w:rFonts w:ascii="Times New Roman" w:eastAsia="Times New Roman" w:hAnsi="Times New Roman" w:cs="Times New Roman"/>
          <w:b/>
          <w:bCs/>
          <w:i/>
          <w:iCs/>
          <w:sz w:val="26"/>
          <w:szCs w:val="26"/>
        </w:rPr>
      </w:pPr>
    </w:p>
    <w:p w14:paraId="4C3BE152" w14:textId="77777777" w:rsidR="00BC3285" w:rsidRDefault="00BC3285" w:rsidP="00BC3285">
      <w:pPr>
        <w:spacing w:line="360" w:lineRule="auto"/>
        <w:jc w:val="right"/>
        <w:rPr>
          <w:rFonts w:ascii="Times New Roman" w:eastAsia="Times New Roman" w:hAnsi="Times New Roman" w:cs="Times New Roman"/>
          <w:b/>
          <w:bCs/>
          <w:i/>
          <w:iCs/>
          <w:sz w:val="26"/>
          <w:szCs w:val="26"/>
        </w:rPr>
      </w:pPr>
      <w:r>
        <w:rPr>
          <w:rFonts w:ascii="Times New Roman" w:eastAsia="Times New Roman" w:hAnsi="Times New Roman" w:cs="Times New Roman"/>
          <w:b/>
          <w:bCs/>
          <w:i/>
          <w:iCs/>
          <w:sz w:val="26"/>
          <w:szCs w:val="26"/>
        </w:rPr>
        <w:t>Name- Lidia</w:t>
      </w:r>
      <w:r w:rsidRPr="00732D5D">
        <w:rPr>
          <w:rFonts w:ascii="Times New Roman" w:eastAsia="Times New Roman" w:hAnsi="Times New Roman" w:cs="Times New Roman"/>
          <w:b/>
          <w:bCs/>
          <w:i/>
          <w:iCs/>
          <w:sz w:val="26"/>
          <w:szCs w:val="26"/>
        </w:rPr>
        <w:t xml:space="preserve"> Leva</w:t>
      </w:r>
    </w:p>
    <w:p w14:paraId="303FE6A0" w14:textId="77777777" w:rsidR="00BC3285" w:rsidRPr="007D7D6F" w:rsidRDefault="00BC3285" w:rsidP="00BC3285">
      <w:pPr>
        <w:spacing w:line="360" w:lineRule="auto"/>
        <w:jc w:val="right"/>
        <w:rPr>
          <w:rFonts w:ascii="Times New Roman" w:eastAsia="Times New Roman" w:hAnsi="Times New Roman" w:cs="Times New Roman"/>
          <w:b/>
          <w:bCs/>
          <w:i/>
          <w:iCs/>
          <w:sz w:val="26"/>
          <w:szCs w:val="26"/>
        </w:rPr>
      </w:pPr>
      <w:r w:rsidRPr="007D7D6F">
        <w:rPr>
          <w:rFonts w:ascii="Times New Roman" w:eastAsia="Times New Roman" w:hAnsi="Times New Roman" w:cs="Times New Roman"/>
          <w:b/>
          <w:bCs/>
          <w:i/>
          <w:iCs/>
          <w:sz w:val="26"/>
          <w:szCs w:val="26"/>
        </w:rPr>
        <w:t>ID-</w:t>
      </w:r>
      <w:r w:rsidRPr="007D7D6F">
        <w:rPr>
          <w:rFonts w:ascii="Times New Roman" w:hAnsi="Times New Roman" w:cs="Times New Roman"/>
        </w:rPr>
        <w:t xml:space="preserve"> 2242891</w:t>
      </w:r>
    </w:p>
    <w:p w14:paraId="3E703642" w14:textId="77777777" w:rsidR="00DD1E2A" w:rsidRPr="00382F4F" w:rsidRDefault="00DD1E2A" w:rsidP="00632363">
      <w:pPr>
        <w:spacing w:line="360" w:lineRule="auto"/>
        <w:jc w:val="center"/>
        <w:rPr>
          <w:rFonts w:ascii="Times New Roman" w:eastAsia="Times New Roman" w:hAnsi="Times New Roman" w:cs="Times New Roman"/>
          <w:b/>
          <w:sz w:val="32"/>
          <w:szCs w:val="32"/>
        </w:rPr>
      </w:pPr>
    </w:p>
    <w:p w14:paraId="71DE646E" w14:textId="77777777" w:rsidR="00DD1E2A" w:rsidRPr="00382F4F" w:rsidRDefault="00DD1E2A" w:rsidP="00BF4A13">
      <w:pPr>
        <w:spacing w:line="360" w:lineRule="auto"/>
        <w:jc w:val="right"/>
        <w:rPr>
          <w:rFonts w:ascii="Times New Roman" w:eastAsia="Times New Roman" w:hAnsi="Times New Roman" w:cs="Times New Roman"/>
          <w:b/>
          <w:sz w:val="32"/>
          <w:szCs w:val="32"/>
        </w:rPr>
      </w:pPr>
    </w:p>
    <w:p w14:paraId="4466D206" w14:textId="77777777" w:rsidR="00BF4A13" w:rsidRDefault="00BF4A13" w:rsidP="00BF4A13">
      <w:pPr>
        <w:spacing w:line="360" w:lineRule="auto"/>
        <w:jc w:val="right"/>
        <w:rPr>
          <w:rFonts w:ascii="Times New Roman" w:eastAsia="Times New Roman" w:hAnsi="Times New Roman" w:cs="Times New Roman"/>
          <w:b/>
          <w:i/>
          <w:sz w:val="28"/>
          <w:szCs w:val="28"/>
        </w:rPr>
      </w:pPr>
    </w:p>
    <w:p w14:paraId="46CF824A" w14:textId="77777777" w:rsidR="00BF4A13" w:rsidRDefault="00BF4A13" w:rsidP="00BF4A13">
      <w:pPr>
        <w:spacing w:line="360" w:lineRule="auto"/>
        <w:jc w:val="right"/>
        <w:rPr>
          <w:rFonts w:ascii="Times New Roman" w:eastAsia="Times New Roman" w:hAnsi="Times New Roman" w:cs="Times New Roman"/>
          <w:b/>
          <w:i/>
          <w:sz w:val="28"/>
          <w:szCs w:val="28"/>
        </w:rPr>
      </w:pPr>
    </w:p>
    <w:p w14:paraId="48AA00AA" w14:textId="77777777" w:rsidR="00BF4A13" w:rsidRDefault="00BF4A13" w:rsidP="00BF4A13">
      <w:pPr>
        <w:spacing w:line="360" w:lineRule="auto"/>
        <w:jc w:val="right"/>
        <w:rPr>
          <w:rFonts w:ascii="Times New Roman" w:eastAsia="Times New Roman" w:hAnsi="Times New Roman" w:cs="Times New Roman"/>
          <w:b/>
          <w:i/>
          <w:sz w:val="28"/>
          <w:szCs w:val="28"/>
        </w:rPr>
      </w:pPr>
    </w:p>
    <w:p w14:paraId="6B088A44" w14:textId="1459E618" w:rsidR="00BF4A13" w:rsidRPr="00BF4A13" w:rsidRDefault="00BF4A13" w:rsidP="00BF4A13">
      <w:pPr>
        <w:spacing w:line="360" w:lineRule="auto"/>
        <w:jc w:val="right"/>
        <w:rPr>
          <w:rFonts w:ascii="Times New Roman" w:eastAsia="Times New Roman" w:hAnsi="Times New Roman" w:cs="Times New Roman"/>
          <w:bCs/>
          <w:i/>
          <w:sz w:val="28"/>
          <w:szCs w:val="28"/>
        </w:rPr>
      </w:pPr>
      <w:r>
        <w:rPr>
          <w:rFonts w:ascii="Times New Roman" w:eastAsia="Times New Roman" w:hAnsi="Times New Roman" w:cs="Times New Roman"/>
          <w:b/>
          <w:i/>
          <w:sz w:val="28"/>
          <w:szCs w:val="28"/>
        </w:rPr>
        <w:t xml:space="preserve">Level: </w:t>
      </w:r>
      <w:r>
        <w:rPr>
          <w:rFonts w:ascii="Times New Roman" w:eastAsia="Times New Roman" w:hAnsi="Times New Roman" w:cs="Times New Roman"/>
          <w:bCs/>
          <w:i/>
          <w:sz w:val="28"/>
          <w:szCs w:val="28"/>
        </w:rPr>
        <w:t>6</w:t>
      </w:r>
    </w:p>
    <w:p w14:paraId="3BCE35F2" w14:textId="30993B0D" w:rsidR="00DD1E2A" w:rsidRPr="00382F4F" w:rsidRDefault="00000000" w:rsidP="00BF4A13">
      <w:pPr>
        <w:spacing w:line="360" w:lineRule="auto"/>
        <w:jc w:val="right"/>
        <w:rPr>
          <w:rFonts w:ascii="Times New Roman" w:eastAsia="Times New Roman" w:hAnsi="Times New Roman" w:cs="Times New Roman"/>
          <w:i/>
          <w:sz w:val="28"/>
          <w:szCs w:val="28"/>
        </w:rPr>
      </w:pPr>
      <w:r w:rsidRPr="00382F4F">
        <w:rPr>
          <w:rFonts w:ascii="Times New Roman" w:eastAsia="Times New Roman" w:hAnsi="Times New Roman" w:cs="Times New Roman"/>
          <w:b/>
          <w:i/>
          <w:sz w:val="28"/>
          <w:szCs w:val="28"/>
        </w:rPr>
        <w:t xml:space="preserve">Module Leader: </w:t>
      </w:r>
      <w:r w:rsidR="00BF4A13" w:rsidRPr="00BF4A13">
        <w:rPr>
          <w:rFonts w:ascii="Times New Roman" w:eastAsia="Times New Roman" w:hAnsi="Times New Roman" w:cs="Times New Roman"/>
          <w:i/>
          <w:sz w:val="28"/>
          <w:szCs w:val="28"/>
        </w:rPr>
        <w:t>Jessica Newport BA (Hons), MBA</w:t>
      </w:r>
    </w:p>
    <w:p w14:paraId="7740360F" w14:textId="70DED00B" w:rsidR="00632363" w:rsidRDefault="00632363" w:rsidP="00632363">
      <w:pPr>
        <w:spacing w:line="36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br w:type="page"/>
      </w:r>
    </w:p>
    <w:sdt>
      <w:sdtPr>
        <w:rPr>
          <w:rFonts w:ascii="Arial" w:eastAsia="Arial" w:hAnsi="Arial" w:cs="Arial"/>
          <w:color w:val="auto"/>
          <w:sz w:val="22"/>
          <w:szCs w:val="22"/>
          <w:lang w:val="en-GB" w:eastAsia="en-IN"/>
        </w:rPr>
        <w:id w:val="531242349"/>
        <w:docPartObj>
          <w:docPartGallery w:val="Table of Contents"/>
          <w:docPartUnique/>
        </w:docPartObj>
      </w:sdtPr>
      <w:sdtEndPr>
        <w:rPr>
          <w:b/>
          <w:bCs/>
          <w:noProof/>
        </w:rPr>
      </w:sdtEndPr>
      <w:sdtContent>
        <w:p w14:paraId="5274F534" w14:textId="421A8E65" w:rsidR="00632363" w:rsidRPr="00632363" w:rsidRDefault="00632363" w:rsidP="00632363">
          <w:pPr>
            <w:pStyle w:val="TOCHeading"/>
            <w:spacing w:before="0" w:line="360" w:lineRule="auto"/>
            <w:jc w:val="center"/>
            <w:rPr>
              <w:rFonts w:ascii="Times New Roman" w:hAnsi="Times New Roman" w:cs="Times New Roman"/>
              <w:b/>
              <w:bCs/>
              <w:color w:val="auto"/>
              <w:sz w:val="24"/>
              <w:szCs w:val="24"/>
            </w:rPr>
          </w:pPr>
          <w:r w:rsidRPr="00632363">
            <w:rPr>
              <w:rFonts w:ascii="Times New Roman" w:hAnsi="Times New Roman" w:cs="Times New Roman"/>
              <w:b/>
              <w:bCs/>
              <w:color w:val="auto"/>
              <w:sz w:val="24"/>
              <w:szCs w:val="24"/>
            </w:rPr>
            <w:t>Table of Contents</w:t>
          </w:r>
        </w:p>
        <w:p w14:paraId="57D3F363" w14:textId="76402632" w:rsidR="00632363" w:rsidRPr="00632363" w:rsidRDefault="00632363" w:rsidP="00632363">
          <w:pPr>
            <w:pStyle w:val="TOC1"/>
            <w:tabs>
              <w:tab w:val="right" w:leader="dot" w:pos="9350"/>
            </w:tabs>
            <w:spacing w:after="0" w:line="360" w:lineRule="auto"/>
            <w:jc w:val="both"/>
            <w:rPr>
              <w:rFonts w:ascii="Times New Roman" w:hAnsi="Times New Roman" w:cs="Times New Roman"/>
              <w:noProof/>
              <w:sz w:val="24"/>
              <w:szCs w:val="24"/>
            </w:rPr>
          </w:pPr>
          <w:r w:rsidRPr="00632363">
            <w:rPr>
              <w:rFonts w:ascii="Times New Roman" w:hAnsi="Times New Roman" w:cs="Times New Roman"/>
              <w:sz w:val="24"/>
              <w:szCs w:val="24"/>
            </w:rPr>
            <w:fldChar w:fldCharType="begin"/>
          </w:r>
          <w:r w:rsidRPr="00632363">
            <w:rPr>
              <w:rFonts w:ascii="Times New Roman" w:hAnsi="Times New Roman" w:cs="Times New Roman"/>
              <w:sz w:val="24"/>
              <w:szCs w:val="24"/>
            </w:rPr>
            <w:instrText xml:space="preserve"> TOC \o "1-3" \h \z \u </w:instrText>
          </w:r>
          <w:r w:rsidRPr="00632363">
            <w:rPr>
              <w:rFonts w:ascii="Times New Roman" w:hAnsi="Times New Roman" w:cs="Times New Roman"/>
              <w:sz w:val="24"/>
              <w:szCs w:val="24"/>
            </w:rPr>
            <w:fldChar w:fldCharType="separate"/>
          </w:r>
          <w:hyperlink w:anchor="_Toc211791147" w:history="1">
            <w:r w:rsidRPr="00632363">
              <w:rPr>
                <w:rStyle w:val="Hyperlink"/>
                <w:rFonts w:ascii="Times New Roman" w:hAnsi="Times New Roman" w:cs="Times New Roman"/>
                <w:noProof/>
                <w:color w:val="auto"/>
                <w:sz w:val="24"/>
                <w:szCs w:val="24"/>
              </w:rPr>
              <w:t>Introduction</w:t>
            </w:r>
            <w:r w:rsidRPr="00632363">
              <w:rPr>
                <w:rFonts w:ascii="Times New Roman" w:hAnsi="Times New Roman" w:cs="Times New Roman"/>
                <w:noProof/>
                <w:webHidden/>
                <w:sz w:val="24"/>
                <w:szCs w:val="24"/>
              </w:rPr>
              <w:tab/>
            </w:r>
            <w:r w:rsidRPr="00632363">
              <w:rPr>
                <w:rFonts w:ascii="Times New Roman" w:hAnsi="Times New Roman" w:cs="Times New Roman"/>
                <w:noProof/>
                <w:webHidden/>
                <w:sz w:val="24"/>
                <w:szCs w:val="24"/>
              </w:rPr>
              <w:fldChar w:fldCharType="begin"/>
            </w:r>
            <w:r w:rsidRPr="00632363">
              <w:rPr>
                <w:rFonts w:ascii="Times New Roman" w:hAnsi="Times New Roman" w:cs="Times New Roman"/>
                <w:noProof/>
                <w:webHidden/>
                <w:sz w:val="24"/>
                <w:szCs w:val="24"/>
              </w:rPr>
              <w:instrText xml:space="preserve"> PAGEREF _Toc211791147 \h </w:instrText>
            </w:r>
            <w:r w:rsidRPr="00632363">
              <w:rPr>
                <w:rFonts w:ascii="Times New Roman" w:hAnsi="Times New Roman" w:cs="Times New Roman"/>
                <w:noProof/>
                <w:webHidden/>
                <w:sz w:val="24"/>
                <w:szCs w:val="24"/>
              </w:rPr>
            </w:r>
            <w:r w:rsidRPr="00632363">
              <w:rPr>
                <w:rFonts w:ascii="Times New Roman" w:hAnsi="Times New Roman" w:cs="Times New Roman"/>
                <w:noProof/>
                <w:webHidden/>
                <w:sz w:val="24"/>
                <w:szCs w:val="24"/>
              </w:rPr>
              <w:fldChar w:fldCharType="separate"/>
            </w:r>
            <w:r w:rsidR="00EB2C28">
              <w:rPr>
                <w:rFonts w:ascii="Times New Roman" w:hAnsi="Times New Roman" w:cs="Times New Roman"/>
                <w:noProof/>
                <w:webHidden/>
                <w:sz w:val="24"/>
                <w:szCs w:val="24"/>
              </w:rPr>
              <w:t>3</w:t>
            </w:r>
            <w:r w:rsidRPr="00632363">
              <w:rPr>
                <w:rFonts w:ascii="Times New Roman" w:hAnsi="Times New Roman" w:cs="Times New Roman"/>
                <w:noProof/>
                <w:webHidden/>
                <w:sz w:val="24"/>
                <w:szCs w:val="24"/>
              </w:rPr>
              <w:fldChar w:fldCharType="end"/>
            </w:r>
          </w:hyperlink>
        </w:p>
        <w:p w14:paraId="792CF035" w14:textId="09CF2DEF" w:rsidR="00632363" w:rsidRPr="00632363" w:rsidRDefault="00632363" w:rsidP="00632363">
          <w:pPr>
            <w:pStyle w:val="TOC1"/>
            <w:tabs>
              <w:tab w:val="right" w:leader="dot" w:pos="9350"/>
            </w:tabs>
            <w:spacing w:after="0" w:line="360" w:lineRule="auto"/>
            <w:jc w:val="both"/>
            <w:rPr>
              <w:rFonts w:ascii="Times New Roman" w:hAnsi="Times New Roman" w:cs="Times New Roman"/>
              <w:noProof/>
              <w:sz w:val="24"/>
              <w:szCs w:val="24"/>
            </w:rPr>
          </w:pPr>
          <w:hyperlink w:anchor="_Toc211791148" w:history="1">
            <w:r w:rsidRPr="00632363">
              <w:rPr>
                <w:rStyle w:val="Hyperlink"/>
                <w:rFonts w:ascii="Times New Roman" w:hAnsi="Times New Roman" w:cs="Times New Roman"/>
                <w:noProof/>
                <w:color w:val="auto"/>
                <w:sz w:val="24"/>
                <w:szCs w:val="24"/>
              </w:rPr>
              <w:t>Reflection</w:t>
            </w:r>
            <w:r w:rsidRPr="00632363">
              <w:rPr>
                <w:rFonts w:ascii="Times New Roman" w:hAnsi="Times New Roman" w:cs="Times New Roman"/>
                <w:noProof/>
                <w:webHidden/>
                <w:sz w:val="24"/>
                <w:szCs w:val="24"/>
              </w:rPr>
              <w:tab/>
            </w:r>
            <w:r w:rsidRPr="00632363">
              <w:rPr>
                <w:rFonts w:ascii="Times New Roman" w:hAnsi="Times New Roman" w:cs="Times New Roman"/>
                <w:noProof/>
                <w:webHidden/>
                <w:sz w:val="24"/>
                <w:szCs w:val="24"/>
              </w:rPr>
              <w:fldChar w:fldCharType="begin"/>
            </w:r>
            <w:r w:rsidRPr="00632363">
              <w:rPr>
                <w:rFonts w:ascii="Times New Roman" w:hAnsi="Times New Roman" w:cs="Times New Roman"/>
                <w:noProof/>
                <w:webHidden/>
                <w:sz w:val="24"/>
                <w:szCs w:val="24"/>
              </w:rPr>
              <w:instrText xml:space="preserve"> PAGEREF _Toc211791148 \h </w:instrText>
            </w:r>
            <w:r w:rsidRPr="00632363">
              <w:rPr>
                <w:rFonts w:ascii="Times New Roman" w:hAnsi="Times New Roman" w:cs="Times New Roman"/>
                <w:noProof/>
                <w:webHidden/>
                <w:sz w:val="24"/>
                <w:szCs w:val="24"/>
              </w:rPr>
            </w:r>
            <w:r w:rsidRPr="00632363">
              <w:rPr>
                <w:rFonts w:ascii="Times New Roman" w:hAnsi="Times New Roman" w:cs="Times New Roman"/>
                <w:noProof/>
                <w:webHidden/>
                <w:sz w:val="24"/>
                <w:szCs w:val="24"/>
              </w:rPr>
              <w:fldChar w:fldCharType="separate"/>
            </w:r>
            <w:r w:rsidR="00EB2C28">
              <w:rPr>
                <w:rFonts w:ascii="Times New Roman" w:hAnsi="Times New Roman" w:cs="Times New Roman"/>
                <w:noProof/>
                <w:webHidden/>
                <w:sz w:val="24"/>
                <w:szCs w:val="24"/>
              </w:rPr>
              <w:t>3</w:t>
            </w:r>
            <w:r w:rsidRPr="00632363">
              <w:rPr>
                <w:rFonts w:ascii="Times New Roman" w:hAnsi="Times New Roman" w:cs="Times New Roman"/>
                <w:noProof/>
                <w:webHidden/>
                <w:sz w:val="24"/>
                <w:szCs w:val="24"/>
              </w:rPr>
              <w:fldChar w:fldCharType="end"/>
            </w:r>
          </w:hyperlink>
        </w:p>
        <w:p w14:paraId="4C0819E3" w14:textId="6808DD9A" w:rsidR="00632363" w:rsidRPr="00632363" w:rsidRDefault="00632363" w:rsidP="00632363">
          <w:pPr>
            <w:pStyle w:val="TOC2"/>
            <w:tabs>
              <w:tab w:val="right" w:leader="dot" w:pos="9350"/>
            </w:tabs>
            <w:spacing w:after="0" w:line="360" w:lineRule="auto"/>
            <w:jc w:val="both"/>
            <w:rPr>
              <w:rFonts w:ascii="Times New Roman" w:hAnsi="Times New Roman" w:cs="Times New Roman"/>
              <w:noProof/>
              <w:sz w:val="24"/>
              <w:szCs w:val="24"/>
            </w:rPr>
          </w:pPr>
          <w:hyperlink w:anchor="_Toc211791149" w:history="1">
            <w:r w:rsidRPr="00632363">
              <w:rPr>
                <w:rStyle w:val="Hyperlink"/>
                <w:rFonts w:ascii="Times New Roman" w:hAnsi="Times New Roman" w:cs="Times New Roman"/>
                <w:noProof/>
                <w:color w:val="auto"/>
                <w:sz w:val="24"/>
                <w:szCs w:val="24"/>
              </w:rPr>
              <w:t>Sustainability in F&amp;B Operations</w:t>
            </w:r>
            <w:r w:rsidRPr="00632363">
              <w:rPr>
                <w:rFonts w:ascii="Times New Roman" w:hAnsi="Times New Roman" w:cs="Times New Roman"/>
                <w:noProof/>
                <w:webHidden/>
                <w:sz w:val="24"/>
                <w:szCs w:val="24"/>
              </w:rPr>
              <w:tab/>
            </w:r>
            <w:r w:rsidRPr="00632363">
              <w:rPr>
                <w:rFonts w:ascii="Times New Roman" w:hAnsi="Times New Roman" w:cs="Times New Roman"/>
                <w:noProof/>
                <w:webHidden/>
                <w:sz w:val="24"/>
                <w:szCs w:val="24"/>
              </w:rPr>
              <w:fldChar w:fldCharType="begin"/>
            </w:r>
            <w:r w:rsidRPr="00632363">
              <w:rPr>
                <w:rFonts w:ascii="Times New Roman" w:hAnsi="Times New Roman" w:cs="Times New Roman"/>
                <w:noProof/>
                <w:webHidden/>
                <w:sz w:val="24"/>
                <w:szCs w:val="24"/>
              </w:rPr>
              <w:instrText xml:space="preserve"> PAGEREF _Toc211791149 \h </w:instrText>
            </w:r>
            <w:r w:rsidRPr="00632363">
              <w:rPr>
                <w:rFonts w:ascii="Times New Roman" w:hAnsi="Times New Roman" w:cs="Times New Roman"/>
                <w:noProof/>
                <w:webHidden/>
                <w:sz w:val="24"/>
                <w:szCs w:val="24"/>
              </w:rPr>
            </w:r>
            <w:r w:rsidRPr="00632363">
              <w:rPr>
                <w:rFonts w:ascii="Times New Roman" w:hAnsi="Times New Roman" w:cs="Times New Roman"/>
                <w:noProof/>
                <w:webHidden/>
                <w:sz w:val="24"/>
                <w:szCs w:val="24"/>
              </w:rPr>
              <w:fldChar w:fldCharType="separate"/>
            </w:r>
            <w:r w:rsidR="00EB2C28">
              <w:rPr>
                <w:rFonts w:ascii="Times New Roman" w:hAnsi="Times New Roman" w:cs="Times New Roman"/>
                <w:noProof/>
                <w:webHidden/>
                <w:sz w:val="24"/>
                <w:szCs w:val="24"/>
              </w:rPr>
              <w:t>3</w:t>
            </w:r>
            <w:r w:rsidRPr="00632363">
              <w:rPr>
                <w:rFonts w:ascii="Times New Roman" w:hAnsi="Times New Roman" w:cs="Times New Roman"/>
                <w:noProof/>
                <w:webHidden/>
                <w:sz w:val="24"/>
                <w:szCs w:val="24"/>
              </w:rPr>
              <w:fldChar w:fldCharType="end"/>
            </w:r>
          </w:hyperlink>
        </w:p>
        <w:p w14:paraId="6DD60463" w14:textId="6DAC1ED7" w:rsidR="00632363" w:rsidRPr="00632363" w:rsidRDefault="00632363" w:rsidP="00632363">
          <w:pPr>
            <w:pStyle w:val="TOC2"/>
            <w:tabs>
              <w:tab w:val="right" w:leader="dot" w:pos="9350"/>
            </w:tabs>
            <w:spacing w:after="0" w:line="360" w:lineRule="auto"/>
            <w:jc w:val="both"/>
            <w:rPr>
              <w:rFonts w:ascii="Times New Roman" w:hAnsi="Times New Roman" w:cs="Times New Roman"/>
              <w:noProof/>
              <w:sz w:val="24"/>
              <w:szCs w:val="24"/>
            </w:rPr>
          </w:pPr>
          <w:hyperlink w:anchor="_Toc211791150" w:history="1">
            <w:r w:rsidRPr="00632363">
              <w:rPr>
                <w:rStyle w:val="Hyperlink"/>
                <w:rFonts w:ascii="Times New Roman" w:hAnsi="Times New Roman" w:cs="Times New Roman"/>
                <w:noProof/>
                <w:color w:val="auto"/>
                <w:sz w:val="24"/>
                <w:szCs w:val="24"/>
              </w:rPr>
              <w:t>Customer Service and Operational Excellence</w:t>
            </w:r>
            <w:r w:rsidRPr="00632363">
              <w:rPr>
                <w:rFonts w:ascii="Times New Roman" w:hAnsi="Times New Roman" w:cs="Times New Roman"/>
                <w:noProof/>
                <w:webHidden/>
                <w:sz w:val="24"/>
                <w:szCs w:val="24"/>
              </w:rPr>
              <w:tab/>
            </w:r>
            <w:r w:rsidRPr="00632363">
              <w:rPr>
                <w:rFonts w:ascii="Times New Roman" w:hAnsi="Times New Roman" w:cs="Times New Roman"/>
                <w:noProof/>
                <w:webHidden/>
                <w:sz w:val="24"/>
                <w:szCs w:val="24"/>
              </w:rPr>
              <w:fldChar w:fldCharType="begin"/>
            </w:r>
            <w:r w:rsidRPr="00632363">
              <w:rPr>
                <w:rFonts w:ascii="Times New Roman" w:hAnsi="Times New Roman" w:cs="Times New Roman"/>
                <w:noProof/>
                <w:webHidden/>
                <w:sz w:val="24"/>
                <w:szCs w:val="24"/>
              </w:rPr>
              <w:instrText xml:space="preserve"> PAGEREF _Toc211791150 \h </w:instrText>
            </w:r>
            <w:r w:rsidRPr="00632363">
              <w:rPr>
                <w:rFonts w:ascii="Times New Roman" w:hAnsi="Times New Roman" w:cs="Times New Roman"/>
                <w:noProof/>
                <w:webHidden/>
                <w:sz w:val="24"/>
                <w:szCs w:val="24"/>
              </w:rPr>
            </w:r>
            <w:r w:rsidRPr="00632363">
              <w:rPr>
                <w:rFonts w:ascii="Times New Roman" w:hAnsi="Times New Roman" w:cs="Times New Roman"/>
                <w:noProof/>
                <w:webHidden/>
                <w:sz w:val="24"/>
                <w:szCs w:val="24"/>
              </w:rPr>
              <w:fldChar w:fldCharType="separate"/>
            </w:r>
            <w:r w:rsidR="00EB2C28">
              <w:rPr>
                <w:rFonts w:ascii="Times New Roman" w:hAnsi="Times New Roman" w:cs="Times New Roman"/>
                <w:noProof/>
                <w:webHidden/>
                <w:sz w:val="24"/>
                <w:szCs w:val="24"/>
              </w:rPr>
              <w:t>4</w:t>
            </w:r>
            <w:r w:rsidRPr="00632363">
              <w:rPr>
                <w:rFonts w:ascii="Times New Roman" w:hAnsi="Times New Roman" w:cs="Times New Roman"/>
                <w:noProof/>
                <w:webHidden/>
                <w:sz w:val="24"/>
                <w:szCs w:val="24"/>
              </w:rPr>
              <w:fldChar w:fldCharType="end"/>
            </w:r>
          </w:hyperlink>
        </w:p>
        <w:p w14:paraId="46732B85" w14:textId="3CC440A0" w:rsidR="00632363" w:rsidRPr="00632363" w:rsidRDefault="00632363" w:rsidP="00632363">
          <w:pPr>
            <w:pStyle w:val="TOC2"/>
            <w:tabs>
              <w:tab w:val="right" w:leader="dot" w:pos="9350"/>
            </w:tabs>
            <w:spacing w:after="0" w:line="360" w:lineRule="auto"/>
            <w:jc w:val="both"/>
            <w:rPr>
              <w:rFonts w:ascii="Times New Roman" w:hAnsi="Times New Roman" w:cs="Times New Roman"/>
              <w:noProof/>
              <w:sz w:val="24"/>
              <w:szCs w:val="24"/>
            </w:rPr>
          </w:pPr>
          <w:hyperlink w:anchor="_Toc211791151" w:history="1">
            <w:r w:rsidRPr="00632363">
              <w:rPr>
                <w:rStyle w:val="Hyperlink"/>
                <w:rFonts w:ascii="Times New Roman" w:hAnsi="Times New Roman" w:cs="Times New Roman"/>
                <w:noProof/>
                <w:color w:val="auto"/>
                <w:sz w:val="24"/>
                <w:szCs w:val="24"/>
              </w:rPr>
              <w:t>Food and Beverage Management Models</w:t>
            </w:r>
            <w:r w:rsidRPr="00632363">
              <w:rPr>
                <w:rFonts w:ascii="Times New Roman" w:hAnsi="Times New Roman" w:cs="Times New Roman"/>
                <w:noProof/>
                <w:webHidden/>
                <w:sz w:val="24"/>
                <w:szCs w:val="24"/>
              </w:rPr>
              <w:tab/>
            </w:r>
            <w:r w:rsidRPr="00632363">
              <w:rPr>
                <w:rFonts w:ascii="Times New Roman" w:hAnsi="Times New Roman" w:cs="Times New Roman"/>
                <w:noProof/>
                <w:webHidden/>
                <w:sz w:val="24"/>
                <w:szCs w:val="24"/>
              </w:rPr>
              <w:fldChar w:fldCharType="begin"/>
            </w:r>
            <w:r w:rsidRPr="00632363">
              <w:rPr>
                <w:rFonts w:ascii="Times New Roman" w:hAnsi="Times New Roman" w:cs="Times New Roman"/>
                <w:noProof/>
                <w:webHidden/>
                <w:sz w:val="24"/>
                <w:szCs w:val="24"/>
              </w:rPr>
              <w:instrText xml:space="preserve"> PAGEREF _Toc211791151 \h </w:instrText>
            </w:r>
            <w:r w:rsidRPr="00632363">
              <w:rPr>
                <w:rFonts w:ascii="Times New Roman" w:hAnsi="Times New Roman" w:cs="Times New Roman"/>
                <w:noProof/>
                <w:webHidden/>
                <w:sz w:val="24"/>
                <w:szCs w:val="24"/>
              </w:rPr>
            </w:r>
            <w:r w:rsidRPr="00632363">
              <w:rPr>
                <w:rFonts w:ascii="Times New Roman" w:hAnsi="Times New Roman" w:cs="Times New Roman"/>
                <w:noProof/>
                <w:webHidden/>
                <w:sz w:val="24"/>
                <w:szCs w:val="24"/>
              </w:rPr>
              <w:fldChar w:fldCharType="separate"/>
            </w:r>
            <w:r w:rsidR="00EB2C28">
              <w:rPr>
                <w:rFonts w:ascii="Times New Roman" w:hAnsi="Times New Roman" w:cs="Times New Roman"/>
                <w:noProof/>
                <w:webHidden/>
                <w:sz w:val="24"/>
                <w:szCs w:val="24"/>
              </w:rPr>
              <w:t>5</w:t>
            </w:r>
            <w:r w:rsidRPr="00632363">
              <w:rPr>
                <w:rFonts w:ascii="Times New Roman" w:hAnsi="Times New Roman" w:cs="Times New Roman"/>
                <w:noProof/>
                <w:webHidden/>
                <w:sz w:val="24"/>
                <w:szCs w:val="24"/>
              </w:rPr>
              <w:fldChar w:fldCharType="end"/>
            </w:r>
          </w:hyperlink>
        </w:p>
        <w:p w14:paraId="4B597A56" w14:textId="4760463B" w:rsidR="00632363" w:rsidRPr="00632363" w:rsidRDefault="00632363" w:rsidP="00632363">
          <w:pPr>
            <w:pStyle w:val="TOC2"/>
            <w:tabs>
              <w:tab w:val="right" w:leader="dot" w:pos="9350"/>
            </w:tabs>
            <w:spacing w:after="0" w:line="360" w:lineRule="auto"/>
            <w:jc w:val="both"/>
            <w:rPr>
              <w:rFonts w:ascii="Times New Roman" w:hAnsi="Times New Roman" w:cs="Times New Roman"/>
              <w:noProof/>
              <w:sz w:val="24"/>
              <w:szCs w:val="24"/>
            </w:rPr>
          </w:pPr>
          <w:hyperlink w:anchor="_Toc211791152" w:history="1">
            <w:r w:rsidRPr="00632363">
              <w:rPr>
                <w:rStyle w:val="Hyperlink"/>
                <w:rFonts w:ascii="Times New Roman" w:hAnsi="Times New Roman" w:cs="Times New Roman"/>
                <w:noProof/>
                <w:color w:val="auto"/>
                <w:sz w:val="24"/>
                <w:szCs w:val="24"/>
              </w:rPr>
              <w:t>Comparison with Previous Levels</w:t>
            </w:r>
            <w:r w:rsidRPr="00632363">
              <w:rPr>
                <w:rFonts w:ascii="Times New Roman" w:hAnsi="Times New Roman" w:cs="Times New Roman"/>
                <w:noProof/>
                <w:webHidden/>
                <w:sz w:val="24"/>
                <w:szCs w:val="24"/>
              </w:rPr>
              <w:tab/>
            </w:r>
            <w:r w:rsidRPr="00632363">
              <w:rPr>
                <w:rFonts w:ascii="Times New Roman" w:hAnsi="Times New Roman" w:cs="Times New Roman"/>
                <w:noProof/>
                <w:webHidden/>
                <w:sz w:val="24"/>
                <w:szCs w:val="24"/>
              </w:rPr>
              <w:fldChar w:fldCharType="begin"/>
            </w:r>
            <w:r w:rsidRPr="00632363">
              <w:rPr>
                <w:rFonts w:ascii="Times New Roman" w:hAnsi="Times New Roman" w:cs="Times New Roman"/>
                <w:noProof/>
                <w:webHidden/>
                <w:sz w:val="24"/>
                <w:szCs w:val="24"/>
              </w:rPr>
              <w:instrText xml:space="preserve"> PAGEREF _Toc211791152 \h </w:instrText>
            </w:r>
            <w:r w:rsidRPr="00632363">
              <w:rPr>
                <w:rFonts w:ascii="Times New Roman" w:hAnsi="Times New Roman" w:cs="Times New Roman"/>
                <w:noProof/>
                <w:webHidden/>
                <w:sz w:val="24"/>
                <w:szCs w:val="24"/>
              </w:rPr>
            </w:r>
            <w:r w:rsidRPr="00632363">
              <w:rPr>
                <w:rFonts w:ascii="Times New Roman" w:hAnsi="Times New Roman" w:cs="Times New Roman"/>
                <w:noProof/>
                <w:webHidden/>
                <w:sz w:val="24"/>
                <w:szCs w:val="24"/>
              </w:rPr>
              <w:fldChar w:fldCharType="separate"/>
            </w:r>
            <w:r w:rsidR="00EB2C28">
              <w:rPr>
                <w:rFonts w:ascii="Times New Roman" w:hAnsi="Times New Roman" w:cs="Times New Roman"/>
                <w:noProof/>
                <w:webHidden/>
                <w:sz w:val="24"/>
                <w:szCs w:val="24"/>
              </w:rPr>
              <w:t>6</w:t>
            </w:r>
            <w:r w:rsidRPr="00632363">
              <w:rPr>
                <w:rFonts w:ascii="Times New Roman" w:hAnsi="Times New Roman" w:cs="Times New Roman"/>
                <w:noProof/>
                <w:webHidden/>
                <w:sz w:val="24"/>
                <w:szCs w:val="24"/>
              </w:rPr>
              <w:fldChar w:fldCharType="end"/>
            </w:r>
          </w:hyperlink>
        </w:p>
        <w:p w14:paraId="42B71A19" w14:textId="0363C805" w:rsidR="00632363" w:rsidRPr="00632363" w:rsidRDefault="00632363" w:rsidP="00632363">
          <w:pPr>
            <w:pStyle w:val="TOC2"/>
            <w:tabs>
              <w:tab w:val="right" w:leader="dot" w:pos="9350"/>
            </w:tabs>
            <w:spacing w:after="0" w:line="360" w:lineRule="auto"/>
            <w:jc w:val="both"/>
            <w:rPr>
              <w:rFonts w:ascii="Times New Roman" w:hAnsi="Times New Roman" w:cs="Times New Roman"/>
              <w:noProof/>
              <w:sz w:val="24"/>
              <w:szCs w:val="24"/>
            </w:rPr>
          </w:pPr>
          <w:hyperlink w:anchor="_Toc211791153" w:history="1">
            <w:r w:rsidRPr="00632363">
              <w:rPr>
                <w:rStyle w:val="Hyperlink"/>
                <w:rFonts w:ascii="Times New Roman" w:hAnsi="Times New Roman" w:cs="Times New Roman"/>
                <w:noProof/>
                <w:color w:val="auto"/>
                <w:sz w:val="24"/>
                <w:szCs w:val="24"/>
              </w:rPr>
              <w:t>My Involvement and Contribution</w:t>
            </w:r>
            <w:r w:rsidRPr="00632363">
              <w:rPr>
                <w:rFonts w:ascii="Times New Roman" w:hAnsi="Times New Roman" w:cs="Times New Roman"/>
                <w:noProof/>
                <w:webHidden/>
                <w:sz w:val="24"/>
                <w:szCs w:val="24"/>
              </w:rPr>
              <w:tab/>
            </w:r>
            <w:r w:rsidRPr="00632363">
              <w:rPr>
                <w:rFonts w:ascii="Times New Roman" w:hAnsi="Times New Roman" w:cs="Times New Roman"/>
                <w:noProof/>
                <w:webHidden/>
                <w:sz w:val="24"/>
                <w:szCs w:val="24"/>
              </w:rPr>
              <w:fldChar w:fldCharType="begin"/>
            </w:r>
            <w:r w:rsidRPr="00632363">
              <w:rPr>
                <w:rFonts w:ascii="Times New Roman" w:hAnsi="Times New Roman" w:cs="Times New Roman"/>
                <w:noProof/>
                <w:webHidden/>
                <w:sz w:val="24"/>
                <w:szCs w:val="24"/>
              </w:rPr>
              <w:instrText xml:space="preserve"> PAGEREF _Toc211791153 \h </w:instrText>
            </w:r>
            <w:r w:rsidRPr="00632363">
              <w:rPr>
                <w:rFonts w:ascii="Times New Roman" w:hAnsi="Times New Roman" w:cs="Times New Roman"/>
                <w:noProof/>
                <w:webHidden/>
                <w:sz w:val="24"/>
                <w:szCs w:val="24"/>
              </w:rPr>
            </w:r>
            <w:r w:rsidRPr="00632363">
              <w:rPr>
                <w:rFonts w:ascii="Times New Roman" w:hAnsi="Times New Roman" w:cs="Times New Roman"/>
                <w:noProof/>
                <w:webHidden/>
                <w:sz w:val="24"/>
                <w:szCs w:val="24"/>
              </w:rPr>
              <w:fldChar w:fldCharType="separate"/>
            </w:r>
            <w:r w:rsidR="00EB2C28">
              <w:rPr>
                <w:rFonts w:ascii="Times New Roman" w:hAnsi="Times New Roman" w:cs="Times New Roman"/>
                <w:noProof/>
                <w:webHidden/>
                <w:sz w:val="24"/>
                <w:szCs w:val="24"/>
              </w:rPr>
              <w:t>7</w:t>
            </w:r>
            <w:r w:rsidRPr="00632363">
              <w:rPr>
                <w:rFonts w:ascii="Times New Roman" w:hAnsi="Times New Roman" w:cs="Times New Roman"/>
                <w:noProof/>
                <w:webHidden/>
                <w:sz w:val="24"/>
                <w:szCs w:val="24"/>
              </w:rPr>
              <w:fldChar w:fldCharType="end"/>
            </w:r>
          </w:hyperlink>
        </w:p>
        <w:p w14:paraId="0570F74B" w14:textId="77CDF7C8" w:rsidR="00632363" w:rsidRPr="00632363" w:rsidRDefault="00632363" w:rsidP="00632363">
          <w:pPr>
            <w:pStyle w:val="TOC1"/>
            <w:tabs>
              <w:tab w:val="right" w:leader="dot" w:pos="9350"/>
            </w:tabs>
            <w:spacing w:after="0" w:line="360" w:lineRule="auto"/>
            <w:jc w:val="both"/>
            <w:rPr>
              <w:rFonts w:ascii="Times New Roman" w:hAnsi="Times New Roman" w:cs="Times New Roman"/>
              <w:noProof/>
              <w:sz w:val="24"/>
              <w:szCs w:val="24"/>
            </w:rPr>
          </w:pPr>
          <w:hyperlink w:anchor="_Toc211791154" w:history="1">
            <w:r w:rsidRPr="00632363">
              <w:rPr>
                <w:rStyle w:val="Hyperlink"/>
                <w:rFonts w:ascii="Times New Roman" w:hAnsi="Times New Roman" w:cs="Times New Roman"/>
                <w:noProof/>
                <w:color w:val="auto"/>
                <w:sz w:val="24"/>
                <w:szCs w:val="24"/>
              </w:rPr>
              <w:t>Conclusions</w:t>
            </w:r>
            <w:r w:rsidRPr="00632363">
              <w:rPr>
                <w:rFonts w:ascii="Times New Roman" w:hAnsi="Times New Roman" w:cs="Times New Roman"/>
                <w:noProof/>
                <w:webHidden/>
                <w:sz w:val="24"/>
                <w:szCs w:val="24"/>
              </w:rPr>
              <w:tab/>
            </w:r>
            <w:r w:rsidRPr="00632363">
              <w:rPr>
                <w:rFonts w:ascii="Times New Roman" w:hAnsi="Times New Roman" w:cs="Times New Roman"/>
                <w:noProof/>
                <w:webHidden/>
                <w:sz w:val="24"/>
                <w:szCs w:val="24"/>
              </w:rPr>
              <w:fldChar w:fldCharType="begin"/>
            </w:r>
            <w:r w:rsidRPr="00632363">
              <w:rPr>
                <w:rFonts w:ascii="Times New Roman" w:hAnsi="Times New Roman" w:cs="Times New Roman"/>
                <w:noProof/>
                <w:webHidden/>
                <w:sz w:val="24"/>
                <w:szCs w:val="24"/>
              </w:rPr>
              <w:instrText xml:space="preserve"> PAGEREF _Toc211791154 \h </w:instrText>
            </w:r>
            <w:r w:rsidRPr="00632363">
              <w:rPr>
                <w:rFonts w:ascii="Times New Roman" w:hAnsi="Times New Roman" w:cs="Times New Roman"/>
                <w:noProof/>
                <w:webHidden/>
                <w:sz w:val="24"/>
                <w:szCs w:val="24"/>
              </w:rPr>
            </w:r>
            <w:r w:rsidRPr="00632363">
              <w:rPr>
                <w:rFonts w:ascii="Times New Roman" w:hAnsi="Times New Roman" w:cs="Times New Roman"/>
                <w:noProof/>
                <w:webHidden/>
                <w:sz w:val="24"/>
                <w:szCs w:val="24"/>
              </w:rPr>
              <w:fldChar w:fldCharType="separate"/>
            </w:r>
            <w:r w:rsidR="00EB2C28">
              <w:rPr>
                <w:rFonts w:ascii="Times New Roman" w:hAnsi="Times New Roman" w:cs="Times New Roman"/>
                <w:noProof/>
                <w:webHidden/>
                <w:sz w:val="24"/>
                <w:szCs w:val="24"/>
              </w:rPr>
              <w:t>7</w:t>
            </w:r>
            <w:r w:rsidRPr="00632363">
              <w:rPr>
                <w:rFonts w:ascii="Times New Roman" w:hAnsi="Times New Roman" w:cs="Times New Roman"/>
                <w:noProof/>
                <w:webHidden/>
                <w:sz w:val="24"/>
                <w:szCs w:val="24"/>
              </w:rPr>
              <w:fldChar w:fldCharType="end"/>
            </w:r>
          </w:hyperlink>
        </w:p>
        <w:p w14:paraId="59CBB34A" w14:textId="40A3B396" w:rsidR="00632363" w:rsidRPr="00632363" w:rsidRDefault="00632363" w:rsidP="00632363">
          <w:pPr>
            <w:pStyle w:val="TOC1"/>
            <w:tabs>
              <w:tab w:val="right" w:leader="dot" w:pos="9350"/>
            </w:tabs>
            <w:spacing w:after="0" w:line="360" w:lineRule="auto"/>
            <w:jc w:val="both"/>
            <w:rPr>
              <w:rFonts w:ascii="Times New Roman" w:hAnsi="Times New Roman" w:cs="Times New Roman"/>
              <w:noProof/>
              <w:sz w:val="24"/>
              <w:szCs w:val="24"/>
            </w:rPr>
          </w:pPr>
          <w:hyperlink w:anchor="_Toc211791155" w:history="1">
            <w:r w:rsidRPr="00632363">
              <w:rPr>
                <w:rStyle w:val="Hyperlink"/>
                <w:rFonts w:ascii="Times New Roman" w:hAnsi="Times New Roman" w:cs="Times New Roman"/>
                <w:noProof/>
                <w:color w:val="auto"/>
                <w:sz w:val="24"/>
                <w:szCs w:val="24"/>
              </w:rPr>
              <w:t>References</w:t>
            </w:r>
            <w:r w:rsidRPr="00632363">
              <w:rPr>
                <w:rFonts w:ascii="Times New Roman" w:hAnsi="Times New Roman" w:cs="Times New Roman"/>
                <w:noProof/>
                <w:webHidden/>
                <w:sz w:val="24"/>
                <w:szCs w:val="24"/>
              </w:rPr>
              <w:tab/>
            </w:r>
            <w:r w:rsidRPr="00632363">
              <w:rPr>
                <w:rFonts w:ascii="Times New Roman" w:hAnsi="Times New Roman" w:cs="Times New Roman"/>
                <w:noProof/>
                <w:webHidden/>
                <w:sz w:val="24"/>
                <w:szCs w:val="24"/>
              </w:rPr>
              <w:fldChar w:fldCharType="begin"/>
            </w:r>
            <w:r w:rsidRPr="00632363">
              <w:rPr>
                <w:rFonts w:ascii="Times New Roman" w:hAnsi="Times New Roman" w:cs="Times New Roman"/>
                <w:noProof/>
                <w:webHidden/>
                <w:sz w:val="24"/>
                <w:szCs w:val="24"/>
              </w:rPr>
              <w:instrText xml:space="preserve"> PAGEREF _Toc211791155 \h </w:instrText>
            </w:r>
            <w:r w:rsidRPr="00632363">
              <w:rPr>
                <w:rFonts w:ascii="Times New Roman" w:hAnsi="Times New Roman" w:cs="Times New Roman"/>
                <w:noProof/>
                <w:webHidden/>
                <w:sz w:val="24"/>
                <w:szCs w:val="24"/>
              </w:rPr>
            </w:r>
            <w:r w:rsidRPr="00632363">
              <w:rPr>
                <w:rFonts w:ascii="Times New Roman" w:hAnsi="Times New Roman" w:cs="Times New Roman"/>
                <w:noProof/>
                <w:webHidden/>
                <w:sz w:val="24"/>
                <w:szCs w:val="24"/>
              </w:rPr>
              <w:fldChar w:fldCharType="separate"/>
            </w:r>
            <w:r w:rsidR="00EB2C28">
              <w:rPr>
                <w:rFonts w:ascii="Times New Roman" w:hAnsi="Times New Roman" w:cs="Times New Roman"/>
                <w:noProof/>
                <w:webHidden/>
                <w:sz w:val="24"/>
                <w:szCs w:val="24"/>
              </w:rPr>
              <w:t>8</w:t>
            </w:r>
            <w:r w:rsidRPr="00632363">
              <w:rPr>
                <w:rFonts w:ascii="Times New Roman" w:hAnsi="Times New Roman" w:cs="Times New Roman"/>
                <w:noProof/>
                <w:webHidden/>
                <w:sz w:val="24"/>
                <w:szCs w:val="24"/>
              </w:rPr>
              <w:fldChar w:fldCharType="end"/>
            </w:r>
          </w:hyperlink>
        </w:p>
        <w:p w14:paraId="76A9FCD0" w14:textId="5F15720A" w:rsidR="00632363" w:rsidRPr="00632363" w:rsidRDefault="00632363" w:rsidP="00632363">
          <w:pPr>
            <w:pStyle w:val="TOC1"/>
            <w:tabs>
              <w:tab w:val="right" w:leader="dot" w:pos="9350"/>
            </w:tabs>
            <w:spacing w:after="0" w:line="360" w:lineRule="auto"/>
            <w:jc w:val="both"/>
            <w:rPr>
              <w:rFonts w:ascii="Times New Roman" w:hAnsi="Times New Roman" w:cs="Times New Roman"/>
              <w:noProof/>
              <w:sz w:val="24"/>
              <w:szCs w:val="24"/>
            </w:rPr>
          </w:pPr>
          <w:hyperlink w:anchor="_Toc211791156" w:history="1">
            <w:r w:rsidRPr="00632363">
              <w:rPr>
                <w:rStyle w:val="Hyperlink"/>
                <w:rFonts w:ascii="Times New Roman" w:hAnsi="Times New Roman" w:cs="Times New Roman"/>
                <w:noProof/>
                <w:color w:val="auto"/>
                <w:sz w:val="24"/>
                <w:szCs w:val="24"/>
              </w:rPr>
              <w:t>Appendix</w:t>
            </w:r>
            <w:r w:rsidRPr="00632363">
              <w:rPr>
                <w:rFonts w:ascii="Times New Roman" w:hAnsi="Times New Roman" w:cs="Times New Roman"/>
                <w:noProof/>
                <w:webHidden/>
                <w:sz w:val="24"/>
                <w:szCs w:val="24"/>
              </w:rPr>
              <w:tab/>
            </w:r>
            <w:r w:rsidRPr="00632363">
              <w:rPr>
                <w:rFonts w:ascii="Times New Roman" w:hAnsi="Times New Roman" w:cs="Times New Roman"/>
                <w:noProof/>
                <w:webHidden/>
                <w:sz w:val="24"/>
                <w:szCs w:val="24"/>
              </w:rPr>
              <w:fldChar w:fldCharType="begin"/>
            </w:r>
            <w:r w:rsidRPr="00632363">
              <w:rPr>
                <w:rFonts w:ascii="Times New Roman" w:hAnsi="Times New Roman" w:cs="Times New Roman"/>
                <w:noProof/>
                <w:webHidden/>
                <w:sz w:val="24"/>
                <w:szCs w:val="24"/>
              </w:rPr>
              <w:instrText xml:space="preserve"> PAGEREF _Toc211791156 \h </w:instrText>
            </w:r>
            <w:r w:rsidRPr="00632363">
              <w:rPr>
                <w:rFonts w:ascii="Times New Roman" w:hAnsi="Times New Roman" w:cs="Times New Roman"/>
                <w:noProof/>
                <w:webHidden/>
                <w:sz w:val="24"/>
                <w:szCs w:val="24"/>
              </w:rPr>
            </w:r>
            <w:r w:rsidRPr="00632363">
              <w:rPr>
                <w:rFonts w:ascii="Times New Roman" w:hAnsi="Times New Roman" w:cs="Times New Roman"/>
                <w:noProof/>
                <w:webHidden/>
                <w:sz w:val="24"/>
                <w:szCs w:val="24"/>
              </w:rPr>
              <w:fldChar w:fldCharType="separate"/>
            </w:r>
            <w:r w:rsidR="00EB2C28">
              <w:rPr>
                <w:rFonts w:ascii="Times New Roman" w:hAnsi="Times New Roman" w:cs="Times New Roman"/>
                <w:noProof/>
                <w:webHidden/>
                <w:sz w:val="24"/>
                <w:szCs w:val="24"/>
              </w:rPr>
              <w:t>9</w:t>
            </w:r>
            <w:r w:rsidRPr="00632363">
              <w:rPr>
                <w:rFonts w:ascii="Times New Roman" w:hAnsi="Times New Roman" w:cs="Times New Roman"/>
                <w:noProof/>
                <w:webHidden/>
                <w:sz w:val="24"/>
                <w:szCs w:val="24"/>
              </w:rPr>
              <w:fldChar w:fldCharType="end"/>
            </w:r>
          </w:hyperlink>
        </w:p>
        <w:p w14:paraId="6BEF9B16" w14:textId="70DED00B" w:rsidR="00632363" w:rsidRDefault="00632363" w:rsidP="00632363">
          <w:pPr>
            <w:spacing w:line="360" w:lineRule="auto"/>
            <w:jc w:val="both"/>
          </w:pPr>
          <w:r w:rsidRPr="00632363">
            <w:rPr>
              <w:rFonts w:ascii="Times New Roman" w:hAnsi="Times New Roman" w:cs="Times New Roman"/>
              <w:b/>
              <w:bCs/>
              <w:noProof/>
              <w:sz w:val="24"/>
              <w:szCs w:val="24"/>
            </w:rPr>
            <w:fldChar w:fldCharType="end"/>
          </w:r>
        </w:p>
      </w:sdtContent>
    </w:sdt>
    <w:p w14:paraId="70F86485" w14:textId="0D7FB49A" w:rsidR="00DD1E2A" w:rsidRPr="00382F4F" w:rsidRDefault="00000000" w:rsidP="00632363">
      <w:pPr>
        <w:spacing w:line="360" w:lineRule="auto"/>
        <w:jc w:val="center"/>
        <w:rPr>
          <w:rFonts w:ascii="Times New Roman" w:eastAsia="Times New Roman" w:hAnsi="Times New Roman" w:cs="Times New Roman"/>
          <w:sz w:val="28"/>
          <w:szCs w:val="28"/>
        </w:rPr>
      </w:pPr>
      <w:r w:rsidRPr="00382F4F">
        <w:br w:type="page"/>
      </w:r>
    </w:p>
    <w:p w14:paraId="043539D5" w14:textId="77777777" w:rsidR="00DD1E2A" w:rsidRPr="00382F4F" w:rsidRDefault="00000000" w:rsidP="00632363">
      <w:pPr>
        <w:pStyle w:val="Heading1"/>
        <w:spacing w:before="0" w:after="0"/>
      </w:pPr>
      <w:bookmarkStart w:id="0" w:name="_Toc211791147"/>
      <w:r w:rsidRPr="00382F4F">
        <w:lastRenderedPageBreak/>
        <w:t>Introduction</w:t>
      </w:r>
      <w:bookmarkEnd w:id="0"/>
      <w:r w:rsidRPr="00382F4F">
        <w:t xml:space="preserve"> </w:t>
      </w:r>
    </w:p>
    <w:p w14:paraId="0214177B" w14:textId="30DCF35A" w:rsidR="008307D3" w:rsidRPr="008307D3" w:rsidRDefault="008307D3" w:rsidP="008307D3">
      <w:pPr>
        <w:spacing w:line="360" w:lineRule="auto"/>
        <w:jc w:val="both"/>
        <w:rPr>
          <w:rFonts w:ascii="Times New Roman" w:eastAsia="Times New Roman" w:hAnsi="Times New Roman" w:cs="Times New Roman"/>
          <w:sz w:val="24"/>
          <w:szCs w:val="24"/>
        </w:rPr>
      </w:pPr>
      <w:r w:rsidRPr="008307D3">
        <w:rPr>
          <w:rFonts w:ascii="Times New Roman" w:eastAsia="Times New Roman" w:hAnsi="Times New Roman" w:cs="Times New Roman"/>
          <w:sz w:val="24"/>
          <w:szCs w:val="24"/>
        </w:rPr>
        <w:t xml:space="preserve">Wivenhoe House Hotel is a four-star boutique hotel situated in the University of Essex campus with restaurant, bar provisions, and expansive banqueting services to attend conferences and events. Food and beverage departments of full-service hotels are revenue generators </w:t>
      </w:r>
      <w:r>
        <w:rPr>
          <w:rFonts w:ascii="Times New Roman" w:eastAsia="Times New Roman" w:hAnsi="Times New Roman" w:cs="Times New Roman"/>
          <w:sz w:val="24"/>
          <w:szCs w:val="24"/>
        </w:rPr>
        <w:t>and</w:t>
      </w:r>
      <w:r w:rsidRPr="008307D3">
        <w:rPr>
          <w:rFonts w:ascii="Times New Roman" w:eastAsia="Times New Roman" w:hAnsi="Times New Roman" w:cs="Times New Roman"/>
          <w:sz w:val="24"/>
          <w:szCs w:val="24"/>
        </w:rPr>
        <w:t xml:space="preserve"> key determinants to guest satisfaction and brand image (Rutherford and O’Fallon, 2007). Operational efficiency of the F&amp;B departments is the direct contributor of financial performance and guest loyalty.</w:t>
      </w:r>
    </w:p>
    <w:p w14:paraId="3817DCDB" w14:textId="042F04FE" w:rsidR="00DD1E2A" w:rsidRPr="00382F4F" w:rsidRDefault="008307D3" w:rsidP="008307D3">
      <w:pPr>
        <w:spacing w:line="360" w:lineRule="auto"/>
        <w:jc w:val="both"/>
        <w:rPr>
          <w:rFonts w:ascii="Times New Roman" w:eastAsia="Times New Roman" w:hAnsi="Times New Roman" w:cs="Times New Roman"/>
          <w:sz w:val="24"/>
          <w:szCs w:val="24"/>
        </w:rPr>
      </w:pPr>
      <w:r w:rsidRPr="008307D3">
        <w:rPr>
          <w:rFonts w:ascii="Times New Roman" w:eastAsia="Times New Roman" w:hAnsi="Times New Roman" w:cs="Times New Roman"/>
          <w:sz w:val="24"/>
          <w:szCs w:val="24"/>
        </w:rPr>
        <w:t>In my 160-hour placement, I had an experience in the service of food and beverages, granting of rooms, housekeeping inspection, and administration of operations. My F&amp;B duties under Lionel</w:t>
      </w:r>
      <w:r>
        <w:rPr>
          <w:rFonts w:ascii="Times New Roman" w:eastAsia="Times New Roman" w:hAnsi="Times New Roman" w:cs="Times New Roman"/>
          <w:sz w:val="24"/>
          <w:szCs w:val="24"/>
        </w:rPr>
        <w:t>’s</w:t>
      </w:r>
      <w:r w:rsidRPr="008307D3">
        <w:rPr>
          <w:rFonts w:ascii="Times New Roman" w:eastAsia="Times New Roman" w:hAnsi="Times New Roman" w:cs="Times New Roman"/>
          <w:sz w:val="24"/>
          <w:szCs w:val="24"/>
        </w:rPr>
        <w:t xml:space="preserve"> supervision involved seating the customers, taking orders</w:t>
      </w:r>
      <w:r>
        <w:rPr>
          <w:rFonts w:ascii="Times New Roman" w:eastAsia="Times New Roman" w:hAnsi="Times New Roman" w:cs="Times New Roman"/>
          <w:sz w:val="24"/>
          <w:szCs w:val="24"/>
        </w:rPr>
        <w:t>,</w:t>
      </w:r>
      <w:r w:rsidRPr="008307D3">
        <w:rPr>
          <w:rFonts w:ascii="Times New Roman" w:eastAsia="Times New Roman" w:hAnsi="Times New Roman" w:cs="Times New Roman"/>
          <w:sz w:val="24"/>
          <w:szCs w:val="24"/>
        </w:rPr>
        <w:t xml:space="preserve"> and processing orders using the till system, serving drinks, serving, and clearing of tables </w:t>
      </w:r>
      <w:r>
        <w:rPr>
          <w:rFonts w:ascii="Times New Roman" w:eastAsia="Times New Roman" w:hAnsi="Times New Roman" w:cs="Times New Roman"/>
          <w:sz w:val="24"/>
          <w:szCs w:val="24"/>
        </w:rPr>
        <w:t>with</w:t>
      </w:r>
      <w:r w:rsidRPr="008307D3">
        <w:rPr>
          <w:rFonts w:ascii="Times New Roman" w:eastAsia="Times New Roman" w:hAnsi="Times New Roman" w:cs="Times New Roman"/>
          <w:sz w:val="24"/>
          <w:szCs w:val="24"/>
        </w:rPr>
        <w:t xml:space="preserve"> the payment. Further experience on reception and operations helped me to realise how the interdepartmental coordination assists in the F&amp;B improvement. Critically examining the way that the theoretical knowledge gained in the previous modules was applied to the practical work, assessing the strengths and weaknesses, and suggesting opportunities to improve it, this learning log is based on the academic literature and explains several errors and inefficiencies that require the consideration of the theoretical material.</w:t>
      </w:r>
      <w:r>
        <w:rPr>
          <w:rFonts w:ascii="Times New Roman" w:eastAsia="Times New Roman" w:hAnsi="Times New Roman" w:cs="Times New Roman"/>
          <w:sz w:val="24"/>
          <w:szCs w:val="24"/>
        </w:rPr>
        <w:t xml:space="preserve"> </w:t>
      </w:r>
    </w:p>
    <w:p w14:paraId="06808292" w14:textId="77777777" w:rsidR="00DD1E2A" w:rsidRPr="00382F4F" w:rsidRDefault="00000000" w:rsidP="00632363">
      <w:pPr>
        <w:pStyle w:val="Heading1"/>
        <w:spacing w:before="0" w:after="0"/>
      </w:pPr>
      <w:bookmarkStart w:id="1" w:name="_Toc211791148"/>
      <w:r w:rsidRPr="00382F4F">
        <w:t>Reflection</w:t>
      </w:r>
      <w:bookmarkEnd w:id="1"/>
      <w:r w:rsidRPr="00382F4F">
        <w:t xml:space="preserve"> </w:t>
      </w:r>
    </w:p>
    <w:p w14:paraId="46DEAC63" w14:textId="3D4B381C" w:rsidR="008307D3" w:rsidRPr="008307D3" w:rsidRDefault="008307D3" w:rsidP="008307D3">
      <w:pPr>
        <w:spacing w:line="360" w:lineRule="auto"/>
        <w:jc w:val="both"/>
        <w:rPr>
          <w:rFonts w:ascii="Times New Roman" w:eastAsia="Times New Roman" w:hAnsi="Times New Roman" w:cs="Times New Roman"/>
          <w:sz w:val="24"/>
          <w:szCs w:val="24"/>
        </w:rPr>
      </w:pPr>
      <w:r w:rsidRPr="008307D3">
        <w:rPr>
          <w:rFonts w:ascii="Times New Roman" w:eastAsia="Times New Roman" w:hAnsi="Times New Roman" w:cs="Times New Roman"/>
          <w:sz w:val="24"/>
          <w:szCs w:val="24"/>
        </w:rPr>
        <w:t>Learning in place entails active combination of theory and practise opposed to a task-like approach in learning (Anon, 2010). Before getting to the placement, my vision of the work of F&amp;B was constructed in the frames of the models of sequences of service, food safety system, and developing customer service systems</w:t>
      </w:r>
      <w:r>
        <w:rPr>
          <w:rFonts w:ascii="Times New Roman" w:eastAsia="Times New Roman" w:hAnsi="Times New Roman" w:cs="Times New Roman"/>
          <w:sz w:val="24"/>
          <w:szCs w:val="24"/>
        </w:rPr>
        <w:t xml:space="preserve"> (</w:t>
      </w:r>
      <w:r w:rsidRPr="008307D3">
        <w:rPr>
          <w:rFonts w:ascii="Times New Roman" w:eastAsia="Times New Roman" w:hAnsi="Times New Roman" w:cs="Times New Roman"/>
          <w:sz w:val="24"/>
          <w:szCs w:val="24"/>
        </w:rPr>
        <w:t>Hagg, 2013</w:t>
      </w:r>
      <w:r>
        <w:rPr>
          <w:rFonts w:ascii="Times New Roman" w:eastAsia="Times New Roman" w:hAnsi="Times New Roman" w:cs="Times New Roman"/>
          <w:sz w:val="24"/>
          <w:szCs w:val="24"/>
        </w:rPr>
        <w:t>)</w:t>
      </w:r>
      <w:r w:rsidRPr="008307D3">
        <w:rPr>
          <w:rFonts w:ascii="Times New Roman" w:eastAsia="Times New Roman" w:hAnsi="Times New Roman" w:cs="Times New Roman"/>
          <w:sz w:val="24"/>
          <w:szCs w:val="24"/>
        </w:rPr>
        <w:t xml:space="preserve">. The real-life exposure demonstrated that the actual service setting is marked by the dynamic nature of demand, unpredictable guest expectations, </w:t>
      </w:r>
      <w:r>
        <w:rPr>
          <w:rFonts w:ascii="Times New Roman" w:eastAsia="Times New Roman" w:hAnsi="Times New Roman" w:cs="Times New Roman"/>
          <w:sz w:val="24"/>
          <w:szCs w:val="24"/>
        </w:rPr>
        <w:t>and</w:t>
      </w:r>
      <w:r w:rsidRPr="008307D3">
        <w:rPr>
          <w:rFonts w:ascii="Times New Roman" w:eastAsia="Times New Roman" w:hAnsi="Times New Roman" w:cs="Times New Roman"/>
          <w:sz w:val="24"/>
          <w:szCs w:val="24"/>
        </w:rPr>
        <w:t xml:space="preserve"> reliance on the interdepartmental collaboration.</w:t>
      </w:r>
    </w:p>
    <w:p w14:paraId="0B1DD9AF" w14:textId="4CC2400C" w:rsidR="00DD1E2A" w:rsidRPr="00382F4F" w:rsidRDefault="008307D3" w:rsidP="008307D3">
      <w:pPr>
        <w:spacing w:line="360" w:lineRule="auto"/>
        <w:jc w:val="both"/>
        <w:rPr>
          <w:rFonts w:ascii="Times New Roman" w:eastAsia="Times New Roman" w:hAnsi="Times New Roman" w:cs="Times New Roman"/>
          <w:sz w:val="24"/>
          <w:szCs w:val="24"/>
        </w:rPr>
      </w:pPr>
      <w:r w:rsidRPr="008307D3">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se </w:t>
      </w:r>
      <w:r w:rsidRPr="008307D3">
        <w:rPr>
          <w:rFonts w:ascii="Times New Roman" w:eastAsia="Times New Roman" w:hAnsi="Times New Roman" w:cs="Times New Roman"/>
          <w:sz w:val="24"/>
          <w:szCs w:val="24"/>
        </w:rPr>
        <w:t xml:space="preserve">aspects of the operational dimensions that are related and on which I reflect are the sustainability and food safety adherence, service quality management, and F&amp;B supervisory systems. These are the </w:t>
      </w:r>
      <w:r>
        <w:rPr>
          <w:rFonts w:ascii="Times New Roman" w:eastAsia="Times New Roman" w:hAnsi="Times New Roman" w:cs="Times New Roman"/>
          <w:sz w:val="24"/>
          <w:szCs w:val="24"/>
        </w:rPr>
        <w:t>key</w:t>
      </w:r>
      <w:r w:rsidRPr="008307D3">
        <w:rPr>
          <w:rFonts w:ascii="Times New Roman" w:eastAsia="Times New Roman" w:hAnsi="Times New Roman" w:cs="Times New Roman"/>
          <w:sz w:val="24"/>
          <w:szCs w:val="24"/>
        </w:rPr>
        <w:t xml:space="preserve"> dimensions of module learning results and they were experienced in the placement. Reflection goes beyond describing what has been done but rather an assessment of how operational practises are practical with the set hospitality management theory.</w:t>
      </w:r>
      <w:r>
        <w:rPr>
          <w:rFonts w:ascii="Times New Roman" w:eastAsia="Times New Roman" w:hAnsi="Times New Roman" w:cs="Times New Roman"/>
          <w:sz w:val="24"/>
          <w:szCs w:val="24"/>
        </w:rPr>
        <w:t xml:space="preserve"> </w:t>
      </w:r>
    </w:p>
    <w:p w14:paraId="1334BC5C" w14:textId="77777777" w:rsidR="00DD1E2A" w:rsidRPr="00382F4F" w:rsidRDefault="00000000" w:rsidP="00632363">
      <w:pPr>
        <w:pStyle w:val="Heading2"/>
        <w:spacing w:before="0" w:after="0"/>
      </w:pPr>
      <w:bookmarkStart w:id="2" w:name="_Toc211791149"/>
      <w:r w:rsidRPr="00382F4F">
        <w:t>Sustainability in F&amp;B Operations</w:t>
      </w:r>
      <w:bookmarkEnd w:id="2"/>
      <w:r w:rsidRPr="00382F4F">
        <w:t xml:space="preserve"> </w:t>
      </w:r>
    </w:p>
    <w:p w14:paraId="0E1DE9CB" w14:textId="09F71642" w:rsidR="00766C0C" w:rsidRPr="00766C0C" w:rsidRDefault="00766C0C" w:rsidP="00766C0C">
      <w:pPr>
        <w:spacing w:line="360" w:lineRule="auto"/>
        <w:jc w:val="both"/>
        <w:rPr>
          <w:rFonts w:ascii="Times New Roman" w:eastAsia="Times New Roman" w:hAnsi="Times New Roman" w:cs="Times New Roman"/>
          <w:sz w:val="24"/>
          <w:szCs w:val="24"/>
        </w:rPr>
      </w:pPr>
      <w:r w:rsidRPr="00766C0C">
        <w:rPr>
          <w:rFonts w:ascii="Times New Roman" w:eastAsia="Times New Roman" w:hAnsi="Times New Roman" w:cs="Times New Roman"/>
          <w:sz w:val="24"/>
          <w:szCs w:val="24"/>
        </w:rPr>
        <w:t xml:space="preserve">Hospitality F&amp;B sustainability refers to the management of food hygiene risks, minimising waste, and responsibly sourcing to strike the right balance between economic sustainability and </w:t>
      </w:r>
      <w:r w:rsidRPr="00766C0C">
        <w:rPr>
          <w:rFonts w:ascii="Times New Roman" w:eastAsia="Times New Roman" w:hAnsi="Times New Roman" w:cs="Times New Roman"/>
          <w:sz w:val="24"/>
          <w:szCs w:val="24"/>
        </w:rPr>
        <w:lastRenderedPageBreak/>
        <w:t>environmental responsibility (Dias, 2024). The food safety management systems were firmly instilled at Wivenhoe House. The temperature checking, labelling of storage</w:t>
      </w:r>
      <w:r>
        <w:rPr>
          <w:rFonts w:ascii="Times New Roman" w:eastAsia="Times New Roman" w:hAnsi="Times New Roman" w:cs="Times New Roman"/>
          <w:sz w:val="24"/>
          <w:szCs w:val="24"/>
        </w:rPr>
        <w:t>,</w:t>
      </w:r>
      <w:r w:rsidRPr="00766C0C">
        <w:rPr>
          <w:rFonts w:ascii="Times New Roman" w:eastAsia="Times New Roman" w:hAnsi="Times New Roman" w:cs="Times New Roman"/>
          <w:sz w:val="24"/>
          <w:szCs w:val="24"/>
        </w:rPr>
        <w:t xml:space="preserve"> and separation between raw and cooked food was done by the kitchen staff. They represent the conventional HACCP-based control measures as endorsed by food safety management systems (Andersen</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et al., </w:t>
      </w:r>
      <w:r w:rsidRPr="00766C0C">
        <w:rPr>
          <w:rFonts w:ascii="Times New Roman" w:eastAsia="Times New Roman" w:hAnsi="Times New Roman" w:cs="Times New Roman"/>
          <w:sz w:val="24"/>
          <w:szCs w:val="24"/>
        </w:rPr>
        <w:t xml:space="preserve">2023). </w:t>
      </w:r>
    </w:p>
    <w:p w14:paraId="64643326" w14:textId="51DC42AF" w:rsidR="00766C0C" w:rsidRPr="00766C0C" w:rsidRDefault="00766C0C" w:rsidP="00766C0C">
      <w:pPr>
        <w:spacing w:line="360" w:lineRule="auto"/>
        <w:jc w:val="both"/>
        <w:rPr>
          <w:rFonts w:ascii="Times New Roman" w:eastAsia="Times New Roman" w:hAnsi="Times New Roman" w:cs="Times New Roman"/>
          <w:sz w:val="24"/>
          <w:szCs w:val="24"/>
        </w:rPr>
      </w:pPr>
      <w:r w:rsidRPr="00766C0C">
        <w:rPr>
          <w:rFonts w:ascii="Times New Roman" w:eastAsia="Times New Roman" w:hAnsi="Times New Roman" w:cs="Times New Roman"/>
          <w:sz w:val="24"/>
          <w:szCs w:val="24"/>
        </w:rPr>
        <w:t xml:space="preserve">Sustainability performance in waste management, however, indicated a limitation in its operation. In the case of breakfast and event services, the variation in the number of guests led to unnecessary production of some food products. Even though the food which was not used was discarded in line with safety requirements, no system of prediction in the form of data-driven predictions was applied in predicting demand. According to Dias (2024), one of the products of innovation that would alleviate food waste and procurement expenses is predictive demand planning. </w:t>
      </w:r>
    </w:p>
    <w:p w14:paraId="172F4A3A" w14:textId="5E0A72A0" w:rsidR="00DD1E2A" w:rsidRDefault="00766C0C" w:rsidP="00766C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sidRPr="00766C0C">
        <w:rPr>
          <w:rFonts w:ascii="Times New Roman" w:eastAsia="Times New Roman" w:hAnsi="Times New Roman" w:cs="Times New Roman"/>
          <w:sz w:val="24"/>
          <w:szCs w:val="24"/>
        </w:rPr>
        <w:t>ven though seasonal menus implied some degree of sustainable sourcing, frontline employees were not well</w:t>
      </w:r>
      <w:r>
        <w:rPr>
          <w:rFonts w:ascii="Times New Roman" w:eastAsia="Times New Roman" w:hAnsi="Times New Roman" w:cs="Times New Roman"/>
          <w:sz w:val="24"/>
          <w:szCs w:val="24"/>
        </w:rPr>
        <w:t>-</w:t>
      </w:r>
      <w:r w:rsidRPr="00766C0C">
        <w:rPr>
          <w:rFonts w:ascii="Times New Roman" w:eastAsia="Times New Roman" w:hAnsi="Times New Roman" w:cs="Times New Roman"/>
          <w:sz w:val="24"/>
          <w:szCs w:val="24"/>
        </w:rPr>
        <w:t>acquainted with supplier sustainability profile. Food.gov.uk (2025) state</w:t>
      </w:r>
      <w:r>
        <w:rPr>
          <w:rFonts w:ascii="Times New Roman" w:eastAsia="Times New Roman" w:hAnsi="Times New Roman" w:cs="Times New Roman"/>
          <w:sz w:val="24"/>
          <w:szCs w:val="24"/>
        </w:rPr>
        <w:t>d</w:t>
      </w:r>
      <w:r w:rsidRPr="00766C0C">
        <w:rPr>
          <w:rFonts w:ascii="Times New Roman" w:eastAsia="Times New Roman" w:hAnsi="Times New Roman" w:cs="Times New Roman"/>
          <w:sz w:val="24"/>
          <w:szCs w:val="24"/>
        </w:rPr>
        <w:t xml:space="preserve"> that the show of food provenance enhances compliance culture and the trust of the guest in them through transparent communication. </w:t>
      </w:r>
    </w:p>
    <w:tbl>
      <w:tblPr>
        <w:tblStyle w:val="TableGrid"/>
        <w:tblW w:w="0" w:type="auto"/>
        <w:jc w:val="center"/>
        <w:tblLook w:val="04A0" w:firstRow="1" w:lastRow="0" w:firstColumn="1" w:lastColumn="0" w:noHBand="0" w:noVBand="1"/>
      </w:tblPr>
      <w:tblGrid>
        <w:gridCol w:w="2476"/>
        <w:gridCol w:w="2804"/>
        <w:gridCol w:w="2116"/>
        <w:gridCol w:w="1954"/>
      </w:tblGrid>
      <w:tr w:rsidR="00E10B2F" w:rsidRPr="00E10B2F" w14:paraId="783EEFE9" w14:textId="77777777" w:rsidTr="00E10B2F">
        <w:trPr>
          <w:jc w:val="center"/>
        </w:trPr>
        <w:tc>
          <w:tcPr>
            <w:tcW w:w="0" w:type="auto"/>
            <w:hideMark/>
          </w:tcPr>
          <w:p w14:paraId="340CB6EB" w14:textId="12227B96" w:rsidR="00E10B2F" w:rsidRPr="00E10B2F" w:rsidRDefault="00E10B2F" w:rsidP="00E10B2F">
            <w:pPr>
              <w:spacing w:line="360" w:lineRule="auto"/>
              <w:jc w:val="center"/>
              <w:rPr>
                <w:rFonts w:ascii="Times New Roman" w:eastAsia="Times New Roman" w:hAnsi="Times New Roman" w:cs="Times New Roman"/>
                <w:b/>
                <w:bCs/>
                <w:sz w:val="24"/>
                <w:szCs w:val="24"/>
                <w:lang w:val="en-IN"/>
              </w:rPr>
            </w:pPr>
            <w:r w:rsidRPr="00E10B2F">
              <w:rPr>
                <w:rFonts w:ascii="Times New Roman" w:eastAsia="Times New Roman" w:hAnsi="Times New Roman" w:cs="Times New Roman"/>
                <w:b/>
                <w:bCs/>
                <w:sz w:val="24"/>
                <w:szCs w:val="24"/>
                <w:lang w:val="en-IN"/>
              </w:rPr>
              <w:t>Dimension</w:t>
            </w:r>
            <w:r>
              <w:rPr>
                <w:rFonts w:ascii="Times New Roman" w:eastAsia="Times New Roman" w:hAnsi="Times New Roman" w:cs="Times New Roman"/>
                <w:b/>
                <w:bCs/>
                <w:sz w:val="24"/>
                <w:szCs w:val="24"/>
                <w:lang w:val="en-IN"/>
              </w:rPr>
              <w:t>s</w:t>
            </w:r>
          </w:p>
        </w:tc>
        <w:tc>
          <w:tcPr>
            <w:tcW w:w="0" w:type="auto"/>
            <w:hideMark/>
          </w:tcPr>
          <w:p w14:paraId="66D22086" w14:textId="4FEBF518" w:rsidR="00E10B2F" w:rsidRPr="00E10B2F" w:rsidRDefault="00E10B2F" w:rsidP="00E10B2F">
            <w:pPr>
              <w:spacing w:line="360" w:lineRule="auto"/>
              <w:jc w:val="center"/>
              <w:rPr>
                <w:rFonts w:ascii="Times New Roman" w:eastAsia="Times New Roman" w:hAnsi="Times New Roman" w:cs="Times New Roman"/>
                <w:b/>
                <w:bCs/>
                <w:sz w:val="24"/>
                <w:szCs w:val="24"/>
                <w:lang w:val="en-IN"/>
              </w:rPr>
            </w:pPr>
            <w:r w:rsidRPr="00E10B2F">
              <w:rPr>
                <w:rFonts w:ascii="Times New Roman" w:eastAsia="Times New Roman" w:hAnsi="Times New Roman" w:cs="Times New Roman"/>
                <w:b/>
                <w:bCs/>
                <w:sz w:val="24"/>
                <w:szCs w:val="24"/>
                <w:lang w:val="en-IN"/>
              </w:rPr>
              <w:t>Theoretical Expectation</w:t>
            </w:r>
            <w:r>
              <w:rPr>
                <w:rFonts w:ascii="Times New Roman" w:eastAsia="Times New Roman" w:hAnsi="Times New Roman" w:cs="Times New Roman"/>
                <w:b/>
                <w:bCs/>
                <w:sz w:val="24"/>
                <w:szCs w:val="24"/>
                <w:lang w:val="en-IN"/>
              </w:rPr>
              <w:t>s</w:t>
            </w:r>
          </w:p>
        </w:tc>
        <w:tc>
          <w:tcPr>
            <w:tcW w:w="0" w:type="auto"/>
            <w:hideMark/>
          </w:tcPr>
          <w:p w14:paraId="263695A4" w14:textId="2A267E20" w:rsidR="00E10B2F" w:rsidRPr="00E10B2F" w:rsidRDefault="00E10B2F" w:rsidP="00E10B2F">
            <w:pPr>
              <w:spacing w:line="360" w:lineRule="auto"/>
              <w:jc w:val="center"/>
              <w:rPr>
                <w:rFonts w:ascii="Times New Roman" w:eastAsia="Times New Roman" w:hAnsi="Times New Roman" w:cs="Times New Roman"/>
                <w:b/>
                <w:bCs/>
                <w:sz w:val="24"/>
                <w:szCs w:val="24"/>
                <w:lang w:val="en-IN"/>
              </w:rPr>
            </w:pPr>
            <w:r w:rsidRPr="00E10B2F">
              <w:rPr>
                <w:rFonts w:ascii="Times New Roman" w:eastAsia="Times New Roman" w:hAnsi="Times New Roman" w:cs="Times New Roman"/>
                <w:b/>
                <w:bCs/>
                <w:sz w:val="24"/>
                <w:szCs w:val="24"/>
                <w:lang w:val="en-IN"/>
              </w:rPr>
              <w:t>Observed Practice</w:t>
            </w:r>
            <w:r>
              <w:rPr>
                <w:rFonts w:ascii="Times New Roman" w:eastAsia="Times New Roman" w:hAnsi="Times New Roman" w:cs="Times New Roman"/>
                <w:b/>
                <w:bCs/>
                <w:sz w:val="24"/>
                <w:szCs w:val="24"/>
                <w:lang w:val="en-IN"/>
              </w:rPr>
              <w:t>s</w:t>
            </w:r>
          </w:p>
        </w:tc>
        <w:tc>
          <w:tcPr>
            <w:tcW w:w="0" w:type="auto"/>
            <w:hideMark/>
          </w:tcPr>
          <w:p w14:paraId="171769B5" w14:textId="21C15463" w:rsidR="00E10B2F" w:rsidRPr="00E10B2F" w:rsidRDefault="00E10B2F" w:rsidP="00E10B2F">
            <w:pPr>
              <w:spacing w:line="360" w:lineRule="auto"/>
              <w:jc w:val="center"/>
              <w:rPr>
                <w:rFonts w:ascii="Times New Roman" w:eastAsia="Times New Roman" w:hAnsi="Times New Roman" w:cs="Times New Roman"/>
                <w:b/>
                <w:bCs/>
                <w:sz w:val="24"/>
                <w:szCs w:val="24"/>
                <w:lang w:val="en-IN"/>
              </w:rPr>
            </w:pPr>
            <w:r w:rsidRPr="00E10B2F">
              <w:rPr>
                <w:rFonts w:ascii="Times New Roman" w:eastAsia="Times New Roman" w:hAnsi="Times New Roman" w:cs="Times New Roman"/>
                <w:b/>
                <w:bCs/>
                <w:sz w:val="24"/>
                <w:szCs w:val="24"/>
                <w:lang w:val="en-IN"/>
              </w:rPr>
              <w:t>Critical Gap</w:t>
            </w:r>
            <w:r>
              <w:rPr>
                <w:rFonts w:ascii="Times New Roman" w:eastAsia="Times New Roman" w:hAnsi="Times New Roman" w:cs="Times New Roman"/>
                <w:b/>
                <w:bCs/>
                <w:sz w:val="24"/>
                <w:szCs w:val="24"/>
                <w:lang w:val="en-IN"/>
              </w:rPr>
              <w:t>s</w:t>
            </w:r>
          </w:p>
        </w:tc>
      </w:tr>
      <w:tr w:rsidR="00E10B2F" w:rsidRPr="00E10B2F" w14:paraId="40026537" w14:textId="77777777" w:rsidTr="00E10B2F">
        <w:trPr>
          <w:jc w:val="center"/>
        </w:trPr>
        <w:tc>
          <w:tcPr>
            <w:tcW w:w="0" w:type="auto"/>
            <w:hideMark/>
          </w:tcPr>
          <w:p w14:paraId="2186AF76" w14:textId="5A56CE33" w:rsidR="00E10B2F" w:rsidRPr="00E10B2F" w:rsidRDefault="00E10B2F" w:rsidP="00E10B2F">
            <w:pPr>
              <w:spacing w:line="360" w:lineRule="auto"/>
              <w:jc w:val="center"/>
              <w:rPr>
                <w:rFonts w:ascii="Times New Roman" w:eastAsia="Times New Roman" w:hAnsi="Times New Roman" w:cs="Times New Roman"/>
                <w:sz w:val="24"/>
                <w:szCs w:val="24"/>
                <w:lang w:val="en-IN"/>
              </w:rPr>
            </w:pPr>
            <w:r w:rsidRPr="00E10B2F">
              <w:rPr>
                <w:rFonts w:ascii="Times New Roman" w:eastAsia="Times New Roman" w:hAnsi="Times New Roman" w:cs="Times New Roman"/>
                <w:sz w:val="24"/>
                <w:szCs w:val="24"/>
                <w:lang w:val="en-IN"/>
              </w:rPr>
              <w:t xml:space="preserve">Food </w:t>
            </w:r>
            <w:r>
              <w:rPr>
                <w:rFonts w:ascii="Times New Roman" w:eastAsia="Times New Roman" w:hAnsi="Times New Roman" w:cs="Times New Roman"/>
                <w:sz w:val="24"/>
                <w:szCs w:val="24"/>
                <w:lang w:val="en-IN"/>
              </w:rPr>
              <w:t>S</w:t>
            </w:r>
            <w:r w:rsidRPr="00E10B2F">
              <w:rPr>
                <w:rFonts w:ascii="Times New Roman" w:eastAsia="Times New Roman" w:hAnsi="Times New Roman" w:cs="Times New Roman"/>
                <w:sz w:val="24"/>
                <w:szCs w:val="24"/>
                <w:lang w:val="en-IN"/>
              </w:rPr>
              <w:t xml:space="preserve">afety </w:t>
            </w:r>
            <w:r>
              <w:rPr>
                <w:rFonts w:ascii="Times New Roman" w:eastAsia="Times New Roman" w:hAnsi="Times New Roman" w:cs="Times New Roman"/>
                <w:sz w:val="24"/>
                <w:szCs w:val="24"/>
                <w:lang w:val="en-IN"/>
              </w:rPr>
              <w:t>M</w:t>
            </w:r>
            <w:r w:rsidRPr="00E10B2F">
              <w:rPr>
                <w:rFonts w:ascii="Times New Roman" w:eastAsia="Times New Roman" w:hAnsi="Times New Roman" w:cs="Times New Roman"/>
                <w:sz w:val="24"/>
                <w:szCs w:val="24"/>
                <w:lang w:val="en-IN"/>
              </w:rPr>
              <w:t>anagement</w:t>
            </w:r>
          </w:p>
        </w:tc>
        <w:tc>
          <w:tcPr>
            <w:tcW w:w="0" w:type="auto"/>
            <w:hideMark/>
          </w:tcPr>
          <w:p w14:paraId="47061869" w14:textId="77777777" w:rsidR="00E10B2F" w:rsidRPr="00E10B2F" w:rsidRDefault="00E10B2F" w:rsidP="00E10B2F">
            <w:pPr>
              <w:spacing w:line="360" w:lineRule="auto"/>
              <w:jc w:val="center"/>
              <w:rPr>
                <w:rFonts w:ascii="Times New Roman" w:eastAsia="Times New Roman" w:hAnsi="Times New Roman" w:cs="Times New Roman"/>
                <w:sz w:val="24"/>
                <w:szCs w:val="24"/>
                <w:lang w:val="en-IN"/>
              </w:rPr>
            </w:pPr>
            <w:r w:rsidRPr="00E10B2F">
              <w:rPr>
                <w:rFonts w:ascii="Times New Roman" w:eastAsia="Times New Roman" w:hAnsi="Times New Roman" w:cs="Times New Roman"/>
                <w:sz w:val="24"/>
                <w:szCs w:val="24"/>
                <w:lang w:val="en-IN"/>
              </w:rPr>
              <w:t xml:space="preserve">HACCP control systems (Andersen </w:t>
            </w:r>
            <w:r w:rsidRPr="00E10B2F">
              <w:rPr>
                <w:rFonts w:ascii="Times New Roman" w:eastAsia="Times New Roman" w:hAnsi="Times New Roman" w:cs="Times New Roman"/>
                <w:i/>
                <w:iCs/>
                <w:sz w:val="24"/>
                <w:szCs w:val="24"/>
                <w:lang w:val="en-IN"/>
              </w:rPr>
              <w:t>et al.,</w:t>
            </w:r>
            <w:r w:rsidRPr="00E10B2F">
              <w:rPr>
                <w:rFonts w:ascii="Times New Roman" w:eastAsia="Times New Roman" w:hAnsi="Times New Roman" w:cs="Times New Roman"/>
                <w:sz w:val="24"/>
                <w:szCs w:val="24"/>
                <w:lang w:val="en-IN"/>
              </w:rPr>
              <w:t xml:space="preserve"> 2023)</w:t>
            </w:r>
          </w:p>
        </w:tc>
        <w:tc>
          <w:tcPr>
            <w:tcW w:w="0" w:type="auto"/>
            <w:hideMark/>
          </w:tcPr>
          <w:p w14:paraId="4FE3461E" w14:textId="77777777" w:rsidR="00E10B2F" w:rsidRPr="00E10B2F" w:rsidRDefault="00E10B2F" w:rsidP="00E10B2F">
            <w:pPr>
              <w:spacing w:line="360" w:lineRule="auto"/>
              <w:jc w:val="center"/>
              <w:rPr>
                <w:rFonts w:ascii="Times New Roman" w:eastAsia="Times New Roman" w:hAnsi="Times New Roman" w:cs="Times New Roman"/>
                <w:i/>
                <w:iCs/>
                <w:sz w:val="24"/>
                <w:szCs w:val="24"/>
                <w:lang w:val="en-IN"/>
              </w:rPr>
            </w:pPr>
            <w:r w:rsidRPr="00E10B2F">
              <w:rPr>
                <w:rFonts w:ascii="Times New Roman" w:eastAsia="Times New Roman" w:hAnsi="Times New Roman" w:cs="Times New Roman"/>
                <w:i/>
                <w:iCs/>
                <w:sz w:val="24"/>
                <w:szCs w:val="24"/>
                <w:lang w:val="en-IN"/>
              </w:rPr>
              <w:t>Strong monitoring and segregation</w:t>
            </w:r>
          </w:p>
        </w:tc>
        <w:tc>
          <w:tcPr>
            <w:tcW w:w="0" w:type="auto"/>
            <w:hideMark/>
          </w:tcPr>
          <w:p w14:paraId="5D05BBCC" w14:textId="77777777" w:rsidR="00E10B2F" w:rsidRPr="00E10B2F" w:rsidRDefault="00E10B2F" w:rsidP="00E10B2F">
            <w:pPr>
              <w:spacing w:line="360" w:lineRule="auto"/>
              <w:jc w:val="center"/>
              <w:rPr>
                <w:rFonts w:ascii="Times New Roman" w:eastAsia="Times New Roman" w:hAnsi="Times New Roman" w:cs="Times New Roman"/>
                <w:i/>
                <w:iCs/>
                <w:sz w:val="24"/>
                <w:szCs w:val="24"/>
                <w:lang w:val="en-IN"/>
              </w:rPr>
            </w:pPr>
            <w:r w:rsidRPr="00E10B2F">
              <w:rPr>
                <w:rFonts w:ascii="Times New Roman" w:eastAsia="Times New Roman" w:hAnsi="Times New Roman" w:cs="Times New Roman"/>
                <w:i/>
                <w:iCs/>
                <w:sz w:val="24"/>
                <w:szCs w:val="24"/>
                <w:lang w:val="en-IN"/>
              </w:rPr>
              <w:t>Effective</w:t>
            </w:r>
          </w:p>
        </w:tc>
      </w:tr>
      <w:tr w:rsidR="00E10B2F" w:rsidRPr="00E10B2F" w14:paraId="1D3B4A06" w14:textId="77777777" w:rsidTr="00E10B2F">
        <w:trPr>
          <w:jc w:val="center"/>
        </w:trPr>
        <w:tc>
          <w:tcPr>
            <w:tcW w:w="0" w:type="auto"/>
            <w:hideMark/>
          </w:tcPr>
          <w:p w14:paraId="36F1BC3B" w14:textId="32E3074C" w:rsidR="00E10B2F" w:rsidRPr="00E10B2F" w:rsidRDefault="00E10B2F" w:rsidP="00E10B2F">
            <w:pPr>
              <w:spacing w:line="360" w:lineRule="auto"/>
              <w:jc w:val="center"/>
              <w:rPr>
                <w:rFonts w:ascii="Times New Roman" w:eastAsia="Times New Roman" w:hAnsi="Times New Roman" w:cs="Times New Roman"/>
                <w:sz w:val="24"/>
                <w:szCs w:val="24"/>
                <w:lang w:val="en-IN"/>
              </w:rPr>
            </w:pPr>
            <w:r w:rsidRPr="00E10B2F">
              <w:rPr>
                <w:rFonts w:ascii="Times New Roman" w:eastAsia="Times New Roman" w:hAnsi="Times New Roman" w:cs="Times New Roman"/>
                <w:sz w:val="24"/>
                <w:szCs w:val="24"/>
                <w:lang w:val="en-IN"/>
              </w:rPr>
              <w:t xml:space="preserve">Waste </w:t>
            </w:r>
            <w:r>
              <w:rPr>
                <w:rFonts w:ascii="Times New Roman" w:eastAsia="Times New Roman" w:hAnsi="Times New Roman" w:cs="Times New Roman"/>
                <w:sz w:val="24"/>
                <w:szCs w:val="24"/>
                <w:lang w:val="en-IN"/>
              </w:rPr>
              <w:t>R</w:t>
            </w:r>
            <w:r w:rsidRPr="00E10B2F">
              <w:rPr>
                <w:rFonts w:ascii="Times New Roman" w:eastAsia="Times New Roman" w:hAnsi="Times New Roman" w:cs="Times New Roman"/>
                <w:sz w:val="24"/>
                <w:szCs w:val="24"/>
                <w:lang w:val="en-IN"/>
              </w:rPr>
              <w:t>eduction</w:t>
            </w:r>
          </w:p>
        </w:tc>
        <w:tc>
          <w:tcPr>
            <w:tcW w:w="0" w:type="auto"/>
            <w:hideMark/>
          </w:tcPr>
          <w:p w14:paraId="72CF07AF" w14:textId="77777777" w:rsidR="00E10B2F" w:rsidRPr="00E10B2F" w:rsidRDefault="00E10B2F" w:rsidP="00E10B2F">
            <w:pPr>
              <w:spacing w:line="360" w:lineRule="auto"/>
              <w:jc w:val="center"/>
              <w:rPr>
                <w:rFonts w:ascii="Times New Roman" w:eastAsia="Times New Roman" w:hAnsi="Times New Roman" w:cs="Times New Roman"/>
                <w:sz w:val="24"/>
                <w:szCs w:val="24"/>
                <w:lang w:val="en-IN"/>
              </w:rPr>
            </w:pPr>
            <w:r w:rsidRPr="00E10B2F">
              <w:rPr>
                <w:rFonts w:ascii="Times New Roman" w:eastAsia="Times New Roman" w:hAnsi="Times New Roman" w:cs="Times New Roman"/>
                <w:sz w:val="24"/>
                <w:szCs w:val="24"/>
                <w:lang w:val="en-IN"/>
              </w:rPr>
              <w:t>Demand forecasting systems (Dias, 2024)</w:t>
            </w:r>
          </w:p>
        </w:tc>
        <w:tc>
          <w:tcPr>
            <w:tcW w:w="0" w:type="auto"/>
            <w:hideMark/>
          </w:tcPr>
          <w:p w14:paraId="0B66C621" w14:textId="77777777" w:rsidR="00E10B2F" w:rsidRPr="00E10B2F" w:rsidRDefault="00E10B2F" w:rsidP="00E10B2F">
            <w:pPr>
              <w:spacing w:line="360" w:lineRule="auto"/>
              <w:jc w:val="center"/>
              <w:rPr>
                <w:rFonts w:ascii="Times New Roman" w:eastAsia="Times New Roman" w:hAnsi="Times New Roman" w:cs="Times New Roman"/>
                <w:i/>
                <w:iCs/>
                <w:sz w:val="24"/>
                <w:szCs w:val="24"/>
                <w:lang w:val="en-IN"/>
              </w:rPr>
            </w:pPr>
            <w:r w:rsidRPr="00E10B2F">
              <w:rPr>
                <w:rFonts w:ascii="Times New Roman" w:eastAsia="Times New Roman" w:hAnsi="Times New Roman" w:cs="Times New Roman"/>
                <w:i/>
                <w:iCs/>
                <w:sz w:val="24"/>
                <w:szCs w:val="24"/>
                <w:lang w:val="en-IN"/>
              </w:rPr>
              <w:t>Manual disposal recording</w:t>
            </w:r>
          </w:p>
        </w:tc>
        <w:tc>
          <w:tcPr>
            <w:tcW w:w="0" w:type="auto"/>
            <w:hideMark/>
          </w:tcPr>
          <w:p w14:paraId="00CB95B7" w14:textId="77777777" w:rsidR="00E10B2F" w:rsidRPr="00E10B2F" w:rsidRDefault="00E10B2F" w:rsidP="00E10B2F">
            <w:pPr>
              <w:spacing w:line="360" w:lineRule="auto"/>
              <w:jc w:val="center"/>
              <w:rPr>
                <w:rFonts w:ascii="Times New Roman" w:eastAsia="Times New Roman" w:hAnsi="Times New Roman" w:cs="Times New Roman"/>
                <w:i/>
                <w:iCs/>
                <w:sz w:val="24"/>
                <w:szCs w:val="24"/>
                <w:lang w:val="en-IN"/>
              </w:rPr>
            </w:pPr>
            <w:r w:rsidRPr="00E10B2F">
              <w:rPr>
                <w:rFonts w:ascii="Times New Roman" w:eastAsia="Times New Roman" w:hAnsi="Times New Roman" w:cs="Times New Roman"/>
                <w:i/>
                <w:iCs/>
                <w:sz w:val="24"/>
                <w:szCs w:val="24"/>
                <w:lang w:val="en-IN"/>
              </w:rPr>
              <w:t>Lack of predictive planning</w:t>
            </w:r>
          </w:p>
        </w:tc>
      </w:tr>
      <w:tr w:rsidR="00E10B2F" w:rsidRPr="00E10B2F" w14:paraId="3F0A2A90" w14:textId="77777777" w:rsidTr="00E10B2F">
        <w:trPr>
          <w:jc w:val="center"/>
        </w:trPr>
        <w:tc>
          <w:tcPr>
            <w:tcW w:w="0" w:type="auto"/>
            <w:hideMark/>
          </w:tcPr>
          <w:p w14:paraId="06939908" w14:textId="03DB3DC2" w:rsidR="00E10B2F" w:rsidRPr="00E10B2F" w:rsidRDefault="00E10B2F" w:rsidP="00E10B2F">
            <w:pPr>
              <w:spacing w:line="360" w:lineRule="auto"/>
              <w:jc w:val="center"/>
              <w:rPr>
                <w:rFonts w:ascii="Times New Roman" w:eastAsia="Times New Roman" w:hAnsi="Times New Roman" w:cs="Times New Roman"/>
                <w:sz w:val="24"/>
                <w:szCs w:val="24"/>
                <w:lang w:val="en-IN"/>
              </w:rPr>
            </w:pPr>
            <w:r w:rsidRPr="00E10B2F">
              <w:rPr>
                <w:rFonts w:ascii="Times New Roman" w:eastAsia="Times New Roman" w:hAnsi="Times New Roman" w:cs="Times New Roman"/>
                <w:sz w:val="24"/>
                <w:szCs w:val="24"/>
                <w:lang w:val="en-IN"/>
              </w:rPr>
              <w:t xml:space="preserve">Sustainable </w:t>
            </w:r>
            <w:r>
              <w:rPr>
                <w:rFonts w:ascii="Times New Roman" w:eastAsia="Times New Roman" w:hAnsi="Times New Roman" w:cs="Times New Roman"/>
                <w:sz w:val="24"/>
                <w:szCs w:val="24"/>
                <w:lang w:val="en-IN"/>
              </w:rPr>
              <w:t>S</w:t>
            </w:r>
            <w:r w:rsidRPr="00E10B2F">
              <w:rPr>
                <w:rFonts w:ascii="Times New Roman" w:eastAsia="Times New Roman" w:hAnsi="Times New Roman" w:cs="Times New Roman"/>
                <w:sz w:val="24"/>
                <w:szCs w:val="24"/>
                <w:lang w:val="en-IN"/>
              </w:rPr>
              <w:t xml:space="preserve">ourcing </w:t>
            </w:r>
            <w:r>
              <w:rPr>
                <w:rFonts w:ascii="Times New Roman" w:eastAsia="Times New Roman" w:hAnsi="Times New Roman" w:cs="Times New Roman"/>
                <w:sz w:val="24"/>
                <w:szCs w:val="24"/>
                <w:lang w:val="en-IN"/>
              </w:rPr>
              <w:t>C</w:t>
            </w:r>
            <w:r w:rsidRPr="00E10B2F">
              <w:rPr>
                <w:rFonts w:ascii="Times New Roman" w:eastAsia="Times New Roman" w:hAnsi="Times New Roman" w:cs="Times New Roman"/>
                <w:sz w:val="24"/>
                <w:szCs w:val="24"/>
                <w:lang w:val="en-IN"/>
              </w:rPr>
              <w:t>ommunication</w:t>
            </w:r>
          </w:p>
        </w:tc>
        <w:tc>
          <w:tcPr>
            <w:tcW w:w="0" w:type="auto"/>
            <w:hideMark/>
          </w:tcPr>
          <w:p w14:paraId="67628682" w14:textId="77777777" w:rsidR="00E10B2F" w:rsidRPr="00E10B2F" w:rsidRDefault="00E10B2F" w:rsidP="00E10B2F">
            <w:pPr>
              <w:spacing w:line="360" w:lineRule="auto"/>
              <w:jc w:val="center"/>
              <w:rPr>
                <w:rFonts w:ascii="Times New Roman" w:eastAsia="Times New Roman" w:hAnsi="Times New Roman" w:cs="Times New Roman"/>
                <w:sz w:val="24"/>
                <w:szCs w:val="24"/>
                <w:lang w:val="en-IN"/>
              </w:rPr>
            </w:pPr>
            <w:r w:rsidRPr="00E10B2F">
              <w:rPr>
                <w:rFonts w:ascii="Times New Roman" w:eastAsia="Times New Roman" w:hAnsi="Times New Roman" w:cs="Times New Roman"/>
                <w:sz w:val="24"/>
                <w:szCs w:val="24"/>
                <w:lang w:val="en-IN"/>
              </w:rPr>
              <w:t>Staff awareness of provenance (Food.gov.uk, 2025)</w:t>
            </w:r>
          </w:p>
        </w:tc>
        <w:tc>
          <w:tcPr>
            <w:tcW w:w="0" w:type="auto"/>
            <w:hideMark/>
          </w:tcPr>
          <w:p w14:paraId="49CF0D11" w14:textId="77777777" w:rsidR="00E10B2F" w:rsidRPr="00E10B2F" w:rsidRDefault="00E10B2F" w:rsidP="00E10B2F">
            <w:pPr>
              <w:spacing w:line="360" w:lineRule="auto"/>
              <w:jc w:val="center"/>
              <w:rPr>
                <w:rFonts w:ascii="Times New Roman" w:eastAsia="Times New Roman" w:hAnsi="Times New Roman" w:cs="Times New Roman"/>
                <w:i/>
                <w:iCs/>
                <w:sz w:val="24"/>
                <w:szCs w:val="24"/>
                <w:lang w:val="en-IN"/>
              </w:rPr>
            </w:pPr>
            <w:r w:rsidRPr="00E10B2F">
              <w:rPr>
                <w:rFonts w:ascii="Times New Roman" w:eastAsia="Times New Roman" w:hAnsi="Times New Roman" w:cs="Times New Roman"/>
                <w:i/>
                <w:iCs/>
                <w:sz w:val="24"/>
                <w:szCs w:val="24"/>
                <w:lang w:val="en-IN"/>
              </w:rPr>
              <w:t>Limited staff knowledge</w:t>
            </w:r>
          </w:p>
        </w:tc>
        <w:tc>
          <w:tcPr>
            <w:tcW w:w="0" w:type="auto"/>
            <w:hideMark/>
          </w:tcPr>
          <w:p w14:paraId="2735339F" w14:textId="77777777" w:rsidR="00E10B2F" w:rsidRPr="00E10B2F" w:rsidRDefault="00E10B2F" w:rsidP="00E10B2F">
            <w:pPr>
              <w:spacing w:line="360" w:lineRule="auto"/>
              <w:jc w:val="center"/>
              <w:rPr>
                <w:rFonts w:ascii="Times New Roman" w:eastAsia="Times New Roman" w:hAnsi="Times New Roman" w:cs="Times New Roman"/>
                <w:i/>
                <w:iCs/>
                <w:sz w:val="24"/>
                <w:szCs w:val="24"/>
                <w:lang w:val="en-IN"/>
              </w:rPr>
            </w:pPr>
            <w:r w:rsidRPr="00E10B2F">
              <w:rPr>
                <w:rFonts w:ascii="Times New Roman" w:eastAsia="Times New Roman" w:hAnsi="Times New Roman" w:cs="Times New Roman"/>
                <w:i/>
                <w:iCs/>
                <w:sz w:val="24"/>
                <w:szCs w:val="24"/>
                <w:lang w:val="en-IN"/>
              </w:rPr>
              <w:t>Weak transparency</w:t>
            </w:r>
          </w:p>
        </w:tc>
      </w:tr>
    </w:tbl>
    <w:p w14:paraId="531D1AC6" w14:textId="7AF9DDAF" w:rsidR="00E10B2F" w:rsidRDefault="00E10B2F" w:rsidP="00E10B2F">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Table 1: </w:t>
      </w:r>
      <w:r w:rsidRPr="00E10B2F">
        <w:rPr>
          <w:rFonts w:ascii="Times New Roman" w:eastAsia="Times New Roman" w:hAnsi="Times New Roman" w:cs="Times New Roman"/>
          <w:b/>
          <w:bCs/>
          <w:sz w:val="24"/>
          <w:szCs w:val="24"/>
        </w:rPr>
        <w:t>Sustainability Practice</w:t>
      </w:r>
      <w:r>
        <w:rPr>
          <w:rFonts w:ascii="Times New Roman" w:eastAsia="Times New Roman" w:hAnsi="Times New Roman" w:cs="Times New Roman"/>
          <w:b/>
          <w:bCs/>
          <w:sz w:val="24"/>
          <w:szCs w:val="24"/>
        </w:rPr>
        <w:t xml:space="preserve">s </w:t>
      </w:r>
    </w:p>
    <w:p w14:paraId="3171DDE9" w14:textId="49DF898E" w:rsidR="00E10B2F" w:rsidRDefault="00E10B2F" w:rsidP="00E10B2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Self-made) </w:t>
      </w:r>
    </w:p>
    <w:p w14:paraId="0C3F5FA7" w14:textId="77777777" w:rsidR="00DD1E2A" w:rsidRPr="00382F4F" w:rsidRDefault="00000000" w:rsidP="00632363">
      <w:pPr>
        <w:pStyle w:val="Heading2"/>
        <w:spacing w:before="0" w:after="0"/>
      </w:pPr>
      <w:bookmarkStart w:id="3" w:name="_Toc211791150"/>
      <w:r w:rsidRPr="00382F4F">
        <w:t>Customer Service and Operational Excellence</w:t>
      </w:r>
      <w:bookmarkEnd w:id="3"/>
      <w:r w:rsidRPr="00382F4F">
        <w:t xml:space="preserve"> </w:t>
      </w:r>
    </w:p>
    <w:p w14:paraId="5D58615D" w14:textId="4D8D94AD" w:rsidR="00E10B2F" w:rsidRPr="00E10B2F" w:rsidRDefault="00E10B2F" w:rsidP="00E10B2F">
      <w:pPr>
        <w:spacing w:line="360" w:lineRule="auto"/>
        <w:jc w:val="both"/>
        <w:rPr>
          <w:rFonts w:ascii="Times New Roman" w:eastAsia="Times New Roman" w:hAnsi="Times New Roman" w:cs="Times New Roman"/>
          <w:sz w:val="24"/>
          <w:szCs w:val="24"/>
        </w:rPr>
      </w:pPr>
      <w:r w:rsidRPr="00E10B2F">
        <w:rPr>
          <w:rFonts w:ascii="Times New Roman" w:eastAsia="Times New Roman" w:hAnsi="Times New Roman" w:cs="Times New Roman"/>
          <w:sz w:val="24"/>
          <w:szCs w:val="24"/>
        </w:rPr>
        <w:t>Responsiveness, reliability, and emotional engagement are the factors that define the quality of services in hospitality opposed to an aspect of procedural adherence (Johnston</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et al., </w:t>
      </w:r>
      <w:r w:rsidRPr="00E10B2F">
        <w:rPr>
          <w:rFonts w:ascii="Times New Roman" w:eastAsia="Times New Roman" w:hAnsi="Times New Roman" w:cs="Times New Roman"/>
          <w:sz w:val="24"/>
          <w:szCs w:val="24"/>
        </w:rPr>
        <w:t>2012). My service sequences in F&amp;B department were based on order</w:t>
      </w:r>
      <w:r>
        <w:rPr>
          <w:rFonts w:ascii="Times New Roman" w:eastAsia="Times New Roman" w:hAnsi="Times New Roman" w:cs="Times New Roman"/>
          <w:sz w:val="24"/>
          <w:szCs w:val="24"/>
        </w:rPr>
        <w:t xml:space="preserve">. </w:t>
      </w:r>
      <w:r w:rsidRPr="00E10B2F">
        <w:rPr>
          <w:rFonts w:ascii="Times New Roman" w:eastAsia="Times New Roman" w:hAnsi="Times New Roman" w:cs="Times New Roman"/>
          <w:sz w:val="24"/>
          <w:szCs w:val="24"/>
        </w:rPr>
        <w:t xml:space="preserve">I greeted the guests, sat down, took their orders through till systems, arranged beverages, served, cleared, and billed the guests. These </w:t>
      </w:r>
      <w:r w:rsidRPr="00E10B2F">
        <w:rPr>
          <w:rFonts w:ascii="Times New Roman" w:eastAsia="Times New Roman" w:hAnsi="Times New Roman" w:cs="Times New Roman"/>
          <w:sz w:val="24"/>
          <w:szCs w:val="24"/>
        </w:rPr>
        <w:lastRenderedPageBreak/>
        <w:t>processes are consistent with the models of service blueprints which aim to minimise variability and manage service time (Cousins and Weekes, 2020).</w:t>
      </w:r>
    </w:p>
    <w:p w14:paraId="5A79EE79" w14:textId="1D6F9DEE" w:rsidR="00E10B2F" w:rsidRPr="00E10B2F" w:rsidRDefault="00E10B2F" w:rsidP="00E10B2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sidRPr="00E10B2F">
        <w:rPr>
          <w:rFonts w:ascii="Times New Roman" w:eastAsia="Times New Roman" w:hAnsi="Times New Roman" w:cs="Times New Roman"/>
          <w:sz w:val="24"/>
          <w:szCs w:val="24"/>
        </w:rPr>
        <w:t xml:space="preserve">ctual working conditions needed dynamism. Delays in service in the kitchen were an issue during peaks. As opposed to mechanically following procedure, the proactive communication to the guests was required to control expectations. According to Johnston </w:t>
      </w:r>
      <w:r w:rsidRPr="00E10B2F">
        <w:rPr>
          <w:rFonts w:ascii="Times New Roman" w:eastAsia="Times New Roman" w:hAnsi="Times New Roman" w:cs="Times New Roman"/>
          <w:i/>
          <w:iCs/>
          <w:sz w:val="24"/>
          <w:szCs w:val="24"/>
        </w:rPr>
        <w:t>et al.,</w:t>
      </w:r>
      <w:r w:rsidRPr="00E10B2F">
        <w:rPr>
          <w:rFonts w:ascii="Times New Roman" w:eastAsia="Times New Roman" w:hAnsi="Times New Roman" w:cs="Times New Roman"/>
          <w:sz w:val="24"/>
          <w:szCs w:val="24"/>
        </w:rPr>
        <w:t xml:space="preserve"> (2012), perceived responsiveness alleviates dissatisfaction in case of delay of core service. </w:t>
      </w:r>
    </w:p>
    <w:p w14:paraId="2F2350A7" w14:textId="6B8D0E6F" w:rsidR="00E10B2F" w:rsidRPr="00E10B2F" w:rsidRDefault="00E10B2F" w:rsidP="00E10B2F">
      <w:pPr>
        <w:spacing w:line="360" w:lineRule="auto"/>
        <w:jc w:val="both"/>
        <w:rPr>
          <w:rFonts w:ascii="Times New Roman" w:eastAsia="Times New Roman" w:hAnsi="Times New Roman" w:cs="Times New Roman"/>
          <w:sz w:val="24"/>
          <w:szCs w:val="24"/>
        </w:rPr>
      </w:pPr>
      <w:r w:rsidRPr="00E10B2F">
        <w:rPr>
          <w:rFonts w:ascii="Times New Roman" w:eastAsia="Times New Roman" w:hAnsi="Times New Roman" w:cs="Times New Roman"/>
          <w:sz w:val="24"/>
          <w:szCs w:val="24"/>
        </w:rPr>
        <w:t>There were weaknesses of capacity planning. The allocation of staffing was on constant shift arrangements and not on demand prediction. According to Rutherford and O’Fallon (2007)</w:t>
      </w:r>
      <w:r>
        <w:rPr>
          <w:rFonts w:ascii="Times New Roman" w:eastAsia="Times New Roman" w:hAnsi="Times New Roman" w:cs="Times New Roman"/>
          <w:sz w:val="24"/>
          <w:szCs w:val="24"/>
        </w:rPr>
        <w:t xml:space="preserve">, </w:t>
      </w:r>
      <w:r w:rsidRPr="00E10B2F">
        <w:rPr>
          <w:rFonts w:ascii="Times New Roman" w:eastAsia="Times New Roman" w:hAnsi="Times New Roman" w:cs="Times New Roman"/>
          <w:sz w:val="24"/>
          <w:szCs w:val="24"/>
        </w:rPr>
        <w:t xml:space="preserve">labour scheduling is key to the efficiency of services and cost management. Lack of mechanism to redistribute workload through inconsistent table clearing and delays in processing payment when the weather turned busy acted as indicators of inadequate mechanisms. </w:t>
      </w:r>
    </w:p>
    <w:p w14:paraId="68B8A245" w14:textId="4345E5C8" w:rsidR="00DD1E2A" w:rsidRPr="00382F4F" w:rsidRDefault="00E10B2F" w:rsidP="00E10B2F">
      <w:pPr>
        <w:spacing w:line="360" w:lineRule="auto"/>
        <w:jc w:val="both"/>
        <w:rPr>
          <w:rFonts w:ascii="Times New Roman" w:eastAsia="Times New Roman" w:hAnsi="Times New Roman" w:cs="Times New Roman"/>
          <w:sz w:val="24"/>
          <w:szCs w:val="24"/>
        </w:rPr>
      </w:pPr>
      <w:r w:rsidRPr="00E10B2F">
        <w:rPr>
          <w:rFonts w:ascii="Times New Roman" w:eastAsia="Times New Roman" w:hAnsi="Times New Roman" w:cs="Times New Roman"/>
          <w:sz w:val="24"/>
          <w:szCs w:val="24"/>
        </w:rPr>
        <w:t>Interdepartmental coordination was also brought out using guest experience personalisation. Making a wedding anniversary booking involved coordinating the activities of the reception, housekeeping, and restaurant team. Wood (2013) cite</w:t>
      </w:r>
      <w:r>
        <w:rPr>
          <w:rFonts w:ascii="Times New Roman" w:eastAsia="Times New Roman" w:hAnsi="Times New Roman" w:cs="Times New Roman"/>
          <w:sz w:val="24"/>
          <w:szCs w:val="24"/>
        </w:rPr>
        <w:t>d</w:t>
      </w:r>
      <w:r w:rsidRPr="00E10B2F">
        <w:rPr>
          <w:rFonts w:ascii="Times New Roman" w:eastAsia="Times New Roman" w:hAnsi="Times New Roman" w:cs="Times New Roman"/>
          <w:sz w:val="24"/>
          <w:szCs w:val="24"/>
        </w:rPr>
        <w:t xml:space="preserve"> interdepartmental communication as one of the causes of relationship-based guest loyalty. </w:t>
      </w:r>
    </w:p>
    <w:p w14:paraId="0E361FBD" w14:textId="77777777" w:rsidR="00DD1E2A" w:rsidRPr="00382F4F" w:rsidRDefault="00000000" w:rsidP="00632363">
      <w:pPr>
        <w:pStyle w:val="Heading2"/>
        <w:spacing w:before="0" w:after="0"/>
      </w:pPr>
      <w:bookmarkStart w:id="4" w:name="_Toc211791151"/>
      <w:r w:rsidRPr="00382F4F">
        <w:t>Food and Beverage Management Models</w:t>
      </w:r>
      <w:bookmarkEnd w:id="4"/>
      <w:r w:rsidRPr="00382F4F">
        <w:t xml:space="preserve"> </w:t>
      </w:r>
    </w:p>
    <w:p w14:paraId="63727CCE" w14:textId="667F78B0" w:rsidR="00D507F1" w:rsidRPr="00D507F1" w:rsidRDefault="00D507F1" w:rsidP="00D507F1">
      <w:pPr>
        <w:spacing w:line="360" w:lineRule="auto"/>
        <w:jc w:val="both"/>
        <w:rPr>
          <w:rFonts w:ascii="Times New Roman" w:eastAsia="Times New Roman" w:hAnsi="Times New Roman" w:cs="Times New Roman"/>
          <w:sz w:val="24"/>
          <w:szCs w:val="24"/>
        </w:rPr>
      </w:pPr>
      <w:r w:rsidRPr="00D507F1">
        <w:rPr>
          <w:rFonts w:ascii="Times New Roman" w:eastAsia="Times New Roman" w:hAnsi="Times New Roman" w:cs="Times New Roman"/>
          <w:sz w:val="24"/>
          <w:szCs w:val="24"/>
        </w:rPr>
        <w:t xml:space="preserve">The F&amp;B management needs to align front of house service, kitchen production, and administrative control systems (Cousins and Weekes, 2020). </w:t>
      </w:r>
      <w:r>
        <w:rPr>
          <w:rFonts w:ascii="Times New Roman" w:eastAsia="Times New Roman" w:hAnsi="Times New Roman" w:cs="Times New Roman"/>
          <w:sz w:val="24"/>
          <w:szCs w:val="24"/>
        </w:rPr>
        <w:t>P</w:t>
      </w:r>
      <w:r w:rsidRPr="00D507F1">
        <w:rPr>
          <w:rFonts w:ascii="Times New Roman" w:eastAsia="Times New Roman" w:hAnsi="Times New Roman" w:cs="Times New Roman"/>
          <w:sz w:val="24"/>
          <w:szCs w:val="24"/>
        </w:rPr>
        <w:t>articipative leadership style that Lionel used entailed showing, monitoring, and giving out responsibilities over time. This is evidence of the placement learning theory</w:t>
      </w:r>
      <w:r w:rsidR="00EB2C28">
        <w:rPr>
          <w:rFonts w:ascii="Times New Roman" w:eastAsia="Times New Roman" w:hAnsi="Times New Roman" w:cs="Times New Roman"/>
          <w:sz w:val="24"/>
          <w:szCs w:val="24"/>
        </w:rPr>
        <w:t xml:space="preserve"> </w:t>
      </w:r>
      <w:r w:rsidRPr="00D507F1">
        <w:rPr>
          <w:rFonts w:ascii="Times New Roman" w:eastAsia="Times New Roman" w:hAnsi="Times New Roman" w:cs="Times New Roman"/>
          <w:sz w:val="24"/>
          <w:szCs w:val="24"/>
        </w:rPr>
        <w:t>(</w:t>
      </w:r>
      <w:proofErr w:type="spellStart"/>
      <w:r w:rsidRPr="00D507F1">
        <w:rPr>
          <w:rFonts w:ascii="Times New Roman" w:eastAsia="Times New Roman" w:hAnsi="Times New Roman" w:cs="Times New Roman"/>
          <w:sz w:val="24"/>
          <w:szCs w:val="24"/>
        </w:rPr>
        <w:t>Fanthorne</w:t>
      </w:r>
      <w:proofErr w:type="spellEnd"/>
      <w:r w:rsidRPr="00D507F1">
        <w:rPr>
          <w:rFonts w:ascii="Times New Roman" w:eastAsia="Times New Roman" w:hAnsi="Times New Roman" w:cs="Times New Roman"/>
          <w:sz w:val="24"/>
          <w:szCs w:val="24"/>
        </w:rPr>
        <w:t>, 2004).</w:t>
      </w:r>
    </w:p>
    <w:p w14:paraId="3A2AD529" w14:textId="2012EA67" w:rsidR="00D507F1" w:rsidRDefault="00E662BA" w:rsidP="00D507F1">
      <w:pPr>
        <w:spacing w:line="360" w:lineRule="auto"/>
        <w:jc w:val="center"/>
        <w:rPr>
          <w:rFonts w:ascii="Times New Roman" w:eastAsia="Times New Roman" w:hAnsi="Times New Roman" w:cs="Times New Roman"/>
          <w:sz w:val="24"/>
          <w:szCs w:val="24"/>
        </w:rPr>
      </w:pPr>
      <w:r>
        <w:rPr>
          <w:noProof/>
        </w:rPr>
        <w:drawing>
          <wp:inline distT="0" distB="0" distL="0" distR="0" wp14:anchorId="4C73A542" wp14:editId="29733B8D">
            <wp:extent cx="4953000" cy="2293938"/>
            <wp:effectExtent l="152400" t="152400" r="361950" b="354330"/>
            <wp:docPr id="639747055" name="Picture 1" descr="Building Strong Teams with Participative Lead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ilding Strong Teams with Participative Leadership"/>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17664"/>
                    <a:stretch>
                      <a:fillRect/>
                    </a:stretch>
                  </pic:blipFill>
                  <pic:spPr bwMode="auto">
                    <a:xfrm>
                      <a:off x="0" y="0"/>
                      <a:ext cx="4961770" cy="229800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44E43A1E" w14:textId="77E1A991" w:rsidR="00E662BA" w:rsidRDefault="00E662BA" w:rsidP="00D507F1">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Figure 1: Participative Leadership </w:t>
      </w:r>
    </w:p>
    <w:p w14:paraId="6F214F12" w14:textId="15FDB7FE" w:rsidR="00E662BA" w:rsidRPr="00E662BA" w:rsidRDefault="00E662BA" w:rsidP="00D507F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Pr="00D507F1">
        <w:rPr>
          <w:rFonts w:ascii="Times New Roman" w:eastAsia="Times New Roman" w:hAnsi="Times New Roman" w:cs="Times New Roman"/>
          <w:sz w:val="24"/>
          <w:szCs w:val="24"/>
        </w:rPr>
        <w:t>Cousins and Weekes, 2020</w:t>
      </w:r>
      <w:r>
        <w:rPr>
          <w:rFonts w:ascii="Times New Roman" w:eastAsia="Times New Roman" w:hAnsi="Times New Roman" w:cs="Times New Roman"/>
          <w:sz w:val="24"/>
          <w:szCs w:val="24"/>
        </w:rPr>
        <w:t xml:space="preserve">) </w:t>
      </w:r>
    </w:p>
    <w:p w14:paraId="7732B1A6" w14:textId="2468041B" w:rsidR="00D507F1" w:rsidRPr="00D507F1" w:rsidRDefault="00D507F1" w:rsidP="00D507F1">
      <w:pPr>
        <w:spacing w:line="360" w:lineRule="auto"/>
        <w:jc w:val="both"/>
        <w:rPr>
          <w:rFonts w:ascii="Times New Roman" w:eastAsia="Times New Roman" w:hAnsi="Times New Roman" w:cs="Times New Roman"/>
          <w:sz w:val="24"/>
          <w:szCs w:val="24"/>
        </w:rPr>
      </w:pPr>
      <w:r w:rsidRPr="00D507F1">
        <w:rPr>
          <w:rFonts w:ascii="Times New Roman" w:eastAsia="Times New Roman" w:hAnsi="Times New Roman" w:cs="Times New Roman"/>
          <w:sz w:val="24"/>
          <w:szCs w:val="24"/>
        </w:rPr>
        <w:t xml:space="preserve">Compliance management was implemented with the aid of Alert 65 system of certification </w:t>
      </w:r>
      <w:r w:rsidR="00E662BA">
        <w:rPr>
          <w:rFonts w:ascii="Times New Roman" w:eastAsia="Times New Roman" w:hAnsi="Times New Roman" w:cs="Times New Roman"/>
          <w:sz w:val="24"/>
          <w:szCs w:val="24"/>
        </w:rPr>
        <w:t>that</w:t>
      </w:r>
      <w:r w:rsidRPr="00D507F1">
        <w:rPr>
          <w:rFonts w:ascii="Times New Roman" w:eastAsia="Times New Roman" w:hAnsi="Times New Roman" w:cs="Times New Roman"/>
          <w:sz w:val="24"/>
          <w:szCs w:val="24"/>
        </w:rPr>
        <w:t xml:space="preserve"> was introduced with administrative exposure under Rajeev. The gathering of training records at the interdepartmental level described the way the control mechanisms in the back office are maintained to keep the reliability of the frontline services intact. Andersen </w:t>
      </w:r>
      <w:r w:rsidRPr="00E662BA">
        <w:rPr>
          <w:rFonts w:ascii="Times New Roman" w:eastAsia="Times New Roman" w:hAnsi="Times New Roman" w:cs="Times New Roman"/>
          <w:i/>
          <w:iCs/>
          <w:sz w:val="24"/>
          <w:szCs w:val="24"/>
        </w:rPr>
        <w:t>et al.</w:t>
      </w:r>
      <w:r w:rsidR="00E662BA" w:rsidRPr="00E662BA">
        <w:rPr>
          <w:rFonts w:ascii="Times New Roman" w:eastAsia="Times New Roman" w:hAnsi="Times New Roman" w:cs="Times New Roman"/>
          <w:i/>
          <w:iCs/>
          <w:sz w:val="24"/>
          <w:szCs w:val="24"/>
        </w:rPr>
        <w:t>,</w:t>
      </w:r>
      <w:r w:rsidRPr="00D507F1">
        <w:rPr>
          <w:rFonts w:ascii="Times New Roman" w:eastAsia="Times New Roman" w:hAnsi="Times New Roman" w:cs="Times New Roman"/>
          <w:sz w:val="24"/>
          <w:szCs w:val="24"/>
        </w:rPr>
        <w:t xml:space="preserve"> (2023) claim</w:t>
      </w:r>
      <w:r w:rsidR="00E662BA">
        <w:rPr>
          <w:rFonts w:ascii="Times New Roman" w:eastAsia="Times New Roman" w:hAnsi="Times New Roman" w:cs="Times New Roman"/>
          <w:sz w:val="24"/>
          <w:szCs w:val="24"/>
        </w:rPr>
        <w:t>ed</w:t>
      </w:r>
      <w:r w:rsidRPr="00D507F1">
        <w:rPr>
          <w:rFonts w:ascii="Times New Roman" w:eastAsia="Times New Roman" w:hAnsi="Times New Roman" w:cs="Times New Roman"/>
          <w:sz w:val="24"/>
          <w:szCs w:val="24"/>
        </w:rPr>
        <w:t xml:space="preserve"> that compliance of staff certification has positive impact </w:t>
      </w:r>
      <w:r w:rsidR="00E662BA">
        <w:rPr>
          <w:rFonts w:ascii="Times New Roman" w:eastAsia="Times New Roman" w:hAnsi="Times New Roman" w:cs="Times New Roman"/>
          <w:sz w:val="24"/>
          <w:szCs w:val="24"/>
        </w:rPr>
        <w:t>about</w:t>
      </w:r>
      <w:r w:rsidRPr="00D507F1">
        <w:rPr>
          <w:rFonts w:ascii="Times New Roman" w:eastAsia="Times New Roman" w:hAnsi="Times New Roman" w:cs="Times New Roman"/>
          <w:sz w:val="24"/>
          <w:szCs w:val="24"/>
        </w:rPr>
        <w:t xml:space="preserve"> decreasing food safety risk</w:t>
      </w:r>
      <w:r w:rsidR="00E662BA">
        <w:rPr>
          <w:rFonts w:ascii="Times New Roman" w:eastAsia="Times New Roman" w:hAnsi="Times New Roman" w:cs="Times New Roman"/>
          <w:sz w:val="24"/>
          <w:szCs w:val="24"/>
        </w:rPr>
        <w:t xml:space="preserve">. </w:t>
      </w:r>
    </w:p>
    <w:p w14:paraId="4FDF62A2" w14:textId="273E8459" w:rsidR="00DD1E2A" w:rsidRDefault="00E662BA" w:rsidP="00D507F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w:t>
      </w:r>
      <w:r w:rsidR="00D507F1" w:rsidRPr="00D507F1">
        <w:rPr>
          <w:rFonts w:ascii="Times New Roman" w:eastAsia="Times New Roman" w:hAnsi="Times New Roman" w:cs="Times New Roman"/>
          <w:sz w:val="24"/>
          <w:szCs w:val="24"/>
        </w:rPr>
        <w:t>ommunication between service staff</w:t>
      </w:r>
      <w:r>
        <w:rPr>
          <w:rFonts w:ascii="Times New Roman" w:eastAsia="Times New Roman" w:hAnsi="Times New Roman" w:cs="Times New Roman"/>
          <w:sz w:val="24"/>
          <w:szCs w:val="24"/>
        </w:rPr>
        <w:t xml:space="preserve"> </w:t>
      </w:r>
      <w:r w:rsidR="00D507F1" w:rsidRPr="00D507F1">
        <w:rPr>
          <w:rFonts w:ascii="Times New Roman" w:eastAsia="Times New Roman" w:hAnsi="Times New Roman" w:cs="Times New Roman"/>
          <w:sz w:val="24"/>
          <w:szCs w:val="24"/>
        </w:rPr>
        <w:t xml:space="preserve">and kitchen was through verbal relay and print till receipts. According to Walker (2021), digital order-tracking systems are efficient in minimising service latency and miscommunication. </w:t>
      </w:r>
    </w:p>
    <w:tbl>
      <w:tblPr>
        <w:tblStyle w:val="TableGrid"/>
        <w:tblW w:w="0" w:type="auto"/>
        <w:jc w:val="center"/>
        <w:tblLook w:val="04A0" w:firstRow="1" w:lastRow="0" w:firstColumn="1" w:lastColumn="0" w:noHBand="0" w:noVBand="1"/>
      </w:tblPr>
      <w:tblGrid>
        <w:gridCol w:w="2430"/>
        <w:gridCol w:w="2766"/>
        <w:gridCol w:w="1918"/>
        <w:gridCol w:w="2236"/>
      </w:tblGrid>
      <w:tr w:rsidR="00E662BA" w:rsidRPr="00E662BA" w14:paraId="43021484" w14:textId="77777777" w:rsidTr="00E662BA">
        <w:trPr>
          <w:jc w:val="center"/>
        </w:trPr>
        <w:tc>
          <w:tcPr>
            <w:tcW w:w="0" w:type="auto"/>
            <w:hideMark/>
          </w:tcPr>
          <w:p w14:paraId="2EB6335E" w14:textId="4F79356F" w:rsidR="00E662BA" w:rsidRPr="00E662BA" w:rsidRDefault="00E662BA" w:rsidP="00E662BA">
            <w:pPr>
              <w:spacing w:line="360" w:lineRule="auto"/>
              <w:jc w:val="center"/>
              <w:rPr>
                <w:rFonts w:ascii="Times New Roman" w:eastAsia="Times New Roman" w:hAnsi="Times New Roman" w:cs="Times New Roman"/>
                <w:b/>
                <w:bCs/>
                <w:sz w:val="24"/>
                <w:szCs w:val="24"/>
                <w:lang w:val="en-IN"/>
              </w:rPr>
            </w:pPr>
            <w:r w:rsidRPr="00E662BA">
              <w:rPr>
                <w:rFonts w:ascii="Times New Roman" w:eastAsia="Times New Roman" w:hAnsi="Times New Roman" w:cs="Times New Roman"/>
                <w:b/>
                <w:bCs/>
                <w:sz w:val="24"/>
                <w:szCs w:val="24"/>
                <w:lang w:val="en-IN"/>
              </w:rPr>
              <w:t>System Element</w:t>
            </w:r>
            <w:r>
              <w:rPr>
                <w:rFonts w:ascii="Times New Roman" w:eastAsia="Times New Roman" w:hAnsi="Times New Roman" w:cs="Times New Roman"/>
                <w:b/>
                <w:bCs/>
                <w:sz w:val="24"/>
                <w:szCs w:val="24"/>
                <w:lang w:val="en-IN"/>
              </w:rPr>
              <w:t>s</w:t>
            </w:r>
          </w:p>
        </w:tc>
        <w:tc>
          <w:tcPr>
            <w:tcW w:w="0" w:type="auto"/>
            <w:hideMark/>
          </w:tcPr>
          <w:p w14:paraId="1EDD763E" w14:textId="7803BCA3" w:rsidR="00E662BA" w:rsidRPr="00E662BA" w:rsidRDefault="00E662BA" w:rsidP="00E662BA">
            <w:pPr>
              <w:spacing w:line="360" w:lineRule="auto"/>
              <w:jc w:val="center"/>
              <w:rPr>
                <w:rFonts w:ascii="Times New Roman" w:eastAsia="Times New Roman" w:hAnsi="Times New Roman" w:cs="Times New Roman"/>
                <w:b/>
                <w:bCs/>
                <w:sz w:val="24"/>
                <w:szCs w:val="24"/>
                <w:lang w:val="en-IN"/>
              </w:rPr>
            </w:pPr>
            <w:r w:rsidRPr="00E662BA">
              <w:rPr>
                <w:rFonts w:ascii="Times New Roman" w:eastAsia="Times New Roman" w:hAnsi="Times New Roman" w:cs="Times New Roman"/>
                <w:b/>
                <w:bCs/>
                <w:sz w:val="24"/>
                <w:szCs w:val="24"/>
                <w:lang w:val="en-IN"/>
              </w:rPr>
              <w:t>Theoretical Requirement</w:t>
            </w:r>
            <w:r>
              <w:rPr>
                <w:rFonts w:ascii="Times New Roman" w:eastAsia="Times New Roman" w:hAnsi="Times New Roman" w:cs="Times New Roman"/>
                <w:b/>
                <w:bCs/>
                <w:sz w:val="24"/>
                <w:szCs w:val="24"/>
                <w:lang w:val="en-IN"/>
              </w:rPr>
              <w:t>s</w:t>
            </w:r>
          </w:p>
        </w:tc>
        <w:tc>
          <w:tcPr>
            <w:tcW w:w="0" w:type="auto"/>
            <w:hideMark/>
          </w:tcPr>
          <w:p w14:paraId="310DDAE0" w14:textId="4268BDD7" w:rsidR="00E662BA" w:rsidRPr="00E662BA" w:rsidRDefault="00E662BA" w:rsidP="00E662BA">
            <w:pPr>
              <w:spacing w:line="360" w:lineRule="auto"/>
              <w:jc w:val="center"/>
              <w:rPr>
                <w:rFonts w:ascii="Times New Roman" w:eastAsia="Times New Roman" w:hAnsi="Times New Roman" w:cs="Times New Roman"/>
                <w:b/>
                <w:bCs/>
                <w:sz w:val="24"/>
                <w:szCs w:val="24"/>
                <w:lang w:val="en-IN"/>
              </w:rPr>
            </w:pPr>
            <w:r w:rsidRPr="00E662BA">
              <w:rPr>
                <w:rFonts w:ascii="Times New Roman" w:eastAsia="Times New Roman" w:hAnsi="Times New Roman" w:cs="Times New Roman"/>
                <w:b/>
                <w:bCs/>
                <w:sz w:val="24"/>
                <w:szCs w:val="24"/>
                <w:lang w:val="en-IN"/>
              </w:rPr>
              <w:t>Observed Practice</w:t>
            </w:r>
            <w:r>
              <w:rPr>
                <w:rFonts w:ascii="Times New Roman" w:eastAsia="Times New Roman" w:hAnsi="Times New Roman" w:cs="Times New Roman"/>
                <w:b/>
                <w:bCs/>
                <w:sz w:val="24"/>
                <w:szCs w:val="24"/>
                <w:lang w:val="en-IN"/>
              </w:rPr>
              <w:t>s</w:t>
            </w:r>
          </w:p>
        </w:tc>
        <w:tc>
          <w:tcPr>
            <w:tcW w:w="0" w:type="auto"/>
            <w:hideMark/>
          </w:tcPr>
          <w:p w14:paraId="7B929F9C" w14:textId="72F7FF3A" w:rsidR="00E662BA" w:rsidRPr="00E662BA" w:rsidRDefault="00E662BA" w:rsidP="00E662BA">
            <w:pPr>
              <w:spacing w:line="360" w:lineRule="auto"/>
              <w:jc w:val="center"/>
              <w:rPr>
                <w:rFonts w:ascii="Times New Roman" w:eastAsia="Times New Roman" w:hAnsi="Times New Roman" w:cs="Times New Roman"/>
                <w:b/>
                <w:bCs/>
                <w:sz w:val="24"/>
                <w:szCs w:val="24"/>
                <w:lang w:val="en-IN"/>
              </w:rPr>
            </w:pPr>
            <w:r w:rsidRPr="00E662BA">
              <w:rPr>
                <w:rFonts w:ascii="Times New Roman" w:eastAsia="Times New Roman" w:hAnsi="Times New Roman" w:cs="Times New Roman"/>
                <w:b/>
                <w:bCs/>
                <w:sz w:val="24"/>
                <w:szCs w:val="24"/>
                <w:lang w:val="en-IN"/>
              </w:rPr>
              <w:t>Improvement Opportunit</w:t>
            </w:r>
            <w:r>
              <w:rPr>
                <w:rFonts w:ascii="Times New Roman" w:eastAsia="Times New Roman" w:hAnsi="Times New Roman" w:cs="Times New Roman"/>
                <w:b/>
                <w:bCs/>
                <w:sz w:val="24"/>
                <w:szCs w:val="24"/>
                <w:lang w:val="en-IN"/>
              </w:rPr>
              <w:t>ies</w:t>
            </w:r>
          </w:p>
        </w:tc>
      </w:tr>
      <w:tr w:rsidR="00E662BA" w:rsidRPr="00E662BA" w14:paraId="4E4DC64C" w14:textId="77777777" w:rsidTr="00E662BA">
        <w:trPr>
          <w:jc w:val="center"/>
        </w:trPr>
        <w:tc>
          <w:tcPr>
            <w:tcW w:w="0" w:type="auto"/>
            <w:hideMark/>
          </w:tcPr>
          <w:p w14:paraId="41D9D4B5" w14:textId="45DFE2B2" w:rsidR="00E662BA" w:rsidRPr="00E662BA" w:rsidRDefault="00E662BA" w:rsidP="00E662BA">
            <w:pPr>
              <w:spacing w:line="360" w:lineRule="auto"/>
              <w:jc w:val="center"/>
              <w:rPr>
                <w:rFonts w:ascii="Times New Roman" w:eastAsia="Times New Roman" w:hAnsi="Times New Roman" w:cs="Times New Roman"/>
                <w:b/>
                <w:bCs/>
                <w:i/>
                <w:iCs/>
                <w:sz w:val="24"/>
                <w:szCs w:val="24"/>
                <w:lang w:val="en-IN"/>
              </w:rPr>
            </w:pPr>
            <w:r w:rsidRPr="00E662BA">
              <w:rPr>
                <w:rFonts w:ascii="Times New Roman" w:eastAsia="Times New Roman" w:hAnsi="Times New Roman" w:cs="Times New Roman"/>
                <w:b/>
                <w:bCs/>
                <w:i/>
                <w:iCs/>
                <w:sz w:val="24"/>
                <w:szCs w:val="24"/>
                <w:lang w:val="en-IN"/>
              </w:rPr>
              <w:t>Task Delegation</w:t>
            </w:r>
          </w:p>
        </w:tc>
        <w:tc>
          <w:tcPr>
            <w:tcW w:w="0" w:type="auto"/>
            <w:hideMark/>
          </w:tcPr>
          <w:p w14:paraId="5CC20BE7" w14:textId="77777777" w:rsidR="00E662BA" w:rsidRPr="00E662BA" w:rsidRDefault="00E662BA" w:rsidP="00E662BA">
            <w:pPr>
              <w:spacing w:line="360" w:lineRule="auto"/>
              <w:jc w:val="center"/>
              <w:rPr>
                <w:rFonts w:ascii="Times New Roman" w:eastAsia="Times New Roman" w:hAnsi="Times New Roman" w:cs="Times New Roman"/>
                <w:sz w:val="24"/>
                <w:szCs w:val="24"/>
                <w:lang w:val="en-IN"/>
              </w:rPr>
            </w:pPr>
            <w:r w:rsidRPr="00E662BA">
              <w:rPr>
                <w:rFonts w:ascii="Times New Roman" w:eastAsia="Times New Roman" w:hAnsi="Times New Roman" w:cs="Times New Roman"/>
                <w:sz w:val="24"/>
                <w:szCs w:val="24"/>
                <w:lang w:val="en-IN"/>
              </w:rPr>
              <w:t>Guided autonomy (</w:t>
            </w:r>
            <w:proofErr w:type="spellStart"/>
            <w:r w:rsidRPr="00E662BA">
              <w:rPr>
                <w:rFonts w:ascii="Times New Roman" w:eastAsia="Times New Roman" w:hAnsi="Times New Roman" w:cs="Times New Roman"/>
                <w:sz w:val="24"/>
                <w:szCs w:val="24"/>
                <w:lang w:val="en-IN"/>
              </w:rPr>
              <w:t>Fanthorne</w:t>
            </w:r>
            <w:proofErr w:type="spellEnd"/>
            <w:r w:rsidRPr="00E662BA">
              <w:rPr>
                <w:rFonts w:ascii="Times New Roman" w:eastAsia="Times New Roman" w:hAnsi="Times New Roman" w:cs="Times New Roman"/>
                <w:sz w:val="24"/>
                <w:szCs w:val="24"/>
                <w:lang w:val="en-IN"/>
              </w:rPr>
              <w:t>, 2004)</w:t>
            </w:r>
          </w:p>
        </w:tc>
        <w:tc>
          <w:tcPr>
            <w:tcW w:w="0" w:type="auto"/>
            <w:hideMark/>
          </w:tcPr>
          <w:p w14:paraId="1B4F8931" w14:textId="77777777" w:rsidR="00E662BA" w:rsidRPr="00E662BA" w:rsidRDefault="00E662BA" w:rsidP="00E662BA">
            <w:pPr>
              <w:spacing w:line="360" w:lineRule="auto"/>
              <w:jc w:val="center"/>
              <w:rPr>
                <w:rFonts w:ascii="Times New Roman" w:eastAsia="Times New Roman" w:hAnsi="Times New Roman" w:cs="Times New Roman"/>
                <w:i/>
                <w:iCs/>
                <w:sz w:val="24"/>
                <w:szCs w:val="24"/>
                <w:lang w:val="en-IN"/>
              </w:rPr>
            </w:pPr>
            <w:r w:rsidRPr="00E662BA">
              <w:rPr>
                <w:rFonts w:ascii="Times New Roman" w:eastAsia="Times New Roman" w:hAnsi="Times New Roman" w:cs="Times New Roman"/>
                <w:i/>
                <w:iCs/>
                <w:sz w:val="24"/>
                <w:szCs w:val="24"/>
                <w:lang w:val="en-IN"/>
              </w:rPr>
              <w:t>Participative supervision</w:t>
            </w:r>
          </w:p>
        </w:tc>
        <w:tc>
          <w:tcPr>
            <w:tcW w:w="0" w:type="auto"/>
            <w:hideMark/>
          </w:tcPr>
          <w:p w14:paraId="554EE255" w14:textId="77777777" w:rsidR="00E662BA" w:rsidRPr="00E662BA" w:rsidRDefault="00E662BA" w:rsidP="00E662BA">
            <w:pPr>
              <w:spacing w:line="360" w:lineRule="auto"/>
              <w:jc w:val="center"/>
              <w:rPr>
                <w:rFonts w:ascii="Times New Roman" w:eastAsia="Times New Roman" w:hAnsi="Times New Roman" w:cs="Times New Roman"/>
                <w:i/>
                <w:iCs/>
                <w:sz w:val="24"/>
                <w:szCs w:val="24"/>
                <w:lang w:val="en-IN"/>
              </w:rPr>
            </w:pPr>
            <w:r w:rsidRPr="00E662BA">
              <w:rPr>
                <w:rFonts w:ascii="Times New Roman" w:eastAsia="Times New Roman" w:hAnsi="Times New Roman" w:cs="Times New Roman"/>
                <w:i/>
                <w:iCs/>
                <w:sz w:val="24"/>
                <w:szCs w:val="24"/>
                <w:lang w:val="en-IN"/>
              </w:rPr>
              <w:t>Effective</w:t>
            </w:r>
          </w:p>
        </w:tc>
      </w:tr>
      <w:tr w:rsidR="00E662BA" w:rsidRPr="00E662BA" w14:paraId="312AF468" w14:textId="77777777" w:rsidTr="00E662BA">
        <w:trPr>
          <w:jc w:val="center"/>
        </w:trPr>
        <w:tc>
          <w:tcPr>
            <w:tcW w:w="0" w:type="auto"/>
            <w:hideMark/>
          </w:tcPr>
          <w:p w14:paraId="18BD2F46" w14:textId="1B5B6287" w:rsidR="00E662BA" w:rsidRPr="00E662BA" w:rsidRDefault="00E662BA" w:rsidP="00E662BA">
            <w:pPr>
              <w:spacing w:line="360" w:lineRule="auto"/>
              <w:jc w:val="center"/>
              <w:rPr>
                <w:rFonts w:ascii="Times New Roman" w:eastAsia="Times New Roman" w:hAnsi="Times New Roman" w:cs="Times New Roman"/>
                <w:b/>
                <w:bCs/>
                <w:i/>
                <w:iCs/>
                <w:sz w:val="24"/>
                <w:szCs w:val="24"/>
                <w:lang w:val="en-IN"/>
              </w:rPr>
            </w:pPr>
            <w:r w:rsidRPr="00E662BA">
              <w:rPr>
                <w:rFonts w:ascii="Times New Roman" w:eastAsia="Times New Roman" w:hAnsi="Times New Roman" w:cs="Times New Roman"/>
                <w:b/>
                <w:bCs/>
                <w:i/>
                <w:iCs/>
                <w:sz w:val="24"/>
                <w:szCs w:val="24"/>
                <w:lang w:val="en-IN"/>
              </w:rPr>
              <w:t>Compliance Control</w:t>
            </w:r>
          </w:p>
        </w:tc>
        <w:tc>
          <w:tcPr>
            <w:tcW w:w="0" w:type="auto"/>
            <w:hideMark/>
          </w:tcPr>
          <w:p w14:paraId="2CCB45DB" w14:textId="77777777" w:rsidR="00E662BA" w:rsidRPr="00E662BA" w:rsidRDefault="00E662BA" w:rsidP="00E662BA">
            <w:pPr>
              <w:spacing w:line="360" w:lineRule="auto"/>
              <w:jc w:val="center"/>
              <w:rPr>
                <w:rFonts w:ascii="Times New Roman" w:eastAsia="Times New Roman" w:hAnsi="Times New Roman" w:cs="Times New Roman"/>
                <w:sz w:val="24"/>
                <w:szCs w:val="24"/>
                <w:lang w:val="en-IN"/>
              </w:rPr>
            </w:pPr>
            <w:r w:rsidRPr="00E662BA">
              <w:rPr>
                <w:rFonts w:ascii="Times New Roman" w:eastAsia="Times New Roman" w:hAnsi="Times New Roman" w:cs="Times New Roman"/>
                <w:sz w:val="24"/>
                <w:szCs w:val="24"/>
                <w:lang w:val="en-IN"/>
              </w:rPr>
              <w:t>Certification tracking (Andersen et al., 2023)</w:t>
            </w:r>
          </w:p>
        </w:tc>
        <w:tc>
          <w:tcPr>
            <w:tcW w:w="0" w:type="auto"/>
            <w:hideMark/>
          </w:tcPr>
          <w:p w14:paraId="0D43A998" w14:textId="77777777" w:rsidR="00E662BA" w:rsidRPr="00E662BA" w:rsidRDefault="00E662BA" w:rsidP="00E662BA">
            <w:pPr>
              <w:spacing w:line="360" w:lineRule="auto"/>
              <w:jc w:val="center"/>
              <w:rPr>
                <w:rFonts w:ascii="Times New Roman" w:eastAsia="Times New Roman" w:hAnsi="Times New Roman" w:cs="Times New Roman"/>
                <w:i/>
                <w:iCs/>
                <w:sz w:val="24"/>
                <w:szCs w:val="24"/>
                <w:lang w:val="en-IN"/>
              </w:rPr>
            </w:pPr>
            <w:r w:rsidRPr="00E662BA">
              <w:rPr>
                <w:rFonts w:ascii="Times New Roman" w:eastAsia="Times New Roman" w:hAnsi="Times New Roman" w:cs="Times New Roman"/>
                <w:i/>
                <w:iCs/>
                <w:sz w:val="24"/>
                <w:szCs w:val="24"/>
                <w:lang w:val="en-IN"/>
              </w:rPr>
              <w:t>Manual data upload</w:t>
            </w:r>
          </w:p>
        </w:tc>
        <w:tc>
          <w:tcPr>
            <w:tcW w:w="0" w:type="auto"/>
            <w:hideMark/>
          </w:tcPr>
          <w:p w14:paraId="77CDE72F" w14:textId="77777777" w:rsidR="00E662BA" w:rsidRPr="00E662BA" w:rsidRDefault="00E662BA" w:rsidP="00E662BA">
            <w:pPr>
              <w:spacing w:line="360" w:lineRule="auto"/>
              <w:jc w:val="center"/>
              <w:rPr>
                <w:rFonts w:ascii="Times New Roman" w:eastAsia="Times New Roman" w:hAnsi="Times New Roman" w:cs="Times New Roman"/>
                <w:i/>
                <w:iCs/>
                <w:sz w:val="24"/>
                <w:szCs w:val="24"/>
                <w:lang w:val="en-IN"/>
              </w:rPr>
            </w:pPr>
            <w:r w:rsidRPr="00E662BA">
              <w:rPr>
                <w:rFonts w:ascii="Times New Roman" w:eastAsia="Times New Roman" w:hAnsi="Times New Roman" w:cs="Times New Roman"/>
                <w:i/>
                <w:iCs/>
                <w:sz w:val="24"/>
                <w:szCs w:val="24"/>
                <w:lang w:val="en-IN"/>
              </w:rPr>
              <w:t>Automate departmental access</w:t>
            </w:r>
          </w:p>
        </w:tc>
      </w:tr>
      <w:tr w:rsidR="00E662BA" w:rsidRPr="00E662BA" w14:paraId="55853ED0" w14:textId="77777777" w:rsidTr="00E662BA">
        <w:trPr>
          <w:jc w:val="center"/>
        </w:trPr>
        <w:tc>
          <w:tcPr>
            <w:tcW w:w="0" w:type="auto"/>
            <w:hideMark/>
          </w:tcPr>
          <w:p w14:paraId="57EEF6D9" w14:textId="6D4DDC67" w:rsidR="00E662BA" w:rsidRPr="00E662BA" w:rsidRDefault="00E662BA" w:rsidP="00E662BA">
            <w:pPr>
              <w:spacing w:line="360" w:lineRule="auto"/>
              <w:jc w:val="center"/>
              <w:rPr>
                <w:rFonts w:ascii="Times New Roman" w:eastAsia="Times New Roman" w:hAnsi="Times New Roman" w:cs="Times New Roman"/>
                <w:b/>
                <w:bCs/>
                <w:i/>
                <w:iCs/>
                <w:sz w:val="24"/>
                <w:szCs w:val="24"/>
                <w:lang w:val="en-IN"/>
              </w:rPr>
            </w:pPr>
            <w:r w:rsidRPr="00E662BA">
              <w:rPr>
                <w:rFonts w:ascii="Times New Roman" w:eastAsia="Times New Roman" w:hAnsi="Times New Roman" w:cs="Times New Roman"/>
                <w:b/>
                <w:bCs/>
                <w:i/>
                <w:iCs/>
                <w:sz w:val="24"/>
                <w:szCs w:val="24"/>
                <w:lang w:val="en-IN"/>
              </w:rPr>
              <w:t>Service-kitchen Communication</w:t>
            </w:r>
          </w:p>
        </w:tc>
        <w:tc>
          <w:tcPr>
            <w:tcW w:w="0" w:type="auto"/>
            <w:hideMark/>
          </w:tcPr>
          <w:p w14:paraId="0580BE19" w14:textId="77777777" w:rsidR="00E662BA" w:rsidRPr="00E662BA" w:rsidRDefault="00E662BA" w:rsidP="00E662BA">
            <w:pPr>
              <w:spacing w:line="360" w:lineRule="auto"/>
              <w:jc w:val="center"/>
              <w:rPr>
                <w:rFonts w:ascii="Times New Roman" w:eastAsia="Times New Roman" w:hAnsi="Times New Roman" w:cs="Times New Roman"/>
                <w:sz w:val="24"/>
                <w:szCs w:val="24"/>
                <w:lang w:val="en-IN"/>
              </w:rPr>
            </w:pPr>
            <w:r w:rsidRPr="00E662BA">
              <w:rPr>
                <w:rFonts w:ascii="Times New Roman" w:eastAsia="Times New Roman" w:hAnsi="Times New Roman" w:cs="Times New Roman"/>
                <w:sz w:val="24"/>
                <w:szCs w:val="24"/>
                <w:lang w:val="en-IN"/>
              </w:rPr>
              <w:t>Digital coordination (Walker, 2021)</w:t>
            </w:r>
          </w:p>
        </w:tc>
        <w:tc>
          <w:tcPr>
            <w:tcW w:w="0" w:type="auto"/>
            <w:hideMark/>
          </w:tcPr>
          <w:p w14:paraId="370981B3" w14:textId="77777777" w:rsidR="00E662BA" w:rsidRPr="00E662BA" w:rsidRDefault="00E662BA" w:rsidP="00E662BA">
            <w:pPr>
              <w:spacing w:line="360" w:lineRule="auto"/>
              <w:jc w:val="center"/>
              <w:rPr>
                <w:rFonts w:ascii="Times New Roman" w:eastAsia="Times New Roman" w:hAnsi="Times New Roman" w:cs="Times New Roman"/>
                <w:i/>
                <w:iCs/>
                <w:sz w:val="24"/>
                <w:szCs w:val="24"/>
                <w:lang w:val="en-IN"/>
              </w:rPr>
            </w:pPr>
            <w:r w:rsidRPr="00E662BA">
              <w:rPr>
                <w:rFonts w:ascii="Times New Roman" w:eastAsia="Times New Roman" w:hAnsi="Times New Roman" w:cs="Times New Roman"/>
                <w:i/>
                <w:iCs/>
                <w:sz w:val="24"/>
                <w:szCs w:val="24"/>
                <w:lang w:val="en-IN"/>
              </w:rPr>
              <w:t>Verbal and printed slips</w:t>
            </w:r>
          </w:p>
        </w:tc>
        <w:tc>
          <w:tcPr>
            <w:tcW w:w="0" w:type="auto"/>
            <w:hideMark/>
          </w:tcPr>
          <w:p w14:paraId="02C187D9" w14:textId="77777777" w:rsidR="00E662BA" w:rsidRPr="00E662BA" w:rsidRDefault="00E662BA" w:rsidP="00E662BA">
            <w:pPr>
              <w:spacing w:line="360" w:lineRule="auto"/>
              <w:jc w:val="center"/>
              <w:rPr>
                <w:rFonts w:ascii="Times New Roman" w:eastAsia="Times New Roman" w:hAnsi="Times New Roman" w:cs="Times New Roman"/>
                <w:i/>
                <w:iCs/>
                <w:sz w:val="24"/>
                <w:szCs w:val="24"/>
                <w:lang w:val="en-IN"/>
              </w:rPr>
            </w:pPr>
            <w:r w:rsidRPr="00E662BA">
              <w:rPr>
                <w:rFonts w:ascii="Times New Roman" w:eastAsia="Times New Roman" w:hAnsi="Times New Roman" w:cs="Times New Roman"/>
                <w:i/>
                <w:iCs/>
                <w:sz w:val="24"/>
                <w:szCs w:val="24"/>
                <w:lang w:val="en-IN"/>
              </w:rPr>
              <w:t>Introduce digital tracking</w:t>
            </w:r>
          </w:p>
        </w:tc>
      </w:tr>
    </w:tbl>
    <w:p w14:paraId="6BB2A4D2" w14:textId="7B2AB1CA" w:rsidR="00E662BA" w:rsidRDefault="00E662BA" w:rsidP="00E662BA">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Table 2: </w:t>
      </w:r>
      <w:r w:rsidRPr="00E662BA">
        <w:rPr>
          <w:rFonts w:ascii="Times New Roman" w:eastAsia="Times New Roman" w:hAnsi="Times New Roman" w:cs="Times New Roman"/>
          <w:b/>
          <w:bCs/>
          <w:sz w:val="24"/>
          <w:szCs w:val="24"/>
        </w:rPr>
        <w:t>F&amp;B Management System</w:t>
      </w:r>
      <w:r>
        <w:rPr>
          <w:rFonts w:ascii="Times New Roman" w:eastAsia="Times New Roman" w:hAnsi="Times New Roman" w:cs="Times New Roman"/>
          <w:b/>
          <w:bCs/>
          <w:sz w:val="24"/>
          <w:szCs w:val="24"/>
        </w:rPr>
        <w:t xml:space="preserve"> </w:t>
      </w:r>
    </w:p>
    <w:p w14:paraId="2DB5DCF7" w14:textId="6D066590" w:rsidR="00E662BA" w:rsidRPr="00E662BA" w:rsidRDefault="00E662BA" w:rsidP="00E662B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Self-made) </w:t>
      </w:r>
    </w:p>
    <w:p w14:paraId="47D7CA80" w14:textId="77777777" w:rsidR="00DD1E2A" w:rsidRPr="00382F4F" w:rsidRDefault="00000000" w:rsidP="00632363">
      <w:pPr>
        <w:pStyle w:val="Heading2"/>
        <w:spacing w:before="0" w:after="0"/>
      </w:pPr>
      <w:bookmarkStart w:id="5" w:name="_Toc211791152"/>
      <w:r w:rsidRPr="00382F4F">
        <w:t>Comparison with Previous Levels</w:t>
      </w:r>
      <w:bookmarkEnd w:id="5"/>
      <w:r w:rsidRPr="00382F4F">
        <w:t xml:space="preserve"> </w:t>
      </w:r>
    </w:p>
    <w:p w14:paraId="659B3E98" w14:textId="6E434F1A" w:rsidR="007B450A" w:rsidRPr="007B450A" w:rsidRDefault="007B450A" w:rsidP="007B450A">
      <w:pPr>
        <w:spacing w:line="360" w:lineRule="auto"/>
        <w:jc w:val="both"/>
        <w:rPr>
          <w:rFonts w:ascii="Times New Roman" w:eastAsia="Times New Roman" w:hAnsi="Times New Roman" w:cs="Times New Roman"/>
          <w:sz w:val="24"/>
          <w:szCs w:val="24"/>
        </w:rPr>
      </w:pPr>
      <w:r w:rsidRPr="007B450A">
        <w:rPr>
          <w:rFonts w:ascii="Times New Roman" w:eastAsia="Times New Roman" w:hAnsi="Times New Roman" w:cs="Times New Roman"/>
          <w:sz w:val="24"/>
          <w:szCs w:val="24"/>
        </w:rPr>
        <w:t xml:space="preserve">Food and Beverage Operations </w:t>
      </w:r>
      <w:r>
        <w:rPr>
          <w:rFonts w:ascii="Times New Roman" w:eastAsia="Times New Roman" w:hAnsi="Times New Roman" w:cs="Times New Roman"/>
          <w:sz w:val="24"/>
          <w:szCs w:val="24"/>
        </w:rPr>
        <w:t xml:space="preserve">at </w:t>
      </w:r>
      <w:r w:rsidRPr="007B450A">
        <w:rPr>
          <w:rFonts w:ascii="Times New Roman" w:eastAsia="Times New Roman" w:hAnsi="Times New Roman" w:cs="Times New Roman"/>
          <w:sz w:val="24"/>
          <w:szCs w:val="24"/>
        </w:rPr>
        <w:t>Level 4 required a focus on procedures to sequence servicing, planning the menu</w:t>
      </w:r>
      <w:r>
        <w:rPr>
          <w:rFonts w:ascii="Times New Roman" w:eastAsia="Times New Roman" w:hAnsi="Times New Roman" w:cs="Times New Roman"/>
          <w:sz w:val="24"/>
          <w:szCs w:val="24"/>
        </w:rPr>
        <w:t>,</w:t>
      </w:r>
      <w:r w:rsidRPr="007B450A">
        <w:rPr>
          <w:rFonts w:ascii="Times New Roman" w:eastAsia="Times New Roman" w:hAnsi="Times New Roman" w:cs="Times New Roman"/>
          <w:sz w:val="24"/>
          <w:szCs w:val="24"/>
        </w:rPr>
        <w:t xml:space="preserve"> and food safety. Placement experience showed that to achieve operational effectiveness, </w:t>
      </w:r>
      <w:r>
        <w:rPr>
          <w:rFonts w:ascii="Times New Roman" w:eastAsia="Times New Roman" w:hAnsi="Times New Roman" w:cs="Times New Roman"/>
          <w:sz w:val="24"/>
          <w:szCs w:val="24"/>
        </w:rPr>
        <w:t>it</w:t>
      </w:r>
      <w:r w:rsidRPr="007B450A">
        <w:rPr>
          <w:rFonts w:ascii="Times New Roman" w:eastAsia="Times New Roman" w:hAnsi="Times New Roman" w:cs="Times New Roman"/>
          <w:sz w:val="24"/>
          <w:szCs w:val="24"/>
        </w:rPr>
        <w:t xml:space="preserve"> needs to focus less on the process knowledge and rather can control variability, communication, and real-time decision making. Academic concepts of HACCP were found in the daily kitchen practise</w:t>
      </w:r>
      <w:r>
        <w:rPr>
          <w:rFonts w:ascii="Times New Roman" w:eastAsia="Times New Roman" w:hAnsi="Times New Roman" w:cs="Times New Roman"/>
          <w:sz w:val="24"/>
          <w:szCs w:val="24"/>
        </w:rPr>
        <w:t xml:space="preserve"> (</w:t>
      </w:r>
      <w:r w:rsidRPr="007B450A">
        <w:rPr>
          <w:rFonts w:ascii="Times New Roman" w:eastAsia="Times New Roman" w:hAnsi="Times New Roman" w:cs="Times New Roman"/>
          <w:sz w:val="24"/>
          <w:szCs w:val="24"/>
        </w:rPr>
        <w:t xml:space="preserve">Andersen </w:t>
      </w:r>
      <w:r w:rsidRPr="007B450A">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w:t>
      </w:r>
      <w:r w:rsidRPr="007B450A">
        <w:rPr>
          <w:rFonts w:ascii="Times New Roman" w:eastAsia="Times New Roman" w:hAnsi="Times New Roman" w:cs="Times New Roman"/>
          <w:sz w:val="24"/>
          <w:szCs w:val="24"/>
        </w:rPr>
        <w:t xml:space="preserve">2023). </w:t>
      </w:r>
    </w:p>
    <w:p w14:paraId="69A9986D" w14:textId="424D56DA" w:rsidR="007B450A" w:rsidRPr="007B450A" w:rsidRDefault="007B450A" w:rsidP="007B450A">
      <w:pPr>
        <w:spacing w:line="360" w:lineRule="auto"/>
        <w:jc w:val="both"/>
        <w:rPr>
          <w:rFonts w:ascii="Times New Roman" w:eastAsia="Times New Roman" w:hAnsi="Times New Roman" w:cs="Times New Roman"/>
          <w:sz w:val="24"/>
          <w:szCs w:val="24"/>
        </w:rPr>
      </w:pPr>
      <w:r w:rsidRPr="007B450A">
        <w:rPr>
          <w:rFonts w:ascii="Times New Roman" w:eastAsia="Times New Roman" w:hAnsi="Times New Roman" w:cs="Times New Roman"/>
          <w:sz w:val="24"/>
          <w:szCs w:val="24"/>
        </w:rPr>
        <w:t xml:space="preserve">Level 5 modules emphasized on teamwork and professional development. As practise, leadership effectiveness was constructed since trust and accountability opposed to hierarchical control. When Vasi decided to abandon me in charge of reception, it proved competence development by ensuring the experiential responsibility, which favours the placement learning model </w:t>
      </w:r>
      <w:r>
        <w:rPr>
          <w:rFonts w:ascii="Times New Roman" w:eastAsia="Times New Roman" w:hAnsi="Times New Roman" w:cs="Times New Roman"/>
          <w:sz w:val="24"/>
          <w:szCs w:val="24"/>
        </w:rPr>
        <w:t>(</w:t>
      </w:r>
      <w:r w:rsidRPr="007B450A">
        <w:rPr>
          <w:rFonts w:ascii="Times New Roman" w:eastAsia="Times New Roman" w:hAnsi="Times New Roman" w:cs="Times New Roman"/>
          <w:sz w:val="24"/>
          <w:szCs w:val="24"/>
        </w:rPr>
        <w:t>Hagg</w:t>
      </w:r>
      <w:r>
        <w:rPr>
          <w:rFonts w:ascii="Times New Roman" w:eastAsia="Times New Roman" w:hAnsi="Times New Roman" w:cs="Times New Roman"/>
          <w:sz w:val="24"/>
          <w:szCs w:val="24"/>
        </w:rPr>
        <w:t xml:space="preserve">, </w:t>
      </w:r>
      <w:r w:rsidRPr="007B450A">
        <w:rPr>
          <w:rFonts w:ascii="Times New Roman" w:eastAsia="Times New Roman" w:hAnsi="Times New Roman" w:cs="Times New Roman"/>
          <w:sz w:val="24"/>
          <w:szCs w:val="24"/>
        </w:rPr>
        <w:t>2013).</w:t>
      </w:r>
    </w:p>
    <w:p w14:paraId="2B0743D8" w14:textId="77777777" w:rsidR="00DD1E2A" w:rsidRPr="00382F4F" w:rsidRDefault="00000000" w:rsidP="00632363">
      <w:pPr>
        <w:pStyle w:val="Heading2"/>
        <w:spacing w:before="0" w:after="0"/>
      </w:pPr>
      <w:bookmarkStart w:id="6" w:name="_Toc211791153"/>
      <w:r w:rsidRPr="00382F4F">
        <w:lastRenderedPageBreak/>
        <w:t>My Involvement and Contribution</w:t>
      </w:r>
      <w:bookmarkEnd w:id="6"/>
      <w:r w:rsidRPr="00382F4F">
        <w:t xml:space="preserve"> </w:t>
      </w:r>
    </w:p>
    <w:p w14:paraId="2B11A9D0" w14:textId="029376DB" w:rsidR="008E00A9" w:rsidRPr="008E00A9" w:rsidRDefault="008E00A9" w:rsidP="008E00A9">
      <w:pPr>
        <w:spacing w:line="360" w:lineRule="auto"/>
        <w:jc w:val="both"/>
        <w:rPr>
          <w:rFonts w:ascii="Times New Roman" w:eastAsia="Times New Roman" w:hAnsi="Times New Roman" w:cs="Times New Roman"/>
          <w:sz w:val="24"/>
          <w:szCs w:val="24"/>
        </w:rPr>
      </w:pPr>
      <w:r w:rsidRPr="008E00A9">
        <w:rPr>
          <w:rFonts w:ascii="Times New Roman" w:eastAsia="Times New Roman" w:hAnsi="Times New Roman" w:cs="Times New Roman"/>
          <w:sz w:val="24"/>
          <w:szCs w:val="24"/>
        </w:rPr>
        <w:t xml:space="preserve">I was assigned such roles as direct guest service in F&amp;B and direct reception tasks, </w:t>
      </w:r>
      <w:r>
        <w:rPr>
          <w:rFonts w:ascii="Times New Roman" w:eastAsia="Times New Roman" w:hAnsi="Times New Roman" w:cs="Times New Roman"/>
          <w:sz w:val="24"/>
          <w:szCs w:val="24"/>
        </w:rPr>
        <w:t>like</w:t>
      </w:r>
      <w:r w:rsidRPr="008E00A9">
        <w:rPr>
          <w:rFonts w:ascii="Times New Roman" w:eastAsia="Times New Roman" w:hAnsi="Times New Roman" w:cs="Times New Roman"/>
          <w:sz w:val="24"/>
          <w:szCs w:val="24"/>
        </w:rPr>
        <w:t xml:space="preserve"> housekeeping room inspections and compliance with documents in the operations. The activities related to supporting Sahil in booking Christmas events consisted of checking menus and bookings in a rush. Event-driven F&amp;B</w:t>
      </w:r>
      <w:r>
        <w:rPr>
          <w:rFonts w:ascii="Times New Roman" w:eastAsia="Times New Roman" w:hAnsi="Times New Roman" w:cs="Times New Roman"/>
          <w:sz w:val="24"/>
          <w:szCs w:val="24"/>
        </w:rPr>
        <w:t xml:space="preserve"> </w:t>
      </w:r>
      <w:r w:rsidRPr="008E00A9">
        <w:rPr>
          <w:rFonts w:ascii="Times New Roman" w:eastAsia="Times New Roman" w:hAnsi="Times New Roman" w:cs="Times New Roman"/>
          <w:sz w:val="24"/>
          <w:szCs w:val="24"/>
        </w:rPr>
        <w:t>is one of the high-revenue operations that are high-risk and demand accuracy and coordination</w:t>
      </w:r>
      <w:r>
        <w:rPr>
          <w:rFonts w:ascii="Times New Roman" w:eastAsia="Times New Roman" w:hAnsi="Times New Roman" w:cs="Times New Roman"/>
          <w:sz w:val="24"/>
          <w:szCs w:val="24"/>
        </w:rPr>
        <w:t xml:space="preserve"> (</w:t>
      </w:r>
      <w:r w:rsidRPr="008E00A9">
        <w:rPr>
          <w:rFonts w:ascii="Times New Roman" w:eastAsia="Times New Roman" w:hAnsi="Times New Roman" w:cs="Times New Roman"/>
          <w:sz w:val="24"/>
          <w:szCs w:val="24"/>
        </w:rPr>
        <w:t>Rutherford and O’Fallon</w:t>
      </w:r>
      <w:r>
        <w:rPr>
          <w:rFonts w:ascii="Times New Roman" w:eastAsia="Times New Roman" w:hAnsi="Times New Roman" w:cs="Times New Roman"/>
          <w:sz w:val="24"/>
          <w:szCs w:val="24"/>
        </w:rPr>
        <w:t xml:space="preserve">, </w:t>
      </w:r>
      <w:r w:rsidRPr="008E00A9">
        <w:rPr>
          <w:rFonts w:ascii="Times New Roman" w:eastAsia="Times New Roman" w:hAnsi="Times New Roman" w:cs="Times New Roman"/>
          <w:sz w:val="24"/>
          <w:szCs w:val="24"/>
        </w:rPr>
        <w:t>2007</w:t>
      </w:r>
      <w:r>
        <w:rPr>
          <w:rFonts w:ascii="Times New Roman" w:eastAsia="Times New Roman" w:hAnsi="Times New Roman" w:cs="Times New Roman"/>
          <w:sz w:val="24"/>
          <w:szCs w:val="24"/>
        </w:rPr>
        <w:t>)</w:t>
      </w:r>
      <w:r w:rsidRPr="008E00A9">
        <w:rPr>
          <w:rFonts w:ascii="Times New Roman" w:eastAsia="Times New Roman" w:hAnsi="Times New Roman" w:cs="Times New Roman"/>
          <w:sz w:val="24"/>
          <w:szCs w:val="24"/>
        </w:rPr>
        <w:t xml:space="preserve">. </w:t>
      </w:r>
    </w:p>
    <w:p w14:paraId="50C2730F" w14:textId="19C5397E" w:rsidR="00DD1E2A" w:rsidRPr="00382F4F" w:rsidRDefault="008E00A9" w:rsidP="008E00A9">
      <w:pPr>
        <w:spacing w:line="360" w:lineRule="auto"/>
        <w:jc w:val="both"/>
        <w:rPr>
          <w:rFonts w:ascii="Times New Roman" w:eastAsia="Times New Roman" w:hAnsi="Times New Roman" w:cs="Times New Roman"/>
          <w:sz w:val="24"/>
          <w:szCs w:val="24"/>
        </w:rPr>
      </w:pPr>
      <w:r w:rsidRPr="008E00A9">
        <w:rPr>
          <w:rFonts w:ascii="Times New Roman" w:eastAsia="Times New Roman" w:hAnsi="Times New Roman" w:cs="Times New Roman"/>
          <w:sz w:val="24"/>
          <w:szCs w:val="24"/>
        </w:rPr>
        <w:t xml:space="preserve">Such experiences helped me to develop my communication, time management, and accountability skills </w:t>
      </w:r>
      <w:r>
        <w:rPr>
          <w:rFonts w:ascii="Times New Roman" w:eastAsia="Times New Roman" w:hAnsi="Times New Roman" w:cs="Times New Roman"/>
          <w:sz w:val="24"/>
          <w:szCs w:val="24"/>
        </w:rPr>
        <w:t xml:space="preserve">as </w:t>
      </w:r>
      <w:r w:rsidRPr="008E00A9">
        <w:rPr>
          <w:rFonts w:ascii="Times New Roman" w:eastAsia="Times New Roman" w:hAnsi="Times New Roman" w:cs="Times New Roman"/>
          <w:sz w:val="24"/>
          <w:szCs w:val="24"/>
        </w:rPr>
        <w:t>transferable competencies highlighted within the placement learning frameworks (Anon, 2010).</w:t>
      </w:r>
      <w:r>
        <w:rPr>
          <w:rFonts w:ascii="Times New Roman" w:eastAsia="Times New Roman" w:hAnsi="Times New Roman" w:cs="Times New Roman"/>
          <w:sz w:val="24"/>
          <w:szCs w:val="24"/>
        </w:rPr>
        <w:t xml:space="preserve"> </w:t>
      </w:r>
    </w:p>
    <w:p w14:paraId="4EC4EC20" w14:textId="77777777" w:rsidR="00DD1E2A" w:rsidRPr="00382F4F" w:rsidRDefault="00000000" w:rsidP="00632363">
      <w:pPr>
        <w:pStyle w:val="Heading1"/>
        <w:spacing w:before="0" w:after="0"/>
      </w:pPr>
      <w:bookmarkStart w:id="7" w:name="_Toc211791154"/>
      <w:r w:rsidRPr="00382F4F">
        <w:t>Conclusions</w:t>
      </w:r>
      <w:bookmarkEnd w:id="7"/>
      <w:r w:rsidRPr="00382F4F">
        <w:t xml:space="preserve"> </w:t>
      </w:r>
    </w:p>
    <w:p w14:paraId="46149196" w14:textId="314A1850" w:rsidR="00251AEA" w:rsidRPr="00251AEA" w:rsidRDefault="00251AEA" w:rsidP="00251AEA">
      <w:pPr>
        <w:spacing w:line="360" w:lineRule="auto"/>
        <w:jc w:val="both"/>
        <w:rPr>
          <w:rFonts w:ascii="Times New Roman" w:eastAsia="Times New Roman" w:hAnsi="Times New Roman" w:cs="Times New Roman"/>
          <w:sz w:val="24"/>
          <w:szCs w:val="24"/>
        </w:rPr>
      </w:pPr>
      <w:r w:rsidRPr="00251AEA">
        <w:rPr>
          <w:rFonts w:ascii="Times New Roman" w:eastAsia="Times New Roman" w:hAnsi="Times New Roman" w:cs="Times New Roman"/>
          <w:sz w:val="24"/>
          <w:szCs w:val="24"/>
        </w:rPr>
        <w:t>Placement</w:t>
      </w:r>
      <w:r>
        <w:rPr>
          <w:rFonts w:ascii="Times New Roman" w:eastAsia="Times New Roman" w:hAnsi="Times New Roman" w:cs="Times New Roman"/>
          <w:sz w:val="24"/>
          <w:szCs w:val="24"/>
        </w:rPr>
        <w:t xml:space="preserve"> at </w:t>
      </w:r>
      <w:r w:rsidRPr="00251AEA">
        <w:rPr>
          <w:rFonts w:ascii="Times New Roman" w:eastAsia="Times New Roman" w:hAnsi="Times New Roman" w:cs="Times New Roman"/>
          <w:sz w:val="24"/>
          <w:szCs w:val="24"/>
        </w:rPr>
        <w:t>Wivenhoe House Hotel</w:t>
      </w:r>
      <w:r>
        <w:rPr>
          <w:rFonts w:ascii="Times New Roman" w:eastAsia="Times New Roman" w:hAnsi="Times New Roman" w:cs="Times New Roman"/>
          <w:sz w:val="24"/>
          <w:szCs w:val="24"/>
        </w:rPr>
        <w:t xml:space="preserve"> </w:t>
      </w:r>
      <w:r w:rsidRPr="00251AEA">
        <w:rPr>
          <w:rFonts w:ascii="Times New Roman" w:eastAsia="Times New Roman" w:hAnsi="Times New Roman" w:cs="Times New Roman"/>
          <w:sz w:val="24"/>
          <w:szCs w:val="24"/>
        </w:rPr>
        <w:t>was useful in bridging the gap between theory and practise. Efficiently</w:t>
      </w:r>
      <w:r>
        <w:rPr>
          <w:rFonts w:ascii="Times New Roman" w:eastAsia="Times New Roman" w:hAnsi="Times New Roman" w:cs="Times New Roman"/>
          <w:sz w:val="24"/>
          <w:szCs w:val="24"/>
        </w:rPr>
        <w:t>-</w:t>
      </w:r>
      <w:r w:rsidRPr="00251AEA">
        <w:rPr>
          <w:rFonts w:ascii="Times New Roman" w:eastAsia="Times New Roman" w:hAnsi="Times New Roman" w:cs="Times New Roman"/>
          <w:sz w:val="24"/>
          <w:szCs w:val="24"/>
        </w:rPr>
        <w:t>incorporated was compliance of food safety and service sequencing, which validated academic knowledge. The interdepartmental coordination was core towards creation of guest loyalty, whilst the participative supervision resulted in acceleration of professional growth.</w:t>
      </w:r>
    </w:p>
    <w:p w14:paraId="73A3741E" w14:textId="40AEA758" w:rsidR="00DD1E2A" w:rsidRPr="00382F4F" w:rsidRDefault="00DF2022" w:rsidP="00251AE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sidR="00251AEA" w:rsidRPr="00251AEA">
        <w:rPr>
          <w:rFonts w:ascii="Times New Roman" w:eastAsia="Times New Roman" w:hAnsi="Times New Roman" w:cs="Times New Roman"/>
          <w:sz w:val="24"/>
          <w:szCs w:val="24"/>
        </w:rPr>
        <w:t xml:space="preserve">his placement has proved that effective management of F&amp;B demands constant harmonisation of standardisation and flexibility, human judgement and operational systems, cost </w:t>
      </w:r>
      <w:r w:rsidRPr="00251AEA">
        <w:rPr>
          <w:rFonts w:ascii="Times New Roman" w:eastAsia="Times New Roman" w:hAnsi="Times New Roman" w:cs="Times New Roman"/>
          <w:sz w:val="24"/>
          <w:szCs w:val="24"/>
        </w:rPr>
        <w:t>control,</w:t>
      </w:r>
      <w:r w:rsidR="00251AEA" w:rsidRPr="00251AEA">
        <w:rPr>
          <w:rFonts w:ascii="Times New Roman" w:eastAsia="Times New Roman" w:hAnsi="Times New Roman" w:cs="Times New Roman"/>
          <w:sz w:val="24"/>
          <w:szCs w:val="24"/>
        </w:rPr>
        <w:t xml:space="preserve"> and personalised service. Module learning outcomes included attaining insight into analysis, critical </w:t>
      </w:r>
      <w:r w:rsidRPr="00251AEA">
        <w:rPr>
          <w:rFonts w:ascii="Times New Roman" w:eastAsia="Times New Roman" w:hAnsi="Times New Roman" w:cs="Times New Roman"/>
          <w:sz w:val="24"/>
          <w:szCs w:val="24"/>
        </w:rPr>
        <w:t>reflection,</w:t>
      </w:r>
      <w:r w:rsidR="00251AEA" w:rsidRPr="00251AEA">
        <w:rPr>
          <w:rFonts w:ascii="Times New Roman" w:eastAsia="Times New Roman" w:hAnsi="Times New Roman" w:cs="Times New Roman"/>
          <w:sz w:val="24"/>
          <w:szCs w:val="24"/>
        </w:rPr>
        <w:t xml:space="preserve"> and readiness to work in the hospitality industry and this was achieved during the experience.</w:t>
      </w:r>
      <w:r w:rsidR="00251AEA">
        <w:rPr>
          <w:rFonts w:ascii="Times New Roman" w:eastAsia="Times New Roman" w:hAnsi="Times New Roman" w:cs="Times New Roman"/>
          <w:sz w:val="24"/>
          <w:szCs w:val="24"/>
        </w:rPr>
        <w:t xml:space="preserve"> </w:t>
      </w:r>
    </w:p>
    <w:p w14:paraId="60AAA3B3" w14:textId="77777777" w:rsidR="00DD1E2A" w:rsidRPr="00382F4F" w:rsidRDefault="00000000" w:rsidP="00632363">
      <w:pPr>
        <w:spacing w:line="360" w:lineRule="auto"/>
        <w:jc w:val="both"/>
        <w:rPr>
          <w:rFonts w:ascii="Times New Roman" w:eastAsia="Times New Roman" w:hAnsi="Times New Roman" w:cs="Times New Roman"/>
          <w:b/>
          <w:sz w:val="24"/>
          <w:szCs w:val="24"/>
        </w:rPr>
      </w:pPr>
      <w:r w:rsidRPr="00382F4F">
        <w:br w:type="page"/>
      </w:r>
    </w:p>
    <w:p w14:paraId="0D56ED29" w14:textId="77777777" w:rsidR="00DD1E2A" w:rsidRPr="00382F4F" w:rsidRDefault="00000000" w:rsidP="00632363">
      <w:pPr>
        <w:pStyle w:val="Heading1"/>
        <w:spacing w:before="0" w:after="0"/>
      </w:pPr>
      <w:bookmarkStart w:id="8" w:name="_Toc211791155"/>
      <w:r w:rsidRPr="00382F4F">
        <w:lastRenderedPageBreak/>
        <w:t>References</w:t>
      </w:r>
      <w:bookmarkEnd w:id="8"/>
      <w:r w:rsidRPr="00382F4F">
        <w:t xml:space="preserve"> </w:t>
      </w:r>
    </w:p>
    <w:p w14:paraId="0BDC55FF" w14:textId="77777777" w:rsidR="00DB1962" w:rsidRPr="00382F4F" w:rsidRDefault="00DB1962" w:rsidP="0063236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82F4F">
        <w:rPr>
          <w:rFonts w:ascii="Times New Roman" w:eastAsia="Times New Roman" w:hAnsi="Times New Roman" w:cs="Times New Roman"/>
          <w:sz w:val="24"/>
          <w:szCs w:val="24"/>
        </w:rPr>
        <w:t xml:space="preserve">Andersen, V., Lelieveld, H.L.M. and </w:t>
      </w:r>
      <w:proofErr w:type="spellStart"/>
      <w:r w:rsidRPr="00382F4F">
        <w:rPr>
          <w:rFonts w:ascii="Times New Roman" w:eastAsia="Times New Roman" w:hAnsi="Times New Roman" w:cs="Times New Roman"/>
          <w:sz w:val="24"/>
          <w:szCs w:val="24"/>
        </w:rPr>
        <w:t>Motarjemi</w:t>
      </w:r>
      <w:proofErr w:type="spellEnd"/>
      <w:r w:rsidRPr="00382F4F">
        <w:rPr>
          <w:rFonts w:ascii="Times New Roman" w:eastAsia="Times New Roman" w:hAnsi="Times New Roman" w:cs="Times New Roman"/>
          <w:sz w:val="24"/>
          <w:szCs w:val="24"/>
        </w:rPr>
        <w:t xml:space="preserve">, Y. (eds) (2023) </w:t>
      </w:r>
      <w:r w:rsidRPr="00382F4F">
        <w:rPr>
          <w:rFonts w:ascii="Times New Roman" w:eastAsia="Times New Roman" w:hAnsi="Times New Roman" w:cs="Times New Roman"/>
          <w:i/>
          <w:sz w:val="24"/>
          <w:szCs w:val="24"/>
        </w:rPr>
        <w:t>Food safety management: A practical guide for the food industry</w:t>
      </w:r>
      <w:r w:rsidRPr="00382F4F">
        <w:rPr>
          <w:rFonts w:ascii="Times New Roman" w:eastAsia="Times New Roman" w:hAnsi="Times New Roman" w:cs="Times New Roman"/>
          <w:sz w:val="24"/>
          <w:szCs w:val="24"/>
        </w:rPr>
        <w:t xml:space="preserve">. Second edition </w:t>
      </w:r>
    </w:p>
    <w:p w14:paraId="1EDBDD19" w14:textId="77777777" w:rsidR="00DB1962" w:rsidRPr="00382F4F" w:rsidRDefault="00DB1962" w:rsidP="0063236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82F4F">
        <w:rPr>
          <w:rFonts w:ascii="Times New Roman" w:eastAsia="Times New Roman" w:hAnsi="Times New Roman" w:cs="Times New Roman"/>
          <w:sz w:val="24"/>
          <w:szCs w:val="24"/>
        </w:rPr>
        <w:t xml:space="preserve">Anon (2010) </w:t>
      </w:r>
      <w:r w:rsidRPr="00382F4F">
        <w:rPr>
          <w:rFonts w:ascii="Times New Roman" w:eastAsia="Times New Roman" w:hAnsi="Times New Roman" w:cs="Times New Roman"/>
          <w:i/>
          <w:sz w:val="24"/>
          <w:szCs w:val="24"/>
        </w:rPr>
        <w:t>A Good Practice Guide for Placement and Other Work-based Learning Opportunities in Higher Education</w:t>
      </w:r>
      <w:r w:rsidRPr="00382F4F">
        <w:rPr>
          <w:rFonts w:ascii="Times New Roman" w:eastAsia="Times New Roman" w:hAnsi="Times New Roman" w:cs="Times New Roman"/>
          <w:sz w:val="24"/>
          <w:szCs w:val="24"/>
        </w:rPr>
        <w:t xml:space="preserve"> – Good Practice for Placements Guides – Volume 2. 52 (4). </w:t>
      </w:r>
      <w:proofErr w:type="gramStart"/>
      <w:r w:rsidRPr="00382F4F">
        <w:rPr>
          <w:rFonts w:ascii="Times New Roman" w:eastAsia="Times New Roman" w:hAnsi="Times New Roman" w:cs="Times New Roman"/>
          <w:sz w:val="24"/>
          <w:szCs w:val="24"/>
        </w:rPr>
        <w:t>doi:10.1108/et.2010.00452dab</w:t>
      </w:r>
      <w:proofErr w:type="gramEnd"/>
      <w:r w:rsidRPr="00382F4F">
        <w:rPr>
          <w:rFonts w:ascii="Times New Roman" w:eastAsia="Times New Roman" w:hAnsi="Times New Roman" w:cs="Times New Roman"/>
          <w:sz w:val="24"/>
          <w:szCs w:val="24"/>
        </w:rPr>
        <w:t xml:space="preserve">.013 </w:t>
      </w:r>
    </w:p>
    <w:p w14:paraId="73BDCA2A" w14:textId="77777777" w:rsidR="00DB1962" w:rsidRPr="00382F4F" w:rsidRDefault="00DB1962" w:rsidP="0063236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82F4F">
        <w:rPr>
          <w:rFonts w:ascii="Times New Roman" w:eastAsia="Times New Roman" w:hAnsi="Times New Roman" w:cs="Times New Roman"/>
          <w:sz w:val="24"/>
          <w:szCs w:val="24"/>
        </w:rPr>
        <w:t xml:space="preserve">Cousins, J. and Weekes, S. (2020) </w:t>
      </w:r>
      <w:r w:rsidRPr="00382F4F">
        <w:rPr>
          <w:rFonts w:ascii="Times New Roman" w:eastAsia="Times New Roman" w:hAnsi="Times New Roman" w:cs="Times New Roman"/>
          <w:i/>
          <w:sz w:val="24"/>
          <w:szCs w:val="24"/>
        </w:rPr>
        <w:t>Food and Beverage Service</w:t>
      </w:r>
      <w:r w:rsidRPr="00382F4F">
        <w:rPr>
          <w:rFonts w:ascii="Times New Roman" w:eastAsia="Times New Roman" w:hAnsi="Times New Roman" w:cs="Times New Roman"/>
          <w:sz w:val="24"/>
          <w:szCs w:val="24"/>
        </w:rPr>
        <w:t xml:space="preserve">. 10th Ed. London: Hodder Education </w:t>
      </w:r>
    </w:p>
    <w:p w14:paraId="5301B567" w14:textId="77777777" w:rsidR="00DB1962" w:rsidRPr="00382F4F" w:rsidRDefault="00DB1962" w:rsidP="0063236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82F4F">
        <w:rPr>
          <w:rFonts w:ascii="Times New Roman" w:eastAsia="Times New Roman" w:hAnsi="Times New Roman" w:cs="Times New Roman"/>
          <w:sz w:val="24"/>
          <w:szCs w:val="24"/>
        </w:rPr>
        <w:t xml:space="preserve">Dias, A.L. (2024) </w:t>
      </w:r>
      <w:r w:rsidRPr="00382F4F">
        <w:rPr>
          <w:rFonts w:ascii="Times New Roman" w:eastAsia="Times New Roman" w:hAnsi="Times New Roman" w:cs="Times New Roman"/>
          <w:i/>
          <w:sz w:val="24"/>
          <w:szCs w:val="24"/>
        </w:rPr>
        <w:t>Cases on Innovation and Sustainability in Tourism</w:t>
      </w:r>
      <w:r w:rsidRPr="00382F4F">
        <w:rPr>
          <w:rFonts w:ascii="Times New Roman" w:eastAsia="Times New Roman" w:hAnsi="Times New Roman" w:cs="Times New Roman"/>
          <w:sz w:val="24"/>
          <w:szCs w:val="24"/>
        </w:rPr>
        <w:t xml:space="preserve">. 1st </w:t>
      </w:r>
      <w:proofErr w:type="spellStart"/>
      <w:r w:rsidRPr="00382F4F">
        <w:rPr>
          <w:rFonts w:ascii="Times New Roman" w:eastAsia="Times New Roman" w:hAnsi="Times New Roman" w:cs="Times New Roman"/>
          <w:sz w:val="24"/>
          <w:szCs w:val="24"/>
        </w:rPr>
        <w:t>edn</w:t>
      </w:r>
      <w:proofErr w:type="spellEnd"/>
      <w:r w:rsidRPr="00382F4F">
        <w:rPr>
          <w:rFonts w:ascii="Times New Roman" w:eastAsia="Times New Roman" w:hAnsi="Times New Roman" w:cs="Times New Roman"/>
          <w:sz w:val="24"/>
          <w:szCs w:val="24"/>
        </w:rPr>
        <w:t xml:space="preserve">. Hershey: IGI Global. Available at: </w:t>
      </w:r>
      <w:hyperlink r:id="rId9">
        <w:r w:rsidRPr="00382F4F">
          <w:rPr>
            <w:rFonts w:ascii="Times New Roman" w:eastAsia="Times New Roman" w:hAnsi="Times New Roman" w:cs="Times New Roman"/>
            <w:color w:val="1155CC"/>
            <w:sz w:val="24"/>
            <w:szCs w:val="24"/>
            <w:u w:val="single"/>
          </w:rPr>
          <w:t>https://doi.org/10.4018/979-8-3693-4151-3</w:t>
        </w:r>
      </w:hyperlink>
      <w:r w:rsidRPr="00382F4F">
        <w:rPr>
          <w:rFonts w:ascii="Times New Roman" w:eastAsia="Times New Roman" w:hAnsi="Times New Roman" w:cs="Times New Roman"/>
          <w:sz w:val="24"/>
          <w:szCs w:val="24"/>
        </w:rPr>
        <w:t xml:space="preserve">. </w:t>
      </w:r>
    </w:p>
    <w:p w14:paraId="03990BE9" w14:textId="77777777" w:rsidR="00DB1962" w:rsidRPr="00382F4F" w:rsidRDefault="00DB1962" w:rsidP="0063236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roofErr w:type="spellStart"/>
      <w:r w:rsidRPr="00382F4F">
        <w:rPr>
          <w:rFonts w:ascii="Times New Roman" w:eastAsia="Times New Roman" w:hAnsi="Times New Roman" w:cs="Times New Roman"/>
          <w:sz w:val="24"/>
          <w:szCs w:val="24"/>
        </w:rPr>
        <w:t>Fanthorne</w:t>
      </w:r>
      <w:proofErr w:type="spellEnd"/>
      <w:r w:rsidRPr="00382F4F">
        <w:rPr>
          <w:rFonts w:ascii="Times New Roman" w:eastAsia="Times New Roman" w:hAnsi="Times New Roman" w:cs="Times New Roman"/>
          <w:sz w:val="24"/>
          <w:szCs w:val="24"/>
        </w:rPr>
        <w:t xml:space="preserve">, C. (2004) </w:t>
      </w:r>
      <w:r w:rsidRPr="00382F4F">
        <w:rPr>
          <w:rFonts w:ascii="Times New Roman" w:eastAsia="Times New Roman" w:hAnsi="Times New Roman" w:cs="Times New Roman"/>
          <w:i/>
          <w:sz w:val="24"/>
          <w:szCs w:val="24"/>
        </w:rPr>
        <w:t>Work Placements – Survival Guide for Students</w:t>
      </w:r>
      <w:r w:rsidRPr="00382F4F">
        <w:rPr>
          <w:rFonts w:ascii="Times New Roman" w:eastAsia="Times New Roman" w:hAnsi="Times New Roman" w:cs="Times New Roman"/>
          <w:sz w:val="24"/>
          <w:szCs w:val="24"/>
        </w:rPr>
        <w:t xml:space="preserve">. Basingstoke: Macmillan. </w:t>
      </w:r>
    </w:p>
    <w:p w14:paraId="216A94CE" w14:textId="77777777" w:rsidR="00DB1962" w:rsidRPr="00382F4F" w:rsidRDefault="00DB1962" w:rsidP="0063236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82F4F">
        <w:rPr>
          <w:rFonts w:ascii="Times New Roman" w:eastAsia="Times New Roman" w:hAnsi="Times New Roman" w:cs="Times New Roman"/>
          <w:sz w:val="24"/>
          <w:szCs w:val="24"/>
        </w:rPr>
        <w:t xml:space="preserve">Food.gov.uk, (2025), </w:t>
      </w:r>
      <w:r w:rsidRPr="00382F4F">
        <w:rPr>
          <w:rFonts w:ascii="Times New Roman" w:eastAsia="Times New Roman" w:hAnsi="Times New Roman" w:cs="Times New Roman"/>
          <w:i/>
          <w:sz w:val="24"/>
          <w:szCs w:val="24"/>
        </w:rPr>
        <w:t>Food you can trust</w:t>
      </w:r>
      <w:r w:rsidRPr="00382F4F">
        <w:rPr>
          <w:rFonts w:ascii="Times New Roman" w:eastAsia="Times New Roman" w:hAnsi="Times New Roman" w:cs="Times New Roman"/>
          <w:sz w:val="24"/>
          <w:szCs w:val="24"/>
        </w:rPr>
        <w:t xml:space="preserve">, [Online], Available at: </w:t>
      </w:r>
      <w:hyperlink r:id="rId10">
        <w:r w:rsidRPr="00382F4F">
          <w:rPr>
            <w:rFonts w:ascii="Times New Roman" w:eastAsia="Times New Roman" w:hAnsi="Times New Roman" w:cs="Times New Roman"/>
            <w:color w:val="1155CC"/>
            <w:sz w:val="24"/>
            <w:szCs w:val="24"/>
            <w:u w:val="single"/>
          </w:rPr>
          <w:t>https://www.food.gov.uk/</w:t>
        </w:r>
      </w:hyperlink>
      <w:r w:rsidRPr="00382F4F">
        <w:rPr>
          <w:rFonts w:ascii="Times New Roman" w:eastAsia="Times New Roman" w:hAnsi="Times New Roman" w:cs="Times New Roman"/>
          <w:sz w:val="24"/>
          <w:szCs w:val="24"/>
        </w:rPr>
        <w:t xml:space="preserve"> [Accessed on </w:t>
      </w:r>
      <w:r>
        <w:rPr>
          <w:rFonts w:ascii="Times New Roman" w:eastAsia="Times New Roman" w:hAnsi="Times New Roman" w:cs="Times New Roman"/>
          <w:sz w:val="24"/>
          <w:szCs w:val="24"/>
        </w:rPr>
        <w:t>20</w:t>
      </w:r>
      <w:r w:rsidRPr="009E4FC5">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January 2026</w:t>
      </w:r>
      <w:r w:rsidRPr="00382F4F">
        <w:rPr>
          <w:rFonts w:ascii="Times New Roman" w:eastAsia="Times New Roman" w:hAnsi="Times New Roman" w:cs="Times New Roman"/>
          <w:sz w:val="24"/>
          <w:szCs w:val="24"/>
        </w:rPr>
        <w:t xml:space="preserve">] </w:t>
      </w:r>
    </w:p>
    <w:p w14:paraId="10DB6E4B" w14:textId="77777777" w:rsidR="00DB1962" w:rsidRPr="00382F4F" w:rsidRDefault="00DB1962" w:rsidP="0063236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82F4F">
        <w:rPr>
          <w:rFonts w:ascii="Times New Roman" w:eastAsia="Times New Roman" w:hAnsi="Times New Roman" w:cs="Times New Roman"/>
          <w:sz w:val="24"/>
          <w:szCs w:val="24"/>
        </w:rPr>
        <w:t xml:space="preserve">Hagg, E. (2013) </w:t>
      </w:r>
      <w:r w:rsidRPr="00382F4F">
        <w:rPr>
          <w:rFonts w:ascii="Times New Roman" w:eastAsia="Times New Roman" w:hAnsi="Times New Roman" w:cs="Times New Roman"/>
          <w:i/>
          <w:sz w:val="24"/>
          <w:szCs w:val="24"/>
        </w:rPr>
        <w:t>Internship Guide: Work Placements Step by Step</w:t>
      </w:r>
      <w:r w:rsidRPr="00382F4F">
        <w:rPr>
          <w:rFonts w:ascii="Times New Roman" w:eastAsia="Times New Roman" w:hAnsi="Times New Roman" w:cs="Times New Roman"/>
          <w:sz w:val="24"/>
          <w:szCs w:val="24"/>
        </w:rPr>
        <w:t xml:space="preserve">. 5th Ed. The Hague: Eleven International Publishing. </w:t>
      </w:r>
    </w:p>
    <w:p w14:paraId="4D22E359" w14:textId="77777777" w:rsidR="00DB1962" w:rsidRPr="00382F4F" w:rsidRDefault="00DB1962" w:rsidP="0063236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82F4F">
        <w:rPr>
          <w:rFonts w:ascii="Times New Roman" w:eastAsia="Times New Roman" w:hAnsi="Times New Roman" w:cs="Times New Roman"/>
          <w:sz w:val="24"/>
          <w:szCs w:val="24"/>
        </w:rPr>
        <w:t xml:space="preserve">Johnston, R., Clark, G. and </w:t>
      </w:r>
      <w:proofErr w:type="spellStart"/>
      <w:r w:rsidRPr="00382F4F">
        <w:rPr>
          <w:rFonts w:ascii="Times New Roman" w:eastAsia="Times New Roman" w:hAnsi="Times New Roman" w:cs="Times New Roman"/>
          <w:sz w:val="24"/>
          <w:szCs w:val="24"/>
        </w:rPr>
        <w:t>Shulver</w:t>
      </w:r>
      <w:proofErr w:type="spellEnd"/>
      <w:r w:rsidRPr="00382F4F">
        <w:rPr>
          <w:rFonts w:ascii="Times New Roman" w:eastAsia="Times New Roman" w:hAnsi="Times New Roman" w:cs="Times New Roman"/>
          <w:sz w:val="24"/>
          <w:szCs w:val="24"/>
        </w:rPr>
        <w:t xml:space="preserve">, M. (2012) </w:t>
      </w:r>
      <w:r w:rsidRPr="00382F4F">
        <w:rPr>
          <w:rFonts w:ascii="Times New Roman" w:eastAsia="Times New Roman" w:hAnsi="Times New Roman" w:cs="Times New Roman"/>
          <w:i/>
          <w:sz w:val="24"/>
          <w:szCs w:val="24"/>
        </w:rPr>
        <w:t>Service Operations Management: Improving Service Delivery</w:t>
      </w:r>
      <w:r w:rsidRPr="00382F4F">
        <w:rPr>
          <w:rFonts w:ascii="Times New Roman" w:eastAsia="Times New Roman" w:hAnsi="Times New Roman" w:cs="Times New Roman"/>
          <w:sz w:val="24"/>
          <w:szCs w:val="24"/>
        </w:rPr>
        <w:t>. 5th Ed. London: Pearson.</w:t>
      </w:r>
    </w:p>
    <w:p w14:paraId="4E78BEB3" w14:textId="77777777" w:rsidR="00DB1962" w:rsidRPr="00382F4F" w:rsidRDefault="00DB1962" w:rsidP="0063236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82F4F">
        <w:rPr>
          <w:rFonts w:ascii="Times New Roman" w:eastAsia="Times New Roman" w:hAnsi="Times New Roman" w:cs="Times New Roman"/>
          <w:sz w:val="24"/>
          <w:szCs w:val="24"/>
        </w:rPr>
        <w:t xml:space="preserve">Rutherford, D, G and O’Fallon, M J (eds.) (2007) </w:t>
      </w:r>
      <w:r w:rsidRPr="00382F4F">
        <w:rPr>
          <w:rFonts w:ascii="Times New Roman" w:eastAsia="Times New Roman" w:hAnsi="Times New Roman" w:cs="Times New Roman"/>
          <w:i/>
          <w:sz w:val="24"/>
          <w:szCs w:val="24"/>
        </w:rPr>
        <w:t>Hotel management and operations</w:t>
      </w:r>
      <w:r w:rsidRPr="00382F4F">
        <w:rPr>
          <w:rFonts w:ascii="Times New Roman" w:eastAsia="Times New Roman" w:hAnsi="Times New Roman" w:cs="Times New Roman"/>
          <w:sz w:val="24"/>
          <w:szCs w:val="24"/>
        </w:rPr>
        <w:t xml:space="preserve">. 4th ed. Hoboken, N.J, John Wiley </w:t>
      </w:r>
    </w:p>
    <w:p w14:paraId="0938AC0D" w14:textId="77777777" w:rsidR="00DB1962" w:rsidRPr="00382F4F" w:rsidRDefault="00DB1962" w:rsidP="0063236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82F4F">
        <w:rPr>
          <w:rFonts w:ascii="Times New Roman" w:eastAsia="Times New Roman" w:hAnsi="Times New Roman" w:cs="Times New Roman"/>
          <w:sz w:val="24"/>
          <w:szCs w:val="24"/>
        </w:rPr>
        <w:t xml:space="preserve">Walker, J.C. (2021) </w:t>
      </w:r>
      <w:r w:rsidRPr="00382F4F">
        <w:rPr>
          <w:rFonts w:ascii="Times New Roman" w:eastAsia="Times New Roman" w:hAnsi="Times New Roman" w:cs="Times New Roman"/>
          <w:i/>
          <w:sz w:val="24"/>
          <w:szCs w:val="24"/>
        </w:rPr>
        <w:t>Introduction to Hospitality</w:t>
      </w:r>
      <w:r w:rsidRPr="00382F4F">
        <w:rPr>
          <w:rFonts w:ascii="Times New Roman" w:eastAsia="Times New Roman" w:hAnsi="Times New Roman" w:cs="Times New Roman"/>
          <w:sz w:val="24"/>
          <w:szCs w:val="24"/>
        </w:rPr>
        <w:t xml:space="preserve">. 8th Ed. Harlow: Pearson Education Limited. </w:t>
      </w:r>
    </w:p>
    <w:p w14:paraId="5E2D2C16" w14:textId="77777777" w:rsidR="00DB1962" w:rsidRPr="00382F4F" w:rsidRDefault="00DB1962" w:rsidP="0063236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w:t>
      </w:r>
      <w:r w:rsidRPr="00460377">
        <w:rPr>
          <w:rFonts w:ascii="Times New Roman" w:eastAsia="Times New Roman" w:hAnsi="Times New Roman" w:cs="Times New Roman"/>
          <w:sz w:val="24"/>
          <w:szCs w:val="24"/>
        </w:rPr>
        <w:t>ivenhoehouse.co.uk</w:t>
      </w:r>
      <w:r>
        <w:rPr>
          <w:rFonts w:ascii="Times New Roman" w:eastAsia="Times New Roman" w:hAnsi="Times New Roman" w:cs="Times New Roman"/>
          <w:sz w:val="24"/>
          <w:szCs w:val="24"/>
        </w:rPr>
        <w:t xml:space="preserve">, (2025), </w:t>
      </w:r>
      <w:r>
        <w:rPr>
          <w:rFonts w:ascii="Times New Roman" w:eastAsia="Times New Roman" w:hAnsi="Times New Roman" w:cs="Times New Roman"/>
          <w:i/>
          <w:iCs/>
          <w:sz w:val="24"/>
          <w:szCs w:val="24"/>
        </w:rPr>
        <w:t>Our History</w:t>
      </w:r>
      <w:r>
        <w:rPr>
          <w:rFonts w:ascii="Times New Roman" w:eastAsia="Times New Roman" w:hAnsi="Times New Roman" w:cs="Times New Roman"/>
          <w:sz w:val="24"/>
          <w:szCs w:val="24"/>
        </w:rPr>
        <w:t xml:space="preserve">, [Online], Available at: </w:t>
      </w:r>
      <w:hyperlink r:id="rId11" w:history="1">
        <w:r w:rsidRPr="0051174C">
          <w:rPr>
            <w:rStyle w:val="Hyperlink"/>
            <w:rFonts w:ascii="Times New Roman" w:eastAsia="Times New Roman" w:hAnsi="Times New Roman" w:cs="Times New Roman"/>
            <w:sz w:val="24"/>
            <w:szCs w:val="24"/>
          </w:rPr>
          <w:t>https://www.wivenhoehouse.co.uk/our-history/</w:t>
        </w:r>
      </w:hyperlink>
      <w:r>
        <w:rPr>
          <w:rFonts w:ascii="Times New Roman" w:eastAsia="Times New Roman" w:hAnsi="Times New Roman" w:cs="Times New Roman"/>
          <w:sz w:val="24"/>
          <w:szCs w:val="24"/>
        </w:rPr>
        <w:t xml:space="preserve"> [Accessed on 20</w:t>
      </w:r>
      <w:r w:rsidRPr="00460377">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January 2026]</w:t>
      </w:r>
    </w:p>
    <w:p w14:paraId="06013F22" w14:textId="77777777" w:rsidR="00DB1962" w:rsidRDefault="00DB1962" w:rsidP="0063236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82F4F">
        <w:rPr>
          <w:rFonts w:ascii="Times New Roman" w:eastAsia="Times New Roman" w:hAnsi="Times New Roman" w:cs="Times New Roman"/>
          <w:sz w:val="24"/>
          <w:szCs w:val="24"/>
        </w:rPr>
        <w:t xml:space="preserve">Wood, R.C. (2013) </w:t>
      </w:r>
      <w:r w:rsidRPr="00382F4F">
        <w:rPr>
          <w:rFonts w:ascii="Times New Roman" w:eastAsia="Times New Roman" w:hAnsi="Times New Roman" w:cs="Times New Roman"/>
          <w:i/>
          <w:sz w:val="24"/>
          <w:szCs w:val="24"/>
        </w:rPr>
        <w:t>Key Concepts in Hospitality Management</w:t>
      </w:r>
      <w:r w:rsidRPr="00382F4F">
        <w:rPr>
          <w:rFonts w:ascii="Times New Roman" w:eastAsia="Times New Roman" w:hAnsi="Times New Roman" w:cs="Times New Roman"/>
          <w:sz w:val="24"/>
          <w:szCs w:val="24"/>
        </w:rPr>
        <w:t xml:space="preserve">. London: SAGE Publications Ltd. </w:t>
      </w:r>
    </w:p>
    <w:p w14:paraId="5C3D53B6" w14:textId="77777777" w:rsidR="00DD1E2A" w:rsidRPr="00382F4F" w:rsidRDefault="00000000" w:rsidP="00632363">
      <w:pPr>
        <w:spacing w:line="360" w:lineRule="auto"/>
        <w:jc w:val="both"/>
        <w:rPr>
          <w:rFonts w:ascii="Times New Roman" w:eastAsia="Times New Roman" w:hAnsi="Times New Roman" w:cs="Times New Roman"/>
          <w:b/>
          <w:sz w:val="24"/>
          <w:szCs w:val="24"/>
        </w:rPr>
      </w:pPr>
      <w:r w:rsidRPr="00382F4F">
        <w:br w:type="page"/>
      </w:r>
    </w:p>
    <w:p w14:paraId="37C150D9" w14:textId="77777777" w:rsidR="00DD1E2A" w:rsidRPr="00382F4F" w:rsidRDefault="00000000" w:rsidP="00632363">
      <w:pPr>
        <w:pStyle w:val="Heading1"/>
        <w:spacing w:before="0" w:after="0"/>
      </w:pPr>
      <w:bookmarkStart w:id="9" w:name="_Toc211791156"/>
      <w:r w:rsidRPr="00382F4F">
        <w:lastRenderedPageBreak/>
        <w:t>Appendix</w:t>
      </w:r>
      <w:bookmarkEnd w:id="9"/>
      <w:r w:rsidRPr="00382F4F">
        <w:t xml:space="preserve"> </w:t>
      </w:r>
    </w:p>
    <w:p w14:paraId="0E47659C" w14:textId="77777777" w:rsidR="00DD1E2A" w:rsidRPr="00382F4F" w:rsidRDefault="00000000" w:rsidP="00632363">
      <w:pPr>
        <w:spacing w:line="360" w:lineRule="auto"/>
        <w:jc w:val="both"/>
        <w:rPr>
          <w:rFonts w:ascii="Times New Roman" w:eastAsia="Times New Roman" w:hAnsi="Times New Roman" w:cs="Times New Roman"/>
          <w:sz w:val="24"/>
          <w:szCs w:val="24"/>
        </w:rPr>
      </w:pPr>
      <w:r w:rsidRPr="00382F4F">
        <w:rPr>
          <w:rFonts w:ascii="Times New Roman" w:eastAsia="Times New Roman" w:hAnsi="Times New Roman" w:cs="Times New Roman"/>
          <w:b/>
          <w:i/>
          <w:sz w:val="24"/>
          <w:szCs w:val="24"/>
        </w:rPr>
        <w:t xml:space="preserve">Learning Objectives and Achievement </w:t>
      </w:r>
    </w:p>
    <w:tbl>
      <w:tblPr>
        <w:tblStyle w:val="TableGrid"/>
        <w:tblW w:w="0" w:type="auto"/>
        <w:jc w:val="center"/>
        <w:tblLook w:val="04A0" w:firstRow="1" w:lastRow="0" w:firstColumn="1" w:lastColumn="0" w:noHBand="0" w:noVBand="1"/>
      </w:tblPr>
      <w:tblGrid>
        <w:gridCol w:w="3852"/>
        <w:gridCol w:w="5498"/>
      </w:tblGrid>
      <w:tr w:rsidR="009042E9" w:rsidRPr="009042E9" w14:paraId="6141E713" w14:textId="77777777" w:rsidTr="009042E9">
        <w:trPr>
          <w:jc w:val="center"/>
        </w:trPr>
        <w:tc>
          <w:tcPr>
            <w:tcW w:w="0" w:type="auto"/>
            <w:hideMark/>
          </w:tcPr>
          <w:p w14:paraId="33666FEA" w14:textId="2139C3F5" w:rsidR="009042E9" w:rsidRPr="009042E9" w:rsidRDefault="009042E9" w:rsidP="009042E9">
            <w:pPr>
              <w:spacing w:line="360" w:lineRule="auto"/>
              <w:jc w:val="center"/>
              <w:rPr>
                <w:rFonts w:ascii="Times New Roman" w:eastAsia="Times New Roman" w:hAnsi="Times New Roman" w:cs="Times New Roman"/>
                <w:b/>
                <w:bCs/>
                <w:sz w:val="24"/>
                <w:szCs w:val="24"/>
                <w:lang w:val="en-IN"/>
              </w:rPr>
            </w:pPr>
            <w:r w:rsidRPr="009042E9">
              <w:rPr>
                <w:rFonts w:ascii="Times New Roman" w:eastAsia="Times New Roman" w:hAnsi="Times New Roman" w:cs="Times New Roman"/>
                <w:b/>
                <w:bCs/>
                <w:sz w:val="24"/>
                <w:szCs w:val="24"/>
                <w:lang w:val="en-IN"/>
              </w:rPr>
              <w:t>Learning Objective</w:t>
            </w:r>
            <w:r>
              <w:rPr>
                <w:rFonts w:ascii="Times New Roman" w:eastAsia="Times New Roman" w:hAnsi="Times New Roman" w:cs="Times New Roman"/>
                <w:b/>
                <w:bCs/>
                <w:sz w:val="24"/>
                <w:szCs w:val="24"/>
                <w:lang w:val="en-IN"/>
              </w:rPr>
              <w:t>s</w:t>
            </w:r>
          </w:p>
        </w:tc>
        <w:tc>
          <w:tcPr>
            <w:tcW w:w="0" w:type="auto"/>
            <w:hideMark/>
          </w:tcPr>
          <w:p w14:paraId="7BE026EA" w14:textId="401F58A2" w:rsidR="009042E9" w:rsidRPr="009042E9" w:rsidRDefault="009042E9" w:rsidP="009042E9">
            <w:pPr>
              <w:spacing w:line="360" w:lineRule="auto"/>
              <w:jc w:val="center"/>
              <w:rPr>
                <w:rFonts w:ascii="Times New Roman" w:eastAsia="Times New Roman" w:hAnsi="Times New Roman" w:cs="Times New Roman"/>
                <w:b/>
                <w:bCs/>
                <w:sz w:val="24"/>
                <w:szCs w:val="24"/>
                <w:lang w:val="en-IN"/>
              </w:rPr>
            </w:pPr>
            <w:r w:rsidRPr="009042E9">
              <w:rPr>
                <w:rFonts w:ascii="Times New Roman" w:eastAsia="Times New Roman" w:hAnsi="Times New Roman" w:cs="Times New Roman"/>
                <w:b/>
                <w:bCs/>
                <w:sz w:val="24"/>
                <w:szCs w:val="24"/>
                <w:lang w:val="en-IN"/>
              </w:rPr>
              <w:t xml:space="preserve">Achievement </w:t>
            </w:r>
          </w:p>
        </w:tc>
      </w:tr>
      <w:tr w:rsidR="009042E9" w:rsidRPr="009042E9" w14:paraId="0EA7ACF3" w14:textId="77777777" w:rsidTr="009042E9">
        <w:trPr>
          <w:jc w:val="center"/>
        </w:trPr>
        <w:tc>
          <w:tcPr>
            <w:tcW w:w="0" w:type="auto"/>
            <w:hideMark/>
          </w:tcPr>
          <w:p w14:paraId="384ABEB6" w14:textId="77777777" w:rsidR="009042E9" w:rsidRPr="009042E9" w:rsidRDefault="009042E9" w:rsidP="009042E9">
            <w:pPr>
              <w:spacing w:line="360" w:lineRule="auto"/>
              <w:jc w:val="center"/>
              <w:rPr>
                <w:rFonts w:ascii="Times New Roman" w:eastAsia="Times New Roman" w:hAnsi="Times New Roman" w:cs="Times New Roman"/>
                <w:i/>
                <w:iCs/>
                <w:sz w:val="24"/>
                <w:szCs w:val="24"/>
                <w:lang w:val="en-IN"/>
              </w:rPr>
            </w:pPr>
            <w:r w:rsidRPr="009042E9">
              <w:rPr>
                <w:rFonts w:ascii="Times New Roman" w:eastAsia="Times New Roman" w:hAnsi="Times New Roman" w:cs="Times New Roman"/>
                <w:i/>
                <w:iCs/>
                <w:sz w:val="24"/>
                <w:szCs w:val="24"/>
                <w:lang w:val="en-IN"/>
              </w:rPr>
              <w:t>Apply food safety and sustainability principles in F&amp;B operations</w:t>
            </w:r>
          </w:p>
        </w:tc>
        <w:tc>
          <w:tcPr>
            <w:tcW w:w="0" w:type="auto"/>
            <w:hideMark/>
          </w:tcPr>
          <w:p w14:paraId="26831ACB" w14:textId="77777777" w:rsidR="009042E9" w:rsidRPr="009042E9" w:rsidRDefault="009042E9" w:rsidP="009042E9">
            <w:pPr>
              <w:spacing w:line="360" w:lineRule="auto"/>
              <w:jc w:val="center"/>
              <w:rPr>
                <w:rFonts w:ascii="Times New Roman" w:eastAsia="Times New Roman" w:hAnsi="Times New Roman" w:cs="Times New Roman"/>
                <w:sz w:val="24"/>
                <w:szCs w:val="24"/>
                <w:lang w:val="en-IN"/>
              </w:rPr>
            </w:pPr>
            <w:r w:rsidRPr="009042E9">
              <w:rPr>
                <w:rFonts w:ascii="Times New Roman" w:eastAsia="Times New Roman" w:hAnsi="Times New Roman" w:cs="Times New Roman"/>
                <w:sz w:val="24"/>
                <w:szCs w:val="24"/>
                <w:lang w:val="en-IN"/>
              </w:rPr>
              <w:t>Achieved through direct observation of HACCP controls and identification of waste-management improvement opportunities.</w:t>
            </w:r>
          </w:p>
        </w:tc>
      </w:tr>
      <w:tr w:rsidR="009042E9" w:rsidRPr="009042E9" w14:paraId="2B2E84BD" w14:textId="77777777" w:rsidTr="009042E9">
        <w:trPr>
          <w:jc w:val="center"/>
        </w:trPr>
        <w:tc>
          <w:tcPr>
            <w:tcW w:w="0" w:type="auto"/>
            <w:hideMark/>
          </w:tcPr>
          <w:p w14:paraId="51A29987" w14:textId="77777777" w:rsidR="009042E9" w:rsidRPr="009042E9" w:rsidRDefault="009042E9" w:rsidP="009042E9">
            <w:pPr>
              <w:spacing w:line="360" w:lineRule="auto"/>
              <w:jc w:val="center"/>
              <w:rPr>
                <w:rFonts w:ascii="Times New Roman" w:eastAsia="Times New Roman" w:hAnsi="Times New Roman" w:cs="Times New Roman"/>
                <w:i/>
                <w:iCs/>
                <w:sz w:val="24"/>
                <w:szCs w:val="24"/>
                <w:lang w:val="en-IN"/>
              </w:rPr>
            </w:pPr>
            <w:r w:rsidRPr="009042E9">
              <w:rPr>
                <w:rFonts w:ascii="Times New Roman" w:eastAsia="Times New Roman" w:hAnsi="Times New Roman" w:cs="Times New Roman"/>
                <w:i/>
                <w:iCs/>
                <w:sz w:val="24"/>
                <w:szCs w:val="24"/>
                <w:lang w:val="en-IN"/>
              </w:rPr>
              <w:t>Develop interdepartmental communication competence</w:t>
            </w:r>
          </w:p>
        </w:tc>
        <w:tc>
          <w:tcPr>
            <w:tcW w:w="0" w:type="auto"/>
            <w:hideMark/>
          </w:tcPr>
          <w:p w14:paraId="65E8B32C" w14:textId="77777777" w:rsidR="009042E9" w:rsidRPr="009042E9" w:rsidRDefault="009042E9" w:rsidP="009042E9">
            <w:pPr>
              <w:spacing w:line="360" w:lineRule="auto"/>
              <w:jc w:val="center"/>
              <w:rPr>
                <w:rFonts w:ascii="Times New Roman" w:eastAsia="Times New Roman" w:hAnsi="Times New Roman" w:cs="Times New Roman"/>
                <w:sz w:val="24"/>
                <w:szCs w:val="24"/>
                <w:lang w:val="en-IN"/>
              </w:rPr>
            </w:pPr>
            <w:r w:rsidRPr="009042E9">
              <w:rPr>
                <w:rFonts w:ascii="Times New Roman" w:eastAsia="Times New Roman" w:hAnsi="Times New Roman" w:cs="Times New Roman"/>
                <w:sz w:val="24"/>
                <w:szCs w:val="24"/>
                <w:lang w:val="en-IN"/>
              </w:rPr>
              <w:t>Achieved by coordinating reception, housekeeping, and F&amp;B for personalised guest service delivery.</w:t>
            </w:r>
          </w:p>
        </w:tc>
      </w:tr>
      <w:tr w:rsidR="009042E9" w:rsidRPr="009042E9" w14:paraId="02C93FF7" w14:textId="77777777" w:rsidTr="009042E9">
        <w:trPr>
          <w:jc w:val="center"/>
        </w:trPr>
        <w:tc>
          <w:tcPr>
            <w:tcW w:w="0" w:type="auto"/>
            <w:hideMark/>
          </w:tcPr>
          <w:p w14:paraId="32A713C3" w14:textId="77777777" w:rsidR="009042E9" w:rsidRPr="009042E9" w:rsidRDefault="009042E9" w:rsidP="009042E9">
            <w:pPr>
              <w:spacing w:line="360" w:lineRule="auto"/>
              <w:jc w:val="center"/>
              <w:rPr>
                <w:rFonts w:ascii="Times New Roman" w:eastAsia="Times New Roman" w:hAnsi="Times New Roman" w:cs="Times New Roman"/>
                <w:i/>
                <w:iCs/>
                <w:sz w:val="24"/>
                <w:szCs w:val="24"/>
                <w:lang w:val="en-IN"/>
              </w:rPr>
            </w:pPr>
            <w:r w:rsidRPr="009042E9">
              <w:rPr>
                <w:rFonts w:ascii="Times New Roman" w:eastAsia="Times New Roman" w:hAnsi="Times New Roman" w:cs="Times New Roman"/>
                <w:i/>
                <w:iCs/>
                <w:sz w:val="24"/>
                <w:szCs w:val="24"/>
                <w:lang w:val="en-IN"/>
              </w:rPr>
              <w:t>Understand supervisory and compliance management in hotel operations</w:t>
            </w:r>
          </w:p>
        </w:tc>
        <w:tc>
          <w:tcPr>
            <w:tcW w:w="0" w:type="auto"/>
            <w:hideMark/>
          </w:tcPr>
          <w:p w14:paraId="4EADF628" w14:textId="77777777" w:rsidR="009042E9" w:rsidRPr="009042E9" w:rsidRDefault="009042E9" w:rsidP="009042E9">
            <w:pPr>
              <w:spacing w:line="360" w:lineRule="auto"/>
              <w:jc w:val="center"/>
              <w:rPr>
                <w:rFonts w:ascii="Times New Roman" w:eastAsia="Times New Roman" w:hAnsi="Times New Roman" w:cs="Times New Roman"/>
                <w:sz w:val="24"/>
                <w:szCs w:val="24"/>
                <w:lang w:val="en-IN"/>
              </w:rPr>
            </w:pPr>
            <w:r w:rsidRPr="009042E9">
              <w:rPr>
                <w:rFonts w:ascii="Times New Roman" w:eastAsia="Times New Roman" w:hAnsi="Times New Roman" w:cs="Times New Roman"/>
                <w:sz w:val="24"/>
                <w:szCs w:val="24"/>
                <w:lang w:val="en-IN"/>
              </w:rPr>
              <w:t>Achieved through participative task delegation and completion of staff certification documentation.</w:t>
            </w:r>
          </w:p>
        </w:tc>
      </w:tr>
    </w:tbl>
    <w:p w14:paraId="0D155D63" w14:textId="24C15376" w:rsidR="00DD7002" w:rsidRDefault="00000000" w:rsidP="003A6D59">
      <w:pPr>
        <w:spacing w:line="360" w:lineRule="auto"/>
        <w:jc w:val="center"/>
        <w:rPr>
          <w:rFonts w:ascii="Times New Roman" w:eastAsia="Times New Roman" w:hAnsi="Times New Roman" w:cs="Times New Roman"/>
          <w:sz w:val="24"/>
          <w:szCs w:val="24"/>
        </w:rPr>
      </w:pPr>
      <w:r w:rsidRPr="00382F4F">
        <w:rPr>
          <w:rFonts w:ascii="Times New Roman" w:eastAsia="Times New Roman" w:hAnsi="Times New Roman" w:cs="Times New Roman"/>
          <w:sz w:val="24"/>
          <w:szCs w:val="24"/>
        </w:rPr>
        <w:t xml:space="preserve"> </w:t>
      </w:r>
    </w:p>
    <w:sectPr w:rsidR="00DD7002" w:rsidSect="00BF4A13">
      <w:footerReference w:type="default" r:id="rId12"/>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63BD1C" w14:textId="77777777" w:rsidR="0071663E" w:rsidRPr="00382F4F" w:rsidRDefault="0071663E" w:rsidP="00382F4F">
      <w:pPr>
        <w:spacing w:line="240" w:lineRule="auto"/>
      </w:pPr>
      <w:r w:rsidRPr="00382F4F">
        <w:separator/>
      </w:r>
    </w:p>
  </w:endnote>
  <w:endnote w:type="continuationSeparator" w:id="0">
    <w:p w14:paraId="51BC5BCE" w14:textId="77777777" w:rsidR="0071663E" w:rsidRPr="00382F4F" w:rsidRDefault="0071663E" w:rsidP="00382F4F">
      <w:pPr>
        <w:spacing w:line="240" w:lineRule="auto"/>
      </w:pPr>
      <w:r w:rsidRPr="00382F4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5855236"/>
      <w:docPartObj>
        <w:docPartGallery w:val="Page Numbers (Bottom of Page)"/>
        <w:docPartUnique/>
      </w:docPartObj>
    </w:sdtPr>
    <w:sdtContent>
      <w:p w14:paraId="3FFCEDB7" w14:textId="3B9A01E6" w:rsidR="00382F4F" w:rsidRPr="00382F4F" w:rsidRDefault="00382F4F">
        <w:pPr>
          <w:pStyle w:val="Footer"/>
          <w:jc w:val="right"/>
        </w:pPr>
        <w:r w:rsidRPr="00382F4F">
          <w:fldChar w:fldCharType="begin"/>
        </w:r>
        <w:r w:rsidRPr="00382F4F">
          <w:instrText xml:space="preserve"> PAGE   \* MERGEFORMAT </w:instrText>
        </w:r>
        <w:r w:rsidRPr="00382F4F">
          <w:fldChar w:fldCharType="separate"/>
        </w:r>
        <w:r w:rsidRPr="00382F4F">
          <w:t>2</w:t>
        </w:r>
        <w:r w:rsidRPr="00382F4F">
          <w:fldChar w:fldCharType="end"/>
        </w:r>
      </w:p>
    </w:sdtContent>
  </w:sdt>
  <w:p w14:paraId="7000D014" w14:textId="77777777" w:rsidR="00382F4F" w:rsidRPr="00382F4F" w:rsidRDefault="00382F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B4ECC3" w14:textId="77777777" w:rsidR="0071663E" w:rsidRPr="00382F4F" w:rsidRDefault="0071663E" w:rsidP="00382F4F">
      <w:pPr>
        <w:spacing w:line="240" w:lineRule="auto"/>
      </w:pPr>
      <w:r w:rsidRPr="00382F4F">
        <w:separator/>
      </w:r>
    </w:p>
  </w:footnote>
  <w:footnote w:type="continuationSeparator" w:id="0">
    <w:p w14:paraId="744B5E93" w14:textId="77777777" w:rsidR="0071663E" w:rsidRPr="00382F4F" w:rsidRDefault="0071663E" w:rsidP="00382F4F">
      <w:pPr>
        <w:spacing w:line="240" w:lineRule="auto"/>
      </w:pPr>
      <w:r w:rsidRPr="00382F4F">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1E2A"/>
    <w:rsid w:val="0001123B"/>
    <w:rsid w:val="00087FB2"/>
    <w:rsid w:val="000D2200"/>
    <w:rsid w:val="00251AEA"/>
    <w:rsid w:val="00261446"/>
    <w:rsid w:val="00381E88"/>
    <w:rsid w:val="00382F4F"/>
    <w:rsid w:val="003A6D59"/>
    <w:rsid w:val="003C7885"/>
    <w:rsid w:val="00524193"/>
    <w:rsid w:val="005A0F4A"/>
    <w:rsid w:val="00632363"/>
    <w:rsid w:val="00660D6C"/>
    <w:rsid w:val="006B744A"/>
    <w:rsid w:val="0071663E"/>
    <w:rsid w:val="00766C0C"/>
    <w:rsid w:val="00795A4E"/>
    <w:rsid w:val="007B450A"/>
    <w:rsid w:val="007B7C02"/>
    <w:rsid w:val="007C7889"/>
    <w:rsid w:val="007D5A4B"/>
    <w:rsid w:val="008307D3"/>
    <w:rsid w:val="008E00A9"/>
    <w:rsid w:val="009042E9"/>
    <w:rsid w:val="00965652"/>
    <w:rsid w:val="009E4FC5"/>
    <w:rsid w:val="00A51B68"/>
    <w:rsid w:val="00A54500"/>
    <w:rsid w:val="00A941EC"/>
    <w:rsid w:val="00AB4FC1"/>
    <w:rsid w:val="00AE2DD8"/>
    <w:rsid w:val="00B42213"/>
    <w:rsid w:val="00B875D3"/>
    <w:rsid w:val="00BC3285"/>
    <w:rsid w:val="00BF4A13"/>
    <w:rsid w:val="00C86759"/>
    <w:rsid w:val="00CC1833"/>
    <w:rsid w:val="00D507F1"/>
    <w:rsid w:val="00DB1962"/>
    <w:rsid w:val="00DD10BB"/>
    <w:rsid w:val="00DD1E2A"/>
    <w:rsid w:val="00DD7002"/>
    <w:rsid w:val="00DE1E7E"/>
    <w:rsid w:val="00DF2022"/>
    <w:rsid w:val="00E10B2F"/>
    <w:rsid w:val="00E31F75"/>
    <w:rsid w:val="00E360DD"/>
    <w:rsid w:val="00E662BA"/>
    <w:rsid w:val="00E87045"/>
    <w:rsid w:val="00EB2C28"/>
    <w:rsid w:val="00F27D5C"/>
    <w:rsid w:val="00F35077"/>
    <w:rsid w:val="00F5384F"/>
    <w:rsid w:val="00FB6F7A"/>
    <w:rsid w:val="00FD33AA"/>
    <w:rsid w:val="00FD5B9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F467C"/>
  <w15:docId w15:val="{81C407C6-034B-44E7-8AEE-24ADECD8F8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rsid w:val="00382F4F"/>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unhideWhenUsed/>
    <w:qFormat/>
    <w:rsid w:val="00382F4F"/>
    <w:pPr>
      <w:keepNext/>
      <w:keepLines/>
      <w:spacing w:before="360" w:after="120" w:line="360" w:lineRule="auto"/>
      <w:jc w:val="both"/>
      <w:outlineLvl w:val="1"/>
    </w:pPr>
    <w:rPr>
      <w:rFonts w:ascii="Times New Roman" w:hAnsi="Times New Roman"/>
      <w:b/>
      <w:i/>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382F4F"/>
    <w:pPr>
      <w:tabs>
        <w:tab w:val="center" w:pos="4513"/>
        <w:tab w:val="right" w:pos="9026"/>
      </w:tabs>
      <w:spacing w:line="240" w:lineRule="auto"/>
    </w:pPr>
  </w:style>
  <w:style w:type="character" w:customStyle="1" w:styleId="HeaderChar">
    <w:name w:val="Header Char"/>
    <w:basedOn w:val="DefaultParagraphFont"/>
    <w:link w:val="Header"/>
    <w:uiPriority w:val="99"/>
    <w:rsid w:val="00382F4F"/>
  </w:style>
  <w:style w:type="paragraph" w:styleId="Footer">
    <w:name w:val="footer"/>
    <w:basedOn w:val="Normal"/>
    <w:link w:val="FooterChar"/>
    <w:uiPriority w:val="99"/>
    <w:unhideWhenUsed/>
    <w:rsid w:val="00382F4F"/>
    <w:pPr>
      <w:tabs>
        <w:tab w:val="center" w:pos="4513"/>
        <w:tab w:val="right" w:pos="9026"/>
      </w:tabs>
      <w:spacing w:line="240" w:lineRule="auto"/>
    </w:pPr>
  </w:style>
  <w:style w:type="character" w:customStyle="1" w:styleId="FooterChar">
    <w:name w:val="Footer Char"/>
    <w:basedOn w:val="DefaultParagraphFont"/>
    <w:link w:val="Footer"/>
    <w:uiPriority w:val="99"/>
    <w:rsid w:val="00382F4F"/>
  </w:style>
  <w:style w:type="paragraph" w:styleId="TOCHeading">
    <w:name w:val="TOC Heading"/>
    <w:basedOn w:val="Heading1"/>
    <w:next w:val="Normal"/>
    <w:uiPriority w:val="39"/>
    <w:unhideWhenUsed/>
    <w:qFormat/>
    <w:rsid w:val="0063236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32363"/>
    <w:pPr>
      <w:spacing w:after="100"/>
    </w:pPr>
  </w:style>
  <w:style w:type="paragraph" w:styleId="TOC2">
    <w:name w:val="toc 2"/>
    <w:basedOn w:val="Normal"/>
    <w:next w:val="Normal"/>
    <w:autoRedefine/>
    <w:uiPriority w:val="39"/>
    <w:unhideWhenUsed/>
    <w:rsid w:val="00632363"/>
    <w:pPr>
      <w:spacing w:after="100"/>
      <w:ind w:left="220"/>
    </w:pPr>
  </w:style>
  <w:style w:type="character" w:styleId="Hyperlink">
    <w:name w:val="Hyperlink"/>
    <w:basedOn w:val="DefaultParagraphFont"/>
    <w:uiPriority w:val="99"/>
    <w:unhideWhenUsed/>
    <w:rsid w:val="00632363"/>
    <w:rPr>
      <w:color w:val="0000FF" w:themeColor="hyperlink"/>
      <w:u w:val="single"/>
    </w:rPr>
  </w:style>
  <w:style w:type="table" w:styleId="TableGrid">
    <w:name w:val="Table Grid"/>
    <w:basedOn w:val="TableNormal"/>
    <w:uiPriority w:val="39"/>
    <w:rsid w:val="00E10B2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wivenhoehouse.co.uk/our-history/" TargetMode="External"/><Relationship Id="rId5" Type="http://schemas.openxmlformats.org/officeDocument/2006/relationships/footnotes" Target="footnotes.xml"/><Relationship Id="rId10" Type="http://schemas.openxmlformats.org/officeDocument/2006/relationships/hyperlink" Target="https://www.food.gov.uk/" TargetMode="External"/><Relationship Id="rId4" Type="http://schemas.openxmlformats.org/officeDocument/2006/relationships/webSettings" Target="webSettings.xml"/><Relationship Id="rId9" Type="http://schemas.openxmlformats.org/officeDocument/2006/relationships/hyperlink" Target="https://doi.org/10.4018/979-8-3693-4151-3"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9964CF-88CD-4E79-8B2D-7EE7AA40B5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315</TotalTime>
  <Pages>9</Pages>
  <Words>1820</Words>
  <Characters>11522</Characters>
  <Application>Microsoft Office Word</Application>
  <DocSecurity>0</DocSecurity>
  <Lines>274</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Lidia Leva (2242891)</cp:lastModifiedBy>
  <cp:revision>3</cp:revision>
  <dcterms:created xsi:type="dcterms:W3CDTF">2025-10-19T13:00:00Z</dcterms:created>
  <dcterms:modified xsi:type="dcterms:W3CDTF">2026-02-26T12:43:00Z</dcterms:modified>
</cp:coreProperties>
</file>