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78F52" w14:textId="569F1F3F" w:rsidR="00E31126" w:rsidRPr="009169C8" w:rsidRDefault="000363FD" w:rsidP="008B29A4">
      <w:pPr>
        <w:spacing w:line="360" w:lineRule="auto"/>
        <w:jc w:val="center"/>
        <w:rPr>
          <w:rFonts w:cstheme="minorHAnsi"/>
          <w:b/>
          <w:bCs/>
          <w:u w:val="single"/>
        </w:rPr>
      </w:pPr>
      <w:r w:rsidRPr="009169C8">
        <w:rPr>
          <w:rFonts w:cstheme="minorHAnsi"/>
          <w:b/>
          <w:bCs/>
          <w:u w:val="single"/>
        </w:rPr>
        <w:t>Essay one:</w:t>
      </w:r>
    </w:p>
    <w:p w14:paraId="12687014" w14:textId="3A5F26D7" w:rsidR="00B75D7B" w:rsidRPr="009169C8" w:rsidRDefault="000363FD" w:rsidP="008B29A4">
      <w:pPr>
        <w:spacing w:line="360" w:lineRule="auto"/>
        <w:jc w:val="both"/>
        <w:rPr>
          <w:rFonts w:cstheme="minorHAnsi"/>
          <w:b/>
          <w:bCs/>
        </w:rPr>
      </w:pPr>
      <w:r w:rsidRPr="009169C8">
        <w:rPr>
          <w:rFonts w:cstheme="minorHAnsi"/>
          <w:b/>
          <w:bCs/>
        </w:rPr>
        <w:t>Assess the impact that cultural diversity has had on policing practise and professional policies and standards (e.g., neighbourhood policing) (e.g., PACE, Code of Ethics).</w:t>
      </w:r>
    </w:p>
    <w:p w14:paraId="17608988" w14:textId="77777777" w:rsidR="000A0DA4" w:rsidRPr="009169C8" w:rsidRDefault="000A0DA4" w:rsidP="008B29A4">
      <w:pPr>
        <w:spacing w:line="360" w:lineRule="auto"/>
        <w:jc w:val="both"/>
        <w:rPr>
          <w:rFonts w:cstheme="minorHAnsi"/>
          <w:b/>
          <w:bCs/>
        </w:rPr>
      </w:pPr>
    </w:p>
    <w:p w14:paraId="197AB5C8" w14:textId="77777777" w:rsidR="00467B1F" w:rsidRPr="009169C8" w:rsidRDefault="000363FD" w:rsidP="008B29A4">
      <w:pPr>
        <w:spacing w:line="360" w:lineRule="auto"/>
        <w:jc w:val="both"/>
        <w:rPr>
          <w:rFonts w:cstheme="minorHAnsi"/>
        </w:rPr>
      </w:pPr>
      <w:r w:rsidRPr="009169C8">
        <w:rPr>
          <w:rFonts w:cstheme="minorHAnsi"/>
        </w:rPr>
        <w:t xml:space="preserve">Within this essay I will be talking about the culture and diversity within police. To be able to do this, first we need to find out what cultural diversity means, how it already sits within policing and how it can </w:t>
      </w:r>
      <w:proofErr w:type="gramStart"/>
      <w:r w:rsidRPr="009169C8">
        <w:rPr>
          <w:rFonts w:cstheme="minorHAnsi"/>
        </w:rPr>
        <w:t>be improved</w:t>
      </w:r>
      <w:proofErr w:type="gramEnd"/>
      <w:r w:rsidRPr="009169C8">
        <w:rPr>
          <w:rFonts w:cstheme="minorHAnsi"/>
        </w:rPr>
        <w:t xml:space="preserve"> to support the communities that we police.</w:t>
      </w:r>
    </w:p>
    <w:p w14:paraId="6251DCFD" w14:textId="139C7839" w:rsidR="000363FD" w:rsidRPr="009169C8" w:rsidRDefault="000363FD" w:rsidP="008B29A4">
      <w:pPr>
        <w:spacing w:line="360" w:lineRule="auto"/>
        <w:jc w:val="both"/>
        <w:rPr>
          <w:rFonts w:cstheme="minorHAnsi"/>
        </w:rPr>
      </w:pPr>
      <w:r w:rsidRPr="009169C8">
        <w:rPr>
          <w:rFonts w:cstheme="minorHAnsi"/>
        </w:rPr>
        <w:t>Cultural diversity refers to the presence of various cultural groups and the unique characteristics within a society, organisation, or community. It includes differences in customs, traditions, beliefs, values, languages, and lifestyles among individuals or groups with diverse cultural backgrounds. The idea of cultural diversity became more prominent in the latter half of the 20th century as societies gradually became more interconnected and diverse. The term “cultural diversity” gained traction in academic and policy discussion, which reflected a growing recognition of the importance of acknowledging and appreciating cultural differences. Adopted in 2001, the Universal Declaration on Cultural Diversity (UNESCO), stresses the right to cultural identity and emphasises the role of culture as a means of developing discussion an understanding among diverse communities (UNESCO, 2001).</w:t>
      </w:r>
    </w:p>
    <w:p w14:paraId="187ECA68" w14:textId="4B12F29F" w:rsidR="002956D6" w:rsidRPr="009169C8" w:rsidRDefault="000363FD" w:rsidP="008B29A4">
      <w:pPr>
        <w:spacing w:line="360" w:lineRule="auto"/>
        <w:jc w:val="both"/>
        <w:rPr>
          <w:rFonts w:cstheme="minorHAnsi"/>
        </w:rPr>
      </w:pPr>
      <w:r w:rsidRPr="009169C8">
        <w:rPr>
          <w:rFonts w:cstheme="minorHAnsi"/>
        </w:rPr>
        <w:t>Cultural diversity significantly impacts policing, influencing both policing practises and community dynamics. The relationship between the police and diverse communities is complex and requires an understanding of cultural differences. Research by Cochra</w:t>
      </w:r>
      <w:r w:rsidR="002956D6" w:rsidRPr="009169C8">
        <w:rPr>
          <w:rFonts w:cstheme="minorHAnsi"/>
        </w:rPr>
        <w:t>n</w:t>
      </w:r>
      <w:r w:rsidRPr="009169C8">
        <w:rPr>
          <w:rFonts w:cstheme="minorHAnsi"/>
        </w:rPr>
        <w:t xml:space="preserve"> and Warren </w:t>
      </w:r>
      <w:r w:rsidR="002956D6" w:rsidRPr="009169C8">
        <w:rPr>
          <w:rFonts w:cstheme="minorHAnsi"/>
        </w:rPr>
        <w:t>(</w:t>
      </w:r>
      <w:r w:rsidRPr="009169C8">
        <w:rPr>
          <w:rFonts w:cstheme="minorHAnsi"/>
        </w:rPr>
        <w:t>2013</w:t>
      </w:r>
      <w:r w:rsidR="002956D6" w:rsidRPr="009169C8">
        <w:rPr>
          <w:rFonts w:cstheme="minorHAnsi"/>
        </w:rPr>
        <w:t>)</w:t>
      </w:r>
      <w:r w:rsidRPr="009169C8">
        <w:rPr>
          <w:rFonts w:cstheme="minorHAnsi"/>
        </w:rPr>
        <w:t xml:space="preserve">, suggest that a lack of cultural understanding within police forces can lead to misunderstandings, increased </w:t>
      </w:r>
      <w:proofErr w:type="gramStart"/>
      <w:r w:rsidRPr="009169C8">
        <w:rPr>
          <w:rFonts w:cstheme="minorHAnsi"/>
        </w:rPr>
        <w:t>tensions</w:t>
      </w:r>
      <w:proofErr w:type="gramEnd"/>
      <w:r w:rsidRPr="009169C8">
        <w:rPr>
          <w:rFonts w:cstheme="minorHAnsi"/>
        </w:rPr>
        <w:t xml:space="preserve"> and a loss of trust between police and the communities they serve. Effective policing in diverse societies requires officers to be culturally sensitive and aware of the various norms, values and communication styles present in different communities.</w:t>
      </w:r>
    </w:p>
    <w:p w14:paraId="1662CBAA" w14:textId="27CA94CC" w:rsidR="00072839" w:rsidRPr="009169C8" w:rsidRDefault="002956D6" w:rsidP="008B29A4">
      <w:pPr>
        <w:spacing w:line="360" w:lineRule="auto"/>
        <w:jc w:val="both"/>
        <w:rPr>
          <w:rFonts w:cstheme="minorHAnsi"/>
        </w:rPr>
      </w:pPr>
      <w:r w:rsidRPr="009169C8">
        <w:rPr>
          <w:rFonts w:cstheme="minorHAnsi"/>
        </w:rPr>
        <w:t>Furthermore, cultural diversity can impact the development of community policing strategies and can affect police decision</w:t>
      </w:r>
      <w:r w:rsidR="00072839" w:rsidRPr="009169C8">
        <w:rPr>
          <w:rFonts w:cstheme="minorHAnsi"/>
        </w:rPr>
        <w:t>-</w:t>
      </w:r>
      <w:r w:rsidRPr="009169C8">
        <w:rPr>
          <w:rFonts w:cstheme="minorHAnsi"/>
        </w:rPr>
        <w:t xml:space="preserve">making, as officers need to navigate situations with an understanding of cultural contexts to avoid biases and stereotypes (College of </w:t>
      </w:r>
      <w:r w:rsidR="00072839" w:rsidRPr="009169C8">
        <w:rPr>
          <w:rFonts w:cstheme="minorHAnsi"/>
        </w:rPr>
        <w:t>P</w:t>
      </w:r>
      <w:r w:rsidRPr="009169C8">
        <w:rPr>
          <w:rFonts w:cstheme="minorHAnsi"/>
        </w:rPr>
        <w:t>olicing, 2022).</w:t>
      </w:r>
      <w:r w:rsidR="00072839" w:rsidRPr="009169C8">
        <w:rPr>
          <w:rFonts w:cstheme="minorHAnsi"/>
        </w:rPr>
        <w:t xml:space="preserve"> Before the widespread acknowledgement of cultural diversity, policing practises often reflected a lack of awareness and sensitivity to the various needs of diverse communities and operated within a “one-size-fits-all” framework that took on a standardised cultural and social background, which then often neglected the various needs and perspectives of diverse communities. Policing was historically influenced by dominant cultural norms and took the approach where the values and norms of majority culture were prioritised, and others were sidelined, which led to potential biases, discrimination, and a lack of trust from minority communities, as law enforcement failed to consider the cultural norms specific requirements of diverse groups (Reiner, 2010).</w:t>
      </w:r>
    </w:p>
    <w:p w14:paraId="1BFED7C0" w14:textId="77777777" w:rsidR="008271C3" w:rsidRPr="009169C8" w:rsidRDefault="00072839" w:rsidP="008B29A4">
      <w:pPr>
        <w:spacing w:line="360" w:lineRule="auto"/>
        <w:jc w:val="both"/>
        <w:rPr>
          <w:rFonts w:cstheme="minorHAnsi"/>
        </w:rPr>
      </w:pPr>
      <w:r w:rsidRPr="009169C8">
        <w:rPr>
          <w:rFonts w:cstheme="minorHAnsi"/>
        </w:rPr>
        <w:lastRenderedPageBreak/>
        <w:t xml:space="preserve">In contrast to the above, cultural diversity has since become a key principle in various fields, including education, business, and governance. This shift in perspective acknowledges a removal of the “one-size-fits-all” approach and emphasises the richness that cultural diversity brings to human experiences and interactions. Rather than seeking </w:t>
      </w:r>
      <w:r w:rsidR="00773C52" w:rsidRPr="009169C8">
        <w:rPr>
          <w:rFonts w:cstheme="minorHAnsi"/>
        </w:rPr>
        <w:t>as</w:t>
      </w:r>
      <w:r w:rsidRPr="009169C8">
        <w:rPr>
          <w:rFonts w:cstheme="minorHAnsi"/>
        </w:rPr>
        <w:t>sim</w:t>
      </w:r>
      <w:r w:rsidR="00773C52" w:rsidRPr="009169C8">
        <w:rPr>
          <w:rFonts w:cstheme="minorHAnsi"/>
        </w:rPr>
        <w:t>i</w:t>
      </w:r>
      <w:r w:rsidRPr="009169C8">
        <w:rPr>
          <w:rFonts w:cstheme="minorHAnsi"/>
        </w:rPr>
        <w:t xml:space="preserve">lation, </w:t>
      </w:r>
      <w:proofErr w:type="gramStart"/>
      <w:r w:rsidRPr="009169C8">
        <w:rPr>
          <w:rFonts w:cstheme="minorHAnsi"/>
        </w:rPr>
        <w:t>recognising</w:t>
      </w:r>
      <w:proofErr w:type="gramEnd"/>
      <w:r w:rsidRPr="009169C8">
        <w:rPr>
          <w:rFonts w:cstheme="minorHAnsi"/>
        </w:rPr>
        <w:t xml:space="preserve"> and embracing cultural diversity is essential for effective and equitable policing and promotes the coexistence of people with different ethnicities, races, religions, and other cultural attributes.</w:t>
      </w:r>
      <w:r w:rsidR="00773C52" w:rsidRPr="009169C8">
        <w:rPr>
          <w:rFonts w:cstheme="minorHAnsi"/>
        </w:rPr>
        <w:t xml:space="preserve"> Therefore, training programmes that promote cultural experiences within police departments are crucial when it comes to addressing these challenges (Alpert and Smith, 1994). Police departments must strive to create inclusive environments that reflect the diversity of the communities they serve, developing positive relationships and promoting public safety (College of Policing, 2022). Further research by Kelling and Moore (1989), states that by building strong relationships with diverse communities can enhance cooperation, crime reporting, and the overall effectiveness of law enforcement efforts. To promote trust and collaboration, police departments must actively engage with cultural communities through community outreach programmes and initiatives that promote understanding and inclusivity (Perez, </w:t>
      </w:r>
      <w:proofErr w:type="gramStart"/>
      <w:r w:rsidR="00773C52" w:rsidRPr="009169C8">
        <w:rPr>
          <w:rFonts w:cstheme="minorHAnsi"/>
        </w:rPr>
        <w:t>Skolnick</w:t>
      </w:r>
      <w:proofErr w:type="gramEnd"/>
      <w:r w:rsidR="00773C52" w:rsidRPr="009169C8">
        <w:rPr>
          <w:rFonts w:cstheme="minorHAnsi"/>
        </w:rPr>
        <w:t xml:space="preserve"> and Fyfe,1993).</w:t>
      </w:r>
    </w:p>
    <w:p w14:paraId="1C0120BD" w14:textId="4420F59C" w:rsidR="00072839" w:rsidRPr="009169C8" w:rsidRDefault="001338BB" w:rsidP="008B29A4">
      <w:pPr>
        <w:spacing w:line="360" w:lineRule="auto"/>
        <w:jc w:val="both"/>
        <w:rPr>
          <w:rFonts w:cstheme="minorHAnsi"/>
        </w:rPr>
      </w:pPr>
      <w:r w:rsidRPr="009169C8">
        <w:rPr>
          <w:rFonts w:cstheme="minorHAnsi"/>
        </w:rPr>
        <w:t xml:space="preserve">Leading onto </w:t>
      </w:r>
      <w:r w:rsidR="0056598A" w:rsidRPr="009169C8">
        <w:rPr>
          <w:rFonts w:cstheme="minorHAnsi"/>
        </w:rPr>
        <w:t>P</w:t>
      </w:r>
      <w:r w:rsidRPr="009169C8">
        <w:rPr>
          <w:rFonts w:cstheme="minorHAnsi"/>
        </w:rPr>
        <w:t xml:space="preserve">olice and </w:t>
      </w:r>
      <w:r w:rsidR="00E8729F" w:rsidRPr="009169C8">
        <w:rPr>
          <w:rFonts w:cstheme="minorHAnsi"/>
        </w:rPr>
        <w:t>C</w:t>
      </w:r>
      <w:r w:rsidRPr="009169C8">
        <w:rPr>
          <w:rFonts w:cstheme="minorHAnsi"/>
        </w:rPr>
        <w:t xml:space="preserve">riminal Evidence Act </w:t>
      </w:r>
      <w:r w:rsidR="00E8729F" w:rsidRPr="009169C8">
        <w:rPr>
          <w:rFonts w:cstheme="minorHAnsi"/>
        </w:rPr>
        <w:t>(</w:t>
      </w:r>
      <w:r w:rsidRPr="009169C8">
        <w:rPr>
          <w:rFonts w:cstheme="minorHAnsi"/>
        </w:rPr>
        <w:t>PACE</w:t>
      </w:r>
      <w:r w:rsidR="00E8729F" w:rsidRPr="009169C8">
        <w:rPr>
          <w:rFonts w:cstheme="minorHAnsi"/>
        </w:rPr>
        <w:t>)</w:t>
      </w:r>
      <w:r w:rsidRPr="009169C8">
        <w:rPr>
          <w:rFonts w:cstheme="minorHAnsi"/>
        </w:rPr>
        <w:t>, which is a vital piece of legislation in the United Kingdom that governs the powers of the police in relation to the investigation of criminal offences.</w:t>
      </w:r>
      <w:r w:rsidR="004C397E" w:rsidRPr="009169C8">
        <w:rPr>
          <w:rFonts w:cstheme="minorHAnsi"/>
        </w:rPr>
        <w:t xml:space="preserve"> PACE </w:t>
      </w:r>
      <w:r w:rsidR="000E6BCF" w:rsidRPr="009169C8">
        <w:rPr>
          <w:rFonts w:cstheme="minorHAnsi"/>
        </w:rPr>
        <w:t>C</w:t>
      </w:r>
      <w:r w:rsidR="004C397E" w:rsidRPr="009169C8">
        <w:rPr>
          <w:rFonts w:cstheme="minorHAnsi"/>
        </w:rPr>
        <w:t xml:space="preserve">ode of </w:t>
      </w:r>
      <w:r w:rsidR="000E6BCF" w:rsidRPr="009169C8">
        <w:rPr>
          <w:rFonts w:cstheme="minorHAnsi"/>
        </w:rPr>
        <w:t>P</w:t>
      </w:r>
      <w:r w:rsidR="004C397E" w:rsidRPr="009169C8">
        <w:rPr>
          <w:rFonts w:cstheme="minorHAnsi"/>
        </w:rPr>
        <w:t>racti</w:t>
      </w:r>
      <w:r w:rsidR="00A21EDE" w:rsidRPr="009169C8">
        <w:rPr>
          <w:rFonts w:cstheme="minorHAnsi"/>
        </w:rPr>
        <w:t>c</w:t>
      </w:r>
      <w:r w:rsidR="004C397E" w:rsidRPr="009169C8">
        <w:rPr>
          <w:rFonts w:cstheme="minorHAnsi"/>
        </w:rPr>
        <w:t>e states a</w:t>
      </w:r>
      <w:r w:rsidR="00424BF8" w:rsidRPr="009169C8">
        <w:rPr>
          <w:rFonts w:cstheme="minorHAnsi"/>
        </w:rPr>
        <w:t>n</w:t>
      </w:r>
      <w:r w:rsidR="004C397E" w:rsidRPr="009169C8">
        <w:rPr>
          <w:rFonts w:cstheme="minorHAnsi"/>
        </w:rPr>
        <w:t xml:space="preserve"> officer will act with fairness and impartiality and they will not discriminate unlawfully or unfairly </w:t>
      </w:r>
      <w:r w:rsidR="00270CF2" w:rsidRPr="009169C8">
        <w:rPr>
          <w:rFonts w:cstheme="minorHAnsi"/>
        </w:rPr>
        <w:t>(</w:t>
      </w:r>
      <w:r w:rsidR="004C397E" w:rsidRPr="009169C8">
        <w:rPr>
          <w:rFonts w:cstheme="minorHAnsi"/>
        </w:rPr>
        <w:t xml:space="preserve">College of </w:t>
      </w:r>
      <w:r w:rsidR="00270CF2" w:rsidRPr="009169C8">
        <w:rPr>
          <w:rFonts w:cstheme="minorHAnsi"/>
        </w:rPr>
        <w:t>P</w:t>
      </w:r>
      <w:r w:rsidR="004C397E" w:rsidRPr="009169C8">
        <w:rPr>
          <w:rFonts w:cstheme="minorHAnsi"/>
        </w:rPr>
        <w:t>olicing, 2014</w:t>
      </w:r>
      <w:r w:rsidR="00270CF2" w:rsidRPr="009169C8">
        <w:rPr>
          <w:rFonts w:cstheme="minorHAnsi"/>
        </w:rPr>
        <w:t>)</w:t>
      </w:r>
      <w:r w:rsidR="004C397E" w:rsidRPr="009169C8">
        <w:rPr>
          <w:rFonts w:cstheme="minorHAnsi"/>
        </w:rPr>
        <w:t>. W</w:t>
      </w:r>
      <w:r w:rsidR="00270CF2" w:rsidRPr="009169C8">
        <w:rPr>
          <w:rFonts w:cstheme="minorHAnsi"/>
        </w:rPr>
        <w:t>hile</w:t>
      </w:r>
      <w:r w:rsidR="004C397E" w:rsidRPr="009169C8">
        <w:rPr>
          <w:rFonts w:cstheme="minorHAnsi"/>
        </w:rPr>
        <w:t xml:space="preserve"> PACE itself does not plainly address cultural diversity</w:t>
      </w:r>
      <w:r w:rsidR="0056598A" w:rsidRPr="009169C8">
        <w:rPr>
          <w:rFonts w:cstheme="minorHAnsi"/>
        </w:rPr>
        <w:t xml:space="preserve">, its </w:t>
      </w:r>
      <w:proofErr w:type="gramStart"/>
      <w:r w:rsidR="0056598A" w:rsidRPr="009169C8">
        <w:rPr>
          <w:rFonts w:cstheme="minorHAnsi"/>
        </w:rPr>
        <w:t>principles</w:t>
      </w:r>
      <w:proofErr w:type="gramEnd"/>
      <w:r w:rsidR="0056598A" w:rsidRPr="009169C8">
        <w:rPr>
          <w:rFonts w:cstheme="minorHAnsi"/>
        </w:rPr>
        <w:t xml:space="preserve"> and provisions of fundamentally linked to ensuring fair</w:t>
      </w:r>
      <w:r w:rsidR="00736FD5" w:rsidRPr="009169C8">
        <w:rPr>
          <w:rFonts w:cstheme="minorHAnsi"/>
        </w:rPr>
        <w:t xml:space="preserve"> </w:t>
      </w:r>
      <w:r w:rsidR="00E01B74" w:rsidRPr="009169C8">
        <w:rPr>
          <w:rFonts w:cstheme="minorHAnsi"/>
        </w:rPr>
        <w:t>treatment, protection of rights, and the consideration of diverse perspectives in policing practises. PACE provides safeguarding for individuals in police custody,</w:t>
      </w:r>
      <w:r w:rsidR="00B34309" w:rsidRPr="009169C8">
        <w:rPr>
          <w:rFonts w:cstheme="minorHAnsi"/>
        </w:rPr>
        <w:t xml:space="preserve"> stressing the importance of treating all suspects fairly and respectfully. The </w:t>
      </w:r>
      <w:r w:rsidR="00301B32" w:rsidRPr="009169C8">
        <w:rPr>
          <w:rFonts w:cstheme="minorHAnsi"/>
        </w:rPr>
        <w:t>A</w:t>
      </w:r>
      <w:r w:rsidR="00B34309" w:rsidRPr="009169C8">
        <w:rPr>
          <w:rFonts w:cstheme="minorHAnsi"/>
        </w:rPr>
        <w:t xml:space="preserve">ct outlines procedures for the detention </w:t>
      </w:r>
      <w:r w:rsidR="009A1E79" w:rsidRPr="009169C8">
        <w:rPr>
          <w:rFonts w:cstheme="minorHAnsi"/>
        </w:rPr>
        <w:t>and questioning</w:t>
      </w:r>
      <w:r w:rsidR="00B34309" w:rsidRPr="009169C8">
        <w:rPr>
          <w:rFonts w:cstheme="minorHAnsi"/>
        </w:rPr>
        <w:t xml:space="preserve"> of individuals, including the right to legal representation and prot</w:t>
      </w:r>
      <w:r w:rsidR="00940F48" w:rsidRPr="009169C8">
        <w:rPr>
          <w:rFonts w:cstheme="minorHAnsi"/>
        </w:rPr>
        <w:t>ec</w:t>
      </w:r>
      <w:r w:rsidR="00B34309" w:rsidRPr="009169C8">
        <w:rPr>
          <w:rFonts w:cstheme="minorHAnsi"/>
        </w:rPr>
        <w:t xml:space="preserve">tion against </w:t>
      </w:r>
      <w:r w:rsidR="00940F48" w:rsidRPr="009169C8">
        <w:rPr>
          <w:rFonts w:cstheme="minorHAnsi"/>
        </w:rPr>
        <w:t>undue coercion</w:t>
      </w:r>
      <w:r w:rsidR="00B34309" w:rsidRPr="009169C8">
        <w:rPr>
          <w:rFonts w:cstheme="minorHAnsi"/>
        </w:rPr>
        <w:t>.</w:t>
      </w:r>
      <w:r w:rsidR="000716EF" w:rsidRPr="009169C8">
        <w:rPr>
          <w:rFonts w:cstheme="minorHAnsi"/>
        </w:rPr>
        <w:t xml:space="preserve"> These provisions contribute to ensuring that policing practises </w:t>
      </w:r>
      <w:proofErr w:type="gramStart"/>
      <w:r w:rsidR="00940F48" w:rsidRPr="009169C8">
        <w:rPr>
          <w:rFonts w:cstheme="minorHAnsi"/>
        </w:rPr>
        <w:t>are</w:t>
      </w:r>
      <w:r w:rsidR="000716EF" w:rsidRPr="009169C8">
        <w:rPr>
          <w:rFonts w:cstheme="minorHAnsi"/>
        </w:rPr>
        <w:t xml:space="preserve"> conducted</w:t>
      </w:r>
      <w:proofErr w:type="gramEnd"/>
      <w:r w:rsidR="000716EF" w:rsidRPr="009169C8">
        <w:rPr>
          <w:rFonts w:cstheme="minorHAnsi"/>
        </w:rPr>
        <w:t xml:space="preserve"> with sensitivity to cultural differences and do not excessively impact individuals from diverse backgrounds </w:t>
      </w:r>
      <w:r w:rsidR="00F22838" w:rsidRPr="009169C8">
        <w:rPr>
          <w:rFonts w:cstheme="minorHAnsi"/>
        </w:rPr>
        <w:t>(P</w:t>
      </w:r>
      <w:r w:rsidR="000716EF" w:rsidRPr="009169C8">
        <w:rPr>
          <w:rFonts w:cstheme="minorHAnsi"/>
        </w:rPr>
        <w:t xml:space="preserve">olice and </w:t>
      </w:r>
      <w:r w:rsidR="00F22838" w:rsidRPr="009169C8">
        <w:rPr>
          <w:rFonts w:cstheme="minorHAnsi"/>
        </w:rPr>
        <w:t>C</w:t>
      </w:r>
      <w:r w:rsidR="000716EF" w:rsidRPr="009169C8">
        <w:rPr>
          <w:rFonts w:cstheme="minorHAnsi"/>
        </w:rPr>
        <w:t>riminal Evidence Act, 1984</w:t>
      </w:r>
      <w:r w:rsidR="00F22838" w:rsidRPr="009169C8">
        <w:rPr>
          <w:rFonts w:cstheme="minorHAnsi"/>
        </w:rPr>
        <w:t>)</w:t>
      </w:r>
      <w:r w:rsidR="000716EF" w:rsidRPr="009169C8">
        <w:rPr>
          <w:rFonts w:cstheme="minorHAnsi"/>
        </w:rPr>
        <w:t>.</w:t>
      </w:r>
    </w:p>
    <w:p w14:paraId="0B06425D" w14:textId="21BB2C81" w:rsidR="009B102B" w:rsidRPr="009169C8" w:rsidRDefault="00116CA6" w:rsidP="008B29A4">
      <w:pPr>
        <w:spacing w:line="360" w:lineRule="auto"/>
        <w:jc w:val="both"/>
        <w:rPr>
          <w:rFonts w:cstheme="minorHAnsi"/>
        </w:rPr>
      </w:pPr>
      <w:r w:rsidRPr="009169C8">
        <w:rPr>
          <w:rFonts w:cstheme="minorHAnsi"/>
        </w:rPr>
        <w:t>In the context of cultural diversity, adherence to the code of ethics is vital to ensuring fair and unbiased policing practises</w:t>
      </w:r>
      <w:r w:rsidR="00EA69C7" w:rsidRPr="009169C8">
        <w:rPr>
          <w:rFonts w:cstheme="minorHAnsi"/>
        </w:rPr>
        <w:t xml:space="preserve"> </w:t>
      </w:r>
      <w:r w:rsidR="004417B5" w:rsidRPr="009169C8">
        <w:rPr>
          <w:rFonts w:cstheme="minorHAnsi"/>
        </w:rPr>
        <w:t>as stated</w:t>
      </w:r>
      <w:r w:rsidR="00EA69C7" w:rsidRPr="009169C8">
        <w:rPr>
          <w:rFonts w:cstheme="minorHAnsi"/>
        </w:rPr>
        <w:t xml:space="preserve"> by the College of </w:t>
      </w:r>
      <w:r w:rsidR="004417B5" w:rsidRPr="009169C8">
        <w:rPr>
          <w:rFonts w:cstheme="minorHAnsi"/>
        </w:rPr>
        <w:t>P</w:t>
      </w:r>
      <w:r w:rsidR="00EA69C7" w:rsidRPr="009169C8">
        <w:rPr>
          <w:rFonts w:cstheme="minorHAnsi"/>
        </w:rPr>
        <w:t xml:space="preserve">olicing </w:t>
      </w:r>
      <w:r w:rsidR="004417B5" w:rsidRPr="009169C8">
        <w:rPr>
          <w:rFonts w:cstheme="minorHAnsi"/>
        </w:rPr>
        <w:t>(</w:t>
      </w:r>
      <w:r w:rsidR="00EA69C7" w:rsidRPr="009169C8">
        <w:rPr>
          <w:rFonts w:cstheme="minorHAnsi"/>
        </w:rPr>
        <w:t>2014</w:t>
      </w:r>
      <w:r w:rsidR="004417B5" w:rsidRPr="009169C8">
        <w:rPr>
          <w:rFonts w:cstheme="minorHAnsi"/>
        </w:rPr>
        <w:t>)</w:t>
      </w:r>
      <w:r w:rsidR="00EA69C7" w:rsidRPr="009169C8">
        <w:rPr>
          <w:rFonts w:cstheme="minorHAnsi"/>
        </w:rPr>
        <w:t>, the policing code of ethics plays a crucial role in promoting professionalism, integrity, and accountability within law enforcement. The principles outlined in the code, such as fairness, respect,</w:t>
      </w:r>
      <w:r w:rsidR="004A1821" w:rsidRPr="009169C8">
        <w:rPr>
          <w:rFonts w:cstheme="minorHAnsi"/>
        </w:rPr>
        <w:t xml:space="preserve"> and integrity, lin</w:t>
      </w:r>
      <w:r w:rsidR="00914702" w:rsidRPr="009169C8">
        <w:rPr>
          <w:rFonts w:cstheme="minorHAnsi"/>
        </w:rPr>
        <w:t>k</w:t>
      </w:r>
      <w:r w:rsidR="004A1821" w:rsidRPr="009169C8">
        <w:rPr>
          <w:rFonts w:cstheme="minorHAnsi"/>
        </w:rPr>
        <w:t xml:space="preserve"> to the need for culturally competent and sensitive policing. Respecting diversity </w:t>
      </w:r>
      <w:r w:rsidR="008C586E" w:rsidRPr="009169C8">
        <w:rPr>
          <w:rFonts w:cstheme="minorHAnsi"/>
        </w:rPr>
        <w:t>is</w:t>
      </w:r>
      <w:r w:rsidR="004A1821" w:rsidRPr="009169C8">
        <w:rPr>
          <w:rFonts w:cstheme="minorHAnsi"/>
        </w:rPr>
        <w:t xml:space="preserve"> a core principle of the policing code of ethics. Officers </w:t>
      </w:r>
      <w:proofErr w:type="gramStart"/>
      <w:r w:rsidR="004A1821" w:rsidRPr="009169C8">
        <w:rPr>
          <w:rFonts w:cstheme="minorHAnsi"/>
        </w:rPr>
        <w:t>are expected</w:t>
      </w:r>
      <w:proofErr w:type="gramEnd"/>
      <w:r w:rsidR="004A1821" w:rsidRPr="009169C8">
        <w:rPr>
          <w:rFonts w:cstheme="minorHAnsi"/>
        </w:rPr>
        <w:t xml:space="preserve"> to treat all individuals fairly and impartially</w:t>
      </w:r>
      <w:r w:rsidR="008C586E" w:rsidRPr="009169C8">
        <w:rPr>
          <w:rFonts w:cstheme="minorHAnsi"/>
        </w:rPr>
        <w:t>,</w:t>
      </w:r>
      <w:r w:rsidR="004A1821" w:rsidRPr="009169C8">
        <w:rPr>
          <w:rFonts w:cstheme="minorHAnsi"/>
        </w:rPr>
        <w:t xml:space="preserve"> regardless of their cultural background</w:t>
      </w:r>
      <w:r w:rsidR="00F91C13" w:rsidRPr="009169C8">
        <w:rPr>
          <w:rFonts w:cstheme="minorHAnsi"/>
        </w:rPr>
        <w:t>. Understanding and appreciating cultural differences are essential components of maintaining public trust and confidence. The code emphasises the importance of officers avoiding discriminatory behaviour and ensuring that thei</w:t>
      </w:r>
      <w:r w:rsidR="00F83A49" w:rsidRPr="009169C8">
        <w:rPr>
          <w:rFonts w:cstheme="minorHAnsi"/>
        </w:rPr>
        <w:t>r</w:t>
      </w:r>
      <w:r w:rsidR="00F91C13" w:rsidRPr="009169C8">
        <w:rPr>
          <w:rFonts w:cstheme="minorHAnsi"/>
        </w:rPr>
        <w:t xml:space="preserve"> actions consider the unique needs and perspectives of diverse communities</w:t>
      </w:r>
      <w:r w:rsidR="00723312" w:rsidRPr="009169C8">
        <w:rPr>
          <w:rFonts w:cstheme="minorHAnsi"/>
        </w:rPr>
        <w:t xml:space="preserve"> (College of Policing, 2014).</w:t>
      </w:r>
    </w:p>
    <w:p w14:paraId="64FD8896" w14:textId="44848769" w:rsidR="009D5E45" w:rsidRPr="009169C8" w:rsidRDefault="009C1161" w:rsidP="008B29A4">
      <w:pPr>
        <w:spacing w:line="360" w:lineRule="auto"/>
        <w:jc w:val="both"/>
        <w:rPr>
          <w:rFonts w:cstheme="minorHAnsi"/>
        </w:rPr>
      </w:pPr>
      <w:r w:rsidRPr="009169C8">
        <w:rPr>
          <w:rFonts w:cstheme="minorHAnsi"/>
        </w:rPr>
        <w:lastRenderedPageBreak/>
        <w:t>Furthermore, the commitment to integrity with the code of ethics reinforces the idea that officers must uphold the law with honesty and transparency, even when dealing with individuals from diverse cultural backgrounds.</w:t>
      </w:r>
      <w:r w:rsidR="00CB156F" w:rsidRPr="009169C8">
        <w:rPr>
          <w:rFonts w:cstheme="minorHAnsi"/>
        </w:rPr>
        <w:t xml:space="preserve"> Upholding ethical standards i</w:t>
      </w:r>
      <w:r w:rsidR="000514A4" w:rsidRPr="009169C8">
        <w:rPr>
          <w:rFonts w:cstheme="minorHAnsi"/>
        </w:rPr>
        <w:t>n</w:t>
      </w:r>
      <w:r w:rsidR="00CB156F" w:rsidRPr="009169C8">
        <w:rPr>
          <w:rFonts w:cstheme="minorHAnsi"/>
        </w:rPr>
        <w:t xml:space="preserve"> policing contributes to the development of positive relationships between law enforcement and culturally diverse communities </w:t>
      </w:r>
      <w:r w:rsidR="005B3251" w:rsidRPr="009169C8">
        <w:rPr>
          <w:rFonts w:cstheme="minorHAnsi"/>
        </w:rPr>
        <w:t>(</w:t>
      </w:r>
      <w:r w:rsidR="00CB156F" w:rsidRPr="009169C8">
        <w:rPr>
          <w:rFonts w:cstheme="minorHAnsi"/>
        </w:rPr>
        <w:t xml:space="preserve">College of </w:t>
      </w:r>
      <w:r w:rsidR="005B3251" w:rsidRPr="009169C8">
        <w:rPr>
          <w:rFonts w:cstheme="minorHAnsi"/>
        </w:rPr>
        <w:t>P</w:t>
      </w:r>
      <w:r w:rsidR="00CB156F" w:rsidRPr="009169C8">
        <w:rPr>
          <w:rFonts w:cstheme="minorHAnsi"/>
        </w:rPr>
        <w:t>olicing</w:t>
      </w:r>
      <w:r w:rsidR="005B3251" w:rsidRPr="009169C8">
        <w:rPr>
          <w:rFonts w:cstheme="minorHAnsi"/>
        </w:rPr>
        <w:t>,</w:t>
      </w:r>
      <w:r w:rsidR="00CB156F" w:rsidRPr="009169C8">
        <w:rPr>
          <w:rFonts w:cstheme="minorHAnsi"/>
        </w:rPr>
        <w:t xml:space="preserve"> 2014</w:t>
      </w:r>
      <w:r w:rsidR="005B3251" w:rsidRPr="009169C8">
        <w:rPr>
          <w:rFonts w:cstheme="minorHAnsi"/>
        </w:rPr>
        <w:t>)</w:t>
      </w:r>
      <w:r w:rsidR="00CB156F" w:rsidRPr="009169C8">
        <w:rPr>
          <w:rFonts w:cstheme="minorHAnsi"/>
        </w:rPr>
        <w:t>.</w:t>
      </w:r>
    </w:p>
    <w:p w14:paraId="10E8940C" w14:textId="1099B217" w:rsidR="005B3251" w:rsidRPr="009169C8" w:rsidRDefault="00F0597D" w:rsidP="008B29A4">
      <w:pPr>
        <w:spacing w:line="360" w:lineRule="auto"/>
        <w:jc w:val="both"/>
        <w:rPr>
          <w:rFonts w:cstheme="minorHAnsi"/>
        </w:rPr>
      </w:pPr>
      <w:r w:rsidRPr="009169C8">
        <w:rPr>
          <w:rFonts w:cstheme="minorHAnsi"/>
        </w:rPr>
        <w:t>In conclusion, research clearly shows that current policing practises are more developed and take on a more inclusive role when it comes to policing</w:t>
      </w:r>
      <w:r w:rsidR="00236558" w:rsidRPr="009169C8">
        <w:rPr>
          <w:rFonts w:cstheme="minorHAnsi"/>
        </w:rPr>
        <w:t xml:space="preserve"> diverse communities</w:t>
      </w:r>
      <w:r w:rsidRPr="009169C8">
        <w:rPr>
          <w:rFonts w:cstheme="minorHAnsi"/>
        </w:rPr>
        <w:t>. This also shows that it helps to promote effective communication between diverse communities and establishes trust in law enforcement</w:t>
      </w:r>
      <w:r w:rsidR="006341C3" w:rsidRPr="009169C8">
        <w:rPr>
          <w:rFonts w:cstheme="minorHAnsi"/>
        </w:rPr>
        <w:t xml:space="preserve"> when it comes to protecting and serving the various diverse communities in the United Kingdom.</w:t>
      </w:r>
    </w:p>
    <w:p w14:paraId="58AB67E1" w14:textId="77777777" w:rsidR="009B102B" w:rsidRPr="009169C8" w:rsidRDefault="009B102B" w:rsidP="008B29A4">
      <w:pPr>
        <w:spacing w:line="360" w:lineRule="auto"/>
        <w:jc w:val="both"/>
        <w:rPr>
          <w:rFonts w:cstheme="minorHAnsi"/>
        </w:rPr>
      </w:pPr>
    </w:p>
    <w:p w14:paraId="66AE5162" w14:textId="77777777" w:rsidR="009B102B" w:rsidRPr="009169C8" w:rsidRDefault="009B102B" w:rsidP="008B29A4">
      <w:pPr>
        <w:spacing w:line="360" w:lineRule="auto"/>
        <w:jc w:val="both"/>
        <w:rPr>
          <w:rFonts w:cstheme="minorHAnsi"/>
        </w:rPr>
      </w:pPr>
    </w:p>
    <w:p w14:paraId="4F77612A" w14:textId="77777777" w:rsidR="009B102B" w:rsidRPr="009169C8" w:rsidRDefault="009B102B" w:rsidP="008B29A4">
      <w:pPr>
        <w:spacing w:line="360" w:lineRule="auto"/>
        <w:jc w:val="both"/>
        <w:rPr>
          <w:rFonts w:cstheme="minorHAnsi"/>
        </w:rPr>
      </w:pPr>
    </w:p>
    <w:p w14:paraId="2E067453" w14:textId="77777777" w:rsidR="009B102B" w:rsidRPr="009169C8" w:rsidRDefault="009B102B" w:rsidP="008B29A4">
      <w:pPr>
        <w:spacing w:line="360" w:lineRule="auto"/>
        <w:jc w:val="both"/>
        <w:rPr>
          <w:rFonts w:cstheme="minorHAnsi"/>
        </w:rPr>
      </w:pPr>
    </w:p>
    <w:p w14:paraId="26917F16" w14:textId="77777777" w:rsidR="009B102B" w:rsidRPr="009169C8" w:rsidRDefault="009B102B" w:rsidP="008B29A4">
      <w:pPr>
        <w:spacing w:line="360" w:lineRule="auto"/>
        <w:jc w:val="both"/>
        <w:rPr>
          <w:rFonts w:cstheme="minorHAnsi"/>
        </w:rPr>
      </w:pPr>
    </w:p>
    <w:p w14:paraId="463ACB13" w14:textId="77777777" w:rsidR="009B102B" w:rsidRPr="009169C8" w:rsidRDefault="009B102B" w:rsidP="008B29A4">
      <w:pPr>
        <w:spacing w:line="360" w:lineRule="auto"/>
        <w:jc w:val="both"/>
        <w:rPr>
          <w:rFonts w:cstheme="minorHAnsi"/>
        </w:rPr>
      </w:pPr>
    </w:p>
    <w:p w14:paraId="42D8F426" w14:textId="77777777" w:rsidR="009B102B" w:rsidRPr="009169C8" w:rsidRDefault="009B102B" w:rsidP="008B29A4">
      <w:pPr>
        <w:spacing w:line="360" w:lineRule="auto"/>
        <w:jc w:val="both"/>
        <w:rPr>
          <w:rFonts w:cstheme="minorHAnsi"/>
        </w:rPr>
      </w:pPr>
    </w:p>
    <w:p w14:paraId="63D1F7B3" w14:textId="77777777" w:rsidR="009B102B" w:rsidRPr="009169C8" w:rsidRDefault="009B102B" w:rsidP="008B29A4">
      <w:pPr>
        <w:spacing w:line="360" w:lineRule="auto"/>
        <w:jc w:val="both"/>
        <w:rPr>
          <w:rFonts w:cstheme="minorHAnsi"/>
        </w:rPr>
      </w:pPr>
    </w:p>
    <w:p w14:paraId="0D184A7D" w14:textId="77777777" w:rsidR="009B102B" w:rsidRPr="009169C8" w:rsidRDefault="009B102B" w:rsidP="008B29A4">
      <w:pPr>
        <w:spacing w:line="360" w:lineRule="auto"/>
        <w:jc w:val="both"/>
        <w:rPr>
          <w:rFonts w:cstheme="minorHAnsi"/>
        </w:rPr>
      </w:pPr>
    </w:p>
    <w:p w14:paraId="0F2B88EA" w14:textId="77777777" w:rsidR="009B102B" w:rsidRPr="009169C8" w:rsidRDefault="009B102B" w:rsidP="008B29A4">
      <w:pPr>
        <w:spacing w:line="360" w:lineRule="auto"/>
        <w:jc w:val="both"/>
        <w:rPr>
          <w:rFonts w:cstheme="minorHAnsi"/>
        </w:rPr>
      </w:pPr>
    </w:p>
    <w:p w14:paraId="7D949FDE" w14:textId="77777777" w:rsidR="00DD096A" w:rsidRPr="009169C8" w:rsidRDefault="00DD096A" w:rsidP="008B29A4">
      <w:pPr>
        <w:spacing w:line="360" w:lineRule="auto"/>
        <w:jc w:val="both"/>
        <w:rPr>
          <w:rFonts w:cstheme="minorHAnsi"/>
        </w:rPr>
      </w:pPr>
    </w:p>
    <w:p w14:paraId="4D02A9B3" w14:textId="77777777" w:rsidR="00DD096A" w:rsidRPr="009169C8" w:rsidRDefault="00DD096A" w:rsidP="008B29A4">
      <w:pPr>
        <w:spacing w:line="360" w:lineRule="auto"/>
        <w:jc w:val="both"/>
        <w:rPr>
          <w:rFonts w:cstheme="minorHAnsi"/>
        </w:rPr>
      </w:pPr>
    </w:p>
    <w:p w14:paraId="5F887400" w14:textId="77777777" w:rsidR="00DD096A" w:rsidRPr="009169C8" w:rsidRDefault="00DD096A" w:rsidP="008B29A4">
      <w:pPr>
        <w:spacing w:line="360" w:lineRule="auto"/>
        <w:jc w:val="both"/>
        <w:rPr>
          <w:rFonts w:cstheme="minorHAnsi"/>
        </w:rPr>
      </w:pPr>
    </w:p>
    <w:p w14:paraId="11FDCADE" w14:textId="77777777" w:rsidR="00DA30F0" w:rsidRPr="009169C8" w:rsidRDefault="00DA30F0" w:rsidP="008B29A4">
      <w:pPr>
        <w:spacing w:line="360" w:lineRule="auto"/>
        <w:jc w:val="both"/>
        <w:rPr>
          <w:rFonts w:cstheme="minorHAnsi"/>
          <w:b/>
          <w:bCs/>
          <w:u w:val="single"/>
        </w:rPr>
      </w:pPr>
    </w:p>
    <w:p w14:paraId="03DD3993" w14:textId="77777777" w:rsidR="00DA30F0" w:rsidRPr="009169C8" w:rsidRDefault="00DA30F0" w:rsidP="008B29A4">
      <w:pPr>
        <w:spacing w:line="360" w:lineRule="auto"/>
        <w:jc w:val="both"/>
        <w:rPr>
          <w:rFonts w:cstheme="minorHAnsi"/>
          <w:b/>
          <w:bCs/>
          <w:u w:val="single"/>
        </w:rPr>
      </w:pPr>
    </w:p>
    <w:p w14:paraId="00D8A04B" w14:textId="77777777" w:rsidR="00DA30F0" w:rsidRPr="009169C8" w:rsidRDefault="00DA30F0" w:rsidP="008B29A4">
      <w:pPr>
        <w:spacing w:line="360" w:lineRule="auto"/>
        <w:jc w:val="both"/>
        <w:rPr>
          <w:rFonts w:cstheme="minorHAnsi"/>
          <w:b/>
          <w:bCs/>
          <w:u w:val="single"/>
        </w:rPr>
      </w:pPr>
    </w:p>
    <w:p w14:paraId="79E6CCE9" w14:textId="77777777" w:rsidR="00DA30F0" w:rsidRPr="009169C8" w:rsidRDefault="00DA30F0" w:rsidP="008B29A4">
      <w:pPr>
        <w:spacing w:line="360" w:lineRule="auto"/>
        <w:jc w:val="both"/>
        <w:rPr>
          <w:rFonts w:cstheme="minorHAnsi"/>
          <w:b/>
          <w:bCs/>
          <w:u w:val="single"/>
        </w:rPr>
      </w:pPr>
    </w:p>
    <w:p w14:paraId="6556295F" w14:textId="77777777" w:rsidR="00DA30F0" w:rsidRPr="009169C8" w:rsidRDefault="00DA30F0" w:rsidP="008B29A4">
      <w:pPr>
        <w:spacing w:line="360" w:lineRule="auto"/>
        <w:jc w:val="both"/>
        <w:rPr>
          <w:rFonts w:cstheme="minorHAnsi"/>
          <w:b/>
          <w:bCs/>
          <w:u w:val="single"/>
        </w:rPr>
      </w:pPr>
    </w:p>
    <w:p w14:paraId="40033C21" w14:textId="77777777" w:rsidR="00DA30F0" w:rsidRPr="009169C8" w:rsidRDefault="00DA30F0" w:rsidP="008B29A4">
      <w:pPr>
        <w:spacing w:line="360" w:lineRule="auto"/>
        <w:jc w:val="both"/>
        <w:rPr>
          <w:rFonts w:cstheme="minorHAnsi"/>
          <w:b/>
          <w:bCs/>
          <w:u w:val="single"/>
        </w:rPr>
      </w:pPr>
    </w:p>
    <w:p w14:paraId="156F5831" w14:textId="77777777" w:rsidR="008E7AE6" w:rsidRPr="009169C8" w:rsidRDefault="008E7AE6" w:rsidP="008B29A4">
      <w:pPr>
        <w:spacing w:line="360" w:lineRule="auto"/>
        <w:jc w:val="both"/>
        <w:rPr>
          <w:rFonts w:cstheme="minorHAnsi"/>
          <w:b/>
          <w:bCs/>
          <w:u w:val="single"/>
        </w:rPr>
      </w:pPr>
    </w:p>
    <w:p w14:paraId="2E917497" w14:textId="497E82DE" w:rsidR="00114BC8" w:rsidRPr="009169C8" w:rsidRDefault="00114BC8" w:rsidP="008B29A4">
      <w:pPr>
        <w:spacing w:line="360" w:lineRule="auto"/>
        <w:jc w:val="center"/>
        <w:rPr>
          <w:rFonts w:cstheme="minorHAnsi"/>
          <w:b/>
          <w:bCs/>
          <w:u w:val="single"/>
        </w:rPr>
      </w:pPr>
      <w:r w:rsidRPr="009169C8">
        <w:rPr>
          <w:rFonts w:cstheme="minorHAnsi"/>
          <w:b/>
          <w:bCs/>
          <w:u w:val="single"/>
        </w:rPr>
        <w:lastRenderedPageBreak/>
        <w:t xml:space="preserve">Essay </w:t>
      </w:r>
      <w:r w:rsidR="00BA13D9" w:rsidRPr="009169C8">
        <w:rPr>
          <w:rFonts w:cstheme="minorHAnsi"/>
          <w:b/>
          <w:bCs/>
          <w:u w:val="single"/>
        </w:rPr>
        <w:t>two:</w:t>
      </w:r>
    </w:p>
    <w:p w14:paraId="157DF5DD" w14:textId="33563B7C" w:rsidR="009B102B" w:rsidRPr="009169C8" w:rsidRDefault="00114BC8" w:rsidP="008B29A4">
      <w:pPr>
        <w:spacing w:line="360" w:lineRule="auto"/>
        <w:jc w:val="both"/>
        <w:rPr>
          <w:rFonts w:cstheme="minorHAnsi"/>
          <w:b/>
          <w:bCs/>
        </w:rPr>
      </w:pPr>
      <w:r w:rsidRPr="009169C8">
        <w:rPr>
          <w:rFonts w:cstheme="minorHAnsi"/>
          <w:b/>
          <w:bCs/>
        </w:rPr>
        <w:t>Examine the various socio economic and psychological characteristics which can make people vulnerable to exploitation by criminal gangs.</w:t>
      </w:r>
    </w:p>
    <w:p w14:paraId="4768EA48" w14:textId="77777777" w:rsidR="00DA30F0" w:rsidRPr="009169C8" w:rsidRDefault="00DA30F0" w:rsidP="008B29A4">
      <w:pPr>
        <w:spacing w:line="360" w:lineRule="auto"/>
        <w:jc w:val="both"/>
        <w:rPr>
          <w:rFonts w:cstheme="minorHAnsi"/>
          <w:b/>
          <w:bCs/>
        </w:rPr>
      </w:pPr>
    </w:p>
    <w:p w14:paraId="2B05B5A1" w14:textId="59E18BCB" w:rsidR="00773C52" w:rsidRPr="009169C8" w:rsidRDefault="006156C1" w:rsidP="008B29A4">
      <w:pPr>
        <w:spacing w:line="360" w:lineRule="auto"/>
        <w:jc w:val="both"/>
        <w:rPr>
          <w:rFonts w:cstheme="minorHAnsi"/>
        </w:rPr>
      </w:pPr>
      <w:r w:rsidRPr="009169C8">
        <w:rPr>
          <w:rFonts w:cstheme="minorHAnsi"/>
        </w:rPr>
        <w:t>In the United Kingdom, socio</w:t>
      </w:r>
      <w:r w:rsidR="009B2F2C" w:rsidRPr="009169C8">
        <w:rPr>
          <w:rFonts w:cstheme="minorHAnsi"/>
        </w:rPr>
        <w:t>-</w:t>
      </w:r>
      <w:r w:rsidRPr="009169C8">
        <w:rPr>
          <w:rFonts w:cstheme="minorHAnsi"/>
        </w:rPr>
        <w:t>economic characteristics such as employment status, income and education level play a significant role in influencing vulnerability and criminal activity.</w:t>
      </w:r>
      <w:r w:rsidR="00F1230D" w:rsidRPr="009169C8">
        <w:rPr>
          <w:rFonts w:cstheme="minorHAnsi"/>
        </w:rPr>
        <w:t xml:space="preserve"> Research consistently indicates a strong link between economic deprivation and increased susceptibility to criminal involvement. Individuals facing socio economic hardships, such as unemployment, low </w:t>
      </w:r>
      <w:r w:rsidR="007E499E" w:rsidRPr="009169C8">
        <w:rPr>
          <w:rFonts w:cstheme="minorHAnsi"/>
        </w:rPr>
        <w:t>income,</w:t>
      </w:r>
      <w:r w:rsidR="00F1230D" w:rsidRPr="009169C8">
        <w:rPr>
          <w:rFonts w:cstheme="minorHAnsi"/>
        </w:rPr>
        <w:t xml:space="preserve"> and limited educational opportunities, are more likely to engage in criminal activities as a means of economic survival</w:t>
      </w:r>
      <w:r w:rsidR="00C62D2C" w:rsidRPr="009169C8">
        <w:rPr>
          <w:rFonts w:cstheme="minorHAnsi"/>
        </w:rPr>
        <w:t xml:space="preserve"> </w:t>
      </w:r>
      <w:r w:rsidR="00194531" w:rsidRPr="009169C8">
        <w:rPr>
          <w:rFonts w:cstheme="minorHAnsi"/>
        </w:rPr>
        <w:t xml:space="preserve">or </w:t>
      </w:r>
      <w:r w:rsidR="00C62D2C" w:rsidRPr="009169C8">
        <w:rPr>
          <w:rFonts w:cstheme="minorHAnsi"/>
        </w:rPr>
        <w:t>escape from poverty related stress</w:t>
      </w:r>
      <w:r w:rsidR="00FB1410" w:rsidRPr="009169C8">
        <w:rPr>
          <w:rFonts w:cstheme="minorHAnsi"/>
        </w:rPr>
        <w:t>ors</w:t>
      </w:r>
      <w:r w:rsidR="00C62D2C" w:rsidRPr="009169C8">
        <w:rPr>
          <w:rFonts w:cstheme="minorHAnsi"/>
        </w:rPr>
        <w:t xml:space="preserve"> </w:t>
      </w:r>
      <w:r w:rsidR="000B591F" w:rsidRPr="009169C8">
        <w:rPr>
          <w:rFonts w:cstheme="minorHAnsi"/>
        </w:rPr>
        <w:t>(H</w:t>
      </w:r>
      <w:r w:rsidR="00C62D2C" w:rsidRPr="009169C8">
        <w:rPr>
          <w:rFonts w:cstheme="minorHAnsi"/>
        </w:rPr>
        <w:t>ope, 2013</w:t>
      </w:r>
      <w:r w:rsidR="000B591F" w:rsidRPr="009169C8">
        <w:rPr>
          <w:rFonts w:cstheme="minorHAnsi"/>
        </w:rPr>
        <w:t xml:space="preserve">). </w:t>
      </w:r>
    </w:p>
    <w:p w14:paraId="14B9D1B9" w14:textId="4EB3DCFA" w:rsidR="007E499E" w:rsidRPr="009169C8" w:rsidRDefault="00AD3DB5" w:rsidP="008B29A4">
      <w:pPr>
        <w:spacing w:line="360" w:lineRule="auto"/>
        <w:jc w:val="both"/>
        <w:rPr>
          <w:rFonts w:cstheme="minorHAnsi"/>
        </w:rPr>
      </w:pPr>
      <w:r w:rsidRPr="009169C8">
        <w:rPr>
          <w:rFonts w:cstheme="minorHAnsi"/>
        </w:rPr>
        <w:t xml:space="preserve">Furthermore, the concept of social vulnerability, including factors like housing instability, substance abuse, and mental health issues, </w:t>
      </w:r>
      <w:r w:rsidR="0039720B" w:rsidRPr="009169C8">
        <w:rPr>
          <w:rFonts w:cstheme="minorHAnsi"/>
        </w:rPr>
        <w:t>increases</w:t>
      </w:r>
      <w:r w:rsidRPr="009169C8">
        <w:rPr>
          <w:rFonts w:cstheme="minorHAnsi"/>
        </w:rPr>
        <w:t xml:space="preserve"> the risk of criminal behaviour </w:t>
      </w:r>
      <w:r w:rsidR="0039720B" w:rsidRPr="009169C8">
        <w:rPr>
          <w:rFonts w:cstheme="minorHAnsi"/>
        </w:rPr>
        <w:t>(</w:t>
      </w:r>
      <w:r w:rsidRPr="009169C8">
        <w:rPr>
          <w:rFonts w:cstheme="minorHAnsi"/>
        </w:rPr>
        <w:t>Farrington</w:t>
      </w:r>
      <w:r w:rsidR="009A1153" w:rsidRPr="009169C8">
        <w:rPr>
          <w:rFonts w:cstheme="minorHAnsi"/>
        </w:rPr>
        <w:t>, 2002</w:t>
      </w:r>
      <w:r w:rsidR="0039720B" w:rsidRPr="009169C8">
        <w:rPr>
          <w:rFonts w:cstheme="minorHAnsi"/>
        </w:rPr>
        <w:t>)</w:t>
      </w:r>
      <w:r w:rsidR="009A1153" w:rsidRPr="009169C8">
        <w:rPr>
          <w:rFonts w:cstheme="minorHAnsi"/>
        </w:rPr>
        <w:t xml:space="preserve">. </w:t>
      </w:r>
      <w:r w:rsidR="00630B57" w:rsidRPr="009169C8">
        <w:rPr>
          <w:rFonts w:cstheme="minorHAnsi"/>
        </w:rPr>
        <w:t>Disregarded</w:t>
      </w:r>
      <w:r w:rsidR="009A1153" w:rsidRPr="009169C8">
        <w:rPr>
          <w:rFonts w:cstheme="minorHAnsi"/>
        </w:rPr>
        <w:t xml:space="preserve"> communities often face higher crime rates due to the interplay of </w:t>
      </w:r>
      <w:r w:rsidR="00630B57" w:rsidRPr="009169C8">
        <w:rPr>
          <w:rFonts w:cstheme="minorHAnsi"/>
        </w:rPr>
        <w:t>socio-economic</w:t>
      </w:r>
      <w:r w:rsidR="009A1153" w:rsidRPr="009169C8">
        <w:rPr>
          <w:rFonts w:cstheme="minorHAnsi"/>
        </w:rPr>
        <w:t xml:space="preserve"> challenges, contributing to a cycle of poverty and criminality </w:t>
      </w:r>
      <w:r w:rsidR="006B2870" w:rsidRPr="009169C8">
        <w:rPr>
          <w:rFonts w:cstheme="minorHAnsi"/>
        </w:rPr>
        <w:t>(D</w:t>
      </w:r>
      <w:r w:rsidR="009A1153" w:rsidRPr="009169C8">
        <w:rPr>
          <w:rFonts w:cstheme="minorHAnsi"/>
        </w:rPr>
        <w:t>am</w:t>
      </w:r>
      <w:r w:rsidR="006B2870" w:rsidRPr="009169C8">
        <w:rPr>
          <w:rFonts w:cstheme="minorHAnsi"/>
        </w:rPr>
        <w:t>m</w:t>
      </w:r>
      <w:r w:rsidR="009A1153" w:rsidRPr="009169C8">
        <w:rPr>
          <w:rFonts w:cstheme="minorHAnsi"/>
        </w:rPr>
        <w:t xml:space="preserve">, </w:t>
      </w:r>
      <w:r w:rsidR="006B2870" w:rsidRPr="009169C8">
        <w:rPr>
          <w:rFonts w:cstheme="minorHAnsi"/>
        </w:rPr>
        <w:t>D</w:t>
      </w:r>
      <w:r w:rsidR="009A1153" w:rsidRPr="009169C8">
        <w:rPr>
          <w:rFonts w:cstheme="minorHAnsi"/>
        </w:rPr>
        <w:t>ustman</w:t>
      </w:r>
      <w:r w:rsidR="006B2870" w:rsidRPr="009169C8">
        <w:rPr>
          <w:rFonts w:cstheme="minorHAnsi"/>
        </w:rPr>
        <w:t>n</w:t>
      </w:r>
      <w:r w:rsidR="009A1153" w:rsidRPr="009169C8">
        <w:rPr>
          <w:rFonts w:cstheme="minorHAnsi"/>
        </w:rPr>
        <w:t xml:space="preserve"> and Preston</w:t>
      </w:r>
      <w:r w:rsidR="00F82111" w:rsidRPr="009169C8">
        <w:rPr>
          <w:rFonts w:cstheme="minorHAnsi"/>
        </w:rPr>
        <w:t>,</w:t>
      </w:r>
      <w:r w:rsidR="009A1153" w:rsidRPr="009169C8">
        <w:rPr>
          <w:rFonts w:cstheme="minorHAnsi"/>
        </w:rPr>
        <w:t xml:space="preserve"> 2013</w:t>
      </w:r>
      <w:r w:rsidR="00F82111" w:rsidRPr="009169C8">
        <w:rPr>
          <w:rFonts w:cstheme="minorHAnsi"/>
        </w:rPr>
        <w:t>)</w:t>
      </w:r>
      <w:r w:rsidR="009A1153" w:rsidRPr="009169C8">
        <w:rPr>
          <w:rFonts w:cstheme="minorHAnsi"/>
        </w:rPr>
        <w:t>.</w:t>
      </w:r>
    </w:p>
    <w:p w14:paraId="5F072A49" w14:textId="572090C5" w:rsidR="008C4078" w:rsidRPr="009169C8" w:rsidRDefault="005B0109" w:rsidP="008B29A4">
      <w:pPr>
        <w:spacing w:line="360" w:lineRule="auto"/>
        <w:jc w:val="both"/>
        <w:rPr>
          <w:rFonts w:cstheme="minorHAnsi"/>
        </w:rPr>
      </w:pPr>
      <w:r w:rsidRPr="009169C8">
        <w:rPr>
          <w:rFonts w:cstheme="minorHAnsi"/>
        </w:rPr>
        <w:t>Research by Mach</w:t>
      </w:r>
      <w:r w:rsidR="00290A67" w:rsidRPr="009169C8">
        <w:rPr>
          <w:rFonts w:cstheme="minorHAnsi"/>
        </w:rPr>
        <w:t xml:space="preserve">in </w:t>
      </w:r>
      <w:r w:rsidRPr="009169C8">
        <w:rPr>
          <w:rFonts w:cstheme="minorHAnsi"/>
        </w:rPr>
        <w:t>and Marie</w:t>
      </w:r>
      <w:r w:rsidR="00290A67" w:rsidRPr="009169C8">
        <w:rPr>
          <w:rFonts w:cstheme="minorHAnsi"/>
        </w:rPr>
        <w:t xml:space="preserve"> (</w:t>
      </w:r>
      <w:r w:rsidRPr="009169C8">
        <w:rPr>
          <w:rFonts w:cstheme="minorHAnsi"/>
        </w:rPr>
        <w:t>2004</w:t>
      </w:r>
      <w:r w:rsidR="00290A67" w:rsidRPr="009169C8">
        <w:rPr>
          <w:rFonts w:cstheme="minorHAnsi"/>
        </w:rPr>
        <w:t>)</w:t>
      </w:r>
      <w:r w:rsidRPr="009169C8">
        <w:rPr>
          <w:rFonts w:cstheme="minorHAnsi"/>
        </w:rPr>
        <w:t>, states that initiatives focusing on education, employment opportunities, and mental health support</w:t>
      </w:r>
      <w:r w:rsidR="00BA6427" w:rsidRPr="009169C8">
        <w:rPr>
          <w:rFonts w:cstheme="minorHAnsi"/>
        </w:rPr>
        <w:t xml:space="preserve"> can </w:t>
      </w:r>
      <w:r w:rsidR="00A01377" w:rsidRPr="009169C8">
        <w:rPr>
          <w:rFonts w:cstheme="minorHAnsi"/>
        </w:rPr>
        <w:t>ease</w:t>
      </w:r>
      <w:r w:rsidR="00BA6427" w:rsidRPr="009169C8">
        <w:rPr>
          <w:rFonts w:cstheme="minorHAnsi"/>
        </w:rPr>
        <w:t xml:space="preserve"> the socio</w:t>
      </w:r>
      <w:r w:rsidR="00A01377" w:rsidRPr="009169C8">
        <w:rPr>
          <w:rFonts w:cstheme="minorHAnsi"/>
        </w:rPr>
        <w:t>-</w:t>
      </w:r>
      <w:r w:rsidR="00BA6427" w:rsidRPr="009169C8">
        <w:rPr>
          <w:rFonts w:cstheme="minorHAnsi"/>
        </w:rPr>
        <w:t xml:space="preserve">economic factors associated with criminal vulnerability. Government policies and social interventions are </w:t>
      </w:r>
      <w:r w:rsidR="00BA2A9F" w:rsidRPr="009169C8">
        <w:rPr>
          <w:rFonts w:cstheme="minorHAnsi"/>
        </w:rPr>
        <w:t>vital</w:t>
      </w:r>
      <w:r w:rsidR="00BA6427" w:rsidRPr="009169C8">
        <w:rPr>
          <w:rFonts w:cstheme="minorHAnsi"/>
        </w:rPr>
        <w:t xml:space="preserve"> when it comes to </w:t>
      </w:r>
      <w:proofErr w:type="gramStart"/>
      <w:r w:rsidR="00BA6427" w:rsidRPr="009169C8">
        <w:rPr>
          <w:rFonts w:cstheme="minorHAnsi"/>
        </w:rPr>
        <w:t>addressing these issues</w:t>
      </w:r>
      <w:r w:rsidR="000241A0" w:rsidRPr="009169C8">
        <w:rPr>
          <w:rFonts w:cstheme="minorHAnsi"/>
        </w:rPr>
        <w:t xml:space="preserve"> and t</w:t>
      </w:r>
      <w:r w:rsidR="00BA6427" w:rsidRPr="009169C8">
        <w:rPr>
          <w:rFonts w:cstheme="minorHAnsi"/>
        </w:rPr>
        <w:t>ackling inequality</w:t>
      </w:r>
      <w:proofErr w:type="gramEnd"/>
      <w:r w:rsidR="00BA6427" w:rsidRPr="009169C8">
        <w:rPr>
          <w:rFonts w:cstheme="minorHAnsi"/>
        </w:rPr>
        <w:t xml:space="preserve"> and promoting social mobility are essential components of a comprehensive strategy to reduce criminal activity in the United Kingdom.</w:t>
      </w:r>
    </w:p>
    <w:p w14:paraId="62598CBE" w14:textId="77777777" w:rsidR="00043BF3" w:rsidRPr="009169C8" w:rsidRDefault="00F32DA4" w:rsidP="008B29A4">
      <w:pPr>
        <w:spacing w:line="360" w:lineRule="auto"/>
        <w:jc w:val="both"/>
        <w:rPr>
          <w:rFonts w:cstheme="minorHAnsi"/>
        </w:rPr>
      </w:pPr>
      <w:r w:rsidRPr="009169C8">
        <w:rPr>
          <w:rFonts w:cstheme="minorHAnsi"/>
        </w:rPr>
        <w:t>Leading onto psychological characteristics</w:t>
      </w:r>
      <w:r w:rsidR="006F1D75" w:rsidRPr="009169C8">
        <w:rPr>
          <w:rFonts w:cstheme="minorHAnsi"/>
        </w:rPr>
        <w:t xml:space="preserve"> </w:t>
      </w:r>
      <w:r w:rsidR="00545CF9" w:rsidRPr="009169C8">
        <w:rPr>
          <w:rFonts w:cstheme="minorHAnsi"/>
        </w:rPr>
        <w:t xml:space="preserve">that </w:t>
      </w:r>
      <w:r w:rsidR="006F1D75" w:rsidRPr="009169C8">
        <w:rPr>
          <w:rFonts w:cstheme="minorHAnsi"/>
        </w:rPr>
        <w:t>also contribute to vulnerability and criminal</w:t>
      </w:r>
      <w:r w:rsidR="00545CF9" w:rsidRPr="009169C8">
        <w:rPr>
          <w:rFonts w:cstheme="minorHAnsi"/>
        </w:rPr>
        <w:t xml:space="preserve"> activity in the United Kingdom,</w:t>
      </w:r>
      <w:r w:rsidRPr="009169C8">
        <w:rPr>
          <w:rFonts w:cstheme="minorHAnsi"/>
        </w:rPr>
        <w:t xml:space="preserve"> such as impulsivity</w:t>
      </w:r>
      <w:r w:rsidR="00935843" w:rsidRPr="009169C8">
        <w:rPr>
          <w:rFonts w:cstheme="minorHAnsi"/>
        </w:rPr>
        <w:t>,</w:t>
      </w:r>
      <w:r w:rsidRPr="009169C8">
        <w:rPr>
          <w:rFonts w:cstheme="minorHAnsi"/>
        </w:rPr>
        <w:t xml:space="preserve"> low </w:t>
      </w:r>
      <w:r w:rsidR="00294F1C" w:rsidRPr="009169C8">
        <w:rPr>
          <w:rFonts w:cstheme="minorHAnsi"/>
        </w:rPr>
        <w:t>self-control,</w:t>
      </w:r>
      <w:r w:rsidRPr="009169C8">
        <w:rPr>
          <w:rFonts w:cstheme="minorHAnsi"/>
        </w:rPr>
        <w:t xml:space="preserve"> and a lack of empathy</w:t>
      </w:r>
      <w:r w:rsidR="002A3D8B" w:rsidRPr="009169C8">
        <w:rPr>
          <w:rFonts w:cstheme="minorHAnsi"/>
        </w:rPr>
        <w:t>. Research by Pratt and Cullen</w:t>
      </w:r>
      <w:r w:rsidR="00DD3903" w:rsidRPr="009169C8">
        <w:rPr>
          <w:rFonts w:cstheme="minorHAnsi"/>
        </w:rPr>
        <w:t xml:space="preserve"> (</w:t>
      </w:r>
      <w:proofErr w:type="gramStart"/>
      <w:r w:rsidR="002A3D8B" w:rsidRPr="009169C8">
        <w:rPr>
          <w:rFonts w:cstheme="minorHAnsi"/>
        </w:rPr>
        <w:t>2000</w:t>
      </w:r>
      <w:proofErr w:type="gramEnd"/>
      <w:r w:rsidR="00DD3903" w:rsidRPr="009169C8">
        <w:rPr>
          <w:rFonts w:cstheme="minorHAnsi"/>
        </w:rPr>
        <w:t>)</w:t>
      </w:r>
      <w:r w:rsidR="002A3D8B" w:rsidRPr="009169C8">
        <w:rPr>
          <w:rFonts w:cstheme="minorHAnsi"/>
        </w:rPr>
        <w:t>, suggests that individuals with certain psychological traits</w:t>
      </w:r>
      <w:r w:rsidR="00294F1C" w:rsidRPr="009169C8">
        <w:rPr>
          <w:rFonts w:cstheme="minorHAnsi"/>
        </w:rPr>
        <w:t>,</w:t>
      </w:r>
      <w:r w:rsidR="00DD3903" w:rsidRPr="009169C8">
        <w:rPr>
          <w:rFonts w:cstheme="minorHAnsi"/>
        </w:rPr>
        <w:t xml:space="preserve"> as above</w:t>
      </w:r>
      <w:r w:rsidR="00294F1C" w:rsidRPr="009169C8">
        <w:rPr>
          <w:rFonts w:cstheme="minorHAnsi"/>
        </w:rPr>
        <w:t xml:space="preserve">, </w:t>
      </w:r>
      <w:r w:rsidR="00103402" w:rsidRPr="009169C8">
        <w:rPr>
          <w:rFonts w:cstheme="minorHAnsi"/>
        </w:rPr>
        <w:t>may be more prone to engage in criminal behaviour.</w:t>
      </w:r>
      <w:r w:rsidR="00603C69" w:rsidRPr="009169C8">
        <w:rPr>
          <w:rFonts w:cstheme="minorHAnsi"/>
        </w:rPr>
        <w:t xml:space="preserve"> </w:t>
      </w:r>
      <w:r w:rsidR="00F9212F" w:rsidRPr="009169C8">
        <w:rPr>
          <w:rFonts w:cstheme="minorHAnsi"/>
        </w:rPr>
        <w:t>Additionally, individuals with a history of adverse childhood experiences, trauma, or abuse may be more predisposed to psychological vulnerabilities, making them more prone to criminal behaviours</w:t>
      </w:r>
      <w:r w:rsidR="00ED0E36" w:rsidRPr="009169C8">
        <w:rPr>
          <w:rFonts w:cstheme="minorHAnsi"/>
        </w:rPr>
        <w:t xml:space="preserve"> </w:t>
      </w:r>
      <w:r w:rsidR="00C8531C" w:rsidRPr="009169C8">
        <w:rPr>
          <w:rFonts w:cstheme="minorHAnsi"/>
        </w:rPr>
        <w:t>(Widom</w:t>
      </w:r>
      <w:r w:rsidR="00ED0E36" w:rsidRPr="009169C8">
        <w:rPr>
          <w:rFonts w:cstheme="minorHAnsi"/>
        </w:rPr>
        <w:t>, 1989</w:t>
      </w:r>
      <w:r w:rsidR="00C8531C" w:rsidRPr="009169C8">
        <w:rPr>
          <w:rFonts w:cstheme="minorHAnsi"/>
        </w:rPr>
        <w:t>)</w:t>
      </w:r>
      <w:r w:rsidR="00ED0E36" w:rsidRPr="009169C8">
        <w:rPr>
          <w:rFonts w:cstheme="minorHAnsi"/>
        </w:rPr>
        <w:t>.</w:t>
      </w:r>
      <w:r w:rsidR="00114376" w:rsidRPr="009169C8">
        <w:rPr>
          <w:rFonts w:cstheme="minorHAnsi"/>
        </w:rPr>
        <w:t xml:space="preserve"> </w:t>
      </w:r>
    </w:p>
    <w:p w14:paraId="1BD40834" w14:textId="3BA2A58C" w:rsidR="000256CB" w:rsidRPr="009169C8" w:rsidRDefault="003F750B" w:rsidP="008B29A4">
      <w:pPr>
        <w:spacing w:line="360" w:lineRule="auto"/>
        <w:jc w:val="both"/>
        <w:rPr>
          <w:rFonts w:cstheme="minorHAnsi"/>
        </w:rPr>
      </w:pPr>
      <w:r w:rsidRPr="009169C8">
        <w:rPr>
          <w:rFonts w:cstheme="minorHAnsi"/>
        </w:rPr>
        <w:t xml:space="preserve">Research also shows that mental health conditions play a </w:t>
      </w:r>
      <w:r w:rsidR="007B1A1E" w:rsidRPr="009169C8">
        <w:rPr>
          <w:rFonts w:cstheme="minorHAnsi"/>
        </w:rPr>
        <w:t>vital</w:t>
      </w:r>
      <w:r w:rsidRPr="009169C8">
        <w:rPr>
          <w:rFonts w:cstheme="minorHAnsi"/>
        </w:rPr>
        <w:t xml:space="preserve"> role in understanding vulnerability and criminal activity.</w:t>
      </w:r>
      <w:r w:rsidR="009B1D8B" w:rsidRPr="009169C8">
        <w:rPr>
          <w:rFonts w:cstheme="minorHAnsi"/>
        </w:rPr>
        <w:t xml:space="preserve"> Individuals with untreated mental illnesses, such as depression or antisocial personality disorder, may face challenges in coping with societal norms, increasing the risk of criminal conduct </w:t>
      </w:r>
      <w:r w:rsidR="001F3007" w:rsidRPr="009169C8">
        <w:rPr>
          <w:rFonts w:cstheme="minorHAnsi"/>
        </w:rPr>
        <w:t>(Hodgins et</w:t>
      </w:r>
      <w:r w:rsidR="009B1D8B" w:rsidRPr="009169C8">
        <w:rPr>
          <w:rFonts w:cstheme="minorHAnsi"/>
        </w:rPr>
        <w:t xml:space="preserve"> al</w:t>
      </w:r>
      <w:r w:rsidR="001F3007" w:rsidRPr="009169C8">
        <w:rPr>
          <w:rFonts w:cstheme="minorHAnsi"/>
        </w:rPr>
        <w:t xml:space="preserve">. </w:t>
      </w:r>
      <w:r w:rsidR="009B1D8B" w:rsidRPr="009169C8">
        <w:rPr>
          <w:rFonts w:cstheme="minorHAnsi"/>
        </w:rPr>
        <w:t>2007</w:t>
      </w:r>
      <w:r w:rsidR="001F3007" w:rsidRPr="009169C8">
        <w:rPr>
          <w:rFonts w:cstheme="minorHAnsi"/>
        </w:rPr>
        <w:t>)</w:t>
      </w:r>
      <w:r w:rsidR="009B1D8B" w:rsidRPr="009169C8">
        <w:rPr>
          <w:rFonts w:cstheme="minorHAnsi"/>
        </w:rPr>
        <w:t>. Research by</w:t>
      </w:r>
      <w:r w:rsidR="00B65067" w:rsidRPr="009169C8">
        <w:rPr>
          <w:rFonts w:cstheme="minorHAnsi"/>
        </w:rPr>
        <w:t xml:space="preserve"> Fazel, Luntamo and Helleberg</w:t>
      </w:r>
      <w:r w:rsidR="009B1D8B" w:rsidRPr="009169C8">
        <w:rPr>
          <w:rFonts w:cstheme="minorHAnsi"/>
        </w:rPr>
        <w:t xml:space="preserve"> </w:t>
      </w:r>
      <w:r w:rsidR="00532A56" w:rsidRPr="009169C8">
        <w:rPr>
          <w:rFonts w:cstheme="minorHAnsi"/>
        </w:rPr>
        <w:t>(</w:t>
      </w:r>
      <w:r w:rsidR="009B1D8B" w:rsidRPr="009169C8">
        <w:rPr>
          <w:rFonts w:cstheme="minorHAnsi"/>
        </w:rPr>
        <w:t>2006</w:t>
      </w:r>
      <w:r w:rsidR="00532A56" w:rsidRPr="009169C8">
        <w:rPr>
          <w:rFonts w:cstheme="minorHAnsi"/>
        </w:rPr>
        <w:t>),</w:t>
      </w:r>
      <w:r w:rsidR="009B1D8B" w:rsidRPr="009169C8">
        <w:rPr>
          <w:rFonts w:cstheme="minorHAnsi"/>
        </w:rPr>
        <w:t xml:space="preserve"> states that substance abuse </w:t>
      </w:r>
      <w:proofErr w:type="gramStart"/>
      <w:r w:rsidR="009B1D8B" w:rsidRPr="009169C8">
        <w:rPr>
          <w:rFonts w:cstheme="minorHAnsi"/>
        </w:rPr>
        <w:t>is often also linked</w:t>
      </w:r>
      <w:proofErr w:type="gramEnd"/>
      <w:r w:rsidR="009B1D8B" w:rsidRPr="009169C8">
        <w:rPr>
          <w:rFonts w:cstheme="minorHAnsi"/>
        </w:rPr>
        <w:t xml:space="preserve"> to underlying psychological issues and is another factor that contributes to vulnerability and criminality</w:t>
      </w:r>
      <w:r w:rsidR="001A5962" w:rsidRPr="009169C8">
        <w:rPr>
          <w:rFonts w:cstheme="minorHAnsi"/>
        </w:rPr>
        <w:t>.</w:t>
      </w:r>
      <w:r w:rsidR="007108CC" w:rsidRPr="009169C8">
        <w:rPr>
          <w:rFonts w:cstheme="minorHAnsi"/>
        </w:rPr>
        <w:t xml:space="preserve"> </w:t>
      </w:r>
      <w:r w:rsidR="008B7A48" w:rsidRPr="009169C8">
        <w:rPr>
          <w:rFonts w:cstheme="minorHAnsi"/>
        </w:rPr>
        <w:t>Early intervention, counselling, and mental health awareness can play</w:t>
      </w:r>
      <w:r w:rsidR="007C0DC8" w:rsidRPr="009169C8">
        <w:rPr>
          <w:rFonts w:cstheme="minorHAnsi"/>
        </w:rPr>
        <w:t xml:space="preserve"> a key role in preventing criminal behaviour that </w:t>
      </w:r>
      <w:proofErr w:type="gramStart"/>
      <w:r w:rsidR="007C0DC8" w:rsidRPr="009169C8">
        <w:rPr>
          <w:rFonts w:cstheme="minorHAnsi"/>
        </w:rPr>
        <w:t>is linked</w:t>
      </w:r>
      <w:proofErr w:type="gramEnd"/>
      <w:r w:rsidR="007C0DC8" w:rsidRPr="009169C8">
        <w:rPr>
          <w:rFonts w:cstheme="minorHAnsi"/>
        </w:rPr>
        <w:t xml:space="preserve"> to psychological vulnerabilities in the United Kingdom</w:t>
      </w:r>
      <w:r w:rsidR="00DB0BC9" w:rsidRPr="009169C8">
        <w:rPr>
          <w:rFonts w:cstheme="minorHAnsi"/>
        </w:rPr>
        <w:t xml:space="preserve"> and therefore criminal justice and social </w:t>
      </w:r>
      <w:r w:rsidR="00DB0BC9" w:rsidRPr="009169C8">
        <w:rPr>
          <w:rFonts w:cstheme="minorHAnsi"/>
        </w:rPr>
        <w:lastRenderedPageBreak/>
        <w:t>policies should integrate mental health support and rehabilitative services to address these psychological factors.</w:t>
      </w:r>
    </w:p>
    <w:p w14:paraId="27EE0726" w14:textId="3289FA6C" w:rsidR="00413D3F" w:rsidRPr="009169C8" w:rsidRDefault="007F4F9E" w:rsidP="008B29A4">
      <w:pPr>
        <w:spacing w:line="360" w:lineRule="auto"/>
        <w:jc w:val="both"/>
        <w:rPr>
          <w:rFonts w:cstheme="minorHAnsi"/>
        </w:rPr>
      </w:pPr>
      <w:r w:rsidRPr="009169C8">
        <w:rPr>
          <w:rFonts w:cstheme="minorHAnsi"/>
        </w:rPr>
        <w:t>Moving onto vulnerability and how it links to the above</w:t>
      </w:r>
      <w:r w:rsidR="002C55D0" w:rsidRPr="009169C8">
        <w:rPr>
          <w:rFonts w:cstheme="minorHAnsi"/>
        </w:rPr>
        <w:t xml:space="preserve">. The College of </w:t>
      </w:r>
      <w:r w:rsidR="00B22D88" w:rsidRPr="009169C8">
        <w:rPr>
          <w:rFonts w:cstheme="minorHAnsi"/>
        </w:rPr>
        <w:t>P</w:t>
      </w:r>
      <w:r w:rsidR="002C55D0" w:rsidRPr="009169C8">
        <w:rPr>
          <w:rFonts w:cstheme="minorHAnsi"/>
        </w:rPr>
        <w:t>olicing</w:t>
      </w:r>
      <w:r w:rsidR="00B22D88" w:rsidRPr="009169C8">
        <w:rPr>
          <w:rFonts w:cstheme="minorHAnsi"/>
        </w:rPr>
        <w:t xml:space="preserve"> (</w:t>
      </w:r>
      <w:r w:rsidR="002C55D0" w:rsidRPr="009169C8">
        <w:rPr>
          <w:rFonts w:cstheme="minorHAnsi"/>
        </w:rPr>
        <w:t>2021</w:t>
      </w:r>
      <w:r w:rsidR="00B22D88" w:rsidRPr="009169C8">
        <w:rPr>
          <w:rFonts w:cstheme="minorHAnsi"/>
        </w:rPr>
        <w:t>),</w:t>
      </w:r>
      <w:r w:rsidR="002C55D0" w:rsidRPr="009169C8">
        <w:rPr>
          <w:rFonts w:cstheme="minorHAnsi"/>
        </w:rPr>
        <w:t xml:space="preserve"> states that a person is vulnerable if, </w:t>
      </w:r>
      <w:r w:rsidR="00C13F8E" w:rsidRPr="009169C8">
        <w:rPr>
          <w:rFonts w:cstheme="minorHAnsi"/>
        </w:rPr>
        <w:t>because of</w:t>
      </w:r>
      <w:r w:rsidR="002C55D0" w:rsidRPr="009169C8">
        <w:rPr>
          <w:rFonts w:cstheme="minorHAnsi"/>
        </w:rPr>
        <w:t xml:space="preserve"> their situation or circumstances, they are unable to take care of or protect </w:t>
      </w:r>
      <w:r w:rsidR="003403B5" w:rsidRPr="009169C8">
        <w:rPr>
          <w:rFonts w:cstheme="minorHAnsi"/>
        </w:rPr>
        <w:t>themself,</w:t>
      </w:r>
      <w:r w:rsidR="002C55D0" w:rsidRPr="009169C8">
        <w:rPr>
          <w:rFonts w:cstheme="minorHAnsi"/>
        </w:rPr>
        <w:t xml:space="preserve"> or others from harmful exploitation.</w:t>
      </w:r>
      <w:r w:rsidR="007B33F7" w:rsidRPr="009169C8">
        <w:rPr>
          <w:rFonts w:cstheme="minorHAnsi"/>
        </w:rPr>
        <w:t xml:space="preserve"> These vulnerabilities can be diverse and range from financial instability</w:t>
      </w:r>
      <w:r w:rsidR="00C13F8E" w:rsidRPr="009169C8">
        <w:rPr>
          <w:rFonts w:cstheme="minorHAnsi"/>
        </w:rPr>
        <w:t>,</w:t>
      </w:r>
      <w:r w:rsidR="007B33F7" w:rsidRPr="009169C8">
        <w:rPr>
          <w:rFonts w:cstheme="minorHAnsi"/>
        </w:rPr>
        <w:t xml:space="preserve"> health complications and social exclusion</w:t>
      </w:r>
      <w:r w:rsidR="00413D3F" w:rsidRPr="009169C8">
        <w:rPr>
          <w:rFonts w:cstheme="minorHAnsi"/>
        </w:rPr>
        <w:t>. In the context of social policy and welfare, vulnerability is often associated with individuals that are facing difficulties in accessing essential services and support systems.</w:t>
      </w:r>
    </w:p>
    <w:p w14:paraId="253E4396" w14:textId="04A79898" w:rsidR="00FC5EA5" w:rsidRPr="009169C8" w:rsidRDefault="00413D3F" w:rsidP="008B29A4">
      <w:pPr>
        <w:spacing w:line="360" w:lineRule="auto"/>
        <w:jc w:val="both"/>
        <w:rPr>
          <w:rFonts w:cstheme="minorHAnsi"/>
        </w:rPr>
      </w:pPr>
      <w:r w:rsidRPr="009169C8">
        <w:rPr>
          <w:rFonts w:cstheme="minorHAnsi"/>
        </w:rPr>
        <w:t xml:space="preserve">In the United Kingdom, government acknowledges vulnerability across </w:t>
      </w:r>
      <w:proofErr w:type="gramStart"/>
      <w:r w:rsidRPr="009169C8">
        <w:rPr>
          <w:rFonts w:cstheme="minorHAnsi"/>
        </w:rPr>
        <w:t>several</w:t>
      </w:r>
      <w:proofErr w:type="gramEnd"/>
      <w:r w:rsidRPr="009169C8">
        <w:rPr>
          <w:rFonts w:cstheme="minorHAnsi"/>
        </w:rPr>
        <w:t xml:space="preserve"> dimensions, such as age, disability, poverty, and mental health,</w:t>
      </w:r>
      <w:r w:rsidR="00092949" w:rsidRPr="009169C8">
        <w:rPr>
          <w:rFonts w:cstheme="minorHAnsi"/>
        </w:rPr>
        <w:t xml:space="preserve"> as these individuals may experience heightened risks and difficulties in meeting their basic needs. Government initiatives and policies aim to address these vulnerabilities and provide support through welfare programmes, healthcare services, and housing assistance.</w:t>
      </w:r>
      <w:r w:rsidR="0039235B" w:rsidRPr="009169C8">
        <w:rPr>
          <w:rFonts w:cstheme="minorHAnsi"/>
        </w:rPr>
        <w:t xml:space="preserve"> </w:t>
      </w:r>
      <w:r w:rsidR="00822ECA" w:rsidRPr="009169C8">
        <w:rPr>
          <w:rFonts w:cstheme="minorHAnsi"/>
        </w:rPr>
        <w:t>Research by the Office for Health Improvement &amp; Disparities (2022)</w:t>
      </w:r>
      <w:r w:rsidR="007D2332" w:rsidRPr="009169C8">
        <w:rPr>
          <w:rFonts w:cstheme="minorHAnsi"/>
        </w:rPr>
        <w:t xml:space="preserve"> </w:t>
      </w:r>
      <w:r w:rsidR="00D24741" w:rsidRPr="009169C8">
        <w:rPr>
          <w:rFonts w:cstheme="minorHAnsi"/>
        </w:rPr>
        <w:t>indicates that the presence of protective factors can make an individual less likely to experience poor outcomes</w:t>
      </w:r>
      <w:r w:rsidR="00822ECA" w:rsidRPr="009169C8">
        <w:rPr>
          <w:rFonts w:cstheme="minorHAnsi"/>
        </w:rPr>
        <w:t>,</w:t>
      </w:r>
      <w:r w:rsidR="00D24741" w:rsidRPr="009169C8">
        <w:rPr>
          <w:rFonts w:cstheme="minorHAnsi"/>
        </w:rPr>
        <w:t xml:space="preserve"> even when risk factors are present.</w:t>
      </w:r>
    </w:p>
    <w:p w14:paraId="6E45AD80" w14:textId="21F736D7" w:rsidR="00822ECA" w:rsidRPr="009169C8" w:rsidRDefault="00C274BE" w:rsidP="008B29A4">
      <w:pPr>
        <w:spacing w:line="360" w:lineRule="auto"/>
        <w:jc w:val="both"/>
        <w:rPr>
          <w:rFonts w:cstheme="minorHAnsi"/>
        </w:rPr>
      </w:pPr>
      <w:r w:rsidRPr="009169C8">
        <w:rPr>
          <w:rFonts w:cstheme="minorHAnsi"/>
        </w:rPr>
        <w:t>Wer</w:t>
      </w:r>
      <w:r w:rsidR="009910B7" w:rsidRPr="009169C8">
        <w:rPr>
          <w:rFonts w:cstheme="minorHAnsi"/>
        </w:rPr>
        <w:t>theimer (2010), refers to exploitation as being the act of taking unfair advantage of someone or something for personal gain, often involving the abuse or misuse of resources, labour</w:t>
      </w:r>
      <w:r w:rsidR="00881D69" w:rsidRPr="009169C8">
        <w:rPr>
          <w:rFonts w:cstheme="minorHAnsi"/>
        </w:rPr>
        <w:t>, or vulnerabilities. This concept spans various domains, including economics</w:t>
      </w:r>
      <w:r w:rsidR="005A69CB" w:rsidRPr="009169C8">
        <w:rPr>
          <w:rFonts w:cstheme="minorHAnsi"/>
        </w:rPr>
        <w:t xml:space="preserve">, </w:t>
      </w:r>
      <w:r w:rsidR="00DF6CFB" w:rsidRPr="009169C8">
        <w:rPr>
          <w:rFonts w:cstheme="minorHAnsi"/>
        </w:rPr>
        <w:t>labour,</w:t>
      </w:r>
      <w:r w:rsidR="00881D69" w:rsidRPr="009169C8">
        <w:rPr>
          <w:rFonts w:cstheme="minorHAnsi"/>
        </w:rPr>
        <w:t xml:space="preserve"> and interpersonal relationships. In the context of labour</w:t>
      </w:r>
      <w:r w:rsidR="00731CC2" w:rsidRPr="009169C8">
        <w:rPr>
          <w:rFonts w:cstheme="minorHAnsi"/>
        </w:rPr>
        <w:t>,</w:t>
      </w:r>
      <w:r w:rsidR="00881D69" w:rsidRPr="009169C8">
        <w:rPr>
          <w:rFonts w:cstheme="minorHAnsi"/>
        </w:rPr>
        <w:t xml:space="preserve"> exploitation occurs when work</w:t>
      </w:r>
      <w:r w:rsidR="00731CC2" w:rsidRPr="009169C8">
        <w:rPr>
          <w:rFonts w:cstheme="minorHAnsi"/>
        </w:rPr>
        <w:t>ers all subjected to unjust working conditions, inadequate wages, or denial of their basic rights, often</w:t>
      </w:r>
      <w:r w:rsidR="000B6EE7" w:rsidRPr="009169C8">
        <w:rPr>
          <w:rFonts w:cstheme="minorHAnsi"/>
        </w:rPr>
        <w:t xml:space="preserve"> deprived by an imbalance of power between employers and employees. </w:t>
      </w:r>
    </w:p>
    <w:p w14:paraId="7B82790D" w14:textId="2DB3E83B" w:rsidR="007B7BC6" w:rsidRPr="009169C8" w:rsidRDefault="002B3072" w:rsidP="008B29A4">
      <w:pPr>
        <w:spacing w:line="360" w:lineRule="auto"/>
        <w:jc w:val="both"/>
        <w:rPr>
          <w:rFonts w:cstheme="minorHAnsi"/>
        </w:rPr>
      </w:pPr>
      <w:r w:rsidRPr="009169C8">
        <w:rPr>
          <w:rFonts w:cstheme="minorHAnsi"/>
        </w:rPr>
        <w:t>The International Labour Organisation (2012)</w:t>
      </w:r>
      <w:r w:rsidR="005A0A96" w:rsidRPr="009169C8">
        <w:rPr>
          <w:rFonts w:cstheme="minorHAnsi"/>
        </w:rPr>
        <w:t xml:space="preserve"> found that</w:t>
      </w:r>
      <w:r w:rsidR="003F5C18" w:rsidRPr="009169C8">
        <w:rPr>
          <w:rFonts w:cstheme="minorHAnsi"/>
        </w:rPr>
        <w:t xml:space="preserve"> </w:t>
      </w:r>
      <w:r w:rsidR="004C3978" w:rsidRPr="009169C8">
        <w:rPr>
          <w:rFonts w:cstheme="minorHAnsi"/>
        </w:rPr>
        <w:t>in</w:t>
      </w:r>
      <w:r w:rsidR="003F5C18" w:rsidRPr="009169C8">
        <w:rPr>
          <w:rFonts w:cstheme="minorHAnsi"/>
        </w:rPr>
        <w:t xml:space="preserve"> human trafficking, exploitation usually involves the coerced use of individuals, typically through force, fraud, or deception, for purposes such as forced labour or commercial sexual exploitation. However, in the digital era,</w:t>
      </w:r>
      <w:r w:rsidR="00272D7E" w:rsidRPr="009169C8">
        <w:rPr>
          <w:rFonts w:cstheme="minorHAnsi"/>
        </w:rPr>
        <w:t xml:space="preserve"> data exploitation has emerged where personal information </w:t>
      </w:r>
      <w:proofErr w:type="gramStart"/>
      <w:r w:rsidR="00272D7E" w:rsidRPr="009169C8">
        <w:rPr>
          <w:rFonts w:cstheme="minorHAnsi"/>
        </w:rPr>
        <w:t>is manipulated</w:t>
      </w:r>
      <w:proofErr w:type="gramEnd"/>
      <w:r w:rsidR="00272D7E" w:rsidRPr="009169C8">
        <w:rPr>
          <w:rFonts w:cstheme="minorHAnsi"/>
        </w:rPr>
        <w:t xml:space="preserve"> or misused without consent</w:t>
      </w:r>
      <w:r w:rsidR="001868A1" w:rsidRPr="009169C8">
        <w:rPr>
          <w:rFonts w:cstheme="minorHAnsi"/>
        </w:rPr>
        <w:t>,</w:t>
      </w:r>
      <w:r w:rsidR="00272D7E" w:rsidRPr="009169C8">
        <w:rPr>
          <w:rFonts w:cstheme="minorHAnsi"/>
        </w:rPr>
        <w:t xml:space="preserve"> for financial or other gain.</w:t>
      </w:r>
    </w:p>
    <w:p w14:paraId="3CC0304B" w14:textId="1C7A3E90" w:rsidR="007B7BC6" w:rsidRPr="009169C8" w:rsidRDefault="009B5F90" w:rsidP="008B29A4">
      <w:pPr>
        <w:spacing w:line="360" w:lineRule="auto"/>
        <w:jc w:val="both"/>
        <w:rPr>
          <w:rFonts w:cstheme="minorHAnsi"/>
        </w:rPr>
      </w:pPr>
      <w:r w:rsidRPr="009169C8">
        <w:rPr>
          <w:rFonts w:cstheme="minorHAnsi"/>
        </w:rPr>
        <w:t>Understanding the structure and motivations of criminal gangs is essential for developing effective strategies to disrupt their activities and mitigate the impact on communities.</w:t>
      </w:r>
      <w:r w:rsidR="004E4EF5" w:rsidRPr="009169C8">
        <w:rPr>
          <w:rFonts w:cstheme="minorHAnsi"/>
        </w:rPr>
        <w:t xml:space="preserve"> </w:t>
      </w:r>
      <w:r w:rsidR="007678D8" w:rsidRPr="009169C8">
        <w:rPr>
          <w:rFonts w:cstheme="minorHAnsi"/>
        </w:rPr>
        <w:t>Criminal gangs are organised groups</w:t>
      </w:r>
      <w:r w:rsidR="004D3301" w:rsidRPr="009169C8">
        <w:rPr>
          <w:rFonts w:cstheme="minorHAnsi"/>
        </w:rPr>
        <w:t xml:space="preserve"> that engage in illegal activities</w:t>
      </w:r>
      <w:r w:rsidR="00D576B3" w:rsidRPr="009169C8">
        <w:rPr>
          <w:rFonts w:cstheme="minorHAnsi"/>
        </w:rPr>
        <w:t xml:space="preserve"> </w:t>
      </w:r>
      <w:r w:rsidR="00304034" w:rsidRPr="009169C8">
        <w:rPr>
          <w:rFonts w:cstheme="minorHAnsi"/>
        </w:rPr>
        <w:t xml:space="preserve">such as drug trafficking, human </w:t>
      </w:r>
      <w:r w:rsidR="00DD68DD" w:rsidRPr="009169C8">
        <w:rPr>
          <w:rFonts w:cstheme="minorHAnsi"/>
        </w:rPr>
        <w:t>trafficking,</w:t>
      </w:r>
      <w:r w:rsidR="00304034" w:rsidRPr="009169C8">
        <w:rPr>
          <w:rFonts w:cstheme="minorHAnsi"/>
        </w:rPr>
        <w:t xml:space="preserve"> and violent crimes.</w:t>
      </w:r>
      <w:r w:rsidR="00DD68DD" w:rsidRPr="009169C8">
        <w:rPr>
          <w:rFonts w:cstheme="minorHAnsi"/>
        </w:rPr>
        <w:t xml:space="preserve"> Criminal gangs may also engage in territorial disputes which often lead to heightened levels of violence.</w:t>
      </w:r>
      <w:r w:rsidR="00414F7A" w:rsidRPr="009169C8">
        <w:rPr>
          <w:rFonts w:cstheme="minorHAnsi"/>
        </w:rPr>
        <w:t xml:space="preserve"> </w:t>
      </w:r>
      <w:r w:rsidR="00913EE1" w:rsidRPr="009169C8">
        <w:rPr>
          <w:rFonts w:cstheme="minorHAnsi"/>
        </w:rPr>
        <w:t>Gang dynamics vary across the world</w:t>
      </w:r>
      <w:r w:rsidR="00554B3B" w:rsidRPr="009169C8">
        <w:rPr>
          <w:rFonts w:cstheme="minorHAnsi"/>
        </w:rPr>
        <w:t xml:space="preserve">, </w:t>
      </w:r>
      <w:r w:rsidR="005C67A5" w:rsidRPr="009169C8">
        <w:rPr>
          <w:rFonts w:cstheme="minorHAnsi"/>
        </w:rPr>
        <w:t>however common elements include a leadership hierarchy</w:t>
      </w:r>
      <w:r w:rsidR="00826DCD" w:rsidRPr="009169C8">
        <w:rPr>
          <w:rFonts w:cstheme="minorHAnsi"/>
        </w:rPr>
        <w:t>, initiation rituals and a gang code of conduct that enforces loyalty and secrecy. Individuals prone to socio</w:t>
      </w:r>
      <w:r w:rsidR="00765D38" w:rsidRPr="009169C8">
        <w:rPr>
          <w:rFonts w:cstheme="minorHAnsi"/>
        </w:rPr>
        <w:t>-</w:t>
      </w:r>
      <w:r w:rsidR="00826DCD" w:rsidRPr="009169C8">
        <w:rPr>
          <w:rFonts w:cstheme="minorHAnsi"/>
        </w:rPr>
        <w:t>economic and psychological characteristics along with issues such as poverty, unemployment, and social inequality</w:t>
      </w:r>
      <w:r w:rsidR="00872AAF" w:rsidRPr="009169C8">
        <w:rPr>
          <w:rFonts w:cstheme="minorHAnsi"/>
        </w:rPr>
        <w:t xml:space="preserve">, can contribute to the formation and </w:t>
      </w:r>
      <w:r w:rsidR="00D00CFE" w:rsidRPr="009169C8">
        <w:rPr>
          <w:rFonts w:cstheme="minorHAnsi"/>
        </w:rPr>
        <w:t>mainten</w:t>
      </w:r>
      <w:r w:rsidR="00706947" w:rsidRPr="009169C8">
        <w:rPr>
          <w:rFonts w:cstheme="minorHAnsi"/>
        </w:rPr>
        <w:t>ance</w:t>
      </w:r>
      <w:r w:rsidR="00872AAF" w:rsidRPr="009169C8">
        <w:rPr>
          <w:rFonts w:cstheme="minorHAnsi"/>
        </w:rPr>
        <w:t xml:space="preserve"> of criminal gangs</w:t>
      </w:r>
      <w:r w:rsidR="002A335A" w:rsidRPr="009169C8">
        <w:rPr>
          <w:rFonts w:cstheme="minorHAnsi"/>
        </w:rPr>
        <w:t xml:space="preserve"> (US Government, Department of Justice, 2003). </w:t>
      </w:r>
    </w:p>
    <w:p w14:paraId="68483A6A" w14:textId="77777777" w:rsidR="0074082C" w:rsidRPr="009169C8" w:rsidRDefault="002840C1" w:rsidP="008B29A4">
      <w:pPr>
        <w:spacing w:line="360" w:lineRule="auto"/>
        <w:jc w:val="both"/>
        <w:rPr>
          <w:rFonts w:cstheme="minorHAnsi"/>
        </w:rPr>
      </w:pPr>
      <w:r w:rsidRPr="009169C8">
        <w:rPr>
          <w:rFonts w:cstheme="minorHAnsi"/>
        </w:rPr>
        <w:t xml:space="preserve">In conclusion, </w:t>
      </w:r>
      <w:r w:rsidR="00ED372D" w:rsidRPr="009169C8">
        <w:rPr>
          <w:rFonts w:cstheme="minorHAnsi"/>
        </w:rPr>
        <w:t xml:space="preserve">research shows that </w:t>
      </w:r>
      <w:r w:rsidR="004B4B40" w:rsidRPr="009169C8">
        <w:rPr>
          <w:rFonts w:cstheme="minorHAnsi"/>
        </w:rPr>
        <w:t>individuals who are prone to or suffer from poor or decreased socio-economic or psychological characteristics</w:t>
      </w:r>
      <w:r w:rsidR="004D1D6B" w:rsidRPr="009169C8">
        <w:rPr>
          <w:rFonts w:cstheme="minorHAnsi"/>
        </w:rPr>
        <w:t>, tend to be more vulnerable to exploitation by criminal gangs</w:t>
      </w:r>
      <w:r w:rsidR="00B06F15" w:rsidRPr="009169C8">
        <w:rPr>
          <w:rFonts w:cstheme="minorHAnsi"/>
        </w:rPr>
        <w:t>, as these gangs give these individuals a “way out” of the issues</w:t>
      </w:r>
      <w:r w:rsidR="00734DFA" w:rsidRPr="009169C8">
        <w:rPr>
          <w:rFonts w:cstheme="minorHAnsi"/>
        </w:rPr>
        <w:t xml:space="preserve"> or hardships they may be facing. </w:t>
      </w:r>
    </w:p>
    <w:p w14:paraId="5F3C0505" w14:textId="31C9EF43" w:rsidR="00267B78" w:rsidRPr="009169C8" w:rsidRDefault="00F66E84" w:rsidP="008B29A4">
      <w:pPr>
        <w:spacing w:line="360" w:lineRule="auto"/>
        <w:jc w:val="center"/>
        <w:rPr>
          <w:rFonts w:cstheme="minorHAnsi"/>
          <w:b/>
          <w:bCs/>
          <w:u w:val="single"/>
        </w:rPr>
      </w:pPr>
      <w:r w:rsidRPr="009169C8">
        <w:rPr>
          <w:rFonts w:cstheme="minorHAnsi"/>
          <w:b/>
          <w:bCs/>
          <w:u w:val="single"/>
        </w:rPr>
        <w:lastRenderedPageBreak/>
        <w:t>Essay three:</w:t>
      </w:r>
    </w:p>
    <w:p w14:paraId="55A997FA" w14:textId="0E77B85C" w:rsidR="00F66E84" w:rsidRPr="009169C8" w:rsidRDefault="00F66E84" w:rsidP="008B29A4">
      <w:pPr>
        <w:spacing w:line="360" w:lineRule="auto"/>
        <w:jc w:val="both"/>
        <w:rPr>
          <w:rFonts w:cstheme="minorHAnsi"/>
          <w:b/>
          <w:bCs/>
        </w:rPr>
      </w:pPr>
      <w:r w:rsidRPr="009169C8">
        <w:rPr>
          <w:rFonts w:cstheme="minorHAnsi"/>
          <w:b/>
          <w:bCs/>
        </w:rPr>
        <w:t>Is MAPPA an effective means of managing violent and sexual offenders? What increases</w:t>
      </w:r>
      <w:r w:rsidR="008B68C5" w:rsidRPr="009169C8">
        <w:rPr>
          <w:rFonts w:cstheme="minorHAnsi"/>
          <w:b/>
          <w:bCs/>
        </w:rPr>
        <w:t xml:space="preserve"> or detracts from its effectiveness? </w:t>
      </w:r>
    </w:p>
    <w:p w14:paraId="67828C09" w14:textId="77777777" w:rsidR="00505874" w:rsidRPr="009169C8" w:rsidRDefault="00505874" w:rsidP="008B29A4">
      <w:pPr>
        <w:spacing w:line="360" w:lineRule="auto"/>
        <w:jc w:val="both"/>
        <w:rPr>
          <w:rFonts w:cstheme="minorHAnsi"/>
          <w:b/>
          <w:bCs/>
        </w:rPr>
      </w:pPr>
    </w:p>
    <w:p w14:paraId="69A6265F" w14:textId="4E499D10" w:rsidR="008B68C5" w:rsidRPr="009169C8" w:rsidRDefault="008C0AF8" w:rsidP="008B29A4">
      <w:pPr>
        <w:spacing w:line="360" w:lineRule="auto"/>
        <w:jc w:val="both"/>
        <w:rPr>
          <w:rFonts w:cstheme="minorHAnsi"/>
        </w:rPr>
      </w:pPr>
      <w:r w:rsidRPr="009169C8">
        <w:rPr>
          <w:rFonts w:cstheme="minorHAnsi"/>
        </w:rPr>
        <w:t xml:space="preserve">MAPPA stands for Multi-Agency Public Protection Arrangement </w:t>
      </w:r>
      <w:r w:rsidR="00557720" w:rsidRPr="009169C8">
        <w:rPr>
          <w:rFonts w:cstheme="minorHAnsi"/>
        </w:rPr>
        <w:t xml:space="preserve">which </w:t>
      </w:r>
      <w:proofErr w:type="gramStart"/>
      <w:r w:rsidR="00975A09" w:rsidRPr="009169C8">
        <w:rPr>
          <w:rFonts w:cstheme="minorHAnsi"/>
        </w:rPr>
        <w:t>was developed</w:t>
      </w:r>
      <w:proofErr w:type="gramEnd"/>
      <w:r w:rsidR="00975A09" w:rsidRPr="009169C8">
        <w:rPr>
          <w:rFonts w:cstheme="minorHAnsi"/>
        </w:rPr>
        <w:t xml:space="preserve"> in the United Kingdom </w:t>
      </w:r>
      <w:r w:rsidR="00FE43F8" w:rsidRPr="009169C8">
        <w:rPr>
          <w:rFonts w:cstheme="minorHAnsi"/>
        </w:rPr>
        <w:t xml:space="preserve">and </w:t>
      </w:r>
      <w:r w:rsidR="00975A09" w:rsidRPr="009169C8">
        <w:rPr>
          <w:rFonts w:cstheme="minorHAnsi"/>
        </w:rPr>
        <w:t>is a collaboration approach to managing and monitoring individuals who pose a risk</w:t>
      </w:r>
      <w:r w:rsidR="005105D0" w:rsidRPr="009169C8">
        <w:rPr>
          <w:rFonts w:cstheme="minorHAnsi"/>
        </w:rPr>
        <w:t xml:space="preserve"> of harm to the public.</w:t>
      </w:r>
      <w:r w:rsidR="00FC373B" w:rsidRPr="009169C8">
        <w:rPr>
          <w:rFonts w:cstheme="minorHAnsi"/>
        </w:rPr>
        <w:t xml:space="preserve"> </w:t>
      </w:r>
      <w:r w:rsidR="00FE43F8" w:rsidRPr="009169C8">
        <w:rPr>
          <w:rFonts w:cstheme="minorHAnsi"/>
        </w:rPr>
        <w:t>MAPPA brings</w:t>
      </w:r>
      <w:r w:rsidR="00FC373B" w:rsidRPr="009169C8">
        <w:rPr>
          <w:rFonts w:cstheme="minorHAnsi"/>
        </w:rPr>
        <w:t xml:space="preserve"> together</w:t>
      </w:r>
      <w:r w:rsidR="0061367A" w:rsidRPr="009169C8">
        <w:rPr>
          <w:rFonts w:cstheme="minorHAnsi"/>
        </w:rPr>
        <w:t xml:space="preserve"> multiple agencies including the police</w:t>
      </w:r>
      <w:r w:rsidR="00346E85" w:rsidRPr="009169C8">
        <w:rPr>
          <w:rFonts w:cstheme="minorHAnsi"/>
        </w:rPr>
        <w:t>,</w:t>
      </w:r>
      <w:r w:rsidR="0061367A" w:rsidRPr="009169C8">
        <w:rPr>
          <w:rFonts w:cstheme="minorHAnsi"/>
        </w:rPr>
        <w:t xml:space="preserve"> probation and prison service </w:t>
      </w:r>
      <w:proofErr w:type="gramStart"/>
      <w:r w:rsidR="0061367A" w:rsidRPr="009169C8">
        <w:rPr>
          <w:rFonts w:cstheme="minorHAnsi"/>
        </w:rPr>
        <w:t>and also</w:t>
      </w:r>
      <w:proofErr w:type="gramEnd"/>
      <w:r w:rsidR="0061367A" w:rsidRPr="009169C8">
        <w:rPr>
          <w:rFonts w:cstheme="minorHAnsi"/>
        </w:rPr>
        <w:t xml:space="preserve"> other relevant bodies are able to be supported via the </w:t>
      </w:r>
      <w:r w:rsidR="00346E85" w:rsidRPr="009169C8">
        <w:rPr>
          <w:rFonts w:cstheme="minorHAnsi"/>
        </w:rPr>
        <w:t xml:space="preserve">MAPPA </w:t>
      </w:r>
      <w:r w:rsidR="0061367A" w:rsidRPr="009169C8">
        <w:rPr>
          <w:rFonts w:cstheme="minorHAnsi"/>
        </w:rPr>
        <w:t xml:space="preserve">process such as social </w:t>
      </w:r>
      <w:r w:rsidR="00B634D5" w:rsidRPr="009169C8">
        <w:rPr>
          <w:rFonts w:cstheme="minorHAnsi"/>
        </w:rPr>
        <w:t>services</w:t>
      </w:r>
      <w:r w:rsidR="0061367A" w:rsidRPr="009169C8">
        <w:rPr>
          <w:rFonts w:cstheme="minorHAnsi"/>
        </w:rPr>
        <w:t xml:space="preserve"> and healthcare</w:t>
      </w:r>
      <w:r w:rsidR="005435BC" w:rsidRPr="009169C8">
        <w:rPr>
          <w:rFonts w:cstheme="minorHAnsi"/>
        </w:rPr>
        <w:t>,</w:t>
      </w:r>
      <w:r w:rsidR="0061367A" w:rsidRPr="009169C8">
        <w:rPr>
          <w:rFonts w:cstheme="minorHAnsi"/>
        </w:rPr>
        <w:t xml:space="preserve"> to work collectively to enhance the public safety by coordinating information sharing</w:t>
      </w:r>
      <w:r w:rsidR="005435BC" w:rsidRPr="009169C8">
        <w:rPr>
          <w:rFonts w:cstheme="minorHAnsi"/>
        </w:rPr>
        <w:t>,</w:t>
      </w:r>
      <w:r w:rsidR="0061367A" w:rsidRPr="009169C8">
        <w:rPr>
          <w:rFonts w:cstheme="minorHAnsi"/>
        </w:rPr>
        <w:t xml:space="preserve"> risk assessments and risk management strategies</w:t>
      </w:r>
      <w:r w:rsidR="00B634D5" w:rsidRPr="009169C8">
        <w:rPr>
          <w:rFonts w:cstheme="minorHAnsi"/>
        </w:rPr>
        <w:t>.</w:t>
      </w:r>
      <w:r w:rsidR="000A30DE" w:rsidRPr="009169C8">
        <w:rPr>
          <w:rFonts w:cstheme="minorHAnsi"/>
        </w:rPr>
        <w:t xml:space="preserve"> </w:t>
      </w:r>
      <w:r w:rsidR="00B2689A" w:rsidRPr="009169C8">
        <w:rPr>
          <w:rFonts w:cstheme="minorHAnsi"/>
        </w:rPr>
        <w:t>M</w:t>
      </w:r>
      <w:r w:rsidR="00F45F47" w:rsidRPr="009169C8">
        <w:rPr>
          <w:rFonts w:cstheme="minorHAnsi"/>
        </w:rPr>
        <w:t>APPA</w:t>
      </w:r>
      <w:r w:rsidR="00B2689A" w:rsidRPr="009169C8">
        <w:rPr>
          <w:rFonts w:cstheme="minorHAnsi"/>
        </w:rPr>
        <w:t xml:space="preserve"> aim to strike a balance between protecting the public and respecting the rights and </w:t>
      </w:r>
      <w:r w:rsidR="00DF6AFA" w:rsidRPr="009169C8">
        <w:rPr>
          <w:rFonts w:cstheme="minorHAnsi"/>
        </w:rPr>
        <w:t xml:space="preserve">rehabilitation </w:t>
      </w:r>
      <w:r w:rsidR="00B2689A" w:rsidRPr="009169C8">
        <w:rPr>
          <w:rFonts w:cstheme="minorHAnsi"/>
        </w:rPr>
        <w:t>of individuals that</w:t>
      </w:r>
      <w:r w:rsidR="00DF6AFA" w:rsidRPr="009169C8">
        <w:rPr>
          <w:rFonts w:cstheme="minorHAnsi"/>
        </w:rPr>
        <w:t xml:space="preserve"> </w:t>
      </w:r>
      <w:r w:rsidR="00887F09" w:rsidRPr="009169C8">
        <w:rPr>
          <w:rFonts w:cstheme="minorHAnsi"/>
        </w:rPr>
        <w:t>have</w:t>
      </w:r>
      <w:r w:rsidR="00DF6AFA" w:rsidRPr="009169C8">
        <w:rPr>
          <w:rFonts w:cstheme="minorHAnsi"/>
        </w:rPr>
        <w:t xml:space="preserve"> committed serious sexual violent offences and have </w:t>
      </w:r>
      <w:proofErr w:type="gramStart"/>
      <w:r w:rsidR="00DF6AFA" w:rsidRPr="009169C8">
        <w:rPr>
          <w:rFonts w:cstheme="minorHAnsi"/>
        </w:rPr>
        <w:t>been identified</w:t>
      </w:r>
      <w:proofErr w:type="gramEnd"/>
      <w:r w:rsidR="00DF6AFA" w:rsidRPr="009169C8">
        <w:rPr>
          <w:rFonts w:cstheme="minorHAnsi"/>
        </w:rPr>
        <w:t xml:space="preserve"> to pose a risk of serious harm to the member of public</w:t>
      </w:r>
      <w:r w:rsidR="00F45F47" w:rsidRPr="009169C8">
        <w:rPr>
          <w:rFonts w:cstheme="minorHAnsi"/>
        </w:rPr>
        <w:t>.</w:t>
      </w:r>
    </w:p>
    <w:p w14:paraId="6321D92D" w14:textId="6C361EE6" w:rsidR="008245B5" w:rsidRPr="009169C8" w:rsidRDefault="004D0996" w:rsidP="008B29A4">
      <w:pPr>
        <w:spacing w:line="360" w:lineRule="auto"/>
        <w:jc w:val="both"/>
        <w:rPr>
          <w:rFonts w:cstheme="minorHAnsi"/>
        </w:rPr>
      </w:pPr>
      <w:r w:rsidRPr="009169C8">
        <w:rPr>
          <w:rFonts w:cstheme="minorHAnsi"/>
        </w:rPr>
        <w:t xml:space="preserve">The MAPPA framework is legislated under the Criminal Justice Act 2003 in England and Wales </w:t>
      </w:r>
      <w:r w:rsidR="00043641" w:rsidRPr="009169C8">
        <w:rPr>
          <w:rFonts w:cstheme="minorHAnsi"/>
        </w:rPr>
        <w:t>(Legislation.gov.uk, 2012</w:t>
      </w:r>
      <w:r w:rsidR="005102A9" w:rsidRPr="009169C8">
        <w:rPr>
          <w:rFonts w:cstheme="minorHAnsi"/>
        </w:rPr>
        <w:t>) and</w:t>
      </w:r>
      <w:r w:rsidRPr="009169C8">
        <w:rPr>
          <w:rFonts w:cstheme="minorHAnsi"/>
        </w:rPr>
        <w:t xml:space="preserve"> similar arrangements exist in Scotland and Northern Ireland</w:t>
      </w:r>
      <w:r w:rsidR="006C44CF" w:rsidRPr="009169C8">
        <w:rPr>
          <w:rFonts w:cstheme="minorHAnsi"/>
        </w:rPr>
        <w:t xml:space="preserve"> </w:t>
      </w:r>
      <w:r w:rsidR="006C44CF" w:rsidRPr="009169C8">
        <w:rPr>
          <w:rFonts w:cstheme="minorHAnsi"/>
        </w:rPr>
        <w:t>(</w:t>
      </w:r>
      <w:hyperlink r:id="rId5">
        <w:r w:rsidR="006C44CF" w:rsidRPr="009169C8">
          <w:rPr>
            <w:rFonts w:cstheme="minorHAnsi"/>
            <w:u w:val="single"/>
          </w:rPr>
          <w:t>www.gov.scot</w:t>
        </w:r>
      </w:hyperlink>
      <w:r w:rsidR="006C44CF" w:rsidRPr="009169C8">
        <w:rPr>
          <w:rFonts w:cstheme="minorHAnsi"/>
        </w:rPr>
        <w:t>, 2023).</w:t>
      </w:r>
      <w:r w:rsidR="003839C2" w:rsidRPr="009169C8">
        <w:rPr>
          <w:rFonts w:cstheme="minorHAnsi"/>
        </w:rPr>
        <w:t xml:space="preserve"> </w:t>
      </w:r>
      <w:r w:rsidR="00C01EED" w:rsidRPr="009169C8">
        <w:rPr>
          <w:rFonts w:cstheme="minorHAnsi"/>
        </w:rPr>
        <w:t>D</w:t>
      </w:r>
      <w:r w:rsidR="003352AF" w:rsidRPr="009169C8">
        <w:rPr>
          <w:rFonts w:cstheme="minorHAnsi"/>
        </w:rPr>
        <w:t xml:space="preserve">ue to an </w:t>
      </w:r>
      <w:r w:rsidR="005102A9" w:rsidRPr="009169C8">
        <w:rPr>
          <w:rFonts w:cstheme="minorHAnsi"/>
        </w:rPr>
        <w:t>individual’s</w:t>
      </w:r>
      <w:r w:rsidR="003352AF" w:rsidRPr="009169C8">
        <w:rPr>
          <w:rFonts w:cstheme="minorHAnsi"/>
        </w:rPr>
        <w:t xml:space="preserve"> offence of serious sexual</w:t>
      </w:r>
      <w:r w:rsidR="00C01EED" w:rsidRPr="009169C8">
        <w:rPr>
          <w:rFonts w:cstheme="minorHAnsi"/>
        </w:rPr>
        <w:t xml:space="preserve"> or</w:t>
      </w:r>
      <w:r w:rsidR="003352AF" w:rsidRPr="009169C8">
        <w:rPr>
          <w:rFonts w:cstheme="minorHAnsi"/>
        </w:rPr>
        <w:t xml:space="preserve"> violence </w:t>
      </w:r>
      <w:r w:rsidR="00423C3C" w:rsidRPr="009169C8">
        <w:rPr>
          <w:rFonts w:cstheme="minorHAnsi"/>
        </w:rPr>
        <w:t>attack or</w:t>
      </w:r>
      <w:r w:rsidR="003352AF" w:rsidRPr="009169C8">
        <w:rPr>
          <w:rFonts w:cstheme="minorHAnsi"/>
        </w:rPr>
        <w:t xml:space="preserve"> an individual's potential for the ability to cause a member of public serious harm it is extremely important</w:t>
      </w:r>
      <w:r w:rsidR="004E2BDD" w:rsidRPr="009169C8">
        <w:rPr>
          <w:rFonts w:cstheme="minorHAnsi"/>
        </w:rPr>
        <w:t xml:space="preserve"> for all of the agencies dealing with this individual to have a comprehensive and coordinated response to protect the public without each individual agency being able to have a forum to explain their involvement with this individual the risk would not be effectively managed</w:t>
      </w:r>
      <w:r w:rsidR="00C01EED" w:rsidRPr="009169C8">
        <w:rPr>
          <w:rFonts w:cstheme="minorHAnsi"/>
        </w:rPr>
        <w:t xml:space="preserve"> and a comprehensive risk management process would not be able report place. </w:t>
      </w:r>
    </w:p>
    <w:p w14:paraId="282AD17C" w14:textId="77777777" w:rsidR="00AF1933" w:rsidRPr="009169C8" w:rsidRDefault="001C665D" w:rsidP="008B29A4">
      <w:pPr>
        <w:pBdr>
          <w:top w:val="nil"/>
          <w:left w:val="nil"/>
          <w:bottom w:val="nil"/>
          <w:right w:val="nil"/>
          <w:between w:val="nil"/>
        </w:pBdr>
        <w:spacing w:after="0" w:line="360" w:lineRule="auto"/>
        <w:jc w:val="both"/>
        <w:rPr>
          <w:rFonts w:eastAsia="Times New Roman" w:cstheme="minorHAnsi"/>
        </w:rPr>
      </w:pPr>
      <w:r w:rsidRPr="009169C8">
        <w:rPr>
          <w:rFonts w:cstheme="minorHAnsi"/>
        </w:rPr>
        <w:t>There</w:t>
      </w:r>
      <w:r w:rsidR="00503602" w:rsidRPr="009169C8">
        <w:rPr>
          <w:rFonts w:cstheme="minorHAnsi"/>
        </w:rPr>
        <w:t xml:space="preserve"> are other strategies and mechanics</w:t>
      </w:r>
      <w:r w:rsidR="008F1CC5" w:rsidRPr="009169C8">
        <w:rPr>
          <w:rFonts w:cstheme="minorHAnsi"/>
        </w:rPr>
        <w:t xml:space="preserve"> put in place within the United Kingdom for managing violent sexual offenders. </w:t>
      </w:r>
      <w:r w:rsidRPr="009169C8">
        <w:rPr>
          <w:rFonts w:cstheme="minorHAnsi"/>
        </w:rPr>
        <w:t>One</w:t>
      </w:r>
      <w:r w:rsidR="008F1CC5" w:rsidRPr="009169C8">
        <w:rPr>
          <w:rFonts w:cstheme="minorHAnsi"/>
        </w:rPr>
        <w:t xml:space="preserve"> significant </w:t>
      </w:r>
      <w:r w:rsidRPr="009169C8">
        <w:rPr>
          <w:rFonts w:cstheme="minorHAnsi"/>
        </w:rPr>
        <w:t>approach</w:t>
      </w:r>
      <w:r w:rsidR="008F1CC5" w:rsidRPr="009169C8">
        <w:rPr>
          <w:rFonts w:cstheme="minorHAnsi"/>
        </w:rPr>
        <w:t xml:space="preserve"> using </w:t>
      </w:r>
      <w:r w:rsidR="0066447C" w:rsidRPr="009169C8">
        <w:rPr>
          <w:rFonts w:cstheme="minorHAnsi"/>
        </w:rPr>
        <w:t>R</w:t>
      </w:r>
      <w:r w:rsidR="008F1CC5" w:rsidRPr="009169C8">
        <w:rPr>
          <w:rFonts w:cstheme="minorHAnsi"/>
        </w:rPr>
        <w:t xml:space="preserve">isk </w:t>
      </w:r>
      <w:r w:rsidR="0066447C" w:rsidRPr="009169C8">
        <w:rPr>
          <w:rFonts w:cstheme="minorHAnsi"/>
        </w:rPr>
        <w:t>M</w:t>
      </w:r>
      <w:r w:rsidR="008F1CC5" w:rsidRPr="009169C8">
        <w:rPr>
          <w:rFonts w:cstheme="minorHAnsi"/>
        </w:rPr>
        <w:t xml:space="preserve">anagement </w:t>
      </w:r>
      <w:r w:rsidR="0066447C" w:rsidRPr="009169C8">
        <w:rPr>
          <w:rFonts w:cstheme="minorHAnsi"/>
        </w:rPr>
        <w:t>U</w:t>
      </w:r>
      <w:r w:rsidR="008F1CC5" w:rsidRPr="009169C8">
        <w:rPr>
          <w:rFonts w:cstheme="minorHAnsi"/>
        </w:rPr>
        <w:t xml:space="preserve">nits </w:t>
      </w:r>
      <w:r w:rsidR="0066447C" w:rsidRPr="009169C8">
        <w:rPr>
          <w:rFonts w:cstheme="minorHAnsi"/>
        </w:rPr>
        <w:t>(</w:t>
      </w:r>
      <w:r w:rsidR="008F1CC5" w:rsidRPr="009169C8">
        <w:rPr>
          <w:rFonts w:cstheme="minorHAnsi"/>
        </w:rPr>
        <w:t>RM</w:t>
      </w:r>
      <w:r w:rsidR="004A07A0" w:rsidRPr="009169C8">
        <w:rPr>
          <w:rFonts w:cstheme="minorHAnsi"/>
        </w:rPr>
        <w:t>Us)</w:t>
      </w:r>
      <w:r w:rsidR="008F1CC5" w:rsidRPr="009169C8">
        <w:rPr>
          <w:rFonts w:cstheme="minorHAnsi"/>
        </w:rPr>
        <w:t xml:space="preserve"> within the </w:t>
      </w:r>
      <w:r w:rsidR="004A07A0" w:rsidRPr="009169C8">
        <w:rPr>
          <w:rFonts w:cstheme="minorHAnsi"/>
        </w:rPr>
        <w:t>N</w:t>
      </w:r>
      <w:r w:rsidR="008F1CC5" w:rsidRPr="009169C8">
        <w:rPr>
          <w:rFonts w:cstheme="minorHAnsi"/>
        </w:rPr>
        <w:t xml:space="preserve">ational </w:t>
      </w:r>
      <w:r w:rsidR="004A07A0" w:rsidRPr="009169C8">
        <w:rPr>
          <w:rFonts w:cstheme="minorHAnsi"/>
        </w:rPr>
        <w:t>P</w:t>
      </w:r>
      <w:r w:rsidR="008F1CC5" w:rsidRPr="009169C8">
        <w:rPr>
          <w:rFonts w:cstheme="minorHAnsi"/>
        </w:rPr>
        <w:t xml:space="preserve">rofessional </w:t>
      </w:r>
      <w:r w:rsidR="004A07A0" w:rsidRPr="009169C8">
        <w:rPr>
          <w:rFonts w:cstheme="minorHAnsi"/>
        </w:rPr>
        <w:t>S</w:t>
      </w:r>
      <w:r w:rsidR="008F1CC5" w:rsidRPr="009169C8">
        <w:rPr>
          <w:rFonts w:cstheme="minorHAnsi"/>
        </w:rPr>
        <w:t xml:space="preserve">ervice </w:t>
      </w:r>
      <w:r w:rsidR="004A07A0" w:rsidRPr="009169C8">
        <w:rPr>
          <w:rFonts w:cstheme="minorHAnsi"/>
        </w:rPr>
        <w:t>(</w:t>
      </w:r>
      <w:r w:rsidR="008F1CC5" w:rsidRPr="009169C8">
        <w:rPr>
          <w:rFonts w:cstheme="minorHAnsi"/>
        </w:rPr>
        <w:t>NPS</w:t>
      </w:r>
      <w:r w:rsidR="004A07A0" w:rsidRPr="009169C8">
        <w:rPr>
          <w:rFonts w:cstheme="minorHAnsi"/>
        </w:rPr>
        <w:t>)</w:t>
      </w:r>
      <w:r w:rsidR="008F1CC5" w:rsidRPr="009169C8">
        <w:rPr>
          <w:rFonts w:cstheme="minorHAnsi"/>
        </w:rPr>
        <w:t xml:space="preserve"> and </w:t>
      </w:r>
      <w:r w:rsidR="00FE0A77" w:rsidRPr="009169C8">
        <w:rPr>
          <w:rFonts w:cstheme="minorHAnsi"/>
        </w:rPr>
        <w:t>C</w:t>
      </w:r>
      <w:r w:rsidR="008F1CC5" w:rsidRPr="009169C8">
        <w:rPr>
          <w:rFonts w:cstheme="minorHAnsi"/>
        </w:rPr>
        <w:t xml:space="preserve">ommunity </w:t>
      </w:r>
      <w:r w:rsidR="00FE0A77" w:rsidRPr="009169C8">
        <w:rPr>
          <w:rFonts w:cstheme="minorHAnsi"/>
        </w:rPr>
        <w:t>R</w:t>
      </w:r>
      <w:r w:rsidR="008F1CC5" w:rsidRPr="009169C8">
        <w:rPr>
          <w:rFonts w:cstheme="minorHAnsi"/>
        </w:rPr>
        <w:t xml:space="preserve">ehabilitation </w:t>
      </w:r>
      <w:r w:rsidR="00FE0A77" w:rsidRPr="009169C8">
        <w:rPr>
          <w:rFonts w:cstheme="minorHAnsi"/>
        </w:rPr>
        <w:t>C</w:t>
      </w:r>
      <w:r w:rsidR="008F1CC5" w:rsidRPr="009169C8">
        <w:rPr>
          <w:rFonts w:cstheme="minorHAnsi"/>
        </w:rPr>
        <w:t xml:space="preserve">ompanies </w:t>
      </w:r>
      <w:r w:rsidR="00FE0A77" w:rsidRPr="009169C8">
        <w:rPr>
          <w:rFonts w:cstheme="minorHAnsi"/>
        </w:rPr>
        <w:t>(</w:t>
      </w:r>
      <w:r w:rsidR="008F1CC5" w:rsidRPr="009169C8">
        <w:rPr>
          <w:rFonts w:cstheme="minorHAnsi"/>
        </w:rPr>
        <w:t>CRC</w:t>
      </w:r>
      <w:r w:rsidR="00FE0A77" w:rsidRPr="009169C8">
        <w:rPr>
          <w:rFonts w:cstheme="minorHAnsi"/>
        </w:rPr>
        <w:t>s)</w:t>
      </w:r>
      <w:r w:rsidR="008F1CC5" w:rsidRPr="009169C8">
        <w:rPr>
          <w:rFonts w:cstheme="minorHAnsi"/>
        </w:rPr>
        <w:t>.</w:t>
      </w:r>
      <w:r w:rsidR="00E4191E" w:rsidRPr="009169C8">
        <w:rPr>
          <w:rFonts w:cstheme="minorHAnsi"/>
        </w:rPr>
        <w:t xml:space="preserve"> These units focus on assessing and managing the risk</w:t>
      </w:r>
      <w:r w:rsidR="00F9115B" w:rsidRPr="009169C8">
        <w:rPr>
          <w:rFonts w:cstheme="minorHAnsi"/>
        </w:rPr>
        <w:t>s</w:t>
      </w:r>
      <w:r w:rsidR="00E4191E" w:rsidRPr="009169C8">
        <w:rPr>
          <w:rFonts w:cstheme="minorHAnsi"/>
        </w:rPr>
        <w:t xml:space="preserve"> posed by offenders</w:t>
      </w:r>
      <w:r w:rsidR="00F9115B" w:rsidRPr="009169C8">
        <w:rPr>
          <w:rFonts w:cstheme="minorHAnsi"/>
        </w:rPr>
        <w:t xml:space="preserve">, </w:t>
      </w:r>
      <w:r w:rsidR="00E4191E" w:rsidRPr="009169C8">
        <w:rPr>
          <w:rFonts w:cstheme="minorHAnsi"/>
        </w:rPr>
        <w:t xml:space="preserve">developing risk management </w:t>
      </w:r>
      <w:proofErr w:type="gramStart"/>
      <w:r w:rsidR="00E4191E" w:rsidRPr="009169C8">
        <w:rPr>
          <w:rFonts w:cstheme="minorHAnsi"/>
        </w:rPr>
        <w:t>plans</w:t>
      </w:r>
      <w:proofErr w:type="gramEnd"/>
      <w:r w:rsidR="00E4191E" w:rsidRPr="009169C8">
        <w:rPr>
          <w:rFonts w:cstheme="minorHAnsi"/>
        </w:rPr>
        <w:t xml:space="preserve"> and implementing intervention</w:t>
      </w:r>
      <w:r w:rsidR="00F9115B" w:rsidRPr="009169C8">
        <w:rPr>
          <w:rFonts w:cstheme="minorHAnsi"/>
        </w:rPr>
        <w:t>s</w:t>
      </w:r>
      <w:r w:rsidR="00E4191E" w:rsidRPr="009169C8">
        <w:rPr>
          <w:rFonts w:cstheme="minorHAnsi"/>
        </w:rPr>
        <w:t xml:space="preserve"> to reduce the likelihood of reoffending</w:t>
      </w:r>
      <w:r w:rsidRPr="009169C8">
        <w:rPr>
          <w:rFonts w:cstheme="minorHAnsi"/>
        </w:rPr>
        <w:t xml:space="preserve"> </w:t>
      </w:r>
      <w:r w:rsidRPr="009169C8">
        <w:rPr>
          <w:rFonts w:eastAsia="Times New Roman" w:cstheme="minorHAnsi"/>
        </w:rPr>
        <w:t>(Spurr, 2014)</w:t>
      </w:r>
      <w:r w:rsidR="009D4BFE" w:rsidRPr="009169C8">
        <w:rPr>
          <w:rFonts w:eastAsia="Times New Roman" w:cstheme="minorHAnsi"/>
        </w:rPr>
        <w:t>.</w:t>
      </w:r>
    </w:p>
    <w:p w14:paraId="3046F9C6" w14:textId="77777777" w:rsidR="00AF1933" w:rsidRPr="009169C8" w:rsidRDefault="00AF1933" w:rsidP="008B29A4">
      <w:pPr>
        <w:pBdr>
          <w:top w:val="nil"/>
          <w:left w:val="nil"/>
          <w:bottom w:val="nil"/>
          <w:right w:val="nil"/>
          <w:between w:val="nil"/>
        </w:pBdr>
        <w:spacing w:after="0" w:line="360" w:lineRule="auto"/>
        <w:jc w:val="both"/>
        <w:rPr>
          <w:rFonts w:eastAsia="Times New Roman" w:cstheme="minorHAnsi"/>
        </w:rPr>
      </w:pPr>
    </w:p>
    <w:p w14:paraId="06D1AEEA" w14:textId="0DB33D65" w:rsidR="001C665D" w:rsidRPr="009169C8" w:rsidRDefault="00C02C19" w:rsidP="008B29A4">
      <w:pPr>
        <w:pBdr>
          <w:top w:val="nil"/>
          <w:left w:val="nil"/>
          <w:bottom w:val="nil"/>
          <w:right w:val="nil"/>
          <w:between w:val="nil"/>
        </w:pBdr>
        <w:spacing w:after="0" w:line="360" w:lineRule="auto"/>
        <w:jc w:val="both"/>
        <w:rPr>
          <w:rFonts w:eastAsia="Times New Roman" w:cstheme="minorHAnsi"/>
        </w:rPr>
      </w:pPr>
      <w:r w:rsidRPr="009169C8">
        <w:rPr>
          <w:rFonts w:eastAsia="Times New Roman" w:cstheme="minorHAnsi"/>
        </w:rPr>
        <w:t xml:space="preserve">Sexual </w:t>
      </w:r>
      <w:r w:rsidR="00976EEC" w:rsidRPr="009169C8">
        <w:rPr>
          <w:rFonts w:eastAsia="Times New Roman" w:cstheme="minorHAnsi"/>
        </w:rPr>
        <w:t>O</w:t>
      </w:r>
      <w:r w:rsidRPr="009169C8">
        <w:rPr>
          <w:rFonts w:eastAsia="Times New Roman" w:cstheme="minorHAnsi"/>
        </w:rPr>
        <w:t xml:space="preserve">ffender </w:t>
      </w:r>
      <w:r w:rsidR="00976EEC" w:rsidRPr="009169C8">
        <w:rPr>
          <w:rFonts w:eastAsia="Times New Roman" w:cstheme="minorHAnsi"/>
        </w:rPr>
        <w:t>T</w:t>
      </w:r>
      <w:r w:rsidRPr="009169C8">
        <w:rPr>
          <w:rFonts w:eastAsia="Times New Roman" w:cstheme="minorHAnsi"/>
        </w:rPr>
        <w:t xml:space="preserve">reatment </w:t>
      </w:r>
      <w:r w:rsidR="00976EEC" w:rsidRPr="009169C8">
        <w:rPr>
          <w:rFonts w:eastAsia="Times New Roman" w:cstheme="minorHAnsi"/>
        </w:rPr>
        <w:t>P</w:t>
      </w:r>
      <w:r w:rsidRPr="009169C8">
        <w:rPr>
          <w:rFonts w:eastAsia="Times New Roman" w:cstheme="minorHAnsi"/>
        </w:rPr>
        <w:t xml:space="preserve">rogrammes </w:t>
      </w:r>
      <w:r w:rsidR="00976EEC" w:rsidRPr="009169C8">
        <w:rPr>
          <w:rFonts w:eastAsia="Times New Roman" w:cstheme="minorHAnsi"/>
        </w:rPr>
        <w:t>(</w:t>
      </w:r>
      <w:r w:rsidRPr="009169C8">
        <w:rPr>
          <w:rFonts w:eastAsia="Times New Roman" w:cstheme="minorHAnsi"/>
        </w:rPr>
        <w:t>SOTP</w:t>
      </w:r>
      <w:r w:rsidR="00976EEC" w:rsidRPr="009169C8">
        <w:rPr>
          <w:rFonts w:eastAsia="Times New Roman" w:cstheme="minorHAnsi"/>
        </w:rPr>
        <w:t>s)</w:t>
      </w:r>
      <w:r w:rsidRPr="009169C8">
        <w:rPr>
          <w:rFonts w:eastAsia="Times New Roman" w:cstheme="minorHAnsi"/>
        </w:rPr>
        <w:t xml:space="preserve"> are for individuals convicted of sexual offences</w:t>
      </w:r>
      <w:r w:rsidR="008C4BD2" w:rsidRPr="009169C8">
        <w:rPr>
          <w:rFonts w:eastAsia="Times New Roman" w:cstheme="minorHAnsi"/>
        </w:rPr>
        <w:t xml:space="preserve"> </w:t>
      </w:r>
      <w:r w:rsidR="00740F4B" w:rsidRPr="009169C8">
        <w:rPr>
          <w:rFonts w:eastAsia="Times New Roman" w:cstheme="minorHAnsi"/>
        </w:rPr>
        <w:t>and they are</w:t>
      </w:r>
      <w:r w:rsidR="008C4BD2" w:rsidRPr="009169C8">
        <w:rPr>
          <w:rFonts w:eastAsia="Times New Roman" w:cstheme="minorHAnsi"/>
        </w:rPr>
        <w:t xml:space="preserve"> being </w:t>
      </w:r>
      <w:proofErr w:type="gramStart"/>
      <w:r w:rsidR="008C4BD2" w:rsidRPr="009169C8">
        <w:rPr>
          <w:rFonts w:eastAsia="Times New Roman" w:cstheme="minorHAnsi"/>
        </w:rPr>
        <w:t>utilised</w:t>
      </w:r>
      <w:proofErr w:type="gramEnd"/>
      <w:r w:rsidR="008C4BD2" w:rsidRPr="009169C8">
        <w:rPr>
          <w:rFonts w:eastAsia="Times New Roman" w:cstheme="minorHAnsi"/>
        </w:rPr>
        <w:t xml:space="preserve"> to understand the underlying causes of their sexual offending behaviour</w:t>
      </w:r>
      <w:r w:rsidR="005E20CB" w:rsidRPr="009169C8">
        <w:rPr>
          <w:rFonts w:eastAsia="Times New Roman" w:cstheme="minorHAnsi"/>
        </w:rPr>
        <w:t xml:space="preserve">, with </w:t>
      </w:r>
      <w:r w:rsidR="008C4BD2" w:rsidRPr="009169C8">
        <w:rPr>
          <w:rFonts w:eastAsia="Times New Roman" w:cstheme="minorHAnsi"/>
        </w:rPr>
        <w:t>most process</w:t>
      </w:r>
      <w:r w:rsidR="005E20CB" w:rsidRPr="009169C8">
        <w:rPr>
          <w:rFonts w:eastAsia="Times New Roman" w:cstheme="minorHAnsi"/>
        </w:rPr>
        <w:t>es being</w:t>
      </w:r>
      <w:r w:rsidR="00E9072F" w:rsidRPr="009169C8">
        <w:rPr>
          <w:rFonts w:eastAsia="Times New Roman" w:cstheme="minorHAnsi"/>
        </w:rPr>
        <w:t xml:space="preserve"> </w:t>
      </w:r>
      <w:r w:rsidR="008C4BD2" w:rsidRPr="009169C8">
        <w:rPr>
          <w:rFonts w:eastAsia="Times New Roman" w:cstheme="minorHAnsi"/>
        </w:rPr>
        <w:t>done through therapeutic intervention and treatment.</w:t>
      </w:r>
      <w:r w:rsidR="00976EEC" w:rsidRPr="009169C8">
        <w:rPr>
          <w:rFonts w:eastAsia="Times New Roman" w:cstheme="minorHAnsi"/>
        </w:rPr>
        <w:t xml:space="preserve"> </w:t>
      </w:r>
      <w:r w:rsidR="003109A2" w:rsidRPr="009169C8">
        <w:rPr>
          <w:rFonts w:eastAsia="Times New Roman" w:cstheme="minorHAnsi"/>
        </w:rPr>
        <w:t xml:space="preserve">SOTPs are traditionally parts of an </w:t>
      </w:r>
      <w:r w:rsidR="00820879" w:rsidRPr="009169C8">
        <w:rPr>
          <w:rFonts w:eastAsia="Times New Roman" w:cstheme="minorHAnsi"/>
        </w:rPr>
        <w:t>offender's</w:t>
      </w:r>
      <w:r w:rsidR="003109A2" w:rsidRPr="009169C8">
        <w:rPr>
          <w:rFonts w:eastAsia="Times New Roman" w:cstheme="minorHAnsi"/>
        </w:rPr>
        <w:t xml:space="preserve"> sentence</w:t>
      </w:r>
      <w:r w:rsidR="00B74CF1" w:rsidRPr="009169C8">
        <w:rPr>
          <w:rFonts w:eastAsia="Times New Roman" w:cstheme="minorHAnsi"/>
        </w:rPr>
        <w:t xml:space="preserve"> and are</w:t>
      </w:r>
      <w:r w:rsidR="00820879" w:rsidRPr="009169C8">
        <w:rPr>
          <w:rFonts w:eastAsia="Times New Roman" w:cstheme="minorHAnsi"/>
        </w:rPr>
        <w:t xml:space="preserve"> </w:t>
      </w:r>
      <w:r w:rsidR="007F45DE" w:rsidRPr="009169C8">
        <w:rPr>
          <w:rFonts w:eastAsia="Times New Roman" w:cstheme="minorHAnsi"/>
        </w:rPr>
        <w:t>part of the rehabilitation process</w:t>
      </w:r>
      <w:r w:rsidR="00495278" w:rsidRPr="009169C8">
        <w:rPr>
          <w:rFonts w:eastAsia="Times New Roman" w:cstheme="minorHAnsi"/>
        </w:rPr>
        <w:t xml:space="preserve"> and are to contribute towards the reduction of the risk of future sexual offences. </w:t>
      </w:r>
      <w:r w:rsidR="00B81C5F" w:rsidRPr="009169C8">
        <w:rPr>
          <w:rFonts w:eastAsia="Times New Roman" w:cstheme="minorHAnsi"/>
        </w:rPr>
        <w:t>The United Kingdom also employs</w:t>
      </w:r>
      <w:r w:rsidR="000C2036" w:rsidRPr="009169C8">
        <w:rPr>
          <w:rFonts w:eastAsia="Times New Roman" w:cstheme="minorHAnsi"/>
        </w:rPr>
        <w:t xml:space="preserve"> indeterminate sentences</w:t>
      </w:r>
      <w:r w:rsidR="007D4C06" w:rsidRPr="009169C8">
        <w:rPr>
          <w:rFonts w:eastAsia="Times New Roman" w:cstheme="minorHAnsi"/>
        </w:rPr>
        <w:t>,</w:t>
      </w:r>
      <w:r w:rsidR="000C2036" w:rsidRPr="009169C8">
        <w:rPr>
          <w:rFonts w:eastAsia="Times New Roman" w:cstheme="minorHAnsi"/>
        </w:rPr>
        <w:t xml:space="preserve"> such as imprisonment for public protection </w:t>
      </w:r>
      <w:r w:rsidR="007D4C06" w:rsidRPr="009169C8">
        <w:rPr>
          <w:rFonts w:eastAsia="Times New Roman" w:cstheme="minorHAnsi"/>
        </w:rPr>
        <w:t>(</w:t>
      </w:r>
      <w:r w:rsidR="000C2036" w:rsidRPr="009169C8">
        <w:rPr>
          <w:rFonts w:eastAsia="Times New Roman" w:cstheme="minorHAnsi"/>
        </w:rPr>
        <w:t>IPP</w:t>
      </w:r>
      <w:r w:rsidR="007D4C06" w:rsidRPr="009169C8">
        <w:rPr>
          <w:rFonts w:eastAsia="Times New Roman" w:cstheme="minorHAnsi"/>
        </w:rPr>
        <w:t>)</w:t>
      </w:r>
      <w:r w:rsidR="000C2036" w:rsidRPr="009169C8">
        <w:rPr>
          <w:rFonts w:eastAsia="Times New Roman" w:cstheme="minorHAnsi"/>
        </w:rPr>
        <w:t xml:space="preserve"> or life sentence for individuals considered an elevated risk to public safety</w:t>
      </w:r>
      <w:r w:rsidR="007D4C06" w:rsidRPr="009169C8">
        <w:rPr>
          <w:rFonts w:eastAsia="Times New Roman" w:cstheme="minorHAnsi"/>
        </w:rPr>
        <w:t>.</w:t>
      </w:r>
      <w:r w:rsidR="000C2036" w:rsidRPr="009169C8">
        <w:rPr>
          <w:rFonts w:eastAsia="Times New Roman" w:cstheme="minorHAnsi"/>
        </w:rPr>
        <w:t xml:space="preserve"> </w:t>
      </w:r>
      <w:r w:rsidR="00FE33AA" w:rsidRPr="009169C8">
        <w:rPr>
          <w:rFonts w:eastAsia="Times New Roman" w:cstheme="minorHAnsi"/>
        </w:rPr>
        <w:t>Th</w:t>
      </w:r>
      <w:r w:rsidR="00F37270" w:rsidRPr="009169C8">
        <w:rPr>
          <w:rFonts w:eastAsia="Times New Roman" w:cstheme="minorHAnsi"/>
        </w:rPr>
        <w:t>ese sentences</w:t>
      </w:r>
      <w:r w:rsidR="000C2036" w:rsidRPr="009169C8">
        <w:rPr>
          <w:rFonts w:eastAsia="Times New Roman" w:cstheme="minorHAnsi"/>
        </w:rPr>
        <w:t xml:space="preserve"> may </w:t>
      </w:r>
      <w:proofErr w:type="gramStart"/>
      <w:r w:rsidR="000C2036" w:rsidRPr="009169C8">
        <w:rPr>
          <w:rFonts w:eastAsia="Times New Roman" w:cstheme="minorHAnsi"/>
        </w:rPr>
        <w:t>be applied</w:t>
      </w:r>
      <w:proofErr w:type="gramEnd"/>
      <w:r w:rsidR="000C2036" w:rsidRPr="009169C8">
        <w:rPr>
          <w:rFonts w:eastAsia="Times New Roman" w:cstheme="minorHAnsi"/>
        </w:rPr>
        <w:t xml:space="preserve"> to both violent and sexual offenders new release of the offender is contingent on meeting certain criteria and demonstration reduced risk </w:t>
      </w:r>
      <w:r w:rsidR="007D4C06" w:rsidRPr="009169C8">
        <w:rPr>
          <w:rFonts w:cstheme="minorHAnsi"/>
        </w:rPr>
        <w:t>(GOV.UK, 2022).</w:t>
      </w:r>
      <w:r w:rsidR="00321701" w:rsidRPr="009169C8">
        <w:rPr>
          <w:rFonts w:cstheme="minorHAnsi"/>
        </w:rPr>
        <w:t xml:space="preserve"> </w:t>
      </w:r>
    </w:p>
    <w:p w14:paraId="44059D5C" w14:textId="13AF554A" w:rsidR="00321701" w:rsidRPr="009169C8" w:rsidRDefault="000434AC" w:rsidP="008B29A4">
      <w:pPr>
        <w:pBdr>
          <w:top w:val="nil"/>
          <w:left w:val="nil"/>
          <w:bottom w:val="nil"/>
          <w:right w:val="nil"/>
          <w:between w:val="nil"/>
        </w:pBdr>
        <w:spacing w:after="0" w:line="360" w:lineRule="auto"/>
        <w:jc w:val="both"/>
        <w:rPr>
          <w:rFonts w:cstheme="minorHAnsi"/>
        </w:rPr>
      </w:pPr>
      <w:r w:rsidRPr="009169C8">
        <w:rPr>
          <w:rFonts w:cstheme="minorHAnsi"/>
        </w:rPr>
        <w:lastRenderedPageBreak/>
        <w:t>Assessing the impact of public safety</w:t>
      </w:r>
      <w:r w:rsidR="002C37EB" w:rsidRPr="009169C8">
        <w:rPr>
          <w:rFonts w:cstheme="minorHAnsi"/>
        </w:rPr>
        <w:t>,</w:t>
      </w:r>
      <w:r w:rsidRPr="009169C8">
        <w:rPr>
          <w:rFonts w:cstheme="minorHAnsi"/>
        </w:rPr>
        <w:t xml:space="preserve"> </w:t>
      </w:r>
      <w:r w:rsidR="007B1743" w:rsidRPr="009169C8">
        <w:rPr>
          <w:rFonts w:cstheme="minorHAnsi"/>
        </w:rPr>
        <w:t xml:space="preserve">offender’s </w:t>
      </w:r>
      <w:r w:rsidRPr="009169C8">
        <w:rPr>
          <w:rFonts w:cstheme="minorHAnsi"/>
        </w:rPr>
        <w:t>rehabilitation an</w:t>
      </w:r>
      <w:r w:rsidR="002C37EB" w:rsidRPr="009169C8">
        <w:rPr>
          <w:rFonts w:cstheme="minorHAnsi"/>
        </w:rPr>
        <w:t>d</w:t>
      </w:r>
      <w:r w:rsidRPr="009169C8">
        <w:rPr>
          <w:rFonts w:cstheme="minorHAnsi"/>
        </w:rPr>
        <w:t xml:space="preserve"> reduction of reoffending will give an idea of the effectiveness of</w:t>
      </w:r>
      <w:r w:rsidR="001E0C77" w:rsidRPr="009169C8">
        <w:rPr>
          <w:rFonts w:cstheme="minorHAnsi"/>
        </w:rPr>
        <w:t xml:space="preserve"> </w:t>
      </w:r>
      <w:r w:rsidR="00E72614" w:rsidRPr="009169C8">
        <w:rPr>
          <w:rFonts w:cstheme="minorHAnsi"/>
        </w:rPr>
        <w:t>M</w:t>
      </w:r>
      <w:r w:rsidR="007B1743" w:rsidRPr="009169C8">
        <w:rPr>
          <w:rFonts w:cstheme="minorHAnsi"/>
        </w:rPr>
        <w:t>ulti-</w:t>
      </w:r>
      <w:r w:rsidR="00E72614" w:rsidRPr="009169C8">
        <w:rPr>
          <w:rFonts w:cstheme="minorHAnsi"/>
        </w:rPr>
        <w:t>A</w:t>
      </w:r>
      <w:r w:rsidR="007B1743" w:rsidRPr="009169C8">
        <w:rPr>
          <w:rFonts w:cstheme="minorHAnsi"/>
        </w:rPr>
        <w:t>gency</w:t>
      </w:r>
      <w:r w:rsidR="001E0C77" w:rsidRPr="009169C8">
        <w:rPr>
          <w:rFonts w:cstheme="minorHAnsi"/>
        </w:rPr>
        <w:t xml:space="preserve"> </w:t>
      </w:r>
      <w:r w:rsidR="00E72614" w:rsidRPr="009169C8">
        <w:rPr>
          <w:rFonts w:cstheme="minorHAnsi"/>
        </w:rPr>
        <w:t>P</w:t>
      </w:r>
      <w:r w:rsidR="001E0C77" w:rsidRPr="009169C8">
        <w:rPr>
          <w:rFonts w:cstheme="minorHAnsi"/>
        </w:rPr>
        <w:t xml:space="preserve">ublic </w:t>
      </w:r>
      <w:r w:rsidR="00E72614" w:rsidRPr="009169C8">
        <w:rPr>
          <w:rFonts w:cstheme="minorHAnsi"/>
        </w:rPr>
        <w:t>P</w:t>
      </w:r>
      <w:r w:rsidR="001E0C77" w:rsidRPr="009169C8">
        <w:rPr>
          <w:rFonts w:cstheme="minorHAnsi"/>
        </w:rPr>
        <w:t xml:space="preserve">rotection </w:t>
      </w:r>
      <w:r w:rsidR="00E72614" w:rsidRPr="009169C8">
        <w:rPr>
          <w:rFonts w:cstheme="minorHAnsi"/>
        </w:rPr>
        <w:t>A</w:t>
      </w:r>
      <w:r w:rsidR="001E0C77" w:rsidRPr="009169C8">
        <w:rPr>
          <w:rFonts w:cstheme="minorHAnsi"/>
        </w:rPr>
        <w:t xml:space="preserve">rrangements. Evaluating the effectiveness of </w:t>
      </w:r>
      <w:r w:rsidR="00E72614" w:rsidRPr="009169C8">
        <w:rPr>
          <w:rFonts w:cstheme="minorHAnsi"/>
        </w:rPr>
        <w:t xml:space="preserve">MAPPA </w:t>
      </w:r>
      <w:r w:rsidR="001E0C77" w:rsidRPr="009169C8">
        <w:rPr>
          <w:rFonts w:cstheme="minorHAnsi"/>
        </w:rPr>
        <w:t>has produced mixed results</w:t>
      </w:r>
      <w:r w:rsidR="00223D46" w:rsidRPr="009169C8">
        <w:rPr>
          <w:rFonts w:cstheme="minorHAnsi"/>
        </w:rPr>
        <w:t xml:space="preserve"> however this does reflect the complexity of managing </w:t>
      </w:r>
      <w:proofErr w:type="gramStart"/>
      <w:r w:rsidR="00223D46" w:rsidRPr="009169C8">
        <w:rPr>
          <w:rFonts w:cstheme="minorHAnsi"/>
        </w:rPr>
        <w:t>high risk</w:t>
      </w:r>
      <w:proofErr w:type="gramEnd"/>
      <w:r w:rsidR="00223D46" w:rsidRPr="009169C8">
        <w:rPr>
          <w:rFonts w:cstheme="minorHAnsi"/>
        </w:rPr>
        <w:t xml:space="preserve"> offenders and the challenges in measuring outcomes.</w:t>
      </w:r>
      <w:r w:rsidR="00272F8B" w:rsidRPr="009169C8">
        <w:rPr>
          <w:rFonts w:cstheme="minorHAnsi"/>
        </w:rPr>
        <w:t xml:space="preserve"> The ability to use multi agency approach to manage in one offender</w:t>
      </w:r>
      <w:r w:rsidR="00CB5EA1" w:rsidRPr="009169C8">
        <w:rPr>
          <w:rFonts w:cstheme="minorHAnsi"/>
        </w:rPr>
        <w:t>’</w:t>
      </w:r>
      <w:r w:rsidR="00272F8B" w:rsidRPr="009169C8">
        <w:rPr>
          <w:rFonts w:cstheme="minorHAnsi"/>
        </w:rPr>
        <w:t xml:space="preserve">s rehabilitation can have </w:t>
      </w:r>
      <w:proofErr w:type="gramStart"/>
      <w:r w:rsidR="00272F8B" w:rsidRPr="009169C8">
        <w:rPr>
          <w:rFonts w:cstheme="minorHAnsi"/>
        </w:rPr>
        <w:t>great success</w:t>
      </w:r>
      <w:proofErr w:type="gramEnd"/>
      <w:r w:rsidR="00272F8B" w:rsidRPr="009169C8">
        <w:rPr>
          <w:rFonts w:cstheme="minorHAnsi"/>
        </w:rPr>
        <w:t xml:space="preserve"> with that singular individual</w:t>
      </w:r>
      <w:r w:rsidR="00BD28D0" w:rsidRPr="009169C8">
        <w:rPr>
          <w:rFonts w:cstheme="minorHAnsi"/>
        </w:rPr>
        <w:t>,</w:t>
      </w:r>
      <w:r w:rsidR="00272F8B" w:rsidRPr="009169C8">
        <w:rPr>
          <w:rFonts w:cstheme="minorHAnsi"/>
        </w:rPr>
        <w:t xml:space="preserve"> however the same approach may</w:t>
      </w:r>
      <w:r w:rsidR="00F44EED" w:rsidRPr="009169C8">
        <w:rPr>
          <w:rFonts w:cstheme="minorHAnsi"/>
        </w:rPr>
        <w:t xml:space="preserve"> </w:t>
      </w:r>
      <w:r w:rsidR="00272F8B" w:rsidRPr="009169C8">
        <w:rPr>
          <w:rFonts w:cstheme="minorHAnsi"/>
        </w:rPr>
        <w:t xml:space="preserve">be </w:t>
      </w:r>
      <w:r w:rsidR="00C520BA" w:rsidRPr="009169C8">
        <w:rPr>
          <w:rFonts w:cstheme="minorHAnsi"/>
        </w:rPr>
        <w:t>trialled</w:t>
      </w:r>
      <w:r w:rsidR="00272F8B" w:rsidRPr="009169C8">
        <w:rPr>
          <w:rFonts w:cstheme="minorHAnsi"/>
        </w:rPr>
        <w:t xml:space="preserve"> with a second individual with different results</w:t>
      </w:r>
      <w:r w:rsidR="007B1743" w:rsidRPr="009169C8">
        <w:rPr>
          <w:rFonts w:cstheme="minorHAnsi"/>
        </w:rPr>
        <w:t>,</w:t>
      </w:r>
      <w:r w:rsidR="00272F8B" w:rsidRPr="009169C8">
        <w:rPr>
          <w:rFonts w:cstheme="minorHAnsi"/>
        </w:rPr>
        <w:t xml:space="preserve"> this is one of the</w:t>
      </w:r>
      <w:r w:rsidR="007B1743" w:rsidRPr="009169C8">
        <w:rPr>
          <w:rFonts w:cstheme="minorHAnsi"/>
        </w:rPr>
        <w:t xml:space="preserve"> challenges in measuring outcomes</w:t>
      </w:r>
      <w:r w:rsidR="00965C93" w:rsidRPr="009169C8">
        <w:rPr>
          <w:rFonts w:cstheme="minorHAnsi"/>
        </w:rPr>
        <w:t xml:space="preserve">. </w:t>
      </w:r>
    </w:p>
    <w:p w14:paraId="6ACDD26D" w14:textId="77777777" w:rsidR="00965C93" w:rsidRPr="009169C8" w:rsidRDefault="00965C93" w:rsidP="008B29A4">
      <w:pPr>
        <w:pBdr>
          <w:top w:val="nil"/>
          <w:left w:val="nil"/>
          <w:bottom w:val="nil"/>
          <w:right w:val="nil"/>
          <w:between w:val="nil"/>
        </w:pBdr>
        <w:spacing w:after="0" w:line="360" w:lineRule="auto"/>
        <w:jc w:val="both"/>
        <w:rPr>
          <w:rFonts w:cstheme="minorHAnsi"/>
        </w:rPr>
      </w:pPr>
    </w:p>
    <w:p w14:paraId="4D296C63" w14:textId="050086B3" w:rsidR="00965C93" w:rsidRPr="009169C8" w:rsidRDefault="00F42EEF" w:rsidP="008B29A4">
      <w:pPr>
        <w:pBdr>
          <w:top w:val="nil"/>
          <w:left w:val="nil"/>
          <w:bottom w:val="nil"/>
          <w:right w:val="nil"/>
          <w:between w:val="nil"/>
        </w:pBdr>
        <w:spacing w:after="0" w:line="360" w:lineRule="auto"/>
        <w:jc w:val="both"/>
        <w:rPr>
          <w:rFonts w:cstheme="minorHAnsi"/>
        </w:rPr>
      </w:pPr>
      <w:r w:rsidRPr="009169C8">
        <w:rPr>
          <w:rFonts w:cstheme="minorHAnsi"/>
        </w:rPr>
        <w:t xml:space="preserve">Studies indicate that </w:t>
      </w:r>
      <w:r w:rsidR="00DE5454" w:rsidRPr="009169C8">
        <w:rPr>
          <w:rFonts w:cstheme="minorHAnsi"/>
        </w:rPr>
        <w:t>MAPPA</w:t>
      </w:r>
      <w:r w:rsidRPr="009169C8">
        <w:rPr>
          <w:rFonts w:cstheme="minorHAnsi"/>
        </w:rPr>
        <w:t xml:space="preserve"> has contributed to improved information sharing and collaboration amongst those organisations </w:t>
      </w:r>
      <w:r w:rsidR="00DE5454" w:rsidRPr="009169C8">
        <w:rPr>
          <w:rFonts w:cstheme="minorHAnsi"/>
        </w:rPr>
        <w:t>enhanced</w:t>
      </w:r>
      <w:r w:rsidRPr="009169C8">
        <w:rPr>
          <w:rFonts w:cstheme="minorHAnsi"/>
        </w:rPr>
        <w:t xml:space="preserve"> the assessment and management of </w:t>
      </w:r>
      <w:r w:rsidR="0052753F" w:rsidRPr="009169C8">
        <w:rPr>
          <w:rFonts w:cstheme="minorHAnsi"/>
        </w:rPr>
        <w:t>high-risk</w:t>
      </w:r>
      <w:r w:rsidRPr="009169C8">
        <w:rPr>
          <w:rFonts w:cstheme="minorHAnsi"/>
        </w:rPr>
        <w:t xml:space="preserve"> offenders. A review by the HM </w:t>
      </w:r>
      <w:r w:rsidR="00FA11A5" w:rsidRPr="009169C8">
        <w:rPr>
          <w:rFonts w:cstheme="minorHAnsi"/>
        </w:rPr>
        <w:t>I</w:t>
      </w:r>
      <w:r w:rsidRPr="009169C8">
        <w:rPr>
          <w:rFonts w:cstheme="minorHAnsi"/>
        </w:rPr>
        <w:t>nspect</w:t>
      </w:r>
      <w:r w:rsidR="00353300" w:rsidRPr="009169C8">
        <w:rPr>
          <w:rFonts w:cstheme="minorHAnsi"/>
        </w:rPr>
        <w:t>orate</w:t>
      </w:r>
      <w:r w:rsidRPr="009169C8">
        <w:rPr>
          <w:rFonts w:cstheme="minorHAnsi"/>
        </w:rPr>
        <w:t xml:space="preserve"> of </w:t>
      </w:r>
      <w:r w:rsidR="00FA11A5" w:rsidRPr="009169C8">
        <w:rPr>
          <w:rFonts w:cstheme="minorHAnsi"/>
        </w:rPr>
        <w:t>P</w:t>
      </w:r>
      <w:r w:rsidRPr="009169C8">
        <w:rPr>
          <w:rFonts w:cstheme="minorHAnsi"/>
        </w:rPr>
        <w:t>robation in 2019</w:t>
      </w:r>
      <w:r w:rsidR="00572370" w:rsidRPr="009169C8">
        <w:rPr>
          <w:rFonts w:cstheme="minorHAnsi"/>
        </w:rPr>
        <w:t xml:space="preserve"> </w:t>
      </w:r>
      <w:r w:rsidR="00572370" w:rsidRPr="009169C8">
        <w:rPr>
          <w:rFonts w:cstheme="minorHAnsi"/>
        </w:rPr>
        <w:t>(GOV.UK, 2019),</w:t>
      </w:r>
      <w:r w:rsidR="00122DA1" w:rsidRPr="009169C8">
        <w:rPr>
          <w:rFonts w:cstheme="minorHAnsi"/>
        </w:rPr>
        <w:t xml:space="preserve"> highlighted a positive aspect of </w:t>
      </w:r>
      <w:r w:rsidR="00E03DBE" w:rsidRPr="009169C8">
        <w:rPr>
          <w:rFonts w:cstheme="minorHAnsi"/>
        </w:rPr>
        <w:t>MAPPA</w:t>
      </w:r>
      <w:r w:rsidR="00122DA1" w:rsidRPr="009169C8">
        <w:rPr>
          <w:rFonts w:cstheme="minorHAnsi"/>
        </w:rPr>
        <w:t xml:space="preserve"> such as a better risk assessment practise increased awareness of public protection and improve communications between agencies. </w:t>
      </w:r>
      <w:r w:rsidR="004713D8" w:rsidRPr="009169C8">
        <w:rPr>
          <w:rFonts w:cstheme="minorHAnsi"/>
        </w:rPr>
        <w:t>However,</w:t>
      </w:r>
      <w:r w:rsidR="00122DA1" w:rsidRPr="009169C8">
        <w:rPr>
          <w:rFonts w:cstheme="minorHAnsi"/>
        </w:rPr>
        <w:t xml:space="preserve"> the review also identified areas for improvement with the emphasis </w:t>
      </w:r>
      <w:r w:rsidR="009D0E15" w:rsidRPr="009169C8">
        <w:rPr>
          <w:rFonts w:cstheme="minorHAnsi"/>
        </w:rPr>
        <w:t>on</w:t>
      </w:r>
      <w:r w:rsidR="00E03DBE" w:rsidRPr="009169C8">
        <w:rPr>
          <w:rFonts w:cstheme="minorHAnsi"/>
        </w:rPr>
        <w:t xml:space="preserve"> consistent </w:t>
      </w:r>
      <w:r w:rsidR="00A1332E" w:rsidRPr="009169C8">
        <w:rPr>
          <w:rFonts w:cstheme="minorHAnsi"/>
        </w:rPr>
        <w:t xml:space="preserve">engagement from all agencies </w:t>
      </w:r>
      <w:r w:rsidR="00E03DBE" w:rsidRPr="009169C8">
        <w:rPr>
          <w:rFonts w:cstheme="minorHAnsi"/>
        </w:rPr>
        <w:t xml:space="preserve">across regions </w:t>
      </w:r>
      <w:r w:rsidR="00A1332E" w:rsidRPr="009169C8">
        <w:rPr>
          <w:rFonts w:cstheme="minorHAnsi"/>
        </w:rPr>
        <w:t xml:space="preserve">to </w:t>
      </w:r>
      <w:r w:rsidR="004D4934" w:rsidRPr="009169C8">
        <w:rPr>
          <w:rFonts w:cstheme="minorHAnsi"/>
        </w:rPr>
        <w:t xml:space="preserve">encourage further communication between agencies and a regular update of information sharing. </w:t>
      </w:r>
      <w:proofErr w:type="gramStart"/>
      <w:r w:rsidR="004D4934" w:rsidRPr="009169C8">
        <w:rPr>
          <w:rFonts w:cstheme="minorHAnsi"/>
        </w:rPr>
        <w:t>There's</w:t>
      </w:r>
      <w:proofErr w:type="gramEnd"/>
      <w:r w:rsidR="004D4934" w:rsidRPr="009169C8">
        <w:rPr>
          <w:rFonts w:cstheme="minorHAnsi"/>
        </w:rPr>
        <w:t xml:space="preserve"> also been a suggestion that a new process for</w:t>
      </w:r>
      <w:r w:rsidR="00E03DBE" w:rsidRPr="009169C8">
        <w:rPr>
          <w:rFonts w:cstheme="minorHAnsi"/>
        </w:rPr>
        <w:t xml:space="preserve"> better engagement with victims</w:t>
      </w:r>
      <w:r w:rsidR="004D4934" w:rsidRPr="009169C8">
        <w:rPr>
          <w:rFonts w:cstheme="minorHAnsi"/>
        </w:rPr>
        <w:t xml:space="preserve"> </w:t>
      </w:r>
      <w:r w:rsidR="004B353E" w:rsidRPr="009169C8">
        <w:rPr>
          <w:rFonts w:cstheme="minorHAnsi"/>
        </w:rPr>
        <w:t>i</w:t>
      </w:r>
      <w:r w:rsidR="004713D8" w:rsidRPr="009169C8">
        <w:rPr>
          <w:rFonts w:cstheme="minorHAnsi"/>
        </w:rPr>
        <w:t>s</w:t>
      </w:r>
      <w:r w:rsidR="004B353E" w:rsidRPr="009169C8">
        <w:rPr>
          <w:rFonts w:cstheme="minorHAnsi"/>
        </w:rPr>
        <w:t xml:space="preserve"> needed as it was identified victims are sometimes left without information and on odd occasions information i</w:t>
      </w:r>
      <w:r w:rsidR="004713D8" w:rsidRPr="009169C8">
        <w:rPr>
          <w:rFonts w:cstheme="minorHAnsi"/>
        </w:rPr>
        <w:t>s</w:t>
      </w:r>
      <w:r w:rsidR="004B353E" w:rsidRPr="009169C8">
        <w:rPr>
          <w:rFonts w:cstheme="minorHAnsi"/>
        </w:rPr>
        <w:t xml:space="preserve"> come f</w:t>
      </w:r>
      <w:r w:rsidR="004713D8" w:rsidRPr="009169C8">
        <w:rPr>
          <w:rFonts w:cstheme="minorHAnsi"/>
        </w:rPr>
        <w:t>rom</w:t>
      </w:r>
      <w:r w:rsidR="004B353E" w:rsidRPr="009169C8">
        <w:rPr>
          <w:rFonts w:cstheme="minorHAnsi"/>
        </w:rPr>
        <w:t xml:space="preserve"> media outlets before policing intervention. This </w:t>
      </w:r>
      <w:proofErr w:type="gramStart"/>
      <w:r w:rsidR="004B353E" w:rsidRPr="009169C8">
        <w:rPr>
          <w:rFonts w:cstheme="minorHAnsi"/>
        </w:rPr>
        <w:t>is left</w:t>
      </w:r>
      <w:proofErr w:type="gramEnd"/>
      <w:r w:rsidR="004B353E" w:rsidRPr="009169C8">
        <w:rPr>
          <w:rFonts w:cstheme="minorHAnsi"/>
        </w:rPr>
        <w:t xml:space="preserve"> victims </w:t>
      </w:r>
      <w:r w:rsidR="004713D8" w:rsidRPr="009169C8">
        <w:rPr>
          <w:rFonts w:cstheme="minorHAnsi"/>
        </w:rPr>
        <w:t xml:space="preserve">feeling </w:t>
      </w:r>
      <w:r w:rsidR="001D2F35" w:rsidRPr="009169C8">
        <w:rPr>
          <w:rFonts w:cstheme="minorHAnsi"/>
        </w:rPr>
        <w:t xml:space="preserve">forgotten and loss of trust within the police force </w:t>
      </w:r>
      <w:r w:rsidR="004713D8" w:rsidRPr="009169C8">
        <w:rPr>
          <w:rFonts w:cstheme="minorHAnsi"/>
        </w:rPr>
        <w:t xml:space="preserve">has </w:t>
      </w:r>
      <w:r w:rsidR="001D2F35" w:rsidRPr="009169C8">
        <w:rPr>
          <w:rFonts w:cstheme="minorHAnsi"/>
        </w:rPr>
        <w:t>happened due to this error</w:t>
      </w:r>
      <w:r w:rsidR="00BF211F" w:rsidRPr="009169C8">
        <w:rPr>
          <w:rFonts w:cstheme="minorHAnsi"/>
        </w:rPr>
        <w:t xml:space="preserve"> in judgement.</w:t>
      </w:r>
    </w:p>
    <w:p w14:paraId="4DAFF916" w14:textId="77777777" w:rsidR="004713D8" w:rsidRPr="009169C8" w:rsidRDefault="004713D8" w:rsidP="008B29A4">
      <w:pPr>
        <w:pBdr>
          <w:top w:val="nil"/>
          <w:left w:val="nil"/>
          <w:bottom w:val="nil"/>
          <w:right w:val="nil"/>
          <w:between w:val="nil"/>
        </w:pBdr>
        <w:spacing w:after="0" w:line="360" w:lineRule="auto"/>
        <w:jc w:val="both"/>
        <w:rPr>
          <w:rFonts w:cstheme="minorHAnsi"/>
        </w:rPr>
      </w:pPr>
    </w:p>
    <w:p w14:paraId="08BB15B5" w14:textId="47BA8F5B" w:rsidR="004713D8" w:rsidRPr="009169C8" w:rsidRDefault="00536595" w:rsidP="008B29A4">
      <w:pPr>
        <w:pBdr>
          <w:top w:val="nil"/>
          <w:left w:val="nil"/>
          <w:bottom w:val="nil"/>
          <w:right w:val="nil"/>
          <w:between w:val="nil"/>
        </w:pBdr>
        <w:spacing w:after="0" w:line="360" w:lineRule="auto"/>
        <w:jc w:val="both"/>
        <w:rPr>
          <w:rFonts w:eastAsia="Times New Roman" w:cstheme="minorHAnsi"/>
        </w:rPr>
      </w:pPr>
      <w:r w:rsidRPr="009169C8">
        <w:rPr>
          <w:rFonts w:eastAsia="Times New Roman" w:cstheme="minorHAnsi"/>
        </w:rPr>
        <w:t>Transparency</w:t>
      </w:r>
      <w:r w:rsidR="00635E85" w:rsidRPr="009169C8">
        <w:rPr>
          <w:rFonts w:eastAsia="Times New Roman" w:cstheme="minorHAnsi"/>
        </w:rPr>
        <w:t>,</w:t>
      </w:r>
      <w:r w:rsidRPr="009169C8">
        <w:rPr>
          <w:rFonts w:eastAsia="Times New Roman" w:cstheme="minorHAnsi"/>
        </w:rPr>
        <w:t xml:space="preserve"> </w:t>
      </w:r>
      <w:r w:rsidR="00893715" w:rsidRPr="009169C8">
        <w:rPr>
          <w:rFonts w:eastAsia="Times New Roman" w:cstheme="minorHAnsi"/>
        </w:rPr>
        <w:t>accountability,</w:t>
      </w:r>
      <w:r w:rsidRPr="009169C8">
        <w:rPr>
          <w:rFonts w:eastAsia="Times New Roman" w:cstheme="minorHAnsi"/>
        </w:rPr>
        <w:t xml:space="preserve"> and the involvement of public</w:t>
      </w:r>
      <w:r w:rsidR="00C46A21" w:rsidRPr="009169C8">
        <w:rPr>
          <w:rFonts w:eastAsia="Times New Roman" w:cstheme="minorHAnsi"/>
        </w:rPr>
        <w:t xml:space="preserve"> within the </w:t>
      </w:r>
      <w:r w:rsidR="00205F38" w:rsidRPr="009169C8">
        <w:rPr>
          <w:rFonts w:eastAsia="Times New Roman" w:cstheme="minorHAnsi"/>
        </w:rPr>
        <w:t>MAPPA</w:t>
      </w:r>
      <w:r w:rsidR="00C46A21" w:rsidRPr="009169C8">
        <w:rPr>
          <w:rFonts w:eastAsia="Times New Roman" w:cstheme="minorHAnsi"/>
        </w:rPr>
        <w:t xml:space="preserve"> process has </w:t>
      </w:r>
      <w:proofErr w:type="gramStart"/>
      <w:r w:rsidR="00C46A21" w:rsidRPr="009169C8">
        <w:rPr>
          <w:rFonts w:eastAsia="Times New Roman" w:cstheme="minorHAnsi"/>
        </w:rPr>
        <w:t>been highlighted</w:t>
      </w:r>
      <w:proofErr w:type="gramEnd"/>
      <w:r w:rsidR="00C46A21" w:rsidRPr="009169C8">
        <w:rPr>
          <w:rFonts w:eastAsia="Times New Roman" w:cstheme="minorHAnsi"/>
        </w:rPr>
        <w:t xml:space="preserve"> as areas of improvement. Some argu</w:t>
      </w:r>
      <w:r w:rsidR="007615A4" w:rsidRPr="009169C8">
        <w:rPr>
          <w:rFonts w:eastAsia="Times New Roman" w:cstheme="minorHAnsi"/>
        </w:rPr>
        <w:t>e</w:t>
      </w:r>
      <w:r w:rsidR="00C46A21" w:rsidRPr="009169C8">
        <w:rPr>
          <w:rFonts w:eastAsia="Times New Roman" w:cstheme="minorHAnsi"/>
        </w:rPr>
        <w:t xml:space="preserve"> that a lack of transparency </w:t>
      </w:r>
      <w:r w:rsidR="00E2749C" w:rsidRPr="009169C8">
        <w:rPr>
          <w:rFonts w:eastAsia="Times New Roman" w:cstheme="minorHAnsi"/>
        </w:rPr>
        <w:t>makes</w:t>
      </w:r>
      <w:r w:rsidR="00C46A21" w:rsidRPr="009169C8">
        <w:rPr>
          <w:rFonts w:eastAsia="Times New Roman" w:cstheme="minorHAnsi"/>
        </w:rPr>
        <w:t xml:space="preserve"> it difficult for the public to understand how decisions are made especially when decisions are</w:t>
      </w:r>
      <w:r w:rsidR="00205F38" w:rsidRPr="009169C8">
        <w:rPr>
          <w:rFonts w:eastAsia="Times New Roman" w:cstheme="minorHAnsi"/>
        </w:rPr>
        <w:t xml:space="preserve"> </w:t>
      </w:r>
      <w:r w:rsidR="00137DEF" w:rsidRPr="009169C8">
        <w:rPr>
          <w:rFonts w:eastAsia="Times New Roman" w:cstheme="minorHAnsi"/>
        </w:rPr>
        <w:t xml:space="preserve">made within a </w:t>
      </w:r>
      <w:r w:rsidR="00E2749C" w:rsidRPr="009169C8">
        <w:rPr>
          <w:rFonts w:eastAsia="Times New Roman" w:cstheme="minorHAnsi"/>
        </w:rPr>
        <w:t>high-profile</w:t>
      </w:r>
      <w:r w:rsidR="00137DEF" w:rsidRPr="009169C8">
        <w:rPr>
          <w:rFonts w:eastAsia="Times New Roman" w:cstheme="minorHAnsi"/>
        </w:rPr>
        <w:t xml:space="preserve"> case with multiple victims or victims of a serious offence and that victim feels the decision i</w:t>
      </w:r>
      <w:r w:rsidR="00E2749C" w:rsidRPr="009169C8">
        <w:rPr>
          <w:rFonts w:eastAsia="Times New Roman" w:cstheme="minorHAnsi"/>
        </w:rPr>
        <w:t>s</w:t>
      </w:r>
      <w:r w:rsidR="00137DEF" w:rsidRPr="009169C8">
        <w:rPr>
          <w:rFonts w:eastAsia="Times New Roman" w:cstheme="minorHAnsi"/>
        </w:rPr>
        <w:t xml:space="preserve"> too light and with no understanding of how that decision has been made</w:t>
      </w:r>
      <w:r w:rsidR="00912F65" w:rsidRPr="009169C8">
        <w:rPr>
          <w:rFonts w:eastAsia="Times New Roman" w:cstheme="minorHAnsi"/>
        </w:rPr>
        <w:t>,</w:t>
      </w:r>
      <w:r w:rsidR="00137DEF" w:rsidRPr="009169C8">
        <w:rPr>
          <w:rFonts w:eastAsia="Times New Roman" w:cstheme="minorHAnsi"/>
        </w:rPr>
        <w:t xml:space="preserve"> frustration and</w:t>
      </w:r>
      <w:r w:rsidR="003C566A" w:rsidRPr="009169C8">
        <w:rPr>
          <w:rFonts w:eastAsia="Times New Roman" w:cstheme="minorHAnsi"/>
        </w:rPr>
        <w:t xml:space="preserve"> upset can occur. </w:t>
      </w:r>
      <w:r w:rsidR="00EE49F1" w:rsidRPr="009169C8">
        <w:rPr>
          <w:rFonts w:eastAsia="Times New Roman" w:cstheme="minorHAnsi"/>
        </w:rPr>
        <w:t xml:space="preserve">This can lead to </w:t>
      </w:r>
      <w:r w:rsidR="007615A4" w:rsidRPr="009169C8">
        <w:rPr>
          <w:rFonts w:eastAsia="Times New Roman" w:cstheme="minorHAnsi"/>
        </w:rPr>
        <w:t>a</w:t>
      </w:r>
      <w:r w:rsidR="00EE49F1" w:rsidRPr="009169C8">
        <w:rPr>
          <w:rFonts w:eastAsia="Times New Roman" w:cstheme="minorHAnsi"/>
        </w:rPr>
        <w:t xml:space="preserve"> perception of lack of accountability for the force</w:t>
      </w:r>
      <w:r w:rsidR="00C30392" w:rsidRPr="009169C8">
        <w:rPr>
          <w:rFonts w:eastAsia="Times New Roman" w:cstheme="minorHAnsi"/>
        </w:rPr>
        <w:t>s and</w:t>
      </w:r>
      <w:r w:rsidR="00EE49F1" w:rsidRPr="009169C8">
        <w:rPr>
          <w:rFonts w:eastAsia="Times New Roman" w:cstheme="minorHAnsi"/>
        </w:rPr>
        <w:t xml:space="preserve"> for the agencies involved</w:t>
      </w:r>
      <w:r w:rsidR="00F008C8" w:rsidRPr="009169C8">
        <w:rPr>
          <w:rFonts w:eastAsia="Times New Roman" w:cstheme="minorHAnsi"/>
        </w:rPr>
        <w:t>,</w:t>
      </w:r>
      <w:r w:rsidR="00EE49F1" w:rsidRPr="009169C8">
        <w:rPr>
          <w:rFonts w:eastAsia="Times New Roman" w:cstheme="minorHAnsi"/>
        </w:rPr>
        <w:t xml:space="preserve"> also lack of accountability for the offender if a sentence is lighter due to go mitigating factors that </w:t>
      </w:r>
      <w:proofErr w:type="gramStart"/>
      <w:r w:rsidR="00EE49F1" w:rsidRPr="009169C8">
        <w:rPr>
          <w:rFonts w:eastAsia="Times New Roman" w:cstheme="minorHAnsi"/>
        </w:rPr>
        <w:t>ar</w:t>
      </w:r>
      <w:r w:rsidR="007615A4" w:rsidRPr="009169C8">
        <w:rPr>
          <w:rFonts w:eastAsia="Times New Roman" w:cstheme="minorHAnsi"/>
        </w:rPr>
        <w:t>e</w:t>
      </w:r>
      <w:r w:rsidR="00EE49F1" w:rsidRPr="009169C8">
        <w:rPr>
          <w:rFonts w:eastAsia="Times New Roman" w:cstheme="minorHAnsi"/>
        </w:rPr>
        <w:t xml:space="preserve"> not fully explained</w:t>
      </w:r>
      <w:proofErr w:type="gramEnd"/>
      <w:r w:rsidR="00EE49F1" w:rsidRPr="009169C8">
        <w:rPr>
          <w:rFonts w:eastAsia="Times New Roman" w:cstheme="minorHAnsi"/>
        </w:rPr>
        <w:t xml:space="preserve"> and therefore not fully understood</w:t>
      </w:r>
      <w:r w:rsidR="007615A4" w:rsidRPr="009169C8">
        <w:rPr>
          <w:rFonts w:eastAsia="Times New Roman" w:cstheme="minorHAnsi"/>
        </w:rPr>
        <w:t>.</w:t>
      </w:r>
      <w:r w:rsidR="00E2749C" w:rsidRPr="009169C8">
        <w:rPr>
          <w:rFonts w:eastAsia="Times New Roman" w:cstheme="minorHAnsi"/>
        </w:rPr>
        <w:t xml:space="preserve"> </w:t>
      </w:r>
      <w:r w:rsidR="00EC23AE" w:rsidRPr="009169C8">
        <w:rPr>
          <w:rFonts w:eastAsia="Times New Roman" w:cstheme="minorHAnsi"/>
        </w:rPr>
        <w:t>Lack of public involvement in the process</w:t>
      </w:r>
      <w:r w:rsidR="00167B8A" w:rsidRPr="009169C8">
        <w:rPr>
          <w:rFonts w:eastAsia="Times New Roman" w:cstheme="minorHAnsi"/>
        </w:rPr>
        <w:t xml:space="preserve"> can be detrimental to building trust and confidence in the system</w:t>
      </w:r>
      <w:r w:rsidR="00AE2CDE" w:rsidRPr="009169C8">
        <w:rPr>
          <w:rFonts w:eastAsia="Times New Roman" w:cstheme="minorHAnsi"/>
        </w:rPr>
        <w:t xml:space="preserve">. A research study by </w:t>
      </w:r>
      <w:r w:rsidR="00F008C8" w:rsidRPr="009169C8">
        <w:rPr>
          <w:rFonts w:eastAsia="Times New Roman" w:cstheme="minorHAnsi"/>
        </w:rPr>
        <w:t>Kemshall</w:t>
      </w:r>
      <w:r w:rsidR="00AE2CDE" w:rsidRPr="009169C8">
        <w:rPr>
          <w:rFonts w:eastAsia="Times New Roman" w:cstheme="minorHAnsi"/>
        </w:rPr>
        <w:t xml:space="preserve"> </w:t>
      </w:r>
      <w:r w:rsidR="008D1B0A" w:rsidRPr="009169C8">
        <w:rPr>
          <w:rFonts w:eastAsia="Times New Roman" w:cstheme="minorHAnsi"/>
        </w:rPr>
        <w:t>et</w:t>
      </w:r>
      <w:r w:rsidR="00AE2CDE" w:rsidRPr="009169C8">
        <w:rPr>
          <w:rFonts w:eastAsia="Times New Roman" w:cstheme="minorHAnsi"/>
        </w:rPr>
        <w:t xml:space="preserve"> </w:t>
      </w:r>
      <w:r w:rsidR="008D1B0A" w:rsidRPr="009169C8">
        <w:rPr>
          <w:rFonts w:eastAsia="Times New Roman" w:cstheme="minorHAnsi"/>
        </w:rPr>
        <w:t>al</w:t>
      </w:r>
      <w:r w:rsidR="00AE2CDE" w:rsidRPr="009169C8">
        <w:rPr>
          <w:rFonts w:eastAsia="Times New Roman" w:cstheme="minorHAnsi"/>
        </w:rPr>
        <w:t xml:space="preserve"> </w:t>
      </w:r>
      <w:r w:rsidR="004D3062" w:rsidRPr="009169C8">
        <w:rPr>
          <w:rFonts w:eastAsia="Times New Roman" w:cstheme="minorHAnsi"/>
        </w:rPr>
        <w:t>(</w:t>
      </w:r>
      <w:r w:rsidR="00AE2CDE" w:rsidRPr="009169C8">
        <w:rPr>
          <w:rFonts w:eastAsia="Times New Roman" w:cstheme="minorHAnsi"/>
        </w:rPr>
        <w:t>2010</w:t>
      </w:r>
      <w:r w:rsidR="004D3062" w:rsidRPr="009169C8">
        <w:rPr>
          <w:rFonts w:eastAsia="Times New Roman" w:cstheme="minorHAnsi"/>
        </w:rPr>
        <w:t>)</w:t>
      </w:r>
      <w:r w:rsidR="00AE2CDE" w:rsidRPr="009169C8">
        <w:rPr>
          <w:rFonts w:eastAsia="Times New Roman" w:cstheme="minorHAnsi"/>
        </w:rPr>
        <w:t xml:space="preserve"> examined the views of </w:t>
      </w:r>
      <w:r w:rsidR="007D4544" w:rsidRPr="009169C8">
        <w:rPr>
          <w:rFonts w:eastAsia="Times New Roman" w:cstheme="minorHAnsi"/>
        </w:rPr>
        <w:t>MAPPA</w:t>
      </w:r>
      <w:r w:rsidR="00AE2CDE" w:rsidRPr="009169C8">
        <w:rPr>
          <w:rFonts w:eastAsia="Times New Roman" w:cstheme="minorHAnsi"/>
        </w:rPr>
        <w:t xml:space="preserve"> </w:t>
      </w:r>
      <w:r w:rsidR="00810D76" w:rsidRPr="009169C8">
        <w:rPr>
          <w:rFonts w:eastAsia="Times New Roman" w:cstheme="minorHAnsi"/>
        </w:rPr>
        <w:t xml:space="preserve">practitioners confirmed that while they recognised the benefits of the </w:t>
      </w:r>
      <w:r w:rsidR="00E042E3" w:rsidRPr="009169C8">
        <w:rPr>
          <w:rFonts w:eastAsia="Times New Roman" w:cstheme="minorHAnsi"/>
        </w:rPr>
        <w:t>collaboration</w:t>
      </w:r>
      <w:r w:rsidR="004D3062" w:rsidRPr="009169C8">
        <w:rPr>
          <w:rFonts w:eastAsia="Times New Roman" w:cstheme="minorHAnsi"/>
        </w:rPr>
        <w:t>,</w:t>
      </w:r>
      <w:r w:rsidR="00810D76" w:rsidRPr="009169C8">
        <w:rPr>
          <w:rFonts w:eastAsia="Times New Roman" w:cstheme="minorHAnsi"/>
        </w:rPr>
        <w:t xml:space="preserve"> they also identify challenges</w:t>
      </w:r>
      <w:r w:rsidR="004D3062" w:rsidRPr="009169C8">
        <w:rPr>
          <w:rFonts w:eastAsia="Times New Roman" w:cstheme="minorHAnsi"/>
        </w:rPr>
        <w:t>,</w:t>
      </w:r>
      <w:r w:rsidR="00810D76" w:rsidRPr="009169C8">
        <w:rPr>
          <w:rFonts w:eastAsia="Times New Roman" w:cstheme="minorHAnsi"/>
        </w:rPr>
        <w:t xml:space="preserve"> including</w:t>
      </w:r>
      <w:r w:rsidR="00E042E3" w:rsidRPr="009169C8">
        <w:rPr>
          <w:rFonts w:eastAsia="Times New Roman" w:cstheme="minorHAnsi"/>
        </w:rPr>
        <w:t xml:space="preserve"> resource constructions</w:t>
      </w:r>
      <w:r w:rsidR="004D3062" w:rsidRPr="009169C8">
        <w:rPr>
          <w:rFonts w:eastAsia="Times New Roman" w:cstheme="minorHAnsi"/>
        </w:rPr>
        <w:t>,</w:t>
      </w:r>
      <w:r w:rsidR="00E042E3" w:rsidRPr="009169C8">
        <w:rPr>
          <w:rFonts w:eastAsia="Times New Roman" w:cstheme="minorHAnsi"/>
        </w:rPr>
        <w:t xml:space="preserve"> organisational </w:t>
      </w:r>
      <w:r w:rsidR="00C957AC" w:rsidRPr="009169C8">
        <w:rPr>
          <w:rFonts w:eastAsia="Times New Roman" w:cstheme="minorHAnsi"/>
        </w:rPr>
        <w:t>cultures,</w:t>
      </w:r>
      <w:r w:rsidR="00E042E3" w:rsidRPr="009169C8">
        <w:rPr>
          <w:rFonts w:eastAsia="Times New Roman" w:cstheme="minorHAnsi"/>
        </w:rPr>
        <w:t xml:space="preserve"> and the complexity of managing human rights issues.</w:t>
      </w:r>
    </w:p>
    <w:p w14:paraId="0B86E5C9" w14:textId="77777777" w:rsidR="001C665D" w:rsidRPr="009169C8" w:rsidRDefault="001C665D" w:rsidP="008B29A4">
      <w:pPr>
        <w:pBdr>
          <w:top w:val="nil"/>
          <w:left w:val="nil"/>
          <w:bottom w:val="nil"/>
          <w:right w:val="nil"/>
          <w:between w:val="nil"/>
        </w:pBdr>
        <w:spacing w:after="0" w:line="360" w:lineRule="auto"/>
        <w:jc w:val="both"/>
        <w:rPr>
          <w:rFonts w:cstheme="minorHAnsi"/>
        </w:rPr>
      </w:pPr>
    </w:p>
    <w:p w14:paraId="05DDC5D9" w14:textId="33A445C0" w:rsidR="004D3062" w:rsidRPr="009169C8" w:rsidRDefault="00976672" w:rsidP="008B29A4">
      <w:pPr>
        <w:pBdr>
          <w:top w:val="nil"/>
          <w:left w:val="nil"/>
          <w:bottom w:val="nil"/>
          <w:right w:val="nil"/>
          <w:between w:val="nil"/>
        </w:pBdr>
        <w:spacing w:after="0" w:line="360" w:lineRule="auto"/>
        <w:jc w:val="both"/>
        <w:rPr>
          <w:rFonts w:cstheme="minorHAnsi"/>
        </w:rPr>
      </w:pPr>
      <w:r w:rsidRPr="009169C8">
        <w:rPr>
          <w:rFonts w:cstheme="minorHAnsi"/>
        </w:rPr>
        <w:t xml:space="preserve">Research by </w:t>
      </w:r>
      <w:r w:rsidR="00FF7E50" w:rsidRPr="009169C8">
        <w:rPr>
          <w:rFonts w:cstheme="minorHAnsi"/>
        </w:rPr>
        <w:t>F</w:t>
      </w:r>
      <w:r w:rsidRPr="009169C8">
        <w:rPr>
          <w:rFonts w:cstheme="minorHAnsi"/>
        </w:rPr>
        <w:t>riendship</w:t>
      </w:r>
      <w:r w:rsidR="00FF7E50" w:rsidRPr="009169C8">
        <w:rPr>
          <w:rFonts w:cstheme="minorHAnsi"/>
        </w:rPr>
        <w:t xml:space="preserve">, </w:t>
      </w:r>
      <w:proofErr w:type="gramStart"/>
      <w:r w:rsidR="00FF7E50" w:rsidRPr="009169C8">
        <w:rPr>
          <w:rFonts w:cstheme="minorHAnsi"/>
        </w:rPr>
        <w:t>Beech</w:t>
      </w:r>
      <w:proofErr w:type="gramEnd"/>
      <w:r w:rsidRPr="009169C8">
        <w:rPr>
          <w:rFonts w:cstheme="minorHAnsi"/>
        </w:rPr>
        <w:t xml:space="preserve"> and </w:t>
      </w:r>
      <w:r w:rsidR="00FF7E50" w:rsidRPr="009169C8">
        <w:rPr>
          <w:rFonts w:cstheme="minorHAnsi"/>
        </w:rPr>
        <w:t>B</w:t>
      </w:r>
      <w:r w:rsidRPr="009169C8">
        <w:rPr>
          <w:rFonts w:cstheme="minorHAnsi"/>
        </w:rPr>
        <w:t>rown</w:t>
      </w:r>
      <w:r w:rsidR="00FF7E50" w:rsidRPr="009169C8">
        <w:rPr>
          <w:rFonts w:cstheme="minorHAnsi"/>
        </w:rPr>
        <w:t>e (</w:t>
      </w:r>
      <w:r w:rsidRPr="009169C8">
        <w:rPr>
          <w:rFonts w:cstheme="minorHAnsi"/>
        </w:rPr>
        <w:t>2012</w:t>
      </w:r>
      <w:r w:rsidR="00F41D40" w:rsidRPr="009169C8">
        <w:rPr>
          <w:rFonts w:cstheme="minorHAnsi"/>
        </w:rPr>
        <w:t>)</w:t>
      </w:r>
      <w:r w:rsidRPr="009169C8">
        <w:rPr>
          <w:rFonts w:cstheme="minorHAnsi"/>
        </w:rPr>
        <w:t xml:space="preserve"> explored the impact of </w:t>
      </w:r>
      <w:r w:rsidR="00450D85" w:rsidRPr="009169C8">
        <w:rPr>
          <w:rFonts w:cstheme="minorHAnsi"/>
        </w:rPr>
        <w:t>MAPPA</w:t>
      </w:r>
      <w:r w:rsidRPr="009169C8">
        <w:rPr>
          <w:rFonts w:cstheme="minorHAnsi"/>
        </w:rPr>
        <w:t xml:space="preserve"> on the reintegration of </w:t>
      </w:r>
      <w:r w:rsidR="002111FE" w:rsidRPr="009169C8">
        <w:rPr>
          <w:rFonts w:cstheme="minorHAnsi"/>
        </w:rPr>
        <w:t>high-risk</w:t>
      </w:r>
      <w:r w:rsidRPr="009169C8">
        <w:rPr>
          <w:rFonts w:cstheme="minorHAnsi"/>
        </w:rPr>
        <w:t xml:space="preserve"> offenders into the community.</w:t>
      </w:r>
      <w:r w:rsidR="00050B66" w:rsidRPr="009169C8">
        <w:rPr>
          <w:rFonts w:cstheme="minorHAnsi"/>
        </w:rPr>
        <w:t xml:space="preserve"> The study highlighted the tension between public protection an</w:t>
      </w:r>
      <w:r w:rsidR="00F41D40" w:rsidRPr="009169C8">
        <w:rPr>
          <w:rFonts w:cstheme="minorHAnsi"/>
        </w:rPr>
        <w:t>d</w:t>
      </w:r>
      <w:r w:rsidR="00050B66" w:rsidRPr="009169C8">
        <w:rPr>
          <w:rFonts w:cstheme="minorHAnsi"/>
        </w:rPr>
        <w:t xml:space="preserve"> offender rehabilitation</w:t>
      </w:r>
      <w:r w:rsidR="00450D85" w:rsidRPr="009169C8">
        <w:rPr>
          <w:rFonts w:cstheme="minorHAnsi"/>
        </w:rPr>
        <w:t>,</w:t>
      </w:r>
      <w:r w:rsidR="00050B66" w:rsidRPr="009169C8">
        <w:rPr>
          <w:rFonts w:cstheme="minorHAnsi"/>
        </w:rPr>
        <w:t xml:space="preserve"> emphasising the need for a balanced approach. </w:t>
      </w:r>
      <w:r w:rsidR="00BA1BEA" w:rsidRPr="009169C8">
        <w:rPr>
          <w:rFonts w:cstheme="minorHAnsi"/>
        </w:rPr>
        <w:t xml:space="preserve">It </w:t>
      </w:r>
      <w:proofErr w:type="gramStart"/>
      <w:r w:rsidR="00BA1BEA" w:rsidRPr="009169C8">
        <w:rPr>
          <w:rFonts w:cstheme="minorHAnsi"/>
        </w:rPr>
        <w:t>is noted</w:t>
      </w:r>
      <w:proofErr w:type="gramEnd"/>
      <w:r w:rsidR="00050B66" w:rsidRPr="009169C8">
        <w:rPr>
          <w:rFonts w:cstheme="minorHAnsi"/>
        </w:rPr>
        <w:t xml:space="preserve"> </w:t>
      </w:r>
      <w:r w:rsidR="00450D85" w:rsidRPr="009169C8">
        <w:rPr>
          <w:rFonts w:cstheme="minorHAnsi"/>
        </w:rPr>
        <w:t>that</w:t>
      </w:r>
      <w:r w:rsidR="00050B66" w:rsidRPr="009169C8">
        <w:rPr>
          <w:rFonts w:cstheme="minorHAnsi"/>
        </w:rPr>
        <w:t xml:space="preserve"> evaluating the success of </w:t>
      </w:r>
      <w:r w:rsidR="0046777C" w:rsidRPr="009169C8">
        <w:rPr>
          <w:rFonts w:cstheme="minorHAnsi"/>
        </w:rPr>
        <w:t xml:space="preserve">MAPPA </w:t>
      </w:r>
      <w:r w:rsidR="00050B66" w:rsidRPr="009169C8">
        <w:rPr>
          <w:rFonts w:cstheme="minorHAnsi"/>
        </w:rPr>
        <w:t xml:space="preserve">is complex due to the diverse nature of the </w:t>
      </w:r>
      <w:r w:rsidR="002111FE" w:rsidRPr="009169C8">
        <w:rPr>
          <w:rFonts w:cstheme="minorHAnsi"/>
        </w:rPr>
        <w:t>high-risk</w:t>
      </w:r>
      <w:r w:rsidR="00050B66" w:rsidRPr="009169C8">
        <w:rPr>
          <w:rFonts w:cstheme="minorHAnsi"/>
        </w:rPr>
        <w:t xml:space="preserve"> offenders and the various agencies involved. </w:t>
      </w:r>
      <w:r w:rsidR="0046777C" w:rsidRPr="009169C8">
        <w:rPr>
          <w:rFonts w:cstheme="minorHAnsi"/>
        </w:rPr>
        <w:t>Additionally,</w:t>
      </w:r>
      <w:r w:rsidR="00050B66" w:rsidRPr="009169C8">
        <w:rPr>
          <w:rFonts w:cstheme="minorHAnsi"/>
        </w:rPr>
        <w:t xml:space="preserve"> research findings may vary based on regional differences</w:t>
      </w:r>
      <w:r w:rsidR="002437B0" w:rsidRPr="009169C8">
        <w:rPr>
          <w:rFonts w:cstheme="minorHAnsi"/>
        </w:rPr>
        <w:t xml:space="preserve"> in the implementation of </w:t>
      </w:r>
      <w:r w:rsidR="0046777C" w:rsidRPr="009169C8">
        <w:rPr>
          <w:rFonts w:cstheme="minorHAnsi"/>
        </w:rPr>
        <w:t>MAPPA</w:t>
      </w:r>
      <w:r w:rsidR="002437B0" w:rsidRPr="009169C8">
        <w:rPr>
          <w:rFonts w:cstheme="minorHAnsi"/>
        </w:rPr>
        <w:t xml:space="preserve"> and </w:t>
      </w:r>
      <w:r w:rsidR="002437B0" w:rsidRPr="009169C8">
        <w:rPr>
          <w:rFonts w:cstheme="minorHAnsi"/>
        </w:rPr>
        <w:lastRenderedPageBreak/>
        <w:t>changes in legislation over time. Althoug</w:t>
      </w:r>
      <w:r w:rsidR="0046777C" w:rsidRPr="009169C8">
        <w:rPr>
          <w:rFonts w:cstheme="minorHAnsi"/>
        </w:rPr>
        <w:t>h MAPPA</w:t>
      </w:r>
      <w:r w:rsidR="002437B0" w:rsidRPr="009169C8">
        <w:rPr>
          <w:rFonts w:cstheme="minorHAnsi"/>
        </w:rPr>
        <w:t xml:space="preserve"> is used across the United Kingdom</w:t>
      </w:r>
      <w:r w:rsidR="00A93A06" w:rsidRPr="009169C8">
        <w:rPr>
          <w:rFonts w:cstheme="minorHAnsi"/>
        </w:rPr>
        <w:t>,</w:t>
      </w:r>
      <w:r w:rsidR="002437B0" w:rsidRPr="009169C8">
        <w:rPr>
          <w:rFonts w:cstheme="minorHAnsi"/>
        </w:rPr>
        <w:t xml:space="preserve"> each region can interpret the </w:t>
      </w:r>
      <w:r w:rsidR="00C479C4" w:rsidRPr="009169C8">
        <w:rPr>
          <w:rFonts w:cstheme="minorHAnsi"/>
        </w:rPr>
        <w:t>MAPPA’s</w:t>
      </w:r>
      <w:r w:rsidR="002437B0" w:rsidRPr="009169C8">
        <w:rPr>
          <w:rFonts w:cstheme="minorHAnsi"/>
        </w:rPr>
        <w:t xml:space="preserve"> process and manipulate this process to benefit</w:t>
      </w:r>
      <w:r w:rsidR="00036E6E" w:rsidRPr="009169C8">
        <w:rPr>
          <w:rFonts w:cstheme="minorHAnsi"/>
        </w:rPr>
        <w:t xml:space="preserve"> the</w:t>
      </w:r>
      <w:r w:rsidR="00105462" w:rsidRPr="009169C8">
        <w:rPr>
          <w:rFonts w:cstheme="minorHAnsi"/>
        </w:rPr>
        <w:t>ir</w:t>
      </w:r>
      <w:r w:rsidR="00036E6E" w:rsidRPr="009169C8">
        <w:rPr>
          <w:rFonts w:cstheme="minorHAnsi"/>
        </w:rPr>
        <w:t xml:space="preserve"> agencies demand due to the individual </w:t>
      </w:r>
      <w:proofErr w:type="gramStart"/>
      <w:r w:rsidR="00036E6E" w:rsidRPr="009169C8">
        <w:rPr>
          <w:rFonts w:cstheme="minorHAnsi"/>
        </w:rPr>
        <w:t>high risk</w:t>
      </w:r>
      <w:proofErr w:type="gramEnd"/>
      <w:r w:rsidR="00036E6E" w:rsidRPr="009169C8">
        <w:rPr>
          <w:rFonts w:cstheme="minorHAnsi"/>
        </w:rPr>
        <w:t xml:space="preserve"> sex</w:t>
      </w:r>
      <w:r w:rsidR="00C479C4" w:rsidRPr="009169C8">
        <w:rPr>
          <w:rFonts w:cstheme="minorHAnsi"/>
        </w:rPr>
        <w:t>ual</w:t>
      </w:r>
      <w:r w:rsidR="00036E6E" w:rsidRPr="009169C8">
        <w:rPr>
          <w:rFonts w:cstheme="minorHAnsi"/>
        </w:rPr>
        <w:t xml:space="preserve"> or violent offenders</w:t>
      </w:r>
      <w:r w:rsidR="00C479C4" w:rsidRPr="009169C8">
        <w:rPr>
          <w:rFonts w:cstheme="minorHAnsi"/>
        </w:rPr>
        <w:t xml:space="preserve"> within their area. </w:t>
      </w:r>
    </w:p>
    <w:p w14:paraId="2D688E5C" w14:textId="77777777" w:rsidR="00546F86" w:rsidRPr="009169C8" w:rsidRDefault="00546F86" w:rsidP="008B29A4">
      <w:pPr>
        <w:pBdr>
          <w:top w:val="nil"/>
          <w:left w:val="nil"/>
          <w:bottom w:val="nil"/>
          <w:right w:val="nil"/>
          <w:between w:val="nil"/>
        </w:pBdr>
        <w:spacing w:after="0" w:line="360" w:lineRule="auto"/>
        <w:jc w:val="both"/>
        <w:rPr>
          <w:rFonts w:cstheme="minorHAnsi"/>
        </w:rPr>
      </w:pPr>
    </w:p>
    <w:p w14:paraId="3195F481" w14:textId="34BA7F88" w:rsidR="00546F86" w:rsidRPr="009169C8" w:rsidRDefault="00546F86" w:rsidP="008B29A4">
      <w:pPr>
        <w:pBdr>
          <w:top w:val="nil"/>
          <w:left w:val="nil"/>
          <w:bottom w:val="nil"/>
          <w:right w:val="nil"/>
          <w:between w:val="nil"/>
        </w:pBdr>
        <w:spacing w:after="0" w:line="360" w:lineRule="auto"/>
        <w:jc w:val="both"/>
        <w:rPr>
          <w:rFonts w:cstheme="minorHAnsi"/>
        </w:rPr>
      </w:pPr>
      <w:r w:rsidRPr="009169C8">
        <w:rPr>
          <w:rFonts w:cstheme="minorHAnsi"/>
        </w:rPr>
        <w:t xml:space="preserve">In conclusion research of the </w:t>
      </w:r>
      <w:r w:rsidR="00961830" w:rsidRPr="009169C8">
        <w:rPr>
          <w:rFonts w:cstheme="minorHAnsi"/>
        </w:rPr>
        <w:t xml:space="preserve">effectiveness of </w:t>
      </w:r>
      <w:r w:rsidR="00727EDA" w:rsidRPr="009169C8">
        <w:rPr>
          <w:rFonts w:cstheme="minorHAnsi"/>
        </w:rPr>
        <w:t xml:space="preserve">MAPPA </w:t>
      </w:r>
      <w:proofErr w:type="gramStart"/>
      <w:r w:rsidR="00961830" w:rsidRPr="009169C8">
        <w:rPr>
          <w:rFonts w:cstheme="minorHAnsi"/>
        </w:rPr>
        <w:t>is nuanced</w:t>
      </w:r>
      <w:proofErr w:type="gramEnd"/>
      <w:r w:rsidR="00727EDA" w:rsidRPr="009169C8">
        <w:rPr>
          <w:rFonts w:cstheme="minorHAnsi"/>
        </w:rPr>
        <w:t>.</w:t>
      </w:r>
      <w:r w:rsidR="00961830" w:rsidRPr="009169C8">
        <w:rPr>
          <w:rFonts w:cstheme="minorHAnsi"/>
        </w:rPr>
        <w:t xml:space="preserve"> </w:t>
      </w:r>
      <w:r w:rsidR="00727EDA" w:rsidRPr="009169C8">
        <w:rPr>
          <w:rFonts w:cstheme="minorHAnsi"/>
        </w:rPr>
        <w:t>While</w:t>
      </w:r>
      <w:r w:rsidR="00961830" w:rsidRPr="009169C8">
        <w:rPr>
          <w:rFonts w:cstheme="minorHAnsi"/>
        </w:rPr>
        <w:t xml:space="preserve"> evidence suggested an improvement in collaboration and risk assessment</w:t>
      </w:r>
      <w:r w:rsidR="00E20C74" w:rsidRPr="009169C8">
        <w:rPr>
          <w:rFonts w:cstheme="minorHAnsi"/>
        </w:rPr>
        <w:t>,</w:t>
      </w:r>
      <w:r w:rsidR="00961830" w:rsidRPr="009169C8">
        <w:rPr>
          <w:rFonts w:cstheme="minorHAnsi"/>
        </w:rPr>
        <w:t xml:space="preserve"> </w:t>
      </w:r>
      <w:r w:rsidR="00727EDA" w:rsidRPr="009169C8">
        <w:rPr>
          <w:rFonts w:cstheme="minorHAnsi"/>
        </w:rPr>
        <w:t>it is</w:t>
      </w:r>
      <w:r w:rsidR="00961830" w:rsidRPr="009169C8">
        <w:rPr>
          <w:rFonts w:cstheme="minorHAnsi"/>
        </w:rPr>
        <w:t xml:space="preserve"> highlight challenges related to transparency and publi</w:t>
      </w:r>
      <w:r w:rsidR="00E20C74" w:rsidRPr="009169C8">
        <w:rPr>
          <w:rFonts w:cstheme="minorHAnsi"/>
        </w:rPr>
        <w:t>c</w:t>
      </w:r>
      <w:r w:rsidR="00961830" w:rsidRPr="009169C8">
        <w:rPr>
          <w:rFonts w:cstheme="minorHAnsi"/>
        </w:rPr>
        <w:t xml:space="preserve"> involvement Further research is needed to assist a long term impact of </w:t>
      </w:r>
      <w:r w:rsidR="00E20C74" w:rsidRPr="009169C8">
        <w:rPr>
          <w:rFonts w:cstheme="minorHAnsi"/>
        </w:rPr>
        <w:t>MAPPA</w:t>
      </w:r>
      <w:r w:rsidR="00961830" w:rsidRPr="009169C8">
        <w:rPr>
          <w:rFonts w:cstheme="minorHAnsi"/>
        </w:rPr>
        <w:t xml:space="preserve"> on reducing reoffending and enhancing public safety more research is needed in</w:t>
      </w:r>
      <w:r w:rsidR="00727EDA" w:rsidRPr="009169C8">
        <w:rPr>
          <w:rFonts w:cstheme="minorHAnsi"/>
        </w:rPr>
        <w:t xml:space="preserve"> which agencies are benefiting more from the mapper process and how they can share best practise with other agencies so they are then able to gain the same positive interaction with the </w:t>
      </w:r>
      <w:r w:rsidR="00E20C74" w:rsidRPr="009169C8">
        <w:rPr>
          <w:rFonts w:cstheme="minorHAnsi"/>
        </w:rPr>
        <w:t>MAPPA</w:t>
      </w:r>
      <w:r w:rsidR="00727EDA" w:rsidRPr="009169C8">
        <w:rPr>
          <w:rFonts w:cstheme="minorHAnsi"/>
        </w:rPr>
        <w:t xml:space="preserve"> process.</w:t>
      </w:r>
    </w:p>
    <w:p w14:paraId="10824EFB"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4EE23933"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78CBD99C"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184A0DC4"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2D36D194"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0CA9E4C0"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1AC647E7"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62E99AAC"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3B7E7A7F"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4B36EA64"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46C2250C"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1DBBEF51"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10D49CB9"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0E515CB6"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5A49CB71"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36183523"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01E07FDA"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2C4C4FCD"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7F35127C"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2021A8C4"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233CFAA3"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306E9B1F"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5981BBAC"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4A97C91D"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1380C4C2" w14:textId="77777777" w:rsidR="0060767A" w:rsidRPr="009169C8" w:rsidRDefault="0060767A" w:rsidP="008B29A4">
      <w:pPr>
        <w:pBdr>
          <w:top w:val="nil"/>
          <w:left w:val="nil"/>
          <w:bottom w:val="nil"/>
          <w:right w:val="nil"/>
          <w:between w:val="nil"/>
        </w:pBdr>
        <w:spacing w:after="0" w:line="360" w:lineRule="auto"/>
        <w:jc w:val="both"/>
        <w:rPr>
          <w:rFonts w:cstheme="minorHAnsi"/>
        </w:rPr>
      </w:pPr>
    </w:p>
    <w:p w14:paraId="460EBC08" w14:textId="77777777" w:rsidR="00E34097" w:rsidRPr="009169C8" w:rsidRDefault="00E34097" w:rsidP="008B29A4">
      <w:pPr>
        <w:pBdr>
          <w:top w:val="nil"/>
          <w:left w:val="nil"/>
          <w:bottom w:val="nil"/>
          <w:right w:val="nil"/>
          <w:between w:val="nil"/>
        </w:pBdr>
        <w:spacing w:after="0" w:line="360" w:lineRule="auto"/>
        <w:jc w:val="both"/>
        <w:rPr>
          <w:rFonts w:cstheme="minorHAnsi"/>
        </w:rPr>
      </w:pPr>
    </w:p>
    <w:p w14:paraId="3CF3535B" w14:textId="5519A877" w:rsidR="00821374" w:rsidRPr="009169C8" w:rsidRDefault="00C77D2D" w:rsidP="008B29A4">
      <w:pPr>
        <w:pBdr>
          <w:top w:val="nil"/>
          <w:left w:val="nil"/>
          <w:bottom w:val="nil"/>
          <w:right w:val="nil"/>
          <w:between w:val="nil"/>
        </w:pBdr>
        <w:spacing w:after="0" w:line="360" w:lineRule="auto"/>
        <w:jc w:val="center"/>
        <w:rPr>
          <w:rFonts w:cstheme="minorHAnsi"/>
          <w:b/>
          <w:u w:val="single"/>
        </w:rPr>
      </w:pPr>
      <w:r w:rsidRPr="009169C8">
        <w:rPr>
          <w:rFonts w:cstheme="minorHAnsi"/>
          <w:b/>
          <w:u w:val="single"/>
        </w:rPr>
        <w:lastRenderedPageBreak/>
        <w:t>Essay four:</w:t>
      </w:r>
    </w:p>
    <w:p w14:paraId="7BD14154" w14:textId="76560900" w:rsidR="00C77D2D" w:rsidRPr="009169C8" w:rsidRDefault="00C77D2D" w:rsidP="008B29A4">
      <w:pPr>
        <w:pBdr>
          <w:top w:val="nil"/>
          <w:left w:val="nil"/>
          <w:bottom w:val="nil"/>
          <w:right w:val="nil"/>
          <w:between w:val="nil"/>
        </w:pBdr>
        <w:spacing w:after="0" w:line="360" w:lineRule="auto"/>
        <w:jc w:val="both"/>
        <w:rPr>
          <w:rFonts w:cstheme="minorHAnsi"/>
          <w:b/>
        </w:rPr>
      </w:pPr>
      <w:r w:rsidRPr="009169C8">
        <w:rPr>
          <w:rFonts w:cstheme="minorHAnsi"/>
          <w:b/>
        </w:rPr>
        <w:t>According to the Institute for Government (2023), recent scandals have exposed severe flaws in forces’ internal vetting and misconduct procedures and affected public confidence in the police.</w:t>
      </w:r>
      <w:r w:rsidR="00E76CAD" w:rsidRPr="009169C8">
        <w:rPr>
          <w:rFonts w:cstheme="minorHAnsi"/>
          <w:b/>
        </w:rPr>
        <w:t xml:space="preserve"> </w:t>
      </w:r>
      <w:r w:rsidRPr="009169C8">
        <w:rPr>
          <w:rFonts w:cstheme="minorHAnsi"/>
          <w:b/>
        </w:rPr>
        <w:t xml:space="preserve">Therefore, why is it important that independent bodies exist to hold police officers accountable? </w:t>
      </w:r>
    </w:p>
    <w:p w14:paraId="72692ED6" w14:textId="77777777" w:rsidR="008B68C5" w:rsidRPr="009169C8" w:rsidRDefault="008B68C5" w:rsidP="008B29A4">
      <w:pPr>
        <w:spacing w:line="360" w:lineRule="auto"/>
        <w:jc w:val="both"/>
        <w:rPr>
          <w:rFonts w:cstheme="minorHAnsi"/>
        </w:rPr>
      </w:pPr>
    </w:p>
    <w:p w14:paraId="11269772" w14:textId="1A3E6F3A" w:rsidR="00244D72" w:rsidRPr="009169C8" w:rsidRDefault="00103214" w:rsidP="008B29A4">
      <w:pPr>
        <w:spacing w:line="360" w:lineRule="auto"/>
        <w:jc w:val="both"/>
        <w:rPr>
          <w:rFonts w:cstheme="minorHAnsi"/>
        </w:rPr>
      </w:pPr>
      <w:r w:rsidRPr="009169C8">
        <w:rPr>
          <w:rFonts w:cstheme="minorHAnsi"/>
        </w:rPr>
        <w:t>Independent bodies</w:t>
      </w:r>
      <w:r w:rsidR="00EA650F" w:rsidRPr="009169C8">
        <w:rPr>
          <w:rFonts w:cstheme="minorHAnsi"/>
        </w:rPr>
        <w:t xml:space="preserve"> a</w:t>
      </w:r>
      <w:r w:rsidR="006A4F5D" w:rsidRPr="009169C8">
        <w:rPr>
          <w:rFonts w:cstheme="minorHAnsi"/>
        </w:rPr>
        <w:t>re</w:t>
      </w:r>
      <w:r w:rsidRPr="009169C8">
        <w:rPr>
          <w:rFonts w:cstheme="minorHAnsi"/>
        </w:rPr>
        <w:t xml:space="preserve"> organisations that operate autonomousl</w:t>
      </w:r>
      <w:r w:rsidR="00C76A8E" w:rsidRPr="009169C8">
        <w:rPr>
          <w:rFonts w:cstheme="minorHAnsi"/>
        </w:rPr>
        <w:t>y</w:t>
      </w:r>
      <w:r w:rsidRPr="009169C8">
        <w:rPr>
          <w:rFonts w:cstheme="minorHAnsi"/>
        </w:rPr>
        <w:t xml:space="preserve"> from government influence or external control</w:t>
      </w:r>
      <w:r w:rsidR="00595996" w:rsidRPr="009169C8">
        <w:rPr>
          <w:rFonts w:cstheme="minorHAnsi"/>
        </w:rPr>
        <w:t xml:space="preserve"> </w:t>
      </w:r>
      <w:r w:rsidR="006A4F5D" w:rsidRPr="009169C8">
        <w:rPr>
          <w:rFonts w:cstheme="minorHAnsi"/>
        </w:rPr>
        <w:t xml:space="preserve">and </w:t>
      </w:r>
      <w:r w:rsidR="00595996" w:rsidRPr="009169C8">
        <w:rPr>
          <w:rFonts w:cstheme="minorHAnsi"/>
        </w:rPr>
        <w:t>these bodies are designed to make decisions</w:t>
      </w:r>
      <w:r w:rsidR="009F1DB4" w:rsidRPr="009169C8">
        <w:rPr>
          <w:rFonts w:cstheme="minorHAnsi"/>
        </w:rPr>
        <w:t>,</w:t>
      </w:r>
      <w:r w:rsidR="00595996" w:rsidRPr="009169C8">
        <w:rPr>
          <w:rFonts w:cstheme="minorHAnsi"/>
        </w:rPr>
        <w:t xml:space="preserve"> provide </w:t>
      </w:r>
      <w:proofErr w:type="gramStart"/>
      <w:r w:rsidR="00595996" w:rsidRPr="009169C8">
        <w:rPr>
          <w:rFonts w:cstheme="minorHAnsi"/>
        </w:rPr>
        <w:t>oversight</w:t>
      </w:r>
      <w:proofErr w:type="gramEnd"/>
      <w:r w:rsidR="00595996" w:rsidRPr="009169C8">
        <w:rPr>
          <w:rFonts w:cstheme="minorHAnsi"/>
        </w:rPr>
        <w:t xml:space="preserve"> or conduct evaluations without interference. They play a critical role in ensuring transparency</w:t>
      </w:r>
      <w:r w:rsidR="009F1DB4" w:rsidRPr="009169C8">
        <w:rPr>
          <w:rFonts w:cstheme="minorHAnsi"/>
        </w:rPr>
        <w:t>,</w:t>
      </w:r>
      <w:r w:rsidR="00595996" w:rsidRPr="009169C8">
        <w:rPr>
          <w:rFonts w:cstheme="minorHAnsi"/>
        </w:rPr>
        <w:t xml:space="preserve"> </w:t>
      </w:r>
      <w:proofErr w:type="gramStart"/>
      <w:r w:rsidR="00595996" w:rsidRPr="009169C8">
        <w:rPr>
          <w:rFonts w:cstheme="minorHAnsi"/>
        </w:rPr>
        <w:t>accountability</w:t>
      </w:r>
      <w:proofErr w:type="gramEnd"/>
      <w:r w:rsidR="00595996" w:rsidRPr="009169C8">
        <w:rPr>
          <w:rFonts w:cstheme="minorHAnsi"/>
        </w:rPr>
        <w:t xml:space="preserve"> and i</w:t>
      </w:r>
      <w:r w:rsidR="009F1DB4" w:rsidRPr="009169C8">
        <w:rPr>
          <w:rFonts w:cstheme="minorHAnsi"/>
        </w:rPr>
        <w:t>m</w:t>
      </w:r>
      <w:r w:rsidR="00595996" w:rsidRPr="009169C8">
        <w:rPr>
          <w:rFonts w:cstheme="minorHAnsi"/>
        </w:rPr>
        <w:t>personality</w:t>
      </w:r>
      <w:r w:rsidR="006507B2" w:rsidRPr="009169C8">
        <w:rPr>
          <w:rFonts w:cstheme="minorHAnsi"/>
        </w:rPr>
        <w:t xml:space="preserve"> in various sections</w:t>
      </w:r>
      <w:r w:rsidR="00C02B36" w:rsidRPr="009169C8">
        <w:rPr>
          <w:rFonts w:cstheme="minorHAnsi"/>
        </w:rPr>
        <w:t xml:space="preserve">. </w:t>
      </w:r>
      <w:r w:rsidR="009F7DC5" w:rsidRPr="009169C8">
        <w:rPr>
          <w:rFonts w:cstheme="minorHAnsi"/>
        </w:rPr>
        <w:t>Independency is a key characteristic which allows the independent body</w:t>
      </w:r>
      <w:r w:rsidR="00F64C35" w:rsidRPr="009169C8">
        <w:rPr>
          <w:rFonts w:cstheme="minorHAnsi"/>
        </w:rPr>
        <w:t xml:space="preserve"> to uphold the transparency </w:t>
      </w:r>
      <w:r w:rsidR="007B0F88" w:rsidRPr="009169C8">
        <w:rPr>
          <w:rFonts w:cstheme="minorHAnsi"/>
        </w:rPr>
        <w:t xml:space="preserve">and </w:t>
      </w:r>
      <w:r w:rsidR="00F64C35" w:rsidRPr="009169C8">
        <w:rPr>
          <w:rFonts w:cstheme="minorHAnsi"/>
        </w:rPr>
        <w:t>accountability within the governmen</w:t>
      </w:r>
      <w:r w:rsidR="00C76A8E" w:rsidRPr="009169C8">
        <w:rPr>
          <w:rFonts w:cstheme="minorHAnsi"/>
        </w:rPr>
        <w:t>t</w:t>
      </w:r>
      <w:r w:rsidR="00F64C35" w:rsidRPr="009169C8">
        <w:rPr>
          <w:rFonts w:cstheme="minorHAnsi"/>
        </w:rPr>
        <w:t xml:space="preserve"> it</w:t>
      </w:r>
      <w:r w:rsidR="00FB59DE" w:rsidRPr="009169C8">
        <w:rPr>
          <w:rFonts w:cstheme="minorHAnsi"/>
        </w:rPr>
        <w:t xml:space="preserve"> </w:t>
      </w:r>
      <w:r w:rsidR="00C17E58" w:rsidRPr="009169C8">
        <w:rPr>
          <w:rFonts w:cstheme="minorHAnsi"/>
        </w:rPr>
        <w:t>is under. W</w:t>
      </w:r>
      <w:r w:rsidR="00F64C35" w:rsidRPr="009169C8">
        <w:rPr>
          <w:rFonts w:cstheme="minorHAnsi"/>
        </w:rPr>
        <w:t xml:space="preserve">ithout government influence or external </w:t>
      </w:r>
      <w:r w:rsidR="002D7A06" w:rsidRPr="009169C8">
        <w:rPr>
          <w:rFonts w:cstheme="minorHAnsi"/>
        </w:rPr>
        <w:t>control,</w:t>
      </w:r>
      <w:r w:rsidR="00F64C35" w:rsidRPr="009169C8">
        <w:rPr>
          <w:rFonts w:cstheme="minorHAnsi"/>
        </w:rPr>
        <w:t xml:space="preserve"> it </w:t>
      </w:r>
      <w:r w:rsidR="002D2662" w:rsidRPr="009169C8">
        <w:rPr>
          <w:rFonts w:cstheme="minorHAnsi"/>
        </w:rPr>
        <w:t>can</w:t>
      </w:r>
      <w:r w:rsidR="00F64C35" w:rsidRPr="009169C8">
        <w:rPr>
          <w:rFonts w:cstheme="minorHAnsi"/>
        </w:rPr>
        <w:t xml:space="preserve"> act in the public interest free from</w:t>
      </w:r>
      <w:r w:rsidR="00DB4232" w:rsidRPr="009169C8">
        <w:rPr>
          <w:rFonts w:cstheme="minorHAnsi"/>
        </w:rPr>
        <w:t xml:space="preserve"> pressures and contribute to a system of che</w:t>
      </w:r>
      <w:r w:rsidR="00EF7157" w:rsidRPr="009169C8">
        <w:rPr>
          <w:rFonts w:cstheme="minorHAnsi"/>
        </w:rPr>
        <w:t>cks</w:t>
      </w:r>
      <w:r w:rsidR="00DB4232" w:rsidRPr="009169C8">
        <w:rPr>
          <w:rFonts w:cstheme="minorHAnsi"/>
        </w:rPr>
        <w:t xml:space="preserve"> and balanc</w:t>
      </w:r>
      <w:r w:rsidR="00C76A8E" w:rsidRPr="009169C8">
        <w:rPr>
          <w:rFonts w:cstheme="minorHAnsi"/>
        </w:rPr>
        <w:t xml:space="preserve">e </w:t>
      </w:r>
      <w:r w:rsidR="00DB4232" w:rsidRPr="009169C8">
        <w:rPr>
          <w:rFonts w:cstheme="minorHAnsi"/>
        </w:rPr>
        <w:t xml:space="preserve">with a democratic framework. One independent body is the </w:t>
      </w:r>
      <w:r w:rsidR="00220B75" w:rsidRPr="009169C8">
        <w:rPr>
          <w:rFonts w:cstheme="minorHAnsi"/>
        </w:rPr>
        <w:t>I</w:t>
      </w:r>
      <w:r w:rsidR="00DB4232" w:rsidRPr="009169C8">
        <w:rPr>
          <w:rFonts w:cstheme="minorHAnsi"/>
        </w:rPr>
        <w:t xml:space="preserve">ndependent </w:t>
      </w:r>
      <w:r w:rsidR="00220B75" w:rsidRPr="009169C8">
        <w:rPr>
          <w:rFonts w:cstheme="minorHAnsi"/>
        </w:rPr>
        <w:t>O</w:t>
      </w:r>
      <w:r w:rsidR="00DB4232" w:rsidRPr="009169C8">
        <w:rPr>
          <w:rFonts w:cstheme="minorHAnsi"/>
        </w:rPr>
        <w:t xml:space="preserve">ffice for </w:t>
      </w:r>
      <w:r w:rsidR="00220B75" w:rsidRPr="009169C8">
        <w:rPr>
          <w:rFonts w:cstheme="minorHAnsi"/>
        </w:rPr>
        <w:t>P</w:t>
      </w:r>
      <w:r w:rsidR="00DB4232" w:rsidRPr="009169C8">
        <w:rPr>
          <w:rFonts w:cstheme="minorHAnsi"/>
        </w:rPr>
        <w:t xml:space="preserve">olice </w:t>
      </w:r>
      <w:r w:rsidR="00220B75" w:rsidRPr="009169C8">
        <w:rPr>
          <w:rFonts w:cstheme="minorHAnsi"/>
        </w:rPr>
        <w:t>C</w:t>
      </w:r>
      <w:r w:rsidR="00DB4232" w:rsidRPr="009169C8">
        <w:rPr>
          <w:rFonts w:cstheme="minorHAnsi"/>
        </w:rPr>
        <w:t>onduct</w:t>
      </w:r>
      <w:r w:rsidR="00DA3E1A" w:rsidRPr="009169C8">
        <w:rPr>
          <w:rFonts w:cstheme="minorHAnsi"/>
        </w:rPr>
        <w:t>,</w:t>
      </w:r>
      <w:r w:rsidR="00DB4232" w:rsidRPr="009169C8">
        <w:rPr>
          <w:rFonts w:cstheme="minorHAnsi"/>
        </w:rPr>
        <w:t xml:space="preserve"> the </w:t>
      </w:r>
      <w:r w:rsidR="00DA3E1A" w:rsidRPr="009169C8">
        <w:rPr>
          <w:rFonts w:cstheme="minorHAnsi"/>
        </w:rPr>
        <w:t>P</w:t>
      </w:r>
      <w:r w:rsidR="00DB4232" w:rsidRPr="009169C8">
        <w:rPr>
          <w:rFonts w:cstheme="minorHAnsi"/>
        </w:rPr>
        <w:t xml:space="preserve">olice </w:t>
      </w:r>
      <w:r w:rsidR="00DA3E1A" w:rsidRPr="009169C8">
        <w:rPr>
          <w:rFonts w:cstheme="minorHAnsi"/>
        </w:rPr>
        <w:t>Complaints</w:t>
      </w:r>
      <w:r w:rsidR="00DB4232" w:rsidRPr="009169C8">
        <w:rPr>
          <w:rFonts w:cstheme="minorHAnsi"/>
        </w:rPr>
        <w:t xml:space="preserve"> w</w:t>
      </w:r>
      <w:r w:rsidR="00C76A8E" w:rsidRPr="009169C8">
        <w:rPr>
          <w:rFonts w:cstheme="minorHAnsi"/>
        </w:rPr>
        <w:t>atch</w:t>
      </w:r>
      <w:r w:rsidR="00DB4232" w:rsidRPr="009169C8">
        <w:rPr>
          <w:rFonts w:cstheme="minorHAnsi"/>
        </w:rPr>
        <w:t>dog tha</w:t>
      </w:r>
      <w:r w:rsidR="002D2662" w:rsidRPr="009169C8">
        <w:rPr>
          <w:rFonts w:cstheme="minorHAnsi"/>
        </w:rPr>
        <w:t>t</w:t>
      </w:r>
      <w:r w:rsidR="00DB4232" w:rsidRPr="009169C8">
        <w:rPr>
          <w:rFonts w:cstheme="minorHAnsi"/>
        </w:rPr>
        <w:t xml:space="preserve"> </w:t>
      </w:r>
      <w:r w:rsidR="002D2662" w:rsidRPr="009169C8">
        <w:rPr>
          <w:rFonts w:cstheme="minorHAnsi"/>
        </w:rPr>
        <w:t>oversees</w:t>
      </w:r>
      <w:r w:rsidR="00DB4232" w:rsidRPr="009169C8">
        <w:rPr>
          <w:rFonts w:cstheme="minorHAnsi"/>
        </w:rPr>
        <w:t xml:space="preserve"> the Police Complaints system in England and Wales.</w:t>
      </w:r>
      <w:r w:rsidR="0091090F" w:rsidRPr="009169C8">
        <w:rPr>
          <w:rFonts w:cstheme="minorHAnsi"/>
        </w:rPr>
        <w:t xml:space="preserve"> (IOPC, 2023</w:t>
      </w:r>
      <w:r w:rsidR="00FC7F80" w:rsidRPr="009169C8">
        <w:rPr>
          <w:rFonts w:cstheme="minorHAnsi"/>
        </w:rPr>
        <w:t>).</w:t>
      </w:r>
    </w:p>
    <w:p w14:paraId="7081F22E" w14:textId="3B8E6C61" w:rsidR="00DF79C2" w:rsidRPr="009169C8" w:rsidRDefault="00DF79C2" w:rsidP="008B29A4">
      <w:pPr>
        <w:spacing w:line="360" w:lineRule="auto"/>
        <w:jc w:val="both"/>
        <w:rPr>
          <w:rFonts w:cstheme="minorHAnsi"/>
        </w:rPr>
      </w:pPr>
      <w:r w:rsidRPr="009169C8">
        <w:rPr>
          <w:rFonts w:cstheme="minorHAnsi"/>
        </w:rPr>
        <w:t xml:space="preserve">The need for </w:t>
      </w:r>
      <w:r w:rsidR="004A0D98" w:rsidRPr="009169C8">
        <w:rPr>
          <w:rFonts w:cstheme="minorHAnsi"/>
        </w:rPr>
        <w:t>independent</w:t>
      </w:r>
      <w:r w:rsidRPr="009169C8">
        <w:rPr>
          <w:rFonts w:cstheme="minorHAnsi"/>
        </w:rPr>
        <w:t xml:space="preserve"> </w:t>
      </w:r>
      <w:r w:rsidR="004A0D98" w:rsidRPr="009169C8">
        <w:rPr>
          <w:rFonts w:cstheme="minorHAnsi"/>
        </w:rPr>
        <w:t>bodies</w:t>
      </w:r>
      <w:r w:rsidRPr="009169C8">
        <w:rPr>
          <w:rFonts w:cstheme="minorHAnsi"/>
        </w:rPr>
        <w:t xml:space="preserve"> is underscored by their role in preventing corruption</w:t>
      </w:r>
      <w:r w:rsidR="00F176FB" w:rsidRPr="009169C8">
        <w:rPr>
          <w:rFonts w:cstheme="minorHAnsi"/>
        </w:rPr>
        <w:t>,</w:t>
      </w:r>
      <w:r w:rsidRPr="009169C8">
        <w:rPr>
          <w:rFonts w:cstheme="minorHAnsi"/>
        </w:rPr>
        <w:t xml:space="preserve"> promoting fair </w:t>
      </w:r>
      <w:r w:rsidR="00F176FB" w:rsidRPr="009169C8">
        <w:rPr>
          <w:rFonts w:cstheme="minorHAnsi"/>
        </w:rPr>
        <w:t>in</w:t>
      </w:r>
      <w:r w:rsidRPr="009169C8">
        <w:rPr>
          <w:rFonts w:cstheme="minorHAnsi"/>
        </w:rPr>
        <w:t xml:space="preserve">come </w:t>
      </w:r>
      <w:proofErr w:type="gramStart"/>
      <w:r w:rsidRPr="009169C8">
        <w:rPr>
          <w:rFonts w:cstheme="minorHAnsi"/>
        </w:rPr>
        <w:t>petition</w:t>
      </w:r>
      <w:r w:rsidR="00A40F2F" w:rsidRPr="009169C8">
        <w:rPr>
          <w:rFonts w:cstheme="minorHAnsi"/>
        </w:rPr>
        <w:t>s</w:t>
      </w:r>
      <w:proofErr w:type="gramEnd"/>
      <w:r w:rsidRPr="009169C8">
        <w:rPr>
          <w:rFonts w:cstheme="minorHAnsi"/>
        </w:rPr>
        <w:t xml:space="preserve"> and safeguarding human rights. Research suggests</w:t>
      </w:r>
      <w:r w:rsidR="00F0435F" w:rsidRPr="009169C8">
        <w:rPr>
          <w:rFonts w:cstheme="minorHAnsi"/>
        </w:rPr>
        <w:t xml:space="preserve"> and support</w:t>
      </w:r>
      <w:r w:rsidR="002318BD" w:rsidRPr="009169C8">
        <w:rPr>
          <w:rFonts w:cstheme="minorHAnsi"/>
        </w:rPr>
        <w:t>s</w:t>
      </w:r>
      <w:r w:rsidR="00F0435F" w:rsidRPr="009169C8">
        <w:rPr>
          <w:rFonts w:cstheme="minorHAnsi"/>
        </w:rPr>
        <w:t xml:space="preserve"> the importance of independent institutions and enhanc</w:t>
      </w:r>
      <w:r w:rsidR="002318BD" w:rsidRPr="009169C8">
        <w:rPr>
          <w:rFonts w:cstheme="minorHAnsi"/>
        </w:rPr>
        <w:t>es</w:t>
      </w:r>
      <w:r w:rsidR="00F0435F" w:rsidRPr="009169C8">
        <w:rPr>
          <w:rFonts w:cstheme="minorHAnsi"/>
        </w:rPr>
        <w:t xml:space="preserve"> good governance and encourages public trust </w:t>
      </w:r>
      <w:r w:rsidR="003A3ED6" w:rsidRPr="009169C8">
        <w:rPr>
          <w:rFonts w:cstheme="minorHAnsi"/>
        </w:rPr>
        <w:t xml:space="preserve">and confidence. </w:t>
      </w:r>
    </w:p>
    <w:p w14:paraId="57C4FDA7" w14:textId="366E4611" w:rsidR="00461751" w:rsidRPr="009169C8" w:rsidRDefault="00CB4B7E" w:rsidP="008B29A4">
      <w:pPr>
        <w:spacing w:line="360" w:lineRule="auto"/>
        <w:jc w:val="both"/>
        <w:rPr>
          <w:rFonts w:cstheme="minorHAnsi"/>
        </w:rPr>
      </w:pPr>
      <w:r w:rsidRPr="009169C8">
        <w:rPr>
          <w:rFonts w:cstheme="minorHAnsi"/>
        </w:rPr>
        <w:t xml:space="preserve">The </w:t>
      </w:r>
      <w:r w:rsidR="00A474F3" w:rsidRPr="009169C8">
        <w:rPr>
          <w:rFonts w:cstheme="minorHAnsi"/>
        </w:rPr>
        <w:t>I</w:t>
      </w:r>
      <w:r w:rsidRPr="009169C8">
        <w:rPr>
          <w:rFonts w:cstheme="minorHAnsi"/>
        </w:rPr>
        <w:t xml:space="preserve">nstitute for </w:t>
      </w:r>
      <w:r w:rsidR="00A474F3" w:rsidRPr="009169C8">
        <w:rPr>
          <w:rFonts w:cstheme="minorHAnsi"/>
        </w:rPr>
        <w:t>G</w:t>
      </w:r>
      <w:r w:rsidRPr="009169C8">
        <w:rPr>
          <w:rFonts w:cstheme="minorHAnsi"/>
        </w:rPr>
        <w:t xml:space="preserve">overnment </w:t>
      </w:r>
      <w:r w:rsidR="00A474F3" w:rsidRPr="009169C8">
        <w:rPr>
          <w:rFonts w:cstheme="minorHAnsi"/>
        </w:rPr>
        <w:t>(</w:t>
      </w:r>
      <w:r w:rsidRPr="009169C8">
        <w:rPr>
          <w:rFonts w:cstheme="minorHAnsi"/>
        </w:rPr>
        <w:t>IFG</w:t>
      </w:r>
      <w:r w:rsidR="00A474F3" w:rsidRPr="009169C8">
        <w:rPr>
          <w:rFonts w:cstheme="minorHAnsi"/>
        </w:rPr>
        <w:t>)</w:t>
      </w:r>
      <w:r w:rsidRPr="009169C8">
        <w:rPr>
          <w:rFonts w:cstheme="minorHAnsi"/>
        </w:rPr>
        <w:t xml:space="preserve"> </w:t>
      </w:r>
      <w:proofErr w:type="gramStart"/>
      <w:r w:rsidRPr="009169C8">
        <w:rPr>
          <w:rFonts w:cstheme="minorHAnsi"/>
        </w:rPr>
        <w:t>was established</w:t>
      </w:r>
      <w:proofErr w:type="gramEnd"/>
      <w:r w:rsidRPr="009169C8">
        <w:rPr>
          <w:rFonts w:cstheme="minorHAnsi"/>
        </w:rPr>
        <w:t xml:space="preserve"> in 2008</w:t>
      </w:r>
      <w:r w:rsidR="00D0491D" w:rsidRPr="009169C8">
        <w:rPr>
          <w:rFonts w:cstheme="minorHAnsi"/>
        </w:rPr>
        <w:t xml:space="preserve"> </w:t>
      </w:r>
      <w:r w:rsidR="002318BD" w:rsidRPr="009169C8">
        <w:rPr>
          <w:rFonts w:cstheme="minorHAnsi"/>
        </w:rPr>
        <w:t xml:space="preserve">and </w:t>
      </w:r>
      <w:r w:rsidR="00D0491D" w:rsidRPr="009169C8">
        <w:rPr>
          <w:rFonts w:cstheme="minorHAnsi"/>
        </w:rPr>
        <w:t xml:space="preserve">is a think tank based in the United Kingdom and it is an independent </w:t>
      </w:r>
      <w:r w:rsidR="00DA088F" w:rsidRPr="009169C8">
        <w:rPr>
          <w:rFonts w:cstheme="minorHAnsi"/>
        </w:rPr>
        <w:t>institute</w:t>
      </w:r>
      <w:r w:rsidR="00D0491D" w:rsidRPr="009169C8">
        <w:rPr>
          <w:rFonts w:cstheme="minorHAnsi"/>
        </w:rPr>
        <w:t xml:space="preserve"> dedicated to improving government efficiency and effectiveness.</w:t>
      </w:r>
      <w:r w:rsidR="00DA088F" w:rsidRPr="009169C8">
        <w:rPr>
          <w:rFonts w:cstheme="minorHAnsi"/>
        </w:rPr>
        <w:t xml:space="preserve"> </w:t>
      </w:r>
      <w:r w:rsidR="00807A39" w:rsidRPr="009169C8">
        <w:rPr>
          <w:rFonts w:cstheme="minorHAnsi"/>
        </w:rPr>
        <w:t xml:space="preserve">The </w:t>
      </w:r>
      <w:r w:rsidR="00A474F3" w:rsidRPr="009169C8">
        <w:rPr>
          <w:rFonts w:cstheme="minorHAnsi"/>
        </w:rPr>
        <w:t>I</w:t>
      </w:r>
      <w:r w:rsidR="00807A39" w:rsidRPr="009169C8">
        <w:rPr>
          <w:rFonts w:cstheme="minorHAnsi"/>
        </w:rPr>
        <w:t xml:space="preserve">nstitute </w:t>
      </w:r>
      <w:r w:rsidR="00A474F3" w:rsidRPr="009169C8">
        <w:rPr>
          <w:rFonts w:cstheme="minorHAnsi"/>
        </w:rPr>
        <w:t>for</w:t>
      </w:r>
      <w:r w:rsidR="00807A39" w:rsidRPr="009169C8">
        <w:rPr>
          <w:rFonts w:cstheme="minorHAnsi"/>
        </w:rPr>
        <w:t xml:space="preserve"> </w:t>
      </w:r>
      <w:r w:rsidR="00A474F3" w:rsidRPr="009169C8">
        <w:rPr>
          <w:rFonts w:cstheme="minorHAnsi"/>
        </w:rPr>
        <w:t>G</w:t>
      </w:r>
      <w:r w:rsidR="00807A39" w:rsidRPr="009169C8">
        <w:rPr>
          <w:rFonts w:cstheme="minorHAnsi"/>
        </w:rPr>
        <w:t xml:space="preserve">overnment mission is to enhance the performance of </w:t>
      </w:r>
      <w:r w:rsidR="00CF73C1" w:rsidRPr="009169C8">
        <w:rPr>
          <w:rFonts w:cstheme="minorHAnsi"/>
        </w:rPr>
        <w:t>governments</w:t>
      </w:r>
      <w:r w:rsidR="00807A39" w:rsidRPr="009169C8">
        <w:rPr>
          <w:rFonts w:cstheme="minorHAnsi"/>
        </w:rPr>
        <w:t xml:space="preserve"> through analyse</w:t>
      </w:r>
      <w:r w:rsidR="006C1642" w:rsidRPr="009169C8">
        <w:rPr>
          <w:rFonts w:cstheme="minorHAnsi"/>
        </w:rPr>
        <w:t>,</w:t>
      </w:r>
      <w:r w:rsidR="00807A39" w:rsidRPr="009169C8">
        <w:rPr>
          <w:rFonts w:cstheme="minorHAnsi"/>
        </w:rPr>
        <w:t xml:space="preserve"> this research and promoting best practise</w:t>
      </w:r>
      <w:r w:rsidR="00CF73C1" w:rsidRPr="009169C8">
        <w:rPr>
          <w:rFonts w:cstheme="minorHAnsi"/>
        </w:rPr>
        <w:t xml:space="preserve"> and it does this by integrat</w:t>
      </w:r>
      <w:r w:rsidR="00250DD2" w:rsidRPr="009169C8">
        <w:rPr>
          <w:rFonts w:cstheme="minorHAnsi"/>
        </w:rPr>
        <w:t>ing</w:t>
      </w:r>
      <w:r w:rsidR="00CF73C1" w:rsidRPr="009169C8">
        <w:rPr>
          <w:rFonts w:cstheme="minorHAnsi"/>
        </w:rPr>
        <w:t xml:space="preserve"> itself into various areas including public policy</w:t>
      </w:r>
      <w:r w:rsidR="004A0A0E" w:rsidRPr="009169C8">
        <w:rPr>
          <w:rFonts w:cstheme="minorHAnsi"/>
        </w:rPr>
        <w:t>,</w:t>
      </w:r>
      <w:r w:rsidR="00CF73C1" w:rsidRPr="009169C8">
        <w:rPr>
          <w:rFonts w:cstheme="minorHAnsi"/>
        </w:rPr>
        <w:t xml:space="preserve"> government operation and the functioning of public institutions.</w:t>
      </w:r>
      <w:r w:rsidR="00D664EB" w:rsidRPr="009169C8">
        <w:rPr>
          <w:rFonts w:cstheme="minorHAnsi"/>
        </w:rPr>
        <w:t xml:space="preserve"> One key objective of </w:t>
      </w:r>
      <w:r w:rsidR="0094521A" w:rsidRPr="009169C8">
        <w:rPr>
          <w:rFonts w:cstheme="minorHAnsi"/>
        </w:rPr>
        <w:t>T</w:t>
      </w:r>
      <w:r w:rsidR="00D664EB" w:rsidRPr="009169C8">
        <w:rPr>
          <w:rFonts w:cstheme="minorHAnsi"/>
        </w:rPr>
        <w:t xml:space="preserve">he </w:t>
      </w:r>
      <w:r w:rsidR="0094521A" w:rsidRPr="009169C8">
        <w:rPr>
          <w:rFonts w:cstheme="minorHAnsi"/>
        </w:rPr>
        <w:t>I</w:t>
      </w:r>
      <w:r w:rsidR="00D664EB" w:rsidRPr="009169C8">
        <w:rPr>
          <w:rFonts w:cstheme="minorHAnsi"/>
        </w:rPr>
        <w:t>nstitute</w:t>
      </w:r>
      <w:r w:rsidR="0094521A" w:rsidRPr="009169C8">
        <w:rPr>
          <w:rFonts w:cstheme="minorHAnsi"/>
        </w:rPr>
        <w:t xml:space="preserve"> </w:t>
      </w:r>
      <w:r w:rsidR="00D664EB" w:rsidRPr="009169C8">
        <w:rPr>
          <w:rFonts w:cstheme="minorHAnsi"/>
        </w:rPr>
        <w:t xml:space="preserve">of </w:t>
      </w:r>
      <w:r w:rsidR="0094521A" w:rsidRPr="009169C8">
        <w:rPr>
          <w:rFonts w:cstheme="minorHAnsi"/>
        </w:rPr>
        <w:t>G</w:t>
      </w:r>
      <w:r w:rsidR="00D664EB" w:rsidRPr="009169C8">
        <w:rPr>
          <w:rFonts w:cstheme="minorHAnsi"/>
        </w:rPr>
        <w:t xml:space="preserve">overnment is to provide </w:t>
      </w:r>
      <w:r w:rsidR="0094521A" w:rsidRPr="009169C8">
        <w:rPr>
          <w:rFonts w:cstheme="minorHAnsi"/>
        </w:rPr>
        <w:t>evidence-based</w:t>
      </w:r>
      <w:r w:rsidR="00D664EB" w:rsidRPr="009169C8">
        <w:rPr>
          <w:rFonts w:cstheme="minorHAnsi"/>
        </w:rPr>
        <w:t xml:space="preserve"> insights that </w:t>
      </w:r>
      <w:r w:rsidR="0094521A" w:rsidRPr="009169C8">
        <w:rPr>
          <w:rFonts w:cstheme="minorHAnsi"/>
        </w:rPr>
        <w:t>investigates</w:t>
      </w:r>
      <w:r w:rsidR="00D664EB" w:rsidRPr="009169C8">
        <w:rPr>
          <w:rFonts w:cstheme="minorHAnsi"/>
        </w:rPr>
        <w:t xml:space="preserve"> policy decisions</w:t>
      </w:r>
      <w:r w:rsidR="008C01E4" w:rsidRPr="009169C8">
        <w:rPr>
          <w:rFonts w:cstheme="minorHAnsi"/>
        </w:rPr>
        <w:t xml:space="preserve"> and </w:t>
      </w:r>
      <w:r w:rsidR="0094521A" w:rsidRPr="009169C8">
        <w:rPr>
          <w:rFonts w:cstheme="minorHAnsi"/>
        </w:rPr>
        <w:t>contribute</w:t>
      </w:r>
      <w:r w:rsidR="008C01E4" w:rsidRPr="009169C8">
        <w:rPr>
          <w:rFonts w:cstheme="minorHAnsi"/>
        </w:rPr>
        <w:t xml:space="preserve"> to the development of the efficiency of governance. Through its research the IFG</w:t>
      </w:r>
      <w:r w:rsidR="00782060" w:rsidRPr="009169C8">
        <w:rPr>
          <w:rFonts w:cstheme="minorHAnsi"/>
        </w:rPr>
        <w:t xml:space="preserve"> aims to build better relations and bridge the gap between policy makers and the public</w:t>
      </w:r>
      <w:r w:rsidR="008F71FC" w:rsidRPr="009169C8">
        <w:rPr>
          <w:rFonts w:cstheme="minorHAnsi"/>
        </w:rPr>
        <w:t>,</w:t>
      </w:r>
      <w:r w:rsidR="00782060" w:rsidRPr="009169C8">
        <w:rPr>
          <w:rFonts w:cstheme="minorHAnsi"/>
        </w:rPr>
        <w:t xml:space="preserve"> this will encourage and foster a more informed and engaging</w:t>
      </w:r>
      <w:r w:rsidR="005E6BB1" w:rsidRPr="009169C8">
        <w:rPr>
          <w:rFonts w:cstheme="minorHAnsi"/>
        </w:rPr>
        <w:t xml:space="preserve"> process and with promoting transparency and accountability</w:t>
      </w:r>
      <w:r w:rsidR="001B2DF6" w:rsidRPr="009169C8">
        <w:rPr>
          <w:rFonts w:cstheme="minorHAnsi"/>
        </w:rPr>
        <w:t xml:space="preserve"> encourages the public to trust that good governance</w:t>
      </w:r>
      <w:r w:rsidR="00CA2A30" w:rsidRPr="009169C8">
        <w:rPr>
          <w:rFonts w:cstheme="minorHAnsi"/>
        </w:rPr>
        <w:t xml:space="preserve"> that</w:t>
      </w:r>
      <w:r w:rsidR="001B2DF6" w:rsidRPr="009169C8">
        <w:rPr>
          <w:rFonts w:cstheme="minorHAnsi"/>
        </w:rPr>
        <w:t xml:space="preserve"> is happening </w:t>
      </w:r>
      <w:r w:rsidR="00CA2A30" w:rsidRPr="009169C8">
        <w:rPr>
          <w:rFonts w:cstheme="minorHAnsi"/>
        </w:rPr>
        <w:t xml:space="preserve">and </w:t>
      </w:r>
      <w:r w:rsidR="001B2DF6" w:rsidRPr="009169C8">
        <w:rPr>
          <w:rFonts w:cstheme="minorHAnsi"/>
        </w:rPr>
        <w:t>give</w:t>
      </w:r>
      <w:r w:rsidR="006C70F1" w:rsidRPr="009169C8">
        <w:rPr>
          <w:rFonts w:cstheme="minorHAnsi"/>
        </w:rPr>
        <w:t xml:space="preserve"> the public a sense of ownership and understanding.</w:t>
      </w:r>
    </w:p>
    <w:p w14:paraId="4CB919A0" w14:textId="72CF16A9" w:rsidR="00B73EAA" w:rsidRPr="009169C8" w:rsidRDefault="00EB3A76" w:rsidP="008B29A4">
      <w:pPr>
        <w:spacing w:line="360" w:lineRule="auto"/>
        <w:jc w:val="both"/>
        <w:rPr>
          <w:rFonts w:cstheme="minorHAnsi"/>
        </w:rPr>
      </w:pPr>
      <w:r w:rsidRPr="009169C8">
        <w:rPr>
          <w:rFonts w:cstheme="minorHAnsi"/>
        </w:rPr>
        <w:t>To help build capacity within the government</w:t>
      </w:r>
      <w:r w:rsidR="00DD1F3E" w:rsidRPr="009169C8">
        <w:rPr>
          <w:rFonts w:cstheme="minorHAnsi"/>
        </w:rPr>
        <w:t>,</w:t>
      </w:r>
      <w:r w:rsidRPr="009169C8">
        <w:rPr>
          <w:rFonts w:cstheme="minorHAnsi"/>
        </w:rPr>
        <w:t xml:space="preserve"> fostering a culture of continuous improvement and learning</w:t>
      </w:r>
      <w:r w:rsidR="00DD1F3E" w:rsidRPr="009169C8">
        <w:rPr>
          <w:rFonts w:cstheme="minorHAnsi"/>
        </w:rPr>
        <w:t>,</w:t>
      </w:r>
      <w:r w:rsidR="000D428F" w:rsidRPr="009169C8">
        <w:rPr>
          <w:rFonts w:cstheme="minorHAnsi"/>
        </w:rPr>
        <w:t xml:space="preserve"> the institute for government also provides training workshops and events </w:t>
      </w:r>
      <w:r w:rsidR="000C6089" w:rsidRPr="009169C8">
        <w:rPr>
          <w:rFonts w:cstheme="minorHAnsi"/>
        </w:rPr>
        <w:t>for the</w:t>
      </w:r>
      <w:r w:rsidR="000D428F" w:rsidRPr="009169C8">
        <w:rPr>
          <w:rFonts w:cstheme="minorHAnsi"/>
        </w:rPr>
        <w:t xml:space="preserve"> government officials and public servants.</w:t>
      </w:r>
      <w:r w:rsidR="008966E1" w:rsidRPr="009169C8">
        <w:rPr>
          <w:rFonts w:cstheme="minorHAnsi"/>
        </w:rPr>
        <w:t xml:space="preserve"> </w:t>
      </w:r>
      <w:r w:rsidR="004167BA" w:rsidRPr="009169C8">
        <w:rPr>
          <w:rFonts w:cstheme="minorHAnsi"/>
        </w:rPr>
        <w:t>As a trusted partner the institute for government</w:t>
      </w:r>
      <w:r w:rsidR="00B50797" w:rsidRPr="009169C8">
        <w:rPr>
          <w:rFonts w:cstheme="minorHAnsi"/>
        </w:rPr>
        <w:t xml:space="preserve"> influences research an</w:t>
      </w:r>
      <w:r w:rsidR="007D1A99" w:rsidRPr="009169C8">
        <w:rPr>
          <w:rFonts w:cstheme="minorHAnsi"/>
        </w:rPr>
        <w:t>d</w:t>
      </w:r>
      <w:r w:rsidR="00B50797" w:rsidRPr="009169C8">
        <w:rPr>
          <w:rFonts w:cstheme="minorHAnsi"/>
        </w:rPr>
        <w:t xml:space="preserve"> actively engages with the government stockholders provi</w:t>
      </w:r>
      <w:r w:rsidR="000356A5" w:rsidRPr="009169C8">
        <w:rPr>
          <w:rFonts w:cstheme="minorHAnsi"/>
        </w:rPr>
        <w:t>ding</w:t>
      </w:r>
      <w:r w:rsidR="00B50797" w:rsidRPr="009169C8">
        <w:rPr>
          <w:rFonts w:cstheme="minorHAnsi"/>
        </w:rPr>
        <w:t xml:space="preserve"> recommendations and</w:t>
      </w:r>
      <w:r w:rsidR="001557BB" w:rsidRPr="009169C8">
        <w:rPr>
          <w:rFonts w:cstheme="minorHAnsi"/>
        </w:rPr>
        <w:t xml:space="preserve"> practical solutions to enhance policy implementation and service delivery</w:t>
      </w:r>
      <w:r w:rsidR="000356A5" w:rsidRPr="009169C8">
        <w:rPr>
          <w:rFonts w:cstheme="minorHAnsi"/>
        </w:rPr>
        <w:t>, by</w:t>
      </w:r>
      <w:r w:rsidR="001557BB" w:rsidRPr="009169C8">
        <w:rPr>
          <w:rFonts w:cstheme="minorHAnsi"/>
        </w:rPr>
        <w:t xml:space="preserve"> encourag</w:t>
      </w:r>
      <w:r w:rsidR="000356A5" w:rsidRPr="009169C8">
        <w:rPr>
          <w:rFonts w:cstheme="minorHAnsi"/>
        </w:rPr>
        <w:t>ing</w:t>
      </w:r>
      <w:r w:rsidR="001557BB" w:rsidRPr="009169C8">
        <w:rPr>
          <w:rFonts w:cstheme="minorHAnsi"/>
        </w:rPr>
        <w:t xml:space="preserve"> an ongoing effort to improve the function of the government within the United Kingdom.</w:t>
      </w:r>
    </w:p>
    <w:p w14:paraId="094FFC96" w14:textId="77777777" w:rsidR="001557BB" w:rsidRPr="009169C8" w:rsidRDefault="001557BB" w:rsidP="008B29A4">
      <w:pPr>
        <w:spacing w:line="360" w:lineRule="auto"/>
        <w:jc w:val="both"/>
        <w:rPr>
          <w:rFonts w:cstheme="minorHAnsi"/>
        </w:rPr>
      </w:pPr>
    </w:p>
    <w:p w14:paraId="523BBF3C" w14:textId="7A593C33" w:rsidR="00244D72" w:rsidRPr="009169C8" w:rsidRDefault="006C3EAE" w:rsidP="008B29A4">
      <w:pPr>
        <w:spacing w:before="240" w:after="240" w:line="360" w:lineRule="auto"/>
        <w:jc w:val="both"/>
        <w:rPr>
          <w:rFonts w:cstheme="minorHAnsi"/>
        </w:rPr>
      </w:pPr>
      <w:r w:rsidRPr="009169C8">
        <w:rPr>
          <w:rFonts w:cstheme="minorHAnsi"/>
        </w:rPr>
        <w:lastRenderedPageBreak/>
        <w:t>T</w:t>
      </w:r>
      <w:r w:rsidR="001557BB" w:rsidRPr="009169C8">
        <w:rPr>
          <w:rFonts w:cstheme="minorHAnsi"/>
        </w:rPr>
        <w:t xml:space="preserve">he </w:t>
      </w:r>
      <w:r w:rsidR="00154F5C" w:rsidRPr="009169C8">
        <w:rPr>
          <w:rFonts w:cstheme="minorHAnsi"/>
        </w:rPr>
        <w:t>I</w:t>
      </w:r>
      <w:r w:rsidR="001557BB" w:rsidRPr="009169C8">
        <w:rPr>
          <w:rFonts w:cstheme="minorHAnsi"/>
        </w:rPr>
        <w:t xml:space="preserve">nstitute for </w:t>
      </w:r>
      <w:r w:rsidR="00154F5C" w:rsidRPr="009169C8">
        <w:rPr>
          <w:rFonts w:cstheme="minorHAnsi"/>
        </w:rPr>
        <w:t>G</w:t>
      </w:r>
      <w:r w:rsidR="001557BB" w:rsidRPr="009169C8">
        <w:rPr>
          <w:rFonts w:cstheme="minorHAnsi"/>
        </w:rPr>
        <w:t>overnment is a vital</w:t>
      </w:r>
      <w:r w:rsidR="00D45D4D" w:rsidRPr="009169C8">
        <w:rPr>
          <w:rFonts w:cstheme="minorHAnsi"/>
        </w:rPr>
        <w:t xml:space="preserve"> </w:t>
      </w:r>
      <w:r w:rsidR="002D1CAB" w:rsidRPr="009169C8">
        <w:rPr>
          <w:rFonts w:cstheme="minorHAnsi"/>
        </w:rPr>
        <w:t>institution</w:t>
      </w:r>
      <w:r w:rsidR="00D45D4D" w:rsidRPr="009169C8">
        <w:rPr>
          <w:rFonts w:cstheme="minorHAnsi"/>
        </w:rPr>
        <w:t xml:space="preserve"> dedicated to impartially advising </w:t>
      </w:r>
      <w:r w:rsidR="00FD63CF" w:rsidRPr="009169C8">
        <w:rPr>
          <w:rFonts w:cstheme="minorHAnsi"/>
        </w:rPr>
        <w:t>and collaboration</w:t>
      </w:r>
      <w:r w:rsidR="002D1CAB" w:rsidRPr="009169C8">
        <w:rPr>
          <w:rFonts w:cstheme="minorHAnsi"/>
        </w:rPr>
        <w:t xml:space="preserve"> with </w:t>
      </w:r>
      <w:r w:rsidR="00D45D4D" w:rsidRPr="009169C8">
        <w:rPr>
          <w:rFonts w:cstheme="minorHAnsi"/>
        </w:rPr>
        <w:t>the government to ensure effectiveness</w:t>
      </w:r>
      <w:r w:rsidR="00876A22" w:rsidRPr="009169C8">
        <w:rPr>
          <w:rFonts w:cstheme="minorHAnsi"/>
        </w:rPr>
        <w:t xml:space="preserve"> and addressing any challenges or areas for development</w:t>
      </w:r>
      <w:r w:rsidR="001E2D5E" w:rsidRPr="009169C8">
        <w:rPr>
          <w:rFonts w:cstheme="minorHAnsi"/>
        </w:rPr>
        <w:t xml:space="preserve"> </w:t>
      </w:r>
      <w:r w:rsidR="009F072C" w:rsidRPr="009169C8">
        <w:rPr>
          <w:rFonts w:cstheme="minorHAnsi"/>
        </w:rPr>
        <w:t>while</w:t>
      </w:r>
      <w:r w:rsidR="001E2D5E" w:rsidRPr="009169C8">
        <w:rPr>
          <w:rFonts w:cstheme="minorHAnsi"/>
        </w:rPr>
        <w:t xml:space="preserve"> promoting best practise.</w:t>
      </w:r>
      <w:r w:rsidR="009F072C" w:rsidRPr="009169C8">
        <w:rPr>
          <w:rFonts w:cstheme="minorHAnsi"/>
        </w:rPr>
        <w:t xml:space="preserve"> Research would suggest the institute of government </w:t>
      </w:r>
      <w:r w:rsidR="003C2FD2" w:rsidRPr="009169C8">
        <w:rPr>
          <w:rFonts w:cstheme="minorHAnsi"/>
        </w:rPr>
        <w:t>contribute significantly to the development of a more responsive and accountable government in the United Kingdom</w:t>
      </w:r>
      <w:r w:rsidR="00244D72" w:rsidRPr="009169C8">
        <w:rPr>
          <w:rFonts w:cstheme="minorHAnsi"/>
        </w:rPr>
        <w:t xml:space="preserve"> </w:t>
      </w:r>
      <w:r w:rsidR="00244D72" w:rsidRPr="009169C8">
        <w:rPr>
          <w:rFonts w:cstheme="minorHAnsi"/>
        </w:rPr>
        <w:t>(The Institute for Government, 2012).</w:t>
      </w:r>
    </w:p>
    <w:p w14:paraId="08D8532A" w14:textId="27ACDC71" w:rsidR="00EC2C42" w:rsidRPr="009169C8" w:rsidRDefault="00247EB9" w:rsidP="008B29A4">
      <w:pPr>
        <w:spacing w:before="240" w:after="240" w:line="360" w:lineRule="auto"/>
        <w:jc w:val="both"/>
        <w:rPr>
          <w:rFonts w:cstheme="minorHAnsi"/>
        </w:rPr>
      </w:pPr>
      <w:r w:rsidRPr="009169C8">
        <w:rPr>
          <w:rFonts w:cstheme="minorHAnsi"/>
        </w:rPr>
        <w:t>Vetting</w:t>
      </w:r>
      <w:r w:rsidR="00EA79B3" w:rsidRPr="009169C8">
        <w:rPr>
          <w:rFonts w:cstheme="minorHAnsi"/>
        </w:rPr>
        <w:t xml:space="preserve"> refers to a systematic and thorough examination of an </w:t>
      </w:r>
      <w:r w:rsidR="00FD63CF" w:rsidRPr="009169C8">
        <w:rPr>
          <w:rFonts w:cstheme="minorHAnsi"/>
        </w:rPr>
        <w:t>individual’s</w:t>
      </w:r>
      <w:r w:rsidR="00EA79B3" w:rsidRPr="009169C8">
        <w:rPr>
          <w:rFonts w:cstheme="minorHAnsi"/>
        </w:rPr>
        <w:t xml:space="preserve"> background</w:t>
      </w:r>
      <w:r w:rsidR="00F43A4D" w:rsidRPr="009169C8">
        <w:rPr>
          <w:rFonts w:cstheme="minorHAnsi"/>
        </w:rPr>
        <w:t>,</w:t>
      </w:r>
      <w:r w:rsidR="00EA79B3" w:rsidRPr="009169C8">
        <w:rPr>
          <w:rFonts w:cstheme="minorHAnsi"/>
        </w:rPr>
        <w:t xml:space="preserve"> </w:t>
      </w:r>
      <w:proofErr w:type="gramStart"/>
      <w:r w:rsidR="00EA79B3" w:rsidRPr="009169C8">
        <w:rPr>
          <w:rFonts w:cstheme="minorHAnsi"/>
        </w:rPr>
        <w:t>qualifications</w:t>
      </w:r>
      <w:proofErr w:type="gramEnd"/>
      <w:r w:rsidR="00EA79B3" w:rsidRPr="009169C8">
        <w:rPr>
          <w:rFonts w:cstheme="minorHAnsi"/>
        </w:rPr>
        <w:t xml:space="preserve"> and personal history to assess thei</w:t>
      </w:r>
      <w:r w:rsidR="00FD63CF" w:rsidRPr="009169C8">
        <w:rPr>
          <w:rFonts w:cstheme="minorHAnsi"/>
        </w:rPr>
        <w:t>r</w:t>
      </w:r>
      <w:r w:rsidR="00EA79B3" w:rsidRPr="009169C8">
        <w:rPr>
          <w:rFonts w:cstheme="minorHAnsi"/>
        </w:rPr>
        <w:t xml:space="preserve"> suitability for a particular role position or </w:t>
      </w:r>
      <w:r w:rsidR="00FD63CF" w:rsidRPr="009169C8">
        <w:rPr>
          <w:rFonts w:cstheme="minorHAnsi"/>
        </w:rPr>
        <w:t>responsibility</w:t>
      </w:r>
      <w:r w:rsidR="00EA79B3" w:rsidRPr="009169C8">
        <w:rPr>
          <w:rFonts w:cstheme="minorHAnsi"/>
        </w:rPr>
        <w:t>. This process is commonly employed in various sectors</w:t>
      </w:r>
      <w:r w:rsidR="00F43A4D" w:rsidRPr="009169C8">
        <w:rPr>
          <w:rFonts w:cstheme="minorHAnsi"/>
        </w:rPr>
        <w:t>,</w:t>
      </w:r>
      <w:r w:rsidR="00EA79B3" w:rsidRPr="009169C8">
        <w:rPr>
          <w:rFonts w:cstheme="minorHAnsi"/>
        </w:rPr>
        <w:t xml:space="preserve"> including employment</w:t>
      </w:r>
      <w:r w:rsidR="00F43A4D" w:rsidRPr="009169C8">
        <w:rPr>
          <w:rFonts w:cstheme="minorHAnsi"/>
        </w:rPr>
        <w:t>,</w:t>
      </w:r>
      <w:r w:rsidR="00EA79B3" w:rsidRPr="009169C8">
        <w:rPr>
          <w:rFonts w:cstheme="minorHAnsi"/>
        </w:rPr>
        <w:t xml:space="preserve"> </w:t>
      </w:r>
      <w:proofErr w:type="gramStart"/>
      <w:r w:rsidR="00EA79B3" w:rsidRPr="009169C8">
        <w:rPr>
          <w:rFonts w:cstheme="minorHAnsi"/>
        </w:rPr>
        <w:t>security</w:t>
      </w:r>
      <w:proofErr w:type="gramEnd"/>
      <w:r w:rsidR="00EA79B3" w:rsidRPr="009169C8">
        <w:rPr>
          <w:rFonts w:cstheme="minorHAnsi"/>
        </w:rPr>
        <w:t xml:space="preserve"> an</w:t>
      </w:r>
      <w:r w:rsidR="00FD63CF" w:rsidRPr="009169C8">
        <w:rPr>
          <w:rFonts w:cstheme="minorHAnsi"/>
        </w:rPr>
        <w:t>d</w:t>
      </w:r>
      <w:r w:rsidR="00EA79B3" w:rsidRPr="009169C8">
        <w:rPr>
          <w:rFonts w:cstheme="minorHAnsi"/>
        </w:rPr>
        <w:t xml:space="preserve"> public office</w:t>
      </w:r>
      <w:r w:rsidR="00F43A4D" w:rsidRPr="009169C8">
        <w:rPr>
          <w:rFonts w:cstheme="minorHAnsi"/>
        </w:rPr>
        <w:t>,</w:t>
      </w:r>
      <w:r w:rsidR="00EA79B3" w:rsidRPr="009169C8">
        <w:rPr>
          <w:rFonts w:cstheme="minorHAnsi"/>
        </w:rPr>
        <w:t xml:space="preserve"> to ensure that individuals meet</w:t>
      </w:r>
      <w:r w:rsidR="00B70586" w:rsidRPr="009169C8">
        <w:rPr>
          <w:rFonts w:cstheme="minorHAnsi"/>
        </w:rPr>
        <w:t xml:space="preserve"> specific</w:t>
      </w:r>
      <w:r w:rsidR="00DC57AA" w:rsidRPr="009169C8">
        <w:rPr>
          <w:rFonts w:cstheme="minorHAnsi"/>
        </w:rPr>
        <w:t xml:space="preserve"> </w:t>
      </w:r>
      <w:r w:rsidR="00AC74F2" w:rsidRPr="009169C8">
        <w:rPr>
          <w:rFonts w:cstheme="minorHAnsi"/>
        </w:rPr>
        <w:t xml:space="preserve">criteria and standards. Vetting helps to reassure the public that appropriate cheques </w:t>
      </w:r>
      <w:proofErr w:type="gramStart"/>
      <w:r w:rsidR="00AC74F2" w:rsidRPr="009169C8">
        <w:rPr>
          <w:rFonts w:cstheme="minorHAnsi"/>
        </w:rPr>
        <w:t>are conducted</w:t>
      </w:r>
      <w:proofErr w:type="gramEnd"/>
      <w:r w:rsidR="00AC74F2" w:rsidRPr="009169C8">
        <w:rPr>
          <w:rFonts w:cstheme="minorHAnsi"/>
        </w:rPr>
        <w:t xml:space="preserve"> on individuals in position of trust </w:t>
      </w:r>
      <w:r w:rsidR="00FD63CF" w:rsidRPr="009169C8">
        <w:rPr>
          <w:rFonts w:cstheme="minorHAnsi"/>
        </w:rPr>
        <w:t>(</w:t>
      </w:r>
      <w:r w:rsidR="00AC74F2" w:rsidRPr="009169C8">
        <w:rPr>
          <w:rFonts w:cstheme="minorHAnsi"/>
        </w:rPr>
        <w:t>Avon and Somerset</w:t>
      </w:r>
      <w:r w:rsidR="006E78B4" w:rsidRPr="009169C8">
        <w:rPr>
          <w:rFonts w:cstheme="minorHAnsi"/>
        </w:rPr>
        <w:t xml:space="preserve"> Police, </w:t>
      </w:r>
      <w:r w:rsidR="00AB7068" w:rsidRPr="009169C8">
        <w:rPr>
          <w:rFonts w:cstheme="minorHAnsi"/>
        </w:rPr>
        <w:t>2023</w:t>
      </w:r>
      <w:r w:rsidR="00FD63CF" w:rsidRPr="009169C8">
        <w:rPr>
          <w:rFonts w:cstheme="minorHAnsi"/>
        </w:rPr>
        <w:t>)</w:t>
      </w:r>
    </w:p>
    <w:p w14:paraId="6F5A272B" w14:textId="2501AD27" w:rsidR="00886EA9" w:rsidRPr="009169C8" w:rsidRDefault="007C4C91" w:rsidP="008B29A4">
      <w:pPr>
        <w:spacing w:before="240" w:after="240" w:line="360" w:lineRule="auto"/>
        <w:jc w:val="both"/>
        <w:rPr>
          <w:rFonts w:cstheme="minorHAnsi"/>
        </w:rPr>
      </w:pPr>
      <w:r w:rsidRPr="009169C8">
        <w:rPr>
          <w:rFonts w:cstheme="minorHAnsi"/>
        </w:rPr>
        <w:t>Vetting</w:t>
      </w:r>
      <w:r w:rsidR="0007650E" w:rsidRPr="009169C8">
        <w:rPr>
          <w:rFonts w:cstheme="minorHAnsi"/>
        </w:rPr>
        <w:t xml:space="preserve"> provides an </w:t>
      </w:r>
      <w:r w:rsidR="002D7A06" w:rsidRPr="009169C8">
        <w:rPr>
          <w:rFonts w:cstheme="minorHAnsi"/>
        </w:rPr>
        <w:t>in-depth</w:t>
      </w:r>
      <w:r w:rsidR="0007650E" w:rsidRPr="009169C8">
        <w:rPr>
          <w:rFonts w:cstheme="minorHAnsi"/>
        </w:rPr>
        <w:t xml:space="preserve"> examination of an individual's financial and social background to assess potential risks and ensure loyalty and trustworthy </w:t>
      </w:r>
      <w:r w:rsidR="00E65748" w:rsidRPr="009169C8">
        <w:rPr>
          <w:rFonts w:cstheme="minorHAnsi"/>
        </w:rPr>
        <w:t>within</w:t>
      </w:r>
      <w:r w:rsidR="0007650E" w:rsidRPr="009169C8">
        <w:rPr>
          <w:rFonts w:cstheme="minorHAnsi"/>
        </w:rPr>
        <w:t xml:space="preserve"> the organisation.</w:t>
      </w:r>
      <w:r w:rsidR="004018B1" w:rsidRPr="009169C8">
        <w:rPr>
          <w:rFonts w:cstheme="minorHAnsi"/>
        </w:rPr>
        <w:t xml:space="preserve"> </w:t>
      </w:r>
      <w:r w:rsidR="00236BAB" w:rsidRPr="009169C8">
        <w:rPr>
          <w:rFonts w:cstheme="minorHAnsi"/>
        </w:rPr>
        <w:t xml:space="preserve">The aim of </w:t>
      </w:r>
      <w:r w:rsidR="003D5DA0" w:rsidRPr="009169C8">
        <w:rPr>
          <w:rFonts w:cstheme="minorHAnsi"/>
        </w:rPr>
        <w:t xml:space="preserve">vetting </w:t>
      </w:r>
      <w:r w:rsidRPr="009169C8">
        <w:rPr>
          <w:rFonts w:cstheme="minorHAnsi"/>
        </w:rPr>
        <w:t xml:space="preserve">is </w:t>
      </w:r>
      <w:r w:rsidR="00236BAB" w:rsidRPr="009169C8">
        <w:rPr>
          <w:rFonts w:cstheme="minorHAnsi"/>
        </w:rPr>
        <w:t xml:space="preserve">to </w:t>
      </w:r>
      <w:proofErr w:type="gramStart"/>
      <w:r w:rsidR="00236BAB" w:rsidRPr="009169C8">
        <w:rPr>
          <w:rFonts w:cstheme="minorHAnsi"/>
        </w:rPr>
        <w:t>mitigate potential risks and protect the integrity of an organisation</w:t>
      </w:r>
      <w:proofErr w:type="gramEnd"/>
      <w:r w:rsidR="00236BAB" w:rsidRPr="009169C8">
        <w:rPr>
          <w:rFonts w:cstheme="minorHAnsi"/>
        </w:rPr>
        <w:t xml:space="preserve"> </w:t>
      </w:r>
      <w:r w:rsidR="00E65748" w:rsidRPr="009169C8">
        <w:rPr>
          <w:rFonts w:cstheme="minorHAnsi"/>
        </w:rPr>
        <w:t xml:space="preserve">and </w:t>
      </w:r>
      <w:r w:rsidR="00236BAB" w:rsidRPr="009169C8">
        <w:rPr>
          <w:rFonts w:cstheme="minorHAnsi"/>
        </w:rPr>
        <w:t>helps prevent individuals with genius backgrounds or conflicting interests from occupying a position where they could compromise security</w:t>
      </w:r>
      <w:r w:rsidR="00E6340E" w:rsidRPr="009169C8">
        <w:rPr>
          <w:rFonts w:cstheme="minorHAnsi"/>
        </w:rPr>
        <w:t>,</w:t>
      </w:r>
      <w:r w:rsidR="00236BAB" w:rsidRPr="009169C8">
        <w:rPr>
          <w:rFonts w:cstheme="minorHAnsi"/>
        </w:rPr>
        <w:t xml:space="preserve"> public trusts or ethics standards.</w:t>
      </w:r>
      <w:r w:rsidR="009008D6" w:rsidRPr="009169C8">
        <w:rPr>
          <w:rFonts w:cstheme="minorHAnsi"/>
        </w:rPr>
        <w:t xml:space="preserve"> </w:t>
      </w:r>
      <w:r w:rsidRPr="009169C8">
        <w:rPr>
          <w:rFonts w:cstheme="minorHAnsi"/>
        </w:rPr>
        <w:t>The vetting</w:t>
      </w:r>
      <w:r w:rsidR="009008D6" w:rsidRPr="009169C8">
        <w:rPr>
          <w:rFonts w:cstheme="minorHAnsi"/>
        </w:rPr>
        <w:t xml:space="preserve"> process</w:t>
      </w:r>
      <w:r w:rsidR="00E6340E" w:rsidRPr="009169C8">
        <w:rPr>
          <w:rFonts w:cstheme="minorHAnsi"/>
        </w:rPr>
        <w:t>es</w:t>
      </w:r>
      <w:r w:rsidR="009008D6" w:rsidRPr="009169C8">
        <w:rPr>
          <w:rFonts w:cstheme="minorHAnsi"/>
        </w:rPr>
        <w:t xml:space="preserve"> vary in scope and intensity depending on the nature of the position and the level of responsibility that person will be</w:t>
      </w:r>
      <w:r w:rsidR="00F153D7" w:rsidRPr="009169C8">
        <w:rPr>
          <w:rFonts w:cstheme="minorHAnsi"/>
        </w:rPr>
        <w:t xml:space="preserve"> under</w:t>
      </w:r>
      <w:r w:rsidR="009008D6" w:rsidRPr="009169C8">
        <w:rPr>
          <w:rFonts w:cstheme="minorHAnsi"/>
        </w:rPr>
        <w:t>tak</w:t>
      </w:r>
      <w:r w:rsidR="00F153D7" w:rsidRPr="009169C8">
        <w:rPr>
          <w:rFonts w:cstheme="minorHAnsi"/>
        </w:rPr>
        <w:t>ing</w:t>
      </w:r>
      <w:r w:rsidR="009008D6" w:rsidRPr="009169C8">
        <w:rPr>
          <w:rFonts w:cstheme="minorHAnsi"/>
        </w:rPr>
        <w:t xml:space="preserve"> within their role</w:t>
      </w:r>
      <w:r w:rsidR="003D5DA0" w:rsidRPr="009169C8">
        <w:rPr>
          <w:rFonts w:cstheme="minorHAnsi"/>
        </w:rPr>
        <w:t>.</w:t>
      </w:r>
    </w:p>
    <w:p w14:paraId="651FD416" w14:textId="34844D7D" w:rsidR="00FC541D" w:rsidRPr="009169C8" w:rsidRDefault="002725B2" w:rsidP="008B29A4">
      <w:pPr>
        <w:spacing w:before="240" w:after="240" w:line="360" w:lineRule="auto"/>
        <w:jc w:val="both"/>
        <w:rPr>
          <w:rFonts w:cstheme="minorHAnsi"/>
        </w:rPr>
      </w:pPr>
      <w:r w:rsidRPr="009169C8">
        <w:rPr>
          <w:rFonts w:cstheme="minorHAnsi"/>
        </w:rPr>
        <w:t xml:space="preserve">Misconduct </w:t>
      </w:r>
      <w:proofErr w:type="gramStart"/>
      <w:r w:rsidRPr="009169C8">
        <w:rPr>
          <w:rFonts w:cstheme="minorHAnsi"/>
        </w:rPr>
        <w:t>is defined</w:t>
      </w:r>
      <w:proofErr w:type="gramEnd"/>
      <w:r w:rsidRPr="009169C8">
        <w:rPr>
          <w:rFonts w:cstheme="minorHAnsi"/>
        </w:rPr>
        <w:t xml:space="preserve"> by Cambridge </w:t>
      </w:r>
      <w:r w:rsidR="00BD600F" w:rsidRPr="009169C8">
        <w:rPr>
          <w:rFonts w:cstheme="minorHAnsi"/>
        </w:rPr>
        <w:t>D</w:t>
      </w:r>
      <w:r w:rsidRPr="009169C8">
        <w:rPr>
          <w:rFonts w:cstheme="minorHAnsi"/>
        </w:rPr>
        <w:t>ictionary</w:t>
      </w:r>
      <w:r w:rsidR="00BD600F" w:rsidRPr="009169C8">
        <w:rPr>
          <w:rFonts w:cstheme="minorHAnsi"/>
        </w:rPr>
        <w:t xml:space="preserve"> (2020),</w:t>
      </w:r>
      <w:r w:rsidRPr="009169C8">
        <w:rPr>
          <w:rFonts w:cstheme="minorHAnsi"/>
        </w:rPr>
        <w:t xml:space="preserve"> as unacceptable behaviour by someone in a position of authority or responsibility and it refers to the inappropriate or unethical behaviour that violates established rules, standards, or code of conduct within an organisation.</w:t>
      </w:r>
      <w:r w:rsidR="003B7C56" w:rsidRPr="009169C8">
        <w:rPr>
          <w:rFonts w:cstheme="minorHAnsi"/>
        </w:rPr>
        <w:t xml:space="preserve"> Behaving dishonestly causing harassment</w:t>
      </w:r>
      <w:r w:rsidR="009056ED" w:rsidRPr="009169C8">
        <w:rPr>
          <w:rFonts w:cstheme="minorHAnsi"/>
        </w:rPr>
        <w:t xml:space="preserve"> committing fraud all cause and discrimination are </w:t>
      </w:r>
      <w:proofErr w:type="gramStart"/>
      <w:r w:rsidR="009056ED" w:rsidRPr="009169C8">
        <w:rPr>
          <w:rFonts w:cstheme="minorHAnsi"/>
        </w:rPr>
        <w:t>some</w:t>
      </w:r>
      <w:proofErr w:type="gramEnd"/>
      <w:r w:rsidR="009056ED" w:rsidRPr="009169C8">
        <w:rPr>
          <w:rFonts w:cstheme="minorHAnsi"/>
        </w:rPr>
        <w:t xml:space="preserve"> contacts of misconduct.</w:t>
      </w:r>
      <w:r w:rsidR="006003A9" w:rsidRPr="009169C8">
        <w:rPr>
          <w:rFonts w:cstheme="minorHAnsi"/>
        </w:rPr>
        <w:t xml:space="preserve"> </w:t>
      </w:r>
      <w:r w:rsidR="00FC541D" w:rsidRPr="009169C8">
        <w:rPr>
          <w:rFonts w:cstheme="minorHAnsi"/>
        </w:rPr>
        <w:t xml:space="preserve">Addressing misconduct is crucial </w:t>
      </w:r>
      <w:r w:rsidR="0085100D" w:rsidRPr="009169C8">
        <w:rPr>
          <w:rFonts w:cstheme="minorHAnsi"/>
        </w:rPr>
        <w:t>to</w:t>
      </w:r>
      <w:r w:rsidR="00FC541D" w:rsidRPr="009169C8">
        <w:rPr>
          <w:rFonts w:cstheme="minorHAnsi"/>
        </w:rPr>
        <w:t xml:space="preserve"> maintaining a healthy organisational culture</w:t>
      </w:r>
      <w:r w:rsidR="005A128B" w:rsidRPr="009169C8">
        <w:rPr>
          <w:rFonts w:cstheme="minorHAnsi"/>
        </w:rPr>
        <w:t>,</w:t>
      </w:r>
      <w:r w:rsidR="00FC541D" w:rsidRPr="009169C8">
        <w:rPr>
          <w:rFonts w:cstheme="minorHAnsi"/>
        </w:rPr>
        <w:t xml:space="preserve"> ensurin</w:t>
      </w:r>
      <w:r w:rsidR="005A128B" w:rsidRPr="009169C8">
        <w:rPr>
          <w:rFonts w:cstheme="minorHAnsi"/>
        </w:rPr>
        <w:t>g</w:t>
      </w:r>
      <w:r w:rsidR="00FC541D" w:rsidRPr="009169C8">
        <w:rPr>
          <w:rFonts w:cstheme="minorHAnsi"/>
        </w:rPr>
        <w:t xml:space="preserve"> </w:t>
      </w:r>
      <w:r w:rsidR="005A128B" w:rsidRPr="009169C8">
        <w:rPr>
          <w:rFonts w:cstheme="minorHAnsi"/>
        </w:rPr>
        <w:t>fairness,</w:t>
      </w:r>
      <w:r w:rsidR="00FC541D" w:rsidRPr="009169C8">
        <w:rPr>
          <w:rFonts w:cstheme="minorHAnsi"/>
        </w:rPr>
        <w:t xml:space="preserve"> and uphol</w:t>
      </w:r>
      <w:r w:rsidR="005A128B" w:rsidRPr="009169C8">
        <w:rPr>
          <w:rFonts w:cstheme="minorHAnsi"/>
        </w:rPr>
        <w:t>ding</w:t>
      </w:r>
      <w:r w:rsidR="00FC541D" w:rsidRPr="009169C8">
        <w:rPr>
          <w:rFonts w:cstheme="minorHAnsi"/>
        </w:rPr>
        <w:t xml:space="preserve"> integrity. Different organisations implement procedures to manage misconduct</w:t>
      </w:r>
      <w:r w:rsidR="005A128B" w:rsidRPr="009169C8">
        <w:rPr>
          <w:rFonts w:cstheme="minorHAnsi"/>
        </w:rPr>
        <w:t xml:space="preserve"> </w:t>
      </w:r>
      <w:r w:rsidR="003570A9" w:rsidRPr="009169C8">
        <w:rPr>
          <w:rFonts w:cstheme="minorHAnsi"/>
        </w:rPr>
        <w:t xml:space="preserve">effectively. Common practises </w:t>
      </w:r>
      <w:r w:rsidR="00AE21D8" w:rsidRPr="009169C8">
        <w:rPr>
          <w:rFonts w:cstheme="minorHAnsi"/>
        </w:rPr>
        <w:t>include</w:t>
      </w:r>
      <w:r w:rsidR="00501B33">
        <w:rPr>
          <w:rFonts w:cstheme="minorHAnsi"/>
        </w:rPr>
        <w:t>:</w:t>
      </w:r>
    </w:p>
    <w:p w14:paraId="13023AD2" w14:textId="2FEF0287" w:rsidR="0063066F" w:rsidRPr="009169C8" w:rsidRDefault="002D7A06" w:rsidP="008B29A4">
      <w:pPr>
        <w:spacing w:before="240" w:after="240" w:line="360" w:lineRule="auto"/>
        <w:jc w:val="both"/>
        <w:rPr>
          <w:rFonts w:cstheme="minorHAnsi"/>
        </w:rPr>
      </w:pPr>
      <w:r w:rsidRPr="009169C8">
        <w:rPr>
          <w:rFonts w:cstheme="minorHAnsi"/>
        </w:rPr>
        <w:t>Step:</w:t>
      </w:r>
      <w:r w:rsidR="003570A9" w:rsidRPr="009169C8">
        <w:rPr>
          <w:rFonts w:cstheme="minorHAnsi"/>
        </w:rPr>
        <w:t xml:space="preserve"> </w:t>
      </w:r>
      <w:r w:rsidR="0063066F" w:rsidRPr="009169C8">
        <w:rPr>
          <w:rFonts w:cstheme="minorHAnsi"/>
        </w:rPr>
        <w:t>a</w:t>
      </w:r>
      <w:r w:rsidR="003570A9" w:rsidRPr="009169C8">
        <w:rPr>
          <w:rFonts w:cstheme="minorHAnsi"/>
        </w:rPr>
        <w:t xml:space="preserve">n investigation </w:t>
      </w:r>
    </w:p>
    <w:p w14:paraId="41AA2144" w14:textId="0685E3BA" w:rsidR="003570A9" w:rsidRPr="009169C8" w:rsidRDefault="009625BF" w:rsidP="008B29A4">
      <w:pPr>
        <w:spacing w:before="240" w:after="240" w:line="360" w:lineRule="auto"/>
        <w:jc w:val="both"/>
        <w:rPr>
          <w:rFonts w:cstheme="minorHAnsi"/>
        </w:rPr>
      </w:pPr>
      <w:r w:rsidRPr="009169C8">
        <w:rPr>
          <w:rFonts w:cstheme="minorHAnsi"/>
        </w:rPr>
        <w:t>An</w:t>
      </w:r>
      <w:r w:rsidR="003570A9" w:rsidRPr="009169C8">
        <w:rPr>
          <w:rFonts w:cstheme="minorHAnsi"/>
        </w:rPr>
        <w:t xml:space="preserve"> employer should find facts </w:t>
      </w:r>
      <w:r w:rsidR="00105883" w:rsidRPr="009169C8">
        <w:rPr>
          <w:rFonts w:cstheme="minorHAnsi"/>
        </w:rPr>
        <w:t>to establish if</w:t>
      </w:r>
      <w:r w:rsidR="00E87AC6" w:rsidRPr="009169C8">
        <w:rPr>
          <w:rFonts w:cstheme="minorHAnsi"/>
        </w:rPr>
        <w:t xml:space="preserve"> wrongdoing has </w:t>
      </w:r>
      <w:r w:rsidR="008E409F" w:rsidRPr="009169C8">
        <w:rPr>
          <w:rFonts w:cstheme="minorHAnsi"/>
        </w:rPr>
        <w:t>happened</w:t>
      </w:r>
      <w:r w:rsidR="00E87AC6" w:rsidRPr="009169C8">
        <w:rPr>
          <w:rFonts w:cstheme="minorHAnsi"/>
        </w:rPr>
        <w:t xml:space="preserve"> and if this step </w:t>
      </w:r>
      <w:proofErr w:type="gramStart"/>
      <w:r w:rsidR="00E87AC6" w:rsidRPr="009169C8">
        <w:rPr>
          <w:rFonts w:cstheme="minorHAnsi"/>
        </w:rPr>
        <w:t>is missed</w:t>
      </w:r>
      <w:proofErr w:type="gramEnd"/>
      <w:r w:rsidR="00E87AC6" w:rsidRPr="009169C8">
        <w:rPr>
          <w:rFonts w:cstheme="minorHAnsi"/>
        </w:rPr>
        <w:t xml:space="preserve"> the process can be unfair if all efforts are not made to establish facts.</w:t>
      </w:r>
    </w:p>
    <w:p w14:paraId="28F2B4B2" w14:textId="2A1FE231" w:rsidR="003F61E8" w:rsidRPr="009169C8" w:rsidRDefault="00A7204C" w:rsidP="008B29A4">
      <w:pPr>
        <w:spacing w:before="240" w:after="240" w:line="360" w:lineRule="auto"/>
        <w:jc w:val="both"/>
        <w:rPr>
          <w:rFonts w:cstheme="minorHAnsi"/>
        </w:rPr>
      </w:pPr>
      <w:r w:rsidRPr="009169C8">
        <w:rPr>
          <w:rFonts w:cstheme="minorHAnsi"/>
        </w:rPr>
        <w:t>Step 2</w:t>
      </w:r>
      <w:r w:rsidR="003F61E8" w:rsidRPr="009169C8">
        <w:rPr>
          <w:rFonts w:cstheme="minorHAnsi"/>
        </w:rPr>
        <w:t>:</w:t>
      </w:r>
      <w:r w:rsidR="00230BC8" w:rsidRPr="009169C8">
        <w:rPr>
          <w:rFonts w:cstheme="minorHAnsi"/>
        </w:rPr>
        <w:t xml:space="preserve"> an </w:t>
      </w:r>
      <w:r w:rsidR="003F61E8" w:rsidRPr="009169C8">
        <w:rPr>
          <w:rFonts w:cstheme="minorHAnsi"/>
        </w:rPr>
        <w:t>initial</w:t>
      </w:r>
      <w:r w:rsidR="00230BC8" w:rsidRPr="009169C8">
        <w:rPr>
          <w:rFonts w:cstheme="minorHAnsi"/>
        </w:rPr>
        <w:t xml:space="preserve"> letter </w:t>
      </w:r>
    </w:p>
    <w:p w14:paraId="0EEE7639" w14:textId="7FA2CE1A" w:rsidR="00A7204C" w:rsidRPr="009169C8" w:rsidRDefault="00C3048F" w:rsidP="008B29A4">
      <w:pPr>
        <w:spacing w:before="240" w:after="240" w:line="360" w:lineRule="auto"/>
        <w:jc w:val="both"/>
        <w:rPr>
          <w:rFonts w:cstheme="minorHAnsi"/>
        </w:rPr>
      </w:pPr>
      <w:r w:rsidRPr="009169C8">
        <w:rPr>
          <w:rFonts w:cstheme="minorHAnsi"/>
        </w:rPr>
        <w:t>Y</w:t>
      </w:r>
      <w:r w:rsidR="00230BC8" w:rsidRPr="009169C8">
        <w:rPr>
          <w:rFonts w:cstheme="minorHAnsi"/>
        </w:rPr>
        <w:t>ou should receive information telling you o</w:t>
      </w:r>
      <w:r w:rsidR="003F61E8" w:rsidRPr="009169C8">
        <w:rPr>
          <w:rFonts w:cstheme="minorHAnsi"/>
        </w:rPr>
        <w:t>f</w:t>
      </w:r>
      <w:r w:rsidR="00230BC8" w:rsidRPr="009169C8">
        <w:rPr>
          <w:rFonts w:cstheme="minorHAnsi"/>
        </w:rPr>
        <w:t xml:space="preserve"> the problem </w:t>
      </w:r>
      <w:r w:rsidRPr="009169C8">
        <w:rPr>
          <w:rFonts w:cstheme="minorHAnsi"/>
        </w:rPr>
        <w:t>and t</w:t>
      </w:r>
      <w:r w:rsidR="009E3F60" w:rsidRPr="009169C8">
        <w:rPr>
          <w:rFonts w:cstheme="minorHAnsi"/>
        </w:rPr>
        <w:t xml:space="preserve">his letter also </w:t>
      </w:r>
      <w:r w:rsidR="0008258C" w:rsidRPr="009169C8">
        <w:rPr>
          <w:rFonts w:cstheme="minorHAnsi"/>
        </w:rPr>
        <w:t>must</w:t>
      </w:r>
      <w:r w:rsidR="009E3F60" w:rsidRPr="009169C8">
        <w:rPr>
          <w:rFonts w:cstheme="minorHAnsi"/>
        </w:rPr>
        <w:t xml:space="preserve"> include what could happen as a result</w:t>
      </w:r>
      <w:r w:rsidRPr="009169C8">
        <w:rPr>
          <w:rFonts w:cstheme="minorHAnsi"/>
        </w:rPr>
        <w:t>,</w:t>
      </w:r>
      <w:r w:rsidR="009E3F60" w:rsidRPr="009169C8">
        <w:rPr>
          <w:rFonts w:cstheme="minorHAnsi"/>
        </w:rPr>
        <w:t xml:space="preserve"> for example a formal warning or </w:t>
      </w:r>
      <w:r w:rsidR="0008258C" w:rsidRPr="009169C8">
        <w:rPr>
          <w:rFonts w:cstheme="minorHAnsi"/>
        </w:rPr>
        <w:t>dismissal.</w:t>
      </w:r>
    </w:p>
    <w:p w14:paraId="01D8CA20" w14:textId="321E52A3" w:rsidR="009E3F60" w:rsidRPr="009169C8" w:rsidRDefault="009E3F60" w:rsidP="008B29A4">
      <w:pPr>
        <w:spacing w:before="240" w:after="240" w:line="360" w:lineRule="auto"/>
        <w:jc w:val="both"/>
        <w:rPr>
          <w:rFonts w:cstheme="minorHAnsi"/>
        </w:rPr>
      </w:pPr>
      <w:r w:rsidRPr="009169C8">
        <w:rPr>
          <w:rFonts w:cstheme="minorHAnsi"/>
        </w:rPr>
        <w:t>Step 3</w:t>
      </w:r>
      <w:r w:rsidR="005F2CA3" w:rsidRPr="009169C8">
        <w:rPr>
          <w:rFonts w:cstheme="minorHAnsi"/>
        </w:rPr>
        <w:t>:</w:t>
      </w:r>
      <w:r w:rsidRPr="009169C8">
        <w:rPr>
          <w:rFonts w:cstheme="minorHAnsi"/>
        </w:rPr>
        <w:t xml:space="preserve"> </w:t>
      </w:r>
      <w:r w:rsidR="0008258C" w:rsidRPr="009169C8">
        <w:rPr>
          <w:rFonts w:cstheme="minorHAnsi"/>
        </w:rPr>
        <w:t>a</w:t>
      </w:r>
      <w:r w:rsidRPr="009169C8">
        <w:rPr>
          <w:rFonts w:cstheme="minorHAnsi"/>
        </w:rPr>
        <w:t xml:space="preserve"> dismissal </w:t>
      </w:r>
      <w:r w:rsidR="0008258C" w:rsidRPr="009169C8">
        <w:rPr>
          <w:rFonts w:cstheme="minorHAnsi"/>
        </w:rPr>
        <w:t>meeting</w:t>
      </w:r>
    </w:p>
    <w:p w14:paraId="6F97EFCD" w14:textId="3D6C723B" w:rsidR="009E3F60" w:rsidRPr="009169C8" w:rsidRDefault="005F2CA3" w:rsidP="008B29A4">
      <w:pPr>
        <w:spacing w:before="240" w:after="240" w:line="360" w:lineRule="auto"/>
        <w:jc w:val="both"/>
        <w:rPr>
          <w:rFonts w:cstheme="minorHAnsi"/>
        </w:rPr>
      </w:pPr>
      <w:r w:rsidRPr="009169C8">
        <w:rPr>
          <w:rFonts w:cstheme="minorHAnsi"/>
        </w:rPr>
        <w:t>Y</w:t>
      </w:r>
      <w:r w:rsidR="009E3F60" w:rsidRPr="009169C8">
        <w:rPr>
          <w:rFonts w:cstheme="minorHAnsi"/>
        </w:rPr>
        <w:t xml:space="preserve">ou should </w:t>
      </w:r>
      <w:proofErr w:type="gramStart"/>
      <w:r w:rsidR="009E3F60" w:rsidRPr="009169C8">
        <w:rPr>
          <w:rFonts w:cstheme="minorHAnsi"/>
        </w:rPr>
        <w:t>be invited</w:t>
      </w:r>
      <w:proofErr w:type="gramEnd"/>
      <w:r w:rsidR="00F60DA1" w:rsidRPr="009169C8">
        <w:rPr>
          <w:rFonts w:cstheme="minorHAnsi"/>
        </w:rPr>
        <w:t xml:space="preserve"> to meet and where you can defend yourself</w:t>
      </w:r>
      <w:r w:rsidR="004D07F8" w:rsidRPr="009169C8">
        <w:rPr>
          <w:rFonts w:cstheme="minorHAnsi"/>
        </w:rPr>
        <w:t>. T</w:t>
      </w:r>
      <w:r w:rsidR="00F60DA1" w:rsidRPr="009169C8">
        <w:rPr>
          <w:rFonts w:cstheme="minorHAnsi"/>
        </w:rPr>
        <w:t xml:space="preserve">his meeting </w:t>
      </w:r>
      <w:proofErr w:type="gramStart"/>
      <w:r w:rsidR="00F60DA1" w:rsidRPr="009169C8">
        <w:rPr>
          <w:rFonts w:cstheme="minorHAnsi"/>
        </w:rPr>
        <w:t>has to</w:t>
      </w:r>
      <w:proofErr w:type="gramEnd"/>
      <w:r w:rsidR="00F60DA1" w:rsidRPr="009169C8">
        <w:rPr>
          <w:rFonts w:cstheme="minorHAnsi"/>
        </w:rPr>
        <w:t xml:space="preserve"> take place before a decision is made </w:t>
      </w:r>
      <w:r w:rsidR="004D07F8" w:rsidRPr="009169C8">
        <w:rPr>
          <w:rFonts w:cstheme="minorHAnsi"/>
        </w:rPr>
        <w:t>and</w:t>
      </w:r>
      <w:r w:rsidR="00F60DA1" w:rsidRPr="009169C8">
        <w:rPr>
          <w:rFonts w:cstheme="minorHAnsi"/>
        </w:rPr>
        <w:t xml:space="preserve"> must tell you of what has been accused and </w:t>
      </w:r>
      <w:r w:rsidR="00DA7027" w:rsidRPr="009169C8">
        <w:rPr>
          <w:rFonts w:cstheme="minorHAnsi"/>
        </w:rPr>
        <w:t>what evidence</w:t>
      </w:r>
      <w:r w:rsidR="00F60DA1" w:rsidRPr="009169C8">
        <w:rPr>
          <w:rFonts w:cstheme="minorHAnsi"/>
        </w:rPr>
        <w:t xml:space="preserve"> they have</w:t>
      </w:r>
      <w:r w:rsidR="00DA7027" w:rsidRPr="009169C8">
        <w:rPr>
          <w:rFonts w:cstheme="minorHAnsi"/>
        </w:rPr>
        <w:t>. If</w:t>
      </w:r>
      <w:r w:rsidR="00AF57A3" w:rsidRPr="009169C8">
        <w:rPr>
          <w:rFonts w:cstheme="minorHAnsi"/>
        </w:rPr>
        <w:t xml:space="preserve"> </w:t>
      </w:r>
      <w:proofErr w:type="gramStart"/>
      <w:r w:rsidR="00AF57A3" w:rsidRPr="009169C8">
        <w:rPr>
          <w:rFonts w:cstheme="minorHAnsi"/>
        </w:rPr>
        <w:t>you're</w:t>
      </w:r>
      <w:proofErr w:type="gramEnd"/>
      <w:r w:rsidR="00AF57A3" w:rsidRPr="009169C8">
        <w:rPr>
          <w:rFonts w:cstheme="minorHAnsi"/>
        </w:rPr>
        <w:t xml:space="preserve"> unable </w:t>
      </w:r>
      <w:r w:rsidR="00AF57A3" w:rsidRPr="009169C8">
        <w:rPr>
          <w:rFonts w:cstheme="minorHAnsi"/>
        </w:rPr>
        <w:lastRenderedPageBreak/>
        <w:t>to go to this meeting</w:t>
      </w:r>
      <w:r w:rsidR="001255B1" w:rsidRPr="009169C8">
        <w:rPr>
          <w:rFonts w:cstheme="minorHAnsi"/>
        </w:rPr>
        <w:t xml:space="preserve">, it </w:t>
      </w:r>
      <w:r w:rsidR="00AF57A3" w:rsidRPr="009169C8">
        <w:rPr>
          <w:rFonts w:cstheme="minorHAnsi"/>
        </w:rPr>
        <w:t xml:space="preserve">should be </w:t>
      </w:r>
      <w:r w:rsidR="002D7A06" w:rsidRPr="009169C8">
        <w:rPr>
          <w:rFonts w:cstheme="minorHAnsi"/>
        </w:rPr>
        <w:t>rearranged,</w:t>
      </w:r>
      <w:r w:rsidR="00AF57A3" w:rsidRPr="009169C8">
        <w:rPr>
          <w:rFonts w:cstheme="minorHAnsi"/>
        </w:rPr>
        <w:t xml:space="preserve"> </w:t>
      </w:r>
      <w:r w:rsidR="00341486" w:rsidRPr="009169C8">
        <w:rPr>
          <w:rFonts w:cstheme="minorHAnsi"/>
        </w:rPr>
        <w:t xml:space="preserve">and you </w:t>
      </w:r>
      <w:r w:rsidR="00AF57A3" w:rsidRPr="009169C8">
        <w:rPr>
          <w:rFonts w:cstheme="minorHAnsi"/>
        </w:rPr>
        <w:t>should also be given plenty of time to prepare for this meeting</w:t>
      </w:r>
      <w:r w:rsidR="0008258C" w:rsidRPr="009169C8">
        <w:rPr>
          <w:rFonts w:cstheme="minorHAnsi"/>
        </w:rPr>
        <w:t>.</w:t>
      </w:r>
    </w:p>
    <w:p w14:paraId="5F4F9D11" w14:textId="12E0A973" w:rsidR="00AF57A3" w:rsidRPr="009169C8" w:rsidRDefault="00AF57A3" w:rsidP="008B29A4">
      <w:pPr>
        <w:spacing w:before="240" w:after="240" w:line="360" w:lineRule="auto"/>
        <w:jc w:val="both"/>
        <w:rPr>
          <w:rFonts w:cstheme="minorHAnsi"/>
        </w:rPr>
      </w:pPr>
      <w:r w:rsidRPr="009169C8">
        <w:rPr>
          <w:rFonts w:cstheme="minorHAnsi"/>
        </w:rPr>
        <w:t>Step 4</w:t>
      </w:r>
      <w:r w:rsidR="00341486" w:rsidRPr="009169C8">
        <w:rPr>
          <w:rFonts w:cstheme="minorHAnsi"/>
        </w:rPr>
        <w:t>:</w:t>
      </w:r>
      <w:r w:rsidRPr="009169C8">
        <w:rPr>
          <w:rFonts w:cstheme="minorHAnsi"/>
        </w:rPr>
        <w:t xml:space="preserve"> your employer's decision</w:t>
      </w:r>
    </w:p>
    <w:p w14:paraId="5E92389E" w14:textId="6BF4B805" w:rsidR="00AF57A3" w:rsidRPr="009169C8" w:rsidRDefault="00214BAD" w:rsidP="008B29A4">
      <w:pPr>
        <w:spacing w:before="240" w:after="240" w:line="360" w:lineRule="auto"/>
        <w:jc w:val="both"/>
        <w:rPr>
          <w:rFonts w:cstheme="minorHAnsi"/>
        </w:rPr>
      </w:pPr>
      <w:r w:rsidRPr="009169C8">
        <w:rPr>
          <w:rFonts w:cstheme="minorHAnsi"/>
        </w:rPr>
        <w:t>A</w:t>
      </w:r>
      <w:r w:rsidR="005E7FFB" w:rsidRPr="009169C8">
        <w:rPr>
          <w:rFonts w:cstheme="minorHAnsi"/>
        </w:rPr>
        <w:t>s</w:t>
      </w:r>
      <w:r w:rsidRPr="009169C8">
        <w:rPr>
          <w:rFonts w:cstheme="minorHAnsi"/>
        </w:rPr>
        <w:t xml:space="preserve"> soon as i</w:t>
      </w:r>
      <w:r w:rsidR="009A05E5" w:rsidRPr="009169C8">
        <w:rPr>
          <w:rFonts w:cstheme="minorHAnsi"/>
        </w:rPr>
        <w:t xml:space="preserve">s practicable your employer should send a letter or e-mail with the results of the disciplinary </w:t>
      </w:r>
      <w:r w:rsidR="002D7A06" w:rsidRPr="009169C8">
        <w:rPr>
          <w:rFonts w:cstheme="minorHAnsi"/>
        </w:rPr>
        <w:t>meeting,</w:t>
      </w:r>
      <w:r w:rsidR="005B5E15" w:rsidRPr="009169C8">
        <w:rPr>
          <w:rFonts w:cstheme="minorHAnsi"/>
        </w:rPr>
        <w:t xml:space="preserve"> and</w:t>
      </w:r>
      <w:r w:rsidR="009A05E5" w:rsidRPr="009169C8">
        <w:rPr>
          <w:rFonts w:cstheme="minorHAnsi"/>
        </w:rPr>
        <w:t xml:space="preserve"> thi</w:t>
      </w:r>
      <w:r w:rsidR="00E70E31" w:rsidRPr="009169C8">
        <w:rPr>
          <w:rFonts w:cstheme="minorHAnsi"/>
        </w:rPr>
        <w:t>s</w:t>
      </w:r>
      <w:r w:rsidR="009A05E5" w:rsidRPr="009169C8">
        <w:rPr>
          <w:rFonts w:cstheme="minorHAnsi"/>
        </w:rPr>
        <w:t xml:space="preserve"> should also have information on how </w:t>
      </w:r>
      <w:proofErr w:type="gramStart"/>
      <w:r w:rsidR="009A05E5" w:rsidRPr="009169C8">
        <w:rPr>
          <w:rFonts w:cstheme="minorHAnsi"/>
        </w:rPr>
        <w:t>you're</w:t>
      </w:r>
      <w:proofErr w:type="gramEnd"/>
      <w:r w:rsidR="009A05E5" w:rsidRPr="009169C8">
        <w:rPr>
          <w:rFonts w:cstheme="minorHAnsi"/>
        </w:rPr>
        <w:t xml:space="preserve"> able to appeal the decision</w:t>
      </w:r>
      <w:r w:rsidR="007861D4" w:rsidRPr="009169C8">
        <w:rPr>
          <w:rFonts w:cstheme="minorHAnsi"/>
        </w:rPr>
        <w:t>.</w:t>
      </w:r>
    </w:p>
    <w:p w14:paraId="5FECD17D" w14:textId="50D38494" w:rsidR="007861D4" w:rsidRPr="009169C8" w:rsidRDefault="00E00330" w:rsidP="008B29A4">
      <w:pPr>
        <w:spacing w:before="240" w:after="240" w:line="360" w:lineRule="auto"/>
        <w:jc w:val="both"/>
        <w:rPr>
          <w:rFonts w:cstheme="minorHAnsi"/>
        </w:rPr>
      </w:pPr>
      <w:r w:rsidRPr="009169C8">
        <w:rPr>
          <w:rFonts w:cstheme="minorHAnsi"/>
        </w:rPr>
        <w:t>Step 5</w:t>
      </w:r>
      <w:r w:rsidR="00794410" w:rsidRPr="009169C8">
        <w:rPr>
          <w:rFonts w:cstheme="minorHAnsi"/>
        </w:rPr>
        <w:t>:</w:t>
      </w:r>
      <w:r w:rsidRPr="009169C8">
        <w:rPr>
          <w:rFonts w:cstheme="minorHAnsi"/>
        </w:rPr>
        <w:t xml:space="preserve"> a chance to </w:t>
      </w:r>
      <w:r w:rsidR="007F39E9" w:rsidRPr="009169C8">
        <w:rPr>
          <w:rFonts w:cstheme="minorHAnsi"/>
        </w:rPr>
        <w:t>appeal.</w:t>
      </w:r>
    </w:p>
    <w:p w14:paraId="50C60015" w14:textId="49EBFABA" w:rsidR="00244D72" w:rsidRPr="009169C8" w:rsidRDefault="006F50D2" w:rsidP="008B29A4">
      <w:pPr>
        <w:spacing w:before="240" w:after="240" w:line="360" w:lineRule="auto"/>
        <w:jc w:val="both"/>
        <w:rPr>
          <w:rFonts w:cstheme="minorHAnsi"/>
        </w:rPr>
      </w:pPr>
      <w:r w:rsidRPr="009169C8">
        <w:rPr>
          <w:rFonts w:cstheme="minorHAnsi"/>
        </w:rPr>
        <w:t>You</w:t>
      </w:r>
      <w:r w:rsidR="00E00330" w:rsidRPr="009169C8">
        <w:rPr>
          <w:rFonts w:cstheme="minorHAnsi"/>
        </w:rPr>
        <w:t xml:space="preserve"> </w:t>
      </w:r>
      <w:r w:rsidR="00794410" w:rsidRPr="009169C8">
        <w:rPr>
          <w:rFonts w:cstheme="minorHAnsi"/>
        </w:rPr>
        <w:t>should get</w:t>
      </w:r>
      <w:r w:rsidR="00E00330" w:rsidRPr="009169C8">
        <w:rPr>
          <w:rFonts w:cstheme="minorHAnsi"/>
        </w:rPr>
        <w:t xml:space="preserve"> a chance to appeal if you disagree with you</w:t>
      </w:r>
      <w:r w:rsidRPr="009169C8">
        <w:rPr>
          <w:rFonts w:cstheme="minorHAnsi"/>
        </w:rPr>
        <w:t>r</w:t>
      </w:r>
      <w:r w:rsidR="00E00330" w:rsidRPr="009169C8">
        <w:rPr>
          <w:rFonts w:cstheme="minorHAnsi"/>
        </w:rPr>
        <w:t xml:space="preserve"> </w:t>
      </w:r>
      <w:r w:rsidR="007F39E9" w:rsidRPr="009169C8">
        <w:rPr>
          <w:rFonts w:cstheme="minorHAnsi"/>
        </w:rPr>
        <w:t>employer’s</w:t>
      </w:r>
      <w:r w:rsidR="00E00330" w:rsidRPr="009169C8">
        <w:rPr>
          <w:rFonts w:cstheme="minorHAnsi"/>
        </w:rPr>
        <w:t xml:space="preserve"> decision </w:t>
      </w:r>
      <w:r w:rsidR="00592EC4" w:rsidRPr="009169C8">
        <w:rPr>
          <w:rFonts w:cstheme="minorHAnsi"/>
        </w:rPr>
        <w:t xml:space="preserve">and </w:t>
      </w:r>
      <w:r w:rsidRPr="009169C8">
        <w:rPr>
          <w:rFonts w:cstheme="minorHAnsi"/>
        </w:rPr>
        <w:t xml:space="preserve">your </w:t>
      </w:r>
      <w:r w:rsidR="00E00330" w:rsidRPr="009169C8">
        <w:rPr>
          <w:rFonts w:cstheme="minorHAnsi"/>
        </w:rPr>
        <w:t xml:space="preserve">appeal should not </w:t>
      </w:r>
      <w:proofErr w:type="gramStart"/>
      <w:r w:rsidR="00E00330" w:rsidRPr="009169C8">
        <w:rPr>
          <w:rFonts w:cstheme="minorHAnsi"/>
        </w:rPr>
        <w:t>be decided</w:t>
      </w:r>
      <w:proofErr w:type="gramEnd"/>
      <w:r w:rsidR="00E00330" w:rsidRPr="009169C8">
        <w:rPr>
          <w:rFonts w:cstheme="minorHAnsi"/>
        </w:rPr>
        <w:t xml:space="preserve"> by the same person who instigated the original dismissal.</w:t>
      </w:r>
    </w:p>
    <w:p w14:paraId="13B49DD5" w14:textId="307F53F0" w:rsidR="00972D97" w:rsidRPr="009169C8" w:rsidRDefault="00972D97" w:rsidP="008B29A4">
      <w:pPr>
        <w:spacing w:before="240" w:after="240" w:line="360" w:lineRule="auto"/>
        <w:jc w:val="both"/>
        <w:rPr>
          <w:rFonts w:cstheme="minorHAnsi"/>
        </w:rPr>
      </w:pPr>
      <w:r w:rsidRPr="009169C8">
        <w:rPr>
          <w:rFonts w:cstheme="minorHAnsi"/>
        </w:rPr>
        <w:t>(Citizens Advice, 2024).</w:t>
      </w:r>
    </w:p>
    <w:p w14:paraId="65FF9298" w14:textId="06B9B492" w:rsidR="009E57F1" w:rsidRPr="009169C8" w:rsidRDefault="00DD5F52" w:rsidP="008B29A4">
      <w:pPr>
        <w:spacing w:line="360" w:lineRule="auto"/>
        <w:jc w:val="both"/>
        <w:rPr>
          <w:rFonts w:cstheme="minorHAnsi"/>
        </w:rPr>
      </w:pPr>
      <w:r w:rsidRPr="009169C8">
        <w:rPr>
          <w:rFonts w:cstheme="minorHAnsi"/>
        </w:rPr>
        <w:t>In conclusion, e</w:t>
      </w:r>
      <w:r w:rsidR="00251206" w:rsidRPr="009169C8">
        <w:rPr>
          <w:rFonts w:cstheme="minorHAnsi"/>
        </w:rPr>
        <w:t>ffective misconduct procedure</w:t>
      </w:r>
      <w:r w:rsidRPr="009169C8">
        <w:rPr>
          <w:rFonts w:cstheme="minorHAnsi"/>
        </w:rPr>
        <w:t>s</w:t>
      </w:r>
      <w:r w:rsidR="00425409" w:rsidRPr="009169C8">
        <w:rPr>
          <w:rFonts w:cstheme="minorHAnsi"/>
        </w:rPr>
        <w:t xml:space="preserve"> contribute to a culture of </w:t>
      </w:r>
      <w:r w:rsidR="002D7A06" w:rsidRPr="009169C8">
        <w:rPr>
          <w:rFonts w:cstheme="minorHAnsi"/>
        </w:rPr>
        <w:t>accountability,</w:t>
      </w:r>
      <w:r w:rsidRPr="009169C8">
        <w:rPr>
          <w:rFonts w:cstheme="minorHAnsi"/>
        </w:rPr>
        <w:t xml:space="preserve"> and</w:t>
      </w:r>
      <w:r w:rsidR="00425409" w:rsidRPr="009169C8">
        <w:rPr>
          <w:rFonts w:cstheme="minorHAnsi"/>
        </w:rPr>
        <w:t xml:space="preserve"> it also protects individuals from false accusations by ensurin</w:t>
      </w:r>
      <w:r w:rsidR="00AA5F7C" w:rsidRPr="009169C8">
        <w:rPr>
          <w:rFonts w:cstheme="minorHAnsi"/>
        </w:rPr>
        <w:t>g</w:t>
      </w:r>
      <w:r w:rsidR="00425409" w:rsidRPr="009169C8">
        <w:rPr>
          <w:rFonts w:cstheme="minorHAnsi"/>
        </w:rPr>
        <w:t xml:space="preserve"> th</w:t>
      </w:r>
      <w:r w:rsidR="0049541E" w:rsidRPr="009169C8">
        <w:rPr>
          <w:rFonts w:cstheme="minorHAnsi"/>
        </w:rPr>
        <w:t>o</w:t>
      </w:r>
      <w:r w:rsidR="00425409" w:rsidRPr="009169C8">
        <w:rPr>
          <w:rFonts w:cstheme="minorHAnsi"/>
        </w:rPr>
        <w:t xml:space="preserve">rough investigation. </w:t>
      </w:r>
      <w:r w:rsidR="0037191C" w:rsidRPr="009169C8">
        <w:rPr>
          <w:rFonts w:cstheme="minorHAnsi"/>
        </w:rPr>
        <w:t xml:space="preserve">Clear communication about your organisational procedures on misconduct </w:t>
      </w:r>
      <w:r w:rsidR="00FD1503" w:rsidRPr="009169C8">
        <w:rPr>
          <w:rFonts w:cstheme="minorHAnsi"/>
        </w:rPr>
        <w:t>and ensurin</w:t>
      </w:r>
      <w:r w:rsidR="00AA5F7C" w:rsidRPr="009169C8">
        <w:rPr>
          <w:rFonts w:cstheme="minorHAnsi"/>
        </w:rPr>
        <w:t>g</w:t>
      </w:r>
      <w:r w:rsidR="00FD1503" w:rsidRPr="009169C8">
        <w:rPr>
          <w:rFonts w:cstheme="minorHAnsi"/>
        </w:rPr>
        <w:t xml:space="preserve"> fair and consistent investigations build</w:t>
      </w:r>
      <w:r w:rsidR="00AA5F7C" w:rsidRPr="009169C8">
        <w:rPr>
          <w:rFonts w:cstheme="minorHAnsi"/>
        </w:rPr>
        <w:t>s</w:t>
      </w:r>
      <w:r w:rsidR="00FD1503" w:rsidRPr="009169C8">
        <w:rPr>
          <w:rFonts w:cstheme="minorHAnsi"/>
        </w:rPr>
        <w:t xml:space="preserve"> trust within the organisation.</w:t>
      </w:r>
    </w:p>
    <w:p w14:paraId="0A6E1C5F" w14:textId="77777777" w:rsidR="00AA5F7C" w:rsidRPr="009169C8" w:rsidRDefault="00AA5F7C" w:rsidP="0074082C">
      <w:pPr>
        <w:spacing w:line="360" w:lineRule="auto"/>
        <w:jc w:val="both"/>
        <w:rPr>
          <w:rFonts w:cstheme="minorHAnsi"/>
        </w:rPr>
      </w:pPr>
    </w:p>
    <w:p w14:paraId="07DB0105" w14:textId="77777777" w:rsidR="009E57F1" w:rsidRPr="009169C8" w:rsidRDefault="009E57F1" w:rsidP="0074082C">
      <w:pPr>
        <w:spacing w:line="360" w:lineRule="auto"/>
        <w:jc w:val="both"/>
        <w:rPr>
          <w:rFonts w:cstheme="minorHAnsi"/>
        </w:rPr>
      </w:pPr>
    </w:p>
    <w:p w14:paraId="2DF3CCFA" w14:textId="77777777" w:rsidR="00AC60F0" w:rsidRPr="009169C8" w:rsidRDefault="00AC60F0" w:rsidP="0074082C">
      <w:pPr>
        <w:spacing w:line="360" w:lineRule="auto"/>
        <w:jc w:val="both"/>
        <w:rPr>
          <w:rFonts w:cstheme="minorHAnsi"/>
        </w:rPr>
      </w:pPr>
    </w:p>
    <w:p w14:paraId="12EA05FB" w14:textId="77777777" w:rsidR="001604B4" w:rsidRPr="009169C8" w:rsidRDefault="001604B4" w:rsidP="0074082C">
      <w:pPr>
        <w:spacing w:line="360" w:lineRule="auto"/>
        <w:jc w:val="both"/>
        <w:rPr>
          <w:rFonts w:cstheme="minorHAnsi"/>
        </w:rPr>
      </w:pPr>
    </w:p>
    <w:p w14:paraId="4FBED66D" w14:textId="77777777" w:rsidR="001604B4" w:rsidRPr="009169C8" w:rsidRDefault="001604B4" w:rsidP="0074082C">
      <w:pPr>
        <w:spacing w:line="360" w:lineRule="auto"/>
        <w:jc w:val="both"/>
        <w:rPr>
          <w:rFonts w:cstheme="minorHAnsi"/>
        </w:rPr>
      </w:pPr>
    </w:p>
    <w:p w14:paraId="765D1E26" w14:textId="77777777" w:rsidR="001604B4" w:rsidRPr="009169C8" w:rsidRDefault="001604B4" w:rsidP="0074082C">
      <w:pPr>
        <w:spacing w:line="360" w:lineRule="auto"/>
        <w:jc w:val="both"/>
        <w:rPr>
          <w:rFonts w:cstheme="minorHAnsi"/>
        </w:rPr>
      </w:pPr>
    </w:p>
    <w:p w14:paraId="43E8C01E" w14:textId="77777777" w:rsidR="001604B4" w:rsidRPr="009169C8" w:rsidRDefault="001604B4" w:rsidP="0074082C">
      <w:pPr>
        <w:spacing w:line="360" w:lineRule="auto"/>
        <w:jc w:val="both"/>
        <w:rPr>
          <w:rFonts w:cstheme="minorHAnsi"/>
        </w:rPr>
      </w:pPr>
    </w:p>
    <w:p w14:paraId="0F49C47E" w14:textId="77777777" w:rsidR="00A76972" w:rsidRPr="009169C8" w:rsidRDefault="00A76972" w:rsidP="0074082C">
      <w:pPr>
        <w:spacing w:line="360" w:lineRule="auto"/>
        <w:jc w:val="center"/>
        <w:rPr>
          <w:rFonts w:cstheme="minorHAnsi"/>
          <w:b/>
          <w:bCs/>
          <w:u w:val="single"/>
        </w:rPr>
      </w:pPr>
    </w:p>
    <w:p w14:paraId="57C27421" w14:textId="77777777" w:rsidR="00A76972" w:rsidRPr="009169C8" w:rsidRDefault="00A76972" w:rsidP="0074082C">
      <w:pPr>
        <w:spacing w:line="360" w:lineRule="auto"/>
        <w:jc w:val="center"/>
        <w:rPr>
          <w:rFonts w:cstheme="minorHAnsi"/>
          <w:b/>
          <w:bCs/>
          <w:u w:val="single"/>
        </w:rPr>
      </w:pPr>
    </w:p>
    <w:p w14:paraId="18EB201F" w14:textId="77777777" w:rsidR="00A76972" w:rsidRPr="009169C8" w:rsidRDefault="00A76972" w:rsidP="0074082C">
      <w:pPr>
        <w:spacing w:line="360" w:lineRule="auto"/>
        <w:jc w:val="center"/>
        <w:rPr>
          <w:rFonts w:cstheme="minorHAnsi"/>
          <w:b/>
          <w:bCs/>
          <w:u w:val="single"/>
        </w:rPr>
      </w:pPr>
    </w:p>
    <w:p w14:paraId="0AFBB9C0" w14:textId="77777777" w:rsidR="00A76972" w:rsidRPr="009169C8" w:rsidRDefault="00A76972" w:rsidP="0074082C">
      <w:pPr>
        <w:spacing w:line="360" w:lineRule="auto"/>
        <w:jc w:val="center"/>
        <w:rPr>
          <w:rFonts w:cstheme="minorHAnsi"/>
          <w:b/>
          <w:bCs/>
          <w:u w:val="single"/>
        </w:rPr>
      </w:pPr>
    </w:p>
    <w:p w14:paraId="1E6A0359" w14:textId="77777777" w:rsidR="00A76972" w:rsidRPr="009169C8" w:rsidRDefault="00A76972" w:rsidP="0074082C">
      <w:pPr>
        <w:spacing w:line="360" w:lineRule="auto"/>
        <w:jc w:val="center"/>
        <w:rPr>
          <w:rFonts w:cstheme="minorHAnsi"/>
          <w:b/>
          <w:bCs/>
          <w:u w:val="single"/>
        </w:rPr>
      </w:pPr>
    </w:p>
    <w:p w14:paraId="37FF421B" w14:textId="77777777" w:rsidR="00A76972" w:rsidRPr="009169C8" w:rsidRDefault="00A76972" w:rsidP="0074082C">
      <w:pPr>
        <w:spacing w:line="360" w:lineRule="auto"/>
        <w:jc w:val="center"/>
        <w:rPr>
          <w:rFonts w:cstheme="minorHAnsi"/>
          <w:b/>
          <w:bCs/>
          <w:u w:val="single"/>
        </w:rPr>
      </w:pPr>
    </w:p>
    <w:p w14:paraId="1C576A60" w14:textId="77777777" w:rsidR="00A76972" w:rsidRPr="009169C8" w:rsidRDefault="00A76972" w:rsidP="0074082C">
      <w:pPr>
        <w:spacing w:line="360" w:lineRule="auto"/>
        <w:jc w:val="center"/>
        <w:rPr>
          <w:rFonts w:cstheme="minorHAnsi"/>
          <w:b/>
          <w:bCs/>
          <w:u w:val="single"/>
        </w:rPr>
      </w:pPr>
    </w:p>
    <w:p w14:paraId="49A96A8F" w14:textId="5697E5CA" w:rsidR="007B7BC6" w:rsidRPr="009169C8" w:rsidRDefault="0077397E" w:rsidP="0074082C">
      <w:pPr>
        <w:spacing w:line="360" w:lineRule="auto"/>
        <w:jc w:val="center"/>
        <w:rPr>
          <w:rFonts w:cstheme="minorHAnsi"/>
        </w:rPr>
      </w:pPr>
      <w:r w:rsidRPr="009169C8">
        <w:rPr>
          <w:rFonts w:cstheme="minorHAnsi"/>
          <w:b/>
          <w:bCs/>
          <w:u w:val="single"/>
        </w:rPr>
        <w:lastRenderedPageBreak/>
        <w:t>References:</w:t>
      </w:r>
    </w:p>
    <w:p w14:paraId="4E511F26"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Alpert, G.P. and Smith, W.C. (1994). How Reasonable Is the Reasonable Man?: Police and Excessive Force. </w:t>
      </w:r>
      <w:r w:rsidRPr="009169C8">
        <w:rPr>
          <w:rFonts w:asciiTheme="minorHAnsi" w:hAnsiTheme="minorHAnsi" w:cstheme="minorHAnsi"/>
          <w:i/>
          <w:iCs/>
          <w:sz w:val="22"/>
          <w:szCs w:val="22"/>
        </w:rPr>
        <w:t>The Journal of Criminal Law and Criminology (1973-)</w:t>
      </w:r>
      <w:r w:rsidRPr="009169C8">
        <w:rPr>
          <w:rFonts w:asciiTheme="minorHAnsi" w:hAnsiTheme="minorHAnsi" w:cstheme="minorHAnsi"/>
          <w:sz w:val="22"/>
          <w:szCs w:val="22"/>
        </w:rPr>
        <w:t>, [online] 85(2), p.481.</w:t>
      </w:r>
    </w:p>
    <w:p w14:paraId="60080E5D" w14:textId="78C65C21" w:rsidR="00CB4EF5" w:rsidRPr="009169C8" w:rsidRDefault="00CB4EF5"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Avon and Somerset Police. (2023). </w:t>
      </w:r>
      <w:r w:rsidRPr="009169C8">
        <w:rPr>
          <w:rFonts w:asciiTheme="minorHAnsi" w:hAnsiTheme="minorHAnsi" w:cstheme="minorHAnsi"/>
          <w:i/>
          <w:iCs/>
          <w:sz w:val="22"/>
          <w:szCs w:val="22"/>
        </w:rPr>
        <w:t>Police vetting</w:t>
      </w:r>
      <w:r w:rsidRPr="009169C8">
        <w:rPr>
          <w:rFonts w:asciiTheme="minorHAnsi" w:hAnsiTheme="minorHAnsi" w:cstheme="minorHAnsi"/>
          <w:sz w:val="22"/>
          <w:szCs w:val="22"/>
        </w:rPr>
        <w:t xml:space="preserve">. [online] Available at: </w:t>
      </w:r>
      <w:hyperlink r:id="rId6" w:history="1">
        <w:r w:rsidR="004A2E74" w:rsidRPr="009169C8">
          <w:rPr>
            <w:rStyle w:val="Hyperlink"/>
            <w:rFonts w:asciiTheme="minorHAnsi" w:hAnsiTheme="minorHAnsi" w:cstheme="minorHAnsi"/>
            <w:color w:val="auto"/>
            <w:sz w:val="22"/>
            <w:szCs w:val="22"/>
          </w:rPr>
          <w:t>https://www.avonandsomerset.police.uk/apply/jobs-and-volunteering/vetting/</w:t>
        </w:r>
      </w:hyperlink>
      <w:r w:rsidRPr="009169C8">
        <w:rPr>
          <w:rFonts w:asciiTheme="minorHAnsi" w:hAnsiTheme="minorHAnsi" w:cstheme="minorHAnsi"/>
          <w:sz w:val="22"/>
          <w:szCs w:val="22"/>
        </w:rPr>
        <w:t>.</w:t>
      </w:r>
    </w:p>
    <w:p w14:paraId="48CEF3F5" w14:textId="4DD2E84D" w:rsidR="004A2E74" w:rsidRPr="009169C8" w:rsidRDefault="004A2E74"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Cambridge Dictionary (2020). </w:t>
      </w:r>
      <w:r w:rsidRPr="009169C8">
        <w:rPr>
          <w:rFonts w:asciiTheme="minorHAnsi" w:hAnsiTheme="minorHAnsi" w:cstheme="minorHAnsi"/>
          <w:i/>
          <w:iCs/>
          <w:sz w:val="22"/>
          <w:szCs w:val="22"/>
        </w:rPr>
        <w:t>MISCONDUCT | meaning in the Cambridge English Dictionary</w:t>
      </w:r>
      <w:r w:rsidRPr="009169C8">
        <w:rPr>
          <w:rFonts w:asciiTheme="minorHAnsi" w:hAnsiTheme="minorHAnsi" w:cstheme="minorHAnsi"/>
          <w:sz w:val="22"/>
          <w:szCs w:val="22"/>
        </w:rPr>
        <w:t xml:space="preserve">. [online] Cambridge.org. Available at: </w:t>
      </w:r>
      <w:hyperlink r:id="rId7" w:history="1">
        <w:r w:rsidR="004560A1" w:rsidRPr="009169C8">
          <w:rPr>
            <w:rStyle w:val="Hyperlink"/>
            <w:rFonts w:asciiTheme="minorHAnsi" w:hAnsiTheme="minorHAnsi" w:cstheme="minorHAnsi"/>
            <w:color w:val="auto"/>
            <w:sz w:val="22"/>
            <w:szCs w:val="22"/>
          </w:rPr>
          <w:t>https://dictionary.cambridge.org/dictionary/english/misconduct</w:t>
        </w:r>
      </w:hyperlink>
      <w:r w:rsidRPr="009169C8">
        <w:rPr>
          <w:rFonts w:asciiTheme="minorHAnsi" w:hAnsiTheme="minorHAnsi" w:cstheme="minorHAnsi"/>
          <w:sz w:val="22"/>
          <w:szCs w:val="22"/>
        </w:rPr>
        <w:t>.</w:t>
      </w:r>
    </w:p>
    <w:p w14:paraId="13F50589" w14:textId="012F4AD8" w:rsidR="004560A1" w:rsidRPr="009169C8" w:rsidRDefault="004560A1"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Citizens Advice (2024). </w:t>
      </w:r>
      <w:r w:rsidRPr="009169C8">
        <w:rPr>
          <w:rFonts w:asciiTheme="minorHAnsi" w:hAnsiTheme="minorHAnsi" w:cstheme="minorHAnsi"/>
          <w:i/>
          <w:iCs/>
          <w:sz w:val="22"/>
          <w:szCs w:val="22"/>
        </w:rPr>
        <w:t>Check if your employer’s dismissal process is unfair</w:t>
      </w:r>
      <w:r w:rsidRPr="009169C8">
        <w:rPr>
          <w:rFonts w:asciiTheme="minorHAnsi" w:hAnsiTheme="minorHAnsi" w:cstheme="minorHAnsi"/>
          <w:sz w:val="22"/>
          <w:szCs w:val="22"/>
        </w:rPr>
        <w:t>. [online] www.citizensadvice.org.uk. Available at: https://www.citizensadvice.org.uk/work/dismissal/check-your-rights-if-youre-dismissed/dismissal/check-if-your-employers-dismissal-process-is-unfair/.</w:t>
      </w:r>
    </w:p>
    <w:p w14:paraId="32E1EF95"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Cochran, J. and Warren, P. (2013). </w:t>
      </w:r>
      <w:r w:rsidRPr="009169C8">
        <w:rPr>
          <w:rFonts w:asciiTheme="minorHAnsi" w:hAnsiTheme="minorHAnsi" w:cstheme="minorHAnsi"/>
          <w:i/>
          <w:iCs/>
          <w:sz w:val="22"/>
          <w:szCs w:val="22"/>
        </w:rPr>
        <w:t>The Police and Racial and Ethnic Minorities: Examining Causes and Consequences of Diversity.</w:t>
      </w:r>
      <w:r w:rsidRPr="009169C8">
        <w:rPr>
          <w:rFonts w:asciiTheme="minorHAnsi" w:hAnsiTheme="minorHAnsi" w:cstheme="minorHAnsi"/>
          <w:sz w:val="22"/>
          <w:szCs w:val="22"/>
        </w:rPr>
        <w:t xml:space="preserve"> The Oxford Handbook of Ethnicity, Crime, and Immigration, pp. 189-207.</w:t>
      </w:r>
    </w:p>
    <w:p w14:paraId="20B0F13C"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College of Policing (2014). </w:t>
      </w:r>
      <w:r w:rsidRPr="009169C8">
        <w:rPr>
          <w:rFonts w:asciiTheme="minorHAnsi" w:hAnsiTheme="minorHAnsi" w:cstheme="minorHAnsi"/>
          <w:i/>
          <w:iCs/>
          <w:sz w:val="22"/>
          <w:szCs w:val="22"/>
        </w:rPr>
        <w:t>Code of Ethics</w:t>
      </w:r>
      <w:r w:rsidRPr="009169C8">
        <w:rPr>
          <w:rFonts w:asciiTheme="minorHAnsi" w:hAnsiTheme="minorHAnsi" w:cstheme="minorHAnsi"/>
          <w:sz w:val="22"/>
          <w:szCs w:val="22"/>
        </w:rPr>
        <w:t>. [online] College of Policing. Available at: https://www.college.police.uk/ethics/code-of-ethics.</w:t>
      </w:r>
    </w:p>
    <w:p w14:paraId="3F2356ED"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College of Policing (2022). </w:t>
      </w:r>
      <w:r w:rsidRPr="009169C8">
        <w:rPr>
          <w:rFonts w:asciiTheme="minorHAnsi" w:hAnsiTheme="minorHAnsi" w:cstheme="minorHAnsi"/>
          <w:i/>
          <w:iCs/>
          <w:sz w:val="22"/>
          <w:szCs w:val="22"/>
        </w:rPr>
        <w:t>Diversity and inclusion</w:t>
      </w:r>
      <w:r w:rsidRPr="009169C8">
        <w:rPr>
          <w:rFonts w:asciiTheme="minorHAnsi" w:hAnsiTheme="minorHAnsi" w:cstheme="minorHAnsi"/>
          <w:sz w:val="22"/>
          <w:szCs w:val="22"/>
        </w:rPr>
        <w:t>. [online] College of Policing. Available at: https://www.college.police.uk/support-forces/diversity-and-inclusion.</w:t>
      </w:r>
    </w:p>
    <w:p w14:paraId="49CA8A8E"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College of Policing. (2021). </w:t>
      </w:r>
      <w:r w:rsidRPr="009169C8">
        <w:rPr>
          <w:rFonts w:asciiTheme="minorHAnsi" w:hAnsiTheme="minorHAnsi" w:cstheme="minorHAnsi"/>
          <w:i/>
          <w:iCs/>
          <w:sz w:val="22"/>
          <w:szCs w:val="22"/>
        </w:rPr>
        <w:t>Adults at risk</w:t>
      </w:r>
      <w:r w:rsidRPr="009169C8">
        <w:rPr>
          <w:rFonts w:asciiTheme="minorHAnsi" w:hAnsiTheme="minorHAnsi" w:cstheme="minorHAnsi"/>
          <w:sz w:val="22"/>
          <w:szCs w:val="22"/>
        </w:rPr>
        <w:t>. [online] Available at: https://www.college.police.uk/app/major-investigation-and-public-protection/adults-risk.</w:t>
      </w:r>
    </w:p>
    <w:p w14:paraId="7A3235DC"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Damm, A., Dustmann, C. and Preston, I. (2013). The impact of the 2004 EU enlargement on migration flows. </w:t>
      </w:r>
      <w:r w:rsidRPr="009169C8">
        <w:rPr>
          <w:rFonts w:asciiTheme="minorHAnsi" w:hAnsiTheme="minorHAnsi" w:cstheme="minorHAnsi"/>
          <w:i/>
          <w:iCs/>
          <w:sz w:val="22"/>
          <w:szCs w:val="22"/>
        </w:rPr>
        <w:t>Economic Journal</w:t>
      </w:r>
      <w:r w:rsidRPr="009169C8">
        <w:rPr>
          <w:rFonts w:asciiTheme="minorHAnsi" w:hAnsiTheme="minorHAnsi" w:cstheme="minorHAnsi"/>
          <w:sz w:val="22"/>
          <w:szCs w:val="22"/>
        </w:rPr>
        <w:t>, 123(571), pp.115–147.</w:t>
      </w:r>
    </w:p>
    <w:p w14:paraId="5A9D1852"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Farrington, D.P. (2002). Criminology. </w:t>
      </w:r>
      <w:r w:rsidRPr="009169C8">
        <w:rPr>
          <w:rFonts w:asciiTheme="minorHAnsi" w:hAnsiTheme="minorHAnsi" w:cstheme="minorHAnsi"/>
          <w:i/>
          <w:iCs/>
          <w:sz w:val="22"/>
          <w:szCs w:val="22"/>
        </w:rPr>
        <w:t>Criminal Behaviour and Mental Health</w:t>
      </w:r>
      <w:r w:rsidRPr="009169C8">
        <w:rPr>
          <w:rFonts w:asciiTheme="minorHAnsi" w:hAnsiTheme="minorHAnsi" w:cstheme="minorHAnsi"/>
          <w:sz w:val="22"/>
          <w:szCs w:val="22"/>
        </w:rPr>
        <w:t xml:space="preserve">, 12(S1), pp. S10–S16. </w:t>
      </w:r>
    </w:p>
    <w:p w14:paraId="57BADFF9"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Fazel, S., Luntamo, T. and Helleberg, M. (2006). Substance abuse and criminal behaviour in mentally disordered offenders. </w:t>
      </w:r>
      <w:r w:rsidRPr="009169C8">
        <w:rPr>
          <w:rFonts w:asciiTheme="minorHAnsi" w:hAnsiTheme="minorHAnsi" w:cstheme="minorHAnsi"/>
          <w:i/>
          <w:iCs/>
          <w:sz w:val="22"/>
          <w:szCs w:val="22"/>
        </w:rPr>
        <w:t>Addiction</w:t>
      </w:r>
      <w:r w:rsidRPr="009169C8">
        <w:rPr>
          <w:rFonts w:asciiTheme="minorHAnsi" w:hAnsiTheme="minorHAnsi" w:cstheme="minorHAnsi"/>
          <w:sz w:val="22"/>
          <w:szCs w:val="22"/>
        </w:rPr>
        <w:t>, 101(1), pp.51–59.</w:t>
      </w:r>
    </w:p>
    <w:p w14:paraId="29C3D8F2"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Friendship, C., Beech, A.R. and Browne, K.D. (2012). High-risk offenders under the Multi-Agency Public Protection Arrangements (MAPPA): A five-year national follow-up study. </w:t>
      </w:r>
      <w:r w:rsidRPr="009169C8">
        <w:rPr>
          <w:rFonts w:asciiTheme="minorHAnsi" w:hAnsiTheme="minorHAnsi" w:cstheme="minorHAnsi"/>
          <w:i/>
          <w:iCs/>
          <w:sz w:val="22"/>
          <w:szCs w:val="22"/>
        </w:rPr>
        <w:t>Legal and Criminological Psychology</w:t>
      </w:r>
      <w:r w:rsidRPr="009169C8">
        <w:rPr>
          <w:rFonts w:asciiTheme="minorHAnsi" w:hAnsiTheme="minorHAnsi" w:cstheme="minorHAnsi"/>
          <w:sz w:val="22"/>
          <w:szCs w:val="22"/>
        </w:rPr>
        <w:t>, 17(2), pp.272–287.</w:t>
      </w:r>
    </w:p>
    <w:p w14:paraId="70CBC652" w14:textId="00BB200E" w:rsidR="00F233A0" w:rsidRPr="009169C8" w:rsidRDefault="00F233A0"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GOV.UK (2022). </w:t>
      </w:r>
      <w:r w:rsidRPr="009169C8">
        <w:rPr>
          <w:rFonts w:asciiTheme="minorHAnsi" w:hAnsiTheme="minorHAnsi" w:cstheme="minorHAnsi"/>
          <w:i/>
          <w:iCs/>
          <w:sz w:val="22"/>
          <w:szCs w:val="22"/>
        </w:rPr>
        <w:t>Police, Crime, Sentencing and Courts Act 2022: Imprisonment for Public Protection factsheet</w:t>
      </w:r>
      <w:r w:rsidRPr="009169C8">
        <w:rPr>
          <w:rFonts w:asciiTheme="minorHAnsi" w:hAnsiTheme="minorHAnsi" w:cstheme="minorHAnsi"/>
          <w:sz w:val="22"/>
          <w:szCs w:val="22"/>
        </w:rPr>
        <w:t xml:space="preserve">. [online] GOV.UK. Available at: </w:t>
      </w:r>
      <w:hyperlink r:id="rId8" w:history="1">
        <w:r w:rsidR="00FF41C8" w:rsidRPr="009169C8">
          <w:rPr>
            <w:rStyle w:val="Hyperlink"/>
            <w:rFonts w:asciiTheme="minorHAnsi" w:hAnsiTheme="minorHAnsi" w:cstheme="minorHAnsi"/>
            <w:color w:val="auto"/>
            <w:sz w:val="22"/>
            <w:szCs w:val="22"/>
          </w:rPr>
          <w:t>https://www.gov.uk/government/publications/police-crime-sentencing-and-courts-bill-2021-factsheets/police-crime-sentencing-and-courts-act-2022-imprisonment-for-public-protection-factsheet</w:t>
        </w:r>
      </w:hyperlink>
      <w:r w:rsidRPr="009169C8">
        <w:rPr>
          <w:rFonts w:asciiTheme="minorHAnsi" w:hAnsiTheme="minorHAnsi" w:cstheme="minorHAnsi"/>
          <w:sz w:val="22"/>
          <w:szCs w:val="22"/>
        </w:rPr>
        <w:t>.</w:t>
      </w:r>
    </w:p>
    <w:p w14:paraId="77C53159" w14:textId="12112A85" w:rsidR="00FF41C8" w:rsidRPr="009169C8" w:rsidRDefault="00775C45"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GOV.UK (2019a). </w:t>
      </w:r>
      <w:r w:rsidRPr="009169C8">
        <w:rPr>
          <w:rFonts w:asciiTheme="minorHAnsi" w:hAnsiTheme="minorHAnsi" w:cstheme="minorHAnsi"/>
          <w:i/>
          <w:iCs/>
          <w:sz w:val="22"/>
          <w:szCs w:val="22"/>
        </w:rPr>
        <w:t xml:space="preserve">Annual Report: inspections of probation services Annual Report: inspections of probation services </w:t>
      </w:r>
      <w:proofErr w:type="gramStart"/>
      <w:r w:rsidRPr="009169C8">
        <w:rPr>
          <w:rFonts w:asciiTheme="minorHAnsi" w:hAnsiTheme="minorHAnsi" w:cstheme="minorHAnsi"/>
          <w:i/>
          <w:iCs/>
          <w:sz w:val="22"/>
          <w:szCs w:val="22"/>
        </w:rPr>
        <w:t>2</w:t>
      </w:r>
      <w:proofErr w:type="gramEnd"/>
      <w:r w:rsidRPr="009169C8">
        <w:rPr>
          <w:rFonts w:asciiTheme="minorHAnsi" w:hAnsiTheme="minorHAnsi" w:cstheme="minorHAnsi"/>
          <w:sz w:val="22"/>
          <w:szCs w:val="22"/>
        </w:rPr>
        <w:t>. [online] Available at: https://www.justiceinspectorates.gov.uk/hmiprobation/wp-content/uploads/sites/5/2020/12/2019-2020-Annual-Report-Inspection-of-probation-services-1.pdf.</w:t>
      </w:r>
    </w:p>
    <w:p w14:paraId="4B502F8A" w14:textId="09EC648F"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lastRenderedPageBreak/>
        <w:t>GOV.UK. (2019</w:t>
      </w:r>
      <w:r w:rsidR="00775C45" w:rsidRPr="009169C8">
        <w:rPr>
          <w:rFonts w:asciiTheme="minorHAnsi" w:hAnsiTheme="minorHAnsi" w:cstheme="minorHAnsi"/>
          <w:sz w:val="22"/>
          <w:szCs w:val="22"/>
        </w:rPr>
        <w:t>b</w:t>
      </w:r>
      <w:r w:rsidRPr="009169C8">
        <w:rPr>
          <w:rFonts w:asciiTheme="minorHAnsi" w:hAnsiTheme="minorHAnsi" w:cstheme="minorHAnsi"/>
          <w:sz w:val="22"/>
          <w:szCs w:val="22"/>
        </w:rPr>
        <w:t xml:space="preserve">). </w:t>
      </w:r>
      <w:r w:rsidRPr="009169C8">
        <w:rPr>
          <w:rFonts w:asciiTheme="minorHAnsi" w:hAnsiTheme="minorHAnsi" w:cstheme="minorHAnsi"/>
          <w:i/>
          <w:iCs/>
          <w:sz w:val="22"/>
          <w:szCs w:val="22"/>
        </w:rPr>
        <w:t>Multi-agency public protection arrangements (MAPPA) annual report: 2018 to 2019</w:t>
      </w:r>
      <w:r w:rsidRPr="009169C8">
        <w:rPr>
          <w:rFonts w:asciiTheme="minorHAnsi" w:hAnsiTheme="minorHAnsi" w:cstheme="minorHAnsi"/>
          <w:sz w:val="22"/>
          <w:szCs w:val="22"/>
        </w:rPr>
        <w:t>. [online] Available at: https://www.gov.uk/government/statistics/multi-agency-public-protection-arrangements-mappa-annual-report-2018-to-2019.</w:t>
      </w:r>
    </w:p>
    <w:p w14:paraId="51180E27"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Hodgins, S., Cree, A., Alderton, J. and Mak, T. (2007). From conduct disorder to severe mental illness: associations with aggressive behaviour, </w:t>
      </w:r>
      <w:proofErr w:type="gramStart"/>
      <w:r w:rsidRPr="009169C8">
        <w:rPr>
          <w:rFonts w:asciiTheme="minorHAnsi" w:hAnsiTheme="minorHAnsi" w:cstheme="minorHAnsi"/>
          <w:sz w:val="22"/>
          <w:szCs w:val="22"/>
        </w:rPr>
        <w:t>crime</w:t>
      </w:r>
      <w:proofErr w:type="gramEnd"/>
      <w:r w:rsidRPr="009169C8">
        <w:rPr>
          <w:rFonts w:asciiTheme="minorHAnsi" w:hAnsiTheme="minorHAnsi" w:cstheme="minorHAnsi"/>
          <w:sz w:val="22"/>
          <w:szCs w:val="22"/>
        </w:rPr>
        <w:t xml:space="preserve"> and victimization. </w:t>
      </w:r>
      <w:r w:rsidRPr="009169C8">
        <w:rPr>
          <w:rFonts w:asciiTheme="minorHAnsi" w:hAnsiTheme="minorHAnsi" w:cstheme="minorHAnsi"/>
          <w:i/>
          <w:iCs/>
          <w:sz w:val="22"/>
          <w:szCs w:val="22"/>
        </w:rPr>
        <w:t>Psychological Medicine</w:t>
      </w:r>
      <w:r w:rsidRPr="009169C8">
        <w:rPr>
          <w:rFonts w:asciiTheme="minorHAnsi" w:hAnsiTheme="minorHAnsi" w:cstheme="minorHAnsi"/>
          <w:sz w:val="22"/>
          <w:szCs w:val="22"/>
        </w:rPr>
        <w:t xml:space="preserve">, 38(7), pp.975–987. </w:t>
      </w:r>
    </w:p>
    <w:p w14:paraId="22E3CCF4"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Hope, T. (2013). Poverty, </w:t>
      </w:r>
      <w:proofErr w:type="gramStart"/>
      <w:r w:rsidRPr="009169C8">
        <w:rPr>
          <w:rFonts w:asciiTheme="minorHAnsi" w:hAnsiTheme="minorHAnsi" w:cstheme="minorHAnsi"/>
          <w:sz w:val="22"/>
          <w:szCs w:val="22"/>
        </w:rPr>
        <w:t>inequality</w:t>
      </w:r>
      <w:proofErr w:type="gramEnd"/>
      <w:r w:rsidRPr="009169C8">
        <w:rPr>
          <w:rFonts w:asciiTheme="minorHAnsi" w:hAnsiTheme="minorHAnsi" w:cstheme="minorHAnsi"/>
          <w:sz w:val="22"/>
          <w:szCs w:val="22"/>
        </w:rPr>
        <w:t xml:space="preserve"> and social work: The impact of neo-liberalism and austerity politics on welfare provision. </w:t>
      </w:r>
      <w:r w:rsidRPr="009169C8">
        <w:rPr>
          <w:rFonts w:asciiTheme="minorHAnsi" w:hAnsiTheme="minorHAnsi" w:cstheme="minorHAnsi"/>
          <w:i/>
          <w:iCs/>
          <w:sz w:val="22"/>
          <w:szCs w:val="22"/>
        </w:rPr>
        <w:t>British Journal of Social Work</w:t>
      </w:r>
      <w:r w:rsidRPr="009169C8">
        <w:rPr>
          <w:rFonts w:asciiTheme="minorHAnsi" w:hAnsiTheme="minorHAnsi" w:cstheme="minorHAnsi"/>
          <w:sz w:val="22"/>
          <w:szCs w:val="22"/>
        </w:rPr>
        <w:t>, 43(7), pp.1333–1348.</w:t>
      </w:r>
    </w:p>
    <w:p w14:paraId="183A7DDE" w14:textId="77C1F13E"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International Labour Organization (2012). </w:t>
      </w:r>
      <w:r w:rsidRPr="009169C8">
        <w:rPr>
          <w:rFonts w:asciiTheme="minorHAnsi" w:hAnsiTheme="minorHAnsi" w:cstheme="minorHAnsi"/>
          <w:i/>
          <w:iCs/>
          <w:sz w:val="22"/>
          <w:szCs w:val="22"/>
        </w:rPr>
        <w:t>ILO Minimum Estimate of Forced Labour in the World</w:t>
      </w:r>
      <w:r w:rsidRPr="009169C8">
        <w:rPr>
          <w:rFonts w:asciiTheme="minorHAnsi" w:hAnsiTheme="minorHAnsi" w:cstheme="minorHAnsi"/>
          <w:sz w:val="22"/>
          <w:szCs w:val="22"/>
        </w:rPr>
        <w:t xml:space="preserve">. [online] Available at: </w:t>
      </w:r>
      <w:hyperlink r:id="rId9" w:history="1">
        <w:r w:rsidR="0079469C" w:rsidRPr="009169C8">
          <w:rPr>
            <w:rStyle w:val="Hyperlink"/>
            <w:rFonts w:asciiTheme="minorHAnsi" w:hAnsiTheme="minorHAnsi" w:cstheme="minorHAnsi"/>
            <w:color w:val="auto"/>
            <w:sz w:val="22"/>
            <w:szCs w:val="22"/>
          </w:rPr>
          <w:t>https://www.ilo.org/wcmsp5/groups/public/---ed_norm/---declaration/documents/publication/wcms_182004.pdf</w:t>
        </w:r>
      </w:hyperlink>
      <w:r w:rsidRPr="009169C8">
        <w:rPr>
          <w:rFonts w:asciiTheme="minorHAnsi" w:hAnsiTheme="minorHAnsi" w:cstheme="minorHAnsi"/>
          <w:sz w:val="22"/>
          <w:szCs w:val="22"/>
        </w:rPr>
        <w:t>.</w:t>
      </w:r>
    </w:p>
    <w:p w14:paraId="489A11F4" w14:textId="09F493D1" w:rsidR="0079469C" w:rsidRPr="009169C8" w:rsidRDefault="0079469C"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IOPC (2023). </w:t>
      </w:r>
      <w:r w:rsidRPr="009169C8">
        <w:rPr>
          <w:rFonts w:asciiTheme="minorHAnsi" w:hAnsiTheme="minorHAnsi" w:cstheme="minorHAnsi"/>
          <w:i/>
          <w:iCs/>
          <w:sz w:val="22"/>
          <w:szCs w:val="22"/>
        </w:rPr>
        <w:t>About us | Independent Office for Police Conduct (IOPC)</w:t>
      </w:r>
      <w:r w:rsidRPr="009169C8">
        <w:rPr>
          <w:rFonts w:asciiTheme="minorHAnsi" w:hAnsiTheme="minorHAnsi" w:cstheme="minorHAnsi"/>
          <w:sz w:val="22"/>
          <w:szCs w:val="22"/>
        </w:rPr>
        <w:t>. [online] www.policeconduct.gov.uk. Available at: https://www.policeconduct.gov.uk/about-us.</w:t>
      </w:r>
    </w:p>
    <w:p w14:paraId="16FB5D3B"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Kelling, G. and Moore, M. (1989). The Evolving Strategy of Policing. </w:t>
      </w:r>
      <w:r w:rsidRPr="009169C8">
        <w:rPr>
          <w:rFonts w:asciiTheme="minorHAnsi" w:hAnsiTheme="minorHAnsi" w:cstheme="minorHAnsi"/>
          <w:i/>
          <w:iCs/>
          <w:sz w:val="22"/>
          <w:szCs w:val="22"/>
        </w:rPr>
        <w:t>Perspectives of Policing</w:t>
      </w:r>
      <w:r w:rsidRPr="009169C8">
        <w:rPr>
          <w:rFonts w:asciiTheme="minorHAnsi" w:hAnsiTheme="minorHAnsi" w:cstheme="minorHAnsi"/>
          <w:sz w:val="22"/>
          <w:szCs w:val="22"/>
        </w:rPr>
        <w:t>, (4), pp.1–15.</w:t>
      </w:r>
    </w:p>
    <w:p w14:paraId="44346106" w14:textId="44388A32"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Kemshall, H. (2010). </w:t>
      </w:r>
      <w:r w:rsidRPr="009169C8">
        <w:rPr>
          <w:rFonts w:asciiTheme="minorHAnsi" w:hAnsiTheme="minorHAnsi" w:cstheme="minorHAnsi"/>
          <w:i/>
          <w:iCs/>
          <w:sz w:val="22"/>
          <w:szCs w:val="22"/>
        </w:rPr>
        <w:t xml:space="preserve">Child Sex Offender Review (CSOR) public disclosure </w:t>
      </w:r>
      <w:r w:rsidR="002D7A06" w:rsidRPr="009169C8">
        <w:rPr>
          <w:rFonts w:asciiTheme="minorHAnsi" w:hAnsiTheme="minorHAnsi" w:cstheme="minorHAnsi"/>
          <w:i/>
          <w:iCs/>
          <w:sz w:val="22"/>
          <w:szCs w:val="22"/>
        </w:rPr>
        <w:t>pilots:</w:t>
      </w:r>
      <w:r w:rsidRPr="009169C8">
        <w:rPr>
          <w:rFonts w:asciiTheme="minorHAnsi" w:hAnsiTheme="minorHAnsi" w:cstheme="minorHAnsi"/>
          <w:i/>
          <w:iCs/>
          <w:sz w:val="22"/>
          <w:szCs w:val="22"/>
        </w:rPr>
        <w:t xml:space="preserve"> a process evaluation</w:t>
      </w:r>
      <w:r w:rsidRPr="009169C8">
        <w:rPr>
          <w:rFonts w:asciiTheme="minorHAnsi" w:hAnsiTheme="minorHAnsi" w:cstheme="minorHAnsi"/>
          <w:sz w:val="22"/>
          <w:szCs w:val="22"/>
        </w:rPr>
        <w:t>. London: Home Office.</w:t>
      </w:r>
    </w:p>
    <w:p w14:paraId="0ED6D6AF"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Legislation.gov.uk. (2012). </w:t>
      </w:r>
      <w:r w:rsidRPr="009169C8">
        <w:rPr>
          <w:rFonts w:asciiTheme="minorHAnsi" w:hAnsiTheme="minorHAnsi" w:cstheme="minorHAnsi"/>
          <w:i/>
          <w:iCs/>
          <w:sz w:val="22"/>
          <w:szCs w:val="22"/>
        </w:rPr>
        <w:t>Criminal Justice Act 2003</w:t>
      </w:r>
      <w:r w:rsidRPr="009169C8">
        <w:rPr>
          <w:rFonts w:asciiTheme="minorHAnsi" w:hAnsiTheme="minorHAnsi" w:cstheme="minorHAnsi"/>
          <w:sz w:val="22"/>
          <w:szCs w:val="22"/>
        </w:rPr>
        <w:t>. [online] Available at: https://www.legislation.gov.uk/ukpga/2003/44/part/12.</w:t>
      </w:r>
    </w:p>
    <w:p w14:paraId="62F6BAA2"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Machin, S. and Marie, O. (2004). Crime and Benefit Sanctions. </w:t>
      </w:r>
      <w:r w:rsidRPr="009169C8">
        <w:rPr>
          <w:rFonts w:asciiTheme="minorHAnsi" w:hAnsiTheme="minorHAnsi" w:cstheme="minorHAnsi"/>
          <w:i/>
          <w:iCs/>
          <w:sz w:val="22"/>
          <w:szCs w:val="22"/>
        </w:rPr>
        <w:t>Centre for Economic Performance</w:t>
      </w:r>
      <w:r w:rsidRPr="009169C8">
        <w:rPr>
          <w:rFonts w:asciiTheme="minorHAnsi" w:hAnsiTheme="minorHAnsi" w:cstheme="minorHAnsi"/>
          <w:sz w:val="22"/>
          <w:szCs w:val="22"/>
        </w:rPr>
        <w:t>, 72(285), pp.357–373.</w:t>
      </w:r>
    </w:p>
    <w:p w14:paraId="1EB27C57"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Office for Health Improvement &amp; Disparities (2022). </w:t>
      </w:r>
      <w:r w:rsidRPr="009169C8">
        <w:rPr>
          <w:rFonts w:asciiTheme="minorHAnsi" w:hAnsiTheme="minorHAnsi" w:cstheme="minorHAnsi"/>
          <w:i/>
          <w:iCs/>
          <w:sz w:val="22"/>
          <w:szCs w:val="22"/>
        </w:rPr>
        <w:t>Vulnerabilities: applying All Our Health</w:t>
      </w:r>
      <w:r w:rsidRPr="009169C8">
        <w:rPr>
          <w:rFonts w:asciiTheme="minorHAnsi" w:hAnsiTheme="minorHAnsi" w:cstheme="minorHAnsi"/>
          <w:sz w:val="22"/>
          <w:szCs w:val="22"/>
        </w:rPr>
        <w:t>. [online] GOV.UK. Available at: https://www.gov.uk/government/publications/vulnerabilities-applying-all-our-health/vulnerabilities-applying-all-our-health.</w:t>
      </w:r>
    </w:p>
    <w:p w14:paraId="4058E508"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Perez, D.W., Skolnick, J.H. and Fyfe, J.J. (1993). Above the Law: Police and the Excessive Use of Force. </w:t>
      </w:r>
      <w:r w:rsidRPr="009169C8">
        <w:rPr>
          <w:rFonts w:asciiTheme="minorHAnsi" w:hAnsiTheme="minorHAnsi" w:cstheme="minorHAnsi"/>
          <w:i/>
          <w:iCs/>
          <w:sz w:val="22"/>
          <w:szCs w:val="22"/>
        </w:rPr>
        <w:t>Political Science Quarterly</w:t>
      </w:r>
      <w:r w:rsidRPr="009169C8">
        <w:rPr>
          <w:rFonts w:asciiTheme="minorHAnsi" w:hAnsiTheme="minorHAnsi" w:cstheme="minorHAnsi"/>
          <w:sz w:val="22"/>
          <w:szCs w:val="22"/>
        </w:rPr>
        <w:t xml:space="preserve">, 108(3), p.573. </w:t>
      </w:r>
    </w:p>
    <w:p w14:paraId="2D572C10"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Police and Criminal Evidence Act 1984 (PACE) -Code A Revised Code of Practice for the exercise by: Police Officers of Statutory Powers of stop and search Police Officers and Police Staff of requirements to record public encounters. (2023). Available at: https://assets.publishing.service.gov.uk/media/6580275e1c0c2a000d18cee3/PACE+Code+A+2023.pdf.</w:t>
      </w:r>
    </w:p>
    <w:p w14:paraId="04423895"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PRATT, T.C. and CULLEN, F.T. (</w:t>
      </w:r>
      <w:proofErr w:type="gramStart"/>
      <w:r w:rsidRPr="009169C8">
        <w:rPr>
          <w:rFonts w:asciiTheme="minorHAnsi" w:hAnsiTheme="minorHAnsi" w:cstheme="minorHAnsi"/>
          <w:sz w:val="22"/>
          <w:szCs w:val="22"/>
        </w:rPr>
        <w:t>2000</w:t>
      </w:r>
      <w:proofErr w:type="gramEnd"/>
      <w:r w:rsidRPr="009169C8">
        <w:rPr>
          <w:rFonts w:asciiTheme="minorHAnsi" w:hAnsiTheme="minorHAnsi" w:cstheme="minorHAnsi"/>
          <w:sz w:val="22"/>
          <w:szCs w:val="22"/>
        </w:rPr>
        <w:t xml:space="preserve">). THE EMPIRICAL STATUS OF GOTTFREDSON AND HIRSCHI’S GENERAL THEORY OF CRIME: A META-ANALYSIS. </w:t>
      </w:r>
      <w:r w:rsidRPr="009169C8">
        <w:rPr>
          <w:rFonts w:asciiTheme="minorHAnsi" w:hAnsiTheme="minorHAnsi" w:cstheme="minorHAnsi"/>
          <w:i/>
          <w:iCs/>
          <w:sz w:val="22"/>
          <w:szCs w:val="22"/>
        </w:rPr>
        <w:t>Criminology</w:t>
      </w:r>
      <w:r w:rsidRPr="009169C8">
        <w:rPr>
          <w:rFonts w:asciiTheme="minorHAnsi" w:hAnsiTheme="minorHAnsi" w:cstheme="minorHAnsi"/>
          <w:sz w:val="22"/>
          <w:szCs w:val="22"/>
        </w:rPr>
        <w:t>, 38(3), pp.931–964.</w:t>
      </w:r>
    </w:p>
    <w:p w14:paraId="7B816CA4"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Reiner, R. (2010). </w:t>
      </w:r>
      <w:r w:rsidRPr="009169C8">
        <w:rPr>
          <w:rFonts w:asciiTheme="minorHAnsi" w:hAnsiTheme="minorHAnsi" w:cstheme="minorHAnsi"/>
          <w:i/>
          <w:iCs/>
          <w:sz w:val="22"/>
          <w:szCs w:val="22"/>
        </w:rPr>
        <w:t>The Politics of the Police</w:t>
      </w:r>
      <w:r w:rsidRPr="009169C8">
        <w:rPr>
          <w:rFonts w:asciiTheme="minorHAnsi" w:hAnsiTheme="minorHAnsi" w:cstheme="minorHAnsi"/>
          <w:sz w:val="22"/>
          <w:szCs w:val="22"/>
        </w:rPr>
        <w:t>. 4th ed. Oxford: Oxford University Press.</w:t>
      </w:r>
    </w:p>
    <w:p w14:paraId="217F058D"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Spurr, M. (2014). </w:t>
      </w:r>
      <w:r w:rsidRPr="009169C8">
        <w:rPr>
          <w:rFonts w:asciiTheme="minorHAnsi" w:hAnsiTheme="minorHAnsi" w:cstheme="minorHAnsi"/>
          <w:i/>
          <w:iCs/>
          <w:sz w:val="22"/>
          <w:szCs w:val="22"/>
        </w:rPr>
        <w:t>National Offender Management Service Annual Report and Accounts</w:t>
      </w:r>
      <w:r w:rsidRPr="009169C8">
        <w:rPr>
          <w:rFonts w:asciiTheme="minorHAnsi" w:hAnsiTheme="minorHAnsi" w:cstheme="minorHAnsi"/>
          <w:sz w:val="22"/>
          <w:szCs w:val="22"/>
        </w:rPr>
        <w:t>. [online] Available at: https://assets.publishing.service.gov.uk/media/5a81587b40f0b62305b8e73c/NOMS_AR14_15_report_accounts_Final_WEB.pdf.</w:t>
      </w:r>
    </w:p>
    <w:p w14:paraId="2104B4E9"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lastRenderedPageBreak/>
        <w:t xml:space="preserve">The Institute for Government. (2012). </w:t>
      </w:r>
      <w:r w:rsidRPr="009169C8">
        <w:rPr>
          <w:rFonts w:asciiTheme="minorHAnsi" w:hAnsiTheme="minorHAnsi" w:cstheme="minorHAnsi"/>
          <w:i/>
          <w:iCs/>
          <w:sz w:val="22"/>
          <w:szCs w:val="22"/>
        </w:rPr>
        <w:t>About us</w:t>
      </w:r>
      <w:r w:rsidRPr="009169C8">
        <w:rPr>
          <w:rFonts w:asciiTheme="minorHAnsi" w:hAnsiTheme="minorHAnsi" w:cstheme="minorHAnsi"/>
          <w:sz w:val="22"/>
          <w:szCs w:val="22"/>
        </w:rPr>
        <w:t>. [online] Available at: https://www.instituteforgovernment.org.uk/about-us.</w:t>
      </w:r>
    </w:p>
    <w:p w14:paraId="30C4E942"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UK Government (1984). </w:t>
      </w:r>
      <w:r w:rsidRPr="009169C8">
        <w:rPr>
          <w:rFonts w:asciiTheme="minorHAnsi" w:hAnsiTheme="minorHAnsi" w:cstheme="minorHAnsi"/>
          <w:i/>
          <w:iCs/>
          <w:sz w:val="22"/>
          <w:szCs w:val="22"/>
        </w:rPr>
        <w:t>Police and Criminal Evidence Act 1984</w:t>
      </w:r>
      <w:r w:rsidRPr="009169C8">
        <w:rPr>
          <w:rFonts w:asciiTheme="minorHAnsi" w:hAnsiTheme="minorHAnsi" w:cstheme="minorHAnsi"/>
          <w:sz w:val="22"/>
          <w:szCs w:val="22"/>
        </w:rPr>
        <w:t>. [online] legislation.gov.uk. Available at: https://www.legislation.gov.uk/ukpga/1984/60/contents.</w:t>
      </w:r>
    </w:p>
    <w:p w14:paraId="0D3562BE" w14:textId="65260442"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UNESCO (2001). </w:t>
      </w:r>
      <w:r w:rsidRPr="009169C8">
        <w:rPr>
          <w:rFonts w:asciiTheme="minorHAnsi" w:hAnsiTheme="minorHAnsi" w:cstheme="minorHAnsi"/>
          <w:i/>
          <w:iCs/>
          <w:sz w:val="22"/>
          <w:szCs w:val="22"/>
        </w:rPr>
        <w:t>UNESCO Universal Declaration on Cultural Diversity</w:t>
      </w:r>
      <w:r w:rsidRPr="009169C8">
        <w:rPr>
          <w:rFonts w:asciiTheme="minorHAnsi" w:hAnsiTheme="minorHAnsi" w:cstheme="minorHAnsi"/>
          <w:sz w:val="22"/>
          <w:szCs w:val="22"/>
        </w:rPr>
        <w:t xml:space="preserve">. [online] UNESCO. Available at: </w:t>
      </w:r>
      <w:hyperlink r:id="rId10" w:history="1">
        <w:r w:rsidR="00C72F91" w:rsidRPr="009169C8">
          <w:rPr>
            <w:rStyle w:val="Hyperlink"/>
            <w:rFonts w:asciiTheme="minorHAnsi" w:hAnsiTheme="minorHAnsi" w:cstheme="minorHAnsi"/>
            <w:color w:val="auto"/>
            <w:sz w:val="22"/>
            <w:szCs w:val="22"/>
          </w:rPr>
          <w:t>https://en.unesco.org/about-us/legal-affairs/unesco-universal-declaration-cultural-diversity</w:t>
        </w:r>
      </w:hyperlink>
      <w:r w:rsidRPr="009169C8">
        <w:rPr>
          <w:rFonts w:asciiTheme="minorHAnsi" w:hAnsiTheme="minorHAnsi" w:cstheme="minorHAnsi"/>
          <w:sz w:val="22"/>
          <w:szCs w:val="22"/>
        </w:rPr>
        <w:t>.</w:t>
      </w:r>
    </w:p>
    <w:p w14:paraId="3F470B59" w14:textId="0AD79B79" w:rsidR="00C72F91" w:rsidRPr="009169C8" w:rsidRDefault="00C72F91"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US Government, Department of Justice (2003). </w:t>
      </w:r>
      <w:r w:rsidRPr="009169C8">
        <w:rPr>
          <w:rFonts w:asciiTheme="minorHAnsi" w:hAnsiTheme="minorHAnsi" w:cstheme="minorHAnsi"/>
          <w:i/>
          <w:iCs/>
          <w:sz w:val="22"/>
          <w:szCs w:val="22"/>
        </w:rPr>
        <w:t xml:space="preserve">Frequently Asked Questions About Gangs | National Gang </w:t>
      </w:r>
      <w:r w:rsidR="0096282A" w:rsidRPr="009169C8">
        <w:rPr>
          <w:rFonts w:asciiTheme="minorHAnsi" w:hAnsiTheme="minorHAnsi" w:cstheme="minorHAnsi"/>
          <w:i/>
          <w:iCs/>
          <w:sz w:val="22"/>
          <w:szCs w:val="22"/>
        </w:rPr>
        <w:t>Centre</w:t>
      </w:r>
      <w:r w:rsidRPr="009169C8">
        <w:rPr>
          <w:rFonts w:asciiTheme="minorHAnsi" w:hAnsiTheme="minorHAnsi" w:cstheme="minorHAnsi"/>
          <w:sz w:val="22"/>
          <w:szCs w:val="22"/>
        </w:rPr>
        <w:t xml:space="preserve">. [online] nationalgangcenter.ojp.gov. Available at: </w:t>
      </w:r>
      <w:hyperlink r:id="rId11" w:history="1">
        <w:r w:rsidRPr="009169C8">
          <w:rPr>
            <w:rStyle w:val="Hyperlink"/>
            <w:rFonts w:asciiTheme="minorHAnsi" w:hAnsiTheme="minorHAnsi" w:cstheme="minorHAnsi"/>
            <w:color w:val="auto"/>
            <w:sz w:val="22"/>
            <w:szCs w:val="22"/>
          </w:rPr>
          <w:t>https://nationalgangcenter.ojp.gov/about/faq#16-0</w:t>
        </w:r>
      </w:hyperlink>
      <w:r w:rsidRPr="009169C8">
        <w:rPr>
          <w:rFonts w:asciiTheme="minorHAnsi" w:hAnsiTheme="minorHAnsi" w:cstheme="minorHAnsi"/>
          <w:sz w:val="22"/>
          <w:szCs w:val="22"/>
        </w:rPr>
        <w:t>.</w:t>
      </w:r>
    </w:p>
    <w:p w14:paraId="5419DDBA" w14:textId="7A8F141C"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Wertheimer, A. (2010). </w:t>
      </w:r>
      <w:r w:rsidRPr="009169C8">
        <w:rPr>
          <w:rFonts w:asciiTheme="minorHAnsi" w:hAnsiTheme="minorHAnsi" w:cstheme="minorHAnsi"/>
          <w:i/>
          <w:iCs/>
          <w:sz w:val="22"/>
          <w:szCs w:val="22"/>
        </w:rPr>
        <w:t>Exploitation</w:t>
      </w:r>
      <w:r w:rsidRPr="009169C8">
        <w:rPr>
          <w:rFonts w:asciiTheme="minorHAnsi" w:hAnsiTheme="minorHAnsi" w:cstheme="minorHAnsi"/>
          <w:sz w:val="22"/>
          <w:szCs w:val="22"/>
        </w:rPr>
        <w:t xml:space="preserve">. Winter 2010 ed. [online] Stanford </w:t>
      </w:r>
      <w:r w:rsidR="002D7A06" w:rsidRPr="009169C8">
        <w:rPr>
          <w:rFonts w:asciiTheme="minorHAnsi" w:hAnsiTheme="minorHAnsi" w:cstheme="minorHAnsi"/>
          <w:sz w:val="22"/>
          <w:szCs w:val="22"/>
        </w:rPr>
        <w:t>Encyclopaedia</w:t>
      </w:r>
      <w:r w:rsidRPr="009169C8">
        <w:rPr>
          <w:rFonts w:asciiTheme="minorHAnsi" w:hAnsiTheme="minorHAnsi" w:cstheme="minorHAnsi"/>
          <w:sz w:val="22"/>
          <w:szCs w:val="22"/>
        </w:rPr>
        <w:t xml:space="preserve"> of Philosophy. Available at: https://plato.stanford.edu/archives/win2010/entries/exploitation/.</w:t>
      </w:r>
    </w:p>
    <w:p w14:paraId="7F5C0614" w14:textId="435F4C1D"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Widom, C.S. (1989). Child abuse, neglect, and adult </w:t>
      </w:r>
      <w:r w:rsidR="002D7A06" w:rsidRPr="009169C8">
        <w:rPr>
          <w:rFonts w:asciiTheme="minorHAnsi" w:hAnsiTheme="minorHAnsi" w:cstheme="minorHAnsi"/>
          <w:sz w:val="22"/>
          <w:szCs w:val="22"/>
        </w:rPr>
        <w:t>behaviour</w:t>
      </w:r>
      <w:r w:rsidRPr="009169C8">
        <w:rPr>
          <w:rFonts w:asciiTheme="minorHAnsi" w:hAnsiTheme="minorHAnsi" w:cstheme="minorHAnsi"/>
          <w:sz w:val="22"/>
          <w:szCs w:val="22"/>
        </w:rPr>
        <w:t xml:space="preserve">: Research design and findings on criminality, violence, and child abuse. </w:t>
      </w:r>
      <w:r w:rsidRPr="009169C8">
        <w:rPr>
          <w:rFonts w:asciiTheme="minorHAnsi" w:hAnsiTheme="minorHAnsi" w:cstheme="minorHAnsi"/>
          <w:i/>
          <w:iCs/>
          <w:sz w:val="22"/>
          <w:szCs w:val="22"/>
        </w:rPr>
        <w:t>American Journal of Orthopsychiatry</w:t>
      </w:r>
      <w:r w:rsidRPr="009169C8">
        <w:rPr>
          <w:rFonts w:asciiTheme="minorHAnsi" w:hAnsiTheme="minorHAnsi" w:cstheme="minorHAnsi"/>
          <w:sz w:val="22"/>
          <w:szCs w:val="22"/>
        </w:rPr>
        <w:t xml:space="preserve">, 59(3), pp.355–367. </w:t>
      </w:r>
    </w:p>
    <w:p w14:paraId="0862217C" w14:textId="77777777" w:rsidR="0077397E" w:rsidRPr="009169C8" w:rsidRDefault="0077397E" w:rsidP="008B29A4">
      <w:pPr>
        <w:pStyle w:val="NormalWeb"/>
        <w:spacing w:before="0" w:beforeAutospacing="0" w:after="240" w:afterAutospacing="0" w:line="276" w:lineRule="auto"/>
        <w:jc w:val="both"/>
        <w:rPr>
          <w:rFonts w:asciiTheme="minorHAnsi" w:hAnsiTheme="minorHAnsi" w:cstheme="minorHAnsi"/>
          <w:sz w:val="22"/>
          <w:szCs w:val="22"/>
        </w:rPr>
      </w:pPr>
      <w:r w:rsidRPr="009169C8">
        <w:rPr>
          <w:rFonts w:asciiTheme="minorHAnsi" w:hAnsiTheme="minorHAnsi" w:cstheme="minorHAnsi"/>
          <w:sz w:val="22"/>
          <w:szCs w:val="22"/>
        </w:rPr>
        <w:t xml:space="preserve">www.gov.scot. (2023). </w:t>
      </w:r>
      <w:r w:rsidRPr="009169C8">
        <w:rPr>
          <w:rFonts w:asciiTheme="minorHAnsi" w:hAnsiTheme="minorHAnsi" w:cstheme="minorHAnsi"/>
          <w:i/>
          <w:iCs/>
          <w:sz w:val="22"/>
          <w:szCs w:val="22"/>
        </w:rPr>
        <w:t>Multi-Agency Public Protection Arrangements (MAPPA) in Scotland: national overview report 2022-2023</w:t>
      </w:r>
      <w:r w:rsidRPr="009169C8">
        <w:rPr>
          <w:rFonts w:asciiTheme="minorHAnsi" w:hAnsiTheme="minorHAnsi" w:cstheme="minorHAnsi"/>
          <w:sz w:val="22"/>
          <w:szCs w:val="22"/>
        </w:rPr>
        <w:t>. [online] Available at: https://www.gov.scot/publications/multi-agency-public-protection-arrangements-mappa-scotland-national-overview-report-2022-2023.</w:t>
      </w:r>
    </w:p>
    <w:p w14:paraId="2AC4788A" w14:textId="77777777" w:rsidR="0077397E" w:rsidRPr="009169C8" w:rsidRDefault="0077397E" w:rsidP="00D449CE">
      <w:pPr>
        <w:spacing w:line="360" w:lineRule="auto"/>
        <w:jc w:val="both"/>
        <w:rPr>
          <w:rFonts w:cstheme="minorHAnsi"/>
        </w:rPr>
      </w:pPr>
    </w:p>
    <w:p w14:paraId="6FE7513C" w14:textId="77777777" w:rsidR="00657638" w:rsidRPr="009169C8" w:rsidRDefault="00657638" w:rsidP="00D449CE">
      <w:pPr>
        <w:spacing w:line="360" w:lineRule="auto"/>
        <w:jc w:val="both"/>
        <w:rPr>
          <w:rFonts w:cstheme="minorHAnsi"/>
        </w:rPr>
      </w:pPr>
    </w:p>
    <w:p w14:paraId="32D3A0CE" w14:textId="77777777" w:rsidR="002956D6" w:rsidRPr="009169C8" w:rsidRDefault="002956D6" w:rsidP="00D449CE">
      <w:pPr>
        <w:spacing w:line="360" w:lineRule="auto"/>
        <w:jc w:val="both"/>
        <w:rPr>
          <w:rFonts w:cstheme="minorHAnsi"/>
        </w:rPr>
      </w:pPr>
    </w:p>
    <w:p w14:paraId="4FB07735" w14:textId="77777777" w:rsidR="000363FD" w:rsidRPr="009169C8" w:rsidRDefault="000363FD" w:rsidP="00D449CE">
      <w:pPr>
        <w:spacing w:line="360" w:lineRule="auto"/>
        <w:jc w:val="both"/>
        <w:rPr>
          <w:rFonts w:cstheme="minorHAnsi"/>
        </w:rPr>
      </w:pPr>
    </w:p>
    <w:sectPr w:rsidR="000363FD" w:rsidRPr="009169C8" w:rsidSect="00BA2A2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3FD"/>
    <w:rsid w:val="000241A0"/>
    <w:rsid w:val="000256CB"/>
    <w:rsid w:val="000356A5"/>
    <w:rsid w:val="000363FD"/>
    <w:rsid w:val="00036E6E"/>
    <w:rsid w:val="00042B8C"/>
    <w:rsid w:val="000434AC"/>
    <w:rsid w:val="00043641"/>
    <w:rsid w:val="00043BF3"/>
    <w:rsid w:val="00050B66"/>
    <w:rsid w:val="000514A4"/>
    <w:rsid w:val="00064AE8"/>
    <w:rsid w:val="000716EF"/>
    <w:rsid w:val="00072839"/>
    <w:rsid w:val="0007650E"/>
    <w:rsid w:val="0008258C"/>
    <w:rsid w:val="00092408"/>
    <w:rsid w:val="00092949"/>
    <w:rsid w:val="000A0DA4"/>
    <w:rsid w:val="000A30DE"/>
    <w:rsid w:val="000B591F"/>
    <w:rsid w:val="000B6EE7"/>
    <w:rsid w:val="000C0D37"/>
    <w:rsid w:val="000C2036"/>
    <w:rsid w:val="000C6089"/>
    <w:rsid w:val="000D428F"/>
    <w:rsid w:val="000E6BCF"/>
    <w:rsid w:val="000F066F"/>
    <w:rsid w:val="00103214"/>
    <w:rsid w:val="00103402"/>
    <w:rsid w:val="00105462"/>
    <w:rsid w:val="00105883"/>
    <w:rsid w:val="00114376"/>
    <w:rsid w:val="00114BC8"/>
    <w:rsid w:val="00116CA6"/>
    <w:rsid w:val="00122DA1"/>
    <w:rsid w:val="001255B1"/>
    <w:rsid w:val="001338BB"/>
    <w:rsid w:val="00137DEF"/>
    <w:rsid w:val="001406AD"/>
    <w:rsid w:val="00154F5C"/>
    <w:rsid w:val="001557BB"/>
    <w:rsid w:val="001604B4"/>
    <w:rsid w:val="00167B8A"/>
    <w:rsid w:val="001868A1"/>
    <w:rsid w:val="00194531"/>
    <w:rsid w:val="00195349"/>
    <w:rsid w:val="001A23D5"/>
    <w:rsid w:val="001A5962"/>
    <w:rsid w:val="001B2DF6"/>
    <w:rsid w:val="001C665D"/>
    <w:rsid w:val="001D079C"/>
    <w:rsid w:val="001D2F35"/>
    <w:rsid w:val="001D7703"/>
    <w:rsid w:val="001E0C77"/>
    <w:rsid w:val="001E2D5E"/>
    <w:rsid w:val="001F3007"/>
    <w:rsid w:val="001F76C3"/>
    <w:rsid w:val="00205F38"/>
    <w:rsid w:val="002111FE"/>
    <w:rsid w:val="00214BAD"/>
    <w:rsid w:val="00220B75"/>
    <w:rsid w:val="00223D46"/>
    <w:rsid w:val="00230BC8"/>
    <w:rsid w:val="002318BD"/>
    <w:rsid w:val="00236558"/>
    <w:rsid w:val="00236BAB"/>
    <w:rsid w:val="002437B0"/>
    <w:rsid w:val="00244D72"/>
    <w:rsid w:val="00247EB9"/>
    <w:rsid w:val="00250DD2"/>
    <w:rsid w:val="00251206"/>
    <w:rsid w:val="00267B78"/>
    <w:rsid w:val="00270CF2"/>
    <w:rsid w:val="002725B2"/>
    <w:rsid w:val="00272D7E"/>
    <w:rsid w:val="00272F8B"/>
    <w:rsid w:val="002840C1"/>
    <w:rsid w:val="00290A67"/>
    <w:rsid w:val="00294F1C"/>
    <w:rsid w:val="002956D6"/>
    <w:rsid w:val="002A335A"/>
    <w:rsid w:val="002A3D8B"/>
    <w:rsid w:val="002B12A8"/>
    <w:rsid w:val="002B3072"/>
    <w:rsid w:val="002C37EB"/>
    <w:rsid w:val="002C55D0"/>
    <w:rsid w:val="002D1CAB"/>
    <w:rsid w:val="002D2662"/>
    <w:rsid w:val="002D7A06"/>
    <w:rsid w:val="002E2B70"/>
    <w:rsid w:val="00301B32"/>
    <w:rsid w:val="00304034"/>
    <w:rsid w:val="00306731"/>
    <w:rsid w:val="003109A2"/>
    <w:rsid w:val="00321701"/>
    <w:rsid w:val="003352AF"/>
    <w:rsid w:val="003403B5"/>
    <w:rsid w:val="00341486"/>
    <w:rsid w:val="00346E85"/>
    <w:rsid w:val="00353300"/>
    <w:rsid w:val="00354FDA"/>
    <w:rsid w:val="003570A9"/>
    <w:rsid w:val="00363E67"/>
    <w:rsid w:val="0037191C"/>
    <w:rsid w:val="003839C2"/>
    <w:rsid w:val="003843F8"/>
    <w:rsid w:val="0039235B"/>
    <w:rsid w:val="0039720B"/>
    <w:rsid w:val="003A3ED6"/>
    <w:rsid w:val="003B7C56"/>
    <w:rsid w:val="003C2FD2"/>
    <w:rsid w:val="003C566A"/>
    <w:rsid w:val="003D5DA0"/>
    <w:rsid w:val="003F5C18"/>
    <w:rsid w:val="003F61E8"/>
    <w:rsid w:val="003F750B"/>
    <w:rsid w:val="004018B1"/>
    <w:rsid w:val="00413D3F"/>
    <w:rsid w:val="00414F7A"/>
    <w:rsid w:val="004167BA"/>
    <w:rsid w:val="00423C3C"/>
    <w:rsid w:val="00424BF8"/>
    <w:rsid w:val="00425409"/>
    <w:rsid w:val="00427B35"/>
    <w:rsid w:val="004417B5"/>
    <w:rsid w:val="00450D85"/>
    <w:rsid w:val="004560A1"/>
    <w:rsid w:val="00461751"/>
    <w:rsid w:val="0046777C"/>
    <w:rsid w:val="00467B1F"/>
    <w:rsid w:val="004713D8"/>
    <w:rsid w:val="00472770"/>
    <w:rsid w:val="00472E92"/>
    <w:rsid w:val="00495278"/>
    <w:rsid w:val="0049541E"/>
    <w:rsid w:val="004A07A0"/>
    <w:rsid w:val="004A0A0E"/>
    <w:rsid w:val="004A0D98"/>
    <w:rsid w:val="004A1821"/>
    <w:rsid w:val="004A2E74"/>
    <w:rsid w:val="004B353E"/>
    <w:rsid w:val="004B4B40"/>
    <w:rsid w:val="004C3978"/>
    <w:rsid w:val="004C397E"/>
    <w:rsid w:val="004D07F8"/>
    <w:rsid w:val="004D0996"/>
    <w:rsid w:val="004D121A"/>
    <w:rsid w:val="004D1D6B"/>
    <w:rsid w:val="004D3062"/>
    <w:rsid w:val="004D3301"/>
    <w:rsid w:val="004D4934"/>
    <w:rsid w:val="004E2BDD"/>
    <w:rsid w:val="004E4EF5"/>
    <w:rsid w:val="00501B33"/>
    <w:rsid w:val="00503602"/>
    <w:rsid w:val="00505874"/>
    <w:rsid w:val="00505FC0"/>
    <w:rsid w:val="005102A9"/>
    <w:rsid w:val="005105D0"/>
    <w:rsid w:val="00512235"/>
    <w:rsid w:val="0052753F"/>
    <w:rsid w:val="00532A56"/>
    <w:rsid w:val="00536595"/>
    <w:rsid w:val="005435BC"/>
    <w:rsid w:val="00545CF9"/>
    <w:rsid w:val="00546F86"/>
    <w:rsid w:val="00554B3B"/>
    <w:rsid w:val="00557720"/>
    <w:rsid w:val="0056598A"/>
    <w:rsid w:val="0056740F"/>
    <w:rsid w:val="00572370"/>
    <w:rsid w:val="00592EC4"/>
    <w:rsid w:val="00595996"/>
    <w:rsid w:val="0059643F"/>
    <w:rsid w:val="00597574"/>
    <w:rsid w:val="005A0A96"/>
    <w:rsid w:val="005A128B"/>
    <w:rsid w:val="005A69CB"/>
    <w:rsid w:val="005B0109"/>
    <w:rsid w:val="005B3251"/>
    <w:rsid w:val="005B5E15"/>
    <w:rsid w:val="005C67A5"/>
    <w:rsid w:val="005E20CB"/>
    <w:rsid w:val="005E6BB1"/>
    <w:rsid w:val="005E7FFB"/>
    <w:rsid w:val="005F2CA3"/>
    <w:rsid w:val="006003A9"/>
    <w:rsid w:val="00603C69"/>
    <w:rsid w:val="0060767A"/>
    <w:rsid w:val="0061367A"/>
    <w:rsid w:val="006156C1"/>
    <w:rsid w:val="00615BBA"/>
    <w:rsid w:val="0063066F"/>
    <w:rsid w:val="00630B57"/>
    <w:rsid w:val="006341C3"/>
    <w:rsid w:val="00635E85"/>
    <w:rsid w:val="006507B2"/>
    <w:rsid w:val="00657638"/>
    <w:rsid w:val="0066447C"/>
    <w:rsid w:val="006A4F5D"/>
    <w:rsid w:val="006B2870"/>
    <w:rsid w:val="006C1642"/>
    <w:rsid w:val="006C3EAE"/>
    <w:rsid w:val="006C44CF"/>
    <w:rsid w:val="006C70F1"/>
    <w:rsid w:val="006D41BB"/>
    <w:rsid w:val="006E78B4"/>
    <w:rsid w:val="006F1D75"/>
    <w:rsid w:val="006F50D2"/>
    <w:rsid w:val="00706947"/>
    <w:rsid w:val="007108CC"/>
    <w:rsid w:val="00723312"/>
    <w:rsid w:val="00727EDA"/>
    <w:rsid w:val="00731CC2"/>
    <w:rsid w:val="00734DFA"/>
    <w:rsid w:val="00736FD5"/>
    <w:rsid w:val="0074082C"/>
    <w:rsid w:val="00740F4B"/>
    <w:rsid w:val="007455DF"/>
    <w:rsid w:val="007615A4"/>
    <w:rsid w:val="00765D38"/>
    <w:rsid w:val="007678D8"/>
    <w:rsid w:val="0077397E"/>
    <w:rsid w:val="00773C52"/>
    <w:rsid w:val="00774F50"/>
    <w:rsid w:val="00775C45"/>
    <w:rsid w:val="00782060"/>
    <w:rsid w:val="007861D4"/>
    <w:rsid w:val="00790C41"/>
    <w:rsid w:val="00794410"/>
    <w:rsid w:val="0079469C"/>
    <w:rsid w:val="007B0F88"/>
    <w:rsid w:val="007B1743"/>
    <w:rsid w:val="007B1A1E"/>
    <w:rsid w:val="007B33F7"/>
    <w:rsid w:val="007B7BC6"/>
    <w:rsid w:val="007C0DC8"/>
    <w:rsid w:val="007C3687"/>
    <w:rsid w:val="007C4C91"/>
    <w:rsid w:val="007D1A99"/>
    <w:rsid w:val="007D2332"/>
    <w:rsid w:val="007D4544"/>
    <w:rsid w:val="007D4C06"/>
    <w:rsid w:val="007D4FAD"/>
    <w:rsid w:val="007E499E"/>
    <w:rsid w:val="007F39E9"/>
    <w:rsid w:val="007F45DE"/>
    <w:rsid w:val="007F4F9E"/>
    <w:rsid w:val="00807A39"/>
    <w:rsid w:val="00810D76"/>
    <w:rsid w:val="00820879"/>
    <w:rsid w:val="00821374"/>
    <w:rsid w:val="00822ECA"/>
    <w:rsid w:val="008245B5"/>
    <w:rsid w:val="00826DCD"/>
    <w:rsid w:val="008271C3"/>
    <w:rsid w:val="008329B8"/>
    <w:rsid w:val="00841035"/>
    <w:rsid w:val="00844E6B"/>
    <w:rsid w:val="0085100D"/>
    <w:rsid w:val="00872AAF"/>
    <w:rsid w:val="00876A22"/>
    <w:rsid w:val="00881D69"/>
    <w:rsid w:val="00886EA9"/>
    <w:rsid w:val="00887F09"/>
    <w:rsid w:val="00891DDC"/>
    <w:rsid w:val="00893715"/>
    <w:rsid w:val="008966E1"/>
    <w:rsid w:val="008A4D5A"/>
    <w:rsid w:val="008A7353"/>
    <w:rsid w:val="008B29A4"/>
    <w:rsid w:val="008B68C5"/>
    <w:rsid w:val="008B7A48"/>
    <w:rsid w:val="008C01E4"/>
    <w:rsid w:val="008C0AF8"/>
    <w:rsid w:val="008C4078"/>
    <w:rsid w:val="008C4BD2"/>
    <w:rsid w:val="008C586E"/>
    <w:rsid w:val="008D1B0A"/>
    <w:rsid w:val="008E108A"/>
    <w:rsid w:val="008E409F"/>
    <w:rsid w:val="008E7AE6"/>
    <w:rsid w:val="008F1CC5"/>
    <w:rsid w:val="008F71FC"/>
    <w:rsid w:val="009008D6"/>
    <w:rsid w:val="00902963"/>
    <w:rsid w:val="00902B2D"/>
    <w:rsid w:val="009056ED"/>
    <w:rsid w:val="0091090F"/>
    <w:rsid w:val="00912F65"/>
    <w:rsid w:val="00913EE1"/>
    <w:rsid w:val="00914702"/>
    <w:rsid w:val="009169C8"/>
    <w:rsid w:val="00935843"/>
    <w:rsid w:val="00940F48"/>
    <w:rsid w:val="009435F1"/>
    <w:rsid w:val="0094521A"/>
    <w:rsid w:val="00957AA0"/>
    <w:rsid w:val="00961830"/>
    <w:rsid w:val="009625BF"/>
    <w:rsid w:val="0096282A"/>
    <w:rsid w:val="00965C93"/>
    <w:rsid w:val="00972D97"/>
    <w:rsid w:val="00975A09"/>
    <w:rsid w:val="00976672"/>
    <w:rsid w:val="00976EEC"/>
    <w:rsid w:val="009910B7"/>
    <w:rsid w:val="009A05E5"/>
    <w:rsid w:val="009A1153"/>
    <w:rsid w:val="009A1E79"/>
    <w:rsid w:val="009B102B"/>
    <w:rsid w:val="009B1D8B"/>
    <w:rsid w:val="009B2F2C"/>
    <w:rsid w:val="009B5F90"/>
    <w:rsid w:val="009C1161"/>
    <w:rsid w:val="009D0E15"/>
    <w:rsid w:val="009D4BFE"/>
    <w:rsid w:val="009D5E45"/>
    <w:rsid w:val="009E3F60"/>
    <w:rsid w:val="009E57F1"/>
    <w:rsid w:val="009F072C"/>
    <w:rsid w:val="009F1DB4"/>
    <w:rsid w:val="009F7DC5"/>
    <w:rsid w:val="00A01377"/>
    <w:rsid w:val="00A1332E"/>
    <w:rsid w:val="00A21EDE"/>
    <w:rsid w:val="00A40F2F"/>
    <w:rsid w:val="00A474F3"/>
    <w:rsid w:val="00A7204C"/>
    <w:rsid w:val="00A76972"/>
    <w:rsid w:val="00A93A06"/>
    <w:rsid w:val="00AA00ED"/>
    <w:rsid w:val="00AA5894"/>
    <w:rsid w:val="00AA5F7C"/>
    <w:rsid w:val="00AB318C"/>
    <w:rsid w:val="00AB7068"/>
    <w:rsid w:val="00AC60F0"/>
    <w:rsid w:val="00AC74F2"/>
    <w:rsid w:val="00AD3DB5"/>
    <w:rsid w:val="00AE21D8"/>
    <w:rsid w:val="00AE2CDE"/>
    <w:rsid w:val="00AF1933"/>
    <w:rsid w:val="00AF57A3"/>
    <w:rsid w:val="00B06F15"/>
    <w:rsid w:val="00B22D88"/>
    <w:rsid w:val="00B2689A"/>
    <w:rsid w:val="00B34309"/>
    <w:rsid w:val="00B50797"/>
    <w:rsid w:val="00B634D5"/>
    <w:rsid w:val="00B65067"/>
    <w:rsid w:val="00B70586"/>
    <w:rsid w:val="00B73EAA"/>
    <w:rsid w:val="00B74CF1"/>
    <w:rsid w:val="00B75D7B"/>
    <w:rsid w:val="00B81C5F"/>
    <w:rsid w:val="00BA13D9"/>
    <w:rsid w:val="00BA1BEA"/>
    <w:rsid w:val="00BA2A23"/>
    <w:rsid w:val="00BA2A9F"/>
    <w:rsid w:val="00BA6427"/>
    <w:rsid w:val="00BB7D0A"/>
    <w:rsid w:val="00BD28D0"/>
    <w:rsid w:val="00BD600F"/>
    <w:rsid w:val="00BE7B22"/>
    <w:rsid w:val="00BF1D6A"/>
    <w:rsid w:val="00BF211F"/>
    <w:rsid w:val="00C01EED"/>
    <w:rsid w:val="00C02B36"/>
    <w:rsid w:val="00C02C19"/>
    <w:rsid w:val="00C13F8E"/>
    <w:rsid w:val="00C17E58"/>
    <w:rsid w:val="00C274BE"/>
    <w:rsid w:val="00C30392"/>
    <w:rsid w:val="00C3048F"/>
    <w:rsid w:val="00C32CEC"/>
    <w:rsid w:val="00C37850"/>
    <w:rsid w:val="00C46A21"/>
    <w:rsid w:val="00C479C4"/>
    <w:rsid w:val="00C520BA"/>
    <w:rsid w:val="00C62D2C"/>
    <w:rsid w:val="00C72F91"/>
    <w:rsid w:val="00C76A8E"/>
    <w:rsid w:val="00C77D2D"/>
    <w:rsid w:val="00C8531C"/>
    <w:rsid w:val="00C957AC"/>
    <w:rsid w:val="00CA2A30"/>
    <w:rsid w:val="00CA6BC6"/>
    <w:rsid w:val="00CB156F"/>
    <w:rsid w:val="00CB4B7E"/>
    <w:rsid w:val="00CB4EF5"/>
    <w:rsid w:val="00CB5EA1"/>
    <w:rsid w:val="00CF73C1"/>
    <w:rsid w:val="00D00CFE"/>
    <w:rsid w:val="00D0491D"/>
    <w:rsid w:val="00D10445"/>
    <w:rsid w:val="00D140E7"/>
    <w:rsid w:val="00D21BC1"/>
    <w:rsid w:val="00D24741"/>
    <w:rsid w:val="00D449CE"/>
    <w:rsid w:val="00D45D4D"/>
    <w:rsid w:val="00D55138"/>
    <w:rsid w:val="00D576B3"/>
    <w:rsid w:val="00D664EB"/>
    <w:rsid w:val="00D846BD"/>
    <w:rsid w:val="00DA088F"/>
    <w:rsid w:val="00DA30F0"/>
    <w:rsid w:val="00DA3E1A"/>
    <w:rsid w:val="00DA7027"/>
    <w:rsid w:val="00DA7418"/>
    <w:rsid w:val="00DB0BC9"/>
    <w:rsid w:val="00DB2C31"/>
    <w:rsid w:val="00DB4232"/>
    <w:rsid w:val="00DC57AA"/>
    <w:rsid w:val="00DD096A"/>
    <w:rsid w:val="00DD1F3E"/>
    <w:rsid w:val="00DD3903"/>
    <w:rsid w:val="00DD5F52"/>
    <w:rsid w:val="00DD68DD"/>
    <w:rsid w:val="00DE5454"/>
    <w:rsid w:val="00DF6AFA"/>
    <w:rsid w:val="00DF6CFB"/>
    <w:rsid w:val="00DF79C2"/>
    <w:rsid w:val="00E00330"/>
    <w:rsid w:val="00E01B74"/>
    <w:rsid w:val="00E03DBE"/>
    <w:rsid w:val="00E042E3"/>
    <w:rsid w:val="00E13F76"/>
    <w:rsid w:val="00E20C74"/>
    <w:rsid w:val="00E2749C"/>
    <w:rsid w:val="00E31126"/>
    <w:rsid w:val="00E322E7"/>
    <w:rsid w:val="00E34097"/>
    <w:rsid w:val="00E4191E"/>
    <w:rsid w:val="00E62EF0"/>
    <w:rsid w:val="00E6340E"/>
    <w:rsid w:val="00E65748"/>
    <w:rsid w:val="00E70E31"/>
    <w:rsid w:val="00E72614"/>
    <w:rsid w:val="00E76CAD"/>
    <w:rsid w:val="00E8729F"/>
    <w:rsid w:val="00E87AC6"/>
    <w:rsid w:val="00E9072F"/>
    <w:rsid w:val="00EA650F"/>
    <w:rsid w:val="00EA69C7"/>
    <w:rsid w:val="00EA79B3"/>
    <w:rsid w:val="00EB3A76"/>
    <w:rsid w:val="00EC23AE"/>
    <w:rsid w:val="00EC2C42"/>
    <w:rsid w:val="00ED0E36"/>
    <w:rsid w:val="00ED372D"/>
    <w:rsid w:val="00EE49F1"/>
    <w:rsid w:val="00EF7157"/>
    <w:rsid w:val="00F008C8"/>
    <w:rsid w:val="00F02EFB"/>
    <w:rsid w:val="00F0435F"/>
    <w:rsid w:val="00F0597D"/>
    <w:rsid w:val="00F07918"/>
    <w:rsid w:val="00F1230D"/>
    <w:rsid w:val="00F153D7"/>
    <w:rsid w:val="00F176FB"/>
    <w:rsid w:val="00F22838"/>
    <w:rsid w:val="00F233A0"/>
    <w:rsid w:val="00F32DA4"/>
    <w:rsid w:val="00F37270"/>
    <w:rsid w:val="00F41D40"/>
    <w:rsid w:val="00F42EEF"/>
    <w:rsid w:val="00F43A4D"/>
    <w:rsid w:val="00F44EED"/>
    <w:rsid w:val="00F45F47"/>
    <w:rsid w:val="00F60DA1"/>
    <w:rsid w:val="00F64C35"/>
    <w:rsid w:val="00F66E84"/>
    <w:rsid w:val="00F82111"/>
    <w:rsid w:val="00F83A49"/>
    <w:rsid w:val="00F86A84"/>
    <w:rsid w:val="00F9115B"/>
    <w:rsid w:val="00F91C13"/>
    <w:rsid w:val="00F9212F"/>
    <w:rsid w:val="00FA11A5"/>
    <w:rsid w:val="00FA22FF"/>
    <w:rsid w:val="00FB1410"/>
    <w:rsid w:val="00FB59DE"/>
    <w:rsid w:val="00FC373B"/>
    <w:rsid w:val="00FC541D"/>
    <w:rsid w:val="00FC5EA5"/>
    <w:rsid w:val="00FC7F80"/>
    <w:rsid w:val="00FD1503"/>
    <w:rsid w:val="00FD48B7"/>
    <w:rsid w:val="00FD63CF"/>
    <w:rsid w:val="00FE0A77"/>
    <w:rsid w:val="00FE33AA"/>
    <w:rsid w:val="00FE43F8"/>
    <w:rsid w:val="00FF41C8"/>
    <w:rsid w:val="00FF7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D747"/>
  <w15:chartTrackingRefBased/>
  <w15:docId w15:val="{58F72979-DD8E-4794-99F6-6BDAAC05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39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72F91"/>
    <w:rPr>
      <w:color w:val="0563C1" w:themeColor="hyperlink"/>
      <w:u w:val="single"/>
    </w:rPr>
  </w:style>
  <w:style w:type="character" w:styleId="UnresolvedMention">
    <w:name w:val="Unresolved Mention"/>
    <w:basedOn w:val="DefaultParagraphFont"/>
    <w:uiPriority w:val="99"/>
    <w:semiHidden/>
    <w:unhideWhenUsed/>
    <w:rsid w:val="00C72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8925">
      <w:bodyDiv w:val="1"/>
      <w:marLeft w:val="0"/>
      <w:marRight w:val="0"/>
      <w:marTop w:val="0"/>
      <w:marBottom w:val="0"/>
      <w:divBdr>
        <w:top w:val="none" w:sz="0" w:space="0" w:color="auto"/>
        <w:left w:val="none" w:sz="0" w:space="0" w:color="auto"/>
        <w:bottom w:val="none" w:sz="0" w:space="0" w:color="auto"/>
        <w:right w:val="none" w:sz="0" w:space="0" w:color="auto"/>
      </w:divBdr>
      <w:divsChild>
        <w:div w:id="1024595953">
          <w:marLeft w:val="0"/>
          <w:marRight w:val="0"/>
          <w:marTop w:val="0"/>
          <w:marBottom w:val="0"/>
          <w:divBdr>
            <w:top w:val="none" w:sz="0" w:space="0" w:color="auto"/>
            <w:left w:val="none" w:sz="0" w:space="0" w:color="auto"/>
            <w:bottom w:val="none" w:sz="0" w:space="0" w:color="auto"/>
            <w:right w:val="none" w:sz="0" w:space="0" w:color="auto"/>
          </w:divBdr>
        </w:div>
      </w:divsChild>
    </w:div>
    <w:div w:id="301472789">
      <w:bodyDiv w:val="1"/>
      <w:marLeft w:val="0"/>
      <w:marRight w:val="0"/>
      <w:marTop w:val="0"/>
      <w:marBottom w:val="0"/>
      <w:divBdr>
        <w:top w:val="none" w:sz="0" w:space="0" w:color="auto"/>
        <w:left w:val="none" w:sz="0" w:space="0" w:color="auto"/>
        <w:bottom w:val="none" w:sz="0" w:space="0" w:color="auto"/>
        <w:right w:val="none" w:sz="0" w:space="0" w:color="auto"/>
      </w:divBdr>
      <w:divsChild>
        <w:div w:id="1911646509">
          <w:marLeft w:val="0"/>
          <w:marRight w:val="0"/>
          <w:marTop w:val="0"/>
          <w:marBottom w:val="0"/>
          <w:divBdr>
            <w:top w:val="none" w:sz="0" w:space="0" w:color="auto"/>
            <w:left w:val="none" w:sz="0" w:space="0" w:color="auto"/>
            <w:bottom w:val="none" w:sz="0" w:space="0" w:color="auto"/>
            <w:right w:val="none" w:sz="0" w:space="0" w:color="auto"/>
          </w:divBdr>
        </w:div>
      </w:divsChild>
    </w:div>
    <w:div w:id="666709414">
      <w:bodyDiv w:val="1"/>
      <w:marLeft w:val="0"/>
      <w:marRight w:val="0"/>
      <w:marTop w:val="0"/>
      <w:marBottom w:val="0"/>
      <w:divBdr>
        <w:top w:val="none" w:sz="0" w:space="0" w:color="auto"/>
        <w:left w:val="none" w:sz="0" w:space="0" w:color="auto"/>
        <w:bottom w:val="none" w:sz="0" w:space="0" w:color="auto"/>
        <w:right w:val="none" w:sz="0" w:space="0" w:color="auto"/>
      </w:divBdr>
      <w:divsChild>
        <w:div w:id="968050097">
          <w:marLeft w:val="0"/>
          <w:marRight w:val="0"/>
          <w:marTop w:val="0"/>
          <w:marBottom w:val="0"/>
          <w:divBdr>
            <w:top w:val="none" w:sz="0" w:space="0" w:color="auto"/>
            <w:left w:val="none" w:sz="0" w:space="0" w:color="auto"/>
            <w:bottom w:val="none" w:sz="0" w:space="0" w:color="auto"/>
            <w:right w:val="none" w:sz="0" w:space="0" w:color="auto"/>
          </w:divBdr>
        </w:div>
      </w:divsChild>
    </w:div>
    <w:div w:id="904605698">
      <w:bodyDiv w:val="1"/>
      <w:marLeft w:val="0"/>
      <w:marRight w:val="0"/>
      <w:marTop w:val="0"/>
      <w:marBottom w:val="0"/>
      <w:divBdr>
        <w:top w:val="none" w:sz="0" w:space="0" w:color="auto"/>
        <w:left w:val="none" w:sz="0" w:space="0" w:color="auto"/>
        <w:bottom w:val="none" w:sz="0" w:space="0" w:color="auto"/>
        <w:right w:val="none" w:sz="0" w:space="0" w:color="auto"/>
      </w:divBdr>
      <w:divsChild>
        <w:div w:id="1053164205">
          <w:marLeft w:val="0"/>
          <w:marRight w:val="0"/>
          <w:marTop w:val="0"/>
          <w:marBottom w:val="0"/>
          <w:divBdr>
            <w:top w:val="none" w:sz="0" w:space="0" w:color="auto"/>
            <w:left w:val="none" w:sz="0" w:space="0" w:color="auto"/>
            <w:bottom w:val="none" w:sz="0" w:space="0" w:color="auto"/>
            <w:right w:val="none" w:sz="0" w:space="0" w:color="auto"/>
          </w:divBdr>
        </w:div>
      </w:divsChild>
    </w:div>
    <w:div w:id="1319115072">
      <w:bodyDiv w:val="1"/>
      <w:marLeft w:val="0"/>
      <w:marRight w:val="0"/>
      <w:marTop w:val="0"/>
      <w:marBottom w:val="0"/>
      <w:divBdr>
        <w:top w:val="none" w:sz="0" w:space="0" w:color="auto"/>
        <w:left w:val="none" w:sz="0" w:space="0" w:color="auto"/>
        <w:bottom w:val="none" w:sz="0" w:space="0" w:color="auto"/>
        <w:right w:val="none" w:sz="0" w:space="0" w:color="auto"/>
      </w:divBdr>
      <w:divsChild>
        <w:div w:id="1074471100">
          <w:marLeft w:val="0"/>
          <w:marRight w:val="0"/>
          <w:marTop w:val="0"/>
          <w:marBottom w:val="0"/>
          <w:divBdr>
            <w:top w:val="none" w:sz="0" w:space="0" w:color="auto"/>
            <w:left w:val="none" w:sz="0" w:space="0" w:color="auto"/>
            <w:bottom w:val="none" w:sz="0" w:space="0" w:color="auto"/>
            <w:right w:val="none" w:sz="0" w:space="0" w:color="auto"/>
          </w:divBdr>
        </w:div>
      </w:divsChild>
    </w:div>
    <w:div w:id="1370644042">
      <w:bodyDiv w:val="1"/>
      <w:marLeft w:val="0"/>
      <w:marRight w:val="0"/>
      <w:marTop w:val="0"/>
      <w:marBottom w:val="0"/>
      <w:divBdr>
        <w:top w:val="none" w:sz="0" w:space="0" w:color="auto"/>
        <w:left w:val="none" w:sz="0" w:space="0" w:color="auto"/>
        <w:bottom w:val="none" w:sz="0" w:space="0" w:color="auto"/>
        <w:right w:val="none" w:sz="0" w:space="0" w:color="auto"/>
      </w:divBdr>
      <w:divsChild>
        <w:div w:id="1023168186">
          <w:marLeft w:val="0"/>
          <w:marRight w:val="0"/>
          <w:marTop w:val="0"/>
          <w:marBottom w:val="0"/>
          <w:divBdr>
            <w:top w:val="none" w:sz="0" w:space="0" w:color="auto"/>
            <w:left w:val="none" w:sz="0" w:space="0" w:color="auto"/>
            <w:bottom w:val="none" w:sz="0" w:space="0" w:color="auto"/>
            <w:right w:val="none" w:sz="0" w:space="0" w:color="auto"/>
          </w:divBdr>
        </w:div>
      </w:divsChild>
    </w:div>
    <w:div w:id="1846557929">
      <w:bodyDiv w:val="1"/>
      <w:marLeft w:val="0"/>
      <w:marRight w:val="0"/>
      <w:marTop w:val="0"/>
      <w:marBottom w:val="0"/>
      <w:divBdr>
        <w:top w:val="none" w:sz="0" w:space="0" w:color="auto"/>
        <w:left w:val="none" w:sz="0" w:space="0" w:color="auto"/>
        <w:bottom w:val="none" w:sz="0" w:space="0" w:color="auto"/>
        <w:right w:val="none" w:sz="0" w:space="0" w:color="auto"/>
      </w:divBdr>
      <w:divsChild>
        <w:div w:id="805241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olice-crime-sentencing-and-courts-bill-2021-factsheets/police-crime-sentencing-and-courts-act-2022-imprisonment-for-public-protection-factshe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ctionary.cambridge.org/dictionary/english/misconduc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vonandsomerset.police.uk/apply/jobs-and-volunteering/vetting/" TargetMode="External"/><Relationship Id="rId11" Type="http://schemas.openxmlformats.org/officeDocument/2006/relationships/hyperlink" Target="https://nationalgangcenter.ojp.gov/about/faq#16-0" TargetMode="External"/><Relationship Id="rId5" Type="http://schemas.openxmlformats.org/officeDocument/2006/relationships/hyperlink" Target="http://www.gov.scot" TargetMode="External"/><Relationship Id="rId10" Type="http://schemas.openxmlformats.org/officeDocument/2006/relationships/hyperlink" Target="https://en.unesco.org/about-us/legal-affairs/unesco-universal-declaration-cultural-diversity" TargetMode="External"/><Relationship Id="rId4" Type="http://schemas.openxmlformats.org/officeDocument/2006/relationships/webSettings" Target="webSettings.xml"/><Relationship Id="rId9" Type="http://schemas.openxmlformats.org/officeDocument/2006/relationships/hyperlink" Target="https://www.ilo.org/wcmsp5/groups/public/---ed_norm/---declaration/documents/publication/wcms_1820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D3870-F40F-410C-8331-279AE65E1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14</Pages>
  <Words>5246</Words>
  <Characters>29905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Sparick, Natasha</dc:creator>
  <cp:keywords/>
  <dc:description/>
  <cp:lastModifiedBy>Sparick, Natasha</cp:lastModifiedBy>
  <cp:revision>497</cp:revision>
  <dcterms:created xsi:type="dcterms:W3CDTF">2024-01-18T19:49:00Z</dcterms:created>
  <dcterms:modified xsi:type="dcterms:W3CDTF">2024-01-19T05:05:00Z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2024-01-18T20:30:02Z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416c6d1f-0cd2-4a2d-b708-274f28c5bcab</vt:lpwstr>
  </property>
  <property fmtid="{D5CDD505-2E9C-101B-9397-08002B2CF9AE}" pid="8" name="MSIP_Label_f2acd28b-79a3-4a0f-b0ff-4b75658b1549_ContentBits">
    <vt:lpwstr>0</vt:lpwstr>
  </property>
</Properties>
</file>