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center"/>
        <w:rPr>
          <w:rFonts w:ascii="Times New Roman" w:hAnsi="Times New Roman"/>
          <w:b w:val="1"/>
          <w:bCs w:val="1"/>
          <w:sz w:val="96"/>
          <w:szCs w:val="96"/>
          <w:rtl w:val="0"/>
        </w:rPr>
      </w:pP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96"/>
          <w:szCs w:val="96"/>
          <w:shd w:val="clear" w:color="auto" w:fill="fefffe"/>
          <w:rtl w:val="0"/>
          <w:lang w:val="en-US"/>
        </w:rPr>
        <w:t>Marketing Fundamentals Analysis and Evaluation</w:t>
      </w:r>
    </w:p>
    <w:p>
      <w:pPr>
        <w:pStyle w:val="Default"/>
        <w:bidi w:val="0"/>
        <w:spacing w:before="0" w:line="240" w:lineRule="auto"/>
        <w:ind w:left="0" w:right="0" w:firstLine="0"/>
        <w:jc w:val="right"/>
        <w:rPr>
          <w:rFonts w:ascii="Times New Roman" w:cs="Times New Roman" w:hAnsi="Times New Roman" w:eastAsia="Times New Roman"/>
          <w:sz w:val="36"/>
          <w:szCs w:val="36"/>
          <w:shd w:val="clear" w:color="auto" w:fill="fefffe"/>
          <w:rtl w:val="0"/>
        </w:rPr>
      </w:pPr>
      <w:r>
        <w:rPr>
          <w:rFonts w:ascii="Times New Roman" w:hAnsi="Times New Roman" w:hint="default"/>
          <w:sz w:val="36"/>
          <w:szCs w:val="36"/>
          <w:shd w:val="clear" w:color="auto" w:fill="fefffe"/>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efffe"/>
          <w:rtl w:val="0"/>
        </w:rPr>
      </w:pPr>
      <w:r>
        <w:rPr>
          <w:rFonts w:ascii="Times New Roman" w:hAnsi="Times New Roman" w:hint="default"/>
          <w:sz w:val="36"/>
          <w:szCs w:val="36"/>
          <w:shd w:val="clear" w:color="auto" w:fill="fefffe"/>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efffe"/>
          <w:rtl w:val="0"/>
        </w:rPr>
      </w:pPr>
      <w:r>
        <w:rPr>
          <w:rFonts w:ascii="Times New Roman" w:hAnsi="Times New Roman" w:hint="default"/>
          <w:sz w:val="36"/>
          <w:szCs w:val="36"/>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en-US"/>
        </w:rPr>
        <w:t>Table of Contents</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e"/>
          <w:rtl w:val="0"/>
        </w:rPr>
      </w:pPr>
      <w:r>
        <w:rPr>
          <w:rFonts w:ascii="Times New Roman" w:hAnsi="Times New Roman"/>
          <w:sz w:val="36"/>
          <w:szCs w:val="36"/>
          <w:shd w:val="clear" w:color="auto" w:fill="fefffe"/>
          <w:rtl w:val="0"/>
          <w:lang w:val="de-DE"/>
        </w:rPr>
        <w:t>INTRODUCTION 1</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e"/>
          <w:rtl w:val="0"/>
        </w:rPr>
      </w:pPr>
      <w:r>
        <w:rPr>
          <w:rFonts w:ascii="Times New Roman" w:hAnsi="Times New Roman"/>
          <w:sz w:val="36"/>
          <w:szCs w:val="36"/>
          <w:shd w:val="clear" w:color="auto" w:fill="fefffe"/>
          <w:rtl w:val="0"/>
          <w:lang w:val="de-DE"/>
        </w:rPr>
        <w:t>MAIN BODY 1</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e"/>
          <w:rtl w:val="0"/>
        </w:rPr>
      </w:pPr>
      <w:r>
        <w:rPr>
          <w:rFonts w:ascii="Times New Roman" w:hAnsi="Times New Roman"/>
          <w:sz w:val="36"/>
          <w:szCs w:val="36"/>
          <w:shd w:val="clear" w:color="auto" w:fill="fefffe"/>
          <w:rtl w:val="0"/>
          <w:lang w:val="en-US"/>
        </w:rPr>
        <w:t>Internal analysis of Tesco considering impact of COVID-19 pandemic 1</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e"/>
          <w:rtl w:val="0"/>
        </w:rPr>
      </w:pPr>
      <w:r>
        <w:rPr>
          <w:rFonts w:ascii="Times New Roman" w:hAnsi="Times New Roman"/>
          <w:sz w:val="36"/>
          <w:szCs w:val="36"/>
          <w:shd w:val="clear" w:color="auto" w:fill="fefffe"/>
          <w:rtl w:val="0"/>
          <w:lang w:val="en-US"/>
        </w:rPr>
        <w:t>External analysis of Tesco considering impact of COVID-19 pandemic 5</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e"/>
          <w:rtl w:val="0"/>
        </w:rPr>
      </w:pPr>
      <w:r>
        <w:rPr>
          <w:rFonts w:ascii="Times New Roman" w:hAnsi="Times New Roman"/>
          <w:sz w:val="36"/>
          <w:szCs w:val="36"/>
          <w:shd w:val="clear" w:color="auto" w:fill="fefffe"/>
          <w:rtl w:val="0"/>
        </w:rPr>
        <w:t>CONCLUSION 10</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e"/>
          <w:rtl w:val="0"/>
        </w:rPr>
      </w:pPr>
      <w:r>
        <w:rPr>
          <w:rFonts w:ascii="Times New Roman" w:hAnsi="Times New Roman"/>
          <w:sz w:val="36"/>
          <w:szCs w:val="36"/>
          <w:shd w:val="clear" w:color="auto" w:fill="fefffe"/>
          <w:rtl w:val="0"/>
          <w:lang w:val="de-DE"/>
        </w:rPr>
        <w:t>REFERENCES 11</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efffe"/>
          <w:rtl w:val="0"/>
        </w:rPr>
      </w:pPr>
      <w:r>
        <w:rPr>
          <w:rFonts w:ascii="Times New Roman" w:hAnsi="Times New Roman" w:hint="default"/>
          <w:sz w:val="36"/>
          <w:szCs w:val="36"/>
          <w:shd w:val="clear" w:color="auto" w:fill="fefffe"/>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efffe"/>
          <w:rtl w:val="0"/>
        </w:rPr>
      </w:pPr>
    </w:p>
    <w:p>
      <w:pPr>
        <w:pStyle w:val="Default"/>
        <w:bidi w:val="0"/>
        <w:spacing w:before="0" w:line="240" w:lineRule="auto"/>
        <w:ind w:left="0" w:right="0" w:firstLine="0"/>
        <w:jc w:val="left"/>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de-DE"/>
        </w:rPr>
        <w:t>INTRODUCTION</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e"/>
          <w:rtl w:val="0"/>
        </w:rPr>
      </w:pPr>
      <w:r>
        <w:rPr>
          <w:rFonts w:ascii="Times New Roman" w:hAnsi="Times New Roman"/>
          <w:sz w:val="36"/>
          <w:szCs w:val="36"/>
          <w:shd w:val="clear" w:color="auto" w:fill="fefffe"/>
          <w:rtl w:val="0"/>
          <w:lang w:val="en-US"/>
        </w:rPr>
        <w:t>Marketing in business is related to planning, advertising and executing strategies which companies make in order to accomplish their organisational objectives. Marketing strategies also help companies in promoting their products or services among their potential customers and to gain competitive advantage in the market. Companies utilize various marketing techniques and strategies which assist them in determining their growth opportunities that help them in connecting with new target market (Pride and Ferrell, 2021). The main purpose of implementing marketing techniques is to enhance brand awareness and boosting their growth as well as performance so that they could accomplish targets effectively. The marketing department of companies make various strategies so that they could aware people about their new product or services which they are going to offer in future. There are various internal and external factors that could impact marketing strategies of companies. In the following report the company which is taken is Tesco which is a British retail company and has its headquarters in Welwyn Garden City, England. The internal analysis of the respective company has been done through implementing SWOT analysis and Porter's Value Chain model in response to COVID-19. The external analysis of this selected company has been examined through applying PESTLE analysis and Porter's Five Forces in response to COVID-19.</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de-DE"/>
        </w:rPr>
        <w:t>MAIN BODY</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en-US"/>
        </w:rPr>
        <w:t>Internal analysis of Tesco considering impact of COVID-19 pandemic</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Internal analysis is defined as examination of several interior elements that are present within companies which could impact their business operations. Analysis of internal factors is important as it helps companies in examining their present threats and opportunities that could impact their market position (Salisu and Akanni, 2020). The examination of internal factors assist marketing department of companies in making effective decisions that could assist them in enhancing their productivity and growth. In context to Tesco, the company deals in retail sector and offers various products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and services such as clothing, petrol, furniture, toys, financial services and many more. The internal analysis of the respective company has been done below while considering impact of pandemic COVID-19.</w:t>
      </w:r>
    </w:p>
    <w:p>
      <w:pPr>
        <w:pStyle w:val="Default"/>
        <w:bidi w:val="0"/>
        <w:spacing w:before="0" w:line="240" w:lineRule="auto"/>
        <w:ind w:left="0" w:right="0" w:firstLine="0"/>
        <w:jc w:val="left"/>
        <w:rPr>
          <w:rFonts w:ascii="Times New Roman" w:cs="Times New Roman" w:hAnsi="Times New Roman" w:eastAsia="Times New Roman"/>
          <w:b w:val="0"/>
          <w:bCs w:val="0"/>
          <w:i w:val="0"/>
          <w:iCs w:val="0"/>
          <w:sz w:val="36"/>
          <w:szCs w:val="36"/>
          <w:u w:val="none" w:color="000000"/>
          <w:shd w:val="clear" w:color="auto" w:fill="fefffe"/>
          <w:rtl w:val="0"/>
        </w:rPr>
      </w:pPr>
      <w:r>
        <w:rPr>
          <w:rFonts w:ascii="Times New Roman" w:hAnsi="Times New Roman"/>
          <w:b w:val="1"/>
          <w:bCs w:val="1"/>
          <w:i w:val="1"/>
          <w:iCs w:val="1"/>
          <w:sz w:val="36"/>
          <w:szCs w:val="36"/>
          <w:u w:val="single" w:color="000000"/>
          <w:shd w:val="clear" w:color="auto" w:fill="fefffe"/>
          <w:rtl w:val="0"/>
          <w:lang w:val="en-US"/>
        </w:rPr>
        <w:t>SWOT analysis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This analysis is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defined as examination of internal factors which includes strengths, weaknesses, opportunities and threats that companies have within themselves. This analysis help marketing team in making more effective strategies that could assist them in gaining more market share and minimising risks they could encounter in market. In context to Tesco, the SWOT analysis has been explained below:</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Strengths:</w:t>
      </w:r>
      <w:r>
        <w:rPr>
          <w:rFonts w:ascii="Times New Roman" w:hAnsi="Times New Roman"/>
          <w:sz w:val="36"/>
          <w:szCs w:val="36"/>
          <w:u w:color="000000"/>
          <w:shd w:val="clear" w:color="auto" w:fill="fefffe"/>
          <w:rtl w:val="0"/>
          <w:lang w:val="en-US"/>
        </w:rPr>
        <w:t xml:space="preserve"> Theses factors of this analysis helps company in determining what capabilities they posses which could help them in making themselves more effective in the market and productive (Al-Dmour, Abbod and Al-Balqa, 2018). In context to the respective company, it is biggest grocery store in UK which in the year have annual revenue of around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1.9 billion in 2020. The company has approximately 26.9% of grocery market share and despite the COVID-19, it has enhance its growth by 10.5% in last three months to September in year 2020 (</w:t>
      </w:r>
      <w:r>
        <w:rPr>
          <w:rFonts w:ascii="Times New Roman" w:hAnsi="Times New Roman"/>
          <w:i w:val="1"/>
          <w:iCs w:val="1"/>
          <w:sz w:val="36"/>
          <w:szCs w:val="36"/>
          <w:u w:color="000000"/>
          <w:shd w:val="clear" w:color="auto" w:fill="fefffe"/>
          <w:rtl w:val="0"/>
          <w:lang w:val="en-US"/>
        </w:rPr>
        <w:t>Tesco SWOT Analysis 2020: A Detailed Report, 2020</w:t>
      </w:r>
      <w:r>
        <w:rPr>
          <w:rFonts w:ascii="Times New Roman" w:hAnsi="Times New Roman"/>
          <w:sz w:val="36"/>
          <w:szCs w:val="36"/>
          <w:u w:color="000000"/>
          <w:shd w:val="clear" w:color="auto" w:fill="fefffe"/>
          <w:rtl w:val="0"/>
          <w:lang w:val="en-US"/>
        </w:rPr>
        <w:t xml:space="preserve">). This growth in business was because of its online sales during pandemic. In response to lock-down restrictions implemented during pandemic, the company was able to double its delivery capabilities about 1.5 million slots. This up-gradations by the company resulted in profit of around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551 million which was 28.7% higher than last year (</w:t>
      </w:r>
      <w:r>
        <w:rPr>
          <w:rFonts w:ascii="Times New Roman" w:hAnsi="Times New Roman"/>
          <w:i w:val="1"/>
          <w:iCs w:val="1"/>
          <w:sz w:val="36"/>
          <w:szCs w:val="36"/>
          <w:u w:color="000000"/>
          <w:shd w:val="clear" w:color="auto" w:fill="fefffe"/>
          <w:rtl w:val="0"/>
          <w:lang w:val="en-US"/>
        </w:rPr>
        <w:t>Tesco SWOT Analysis 2020: A Detailed Report, 2020</w:t>
      </w:r>
      <w:r>
        <w:rPr>
          <w:rFonts w:ascii="Times New Roman" w:hAnsi="Times New Roman"/>
          <w:sz w:val="36"/>
          <w:szCs w:val="36"/>
          <w:u w:color="000000"/>
          <w:shd w:val="clear" w:color="auto" w:fill="fefffe"/>
          <w:rtl w:val="0"/>
        </w:rPr>
        <w: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da-DK"/>
        </w:rPr>
        <w:t>Weaknesses:</w:t>
      </w:r>
      <w:r>
        <w:rPr>
          <w:rFonts w:ascii="Times New Roman" w:hAnsi="Times New Roman"/>
          <w:sz w:val="36"/>
          <w:szCs w:val="36"/>
          <w:u w:color="000000"/>
          <w:shd w:val="clear" w:color="auto" w:fill="fefffe"/>
          <w:rtl w:val="0"/>
          <w:lang w:val="en-US"/>
        </w:rPr>
        <w:t xml:space="preserve"> These elements of this analysis are associated with deficiency in some factors that companies lack which could impact their business operations. In context to Tesco, due to COVID-19 pandemic it faces shortage of products which impacted its marketing activities. The respective company also have to pay around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175,000 fine due to displaying of products 15 days past their expiry date (</w:t>
      </w:r>
      <w:r>
        <w:rPr>
          <w:rFonts w:ascii="Times New Roman" w:hAnsi="Times New Roman"/>
          <w:i w:val="1"/>
          <w:iCs w:val="1"/>
          <w:sz w:val="36"/>
          <w:szCs w:val="36"/>
          <w:u w:color="000000"/>
          <w:shd w:val="clear" w:color="auto" w:fill="fefffe"/>
          <w:rtl w:val="0"/>
          <w:lang w:val="en-US"/>
        </w:rPr>
        <w:t>Tesco SWOT Analysis 2020: A Detailed Report, 2020</w:t>
      </w:r>
      <w:r>
        <w:rPr>
          <w:rFonts w:ascii="Times New Roman" w:hAnsi="Times New Roman"/>
          <w:sz w:val="36"/>
          <w:szCs w:val="36"/>
          <w:u w:color="000000"/>
          <w:shd w:val="clear" w:color="auto" w:fill="fefffe"/>
          <w:rtl w:val="0"/>
          <w:lang w:val="en-US"/>
        </w:rPr>
        <w:t xml:space="preserve">). The organisation offers various range of food items which sometimes lacks in adhering to food safety guidelines that resulted in major consequences such as company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issued urgent food recall after determining safety problems and defects that endangered consumers.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Opportunities:</w:t>
      </w:r>
      <w:r>
        <w:rPr>
          <w:rFonts w:ascii="Times New Roman" w:hAnsi="Times New Roman"/>
          <w:sz w:val="36"/>
          <w:szCs w:val="36"/>
          <w:u w:color="000000"/>
          <w:shd w:val="clear" w:color="auto" w:fill="fefffe"/>
          <w:rtl w:val="0"/>
          <w:lang w:val="en-US"/>
        </w:rPr>
        <w:t xml:space="preserve"> These components of SWOT analysis helps companies in determining what growth chances they could encounter which would help them in enhancing their market share and productivity (Qian, Zhong and Du, 2017). In context to the respective company, it could utilise opportunities of increasing demand in online purchasing as due to COVID-19 it has been observed that people have switch their shopping patterns from traditional to online. Due to this pandemic many people become unemployed which resulted in low employment rate of the country. Through providing jobs to talented individuals, the respective company could enhance its growth. The international demand of plant based sources of protein is calculated approximately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4.1 billion in the year 2020 (</w:t>
      </w:r>
      <w:r>
        <w:rPr>
          <w:rFonts w:ascii="Times New Roman" w:hAnsi="Times New Roman"/>
          <w:i w:val="1"/>
          <w:iCs w:val="1"/>
          <w:sz w:val="36"/>
          <w:szCs w:val="36"/>
          <w:u w:color="000000"/>
          <w:shd w:val="clear" w:color="auto" w:fill="fefffe"/>
          <w:rtl w:val="0"/>
          <w:lang w:val="en-US"/>
        </w:rPr>
        <w:t>Tesco SWOT Analysis 2020: A Detailed Report, 2020</w:t>
      </w:r>
      <w:r>
        <w:rPr>
          <w:rFonts w:ascii="Times New Roman" w:hAnsi="Times New Roman"/>
          <w:sz w:val="36"/>
          <w:szCs w:val="36"/>
          <w:u w:color="000000"/>
          <w:shd w:val="clear" w:color="auto" w:fill="fefffe"/>
          <w:rtl w:val="0"/>
          <w:lang w:val="en-US"/>
        </w:rPr>
        <w:t>). Moving to meat alternatives also promotes sustainable business which the company has committed to increase sales of these products up to 300% by the year 2025. The new technological advancement in the retail industry such as AI and others could also be implemented by selected company in order to improve its operations and productivity (</w:t>
      </w:r>
      <w:r>
        <w:rPr>
          <w:rFonts w:ascii="Times New Roman" w:hAnsi="Times New Roman"/>
          <w:i w:val="1"/>
          <w:iCs w:val="1"/>
          <w:sz w:val="36"/>
          <w:szCs w:val="36"/>
          <w:u w:color="000000"/>
          <w:shd w:val="clear" w:color="auto" w:fill="fefffe"/>
          <w:rtl w:val="0"/>
          <w:lang w:val="en-US"/>
        </w:rPr>
        <w:t>Tesco SWOT Analysis 2020: A Detailed Report, 2020</w:t>
      </w:r>
      <w:r>
        <w:rPr>
          <w:rFonts w:ascii="Times New Roman" w:hAnsi="Times New Roman"/>
          <w:sz w:val="36"/>
          <w:szCs w:val="36"/>
          <w:u w:color="000000"/>
          <w:shd w:val="clear" w:color="auto" w:fill="fefffe"/>
          <w:rtl w:val="0"/>
        </w:rPr>
        <w: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Threats:</w:t>
      </w:r>
      <w:r>
        <w:rPr>
          <w:rFonts w:ascii="Times New Roman" w:hAnsi="Times New Roman"/>
          <w:sz w:val="36"/>
          <w:szCs w:val="36"/>
          <w:u w:color="000000"/>
          <w:shd w:val="clear" w:color="auto" w:fill="fefffe"/>
          <w:rtl w:val="0"/>
          <w:lang w:val="en-US"/>
        </w:rPr>
        <w:t xml:space="preserve"> These factors of the analysis is defined as challenges or risks which companies could encounter in their journey in the market. In context to selected organisation, due to COVID-19 people have become conscious about their health and does not prefer to visit places physically in order to avoid gatherings which increase the treat for company in decrement to its traditional or local purchasing. The marketing activities of its competitors such as Sainsbury's, ASDA and others could also increase threat towards its market share. The pandemic expenses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 xml:space="preserve">hit the industry about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fr-FR"/>
        </w:rPr>
        <w:t>533 million (</w:t>
      </w:r>
      <w:r>
        <w:rPr>
          <w:rFonts w:ascii="Times New Roman" w:hAnsi="Times New Roman"/>
          <w:i w:val="1"/>
          <w:iCs w:val="1"/>
          <w:sz w:val="36"/>
          <w:szCs w:val="36"/>
          <w:u w:color="000000"/>
          <w:shd w:val="clear" w:color="auto" w:fill="fefffe"/>
          <w:rtl w:val="0"/>
          <w:lang w:val="en-US"/>
        </w:rPr>
        <w:t>Tesco SWOT Analysis 2020: A Detailed Report, 2020</w:t>
      </w:r>
      <w:r>
        <w:rPr>
          <w:rFonts w:ascii="Times New Roman" w:hAnsi="Times New Roman"/>
          <w:sz w:val="36"/>
          <w:szCs w:val="36"/>
          <w:u w:color="000000"/>
          <w:shd w:val="clear" w:color="auto" w:fill="fefffe"/>
          <w:rtl w:val="0"/>
          <w:lang w:val="en-US"/>
        </w:rPr>
        <w:t xml:space="preserve">). Also the overtook of Ocado over Tesco could represent industry-level shift. </w:t>
      </w: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b w:val="0"/>
          <w:bCs w:val="0"/>
          <w:i w:val="0"/>
          <w:iCs w:val="0"/>
          <w:sz w:val="36"/>
          <w:szCs w:val="36"/>
          <w:u w:val="none" w:color="000000"/>
          <w:shd w:val="clear" w:color="auto" w:fill="fefffe"/>
          <w:rtl w:val="0"/>
        </w:rPr>
      </w:pPr>
      <w:r>
        <w:rPr>
          <w:rFonts w:ascii="Times New Roman" w:hAnsi="Times New Roman"/>
          <w:b w:val="1"/>
          <w:bCs w:val="1"/>
          <w:i w:val="1"/>
          <w:iCs w:val="1"/>
          <w:sz w:val="36"/>
          <w:szCs w:val="36"/>
          <w:u w:val="single" w:color="000000"/>
          <w:shd w:val="clear" w:color="auto" w:fill="fefffe"/>
          <w:rtl w:val="0"/>
          <w:lang w:val="en-US"/>
        </w:rPr>
        <w:t>Porter's Value chain Model</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This is a useful and important strategic management tool which works by breaking activities of companies into strategically applicable pieces so that they could see complete picture of cost drivers and origins of differentiation after that they can manage modifications (Mohajan, 2018). These activities of companies are classified under primary or support actions that all firms must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examine. In context to Tesco, the Porter's Value Chain model has been evaluated below in order to examine its internal environmental situations.</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val="none" w:color="000000"/>
          <w:shd w:val="clear" w:color="auto" w:fill="fefffe"/>
          <w:rtl w:val="0"/>
        </w:rPr>
      </w:pPr>
      <w:r>
        <w:rPr>
          <w:rFonts w:ascii="Times New Roman" w:hAnsi="Times New Roman"/>
          <w:b w:val="1"/>
          <w:bCs w:val="1"/>
          <w:sz w:val="36"/>
          <w:szCs w:val="36"/>
          <w:u w:val="single" w:color="000000"/>
          <w:shd w:val="clear" w:color="auto" w:fill="fefffe"/>
          <w:rtl w:val="0"/>
          <w:lang w:val="en-US"/>
        </w:rPr>
        <w:t>Primary activities</w:t>
      </w:r>
      <w:r>
        <w:rPr>
          <w:rFonts w:ascii="Times New Roman" w:hAnsi="Times New Roman" w:hint="default"/>
          <w:b w:val="0"/>
          <w:bCs w:val="0"/>
          <w:sz w:val="36"/>
          <w:szCs w:val="36"/>
          <w:u w:val="none" w:color="000000"/>
          <w:shd w:val="clear" w:color="auto" w:fill="fefffe"/>
          <w:rtl w:val="0"/>
        </w:rPr>
        <w:t xml:space="preserve">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Inbound Logistics:</w:t>
      </w:r>
      <w:r>
        <w:rPr>
          <w:rFonts w:ascii="Times New Roman" w:hAnsi="Times New Roman"/>
          <w:sz w:val="36"/>
          <w:szCs w:val="36"/>
          <w:u w:color="000000"/>
          <w:shd w:val="clear" w:color="auto" w:fill="fefffe"/>
          <w:rtl w:val="0"/>
          <w:lang w:val="en-US"/>
        </w:rPr>
        <w:t xml:space="preserve"> These actions are related to relationship of company with suppliers and involve all activities which are required to store, receive and disseminate inputs. In case of respective organisation, its inbound logistics are complex and includes supply of several products around the world. The company invest regularly in these activities in order to enhance capability of logistics so that economies of scales could be expanded to higher extend. But due to COVID-19, to maintain relationship with supplier was hard to maintain as because of this pandemic many of suppliers were unable to provide services and many of them get closed (Ji, Zhang and Zhao, 2020). </w:t>
      </w: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fr-FR"/>
        </w:rPr>
        <w:t>Operations:</w:t>
      </w:r>
      <w:r>
        <w:rPr>
          <w:rFonts w:ascii="Times New Roman" w:hAnsi="Times New Roman"/>
          <w:sz w:val="36"/>
          <w:szCs w:val="36"/>
          <w:u w:color="000000"/>
          <w:shd w:val="clear" w:color="auto" w:fill="fefffe"/>
          <w:rtl w:val="0"/>
          <w:lang w:val="en-US"/>
        </w:rPr>
        <w:t xml:space="preserve"> This components of the model explains all the actions that are needed to transform inputs into outputs. In case of selected organisation, its operations are divided into three segments which includes retail, manufacturing and banking. During COVID-19, operations of the company was hard to operate due to lock-down restrictions which made it impossible for firm to produce products as it was also facing lack of raw material. The respective company was unable to operate its retail activities physically and faced low profit margin.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Outbound Logistics:</w:t>
      </w:r>
      <w:r>
        <w:rPr>
          <w:rFonts w:ascii="Times New Roman" w:hAnsi="Times New Roman"/>
          <w:sz w:val="36"/>
          <w:szCs w:val="36"/>
          <w:u w:color="000000"/>
          <w:shd w:val="clear" w:color="auto" w:fill="fefffe"/>
          <w:rtl w:val="0"/>
          <w:lang w:val="en-US"/>
        </w:rPr>
        <w:t xml:space="preserve"> These elements involves all actions that are required to store, distribute and collect the output. In context to selected company, there are two main sources which are flexibility and cost -effectiveness that provides value for outbound logistics of company. The respective organisation offers home delivery services after COVID-19 pandemic which made online purchasing options directly available option for customers. The firm also provides home delivery of goods that has been purchased from offline physical stores of company in some selected locations.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Marketing and Sales:</w:t>
      </w:r>
      <w:r>
        <w:rPr>
          <w:rFonts w:ascii="Times New Roman" w:hAnsi="Times New Roman"/>
          <w:sz w:val="36"/>
          <w:szCs w:val="36"/>
          <w:u w:color="000000"/>
          <w:shd w:val="clear" w:color="auto" w:fill="fefffe"/>
          <w:rtl w:val="0"/>
          <w:lang w:val="en-US"/>
        </w:rPr>
        <w:t xml:space="preserve"> These components are related to activities which companies conduct in order to make their potential customers aware about their products or services. These actions are also related to influence clients to purchase offered goods and facilitate their shopping (Buhrmester, Talaifar and Gosling,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2018). In case of the selected organisation, its marketing strategies are associate company with competitive prices, broad selection of goods and best quality balance. After the pandemic the company mainly focus on promoting its products or services on various online platforms in order to attract more customer base.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 xml:space="preserve">Services: </w:t>
      </w:r>
      <w:r>
        <w:rPr>
          <w:rFonts w:ascii="Times New Roman" w:hAnsi="Times New Roman"/>
          <w:sz w:val="36"/>
          <w:szCs w:val="36"/>
          <w:u w:color="000000"/>
          <w:shd w:val="clear" w:color="auto" w:fill="fefffe"/>
          <w:rtl w:val="0"/>
          <w:lang w:val="en-US"/>
        </w:rPr>
        <w:t>These elements includes all actions that are needed to keep goods or services effectively working for customers after their purchasing and delivery. In case of selected organisation, it deals in retail sector where it is very essential to provide safe and healthy products among customers. After COVID-19 people choice for foods and other products have changed which forces the respective company to provide products according to their demands.</w:t>
      </w:r>
    </w:p>
    <w:p>
      <w:pPr>
        <w:pStyle w:val="Default"/>
        <w:bidi w:val="0"/>
        <w:spacing w:before="0" w:line="240" w:lineRule="auto"/>
        <w:ind w:left="0" w:right="0" w:firstLine="0"/>
        <w:jc w:val="left"/>
        <w:rPr>
          <w:rFonts w:ascii="Times New Roman" w:cs="Times New Roman" w:hAnsi="Times New Roman" w:eastAsia="Times New Roman"/>
          <w:b w:val="0"/>
          <w:bCs w:val="0"/>
          <w:i w:val="0"/>
          <w:iCs w:val="0"/>
          <w:sz w:val="36"/>
          <w:szCs w:val="36"/>
          <w:u w:val="none" w:color="000000"/>
          <w:shd w:val="clear" w:color="auto" w:fill="fefffe"/>
          <w:rtl w:val="0"/>
        </w:rPr>
      </w:pPr>
      <w:r>
        <w:rPr>
          <w:rFonts w:ascii="Times New Roman" w:hAnsi="Times New Roman"/>
          <w:b w:val="1"/>
          <w:bCs w:val="1"/>
          <w:i w:val="1"/>
          <w:iCs w:val="1"/>
          <w:sz w:val="36"/>
          <w:szCs w:val="36"/>
          <w:u w:val="single" w:color="000000"/>
          <w:shd w:val="clear" w:color="auto" w:fill="fefffe"/>
          <w:rtl w:val="0"/>
          <w:lang w:val="en-US"/>
        </w:rPr>
        <w:t>Secondary Activities</w:t>
      </w:r>
      <w:r>
        <w:rPr>
          <w:rFonts w:ascii="Times New Roman" w:hAnsi="Times New Roman" w:hint="default"/>
          <w:b w:val="0"/>
          <w:bCs w:val="0"/>
          <w:i w:val="0"/>
          <w:iCs w:val="0"/>
          <w:sz w:val="36"/>
          <w:szCs w:val="36"/>
          <w:u w:val="none" w:color="000000"/>
          <w:shd w:val="clear" w:color="auto" w:fill="fefffe"/>
          <w:rtl w:val="0"/>
        </w:rPr>
        <w:t xml:space="preserve">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Procurement:</w:t>
      </w:r>
      <w:r>
        <w:rPr>
          <w:rFonts w:ascii="Times New Roman" w:hAnsi="Times New Roman"/>
          <w:sz w:val="36"/>
          <w:szCs w:val="36"/>
          <w:u w:color="000000"/>
          <w:shd w:val="clear" w:color="auto" w:fill="fefffe"/>
          <w:rtl w:val="0"/>
          <w:lang w:val="en-US"/>
        </w:rPr>
        <w:t xml:space="preserve"> This factor is described as the acquisition of inputs or resources for the organisation. This factor covers operations of supply activity that includes machinery, materials and other consumable goods which are important for manufacturing products. These procurement activities are considered as very essential factors as it assist companies in delivering goods or services which will help them in accomplishing organisational objectives. </w:t>
      </w: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Human Resource management:</w:t>
      </w:r>
      <w:r>
        <w:rPr>
          <w:rFonts w:ascii="Times New Roman" w:hAnsi="Times New Roman"/>
          <w:sz w:val="36"/>
          <w:szCs w:val="36"/>
          <w:u w:color="000000"/>
          <w:shd w:val="clear" w:color="auto" w:fill="fefffe"/>
          <w:rtl w:val="0"/>
          <w:lang w:val="en-US"/>
        </w:rPr>
        <w:t xml:space="preserve"> This component include all the activities required to manage workforce such as recruiting, training, developing, appointing or laying off people (Park, Im and Kim, 2020). In context to the selected organisation, it mainly focus on hiring talented and skilful workforce who could bring more profit as well as growth. During COVID-19 the company appointed almost 47,000 more employees to manage online delivery services and manage business operations (</w:t>
      </w:r>
      <w:r>
        <w:rPr>
          <w:rFonts w:ascii="Times New Roman" w:hAnsi="Times New Roman"/>
          <w:i w:val="1"/>
          <w:iCs w:val="1"/>
          <w:sz w:val="36"/>
          <w:szCs w:val="36"/>
          <w:u w:color="000000"/>
          <w:shd w:val="clear" w:color="auto" w:fill="fefffe"/>
          <w:rtl w:val="0"/>
          <w:lang w:val="en-US"/>
        </w:rPr>
        <w:t xml:space="preserve">Tesco shows how it adapted as shoppers moved online fast during the Covid-19 lockdown </w:t>
      </w:r>
      <w:r>
        <w:rPr>
          <w:rFonts w:ascii="Times New Roman" w:hAnsi="Times New Roman" w:hint="default"/>
          <w:i w:val="1"/>
          <w:iCs w:val="1"/>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lang w:val="en-US"/>
        </w:rPr>
        <w:t>and counts the costs of change, 2020</w:t>
      </w:r>
      <w:r>
        <w:rPr>
          <w:rFonts w:ascii="Times New Roman" w:hAnsi="Times New Roman"/>
          <w:sz w:val="36"/>
          <w:szCs w:val="36"/>
          <w:u w:color="000000"/>
          <w:shd w:val="clear" w:color="auto" w:fill="fefffe"/>
          <w:rtl w:val="0"/>
        </w:rPr>
        <w:t>).</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Technological Development:</w:t>
      </w:r>
      <w:r>
        <w:rPr>
          <w:rFonts w:ascii="Times New Roman" w:hAnsi="Times New Roman"/>
          <w:sz w:val="36"/>
          <w:szCs w:val="36"/>
          <w:u w:color="000000"/>
          <w:shd w:val="clear" w:color="auto" w:fill="fefffe"/>
          <w:rtl w:val="0"/>
          <w:lang w:val="en-US"/>
        </w:rPr>
        <w:t xml:space="preserve"> This factor is associated with all technical advancement which are necessary for transforming of inputs into outputs. As in today's time to digitalization many companies are implementing new and advanced technologies that could help them in enhancing their productivity. In case of the respective organisation, after COVID-19, it has increased its online deliveries and investment in order to mange the shift of people from traditional to online purchasing.</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fr-FR"/>
        </w:rPr>
        <w:t>Infrastructure:</w:t>
      </w:r>
      <w:r>
        <w:rPr>
          <w:rFonts w:ascii="Times New Roman" w:hAnsi="Times New Roman"/>
          <w:sz w:val="36"/>
          <w:szCs w:val="36"/>
          <w:u w:color="000000"/>
          <w:shd w:val="clear" w:color="auto" w:fill="fefffe"/>
          <w:rtl w:val="0"/>
          <w:lang w:val="en-US"/>
        </w:rPr>
        <w:t xml:space="preserve"> This element consist of departments such as legal, accounting, planning, government relationship, general management and others. In case of the respective organisation, it has changed its infrastructure due to COVID-19 as many of the workers are working remotely and made strategic planning to operate business smoothly.</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en-US"/>
        </w:rPr>
        <w:t>External analysis of Tesco considering impact of COVID-19 pandemic</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External analysis is also defined as macro-environmental evaluation which companies execute in order to examine outside factors that are impacting their business activities. The analysis of external factors are important because it helps companies in minimising threats they could encounter in the market and also opportunities which would assist them in increasing their productivity. Modifications in factors associated with external factors could greatly influence business operations of organisations (Renatovna and Renatovna, 2021). In context to Tesco, the examination of external factors has been done below through implementing PESTLE analysis and Porter's Five Forces while considering impacts of COVID-19.</w:t>
      </w:r>
    </w:p>
    <w:p>
      <w:pPr>
        <w:pStyle w:val="Default"/>
        <w:bidi w:val="0"/>
        <w:spacing w:before="0" w:line="240" w:lineRule="auto"/>
        <w:ind w:left="0" w:right="0" w:firstLine="0"/>
        <w:jc w:val="left"/>
        <w:rPr>
          <w:rFonts w:ascii="Times New Roman" w:cs="Times New Roman" w:hAnsi="Times New Roman" w:eastAsia="Times New Roman"/>
          <w:b w:val="0"/>
          <w:bCs w:val="0"/>
          <w:i w:val="0"/>
          <w:iCs w:val="0"/>
          <w:sz w:val="36"/>
          <w:szCs w:val="36"/>
          <w:u w:val="none" w:color="000000"/>
          <w:shd w:val="clear" w:color="auto" w:fill="fefffe"/>
          <w:rtl w:val="0"/>
        </w:rPr>
      </w:pPr>
      <w:r>
        <w:rPr>
          <w:rFonts w:ascii="Times New Roman" w:hAnsi="Times New Roman"/>
          <w:b w:val="1"/>
          <w:bCs w:val="1"/>
          <w:i w:val="1"/>
          <w:iCs w:val="1"/>
          <w:sz w:val="36"/>
          <w:szCs w:val="36"/>
          <w:u w:val="single" w:color="000000"/>
          <w:shd w:val="clear" w:color="auto" w:fill="fefffe"/>
          <w:rtl w:val="0"/>
          <w:lang w:val="en-US"/>
        </w:rPr>
        <w:t>PESTLE analysis of Tesco</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This is a marketing tool which helps organisations in scanning environmental factors of strategic management. It provides companies a macro representation of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surrounding environment related to an industrial sector. It provides companies an opportunity to form an impression of the components that might impact their new products or business. In case of Tesco, its PESTLE analysis has been provided below:</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it-IT"/>
        </w:rPr>
        <w:t>Political Factors:</w:t>
      </w:r>
      <w:r>
        <w:rPr>
          <w:rFonts w:ascii="Times New Roman" w:hAnsi="Times New Roman"/>
          <w:sz w:val="36"/>
          <w:szCs w:val="36"/>
          <w:u w:color="000000"/>
          <w:shd w:val="clear" w:color="auto" w:fill="fefffe"/>
          <w:rtl w:val="0"/>
          <w:lang w:val="en-US"/>
        </w:rPr>
        <w:t xml:space="preserve"> These components of the model help in determining how rules and regulations executed by government of a nation could impact business operations of companies. In case of the selected organisation, it operates is businesses activities on global level across various countries which makes it necessary for company to follow several rules and regulations in order to ensure compliance and safety of its good or services. Political stability of countries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plays major role in operating business smoothly as the more stable the political environment of nation the more it will find opportunities to carry out business trading (Agiwal, Saxena and Roy, 2019). The other factors which are included in political factors are tax rates, economic conditions, acts of legislation and many others. Due to COVID-19, government of various countries implemented lock-down policies under which trading across other countries and travelling to places were banned that greatly impacted functioning of Tesco. The profit margin of company got declined and lock-down restrictions also influenced trading activities of the respective company.</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it-IT"/>
        </w:rPr>
        <w:t>Economic Factors:</w:t>
      </w:r>
      <w:r>
        <w:rPr>
          <w:rFonts w:ascii="Times New Roman" w:hAnsi="Times New Roman"/>
          <w:sz w:val="36"/>
          <w:szCs w:val="36"/>
          <w:u w:color="000000"/>
          <w:shd w:val="clear" w:color="auto" w:fill="fefffe"/>
          <w:rtl w:val="0"/>
          <w:lang w:val="en-US"/>
        </w:rPr>
        <w:t xml:space="preserve"> These elements of respective framework provide detailed analysis of how financial situations of a country could influence marketing and trading activities of companies. In context to respective organisation, there are several factors which impact its business operations such as cost, profit and prices. The profit of company falls almost to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 xml:space="preserve">825m in the year 2020, after racking up approximately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 xml:space="preserve">900m in excess cost due to COVID-19 pandemic. The profit of selected firm declined after it incurred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 xml:space="preserve">892m of extra cost, involving appointing more employees in order to provide online delivery services and to cover workforce who were off the work due to pandemic. A ineffective performance at banking operations and fall in underlying trading at booker grocery of Tesco wholesale business that was majorly hit by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closing of several restaurants and cafes (</w:t>
      </w:r>
      <w:r>
        <w:rPr>
          <w:rFonts w:ascii="Times New Roman" w:hAnsi="Times New Roman"/>
          <w:i w:val="1"/>
          <w:iCs w:val="1"/>
          <w:sz w:val="36"/>
          <w:szCs w:val="36"/>
          <w:u w:color="000000"/>
          <w:shd w:val="clear" w:color="auto" w:fill="fefffe"/>
          <w:rtl w:val="0"/>
          <w:lang w:val="en-US"/>
        </w:rPr>
        <w:t>Tesco profits fall as Covid costs offset sales surge, 2021</w:t>
      </w:r>
      <w:r>
        <w:rPr>
          <w:rFonts w:ascii="Times New Roman" w:hAnsi="Times New Roman"/>
          <w:sz w:val="36"/>
          <w:szCs w:val="36"/>
          <w:u w:color="000000"/>
          <w:shd w:val="clear" w:color="auto" w:fill="fefffe"/>
          <w:rtl w:val="0"/>
          <w:lang w:val="en-US"/>
        </w:rPr>
        <w:t xml:space="preserve">). The full year pre-tax of profit related to company fell down from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 xml:space="preserve">1bn to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 xml:space="preserve">825m. The organisation also faced loss of about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 xml:space="preserve">175m at Tesco Bank as compared with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193m profit in the past year 2019 (</w:t>
      </w:r>
      <w:r>
        <w:rPr>
          <w:rFonts w:ascii="Times New Roman" w:hAnsi="Times New Roman"/>
          <w:i w:val="1"/>
          <w:iCs w:val="1"/>
          <w:sz w:val="36"/>
          <w:szCs w:val="36"/>
          <w:u w:color="000000"/>
          <w:shd w:val="clear" w:color="auto" w:fill="fefffe"/>
          <w:rtl w:val="0"/>
          <w:lang w:val="en-US"/>
        </w:rPr>
        <w:t>Tesco counts cost of Covid trading as profits drop, 2021</w:t>
      </w:r>
      <w:r>
        <w:rPr>
          <w:rFonts w:ascii="Times New Roman" w:hAnsi="Times New Roman"/>
          <w:sz w:val="36"/>
          <w:szCs w:val="36"/>
          <w:u w:color="000000"/>
          <w:shd w:val="clear" w:color="auto" w:fill="fefffe"/>
          <w:rtl w:val="0"/>
        </w:rPr>
        <w:t xml:space="preserve">). </w:t>
      </w: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da-DK"/>
        </w:rPr>
        <w:t>Social Factors:</w:t>
      </w:r>
      <w:r>
        <w:rPr>
          <w:rFonts w:ascii="Times New Roman" w:hAnsi="Times New Roman"/>
          <w:sz w:val="36"/>
          <w:szCs w:val="36"/>
          <w:u w:color="000000"/>
          <w:shd w:val="clear" w:color="auto" w:fill="fefffe"/>
          <w:rtl w:val="0"/>
          <w:lang w:val="en-US"/>
        </w:rPr>
        <w:t xml:space="preserve"> These part of PESTLE analysis help in determining influence of changing patterns related to customers could impact market share of companies. As preferences of people changes with time where they want to purchase everything according to their demand which are highly influenced by trends and social modifications. In context to the selected organisation, preferences of people towards healthy and organic food has increased after COVID-19 pandemic which put pressure on the company to provide these products to its potential customers. The respective firm also appointed almost 47,000 temporary workforce during lock-down and it has also been estimated that it is spending almost </w:t>
      </w:r>
      <w:r>
        <w:rPr>
          <w:rFonts w:ascii="Times New Roman" w:hAnsi="Times New Roman" w:hint="default"/>
          <w:sz w:val="36"/>
          <w:szCs w:val="36"/>
          <w:u w:color="000000"/>
          <w:shd w:val="clear" w:color="auto" w:fill="fefffe"/>
          <w:rtl w:val="0"/>
        </w:rPr>
        <w:t>£</w:t>
      </w:r>
      <w:r>
        <w:rPr>
          <w:rFonts w:ascii="Times New Roman" w:hAnsi="Times New Roman"/>
          <w:sz w:val="36"/>
          <w:szCs w:val="36"/>
          <w:u w:color="000000"/>
          <w:shd w:val="clear" w:color="auto" w:fill="fefffe"/>
          <w:rtl w:val="0"/>
          <w:lang w:val="en-US"/>
        </w:rPr>
        <w:t>840m on controlling to COVID secure purchasing to customers over the year 2020 (</w:t>
      </w:r>
      <w:r>
        <w:rPr>
          <w:rFonts w:ascii="Times New Roman" w:hAnsi="Times New Roman"/>
          <w:i w:val="1"/>
          <w:iCs w:val="1"/>
          <w:sz w:val="36"/>
          <w:szCs w:val="36"/>
          <w:u w:color="000000"/>
          <w:shd w:val="clear" w:color="auto" w:fill="fefffe"/>
          <w:rtl w:val="0"/>
          <w:lang w:val="en-US"/>
        </w:rPr>
        <w:t xml:space="preserve">Tesco shows how it adapted as shoppers moved online fast during the Covid-19 lockdown </w:t>
      </w:r>
      <w:r>
        <w:rPr>
          <w:rFonts w:ascii="Times New Roman" w:hAnsi="Times New Roman" w:hint="default"/>
          <w:i w:val="1"/>
          <w:iCs w:val="1"/>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lang w:val="en-US"/>
        </w:rPr>
        <w:t>and counts the costs of change, 2020</w:t>
      </w:r>
      <w:r>
        <w:rPr>
          <w:rFonts w:ascii="Times New Roman" w:hAnsi="Times New Roman"/>
          <w:sz w:val="36"/>
          <w:szCs w:val="36"/>
          <w:u w:color="000000"/>
          <w:shd w:val="clear" w:color="auto" w:fill="fefffe"/>
          <w:rtl w:val="0"/>
        </w:rPr>
        <w: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da-DK"/>
        </w:rPr>
        <w:t>Technological Factors:</w:t>
      </w:r>
      <w:r>
        <w:rPr>
          <w:rFonts w:ascii="Times New Roman" w:hAnsi="Times New Roman"/>
          <w:sz w:val="36"/>
          <w:szCs w:val="36"/>
          <w:u w:color="000000"/>
          <w:shd w:val="clear" w:color="auto" w:fill="fefffe"/>
          <w:rtl w:val="0"/>
          <w:lang w:val="en-US"/>
        </w:rPr>
        <w:t xml:space="preserve"> These components are associated with advancement in technology which could greatly impact business operations and productivity. In case of respective firm, after COVID-19 pandemic demand for online purchasing has been increased as people are ignoring gatherings due to fear of virus. The selected organisation is considered as largest retailer in RXUX Top 500 research, according to which sales of company and has grown almost by 48.5% over the three months of the quarter in year 2020 (</w:t>
      </w:r>
      <w:r>
        <w:rPr>
          <w:rFonts w:ascii="Times New Roman" w:hAnsi="Times New Roman"/>
          <w:i w:val="1"/>
          <w:iCs w:val="1"/>
          <w:sz w:val="36"/>
          <w:szCs w:val="36"/>
          <w:u w:color="000000"/>
          <w:shd w:val="clear" w:color="auto" w:fill="fefffe"/>
          <w:rtl w:val="0"/>
          <w:lang w:val="en-US"/>
        </w:rPr>
        <w:t xml:space="preserve">Tesco shows how it adapted as shoppers moved online fast during the Covid-19 lockdown </w:t>
      </w:r>
      <w:r>
        <w:rPr>
          <w:rFonts w:ascii="Times New Roman" w:hAnsi="Times New Roman" w:hint="default"/>
          <w:i w:val="1"/>
          <w:iCs w:val="1"/>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lang w:val="en-US"/>
        </w:rPr>
        <w:t>and counts the costs of change, 2020</w:t>
      </w:r>
      <w:r>
        <w:rPr>
          <w:rFonts w:ascii="Times New Roman" w:hAnsi="Times New Roman"/>
          <w:sz w:val="36"/>
          <w:szCs w:val="36"/>
          <w:u w:color="000000"/>
          <w:shd w:val="clear" w:color="auto" w:fill="fefffe"/>
          <w:rtl w:val="0"/>
          <w:lang w:val="en-US"/>
        </w:rPr>
        <w:t>). With the increment in digitalization it has become very essential for company to use online platforms for promotion activities. The respective organisation has managed to move shifting trends of online shopping with almost 43% if its potential customers purchasing from online websites and getting their products delivered at doorsteps (</w:t>
      </w:r>
      <w:r>
        <w:rPr>
          <w:rFonts w:ascii="Times New Roman" w:hAnsi="Times New Roman"/>
          <w:i w:val="1"/>
          <w:iCs w:val="1"/>
          <w:sz w:val="36"/>
          <w:szCs w:val="36"/>
          <w:u w:color="000000"/>
          <w:shd w:val="clear" w:color="auto" w:fill="fefffe"/>
          <w:rtl w:val="0"/>
          <w:lang w:val="it-IT"/>
        </w:rPr>
        <w:t>Tesco PESTLE Analysis, 2020</w:t>
      </w:r>
      <w:r>
        <w:rPr>
          <w:rFonts w:ascii="Times New Roman" w:hAnsi="Times New Roman"/>
          <w:sz w:val="36"/>
          <w:szCs w:val="36"/>
          <w:u w:color="000000"/>
          <w:shd w:val="clear" w:color="auto" w:fill="fefffe"/>
          <w:rtl w:val="0"/>
          <w:lang w:val="en-US"/>
        </w:rPr>
        <w:t>). In response to demand of online shopping, the company has doubled its online ability and has almost 1.3m delivery slots which was earlier around 600,000 in the year 2019 (</w:t>
      </w:r>
      <w:r>
        <w:rPr>
          <w:rFonts w:ascii="Times New Roman" w:hAnsi="Times New Roman"/>
          <w:i w:val="1"/>
          <w:iCs w:val="1"/>
          <w:sz w:val="36"/>
          <w:szCs w:val="36"/>
          <w:u w:color="000000"/>
          <w:shd w:val="clear" w:color="auto" w:fill="fefffe"/>
          <w:rtl w:val="0"/>
          <w:lang w:val="en-US"/>
        </w:rPr>
        <w:t xml:space="preserve">Tesco shows how it adapted as shoppers moved online fast during the Covid-19 lockdown </w:t>
      </w:r>
      <w:r>
        <w:rPr>
          <w:rFonts w:ascii="Times New Roman" w:hAnsi="Times New Roman" w:hint="default"/>
          <w:i w:val="1"/>
          <w:iCs w:val="1"/>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lang w:val="en-US"/>
        </w:rPr>
        <w:t>and counts the costs of change, 2020</w:t>
      </w:r>
      <w:r>
        <w:rPr>
          <w:rFonts w:ascii="Times New Roman" w:hAnsi="Times New Roman"/>
          <w:sz w:val="36"/>
          <w:szCs w:val="36"/>
          <w:u w:color="000000"/>
          <w:shd w:val="clear" w:color="auto" w:fill="fefffe"/>
          <w:rtl w:val="0"/>
        </w:rPr>
        <w:t xml:space="preserve">). </w:t>
      </w: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da-DK"/>
        </w:rPr>
        <w:t>Legal Factors:</w:t>
      </w:r>
      <w:r>
        <w:rPr>
          <w:rFonts w:ascii="Times New Roman" w:hAnsi="Times New Roman"/>
          <w:sz w:val="36"/>
          <w:szCs w:val="36"/>
          <w:u w:color="000000"/>
          <w:shd w:val="clear" w:color="auto" w:fill="fefffe"/>
          <w:rtl w:val="0"/>
          <w:lang w:val="en-US"/>
        </w:rPr>
        <w:t xml:space="preserve"> These elements of the model help companies in analysing what legal consequences they could encounter if they do not follow rules and regulations properly (Van Huis, 2020). In context to the respective company, it is very important for it to implement and follow all regulations related to COVID-19. The company has to provide safe and secure environment to its employees as well as clients. The organisation has to take all safety measure against COVID-19 such as implementing sanitisers at workplace and providing gloves, masks along with PPE kits in order to protect workforce from this virus. </w:t>
      </w: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da-DK"/>
        </w:rPr>
        <w:t xml:space="preserve">Environmental Factors: </w:t>
      </w:r>
      <w:r>
        <w:rPr>
          <w:rFonts w:ascii="Times New Roman" w:hAnsi="Times New Roman"/>
          <w:sz w:val="36"/>
          <w:szCs w:val="36"/>
          <w:u w:color="000000"/>
          <w:shd w:val="clear" w:color="auto" w:fill="fefffe"/>
          <w:rtl w:val="0"/>
          <w:lang w:val="en-US"/>
        </w:rPr>
        <w:t xml:space="preserve">These components are related to issues related to environment raised by activities of companies which highly impact planet. In context to selected organisation, it has taken various initiatives to protect environment and minimize its environmental impacts as well as to create sustainable society. In present times, the company has introduced its phase 2 of Reduce, Reuse, Recycle and Remove plan (Huang, Song and Xiang, 2020). The company has taken several measure steps to reduce and remove all non-recyclable plastics to minimum level and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explore opportunities to utilize residual plastics. In response to COVID-19, the respective company make sure that people get their food products in a very safe environment. The company follows social distancing protocol strictly and at every checkout has protective screen at front and back.</w:t>
      </w:r>
    </w:p>
    <w:p>
      <w:pPr>
        <w:pStyle w:val="Default"/>
        <w:bidi w:val="0"/>
        <w:spacing w:before="0" w:line="240" w:lineRule="auto"/>
        <w:ind w:left="0" w:right="0" w:firstLine="0"/>
        <w:jc w:val="left"/>
        <w:rPr>
          <w:rFonts w:ascii="Times New Roman" w:cs="Times New Roman" w:hAnsi="Times New Roman" w:eastAsia="Times New Roman"/>
          <w:b w:val="0"/>
          <w:bCs w:val="0"/>
          <w:i w:val="0"/>
          <w:iCs w:val="0"/>
          <w:sz w:val="36"/>
          <w:szCs w:val="36"/>
          <w:u w:val="none" w:color="000000"/>
          <w:shd w:val="clear" w:color="auto" w:fill="fefffe"/>
          <w:rtl w:val="0"/>
        </w:rPr>
      </w:pPr>
      <w:r>
        <w:rPr>
          <w:rFonts w:ascii="Times New Roman" w:hAnsi="Times New Roman"/>
          <w:b w:val="1"/>
          <w:bCs w:val="1"/>
          <w:i w:val="1"/>
          <w:iCs w:val="1"/>
          <w:sz w:val="36"/>
          <w:szCs w:val="36"/>
          <w:u w:val="single" w:color="000000"/>
          <w:shd w:val="clear" w:color="auto" w:fill="fefffe"/>
          <w:rtl w:val="0"/>
          <w:lang w:val="en-US"/>
        </w:rPr>
        <w:t>Porter's five forces of Tesco</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 xml:space="preserve">Threat of new entrants- </w:t>
      </w:r>
      <w:r>
        <w:rPr>
          <w:rFonts w:ascii="Times New Roman" w:hAnsi="Times New Roman"/>
          <w:sz w:val="36"/>
          <w:szCs w:val="36"/>
          <w:u w:color="000000"/>
          <w:shd w:val="clear" w:color="auto" w:fill="fefffe"/>
          <w:rtl w:val="0"/>
          <w:lang w:val="en-US"/>
        </w:rPr>
        <w:t>The threat of new entrants in the retail business is very high and the stores in the market are also growing because of the different market opportunities which they are getting. Small businesses which are providing similar products like that of Tesco are growing which is creating problem in the growth of business of Tesco. With the coming of pandemic there are many businesses which have been closed as they are unable to earn much revenue(Negoi</w:t>
      </w:r>
      <w:r>
        <w:rPr>
          <w:rFonts w:ascii="Times New Roman" w:hAnsi="Times New Roman" w:hint="default"/>
          <w:sz w:val="36"/>
          <w:szCs w:val="36"/>
          <w:u w:color="000000"/>
          <w:shd w:val="clear" w:color="auto" w:fill="fefffe"/>
          <w:rtl w:val="0"/>
        </w:rPr>
        <w:t xml:space="preserve">ţă </w:t>
      </w:r>
      <w:r>
        <w:rPr>
          <w:rFonts w:ascii="Times New Roman" w:hAnsi="Times New Roman"/>
          <w:sz w:val="36"/>
          <w:szCs w:val="36"/>
          <w:u w:color="000000"/>
          <w:shd w:val="clear" w:color="auto" w:fill="fefffe"/>
          <w:rtl w:val="0"/>
        </w:rPr>
        <w:t xml:space="preserve">and et. al.,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 xml:space="preserve">2018). Tesco is also getting affected with the coming of pandemic as their sales have been reduced as consumers are only purchasing the products which is their necessity. </w:t>
      </w: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 xml:space="preserve">Threat of substitutes- </w:t>
      </w:r>
      <w:r>
        <w:rPr>
          <w:rFonts w:ascii="Times New Roman" w:hAnsi="Times New Roman"/>
          <w:sz w:val="36"/>
          <w:szCs w:val="36"/>
          <w:u w:color="000000"/>
          <w:shd w:val="clear" w:color="auto" w:fill="fefffe"/>
          <w:rtl w:val="0"/>
          <w:lang w:val="en-US"/>
        </w:rPr>
        <w:t>The threat of substitutes in this industry is relatively low because to meet the demand and supply needs the retailers are the only one who are considered to be the key players. But still the consumers can switch the brands from one retailer to another as this is not difficult for them. The reason is the COVID-19 which has led to many people unemployed because of which they will chose that company products only which will be providing them at reasonable prices. Thus, the chances of growth of that retailer is high in this time which is providing them the products at reasonable prices.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Bargaining power of buyers-</w:t>
      </w:r>
      <w:r>
        <w:rPr>
          <w:rFonts w:ascii="Times New Roman" w:hAnsi="Times New Roman"/>
          <w:sz w:val="36"/>
          <w:szCs w:val="36"/>
          <w:u w:color="000000"/>
          <w:shd w:val="clear" w:color="auto" w:fill="fefffe"/>
          <w:rtl w:val="0"/>
          <w:lang w:val="en-US"/>
        </w:rPr>
        <w:t xml:space="preserve"> The bargaining power of consumers is very high because of the availability of different alternatives which are present in the market to them. Consumers only looks at the variety of products, and making comparison with its prices, so any of the retailer which will be providing them such offering they will switch it to that brand(Kamarudin and Kassim, 2020). The impact of COVID-19 pandemic has made lot of changes to the consumers because many of the businesses have been closed because of the inability to earn the revenue and were not getting the supply of products also.</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Bargaining power of suppliers-</w:t>
      </w:r>
      <w:r>
        <w:rPr>
          <w:rFonts w:ascii="Times New Roman" w:hAnsi="Times New Roman"/>
          <w:sz w:val="36"/>
          <w:szCs w:val="36"/>
          <w:u w:color="000000"/>
          <w:shd w:val="clear" w:color="auto" w:fill="fefffe"/>
          <w:rtl w:val="0"/>
          <w:lang w:val="en-US"/>
        </w:rPr>
        <w:t xml:space="preserve"> The bargaining power of suppliers is low in terms of the retail industry because to provide the supply of products to the companies like Tesco there are many suppliers which are available to them. The capacity of increased supply markets makes it really very difficult to make an impact on the successful growth. Tesco have already developed good relations with their suppliers and so during the time of pandemic when many of the retailers were facing the issue of not having proper inventory then in this case the suppliers of Tesco provided them so.</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sz w:val="36"/>
          <w:szCs w:val="36"/>
          <w:u w:color="000000"/>
          <w:shd w:val="clear" w:color="auto" w:fill="fefffe"/>
          <w:rtl w:val="0"/>
          <w:lang w:val="en-US"/>
        </w:rPr>
        <w:t xml:space="preserve">Competitive Rivalry in the market- </w:t>
      </w:r>
      <w:r>
        <w:rPr>
          <w:rFonts w:ascii="Times New Roman" w:hAnsi="Times New Roman" w:hint="default"/>
          <w:b w:val="1"/>
          <w:bCs w:val="1"/>
          <w:sz w:val="36"/>
          <w:szCs w:val="36"/>
          <w:u w:color="000000"/>
          <w:shd w:val="clear" w:color="auto" w:fill="fefffe"/>
          <w:rtl w:val="0"/>
        </w:rPr>
        <w:t> </w:t>
      </w:r>
      <w:r>
        <w:rPr>
          <w:rFonts w:ascii="Times New Roman" w:hAnsi="Times New Roman"/>
          <w:sz w:val="36"/>
          <w:szCs w:val="36"/>
          <w:u w:color="000000"/>
          <w:shd w:val="clear" w:color="auto" w:fill="fefffe"/>
          <w:rtl w:val="0"/>
          <w:lang w:val="en-US"/>
        </w:rPr>
        <w:t xml:space="preserve">The competitive rivalry in market is higher due to the increase in demand and supply of the products or the commodities which can help in meeting the basic needs. Many of the large retailers have attained good market share which has resulted in higher level of competition(Qian,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Wei and Law, 2018). The rivalry in the present time of COVID-19 pandemic has also been increased because each retailer is trying to make the innovation in their products so that they can achieve success.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shd w:val="clear" w:color="auto" w:fill="fefffe"/>
          <w:rtl w:val="0"/>
        </w:rPr>
      </w:pPr>
      <w:r>
        <w:rPr>
          <w:rFonts w:ascii="Times New Roman" w:hAnsi="Times New Roman"/>
          <w:b w:val="1"/>
          <w:bCs w:val="1"/>
          <w:sz w:val="42"/>
          <w:szCs w:val="42"/>
          <w:u w:color="000000"/>
          <w:shd w:val="clear" w:color="auto" w:fill="fefffe"/>
          <w:rtl w:val="0"/>
        </w:rPr>
        <w:t>CONCLUSION</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From the above discussion it has been evaluated that it is very essential for companies to examine micro and macro-environmental factors in order to operate their marketing and business operations effectively. It has been examined through SWOT analysis that it helps company in analysing its strengths, weaknesses, opportunities and threats they experience while running business in market. During COVID-19, profit and growth of companies were majorly impacted which resulted in loss for them. It could be said from the above report that companies must conduct their PESTLE analysis so that they can take effective measures to minimize the impact of losses they have encountered during the pandemic. From the Porter's Five Forces it has been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 xml:space="preserve">detected that companies face several types of competitive forces which influence their market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 xml:space="preserve">share and position. It has also been concluded from the above report that Porter's Value Chain Model helps organisations in their internal activities which could assist them in gaining competitive assessment. In the end it could be encapsulated that it is very crucial for firm to measure their internal and external factors so that they could gain competitive advantage and enhance profitability. </w:t>
      </w: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shd w:val="clear" w:color="auto" w:fill="fefffe"/>
          <w:rtl w:val="0"/>
        </w:rPr>
      </w:pPr>
      <w:r>
        <w:rPr>
          <w:rFonts w:ascii="Times New Roman" w:hAnsi="Times New Roman"/>
          <w:b w:val="1"/>
          <w:bCs w:val="1"/>
          <w:sz w:val="42"/>
          <w:szCs w:val="42"/>
          <w:u w:color="000000"/>
          <w:shd w:val="clear" w:color="auto" w:fill="fefffe"/>
          <w:rtl w:val="0"/>
          <w:lang w:val="de-DE"/>
        </w:rPr>
        <w:t>REFERENCES</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en-US"/>
        </w:rPr>
        <w:t>Books and Journals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Agiwal, M., Saxena, N. and Roy, A., 2019. Towards connected living: 5G enabled Internet of Things (IoT). </w:t>
      </w:r>
      <w:r>
        <w:rPr>
          <w:rFonts w:ascii="Times New Roman" w:hAnsi="Times New Roman"/>
          <w:i w:val="1"/>
          <w:iCs w:val="1"/>
          <w:sz w:val="36"/>
          <w:szCs w:val="36"/>
          <w:u w:color="000000"/>
          <w:shd w:val="clear" w:color="auto" w:fill="fefffe"/>
          <w:rtl w:val="0"/>
          <w:lang w:val="en-US"/>
        </w:rPr>
        <w:t>IETE Technical Review</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rPr>
        <w:t>36</w:t>
      </w:r>
      <w:r>
        <w:rPr>
          <w:rFonts w:ascii="Times New Roman" w:hAnsi="Times New Roman"/>
          <w:sz w:val="36"/>
          <w:szCs w:val="36"/>
          <w:u w:color="000000"/>
          <w:shd w:val="clear" w:color="auto" w:fill="fefffe"/>
          <w:rtl w:val="0"/>
        </w:rPr>
        <w:t>(2), pp.190-202.</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Al-Dmour, A., Abbod, M. and Al-Balqa, N., 2018. The impact of the quality of financial reporting on non-financial business performance and the role of organizations demographic'attributes (type, size and experience).</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Buhrmester, M.D., Talaifar, S. and Gosling, S.D., 2018. An evaluation of Amazon</w:t>
      </w:r>
      <w:r>
        <w:rPr>
          <w:rFonts w:ascii="Times New Roman" w:hAnsi="Times New Roman" w:hint="default"/>
          <w:sz w:val="36"/>
          <w:szCs w:val="36"/>
          <w:u w:color="000000"/>
          <w:shd w:val="clear" w:color="auto" w:fill="fefffe"/>
          <w:rtl w:val="1"/>
        </w:rPr>
        <w:t>’</w:t>
      </w:r>
      <w:r>
        <w:rPr>
          <w:rFonts w:ascii="Times New Roman" w:hAnsi="Times New Roman"/>
          <w:sz w:val="36"/>
          <w:szCs w:val="36"/>
          <w:u w:color="000000"/>
          <w:shd w:val="clear" w:color="auto" w:fill="fefffe"/>
          <w:rtl w:val="0"/>
          <w:lang w:val="en-US"/>
        </w:rPr>
        <w:t xml:space="preserve">s Mechanical Turk, its rapid rise, and its effective use. </w:t>
      </w:r>
      <w:r>
        <w:rPr>
          <w:rFonts w:ascii="Times New Roman" w:hAnsi="Times New Roman"/>
          <w:i w:val="1"/>
          <w:iCs w:val="1"/>
          <w:sz w:val="36"/>
          <w:szCs w:val="36"/>
          <w:u w:color="000000"/>
          <w:shd w:val="clear" w:color="auto" w:fill="fefffe"/>
          <w:rtl w:val="0"/>
          <w:lang w:val="en-US"/>
        </w:rPr>
        <w:t>Perspectives on Psychological Science</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rPr>
        <w:t>13</w:t>
      </w:r>
      <w:r>
        <w:rPr>
          <w:rFonts w:ascii="Times New Roman" w:hAnsi="Times New Roman"/>
          <w:sz w:val="36"/>
          <w:szCs w:val="36"/>
          <w:u w:color="000000"/>
          <w:shd w:val="clear" w:color="auto" w:fill="fefffe"/>
          <w:rtl w:val="0"/>
        </w:rPr>
        <w:t>(2), pp.149-154.</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Huang, S., Song, Y. and Xiang, H., 2020. The smart beta mirage. </w:t>
      </w:r>
      <w:r>
        <w:rPr>
          <w:rFonts w:ascii="Times New Roman" w:hAnsi="Times New Roman"/>
          <w:i w:val="1"/>
          <w:iCs w:val="1"/>
          <w:sz w:val="36"/>
          <w:szCs w:val="36"/>
          <w:u w:color="000000"/>
          <w:shd w:val="clear" w:color="auto" w:fill="fefffe"/>
          <w:rtl w:val="0"/>
          <w:lang w:val="en-US"/>
        </w:rPr>
        <w:t>Available at SSRN 3622753</w:t>
      </w:r>
      <w:r>
        <w:rPr>
          <w:rFonts w:ascii="Times New Roman" w:hAnsi="Times New Roman"/>
          <w:sz w:val="36"/>
          <w:szCs w:val="36"/>
          <w:u w:color="000000"/>
          <w:shd w:val="clear" w:color="auto" w:fill="fefffe"/>
          <w:rtl w:val="0"/>
        </w:rPr>
        <w: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Ji, Q., Zhang, D. and Zhao, Y., 2020. Searching for safe-haven assets during the COVID-19 pandemic. </w:t>
      </w:r>
      <w:r>
        <w:rPr>
          <w:rFonts w:ascii="Times New Roman" w:hAnsi="Times New Roman"/>
          <w:i w:val="1"/>
          <w:iCs w:val="1"/>
          <w:sz w:val="36"/>
          <w:szCs w:val="36"/>
          <w:u w:color="000000"/>
          <w:shd w:val="clear" w:color="auto" w:fill="fefffe"/>
          <w:rtl w:val="0"/>
          <w:lang w:val="en-US"/>
        </w:rPr>
        <w:t>International Review of Financial Analysis</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rPr>
        <w:t>71</w:t>
      </w:r>
      <w:r>
        <w:rPr>
          <w:rFonts w:ascii="Times New Roman" w:hAnsi="Times New Roman"/>
          <w:sz w:val="36"/>
          <w:szCs w:val="36"/>
          <w:u w:color="000000"/>
          <w:shd w:val="clear" w:color="auto" w:fill="fefffe"/>
          <w:rtl w:val="0"/>
        </w:rPr>
        <w:t>, p.101526.</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Kamarudin, A.A. and Kassim, S., 2020. An analysis of customer satisfaction on employee professionalism: a comparison between Islamic and conventional banks in Malaysia. </w:t>
      </w:r>
      <w:r>
        <w:rPr>
          <w:rFonts w:ascii="Times New Roman" w:hAnsi="Times New Roman"/>
          <w:i w:val="1"/>
          <w:iCs w:val="1"/>
          <w:sz w:val="36"/>
          <w:szCs w:val="36"/>
          <w:u w:color="000000"/>
          <w:shd w:val="clear" w:color="auto" w:fill="fefffe"/>
          <w:rtl w:val="0"/>
          <w:lang w:val="en-US"/>
        </w:rPr>
        <w:t>Journal of Islamic Marketing</w:t>
      </w:r>
      <w:r>
        <w:rPr>
          <w:rFonts w:ascii="Times New Roman" w:hAnsi="Times New Roman"/>
          <w:sz w:val="36"/>
          <w:szCs w:val="36"/>
          <w:u w:color="000000"/>
          <w:shd w:val="clear" w:color="auto" w:fill="fefffe"/>
          <w:rtl w:val="0"/>
        </w:rPr>
        <w: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Mohajan, H.K., 2018. Qualitative research methodology in social sciences and related subjects. </w:t>
      </w:r>
      <w:r>
        <w:rPr>
          <w:rFonts w:ascii="Times New Roman" w:hAnsi="Times New Roman"/>
          <w:i w:val="1"/>
          <w:iCs w:val="1"/>
          <w:sz w:val="36"/>
          <w:szCs w:val="36"/>
          <w:u w:color="000000"/>
          <w:shd w:val="clear" w:color="auto" w:fill="fefffe"/>
          <w:rtl w:val="0"/>
          <w:lang w:val="en-US"/>
        </w:rPr>
        <w:t>Journal of Economic Development, Environment and People</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rPr>
        <w:t>7</w:t>
      </w:r>
      <w:r>
        <w:rPr>
          <w:rFonts w:ascii="Times New Roman" w:hAnsi="Times New Roman"/>
          <w:sz w:val="36"/>
          <w:szCs w:val="36"/>
          <w:u w:color="000000"/>
          <w:shd w:val="clear" w:color="auto" w:fill="fefffe"/>
          <w:rtl w:val="0"/>
        </w:rPr>
        <w:t>(1), pp.23-48.</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Negoi</w:t>
      </w:r>
      <w:r>
        <w:rPr>
          <w:rFonts w:ascii="Times New Roman" w:hAnsi="Times New Roman" w:hint="default"/>
          <w:sz w:val="36"/>
          <w:szCs w:val="36"/>
          <w:u w:color="000000"/>
          <w:shd w:val="clear" w:color="auto" w:fill="fefffe"/>
          <w:rtl w:val="0"/>
        </w:rPr>
        <w:t>ţă</w:t>
      </w:r>
      <w:r>
        <w:rPr>
          <w:rFonts w:ascii="Times New Roman" w:hAnsi="Times New Roman"/>
          <w:sz w:val="36"/>
          <w:szCs w:val="36"/>
          <w:u w:color="000000"/>
          <w:shd w:val="clear" w:color="auto" w:fill="fefffe"/>
          <w:rtl w:val="0"/>
        </w:rPr>
        <w:t xml:space="preserve">, O.D. and et. al.,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 xml:space="preserve">2018. Digital marketing tools used by companies. </w:t>
      </w:r>
      <w:r>
        <w:rPr>
          <w:rFonts w:ascii="Times New Roman" w:hAnsi="Times New Roman"/>
          <w:i w:val="1"/>
          <w:iCs w:val="1"/>
          <w:sz w:val="36"/>
          <w:szCs w:val="36"/>
          <w:u w:color="000000"/>
          <w:shd w:val="clear" w:color="auto" w:fill="fefffe"/>
          <w:rtl w:val="0"/>
          <w:lang w:val="en-US"/>
        </w:rPr>
        <w:t>FAIMA Business &amp; Management Journal</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rPr>
        <w:t>6</w:t>
      </w:r>
      <w:r>
        <w:rPr>
          <w:rFonts w:ascii="Times New Roman" w:hAnsi="Times New Roman"/>
          <w:sz w:val="36"/>
          <w:szCs w:val="36"/>
          <w:u w:color="000000"/>
          <w:shd w:val="clear" w:color="auto" w:fill="fefffe"/>
          <w:rtl w:val="0"/>
        </w:rPr>
        <w:t>(4), pp.66-76.</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Park, M., Im, H. and Kim, H.Y., 2020. </w:t>
      </w:r>
      <w:r>
        <w:rPr>
          <w:rFonts w:ascii="Times New Roman" w:hAnsi="Times New Roman" w:hint="default"/>
          <w:sz w:val="36"/>
          <w:szCs w:val="36"/>
          <w:u w:color="000000"/>
          <w:shd w:val="clear" w:color="auto" w:fill="fefffe"/>
          <w:rtl w:val="1"/>
          <w:lang w:val="ar-SA" w:bidi="ar-SA"/>
        </w:rPr>
        <w:t>“</w:t>
      </w:r>
      <w:r>
        <w:rPr>
          <w:rFonts w:ascii="Times New Roman" w:hAnsi="Times New Roman"/>
          <w:sz w:val="36"/>
          <w:szCs w:val="36"/>
          <w:u w:color="000000"/>
          <w:shd w:val="clear" w:color="auto" w:fill="fefffe"/>
          <w:rtl w:val="0"/>
          <w:lang w:val="en-US"/>
        </w:rPr>
        <w:t>You are too friendly!</w:t>
      </w:r>
      <w:r>
        <w:rPr>
          <w:rFonts w:ascii="Times New Roman" w:hAnsi="Times New Roman" w:hint="default"/>
          <w:sz w:val="36"/>
          <w:szCs w:val="36"/>
          <w:u w:color="000000"/>
          <w:shd w:val="clear" w:color="auto" w:fill="fefffe"/>
          <w:rtl w:val="0"/>
        </w:rPr>
        <w:t xml:space="preserve">” </w:t>
      </w:r>
      <w:r>
        <w:rPr>
          <w:rFonts w:ascii="Times New Roman" w:hAnsi="Times New Roman"/>
          <w:sz w:val="36"/>
          <w:szCs w:val="36"/>
          <w:u w:color="000000"/>
          <w:shd w:val="clear" w:color="auto" w:fill="fefffe"/>
          <w:rtl w:val="0"/>
          <w:lang w:val="en-US"/>
        </w:rPr>
        <w:t xml:space="preserve">The negative effects of social media marketing on value perceptions of luxury fashion brands. </w:t>
      </w:r>
      <w:r>
        <w:rPr>
          <w:rFonts w:ascii="Times New Roman" w:hAnsi="Times New Roman"/>
          <w:i w:val="1"/>
          <w:iCs w:val="1"/>
          <w:sz w:val="36"/>
          <w:szCs w:val="36"/>
          <w:u w:color="000000"/>
          <w:shd w:val="clear" w:color="auto" w:fill="fefffe"/>
          <w:rtl w:val="0"/>
          <w:lang w:val="en-US"/>
        </w:rPr>
        <w:t>Journal of Business Research</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rPr>
        <w:t>117</w:t>
      </w:r>
      <w:r>
        <w:rPr>
          <w:rFonts w:ascii="Times New Roman" w:hAnsi="Times New Roman"/>
          <w:sz w:val="36"/>
          <w:szCs w:val="36"/>
          <w:u w:color="000000"/>
          <w:shd w:val="clear" w:color="auto" w:fill="fefffe"/>
          <w:rtl w:val="0"/>
        </w:rPr>
        <w:t>, pp.529-542.</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Pride, W.M. and Ferrell, O.C., 2021. </w:t>
      </w:r>
      <w:r>
        <w:rPr>
          <w:rFonts w:ascii="Times New Roman" w:hAnsi="Times New Roman"/>
          <w:i w:val="1"/>
          <w:iCs w:val="1"/>
          <w:sz w:val="36"/>
          <w:szCs w:val="36"/>
          <w:u w:color="000000"/>
          <w:shd w:val="clear" w:color="auto" w:fill="fefffe"/>
          <w:rtl w:val="0"/>
          <w:lang w:val="en-US"/>
        </w:rPr>
        <w:t>Foundations of marketing</w:t>
      </w:r>
      <w:r>
        <w:rPr>
          <w:rFonts w:ascii="Times New Roman" w:hAnsi="Times New Roman"/>
          <w:sz w:val="36"/>
          <w:szCs w:val="36"/>
          <w:u w:color="000000"/>
          <w:shd w:val="clear" w:color="auto" w:fill="fefffe"/>
          <w:rtl w:val="0"/>
          <w:lang w:val="en-US"/>
        </w:rPr>
        <w:t>. Cengage Learning.</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Qian, F., Zhong, W. and Du, W., 2017. Fundamental theories and key technologies for smart and optimal manufacturing in the process industry. </w:t>
      </w:r>
      <w:r>
        <w:rPr>
          <w:rFonts w:ascii="Times New Roman" w:hAnsi="Times New Roman"/>
          <w:i w:val="1"/>
          <w:iCs w:val="1"/>
          <w:sz w:val="36"/>
          <w:szCs w:val="36"/>
          <w:u w:color="000000"/>
          <w:shd w:val="clear" w:color="auto" w:fill="fefffe"/>
          <w:rtl w:val="0"/>
          <w:lang w:val="nl-NL"/>
        </w:rPr>
        <w:t>Engineering</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rPr>
        <w:t>3</w:t>
      </w:r>
      <w:r>
        <w:rPr>
          <w:rFonts w:ascii="Times New Roman" w:hAnsi="Times New Roman"/>
          <w:sz w:val="36"/>
          <w:szCs w:val="36"/>
          <w:u w:color="000000"/>
          <w:shd w:val="clear" w:color="auto" w:fill="fefffe"/>
          <w:rtl w:val="0"/>
        </w:rPr>
        <w:t>(2), pp.154-160.</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Qian, J., Wei, J. and Law, R., 2018. Review of critical discourse analysis in tourism studies. </w:t>
      </w:r>
      <w:r>
        <w:rPr>
          <w:rFonts w:ascii="Times New Roman" w:hAnsi="Times New Roman"/>
          <w:i w:val="1"/>
          <w:iCs w:val="1"/>
          <w:sz w:val="36"/>
          <w:szCs w:val="36"/>
          <w:u w:color="000000"/>
          <w:shd w:val="clear" w:color="auto" w:fill="fefffe"/>
          <w:rtl w:val="0"/>
          <w:lang w:val="en-US"/>
        </w:rPr>
        <w:t>International Journal of Tourism Research</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rPr>
        <w:t>20</w:t>
      </w:r>
      <w:r>
        <w:rPr>
          <w:rFonts w:ascii="Times New Roman" w:hAnsi="Times New Roman"/>
          <w:sz w:val="36"/>
          <w:szCs w:val="36"/>
          <w:u w:color="000000"/>
          <w:shd w:val="clear" w:color="auto" w:fill="fefffe"/>
          <w:rtl w:val="0"/>
        </w:rPr>
        <w:t>(4), pp.526-537.</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Renatovna, A.G. and Renatovna, A.S., 2021. Pedagogical and psychological conditions of preparing students for social relations on the basis of the development of critical thinking. </w:t>
      </w:r>
      <w:r>
        <w:rPr>
          <w:rFonts w:ascii="Times New Roman" w:hAnsi="Times New Roman"/>
          <w:i w:val="1"/>
          <w:iCs w:val="1"/>
          <w:sz w:val="36"/>
          <w:szCs w:val="36"/>
          <w:u w:color="000000"/>
          <w:shd w:val="clear" w:color="auto" w:fill="fefffe"/>
          <w:rtl w:val="0"/>
          <w:lang w:val="en-US"/>
        </w:rPr>
        <w:t>Psychology and Education Journal</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lang w:val="ru-RU"/>
        </w:rPr>
        <w:t>58</w:t>
      </w:r>
      <w:r>
        <w:rPr>
          <w:rFonts w:ascii="Times New Roman" w:hAnsi="Times New Roman"/>
          <w:sz w:val="36"/>
          <w:szCs w:val="36"/>
          <w:u w:color="000000"/>
          <w:shd w:val="clear" w:color="auto" w:fill="fefffe"/>
          <w:rtl w:val="0"/>
        </w:rPr>
        <w:t>(2), pp.4889-4902.</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Salisu, A.A. and Akanni, L.O., 2020. Constructing a global fear index for the COVID-19 pandemic. </w:t>
      </w:r>
      <w:r>
        <w:rPr>
          <w:rFonts w:ascii="Times New Roman" w:hAnsi="Times New Roman"/>
          <w:i w:val="1"/>
          <w:iCs w:val="1"/>
          <w:sz w:val="36"/>
          <w:szCs w:val="36"/>
          <w:u w:color="000000"/>
          <w:shd w:val="clear" w:color="auto" w:fill="fefffe"/>
          <w:rtl w:val="0"/>
          <w:lang w:val="en-US"/>
        </w:rPr>
        <w:t>Emerging Markets Finance and Trade</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rPr>
        <w:t>56</w:t>
      </w:r>
      <w:r>
        <w:rPr>
          <w:rFonts w:ascii="Times New Roman" w:hAnsi="Times New Roman"/>
          <w:sz w:val="36"/>
          <w:szCs w:val="36"/>
          <w:u w:color="000000"/>
          <w:shd w:val="clear" w:color="auto" w:fill="fefffe"/>
          <w:rtl w:val="0"/>
        </w:rPr>
        <w:t>(10), pp.2310-2331.</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Van Huis, A., 2020. Insects as food and feed, a new emerging agricultural sector: a review. </w:t>
      </w:r>
      <w:r>
        <w:rPr>
          <w:rFonts w:ascii="Times New Roman" w:hAnsi="Times New Roman"/>
          <w:i w:val="1"/>
          <w:iCs w:val="1"/>
          <w:sz w:val="36"/>
          <w:szCs w:val="36"/>
          <w:u w:color="000000"/>
          <w:shd w:val="clear" w:color="auto" w:fill="fefffe"/>
          <w:rtl w:val="0"/>
          <w:lang w:val="en-US"/>
        </w:rPr>
        <w:t>Journal of Insects as Food and Feed</w:t>
      </w:r>
      <w:r>
        <w:rPr>
          <w:rFonts w:ascii="Times New Roman" w:hAnsi="Times New Roman"/>
          <w:sz w:val="36"/>
          <w:szCs w:val="36"/>
          <w:u w:color="000000"/>
          <w:shd w:val="clear" w:color="auto" w:fill="fefffe"/>
          <w:rtl w:val="0"/>
        </w:rPr>
        <w:t xml:space="preserve">, </w:t>
      </w:r>
      <w:r>
        <w:rPr>
          <w:rFonts w:ascii="Times New Roman" w:hAnsi="Times New Roman"/>
          <w:i w:val="1"/>
          <w:iCs w:val="1"/>
          <w:sz w:val="36"/>
          <w:szCs w:val="36"/>
          <w:u w:color="000000"/>
          <w:shd w:val="clear" w:color="auto" w:fill="fefffe"/>
          <w:rtl w:val="0"/>
        </w:rPr>
        <w:t>6</w:t>
      </w:r>
      <w:r>
        <w:rPr>
          <w:rFonts w:ascii="Times New Roman" w:hAnsi="Times New Roman"/>
          <w:sz w:val="36"/>
          <w:szCs w:val="36"/>
          <w:u w:color="000000"/>
          <w:shd w:val="clear" w:color="auto" w:fill="fefffe"/>
          <w:rtl w:val="0"/>
        </w:rPr>
        <w:t>(1), pp.27-44.</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none" w:color="000000"/>
          <w:shd w:val="clear" w:color="auto" w:fill="fefffe"/>
          <w:rtl w:val="0"/>
          <w:lang w:val="pt-PT"/>
        </w:rPr>
        <w:t>[</w:t>
      </w:r>
      <w:r>
        <w:rPr>
          <w:rFonts w:ascii="Times New Roman" w:hAnsi="Times New Roman"/>
          <w:sz w:val="36"/>
          <w:szCs w:val="36"/>
          <w:u w:val="single" w:color="000000"/>
          <w:shd w:val="clear" w:color="auto" w:fill="fefffe"/>
          <w:rtl w:val="0"/>
          <w:lang w:val="pt-PT"/>
        </w:rPr>
        <w:t>Online</w:t>
      </w:r>
      <w:r>
        <w:rPr>
          <w:rFonts w:ascii="Times New Roman" w:hAnsi="Times New Roman"/>
          <w:sz w:val="36"/>
          <w:szCs w:val="36"/>
          <w:u w:val="none" w:color="000000"/>
          <w:shd w:val="clear" w:color="auto" w:fill="fefffe"/>
          <w:rtl w:val="0"/>
          <w:lang w:val="pt-PT"/>
        </w:rPr>
        <w: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i w:val="1"/>
          <w:iCs w:val="1"/>
          <w:sz w:val="36"/>
          <w:szCs w:val="36"/>
          <w:u w:color="000000"/>
          <w:shd w:val="clear" w:color="auto" w:fill="fefffe"/>
          <w:rtl w:val="0"/>
          <w:lang w:val="en-US"/>
        </w:rPr>
        <w:t xml:space="preserve">Tesco SWOT Analysis 2020: A Detailed Report. 2020. </w:t>
      </w:r>
      <w:r>
        <w:rPr>
          <w:rFonts w:ascii="Times New Roman" w:hAnsi="Times New Roman"/>
          <w:sz w:val="36"/>
          <w:szCs w:val="36"/>
          <w:u w:color="000000"/>
          <w:shd w:val="clear" w:color="auto" w:fill="fefffe"/>
          <w:rtl w:val="0"/>
          <w:lang w:val="en-US"/>
        </w:rPr>
        <w:t>Online Available Through: &lt;</w:t>
      </w:r>
      <w:r>
        <w:rPr>
          <w:rStyle w:val="Hyperlink.0"/>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begin" w:fldLock="0"/>
      </w:r>
      <w:r>
        <w:rPr>
          <w:rStyle w:val="Hyperlink.0"/>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instrText xml:space="preserve"> HYPERLINK "https://pestleanalysis.com/tesco-swot-analysis/"</w:instrText>
      </w:r>
      <w:r>
        <w:rPr>
          <w:rStyle w:val="Hyperlink.0"/>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separate" w:fldLock="0"/>
      </w:r>
      <w:r>
        <w:rPr>
          <w:rStyle w:val="Hyperlink.0"/>
          <w:rFonts w:ascii="Times New Roman" w:hAnsi="Times New Roman"/>
          <w:outline w:val="0"/>
          <w:color w:val="00007f"/>
          <w:sz w:val="36"/>
          <w:szCs w:val="36"/>
          <w:u w:val="single" w:color="00007f"/>
          <w:shd w:val="clear" w:color="auto" w:fill="fefffe"/>
          <w:rtl w:val="0"/>
          <w:lang w:val="en-US"/>
          <w14:textFill>
            <w14:solidFill>
              <w14:srgbClr w14:val="000080"/>
            </w14:solidFill>
          </w14:textFill>
        </w:rPr>
        <w:t>https://pestleanalysis.com/tesco-swot-analysis/</w:t>
      </w:r>
      <w:r>
        <w:rPr>
          <w:rFonts w:ascii="Times New Roman" w:cs="Times New Roman" w:hAnsi="Times New Roman" w:eastAsia="Times New Roman"/>
          <w:sz w:val="36"/>
          <w:szCs w:val="36"/>
          <w:u w:color="000000"/>
          <w:shd w:val="clear" w:color="auto" w:fill="fefffe"/>
          <w:rtl w:val="0"/>
        </w:rPr>
        <w:fldChar w:fldCharType="end" w:fldLock="0"/>
      </w:r>
      <w:r>
        <w:rPr>
          <w:rFonts w:ascii="Times New Roman" w:hAnsi="Times New Roman"/>
          <w:sz w:val="36"/>
          <w:szCs w:val="36"/>
          <w:u w:color="000000"/>
          <w:shd w:val="clear" w:color="auto" w:fill="fefffe"/>
          <w:rtl w:val="0"/>
        </w:rPr>
        <w:t>&gt;.</w:t>
      </w:r>
    </w:p>
    <w:p>
      <w:pPr>
        <w:pStyle w:val="Default"/>
        <w:bidi w:val="0"/>
        <w:spacing w:before="0" w:line="240" w:lineRule="auto"/>
        <w:ind w:left="0" w:right="0" w:firstLine="0"/>
        <w:jc w:val="left"/>
        <w:rPr>
          <w:rStyle w:val="None"/>
          <w:rFonts w:ascii="Times New Roman" w:cs="Times New Roman" w:hAnsi="Times New Roman" w:eastAsia="Times New Roman"/>
          <w:outline w:val="0"/>
          <w:color w:val="000000"/>
          <w:sz w:val="36"/>
          <w:szCs w:val="36"/>
          <w:u w:val="none" w:color="000000"/>
          <w:shd w:val="clear" w:color="auto" w:fill="fefffe"/>
          <w:rtl w:val="0"/>
          <w14:textFill>
            <w14:solidFill>
              <w14:srgbClr w14:val="000000"/>
            </w14:solidFill>
          </w14:textFill>
        </w:rPr>
      </w:pPr>
      <w:r>
        <w:rPr>
          <w:rStyle w:val="None"/>
          <w:rFonts w:ascii="Times New Roman" w:hAnsi="Times New Roman"/>
          <w:i w:val="1"/>
          <w:iCs w:val="1"/>
          <w:outline w:val="0"/>
          <w:color w:val="000000"/>
          <w:sz w:val="36"/>
          <w:szCs w:val="36"/>
          <w:u w:val="none" w:color="000000"/>
          <w:shd w:val="clear" w:color="auto" w:fill="fefffe"/>
          <w:rtl w:val="0"/>
          <w:lang w:val="en-US"/>
          <w14:textFill>
            <w14:solidFill>
              <w14:srgbClr w14:val="000000"/>
            </w14:solidFill>
          </w14:textFill>
        </w:rPr>
        <w:t>Tesco profits fall as Covid costs offset sales surge. 2021.</w:t>
      </w:r>
      <w:r>
        <w:rPr>
          <w:rStyle w:val="None"/>
          <w:rFonts w:ascii="Times New Roman" w:hAnsi="Times New Roman"/>
          <w:outline w:val="0"/>
          <w:color w:val="000000"/>
          <w:sz w:val="36"/>
          <w:szCs w:val="36"/>
          <w:u w:val="none" w:color="000000"/>
          <w:shd w:val="clear" w:color="auto" w:fill="fefffe"/>
          <w:rtl w:val="0"/>
          <w:lang w:val="en-US"/>
          <w14:textFill>
            <w14:solidFill>
              <w14:srgbClr w14:val="000000"/>
            </w14:solidFill>
          </w14:textFill>
        </w:rPr>
        <w:t xml:space="preserve"> Online Available Through: &lt;</w:t>
      </w:r>
      <w:r>
        <w:rPr>
          <w:rStyle w:val="Hyperlink.1"/>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begin" w:fldLock="0"/>
      </w:r>
      <w:r>
        <w:rPr>
          <w:rStyle w:val="Hyperlink.1"/>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instrText xml:space="preserve"> HYPERLINK "https://www.theguardian.com/business/2021/apr/14/tesco-profits-fall-as-covid-costs-offset-sales-surge"</w:instrText>
      </w:r>
      <w:r>
        <w:rPr>
          <w:rStyle w:val="Hyperlink.1"/>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separate" w:fldLock="0"/>
      </w:r>
      <w:r>
        <w:rPr>
          <w:rStyle w:val="Hyperlink.1"/>
          <w:rFonts w:ascii="Times New Roman" w:hAnsi="Times New Roman"/>
          <w:outline w:val="0"/>
          <w:color w:val="00007f"/>
          <w:sz w:val="36"/>
          <w:szCs w:val="36"/>
          <w:u w:val="single" w:color="00007f"/>
          <w:shd w:val="clear" w:color="auto" w:fill="fefffe"/>
          <w:rtl w:val="0"/>
          <w:lang w:val="en-US"/>
          <w14:textFill>
            <w14:solidFill>
              <w14:srgbClr w14:val="000080"/>
            </w14:solidFill>
          </w14:textFill>
        </w:rPr>
        <w:t>https://www.theguardian.com/business/2021/apr/14/tesco-profits-fall-as-covid-costs-offset-sales-surge</w:t>
      </w:r>
      <w:r>
        <w:rPr>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end" w:fldLock="0"/>
      </w:r>
      <w:r>
        <w:rPr>
          <w:rStyle w:val="None"/>
          <w:rFonts w:ascii="Times New Roman" w:hAnsi="Times New Roman"/>
          <w:outline w:val="0"/>
          <w:color w:val="000000"/>
          <w:sz w:val="36"/>
          <w:szCs w:val="36"/>
          <w:u w:val="none" w:color="000000"/>
          <w:shd w:val="clear" w:color="auto" w:fill="fefffe"/>
          <w:rtl w:val="0"/>
          <w14:textFill>
            <w14:solidFill>
              <w14:srgbClr w14:val="000000"/>
            </w14:solidFill>
          </w14:textFill>
        </w:rPr>
        <w:t>&gt;.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Style w:val="None"/>
          <w:rFonts w:ascii="Times New Roman" w:hAnsi="Times New Roman"/>
          <w:i w:val="1"/>
          <w:iCs w:val="1"/>
          <w:sz w:val="36"/>
          <w:szCs w:val="36"/>
          <w:u w:color="000000"/>
          <w:shd w:val="clear" w:color="auto" w:fill="fefffe"/>
          <w:rtl w:val="0"/>
          <w:lang w:val="en-US"/>
        </w:rPr>
        <w:t>Tesco counts cost of Covid trading as profits drop. 2021.</w:t>
      </w:r>
      <w:r>
        <w:rPr>
          <w:rFonts w:ascii="Times New Roman" w:hAnsi="Times New Roman" w:hint="default"/>
          <w:sz w:val="36"/>
          <w:szCs w:val="36"/>
          <w:u w:color="000000"/>
          <w:shd w:val="clear" w:color="auto" w:fill="fefffe"/>
          <w:rtl w:val="0"/>
        </w:rPr>
        <w:t xml:space="preserve">  </w:t>
      </w:r>
      <w:r>
        <w:rPr>
          <w:rFonts w:ascii="Times New Roman" w:hAnsi="Times New Roman"/>
          <w:sz w:val="36"/>
          <w:szCs w:val="36"/>
          <w:u w:color="000000"/>
          <w:shd w:val="clear" w:color="auto" w:fill="fefffe"/>
          <w:rtl w:val="0"/>
          <w:lang w:val="en-US"/>
        </w:rPr>
        <w:t>Online Available Through: &lt;</w:t>
      </w:r>
      <w:r>
        <w:rPr>
          <w:rStyle w:val="Hyperlink.0"/>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begin" w:fldLock="0"/>
      </w:r>
      <w:r>
        <w:rPr>
          <w:rStyle w:val="Hyperlink.0"/>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instrText xml:space="preserve"> HYPERLINK "https://www.bbc.com/news/business-56742832"</w:instrText>
      </w:r>
      <w:r>
        <w:rPr>
          <w:rStyle w:val="Hyperlink.0"/>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separate" w:fldLock="0"/>
      </w:r>
      <w:r>
        <w:rPr>
          <w:rStyle w:val="Hyperlink.0"/>
          <w:rFonts w:ascii="Times New Roman" w:hAnsi="Times New Roman"/>
          <w:outline w:val="0"/>
          <w:color w:val="00007f"/>
          <w:sz w:val="36"/>
          <w:szCs w:val="36"/>
          <w:u w:val="single" w:color="00007f"/>
          <w:shd w:val="clear" w:color="auto" w:fill="fefffe"/>
          <w:rtl w:val="0"/>
          <w:lang w:val="en-US"/>
          <w14:textFill>
            <w14:solidFill>
              <w14:srgbClr w14:val="000080"/>
            </w14:solidFill>
          </w14:textFill>
        </w:rPr>
        <w:t>https://www.bbc.com/news/business-56742832</w:t>
      </w:r>
      <w:r>
        <w:rPr>
          <w:rFonts w:ascii="Times New Roman" w:cs="Times New Roman" w:hAnsi="Times New Roman" w:eastAsia="Times New Roman"/>
          <w:sz w:val="36"/>
          <w:szCs w:val="36"/>
          <w:u w:color="000000"/>
          <w:shd w:val="clear" w:color="auto" w:fill="fefffe"/>
          <w:rtl w:val="0"/>
        </w:rPr>
        <w:fldChar w:fldCharType="end" w:fldLock="0"/>
      </w:r>
      <w:r>
        <w:rPr>
          <w:rFonts w:ascii="Times New Roman" w:hAnsi="Times New Roman"/>
          <w:sz w:val="36"/>
          <w:szCs w:val="36"/>
          <w:u w:color="000000"/>
          <w:shd w:val="clear" w:color="auto" w:fill="fefffe"/>
          <w:rtl w:val="0"/>
        </w:rPr>
        <w:t>&gt;.</w:t>
      </w:r>
    </w:p>
    <w:p>
      <w:pPr>
        <w:pStyle w:val="Default"/>
        <w:bidi w:val="0"/>
        <w:spacing w:before="0" w:line="240" w:lineRule="auto"/>
        <w:ind w:left="0" w:right="0" w:firstLine="0"/>
        <w:jc w:val="left"/>
        <w:rPr>
          <w:rStyle w:val="None"/>
          <w:rFonts w:ascii="Times New Roman" w:cs="Times New Roman" w:hAnsi="Times New Roman" w:eastAsia="Times New Roman"/>
          <w:outline w:val="0"/>
          <w:color w:val="000000"/>
          <w:sz w:val="36"/>
          <w:szCs w:val="36"/>
          <w:u w:val="none" w:color="000000"/>
          <w:shd w:val="clear" w:color="auto" w:fill="fefffe"/>
          <w:rtl w:val="0"/>
          <w14:textFill>
            <w14:solidFill>
              <w14:srgbClr w14:val="000000"/>
            </w14:solidFill>
          </w14:textFill>
        </w:rPr>
      </w:pPr>
      <w:r>
        <w:rPr>
          <w:rStyle w:val="None"/>
          <w:rFonts w:ascii="Times New Roman" w:hAnsi="Times New Roman"/>
          <w:i w:val="1"/>
          <w:iCs w:val="1"/>
          <w:outline w:val="0"/>
          <w:color w:val="000000"/>
          <w:sz w:val="36"/>
          <w:szCs w:val="36"/>
          <w:u w:val="none" w:color="000000"/>
          <w:shd w:val="clear" w:color="auto" w:fill="fefffe"/>
          <w:rtl w:val="0"/>
          <w:lang w:val="en-US"/>
          <w14:textFill>
            <w14:solidFill>
              <w14:srgbClr w14:val="000000"/>
            </w14:solidFill>
          </w14:textFill>
        </w:rPr>
        <w:t xml:space="preserve">Tesco shows how it adapted as shoppers moved online fast during the Covid-19 lockdown </w:t>
      </w:r>
      <w:r>
        <w:rPr>
          <w:rStyle w:val="None"/>
          <w:rFonts w:ascii="Times New Roman" w:hAnsi="Times New Roman" w:hint="default"/>
          <w:i w:val="1"/>
          <w:iCs w:val="1"/>
          <w:outline w:val="0"/>
          <w:color w:val="000000"/>
          <w:sz w:val="36"/>
          <w:szCs w:val="36"/>
          <w:u w:val="none" w:color="000000"/>
          <w:shd w:val="clear" w:color="auto" w:fill="fefffe"/>
          <w:rtl w:val="0"/>
          <w14:textFill>
            <w14:solidFill>
              <w14:srgbClr w14:val="000000"/>
            </w14:solidFill>
          </w14:textFill>
        </w:rPr>
        <w:t xml:space="preserve">– </w:t>
      </w:r>
      <w:r>
        <w:rPr>
          <w:rStyle w:val="None"/>
          <w:rFonts w:ascii="Times New Roman" w:hAnsi="Times New Roman"/>
          <w:i w:val="1"/>
          <w:iCs w:val="1"/>
          <w:outline w:val="0"/>
          <w:color w:val="000000"/>
          <w:sz w:val="36"/>
          <w:szCs w:val="36"/>
          <w:u w:val="none" w:color="000000"/>
          <w:shd w:val="clear" w:color="auto" w:fill="fefffe"/>
          <w:rtl w:val="0"/>
          <w:lang w:val="en-US"/>
          <w14:textFill>
            <w14:solidFill>
              <w14:srgbClr w14:val="000000"/>
            </w14:solidFill>
          </w14:textFill>
        </w:rPr>
        <w:t>and counts the costs of change. 2020.</w:t>
      </w:r>
      <w:r>
        <w:rPr>
          <w:rStyle w:val="None"/>
          <w:rFonts w:ascii="Times New Roman" w:hAnsi="Times New Roman"/>
          <w:outline w:val="0"/>
          <w:color w:val="000000"/>
          <w:sz w:val="36"/>
          <w:szCs w:val="36"/>
          <w:u w:val="none" w:color="000000"/>
          <w:shd w:val="clear" w:color="auto" w:fill="fefffe"/>
          <w:rtl w:val="0"/>
          <w:lang w:val="en-US"/>
          <w14:textFill>
            <w14:solidFill>
              <w14:srgbClr w14:val="000000"/>
            </w14:solidFill>
          </w14:textFill>
        </w:rPr>
        <w:t xml:space="preserve"> Online Available Through: &lt;</w:t>
      </w:r>
      <w:r>
        <w:rPr>
          <w:rStyle w:val="Hyperlink.1"/>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begin" w:fldLock="0"/>
      </w:r>
      <w:r>
        <w:rPr>
          <w:rStyle w:val="Hyperlink.1"/>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instrText xml:space="preserve"> HYPERLINK "https://internetretailing.net/covid-19/covid-19/tesco-shows-how-it-adapted-as-shoppers-moved-online-fast-during-the-covid-19-lockdown--and-counts-the-costs-of-change-21616"</w:instrText>
      </w:r>
      <w:r>
        <w:rPr>
          <w:rStyle w:val="Hyperlink.1"/>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separate" w:fldLock="0"/>
      </w:r>
      <w:r>
        <w:rPr>
          <w:rStyle w:val="Hyperlink.1"/>
          <w:rFonts w:ascii="Times New Roman" w:hAnsi="Times New Roman"/>
          <w:outline w:val="0"/>
          <w:color w:val="00007f"/>
          <w:sz w:val="36"/>
          <w:szCs w:val="36"/>
          <w:u w:val="single" w:color="00007f"/>
          <w:shd w:val="clear" w:color="auto" w:fill="fefffe"/>
          <w:rtl w:val="0"/>
          <w:lang w:val="en-US"/>
          <w14:textFill>
            <w14:solidFill>
              <w14:srgbClr w14:val="000080"/>
            </w14:solidFill>
          </w14:textFill>
        </w:rPr>
        <w:t>https://internetretailing.net/covid-19/covid-19/tesco-shows-how-it-adapted-as-shoppers-moved-online-fast-during-the-covid-19-lockdown--and-counts-the-costs-of-change-21616</w:t>
      </w:r>
      <w:r>
        <w:rPr>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end" w:fldLock="0"/>
      </w:r>
      <w:r>
        <w:rPr>
          <w:rStyle w:val="None"/>
          <w:rFonts w:ascii="Times New Roman" w:hAnsi="Times New Roman"/>
          <w:outline w:val="0"/>
          <w:color w:val="000000"/>
          <w:sz w:val="36"/>
          <w:szCs w:val="36"/>
          <w:u w:val="none" w:color="000000"/>
          <w:shd w:val="clear" w:color="auto" w:fill="fefffe"/>
          <w:rtl w:val="0"/>
          <w14:textFill>
            <w14:solidFill>
              <w14:srgbClr w14:val="000000"/>
            </w14:solidFill>
          </w14:textFill>
        </w:rPr>
        <w:t>&gt;.</w:t>
      </w:r>
    </w:p>
    <w:p>
      <w:pPr>
        <w:pStyle w:val="Default"/>
        <w:bidi w:val="0"/>
        <w:spacing w:before="0" w:line="240" w:lineRule="auto"/>
        <w:ind w:left="0" w:right="0" w:firstLine="0"/>
        <w:jc w:val="left"/>
        <w:rPr>
          <w:rStyle w:val="None"/>
          <w:rFonts w:ascii="Times New Roman" w:cs="Times New Roman" w:hAnsi="Times New Roman" w:eastAsia="Times New Roman"/>
          <w:outline w:val="0"/>
          <w:color w:val="000000"/>
          <w:sz w:val="36"/>
          <w:szCs w:val="36"/>
          <w:u w:val="none" w:color="000000"/>
          <w:shd w:val="clear" w:color="auto" w:fill="fefffe"/>
          <w:rtl w:val="0"/>
          <w14:textFill>
            <w14:solidFill>
              <w14:srgbClr w14:val="000000"/>
            </w14:solidFill>
          </w14:textFill>
        </w:rPr>
      </w:pPr>
      <w:r>
        <w:rPr>
          <w:rStyle w:val="None"/>
          <w:rFonts w:ascii="Times New Roman" w:hAnsi="Times New Roman"/>
          <w:i w:val="1"/>
          <w:iCs w:val="1"/>
          <w:outline w:val="0"/>
          <w:color w:val="000000"/>
          <w:sz w:val="36"/>
          <w:szCs w:val="36"/>
          <w:u w:val="none" w:color="000000"/>
          <w:shd w:val="clear" w:color="auto" w:fill="fefffe"/>
          <w:rtl w:val="0"/>
          <w:lang w:val="it-IT"/>
          <w14:textFill>
            <w14:solidFill>
              <w14:srgbClr w14:val="000000"/>
            </w14:solidFill>
          </w14:textFill>
        </w:rPr>
        <w:t xml:space="preserve">Tesco PESTLE Analysis. 2020. </w:t>
      </w:r>
      <w:r>
        <w:rPr>
          <w:rStyle w:val="None"/>
          <w:rFonts w:ascii="Times New Roman" w:hAnsi="Times New Roman"/>
          <w:outline w:val="0"/>
          <w:color w:val="000000"/>
          <w:sz w:val="36"/>
          <w:szCs w:val="36"/>
          <w:u w:val="none" w:color="000000"/>
          <w:shd w:val="clear" w:color="auto" w:fill="fefffe"/>
          <w:rtl w:val="0"/>
          <w:lang w:val="en-US"/>
          <w14:textFill>
            <w14:solidFill>
              <w14:srgbClr w14:val="000000"/>
            </w14:solidFill>
          </w14:textFill>
        </w:rPr>
        <w:t>Online Available Through: &lt;</w:t>
      </w:r>
      <w:r>
        <w:rPr>
          <w:rStyle w:val="Hyperlink.1"/>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begin" w:fldLock="0"/>
      </w:r>
      <w:r>
        <w:rPr>
          <w:rStyle w:val="Hyperlink.1"/>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instrText xml:space="preserve"> HYPERLINK "https://www.mbaskool.com/pestle-analysis/companies/18023-tesco.html"</w:instrText>
      </w:r>
      <w:r>
        <w:rPr>
          <w:rStyle w:val="Hyperlink.1"/>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separate" w:fldLock="0"/>
      </w:r>
      <w:r>
        <w:rPr>
          <w:rStyle w:val="Hyperlink.1"/>
          <w:rFonts w:ascii="Times New Roman" w:hAnsi="Times New Roman"/>
          <w:outline w:val="0"/>
          <w:color w:val="00007f"/>
          <w:sz w:val="36"/>
          <w:szCs w:val="36"/>
          <w:u w:val="single" w:color="00007f"/>
          <w:shd w:val="clear" w:color="auto" w:fill="fefffe"/>
          <w:rtl w:val="0"/>
          <w:lang w:val="en-US"/>
          <w14:textFill>
            <w14:solidFill>
              <w14:srgbClr w14:val="000080"/>
            </w14:solidFill>
          </w14:textFill>
        </w:rPr>
        <w:t>https://www.mbaskool.com/pestle-analysis/companies/18023-tesco.html</w:t>
      </w:r>
      <w:r>
        <w:rPr>
          <w:rFonts w:ascii="Times New Roman" w:cs="Times New Roman" w:hAnsi="Times New Roman" w:eastAsia="Times New Roman"/>
          <w:outline w:val="0"/>
          <w:color w:val="00007f"/>
          <w:sz w:val="36"/>
          <w:szCs w:val="36"/>
          <w:u w:val="single" w:color="00007f"/>
          <w:shd w:val="clear" w:color="auto" w:fill="fefffe"/>
          <w:rtl w:val="0"/>
          <w14:textFill>
            <w14:solidFill>
              <w14:srgbClr w14:val="000080"/>
            </w14:solidFill>
          </w14:textFill>
        </w:rPr>
        <w:fldChar w:fldCharType="end" w:fldLock="0"/>
      </w:r>
      <w:r>
        <w:rPr>
          <w:rStyle w:val="None"/>
          <w:rFonts w:ascii="Times New Roman" w:hAnsi="Times New Roman"/>
          <w:outline w:val="0"/>
          <w:color w:val="000000"/>
          <w:sz w:val="36"/>
          <w:szCs w:val="36"/>
          <w:u w:val="none" w:color="000000"/>
          <w:shd w:val="clear" w:color="auto" w:fill="fefffe"/>
          <w:rtl w:val="0"/>
          <w14:textFill>
            <w14:solidFill>
              <w14:srgbClr w14:val="000000"/>
            </w14:solidFill>
          </w14:textFill>
        </w:rPr>
        <w:t>&gt;</w:t>
      </w:r>
    </w:p>
    <w:p>
      <w:pPr>
        <w:pStyle w:val="Default"/>
        <w:bidi w:val="0"/>
        <w:spacing w:before="0" w:line="240" w:lineRule="auto"/>
        <w:ind w:left="860" w:right="0" w:hanging="860"/>
        <w:jc w:val="both"/>
        <w:rPr>
          <w:rtl w:val="0"/>
        </w:rPr>
      </w:pPr>
      <w:r>
        <w:rPr>
          <w:rStyle w:val="None"/>
          <w:rFonts w:ascii="Times New Roman" w:hAnsi="Times New Roman" w:hint="default"/>
          <w:sz w:val="36"/>
          <w:szCs w:val="36"/>
          <w:u w:color="000000"/>
          <w:shd w:val="clear" w:color="auto" w:fill="fefffe"/>
          <w:rtl w:val="0"/>
        </w:rPr>
        <w:t>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7f"/>
      <w:u w:val="single" w:color="00007f"/>
      <w14:textFill>
        <w14:solidFill>
          <w14:srgbClr w14:val="000080"/>
        </w14:solidFill>
      </w14:textFill>
    </w:rPr>
  </w:style>
  <w:style w:type="character" w:styleId="Hyperlink.1">
    <w:name w:val="Hyperlink.1"/>
    <w:basedOn w:val="Hyperlink"/>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