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8B6AA8" w14:textId="77777777" w:rsidR="00936732" w:rsidRPr="00DA0FB5" w:rsidRDefault="00C94E7F">
      <w:pPr>
        <w:pStyle w:val="Normal1"/>
        <w:spacing w:line="360" w:lineRule="auto"/>
        <w:jc w:val="center"/>
        <w:rPr>
          <w:rFonts w:ascii="Times New Roman" w:eastAsia="Times New Roman" w:hAnsi="Times New Roman" w:cs="Times New Roman"/>
          <w:b/>
          <w:color w:val="000000" w:themeColor="text1"/>
          <w:sz w:val="32"/>
          <w:szCs w:val="32"/>
        </w:rPr>
      </w:pPr>
      <w:r w:rsidRPr="00DA0FB5">
        <w:rPr>
          <w:rFonts w:ascii="Times New Roman" w:eastAsia="Times New Roman" w:hAnsi="Times New Roman" w:cs="Times New Roman"/>
          <w:b/>
          <w:color w:val="000000" w:themeColor="text1"/>
          <w:sz w:val="32"/>
          <w:szCs w:val="32"/>
        </w:rPr>
        <w:t>Assignment Title: Effective Teamwork and Communication</w:t>
      </w:r>
    </w:p>
    <w:p w14:paraId="5C2BA19B" w14:textId="77777777" w:rsidR="00936732" w:rsidRPr="00DA0FB5" w:rsidRDefault="00C94E7F">
      <w:pPr>
        <w:pStyle w:val="Normal1"/>
        <w:spacing w:line="360" w:lineRule="auto"/>
        <w:jc w:val="center"/>
        <w:rPr>
          <w:rFonts w:ascii="Times New Roman" w:eastAsia="Times New Roman" w:hAnsi="Times New Roman" w:cs="Times New Roman"/>
          <w:b/>
          <w:color w:val="000000" w:themeColor="text1"/>
          <w:sz w:val="32"/>
          <w:szCs w:val="32"/>
        </w:rPr>
      </w:pPr>
      <w:r w:rsidRPr="00DA0FB5">
        <w:rPr>
          <w:rFonts w:ascii="Times New Roman" w:eastAsia="Times New Roman" w:hAnsi="Times New Roman" w:cs="Times New Roman"/>
          <w:b/>
          <w:color w:val="000000" w:themeColor="text1"/>
          <w:sz w:val="32"/>
          <w:szCs w:val="32"/>
        </w:rPr>
        <w:t>MODULE CODE: BMSW4002</w:t>
      </w:r>
    </w:p>
    <w:p w14:paraId="672A6659" w14:textId="77777777" w:rsidR="00936732" w:rsidRPr="00DA0FB5" w:rsidRDefault="00936732">
      <w:pPr>
        <w:pStyle w:val="Normal1"/>
        <w:spacing w:line="360" w:lineRule="auto"/>
        <w:jc w:val="center"/>
        <w:rPr>
          <w:rFonts w:ascii="Times New Roman" w:eastAsia="Times New Roman" w:hAnsi="Times New Roman" w:cs="Times New Roman"/>
          <w:b/>
          <w:color w:val="000000" w:themeColor="text1"/>
          <w:sz w:val="32"/>
          <w:szCs w:val="32"/>
        </w:rPr>
      </w:pPr>
    </w:p>
    <w:p w14:paraId="0C4E6AE4" w14:textId="59BF477B" w:rsidR="00936732" w:rsidRPr="00DA0FB5" w:rsidRDefault="00C94E7F">
      <w:pPr>
        <w:pStyle w:val="Normal1"/>
        <w:spacing w:line="360" w:lineRule="auto"/>
        <w:jc w:val="center"/>
        <w:rPr>
          <w:rFonts w:ascii="Times New Roman" w:eastAsia="Times New Roman" w:hAnsi="Times New Roman" w:cs="Times New Roman"/>
          <w:b/>
          <w:color w:val="000000" w:themeColor="text1"/>
          <w:sz w:val="32"/>
          <w:szCs w:val="32"/>
        </w:rPr>
      </w:pPr>
      <w:r w:rsidRPr="00DA0FB5">
        <w:rPr>
          <w:rFonts w:ascii="Times New Roman" w:eastAsia="Times New Roman" w:hAnsi="Times New Roman" w:cs="Times New Roman"/>
          <w:b/>
          <w:color w:val="000000" w:themeColor="text1"/>
          <w:sz w:val="32"/>
          <w:szCs w:val="32"/>
        </w:rPr>
        <w:t xml:space="preserve">Module </w:t>
      </w:r>
      <w:proofErr w:type="spellStart"/>
      <w:proofErr w:type="gramStart"/>
      <w:r w:rsidRPr="00DA0FB5">
        <w:rPr>
          <w:rFonts w:ascii="Times New Roman" w:eastAsia="Times New Roman" w:hAnsi="Times New Roman" w:cs="Times New Roman"/>
          <w:b/>
          <w:color w:val="000000" w:themeColor="text1"/>
          <w:sz w:val="32"/>
          <w:szCs w:val="32"/>
        </w:rPr>
        <w:t>Lecturer:</w:t>
      </w:r>
      <w:r w:rsidR="00E364AD">
        <w:rPr>
          <w:rFonts w:ascii="Times New Roman" w:eastAsia="Times New Roman" w:hAnsi="Times New Roman" w:cs="Times New Roman"/>
          <w:b/>
          <w:color w:val="000000" w:themeColor="text1"/>
          <w:sz w:val="32"/>
          <w:szCs w:val="32"/>
        </w:rPr>
        <w:t>Effective</w:t>
      </w:r>
      <w:proofErr w:type="spellEnd"/>
      <w:proofErr w:type="gramEnd"/>
      <w:r w:rsidR="00E364AD">
        <w:rPr>
          <w:rFonts w:ascii="Times New Roman" w:eastAsia="Times New Roman" w:hAnsi="Times New Roman" w:cs="Times New Roman"/>
          <w:b/>
          <w:color w:val="000000" w:themeColor="text1"/>
          <w:sz w:val="32"/>
          <w:szCs w:val="32"/>
        </w:rPr>
        <w:t xml:space="preserve"> </w:t>
      </w:r>
      <w:r w:rsidR="008F7AE4">
        <w:rPr>
          <w:rFonts w:ascii="Times New Roman" w:eastAsia="Times New Roman" w:hAnsi="Times New Roman" w:cs="Times New Roman"/>
          <w:b/>
          <w:color w:val="000000" w:themeColor="text1"/>
          <w:sz w:val="32"/>
          <w:szCs w:val="32"/>
        </w:rPr>
        <w:t>T</w:t>
      </w:r>
      <w:r w:rsidR="00E364AD">
        <w:rPr>
          <w:rFonts w:ascii="Times New Roman" w:eastAsia="Times New Roman" w:hAnsi="Times New Roman" w:cs="Times New Roman"/>
          <w:b/>
          <w:color w:val="000000" w:themeColor="text1"/>
          <w:sz w:val="32"/>
          <w:szCs w:val="32"/>
        </w:rPr>
        <w:t>eam</w:t>
      </w:r>
      <w:r w:rsidR="008F7AE4">
        <w:rPr>
          <w:rFonts w:ascii="Times New Roman" w:eastAsia="Times New Roman" w:hAnsi="Times New Roman" w:cs="Times New Roman"/>
          <w:b/>
          <w:color w:val="000000" w:themeColor="text1"/>
          <w:sz w:val="32"/>
          <w:szCs w:val="32"/>
        </w:rPr>
        <w:t>work and Communication</w:t>
      </w:r>
    </w:p>
    <w:p w14:paraId="0A37501D" w14:textId="77777777" w:rsidR="00936732" w:rsidRPr="00DA0FB5" w:rsidRDefault="00936732">
      <w:pPr>
        <w:pStyle w:val="Normal1"/>
        <w:spacing w:line="360" w:lineRule="auto"/>
        <w:jc w:val="center"/>
        <w:rPr>
          <w:rFonts w:ascii="Times New Roman" w:eastAsia="Times New Roman" w:hAnsi="Times New Roman" w:cs="Times New Roman"/>
          <w:b/>
          <w:color w:val="000000" w:themeColor="text1"/>
          <w:sz w:val="32"/>
          <w:szCs w:val="32"/>
        </w:rPr>
      </w:pPr>
    </w:p>
    <w:p w14:paraId="382E3B85" w14:textId="36193272" w:rsidR="00936732" w:rsidRPr="00DA0FB5" w:rsidRDefault="00C94E7F">
      <w:pPr>
        <w:pStyle w:val="Normal1"/>
        <w:spacing w:line="360" w:lineRule="auto"/>
        <w:jc w:val="center"/>
        <w:rPr>
          <w:rFonts w:ascii="Times New Roman" w:eastAsia="Times New Roman" w:hAnsi="Times New Roman" w:cs="Times New Roman"/>
          <w:b/>
          <w:color w:val="000000" w:themeColor="text1"/>
          <w:sz w:val="32"/>
          <w:szCs w:val="32"/>
        </w:rPr>
      </w:pPr>
      <w:r w:rsidRPr="00DA0FB5">
        <w:rPr>
          <w:rFonts w:ascii="Times New Roman" w:eastAsia="Times New Roman" w:hAnsi="Times New Roman" w:cs="Times New Roman"/>
          <w:b/>
          <w:color w:val="000000" w:themeColor="text1"/>
          <w:sz w:val="32"/>
          <w:szCs w:val="32"/>
        </w:rPr>
        <w:t xml:space="preserve">Student </w:t>
      </w:r>
      <w:proofErr w:type="spellStart"/>
      <w:proofErr w:type="gramStart"/>
      <w:r w:rsidRPr="00DA0FB5">
        <w:rPr>
          <w:rFonts w:ascii="Times New Roman" w:eastAsia="Times New Roman" w:hAnsi="Times New Roman" w:cs="Times New Roman"/>
          <w:b/>
          <w:color w:val="000000" w:themeColor="text1"/>
          <w:sz w:val="32"/>
          <w:szCs w:val="32"/>
        </w:rPr>
        <w:t>Name:</w:t>
      </w:r>
      <w:r w:rsidR="008F7AE4">
        <w:rPr>
          <w:rFonts w:ascii="Times New Roman" w:eastAsia="Times New Roman" w:hAnsi="Times New Roman" w:cs="Times New Roman"/>
          <w:b/>
          <w:color w:val="000000" w:themeColor="text1"/>
          <w:sz w:val="32"/>
          <w:szCs w:val="32"/>
        </w:rPr>
        <w:t>Rodica</w:t>
      </w:r>
      <w:proofErr w:type="spellEnd"/>
      <w:proofErr w:type="gramEnd"/>
      <w:r w:rsidR="008F7AE4">
        <w:rPr>
          <w:rFonts w:ascii="Times New Roman" w:eastAsia="Times New Roman" w:hAnsi="Times New Roman" w:cs="Times New Roman"/>
          <w:b/>
          <w:color w:val="000000" w:themeColor="text1"/>
          <w:sz w:val="32"/>
          <w:szCs w:val="32"/>
        </w:rPr>
        <w:t xml:space="preserve"> </w:t>
      </w:r>
      <w:proofErr w:type="spellStart"/>
      <w:r w:rsidR="008F7AE4">
        <w:rPr>
          <w:rFonts w:ascii="Times New Roman" w:eastAsia="Times New Roman" w:hAnsi="Times New Roman" w:cs="Times New Roman"/>
          <w:b/>
          <w:color w:val="000000" w:themeColor="text1"/>
          <w:sz w:val="32"/>
          <w:szCs w:val="32"/>
        </w:rPr>
        <w:t>Viorica</w:t>
      </w:r>
      <w:proofErr w:type="spellEnd"/>
      <w:r w:rsidR="008F7AE4">
        <w:rPr>
          <w:rFonts w:ascii="Times New Roman" w:eastAsia="Times New Roman" w:hAnsi="Times New Roman" w:cs="Times New Roman"/>
          <w:b/>
          <w:color w:val="000000" w:themeColor="text1"/>
          <w:sz w:val="32"/>
          <w:szCs w:val="32"/>
        </w:rPr>
        <w:t xml:space="preserve"> Cuc</w:t>
      </w:r>
    </w:p>
    <w:p w14:paraId="5DAB6C7B" w14:textId="77777777" w:rsidR="00936732" w:rsidRPr="00DA0FB5" w:rsidRDefault="00936732">
      <w:pPr>
        <w:pStyle w:val="Normal1"/>
        <w:spacing w:line="360" w:lineRule="auto"/>
        <w:jc w:val="center"/>
        <w:rPr>
          <w:rFonts w:ascii="Times New Roman" w:eastAsia="Times New Roman" w:hAnsi="Times New Roman" w:cs="Times New Roman"/>
          <w:b/>
          <w:color w:val="000000" w:themeColor="text1"/>
          <w:sz w:val="32"/>
          <w:szCs w:val="32"/>
        </w:rPr>
      </w:pPr>
    </w:p>
    <w:p w14:paraId="0E559CC5" w14:textId="3D1BB8CA" w:rsidR="00936732" w:rsidRPr="00DA0FB5" w:rsidRDefault="00C94E7F">
      <w:pPr>
        <w:pStyle w:val="Normal1"/>
        <w:spacing w:line="360" w:lineRule="auto"/>
        <w:jc w:val="center"/>
        <w:rPr>
          <w:rFonts w:ascii="Times New Roman" w:eastAsia="Times New Roman" w:hAnsi="Times New Roman" w:cs="Times New Roman"/>
          <w:b/>
          <w:color w:val="000000" w:themeColor="text1"/>
          <w:sz w:val="32"/>
          <w:szCs w:val="32"/>
        </w:rPr>
      </w:pPr>
      <w:r w:rsidRPr="00DA0FB5">
        <w:rPr>
          <w:rFonts w:ascii="Times New Roman" w:eastAsia="Times New Roman" w:hAnsi="Times New Roman" w:cs="Times New Roman"/>
          <w:b/>
          <w:color w:val="000000" w:themeColor="text1"/>
          <w:sz w:val="32"/>
          <w:szCs w:val="32"/>
        </w:rPr>
        <w:t>Student ID:</w:t>
      </w:r>
      <w:r w:rsidR="00861A52">
        <w:rPr>
          <w:rFonts w:ascii="Times New Roman" w:eastAsia="Times New Roman" w:hAnsi="Times New Roman" w:cs="Times New Roman"/>
          <w:b/>
          <w:color w:val="000000" w:themeColor="text1"/>
          <w:sz w:val="32"/>
          <w:szCs w:val="32"/>
        </w:rPr>
        <w:t>19</w:t>
      </w:r>
      <w:r w:rsidR="0008255F">
        <w:rPr>
          <w:rFonts w:ascii="Times New Roman" w:eastAsia="Times New Roman" w:hAnsi="Times New Roman" w:cs="Times New Roman"/>
          <w:b/>
          <w:color w:val="000000" w:themeColor="text1"/>
          <w:sz w:val="32"/>
          <w:szCs w:val="32"/>
        </w:rPr>
        <w:t>06092</w:t>
      </w:r>
    </w:p>
    <w:p w14:paraId="02EB378F" w14:textId="77777777" w:rsidR="00936732" w:rsidRPr="00DA0FB5" w:rsidRDefault="00936732">
      <w:pPr>
        <w:pStyle w:val="Normal1"/>
        <w:spacing w:line="360" w:lineRule="auto"/>
        <w:jc w:val="center"/>
        <w:rPr>
          <w:rFonts w:ascii="Times New Roman" w:eastAsia="Times New Roman" w:hAnsi="Times New Roman" w:cs="Times New Roman"/>
          <w:b/>
          <w:color w:val="000000" w:themeColor="text1"/>
          <w:sz w:val="32"/>
          <w:szCs w:val="32"/>
        </w:rPr>
      </w:pPr>
    </w:p>
    <w:p w14:paraId="7E4540EC" w14:textId="77777777" w:rsidR="00936732" w:rsidRPr="00DA0FB5" w:rsidRDefault="00C94E7F">
      <w:pPr>
        <w:pStyle w:val="Normal1"/>
        <w:spacing w:line="360" w:lineRule="auto"/>
        <w:jc w:val="center"/>
        <w:rPr>
          <w:rFonts w:ascii="Times New Roman" w:eastAsia="Times New Roman" w:hAnsi="Times New Roman" w:cs="Times New Roman"/>
          <w:b/>
          <w:color w:val="000000" w:themeColor="text1"/>
          <w:sz w:val="32"/>
          <w:szCs w:val="32"/>
        </w:rPr>
      </w:pPr>
      <w:r w:rsidRPr="00DA0FB5">
        <w:rPr>
          <w:rFonts w:ascii="Times New Roman" w:eastAsia="Times New Roman" w:hAnsi="Times New Roman" w:cs="Times New Roman"/>
          <w:b/>
          <w:color w:val="000000" w:themeColor="text1"/>
          <w:sz w:val="32"/>
          <w:szCs w:val="32"/>
        </w:rPr>
        <w:t>Word Count:</w:t>
      </w:r>
      <w:r w:rsidR="00DA0FB5">
        <w:rPr>
          <w:rFonts w:ascii="Times New Roman" w:eastAsia="Times New Roman" w:hAnsi="Times New Roman" w:cs="Times New Roman"/>
          <w:b/>
          <w:color w:val="000000" w:themeColor="text1"/>
          <w:sz w:val="32"/>
          <w:szCs w:val="32"/>
        </w:rPr>
        <w:t xml:space="preserve"> 2107</w:t>
      </w:r>
    </w:p>
    <w:p w14:paraId="6A05A809" w14:textId="77777777" w:rsidR="00936732" w:rsidRPr="009D03BE" w:rsidRDefault="00936732" w:rsidP="3208553F">
      <w:pPr>
        <w:pStyle w:val="Normal1"/>
        <w:spacing w:line="360" w:lineRule="auto"/>
        <w:rPr>
          <w:rFonts w:ascii="Times New Roman" w:eastAsia="Times New Roman" w:hAnsi="Times New Roman" w:cs="Times New Roman"/>
          <w:b/>
          <w:bCs/>
          <w:color w:val="000000" w:themeColor="text1"/>
          <w:sz w:val="24"/>
          <w:szCs w:val="24"/>
        </w:rPr>
      </w:pPr>
    </w:p>
    <w:p w14:paraId="7BC7434C" w14:textId="77581C34"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048907AC" w14:textId="4F46AEDD"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5D1807AD" w14:textId="5E93E8D1"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7F87E2C5" w14:textId="397ED6DC"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1DA07040" w14:textId="3C39AFE9"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145B8C3F" w14:textId="7A81B4DB"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0F51DBBF" w14:textId="763D5246"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5B8C12E5" w14:textId="08038225"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02244849" w14:textId="6A32FA68"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0C439BD4" w14:textId="0CF2EEA5"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68B8F6B7" w14:textId="6B4FB587"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1AB11663" w14:textId="6BB99865"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0C6AD02D" w14:textId="3224F23A"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30392F6F" w14:textId="1043FA48"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142DCC6D" w14:textId="79B0F047"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5A04D03E" w14:textId="5A2AA7E6"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3E5D49A5" w14:textId="39B61AC6"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7E90CAD1" w14:textId="53A9B1EF"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58AEF2C8" w14:textId="5B674696"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2350D67E" w14:textId="57BFFC88"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28B488B7" w14:textId="7CFF1C16"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5F2A7767" w14:textId="6A567270"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5A39BBE3" w14:textId="77777777" w:rsidR="00936732" w:rsidRPr="009D03BE" w:rsidRDefault="00C94E7F">
      <w:pPr>
        <w:pStyle w:val="Normal1"/>
        <w:spacing w:line="360" w:lineRule="auto"/>
        <w:rPr>
          <w:rFonts w:ascii="Times New Roman" w:eastAsia="Times New Roman" w:hAnsi="Times New Roman" w:cs="Times New Roman"/>
          <w:b/>
          <w:color w:val="000000" w:themeColor="text1"/>
          <w:sz w:val="28"/>
          <w:szCs w:val="28"/>
        </w:rPr>
      </w:pPr>
      <w:r w:rsidRPr="009D03BE">
        <w:rPr>
          <w:color w:val="000000" w:themeColor="text1"/>
        </w:rPr>
        <w:br w:type="page"/>
      </w:r>
    </w:p>
    <w:p w14:paraId="63172812" w14:textId="77777777" w:rsidR="00936732" w:rsidRPr="009D03BE" w:rsidRDefault="00C94E7F">
      <w:pPr>
        <w:pStyle w:val="Heading1"/>
        <w:spacing w:line="360" w:lineRule="auto"/>
        <w:jc w:val="center"/>
        <w:rPr>
          <w:rFonts w:ascii="Times New Roman" w:eastAsia="Times New Roman" w:hAnsi="Times New Roman" w:cs="Times New Roman"/>
          <w:b/>
          <w:color w:val="000000" w:themeColor="text1"/>
          <w:sz w:val="28"/>
          <w:szCs w:val="28"/>
        </w:rPr>
      </w:pPr>
      <w:bookmarkStart w:id="0" w:name="_i7fh8vj7j20g" w:colFirst="0" w:colLast="0"/>
      <w:bookmarkEnd w:id="0"/>
      <w:r w:rsidRPr="009D03BE">
        <w:rPr>
          <w:rFonts w:ascii="Times New Roman" w:eastAsia="Times New Roman" w:hAnsi="Times New Roman" w:cs="Times New Roman"/>
          <w:b/>
          <w:color w:val="000000" w:themeColor="text1"/>
          <w:sz w:val="28"/>
          <w:szCs w:val="28"/>
        </w:rPr>
        <w:lastRenderedPageBreak/>
        <w:t>Table of Content</w:t>
      </w:r>
    </w:p>
    <w:sdt>
      <w:sdtPr>
        <w:rPr>
          <w:color w:val="000000" w:themeColor="text1"/>
        </w:rPr>
        <w:id w:val="10093936"/>
        <w:docPartObj>
          <w:docPartGallery w:val="Table of Contents"/>
          <w:docPartUnique/>
        </w:docPartObj>
      </w:sdtPr>
      <w:sdtEndPr/>
      <w:sdtContent>
        <w:p w14:paraId="73B144BD" w14:textId="77777777" w:rsidR="00936732" w:rsidRPr="009D03BE" w:rsidRDefault="007E6051">
          <w:pPr>
            <w:pStyle w:val="Normal1"/>
            <w:tabs>
              <w:tab w:val="right" w:pos="9360"/>
            </w:tabs>
            <w:spacing w:before="80" w:line="360" w:lineRule="auto"/>
            <w:jc w:val="both"/>
            <w:rPr>
              <w:rFonts w:ascii="Times New Roman" w:eastAsia="Times New Roman" w:hAnsi="Times New Roman" w:cs="Times New Roman"/>
              <w:noProof/>
              <w:color w:val="000000" w:themeColor="text1"/>
              <w:sz w:val="24"/>
              <w:szCs w:val="24"/>
            </w:rPr>
          </w:pPr>
          <w:r w:rsidRPr="009D03BE">
            <w:rPr>
              <w:color w:val="000000" w:themeColor="text1"/>
            </w:rPr>
            <w:fldChar w:fldCharType="begin"/>
          </w:r>
          <w:r w:rsidR="00FB37BD" w:rsidRPr="009D03BE">
            <w:rPr>
              <w:color w:val="000000" w:themeColor="text1"/>
            </w:rPr>
            <w:instrText xml:space="preserve"> TOC \h \u \z </w:instrText>
          </w:r>
          <w:r w:rsidRPr="009D03BE">
            <w:rPr>
              <w:color w:val="000000" w:themeColor="text1"/>
            </w:rPr>
            <w:fldChar w:fldCharType="separate"/>
          </w:r>
          <w:hyperlink w:anchor="_7o4mlah69vg4" w:history="1">
            <w:r w:rsidR="00FB37BD" w:rsidRPr="009D03BE">
              <w:rPr>
                <w:rFonts w:ascii="Times New Roman" w:eastAsia="Times New Roman" w:hAnsi="Times New Roman" w:cs="Times New Roman"/>
                <w:noProof/>
                <w:color w:val="000000" w:themeColor="text1"/>
                <w:sz w:val="24"/>
                <w:szCs w:val="24"/>
              </w:rPr>
              <w:t>1.0 Introduction</w:t>
            </w:r>
          </w:hyperlink>
          <w:r w:rsidR="00FB37BD" w:rsidRPr="009D03BE">
            <w:rPr>
              <w:rFonts w:ascii="Times New Roman" w:eastAsia="Times New Roman" w:hAnsi="Times New Roman" w:cs="Times New Roman"/>
              <w:noProof/>
              <w:color w:val="000000" w:themeColor="text1"/>
              <w:sz w:val="24"/>
              <w:szCs w:val="24"/>
            </w:rPr>
            <w:tab/>
          </w:r>
          <w:r w:rsidRPr="009D03BE">
            <w:rPr>
              <w:noProof/>
              <w:color w:val="000000" w:themeColor="text1"/>
            </w:rPr>
            <w:fldChar w:fldCharType="begin"/>
          </w:r>
          <w:r w:rsidR="00FB37BD" w:rsidRPr="009D03BE">
            <w:rPr>
              <w:noProof/>
              <w:color w:val="000000" w:themeColor="text1"/>
            </w:rPr>
            <w:instrText xml:space="preserve"> PAGEREF _7o4mlah69vg4 \h </w:instrText>
          </w:r>
          <w:r w:rsidRPr="009D03BE">
            <w:rPr>
              <w:noProof/>
              <w:color w:val="000000" w:themeColor="text1"/>
            </w:rPr>
          </w:r>
          <w:r w:rsidRPr="009D03BE">
            <w:rPr>
              <w:noProof/>
              <w:color w:val="000000" w:themeColor="text1"/>
            </w:rPr>
            <w:fldChar w:fldCharType="separate"/>
          </w:r>
          <w:r w:rsidR="009D03BE" w:rsidRPr="009D03BE">
            <w:rPr>
              <w:noProof/>
              <w:color w:val="000000" w:themeColor="text1"/>
            </w:rPr>
            <w:t>3</w:t>
          </w:r>
          <w:r w:rsidRPr="009D03BE">
            <w:rPr>
              <w:noProof/>
              <w:color w:val="000000" w:themeColor="text1"/>
            </w:rPr>
            <w:fldChar w:fldCharType="end"/>
          </w:r>
        </w:p>
        <w:p w14:paraId="6127B67B" w14:textId="77777777" w:rsidR="00936732" w:rsidRPr="009D03BE" w:rsidRDefault="004C49B8">
          <w:pPr>
            <w:pStyle w:val="Normal1"/>
            <w:tabs>
              <w:tab w:val="right" w:pos="9360"/>
            </w:tabs>
            <w:spacing w:before="200" w:line="360" w:lineRule="auto"/>
            <w:jc w:val="both"/>
            <w:rPr>
              <w:rFonts w:ascii="Times New Roman" w:eastAsia="Times New Roman" w:hAnsi="Times New Roman" w:cs="Times New Roman"/>
              <w:noProof/>
              <w:color w:val="000000" w:themeColor="text1"/>
              <w:sz w:val="24"/>
              <w:szCs w:val="24"/>
            </w:rPr>
          </w:pPr>
          <w:hyperlink w:anchor="_lbk5fqgcirpl" w:history="1">
            <w:r w:rsidR="00FB37BD" w:rsidRPr="009D03BE">
              <w:rPr>
                <w:rFonts w:ascii="Times New Roman" w:eastAsia="Times New Roman" w:hAnsi="Times New Roman" w:cs="Times New Roman"/>
                <w:noProof/>
                <w:color w:val="000000" w:themeColor="text1"/>
                <w:sz w:val="24"/>
                <w:szCs w:val="24"/>
              </w:rPr>
              <w:t>2.0 Models of communication</w:t>
            </w:r>
          </w:hyperlink>
          <w:r w:rsidR="00FB37BD" w:rsidRPr="009D03BE">
            <w:rPr>
              <w:rFonts w:ascii="Times New Roman" w:eastAsia="Times New Roman" w:hAnsi="Times New Roman" w:cs="Times New Roman"/>
              <w:noProof/>
              <w:color w:val="000000" w:themeColor="text1"/>
              <w:sz w:val="24"/>
              <w:szCs w:val="24"/>
            </w:rPr>
            <w:tab/>
          </w:r>
          <w:r w:rsidR="007E6051" w:rsidRPr="009D03BE">
            <w:rPr>
              <w:noProof/>
              <w:color w:val="000000" w:themeColor="text1"/>
            </w:rPr>
            <w:fldChar w:fldCharType="begin"/>
          </w:r>
          <w:r w:rsidR="00FB37BD" w:rsidRPr="009D03BE">
            <w:rPr>
              <w:noProof/>
              <w:color w:val="000000" w:themeColor="text1"/>
            </w:rPr>
            <w:instrText xml:space="preserve"> PAGEREF _lbk5fqgcirpl \h </w:instrText>
          </w:r>
          <w:r w:rsidR="007E6051" w:rsidRPr="009D03BE">
            <w:rPr>
              <w:noProof/>
              <w:color w:val="000000" w:themeColor="text1"/>
            </w:rPr>
          </w:r>
          <w:r w:rsidR="007E6051" w:rsidRPr="009D03BE">
            <w:rPr>
              <w:noProof/>
              <w:color w:val="000000" w:themeColor="text1"/>
            </w:rPr>
            <w:fldChar w:fldCharType="separate"/>
          </w:r>
          <w:r w:rsidR="009D03BE" w:rsidRPr="009D03BE">
            <w:rPr>
              <w:noProof/>
              <w:color w:val="000000" w:themeColor="text1"/>
            </w:rPr>
            <w:t>3</w:t>
          </w:r>
          <w:r w:rsidR="007E6051" w:rsidRPr="009D03BE">
            <w:rPr>
              <w:noProof/>
              <w:color w:val="000000" w:themeColor="text1"/>
            </w:rPr>
            <w:fldChar w:fldCharType="end"/>
          </w:r>
        </w:p>
        <w:p w14:paraId="2ACFD4ED" w14:textId="77777777" w:rsidR="00936732" w:rsidRPr="009D03BE" w:rsidRDefault="004C49B8">
          <w:pPr>
            <w:pStyle w:val="Normal1"/>
            <w:tabs>
              <w:tab w:val="right" w:pos="9360"/>
            </w:tabs>
            <w:spacing w:before="60" w:line="360" w:lineRule="auto"/>
            <w:ind w:left="360"/>
            <w:jc w:val="both"/>
            <w:rPr>
              <w:rFonts w:ascii="Times New Roman" w:eastAsia="Times New Roman" w:hAnsi="Times New Roman" w:cs="Times New Roman"/>
              <w:noProof/>
              <w:color w:val="000000" w:themeColor="text1"/>
              <w:sz w:val="24"/>
              <w:szCs w:val="24"/>
            </w:rPr>
          </w:pPr>
          <w:hyperlink w:anchor="_ovugd22fy2pr" w:history="1">
            <w:r w:rsidR="00FB37BD" w:rsidRPr="009D03BE">
              <w:rPr>
                <w:rFonts w:ascii="Times New Roman" w:eastAsia="Times New Roman" w:hAnsi="Times New Roman" w:cs="Times New Roman"/>
                <w:noProof/>
                <w:color w:val="000000" w:themeColor="text1"/>
                <w:sz w:val="24"/>
                <w:szCs w:val="24"/>
              </w:rPr>
              <w:t>2.1 Shannon &amp; Weaver</w:t>
            </w:r>
          </w:hyperlink>
          <w:r w:rsidR="00FB37BD" w:rsidRPr="009D03BE">
            <w:rPr>
              <w:rFonts w:ascii="Times New Roman" w:eastAsia="Times New Roman" w:hAnsi="Times New Roman" w:cs="Times New Roman"/>
              <w:noProof/>
              <w:color w:val="000000" w:themeColor="text1"/>
              <w:sz w:val="24"/>
              <w:szCs w:val="24"/>
            </w:rPr>
            <w:tab/>
          </w:r>
          <w:r w:rsidR="007E6051" w:rsidRPr="009D03BE">
            <w:rPr>
              <w:noProof/>
              <w:color w:val="000000" w:themeColor="text1"/>
            </w:rPr>
            <w:fldChar w:fldCharType="begin"/>
          </w:r>
          <w:r w:rsidR="00FB37BD" w:rsidRPr="009D03BE">
            <w:rPr>
              <w:noProof/>
              <w:color w:val="000000" w:themeColor="text1"/>
            </w:rPr>
            <w:instrText xml:space="preserve"> PAGEREF _ovugd22fy2pr \h </w:instrText>
          </w:r>
          <w:r w:rsidR="007E6051" w:rsidRPr="009D03BE">
            <w:rPr>
              <w:noProof/>
              <w:color w:val="000000" w:themeColor="text1"/>
            </w:rPr>
          </w:r>
          <w:r w:rsidR="007E6051" w:rsidRPr="009D03BE">
            <w:rPr>
              <w:noProof/>
              <w:color w:val="000000" w:themeColor="text1"/>
            </w:rPr>
            <w:fldChar w:fldCharType="separate"/>
          </w:r>
          <w:r w:rsidR="009D03BE" w:rsidRPr="009D03BE">
            <w:rPr>
              <w:noProof/>
              <w:color w:val="000000" w:themeColor="text1"/>
            </w:rPr>
            <w:t>3</w:t>
          </w:r>
          <w:r w:rsidR="007E6051" w:rsidRPr="009D03BE">
            <w:rPr>
              <w:noProof/>
              <w:color w:val="000000" w:themeColor="text1"/>
            </w:rPr>
            <w:fldChar w:fldCharType="end"/>
          </w:r>
        </w:p>
        <w:p w14:paraId="270C086A" w14:textId="77777777" w:rsidR="00936732" w:rsidRPr="009D03BE" w:rsidRDefault="004C49B8">
          <w:pPr>
            <w:pStyle w:val="Normal1"/>
            <w:tabs>
              <w:tab w:val="right" w:pos="9360"/>
            </w:tabs>
            <w:spacing w:before="60" w:line="360" w:lineRule="auto"/>
            <w:ind w:left="360"/>
            <w:jc w:val="both"/>
            <w:rPr>
              <w:rFonts w:ascii="Times New Roman" w:eastAsia="Times New Roman" w:hAnsi="Times New Roman" w:cs="Times New Roman"/>
              <w:noProof/>
              <w:color w:val="000000" w:themeColor="text1"/>
              <w:sz w:val="24"/>
              <w:szCs w:val="24"/>
            </w:rPr>
          </w:pPr>
          <w:hyperlink w:anchor="_y6esjxnumbhn" w:history="1">
            <w:r w:rsidR="00FB37BD" w:rsidRPr="009D03BE">
              <w:rPr>
                <w:rFonts w:ascii="Times New Roman" w:eastAsia="Times New Roman" w:hAnsi="Times New Roman" w:cs="Times New Roman"/>
                <w:noProof/>
                <w:color w:val="000000" w:themeColor="text1"/>
                <w:sz w:val="24"/>
                <w:szCs w:val="24"/>
              </w:rPr>
              <w:t>2.2 Schramm</w:t>
            </w:r>
          </w:hyperlink>
          <w:r w:rsidR="00FB37BD" w:rsidRPr="009D03BE">
            <w:rPr>
              <w:rFonts w:ascii="Times New Roman" w:eastAsia="Times New Roman" w:hAnsi="Times New Roman" w:cs="Times New Roman"/>
              <w:noProof/>
              <w:color w:val="000000" w:themeColor="text1"/>
              <w:sz w:val="24"/>
              <w:szCs w:val="24"/>
            </w:rPr>
            <w:tab/>
          </w:r>
          <w:r w:rsidR="007E6051" w:rsidRPr="009D03BE">
            <w:rPr>
              <w:noProof/>
              <w:color w:val="000000" w:themeColor="text1"/>
            </w:rPr>
            <w:fldChar w:fldCharType="begin"/>
          </w:r>
          <w:r w:rsidR="00FB37BD" w:rsidRPr="009D03BE">
            <w:rPr>
              <w:noProof/>
              <w:color w:val="000000" w:themeColor="text1"/>
            </w:rPr>
            <w:instrText xml:space="preserve"> PAGEREF _y6esjxnumbhn \h </w:instrText>
          </w:r>
          <w:r w:rsidR="007E6051" w:rsidRPr="009D03BE">
            <w:rPr>
              <w:noProof/>
              <w:color w:val="000000" w:themeColor="text1"/>
            </w:rPr>
          </w:r>
          <w:r w:rsidR="007E6051" w:rsidRPr="009D03BE">
            <w:rPr>
              <w:noProof/>
              <w:color w:val="000000" w:themeColor="text1"/>
            </w:rPr>
            <w:fldChar w:fldCharType="separate"/>
          </w:r>
          <w:r w:rsidR="009D03BE" w:rsidRPr="009D03BE">
            <w:rPr>
              <w:noProof/>
              <w:color w:val="000000" w:themeColor="text1"/>
            </w:rPr>
            <w:t>4</w:t>
          </w:r>
          <w:r w:rsidR="007E6051" w:rsidRPr="009D03BE">
            <w:rPr>
              <w:noProof/>
              <w:color w:val="000000" w:themeColor="text1"/>
            </w:rPr>
            <w:fldChar w:fldCharType="end"/>
          </w:r>
        </w:p>
        <w:p w14:paraId="601615BE" w14:textId="77777777" w:rsidR="00936732" w:rsidRPr="009D03BE" w:rsidRDefault="004C49B8">
          <w:pPr>
            <w:pStyle w:val="Normal1"/>
            <w:tabs>
              <w:tab w:val="right" w:pos="9360"/>
            </w:tabs>
            <w:spacing w:before="60" w:line="360" w:lineRule="auto"/>
            <w:ind w:left="360"/>
            <w:jc w:val="both"/>
            <w:rPr>
              <w:rFonts w:ascii="Times New Roman" w:eastAsia="Times New Roman" w:hAnsi="Times New Roman" w:cs="Times New Roman"/>
              <w:noProof/>
              <w:color w:val="000000" w:themeColor="text1"/>
              <w:sz w:val="24"/>
              <w:szCs w:val="24"/>
            </w:rPr>
          </w:pPr>
          <w:hyperlink w:anchor="_tac4behqtjaz" w:history="1">
            <w:r w:rsidR="00FB37BD" w:rsidRPr="009D03BE">
              <w:rPr>
                <w:rFonts w:ascii="Times New Roman" w:eastAsia="Times New Roman" w:hAnsi="Times New Roman" w:cs="Times New Roman"/>
                <w:noProof/>
                <w:color w:val="000000" w:themeColor="text1"/>
                <w:sz w:val="24"/>
                <w:szCs w:val="24"/>
              </w:rPr>
              <w:t>2.3 Berlo</w:t>
            </w:r>
          </w:hyperlink>
          <w:r w:rsidR="00FB37BD" w:rsidRPr="009D03BE">
            <w:rPr>
              <w:rFonts w:ascii="Times New Roman" w:eastAsia="Times New Roman" w:hAnsi="Times New Roman" w:cs="Times New Roman"/>
              <w:noProof/>
              <w:color w:val="000000" w:themeColor="text1"/>
              <w:sz w:val="24"/>
              <w:szCs w:val="24"/>
            </w:rPr>
            <w:tab/>
          </w:r>
          <w:r w:rsidR="007E6051" w:rsidRPr="009D03BE">
            <w:rPr>
              <w:noProof/>
              <w:color w:val="000000" w:themeColor="text1"/>
            </w:rPr>
            <w:fldChar w:fldCharType="begin"/>
          </w:r>
          <w:r w:rsidR="00FB37BD" w:rsidRPr="009D03BE">
            <w:rPr>
              <w:noProof/>
              <w:color w:val="000000" w:themeColor="text1"/>
            </w:rPr>
            <w:instrText xml:space="preserve"> PAGEREF _tac4behqtjaz \h </w:instrText>
          </w:r>
          <w:r w:rsidR="007E6051" w:rsidRPr="009D03BE">
            <w:rPr>
              <w:noProof/>
              <w:color w:val="000000" w:themeColor="text1"/>
            </w:rPr>
          </w:r>
          <w:r w:rsidR="007E6051" w:rsidRPr="009D03BE">
            <w:rPr>
              <w:noProof/>
              <w:color w:val="000000" w:themeColor="text1"/>
            </w:rPr>
            <w:fldChar w:fldCharType="separate"/>
          </w:r>
          <w:r w:rsidR="009D03BE" w:rsidRPr="009D03BE">
            <w:rPr>
              <w:noProof/>
              <w:color w:val="000000" w:themeColor="text1"/>
            </w:rPr>
            <w:t>5</w:t>
          </w:r>
          <w:r w:rsidR="007E6051" w:rsidRPr="009D03BE">
            <w:rPr>
              <w:noProof/>
              <w:color w:val="000000" w:themeColor="text1"/>
            </w:rPr>
            <w:fldChar w:fldCharType="end"/>
          </w:r>
        </w:p>
        <w:p w14:paraId="43D601C1" w14:textId="77777777" w:rsidR="00936732" w:rsidRPr="009D03BE" w:rsidRDefault="004C49B8">
          <w:pPr>
            <w:pStyle w:val="Normal1"/>
            <w:tabs>
              <w:tab w:val="right" w:pos="9360"/>
            </w:tabs>
            <w:spacing w:before="200" w:line="360" w:lineRule="auto"/>
            <w:jc w:val="both"/>
            <w:rPr>
              <w:rFonts w:ascii="Times New Roman" w:eastAsia="Times New Roman" w:hAnsi="Times New Roman" w:cs="Times New Roman"/>
              <w:noProof/>
              <w:color w:val="000000" w:themeColor="text1"/>
              <w:sz w:val="24"/>
              <w:szCs w:val="24"/>
            </w:rPr>
          </w:pPr>
          <w:hyperlink w:anchor="_wzvn7h829y93" w:history="1">
            <w:r w:rsidR="00FB37BD" w:rsidRPr="009D03BE">
              <w:rPr>
                <w:rFonts w:ascii="Times New Roman" w:eastAsia="Times New Roman" w:hAnsi="Times New Roman" w:cs="Times New Roman"/>
                <w:noProof/>
                <w:color w:val="000000" w:themeColor="text1"/>
                <w:sz w:val="24"/>
                <w:szCs w:val="24"/>
              </w:rPr>
              <w:t>3.0 Methods of communication</w:t>
            </w:r>
          </w:hyperlink>
          <w:r w:rsidR="00FB37BD" w:rsidRPr="009D03BE">
            <w:rPr>
              <w:rFonts w:ascii="Times New Roman" w:eastAsia="Times New Roman" w:hAnsi="Times New Roman" w:cs="Times New Roman"/>
              <w:noProof/>
              <w:color w:val="000000" w:themeColor="text1"/>
              <w:sz w:val="24"/>
              <w:szCs w:val="24"/>
            </w:rPr>
            <w:tab/>
          </w:r>
          <w:r w:rsidR="007E6051" w:rsidRPr="009D03BE">
            <w:rPr>
              <w:noProof/>
              <w:color w:val="000000" w:themeColor="text1"/>
            </w:rPr>
            <w:fldChar w:fldCharType="begin"/>
          </w:r>
          <w:r w:rsidR="00FB37BD" w:rsidRPr="009D03BE">
            <w:rPr>
              <w:noProof/>
              <w:color w:val="000000" w:themeColor="text1"/>
            </w:rPr>
            <w:instrText xml:space="preserve"> PAGEREF _wzvn7h829y93 \h </w:instrText>
          </w:r>
          <w:r w:rsidR="007E6051" w:rsidRPr="009D03BE">
            <w:rPr>
              <w:noProof/>
              <w:color w:val="000000" w:themeColor="text1"/>
            </w:rPr>
          </w:r>
          <w:r w:rsidR="007E6051" w:rsidRPr="009D03BE">
            <w:rPr>
              <w:noProof/>
              <w:color w:val="000000" w:themeColor="text1"/>
            </w:rPr>
            <w:fldChar w:fldCharType="separate"/>
          </w:r>
          <w:r w:rsidR="009D03BE" w:rsidRPr="009D03BE">
            <w:rPr>
              <w:noProof/>
              <w:color w:val="000000" w:themeColor="text1"/>
            </w:rPr>
            <w:t>6</w:t>
          </w:r>
          <w:r w:rsidR="007E6051" w:rsidRPr="009D03BE">
            <w:rPr>
              <w:noProof/>
              <w:color w:val="000000" w:themeColor="text1"/>
            </w:rPr>
            <w:fldChar w:fldCharType="end"/>
          </w:r>
        </w:p>
        <w:p w14:paraId="6734BEF0" w14:textId="77777777" w:rsidR="00936732" w:rsidRPr="009D03BE" w:rsidRDefault="004C49B8">
          <w:pPr>
            <w:pStyle w:val="Normal1"/>
            <w:tabs>
              <w:tab w:val="right" w:pos="9360"/>
            </w:tabs>
            <w:spacing w:before="60" w:line="360" w:lineRule="auto"/>
            <w:ind w:left="360"/>
            <w:jc w:val="both"/>
            <w:rPr>
              <w:rFonts w:ascii="Times New Roman" w:eastAsia="Times New Roman" w:hAnsi="Times New Roman" w:cs="Times New Roman"/>
              <w:noProof/>
              <w:color w:val="000000" w:themeColor="text1"/>
              <w:sz w:val="24"/>
              <w:szCs w:val="24"/>
            </w:rPr>
          </w:pPr>
          <w:hyperlink w:anchor="_rq06znlv9ehj" w:history="1">
            <w:r w:rsidR="00FB37BD" w:rsidRPr="009D03BE">
              <w:rPr>
                <w:rFonts w:ascii="Times New Roman" w:eastAsia="Times New Roman" w:hAnsi="Times New Roman" w:cs="Times New Roman"/>
                <w:noProof/>
                <w:color w:val="000000" w:themeColor="text1"/>
                <w:sz w:val="24"/>
                <w:szCs w:val="24"/>
              </w:rPr>
              <w:t>3.1 Verbal</w:t>
            </w:r>
          </w:hyperlink>
          <w:r w:rsidR="00FB37BD" w:rsidRPr="009D03BE">
            <w:rPr>
              <w:rFonts w:ascii="Times New Roman" w:eastAsia="Times New Roman" w:hAnsi="Times New Roman" w:cs="Times New Roman"/>
              <w:noProof/>
              <w:color w:val="000000" w:themeColor="text1"/>
              <w:sz w:val="24"/>
              <w:szCs w:val="24"/>
            </w:rPr>
            <w:tab/>
          </w:r>
          <w:r w:rsidR="007E6051" w:rsidRPr="009D03BE">
            <w:rPr>
              <w:noProof/>
              <w:color w:val="000000" w:themeColor="text1"/>
            </w:rPr>
            <w:fldChar w:fldCharType="begin"/>
          </w:r>
          <w:r w:rsidR="00FB37BD" w:rsidRPr="009D03BE">
            <w:rPr>
              <w:noProof/>
              <w:color w:val="000000" w:themeColor="text1"/>
            </w:rPr>
            <w:instrText xml:space="preserve"> PAGEREF _rq06znlv9ehj \h </w:instrText>
          </w:r>
          <w:r w:rsidR="007E6051" w:rsidRPr="009D03BE">
            <w:rPr>
              <w:noProof/>
              <w:color w:val="000000" w:themeColor="text1"/>
            </w:rPr>
          </w:r>
          <w:r w:rsidR="007E6051" w:rsidRPr="009D03BE">
            <w:rPr>
              <w:noProof/>
              <w:color w:val="000000" w:themeColor="text1"/>
            </w:rPr>
            <w:fldChar w:fldCharType="separate"/>
          </w:r>
          <w:r w:rsidR="009D03BE" w:rsidRPr="009D03BE">
            <w:rPr>
              <w:noProof/>
              <w:color w:val="000000" w:themeColor="text1"/>
            </w:rPr>
            <w:t>6</w:t>
          </w:r>
          <w:r w:rsidR="007E6051" w:rsidRPr="009D03BE">
            <w:rPr>
              <w:noProof/>
              <w:color w:val="000000" w:themeColor="text1"/>
            </w:rPr>
            <w:fldChar w:fldCharType="end"/>
          </w:r>
        </w:p>
        <w:p w14:paraId="331E0CF0" w14:textId="77777777" w:rsidR="00936732" w:rsidRPr="009D03BE" w:rsidRDefault="004C49B8">
          <w:pPr>
            <w:pStyle w:val="Normal1"/>
            <w:tabs>
              <w:tab w:val="right" w:pos="9360"/>
            </w:tabs>
            <w:spacing w:before="60" w:line="360" w:lineRule="auto"/>
            <w:ind w:left="360"/>
            <w:jc w:val="both"/>
            <w:rPr>
              <w:rFonts w:ascii="Times New Roman" w:eastAsia="Times New Roman" w:hAnsi="Times New Roman" w:cs="Times New Roman"/>
              <w:noProof/>
              <w:color w:val="000000" w:themeColor="text1"/>
              <w:sz w:val="24"/>
              <w:szCs w:val="24"/>
            </w:rPr>
          </w:pPr>
          <w:hyperlink w:anchor="_7iuqm5gm803y" w:history="1">
            <w:r w:rsidR="00FB37BD" w:rsidRPr="009D03BE">
              <w:rPr>
                <w:rFonts w:ascii="Times New Roman" w:eastAsia="Times New Roman" w:hAnsi="Times New Roman" w:cs="Times New Roman"/>
                <w:noProof/>
                <w:color w:val="000000" w:themeColor="text1"/>
                <w:sz w:val="24"/>
                <w:szCs w:val="24"/>
              </w:rPr>
              <w:t>3.2 Non-verbal</w:t>
            </w:r>
          </w:hyperlink>
          <w:r w:rsidR="00FB37BD" w:rsidRPr="009D03BE">
            <w:rPr>
              <w:rFonts w:ascii="Times New Roman" w:eastAsia="Times New Roman" w:hAnsi="Times New Roman" w:cs="Times New Roman"/>
              <w:noProof/>
              <w:color w:val="000000" w:themeColor="text1"/>
              <w:sz w:val="24"/>
              <w:szCs w:val="24"/>
            </w:rPr>
            <w:tab/>
          </w:r>
          <w:r w:rsidR="007E6051" w:rsidRPr="009D03BE">
            <w:rPr>
              <w:noProof/>
              <w:color w:val="000000" w:themeColor="text1"/>
            </w:rPr>
            <w:fldChar w:fldCharType="begin"/>
          </w:r>
          <w:r w:rsidR="00FB37BD" w:rsidRPr="009D03BE">
            <w:rPr>
              <w:noProof/>
              <w:color w:val="000000" w:themeColor="text1"/>
            </w:rPr>
            <w:instrText xml:space="preserve"> PAGEREF _7iuqm5gm803y \h </w:instrText>
          </w:r>
          <w:r w:rsidR="007E6051" w:rsidRPr="009D03BE">
            <w:rPr>
              <w:noProof/>
              <w:color w:val="000000" w:themeColor="text1"/>
            </w:rPr>
          </w:r>
          <w:r w:rsidR="007E6051" w:rsidRPr="009D03BE">
            <w:rPr>
              <w:noProof/>
              <w:color w:val="000000" w:themeColor="text1"/>
            </w:rPr>
            <w:fldChar w:fldCharType="separate"/>
          </w:r>
          <w:r w:rsidR="009D03BE" w:rsidRPr="009D03BE">
            <w:rPr>
              <w:noProof/>
              <w:color w:val="000000" w:themeColor="text1"/>
            </w:rPr>
            <w:t>7</w:t>
          </w:r>
          <w:r w:rsidR="007E6051" w:rsidRPr="009D03BE">
            <w:rPr>
              <w:noProof/>
              <w:color w:val="000000" w:themeColor="text1"/>
            </w:rPr>
            <w:fldChar w:fldCharType="end"/>
          </w:r>
        </w:p>
        <w:p w14:paraId="5770679F" w14:textId="77777777" w:rsidR="00936732" w:rsidRPr="009D03BE" w:rsidRDefault="004C49B8">
          <w:pPr>
            <w:pStyle w:val="Normal1"/>
            <w:tabs>
              <w:tab w:val="right" w:pos="9360"/>
            </w:tabs>
            <w:spacing w:before="60" w:line="360" w:lineRule="auto"/>
            <w:ind w:left="360"/>
            <w:jc w:val="both"/>
            <w:rPr>
              <w:rFonts w:ascii="Times New Roman" w:eastAsia="Times New Roman" w:hAnsi="Times New Roman" w:cs="Times New Roman"/>
              <w:noProof/>
              <w:color w:val="000000" w:themeColor="text1"/>
              <w:sz w:val="24"/>
              <w:szCs w:val="24"/>
            </w:rPr>
          </w:pPr>
          <w:hyperlink w:anchor="_5vjldleuj7mq" w:history="1">
            <w:r w:rsidR="00FB37BD" w:rsidRPr="009D03BE">
              <w:rPr>
                <w:rFonts w:ascii="Times New Roman" w:eastAsia="Times New Roman" w:hAnsi="Times New Roman" w:cs="Times New Roman"/>
                <w:noProof/>
                <w:color w:val="000000" w:themeColor="text1"/>
                <w:sz w:val="24"/>
                <w:szCs w:val="24"/>
              </w:rPr>
              <w:t>3.3 Listening</w:t>
            </w:r>
          </w:hyperlink>
          <w:r w:rsidR="00FB37BD" w:rsidRPr="009D03BE">
            <w:rPr>
              <w:rFonts w:ascii="Times New Roman" w:eastAsia="Times New Roman" w:hAnsi="Times New Roman" w:cs="Times New Roman"/>
              <w:noProof/>
              <w:color w:val="000000" w:themeColor="text1"/>
              <w:sz w:val="24"/>
              <w:szCs w:val="24"/>
            </w:rPr>
            <w:tab/>
          </w:r>
          <w:r w:rsidR="007E6051" w:rsidRPr="009D03BE">
            <w:rPr>
              <w:noProof/>
              <w:color w:val="000000" w:themeColor="text1"/>
            </w:rPr>
            <w:fldChar w:fldCharType="begin"/>
          </w:r>
          <w:r w:rsidR="00FB37BD" w:rsidRPr="009D03BE">
            <w:rPr>
              <w:noProof/>
              <w:color w:val="000000" w:themeColor="text1"/>
            </w:rPr>
            <w:instrText xml:space="preserve"> PAGEREF _5vjldleuj7mq \h </w:instrText>
          </w:r>
          <w:r w:rsidR="007E6051" w:rsidRPr="009D03BE">
            <w:rPr>
              <w:noProof/>
              <w:color w:val="000000" w:themeColor="text1"/>
            </w:rPr>
          </w:r>
          <w:r w:rsidR="007E6051" w:rsidRPr="009D03BE">
            <w:rPr>
              <w:noProof/>
              <w:color w:val="000000" w:themeColor="text1"/>
            </w:rPr>
            <w:fldChar w:fldCharType="separate"/>
          </w:r>
          <w:r w:rsidR="009D03BE" w:rsidRPr="009D03BE">
            <w:rPr>
              <w:noProof/>
              <w:color w:val="000000" w:themeColor="text1"/>
            </w:rPr>
            <w:t>7</w:t>
          </w:r>
          <w:r w:rsidR="007E6051" w:rsidRPr="009D03BE">
            <w:rPr>
              <w:noProof/>
              <w:color w:val="000000" w:themeColor="text1"/>
            </w:rPr>
            <w:fldChar w:fldCharType="end"/>
          </w:r>
        </w:p>
        <w:p w14:paraId="522DEB28" w14:textId="77777777" w:rsidR="00936732" w:rsidRPr="009D03BE" w:rsidRDefault="004C49B8">
          <w:pPr>
            <w:pStyle w:val="Normal1"/>
            <w:tabs>
              <w:tab w:val="right" w:pos="9360"/>
            </w:tabs>
            <w:spacing w:before="200" w:line="360" w:lineRule="auto"/>
            <w:jc w:val="both"/>
            <w:rPr>
              <w:rFonts w:ascii="Times New Roman" w:eastAsia="Times New Roman" w:hAnsi="Times New Roman" w:cs="Times New Roman"/>
              <w:noProof/>
              <w:color w:val="000000" w:themeColor="text1"/>
              <w:sz w:val="24"/>
              <w:szCs w:val="24"/>
            </w:rPr>
          </w:pPr>
          <w:hyperlink w:anchor="_keqe5tj6a1v3" w:history="1">
            <w:r w:rsidR="00FB37BD" w:rsidRPr="009D03BE">
              <w:rPr>
                <w:rFonts w:ascii="Times New Roman" w:eastAsia="Times New Roman" w:hAnsi="Times New Roman" w:cs="Times New Roman"/>
                <w:noProof/>
                <w:color w:val="000000" w:themeColor="text1"/>
                <w:sz w:val="24"/>
                <w:szCs w:val="24"/>
              </w:rPr>
              <w:t>4.0 Conclusion</w:t>
            </w:r>
          </w:hyperlink>
          <w:r w:rsidR="00FB37BD" w:rsidRPr="009D03BE">
            <w:rPr>
              <w:rFonts w:ascii="Times New Roman" w:eastAsia="Times New Roman" w:hAnsi="Times New Roman" w:cs="Times New Roman"/>
              <w:noProof/>
              <w:color w:val="000000" w:themeColor="text1"/>
              <w:sz w:val="24"/>
              <w:szCs w:val="24"/>
            </w:rPr>
            <w:tab/>
          </w:r>
          <w:r w:rsidR="007E6051" w:rsidRPr="009D03BE">
            <w:rPr>
              <w:noProof/>
              <w:color w:val="000000" w:themeColor="text1"/>
            </w:rPr>
            <w:fldChar w:fldCharType="begin"/>
          </w:r>
          <w:r w:rsidR="00FB37BD" w:rsidRPr="009D03BE">
            <w:rPr>
              <w:noProof/>
              <w:color w:val="000000" w:themeColor="text1"/>
            </w:rPr>
            <w:instrText xml:space="preserve"> PAGEREF _keqe5tj6a1v3 \h </w:instrText>
          </w:r>
          <w:r w:rsidR="007E6051" w:rsidRPr="009D03BE">
            <w:rPr>
              <w:noProof/>
              <w:color w:val="000000" w:themeColor="text1"/>
            </w:rPr>
          </w:r>
          <w:r w:rsidR="007E6051" w:rsidRPr="009D03BE">
            <w:rPr>
              <w:noProof/>
              <w:color w:val="000000" w:themeColor="text1"/>
            </w:rPr>
            <w:fldChar w:fldCharType="separate"/>
          </w:r>
          <w:r w:rsidR="009D03BE" w:rsidRPr="009D03BE">
            <w:rPr>
              <w:noProof/>
              <w:color w:val="000000" w:themeColor="text1"/>
            </w:rPr>
            <w:t>9</w:t>
          </w:r>
          <w:r w:rsidR="007E6051" w:rsidRPr="009D03BE">
            <w:rPr>
              <w:noProof/>
              <w:color w:val="000000" w:themeColor="text1"/>
            </w:rPr>
            <w:fldChar w:fldCharType="end"/>
          </w:r>
        </w:p>
        <w:p w14:paraId="77C43FD0" w14:textId="77777777" w:rsidR="00936732" w:rsidRPr="009D03BE" w:rsidRDefault="004C49B8">
          <w:pPr>
            <w:pStyle w:val="Normal1"/>
            <w:tabs>
              <w:tab w:val="right" w:pos="9360"/>
            </w:tabs>
            <w:spacing w:before="200" w:line="360" w:lineRule="auto"/>
            <w:jc w:val="both"/>
            <w:rPr>
              <w:rFonts w:ascii="Times New Roman" w:eastAsia="Times New Roman" w:hAnsi="Times New Roman" w:cs="Times New Roman"/>
              <w:noProof/>
              <w:color w:val="000000" w:themeColor="text1"/>
              <w:sz w:val="24"/>
              <w:szCs w:val="24"/>
            </w:rPr>
          </w:pPr>
          <w:hyperlink w:anchor="_pg25u655btt" w:history="1">
            <w:r w:rsidR="00FB37BD" w:rsidRPr="009D03BE">
              <w:rPr>
                <w:rFonts w:ascii="Times New Roman" w:eastAsia="Times New Roman" w:hAnsi="Times New Roman" w:cs="Times New Roman"/>
                <w:noProof/>
                <w:color w:val="000000" w:themeColor="text1"/>
                <w:sz w:val="24"/>
                <w:szCs w:val="24"/>
              </w:rPr>
              <w:t>Reference list</w:t>
            </w:r>
          </w:hyperlink>
          <w:r w:rsidR="00FB37BD" w:rsidRPr="009D03BE">
            <w:rPr>
              <w:rFonts w:ascii="Times New Roman" w:eastAsia="Times New Roman" w:hAnsi="Times New Roman" w:cs="Times New Roman"/>
              <w:noProof/>
              <w:color w:val="000000" w:themeColor="text1"/>
              <w:sz w:val="24"/>
              <w:szCs w:val="24"/>
            </w:rPr>
            <w:tab/>
          </w:r>
          <w:r w:rsidR="007E6051" w:rsidRPr="009D03BE">
            <w:rPr>
              <w:noProof/>
              <w:color w:val="000000" w:themeColor="text1"/>
            </w:rPr>
            <w:fldChar w:fldCharType="begin"/>
          </w:r>
          <w:r w:rsidR="00FB37BD" w:rsidRPr="009D03BE">
            <w:rPr>
              <w:noProof/>
              <w:color w:val="000000" w:themeColor="text1"/>
            </w:rPr>
            <w:instrText xml:space="preserve"> PAGEREF _pg25u655btt \h </w:instrText>
          </w:r>
          <w:r w:rsidR="007E6051" w:rsidRPr="009D03BE">
            <w:rPr>
              <w:noProof/>
              <w:color w:val="000000" w:themeColor="text1"/>
            </w:rPr>
          </w:r>
          <w:r w:rsidR="007E6051" w:rsidRPr="009D03BE">
            <w:rPr>
              <w:noProof/>
              <w:color w:val="000000" w:themeColor="text1"/>
            </w:rPr>
            <w:fldChar w:fldCharType="separate"/>
          </w:r>
          <w:r w:rsidR="009D03BE" w:rsidRPr="009D03BE">
            <w:rPr>
              <w:noProof/>
              <w:color w:val="000000" w:themeColor="text1"/>
            </w:rPr>
            <w:t>10</w:t>
          </w:r>
          <w:r w:rsidR="007E6051" w:rsidRPr="009D03BE">
            <w:rPr>
              <w:noProof/>
              <w:color w:val="000000" w:themeColor="text1"/>
            </w:rPr>
            <w:fldChar w:fldCharType="end"/>
          </w:r>
        </w:p>
        <w:p w14:paraId="1F995E2B" w14:textId="77777777" w:rsidR="00936732" w:rsidRPr="009D03BE" w:rsidRDefault="004C49B8">
          <w:pPr>
            <w:pStyle w:val="Normal1"/>
            <w:tabs>
              <w:tab w:val="right" w:pos="9360"/>
            </w:tabs>
            <w:spacing w:before="200" w:after="80" w:line="360" w:lineRule="auto"/>
            <w:jc w:val="both"/>
            <w:rPr>
              <w:rFonts w:ascii="Times New Roman" w:eastAsia="Times New Roman" w:hAnsi="Times New Roman" w:cs="Times New Roman"/>
              <w:color w:val="000000" w:themeColor="text1"/>
              <w:sz w:val="24"/>
              <w:szCs w:val="24"/>
            </w:rPr>
          </w:pPr>
          <w:hyperlink w:anchor="_a9bcefjm8fg6" w:history="1">
            <w:r w:rsidR="00FB37BD" w:rsidRPr="009D03BE">
              <w:rPr>
                <w:rFonts w:ascii="Times New Roman" w:eastAsia="Times New Roman" w:hAnsi="Times New Roman" w:cs="Times New Roman"/>
                <w:noProof/>
                <w:color w:val="000000" w:themeColor="text1"/>
                <w:sz w:val="24"/>
                <w:szCs w:val="24"/>
              </w:rPr>
              <w:t>Appendices</w:t>
            </w:r>
          </w:hyperlink>
          <w:r w:rsidR="00FB37BD" w:rsidRPr="009D03BE">
            <w:rPr>
              <w:rFonts w:ascii="Times New Roman" w:eastAsia="Times New Roman" w:hAnsi="Times New Roman" w:cs="Times New Roman"/>
              <w:noProof/>
              <w:color w:val="000000" w:themeColor="text1"/>
              <w:sz w:val="24"/>
              <w:szCs w:val="24"/>
            </w:rPr>
            <w:tab/>
          </w:r>
          <w:r w:rsidR="007E6051" w:rsidRPr="009D03BE">
            <w:rPr>
              <w:noProof/>
              <w:color w:val="000000" w:themeColor="text1"/>
            </w:rPr>
            <w:fldChar w:fldCharType="begin"/>
          </w:r>
          <w:r w:rsidR="00FB37BD" w:rsidRPr="009D03BE">
            <w:rPr>
              <w:noProof/>
              <w:color w:val="000000" w:themeColor="text1"/>
            </w:rPr>
            <w:instrText xml:space="preserve"> PAGEREF _a9bcefjm8fg6 \h </w:instrText>
          </w:r>
          <w:r w:rsidR="007E6051" w:rsidRPr="009D03BE">
            <w:rPr>
              <w:noProof/>
              <w:color w:val="000000" w:themeColor="text1"/>
            </w:rPr>
          </w:r>
          <w:r w:rsidR="007E6051" w:rsidRPr="009D03BE">
            <w:rPr>
              <w:noProof/>
              <w:color w:val="000000" w:themeColor="text1"/>
            </w:rPr>
            <w:fldChar w:fldCharType="separate"/>
          </w:r>
          <w:r w:rsidR="009D03BE" w:rsidRPr="009D03BE">
            <w:rPr>
              <w:noProof/>
              <w:color w:val="000000" w:themeColor="text1"/>
            </w:rPr>
            <w:t>12</w:t>
          </w:r>
          <w:r w:rsidR="007E6051" w:rsidRPr="009D03BE">
            <w:rPr>
              <w:noProof/>
              <w:color w:val="000000" w:themeColor="text1"/>
            </w:rPr>
            <w:fldChar w:fldCharType="end"/>
          </w:r>
          <w:r w:rsidR="007E6051" w:rsidRPr="009D03BE">
            <w:rPr>
              <w:color w:val="000000" w:themeColor="text1"/>
            </w:rPr>
            <w:fldChar w:fldCharType="end"/>
          </w:r>
        </w:p>
      </w:sdtContent>
    </w:sdt>
    <w:p w14:paraId="41C8F396" w14:textId="77777777" w:rsidR="00936732" w:rsidRPr="009D03BE" w:rsidRDefault="00936732">
      <w:pPr>
        <w:pStyle w:val="Normal1"/>
        <w:rPr>
          <w:rFonts w:ascii="Times New Roman" w:eastAsia="Times New Roman" w:hAnsi="Times New Roman" w:cs="Times New Roman"/>
          <w:b/>
          <w:color w:val="000000" w:themeColor="text1"/>
          <w:sz w:val="28"/>
          <w:szCs w:val="28"/>
        </w:rPr>
      </w:pPr>
    </w:p>
    <w:p w14:paraId="72A3D3EC" w14:textId="77777777" w:rsidR="00936732" w:rsidRPr="009D03BE" w:rsidRDefault="00C94E7F">
      <w:pPr>
        <w:pStyle w:val="Heading1"/>
        <w:spacing w:line="360" w:lineRule="auto"/>
        <w:rPr>
          <w:rFonts w:ascii="Times New Roman" w:eastAsia="Times New Roman" w:hAnsi="Times New Roman" w:cs="Times New Roman"/>
          <w:b/>
          <w:color w:val="000000" w:themeColor="text1"/>
          <w:sz w:val="28"/>
          <w:szCs w:val="28"/>
        </w:rPr>
      </w:pPr>
      <w:bookmarkStart w:id="1" w:name="_hndb32ykweb" w:colFirst="0" w:colLast="0"/>
      <w:bookmarkEnd w:id="1"/>
      <w:r w:rsidRPr="009D03BE">
        <w:rPr>
          <w:color w:val="000000" w:themeColor="text1"/>
        </w:rPr>
        <w:br w:type="page"/>
      </w:r>
    </w:p>
    <w:p w14:paraId="4206D24D" w14:textId="77777777" w:rsidR="00936732" w:rsidRPr="009D03BE" w:rsidRDefault="00C94E7F">
      <w:pPr>
        <w:pStyle w:val="Heading1"/>
        <w:spacing w:line="360" w:lineRule="auto"/>
        <w:rPr>
          <w:rFonts w:ascii="Times New Roman" w:eastAsia="Times New Roman" w:hAnsi="Times New Roman" w:cs="Times New Roman"/>
          <w:b/>
          <w:color w:val="000000" w:themeColor="text1"/>
          <w:sz w:val="28"/>
          <w:szCs w:val="28"/>
        </w:rPr>
      </w:pPr>
      <w:bookmarkStart w:id="2" w:name="_7o4mlah69vg4" w:colFirst="0" w:colLast="0"/>
      <w:bookmarkEnd w:id="2"/>
      <w:r w:rsidRPr="009D03BE">
        <w:rPr>
          <w:rFonts w:ascii="Times New Roman" w:eastAsia="Times New Roman" w:hAnsi="Times New Roman" w:cs="Times New Roman"/>
          <w:b/>
          <w:color w:val="000000" w:themeColor="text1"/>
          <w:sz w:val="28"/>
          <w:szCs w:val="28"/>
        </w:rPr>
        <w:lastRenderedPageBreak/>
        <w:t>1.0 Introduction</w:t>
      </w:r>
    </w:p>
    <w:p w14:paraId="347B89FB" w14:textId="064EA3AB" w:rsidR="00936732" w:rsidRPr="009D03BE" w:rsidRDefault="00C94E7F" w:rsidP="3208553F">
      <w:pPr>
        <w:pStyle w:val="Normal1"/>
        <w:spacing w:line="360" w:lineRule="auto"/>
        <w:jc w:val="both"/>
        <w:rPr>
          <w:rFonts w:ascii="Times New Roman" w:eastAsia="Times New Roman" w:hAnsi="Times New Roman" w:cs="Times New Roman"/>
          <w:color w:val="000000" w:themeColor="text1"/>
          <w:sz w:val="24"/>
          <w:szCs w:val="24"/>
          <w:highlight w:val="yellow"/>
        </w:rPr>
      </w:pPr>
      <w:r w:rsidRPr="3208553F">
        <w:rPr>
          <w:rFonts w:ascii="Times New Roman" w:eastAsia="Times New Roman" w:hAnsi="Times New Roman" w:cs="Times New Roman"/>
          <w:color w:val="000000" w:themeColor="text1"/>
          <w:sz w:val="24"/>
          <w:szCs w:val="24"/>
        </w:rPr>
        <w:t xml:space="preserve">The concept of communication serves as a life-force within an </w:t>
      </w:r>
      <w:proofErr w:type="spellStart"/>
      <w:r w:rsidRPr="3208553F">
        <w:rPr>
          <w:rFonts w:ascii="Times New Roman" w:eastAsia="Times New Roman" w:hAnsi="Times New Roman" w:cs="Times New Roman"/>
          <w:color w:val="000000" w:themeColor="text1"/>
          <w:sz w:val="24"/>
          <w:szCs w:val="24"/>
        </w:rPr>
        <w:t>organisation</w:t>
      </w:r>
      <w:proofErr w:type="spellEnd"/>
      <w:r w:rsidRPr="3208553F">
        <w:rPr>
          <w:rFonts w:ascii="Times New Roman" w:eastAsia="Times New Roman" w:hAnsi="Times New Roman" w:cs="Times New Roman"/>
          <w:color w:val="000000" w:themeColor="text1"/>
          <w:sz w:val="24"/>
          <w:szCs w:val="24"/>
        </w:rPr>
        <w:t xml:space="preserve">. It is through the act of exchanging information that managers and employees can be aware of its working environment. This can be prevalent among groups which interact in both speaking and writing mediums to reach a common goal within the firm. The process of communication usually motivates the staff; it helps in proper </w:t>
      </w:r>
      <w:proofErr w:type="spellStart"/>
      <w:r w:rsidRPr="3208553F">
        <w:rPr>
          <w:rFonts w:ascii="Times New Roman" w:eastAsia="Times New Roman" w:hAnsi="Times New Roman" w:cs="Times New Roman"/>
          <w:color w:val="000000" w:themeColor="text1"/>
          <w:sz w:val="24"/>
          <w:szCs w:val="24"/>
        </w:rPr>
        <w:t>socialising</w:t>
      </w:r>
      <w:proofErr w:type="spellEnd"/>
      <w:r w:rsidRPr="3208553F">
        <w:rPr>
          <w:rFonts w:ascii="Times New Roman" w:eastAsia="Times New Roman" w:hAnsi="Times New Roman" w:cs="Times New Roman"/>
          <w:color w:val="000000" w:themeColor="text1"/>
          <w:sz w:val="24"/>
          <w:szCs w:val="24"/>
        </w:rPr>
        <w:t xml:space="preserve"> among the workforce and assures control over the operations. However, there can be problems related to </w:t>
      </w:r>
      <w:proofErr w:type="spellStart"/>
      <w:r w:rsidRPr="3208553F">
        <w:rPr>
          <w:rFonts w:ascii="Times New Roman" w:eastAsia="Times New Roman" w:hAnsi="Times New Roman" w:cs="Times New Roman"/>
          <w:color w:val="000000" w:themeColor="text1"/>
          <w:sz w:val="24"/>
          <w:szCs w:val="24"/>
        </w:rPr>
        <w:t>organisational</w:t>
      </w:r>
      <w:proofErr w:type="spellEnd"/>
      <w:r w:rsidRPr="3208553F">
        <w:rPr>
          <w:rFonts w:ascii="Times New Roman" w:eastAsia="Times New Roman" w:hAnsi="Times New Roman" w:cs="Times New Roman"/>
          <w:color w:val="000000" w:themeColor="text1"/>
          <w:sz w:val="24"/>
          <w:szCs w:val="24"/>
        </w:rPr>
        <w:t xml:space="preserve"> communication that could result in incompetence among the workers, insensitivity to interpret the message correctly, and red-</w:t>
      </w:r>
      <w:proofErr w:type="spellStart"/>
      <w:r w:rsidRPr="3208553F">
        <w:rPr>
          <w:rFonts w:ascii="Times New Roman" w:eastAsia="Times New Roman" w:hAnsi="Times New Roman" w:cs="Times New Roman"/>
          <w:color w:val="000000" w:themeColor="text1"/>
          <w:sz w:val="24"/>
          <w:szCs w:val="24"/>
        </w:rPr>
        <w:t>tapism</w:t>
      </w:r>
      <w:proofErr w:type="spellEnd"/>
      <w:r w:rsidRPr="3208553F">
        <w:rPr>
          <w:rFonts w:ascii="Times New Roman" w:eastAsia="Times New Roman" w:hAnsi="Times New Roman" w:cs="Times New Roman"/>
          <w:color w:val="000000" w:themeColor="text1"/>
          <w:sz w:val="24"/>
          <w:szCs w:val="24"/>
        </w:rPr>
        <w:t xml:space="preserve"> that might arise due to poor communication skills. This report will also try to understand the impact of connotative and denotative transmission that took place in my professional consultancy (</w:t>
      </w:r>
      <w:proofErr w:type="spellStart"/>
      <w:r w:rsidRPr="3208553F">
        <w:rPr>
          <w:rFonts w:ascii="Times New Roman" w:eastAsia="Times New Roman" w:hAnsi="Times New Roman" w:cs="Times New Roman"/>
          <w:color w:val="000000" w:themeColor="text1"/>
          <w:sz w:val="24"/>
          <w:szCs w:val="24"/>
          <w:highlight w:val="white"/>
        </w:rPr>
        <w:t>Bonaccio</w:t>
      </w:r>
      <w:proofErr w:type="spellEnd"/>
      <w:r w:rsidRPr="3208553F">
        <w:rPr>
          <w:rFonts w:ascii="Times New Roman" w:eastAsia="Times New Roman" w:hAnsi="Times New Roman" w:cs="Times New Roman"/>
          <w:color w:val="000000" w:themeColor="text1"/>
          <w:sz w:val="24"/>
          <w:szCs w:val="24"/>
          <w:highlight w:val="white"/>
        </w:rPr>
        <w:t xml:space="preserve"> </w:t>
      </w:r>
      <w:r w:rsidRPr="3208553F">
        <w:rPr>
          <w:rFonts w:ascii="Times New Roman" w:eastAsia="Times New Roman" w:hAnsi="Times New Roman" w:cs="Times New Roman"/>
          <w:i/>
          <w:iCs/>
          <w:color w:val="000000" w:themeColor="text1"/>
          <w:sz w:val="24"/>
          <w:szCs w:val="24"/>
          <w:highlight w:val="white"/>
        </w:rPr>
        <w:t>et al</w:t>
      </w:r>
      <w:r w:rsidRPr="3208553F">
        <w:rPr>
          <w:rFonts w:ascii="Times New Roman" w:eastAsia="Times New Roman" w:hAnsi="Times New Roman" w:cs="Times New Roman"/>
          <w:color w:val="000000" w:themeColor="text1"/>
          <w:sz w:val="24"/>
          <w:szCs w:val="24"/>
          <w:highlight w:val="white"/>
        </w:rPr>
        <w:t>. 2016)</w:t>
      </w:r>
      <w:r w:rsidRPr="3208553F">
        <w:rPr>
          <w:rFonts w:ascii="Times New Roman" w:eastAsia="Times New Roman" w:hAnsi="Times New Roman" w:cs="Times New Roman"/>
          <w:color w:val="000000" w:themeColor="text1"/>
          <w:sz w:val="24"/>
          <w:szCs w:val="24"/>
        </w:rPr>
        <w:t>. It will carefully examine the wrong interpretation while interacting with a client through long-distance communication channels like email, video conferencing, and others.</w:t>
      </w:r>
      <w:r w:rsidR="1346D58C" w:rsidRPr="3208553F">
        <w:rPr>
          <w:rFonts w:ascii="Times New Roman" w:eastAsia="Times New Roman" w:hAnsi="Times New Roman" w:cs="Times New Roman"/>
          <w:color w:val="000000" w:themeColor="text1"/>
          <w:sz w:val="24"/>
          <w:szCs w:val="24"/>
        </w:rPr>
        <w:t xml:space="preserve">  </w:t>
      </w:r>
      <w:r w:rsidR="1346D58C" w:rsidRPr="3208553F">
        <w:rPr>
          <w:rFonts w:ascii="Times New Roman" w:eastAsia="Times New Roman" w:hAnsi="Times New Roman" w:cs="Times New Roman"/>
          <w:color w:val="000000" w:themeColor="text1"/>
          <w:sz w:val="24"/>
          <w:szCs w:val="24"/>
          <w:highlight w:val="yellow"/>
        </w:rPr>
        <w:t>SAY YOU WILL REFER TO CASE STUDIES (EG MARIA AND PEDRO) AND INPARTOCUALR YOUR OWN WORKPLACE SITUATION.</w:t>
      </w:r>
    </w:p>
    <w:p w14:paraId="6092724D" w14:textId="77777777" w:rsidR="00936732" w:rsidRPr="009D03BE" w:rsidRDefault="00C94E7F">
      <w:pPr>
        <w:pStyle w:val="Heading1"/>
        <w:spacing w:line="360" w:lineRule="auto"/>
        <w:rPr>
          <w:rFonts w:ascii="Times New Roman" w:eastAsia="Times New Roman" w:hAnsi="Times New Roman" w:cs="Times New Roman"/>
          <w:b/>
          <w:color w:val="000000" w:themeColor="text1"/>
          <w:sz w:val="28"/>
          <w:szCs w:val="28"/>
        </w:rPr>
      </w:pPr>
      <w:bookmarkStart w:id="3" w:name="_lbk5fqgcirpl" w:colFirst="0" w:colLast="0"/>
      <w:bookmarkEnd w:id="3"/>
      <w:r w:rsidRPr="009D03BE">
        <w:rPr>
          <w:rFonts w:ascii="Times New Roman" w:eastAsia="Times New Roman" w:hAnsi="Times New Roman" w:cs="Times New Roman"/>
          <w:b/>
          <w:color w:val="000000" w:themeColor="text1"/>
          <w:sz w:val="28"/>
          <w:szCs w:val="28"/>
        </w:rPr>
        <w:t>2.0 Models of communication</w:t>
      </w:r>
    </w:p>
    <w:p w14:paraId="1875E95D" w14:textId="77777777" w:rsidR="00936732" w:rsidRPr="009D03BE" w:rsidRDefault="00C94E7F">
      <w:pPr>
        <w:pStyle w:val="Heading2"/>
        <w:spacing w:line="360" w:lineRule="auto"/>
        <w:rPr>
          <w:rFonts w:ascii="Times New Roman" w:eastAsia="Times New Roman" w:hAnsi="Times New Roman" w:cs="Times New Roman"/>
          <w:b/>
          <w:color w:val="000000" w:themeColor="text1"/>
          <w:sz w:val="24"/>
          <w:szCs w:val="24"/>
        </w:rPr>
      </w:pPr>
      <w:bookmarkStart w:id="4" w:name="_ovugd22fy2pr" w:colFirst="0" w:colLast="0"/>
      <w:bookmarkEnd w:id="4"/>
      <w:r w:rsidRPr="009D03BE">
        <w:rPr>
          <w:rFonts w:ascii="Times New Roman" w:eastAsia="Times New Roman" w:hAnsi="Times New Roman" w:cs="Times New Roman"/>
          <w:b/>
          <w:color w:val="000000" w:themeColor="text1"/>
          <w:sz w:val="24"/>
          <w:szCs w:val="24"/>
        </w:rPr>
        <w:t>2.1 Shannon &amp; Weaver</w:t>
      </w:r>
    </w:p>
    <w:p w14:paraId="3853100E"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3208553F">
        <w:rPr>
          <w:rFonts w:ascii="Times New Roman" w:eastAsia="Times New Roman" w:hAnsi="Times New Roman" w:cs="Times New Roman"/>
          <w:color w:val="000000" w:themeColor="text1"/>
          <w:sz w:val="24"/>
          <w:szCs w:val="24"/>
        </w:rPr>
        <w:t>In order to improve the technical aspects of communication, a model was implemented by mathematician "Claude Elwood Shannon" and scientist "Warren Weaver" in 1948. However, later on, the model tried to investigate different layers of communication. These elements mainly include the sender, the encoder, the decoder, the receiver, and feedback (</w:t>
      </w:r>
      <w:proofErr w:type="spellStart"/>
      <w:r w:rsidRPr="3208553F">
        <w:rPr>
          <w:rFonts w:ascii="Times New Roman" w:eastAsia="Times New Roman" w:hAnsi="Times New Roman" w:cs="Times New Roman"/>
          <w:color w:val="000000" w:themeColor="text1"/>
          <w:sz w:val="24"/>
          <w:szCs w:val="24"/>
          <w:highlight w:val="white"/>
        </w:rPr>
        <w:t>Leydesdorff</w:t>
      </w:r>
      <w:proofErr w:type="spellEnd"/>
      <w:r w:rsidRPr="3208553F">
        <w:rPr>
          <w:rFonts w:ascii="Times New Roman" w:eastAsia="Times New Roman" w:hAnsi="Times New Roman" w:cs="Times New Roman"/>
          <w:i/>
          <w:iCs/>
          <w:color w:val="000000" w:themeColor="text1"/>
          <w:sz w:val="24"/>
          <w:szCs w:val="24"/>
          <w:highlight w:val="white"/>
        </w:rPr>
        <w:t xml:space="preserve"> et al</w:t>
      </w:r>
      <w:r w:rsidRPr="3208553F">
        <w:rPr>
          <w:rFonts w:ascii="Times New Roman" w:eastAsia="Times New Roman" w:hAnsi="Times New Roman" w:cs="Times New Roman"/>
          <w:color w:val="000000" w:themeColor="text1"/>
          <w:sz w:val="24"/>
          <w:szCs w:val="24"/>
          <w:highlight w:val="white"/>
        </w:rPr>
        <w:t>. 2017)</w:t>
      </w:r>
      <w:r w:rsidRPr="3208553F">
        <w:rPr>
          <w:rFonts w:ascii="Times New Roman" w:eastAsia="Times New Roman" w:hAnsi="Times New Roman" w:cs="Times New Roman"/>
          <w:color w:val="000000" w:themeColor="text1"/>
          <w:sz w:val="24"/>
          <w:szCs w:val="24"/>
        </w:rPr>
        <w:t>. This model tries to determine the interference that can be created by ‘noise’ that can impact the communication process, as it passes from the sender in the form of an encoded message and then gets transmitted through the channel (</w:t>
      </w:r>
      <w:proofErr w:type="spellStart"/>
      <w:r w:rsidRPr="3208553F">
        <w:rPr>
          <w:rFonts w:ascii="Times New Roman" w:eastAsia="Times New Roman" w:hAnsi="Times New Roman" w:cs="Times New Roman"/>
          <w:color w:val="000000" w:themeColor="text1"/>
          <w:sz w:val="24"/>
          <w:szCs w:val="24"/>
          <w:highlight w:val="white"/>
        </w:rPr>
        <w:t>Umeozor</w:t>
      </w:r>
      <w:proofErr w:type="spellEnd"/>
      <w:r w:rsidRPr="3208553F">
        <w:rPr>
          <w:rFonts w:ascii="Times New Roman" w:eastAsia="Times New Roman" w:hAnsi="Times New Roman" w:cs="Times New Roman"/>
          <w:color w:val="000000" w:themeColor="text1"/>
          <w:sz w:val="24"/>
          <w:szCs w:val="24"/>
          <w:highlight w:val="white"/>
        </w:rPr>
        <w:t>, 2020)</w:t>
      </w:r>
      <w:r w:rsidRPr="3208553F">
        <w:rPr>
          <w:rFonts w:ascii="Times New Roman" w:eastAsia="Times New Roman" w:hAnsi="Times New Roman" w:cs="Times New Roman"/>
          <w:color w:val="000000" w:themeColor="text1"/>
          <w:sz w:val="24"/>
          <w:szCs w:val="24"/>
        </w:rPr>
        <w:t>. This channel can render the message improperly in the form of decoding towards the receiver. That would typically prevent the message from being interpreted in its correct form.</w:t>
      </w:r>
    </w:p>
    <w:p w14:paraId="367FAD52" w14:textId="62D946B5" w:rsidR="3208553F" w:rsidRDefault="3208553F" w:rsidP="3208553F">
      <w:pPr>
        <w:pStyle w:val="Normal1"/>
        <w:spacing w:line="360" w:lineRule="auto"/>
        <w:jc w:val="both"/>
        <w:rPr>
          <w:rFonts w:ascii="Times New Roman" w:eastAsia="Times New Roman" w:hAnsi="Times New Roman" w:cs="Times New Roman"/>
          <w:color w:val="000000" w:themeColor="text1"/>
          <w:sz w:val="24"/>
          <w:szCs w:val="24"/>
        </w:rPr>
      </w:pPr>
    </w:p>
    <w:p w14:paraId="10E08AB6" w14:textId="77777777" w:rsidR="00936732" w:rsidRPr="009D03BE" w:rsidRDefault="00C94E7F" w:rsidP="00396BA5">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In t</w:t>
      </w:r>
      <w:r w:rsidR="002B0A54">
        <w:rPr>
          <w:rFonts w:ascii="Times New Roman" w:eastAsia="Times New Roman" w:hAnsi="Times New Roman" w:cs="Times New Roman"/>
          <w:color w:val="000000" w:themeColor="text1"/>
          <w:sz w:val="24"/>
          <w:szCs w:val="24"/>
        </w:rPr>
        <w:t>he case of Maria and Pedro, when the sender or Maria</w:t>
      </w:r>
      <w:r w:rsidRPr="009D03BE">
        <w:rPr>
          <w:rFonts w:ascii="Times New Roman" w:eastAsia="Times New Roman" w:hAnsi="Times New Roman" w:cs="Times New Roman"/>
          <w:color w:val="000000" w:themeColor="text1"/>
          <w:sz w:val="24"/>
          <w:szCs w:val="24"/>
        </w:rPr>
        <w:t xml:space="preserve"> transmitted the encoded message</w:t>
      </w:r>
      <w:r w:rsidR="00396BA5">
        <w:rPr>
          <w:rFonts w:ascii="Times New Roman" w:eastAsia="Times New Roman" w:hAnsi="Times New Roman" w:cs="Times New Roman"/>
          <w:color w:val="000000" w:themeColor="text1"/>
          <w:sz w:val="24"/>
          <w:szCs w:val="24"/>
        </w:rPr>
        <w:t xml:space="preserve"> through the channel of a phone, s</w:t>
      </w:r>
      <w:r w:rsidRPr="009D03BE">
        <w:rPr>
          <w:rFonts w:ascii="Times New Roman" w:eastAsia="Times New Roman" w:hAnsi="Times New Roman" w:cs="Times New Roman"/>
          <w:color w:val="000000" w:themeColor="text1"/>
          <w:sz w:val="24"/>
          <w:szCs w:val="24"/>
        </w:rPr>
        <w:t xml:space="preserve">he wanted “Pedro” to bring chicken on his way to the house. </w:t>
      </w:r>
      <w:r w:rsidRPr="009D03BE">
        <w:rPr>
          <w:rFonts w:ascii="Times New Roman" w:eastAsia="Times New Roman" w:hAnsi="Times New Roman" w:cs="Times New Roman"/>
          <w:color w:val="000000" w:themeColor="text1"/>
          <w:sz w:val="24"/>
          <w:szCs w:val="24"/>
        </w:rPr>
        <w:lastRenderedPageBreak/>
        <w:t>However, the existence of background noise can be prevalent as “Pedro” worked in a building site. There was ample chance for the proper message transmission to be disrupted by machinery in operation or from sources existing outside. This might have prevented the message from being adequately decoded by "Pedro" When he came back to the house and went to the kitchen; he revealed that the message that he understood was coming into the kitchen. In other ways, network issues could also have been the problem when "Maria" transmitted the encoded message through the medium or phone (</w:t>
      </w:r>
      <w:proofErr w:type="spellStart"/>
      <w:r w:rsidRPr="009D03BE">
        <w:rPr>
          <w:rFonts w:ascii="Times New Roman" w:eastAsia="Times New Roman" w:hAnsi="Times New Roman" w:cs="Times New Roman"/>
          <w:color w:val="000000" w:themeColor="text1"/>
          <w:sz w:val="24"/>
          <w:szCs w:val="24"/>
          <w:highlight w:val="white"/>
        </w:rPr>
        <w:t>Leydesdorff</w:t>
      </w:r>
      <w:proofErr w:type="spellEnd"/>
      <w:r w:rsidRPr="009D03BE">
        <w:rPr>
          <w:rFonts w:ascii="Times New Roman" w:eastAsia="Times New Roman" w:hAnsi="Times New Roman" w:cs="Times New Roman"/>
          <w:i/>
          <w:color w:val="000000" w:themeColor="text1"/>
          <w:sz w:val="24"/>
          <w:szCs w:val="24"/>
          <w:highlight w:val="white"/>
        </w:rPr>
        <w:t xml:space="preserve"> et al</w:t>
      </w:r>
      <w:r w:rsidRPr="009D03BE">
        <w:rPr>
          <w:rFonts w:ascii="Times New Roman" w:eastAsia="Times New Roman" w:hAnsi="Times New Roman" w:cs="Times New Roman"/>
          <w:color w:val="000000" w:themeColor="text1"/>
          <w:sz w:val="24"/>
          <w:szCs w:val="24"/>
          <w:highlight w:val="white"/>
        </w:rPr>
        <w:t>. 2017)</w:t>
      </w:r>
      <w:r w:rsidRPr="009D03BE">
        <w:rPr>
          <w:rFonts w:ascii="Times New Roman" w:eastAsia="Times New Roman" w:hAnsi="Times New Roman" w:cs="Times New Roman"/>
          <w:color w:val="000000" w:themeColor="text1"/>
          <w:sz w:val="24"/>
          <w:szCs w:val="24"/>
        </w:rPr>
        <w:t>. This could have garbled up the message due to interference leading to the nearest standard pronunciation in grammatical contexts (</w:t>
      </w:r>
      <w:proofErr w:type="spellStart"/>
      <w:r w:rsidRPr="009D03BE">
        <w:rPr>
          <w:rFonts w:ascii="Times New Roman" w:eastAsia="Times New Roman" w:hAnsi="Times New Roman" w:cs="Times New Roman"/>
          <w:color w:val="000000" w:themeColor="text1"/>
          <w:sz w:val="24"/>
          <w:szCs w:val="24"/>
          <w:highlight w:val="white"/>
        </w:rPr>
        <w:t>Umeozor</w:t>
      </w:r>
      <w:proofErr w:type="spellEnd"/>
      <w:r w:rsidRPr="009D03BE">
        <w:rPr>
          <w:rFonts w:ascii="Times New Roman" w:eastAsia="Times New Roman" w:hAnsi="Times New Roman" w:cs="Times New Roman"/>
          <w:color w:val="000000" w:themeColor="text1"/>
          <w:sz w:val="24"/>
          <w:szCs w:val="24"/>
          <w:highlight w:val="white"/>
        </w:rPr>
        <w:t>, 2020)</w:t>
      </w:r>
      <w:r w:rsidRPr="009D03BE">
        <w:rPr>
          <w:rFonts w:ascii="Times New Roman" w:eastAsia="Times New Roman" w:hAnsi="Times New Roman" w:cs="Times New Roman"/>
          <w:color w:val="000000" w:themeColor="text1"/>
          <w:sz w:val="24"/>
          <w:szCs w:val="24"/>
        </w:rPr>
        <w:t xml:space="preserve">. That was applicable in the case of the receiver “Pedro” who decoded the transmitted message. The problem solely happened due to the lack of feedback between "Maria" and "Pedro" due to which clarity was absent from the communication. The receiver "Pedro" did not clarify his incapability in understanding the message, and thus this model was applicable to show the problem. </w:t>
      </w:r>
    </w:p>
    <w:p w14:paraId="1E2F9906" w14:textId="77777777" w:rsidR="00936732" w:rsidRPr="009D03BE" w:rsidRDefault="00C94E7F">
      <w:pPr>
        <w:pStyle w:val="Heading2"/>
        <w:spacing w:line="360" w:lineRule="auto"/>
        <w:rPr>
          <w:rFonts w:ascii="Times New Roman" w:eastAsia="Times New Roman" w:hAnsi="Times New Roman" w:cs="Times New Roman"/>
          <w:b/>
          <w:color w:val="000000" w:themeColor="text1"/>
          <w:sz w:val="24"/>
          <w:szCs w:val="24"/>
        </w:rPr>
      </w:pPr>
      <w:bookmarkStart w:id="5" w:name="_y6esjxnumbhn" w:colFirst="0" w:colLast="0"/>
      <w:bookmarkEnd w:id="5"/>
      <w:r w:rsidRPr="009D03BE">
        <w:rPr>
          <w:rFonts w:ascii="Times New Roman" w:eastAsia="Times New Roman" w:hAnsi="Times New Roman" w:cs="Times New Roman"/>
          <w:b/>
          <w:color w:val="000000" w:themeColor="text1"/>
          <w:sz w:val="24"/>
          <w:szCs w:val="24"/>
        </w:rPr>
        <w:t>2.2 Schramm</w:t>
      </w:r>
    </w:p>
    <w:p w14:paraId="62EA3262"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Another model was executed by "Wilbur Schramm" in 1954, proposing a few different elements in the communication model. At the same time, the above mode paid less attention to the message and more towards the issues that prevent its suitable transmission. This model, on the other hand, was a departure from the one-way form of communication that paid less heed to the message. The model paid attention to the message and focused on a two-way process that includes the transmission from the sender to the receiver and vice versa. This model deals with only the sender and the receiver, who can interchange the message (</w:t>
      </w:r>
      <w:proofErr w:type="spellStart"/>
      <w:r w:rsidRPr="009D03BE">
        <w:rPr>
          <w:rFonts w:ascii="Times New Roman" w:eastAsia="Times New Roman" w:hAnsi="Times New Roman" w:cs="Times New Roman"/>
          <w:color w:val="000000" w:themeColor="text1"/>
          <w:sz w:val="24"/>
          <w:szCs w:val="24"/>
          <w:highlight w:val="white"/>
        </w:rPr>
        <w:t>Yusoff</w:t>
      </w:r>
      <w:proofErr w:type="spellEnd"/>
      <w:r w:rsidRPr="009D03BE">
        <w:rPr>
          <w:rFonts w:ascii="Times New Roman" w:eastAsia="Times New Roman" w:hAnsi="Times New Roman" w:cs="Times New Roman"/>
          <w:color w:val="000000" w:themeColor="text1"/>
          <w:sz w:val="24"/>
          <w:szCs w:val="24"/>
          <w:highlight w:val="white"/>
        </w:rPr>
        <w:t>, 2016)</w:t>
      </w:r>
      <w:r w:rsidRPr="009D03BE">
        <w:rPr>
          <w:rFonts w:ascii="Times New Roman" w:eastAsia="Times New Roman" w:hAnsi="Times New Roman" w:cs="Times New Roman"/>
          <w:color w:val="000000" w:themeColor="text1"/>
          <w:sz w:val="24"/>
          <w:szCs w:val="24"/>
        </w:rPr>
        <w:t xml:space="preserve">. While coding and decoding, the message </w:t>
      </w:r>
      <w:proofErr w:type="gramStart"/>
      <w:r w:rsidRPr="009D03BE">
        <w:rPr>
          <w:rFonts w:ascii="Times New Roman" w:eastAsia="Times New Roman" w:hAnsi="Times New Roman" w:cs="Times New Roman"/>
          <w:color w:val="000000" w:themeColor="text1"/>
          <w:sz w:val="24"/>
          <w:szCs w:val="24"/>
        </w:rPr>
        <w:t>are</w:t>
      </w:r>
      <w:proofErr w:type="gramEnd"/>
      <w:r w:rsidRPr="009D03BE">
        <w:rPr>
          <w:rFonts w:ascii="Times New Roman" w:eastAsia="Times New Roman" w:hAnsi="Times New Roman" w:cs="Times New Roman"/>
          <w:color w:val="000000" w:themeColor="text1"/>
          <w:sz w:val="24"/>
          <w:szCs w:val="24"/>
        </w:rPr>
        <w:t xml:space="preserve"> a part of the communication process. The case of "Maria" and "Pedro" provides a proper reflection through the model, </w:t>
      </w:r>
      <w:proofErr w:type="gramStart"/>
      <w:r w:rsidRPr="009D03BE">
        <w:rPr>
          <w:rFonts w:ascii="Times New Roman" w:eastAsia="Times New Roman" w:hAnsi="Times New Roman" w:cs="Times New Roman"/>
          <w:color w:val="000000" w:themeColor="text1"/>
          <w:sz w:val="24"/>
          <w:szCs w:val="24"/>
        </w:rPr>
        <w:t>In</w:t>
      </w:r>
      <w:proofErr w:type="gramEnd"/>
      <w:r w:rsidRPr="009D03BE">
        <w:rPr>
          <w:rFonts w:ascii="Times New Roman" w:eastAsia="Times New Roman" w:hAnsi="Times New Roman" w:cs="Times New Roman"/>
          <w:color w:val="000000" w:themeColor="text1"/>
          <w:sz w:val="24"/>
          <w:szCs w:val="24"/>
        </w:rPr>
        <w:t xml:space="preserve"> which the encoder or receiver "Maria" sent the message to the decoder or receiver "Pedro." However, the denotative meaning in the message of "Maria" when she said "Chicken" could not have been misinterpreted by “Pedro” However, the connotative meaning due to higher emotional quotient that was present within “Pedro” could have been wrongly interpreted (</w:t>
      </w:r>
      <w:proofErr w:type="spellStart"/>
      <w:r w:rsidRPr="009D03BE">
        <w:rPr>
          <w:rFonts w:ascii="Times New Roman" w:eastAsia="Times New Roman" w:hAnsi="Times New Roman" w:cs="Times New Roman"/>
          <w:color w:val="000000" w:themeColor="text1"/>
          <w:sz w:val="24"/>
          <w:szCs w:val="24"/>
          <w:highlight w:val="white"/>
        </w:rPr>
        <w:t>Yusoff</w:t>
      </w:r>
      <w:proofErr w:type="spellEnd"/>
      <w:r w:rsidRPr="009D03BE">
        <w:rPr>
          <w:rFonts w:ascii="Times New Roman" w:eastAsia="Times New Roman" w:hAnsi="Times New Roman" w:cs="Times New Roman"/>
          <w:color w:val="000000" w:themeColor="text1"/>
          <w:sz w:val="24"/>
          <w:szCs w:val="24"/>
          <w:highlight w:val="white"/>
        </w:rPr>
        <w:t>, 2016)</w:t>
      </w:r>
      <w:r w:rsidRPr="009D03BE">
        <w:rPr>
          <w:rFonts w:ascii="Times New Roman" w:eastAsia="Times New Roman" w:hAnsi="Times New Roman" w:cs="Times New Roman"/>
          <w:color w:val="000000" w:themeColor="text1"/>
          <w:sz w:val="24"/>
          <w:szCs w:val="24"/>
        </w:rPr>
        <w:t xml:space="preserve">. This can be due to the educational background of “Pedro” and lack of detachment from interpersonal communication between his wife and him. This was responsible for the communication breakdown at the end. </w:t>
      </w:r>
    </w:p>
    <w:p w14:paraId="5FBA8CC8" w14:textId="77777777" w:rsidR="00936732" w:rsidRPr="009D03BE" w:rsidRDefault="00C94E7F">
      <w:pPr>
        <w:pStyle w:val="Heading2"/>
        <w:spacing w:line="360" w:lineRule="auto"/>
        <w:rPr>
          <w:rFonts w:ascii="Times New Roman" w:eastAsia="Times New Roman" w:hAnsi="Times New Roman" w:cs="Times New Roman"/>
          <w:b/>
          <w:color w:val="000000" w:themeColor="text1"/>
          <w:sz w:val="24"/>
          <w:szCs w:val="24"/>
        </w:rPr>
      </w:pPr>
      <w:bookmarkStart w:id="6" w:name="_tac4behqtjaz" w:colFirst="0" w:colLast="0"/>
      <w:bookmarkEnd w:id="6"/>
      <w:r w:rsidRPr="009D03BE">
        <w:rPr>
          <w:rFonts w:ascii="Times New Roman" w:eastAsia="Times New Roman" w:hAnsi="Times New Roman" w:cs="Times New Roman"/>
          <w:b/>
          <w:color w:val="000000" w:themeColor="text1"/>
          <w:sz w:val="24"/>
          <w:szCs w:val="24"/>
        </w:rPr>
        <w:lastRenderedPageBreak/>
        <w:t xml:space="preserve">2.3 </w:t>
      </w:r>
      <w:proofErr w:type="spellStart"/>
      <w:r w:rsidRPr="009D03BE">
        <w:rPr>
          <w:rFonts w:ascii="Times New Roman" w:eastAsia="Times New Roman" w:hAnsi="Times New Roman" w:cs="Times New Roman"/>
          <w:b/>
          <w:color w:val="000000" w:themeColor="text1"/>
          <w:sz w:val="24"/>
          <w:szCs w:val="24"/>
        </w:rPr>
        <w:t>Berlo</w:t>
      </w:r>
      <w:proofErr w:type="spellEnd"/>
    </w:p>
    <w:p w14:paraId="6CC03E5F"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 xml:space="preserve">A communication model was developed by </w:t>
      </w:r>
      <w:proofErr w:type="spellStart"/>
      <w:r w:rsidRPr="009D03BE">
        <w:rPr>
          <w:rFonts w:ascii="Times New Roman" w:eastAsia="Times New Roman" w:hAnsi="Times New Roman" w:cs="Times New Roman"/>
          <w:color w:val="000000" w:themeColor="text1"/>
          <w:sz w:val="24"/>
          <w:szCs w:val="24"/>
        </w:rPr>
        <w:t>Berlo</w:t>
      </w:r>
      <w:proofErr w:type="spellEnd"/>
      <w:r w:rsidRPr="009D03BE">
        <w:rPr>
          <w:rFonts w:ascii="Times New Roman" w:eastAsia="Times New Roman" w:hAnsi="Times New Roman" w:cs="Times New Roman"/>
          <w:color w:val="000000" w:themeColor="text1"/>
          <w:sz w:val="24"/>
          <w:szCs w:val="24"/>
        </w:rPr>
        <w:t xml:space="preserve"> in 1960, "Sender-message-receiver-channel," on the basis of Shannon Weaver's communication model. He developed the model with the factors which can affect the communication for making it more efficient. According to him, the interpretation of the message depends on the idea, like communication skills, attitude, knowledge, social skills, and culture of the sender and receiver. The message can be content, element, treatment, structure, and code. The channel can be of many types like touching, smelling, hearing, seeing, and others. In the case of Maria and Pedro, the main reason behind the confusion has been the presence of physical noise. As Pedro worked in a construction site, the physical noise could interrupt the message through mobile phones. Here, the message should have been sent through text. Therefore, the need to appreciate communication channels should be text. The process can be called encoding through which the message is to be sent. The feedback by the decoder after receiving the message can be considered as the right way to declare the communication as successful, but it has not been considered in </w:t>
      </w:r>
      <w:proofErr w:type="spellStart"/>
      <w:r w:rsidRPr="009D03BE">
        <w:rPr>
          <w:rFonts w:ascii="Times New Roman" w:eastAsia="Times New Roman" w:hAnsi="Times New Roman" w:cs="Times New Roman"/>
          <w:color w:val="000000" w:themeColor="text1"/>
          <w:sz w:val="24"/>
          <w:szCs w:val="24"/>
        </w:rPr>
        <w:t>Berlo's</w:t>
      </w:r>
      <w:proofErr w:type="spellEnd"/>
      <w:r w:rsidRPr="009D03BE">
        <w:rPr>
          <w:rFonts w:ascii="Times New Roman" w:eastAsia="Times New Roman" w:hAnsi="Times New Roman" w:cs="Times New Roman"/>
          <w:color w:val="000000" w:themeColor="text1"/>
          <w:sz w:val="24"/>
          <w:szCs w:val="24"/>
        </w:rPr>
        <w:t xml:space="preserve"> model. (</w:t>
      </w:r>
      <w:proofErr w:type="spellStart"/>
      <w:r w:rsidRPr="009D03BE">
        <w:rPr>
          <w:rFonts w:ascii="Times New Roman" w:eastAsia="Times New Roman" w:hAnsi="Times New Roman" w:cs="Times New Roman"/>
          <w:color w:val="000000" w:themeColor="text1"/>
          <w:sz w:val="24"/>
          <w:szCs w:val="24"/>
        </w:rPr>
        <w:t>Businesstopia</w:t>
      </w:r>
      <w:proofErr w:type="spellEnd"/>
      <w:r w:rsidRPr="009D03BE">
        <w:rPr>
          <w:rFonts w:ascii="Times New Roman" w:eastAsia="Times New Roman" w:hAnsi="Times New Roman" w:cs="Times New Roman"/>
          <w:color w:val="000000" w:themeColor="text1"/>
          <w:sz w:val="24"/>
          <w:szCs w:val="24"/>
        </w:rPr>
        <w:t>, 2020)</w:t>
      </w:r>
    </w:p>
    <w:p w14:paraId="12404F1B"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 xml:space="preserve">In the case of my </w:t>
      </w:r>
      <w:proofErr w:type="spellStart"/>
      <w:r w:rsidRPr="009D03BE">
        <w:rPr>
          <w:rFonts w:ascii="Times New Roman" w:eastAsia="Times New Roman" w:hAnsi="Times New Roman" w:cs="Times New Roman"/>
          <w:color w:val="000000" w:themeColor="text1"/>
          <w:sz w:val="24"/>
          <w:szCs w:val="24"/>
        </w:rPr>
        <w:t>organisational</w:t>
      </w:r>
      <w:proofErr w:type="spellEnd"/>
      <w:r w:rsidRPr="009D03BE">
        <w:rPr>
          <w:rFonts w:ascii="Times New Roman" w:eastAsia="Times New Roman" w:hAnsi="Times New Roman" w:cs="Times New Roman"/>
          <w:color w:val="000000" w:themeColor="text1"/>
          <w:sz w:val="24"/>
          <w:szCs w:val="24"/>
        </w:rPr>
        <w:t xml:space="preserve"> communication with the client, I can say that there was </w:t>
      </w:r>
      <w:r w:rsidR="001020B2" w:rsidRPr="009D03BE">
        <w:rPr>
          <w:rFonts w:ascii="Times New Roman" w:eastAsia="Times New Roman" w:hAnsi="Times New Roman" w:cs="Times New Roman"/>
          <w:color w:val="000000" w:themeColor="text1"/>
          <w:sz w:val="24"/>
          <w:szCs w:val="24"/>
        </w:rPr>
        <w:t>confusion</w:t>
      </w:r>
      <w:r w:rsidRPr="009D03BE">
        <w:rPr>
          <w:rFonts w:ascii="Times New Roman" w:eastAsia="Times New Roman" w:hAnsi="Times New Roman" w:cs="Times New Roman"/>
          <w:color w:val="000000" w:themeColor="text1"/>
          <w:sz w:val="24"/>
          <w:szCs w:val="24"/>
        </w:rPr>
        <w:t xml:space="preserve">. The client was actually happy about not getting compensation in the Pandemic lockdown period, and it gave him a chance to find another </w:t>
      </w:r>
      <w:proofErr w:type="spellStart"/>
      <w:r w:rsidRPr="009D03BE">
        <w:rPr>
          <w:rFonts w:ascii="Times New Roman" w:eastAsia="Times New Roman" w:hAnsi="Times New Roman" w:cs="Times New Roman"/>
          <w:color w:val="000000" w:themeColor="text1"/>
          <w:sz w:val="24"/>
          <w:szCs w:val="24"/>
        </w:rPr>
        <w:t>organisation</w:t>
      </w:r>
      <w:proofErr w:type="spellEnd"/>
      <w:r w:rsidRPr="009D03BE">
        <w:rPr>
          <w:rFonts w:ascii="Times New Roman" w:eastAsia="Times New Roman" w:hAnsi="Times New Roman" w:cs="Times New Roman"/>
          <w:color w:val="000000" w:themeColor="text1"/>
          <w:sz w:val="24"/>
          <w:szCs w:val="24"/>
        </w:rPr>
        <w:t xml:space="preserve">. On the contrary, I understood his expression to be sad, which </w:t>
      </w:r>
      <w:r w:rsidR="001020B2" w:rsidRPr="009D03BE">
        <w:rPr>
          <w:rFonts w:ascii="Times New Roman" w:eastAsia="Times New Roman" w:hAnsi="Times New Roman" w:cs="Times New Roman"/>
          <w:color w:val="000000" w:themeColor="text1"/>
          <w:sz w:val="24"/>
          <w:szCs w:val="24"/>
        </w:rPr>
        <w:t>not actually the case was</w:t>
      </w:r>
      <w:r w:rsidRPr="009D03BE">
        <w:rPr>
          <w:rFonts w:ascii="Times New Roman" w:eastAsia="Times New Roman" w:hAnsi="Times New Roman" w:cs="Times New Roman"/>
          <w:color w:val="000000" w:themeColor="text1"/>
          <w:sz w:val="24"/>
          <w:szCs w:val="24"/>
        </w:rPr>
        <w:t xml:space="preserve">.  Here, I consider </w:t>
      </w:r>
      <w:r w:rsidR="001020B2" w:rsidRPr="009D03BE">
        <w:rPr>
          <w:rFonts w:ascii="Times New Roman" w:eastAsia="Times New Roman" w:hAnsi="Times New Roman" w:cs="Times New Roman"/>
          <w:color w:val="000000" w:themeColor="text1"/>
          <w:sz w:val="24"/>
          <w:szCs w:val="24"/>
        </w:rPr>
        <w:t>Schramm’s model</w:t>
      </w:r>
      <w:r w:rsidRPr="009D03BE">
        <w:rPr>
          <w:rFonts w:ascii="Times New Roman" w:eastAsia="Times New Roman" w:hAnsi="Times New Roman" w:cs="Times New Roman"/>
          <w:color w:val="000000" w:themeColor="text1"/>
          <w:sz w:val="24"/>
          <w:szCs w:val="24"/>
        </w:rPr>
        <w:t xml:space="preserve"> would have been beneficial as it would place importance on feedback. If there was feedback from the end of the customer through written communication, it would have been beneficial. </w:t>
      </w:r>
    </w:p>
    <w:p w14:paraId="0D0B940D" w14:textId="77777777" w:rsidR="00936732" w:rsidRPr="009D03BE" w:rsidRDefault="00C94E7F">
      <w:pPr>
        <w:pStyle w:val="Normal1"/>
        <w:spacing w:line="360" w:lineRule="auto"/>
        <w:jc w:val="center"/>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noProof/>
          <w:color w:val="000000" w:themeColor="text1"/>
          <w:sz w:val="24"/>
          <w:szCs w:val="24"/>
        </w:rPr>
        <w:lastRenderedPageBreak/>
        <w:drawing>
          <wp:inline distT="114300" distB="114300" distL="114300" distR="114300" wp14:anchorId="79C90C67" wp14:editId="07777777">
            <wp:extent cx="5943600" cy="29845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895783642" name="image2.png"/>
                    <pic:cNvPicPr/>
                  </pic:nvPicPr>
                  <pic:blipFill>
                    <a:blip r:embed="rId6"/>
                    <a:stretch>
                      <a:fillRect/>
                    </a:stretch>
                  </pic:blipFill>
                  <pic:spPr>
                    <a:xfrm>
                      <a:off x="0" y="0"/>
                      <a:ext cx="5943600" cy="2984500"/>
                    </a:xfrm>
                    <a:prstGeom prst="rect">
                      <a:avLst/>
                    </a:prstGeom>
                    <a:ln w="12700">
                      <a:solidFill>
                        <a:srgbClr val="000000"/>
                      </a:solidFill>
                      <a:prstDash val="solid"/>
                    </a:ln>
                  </pic:spPr>
                </pic:pic>
              </a:graphicData>
            </a:graphic>
          </wp:inline>
        </w:drawing>
      </w:r>
    </w:p>
    <w:p w14:paraId="4EF2025D" w14:textId="77777777" w:rsidR="00936732" w:rsidRPr="009D03BE" w:rsidRDefault="00C94E7F">
      <w:pPr>
        <w:pStyle w:val="Normal1"/>
        <w:spacing w:line="360" w:lineRule="auto"/>
        <w:jc w:val="center"/>
        <w:rPr>
          <w:rFonts w:ascii="Times New Roman" w:eastAsia="Times New Roman" w:hAnsi="Times New Roman" w:cs="Times New Roman"/>
          <w:b/>
          <w:color w:val="000000" w:themeColor="text1"/>
          <w:sz w:val="24"/>
          <w:szCs w:val="24"/>
        </w:rPr>
      </w:pPr>
      <w:r w:rsidRPr="009D03BE">
        <w:rPr>
          <w:rFonts w:ascii="Times New Roman" w:eastAsia="Times New Roman" w:hAnsi="Times New Roman" w:cs="Times New Roman"/>
          <w:b/>
          <w:color w:val="000000" w:themeColor="text1"/>
          <w:sz w:val="24"/>
          <w:szCs w:val="24"/>
        </w:rPr>
        <w:t>Figure 1: Schramm’s model application in my case</w:t>
      </w:r>
    </w:p>
    <w:p w14:paraId="538714FE" w14:textId="77777777" w:rsidR="00936732" w:rsidRPr="009D03BE" w:rsidRDefault="00C94E7F">
      <w:pPr>
        <w:pStyle w:val="Normal1"/>
        <w:spacing w:line="360" w:lineRule="auto"/>
        <w:jc w:val="center"/>
        <w:rPr>
          <w:rFonts w:ascii="Times New Roman" w:eastAsia="Times New Roman" w:hAnsi="Times New Roman" w:cs="Times New Roman"/>
          <w:b/>
          <w:color w:val="000000" w:themeColor="text1"/>
          <w:sz w:val="24"/>
          <w:szCs w:val="24"/>
        </w:rPr>
      </w:pPr>
      <w:r w:rsidRPr="009D03BE">
        <w:rPr>
          <w:rFonts w:ascii="Times New Roman" w:eastAsia="Times New Roman" w:hAnsi="Times New Roman" w:cs="Times New Roman"/>
          <w:color w:val="000000" w:themeColor="text1"/>
          <w:sz w:val="24"/>
          <w:szCs w:val="24"/>
        </w:rPr>
        <w:t>(Source: Self-created)</w:t>
      </w:r>
    </w:p>
    <w:p w14:paraId="6B5DD663" w14:textId="77777777" w:rsidR="00936732" w:rsidRPr="009D03BE" w:rsidRDefault="00C94E7F">
      <w:pPr>
        <w:pStyle w:val="Heading1"/>
        <w:spacing w:line="360" w:lineRule="auto"/>
        <w:rPr>
          <w:rFonts w:ascii="Times New Roman" w:eastAsia="Times New Roman" w:hAnsi="Times New Roman" w:cs="Times New Roman"/>
          <w:b/>
          <w:color w:val="000000" w:themeColor="text1"/>
          <w:sz w:val="28"/>
          <w:szCs w:val="28"/>
        </w:rPr>
      </w:pPr>
      <w:bookmarkStart w:id="7" w:name="_wzvn7h829y93" w:colFirst="0" w:colLast="0"/>
      <w:bookmarkEnd w:id="7"/>
      <w:r w:rsidRPr="009D03BE">
        <w:rPr>
          <w:rFonts w:ascii="Times New Roman" w:eastAsia="Times New Roman" w:hAnsi="Times New Roman" w:cs="Times New Roman"/>
          <w:b/>
          <w:color w:val="000000" w:themeColor="text1"/>
          <w:sz w:val="28"/>
          <w:szCs w:val="28"/>
        </w:rPr>
        <w:t>3.0 Methods of communication</w:t>
      </w:r>
    </w:p>
    <w:p w14:paraId="5A38D485" w14:textId="77777777" w:rsidR="00936732" w:rsidRPr="009D03BE" w:rsidRDefault="00C94E7F">
      <w:pPr>
        <w:pStyle w:val="Heading2"/>
        <w:spacing w:line="360" w:lineRule="auto"/>
        <w:rPr>
          <w:rFonts w:ascii="Times New Roman" w:eastAsia="Times New Roman" w:hAnsi="Times New Roman" w:cs="Times New Roman"/>
          <w:b/>
          <w:color w:val="000000" w:themeColor="text1"/>
          <w:sz w:val="24"/>
          <w:szCs w:val="24"/>
        </w:rPr>
      </w:pPr>
      <w:bookmarkStart w:id="8" w:name="_rq06znlv9ehj" w:colFirst="0" w:colLast="0"/>
      <w:bookmarkEnd w:id="8"/>
      <w:r w:rsidRPr="009D03BE">
        <w:rPr>
          <w:rFonts w:ascii="Times New Roman" w:eastAsia="Times New Roman" w:hAnsi="Times New Roman" w:cs="Times New Roman"/>
          <w:b/>
          <w:color w:val="000000" w:themeColor="text1"/>
          <w:sz w:val="24"/>
          <w:szCs w:val="24"/>
        </w:rPr>
        <w:t>3.1 Verbal</w:t>
      </w:r>
    </w:p>
    <w:p w14:paraId="53B6159F"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Verbal methods of communication are</w:t>
      </w:r>
      <w:r w:rsidR="00FB37BD" w:rsidRPr="009D03BE">
        <w:rPr>
          <w:rFonts w:ascii="Times New Roman" w:eastAsia="Times New Roman" w:hAnsi="Times New Roman" w:cs="Times New Roman"/>
          <w:color w:val="000000" w:themeColor="text1"/>
          <w:sz w:val="24"/>
          <w:szCs w:val="24"/>
        </w:rPr>
        <w:t xml:space="preserve"> the most primitive form of communication. Before the invention and intervention of artificial communication mediums, most of the conversations used to be oral. Here both the sender and the receiver had to participate in an active process with physical proximity (</w:t>
      </w:r>
      <w:r w:rsidR="00FB37BD" w:rsidRPr="009D03BE">
        <w:rPr>
          <w:rFonts w:ascii="Times New Roman" w:eastAsia="Times New Roman" w:hAnsi="Times New Roman" w:cs="Times New Roman"/>
          <w:color w:val="000000" w:themeColor="text1"/>
          <w:sz w:val="24"/>
          <w:szCs w:val="24"/>
          <w:highlight w:val="white"/>
        </w:rPr>
        <w:t>Vogel et al. 2018</w:t>
      </w:r>
      <w:r w:rsidR="00FB37BD" w:rsidRPr="009D03BE">
        <w:rPr>
          <w:rFonts w:ascii="Times New Roman" w:eastAsia="Times New Roman" w:hAnsi="Times New Roman" w:cs="Times New Roman"/>
          <w:color w:val="000000" w:themeColor="text1"/>
          <w:sz w:val="24"/>
          <w:szCs w:val="24"/>
        </w:rPr>
        <w:t>). The consideration of body language and gesture plays a massive part in the way communication is delivered, processed, received, and provided feedback upon. The case study of "Maria and Pedro" is an excellent example of the inherent error of telephonic and other artificial communication errors. The electronic communication media are always prone to exposure to noise, which under certain circumstances can muddle the quality of the conversation. The leading cause of miscommunication is due to these factors. The verbal communication, on the other hand, follows the standard model of Shannon &amp; Weaver, which describes the general format of a speech and communicational from a technical standpoint (</w:t>
      </w:r>
      <w:proofErr w:type="spellStart"/>
      <w:r w:rsidR="00FB37BD" w:rsidRPr="009D03BE">
        <w:rPr>
          <w:rFonts w:ascii="Times New Roman" w:eastAsia="Times New Roman" w:hAnsi="Times New Roman" w:cs="Times New Roman"/>
          <w:color w:val="000000" w:themeColor="text1"/>
          <w:sz w:val="24"/>
          <w:szCs w:val="24"/>
          <w:highlight w:val="white"/>
        </w:rPr>
        <w:t>Sutiyatno</w:t>
      </w:r>
      <w:proofErr w:type="spellEnd"/>
      <w:r w:rsidR="00FB37BD" w:rsidRPr="009D03BE">
        <w:rPr>
          <w:rFonts w:ascii="Times New Roman" w:eastAsia="Times New Roman" w:hAnsi="Times New Roman" w:cs="Times New Roman"/>
          <w:color w:val="000000" w:themeColor="text1"/>
          <w:sz w:val="24"/>
          <w:szCs w:val="24"/>
          <w:highlight w:val="white"/>
        </w:rPr>
        <w:t>, 2018</w:t>
      </w:r>
      <w:r w:rsidR="00FB37BD" w:rsidRPr="009D03BE">
        <w:rPr>
          <w:rFonts w:ascii="Times New Roman" w:eastAsia="Times New Roman" w:hAnsi="Times New Roman" w:cs="Times New Roman"/>
          <w:color w:val="000000" w:themeColor="text1"/>
          <w:sz w:val="24"/>
          <w:szCs w:val="24"/>
        </w:rPr>
        <w:t xml:space="preserve">). As per their understanding, the ability of human beings to communicate across all platforms is dependent upon the functionality and of the medium rather than the content and </w:t>
      </w:r>
      <w:r w:rsidR="00FB37BD" w:rsidRPr="009D03BE">
        <w:rPr>
          <w:rFonts w:ascii="Times New Roman" w:eastAsia="Times New Roman" w:hAnsi="Times New Roman" w:cs="Times New Roman"/>
          <w:color w:val="000000" w:themeColor="text1"/>
          <w:sz w:val="24"/>
          <w:szCs w:val="24"/>
        </w:rPr>
        <w:lastRenderedPageBreak/>
        <w:t>the message. If Maria and Pedro could have conducted the conversation manually, then the predicament might have been subsided. There is a certain advantage to traditional verbal communication mediums (</w:t>
      </w:r>
      <w:r w:rsidR="00FB37BD" w:rsidRPr="009D03BE">
        <w:rPr>
          <w:rFonts w:ascii="Times New Roman" w:eastAsia="Times New Roman" w:hAnsi="Times New Roman" w:cs="Times New Roman"/>
          <w:color w:val="000000" w:themeColor="text1"/>
          <w:sz w:val="24"/>
          <w:szCs w:val="24"/>
          <w:highlight w:val="white"/>
        </w:rPr>
        <w:t>Vogel et al. 2018</w:t>
      </w:r>
      <w:r w:rsidR="00FB37BD" w:rsidRPr="009D03BE">
        <w:rPr>
          <w:rFonts w:ascii="Times New Roman" w:eastAsia="Times New Roman" w:hAnsi="Times New Roman" w:cs="Times New Roman"/>
          <w:color w:val="000000" w:themeColor="text1"/>
          <w:sz w:val="24"/>
          <w:szCs w:val="24"/>
        </w:rPr>
        <w:t xml:space="preserve">). The possibility of noise interference and inclusion of another dimension of non-verbal cues could have prevented this form of communicational error more rapidly.      </w:t>
      </w:r>
    </w:p>
    <w:p w14:paraId="2B75316B" w14:textId="77777777" w:rsidR="00936732" w:rsidRPr="009D03BE" w:rsidRDefault="00C94E7F">
      <w:pPr>
        <w:pStyle w:val="Heading2"/>
        <w:spacing w:line="360" w:lineRule="auto"/>
        <w:jc w:val="both"/>
        <w:rPr>
          <w:rFonts w:ascii="Times New Roman" w:eastAsia="Times New Roman" w:hAnsi="Times New Roman" w:cs="Times New Roman"/>
          <w:b/>
          <w:color w:val="000000" w:themeColor="text1"/>
          <w:sz w:val="24"/>
          <w:szCs w:val="24"/>
        </w:rPr>
      </w:pPr>
      <w:bookmarkStart w:id="9" w:name="_7iuqm5gm803y" w:colFirst="0" w:colLast="0"/>
      <w:bookmarkEnd w:id="9"/>
      <w:r w:rsidRPr="009D03BE">
        <w:rPr>
          <w:rFonts w:ascii="Times New Roman" w:eastAsia="Times New Roman" w:hAnsi="Times New Roman" w:cs="Times New Roman"/>
          <w:b/>
          <w:color w:val="000000" w:themeColor="text1"/>
          <w:sz w:val="24"/>
          <w:szCs w:val="24"/>
        </w:rPr>
        <w:t>3.2 Non-verbal</w:t>
      </w:r>
    </w:p>
    <w:p w14:paraId="7F5F3728"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Non-verbal communication refers to those aspects of the communication, which not just stimulates our hearing mechanism but also other sensory stimuli. The ways in which the non-verbal mediums are connected to traditional methods of communication is a process that is inherent to human communication (</w:t>
      </w:r>
      <w:proofErr w:type="spellStart"/>
      <w:r w:rsidRPr="009D03BE">
        <w:rPr>
          <w:rFonts w:ascii="Times New Roman" w:eastAsia="Times New Roman" w:hAnsi="Times New Roman" w:cs="Times New Roman"/>
          <w:color w:val="000000" w:themeColor="text1"/>
          <w:sz w:val="24"/>
          <w:szCs w:val="24"/>
          <w:highlight w:val="white"/>
        </w:rPr>
        <w:t>Bambaeeroo</w:t>
      </w:r>
      <w:proofErr w:type="spellEnd"/>
      <w:r w:rsidRPr="009D03BE">
        <w:rPr>
          <w:rFonts w:ascii="Times New Roman" w:eastAsia="Times New Roman" w:hAnsi="Times New Roman" w:cs="Times New Roman"/>
          <w:color w:val="000000" w:themeColor="text1"/>
          <w:sz w:val="24"/>
          <w:szCs w:val="24"/>
          <w:highlight w:val="white"/>
        </w:rPr>
        <w:t xml:space="preserve"> and </w:t>
      </w:r>
      <w:proofErr w:type="spellStart"/>
      <w:r w:rsidRPr="009D03BE">
        <w:rPr>
          <w:rFonts w:ascii="Times New Roman" w:eastAsia="Times New Roman" w:hAnsi="Times New Roman" w:cs="Times New Roman"/>
          <w:color w:val="000000" w:themeColor="text1"/>
          <w:sz w:val="24"/>
          <w:szCs w:val="24"/>
          <w:highlight w:val="white"/>
        </w:rPr>
        <w:t>Shokrpour</w:t>
      </w:r>
      <w:proofErr w:type="spellEnd"/>
      <w:r w:rsidRPr="009D03BE">
        <w:rPr>
          <w:rFonts w:ascii="Times New Roman" w:eastAsia="Times New Roman" w:hAnsi="Times New Roman" w:cs="Times New Roman"/>
          <w:color w:val="000000" w:themeColor="text1"/>
          <w:sz w:val="24"/>
          <w:szCs w:val="24"/>
          <w:highlight w:val="white"/>
        </w:rPr>
        <w:t>, 2017</w:t>
      </w:r>
      <w:r w:rsidRPr="009D03BE">
        <w:rPr>
          <w:rFonts w:ascii="Times New Roman" w:eastAsia="Times New Roman" w:hAnsi="Times New Roman" w:cs="Times New Roman"/>
          <w:color w:val="000000" w:themeColor="text1"/>
          <w:sz w:val="24"/>
          <w:szCs w:val="24"/>
        </w:rPr>
        <w:t>). The Maria and Pedro case has confirmed that human beings always interpret conversations as a whole phrase where the individual words have little meaning. The mix up between kitchen and chicken or in some other context shirt and skirt is a common mistake, which can also be attributed to our traditional method of communication. The modern communication medium, except for video calling, does not communicate these factors. Nevertheless, it is an essential part of any conversation, and one should always tally the possibility of a miscommunication, which might disrupt the flow of the communication line and also the function of communication mediums along with it (</w:t>
      </w:r>
      <w:proofErr w:type="spellStart"/>
      <w:r w:rsidRPr="009D03BE">
        <w:rPr>
          <w:rFonts w:ascii="Times New Roman" w:eastAsia="Times New Roman" w:hAnsi="Times New Roman" w:cs="Times New Roman"/>
          <w:color w:val="000000" w:themeColor="text1"/>
          <w:sz w:val="24"/>
          <w:szCs w:val="24"/>
          <w:highlight w:val="white"/>
        </w:rPr>
        <w:t>Bambaeeroo</w:t>
      </w:r>
      <w:proofErr w:type="spellEnd"/>
      <w:r w:rsidRPr="009D03BE">
        <w:rPr>
          <w:rFonts w:ascii="Times New Roman" w:eastAsia="Times New Roman" w:hAnsi="Times New Roman" w:cs="Times New Roman"/>
          <w:color w:val="000000" w:themeColor="text1"/>
          <w:sz w:val="24"/>
          <w:szCs w:val="24"/>
          <w:highlight w:val="white"/>
        </w:rPr>
        <w:t xml:space="preserve"> and </w:t>
      </w:r>
      <w:proofErr w:type="spellStart"/>
      <w:r w:rsidRPr="009D03BE">
        <w:rPr>
          <w:rFonts w:ascii="Times New Roman" w:eastAsia="Times New Roman" w:hAnsi="Times New Roman" w:cs="Times New Roman"/>
          <w:color w:val="000000" w:themeColor="text1"/>
          <w:sz w:val="24"/>
          <w:szCs w:val="24"/>
          <w:highlight w:val="white"/>
        </w:rPr>
        <w:t>Shokrpour</w:t>
      </w:r>
      <w:proofErr w:type="spellEnd"/>
      <w:r w:rsidRPr="009D03BE">
        <w:rPr>
          <w:rFonts w:ascii="Times New Roman" w:eastAsia="Times New Roman" w:hAnsi="Times New Roman" w:cs="Times New Roman"/>
          <w:color w:val="000000" w:themeColor="text1"/>
          <w:sz w:val="24"/>
          <w:szCs w:val="24"/>
          <w:highlight w:val="white"/>
        </w:rPr>
        <w:t>, 2017</w:t>
      </w:r>
      <w:r w:rsidRPr="009D03BE">
        <w:rPr>
          <w:rFonts w:ascii="Times New Roman" w:eastAsia="Times New Roman" w:hAnsi="Times New Roman" w:cs="Times New Roman"/>
          <w:color w:val="000000" w:themeColor="text1"/>
          <w:sz w:val="24"/>
          <w:szCs w:val="24"/>
        </w:rPr>
        <w:t xml:space="preserve">).       </w:t>
      </w:r>
    </w:p>
    <w:p w14:paraId="5188646D" w14:textId="77777777" w:rsidR="00936732" w:rsidRPr="009D03BE" w:rsidRDefault="00C94E7F">
      <w:pPr>
        <w:pStyle w:val="Heading2"/>
        <w:spacing w:line="360" w:lineRule="auto"/>
        <w:jc w:val="both"/>
        <w:rPr>
          <w:rFonts w:ascii="Times New Roman" w:eastAsia="Times New Roman" w:hAnsi="Times New Roman" w:cs="Times New Roman"/>
          <w:b/>
          <w:color w:val="000000" w:themeColor="text1"/>
          <w:sz w:val="24"/>
          <w:szCs w:val="24"/>
        </w:rPr>
      </w:pPr>
      <w:bookmarkStart w:id="10" w:name="_5vjldleuj7mq" w:colFirst="0" w:colLast="0"/>
      <w:bookmarkEnd w:id="10"/>
      <w:r w:rsidRPr="009D03BE">
        <w:rPr>
          <w:rFonts w:ascii="Times New Roman" w:eastAsia="Times New Roman" w:hAnsi="Times New Roman" w:cs="Times New Roman"/>
          <w:b/>
          <w:color w:val="000000" w:themeColor="text1"/>
          <w:sz w:val="24"/>
          <w:szCs w:val="24"/>
        </w:rPr>
        <w:t>3.3 Listening</w:t>
      </w:r>
    </w:p>
    <w:p w14:paraId="34C582D2"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The importance of listening has been enormous within the communication process. Listening skills can be described as a skill that helps a person to understand the message one is conferring through voice. The listening skills allow the decoder to understand the meaning of the message, which is conveyed by another. As per the dynamics, listening can be of two forms which can be described below:</w:t>
      </w:r>
    </w:p>
    <w:p w14:paraId="4A841BA9"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b/>
          <w:color w:val="000000" w:themeColor="text1"/>
          <w:sz w:val="24"/>
          <w:szCs w:val="24"/>
        </w:rPr>
        <w:t>Active listening:</w:t>
      </w:r>
      <w:r w:rsidRPr="009D03BE">
        <w:rPr>
          <w:rFonts w:ascii="Times New Roman" w:eastAsia="Times New Roman" w:hAnsi="Times New Roman" w:cs="Times New Roman"/>
          <w:color w:val="000000" w:themeColor="text1"/>
          <w:sz w:val="24"/>
          <w:szCs w:val="24"/>
        </w:rPr>
        <w:t xml:space="preserve"> active listening can be described as the process to actively listen to what others are saying. It means, rather than merely listening to the message; one should understand the meaning of the message deeply through concentration, "hearing the message of the speaker." All the senses are used in the active listening process to understand the message behind the description (</w:t>
      </w:r>
      <w:proofErr w:type="spellStart"/>
      <w:r w:rsidRPr="009D03BE">
        <w:rPr>
          <w:rFonts w:ascii="Times New Roman" w:eastAsia="Times New Roman" w:hAnsi="Times New Roman" w:cs="Times New Roman"/>
          <w:color w:val="000000" w:themeColor="text1"/>
          <w:sz w:val="24"/>
          <w:szCs w:val="24"/>
        </w:rPr>
        <w:t>Macnamara</w:t>
      </w:r>
      <w:proofErr w:type="spellEnd"/>
      <w:r w:rsidRPr="009D03BE">
        <w:rPr>
          <w:rFonts w:ascii="Times New Roman" w:eastAsia="Times New Roman" w:hAnsi="Times New Roman" w:cs="Times New Roman"/>
          <w:color w:val="000000" w:themeColor="text1"/>
          <w:sz w:val="24"/>
          <w:szCs w:val="24"/>
        </w:rPr>
        <w:t xml:space="preserve"> and Gregory, 2018).</w:t>
      </w:r>
    </w:p>
    <w:p w14:paraId="0DFE0F7E"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b/>
          <w:color w:val="000000" w:themeColor="text1"/>
          <w:sz w:val="24"/>
          <w:szCs w:val="24"/>
        </w:rPr>
        <w:lastRenderedPageBreak/>
        <w:t>Empathic listening:</w:t>
      </w:r>
      <w:r w:rsidRPr="009D03BE">
        <w:rPr>
          <w:rFonts w:ascii="Times New Roman" w:eastAsia="Times New Roman" w:hAnsi="Times New Roman" w:cs="Times New Roman"/>
          <w:color w:val="000000" w:themeColor="text1"/>
          <w:sz w:val="24"/>
          <w:szCs w:val="24"/>
        </w:rPr>
        <w:t xml:space="preserve"> empathic listening can be described as a structured listening process through which the message delivered by others is listened to and being questioned, which helps to enhance relationships and strengthen understanding both intellectually and emotionally. Therefore, active listening is more successful through the adoption of empathic listening (</w:t>
      </w:r>
      <w:proofErr w:type="spellStart"/>
      <w:r w:rsidRPr="009D03BE">
        <w:rPr>
          <w:rFonts w:ascii="Times New Roman" w:eastAsia="Times New Roman" w:hAnsi="Times New Roman" w:cs="Times New Roman"/>
          <w:color w:val="000000" w:themeColor="text1"/>
          <w:sz w:val="24"/>
          <w:szCs w:val="24"/>
        </w:rPr>
        <w:t>Macnamara</w:t>
      </w:r>
      <w:proofErr w:type="spellEnd"/>
      <w:r w:rsidRPr="009D03BE">
        <w:rPr>
          <w:rFonts w:ascii="Times New Roman" w:eastAsia="Times New Roman" w:hAnsi="Times New Roman" w:cs="Times New Roman"/>
          <w:color w:val="000000" w:themeColor="text1"/>
          <w:sz w:val="24"/>
          <w:szCs w:val="24"/>
        </w:rPr>
        <w:t xml:space="preserve"> and Gregory, 2018). In </w:t>
      </w:r>
      <w:proofErr w:type="spellStart"/>
      <w:r w:rsidRPr="009D03BE">
        <w:rPr>
          <w:rFonts w:ascii="Times New Roman" w:eastAsia="Times New Roman" w:hAnsi="Times New Roman" w:cs="Times New Roman"/>
          <w:color w:val="000000" w:themeColor="text1"/>
          <w:sz w:val="24"/>
          <w:szCs w:val="24"/>
        </w:rPr>
        <w:t>organisations</w:t>
      </w:r>
      <w:proofErr w:type="spellEnd"/>
      <w:r w:rsidRPr="009D03BE">
        <w:rPr>
          <w:rFonts w:ascii="Times New Roman" w:eastAsia="Times New Roman" w:hAnsi="Times New Roman" w:cs="Times New Roman"/>
          <w:color w:val="000000" w:themeColor="text1"/>
          <w:sz w:val="24"/>
          <w:szCs w:val="24"/>
        </w:rPr>
        <w:t xml:space="preserve">, the communication between the employees and the management should be done with an empathic listening process to gain a greater understanding of what message is being conveyed by the management. </w:t>
      </w:r>
    </w:p>
    <w:p w14:paraId="1155C8BF" w14:textId="77777777" w:rsidR="00936732" w:rsidRPr="009D03BE" w:rsidRDefault="00C94E7F">
      <w:pPr>
        <w:pStyle w:val="Normal1"/>
        <w:spacing w:line="360" w:lineRule="auto"/>
        <w:jc w:val="both"/>
        <w:rPr>
          <w:rFonts w:ascii="Times New Roman" w:eastAsia="Times New Roman" w:hAnsi="Times New Roman" w:cs="Times New Roman"/>
          <w:b/>
          <w:color w:val="000000" w:themeColor="text1"/>
          <w:sz w:val="24"/>
          <w:szCs w:val="24"/>
        </w:rPr>
      </w:pPr>
      <w:r w:rsidRPr="009D03BE">
        <w:rPr>
          <w:rFonts w:ascii="Times New Roman" w:eastAsia="Times New Roman" w:hAnsi="Times New Roman" w:cs="Times New Roman"/>
          <w:b/>
          <w:color w:val="000000" w:themeColor="text1"/>
          <w:sz w:val="24"/>
          <w:szCs w:val="24"/>
        </w:rPr>
        <w:t>S.O.L.E.R</w:t>
      </w:r>
    </w:p>
    <w:p w14:paraId="5F47D4E6"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 xml:space="preserve">The tools which support communication skills can be many among which S.O.L.E.R can be described as an essential tool. The process is "sit squarely," "open posture," "lean towards the other," "eye contact," and "relax." The tool is important to convey the message to the sender that he is being heard. Through this process, a person sits square to the sender and looks straight to him, which improves listening and understanding of the message </w:t>
      </w:r>
      <w:r w:rsidRPr="009D03BE">
        <w:rPr>
          <w:color w:val="000000" w:themeColor="text1"/>
          <w:sz w:val="21"/>
          <w:szCs w:val="21"/>
        </w:rPr>
        <w:t>(Sun et al., 2017)</w:t>
      </w:r>
      <w:r w:rsidRPr="009D03BE">
        <w:rPr>
          <w:rFonts w:ascii="Times New Roman" w:eastAsia="Times New Roman" w:hAnsi="Times New Roman" w:cs="Times New Roman"/>
          <w:color w:val="000000" w:themeColor="text1"/>
          <w:sz w:val="24"/>
          <w:szCs w:val="24"/>
        </w:rPr>
        <w:t xml:space="preserve">. In </w:t>
      </w:r>
      <w:proofErr w:type="spellStart"/>
      <w:r w:rsidRPr="009D03BE">
        <w:rPr>
          <w:rFonts w:ascii="Times New Roman" w:eastAsia="Times New Roman" w:hAnsi="Times New Roman" w:cs="Times New Roman"/>
          <w:color w:val="000000" w:themeColor="text1"/>
          <w:sz w:val="24"/>
          <w:szCs w:val="24"/>
        </w:rPr>
        <w:t>organisations</w:t>
      </w:r>
      <w:proofErr w:type="spellEnd"/>
      <w:r w:rsidRPr="009D03BE">
        <w:rPr>
          <w:rFonts w:ascii="Times New Roman" w:eastAsia="Times New Roman" w:hAnsi="Times New Roman" w:cs="Times New Roman"/>
          <w:color w:val="000000" w:themeColor="text1"/>
          <w:sz w:val="24"/>
          <w:szCs w:val="24"/>
        </w:rPr>
        <w:t xml:space="preserve">, the employees should face the manager directly and listen to the message with care, which can solve most of the communication problems. In my case, the </w:t>
      </w:r>
      <w:proofErr w:type="spellStart"/>
      <w:r w:rsidRPr="009D03BE">
        <w:rPr>
          <w:rFonts w:ascii="Times New Roman" w:eastAsia="Times New Roman" w:hAnsi="Times New Roman" w:cs="Times New Roman"/>
          <w:color w:val="000000" w:themeColor="text1"/>
          <w:sz w:val="24"/>
          <w:szCs w:val="24"/>
        </w:rPr>
        <w:t>misconfusion</w:t>
      </w:r>
      <w:proofErr w:type="spellEnd"/>
      <w:r w:rsidRPr="009D03BE">
        <w:rPr>
          <w:rFonts w:ascii="Times New Roman" w:eastAsia="Times New Roman" w:hAnsi="Times New Roman" w:cs="Times New Roman"/>
          <w:color w:val="000000" w:themeColor="text1"/>
          <w:sz w:val="24"/>
          <w:szCs w:val="24"/>
        </w:rPr>
        <w:t xml:space="preserve"> between the client and me was because there was no direct contact. Rather, the telephonic conversation made this difficult for me to understand he rejoice. </w:t>
      </w:r>
    </w:p>
    <w:p w14:paraId="757F71BF" w14:textId="77777777" w:rsidR="00936732" w:rsidRPr="009D03BE" w:rsidRDefault="00C94E7F">
      <w:pPr>
        <w:pStyle w:val="Normal1"/>
        <w:spacing w:line="360" w:lineRule="auto"/>
        <w:jc w:val="both"/>
        <w:rPr>
          <w:rFonts w:ascii="Times New Roman" w:eastAsia="Times New Roman" w:hAnsi="Times New Roman" w:cs="Times New Roman"/>
          <w:b/>
          <w:color w:val="000000" w:themeColor="text1"/>
          <w:sz w:val="24"/>
          <w:szCs w:val="24"/>
        </w:rPr>
      </w:pPr>
      <w:r w:rsidRPr="009D03BE">
        <w:rPr>
          <w:rFonts w:ascii="Times New Roman" w:eastAsia="Times New Roman" w:hAnsi="Times New Roman" w:cs="Times New Roman"/>
          <w:b/>
          <w:color w:val="000000" w:themeColor="text1"/>
          <w:sz w:val="24"/>
          <w:szCs w:val="24"/>
        </w:rPr>
        <w:t>Proxemics</w:t>
      </w:r>
    </w:p>
    <w:p w14:paraId="107670AB" w14:textId="21BEDE6D" w:rsidR="00936732" w:rsidRPr="009D03BE" w:rsidRDefault="53F369FC">
      <w:pPr>
        <w:pStyle w:val="Normal1"/>
        <w:spacing w:line="360" w:lineRule="auto"/>
        <w:jc w:val="both"/>
        <w:rPr>
          <w:rFonts w:ascii="Times New Roman" w:eastAsia="Times New Roman" w:hAnsi="Times New Roman" w:cs="Times New Roman"/>
          <w:color w:val="000000" w:themeColor="text1"/>
          <w:sz w:val="24"/>
          <w:szCs w:val="24"/>
        </w:rPr>
      </w:pPr>
      <w:r w:rsidRPr="3208553F">
        <w:rPr>
          <w:rFonts w:ascii="Times New Roman" w:eastAsia="Times New Roman" w:hAnsi="Times New Roman" w:cs="Times New Roman"/>
          <w:color w:val="000000" w:themeColor="text1"/>
          <w:sz w:val="24"/>
          <w:szCs w:val="24"/>
        </w:rPr>
        <w:t>S</w:t>
      </w:r>
      <w:r w:rsidR="00C94E7F" w:rsidRPr="3208553F">
        <w:rPr>
          <w:rFonts w:ascii="Times New Roman" w:eastAsia="Times New Roman" w:hAnsi="Times New Roman" w:cs="Times New Roman"/>
          <w:color w:val="000000" w:themeColor="text1"/>
          <w:sz w:val="24"/>
          <w:szCs w:val="24"/>
        </w:rPr>
        <w:t xml:space="preserve">pace and distance in communication </w:t>
      </w:r>
      <w:r w:rsidR="011C4352" w:rsidRPr="3208553F">
        <w:rPr>
          <w:rFonts w:ascii="Times New Roman" w:eastAsia="Times New Roman" w:hAnsi="Times New Roman" w:cs="Times New Roman"/>
          <w:color w:val="000000" w:themeColor="text1"/>
          <w:sz w:val="24"/>
          <w:szCs w:val="24"/>
        </w:rPr>
        <w:t>is known as</w:t>
      </w:r>
      <w:r w:rsidR="00C94E7F" w:rsidRPr="3208553F">
        <w:rPr>
          <w:rFonts w:ascii="Times New Roman" w:eastAsia="Times New Roman" w:hAnsi="Times New Roman" w:cs="Times New Roman"/>
          <w:color w:val="000000" w:themeColor="text1"/>
          <w:sz w:val="24"/>
          <w:szCs w:val="24"/>
        </w:rPr>
        <w:t xml:space="preserve"> proxemics. The process can define the level of formality within an </w:t>
      </w:r>
      <w:proofErr w:type="spellStart"/>
      <w:r w:rsidR="00C94E7F" w:rsidRPr="3208553F">
        <w:rPr>
          <w:rFonts w:ascii="Times New Roman" w:eastAsia="Times New Roman" w:hAnsi="Times New Roman" w:cs="Times New Roman"/>
          <w:color w:val="000000" w:themeColor="text1"/>
          <w:sz w:val="24"/>
          <w:szCs w:val="24"/>
        </w:rPr>
        <w:t>organisation</w:t>
      </w:r>
      <w:proofErr w:type="spellEnd"/>
      <w:r w:rsidR="00C94E7F" w:rsidRPr="3208553F">
        <w:rPr>
          <w:rFonts w:ascii="Times New Roman" w:eastAsia="Times New Roman" w:hAnsi="Times New Roman" w:cs="Times New Roman"/>
          <w:color w:val="000000" w:themeColor="text1"/>
          <w:sz w:val="24"/>
          <w:szCs w:val="24"/>
        </w:rPr>
        <w:t xml:space="preserve">. Edward. T. Hall has described the term in four zones; "the intimate zone" (touching to 1.5 feet distance), personal zone (1.5 to 4 feet), social zone (4 to 12 feet), and public zone (12-25 feet). The level of formality in </w:t>
      </w:r>
      <w:proofErr w:type="spellStart"/>
      <w:r w:rsidR="00C94E7F" w:rsidRPr="3208553F">
        <w:rPr>
          <w:rFonts w:ascii="Times New Roman" w:eastAsia="Times New Roman" w:hAnsi="Times New Roman" w:cs="Times New Roman"/>
          <w:color w:val="000000" w:themeColor="text1"/>
          <w:sz w:val="24"/>
          <w:szCs w:val="24"/>
        </w:rPr>
        <w:t>organisational</w:t>
      </w:r>
      <w:proofErr w:type="spellEnd"/>
      <w:r w:rsidR="00C94E7F" w:rsidRPr="3208553F">
        <w:rPr>
          <w:rFonts w:ascii="Times New Roman" w:eastAsia="Times New Roman" w:hAnsi="Times New Roman" w:cs="Times New Roman"/>
          <w:color w:val="000000" w:themeColor="text1"/>
          <w:sz w:val="24"/>
          <w:szCs w:val="24"/>
        </w:rPr>
        <w:t xml:space="preserve"> employees and management is generally within 1.5-4 feet and considered as personal. (Questia.com. 2020)</w:t>
      </w:r>
    </w:p>
    <w:p w14:paraId="182F22CD" w14:textId="77777777" w:rsidR="00936732" w:rsidRPr="009D03BE" w:rsidRDefault="00C94E7F">
      <w:pPr>
        <w:pStyle w:val="Normal1"/>
        <w:spacing w:line="360" w:lineRule="auto"/>
        <w:jc w:val="both"/>
        <w:rPr>
          <w:rFonts w:ascii="Times New Roman" w:eastAsia="Times New Roman" w:hAnsi="Times New Roman" w:cs="Times New Roman"/>
          <w:b/>
          <w:color w:val="000000" w:themeColor="text1"/>
          <w:sz w:val="24"/>
          <w:szCs w:val="24"/>
        </w:rPr>
      </w:pPr>
      <w:r w:rsidRPr="009D03BE">
        <w:rPr>
          <w:rFonts w:ascii="Times New Roman" w:eastAsia="Times New Roman" w:hAnsi="Times New Roman" w:cs="Times New Roman"/>
          <w:b/>
          <w:color w:val="000000" w:themeColor="text1"/>
          <w:sz w:val="24"/>
          <w:szCs w:val="24"/>
        </w:rPr>
        <w:t>Kinetics</w:t>
      </w:r>
    </w:p>
    <w:p w14:paraId="106BF151"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 xml:space="preserve">Kinesics can be described as the process of communicating through body gestures and the commonest non-verbal communication process. Kinesics can be an important factor in understanding the attitude of a person towards the communication process. In an </w:t>
      </w:r>
      <w:proofErr w:type="spellStart"/>
      <w:r w:rsidRPr="009D03BE">
        <w:rPr>
          <w:rFonts w:ascii="Times New Roman" w:eastAsia="Times New Roman" w:hAnsi="Times New Roman" w:cs="Times New Roman"/>
          <w:color w:val="000000" w:themeColor="text1"/>
          <w:sz w:val="24"/>
          <w:szCs w:val="24"/>
        </w:rPr>
        <w:t>organisation</w:t>
      </w:r>
      <w:proofErr w:type="spellEnd"/>
      <w:r w:rsidRPr="009D03BE">
        <w:rPr>
          <w:rFonts w:ascii="Times New Roman" w:eastAsia="Times New Roman" w:hAnsi="Times New Roman" w:cs="Times New Roman"/>
          <w:color w:val="000000" w:themeColor="text1"/>
          <w:sz w:val="24"/>
          <w:szCs w:val="24"/>
        </w:rPr>
        <w:t>, employee attitude can be understood through it. (Market Business News, 2020)</w:t>
      </w:r>
    </w:p>
    <w:p w14:paraId="6DC60355" w14:textId="77777777" w:rsidR="00936732" w:rsidRPr="009D03BE" w:rsidRDefault="00C94E7F">
      <w:pPr>
        <w:pStyle w:val="Normal1"/>
        <w:spacing w:line="360" w:lineRule="auto"/>
        <w:rPr>
          <w:rFonts w:ascii="Times New Roman" w:eastAsia="Times New Roman" w:hAnsi="Times New Roman" w:cs="Times New Roman"/>
          <w:b/>
          <w:color w:val="000000" w:themeColor="text1"/>
          <w:sz w:val="24"/>
          <w:szCs w:val="24"/>
        </w:rPr>
      </w:pPr>
      <w:r w:rsidRPr="009D03BE">
        <w:rPr>
          <w:rFonts w:ascii="Times New Roman" w:eastAsia="Times New Roman" w:hAnsi="Times New Roman" w:cs="Times New Roman"/>
          <w:b/>
          <w:color w:val="000000" w:themeColor="text1"/>
          <w:sz w:val="24"/>
          <w:szCs w:val="24"/>
        </w:rPr>
        <w:t>Personal awareness</w:t>
      </w:r>
    </w:p>
    <w:p w14:paraId="45FD844D"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 xml:space="preserve">Personal awareness can be described as the shifting process from talking to listening. It can be described as the understanding of a person within an </w:t>
      </w:r>
      <w:proofErr w:type="spellStart"/>
      <w:proofErr w:type="gramStart"/>
      <w:r w:rsidRPr="009D03BE">
        <w:rPr>
          <w:rFonts w:ascii="Times New Roman" w:eastAsia="Times New Roman" w:hAnsi="Times New Roman" w:cs="Times New Roman"/>
          <w:color w:val="000000" w:themeColor="text1"/>
          <w:sz w:val="24"/>
          <w:szCs w:val="24"/>
        </w:rPr>
        <w:t>organisation</w:t>
      </w:r>
      <w:proofErr w:type="spellEnd"/>
      <w:r w:rsidRPr="009D03BE">
        <w:rPr>
          <w:rFonts w:ascii="Times New Roman" w:eastAsia="Times New Roman" w:hAnsi="Times New Roman" w:cs="Times New Roman"/>
          <w:color w:val="000000" w:themeColor="text1"/>
          <w:sz w:val="24"/>
          <w:szCs w:val="24"/>
        </w:rPr>
        <w:t xml:space="preserve">  (</w:t>
      </w:r>
      <w:proofErr w:type="gramEnd"/>
      <w:r w:rsidRPr="009D03BE">
        <w:rPr>
          <w:rFonts w:ascii="Times New Roman" w:eastAsia="Times New Roman" w:hAnsi="Times New Roman" w:cs="Times New Roman"/>
          <w:color w:val="000000" w:themeColor="text1"/>
          <w:sz w:val="24"/>
          <w:szCs w:val="24"/>
        </w:rPr>
        <w:t xml:space="preserve">Sun et al., 2017). In the </w:t>
      </w:r>
      <w:r w:rsidRPr="009D03BE">
        <w:rPr>
          <w:rFonts w:ascii="Times New Roman" w:eastAsia="Times New Roman" w:hAnsi="Times New Roman" w:cs="Times New Roman"/>
          <w:color w:val="000000" w:themeColor="text1"/>
          <w:sz w:val="24"/>
          <w:szCs w:val="24"/>
        </w:rPr>
        <w:lastRenderedPageBreak/>
        <w:t>workplace, the skill can be used by the employees to understand his skills and development areas.</w:t>
      </w:r>
    </w:p>
    <w:p w14:paraId="204EA87D"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At last, from my case, I can feel that the kinesics would have been better for me to understand the attitude of the person talking to me over the telephone. Besides, S.O.L.E.R would have been beneficial in understanding his message.</w:t>
      </w:r>
    </w:p>
    <w:p w14:paraId="713FDFFC" w14:textId="77777777" w:rsidR="00936732" w:rsidRPr="009D03BE" w:rsidRDefault="00C94E7F">
      <w:pPr>
        <w:pStyle w:val="Heading1"/>
        <w:spacing w:line="360" w:lineRule="auto"/>
        <w:rPr>
          <w:rFonts w:ascii="Times New Roman" w:eastAsia="Times New Roman" w:hAnsi="Times New Roman" w:cs="Times New Roman"/>
          <w:b/>
          <w:color w:val="000000" w:themeColor="text1"/>
          <w:sz w:val="28"/>
          <w:szCs w:val="28"/>
        </w:rPr>
      </w:pPr>
      <w:bookmarkStart w:id="11" w:name="_keqe5tj6a1v3" w:colFirst="0" w:colLast="0"/>
      <w:bookmarkEnd w:id="11"/>
      <w:r w:rsidRPr="009D03BE">
        <w:rPr>
          <w:rFonts w:ascii="Times New Roman" w:eastAsia="Times New Roman" w:hAnsi="Times New Roman" w:cs="Times New Roman"/>
          <w:b/>
          <w:color w:val="000000" w:themeColor="text1"/>
          <w:sz w:val="28"/>
          <w:szCs w:val="28"/>
        </w:rPr>
        <w:t>4.0 Conclusion</w:t>
      </w:r>
    </w:p>
    <w:p w14:paraId="5B680F51"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 xml:space="preserve">Communication and communication models can teach about the inherent limitations of the communication mediums. The academic contributions made by Shannon &amp; Weaver and Schramm describes the various models of communication with its own interpretation of functions of sender and receiver. The case of Maria and Pedro serves as a prominent case where the interpretation of the receiver mangles the meaning of the conversation. The noise of the human mind and other interpersonal factors can also serve as plausible noises, and the report verifies this fact. The personal case study has reflected upon a case which was inclusive of all these independent factors. Both of these cases have been </w:t>
      </w:r>
      <w:proofErr w:type="spellStart"/>
      <w:r w:rsidRPr="009D03BE">
        <w:rPr>
          <w:rFonts w:ascii="Times New Roman" w:eastAsia="Times New Roman" w:hAnsi="Times New Roman" w:cs="Times New Roman"/>
          <w:color w:val="000000" w:themeColor="text1"/>
          <w:sz w:val="24"/>
          <w:szCs w:val="24"/>
        </w:rPr>
        <w:t>analysed</w:t>
      </w:r>
      <w:proofErr w:type="spellEnd"/>
      <w:r w:rsidRPr="009D03BE">
        <w:rPr>
          <w:rFonts w:ascii="Times New Roman" w:eastAsia="Times New Roman" w:hAnsi="Times New Roman" w:cs="Times New Roman"/>
          <w:color w:val="000000" w:themeColor="text1"/>
          <w:sz w:val="24"/>
          <w:szCs w:val="24"/>
        </w:rPr>
        <w:t xml:space="preserve"> from various methods of communication.    </w:t>
      </w:r>
    </w:p>
    <w:p w14:paraId="0E27B00A" w14:textId="77777777" w:rsidR="00936732" w:rsidRPr="009D03BE" w:rsidRDefault="00936732">
      <w:pPr>
        <w:pStyle w:val="Normal1"/>
        <w:spacing w:line="360" w:lineRule="auto"/>
        <w:rPr>
          <w:rFonts w:ascii="Times New Roman" w:eastAsia="Times New Roman" w:hAnsi="Times New Roman" w:cs="Times New Roman"/>
          <w:b/>
          <w:i/>
          <w:color w:val="000000" w:themeColor="text1"/>
          <w:sz w:val="24"/>
          <w:szCs w:val="24"/>
        </w:rPr>
      </w:pPr>
    </w:p>
    <w:p w14:paraId="60061E4C" w14:textId="77777777" w:rsidR="00936732" w:rsidRPr="009D03BE" w:rsidRDefault="00936732">
      <w:pPr>
        <w:pStyle w:val="Normal1"/>
        <w:spacing w:line="360" w:lineRule="auto"/>
        <w:rPr>
          <w:rFonts w:ascii="Times New Roman" w:eastAsia="Times New Roman" w:hAnsi="Times New Roman" w:cs="Times New Roman"/>
          <w:b/>
          <w:i/>
          <w:color w:val="000000" w:themeColor="text1"/>
          <w:sz w:val="24"/>
          <w:szCs w:val="24"/>
        </w:rPr>
      </w:pPr>
    </w:p>
    <w:p w14:paraId="44EAFD9C" w14:textId="77777777" w:rsidR="00936732" w:rsidRPr="009D03BE" w:rsidRDefault="00C94E7F">
      <w:pPr>
        <w:pStyle w:val="Normal1"/>
        <w:spacing w:line="360" w:lineRule="auto"/>
        <w:rPr>
          <w:rFonts w:ascii="Times New Roman" w:eastAsia="Times New Roman" w:hAnsi="Times New Roman" w:cs="Times New Roman"/>
          <w:b/>
          <w:color w:val="000000" w:themeColor="text1"/>
          <w:sz w:val="28"/>
          <w:szCs w:val="28"/>
        </w:rPr>
      </w:pPr>
      <w:r w:rsidRPr="009D03BE">
        <w:rPr>
          <w:color w:val="000000" w:themeColor="text1"/>
        </w:rPr>
        <w:br w:type="page"/>
      </w:r>
    </w:p>
    <w:p w14:paraId="3B67569F" w14:textId="77777777" w:rsidR="00936732" w:rsidRPr="009D03BE" w:rsidRDefault="00C94E7F">
      <w:pPr>
        <w:pStyle w:val="Heading1"/>
        <w:spacing w:line="360" w:lineRule="auto"/>
        <w:rPr>
          <w:rFonts w:ascii="Times New Roman" w:eastAsia="Times New Roman" w:hAnsi="Times New Roman" w:cs="Times New Roman"/>
          <w:b/>
          <w:color w:val="000000" w:themeColor="text1"/>
          <w:sz w:val="28"/>
          <w:szCs w:val="28"/>
        </w:rPr>
      </w:pPr>
      <w:bookmarkStart w:id="12" w:name="_pg25u655btt" w:colFirst="0" w:colLast="0"/>
      <w:bookmarkEnd w:id="12"/>
      <w:r w:rsidRPr="009D03BE">
        <w:rPr>
          <w:rFonts w:ascii="Times New Roman" w:eastAsia="Times New Roman" w:hAnsi="Times New Roman" w:cs="Times New Roman"/>
          <w:b/>
          <w:color w:val="000000" w:themeColor="text1"/>
          <w:sz w:val="28"/>
          <w:szCs w:val="28"/>
        </w:rPr>
        <w:lastRenderedPageBreak/>
        <w:t>Reference list</w:t>
      </w:r>
    </w:p>
    <w:p w14:paraId="3CF2A0A8" w14:textId="77777777" w:rsidR="00936732" w:rsidRPr="009D03BE" w:rsidRDefault="00C94E7F">
      <w:pPr>
        <w:pStyle w:val="Normal1"/>
        <w:spacing w:line="360" w:lineRule="auto"/>
        <w:rPr>
          <w:rFonts w:ascii="Times New Roman" w:eastAsia="Times New Roman" w:hAnsi="Times New Roman" w:cs="Times New Roman"/>
          <w:b/>
          <w:color w:val="000000" w:themeColor="text1"/>
          <w:sz w:val="24"/>
          <w:szCs w:val="24"/>
        </w:rPr>
      </w:pPr>
      <w:r w:rsidRPr="009D03BE">
        <w:rPr>
          <w:rFonts w:ascii="Times New Roman" w:eastAsia="Times New Roman" w:hAnsi="Times New Roman" w:cs="Times New Roman"/>
          <w:b/>
          <w:color w:val="000000" w:themeColor="text1"/>
          <w:sz w:val="24"/>
          <w:szCs w:val="24"/>
        </w:rPr>
        <w:t>Journals</w:t>
      </w:r>
    </w:p>
    <w:p w14:paraId="1B6889CC" w14:textId="768B1EBA"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3208553F">
        <w:rPr>
          <w:rFonts w:ascii="Times New Roman" w:eastAsia="Times New Roman" w:hAnsi="Times New Roman" w:cs="Times New Roman"/>
          <w:color w:val="000000" w:themeColor="text1"/>
          <w:sz w:val="24"/>
          <w:szCs w:val="24"/>
          <w:highlight w:val="white"/>
        </w:rPr>
        <w:t>Bonaccio</w:t>
      </w:r>
      <w:proofErr w:type="spellEnd"/>
      <w:r w:rsidRPr="3208553F">
        <w:rPr>
          <w:rFonts w:ascii="Times New Roman" w:eastAsia="Times New Roman" w:hAnsi="Times New Roman" w:cs="Times New Roman"/>
          <w:color w:val="000000" w:themeColor="text1"/>
          <w:sz w:val="24"/>
          <w:szCs w:val="24"/>
          <w:highlight w:val="white"/>
        </w:rPr>
        <w:t xml:space="preserve">, S., O’Reilly, J., O’Sullivan, S. and </w:t>
      </w:r>
      <w:proofErr w:type="spellStart"/>
      <w:r w:rsidRPr="3208553F">
        <w:rPr>
          <w:rFonts w:ascii="Times New Roman" w:eastAsia="Times New Roman" w:hAnsi="Times New Roman" w:cs="Times New Roman"/>
          <w:color w:val="000000" w:themeColor="text1"/>
          <w:sz w:val="24"/>
          <w:szCs w:val="24"/>
          <w:highlight w:val="white"/>
        </w:rPr>
        <w:t>Chiocchio</w:t>
      </w:r>
      <w:proofErr w:type="spellEnd"/>
      <w:r w:rsidRPr="3208553F">
        <w:rPr>
          <w:rFonts w:ascii="Times New Roman" w:eastAsia="Times New Roman" w:hAnsi="Times New Roman" w:cs="Times New Roman"/>
          <w:color w:val="000000" w:themeColor="text1"/>
          <w:sz w:val="24"/>
          <w:szCs w:val="24"/>
          <w:highlight w:val="white"/>
        </w:rPr>
        <w:t xml:space="preserve">, F., </w:t>
      </w:r>
      <w:r w:rsidR="6F73FB17" w:rsidRPr="3208553F">
        <w:rPr>
          <w:rFonts w:ascii="Times New Roman" w:eastAsia="Times New Roman" w:hAnsi="Times New Roman" w:cs="Times New Roman"/>
          <w:color w:val="000000" w:themeColor="text1"/>
          <w:sz w:val="24"/>
          <w:szCs w:val="24"/>
          <w:highlight w:val="yellow"/>
        </w:rPr>
        <w:t>(</w:t>
      </w:r>
      <w:r w:rsidRPr="3208553F">
        <w:rPr>
          <w:rFonts w:ascii="Times New Roman" w:eastAsia="Times New Roman" w:hAnsi="Times New Roman" w:cs="Times New Roman"/>
          <w:color w:val="000000" w:themeColor="text1"/>
          <w:sz w:val="24"/>
          <w:szCs w:val="24"/>
          <w:highlight w:val="yellow"/>
        </w:rPr>
        <w:t>2016.</w:t>
      </w:r>
      <w:r w:rsidR="1BEDD34A" w:rsidRPr="3208553F">
        <w:rPr>
          <w:rFonts w:ascii="Times New Roman" w:eastAsia="Times New Roman" w:hAnsi="Times New Roman" w:cs="Times New Roman"/>
          <w:color w:val="000000" w:themeColor="text1"/>
          <w:sz w:val="24"/>
          <w:szCs w:val="24"/>
          <w:highlight w:val="yellow"/>
        </w:rPr>
        <w:t>)</w:t>
      </w:r>
      <w:r w:rsidRPr="3208553F">
        <w:rPr>
          <w:rFonts w:ascii="Times New Roman" w:eastAsia="Times New Roman" w:hAnsi="Times New Roman" w:cs="Times New Roman"/>
          <w:color w:val="000000" w:themeColor="text1"/>
          <w:sz w:val="24"/>
          <w:szCs w:val="24"/>
          <w:highlight w:val="white"/>
        </w:rPr>
        <w:t xml:space="preserve"> Nonverbal Behavior and Communication in the Workplace. </w:t>
      </w:r>
      <w:r w:rsidRPr="3208553F">
        <w:rPr>
          <w:rFonts w:ascii="Times New Roman" w:eastAsia="Times New Roman" w:hAnsi="Times New Roman" w:cs="Times New Roman"/>
          <w:i/>
          <w:iCs/>
          <w:color w:val="000000" w:themeColor="text1"/>
          <w:sz w:val="24"/>
          <w:szCs w:val="24"/>
          <w:highlight w:val="white"/>
        </w:rPr>
        <w:t>Journal of Management</w:t>
      </w:r>
      <w:r w:rsidRPr="3208553F">
        <w:rPr>
          <w:rFonts w:ascii="Times New Roman" w:eastAsia="Times New Roman" w:hAnsi="Times New Roman" w:cs="Times New Roman"/>
          <w:color w:val="000000" w:themeColor="text1"/>
          <w:sz w:val="24"/>
          <w:szCs w:val="24"/>
          <w:highlight w:val="white"/>
        </w:rPr>
        <w:t>, [online] 42(5), pp.1044-1074. Available at: &lt;http://homepages.se.edu/cvonbergen/files/2013/01/Nonverbal-Behavior-and-Communication-in-the-Workplace_A-Review-and-an-Agenda-for-Research.pdf&gt; [Accessed 11 August 2020].</w:t>
      </w:r>
    </w:p>
    <w:p w14:paraId="5FD0FFA8" w14:textId="3AC6EBE5" w:rsidR="3208553F" w:rsidRDefault="3208553F" w:rsidP="3208553F">
      <w:pPr>
        <w:pStyle w:val="Normal1"/>
        <w:spacing w:line="360" w:lineRule="auto"/>
        <w:jc w:val="both"/>
        <w:rPr>
          <w:rFonts w:ascii="Times New Roman" w:eastAsia="Times New Roman" w:hAnsi="Times New Roman" w:cs="Times New Roman"/>
          <w:color w:val="000000" w:themeColor="text1"/>
          <w:sz w:val="24"/>
          <w:szCs w:val="24"/>
          <w:highlight w:val="white"/>
        </w:rPr>
      </w:pPr>
    </w:p>
    <w:p w14:paraId="21990F26"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3208553F">
        <w:rPr>
          <w:rFonts w:ascii="Times New Roman" w:eastAsia="Times New Roman" w:hAnsi="Times New Roman" w:cs="Times New Roman"/>
          <w:color w:val="000000" w:themeColor="text1"/>
          <w:sz w:val="24"/>
          <w:szCs w:val="24"/>
          <w:highlight w:val="white"/>
        </w:rPr>
        <w:t>Umeozor</w:t>
      </w:r>
      <w:proofErr w:type="spellEnd"/>
      <w:r w:rsidRPr="3208553F">
        <w:rPr>
          <w:rFonts w:ascii="Times New Roman" w:eastAsia="Times New Roman" w:hAnsi="Times New Roman" w:cs="Times New Roman"/>
          <w:color w:val="000000" w:themeColor="text1"/>
          <w:sz w:val="24"/>
          <w:szCs w:val="24"/>
          <w:highlight w:val="white"/>
        </w:rPr>
        <w:t xml:space="preserve">, S., 2020. Information Retrieval: A Communication Process in the 21st Century Library. </w:t>
      </w:r>
      <w:r w:rsidRPr="3208553F">
        <w:rPr>
          <w:rFonts w:ascii="Times New Roman" w:eastAsia="Times New Roman" w:hAnsi="Times New Roman" w:cs="Times New Roman"/>
          <w:i/>
          <w:iCs/>
          <w:color w:val="000000" w:themeColor="text1"/>
          <w:sz w:val="24"/>
          <w:szCs w:val="24"/>
          <w:highlight w:val="white"/>
        </w:rPr>
        <w:t>International Journal of Knowledge Content Development &amp; Technology</w:t>
      </w:r>
      <w:r w:rsidRPr="3208553F">
        <w:rPr>
          <w:rFonts w:ascii="Times New Roman" w:eastAsia="Times New Roman" w:hAnsi="Times New Roman" w:cs="Times New Roman"/>
          <w:color w:val="000000" w:themeColor="text1"/>
          <w:sz w:val="24"/>
          <w:szCs w:val="24"/>
          <w:highlight w:val="white"/>
        </w:rPr>
        <w:t>, [online] 10(2), pp.7-18. Available at: &lt;http://www.ijkcdt.net/xml/22689/22689.pdf&gt; [Accessed 11 August 2020].</w:t>
      </w:r>
    </w:p>
    <w:p w14:paraId="36DA1591" w14:textId="2CC72422" w:rsidR="3208553F" w:rsidRDefault="3208553F" w:rsidP="3208553F">
      <w:pPr>
        <w:pStyle w:val="Normal1"/>
        <w:spacing w:line="360" w:lineRule="auto"/>
        <w:jc w:val="both"/>
        <w:rPr>
          <w:rFonts w:ascii="Times New Roman" w:eastAsia="Times New Roman" w:hAnsi="Times New Roman" w:cs="Times New Roman"/>
          <w:color w:val="000000" w:themeColor="text1"/>
          <w:sz w:val="24"/>
          <w:szCs w:val="24"/>
          <w:highlight w:val="white"/>
        </w:rPr>
      </w:pPr>
    </w:p>
    <w:p w14:paraId="0D973AB1"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3208553F">
        <w:rPr>
          <w:rFonts w:ascii="Times New Roman" w:eastAsia="Times New Roman" w:hAnsi="Times New Roman" w:cs="Times New Roman"/>
          <w:color w:val="000000" w:themeColor="text1"/>
          <w:sz w:val="24"/>
          <w:szCs w:val="24"/>
          <w:highlight w:val="white"/>
        </w:rPr>
        <w:t>Leydesdorff</w:t>
      </w:r>
      <w:proofErr w:type="spellEnd"/>
      <w:r w:rsidRPr="3208553F">
        <w:rPr>
          <w:rFonts w:ascii="Times New Roman" w:eastAsia="Times New Roman" w:hAnsi="Times New Roman" w:cs="Times New Roman"/>
          <w:color w:val="000000" w:themeColor="text1"/>
          <w:sz w:val="24"/>
          <w:szCs w:val="24"/>
          <w:highlight w:val="white"/>
        </w:rPr>
        <w:t xml:space="preserve">, L., Petersen, A. and Ivanova, I., 2017. Self-organization of meaning and the reflexive communication of information. </w:t>
      </w:r>
      <w:r w:rsidRPr="3208553F">
        <w:rPr>
          <w:rFonts w:ascii="Times New Roman" w:eastAsia="Times New Roman" w:hAnsi="Times New Roman" w:cs="Times New Roman"/>
          <w:i/>
          <w:iCs/>
          <w:color w:val="000000" w:themeColor="text1"/>
          <w:sz w:val="24"/>
          <w:szCs w:val="24"/>
          <w:highlight w:val="white"/>
        </w:rPr>
        <w:t>Social Science Information</w:t>
      </w:r>
      <w:r w:rsidRPr="3208553F">
        <w:rPr>
          <w:rFonts w:ascii="Times New Roman" w:eastAsia="Times New Roman" w:hAnsi="Times New Roman" w:cs="Times New Roman"/>
          <w:color w:val="000000" w:themeColor="text1"/>
          <w:sz w:val="24"/>
          <w:szCs w:val="24"/>
          <w:highlight w:val="white"/>
        </w:rPr>
        <w:t>, [online] 56(1), pp.4-27. Available at: &lt;https://journals.sagepub.com/doi/pdf/10.1177/0539018416675074&gt; [Accessed 11 August 2020].</w:t>
      </w:r>
    </w:p>
    <w:p w14:paraId="6602A566" w14:textId="68E2877B" w:rsidR="3208553F" w:rsidRDefault="3208553F" w:rsidP="3208553F">
      <w:pPr>
        <w:pStyle w:val="Normal1"/>
        <w:spacing w:line="360" w:lineRule="auto"/>
        <w:jc w:val="both"/>
        <w:rPr>
          <w:rFonts w:ascii="Times New Roman" w:eastAsia="Times New Roman" w:hAnsi="Times New Roman" w:cs="Times New Roman"/>
          <w:color w:val="000000" w:themeColor="text1"/>
          <w:sz w:val="24"/>
          <w:szCs w:val="24"/>
          <w:highlight w:val="white"/>
        </w:rPr>
      </w:pPr>
    </w:p>
    <w:p w14:paraId="64B781EE" w14:textId="77777777" w:rsidR="00936732" w:rsidRPr="009D03BE" w:rsidRDefault="00C94E7F">
      <w:pPr>
        <w:pStyle w:val="Normal1"/>
        <w:spacing w:line="360" w:lineRule="auto"/>
        <w:rPr>
          <w:rFonts w:ascii="Times New Roman" w:eastAsia="Times New Roman" w:hAnsi="Times New Roman" w:cs="Times New Roman"/>
          <w:color w:val="000000" w:themeColor="text1"/>
          <w:sz w:val="24"/>
          <w:szCs w:val="24"/>
          <w:highlight w:val="white"/>
        </w:rPr>
      </w:pPr>
      <w:proofErr w:type="spellStart"/>
      <w:r w:rsidRPr="3208553F">
        <w:rPr>
          <w:rFonts w:ascii="Times New Roman" w:eastAsia="Times New Roman" w:hAnsi="Times New Roman" w:cs="Times New Roman"/>
          <w:color w:val="000000" w:themeColor="text1"/>
          <w:sz w:val="24"/>
          <w:szCs w:val="24"/>
          <w:highlight w:val="white"/>
        </w:rPr>
        <w:t>Yusoff</w:t>
      </w:r>
      <w:proofErr w:type="spellEnd"/>
      <w:r w:rsidRPr="3208553F">
        <w:rPr>
          <w:rFonts w:ascii="Times New Roman" w:eastAsia="Times New Roman" w:hAnsi="Times New Roman" w:cs="Times New Roman"/>
          <w:color w:val="000000" w:themeColor="text1"/>
          <w:sz w:val="24"/>
          <w:szCs w:val="24"/>
          <w:highlight w:val="white"/>
        </w:rPr>
        <w:t xml:space="preserve">, S., 2016. Western and Islamic Communication </w:t>
      </w:r>
      <w:proofErr w:type="gramStart"/>
      <w:r w:rsidRPr="3208553F">
        <w:rPr>
          <w:rFonts w:ascii="Times New Roman" w:eastAsia="Times New Roman" w:hAnsi="Times New Roman" w:cs="Times New Roman"/>
          <w:color w:val="000000" w:themeColor="text1"/>
          <w:sz w:val="24"/>
          <w:szCs w:val="24"/>
          <w:highlight w:val="white"/>
        </w:rPr>
        <w:t>Model :</w:t>
      </w:r>
      <w:proofErr w:type="gramEnd"/>
      <w:r w:rsidRPr="3208553F">
        <w:rPr>
          <w:rFonts w:ascii="Times New Roman" w:eastAsia="Times New Roman" w:hAnsi="Times New Roman" w:cs="Times New Roman"/>
          <w:color w:val="000000" w:themeColor="text1"/>
          <w:sz w:val="24"/>
          <w:szCs w:val="24"/>
          <w:highlight w:val="white"/>
        </w:rPr>
        <w:t xml:space="preserve"> A Comparative Analysis on A Theory Application. </w:t>
      </w:r>
      <w:r w:rsidRPr="3208553F">
        <w:rPr>
          <w:rFonts w:ascii="Times New Roman" w:eastAsia="Times New Roman" w:hAnsi="Times New Roman" w:cs="Times New Roman"/>
          <w:i/>
          <w:iCs/>
          <w:color w:val="000000" w:themeColor="text1"/>
          <w:sz w:val="24"/>
          <w:szCs w:val="24"/>
          <w:highlight w:val="white"/>
        </w:rPr>
        <w:t>Al</w:t>
      </w:r>
      <w:proofErr w:type="gramStart"/>
      <w:r w:rsidRPr="3208553F">
        <w:rPr>
          <w:rFonts w:ascii="Times New Roman" w:eastAsia="Times New Roman" w:hAnsi="Times New Roman" w:cs="Times New Roman"/>
          <w:i/>
          <w:iCs/>
          <w:color w:val="000000" w:themeColor="text1"/>
          <w:sz w:val="24"/>
          <w:szCs w:val="24"/>
          <w:highlight w:val="white"/>
        </w:rPr>
        <w:t>-‘</w:t>
      </w:r>
      <w:proofErr w:type="spellStart"/>
      <w:proofErr w:type="gramEnd"/>
      <w:r w:rsidRPr="3208553F">
        <w:rPr>
          <w:rFonts w:ascii="Times New Roman" w:eastAsia="Times New Roman" w:hAnsi="Times New Roman" w:cs="Times New Roman"/>
          <w:i/>
          <w:iCs/>
          <w:color w:val="000000" w:themeColor="text1"/>
          <w:sz w:val="24"/>
          <w:szCs w:val="24"/>
          <w:highlight w:val="white"/>
        </w:rPr>
        <w:t>Abqari</w:t>
      </w:r>
      <w:proofErr w:type="spellEnd"/>
      <w:r w:rsidRPr="3208553F">
        <w:rPr>
          <w:rFonts w:ascii="Times New Roman" w:eastAsia="Times New Roman" w:hAnsi="Times New Roman" w:cs="Times New Roman"/>
          <w:i/>
          <w:iCs/>
          <w:color w:val="000000" w:themeColor="text1"/>
          <w:sz w:val="24"/>
          <w:szCs w:val="24"/>
          <w:highlight w:val="white"/>
        </w:rPr>
        <w:t>: Islamic Social Sciences and Humanities</w:t>
      </w:r>
      <w:r w:rsidRPr="3208553F">
        <w:rPr>
          <w:rFonts w:ascii="Times New Roman" w:eastAsia="Times New Roman" w:hAnsi="Times New Roman" w:cs="Times New Roman"/>
          <w:color w:val="000000" w:themeColor="text1"/>
          <w:sz w:val="24"/>
          <w:szCs w:val="24"/>
          <w:highlight w:val="white"/>
        </w:rPr>
        <w:t>, [online] (7), pp.7-20. Available at: &lt;http://10.12816/0029922&gt; [Accessed 11 August 2020].</w:t>
      </w:r>
    </w:p>
    <w:p w14:paraId="739B9122" w14:textId="09F11693" w:rsidR="3208553F" w:rsidRDefault="3208553F" w:rsidP="3208553F">
      <w:pPr>
        <w:pStyle w:val="Normal1"/>
        <w:spacing w:line="360" w:lineRule="auto"/>
        <w:rPr>
          <w:rFonts w:ascii="Times New Roman" w:eastAsia="Times New Roman" w:hAnsi="Times New Roman" w:cs="Times New Roman"/>
          <w:color w:val="000000" w:themeColor="text1"/>
          <w:sz w:val="24"/>
          <w:szCs w:val="24"/>
          <w:highlight w:val="white"/>
        </w:rPr>
      </w:pPr>
    </w:p>
    <w:p w14:paraId="24531101" w14:textId="4EF7819B" w:rsidR="00936732" w:rsidRPr="009D03BE" w:rsidRDefault="00C94E7F">
      <w:pPr>
        <w:pStyle w:val="Normal1"/>
        <w:spacing w:line="360" w:lineRule="auto"/>
        <w:rPr>
          <w:rFonts w:ascii="Times New Roman" w:eastAsia="Times New Roman" w:hAnsi="Times New Roman" w:cs="Times New Roman"/>
          <w:color w:val="000000" w:themeColor="text1"/>
          <w:sz w:val="24"/>
          <w:szCs w:val="24"/>
          <w:highlight w:val="white"/>
        </w:rPr>
      </w:pPr>
      <w:r w:rsidRPr="3208553F">
        <w:rPr>
          <w:rFonts w:ascii="Times New Roman" w:eastAsia="Times New Roman" w:hAnsi="Times New Roman" w:cs="Times New Roman"/>
          <w:color w:val="000000" w:themeColor="text1"/>
          <w:sz w:val="24"/>
          <w:szCs w:val="24"/>
          <w:highlight w:val="white"/>
        </w:rPr>
        <w:t xml:space="preserve">Vogel, D., Meyer, M. and </w:t>
      </w:r>
      <w:proofErr w:type="spellStart"/>
      <w:r w:rsidRPr="3208553F">
        <w:rPr>
          <w:rFonts w:ascii="Times New Roman" w:eastAsia="Times New Roman" w:hAnsi="Times New Roman" w:cs="Times New Roman"/>
          <w:color w:val="000000" w:themeColor="text1"/>
          <w:sz w:val="24"/>
          <w:szCs w:val="24"/>
          <w:highlight w:val="white"/>
        </w:rPr>
        <w:t>Harendza</w:t>
      </w:r>
      <w:proofErr w:type="spellEnd"/>
      <w:r w:rsidRPr="3208553F">
        <w:rPr>
          <w:rFonts w:ascii="Times New Roman" w:eastAsia="Times New Roman" w:hAnsi="Times New Roman" w:cs="Times New Roman"/>
          <w:color w:val="000000" w:themeColor="text1"/>
          <w:sz w:val="24"/>
          <w:szCs w:val="24"/>
          <w:highlight w:val="white"/>
        </w:rPr>
        <w:t>, S., 2018. Verbal and non-verbal communication skills including empathy during history taking of undergraduate medical students. BMC medical education, 18(1), p.157. DOI: 10.1186/s12909-018-1260-9</w:t>
      </w:r>
    </w:p>
    <w:p w14:paraId="78105899" w14:textId="4EF7819B" w:rsidR="3208553F" w:rsidRDefault="3208553F" w:rsidP="3208553F">
      <w:pPr>
        <w:pStyle w:val="Normal1"/>
        <w:spacing w:line="360" w:lineRule="auto"/>
        <w:rPr>
          <w:rFonts w:ascii="Times New Roman" w:eastAsia="Times New Roman" w:hAnsi="Times New Roman" w:cs="Times New Roman"/>
          <w:color w:val="000000" w:themeColor="text1"/>
          <w:sz w:val="24"/>
          <w:szCs w:val="24"/>
          <w:highlight w:val="white"/>
        </w:rPr>
      </w:pPr>
    </w:p>
    <w:p w14:paraId="11BA816E" w14:textId="77777777" w:rsidR="00936732" w:rsidRPr="009D03BE" w:rsidRDefault="00C94E7F">
      <w:pPr>
        <w:pStyle w:val="Normal1"/>
        <w:spacing w:line="360" w:lineRule="auto"/>
        <w:rPr>
          <w:rFonts w:ascii="Times New Roman" w:eastAsia="Times New Roman" w:hAnsi="Times New Roman" w:cs="Times New Roman"/>
          <w:color w:val="000000" w:themeColor="text1"/>
          <w:sz w:val="24"/>
          <w:szCs w:val="24"/>
          <w:highlight w:val="white"/>
        </w:rPr>
      </w:pPr>
      <w:proofErr w:type="spellStart"/>
      <w:r w:rsidRPr="009D03BE">
        <w:rPr>
          <w:rFonts w:ascii="Times New Roman" w:eastAsia="Times New Roman" w:hAnsi="Times New Roman" w:cs="Times New Roman"/>
          <w:color w:val="000000" w:themeColor="text1"/>
          <w:sz w:val="24"/>
          <w:szCs w:val="24"/>
          <w:highlight w:val="white"/>
        </w:rPr>
        <w:t>Bambaeeroo</w:t>
      </w:r>
      <w:proofErr w:type="spellEnd"/>
      <w:r w:rsidRPr="009D03BE">
        <w:rPr>
          <w:rFonts w:ascii="Times New Roman" w:eastAsia="Times New Roman" w:hAnsi="Times New Roman" w:cs="Times New Roman"/>
          <w:color w:val="000000" w:themeColor="text1"/>
          <w:sz w:val="24"/>
          <w:szCs w:val="24"/>
          <w:highlight w:val="white"/>
        </w:rPr>
        <w:t xml:space="preserve">, F. and </w:t>
      </w:r>
      <w:proofErr w:type="spellStart"/>
      <w:r w:rsidRPr="009D03BE">
        <w:rPr>
          <w:rFonts w:ascii="Times New Roman" w:eastAsia="Times New Roman" w:hAnsi="Times New Roman" w:cs="Times New Roman"/>
          <w:color w:val="000000" w:themeColor="text1"/>
          <w:sz w:val="24"/>
          <w:szCs w:val="24"/>
          <w:highlight w:val="white"/>
        </w:rPr>
        <w:t>Shokrpour</w:t>
      </w:r>
      <w:proofErr w:type="spellEnd"/>
      <w:r w:rsidRPr="009D03BE">
        <w:rPr>
          <w:rFonts w:ascii="Times New Roman" w:eastAsia="Times New Roman" w:hAnsi="Times New Roman" w:cs="Times New Roman"/>
          <w:color w:val="000000" w:themeColor="text1"/>
          <w:sz w:val="24"/>
          <w:szCs w:val="24"/>
          <w:highlight w:val="white"/>
        </w:rPr>
        <w:t xml:space="preserve">, N., 2017. The impact of the teachers’ non-verbal communication on success in teaching. Journal of advances in medical education &amp; professionalism, [Online] 5(2), p.51. Available at: &lt;https://www.ncbi.nlm.nih.gov/pmc/articles/PMC5346168/&gt; [Accessed 11 August 2020]. </w:t>
      </w:r>
    </w:p>
    <w:p w14:paraId="44A9259B" w14:textId="77777777" w:rsidR="00936732" w:rsidRPr="009D03BE" w:rsidRDefault="00C94E7F">
      <w:pPr>
        <w:pStyle w:val="Normal1"/>
        <w:spacing w:line="360" w:lineRule="auto"/>
        <w:rPr>
          <w:rFonts w:ascii="Times New Roman" w:eastAsia="Times New Roman" w:hAnsi="Times New Roman" w:cs="Times New Roman"/>
          <w:color w:val="000000" w:themeColor="text1"/>
          <w:sz w:val="24"/>
          <w:szCs w:val="24"/>
          <w:highlight w:val="white"/>
        </w:rPr>
      </w:pPr>
      <w:r w:rsidRPr="009D03BE">
        <w:rPr>
          <w:rFonts w:ascii="Times New Roman" w:eastAsia="Times New Roman" w:hAnsi="Times New Roman" w:cs="Times New Roman"/>
          <w:color w:val="000000" w:themeColor="text1"/>
          <w:sz w:val="24"/>
          <w:szCs w:val="24"/>
          <w:highlight w:val="white"/>
        </w:rPr>
        <w:lastRenderedPageBreak/>
        <w:t>Sun, Z., Lin, C., Wu, M., Zhou, J. and Luo, L., 2017. A tale of two communication tools: Discussion-forum and mobile instant-messaging apps in collaborative learning. British Journal of Educational Technology, [online] 49(2), pp.248-261. Available at: &lt;https://onlinelibrary.wiley.com/doi/abs/10.1111/bjet.12571&gt; [Accessed 10 August 2020].</w:t>
      </w:r>
    </w:p>
    <w:p w14:paraId="617F1B8D" w14:textId="77777777" w:rsidR="00936732" w:rsidRPr="009D03BE" w:rsidRDefault="00C94E7F">
      <w:pPr>
        <w:pStyle w:val="Normal1"/>
        <w:spacing w:line="360" w:lineRule="auto"/>
        <w:rPr>
          <w:rFonts w:ascii="Times New Roman" w:eastAsia="Times New Roman" w:hAnsi="Times New Roman" w:cs="Times New Roman"/>
          <w:color w:val="000000" w:themeColor="text1"/>
          <w:sz w:val="24"/>
          <w:szCs w:val="24"/>
          <w:highlight w:val="white"/>
        </w:rPr>
      </w:pPr>
      <w:proofErr w:type="spellStart"/>
      <w:r w:rsidRPr="009D03BE">
        <w:rPr>
          <w:rFonts w:ascii="Times New Roman" w:eastAsia="Times New Roman" w:hAnsi="Times New Roman" w:cs="Times New Roman"/>
          <w:color w:val="000000" w:themeColor="text1"/>
          <w:sz w:val="24"/>
          <w:szCs w:val="24"/>
          <w:highlight w:val="white"/>
        </w:rPr>
        <w:t>Macnamara</w:t>
      </w:r>
      <w:proofErr w:type="spellEnd"/>
      <w:r w:rsidRPr="009D03BE">
        <w:rPr>
          <w:rFonts w:ascii="Times New Roman" w:eastAsia="Times New Roman" w:hAnsi="Times New Roman" w:cs="Times New Roman"/>
          <w:color w:val="000000" w:themeColor="text1"/>
          <w:sz w:val="24"/>
          <w:szCs w:val="24"/>
          <w:highlight w:val="white"/>
        </w:rPr>
        <w:t>, J. and Gregory, A., 2018. Expanding Evaluation to Progress Strategic Communication: Beyond Message Tracking to Open Listening. International Journal of Strategic Communication, [online] 12(4), pp.469-486. Available at: &lt;https://www.tandfonline.com/doi/abs/10.1080/1553118X.2018.1450255&gt; [Accessed 11 August 2020].</w:t>
      </w:r>
    </w:p>
    <w:p w14:paraId="4B94D5A5" w14:textId="77777777" w:rsidR="00936732" w:rsidRPr="009D03BE" w:rsidRDefault="00936732">
      <w:pPr>
        <w:pStyle w:val="Normal1"/>
        <w:spacing w:line="360" w:lineRule="auto"/>
        <w:rPr>
          <w:rFonts w:ascii="Times New Roman" w:eastAsia="Times New Roman" w:hAnsi="Times New Roman" w:cs="Times New Roman"/>
          <w:color w:val="000000" w:themeColor="text1"/>
          <w:sz w:val="24"/>
          <w:szCs w:val="24"/>
          <w:highlight w:val="white"/>
        </w:rPr>
      </w:pPr>
    </w:p>
    <w:p w14:paraId="1067BF9B" w14:textId="77777777" w:rsidR="00936732" w:rsidRPr="009D03BE" w:rsidRDefault="00C94E7F">
      <w:pPr>
        <w:pStyle w:val="Normal1"/>
        <w:spacing w:line="360" w:lineRule="auto"/>
        <w:rPr>
          <w:rFonts w:ascii="Times New Roman" w:eastAsia="Times New Roman" w:hAnsi="Times New Roman" w:cs="Times New Roman"/>
          <w:color w:val="000000" w:themeColor="text1"/>
          <w:sz w:val="24"/>
          <w:szCs w:val="24"/>
          <w:highlight w:val="white"/>
        </w:rPr>
      </w:pPr>
      <w:proofErr w:type="spellStart"/>
      <w:r w:rsidRPr="3208553F">
        <w:rPr>
          <w:rFonts w:ascii="Times New Roman" w:eastAsia="Times New Roman" w:hAnsi="Times New Roman" w:cs="Times New Roman"/>
          <w:color w:val="000000" w:themeColor="text1"/>
          <w:sz w:val="24"/>
          <w:szCs w:val="24"/>
          <w:highlight w:val="white"/>
        </w:rPr>
        <w:t>Sutiyatno</w:t>
      </w:r>
      <w:proofErr w:type="spellEnd"/>
      <w:r w:rsidRPr="3208553F">
        <w:rPr>
          <w:rFonts w:ascii="Times New Roman" w:eastAsia="Times New Roman" w:hAnsi="Times New Roman" w:cs="Times New Roman"/>
          <w:color w:val="000000" w:themeColor="text1"/>
          <w:sz w:val="24"/>
          <w:szCs w:val="24"/>
          <w:highlight w:val="white"/>
        </w:rPr>
        <w:t>, S., 2018. The effect of teacher’s verbal communication and non-verbal communication on students’ English achievement. Journal of Language Teaching and Research, 9(2), pp.430-437. DOI: 10.17507/jltr.0902.28</w:t>
      </w:r>
    </w:p>
    <w:p w14:paraId="3000A07D" w14:textId="3CB42EA8" w:rsidR="3208553F" w:rsidRDefault="3208553F" w:rsidP="3208553F">
      <w:pPr>
        <w:pStyle w:val="Normal1"/>
        <w:spacing w:line="360" w:lineRule="auto"/>
        <w:rPr>
          <w:rFonts w:ascii="Times New Roman" w:eastAsia="Times New Roman" w:hAnsi="Times New Roman" w:cs="Times New Roman"/>
          <w:b/>
          <w:bCs/>
          <w:color w:val="000000" w:themeColor="text1"/>
          <w:sz w:val="24"/>
          <w:szCs w:val="24"/>
        </w:rPr>
      </w:pPr>
    </w:p>
    <w:p w14:paraId="2BD2A557" w14:textId="77777777" w:rsidR="00936732" w:rsidRPr="009D03BE" w:rsidRDefault="00C94E7F">
      <w:pPr>
        <w:pStyle w:val="Normal1"/>
        <w:spacing w:line="360" w:lineRule="auto"/>
        <w:rPr>
          <w:rFonts w:ascii="Times New Roman" w:eastAsia="Times New Roman" w:hAnsi="Times New Roman" w:cs="Times New Roman"/>
          <w:b/>
          <w:color w:val="000000" w:themeColor="text1"/>
          <w:sz w:val="24"/>
          <w:szCs w:val="24"/>
        </w:rPr>
      </w:pPr>
      <w:r w:rsidRPr="009D03BE">
        <w:rPr>
          <w:rFonts w:ascii="Times New Roman" w:eastAsia="Times New Roman" w:hAnsi="Times New Roman" w:cs="Times New Roman"/>
          <w:b/>
          <w:color w:val="000000" w:themeColor="text1"/>
          <w:sz w:val="24"/>
          <w:szCs w:val="24"/>
        </w:rPr>
        <w:t>Websites</w:t>
      </w:r>
    </w:p>
    <w:p w14:paraId="1C222C8F" w14:textId="77777777" w:rsidR="00936732" w:rsidRPr="009D03BE" w:rsidRDefault="00C94E7F">
      <w:pPr>
        <w:pStyle w:val="Normal1"/>
        <w:spacing w:line="360" w:lineRule="auto"/>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 xml:space="preserve">Questia.com. 2020. "The Importance </w:t>
      </w:r>
      <w:proofErr w:type="gramStart"/>
      <w:r w:rsidRPr="009D03BE">
        <w:rPr>
          <w:rFonts w:ascii="Times New Roman" w:eastAsia="Times New Roman" w:hAnsi="Times New Roman" w:cs="Times New Roman"/>
          <w:color w:val="000000" w:themeColor="text1"/>
          <w:sz w:val="24"/>
          <w:szCs w:val="24"/>
        </w:rPr>
        <w:t>Of</w:t>
      </w:r>
      <w:proofErr w:type="gramEnd"/>
      <w:r w:rsidRPr="009D03BE">
        <w:rPr>
          <w:rFonts w:ascii="Times New Roman" w:eastAsia="Times New Roman" w:hAnsi="Times New Roman" w:cs="Times New Roman"/>
          <w:color w:val="000000" w:themeColor="text1"/>
          <w:sz w:val="24"/>
          <w:szCs w:val="24"/>
        </w:rPr>
        <w:t xml:space="preserve"> Proxemics At Work" By Barker, Randolph T.; Pearce, C. Glenn - Supervisory Management, Vol. 35, Issue 7, July 1990 | Online Research Library: </w:t>
      </w:r>
      <w:proofErr w:type="spellStart"/>
      <w:r w:rsidRPr="009D03BE">
        <w:rPr>
          <w:rFonts w:ascii="Times New Roman" w:eastAsia="Times New Roman" w:hAnsi="Times New Roman" w:cs="Times New Roman"/>
          <w:color w:val="000000" w:themeColor="text1"/>
          <w:sz w:val="24"/>
          <w:szCs w:val="24"/>
        </w:rPr>
        <w:t>Questia</w:t>
      </w:r>
      <w:proofErr w:type="spellEnd"/>
      <w:r w:rsidRPr="009D03BE">
        <w:rPr>
          <w:rFonts w:ascii="Times New Roman" w:eastAsia="Times New Roman" w:hAnsi="Times New Roman" w:cs="Times New Roman"/>
          <w:color w:val="000000" w:themeColor="text1"/>
          <w:sz w:val="24"/>
          <w:szCs w:val="24"/>
        </w:rPr>
        <w:t>. [online] Available at: &lt;https://www.questia.com/magazine/1G1-8621274/the-importance-of-proxemics-at-work&gt; [Accessed 10 August 2020].</w:t>
      </w:r>
    </w:p>
    <w:p w14:paraId="50C53BE9" w14:textId="77777777" w:rsidR="00936732" w:rsidRPr="009D03BE" w:rsidRDefault="00C94E7F">
      <w:pPr>
        <w:pStyle w:val="Normal1"/>
        <w:spacing w:line="360" w:lineRule="auto"/>
        <w:rPr>
          <w:rFonts w:ascii="Times New Roman" w:eastAsia="Times New Roman" w:hAnsi="Times New Roman" w:cs="Times New Roman"/>
          <w:color w:val="000000" w:themeColor="text1"/>
          <w:sz w:val="24"/>
          <w:szCs w:val="24"/>
        </w:rPr>
      </w:pPr>
      <w:r w:rsidRPr="009D03BE">
        <w:rPr>
          <w:rFonts w:ascii="Times New Roman" w:eastAsia="Times New Roman" w:hAnsi="Times New Roman" w:cs="Times New Roman"/>
          <w:color w:val="000000" w:themeColor="text1"/>
          <w:sz w:val="24"/>
          <w:szCs w:val="24"/>
        </w:rPr>
        <w:t xml:space="preserve">Market Business News. 2020. </w:t>
      </w:r>
      <w:proofErr w:type="spellStart"/>
      <w:r w:rsidRPr="009D03BE">
        <w:rPr>
          <w:rFonts w:ascii="Times New Roman" w:eastAsia="Times New Roman" w:hAnsi="Times New Roman" w:cs="Times New Roman"/>
          <w:color w:val="000000" w:themeColor="text1"/>
          <w:sz w:val="24"/>
          <w:szCs w:val="24"/>
        </w:rPr>
        <w:t>Kinesic</w:t>
      </w:r>
      <w:proofErr w:type="spellEnd"/>
      <w:r w:rsidRPr="009D03BE">
        <w:rPr>
          <w:rFonts w:ascii="Times New Roman" w:eastAsia="Times New Roman" w:hAnsi="Times New Roman" w:cs="Times New Roman"/>
          <w:color w:val="000000" w:themeColor="text1"/>
          <w:sz w:val="24"/>
          <w:szCs w:val="24"/>
        </w:rPr>
        <w:t xml:space="preserve"> Communication - Definition </w:t>
      </w:r>
      <w:proofErr w:type="gramStart"/>
      <w:r w:rsidRPr="009D03BE">
        <w:rPr>
          <w:rFonts w:ascii="Times New Roman" w:eastAsia="Times New Roman" w:hAnsi="Times New Roman" w:cs="Times New Roman"/>
          <w:color w:val="000000" w:themeColor="text1"/>
          <w:sz w:val="24"/>
          <w:szCs w:val="24"/>
        </w:rPr>
        <w:t>And</w:t>
      </w:r>
      <w:proofErr w:type="gramEnd"/>
      <w:r w:rsidRPr="009D03BE">
        <w:rPr>
          <w:rFonts w:ascii="Times New Roman" w:eastAsia="Times New Roman" w:hAnsi="Times New Roman" w:cs="Times New Roman"/>
          <w:color w:val="000000" w:themeColor="text1"/>
          <w:sz w:val="24"/>
          <w:szCs w:val="24"/>
        </w:rPr>
        <w:t xml:space="preserve"> Meaning - Market Business News. [online] Available at: &lt;https://marketbusinessnews.com/financial-glossary/kinesic-communication-definition-meaning/&gt; [Accessed 10 August 2020].</w:t>
      </w:r>
    </w:p>
    <w:p w14:paraId="0E44D604" w14:textId="77777777" w:rsidR="00936732" w:rsidRPr="009D03BE" w:rsidRDefault="00C94E7F">
      <w:pPr>
        <w:pStyle w:val="Normal1"/>
        <w:spacing w:line="360" w:lineRule="auto"/>
        <w:rPr>
          <w:rFonts w:ascii="Times New Roman" w:eastAsia="Times New Roman" w:hAnsi="Times New Roman" w:cs="Times New Roman"/>
          <w:color w:val="000000" w:themeColor="text1"/>
          <w:sz w:val="24"/>
          <w:szCs w:val="24"/>
        </w:rPr>
      </w:pPr>
      <w:proofErr w:type="spellStart"/>
      <w:r w:rsidRPr="009D03BE">
        <w:rPr>
          <w:rFonts w:ascii="Times New Roman" w:eastAsia="Times New Roman" w:hAnsi="Times New Roman" w:cs="Times New Roman"/>
          <w:color w:val="000000" w:themeColor="text1"/>
          <w:sz w:val="24"/>
          <w:szCs w:val="24"/>
        </w:rPr>
        <w:t>Businesstopia</w:t>
      </w:r>
      <w:proofErr w:type="spellEnd"/>
      <w:r w:rsidRPr="009D03BE">
        <w:rPr>
          <w:rFonts w:ascii="Times New Roman" w:eastAsia="Times New Roman" w:hAnsi="Times New Roman" w:cs="Times New Roman"/>
          <w:color w:val="000000" w:themeColor="text1"/>
          <w:sz w:val="24"/>
          <w:szCs w:val="24"/>
        </w:rPr>
        <w:t xml:space="preserve">. 2020. </w:t>
      </w:r>
      <w:proofErr w:type="spellStart"/>
      <w:r w:rsidRPr="009D03BE">
        <w:rPr>
          <w:rFonts w:ascii="Times New Roman" w:eastAsia="Times New Roman" w:hAnsi="Times New Roman" w:cs="Times New Roman"/>
          <w:color w:val="000000" w:themeColor="text1"/>
          <w:sz w:val="24"/>
          <w:szCs w:val="24"/>
        </w:rPr>
        <w:t>Berlo's</w:t>
      </w:r>
      <w:proofErr w:type="spellEnd"/>
      <w:r w:rsidRPr="009D03BE">
        <w:rPr>
          <w:rFonts w:ascii="Times New Roman" w:eastAsia="Times New Roman" w:hAnsi="Times New Roman" w:cs="Times New Roman"/>
          <w:color w:val="000000" w:themeColor="text1"/>
          <w:sz w:val="24"/>
          <w:szCs w:val="24"/>
        </w:rPr>
        <w:t xml:space="preserve"> SMCR Model </w:t>
      </w:r>
      <w:proofErr w:type="gramStart"/>
      <w:r w:rsidRPr="009D03BE">
        <w:rPr>
          <w:rFonts w:ascii="Times New Roman" w:eastAsia="Times New Roman" w:hAnsi="Times New Roman" w:cs="Times New Roman"/>
          <w:color w:val="000000" w:themeColor="text1"/>
          <w:sz w:val="24"/>
          <w:szCs w:val="24"/>
        </w:rPr>
        <w:t>Of</w:t>
      </w:r>
      <w:proofErr w:type="gramEnd"/>
      <w:r w:rsidRPr="009D03BE">
        <w:rPr>
          <w:rFonts w:ascii="Times New Roman" w:eastAsia="Times New Roman" w:hAnsi="Times New Roman" w:cs="Times New Roman"/>
          <w:color w:val="000000" w:themeColor="text1"/>
          <w:sz w:val="24"/>
          <w:szCs w:val="24"/>
        </w:rPr>
        <w:t xml:space="preserve"> Communication - </w:t>
      </w:r>
      <w:proofErr w:type="spellStart"/>
      <w:r w:rsidRPr="009D03BE">
        <w:rPr>
          <w:rFonts w:ascii="Times New Roman" w:eastAsia="Times New Roman" w:hAnsi="Times New Roman" w:cs="Times New Roman"/>
          <w:color w:val="000000" w:themeColor="text1"/>
          <w:sz w:val="24"/>
          <w:szCs w:val="24"/>
        </w:rPr>
        <w:t>Businesstopia</w:t>
      </w:r>
      <w:proofErr w:type="spellEnd"/>
      <w:r w:rsidRPr="009D03BE">
        <w:rPr>
          <w:rFonts w:ascii="Times New Roman" w:eastAsia="Times New Roman" w:hAnsi="Times New Roman" w:cs="Times New Roman"/>
          <w:color w:val="000000" w:themeColor="text1"/>
          <w:sz w:val="24"/>
          <w:szCs w:val="24"/>
        </w:rPr>
        <w:t>. [online] Available at: &lt;https://www.businesstopia.net/communication/berlo-model-communication&gt; [Accessed 10 August 2020].</w:t>
      </w:r>
    </w:p>
    <w:p w14:paraId="3DEEC669" w14:textId="77777777" w:rsidR="00936732" w:rsidRPr="009D03BE" w:rsidRDefault="00936732">
      <w:pPr>
        <w:pStyle w:val="Normal1"/>
        <w:spacing w:line="360" w:lineRule="auto"/>
        <w:rPr>
          <w:rFonts w:ascii="Times New Roman" w:eastAsia="Times New Roman" w:hAnsi="Times New Roman" w:cs="Times New Roman"/>
          <w:b/>
          <w:color w:val="000000" w:themeColor="text1"/>
          <w:sz w:val="24"/>
          <w:szCs w:val="24"/>
        </w:rPr>
      </w:pPr>
    </w:p>
    <w:p w14:paraId="3656B9AB" w14:textId="77777777" w:rsidR="00936732" w:rsidRPr="009D03BE" w:rsidRDefault="00C94E7F" w:rsidP="3208553F">
      <w:pPr>
        <w:pStyle w:val="Normal1"/>
        <w:spacing w:line="360" w:lineRule="auto"/>
        <w:rPr>
          <w:rFonts w:ascii="Times New Roman" w:eastAsia="Times New Roman" w:hAnsi="Times New Roman" w:cs="Times New Roman"/>
          <w:b/>
          <w:bCs/>
          <w:color w:val="000000" w:themeColor="text1"/>
          <w:sz w:val="24"/>
          <w:szCs w:val="24"/>
        </w:rPr>
      </w:pPr>
      <w:r w:rsidRPr="3208553F">
        <w:rPr>
          <w:color w:val="000000" w:themeColor="text1"/>
        </w:rPr>
        <w:br w:type="page"/>
      </w:r>
    </w:p>
    <w:p w14:paraId="415A6A99" w14:textId="77777777" w:rsidR="00936732" w:rsidRPr="009D03BE" w:rsidRDefault="00C94E7F">
      <w:pPr>
        <w:pStyle w:val="Heading1"/>
        <w:spacing w:line="360" w:lineRule="auto"/>
        <w:rPr>
          <w:rFonts w:ascii="Times New Roman" w:eastAsia="Times New Roman" w:hAnsi="Times New Roman" w:cs="Times New Roman"/>
          <w:b/>
          <w:color w:val="000000" w:themeColor="text1"/>
          <w:sz w:val="28"/>
          <w:szCs w:val="28"/>
        </w:rPr>
      </w:pPr>
      <w:bookmarkStart w:id="13" w:name="_a9bcefjm8fg6" w:colFirst="0" w:colLast="0"/>
      <w:bookmarkEnd w:id="13"/>
      <w:r w:rsidRPr="009D03BE">
        <w:rPr>
          <w:rFonts w:ascii="Times New Roman" w:eastAsia="Times New Roman" w:hAnsi="Times New Roman" w:cs="Times New Roman"/>
          <w:b/>
          <w:color w:val="000000" w:themeColor="text1"/>
          <w:sz w:val="28"/>
          <w:szCs w:val="28"/>
        </w:rPr>
        <w:lastRenderedPageBreak/>
        <w:t>Appendices</w:t>
      </w:r>
    </w:p>
    <w:p w14:paraId="019E7954" w14:textId="5B0F5722" w:rsidR="00936732" w:rsidRPr="009D03BE" w:rsidRDefault="00C94E7F" w:rsidP="3208553F">
      <w:pPr>
        <w:pStyle w:val="Normal1"/>
        <w:spacing w:line="360" w:lineRule="auto"/>
        <w:rPr>
          <w:rFonts w:ascii="Times New Roman" w:eastAsia="Times New Roman" w:hAnsi="Times New Roman" w:cs="Times New Roman"/>
          <w:b/>
          <w:bCs/>
          <w:color w:val="000000" w:themeColor="text1"/>
          <w:sz w:val="24"/>
          <w:szCs w:val="24"/>
        </w:rPr>
      </w:pPr>
      <w:r w:rsidRPr="3208553F">
        <w:rPr>
          <w:rFonts w:ascii="Times New Roman" w:eastAsia="Times New Roman" w:hAnsi="Times New Roman" w:cs="Times New Roman"/>
          <w:b/>
          <w:bCs/>
          <w:color w:val="000000" w:themeColor="text1"/>
          <w:sz w:val="24"/>
          <w:szCs w:val="24"/>
        </w:rPr>
        <w:t xml:space="preserve">Appendix 1: </w:t>
      </w:r>
      <w:r w:rsidR="52A31A14" w:rsidRPr="3208553F">
        <w:rPr>
          <w:rFonts w:ascii="Times New Roman" w:eastAsia="Times New Roman" w:hAnsi="Times New Roman" w:cs="Times New Roman"/>
          <w:b/>
          <w:bCs/>
          <w:color w:val="000000" w:themeColor="text1"/>
          <w:sz w:val="24"/>
          <w:szCs w:val="24"/>
        </w:rPr>
        <w:t xml:space="preserve">Shannon and Weaver - </w:t>
      </w:r>
      <w:r w:rsidRPr="3208553F">
        <w:rPr>
          <w:rFonts w:ascii="Times New Roman" w:eastAsia="Times New Roman" w:hAnsi="Times New Roman" w:cs="Times New Roman"/>
          <w:b/>
          <w:bCs/>
          <w:color w:val="000000" w:themeColor="text1"/>
          <w:sz w:val="24"/>
          <w:szCs w:val="24"/>
        </w:rPr>
        <w:t>Standard communication model</w:t>
      </w:r>
    </w:p>
    <w:p w14:paraId="45FB0818" w14:textId="77777777" w:rsidR="00936732" w:rsidRPr="009D03BE" w:rsidRDefault="00C94E7F">
      <w:pPr>
        <w:pStyle w:val="Normal1"/>
        <w:spacing w:line="360" w:lineRule="auto"/>
        <w:jc w:val="center"/>
        <w:rPr>
          <w:rFonts w:ascii="Times New Roman" w:eastAsia="Times New Roman" w:hAnsi="Times New Roman" w:cs="Times New Roman"/>
          <w:b/>
          <w:color w:val="000000" w:themeColor="text1"/>
          <w:sz w:val="24"/>
          <w:szCs w:val="24"/>
        </w:rPr>
      </w:pPr>
      <w:r w:rsidRPr="009D03BE">
        <w:rPr>
          <w:noProof/>
          <w:color w:val="000000" w:themeColor="text1"/>
        </w:rPr>
        <w:drawing>
          <wp:inline distT="114300" distB="114300" distL="114300" distR="114300" wp14:anchorId="3F9A0987" wp14:editId="07777777">
            <wp:extent cx="5943600" cy="41656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1642014978" name="image1.png"/>
                    <pic:cNvPicPr/>
                  </pic:nvPicPr>
                  <pic:blipFill>
                    <a:blip r:embed="rId7"/>
                    <a:stretch>
                      <a:fillRect/>
                    </a:stretch>
                  </pic:blipFill>
                  <pic:spPr>
                    <a:xfrm>
                      <a:off x="0" y="0"/>
                      <a:ext cx="5943600" cy="4165600"/>
                    </a:xfrm>
                    <a:prstGeom prst="rect">
                      <a:avLst/>
                    </a:prstGeom>
                    <a:ln w="12700">
                      <a:solidFill>
                        <a:srgbClr val="000000"/>
                      </a:solidFill>
                      <a:prstDash val="solid"/>
                    </a:ln>
                  </pic:spPr>
                </pic:pic>
              </a:graphicData>
            </a:graphic>
          </wp:inline>
        </w:drawing>
      </w:r>
    </w:p>
    <w:p w14:paraId="29D6B04F" w14:textId="77777777" w:rsidR="00936732" w:rsidRPr="009D03BE" w:rsidRDefault="00C94E7F">
      <w:pPr>
        <w:pStyle w:val="Normal1"/>
        <w:spacing w:line="360" w:lineRule="auto"/>
        <w:rPr>
          <w:rFonts w:ascii="Times New Roman" w:eastAsia="Times New Roman" w:hAnsi="Times New Roman" w:cs="Times New Roman"/>
          <w:b/>
          <w:color w:val="000000" w:themeColor="text1"/>
          <w:sz w:val="24"/>
          <w:szCs w:val="24"/>
        </w:rPr>
      </w:pPr>
      <w:r w:rsidRPr="009D03BE">
        <w:rPr>
          <w:rFonts w:ascii="Times New Roman" w:eastAsia="Times New Roman" w:hAnsi="Times New Roman" w:cs="Times New Roman"/>
          <w:b/>
          <w:color w:val="000000" w:themeColor="text1"/>
          <w:sz w:val="24"/>
          <w:szCs w:val="24"/>
        </w:rPr>
        <w:t xml:space="preserve"> </w:t>
      </w:r>
    </w:p>
    <w:p w14:paraId="049F31CB" w14:textId="77777777" w:rsidR="00936732" w:rsidRPr="009D03BE" w:rsidRDefault="00936732">
      <w:pPr>
        <w:pStyle w:val="Normal1"/>
        <w:spacing w:line="360" w:lineRule="auto"/>
        <w:rPr>
          <w:rFonts w:ascii="Times New Roman" w:eastAsia="Times New Roman" w:hAnsi="Times New Roman" w:cs="Times New Roman"/>
          <w:b/>
          <w:color w:val="000000" w:themeColor="text1"/>
          <w:sz w:val="24"/>
          <w:szCs w:val="24"/>
        </w:rPr>
      </w:pPr>
    </w:p>
    <w:p w14:paraId="53128261" w14:textId="77777777" w:rsidR="00936732" w:rsidRPr="009D03BE" w:rsidRDefault="00C94E7F" w:rsidP="3208553F">
      <w:pPr>
        <w:pStyle w:val="Normal1"/>
        <w:spacing w:line="360" w:lineRule="auto"/>
        <w:rPr>
          <w:rFonts w:ascii="Times New Roman" w:eastAsia="Times New Roman" w:hAnsi="Times New Roman" w:cs="Times New Roman"/>
          <w:b/>
          <w:bCs/>
          <w:color w:val="000000" w:themeColor="text1"/>
          <w:sz w:val="24"/>
          <w:szCs w:val="24"/>
        </w:rPr>
      </w:pPr>
      <w:r w:rsidRPr="3208553F">
        <w:rPr>
          <w:color w:val="000000" w:themeColor="text1"/>
        </w:rPr>
        <w:br w:type="page"/>
      </w:r>
    </w:p>
    <w:p w14:paraId="5BF89AFF" w14:textId="77777777" w:rsidR="00936732" w:rsidRPr="009D03BE" w:rsidRDefault="00C94E7F" w:rsidP="3208553F">
      <w:pPr>
        <w:pStyle w:val="Normal1"/>
        <w:spacing w:line="360" w:lineRule="auto"/>
        <w:rPr>
          <w:rFonts w:ascii="Times New Roman" w:eastAsia="Times New Roman" w:hAnsi="Times New Roman" w:cs="Times New Roman"/>
          <w:b/>
          <w:bCs/>
          <w:color w:val="000000" w:themeColor="text1"/>
          <w:sz w:val="24"/>
          <w:szCs w:val="24"/>
        </w:rPr>
      </w:pPr>
      <w:r w:rsidRPr="3208553F">
        <w:rPr>
          <w:rFonts w:ascii="Times New Roman" w:eastAsia="Times New Roman" w:hAnsi="Times New Roman" w:cs="Times New Roman"/>
          <w:b/>
          <w:bCs/>
          <w:color w:val="000000" w:themeColor="text1"/>
          <w:sz w:val="24"/>
          <w:szCs w:val="24"/>
        </w:rPr>
        <w:lastRenderedPageBreak/>
        <w:t xml:space="preserve">Appendix 2: </w:t>
      </w:r>
      <w:r w:rsidRPr="3208553F">
        <w:rPr>
          <w:rFonts w:ascii="Times New Roman" w:eastAsia="Times New Roman" w:hAnsi="Times New Roman" w:cs="Times New Roman"/>
          <w:b/>
          <w:bCs/>
          <w:color w:val="000000" w:themeColor="text1"/>
          <w:sz w:val="24"/>
          <w:szCs w:val="24"/>
          <w:highlight w:val="yellow"/>
        </w:rPr>
        <w:t>Personal miscommunication incident</w:t>
      </w:r>
    </w:p>
    <w:p w14:paraId="6D21AC98" w14:textId="77777777" w:rsidR="00936732" w:rsidRPr="009D03BE" w:rsidRDefault="00C94E7F">
      <w:pPr>
        <w:pStyle w:val="Normal1"/>
        <w:spacing w:line="360" w:lineRule="auto"/>
        <w:jc w:val="both"/>
        <w:rPr>
          <w:rFonts w:ascii="Times New Roman" w:eastAsia="Times New Roman" w:hAnsi="Times New Roman" w:cs="Times New Roman"/>
          <w:color w:val="000000" w:themeColor="text1"/>
          <w:sz w:val="24"/>
          <w:szCs w:val="24"/>
        </w:rPr>
      </w:pPr>
      <w:r w:rsidRPr="3208553F">
        <w:rPr>
          <w:rFonts w:ascii="Times New Roman" w:eastAsia="Times New Roman" w:hAnsi="Times New Roman" w:cs="Times New Roman"/>
          <w:color w:val="000000" w:themeColor="text1"/>
          <w:sz w:val="24"/>
          <w:szCs w:val="24"/>
        </w:rPr>
        <w:t xml:space="preserve">I have been involved with an </w:t>
      </w:r>
      <w:proofErr w:type="spellStart"/>
      <w:r w:rsidRPr="3208553F">
        <w:rPr>
          <w:rFonts w:ascii="Times New Roman" w:eastAsia="Times New Roman" w:hAnsi="Times New Roman" w:cs="Times New Roman"/>
          <w:color w:val="000000" w:themeColor="text1"/>
          <w:sz w:val="24"/>
          <w:szCs w:val="24"/>
        </w:rPr>
        <w:t>organisation</w:t>
      </w:r>
      <w:proofErr w:type="spellEnd"/>
      <w:r w:rsidRPr="3208553F">
        <w:rPr>
          <w:rFonts w:ascii="Times New Roman" w:eastAsia="Times New Roman" w:hAnsi="Times New Roman" w:cs="Times New Roman"/>
          <w:color w:val="000000" w:themeColor="text1"/>
          <w:sz w:val="24"/>
          <w:szCs w:val="24"/>
        </w:rPr>
        <w:t xml:space="preserve"> that provides consultation and community support to various professional personnel. Due to the current COVID-19 pandemic most of the operations have been transported towards distant communication mediums such as Email, telephonic conversation and also video conferences. Once I was talking to a client and he told me, “I am sad that the previous company did not pay me any compensation because that would have made me more dependent on them, which I never wanted.” I understood his predicament and his sadness and went on to console him saying that “If you are sad regarding your treatment from the previous company we can provide an intervention and reach out to them.”, to which he said, “No </w:t>
      </w:r>
      <w:proofErr w:type="spellStart"/>
      <w:r w:rsidRPr="3208553F">
        <w:rPr>
          <w:rFonts w:ascii="Times New Roman" w:eastAsia="Times New Roman" w:hAnsi="Times New Roman" w:cs="Times New Roman"/>
          <w:color w:val="000000" w:themeColor="text1"/>
          <w:sz w:val="24"/>
          <w:szCs w:val="24"/>
        </w:rPr>
        <w:t>no</w:t>
      </w:r>
      <w:proofErr w:type="spellEnd"/>
      <w:r w:rsidRPr="3208553F">
        <w:rPr>
          <w:rFonts w:ascii="Times New Roman" w:eastAsia="Times New Roman" w:hAnsi="Times New Roman" w:cs="Times New Roman"/>
          <w:color w:val="000000" w:themeColor="text1"/>
          <w:sz w:val="24"/>
          <w:szCs w:val="24"/>
        </w:rPr>
        <w:t xml:space="preserve"> I don't need that”. I was confused and asked him, “But you said you are sad” and he </w:t>
      </w:r>
      <w:proofErr w:type="gramStart"/>
      <w:r w:rsidRPr="3208553F">
        <w:rPr>
          <w:rFonts w:ascii="Times New Roman" w:eastAsia="Times New Roman" w:hAnsi="Times New Roman" w:cs="Times New Roman"/>
          <w:color w:val="000000" w:themeColor="text1"/>
          <w:sz w:val="24"/>
          <w:szCs w:val="24"/>
        </w:rPr>
        <w:t>replied</w:t>
      </w:r>
      <w:proofErr w:type="gramEnd"/>
      <w:r w:rsidRPr="3208553F">
        <w:rPr>
          <w:rFonts w:ascii="Times New Roman" w:eastAsia="Times New Roman" w:hAnsi="Times New Roman" w:cs="Times New Roman"/>
          <w:color w:val="000000" w:themeColor="text1"/>
          <w:sz w:val="24"/>
          <w:szCs w:val="24"/>
        </w:rPr>
        <w:t xml:space="preserve"> “No I said I am glad they let me go otherwise I would have been more dependent on them and could not explore other possibilities”. The whole incident was a communication and interpretational error over a telephonic conversation.  </w:t>
      </w:r>
    </w:p>
    <w:p w14:paraId="71480502" w14:textId="4EF7819B" w:rsidR="3208553F" w:rsidRDefault="3208553F" w:rsidP="3208553F">
      <w:pPr>
        <w:pStyle w:val="Normal1"/>
        <w:spacing w:line="360" w:lineRule="auto"/>
        <w:jc w:val="both"/>
        <w:rPr>
          <w:rFonts w:ascii="Times New Roman" w:eastAsia="Times New Roman" w:hAnsi="Times New Roman" w:cs="Times New Roman"/>
          <w:color w:val="000000" w:themeColor="text1"/>
          <w:sz w:val="24"/>
          <w:szCs w:val="24"/>
        </w:rPr>
      </w:pPr>
    </w:p>
    <w:p w14:paraId="62486C05" w14:textId="77777777" w:rsidR="00936732" w:rsidRPr="009D03BE" w:rsidRDefault="00936732">
      <w:pPr>
        <w:pStyle w:val="Normal1"/>
        <w:spacing w:line="360" w:lineRule="auto"/>
        <w:rPr>
          <w:rFonts w:ascii="Times New Roman" w:eastAsia="Times New Roman" w:hAnsi="Times New Roman" w:cs="Times New Roman"/>
          <w:b/>
          <w:color w:val="000000" w:themeColor="text1"/>
          <w:sz w:val="24"/>
          <w:szCs w:val="24"/>
        </w:rPr>
      </w:pPr>
    </w:p>
    <w:p w14:paraId="4101652C" w14:textId="77777777" w:rsidR="002B0A54" w:rsidRPr="009D03BE" w:rsidRDefault="002B0A54">
      <w:pPr>
        <w:pStyle w:val="Normal1"/>
        <w:spacing w:line="360" w:lineRule="auto"/>
        <w:rPr>
          <w:rFonts w:ascii="Times New Roman" w:eastAsia="Times New Roman" w:hAnsi="Times New Roman" w:cs="Times New Roman"/>
          <w:b/>
          <w:color w:val="000000" w:themeColor="text1"/>
          <w:sz w:val="24"/>
          <w:szCs w:val="24"/>
        </w:rPr>
      </w:pPr>
    </w:p>
    <w:sectPr w:rsidR="002B0A54" w:rsidRPr="009D03BE" w:rsidSect="007173F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F2D8B6" w14:textId="77777777" w:rsidR="00C94E7F" w:rsidRDefault="00C94E7F" w:rsidP="007E6051">
      <w:pPr>
        <w:spacing w:line="240" w:lineRule="auto"/>
      </w:pPr>
      <w:r>
        <w:separator/>
      </w:r>
    </w:p>
  </w:endnote>
  <w:endnote w:type="continuationSeparator" w:id="0">
    <w:p w14:paraId="0FB78278" w14:textId="77777777" w:rsidR="00C94E7F" w:rsidRDefault="00C94E7F" w:rsidP="007E60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C39945" w14:textId="77777777" w:rsidR="007173FC" w:rsidRDefault="007173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93938"/>
      <w:docPartObj>
        <w:docPartGallery w:val="Page Numbers (Bottom of Page)"/>
        <w:docPartUnique/>
      </w:docPartObj>
    </w:sdtPr>
    <w:sdtEndPr/>
    <w:sdtContent>
      <w:p w14:paraId="2903CBC8" w14:textId="77777777" w:rsidR="007173FC" w:rsidRDefault="007E6051">
        <w:pPr>
          <w:pStyle w:val="Footer"/>
          <w:jc w:val="right"/>
        </w:pPr>
        <w:r>
          <w:fldChar w:fldCharType="begin"/>
        </w:r>
        <w:r w:rsidR="00C94E7F">
          <w:instrText xml:space="preserve"> PAGE   \* MERGEFORMAT </w:instrText>
        </w:r>
        <w:r>
          <w:fldChar w:fldCharType="separate"/>
        </w:r>
        <w:r w:rsidR="00DA0FB5">
          <w:rPr>
            <w:noProof/>
          </w:rPr>
          <w:t>2</w:t>
        </w:r>
        <w:r>
          <w:rPr>
            <w:noProof/>
          </w:rPr>
          <w:fldChar w:fldCharType="end"/>
        </w:r>
      </w:p>
    </w:sdtContent>
  </w:sdt>
  <w:p w14:paraId="3461D779" w14:textId="77777777" w:rsidR="00936732" w:rsidRDefault="00936732">
    <w:pPr>
      <w:pStyle w:val="Normal1"/>
      <w:jc w:val="right"/>
      <w:rPr>
        <w:rFonts w:ascii="Times New Roman" w:eastAsia="Times New Roman" w:hAnsi="Times New Roman" w:cs="Times New Roman"/>
        <w:sz w:val="24"/>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9C43A" w14:textId="77777777" w:rsidR="00936732" w:rsidRDefault="00936732">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62CB0E" w14:textId="77777777" w:rsidR="00C94E7F" w:rsidRDefault="00C94E7F" w:rsidP="007E6051">
      <w:pPr>
        <w:spacing w:line="240" w:lineRule="auto"/>
      </w:pPr>
      <w:r>
        <w:separator/>
      </w:r>
    </w:p>
  </w:footnote>
  <w:footnote w:type="continuationSeparator" w:id="0">
    <w:p w14:paraId="34CE0A41" w14:textId="77777777" w:rsidR="00C94E7F" w:rsidRDefault="00C94E7F" w:rsidP="007E60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99056E" w14:textId="77777777" w:rsidR="007173FC" w:rsidRDefault="007173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EBF3C5" w14:textId="77777777" w:rsidR="007173FC" w:rsidRDefault="007173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DBEF00" w14:textId="77777777" w:rsidR="00936732" w:rsidRDefault="00936732">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732"/>
    <w:rsid w:val="0008255F"/>
    <w:rsid w:val="001020B2"/>
    <w:rsid w:val="002B0A54"/>
    <w:rsid w:val="00396BA5"/>
    <w:rsid w:val="007173FC"/>
    <w:rsid w:val="007E6051"/>
    <w:rsid w:val="00861A52"/>
    <w:rsid w:val="008F7AE4"/>
    <w:rsid w:val="00936732"/>
    <w:rsid w:val="009D03BE"/>
    <w:rsid w:val="00C94E7F"/>
    <w:rsid w:val="00DA0FB5"/>
    <w:rsid w:val="00E364AD"/>
    <w:rsid w:val="00F54F29"/>
    <w:rsid w:val="00FB37BD"/>
    <w:rsid w:val="011C4352"/>
    <w:rsid w:val="0313FA71"/>
    <w:rsid w:val="04275B5B"/>
    <w:rsid w:val="0A045487"/>
    <w:rsid w:val="1346D58C"/>
    <w:rsid w:val="189C067F"/>
    <w:rsid w:val="1A1427AA"/>
    <w:rsid w:val="1BEDD34A"/>
    <w:rsid w:val="2EF19466"/>
    <w:rsid w:val="3208553F"/>
    <w:rsid w:val="34670432"/>
    <w:rsid w:val="349C1678"/>
    <w:rsid w:val="44D80374"/>
    <w:rsid w:val="52A31A14"/>
    <w:rsid w:val="53F369FC"/>
    <w:rsid w:val="5CBA3681"/>
    <w:rsid w:val="6F73FB17"/>
    <w:rsid w:val="77BD72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4DCAD"/>
  <w15:docId w15:val="{172DA1F9-A56C-4015-8E80-870757B16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051"/>
  </w:style>
  <w:style w:type="paragraph" w:styleId="Heading1">
    <w:name w:val="heading 1"/>
    <w:basedOn w:val="Normal1"/>
    <w:next w:val="Normal1"/>
    <w:rsid w:val="00936732"/>
    <w:pPr>
      <w:keepNext/>
      <w:keepLines/>
      <w:spacing w:before="400" w:after="120"/>
      <w:outlineLvl w:val="0"/>
    </w:pPr>
    <w:rPr>
      <w:sz w:val="40"/>
      <w:szCs w:val="40"/>
    </w:rPr>
  </w:style>
  <w:style w:type="paragraph" w:styleId="Heading2">
    <w:name w:val="heading 2"/>
    <w:basedOn w:val="Normal1"/>
    <w:next w:val="Normal1"/>
    <w:rsid w:val="00936732"/>
    <w:pPr>
      <w:keepNext/>
      <w:keepLines/>
      <w:spacing w:before="360" w:after="120"/>
      <w:outlineLvl w:val="1"/>
    </w:pPr>
    <w:rPr>
      <w:sz w:val="32"/>
      <w:szCs w:val="32"/>
    </w:rPr>
  </w:style>
  <w:style w:type="paragraph" w:styleId="Heading3">
    <w:name w:val="heading 3"/>
    <w:basedOn w:val="Normal1"/>
    <w:next w:val="Normal1"/>
    <w:rsid w:val="00936732"/>
    <w:pPr>
      <w:keepNext/>
      <w:keepLines/>
      <w:spacing w:before="320" w:after="80"/>
      <w:outlineLvl w:val="2"/>
    </w:pPr>
    <w:rPr>
      <w:color w:val="434343"/>
      <w:sz w:val="28"/>
      <w:szCs w:val="28"/>
    </w:rPr>
  </w:style>
  <w:style w:type="paragraph" w:styleId="Heading4">
    <w:name w:val="heading 4"/>
    <w:basedOn w:val="Normal1"/>
    <w:next w:val="Normal1"/>
    <w:rsid w:val="00936732"/>
    <w:pPr>
      <w:keepNext/>
      <w:keepLines/>
      <w:spacing w:before="280" w:after="80"/>
      <w:outlineLvl w:val="3"/>
    </w:pPr>
    <w:rPr>
      <w:color w:val="666666"/>
      <w:sz w:val="24"/>
      <w:szCs w:val="24"/>
    </w:rPr>
  </w:style>
  <w:style w:type="paragraph" w:styleId="Heading5">
    <w:name w:val="heading 5"/>
    <w:basedOn w:val="Normal1"/>
    <w:next w:val="Normal1"/>
    <w:rsid w:val="00936732"/>
    <w:pPr>
      <w:keepNext/>
      <w:keepLines/>
      <w:spacing w:before="240" w:after="80"/>
      <w:outlineLvl w:val="4"/>
    </w:pPr>
    <w:rPr>
      <w:color w:val="666666"/>
    </w:rPr>
  </w:style>
  <w:style w:type="paragraph" w:styleId="Heading6">
    <w:name w:val="heading 6"/>
    <w:basedOn w:val="Normal1"/>
    <w:next w:val="Normal1"/>
    <w:rsid w:val="009367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36732"/>
  </w:style>
  <w:style w:type="paragraph" w:styleId="Title">
    <w:name w:val="Title"/>
    <w:basedOn w:val="Normal1"/>
    <w:next w:val="Normal1"/>
    <w:rsid w:val="00936732"/>
    <w:pPr>
      <w:keepNext/>
      <w:keepLines/>
      <w:spacing w:after="60"/>
    </w:pPr>
    <w:rPr>
      <w:sz w:val="52"/>
      <w:szCs w:val="52"/>
    </w:rPr>
  </w:style>
  <w:style w:type="paragraph" w:styleId="Subtitle">
    <w:name w:val="Subtitle"/>
    <w:basedOn w:val="Normal1"/>
    <w:next w:val="Normal1"/>
    <w:rsid w:val="0093673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D03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03BE"/>
    <w:rPr>
      <w:rFonts w:ascii="Tahoma" w:hAnsi="Tahoma" w:cs="Tahoma"/>
      <w:sz w:val="16"/>
      <w:szCs w:val="16"/>
    </w:rPr>
  </w:style>
  <w:style w:type="paragraph" w:styleId="Header">
    <w:name w:val="header"/>
    <w:basedOn w:val="Normal"/>
    <w:link w:val="HeaderChar"/>
    <w:uiPriority w:val="99"/>
    <w:semiHidden/>
    <w:unhideWhenUsed/>
    <w:rsid w:val="007173F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173FC"/>
  </w:style>
  <w:style w:type="paragraph" w:styleId="Footer">
    <w:name w:val="footer"/>
    <w:basedOn w:val="Normal"/>
    <w:link w:val="FooterChar"/>
    <w:uiPriority w:val="99"/>
    <w:unhideWhenUsed/>
    <w:rsid w:val="007173FC"/>
    <w:pPr>
      <w:tabs>
        <w:tab w:val="center" w:pos="4680"/>
        <w:tab w:val="right" w:pos="9360"/>
      </w:tabs>
      <w:spacing w:line="240" w:lineRule="auto"/>
    </w:pPr>
  </w:style>
  <w:style w:type="character" w:customStyle="1" w:styleId="FooterChar">
    <w:name w:val="Footer Char"/>
    <w:basedOn w:val="DefaultParagraphFont"/>
    <w:link w:val="Footer"/>
    <w:uiPriority w:val="99"/>
    <w:rsid w:val="007173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2903</Words>
  <Characters>16552</Characters>
  <Application>Microsoft Office Word</Application>
  <DocSecurity>0</DocSecurity>
  <Lines>137</Lines>
  <Paragraphs>38</Paragraphs>
  <ScaleCrop>false</ScaleCrop>
  <Company/>
  <LinksUpToDate>false</LinksUpToDate>
  <CharactersWithSpaces>19417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Cuc (1906092)</cp:lastModifiedBy>
  <cp:revision>2</cp:revision>
  <dcterms:created xsi:type="dcterms:W3CDTF">2020-08-23T19:44:00Z</dcterms:created>
  <dcterms:modified xsi:type="dcterms:W3CDTF">2020-08-23T19:44:00Z</dcterms:modified>
</cp:coreProperties>
</file>