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9178BE" w14:textId="77777777" w:rsidR="5A453747" w:rsidRDefault="00012B16">
      <w:r>
        <w:rPr>
          <w:noProof/>
        </w:rPr>
        <w:drawing>
          <wp:inline distT="0" distB="0" distL="0" distR="0" wp14:anchorId="7C613731" wp14:editId="388F436B">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21D1B345" w14:textId="77777777" w:rsidR="00563B58" w:rsidRPr="00A47621" w:rsidRDefault="00563B58" w:rsidP="0040668F">
      <w:pPr>
        <w:rPr>
          <w:rFonts w:ascii="Times New Roman" w:hAnsi="Times New Roman" w:cs="Times New Roman"/>
          <w:sz w:val="24"/>
          <w:szCs w:val="24"/>
        </w:rPr>
      </w:pPr>
    </w:p>
    <w:p w14:paraId="04D711EC"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49D74986"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632C7BC2"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3C94B8C3"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3080F146"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DB4DB80"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7E55ABDE"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37AF52D8"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5C09F139"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0C4340EF" w14:textId="77777777" w:rsidTr="005D3F07">
        <w:tc>
          <w:tcPr>
            <w:tcW w:w="10368" w:type="dxa"/>
            <w:shd w:val="clear" w:color="auto" w:fill="auto"/>
          </w:tcPr>
          <w:p w14:paraId="0477FFDC" w14:textId="77777777" w:rsidR="00986B43" w:rsidRPr="003A2976" w:rsidRDefault="00986B43"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A2976">
              <w:rPr>
                <w:rFonts w:ascii="Times New Roman" w:hAnsi="Times New Roman" w:cs="Times New Roman"/>
                <w:color w:val="auto"/>
                <w:sz w:val="48"/>
              </w:rPr>
              <w:t xml:space="preserve">Hayley Croft </w:t>
            </w:r>
          </w:p>
          <w:p w14:paraId="0A9F60D5"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1F5290EA" w14:textId="77777777" w:rsidR="009C337F" w:rsidRPr="003A2976" w:rsidRDefault="009C337F"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Email address:</w:t>
            </w:r>
            <w:r w:rsidR="003A2976">
              <w:rPr>
                <w:rFonts w:ascii="Times New Roman" w:hAnsi="Times New Roman" w:cs="Times New Roman"/>
                <w:b/>
                <w:color w:val="auto"/>
                <w:sz w:val="48"/>
              </w:rPr>
              <w:t xml:space="preserve"> </w:t>
            </w:r>
            <w:r w:rsidR="00CC31DC" w:rsidRPr="00CC31DC">
              <w:rPr>
                <w:rFonts w:ascii="Times New Roman" w:hAnsi="Times New Roman" w:cs="Times New Roman"/>
                <w:color w:val="auto"/>
                <w:sz w:val="48"/>
              </w:rPr>
              <w:t>haylo_croft@hotmail.co.uk</w:t>
            </w:r>
          </w:p>
          <w:p w14:paraId="3D8E2A10"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1F0857A" w14:textId="77777777" w:rsidR="003A297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A2976">
              <w:rPr>
                <w:rFonts w:ascii="Times New Roman" w:hAnsi="Times New Roman" w:cs="Times New Roman"/>
                <w:b/>
                <w:color w:val="auto"/>
                <w:sz w:val="48"/>
              </w:rPr>
              <w:t xml:space="preserve"> </w:t>
            </w:r>
          </w:p>
          <w:p w14:paraId="533D4EBE" w14:textId="77777777" w:rsidR="00F927A1" w:rsidRPr="003A2976" w:rsidRDefault="003A2976"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color w:val="auto"/>
                <w:sz w:val="48"/>
              </w:rPr>
              <w:t>2025636</w:t>
            </w:r>
          </w:p>
          <w:p w14:paraId="7202BC6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6E033633" w14:textId="77777777" w:rsidR="0085230E" w:rsidRPr="005D3F07" w:rsidRDefault="00706BB5" w:rsidP="003A2976">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3A2976" w:rsidRPr="003A2976">
              <w:rPr>
                <w:rFonts w:ascii="Times New Roman" w:hAnsi="Times New Roman" w:cs="Times New Roman"/>
                <w:color w:val="auto"/>
                <w:sz w:val="48"/>
              </w:rPr>
              <w:t>16</w:t>
            </w:r>
            <w:r w:rsidR="002B1EEB">
              <w:rPr>
                <w:rFonts w:ascii="Times New Roman" w:hAnsi="Times New Roman" w:cs="Times New Roman"/>
                <w:color w:val="auto"/>
                <w:sz w:val="48"/>
              </w:rPr>
              <w:t>-</w:t>
            </w:r>
            <w:r w:rsidR="001C16FE">
              <w:rPr>
                <w:rFonts w:ascii="Times New Roman" w:hAnsi="Times New Roman" w:cs="Times New Roman"/>
                <w:color w:val="auto"/>
                <w:sz w:val="48"/>
              </w:rPr>
              <w:t>1</w:t>
            </w:r>
            <w:r w:rsidR="009C337F" w:rsidRPr="003A2976">
              <w:rPr>
                <w:rFonts w:ascii="Times New Roman" w:hAnsi="Times New Roman" w:cs="Times New Roman"/>
                <w:color w:val="auto"/>
                <w:sz w:val="48"/>
              </w:rPr>
              <w:t>7</w:t>
            </w:r>
          </w:p>
        </w:tc>
      </w:tr>
    </w:tbl>
    <w:p w14:paraId="0B1ED4CA"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38D5F332" w14:textId="77777777" w:rsidR="00CC31DC" w:rsidRDefault="00CC31DC" w:rsidP="00706BB5">
      <w:pPr>
        <w:overflowPunct/>
        <w:autoSpaceDE/>
        <w:autoSpaceDN/>
        <w:adjustRightInd/>
        <w:ind w:right="-957"/>
        <w:jc w:val="center"/>
        <w:textAlignment w:val="auto"/>
        <w:rPr>
          <w:rFonts w:ascii="Times New Roman" w:hAnsi="Times New Roman" w:cs="Times New Roman"/>
          <w:color w:val="auto"/>
          <w:sz w:val="24"/>
        </w:rPr>
      </w:pPr>
    </w:p>
    <w:p w14:paraId="02DF8648" w14:textId="77777777" w:rsidR="00CC31DC" w:rsidRDefault="00CC31DC" w:rsidP="00706BB5">
      <w:pPr>
        <w:overflowPunct/>
        <w:autoSpaceDE/>
        <w:autoSpaceDN/>
        <w:adjustRightInd/>
        <w:ind w:right="-957"/>
        <w:jc w:val="center"/>
        <w:textAlignment w:val="auto"/>
        <w:rPr>
          <w:rFonts w:ascii="Times New Roman" w:hAnsi="Times New Roman" w:cs="Times New Roman"/>
          <w:color w:val="auto"/>
          <w:sz w:val="24"/>
        </w:rPr>
      </w:pPr>
    </w:p>
    <w:p w14:paraId="542F25B6" w14:textId="77777777" w:rsidR="00CC31DC" w:rsidRDefault="00CC31DC" w:rsidP="00706BB5">
      <w:pPr>
        <w:overflowPunct/>
        <w:autoSpaceDE/>
        <w:autoSpaceDN/>
        <w:adjustRightInd/>
        <w:ind w:right="-957"/>
        <w:jc w:val="center"/>
        <w:textAlignment w:val="auto"/>
        <w:rPr>
          <w:rFonts w:ascii="Times New Roman" w:hAnsi="Times New Roman" w:cs="Times New Roman"/>
          <w:color w:val="auto"/>
          <w:sz w:val="24"/>
        </w:rPr>
      </w:pPr>
    </w:p>
    <w:p w14:paraId="2FC6A1BE" w14:textId="77777777"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lastRenderedPageBreak/>
        <w:t>WALES ACAD</w:t>
      </w:r>
      <w:r w:rsidR="6531D631" w:rsidRPr="00F15354">
        <w:rPr>
          <w:rFonts w:ascii="Times New Roman" w:hAnsi="Times New Roman" w:cs="Times New Roman"/>
          <w:b/>
          <w:bCs/>
          <w:color w:val="auto"/>
          <w:sz w:val="40"/>
          <w:szCs w:val="40"/>
        </w:rPr>
        <w:t xml:space="preserve">EMY OF PROFESSIONAL PRACTICE </w:t>
      </w:r>
    </w:p>
    <w:p w14:paraId="7237D2B5" w14:textId="77777777"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629B5E0A" w14:textId="77777777" w:rsidR="00CC31DC" w:rsidRDefault="00CC31DC" w:rsidP="0040668F">
      <w:pPr>
        <w:rPr>
          <w:rFonts w:ascii="Times New Roman" w:hAnsi="Times New Roman" w:cs="Times New Roman"/>
          <w:color w:val="auto"/>
          <w:sz w:val="24"/>
        </w:rPr>
      </w:pPr>
    </w:p>
    <w:p w14:paraId="7D73A23C" w14:textId="77777777" w:rsidR="00CC31DC" w:rsidRDefault="00CC31DC" w:rsidP="0040668F">
      <w:pPr>
        <w:rPr>
          <w:rFonts w:ascii="Times New Roman" w:hAnsi="Times New Roman" w:cs="Times New Roman"/>
          <w:color w:val="auto"/>
          <w:sz w:val="24"/>
        </w:rPr>
      </w:pPr>
    </w:p>
    <w:p w14:paraId="5823DA9F" w14:textId="77777777" w:rsidR="0010312C" w:rsidRPr="0006581A" w:rsidRDefault="0010312C" w:rsidP="0040668F">
      <w:pPr>
        <w:rPr>
          <w:b/>
          <w:color w:val="auto"/>
          <w:sz w:val="24"/>
          <w:szCs w:val="24"/>
        </w:rPr>
      </w:pPr>
      <w:r w:rsidRPr="0006581A">
        <w:rPr>
          <w:b/>
          <w:color w:val="auto"/>
          <w:sz w:val="24"/>
          <w:szCs w:val="24"/>
        </w:rPr>
        <w:t>Portfolio Guidance</w:t>
      </w:r>
    </w:p>
    <w:p w14:paraId="7286E54B" w14:textId="77777777" w:rsidR="0010312C" w:rsidRPr="0006581A" w:rsidRDefault="0010312C" w:rsidP="0040668F">
      <w:pPr>
        <w:rPr>
          <w:color w:val="auto"/>
          <w:sz w:val="24"/>
          <w:szCs w:val="24"/>
        </w:rPr>
      </w:pPr>
    </w:p>
    <w:p w14:paraId="3C175ECA"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679C3EA0" w14:textId="77777777" w:rsidR="008B28E7" w:rsidRPr="0006581A" w:rsidRDefault="008B28E7" w:rsidP="008B28E7">
      <w:pPr>
        <w:rPr>
          <w:color w:val="auto"/>
          <w:sz w:val="24"/>
          <w:szCs w:val="24"/>
        </w:rPr>
      </w:pPr>
    </w:p>
    <w:p w14:paraId="701B78C2"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8F4953F" w14:textId="77777777" w:rsidR="0040668F" w:rsidRPr="0006581A" w:rsidRDefault="0040668F" w:rsidP="00FF7EBB">
      <w:pPr>
        <w:jc w:val="both"/>
        <w:rPr>
          <w:b/>
          <w:color w:val="auto"/>
          <w:sz w:val="24"/>
          <w:szCs w:val="24"/>
        </w:rPr>
      </w:pPr>
    </w:p>
    <w:p w14:paraId="0A0E8BF3"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6B1B98A1" w14:textId="77777777" w:rsidR="0019496C" w:rsidRDefault="008F127E" w:rsidP="008C24D1">
      <w:pPr>
        <w:numPr>
          <w:ilvl w:val="0"/>
          <w:numId w:val="12"/>
        </w:numPr>
        <w:jc w:val="both"/>
        <w:rPr>
          <w:sz w:val="24"/>
          <w:szCs w:val="24"/>
        </w:rPr>
      </w:pPr>
      <w:r>
        <w:rPr>
          <w:sz w:val="24"/>
          <w:szCs w:val="24"/>
        </w:rPr>
        <w:t>a</w:t>
      </w:r>
      <w:r w:rsidR="0019496C" w:rsidRPr="0098262C">
        <w:rPr>
          <w:sz w:val="24"/>
          <w:szCs w:val="24"/>
        </w:rPr>
        <w:t xml:space="preserve">pplying analysis in assessment to inform </w:t>
      </w:r>
      <w:proofErr w:type="gramStart"/>
      <w:r w:rsidR="0019496C" w:rsidRPr="0098262C">
        <w:rPr>
          <w:sz w:val="24"/>
          <w:szCs w:val="24"/>
        </w:rPr>
        <w:t>interventions</w:t>
      </w:r>
      <w:r>
        <w:rPr>
          <w:sz w:val="24"/>
          <w:szCs w:val="24"/>
        </w:rPr>
        <w:t>;</w:t>
      </w:r>
      <w:proofErr w:type="gramEnd"/>
    </w:p>
    <w:p w14:paraId="1CBB50E7" w14:textId="77777777" w:rsidR="0019496C" w:rsidRPr="00EE5BC3" w:rsidRDefault="008F127E" w:rsidP="008C24D1">
      <w:pPr>
        <w:numPr>
          <w:ilvl w:val="0"/>
          <w:numId w:val="1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 xml:space="preserve">and other </w:t>
      </w:r>
      <w:proofErr w:type="gramStart"/>
      <w:r w:rsidR="0019496C">
        <w:rPr>
          <w:sz w:val="24"/>
          <w:szCs w:val="24"/>
        </w:rPr>
        <w:t>professio</w:t>
      </w:r>
      <w:r w:rsidR="0019496C" w:rsidRPr="000D2ED2">
        <w:rPr>
          <w:sz w:val="24"/>
          <w:szCs w:val="24"/>
        </w:rPr>
        <w:t>nals</w:t>
      </w:r>
      <w:r>
        <w:rPr>
          <w:sz w:val="24"/>
          <w:szCs w:val="24"/>
        </w:rPr>
        <w:t>;</w:t>
      </w:r>
      <w:proofErr w:type="gramEnd"/>
    </w:p>
    <w:p w14:paraId="591B5D7F" w14:textId="77777777" w:rsidR="0019496C" w:rsidRPr="00FF07C3" w:rsidRDefault="008F127E" w:rsidP="008C24D1">
      <w:pPr>
        <w:numPr>
          <w:ilvl w:val="0"/>
          <w:numId w:val="1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09DEB818" w14:textId="77777777" w:rsidR="008B28E7" w:rsidRPr="00E35112" w:rsidRDefault="008B28E7" w:rsidP="00FF7EBB">
      <w:pPr>
        <w:ind w:left="502"/>
        <w:jc w:val="both"/>
        <w:rPr>
          <w:color w:val="FF0000"/>
          <w:sz w:val="24"/>
          <w:szCs w:val="24"/>
        </w:rPr>
      </w:pPr>
    </w:p>
    <w:p w14:paraId="404913DC"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4E8BC007" w14:textId="77777777" w:rsidR="008B28E7" w:rsidRPr="0006581A" w:rsidRDefault="008B28E7" w:rsidP="00FF7EBB">
      <w:pPr>
        <w:numPr>
          <w:ilvl w:val="12"/>
          <w:numId w:val="0"/>
        </w:numPr>
        <w:jc w:val="both"/>
        <w:rPr>
          <w:color w:val="auto"/>
          <w:sz w:val="24"/>
          <w:szCs w:val="24"/>
        </w:rPr>
      </w:pPr>
    </w:p>
    <w:p w14:paraId="6252B5F7"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1A1BB460" w14:textId="77777777" w:rsidR="008B28E7" w:rsidRPr="00E35112" w:rsidRDefault="008B28E7" w:rsidP="00FF7EBB">
      <w:pPr>
        <w:numPr>
          <w:ilvl w:val="12"/>
          <w:numId w:val="0"/>
        </w:numPr>
        <w:jc w:val="both"/>
        <w:rPr>
          <w:color w:val="FF0000"/>
          <w:sz w:val="24"/>
          <w:szCs w:val="24"/>
        </w:rPr>
      </w:pPr>
    </w:p>
    <w:p w14:paraId="33E39314"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3C8E35B1" w14:textId="77777777" w:rsidR="008B28E7" w:rsidRPr="0006581A" w:rsidRDefault="008B28E7" w:rsidP="00FF7EBB">
      <w:pPr>
        <w:numPr>
          <w:ilvl w:val="12"/>
          <w:numId w:val="0"/>
        </w:numPr>
        <w:jc w:val="both"/>
        <w:rPr>
          <w:color w:val="auto"/>
          <w:sz w:val="24"/>
          <w:szCs w:val="24"/>
        </w:rPr>
      </w:pPr>
    </w:p>
    <w:p w14:paraId="36AE8F75"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61C25245" w14:textId="77777777" w:rsidR="000E37C2" w:rsidRDefault="000E37C2" w:rsidP="006B5E67">
      <w:pPr>
        <w:overflowPunct/>
        <w:autoSpaceDE/>
        <w:autoSpaceDN/>
        <w:adjustRightInd/>
        <w:jc w:val="both"/>
        <w:textAlignment w:val="auto"/>
        <w:rPr>
          <w:color w:val="auto"/>
          <w:sz w:val="24"/>
          <w:szCs w:val="24"/>
        </w:rPr>
      </w:pPr>
    </w:p>
    <w:p w14:paraId="76DB07F1"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4BCC9173" w14:textId="77777777" w:rsidR="000E37C2" w:rsidRPr="00EE5BC3" w:rsidRDefault="000E37C2" w:rsidP="006B5E67">
      <w:pPr>
        <w:overflowPunct/>
        <w:autoSpaceDE/>
        <w:autoSpaceDN/>
        <w:adjustRightInd/>
        <w:jc w:val="both"/>
        <w:textAlignment w:val="auto"/>
        <w:rPr>
          <w:b/>
          <w:color w:val="auto"/>
          <w:sz w:val="24"/>
          <w:szCs w:val="24"/>
        </w:rPr>
      </w:pPr>
    </w:p>
    <w:p w14:paraId="01F4CE02" w14:textId="77777777"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278FE56A" w14:textId="77777777" w:rsidR="000E37C2" w:rsidRPr="00E35112" w:rsidRDefault="000E37C2" w:rsidP="00FF7EBB">
      <w:pPr>
        <w:numPr>
          <w:ilvl w:val="12"/>
          <w:numId w:val="0"/>
        </w:numPr>
        <w:jc w:val="both"/>
        <w:rPr>
          <w:i/>
          <w:color w:val="FF0000"/>
          <w:sz w:val="24"/>
          <w:szCs w:val="24"/>
        </w:rPr>
      </w:pPr>
    </w:p>
    <w:p w14:paraId="5660E050"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D8A2E82" w14:textId="77777777" w:rsidR="008B28E7" w:rsidRPr="00467F66" w:rsidRDefault="008B28E7" w:rsidP="00FF7EBB">
      <w:pPr>
        <w:jc w:val="both"/>
        <w:rPr>
          <w:b/>
          <w:color w:val="auto"/>
          <w:sz w:val="24"/>
          <w:szCs w:val="24"/>
        </w:rPr>
      </w:pPr>
    </w:p>
    <w:p w14:paraId="19271C14" w14:textId="77777777"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0C6CDF7E" w14:textId="77777777" w:rsidR="00DC2924" w:rsidRDefault="00DC2924" w:rsidP="00FF7EBB">
      <w:pPr>
        <w:jc w:val="both"/>
        <w:rPr>
          <w:color w:val="auto"/>
          <w:sz w:val="24"/>
          <w:szCs w:val="24"/>
        </w:rPr>
      </w:pPr>
    </w:p>
    <w:p w14:paraId="47C6AF67" w14:textId="77777777" w:rsidR="00DC2924" w:rsidRPr="00DC2924" w:rsidRDefault="00DC2924" w:rsidP="00FF7EBB">
      <w:pPr>
        <w:jc w:val="both"/>
        <w:rPr>
          <w:color w:val="auto"/>
          <w:sz w:val="24"/>
          <w:szCs w:val="24"/>
        </w:rPr>
      </w:pPr>
      <w:r w:rsidRPr="00D3203C">
        <w:rPr>
          <w:sz w:val="24"/>
          <w:szCs w:val="24"/>
        </w:rPr>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2C43D8F6" w14:textId="77777777" w:rsidR="000325D9" w:rsidRPr="00467F66" w:rsidRDefault="000325D9" w:rsidP="00FF7EBB">
      <w:pPr>
        <w:jc w:val="both"/>
        <w:rPr>
          <w:color w:val="auto"/>
          <w:sz w:val="24"/>
          <w:szCs w:val="24"/>
        </w:rPr>
      </w:pPr>
    </w:p>
    <w:p w14:paraId="41E72757"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BDD0381" w14:textId="77777777" w:rsidR="00CC31DC" w:rsidRDefault="00CC31DC" w:rsidP="00FF7EBB">
      <w:pPr>
        <w:jc w:val="both"/>
        <w:rPr>
          <w:b/>
          <w:color w:val="auto"/>
          <w:sz w:val="24"/>
          <w:szCs w:val="24"/>
        </w:rPr>
      </w:pPr>
    </w:p>
    <w:p w14:paraId="48DC4FF8" w14:textId="77777777" w:rsidR="00CC31DC" w:rsidRDefault="00CC31DC" w:rsidP="00FF7EBB">
      <w:pPr>
        <w:jc w:val="both"/>
        <w:rPr>
          <w:b/>
          <w:color w:val="auto"/>
          <w:sz w:val="24"/>
          <w:szCs w:val="24"/>
        </w:rPr>
      </w:pPr>
    </w:p>
    <w:p w14:paraId="46F4AA58" w14:textId="77777777" w:rsidR="000325D9" w:rsidRPr="00467F66" w:rsidRDefault="000325D9" w:rsidP="00FF7EBB">
      <w:pPr>
        <w:jc w:val="both"/>
        <w:rPr>
          <w:color w:val="auto"/>
          <w:sz w:val="24"/>
          <w:szCs w:val="24"/>
        </w:rPr>
      </w:pPr>
      <w:r w:rsidRPr="00467F66">
        <w:rPr>
          <w:b/>
          <w:color w:val="auto"/>
          <w:sz w:val="24"/>
          <w:szCs w:val="24"/>
        </w:rPr>
        <w:t>Confidentiality</w:t>
      </w:r>
    </w:p>
    <w:p w14:paraId="3337D639" w14:textId="77777777" w:rsidR="008B28E7" w:rsidRPr="00467F66" w:rsidRDefault="008B28E7" w:rsidP="00FF7EBB">
      <w:pPr>
        <w:jc w:val="both"/>
        <w:rPr>
          <w:b/>
          <w:color w:val="auto"/>
          <w:sz w:val="24"/>
          <w:szCs w:val="24"/>
        </w:rPr>
      </w:pPr>
    </w:p>
    <w:p w14:paraId="002223E6"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8C7E434" w14:textId="77777777" w:rsidR="000325D9" w:rsidRPr="00467F66" w:rsidRDefault="000325D9" w:rsidP="00FF7EBB">
      <w:pPr>
        <w:jc w:val="both"/>
        <w:rPr>
          <w:color w:val="auto"/>
          <w:sz w:val="24"/>
          <w:szCs w:val="24"/>
        </w:rPr>
      </w:pPr>
    </w:p>
    <w:p w14:paraId="678A7AD4"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proofErr w:type="gramStart"/>
      <w:r w:rsidRPr="00467F66">
        <w:rPr>
          <w:color w:val="auto"/>
          <w:sz w:val="24"/>
          <w:szCs w:val="24"/>
        </w:rPr>
        <w:t>confidentiality;</w:t>
      </w:r>
      <w:proofErr w:type="gramEnd"/>
    </w:p>
    <w:p w14:paraId="4696FA5F" w14:textId="77777777" w:rsidR="008B28E7" w:rsidRPr="00467F66" w:rsidRDefault="00FF7EBB" w:rsidP="008C24D1">
      <w:pPr>
        <w:numPr>
          <w:ilvl w:val="0"/>
          <w:numId w:val="5"/>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proofErr w:type="gramStart"/>
      <w:r w:rsidRPr="00467F66">
        <w:rPr>
          <w:color w:val="auto"/>
          <w:sz w:val="24"/>
          <w:szCs w:val="24"/>
        </w:rPr>
        <w:t>’;</w:t>
      </w:r>
      <w:proofErr w:type="gramEnd"/>
    </w:p>
    <w:p w14:paraId="290FE2CF" w14:textId="77777777" w:rsidR="000325D9" w:rsidRPr="00467F66" w:rsidRDefault="00FF7EBB" w:rsidP="008C24D1">
      <w:pPr>
        <w:numPr>
          <w:ilvl w:val="0"/>
          <w:numId w:val="5"/>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xml:space="preserve">. </w:t>
      </w:r>
      <w:proofErr w:type="gramStart"/>
      <w:r w:rsidR="00467F66" w:rsidRPr="00467F66">
        <w:rPr>
          <w:color w:val="auto"/>
          <w:sz w:val="24"/>
          <w:szCs w:val="24"/>
        </w:rPr>
        <w:t>In</w:t>
      </w:r>
      <w:r w:rsidR="000325D9" w:rsidRPr="00467F66">
        <w:rPr>
          <w:color w:val="auto"/>
          <w:sz w:val="24"/>
          <w:szCs w:val="24"/>
        </w:rPr>
        <w:t>stead</w:t>
      </w:r>
      <w:proofErr w:type="gramEnd"/>
      <w:r w:rsidR="000325D9" w:rsidRPr="00467F66">
        <w:rPr>
          <w:color w:val="auto"/>
          <w:sz w:val="24"/>
          <w:szCs w:val="24"/>
        </w:rPr>
        <w:t xml:space="preserve">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17CDFF0" w14:textId="77777777" w:rsidR="000325D9" w:rsidRPr="00467F66" w:rsidRDefault="00FF7EBB" w:rsidP="008C24D1">
      <w:pPr>
        <w:numPr>
          <w:ilvl w:val="0"/>
          <w:numId w:val="5"/>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 xml:space="preserve">medical or other </w:t>
      </w:r>
      <w:proofErr w:type="gramStart"/>
      <w:r w:rsidR="000325D9" w:rsidRPr="00467F66">
        <w:rPr>
          <w:color w:val="auto"/>
          <w:sz w:val="24"/>
          <w:szCs w:val="24"/>
        </w:rPr>
        <w:t>conditions</w:t>
      </w:r>
      <w:r w:rsidRPr="00467F66">
        <w:rPr>
          <w:color w:val="auto"/>
          <w:sz w:val="24"/>
          <w:szCs w:val="24"/>
        </w:rPr>
        <w:t>;</w:t>
      </w:r>
      <w:proofErr w:type="gramEnd"/>
    </w:p>
    <w:p w14:paraId="0EA7D1A2" w14:textId="77777777" w:rsidR="00F92E4D" w:rsidRPr="00467F66" w:rsidRDefault="00FF7EBB" w:rsidP="008C24D1">
      <w:pPr>
        <w:numPr>
          <w:ilvl w:val="0"/>
          <w:numId w:val="4"/>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721E65A" w14:textId="77777777" w:rsidR="00FF7EBB" w:rsidRPr="00467F66" w:rsidRDefault="00FF7EBB" w:rsidP="00FF7EBB">
      <w:pPr>
        <w:jc w:val="both"/>
        <w:rPr>
          <w:color w:val="auto"/>
          <w:sz w:val="24"/>
          <w:szCs w:val="24"/>
        </w:rPr>
      </w:pPr>
    </w:p>
    <w:p w14:paraId="4A8EF4DE" w14:textId="77777777"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 xml:space="preserve">incur a penalty including a deduction of marks or a </w:t>
      </w:r>
      <w:proofErr w:type="gramStart"/>
      <w:r w:rsidR="0057780F" w:rsidRPr="008C7770">
        <w:rPr>
          <w:b/>
          <w:i/>
          <w:color w:val="FF0000"/>
          <w:sz w:val="24"/>
          <w:szCs w:val="24"/>
        </w:rPr>
        <w:t>fail</w:t>
      </w:r>
      <w:proofErr w:type="gramEnd"/>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6954D13F" w14:textId="77777777" w:rsidR="00373A36" w:rsidRDefault="00373A36" w:rsidP="00FF7EBB">
      <w:pPr>
        <w:jc w:val="both"/>
        <w:rPr>
          <w:b/>
          <w:i/>
          <w:color w:val="FF0000"/>
          <w:sz w:val="24"/>
          <w:szCs w:val="24"/>
        </w:rPr>
      </w:pPr>
    </w:p>
    <w:p w14:paraId="75EC4D9A" w14:textId="77777777" w:rsidR="00390074" w:rsidRDefault="00390074" w:rsidP="00FF7EBB">
      <w:pPr>
        <w:ind w:left="360"/>
        <w:jc w:val="both"/>
        <w:rPr>
          <w:b/>
          <w:color w:val="auto"/>
          <w:sz w:val="24"/>
          <w:szCs w:val="24"/>
        </w:rPr>
      </w:pPr>
    </w:p>
    <w:p w14:paraId="056A067C" w14:textId="77777777" w:rsidR="008C7770" w:rsidRPr="0075031F" w:rsidRDefault="008C7770" w:rsidP="00FF7EBB">
      <w:pPr>
        <w:ind w:left="360"/>
        <w:jc w:val="both"/>
        <w:rPr>
          <w:b/>
          <w:color w:val="auto"/>
          <w:sz w:val="24"/>
          <w:szCs w:val="24"/>
        </w:rPr>
      </w:pPr>
    </w:p>
    <w:p w14:paraId="4F876823"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18B2DD2F" w14:textId="77777777" w:rsidR="000325D9" w:rsidRPr="00E35112" w:rsidRDefault="000325D9" w:rsidP="00FF7EBB">
      <w:pPr>
        <w:jc w:val="both"/>
        <w:rPr>
          <w:b/>
          <w:color w:val="FF0000"/>
          <w:sz w:val="24"/>
          <w:szCs w:val="24"/>
          <w:u w:val="single"/>
        </w:rPr>
      </w:pPr>
    </w:p>
    <w:p w14:paraId="20DC1F14" w14:textId="77777777"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37A11549" w14:textId="77777777" w:rsidR="00F030D4" w:rsidRDefault="00F030D4" w:rsidP="00FF7EBB">
      <w:pPr>
        <w:jc w:val="both"/>
        <w:rPr>
          <w:color w:val="FF0000"/>
          <w:sz w:val="24"/>
          <w:szCs w:val="24"/>
        </w:rPr>
      </w:pPr>
    </w:p>
    <w:p w14:paraId="39BA7540" w14:textId="77777777" w:rsidR="000325D9" w:rsidRPr="00E35112" w:rsidRDefault="000325D9" w:rsidP="00FF7EBB">
      <w:pPr>
        <w:jc w:val="both"/>
        <w:rPr>
          <w:b/>
          <w:color w:val="FF0000"/>
          <w:sz w:val="24"/>
          <w:szCs w:val="24"/>
        </w:rPr>
      </w:pPr>
    </w:p>
    <w:p w14:paraId="4130E906" w14:textId="77777777" w:rsidR="000325D9" w:rsidRPr="00E35112" w:rsidRDefault="000325D9" w:rsidP="00FF7EBB">
      <w:pPr>
        <w:jc w:val="both"/>
        <w:rPr>
          <w:b/>
          <w:color w:val="FF0000"/>
          <w:sz w:val="24"/>
          <w:szCs w:val="24"/>
        </w:rPr>
      </w:pPr>
    </w:p>
    <w:p w14:paraId="0C685DAE"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t xml:space="preserve">Contents </w:t>
      </w:r>
      <w:r w:rsidR="00243DB0" w:rsidRPr="006579FD">
        <w:rPr>
          <w:b/>
          <w:color w:val="auto"/>
          <w:sz w:val="28"/>
          <w:szCs w:val="28"/>
        </w:rPr>
        <w:t>Page</w:t>
      </w:r>
    </w:p>
    <w:p w14:paraId="1ADE8F2A" w14:textId="77777777" w:rsidR="004B600B" w:rsidRPr="00E97171" w:rsidRDefault="004B600B" w:rsidP="00FF7EBB">
      <w:pPr>
        <w:jc w:val="both"/>
        <w:rPr>
          <w:color w:val="auto"/>
          <w:sz w:val="24"/>
          <w:szCs w:val="24"/>
          <w:u w:val="single"/>
        </w:rPr>
      </w:pPr>
    </w:p>
    <w:p w14:paraId="6727058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F0B68D3"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53C1589E"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3B7189CE" w14:textId="77777777" w:rsidR="004B600B" w:rsidRPr="00E97171" w:rsidRDefault="004B600B" w:rsidP="00FF7EBB">
      <w:pPr>
        <w:jc w:val="both"/>
        <w:rPr>
          <w:color w:val="auto"/>
          <w:sz w:val="24"/>
          <w:szCs w:val="24"/>
        </w:rPr>
      </w:pPr>
    </w:p>
    <w:p w14:paraId="0DC0669A"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292CCF5B" w14:textId="77777777" w:rsidR="008B28E7" w:rsidRPr="00E97171" w:rsidRDefault="008B28E7" w:rsidP="00FF7EBB">
      <w:pPr>
        <w:jc w:val="both"/>
        <w:rPr>
          <w:i/>
          <w:color w:val="auto"/>
          <w:sz w:val="24"/>
          <w:szCs w:val="24"/>
        </w:rPr>
      </w:pPr>
    </w:p>
    <w:p w14:paraId="371B8C62" w14:textId="77777777" w:rsidR="007C1D94" w:rsidRPr="00E97171" w:rsidRDefault="008F127E" w:rsidP="008C24D1">
      <w:pPr>
        <w:numPr>
          <w:ilvl w:val="0"/>
          <w:numId w:val="3"/>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proofErr w:type="gramStart"/>
      <w:r w:rsidR="007C1D94" w:rsidRPr="00E97171">
        <w:rPr>
          <w:i/>
          <w:color w:val="auto"/>
          <w:sz w:val="24"/>
          <w:szCs w:val="24"/>
        </w:rPr>
        <w:t>)</w:t>
      </w:r>
      <w:r w:rsidR="00E76F60" w:rsidRPr="00E97171">
        <w:rPr>
          <w:i/>
          <w:color w:val="auto"/>
          <w:sz w:val="24"/>
          <w:szCs w:val="24"/>
        </w:rPr>
        <w:t>;</w:t>
      </w:r>
      <w:proofErr w:type="gramEnd"/>
    </w:p>
    <w:p w14:paraId="36E55987" w14:textId="77777777" w:rsidR="00895FCE" w:rsidRPr="00E97171" w:rsidRDefault="008F127E" w:rsidP="008C24D1">
      <w:pPr>
        <w:numPr>
          <w:ilvl w:val="0"/>
          <w:numId w:val="3"/>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 xml:space="preserve">each </w:t>
      </w:r>
      <w:proofErr w:type="gramStart"/>
      <w:r w:rsidR="007C1D94" w:rsidRPr="00E97171">
        <w:rPr>
          <w:i/>
          <w:color w:val="auto"/>
          <w:sz w:val="24"/>
          <w:szCs w:val="24"/>
        </w:rPr>
        <w:t>section</w:t>
      </w:r>
      <w:r w:rsidR="00E76F60" w:rsidRPr="00E97171">
        <w:rPr>
          <w:i/>
          <w:color w:val="auto"/>
          <w:sz w:val="24"/>
          <w:szCs w:val="24"/>
        </w:rPr>
        <w:t>;</w:t>
      </w:r>
      <w:proofErr w:type="gramEnd"/>
      <w:r w:rsidR="007C1D94" w:rsidRPr="00E97171">
        <w:rPr>
          <w:i/>
          <w:color w:val="auto"/>
          <w:sz w:val="24"/>
          <w:szCs w:val="24"/>
        </w:rPr>
        <w:t xml:space="preserve"> </w:t>
      </w:r>
    </w:p>
    <w:p w14:paraId="17A8664A" w14:textId="77777777" w:rsidR="007C1D94" w:rsidRPr="00C56D09" w:rsidRDefault="008F127E" w:rsidP="008C24D1">
      <w:pPr>
        <w:numPr>
          <w:ilvl w:val="0"/>
          <w:numId w:val="3"/>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3268DAFB" w14:textId="77777777" w:rsidR="00B12295" w:rsidRPr="00E97171" w:rsidRDefault="00B12295" w:rsidP="00FF7EBB">
      <w:pPr>
        <w:jc w:val="both"/>
        <w:rPr>
          <w:b/>
          <w:color w:val="auto"/>
          <w:sz w:val="24"/>
          <w:szCs w:val="24"/>
        </w:rPr>
      </w:pPr>
    </w:p>
    <w:p w14:paraId="7BA5AE90"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E26D34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537D2EA3" w14:textId="77777777" w:rsidTr="364AF8A5">
        <w:tc>
          <w:tcPr>
            <w:tcW w:w="7038" w:type="dxa"/>
            <w:shd w:val="clear" w:color="auto" w:fill="auto"/>
          </w:tcPr>
          <w:p w14:paraId="52844C7E" w14:textId="77777777" w:rsidR="000E37C2" w:rsidRPr="00FF07C3" w:rsidRDefault="000E37C2" w:rsidP="00C368FA">
            <w:pPr>
              <w:jc w:val="both"/>
              <w:rPr>
                <w:b/>
                <w:color w:val="auto"/>
                <w:sz w:val="24"/>
                <w:szCs w:val="24"/>
              </w:rPr>
            </w:pPr>
            <w:r w:rsidRPr="00FF07C3">
              <w:rPr>
                <w:b/>
                <w:color w:val="auto"/>
                <w:sz w:val="24"/>
                <w:szCs w:val="24"/>
              </w:rPr>
              <w:t>Topic</w:t>
            </w:r>
          </w:p>
          <w:p w14:paraId="387767B9" w14:textId="77777777" w:rsidR="000E37C2" w:rsidRPr="00FF07C3" w:rsidRDefault="000E37C2" w:rsidP="00C368FA">
            <w:pPr>
              <w:jc w:val="both"/>
              <w:rPr>
                <w:b/>
                <w:color w:val="auto"/>
                <w:sz w:val="24"/>
                <w:szCs w:val="24"/>
              </w:rPr>
            </w:pPr>
          </w:p>
        </w:tc>
        <w:tc>
          <w:tcPr>
            <w:tcW w:w="1512" w:type="dxa"/>
          </w:tcPr>
          <w:p w14:paraId="57D2F7E7"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C78E3C" w14:textId="77777777" w:rsidTr="364AF8A5">
        <w:tc>
          <w:tcPr>
            <w:tcW w:w="7038" w:type="dxa"/>
            <w:shd w:val="clear" w:color="auto" w:fill="auto"/>
          </w:tcPr>
          <w:p w14:paraId="0472F544"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4937E135" w14:textId="77777777" w:rsidR="000E37C2" w:rsidRPr="00FF07C3" w:rsidRDefault="000E37C2" w:rsidP="00C368FA">
            <w:pPr>
              <w:spacing w:line="360" w:lineRule="auto"/>
              <w:jc w:val="both"/>
              <w:rPr>
                <w:color w:val="auto"/>
                <w:sz w:val="24"/>
                <w:szCs w:val="24"/>
              </w:rPr>
            </w:pPr>
          </w:p>
        </w:tc>
      </w:tr>
      <w:tr w:rsidR="000E37C2" w:rsidRPr="00E35112" w14:paraId="119F54B3" w14:textId="77777777" w:rsidTr="364AF8A5">
        <w:tc>
          <w:tcPr>
            <w:tcW w:w="7038" w:type="dxa"/>
            <w:shd w:val="clear" w:color="auto" w:fill="auto"/>
          </w:tcPr>
          <w:p w14:paraId="25A887CA"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4D6E0AC0"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06005F42" w14:textId="77777777" w:rsidTr="364AF8A5">
        <w:tc>
          <w:tcPr>
            <w:tcW w:w="7038" w:type="dxa"/>
            <w:shd w:val="clear" w:color="auto" w:fill="auto"/>
          </w:tcPr>
          <w:p w14:paraId="28810E8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7A18018C"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390FF145" w14:textId="77777777" w:rsidTr="364AF8A5">
        <w:tc>
          <w:tcPr>
            <w:tcW w:w="7038" w:type="dxa"/>
            <w:shd w:val="clear" w:color="auto" w:fill="auto"/>
          </w:tcPr>
          <w:p w14:paraId="57532325"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2B7816D0"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79E6F38A" w14:textId="77777777" w:rsidTr="364AF8A5">
        <w:tc>
          <w:tcPr>
            <w:tcW w:w="7038" w:type="dxa"/>
            <w:shd w:val="clear" w:color="auto" w:fill="auto"/>
          </w:tcPr>
          <w:p w14:paraId="33A7B763"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4332A34"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00F47CC" w14:textId="77777777" w:rsidTr="364AF8A5">
        <w:tc>
          <w:tcPr>
            <w:tcW w:w="7038" w:type="dxa"/>
            <w:shd w:val="clear" w:color="auto" w:fill="auto"/>
          </w:tcPr>
          <w:p w14:paraId="2C19EF7E"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7A058013"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4F7BB24A" w14:textId="77777777" w:rsidTr="364AF8A5">
        <w:tc>
          <w:tcPr>
            <w:tcW w:w="7038" w:type="dxa"/>
            <w:shd w:val="clear" w:color="auto" w:fill="auto"/>
          </w:tcPr>
          <w:p w14:paraId="2542305B" w14:textId="77777777"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7745E554" w14:textId="77777777" w:rsidR="000E37C2" w:rsidRPr="000E38C3" w:rsidRDefault="000E37C2" w:rsidP="00C368FA">
            <w:pPr>
              <w:spacing w:line="360" w:lineRule="auto"/>
              <w:jc w:val="both"/>
              <w:rPr>
                <w:color w:val="auto"/>
                <w:sz w:val="24"/>
                <w:szCs w:val="24"/>
              </w:rPr>
            </w:pPr>
          </w:p>
        </w:tc>
      </w:tr>
      <w:tr w:rsidR="000E37C2" w:rsidRPr="00E35112" w14:paraId="134CB219" w14:textId="77777777" w:rsidTr="364AF8A5">
        <w:tc>
          <w:tcPr>
            <w:tcW w:w="7038" w:type="dxa"/>
            <w:shd w:val="clear" w:color="auto" w:fill="auto"/>
          </w:tcPr>
          <w:p w14:paraId="57739494" w14:textId="77777777" w:rsidR="000E37C2" w:rsidRPr="000E38C3" w:rsidRDefault="001155AB" w:rsidP="00C368FA">
            <w:pPr>
              <w:spacing w:line="360" w:lineRule="auto"/>
              <w:jc w:val="both"/>
              <w:rPr>
                <w:color w:val="auto"/>
                <w:sz w:val="24"/>
                <w:szCs w:val="24"/>
              </w:rPr>
            </w:pPr>
            <w:r>
              <w:rPr>
                <w:color w:val="auto"/>
                <w:sz w:val="24"/>
                <w:szCs w:val="24"/>
              </w:rPr>
              <w:t>Details of Workshops Attended</w:t>
            </w:r>
          </w:p>
        </w:tc>
        <w:tc>
          <w:tcPr>
            <w:tcW w:w="1512" w:type="dxa"/>
          </w:tcPr>
          <w:p w14:paraId="0817C77D" w14:textId="77777777" w:rsidR="000E37C2" w:rsidRPr="000E38C3" w:rsidRDefault="000E37C2" w:rsidP="00C368FA">
            <w:pPr>
              <w:spacing w:line="360" w:lineRule="auto"/>
              <w:jc w:val="both"/>
              <w:rPr>
                <w:color w:val="auto"/>
                <w:sz w:val="24"/>
                <w:szCs w:val="24"/>
              </w:rPr>
            </w:pPr>
          </w:p>
        </w:tc>
      </w:tr>
      <w:tr w:rsidR="001155AB" w:rsidRPr="00E35112" w14:paraId="2AFE9FF3" w14:textId="77777777" w:rsidTr="364AF8A5">
        <w:tc>
          <w:tcPr>
            <w:tcW w:w="7038" w:type="dxa"/>
            <w:shd w:val="clear" w:color="auto" w:fill="auto"/>
          </w:tcPr>
          <w:p w14:paraId="00591897" w14:textId="77777777" w:rsidR="001155AB" w:rsidRDefault="001155AB" w:rsidP="00C368FA">
            <w:pPr>
              <w:spacing w:line="360" w:lineRule="auto"/>
              <w:jc w:val="both"/>
              <w:rPr>
                <w:color w:val="auto"/>
                <w:sz w:val="24"/>
                <w:szCs w:val="24"/>
              </w:rPr>
            </w:pPr>
            <w:r>
              <w:rPr>
                <w:color w:val="auto"/>
                <w:sz w:val="24"/>
                <w:szCs w:val="24"/>
              </w:rPr>
              <w:t xml:space="preserve">Mentor’s </w:t>
            </w:r>
            <w:r w:rsidRPr="00706BB5">
              <w:rPr>
                <w:color w:val="auto"/>
                <w:sz w:val="24"/>
                <w:szCs w:val="24"/>
              </w:rPr>
              <w:t>Report</w:t>
            </w:r>
          </w:p>
        </w:tc>
        <w:tc>
          <w:tcPr>
            <w:tcW w:w="1512" w:type="dxa"/>
          </w:tcPr>
          <w:p w14:paraId="75111279" w14:textId="77777777" w:rsidR="001155AB" w:rsidRPr="000E38C3" w:rsidRDefault="001155AB" w:rsidP="00C368FA">
            <w:pPr>
              <w:spacing w:line="360" w:lineRule="auto"/>
              <w:jc w:val="both"/>
              <w:rPr>
                <w:color w:val="auto"/>
                <w:sz w:val="24"/>
                <w:szCs w:val="24"/>
              </w:rPr>
            </w:pPr>
          </w:p>
        </w:tc>
      </w:tr>
      <w:tr w:rsidR="000E37C2" w:rsidRPr="00E35112" w14:paraId="10A9FA5C" w14:textId="77777777" w:rsidTr="364AF8A5">
        <w:tc>
          <w:tcPr>
            <w:tcW w:w="7038" w:type="dxa"/>
            <w:shd w:val="clear" w:color="auto" w:fill="auto"/>
          </w:tcPr>
          <w:p w14:paraId="054AF609"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27CD790F" w14:textId="77777777" w:rsidR="000E37C2" w:rsidRPr="000E38C3" w:rsidRDefault="000E37C2" w:rsidP="00C368FA">
            <w:pPr>
              <w:spacing w:line="360" w:lineRule="auto"/>
              <w:jc w:val="both"/>
              <w:rPr>
                <w:color w:val="auto"/>
                <w:sz w:val="24"/>
                <w:szCs w:val="24"/>
              </w:rPr>
            </w:pPr>
          </w:p>
        </w:tc>
      </w:tr>
      <w:tr w:rsidR="000E37C2" w:rsidRPr="00E35112" w14:paraId="565BFD1C" w14:textId="77777777" w:rsidTr="364AF8A5">
        <w:tc>
          <w:tcPr>
            <w:tcW w:w="7038" w:type="dxa"/>
            <w:shd w:val="clear" w:color="auto" w:fill="auto"/>
          </w:tcPr>
          <w:p w14:paraId="63F660F4"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DF2600E" w14:textId="77777777" w:rsidR="000E37C2" w:rsidRPr="000E38C3" w:rsidRDefault="000E37C2" w:rsidP="00C368FA">
            <w:pPr>
              <w:spacing w:line="360" w:lineRule="auto"/>
              <w:jc w:val="both"/>
              <w:rPr>
                <w:color w:val="auto"/>
                <w:sz w:val="24"/>
                <w:szCs w:val="24"/>
              </w:rPr>
            </w:pPr>
          </w:p>
        </w:tc>
      </w:tr>
      <w:tr w:rsidR="000E37C2" w:rsidRPr="00E35112" w14:paraId="5579B82B" w14:textId="77777777" w:rsidTr="364AF8A5">
        <w:tc>
          <w:tcPr>
            <w:tcW w:w="7038" w:type="dxa"/>
            <w:shd w:val="clear" w:color="auto" w:fill="auto"/>
          </w:tcPr>
          <w:p w14:paraId="2209F71C"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7359C223" w14:textId="77777777" w:rsidR="000E37C2" w:rsidRDefault="000E37C2" w:rsidP="00C368FA">
            <w:pPr>
              <w:spacing w:line="360" w:lineRule="auto"/>
              <w:jc w:val="both"/>
              <w:rPr>
                <w:color w:val="auto"/>
                <w:sz w:val="24"/>
                <w:szCs w:val="24"/>
              </w:rPr>
            </w:pPr>
          </w:p>
        </w:tc>
      </w:tr>
    </w:tbl>
    <w:p w14:paraId="399B2269" w14:textId="77777777" w:rsidR="00E83F91" w:rsidRDefault="00E83F91" w:rsidP="00FF7EBB">
      <w:pPr>
        <w:jc w:val="both"/>
        <w:rPr>
          <w:b/>
          <w:sz w:val="24"/>
          <w:szCs w:val="24"/>
        </w:rPr>
      </w:pPr>
    </w:p>
    <w:p w14:paraId="0F83F95A"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t>Task 1</w:t>
      </w:r>
    </w:p>
    <w:p w14:paraId="5501B80D" w14:textId="77777777" w:rsidR="000A469A" w:rsidRPr="00DA5682" w:rsidRDefault="000A469A" w:rsidP="00DA5682">
      <w:pPr>
        <w:jc w:val="center"/>
        <w:rPr>
          <w:b/>
          <w:sz w:val="28"/>
          <w:szCs w:val="28"/>
        </w:rPr>
      </w:pPr>
    </w:p>
    <w:p w14:paraId="3DFEBA11"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7034F4DD" w14:textId="77777777" w:rsidR="004046F0" w:rsidRPr="008B28E7" w:rsidRDefault="004046F0" w:rsidP="00FF7EBB">
      <w:pPr>
        <w:jc w:val="both"/>
        <w:rPr>
          <w:b/>
          <w:sz w:val="24"/>
          <w:szCs w:val="24"/>
        </w:rPr>
      </w:pPr>
    </w:p>
    <w:p w14:paraId="3AA2C88F"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11F4DC9C" w14:textId="77777777"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79C00B29" w14:textId="77777777"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57791077" w14:textId="77777777"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5A7986B6" w14:textId="77777777" w:rsidR="00687016" w:rsidRPr="00706BB5" w:rsidRDefault="00E41A6A">
      <w:pPr>
        <w:jc w:val="both"/>
        <w:rPr>
          <w:i/>
          <w:iCs/>
          <w:sz w:val="24"/>
          <w:szCs w:val="24"/>
        </w:rPr>
      </w:pPr>
      <w:r w:rsidRPr="00F15354">
        <w:rPr>
          <w:i/>
          <w:iCs/>
          <w:sz w:val="24"/>
          <w:szCs w:val="24"/>
        </w:rPr>
        <w:t xml:space="preserve">Please answer the question below. </w:t>
      </w:r>
    </w:p>
    <w:p w14:paraId="0331DA06" w14:textId="77777777" w:rsidR="00CD5089" w:rsidRPr="00706BB5" w:rsidRDefault="00CD5089">
      <w:pPr>
        <w:jc w:val="both"/>
        <w:rPr>
          <w:i/>
          <w:iCs/>
          <w:sz w:val="24"/>
          <w:szCs w:val="24"/>
        </w:rPr>
      </w:pPr>
    </w:p>
    <w:p w14:paraId="2A85CCDB"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0B1C85DB" w14:textId="77777777" w:rsidTr="5C371BFF">
        <w:tc>
          <w:tcPr>
            <w:tcW w:w="10278" w:type="dxa"/>
            <w:shd w:val="clear" w:color="auto" w:fill="auto"/>
          </w:tcPr>
          <w:p w14:paraId="6A10BBA2" w14:textId="77777777" w:rsidR="00E35112" w:rsidRPr="00357267" w:rsidRDefault="002D65D2">
            <w:pPr>
              <w:jc w:val="both"/>
              <w:rPr>
                <w:i/>
                <w:iCs/>
                <w:color w:val="auto"/>
                <w:sz w:val="24"/>
                <w:szCs w:val="24"/>
              </w:rPr>
            </w:pPr>
            <w:r w:rsidRPr="00357267">
              <w:rPr>
                <w:i/>
                <w:iCs/>
                <w:color w:val="auto"/>
                <w:sz w:val="24"/>
                <w:szCs w:val="24"/>
              </w:rPr>
              <w:t>Question</w:t>
            </w:r>
            <w:r w:rsidR="00330881" w:rsidRPr="00357267">
              <w:rPr>
                <w:i/>
                <w:iCs/>
                <w:color w:val="auto"/>
                <w:sz w:val="24"/>
                <w:szCs w:val="24"/>
              </w:rPr>
              <w:t>:</w:t>
            </w:r>
            <w:r w:rsidR="00357267">
              <w:rPr>
                <w:i/>
                <w:iCs/>
                <w:color w:val="auto"/>
                <w:sz w:val="24"/>
                <w:szCs w:val="24"/>
              </w:rPr>
              <w:t xml:space="preserve"> </w:t>
            </w:r>
            <w:r w:rsidR="009B3E46" w:rsidRPr="00357267">
              <w:rPr>
                <w:color w:val="auto"/>
                <w:sz w:val="24"/>
                <w:szCs w:val="24"/>
              </w:rPr>
              <w:t xml:space="preserve">Using a reflective model </w:t>
            </w:r>
            <w:r w:rsidR="00CD4771" w:rsidRPr="00357267">
              <w:rPr>
                <w:color w:val="auto"/>
                <w:sz w:val="24"/>
                <w:szCs w:val="24"/>
              </w:rPr>
              <w:t xml:space="preserve">critically reflect on your professional development since qualifying as a Social Worker. </w:t>
            </w:r>
            <w:proofErr w:type="gramStart"/>
            <w:r w:rsidR="00CD4771" w:rsidRPr="00357267">
              <w:rPr>
                <w:color w:val="auto"/>
                <w:sz w:val="24"/>
                <w:szCs w:val="24"/>
              </w:rPr>
              <w:t>Make reference</w:t>
            </w:r>
            <w:proofErr w:type="gramEnd"/>
            <w:r w:rsidR="00CD4771" w:rsidRPr="00357267">
              <w:rPr>
                <w:color w:val="auto"/>
                <w:sz w:val="24"/>
                <w:szCs w:val="24"/>
              </w:rPr>
              <w:t xml:space="preserve"> to the supervision, </w:t>
            </w:r>
            <w:r w:rsidR="000D2ED2" w:rsidRPr="00357267">
              <w:rPr>
                <w:color w:val="auto"/>
                <w:sz w:val="24"/>
                <w:szCs w:val="24"/>
              </w:rPr>
              <w:t>training, learning</w:t>
            </w:r>
            <w:r w:rsidR="00CD4771" w:rsidRPr="00357267">
              <w:rPr>
                <w:color w:val="auto"/>
                <w:sz w:val="24"/>
                <w:szCs w:val="24"/>
              </w:rPr>
              <w:t xml:space="preserve"> and research that has </w:t>
            </w:r>
            <w:r w:rsidR="00850233" w:rsidRPr="00357267">
              <w:rPr>
                <w:color w:val="auto"/>
                <w:sz w:val="24"/>
                <w:szCs w:val="24"/>
              </w:rPr>
              <w:t>impacted on your work.</w:t>
            </w:r>
            <w:r w:rsidR="7645D2F6" w:rsidRPr="00357267">
              <w:rPr>
                <w:color w:val="auto"/>
                <w:sz w:val="24"/>
                <w:szCs w:val="24"/>
              </w:rPr>
              <w:t xml:space="preserve"> Based on this and continuing to use a reflective model</w:t>
            </w:r>
            <w:bookmarkStart w:id="1" w:name="_Hlk6242578"/>
            <w:r w:rsidR="00E41A6A" w:rsidRPr="00357267">
              <w:rPr>
                <w:color w:val="auto"/>
                <w:sz w:val="24"/>
                <w:szCs w:val="24"/>
              </w:rPr>
              <w:t xml:space="preserve"> outline</w:t>
            </w:r>
            <w:r w:rsidR="007D0F11" w:rsidRPr="00357267">
              <w:rPr>
                <w:color w:val="auto"/>
                <w:sz w:val="24"/>
                <w:szCs w:val="24"/>
              </w:rPr>
              <w:t xml:space="preserve"> what you have </w:t>
            </w:r>
            <w:r w:rsidR="009B3E46" w:rsidRPr="00357267">
              <w:rPr>
                <w:color w:val="auto"/>
                <w:sz w:val="24"/>
                <w:szCs w:val="24"/>
              </w:rPr>
              <w:t>identif</w:t>
            </w:r>
            <w:r w:rsidR="00E41A6A" w:rsidRPr="00357267">
              <w:rPr>
                <w:color w:val="auto"/>
                <w:sz w:val="24"/>
                <w:szCs w:val="24"/>
              </w:rPr>
              <w:t>ied</w:t>
            </w:r>
            <w:r w:rsidR="00850233" w:rsidRPr="00357267">
              <w:rPr>
                <w:color w:val="auto"/>
                <w:sz w:val="24"/>
                <w:szCs w:val="24"/>
              </w:rPr>
              <w:t xml:space="preserve"> and </w:t>
            </w:r>
            <w:r w:rsidR="006B6612" w:rsidRPr="00357267">
              <w:rPr>
                <w:color w:val="auto"/>
                <w:sz w:val="24"/>
                <w:szCs w:val="24"/>
              </w:rPr>
              <w:t>agreed with your manager and</w:t>
            </w:r>
            <w:r w:rsidR="00850233" w:rsidRPr="00357267">
              <w:rPr>
                <w:color w:val="auto"/>
                <w:sz w:val="24"/>
                <w:szCs w:val="24"/>
              </w:rPr>
              <w:t>/or</w:t>
            </w:r>
            <w:r w:rsidR="006B6612" w:rsidRPr="00357267">
              <w:rPr>
                <w:color w:val="auto"/>
                <w:sz w:val="24"/>
                <w:szCs w:val="24"/>
              </w:rPr>
              <w:t xml:space="preserve"> mentor </w:t>
            </w:r>
            <w:r w:rsidR="00850233" w:rsidRPr="00357267">
              <w:rPr>
                <w:color w:val="auto"/>
                <w:sz w:val="24"/>
                <w:szCs w:val="24"/>
              </w:rPr>
              <w:t>for your</w:t>
            </w:r>
            <w:r w:rsidRPr="00357267">
              <w:rPr>
                <w:color w:val="auto"/>
                <w:sz w:val="24"/>
                <w:szCs w:val="24"/>
              </w:rPr>
              <w:t xml:space="preserve"> development over the coming 12 months. You </w:t>
            </w:r>
            <w:r w:rsidR="00850233" w:rsidRPr="00357267">
              <w:rPr>
                <w:color w:val="auto"/>
                <w:sz w:val="24"/>
                <w:szCs w:val="24"/>
              </w:rPr>
              <w:t>must</w:t>
            </w:r>
            <w:r w:rsidR="0098262C" w:rsidRPr="00357267">
              <w:rPr>
                <w:color w:val="auto"/>
                <w:sz w:val="24"/>
                <w:szCs w:val="24"/>
              </w:rPr>
              <w:t xml:space="preserve"> </w:t>
            </w:r>
            <w:r w:rsidR="00850233" w:rsidRPr="00357267">
              <w:rPr>
                <w:color w:val="auto"/>
                <w:sz w:val="24"/>
                <w:szCs w:val="24"/>
              </w:rPr>
              <w:t>demonstrate how</w:t>
            </w:r>
            <w:r w:rsidR="00E231D1" w:rsidRPr="00357267">
              <w:rPr>
                <w:color w:val="auto"/>
                <w:sz w:val="24"/>
                <w:szCs w:val="24"/>
              </w:rPr>
              <w:t xml:space="preserve"> you</w:t>
            </w:r>
            <w:r w:rsidR="00850233" w:rsidRPr="00357267">
              <w:rPr>
                <w:color w:val="auto"/>
                <w:sz w:val="24"/>
                <w:szCs w:val="24"/>
              </w:rPr>
              <w:t xml:space="preserve"> intend to</w:t>
            </w:r>
            <w:r w:rsidR="00EE5BC3" w:rsidRPr="00357267">
              <w:rPr>
                <w:color w:val="auto"/>
                <w:sz w:val="24"/>
                <w:szCs w:val="24"/>
              </w:rPr>
              <w:t xml:space="preserve"> </w:t>
            </w:r>
            <w:r w:rsidR="00850233" w:rsidRPr="00357267">
              <w:rPr>
                <w:color w:val="auto"/>
                <w:sz w:val="24"/>
                <w:szCs w:val="24"/>
              </w:rPr>
              <w:t xml:space="preserve">meet </w:t>
            </w:r>
            <w:r w:rsidR="15B21EA4" w:rsidRPr="00357267">
              <w:rPr>
                <w:color w:val="auto"/>
                <w:sz w:val="24"/>
                <w:szCs w:val="24"/>
              </w:rPr>
              <w:t xml:space="preserve">all of </w:t>
            </w:r>
            <w:r w:rsidR="00850233" w:rsidRPr="00357267">
              <w:rPr>
                <w:color w:val="auto"/>
                <w:sz w:val="24"/>
                <w:szCs w:val="24"/>
              </w:rPr>
              <w:t>the</w:t>
            </w:r>
            <w:r w:rsidR="00926C53" w:rsidRPr="00357267">
              <w:rPr>
                <w:color w:val="auto"/>
                <w:sz w:val="24"/>
                <w:szCs w:val="24"/>
              </w:rPr>
              <w:t xml:space="preserve"> </w:t>
            </w:r>
            <w:r w:rsidR="00850233" w:rsidRPr="00357267">
              <w:rPr>
                <w:color w:val="auto"/>
                <w:sz w:val="24"/>
                <w:szCs w:val="24"/>
              </w:rPr>
              <w:t xml:space="preserve">following learning </w:t>
            </w:r>
            <w:proofErr w:type="gramStart"/>
            <w:r w:rsidR="00CD0735" w:rsidRPr="00357267">
              <w:rPr>
                <w:color w:val="auto"/>
                <w:sz w:val="24"/>
                <w:szCs w:val="24"/>
              </w:rPr>
              <w:t>outcomes:</w:t>
            </w:r>
            <w:r w:rsidR="00D3203C" w:rsidRPr="00357267">
              <w:rPr>
                <w:color w:val="auto"/>
                <w:sz w:val="24"/>
                <w:szCs w:val="24"/>
              </w:rPr>
              <w:t>-</w:t>
            </w:r>
            <w:proofErr w:type="gramEnd"/>
            <w:r w:rsidR="00E35112" w:rsidRPr="00357267">
              <w:rPr>
                <w:color w:val="auto"/>
                <w:sz w:val="24"/>
                <w:szCs w:val="24"/>
              </w:rPr>
              <w:t xml:space="preserve"> </w:t>
            </w:r>
          </w:p>
          <w:bookmarkEnd w:id="1"/>
          <w:p w14:paraId="1EFB3109" w14:textId="77777777" w:rsidR="00D0274B" w:rsidRPr="00357267" w:rsidRDefault="00D0274B" w:rsidP="00E35112">
            <w:pPr>
              <w:jc w:val="both"/>
              <w:rPr>
                <w:color w:val="auto"/>
                <w:sz w:val="24"/>
                <w:szCs w:val="24"/>
              </w:rPr>
            </w:pPr>
          </w:p>
          <w:p w14:paraId="2594F16D" w14:textId="77777777" w:rsidR="00E35112" w:rsidRPr="00357267" w:rsidRDefault="002F2185" w:rsidP="008C24D1">
            <w:pPr>
              <w:numPr>
                <w:ilvl w:val="0"/>
                <w:numId w:val="12"/>
              </w:numPr>
              <w:jc w:val="both"/>
              <w:rPr>
                <w:color w:val="auto"/>
                <w:sz w:val="24"/>
                <w:szCs w:val="24"/>
              </w:rPr>
            </w:pPr>
            <w:r w:rsidRPr="00357267">
              <w:rPr>
                <w:color w:val="auto"/>
                <w:sz w:val="24"/>
                <w:szCs w:val="24"/>
              </w:rPr>
              <w:t>a</w:t>
            </w:r>
            <w:r w:rsidR="00E35112" w:rsidRPr="00357267">
              <w:rPr>
                <w:color w:val="auto"/>
                <w:sz w:val="24"/>
                <w:szCs w:val="24"/>
              </w:rPr>
              <w:t xml:space="preserve">pplying analysis in assessment to inform </w:t>
            </w:r>
            <w:proofErr w:type="gramStart"/>
            <w:r w:rsidR="00E35112" w:rsidRPr="00357267">
              <w:rPr>
                <w:color w:val="auto"/>
                <w:sz w:val="24"/>
                <w:szCs w:val="24"/>
              </w:rPr>
              <w:t>interventions</w:t>
            </w:r>
            <w:r w:rsidRPr="00357267">
              <w:rPr>
                <w:color w:val="auto"/>
                <w:sz w:val="24"/>
                <w:szCs w:val="24"/>
              </w:rPr>
              <w:t>;</w:t>
            </w:r>
            <w:proofErr w:type="gramEnd"/>
          </w:p>
          <w:p w14:paraId="5DFE9D31" w14:textId="77777777" w:rsidR="007F312E" w:rsidRPr="00357267" w:rsidRDefault="002F2185" w:rsidP="008C24D1">
            <w:pPr>
              <w:numPr>
                <w:ilvl w:val="0"/>
                <w:numId w:val="12"/>
              </w:numPr>
              <w:jc w:val="both"/>
              <w:rPr>
                <w:color w:val="auto"/>
                <w:sz w:val="24"/>
                <w:szCs w:val="24"/>
              </w:rPr>
            </w:pPr>
            <w:r w:rsidRPr="00357267">
              <w:rPr>
                <w:color w:val="auto"/>
                <w:sz w:val="24"/>
                <w:szCs w:val="24"/>
              </w:rPr>
              <w:t>w</w:t>
            </w:r>
            <w:r w:rsidR="007F312E" w:rsidRPr="00357267">
              <w:rPr>
                <w:color w:val="auto"/>
                <w:sz w:val="24"/>
                <w:szCs w:val="24"/>
              </w:rPr>
              <w:t>orking collaboratively with people in need of care and support</w:t>
            </w:r>
            <w:r w:rsidR="0019496C" w:rsidRPr="00357267">
              <w:rPr>
                <w:color w:val="auto"/>
                <w:sz w:val="24"/>
                <w:szCs w:val="24"/>
              </w:rPr>
              <w:t>,</w:t>
            </w:r>
            <w:r w:rsidR="007F312E" w:rsidRPr="00357267">
              <w:rPr>
                <w:color w:val="auto"/>
                <w:sz w:val="24"/>
                <w:szCs w:val="24"/>
              </w:rPr>
              <w:t xml:space="preserve"> their </w:t>
            </w:r>
            <w:proofErr w:type="spellStart"/>
            <w:r w:rsidR="0000138E" w:rsidRPr="00357267">
              <w:rPr>
                <w:color w:val="auto"/>
                <w:sz w:val="24"/>
                <w:szCs w:val="24"/>
              </w:rPr>
              <w:t>carers</w:t>
            </w:r>
            <w:proofErr w:type="spellEnd"/>
            <w:r w:rsidR="0000138E" w:rsidRPr="00357267">
              <w:rPr>
                <w:i/>
                <w:iCs/>
                <w:color w:val="auto"/>
                <w:sz w:val="24"/>
                <w:szCs w:val="24"/>
              </w:rPr>
              <w:t xml:space="preserve"> </w:t>
            </w:r>
            <w:r w:rsidR="007F312E" w:rsidRPr="00357267">
              <w:rPr>
                <w:color w:val="auto"/>
                <w:sz w:val="24"/>
                <w:szCs w:val="24"/>
              </w:rPr>
              <w:t xml:space="preserve">and other </w:t>
            </w:r>
            <w:proofErr w:type="gramStart"/>
            <w:r w:rsidR="007F312E" w:rsidRPr="00357267">
              <w:rPr>
                <w:color w:val="auto"/>
                <w:sz w:val="24"/>
                <w:szCs w:val="24"/>
              </w:rPr>
              <w:t>professionals</w:t>
            </w:r>
            <w:r w:rsidRPr="00357267">
              <w:rPr>
                <w:color w:val="auto"/>
                <w:sz w:val="24"/>
                <w:szCs w:val="24"/>
              </w:rPr>
              <w:t>;</w:t>
            </w:r>
            <w:proofErr w:type="gramEnd"/>
          </w:p>
          <w:p w14:paraId="0BE13C4B" w14:textId="77777777" w:rsidR="00E35112" w:rsidRPr="00357267" w:rsidRDefault="002F2185" w:rsidP="008C24D1">
            <w:pPr>
              <w:numPr>
                <w:ilvl w:val="0"/>
                <w:numId w:val="12"/>
              </w:numPr>
              <w:jc w:val="both"/>
              <w:rPr>
                <w:color w:val="auto"/>
                <w:sz w:val="24"/>
                <w:szCs w:val="24"/>
              </w:rPr>
            </w:pPr>
            <w:r w:rsidRPr="00357267">
              <w:rPr>
                <w:color w:val="auto"/>
                <w:sz w:val="24"/>
                <w:szCs w:val="24"/>
              </w:rPr>
              <w:t>i</w:t>
            </w:r>
            <w:r w:rsidR="00E35112" w:rsidRPr="00357267">
              <w:rPr>
                <w:color w:val="auto"/>
                <w:sz w:val="24"/>
                <w:szCs w:val="24"/>
              </w:rPr>
              <w:t>ntervention and application of professional judgement in increasingly complex situations</w:t>
            </w:r>
            <w:r w:rsidRPr="00357267">
              <w:rPr>
                <w:color w:val="auto"/>
                <w:sz w:val="24"/>
                <w:szCs w:val="24"/>
              </w:rPr>
              <w:t>.</w:t>
            </w:r>
          </w:p>
          <w:p w14:paraId="5AD2B467" w14:textId="77777777" w:rsidR="00E35112" w:rsidRPr="00357267" w:rsidRDefault="00E35112" w:rsidP="00E35112">
            <w:pPr>
              <w:jc w:val="both"/>
              <w:rPr>
                <w:color w:val="auto"/>
                <w:sz w:val="24"/>
                <w:szCs w:val="24"/>
              </w:rPr>
            </w:pPr>
          </w:p>
          <w:p w14:paraId="605FC53B" w14:textId="77777777" w:rsidR="004F1E21" w:rsidRPr="00357267" w:rsidRDefault="000D2ED2">
            <w:pPr>
              <w:jc w:val="both"/>
              <w:rPr>
                <w:i/>
                <w:iCs/>
                <w:color w:val="auto"/>
                <w:sz w:val="24"/>
                <w:szCs w:val="24"/>
              </w:rPr>
            </w:pPr>
            <w:r w:rsidRPr="00357267">
              <w:rPr>
                <w:i/>
                <w:iCs/>
                <w:color w:val="auto"/>
                <w:sz w:val="24"/>
                <w:szCs w:val="24"/>
              </w:rPr>
              <w:t>750 words</w:t>
            </w:r>
            <w:r w:rsidR="000F1769" w:rsidRPr="00357267">
              <w:rPr>
                <w:i/>
                <w:iCs/>
                <w:color w:val="auto"/>
                <w:sz w:val="24"/>
                <w:szCs w:val="24"/>
              </w:rPr>
              <w:t xml:space="preserve"> (+</w:t>
            </w:r>
            <w:r w:rsidR="008B28E7" w:rsidRPr="00357267">
              <w:rPr>
                <w:i/>
                <w:iCs/>
                <w:color w:val="auto"/>
                <w:sz w:val="24"/>
                <w:szCs w:val="24"/>
              </w:rPr>
              <w:t>/-</w:t>
            </w:r>
            <w:r w:rsidR="000F1769" w:rsidRPr="00357267">
              <w:rPr>
                <w:i/>
                <w:iCs/>
                <w:color w:val="auto"/>
                <w:sz w:val="24"/>
                <w:szCs w:val="24"/>
              </w:rPr>
              <w:t xml:space="preserve"> 10%</w:t>
            </w:r>
            <w:r w:rsidR="008B28E7" w:rsidRPr="00357267">
              <w:rPr>
                <w:i/>
                <w:iCs/>
                <w:color w:val="auto"/>
                <w:sz w:val="24"/>
                <w:szCs w:val="24"/>
              </w:rPr>
              <w:t>:</w:t>
            </w:r>
            <w:r w:rsidR="002F2185" w:rsidRPr="00357267">
              <w:rPr>
                <w:i/>
                <w:iCs/>
                <w:color w:val="auto"/>
                <w:sz w:val="24"/>
                <w:szCs w:val="24"/>
              </w:rPr>
              <w:t xml:space="preserve"> </w:t>
            </w:r>
            <w:r w:rsidR="008B28E7" w:rsidRPr="00357267">
              <w:rPr>
                <w:i/>
                <w:iCs/>
                <w:color w:val="auto"/>
                <w:sz w:val="24"/>
                <w:szCs w:val="24"/>
              </w:rPr>
              <w:t xml:space="preserve"> </w:t>
            </w:r>
            <w:r w:rsidR="00FF7784" w:rsidRPr="00357267">
              <w:rPr>
                <w:i/>
                <w:iCs/>
                <w:color w:val="auto"/>
                <w:sz w:val="24"/>
                <w:szCs w:val="24"/>
              </w:rPr>
              <w:t xml:space="preserve">include </w:t>
            </w:r>
            <w:r w:rsidR="008B28E7" w:rsidRPr="00357267">
              <w:rPr>
                <w:i/>
                <w:iCs/>
                <w:color w:val="auto"/>
                <w:sz w:val="24"/>
                <w:szCs w:val="24"/>
              </w:rPr>
              <w:t xml:space="preserve">your actual </w:t>
            </w:r>
            <w:r w:rsidR="00FF7784" w:rsidRPr="00357267">
              <w:rPr>
                <w:i/>
                <w:iCs/>
                <w:color w:val="auto"/>
                <w:sz w:val="24"/>
                <w:szCs w:val="24"/>
              </w:rPr>
              <w:t>word count at the end of each section</w:t>
            </w:r>
            <w:r w:rsidR="008B28E7" w:rsidRPr="00357267">
              <w:rPr>
                <w:i/>
                <w:iCs/>
                <w:color w:val="auto"/>
                <w:sz w:val="24"/>
                <w:szCs w:val="24"/>
              </w:rPr>
              <w:t>)</w:t>
            </w:r>
            <w:r w:rsidR="002F2185" w:rsidRPr="00357267">
              <w:rPr>
                <w:i/>
                <w:iCs/>
                <w:color w:val="auto"/>
                <w:sz w:val="24"/>
                <w:szCs w:val="24"/>
              </w:rPr>
              <w:t>.</w:t>
            </w:r>
          </w:p>
          <w:p w14:paraId="551E6543" w14:textId="77777777" w:rsidR="0033771E" w:rsidRDefault="0033771E">
            <w:pPr>
              <w:jc w:val="both"/>
              <w:rPr>
                <w:i/>
                <w:iCs/>
                <w:sz w:val="24"/>
                <w:szCs w:val="24"/>
              </w:rPr>
            </w:pPr>
          </w:p>
          <w:p w14:paraId="0A1FACB6" w14:textId="77777777" w:rsidR="00D3203C" w:rsidRDefault="00D3203C">
            <w:pPr>
              <w:jc w:val="both"/>
              <w:rPr>
                <w:i/>
                <w:iCs/>
                <w:sz w:val="24"/>
                <w:szCs w:val="24"/>
              </w:rPr>
            </w:pPr>
          </w:p>
          <w:p w14:paraId="7C316EC5" w14:textId="66093B17" w:rsidR="00357267" w:rsidRPr="00357267" w:rsidRDefault="00357267" w:rsidP="00357267">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357267">
              <w:rPr>
                <w:rFonts w:eastAsiaTheme="minorHAnsi"/>
                <w:color w:val="auto"/>
                <w:kern w:val="2"/>
                <w:sz w:val="24"/>
                <w:szCs w:val="24"/>
                <w:lang w:eastAsia="en-US"/>
                <w14:ligatures w14:val="standardContextual"/>
              </w:rPr>
              <w:t xml:space="preserve">Critical reflection is a crucial part of social work practice as it enables social workers to continuously learn through their experiences and develop ways in which they can improve their professional practice (Research in Practice, 2016). As stated by Blackwell (2019) there is no exact way to critically reflect and there are many different models of reflection to support an individual, however it is finding one that is most useful. I have found Terry Borton’s (1970) ‘What? So What? Now What?’ model of reflection most useful when needing to critically reflect on my experiences within practice as it is simple to remember and use, as broken down by Model Thinkers (2023) it focuses on the past: what </w:t>
            </w:r>
            <w:proofErr w:type="gramStart"/>
            <w:r w:rsidRPr="00357267">
              <w:rPr>
                <w:rFonts w:eastAsiaTheme="minorHAnsi"/>
                <w:color w:val="auto"/>
                <w:kern w:val="2"/>
                <w:sz w:val="24"/>
                <w:szCs w:val="24"/>
                <w:lang w:eastAsia="en-US"/>
                <w14:ligatures w14:val="standardContextual"/>
              </w:rPr>
              <w:t>happened?;</w:t>
            </w:r>
            <w:proofErr w:type="gramEnd"/>
            <w:r w:rsidRPr="00357267">
              <w:rPr>
                <w:rFonts w:eastAsiaTheme="minorHAnsi"/>
                <w:color w:val="auto"/>
                <w:kern w:val="2"/>
                <w:sz w:val="24"/>
                <w:szCs w:val="24"/>
                <w:lang w:eastAsia="en-US"/>
                <w14:ligatures w14:val="standardContextual"/>
              </w:rPr>
              <w:t xml:space="preserve"> present: analyse; and future: next steps. Therefore, I will be using this model to critically reflect upon my professional development as a newly qualified social worker. Initially I did not find there to be much difference between being a student to newly qualified</w:t>
            </w:r>
            <w:r w:rsidR="00A23EEF">
              <w:rPr>
                <w:rFonts w:eastAsiaTheme="minorHAnsi"/>
                <w:color w:val="auto"/>
                <w:kern w:val="2"/>
                <w:sz w:val="24"/>
                <w:szCs w:val="24"/>
                <w:lang w:eastAsia="en-US"/>
                <w14:ligatures w14:val="standardContextual"/>
              </w:rPr>
              <w:t xml:space="preserve">, </w:t>
            </w:r>
            <w:r w:rsidRPr="00357267">
              <w:rPr>
                <w:rFonts w:eastAsiaTheme="minorHAnsi"/>
                <w:color w:val="auto"/>
                <w:kern w:val="2"/>
                <w:sz w:val="24"/>
                <w:szCs w:val="24"/>
                <w:lang w:eastAsia="en-US"/>
                <w14:ligatures w14:val="standardContextual"/>
              </w:rPr>
              <w:t xml:space="preserve">as I had secured employment within the same child and family team that I had been in </w:t>
            </w:r>
            <w:r w:rsidR="00A23EEF">
              <w:rPr>
                <w:rFonts w:eastAsiaTheme="minorHAnsi"/>
                <w:color w:val="auto"/>
                <w:kern w:val="2"/>
                <w:sz w:val="24"/>
                <w:szCs w:val="24"/>
                <w:lang w:eastAsia="en-US"/>
                <w14:ligatures w14:val="standardContextual"/>
              </w:rPr>
              <w:t>during</w:t>
            </w:r>
            <w:r w:rsidRPr="00357267">
              <w:rPr>
                <w:rFonts w:eastAsiaTheme="minorHAnsi"/>
                <w:color w:val="auto"/>
                <w:kern w:val="2"/>
                <w:sz w:val="24"/>
                <w:szCs w:val="24"/>
                <w:lang w:eastAsia="en-US"/>
                <w14:ligatures w14:val="standardContextual"/>
              </w:rPr>
              <w:t xml:space="preserve"> my third-year placement, therefore my caseload stayed the same and I was familiar with the ways the team practiced. I was very fortunate as a student within the team to have a caseload with a variation in complexities which provided me with diverse experiences such as co-working a case in the Public Law Outline (PLO); shadowing S47 enquiries; attending child protection conferences and so forth.</w:t>
            </w:r>
          </w:p>
          <w:p w14:paraId="0F7385AA" w14:textId="77777777" w:rsidR="00357267" w:rsidRPr="00357267" w:rsidRDefault="00357267" w:rsidP="00357267">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5DDB753E" w14:textId="4C8EA646" w:rsidR="00357267" w:rsidRPr="005910C8" w:rsidRDefault="00357267" w:rsidP="00357267">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357267">
              <w:rPr>
                <w:rFonts w:eastAsiaTheme="minorHAnsi"/>
                <w:color w:val="auto"/>
                <w:kern w:val="2"/>
                <w:sz w:val="24"/>
                <w:szCs w:val="24"/>
                <w:lang w:eastAsia="en-US"/>
                <w14:ligatures w14:val="standardContextual"/>
              </w:rPr>
              <w:t>However, as time went on my responsibilities grew along with the pressures o</w:t>
            </w:r>
            <w:r w:rsidR="00AD1995">
              <w:rPr>
                <w:rFonts w:eastAsiaTheme="minorHAnsi"/>
                <w:color w:val="auto"/>
                <w:kern w:val="2"/>
                <w:sz w:val="24"/>
                <w:szCs w:val="24"/>
                <w:lang w:eastAsia="en-US"/>
                <w14:ligatures w14:val="standardContextual"/>
              </w:rPr>
              <w:t>f</w:t>
            </w:r>
            <w:r w:rsidRPr="00357267">
              <w:rPr>
                <w:rFonts w:eastAsiaTheme="minorHAnsi"/>
                <w:color w:val="auto"/>
                <w:kern w:val="2"/>
                <w:sz w:val="24"/>
                <w:szCs w:val="24"/>
                <w:lang w:eastAsia="en-US"/>
                <w14:ligatures w14:val="standardContextual"/>
              </w:rPr>
              <w:t xml:space="preserve"> demanding cases within child protection. In addition to this</w:t>
            </w:r>
            <w:r w:rsidR="00AD1995">
              <w:rPr>
                <w:rFonts w:eastAsiaTheme="minorHAnsi"/>
                <w:color w:val="auto"/>
                <w:kern w:val="2"/>
                <w:sz w:val="24"/>
                <w:szCs w:val="24"/>
                <w:lang w:eastAsia="en-US"/>
                <w14:ligatures w14:val="standardContextual"/>
              </w:rPr>
              <w:t>,</w:t>
            </w:r>
            <w:r w:rsidRPr="00357267">
              <w:rPr>
                <w:rFonts w:eastAsiaTheme="minorHAnsi"/>
                <w:color w:val="auto"/>
                <w:kern w:val="2"/>
                <w:sz w:val="24"/>
                <w:szCs w:val="24"/>
                <w:lang w:eastAsia="en-US"/>
                <w14:ligatures w14:val="standardContextual"/>
              </w:rPr>
              <w:t xml:space="preserve"> the nation was faced with uncertain and difficult times due to the Covid19 pandemic which inflicted many changes within personal lives as well as in the way social workers practiced. I feel that having to meet children and their families for the first time having to wear personal protective equipment (PPE) presented issues in communication and relationship building as it was difficult to communicate effectively due to facemasks and distance, not being able to see facial expressions and at times difficulties in even getting into homes to assess the true extent of what life looked like for a child. I as many others needed to learn to adapt to new ways of working with children and their families and become creative in my interactions to minimise anxieties for all involved. It was during this time I started to notice my confidence dip and I started to unintentionally isolate myself fr</w:t>
            </w:r>
            <w:r w:rsidR="00556C15">
              <w:rPr>
                <w:rFonts w:eastAsiaTheme="minorHAnsi"/>
                <w:color w:val="auto"/>
                <w:kern w:val="2"/>
                <w:sz w:val="24"/>
                <w:szCs w:val="24"/>
                <w:lang w:eastAsia="en-US"/>
                <w14:ligatures w14:val="standardContextual"/>
              </w:rPr>
              <w:t>o</w:t>
            </w:r>
            <w:r w:rsidRPr="00357267">
              <w:rPr>
                <w:rFonts w:eastAsiaTheme="minorHAnsi"/>
                <w:color w:val="auto"/>
                <w:kern w:val="2"/>
                <w:sz w:val="24"/>
                <w:szCs w:val="24"/>
                <w:lang w:eastAsia="en-US"/>
                <w14:ligatures w14:val="standardContextual"/>
              </w:rPr>
              <w:t xml:space="preserve">m my team having to work from home and only interacting with others remotely. I had a complex case within PLO and I was worried about </w:t>
            </w:r>
            <w:r w:rsidR="00376F62">
              <w:rPr>
                <w:rFonts w:eastAsiaTheme="minorHAnsi"/>
                <w:color w:val="auto"/>
                <w:kern w:val="2"/>
                <w:sz w:val="24"/>
                <w:szCs w:val="24"/>
                <w:lang w:eastAsia="en-US"/>
                <w14:ligatures w14:val="standardContextual"/>
              </w:rPr>
              <w:t xml:space="preserve">my professional judgment and analysis </w:t>
            </w:r>
            <w:r w:rsidRPr="00357267">
              <w:rPr>
                <w:rFonts w:eastAsiaTheme="minorHAnsi"/>
                <w:color w:val="auto"/>
                <w:kern w:val="2"/>
                <w:sz w:val="24"/>
                <w:szCs w:val="24"/>
                <w:lang w:eastAsia="en-US"/>
                <w14:ligatures w14:val="standardContextual"/>
              </w:rPr>
              <w:t xml:space="preserve">within my assessment as this would be informing the courts in their decision making for the children; I was apprehensive about my practice being viewed as oppressive or discriminatory towards the family’s religion as some of the worries were centred around this; and feeling overwhelmed by the increasing demand from other professionals involved in completing paperwork as well as trying to manage my other cases. I felt </w:t>
            </w:r>
            <w:r w:rsidRPr="005910C8">
              <w:rPr>
                <w:rFonts w:eastAsiaTheme="minorHAnsi"/>
                <w:color w:val="auto"/>
                <w:kern w:val="2"/>
                <w:sz w:val="24"/>
                <w:szCs w:val="24"/>
                <w:lang w:eastAsia="en-US"/>
                <w14:ligatures w14:val="standardContextual"/>
              </w:rPr>
              <w:t xml:space="preserve">as though I was the only one struggling to juggle everything and this further increased my anxieties of being judged as incompetent within my role and in turn my confidence in asking for support feeling I would be </w:t>
            </w:r>
            <w:r w:rsidR="00556C15" w:rsidRPr="005910C8">
              <w:rPr>
                <w:rFonts w:eastAsiaTheme="minorHAnsi"/>
                <w:color w:val="auto"/>
                <w:kern w:val="2"/>
                <w:sz w:val="24"/>
                <w:szCs w:val="24"/>
                <w:lang w:eastAsia="en-US"/>
                <w14:ligatures w14:val="standardContextual"/>
              </w:rPr>
              <w:t xml:space="preserve">a </w:t>
            </w:r>
            <w:r w:rsidRPr="005910C8">
              <w:rPr>
                <w:rFonts w:eastAsiaTheme="minorHAnsi"/>
                <w:color w:val="auto"/>
                <w:kern w:val="2"/>
                <w:sz w:val="24"/>
                <w:szCs w:val="24"/>
                <w:lang w:eastAsia="en-US"/>
                <w14:ligatures w14:val="standardContextual"/>
              </w:rPr>
              <w:t xml:space="preserve">nuisance to others when there were already added pressures due to staffing issues and so forth. </w:t>
            </w:r>
          </w:p>
          <w:p w14:paraId="472DA4FD" w14:textId="77777777" w:rsidR="00357267" w:rsidRPr="005910C8" w:rsidRDefault="00357267" w:rsidP="00357267">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75C3FA70" w14:textId="7E925F32" w:rsidR="00357267" w:rsidRPr="00357267" w:rsidRDefault="00357267" w:rsidP="00357267">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5910C8">
              <w:rPr>
                <w:rFonts w:eastAsiaTheme="minorHAnsi"/>
                <w:color w:val="auto"/>
                <w:kern w:val="2"/>
                <w:sz w:val="24"/>
                <w:szCs w:val="24"/>
                <w:lang w:eastAsia="en-US"/>
                <w14:ligatures w14:val="standardContextual"/>
              </w:rPr>
              <w:t xml:space="preserve">Supervision is crucial to achieving effective social work practice and in terms of professional development and wellbeing (Stanley, 2018). I </w:t>
            </w:r>
            <w:r w:rsidR="005E247F" w:rsidRPr="005910C8">
              <w:rPr>
                <w:rFonts w:eastAsiaTheme="minorHAnsi"/>
                <w:color w:val="auto"/>
                <w:kern w:val="2"/>
                <w:sz w:val="24"/>
                <w:szCs w:val="24"/>
                <w:lang w:eastAsia="en-US"/>
                <w14:ligatures w14:val="standardContextual"/>
              </w:rPr>
              <w:t>recognise</w:t>
            </w:r>
            <w:r w:rsidR="005910C8" w:rsidRPr="005910C8">
              <w:rPr>
                <w:rFonts w:eastAsiaTheme="minorHAnsi"/>
                <w:color w:val="auto"/>
                <w:kern w:val="2"/>
                <w:sz w:val="24"/>
                <w:szCs w:val="24"/>
                <w:lang w:eastAsia="en-US"/>
                <w14:ligatures w14:val="standardContextual"/>
              </w:rPr>
              <w:t>d</w:t>
            </w:r>
            <w:r w:rsidR="0091659B" w:rsidRPr="005910C8">
              <w:rPr>
                <w:rFonts w:eastAsiaTheme="minorHAnsi"/>
                <w:color w:val="auto"/>
                <w:kern w:val="2"/>
                <w:sz w:val="24"/>
                <w:szCs w:val="24"/>
                <w:lang w:eastAsia="en-US"/>
                <w14:ligatures w14:val="standardContextual"/>
              </w:rPr>
              <w:t xml:space="preserve"> </w:t>
            </w:r>
            <w:r w:rsidR="000316FA" w:rsidRPr="005910C8">
              <w:rPr>
                <w:rFonts w:eastAsiaTheme="minorHAnsi"/>
                <w:color w:val="auto"/>
                <w:kern w:val="2"/>
                <w:sz w:val="24"/>
                <w:szCs w:val="24"/>
                <w:lang w:eastAsia="en-US"/>
                <w14:ligatures w14:val="standardContextual"/>
              </w:rPr>
              <w:t xml:space="preserve">the need to utilise supervision to </w:t>
            </w:r>
            <w:r w:rsidRPr="005910C8">
              <w:rPr>
                <w:rFonts w:eastAsiaTheme="minorHAnsi"/>
                <w:color w:val="auto"/>
                <w:kern w:val="2"/>
                <w:sz w:val="24"/>
                <w:szCs w:val="24"/>
                <w:lang w:eastAsia="en-US"/>
                <w14:ligatures w14:val="standardContextual"/>
              </w:rPr>
              <w:t xml:space="preserve">support </w:t>
            </w:r>
            <w:r w:rsidR="000316FA" w:rsidRPr="005910C8">
              <w:rPr>
                <w:rFonts w:eastAsiaTheme="minorHAnsi"/>
                <w:color w:val="auto"/>
                <w:kern w:val="2"/>
                <w:sz w:val="24"/>
                <w:szCs w:val="24"/>
                <w:lang w:eastAsia="en-US"/>
                <w14:ligatures w14:val="standardContextual"/>
              </w:rPr>
              <w:t xml:space="preserve">me with </w:t>
            </w:r>
            <w:r w:rsidR="001100D3" w:rsidRPr="005910C8">
              <w:rPr>
                <w:rFonts w:eastAsiaTheme="minorHAnsi"/>
                <w:color w:val="auto"/>
                <w:kern w:val="2"/>
                <w:sz w:val="24"/>
                <w:szCs w:val="24"/>
                <w:lang w:eastAsia="en-US"/>
                <w14:ligatures w14:val="standardContextual"/>
              </w:rPr>
              <w:t>plan</w:t>
            </w:r>
            <w:r w:rsidR="000316FA" w:rsidRPr="005910C8">
              <w:rPr>
                <w:rFonts w:eastAsiaTheme="minorHAnsi"/>
                <w:color w:val="auto"/>
                <w:kern w:val="2"/>
                <w:sz w:val="24"/>
                <w:szCs w:val="24"/>
                <w:lang w:eastAsia="en-US"/>
                <w14:ligatures w14:val="standardContextual"/>
              </w:rPr>
              <w:t>ning</w:t>
            </w:r>
            <w:r w:rsidR="005E247F" w:rsidRPr="005910C8">
              <w:rPr>
                <w:rFonts w:eastAsiaTheme="minorHAnsi"/>
                <w:color w:val="auto"/>
                <w:kern w:val="2"/>
                <w:sz w:val="24"/>
                <w:szCs w:val="24"/>
                <w:lang w:eastAsia="en-US"/>
                <w14:ligatures w14:val="standardContextual"/>
              </w:rPr>
              <w:t xml:space="preserve"> assessment sessions</w:t>
            </w:r>
            <w:r w:rsidR="002529FD" w:rsidRPr="005910C8">
              <w:rPr>
                <w:rFonts w:eastAsiaTheme="minorHAnsi"/>
                <w:color w:val="auto"/>
                <w:kern w:val="2"/>
                <w:sz w:val="24"/>
                <w:szCs w:val="24"/>
                <w:lang w:eastAsia="en-US"/>
                <w14:ligatures w14:val="standardContextual"/>
              </w:rPr>
              <w:t xml:space="preserve"> </w:t>
            </w:r>
            <w:r w:rsidR="005E247F" w:rsidRPr="005910C8">
              <w:rPr>
                <w:rFonts w:eastAsiaTheme="minorHAnsi"/>
                <w:color w:val="auto"/>
                <w:kern w:val="2"/>
                <w:sz w:val="24"/>
                <w:szCs w:val="24"/>
                <w:lang w:eastAsia="en-US"/>
                <w14:ligatures w14:val="standardContextual"/>
              </w:rPr>
              <w:t xml:space="preserve">within the required timescales </w:t>
            </w:r>
            <w:r w:rsidR="006C66A8" w:rsidRPr="005910C8">
              <w:rPr>
                <w:rFonts w:eastAsiaTheme="minorHAnsi"/>
                <w:color w:val="auto"/>
                <w:kern w:val="2"/>
                <w:sz w:val="24"/>
                <w:szCs w:val="24"/>
                <w:lang w:eastAsia="en-US"/>
                <w14:ligatures w14:val="standardContextual"/>
              </w:rPr>
              <w:t xml:space="preserve">and a need to seek </w:t>
            </w:r>
            <w:r w:rsidR="007B7A00" w:rsidRPr="005910C8">
              <w:rPr>
                <w:rFonts w:eastAsiaTheme="minorHAnsi"/>
                <w:color w:val="auto"/>
                <w:kern w:val="2"/>
                <w:sz w:val="24"/>
                <w:szCs w:val="24"/>
                <w:lang w:eastAsia="en-US"/>
                <w14:ligatures w14:val="standardContextual"/>
              </w:rPr>
              <w:t>opportunities</w:t>
            </w:r>
            <w:r w:rsidR="006C66A8" w:rsidRPr="005910C8">
              <w:rPr>
                <w:rFonts w:eastAsiaTheme="minorHAnsi"/>
                <w:color w:val="auto"/>
                <w:kern w:val="2"/>
                <w:sz w:val="24"/>
                <w:szCs w:val="24"/>
                <w:lang w:eastAsia="en-US"/>
                <w14:ligatures w14:val="standardContextual"/>
              </w:rPr>
              <w:t xml:space="preserve"> to</w:t>
            </w:r>
            <w:r w:rsidR="007B7A00" w:rsidRPr="005910C8">
              <w:rPr>
                <w:rFonts w:eastAsiaTheme="minorHAnsi"/>
                <w:color w:val="auto"/>
                <w:kern w:val="2"/>
                <w:sz w:val="24"/>
                <w:szCs w:val="24"/>
                <w:lang w:eastAsia="en-US"/>
                <w14:ligatures w14:val="standardContextual"/>
              </w:rPr>
              <w:t xml:space="preserve"> co-work </w:t>
            </w:r>
            <w:r w:rsidR="00F37952" w:rsidRPr="005910C8">
              <w:rPr>
                <w:rFonts w:eastAsiaTheme="minorHAnsi"/>
                <w:color w:val="auto"/>
                <w:kern w:val="2"/>
                <w:sz w:val="24"/>
                <w:szCs w:val="24"/>
                <w:lang w:eastAsia="en-US"/>
                <w14:ligatures w14:val="standardContextual"/>
              </w:rPr>
              <w:t xml:space="preserve">further complex </w:t>
            </w:r>
            <w:r w:rsidR="007B7A00" w:rsidRPr="005910C8">
              <w:rPr>
                <w:rFonts w:eastAsiaTheme="minorHAnsi"/>
                <w:color w:val="auto"/>
                <w:kern w:val="2"/>
                <w:sz w:val="24"/>
                <w:szCs w:val="24"/>
                <w:lang w:eastAsia="en-US"/>
                <w14:ligatures w14:val="standardContextual"/>
              </w:rPr>
              <w:t>cases</w:t>
            </w:r>
            <w:r w:rsidR="00F37952" w:rsidRPr="005910C8">
              <w:rPr>
                <w:rFonts w:eastAsiaTheme="minorHAnsi"/>
                <w:color w:val="auto"/>
                <w:kern w:val="2"/>
                <w:sz w:val="24"/>
                <w:szCs w:val="24"/>
                <w:lang w:eastAsia="en-US"/>
                <w14:ligatures w14:val="standardContextual"/>
              </w:rPr>
              <w:t xml:space="preserve">. I </w:t>
            </w:r>
            <w:r w:rsidR="004110D6" w:rsidRPr="005910C8">
              <w:rPr>
                <w:rFonts w:eastAsiaTheme="minorHAnsi"/>
                <w:color w:val="auto"/>
                <w:kern w:val="2"/>
                <w:sz w:val="24"/>
                <w:szCs w:val="24"/>
                <w:lang w:eastAsia="en-US"/>
                <w14:ligatures w14:val="standardContextual"/>
              </w:rPr>
              <w:t xml:space="preserve">booked onto </w:t>
            </w:r>
            <w:r w:rsidR="007B7A00" w:rsidRPr="005910C8">
              <w:rPr>
                <w:rFonts w:eastAsiaTheme="minorHAnsi"/>
                <w:color w:val="auto"/>
                <w:kern w:val="2"/>
                <w:sz w:val="24"/>
                <w:szCs w:val="24"/>
                <w:lang w:eastAsia="en-US"/>
                <w14:ligatures w14:val="standardContextual"/>
              </w:rPr>
              <w:t>court skills training</w:t>
            </w:r>
            <w:r w:rsidR="004110D6" w:rsidRPr="005910C8">
              <w:rPr>
                <w:rFonts w:eastAsiaTheme="minorHAnsi"/>
                <w:color w:val="auto"/>
                <w:kern w:val="2"/>
                <w:sz w:val="24"/>
                <w:szCs w:val="24"/>
                <w:lang w:eastAsia="en-US"/>
                <w14:ligatures w14:val="standardContextual"/>
              </w:rPr>
              <w:t xml:space="preserve"> and </w:t>
            </w:r>
            <w:r w:rsidR="00940D1D" w:rsidRPr="005910C8">
              <w:rPr>
                <w:rFonts w:eastAsiaTheme="minorHAnsi"/>
                <w:color w:val="auto"/>
                <w:kern w:val="2"/>
                <w:sz w:val="24"/>
                <w:szCs w:val="24"/>
                <w:lang w:eastAsia="en-US"/>
                <w14:ligatures w14:val="standardContextual"/>
              </w:rPr>
              <w:t>will access resources recommended by my colleague</w:t>
            </w:r>
            <w:r w:rsidR="00BB7D11" w:rsidRPr="005910C8">
              <w:rPr>
                <w:rFonts w:eastAsiaTheme="minorHAnsi"/>
                <w:color w:val="auto"/>
                <w:kern w:val="2"/>
                <w:sz w:val="24"/>
                <w:szCs w:val="24"/>
                <w:lang w:eastAsia="en-US"/>
                <w14:ligatures w14:val="standardContextual"/>
              </w:rPr>
              <w:t xml:space="preserve">s such as books </w:t>
            </w:r>
            <w:r w:rsidR="0009005A" w:rsidRPr="005910C8">
              <w:rPr>
                <w:rFonts w:eastAsiaTheme="minorHAnsi"/>
                <w:color w:val="auto"/>
                <w:kern w:val="2"/>
                <w:sz w:val="24"/>
                <w:szCs w:val="24"/>
                <w:lang w:eastAsia="en-US"/>
                <w14:ligatures w14:val="standardContextual"/>
              </w:rPr>
              <w:t>with assessment tools</w:t>
            </w:r>
            <w:r w:rsidR="007B7A00" w:rsidRPr="005910C8">
              <w:rPr>
                <w:rFonts w:eastAsiaTheme="minorHAnsi"/>
                <w:color w:val="auto"/>
                <w:kern w:val="2"/>
                <w:sz w:val="24"/>
                <w:szCs w:val="24"/>
                <w:lang w:eastAsia="en-US"/>
                <w14:ligatures w14:val="standardContextual"/>
              </w:rPr>
              <w:t xml:space="preserve">. </w:t>
            </w:r>
            <w:r w:rsidR="0058302E" w:rsidRPr="005910C8">
              <w:rPr>
                <w:rFonts w:eastAsiaTheme="minorHAnsi"/>
                <w:color w:val="auto"/>
                <w:kern w:val="2"/>
                <w:sz w:val="24"/>
                <w:szCs w:val="24"/>
                <w:lang w:eastAsia="en-US"/>
                <w14:ligatures w14:val="standardContextual"/>
              </w:rPr>
              <w:t xml:space="preserve">Supervision is also crucial in supporting me </w:t>
            </w:r>
            <w:r w:rsidR="00E703EE" w:rsidRPr="005910C8">
              <w:rPr>
                <w:rFonts w:eastAsiaTheme="minorHAnsi"/>
                <w:color w:val="auto"/>
                <w:kern w:val="2"/>
                <w:sz w:val="24"/>
                <w:szCs w:val="24"/>
                <w:lang w:eastAsia="en-US"/>
                <w14:ligatures w14:val="standardContextual"/>
              </w:rPr>
              <w:t>to</w:t>
            </w:r>
            <w:r w:rsidR="00F31E72" w:rsidRPr="005910C8">
              <w:rPr>
                <w:rFonts w:eastAsiaTheme="minorHAnsi"/>
                <w:color w:val="auto"/>
                <w:kern w:val="2"/>
                <w:sz w:val="24"/>
                <w:szCs w:val="24"/>
                <w:lang w:eastAsia="en-US"/>
                <w14:ligatures w14:val="standardContextual"/>
              </w:rPr>
              <w:t xml:space="preserve"> seek clarity and reassurance as to my professional </w:t>
            </w:r>
            <w:r w:rsidR="00E703EE" w:rsidRPr="005910C8">
              <w:rPr>
                <w:rFonts w:eastAsiaTheme="minorHAnsi"/>
                <w:color w:val="auto"/>
                <w:kern w:val="2"/>
                <w:sz w:val="24"/>
                <w:szCs w:val="24"/>
                <w:lang w:eastAsia="en-US"/>
                <w14:ligatures w14:val="standardContextual"/>
              </w:rPr>
              <w:t>judgements</w:t>
            </w:r>
            <w:r w:rsidR="00F31E72" w:rsidRPr="005910C8">
              <w:rPr>
                <w:rFonts w:eastAsiaTheme="minorHAnsi"/>
                <w:color w:val="auto"/>
                <w:kern w:val="2"/>
                <w:sz w:val="24"/>
                <w:szCs w:val="24"/>
                <w:lang w:eastAsia="en-US"/>
                <w14:ligatures w14:val="standardContextual"/>
              </w:rPr>
              <w:t xml:space="preserve"> when </w:t>
            </w:r>
            <w:r w:rsidR="00E703EE" w:rsidRPr="005910C8">
              <w:rPr>
                <w:rFonts w:eastAsiaTheme="minorHAnsi"/>
                <w:color w:val="auto"/>
                <w:kern w:val="2"/>
                <w:sz w:val="24"/>
                <w:szCs w:val="24"/>
                <w:lang w:eastAsia="en-US"/>
                <w14:ligatures w14:val="standardContextual"/>
              </w:rPr>
              <w:t>undertaking</w:t>
            </w:r>
            <w:r w:rsidR="00F31E72" w:rsidRPr="005910C8">
              <w:rPr>
                <w:rFonts w:eastAsiaTheme="minorHAnsi"/>
                <w:color w:val="auto"/>
                <w:kern w:val="2"/>
                <w:sz w:val="24"/>
                <w:szCs w:val="24"/>
                <w:lang w:eastAsia="en-US"/>
                <w14:ligatures w14:val="standardContextual"/>
              </w:rPr>
              <w:t xml:space="preserve"> </w:t>
            </w:r>
            <w:r w:rsidR="00E703EE" w:rsidRPr="005910C8">
              <w:rPr>
                <w:rFonts w:eastAsiaTheme="minorHAnsi"/>
                <w:color w:val="auto"/>
                <w:kern w:val="2"/>
                <w:sz w:val="24"/>
                <w:szCs w:val="24"/>
                <w:lang w:eastAsia="en-US"/>
                <w14:ligatures w14:val="standardContextual"/>
              </w:rPr>
              <w:t>assessments</w:t>
            </w:r>
            <w:r w:rsidR="00F31E72" w:rsidRPr="005910C8">
              <w:rPr>
                <w:rFonts w:eastAsiaTheme="minorHAnsi"/>
                <w:color w:val="auto"/>
                <w:kern w:val="2"/>
                <w:sz w:val="24"/>
                <w:szCs w:val="24"/>
                <w:lang w:eastAsia="en-US"/>
                <w14:ligatures w14:val="standardContextual"/>
              </w:rPr>
              <w:t xml:space="preserve"> and working with young children and their families</w:t>
            </w:r>
            <w:r w:rsidR="006125D0" w:rsidRPr="005910C8">
              <w:rPr>
                <w:rFonts w:eastAsiaTheme="minorHAnsi"/>
                <w:color w:val="auto"/>
                <w:kern w:val="2"/>
                <w:sz w:val="24"/>
                <w:szCs w:val="24"/>
                <w:lang w:eastAsia="en-US"/>
                <w14:ligatures w14:val="standardContextual"/>
              </w:rPr>
              <w:t>, particularly when being challenged by other professionals involved</w:t>
            </w:r>
            <w:r w:rsidR="00F31E72" w:rsidRPr="005910C8">
              <w:rPr>
                <w:rFonts w:eastAsiaTheme="minorHAnsi"/>
                <w:color w:val="auto"/>
                <w:kern w:val="2"/>
                <w:sz w:val="24"/>
                <w:szCs w:val="24"/>
                <w:lang w:eastAsia="en-US"/>
                <w14:ligatures w14:val="standardContextual"/>
              </w:rPr>
              <w:t>.</w:t>
            </w:r>
            <w:r w:rsidR="00E703EE" w:rsidRPr="005910C8">
              <w:rPr>
                <w:rFonts w:eastAsiaTheme="minorHAnsi"/>
                <w:color w:val="auto"/>
                <w:kern w:val="2"/>
                <w:sz w:val="24"/>
                <w:szCs w:val="24"/>
                <w:lang w:eastAsia="en-US"/>
                <w14:ligatures w14:val="standardContextual"/>
              </w:rPr>
              <w:t xml:space="preserve"> </w:t>
            </w:r>
            <w:r w:rsidR="002763BC" w:rsidRPr="005910C8">
              <w:rPr>
                <w:rFonts w:eastAsiaTheme="minorHAnsi"/>
                <w:color w:val="auto"/>
                <w:kern w:val="2"/>
                <w:sz w:val="24"/>
                <w:szCs w:val="24"/>
                <w:lang w:eastAsia="en-US"/>
                <w14:ligatures w14:val="standardContextual"/>
              </w:rPr>
              <w:t xml:space="preserve">Opportunities to further shadow my colleagues when working complex cases within PLO will enable me to observe different ways in which I could approach difficult discussions and respectfully challenge families and professionals, which I can at times find challenging. </w:t>
            </w:r>
            <w:r w:rsidR="006C23FD" w:rsidRPr="005910C8">
              <w:rPr>
                <w:rFonts w:eastAsiaTheme="minorHAnsi"/>
                <w:color w:val="auto"/>
                <w:kern w:val="2"/>
                <w:sz w:val="24"/>
                <w:szCs w:val="24"/>
                <w:lang w:eastAsia="en-US"/>
                <w14:ligatures w14:val="standardContextual"/>
              </w:rPr>
              <w:t xml:space="preserve">As a newly qualified social worker this </w:t>
            </w:r>
            <w:r w:rsidR="00E703EE" w:rsidRPr="005910C8">
              <w:rPr>
                <w:rFonts w:eastAsiaTheme="minorHAnsi"/>
                <w:color w:val="auto"/>
                <w:kern w:val="2"/>
                <w:sz w:val="24"/>
                <w:szCs w:val="24"/>
                <w:lang w:eastAsia="en-US"/>
                <w14:ligatures w14:val="standardContextual"/>
              </w:rPr>
              <w:t>is</w:t>
            </w:r>
            <w:r w:rsidR="006C23FD" w:rsidRPr="005910C8">
              <w:rPr>
                <w:rFonts w:eastAsiaTheme="minorHAnsi"/>
                <w:color w:val="auto"/>
                <w:kern w:val="2"/>
                <w:sz w:val="24"/>
                <w:szCs w:val="24"/>
                <w:lang w:eastAsia="en-US"/>
                <w14:ligatures w14:val="standardContextual"/>
              </w:rPr>
              <w:t xml:space="preserve"> </w:t>
            </w:r>
            <w:r w:rsidR="00E703EE" w:rsidRPr="005910C8">
              <w:rPr>
                <w:rFonts w:eastAsiaTheme="minorHAnsi"/>
                <w:color w:val="auto"/>
                <w:kern w:val="2"/>
                <w:sz w:val="24"/>
                <w:szCs w:val="24"/>
                <w:lang w:eastAsia="en-US"/>
                <w14:ligatures w14:val="standardContextual"/>
              </w:rPr>
              <w:t>still</w:t>
            </w:r>
            <w:r w:rsidR="006C23FD" w:rsidRPr="005910C8">
              <w:rPr>
                <w:rFonts w:eastAsiaTheme="minorHAnsi"/>
                <w:color w:val="auto"/>
                <w:kern w:val="2"/>
                <w:sz w:val="24"/>
                <w:szCs w:val="24"/>
                <w:lang w:eastAsia="en-US"/>
                <w14:ligatures w14:val="standardContextual"/>
              </w:rPr>
              <w:t xml:space="preserve"> </w:t>
            </w:r>
            <w:r w:rsidR="00E703EE" w:rsidRPr="005910C8">
              <w:rPr>
                <w:rFonts w:eastAsiaTheme="minorHAnsi"/>
                <w:color w:val="auto"/>
                <w:kern w:val="2"/>
                <w:sz w:val="24"/>
                <w:szCs w:val="24"/>
                <w:lang w:eastAsia="en-US"/>
                <w14:ligatures w14:val="standardContextual"/>
              </w:rPr>
              <w:t>something</w:t>
            </w:r>
            <w:r w:rsidR="006C23FD" w:rsidRPr="005910C8">
              <w:rPr>
                <w:rFonts w:eastAsiaTheme="minorHAnsi"/>
                <w:color w:val="auto"/>
                <w:kern w:val="2"/>
                <w:sz w:val="24"/>
                <w:szCs w:val="24"/>
                <w:lang w:eastAsia="en-US"/>
                <w14:ligatures w14:val="standardContextual"/>
              </w:rPr>
              <w:t xml:space="preserve"> in which I need to build </w:t>
            </w:r>
            <w:r w:rsidR="00E703EE" w:rsidRPr="005910C8">
              <w:rPr>
                <w:rFonts w:eastAsiaTheme="minorHAnsi"/>
                <w:color w:val="auto"/>
                <w:kern w:val="2"/>
                <w:sz w:val="24"/>
                <w:szCs w:val="24"/>
                <w:lang w:eastAsia="en-US"/>
                <w14:ligatures w14:val="standardContextual"/>
              </w:rPr>
              <w:t>confidence</w:t>
            </w:r>
            <w:r w:rsidR="006C23FD" w:rsidRPr="005910C8">
              <w:rPr>
                <w:rFonts w:eastAsiaTheme="minorHAnsi"/>
                <w:color w:val="auto"/>
                <w:kern w:val="2"/>
                <w:sz w:val="24"/>
                <w:szCs w:val="24"/>
                <w:lang w:eastAsia="en-US"/>
                <w14:ligatures w14:val="standardContextual"/>
              </w:rPr>
              <w:t xml:space="preserve"> in and will often seek reassurance as to my thought process </w:t>
            </w:r>
            <w:r w:rsidR="00861164" w:rsidRPr="005910C8">
              <w:rPr>
                <w:rFonts w:eastAsiaTheme="minorHAnsi"/>
                <w:color w:val="auto"/>
                <w:kern w:val="2"/>
                <w:sz w:val="24"/>
                <w:szCs w:val="24"/>
                <w:lang w:eastAsia="en-US"/>
                <w14:ligatures w14:val="standardContextual"/>
              </w:rPr>
              <w:t xml:space="preserve">and analysis of </w:t>
            </w:r>
            <w:r w:rsidR="00893B8B" w:rsidRPr="005910C8">
              <w:rPr>
                <w:rFonts w:eastAsiaTheme="minorHAnsi"/>
                <w:color w:val="auto"/>
                <w:kern w:val="2"/>
                <w:sz w:val="24"/>
                <w:szCs w:val="24"/>
                <w:lang w:eastAsia="en-US"/>
                <w14:ligatures w14:val="standardContextual"/>
              </w:rPr>
              <w:t xml:space="preserve">assessments to </w:t>
            </w:r>
            <w:r w:rsidR="008F7DA7" w:rsidRPr="005910C8">
              <w:rPr>
                <w:rFonts w:eastAsiaTheme="minorHAnsi"/>
                <w:color w:val="auto"/>
                <w:kern w:val="2"/>
                <w:sz w:val="24"/>
                <w:szCs w:val="24"/>
                <w:lang w:eastAsia="en-US"/>
                <w14:ligatures w14:val="standardContextual"/>
              </w:rPr>
              <w:t xml:space="preserve">ensure that relevant intervention is in place to best </w:t>
            </w:r>
            <w:r w:rsidR="006125D0" w:rsidRPr="005910C8">
              <w:rPr>
                <w:rFonts w:eastAsiaTheme="minorHAnsi"/>
                <w:color w:val="auto"/>
                <w:kern w:val="2"/>
                <w:sz w:val="24"/>
                <w:szCs w:val="24"/>
                <w:lang w:eastAsia="en-US"/>
                <w14:ligatures w14:val="standardContextual"/>
              </w:rPr>
              <w:t>support</w:t>
            </w:r>
            <w:r w:rsidR="008F7DA7" w:rsidRPr="005910C8">
              <w:rPr>
                <w:rFonts w:eastAsiaTheme="minorHAnsi"/>
                <w:color w:val="auto"/>
                <w:kern w:val="2"/>
                <w:sz w:val="24"/>
                <w:szCs w:val="24"/>
                <w:lang w:eastAsia="en-US"/>
                <w14:ligatures w14:val="standardContextual"/>
              </w:rPr>
              <w:t xml:space="preserve"> the families. </w:t>
            </w:r>
            <w:r w:rsidR="00AA13F7" w:rsidRPr="005910C8">
              <w:rPr>
                <w:rFonts w:eastAsiaTheme="minorHAnsi"/>
                <w:color w:val="auto"/>
                <w:kern w:val="2"/>
                <w:sz w:val="24"/>
                <w:szCs w:val="24"/>
                <w:lang w:eastAsia="en-US"/>
                <w14:ligatures w14:val="standardContextual"/>
              </w:rPr>
              <w:t xml:space="preserve">It is hoped that </w:t>
            </w:r>
            <w:r w:rsidR="008C37BD" w:rsidRPr="005910C8">
              <w:rPr>
                <w:rFonts w:eastAsiaTheme="minorHAnsi"/>
                <w:color w:val="auto"/>
                <w:kern w:val="2"/>
                <w:sz w:val="24"/>
                <w:szCs w:val="24"/>
                <w:lang w:eastAsia="en-US"/>
                <w14:ligatures w14:val="standardContextual"/>
              </w:rPr>
              <w:t>continuing to do this</w:t>
            </w:r>
            <w:r w:rsidR="00AC2676" w:rsidRPr="005910C8">
              <w:rPr>
                <w:rFonts w:eastAsiaTheme="minorHAnsi"/>
                <w:color w:val="auto"/>
                <w:kern w:val="2"/>
                <w:sz w:val="24"/>
                <w:szCs w:val="24"/>
                <w:lang w:eastAsia="en-US"/>
                <w14:ligatures w14:val="standardContextual"/>
              </w:rPr>
              <w:t>, it</w:t>
            </w:r>
            <w:r w:rsidR="00AA13F7" w:rsidRPr="005910C8">
              <w:rPr>
                <w:rFonts w:eastAsiaTheme="minorHAnsi"/>
                <w:color w:val="auto"/>
                <w:kern w:val="2"/>
                <w:sz w:val="24"/>
                <w:szCs w:val="24"/>
                <w:lang w:eastAsia="en-US"/>
                <w14:ligatures w14:val="standardContextual"/>
              </w:rPr>
              <w:t xml:space="preserve"> will allow me to refocus and reduce my anxieties in undertaking future assessments and build on my confidence to manage more complex cases</w:t>
            </w:r>
            <w:r w:rsidR="00AC2676" w:rsidRPr="005910C8">
              <w:rPr>
                <w:rFonts w:eastAsiaTheme="minorHAnsi"/>
                <w:color w:val="auto"/>
                <w:kern w:val="2"/>
                <w:sz w:val="24"/>
                <w:szCs w:val="24"/>
                <w:lang w:eastAsia="en-US"/>
                <w14:ligatures w14:val="standardContextual"/>
              </w:rPr>
              <w:t xml:space="preserve"> in time</w:t>
            </w:r>
            <w:r w:rsidR="00AA13F7" w:rsidRPr="005910C8">
              <w:rPr>
                <w:rFonts w:eastAsiaTheme="minorHAnsi"/>
                <w:color w:val="auto"/>
                <w:kern w:val="2"/>
                <w:sz w:val="24"/>
                <w:szCs w:val="24"/>
                <w:lang w:eastAsia="en-US"/>
                <w14:ligatures w14:val="standardContextual"/>
              </w:rPr>
              <w:t xml:space="preserve">.  </w:t>
            </w:r>
            <w:r w:rsidRPr="005910C8">
              <w:rPr>
                <w:rFonts w:eastAsiaTheme="minorHAnsi"/>
                <w:color w:val="auto"/>
                <w:kern w:val="2"/>
                <w:sz w:val="24"/>
                <w:szCs w:val="24"/>
                <w:lang w:eastAsia="en-US"/>
                <w14:ligatures w14:val="standardContextual"/>
              </w:rPr>
              <w:t xml:space="preserve">It was also recommended that I attend training around the adoption process as this </w:t>
            </w:r>
            <w:proofErr w:type="gramStart"/>
            <w:r w:rsidRPr="005910C8">
              <w:rPr>
                <w:rFonts w:eastAsiaTheme="minorHAnsi"/>
                <w:color w:val="auto"/>
                <w:kern w:val="2"/>
                <w:sz w:val="24"/>
                <w:szCs w:val="24"/>
                <w:lang w:eastAsia="en-US"/>
                <w14:ligatures w14:val="standardContextual"/>
              </w:rPr>
              <w:t>was something that was</w:t>
            </w:r>
            <w:proofErr w:type="gramEnd"/>
            <w:r w:rsidRPr="005910C8">
              <w:rPr>
                <w:rFonts w:eastAsiaTheme="minorHAnsi"/>
                <w:color w:val="auto"/>
                <w:kern w:val="2"/>
                <w:sz w:val="24"/>
                <w:szCs w:val="24"/>
                <w:lang w:eastAsia="en-US"/>
                <w14:ligatures w14:val="standardContextual"/>
              </w:rPr>
              <w:t xml:space="preserve"> becoming</w:t>
            </w:r>
            <w:r w:rsidRPr="00357267">
              <w:rPr>
                <w:rFonts w:eastAsiaTheme="minorHAnsi"/>
                <w:color w:val="auto"/>
                <w:kern w:val="2"/>
                <w:sz w:val="24"/>
                <w:szCs w:val="24"/>
                <w:lang w:eastAsia="en-US"/>
                <w14:ligatures w14:val="standardContextual"/>
              </w:rPr>
              <w:t xml:space="preserve"> more prevalent in practice and recognised as a training need throughout the team. </w:t>
            </w:r>
          </w:p>
          <w:p w14:paraId="7A6B8D66" w14:textId="29E874F3" w:rsidR="008C7770" w:rsidRPr="00357267" w:rsidRDefault="00357267" w:rsidP="00357267">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357267">
              <w:rPr>
                <w:rFonts w:eastAsiaTheme="minorHAnsi"/>
                <w:color w:val="auto"/>
                <w:kern w:val="2"/>
                <w:sz w:val="24"/>
                <w:szCs w:val="24"/>
                <w:lang w:eastAsia="en-US"/>
                <w14:ligatures w14:val="standardContextual"/>
              </w:rPr>
              <w:t xml:space="preserve">(Words: </w:t>
            </w:r>
            <w:r w:rsidR="005910C8">
              <w:rPr>
                <w:rFonts w:eastAsiaTheme="minorHAnsi"/>
                <w:color w:val="auto"/>
                <w:kern w:val="2"/>
                <w:sz w:val="24"/>
                <w:szCs w:val="24"/>
                <w:lang w:eastAsia="en-US"/>
                <w14:ligatures w14:val="standardContextual"/>
              </w:rPr>
              <w:t>822</w:t>
            </w:r>
            <w:r w:rsidRPr="00357267">
              <w:rPr>
                <w:rFonts w:eastAsiaTheme="minorHAnsi"/>
                <w:color w:val="auto"/>
                <w:kern w:val="2"/>
                <w:sz w:val="24"/>
                <w:szCs w:val="24"/>
                <w:lang w:eastAsia="en-US"/>
                <w14:ligatures w14:val="standardContextual"/>
              </w:rPr>
              <w:t>)</w:t>
            </w:r>
          </w:p>
        </w:tc>
      </w:tr>
    </w:tbl>
    <w:p w14:paraId="6047E984" w14:textId="77777777" w:rsidR="00FF7784" w:rsidRPr="008B28E7" w:rsidRDefault="00FF7784" w:rsidP="00FF7EBB">
      <w:pPr>
        <w:jc w:val="both"/>
        <w:rPr>
          <w:sz w:val="24"/>
          <w:szCs w:val="24"/>
        </w:rPr>
      </w:pPr>
    </w:p>
    <w:p w14:paraId="41D64751" w14:textId="77777777" w:rsidR="00E559CE" w:rsidRDefault="00E559CE" w:rsidP="0093018C">
      <w:pPr>
        <w:jc w:val="center"/>
        <w:rPr>
          <w:b/>
          <w:sz w:val="24"/>
          <w:szCs w:val="24"/>
        </w:rPr>
      </w:pPr>
    </w:p>
    <w:p w14:paraId="547ACA83" w14:textId="77777777" w:rsidR="00337FEF" w:rsidRDefault="00337FEF" w:rsidP="00243DB0">
      <w:pPr>
        <w:rPr>
          <w:b/>
          <w:sz w:val="24"/>
          <w:szCs w:val="24"/>
        </w:rPr>
      </w:pPr>
    </w:p>
    <w:p w14:paraId="05B7E680" w14:textId="77777777" w:rsidR="00214047" w:rsidRDefault="00214047" w:rsidP="00243DB0">
      <w:pPr>
        <w:rPr>
          <w:b/>
          <w:sz w:val="24"/>
          <w:szCs w:val="24"/>
        </w:rPr>
      </w:pPr>
    </w:p>
    <w:p w14:paraId="7B1266FB" w14:textId="77777777" w:rsidR="00F22AC5" w:rsidRPr="00EE5BC3" w:rsidRDefault="00337FEF" w:rsidP="00743C69">
      <w:pPr>
        <w:jc w:val="center"/>
        <w:rPr>
          <w:b/>
          <w:sz w:val="28"/>
          <w:szCs w:val="28"/>
        </w:rPr>
      </w:pPr>
      <w:r w:rsidRPr="00EE5BC3">
        <w:rPr>
          <w:b/>
          <w:sz w:val="28"/>
          <w:szCs w:val="28"/>
        </w:rPr>
        <w:t>Task 2</w:t>
      </w:r>
    </w:p>
    <w:p w14:paraId="0C05AB04" w14:textId="77777777" w:rsidR="004046F0" w:rsidRPr="00EE5BC3" w:rsidRDefault="004046F0" w:rsidP="00EE5BC3">
      <w:pPr>
        <w:jc w:val="center"/>
        <w:rPr>
          <w:b/>
          <w:sz w:val="28"/>
          <w:szCs w:val="28"/>
        </w:rPr>
      </w:pPr>
    </w:p>
    <w:p w14:paraId="507E676F"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1C52E2E5" w14:textId="77777777" w:rsidR="002D65D2" w:rsidRDefault="00130119" w:rsidP="00FF7EBB">
      <w:pPr>
        <w:jc w:val="both"/>
        <w:rPr>
          <w:b/>
          <w:i/>
          <w:sz w:val="24"/>
          <w:szCs w:val="24"/>
        </w:rPr>
      </w:pPr>
      <w:r w:rsidRPr="00243DB0">
        <w:rPr>
          <w:b/>
          <w:i/>
          <w:sz w:val="24"/>
          <w:szCs w:val="24"/>
        </w:rPr>
        <w:t xml:space="preserve">Guidance: </w:t>
      </w:r>
    </w:p>
    <w:p w14:paraId="32D72F4D" w14:textId="77777777" w:rsidR="000D2ED2" w:rsidRPr="00243DB0" w:rsidRDefault="000D2ED2" w:rsidP="00FF7EBB">
      <w:pPr>
        <w:jc w:val="both"/>
        <w:rPr>
          <w:b/>
          <w:i/>
          <w:sz w:val="24"/>
          <w:szCs w:val="24"/>
        </w:rPr>
      </w:pPr>
    </w:p>
    <w:p w14:paraId="043E7B16" w14:textId="77777777"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6C04B3DC" w14:textId="77777777" w:rsidR="00986B43" w:rsidRDefault="00986B43" w:rsidP="00FF7EBB">
      <w:pPr>
        <w:jc w:val="both"/>
        <w:rPr>
          <w:i/>
          <w:sz w:val="24"/>
          <w:szCs w:val="24"/>
        </w:rPr>
      </w:pPr>
    </w:p>
    <w:p w14:paraId="0B74F9F5" w14:textId="77777777"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21A5E95F" w14:textId="77777777" w:rsidR="009C53E7" w:rsidRPr="00706BB5" w:rsidRDefault="009C53E7" w:rsidP="00FF7EBB">
      <w:pPr>
        <w:jc w:val="both"/>
        <w:rPr>
          <w:b/>
          <w:i/>
          <w:color w:val="FF0000"/>
          <w:sz w:val="24"/>
          <w:szCs w:val="24"/>
        </w:rPr>
      </w:pPr>
    </w:p>
    <w:p w14:paraId="74F6B248" w14:textId="77777777"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37226D04" w14:textId="77777777" w:rsidR="000F42AE" w:rsidRPr="00EE5BC3" w:rsidRDefault="000F42AE" w:rsidP="00FF7EBB">
      <w:pPr>
        <w:jc w:val="both"/>
        <w:rPr>
          <w:i/>
          <w:color w:val="FF0000"/>
          <w:sz w:val="24"/>
          <w:szCs w:val="24"/>
        </w:rPr>
      </w:pPr>
    </w:p>
    <w:p w14:paraId="3EBD0BD8" w14:textId="77777777"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757C2BB1" w14:textId="77777777" w:rsidR="00BC4ED3" w:rsidRDefault="00BC4ED3" w:rsidP="00FF7EBB">
      <w:pPr>
        <w:jc w:val="both"/>
        <w:rPr>
          <w:i/>
          <w:color w:val="auto"/>
          <w:sz w:val="24"/>
          <w:szCs w:val="24"/>
        </w:rPr>
      </w:pPr>
    </w:p>
    <w:p w14:paraId="37A5176B" w14:textId="77777777" w:rsidR="00BC4ED3" w:rsidRPr="00D55DE0" w:rsidRDefault="00BC4ED3" w:rsidP="00FF7EBB">
      <w:pPr>
        <w:jc w:val="both"/>
        <w:rPr>
          <w:i/>
          <w:color w:val="auto"/>
          <w:sz w:val="24"/>
          <w:szCs w:val="24"/>
        </w:rPr>
      </w:pPr>
      <w:r>
        <w:rPr>
          <w:i/>
          <w:color w:val="auto"/>
          <w:sz w:val="24"/>
          <w:szCs w:val="24"/>
        </w:rPr>
        <w:t>Please answer the questions below.</w:t>
      </w:r>
    </w:p>
    <w:p w14:paraId="53802FEC" w14:textId="77777777" w:rsidR="006E481E" w:rsidRPr="008B28E7" w:rsidRDefault="006E481E" w:rsidP="00FF7EBB">
      <w:pPr>
        <w:jc w:val="both"/>
        <w:rPr>
          <w:sz w:val="24"/>
          <w:szCs w:val="24"/>
        </w:rPr>
      </w:pPr>
    </w:p>
    <w:p w14:paraId="77BB5895"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694242E3" w14:textId="77777777" w:rsidR="006E481E" w:rsidRPr="008B28E7" w:rsidRDefault="006E481E" w:rsidP="00FF7EBB">
      <w:pPr>
        <w:jc w:val="both"/>
        <w:rPr>
          <w:sz w:val="24"/>
          <w:szCs w:val="24"/>
        </w:rPr>
      </w:pPr>
    </w:p>
    <w:p w14:paraId="2E0CFAEC"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4302FE42" w14:textId="77777777" w:rsidR="00C7108B" w:rsidRPr="008B28E7" w:rsidRDefault="00C7108B" w:rsidP="00FF7EBB">
      <w:pPr>
        <w:jc w:val="both"/>
        <w:rPr>
          <w:sz w:val="24"/>
          <w:szCs w:val="24"/>
        </w:rPr>
      </w:pPr>
    </w:p>
    <w:p w14:paraId="64E1119A" w14:textId="34050039"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w:t>
      </w:r>
    </w:p>
    <w:p w14:paraId="296D22CE" w14:textId="77777777" w:rsidR="00E91F62" w:rsidRPr="008B28E7" w:rsidRDefault="00E91F62" w:rsidP="00FF7EBB">
      <w:pPr>
        <w:jc w:val="both"/>
        <w:rPr>
          <w:b/>
          <w:sz w:val="24"/>
          <w:szCs w:val="24"/>
        </w:rPr>
      </w:pPr>
    </w:p>
    <w:p w14:paraId="5ADCF4DA" w14:textId="77777777" w:rsidR="00D3203C"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69AA3BFD"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28C879EC" w14:textId="77777777" w:rsidTr="5158DB01">
        <w:tc>
          <w:tcPr>
            <w:tcW w:w="10278" w:type="dxa"/>
            <w:shd w:val="clear" w:color="auto" w:fill="auto"/>
          </w:tcPr>
          <w:p w14:paraId="42CC4F39" w14:textId="77777777" w:rsidR="00243DB0" w:rsidRPr="00F96490" w:rsidRDefault="00243DB0">
            <w:pPr>
              <w:jc w:val="both"/>
              <w:rPr>
                <w:b/>
                <w:bCs/>
                <w:color w:val="000000" w:themeColor="text1"/>
                <w:sz w:val="24"/>
                <w:szCs w:val="24"/>
              </w:rPr>
            </w:pPr>
            <w:r w:rsidRPr="00F96490">
              <w:rPr>
                <w:b/>
                <w:bCs/>
                <w:color w:val="000000" w:themeColor="text1"/>
                <w:sz w:val="24"/>
                <w:szCs w:val="24"/>
              </w:rPr>
              <w:t>Question</w:t>
            </w:r>
            <w:r w:rsidR="002F2185" w:rsidRPr="00F96490">
              <w:rPr>
                <w:b/>
                <w:bCs/>
                <w:color w:val="000000" w:themeColor="text1"/>
                <w:sz w:val="24"/>
                <w:szCs w:val="24"/>
              </w:rPr>
              <w:t>:</w:t>
            </w:r>
          </w:p>
          <w:p w14:paraId="33081047" w14:textId="77777777" w:rsidR="00243DB0" w:rsidRPr="00F96490" w:rsidRDefault="2CDFB560" w:rsidP="00FF7EBB">
            <w:pPr>
              <w:jc w:val="both"/>
              <w:rPr>
                <w:color w:val="000000" w:themeColor="text1"/>
                <w:sz w:val="24"/>
                <w:szCs w:val="24"/>
              </w:rPr>
            </w:pPr>
            <w:r w:rsidRPr="00F96490">
              <w:rPr>
                <w:color w:val="000000" w:themeColor="text1"/>
                <w:sz w:val="24"/>
                <w:szCs w:val="24"/>
              </w:rPr>
              <w:t>Context</w:t>
            </w:r>
          </w:p>
          <w:p w14:paraId="57655413" w14:textId="77777777" w:rsidR="008B28E7" w:rsidRPr="00F96490" w:rsidRDefault="00085699" w:rsidP="00FF7EBB">
            <w:pPr>
              <w:jc w:val="both"/>
              <w:rPr>
                <w:color w:val="000000" w:themeColor="text1"/>
                <w:sz w:val="24"/>
                <w:szCs w:val="24"/>
              </w:rPr>
            </w:pPr>
            <w:r w:rsidRPr="00F96490">
              <w:rPr>
                <w:color w:val="000000" w:themeColor="text1"/>
                <w:sz w:val="24"/>
                <w:szCs w:val="24"/>
              </w:rPr>
              <w:t>Set out the social work objectives and g</w:t>
            </w:r>
            <w:r w:rsidR="006E481E" w:rsidRPr="00F96490">
              <w:rPr>
                <w:color w:val="000000" w:themeColor="text1"/>
                <w:sz w:val="24"/>
                <w:szCs w:val="24"/>
              </w:rPr>
              <w:t xml:space="preserve">ive a brief description of </w:t>
            </w:r>
            <w:r w:rsidR="00054A07" w:rsidRPr="00F96490">
              <w:rPr>
                <w:color w:val="000000" w:themeColor="text1"/>
                <w:sz w:val="24"/>
                <w:szCs w:val="24"/>
              </w:rPr>
              <w:t xml:space="preserve">the </w:t>
            </w:r>
            <w:r w:rsidR="006E481E" w:rsidRPr="00F96490">
              <w:rPr>
                <w:color w:val="000000" w:themeColor="text1"/>
                <w:sz w:val="24"/>
                <w:szCs w:val="24"/>
              </w:rPr>
              <w:t>situation</w:t>
            </w:r>
            <w:r w:rsidR="00AB5518" w:rsidRPr="00F96490">
              <w:rPr>
                <w:color w:val="000000" w:themeColor="text1"/>
                <w:sz w:val="24"/>
                <w:szCs w:val="24"/>
              </w:rPr>
              <w:t xml:space="preserve"> </w:t>
            </w:r>
            <w:r w:rsidR="00F32B82" w:rsidRPr="00F96490">
              <w:rPr>
                <w:color w:val="000000" w:themeColor="text1"/>
                <w:sz w:val="24"/>
                <w:szCs w:val="24"/>
              </w:rPr>
              <w:t xml:space="preserve">including geographical </w:t>
            </w:r>
            <w:r w:rsidRPr="00F96490">
              <w:rPr>
                <w:color w:val="000000" w:themeColor="text1"/>
                <w:sz w:val="24"/>
                <w:szCs w:val="24"/>
              </w:rPr>
              <w:t xml:space="preserve">and legislative </w:t>
            </w:r>
            <w:r w:rsidR="00F32B82" w:rsidRPr="00F96490">
              <w:rPr>
                <w:color w:val="000000" w:themeColor="text1"/>
                <w:sz w:val="24"/>
                <w:szCs w:val="24"/>
              </w:rPr>
              <w:t>context</w:t>
            </w:r>
            <w:r w:rsidRPr="00F96490">
              <w:rPr>
                <w:color w:val="000000" w:themeColor="text1"/>
                <w:sz w:val="24"/>
                <w:szCs w:val="24"/>
              </w:rPr>
              <w:t xml:space="preserve">s and </w:t>
            </w:r>
            <w:r w:rsidR="00F32B82" w:rsidRPr="00F96490">
              <w:rPr>
                <w:color w:val="000000" w:themeColor="text1"/>
                <w:sz w:val="24"/>
                <w:szCs w:val="24"/>
              </w:rPr>
              <w:t>any relevant cultural</w:t>
            </w:r>
            <w:r w:rsidR="04D3B2CE" w:rsidRPr="00F96490">
              <w:rPr>
                <w:color w:val="000000" w:themeColor="text1"/>
                <w:sz w:val="24"/>
                <w:szCs w:val="24"/>
              </w:rPr>
              <w:t xml:space="preserve">, ethnicity </w:t>
            </w:r>
            <w:r w:rsidR="6D4748C2" w:rsidRPr="00F96490">
              <w:rPr>
                <w:color w:val="000000" w:themeColor="text1"/>
                <w:sz w:val="24"/>
                <w:szCs w:val="24"/>
              </w:rPr>
              <w:t xml:space="preserve">and language </w:t>
            </w:r>
            <w:r w:rsidR="04D3B2CE" w:rsidRPr="00F96490">
              <w:rPr>
                <w:color w:val="000000" w:themeColor="text1"/>
                <w:sz w:val="24"/>
                <w:szCs w:val="24"/>
              </w:rPr>
              <w:t>issues</w:t>
            </w:r>
            <w:r w:rsidR="00850233" w:rsidRPr="00F96490">
              <w:rPr>
                <w:color w:val="000000" w:themeColor="text1"/>
                <w:sz w:val="24"/>
                <w:szCs w:val="24"/>
              </w:rPr>
              <w:t xml:space="preserve">, </w:t>
            </w:r>
            <w:r w:rsidR="00EE5BC3" w:rsidRPr="00F96490">
              <w:rPr>
                <w:color w:val="000000" w:themeColor="text1"/>
                <w:sz w:val="24"/>
                <w:szCs w:val="24"/>
              </w:rPr>
              <w:t>including</w:t>
            </w:r>
            <w:r w:rsidR="00850233" w:rsidRPr="00F96490">
              <w:rPr>
                <w:color w:val="000000" w:themeColor="text1"/>
                <w:sz w:val="24"/>
                <w:szCs w:val="24"/>
              </w:rPr>
              <w:t xml:space="preserve"> how </w:t>
            </w:r>
            <w:r w:rsidR="00450B67" w:rsidRPr="00F96490">
              <w:rPr>
                <w:color w:val="000000" w:themeColor="text1"/>
                <w:sz w:val="24"/>
                <w:szCs w:val="24"/>
              </w:rPr>
              <w:t>consent</w:t>
            </w:r>
            <w:r w:rsidR="00850233" w:rsidRPr="00F96490">
              <w:rPr>
                <w:color w:val="000000" w:themeColor="text1"/>
                <w:sz w:val="24"/>
                <w:szCs w:val="24"/>
              </w:rPr>
              <w:t xml:space="preserve"> was gained and how you </w:t>
            </w:r>
            <w:r w:rsidR="00214047" w:rsidRPr="00F96490">
              <w:rPr>
                <w:color w:val="000000" w:themeColor="text1"/>
                <w:sz w:val="24"/>
                <w:szCs w:val="24"/>
              </w:rPr>
              <w:t xml:space="preserve">have </w:t>
            </w:r>
            <w:r w:rsidR="00850233" w:rsidRPr="00F96490">
              <w:rPr>
                <w:color w:val="000000" w:themeColor="text1"/>
                <w:sz w:val="24"/>
                <w:szCs w:val="24"/>
              </w:rPr>
              <w:t>considered the impact of the observation on the individual</w:t>
            </w:r>
            <w:r w:rsidR="001C0237" w:rsidRPr="00F96490">
              <w:rPr>
                <w:color w:val="000000" w:themeColor="text1"/>
                <w:sz w:val="24"/>
                <w:szCs w:val="24"/>
              </w:rPr>
              <w:t xml:space="preserve"> in need of care and support and/or their </w:t>
            </w:r>
            <w:proofErr w:type="spellStart"/>
            <w:r w:rsidR="001C0237" w:rsidRPr="00F96490">
              <w:rPr>
                <w:color w:val="000000" w:themeColor="text1"/>
                <w:sz w:val="24"/>
                <w:szCs w:val="24"/>
              </w:rPr>
              <w:t>carers</w:t>
            </w:r>
            <w:proofErr w:type="spellEnd"/>
            <w:r w:rsidR="00C56D09" w:rsidRPr="00F96490">
              <w:rPr>
                <w:color w:val="000000" w:themeColor="text1"/>
                <w:sz w:val="24"/>
                <w:szCs w:val="24"/>
              </w:rPr>
              <w:t>.</w:t>
            </w:r>
            <w:r w:rsidR="00F32B82" w:rsidRPr="00F96490">
              <w:rPr>
                <w:color w:val="000000" w:themeColor="text1"/>
                <w:sz w:val="24"/>
                <w:szCs w:val="24"/>
              </w:rPr>
              <w:t xml:space="preserve"> </w:t>
            </w:r>
            <w:r w:rsidR="00AB5518" w:rsidRPr="00F96490">
              <w:rPr>
                <w:color w:val="000000" w:themeColor="text1"/>
                <w:sz w:val="24"/>
                <w:szCs w:val="24"/>
              </w:rPr>
              <w:t xml:space="preserve"> </w:t>
            </w:r>
          </w:p>
          <w:p w14:paraId="65574666" w14:textId="77777777" w:rsidR="00C7108B" w:rsidRPr="00F96490" w:rsidRDefault="00C7108B" w:rsidP="00FF7EBB">
            <w:pPr>
              <w:jc w:val="both"/>
              <w:rPr>
                <w:color w:val="000000" w:themeColor="text1"/>
                <w:sz w:val="24"/>
                <w:szCs w:val="24"/>
              </w:rPr>
            </w:pPr>
          </w:p>
          <w:p w14:paraId="6034ADAA" w14:textId="77777777" w:rsidR="008C7770" w:rsidRPr="00F96490" w:rsidRDefault="00085699" w:rsidP="00D3203C">
            <w:pPr>
              <w:jc w:val="both"/>
              <w:rPr>
                <w:i/>
                <w:color w:val="000000" w:themeColor="text1"/>
                <w:sz w:val="24"/>
                <w:szCs w:val="24"/>
              </w:rPr>
            </w:pPr>
            <w:r w:rsidRPr="00F96490">
              <w:rPr>
                <w:i/>
                <w:color w:val="000000" w:themeColor="text1"/>
                <w:sz w:val="24"/>
                <w:szCs w:val="24"/>
              </w:rPr>
              <w:t xml:space="preserve">300 words </w:t>
            </w:r>
            <w:r w:rsidR="008B28E7" w:rsidRPr="00F96490">
              <w:rPr>
                <w:i/>
                <w:color w:val="000000" w:themeColor="text1"/>
                <w:sz w:val="24"/>
                <w:szCs w:val="24"/>
              </w:rPr>
              <w:t>(+/- 10%: include your actual word count at the end of each section)</w:t>
            </w:r>
            <w:r w:rsidR="002F2185" w:rsidRPr="00F96490">
              <w:rPr>
                <w:i/>
                <w:color w:val="000000" w:themeColor="text1"/>
                <w:sz w:val="24"/>
                <w:szCs w:val="24"/>
              </w:rPr>
              <w:t>.</w:t>
            </w:r>
          </w:p>
          <w:p w14:paraId="5FF74133" w14:textId="77777777" w:rsidR="00D3203C" w:rsidRDefault="00D3203C" w:rsidP="00D3203C">
            <w:pPr>
              <w:jc w:val="both"/>
              <w:rPr>
                <w:i/>
                <w:sz w:val="24"/>
                <w:szCs w:val="24"/>
              </w:rPr>
            </w:pPr>
          </w:p>
          <w:p w14:paraId="2B8D37B1" w14:textId="77777777" w:rsidR="00D3203C" w:rsidRDefault="00D3203C" w:rsidP="00D3203C">
            <w:pPr>
              <w:jc w:val="both"/>
              <w:rPr>
                <w:i/>
                <w:sz w:val="24"/>
                <w:szCs w:val="24"/>
              </w:rPr>
            </w:pPr>
          </w:p>
          <w:p w14:paraId="5D6BA805" w14:textId="5E120C7E" w:rsidR="00282EA8" w:rsidRPr="00282EA8" w:rsidRDefault="00282EA8" w:rsidP="00282EA8">
            <w:pPr>
              <w:spacing w:line="360" w:lineRule="auto"/>
              <w:jc w:val="both"/>
              <w:rPr>
                <w:sz w:val="24"/>
                <w:szCs w:val="24"/>
              </w:rPr>
            </w:pPr>
            <w:r w:rsidRPr="00282EA8">
              <w:rPr>
                <w:sz w:val="24"/>
                <w:szCs w:val="24"/>
              </w:rPr>
              <w:t>Two separate referrals were received from mothers’ friend and General practitioner raising concerns about mothers four-year-old child being at risk due to mother experiencing psychosis and isolating form her support network. I undertook an unannounced visit to ascertain the child’s whereabouts and to further explore mothers’ mental health. Records showed there was a referral two years prior for the same concerns and at that time maternal grandmother (</w:t>
            </w:r>
            <w:proofErr w:type="spellStart"/>
            <w:r w:rsidRPr="00282EA8">
              <w:rPr>
                <w:sz w:val="24"/>
                <w:szCs w:val="24"/>
              </w:rPr>
              <w:t>mgm</w:t>
            </w:r>
            <w:proofErr w:type="spellEnd"/>
            <w:r w:rsidRPr="00282EA8">
              <w:rPr>
                <w:sz w:val="24"/>
                <w:szCs w:val="24"/>
              </w:rPr>
              <w:t xml:space="preserve">) had taken the child into her care until mother was well enough to resume care, mother was supported by mental health services and prescribed medication. </w:t>
            </w:r>
          </w:p>
          <w:p w14:paraId="0619AA33" w14:textId="77777777" w:rsidR="00282EA8" w:rsidRPr="00282EA8" w:rsidRDefault="00282EA8" w:rsidP="00282EA8">
            <w:pPr>
              <w:spacing w:line="360" w:lineRule="auto"/>
              <w:jc w:val="both"/>
              <w:rPr>
                <w:sz w:val="24"/>
                <w:szCs w:val="24"/>
              </w:rPr>
            </w:pPr>
          </w:p>
          <w:p w14:paraId="21A32CF6" w14:textId="77777777" w:rsidR="00282EA8" w:rsidRPr="00282EA8" w:rsidRDefault="00282EA8" w:rsidP="00282EA8">
            <w:pPr>
              <w:spacing w:line="360" w:lineRule="auto"/>
              <w:jc w:val="both"/>
              <w:rPr>
                <w:sz w:val="24"/>
                <w:szCs w:val="24"/>
              </w:rPr>
            </w:pPr>
            <w:r w:rsidRPr="00282EA8">
              <w:rPr>
                <w:sz w:val="24"/>
                <w:szCs w:val="24"/>
              </w:rPr>
              <w:t xml:space="preserve">It transpired mother established a relationship and felt she no longer needed her medication, which has led to the voices returning. </w:t>
            </w:r>
            <w:proofErr w:type="spellStart"/>
            <w:r w:rsidRPr="00282EA8">
              <w:rPr>
                <w:sz w:val="24"/>
                <w:szCs w:val="24"/>
              </w:rPr>
              <w:t>Mgm</w:t>
            </w:r>
            <w:proofErr w:type="spellEnd"/>
            <w:r w:rsidRPr="00282EA8">
              <w:rPr>
                <w:sz w:val="24"/>
                <w:szCs w:val="24"/>
              </w:rPr>
              <w:t xml:space="preserve"> had taken the child to her home a couple of days prior to my visit for safety. Mother has had ongoing support from the community mental health team (CMHT) but at this point had been referred to the Crisis Team. An Approved Mental Health Professional (AMHP) was considering a warrant to get mother to a place of safety to assess her under S.136 of the Mental Health Act 1983. </w:t>
            </w:r>
          </w:p>
          <w:p w14:paraId="0C00A952" w14:textId="77777777" w:rsidR="00282EA8" w:rsidRPr="00282EA8" w:rsidRDefault="00282EA8" w:rsidP="00282EA8">
            <w:pPr>
              <w:spacing w:line="360" w:lineRule="auto"/>
              <w:jc w:val="both"/>
              <w:rPr>
                <w:sz w:val="24"/>
                <w:szCs w:val="24"/>
              </w:rPr>
            </w:pPr>
          </w:p>
          <w:p w14:paraId="106C5B00" w14:textId="77777777" w:rsidR="00282EA8" w:rsidRPr="00282EA8" w:rsidRDefault="00282EA8" w:rsidP="00282EA8">
            <w:pPr>
              <w:overflowPunct/>
              <w:autoSpaceDE/>
              <w:autoSpaceDN/>
              <w:adjustRightInd/>
              <w:spacing w:after="160" w:line="360" w:lineRule="auto"/>
              <w:jc w:val="both"/>
              <w:textAlignment w:val="auto"/>
              <w:rPr>
                <w:rFonts w:eastAsiaTheme="minorHAnsi"/>
                <w:color w:val="auto"/>
                <w:kern w:val="2"/>
                <w:sz w:val="32"/>
                <w:szCs w:val="32"/>
                <w:lang w:eastAsia="en-US"/>
                <w14:ligatures w14:val="standardContextual"/>
              </w:rPr>
            </w:pPr>
            <w:r w:rsidRPr="00282EA8">
              <w:rPr>
                <w:sz w:val="24"/>
                <w:szCs w:val="24"/>
              </w:rPr>
              <w:t xml:space="preserve">During visit with mother, I’d asked for consent to contact her support network and undertake direct work with the child, which mother agreed. I also discussed the direct work being used as a direct observation, which was also agreed. However, given the fluctuation in mothers mental health, I was conscious as to whether mother had full capacity to make these decisions as outlined by the Mental Capacity Act (MCA) code of practice 2005, whereby an individual needs to communicate their decision based on their ability to understand, retain and weigh up information provided to them. Therefore, I made the decision to gain consent from </w:t>
            </w:r>
            <w:proofErr w:type="spellStart"/>
            <w:r w:rsidRPr="00282EA8">
              <w:rPr>
                <w:sz w:val="24"/>
                <w:szCs w:val="24"/>
              </w:rPr>
              <w:t>mgm</w:t>
            </w:r>
            <w:proofErr w:type="spellEnd"/>
            <w:r w:rsidRPr="00282EA8">
              <w:rPr>
                <w:sz w:val="24"/>
                <w:szCs w:val="24"/>
              </w:rPr>
              <w:t xml:space="preserve"> and liaised how best to engage the child.  The ‘Active Offer’ was utilised ensuring the families cultural and language needs were considered, for them to effectively communicate and understand my involvement. </w:t>
            </w:r>
          </w:p>
          <w:p w14:paraId="27EBC8EC" w14:textId="04F8F5BE" w:rsidR="00282EA8" w:rsidRPr="00282EA8" w:rsidRDefault="00282EA8" w:rsidP="00282EA8">
            <w:pPr>
              <w:spacing w:line="360" w:lineRule="auto"/>
              <w:jc w:val="both"/>
              <w:rPr>
                <w:sz w:val="24"/>
                <w:szCs w:val="24"/>
              </w:rPr>
            </w:pPr>
            <w:r w:rsidRPr="00282EA8">
              <w:rPr>
                <w:sz w:val="24"/>
                <w:szCs w:val="24"/>
              </w:rPr>
              <w:t>[Words: 3</w:t>
            </w:r>
            <w:r w:rsidR="00C26BA8">
              <w:rPr>
                <w:sz w:val="24"/>
                <w:szCs w:val="24"/>
              </w:rPr>
              <w:t>20</w:t>
            </w:r>
            <w:r w:rsidRPr="00282EA8">
              <w:rPr>
                <w:sz w:val="24"/>
                <w:szCs w:val="24"/>
              </w:rPr>
              <w:t>]</w:t>
            </w:r>
          </w:p>
          <w:p w14:paraId="4278A115" w14:textId="0B2D26E2" w:rsidR="00B0530F" w:rsidRPr="00B0530F" w:rsidRDefault="00B0530F" w:rsidP="00B0530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tc>
      </w:tr>
    </w:tbl>
    <w:p w14:paraId="2DFA1DAA"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495CFC27" w14:textId="77777777" w:rsidTr="28F1FF9E">
        <w:tc>
          <w:tcPr>
            <w:tcW w:w="10188" w:type="dxa"/>
            <w:shd w:val="clear" w:color="auto" w:fill="auto"/>
          </w:tcPr>
          <w:p w14:paraId="6F50CECF" w14:textId="77777777" w:rsidR="00243DB0" w:rsidRPr="00293DB5" w:rsidRDefault="00243DB0" w:rsidP="00243DB0">
            <w:pPr>
              <w:jc w:val="both"/>
              <w:rPr>
                <w:b/>
                <w:color w:val="auto"/>
                <w:sz w:val="24"/>
                <w:szCs w:val="24"/>
              </w:rPr>
            </w:pPr>
            <w:r w:rsidRPr="00293DB5">
              <w:rPr>
                <w:b/>
                <w:color w:val="auto"/>
                <w:sz w:val="24"/>
                <w:szCs w:val="24"/>
              </w:rPr>
              <w:t>Question</w:t>
            </w:r>
            <w:r w:rsidR="002F2185" w:rsidRPr="00293DB5">
              <w:rPr>
                <w:b/>
                <w:color w:val="auto"/>
                <w:sz w:val="24"/>
                <w:szCs w:val="24"/>
              </w:rPr>
              <w:t>:</w:t>
            </w:r>
            <w:r w:rsidRPr="00293DB5">
              <w:rPr>
                <w:b/>
                <w:color w:val="auto"/>
                <w:sz w:val="24"/>
                <w:szCs w:val="24"/>
              </w:rPr>
              <w:t xml:space="preserve"> </w:t>
            </w:r>
            <w:r w:rsidRPr="00293DB5">
              <w:rPr>
                <w:color w:val="auto"/>
                <w:sz w:val="24"/>
                <w:szCs w:val="24"/>
              </w:rPr>
              <w:t>Critically reflect on your communication methods and skills during the observation; including how you identified whether you had the necessary communication skills to work with</w:t>
            </w:r>
            <w:r w:rsidR="009B3E46" w:rsidRPr="00293DB5">
              <w:rPr>
                <w:color w:val="auto"/>
                <w:sz w:val="24"/>
                <w:szCs w:val="24"/>
              </w:rPr>
              <w:t xml:space="preserve"> the</w:t>
            </w:r>
            <w:r w:rsidRPr="00293DB5">
              <w:rPr>
                <w:color w:val="auto"/>
                <w:sz w:val="24"/>
                <w:szCs w:val="24"/>
              </w:rPr>
              <w:t xml:space="preserve"> </w:t>
            </w:r>
            <w:r w:rsidR="00450B67" w:rsidRPr="00293DB5">
              <w:rPr>
                <w:color w:val="auto"/>
                <w:sz w:val="24"/>
                <w:szCs w:val="24"/>
              </w:rPr>
              <w:t>individual</w:t>
            </w:r>
            <w:r w:rsidRPr="00293DB5">
              <w:rPr>
                <w:color w:val="auto"/>
                <w:sz w:val="24"/>
                <w:szCs w:val="24"/>
              </w:rPr>
              <w:t xml:space="preserve"> in need of care and support and</w:t>
            </w:r>
            <w:r w:rsidR="00214047" w:rsidRPr="00293DB5">
              <w:rPr>
                <w:color w:val="auto"/>
                <w:sz w:val="24"/>
                <w:szCs w:val="24"/>
              </w:rPr>
              <w:t>/or</w:t>
            </w:r>
            <w:r w:rsidRPr="00293DB5">
              <w:rPr>
                <w:color w:val="auto"/>
                <w:sz w:val="24"/>
                <w:szCs w:val="24"/>
              </w:rPr>
              <w:t xml:space="preserve"> their </w:t>
            </w:r>
            <w:proofErr w:type="spellStart"/>
            <w:r w:rsidR="007D0F11" w:rsidRPr="00293DB5">
              <w:rPr>
                <w:color w:val="auto"/>
                <w:sz w:val="24"/>
                <w:szCs w:val="24"/>
              </w:rPr>
              <w:t>carers</w:t>
            </w:r>
            <w:proofErr w:type="spellEnd"/>
            <w:r w:rsidRPr="00293DB5">
              <w:rPr>
                <w:color w:val="auto"/>
                <w:sz w:val="24"/>
                <w:szCs w:val="24"/>
              </w:rPr>
              <w:t xml:space="preserve">.   </w:t>
            </w:r>
          </w:p>
          <w:p w14:paraId="0A1AC30E" w14:textId="77777777" w:rsidR="00243DB0" w:rsidRPr="00293DB5" w:rsidRDefault="00243DB0" w:rsidP="00243DB0">
            <w:pPr>
              <w:jc w:val="both"/>
              <w:rPr>
                <w:color w:val="auto"/>
                <w:sz w:val="24"/>
                <w:szCs w:val="24"/>
              </w:rPr>
            </w:pPr>
          </w:p>
          <w:p w14:paraId="3FB99A45" w14:textId="77777777" w:rsidR="00243DB0" w:rsidRPr="00293DB5" w:rsidRDefault="00243DB0">
            <w:pPr>
              <w:jc w:val="both"/>
              <w:rPr>
                <w:b/>
                <w:bCs/>
                <w:i/>
                <w:iCs/>
                <w:color w:val="auto"/>
                <w:sz w:val="24"/>
                <w:szCs w:val="24"/>
              </w:rPr>
            </w:pPr>
            <w:r w:rsidRPr="00293DB5">
              <w:rPr>
                <w:color w:val="auto"/>
                <w:sz w:val="24"/>
                <w:szCs w:val="24"/>
              </w:rPr>
              <w:t xml:space="preserve">You must use a </w:t>
            </w:r>
            <w:r w:rsidR="00392F73" w:rsidRPr="00293DB5">
              <w:rPr>
                <w:color w:val="auto"/>
                <w:sz w:val="24"/>
                <w:szCs w:val="24"/>
              </w:rPr>
              <w:t>person-centred</w:t>
            </w:r>
            <w:r w:rsidRPr="00293DB5">
              <w:rPr>
                <w:color w:val="auto"/>
                <w:sz w:val="24"/>
                <w:szCs w:val="24"/>
              </w:rPr>
              <w:t xml:space="preserve"> approach to demonstrate the integration of social </w:t>
            </w:r>
            <w:r w:rsidR="00F45521" w:rsidRPr="00293DB5">
              <w:rPr>
                <w:color w:val="auto"/>
                <w:sz w:val="24"/>
                <w:szCs w:val="24"/>
              </w:rPr>
              <w:t xml:space="preserve">work ethics, </w:t>
            </w:r>
            <w:r w:rsidRPr="00293DB5">
              <w:rPr>
                <w:color w:val="auto"/>
                <w:sz w:val="24"/>
                <w:szCs w:val="24"/>
              </w:rPr>
              <w:t>value</w:t>
            </w:r>
            <w:r w:rsidR="00F45521" w:rsidRPr="00293DB5">
              <w:rPr>
                <w:color w:val="auto"/>
                <w:sz w:val="24"/>
                <w:szCs w:val="24"/>
              </w:rPr>
              <w:t xml:space="preserve">s </w:t>
            </w:r>
            <w:r w:rsidRPr="00293DB5">
              <w:rPr>
                <w:color w:val="auto"/>
                <w:sz w:val="24"/>
                <w:szCs w:val="24"/>
              </w:rPr>
              <w:t>and the Code of Professional Practice</w:t>
            </w:r>
            <w:r w:rsidR="002F2185" w:rsidRPr="00293DB5">
              <w:rPr>
                <w:color w:val="auto"/>
                <w:sz w:val="24"/>
                <w:szCs w:val="24"/>
              </w:rPr>
              <w:t>. T</w:t>
            </w:r>
            <w:r w:rsidRPr="00293DB5">
              <w:rPr>
                <w:color w:val="auto"/>
                <w:sz w:val="24"/>
                <w:szCs w:val="24"/>
              </w:rPr>
              <w:t>his must include cultural</w:t>
            </w:r>
            <w:r w:rsidR="00450B67" w:rsidRPr="00293DB5">
              <w:rPr>
                <w:color w:val="auto"/>
                <w:sz w:val="24"/>
                <w:szCs w:val="24"/>
              </w:rPr>
              <w:t>ly</w:t>
            </w:r>
            <w:r w:rsidR="00E5498A" w:rsidRPr="00293DB5">
              <w:rPr>
                <w:b/>
                <w:bCs/>
                <w:color w:val="auto"/>
                <w:sz w:val="24"/>
                <w:szCs w:val="24"/>
              </w:rPr>
              <w:t xml:space="preserve"> </w:t>
            </w:r>
            <w:r w:rsidRPr="00293DB5">
              <w:rPr>
                <w:color w:val="auto"/>
                <w:sz w:val="24"/>
                <w:szCs w:val="24"/>
              </w:rPr>
              <w:t xml:space="preserve">and </w:t>
            </w:r>
            <w:r w:rsidR="00450B67" w:rsidRPr="00293DB5">
              <w:rPr>
                <w:color w:val="auto"/>
                <w:sz w:val="24"/>
                <w:szCs w:val="24"/>
              </w:rPr>
              <w:t>linguistically sensitive</w:t>
            </w:r>
            <w:r w:rsidRPr="00293DB5">
              <w:rPr>
                <w:color w:val="auto"/>
                <w:sz w:val="24"/>
                <w:szCs w:val="24"/>
              </w:rPr>
              <w:t xml:space="preserve"> practice and the principles of the “Active Offer”</w:t>
            </w:r>
            <w:r w:rsidR="009B3E46" w:rsidRPr="00293DB5">
              <w:rPr>
                <w:color w:val="auto"/>
                <w:sz w:val="24"/>
                <w:szCs w:val="24"/>
              </w:rPr>
              <w:t xml:space="preserve"> </w:t>
            </w:r>
            <w:r w:rsidR="00BC4ED3" w:rsidRPr="00293DB5">
              <w:rPr>
                <w:color w:val="auto"/>
                <w:sz w:val="24"/>
                <w:szCs w:val="24"/>
              </w:rPr>
              <w:t xml:space="preserve">and </w:t>
            </w:r>
            <w:proofErr w:type="gramStart"/>
            <w:r w:rsidR="00BC4ED3" w:rsidRPr="00293DB5">
              <w:rPr>
                <w:color w:val="auto"/>
                <w:sz w:val="24"/>
                <w:szCs w:val="24"/>
              </w:rPr>
              <w:t xml:space="preserve">make </w:t>
            </w:r>
            <w:r w:rsidR="00392F73" w:rsidRPr="00293DB5">
              <w:rPr>
                <w:color w:val="auto"/>
                <w:sz w:val="24"/>
                <w:szCs w:val="24"/>
              </w:rPr>
              <w:t>reference</w:t>
            </w:r>
            <w:proofErr w:type="gramEnd"/>
            <w:r w:rsidR="009B3E46" w:rsidRPr="00293DB5">
              <w:rPr>
                <w:b/>
                <w:bCs/>
                <w:i/>
                <w:iCs/>
                <w:color w:val="auto"/>
                <w:sz w:val="24"/>
                <w:szCs w:val="24"/>
              </w:rPr>
              <w:t xml:space="preserve"> </w:t>
            </w:r>
            <w:r w:rsidR="009B3E46" w:rsidRPr="00293DB5">
              <w:rPr>
                <w:color w:val="auto"/>
                <w:sz w:val="24"/>
                <w:szCs w:val="24"/>
              </w:rPr>
              <w:t xml:space="preserve">to </w:t>
            </w:r>
            <w:r w:rsidR="00392F73" w:rsidRPr="00293DB5">
              <w:rPr>
                <w:color w:val="auto"/>
                <w:sz w:val="24"/>
                <w:szCs w:val="24"/>
              </w:rPr>
              <w:t>“</w:t>
            </w:r>
            <w:r w:rsidR="009B3E46" w:rsidRPr="00293DB5">
              <w:rPr>
                <w:color w:val="auto"/>
                <w:sz w:val="24"/>
                <w:szCs w:val="24"/>
              </w:rPr>
              <w:t xml:space="preserve">More than </w:t>
            </w:r>
            <w:r w:rsidR="00EE01ED" w:rsidRPr="00293DB5">
              <w:rPr>
                <w:color w:val="auto"/>
                <w:sz w:val="24"/>
                <w:szCs w:val="24"/>
              </w:rPr>
              <w:t>Just Words</w:t>
            </w:r>
            <w:r w:rsidR="00392F73" w:rsidRPr="00293DB5">
              <w:rPr>
                <w:color w:val="auto"/>
                <w:sz w:val="24"/>
                <w:szCs w:val="24"/>
              </w:rPr>
              <w:t>”</w:t>
            </w:r>
            <w:r w:rsidR="10904BF9" w:rsidRPr="00293DB5">
              <w:rPr>
                <w:color w:val="auto"/>
                <w:sz w:val="24"/>
                <w:szCs w:val="24"/>
              </w:rPr>
              <w:t xml:space="preserve"> (Welsh Governm</w:t>
            </w:r>
            <w:r w:rsidR="28F1FF9E" w:rsidRPr="00293DB5">
              <w:rPr>
                <w:color w:val="auto"/>
                <w:sz w:val="24"/>
                <w:szCs w:val="24"/>
              </w:rPr>
              <w:t>ent, 2012)</w:t>
            </w:r>
            <w:r w:rsidRPr="00293DB5">
              <w:rPr>
                <w:color w:val="auto"/>
                <w:sz w:val="24"/>
                <w:szCs w:val="24"/>
              </w:rPr>
              <w:t xml:space="preserve">. </w:t>
            </w:r>
          </w:p>
          <w:p w14:paraId="4E602D05" w14:textId="77777777" w:rsidR="00243DB0" w:rsidRPr="00293DB5" w:rsidRDefault="00243DB0" w:rsidP="00243DB0">
            <w:pPr>
              <w:jc w:val="both"/>
              <w:rPr>
                <w:b/>
                <w:i/>
                <w:color w:val="auto"/>
                <w:sz w:val="24"/>
                <w:szCs w:val="24"/>
              </w:rPr>
            </w:pPr>
          </w:p>
          <w:p w14:paraId="5AABFE7E" w14:textId="77777777" w:rsidR="00243DB0" w:rsidRPr="00293DB5" w:rsidRDefault="00243DB0" w:rsidP="00243DB0">
            <w:pPr>
              <w:jc w:val="both"/>
              <w:rPr>
                <w:color w:val="auto"/>
                <w:sz w:val="24"/>
                <w:szCs w:val="24"/>
              </w:rPr>
            </w:pPr>
          </w:p>
          <w:p w14:paraId="134F1446" w14:textId="77777777" w:rsidR="00243DB0" w:rsidRPr="00293DB5" w:rsidRDefault="00243DB0" w:rsidP="00243DB0">
            <w:pPr>
              <w:jc w:val="both"/>
              <w:rPr>
                <w:i/>
                <w:color w:val="auto"/>
                <w:sz w:val="24"/>
                <w:szCs w:val="24"/>
              </w:rPr>
            </w:pPr>
            <w:r w:rsidRPr="00293DB5">
              <w:rPr>
                <w:i/>
                <w:color w:val="auto"/>
                <w:sz w:val="24"/>
                <w:szCs w:val="24"/>
              </w:rPr>
              <w:t>1300</w:t>
            </w:r>
            <w:r w:rsidRPr="00293DB5">
              <w:rPr>
                <w:color w:val="auto"/>
                <w:sz w:val="24"/>
                <w:szCs w:val="24"/>
              </w:rPr>
              <w:t xml:space="preserve"> </w:t>
            </w:r>
            <w:r w:rsidRPr="00293DB5">
              <w:rPr>
                <w:i/>
                <w:color w:val="auto"/>
                <w:sz w:val="24"/>
                <w:szCs w:val="24"/>
              </w:rPr>
              <w:t>(+/- 10%: include your actual word count at the end of each section)</w:t>
            </w:r>
            <w:r w:rsidR="002F2185" w:rsidRPr="00293DB5">
              <w:rPr>
                <w:i/>
                <w:color w:val="auto"/>
                <w:sz w:val="24"/>
                <w:szCs w:val="24"/>
              </w:rPr>
              <w:t>.</w:t>
            </w:r>
          </w:p>
          <w:p w14:paraId="5BC97581" w14:textId="77777777" w:rsidR="00293DB5" w:rsidRDefault="00293DB5" w:rsidP="00243DB0">
            <w:pPr>
              <w:jc w:val="both"/>
              <w:rPr>
                <w:i/>
                <w:color w:val="00B050"/>
                <w:sz w:val="24"/>
                <w:szCs w:val="24"/>
              </w:rPr>
            </w:pPr>
          </w:p>
          <w:p w14:paraId="29F70CBF" w14:textId="000F1C6C" w:rsidR="00C773C4" w:rsidRDefault="00C773C4" w:rsidP="00571838">
            <w:pPr>
              <w:overflowPunct/>
              <w:autoSpaceDE/>
              <w:autoSpaceDN/>
              <w:adjustRightInd/>
              <w:spacing w:after="160" w:line="360" w:lineRule="auto"/>
              <w:jc w:val="both"/>
              <w:textAlignment w:val="auto"/>
              <w:rPr>
                <w:sz w:val="24"/>
                <w:szCs w:val="24"/>
              </w:rPr>
            </w:pPr>
            <w:r w:rsidRPr="00AD0ED2">
              <w:rPr>
                <w:rFonts w:eastAsiaTheme="minorHAnsi"/>
                <w:color w:val="auto"/>
                <w:kern w:val="2"/>
                <w:sz w:val="24"/>
                <w:szCs w:val="24"/>
                <w:lang w:eastAsia="en-US"/>
                <w14:ligatures w14:val="standardContextual"/>
              </w:rPr>
              <w:t xml:space="preserve">Prior to undertaking an unannounced visit and making initial contact with the family, I ensured I utilised available resources to look at any previous </w:t>
            </w:r>
            <w:r>
              <w:rPr>
                <w:rFonts w:eastAsiaTheme="minorHAnsi"/>
                <w:color w:val="auto"/>
                <w:kern w:val="2"/>
                <w:sz w:val="24"/>
                <w:szCs w:val="24"/>
                <w:lang w:eastAsia="en-US"/>
                <w14:ligatures w14:val="standardContextual"/>
              </w:rPr>
              <w:t>i</w:t>
            </w:r>
            <w:r w:rsidRPr="00AD0ED2">
              <w:rPr>
                <w:rFonts w:eastAsiaTheme="minorHAnsi"/>
                <w:color w:val="auto"/>
                <w:kern w:val="2"/>
                <w:sz w:val="24"/>
                <w:szCs w:val="24"/>
                <w:lang w:eastAsia="en-US"/>
                <w14:ligatures w14:val="standardContextual"/>
              </w:rPr>
              <w:t>nvolvements with social services and the outcomes</w:t>
            </w:r>
            <w:r>
              <w:rPr>
                <w:rFonts w:eastAsiaTheme="minorHAnsi"/>
                <w:color w:val="auto"/>
                <w:kern w:val="2"/>
                <w:sz w:val="24"/>
                <w:szCs w:val="24"/>
                <w:lang w:eastAsia="en-US"/>
                <w14:ligatures w14:val="standardContextual"/>
              </w:rPr>
              <w:t>,</w:t>
            </w:r>
            <w:r w:rsidRPr="00AD0ED2">
              <w:rPr>
                <w:rFonts w:eastAsiaTheme="minorHAnsi"/>
                <w:color w:val="auto"/>
                <w:kern w:val="2"/>
                <w:sz w:val="24"/>
                <w:szCs w:val="24"/>
                <w:lang w:eastAsia="en-US"/>
                <w14:ligatures w14:val="standardContextual"/>
              </w:rPr>
              <w:t xml:space="preserve"> to provide myself with a base knowledge of the family history to minimise repetition and ascertain what may have worked for the family in the past in terms of support and safety planning. In addition to this, I also had discussions with maternal grandmother (</w:t>
            </w:r>
            <w:proofErr w:type="spellStart"/>
            <w:r w:rsidRPr="00AD0ED2">
              <w:rPr>
                <w:rFonts w:eastAsiaTheme="minorHAnsi"/>
                <w:color w:val="auto"/>
                <w:kern w:val="2"/>
                <w:sz w:val="24"/>
                <w:szCs w:val="24"/>
                <w:lang w:eastAsia="en-US"/>
                <w14:ligatures w14:val="standardContextual"/>
              </w:rPr>
              <w:t>mgm</w:t>
            </w:r>
            <w:proofErr w:type="spellEnd"/>
            <w:r w:rsidRPr="00AD0ED2">
              <w:rPr>
                <w:rFonts w:eastAsiaTheme="minorHAnsi"/>
                <w:color w:val="auto"/>
                <w:kern w:val="2"/>
                <w:sz w:val="24"/>
                <w:szCs w:val="24"/>
                <w:lang w:eastAsia="en-US"/>
                <w14:ligatures w14:val="standardContextual"/>
              </w:rPr>
              <w:t xml:space="preserve">) about how she felt would be </w:t>
            </w:r>
            <w:r>
              <w:rPr>
                <w:rFonts w:eastAsiaTheme="minorHAnsi"/>
                <w:color w:val="auto"/>
                <w:kern w:val="2"/>
                <w:sz w:val="24"/>
                <w:szCs w:val="24"/>
                <w:lang w:eastAsia="en-US"/>
                <w14:ligatures w14:val="standardContextual"/>
              </w:rPr>
              <w:t xml:space="preserve">the </w:t>
            </w:r>
            <w:r w:rsidRPr="00AD0ED2">
              <w:rPr>
                <w:rFonts w:eastAsiaTheme="minorHAnsi"/>
                <w:color w:val="auto"/>
                <w:kern w:val="2"/>
                <w:sz w:val="24"/>
                <w:szCs w:val="24"/>
                <w:lang w:eastAsia="en-US"/>
                <w14:ligatures w14:val="standardContextual"/>
              </w:rPr>
              <w:t xml:space="preserve">best </w:t>
            </w:r>
            <w:r>
              <w:rPr>
                <w:rFonts w:eastAsiaTheme="minorHAnsi"/>
                <w:color w:val="auto"/>
                <w:kern w:val="2"/>
                <w:sz w:val="24"/>
                <w:szCs w:val="24"/>
                <w:lang w:eastAsia="en-US"/>
                <w14:ligatures w14:val="standardContextual"/>
              </w:rPr>
              <w:t xml:space="preserve">way </w:t>
            </w:r>
            <w:r w:rsidRPr="00AD0ED2">
              <w:rPr>
                <w:rFonts w:eastAsiaTheme="minorHAnsi"/>
                <w:color w:val="auto"/>
                <w:kern w:val="2"/>
                <w:sz w:val="24"/>
                <w:szCs w:val="24"/>
                <w:lang w:eastAsia="en-US"/>
                <w14:ligatures w14:val="standardContextual"/>
              </w:rPr>
              <w:t xml:space="preserve">to interact with the child, </w:t>
            </w:r>
            <w:r>
              <w:rPr>
                <w:rFonts w:eastAsiaTheme="minorHAnsi"/>
                <w:color w:val="auto"/>
                <w:kern w:val="2"/>
                <w:sz w:val="24"/>
                <w:szCs w:val="24"/>
                <w:lang w:eastAsia="en-US"/>
                <w14:ligatures w14:val="standardContextual"/>
              </w:rPr>
              <w:t xml:space="preserve">such as their likes and dislikes, </w:t>
            </w:r>
            <w:r w:rsidRPr="00AD0ED2">
              <w:rPr>
                <w:rFonts w:eastAsiaTheme="minorHAnsi"/>
                <w:color w:val="auto"/>
                <w:kern w:val="2"/>
                <w:sz w:val="24"/>
                <w:szCs w:val="24"/>
                <w:lang w:eastAsia="en-US"/>
                <w14:ligatures w14:val="standardContextual"/>
              </w:rPr>
              <w:t xml:space="preserve">given I would be a stranger to them. These discussions also helped me prepare for the direct work as </w:t>
            </w:r>
            <w:proofErr w:type="spellStart"/>
            <w:r w:rsidRPr="00AD0ED2">
              <w:rPr>
                <w:rFonts w:eastAsiaTheme="minorHAnsi"/>
                <w:color w:val="auto"/>
                <w:kern w:val="2"/>
                <w:sz w:val="24"/>
                <w:szCs w:val="24"/>
                <w:lang w:eastAsia="en-US"/>
                <w14:ligatures w14:val="standardContextual"/>
              </w:rPr>
              <w:t>mgm</w:t>
            </w:r>
            <w:proofErr w:type="spellEnd"/>
            <w:r w:rsidRPr="00AD0ED2">
              <w:rPr>
                <w:rFonts w:eastAsiaTheme="minorHAnsi"/>
                <w:color w:val="auto"/>
                <w:kern w:val="2"/>
                <w:sz w:val="24"/>
                <w:szCs w:val="24"/>
                <w:lang w:eastAsia="en-US"/>
                <w14:ligatures w14:val="standardContextual"/>
              </w:rPr>
              <w:t xml:space="preserve"> had informed me that the child can be very shy and will often sit watching their favourite tv programmes so</w:t>
            </w:r>
            <w:r>
              <w:rPr>
                <w:rFonts w:eastAsiaTheme="minorHAnsi"/>
                <w:color w:val="auto"/>
                <w:kern w:val="2"/>
                <w:sz w:val="24"/>
                <w:szCs w:val="24"/>
                <w:lang w:eastAsia="en-US"/>
                <w14:ligatures w14:val="standardContextual"/>
              </w:rPr>
              <w:t xml:space="preserve"> can be difficult to engage. I</w:t>
            </w:r>
            <w:r w:rsidRPr="00AD0ED2">
              <w:rPr>
                <w:rFonts w:eastAsiaTheme="minorHAnsi"/>
                <w:color w:val="auto"/>
                <w:kern w:val="2"/>
                <w:sz w:val="24"/>
                <w:szCs w:val="24"/>
                <w:lang w:eastAsia="en-US"/>
                <w14:ligatures w14:val="standardContextual"/>
              </w:rPr>
              <w:t xml:space="preserve">t was agreed I would meet the child at </w:t>
            </w:r>
            <w:proofErr w:type="spellStart"/>
            <w:r w:rsidRPr="00AD0ED2">
              <w:rPr>
                <w:rFonts w:eastAsiaTheme="minorHAnsi"/>
                <w:color w:val="auto"/>
                <w:kern w:val="2"/>
                <w:sz w:val="24"/>
                <w:szCs w:val="24"/>
                <w:lang w:eastAsia="en-US"/>
                <w14:ligatures w14:val="standardContextual"/>
              </w:rPr>
              <w:t>mgm’s</w:t>
            </w:r>
            <w:proofErr w:type="spellEnd"/>
            <w:r w:rsidRPr="00AD0ED2">
              <w:rPr>
                <w:rFonts w:eastAsiaTheme="minorHAnsi"/>
                <w:color w:val="auto"/>
                <w:kern w:val="2"/>
                <w:sz w:val="24"/>
                <w:szCs w:val="24"/>
                <w:lang w:eastAsia="en-US"/>
                <w14:ligatures w14:val="standardContextual"/>
              </w:rPr>
              <w:t xml:space="preserve"> home, </w:t>
            </w:r>
            <w:r w:rsidR="00571838">
              <w:rPr>
                <w:rFonts w:eastAsiaTheme="minorHAnsi"/>
                <w:color w:val="auto"/>
                <w:kern w:val="2"/>
                <w:sz w:val="24"/>
                <w:szCs w:val="24"/>
                <w:lang w:eastAsia="en-US"/>
                <w14:ligatures w14:val="standardContextual"/>
              </w:rPr>
              <w:t xml:space="preserve">which </w:t>
            </w:r>
            <w:r w:rsidR="00571838" w:rsidRPr="00AD0ED2">
              <w:rPr>
                <w:rFonts w:eastAsiaTheme="minorHAnsi"/>
                <w:color w:val="auto"/>
                <w:kern w:val="2"/>
                <w:sz w:val="24"/>
                <w:szCs w:val="24"/>
                <w:lang w:eastAsia="en-US"/>
                <w14:ligatures w14:val="standardContextual"/>
              </w:rPr>
              <w:t>would</w:t>
            </w:r>
            <w:r w:rsidRPr="00AD0ED2">
              <w:rPr>
                <w:rFonts w:eastAsiaTheme="minorHAnsi"/>
                <w:color w:val="auto"/>
                <w:kern w:val="2"/>
                <w:sz w:val="24"/>
                <w:szCs w:val="24"/>
                <w:lang w:eastAsia="en-US"/>
                <w14:ligatures w14:val="standardContextual"/>
              </w:rPr>
              <w:t xml:space="preserve"> also be in keeping with </w:t>
            </w:r>
            <w:r w:rsidRPr="00AD0ED2">
              <w:rPr>
                <w:sz w:val="24"/>
                <w:szCs w:val="24"/>
              </w:rPr>
              <w:t>the Code of Professional Practice, as it would be providing the child with more control over their situation, helping them to feel safe and less anxious within their own environment (Social Care Wales, 2017).</w:t>
            </w:r>
          </w:p>
          <w:p w14:paraId="05B0CE7C" w14:textId="77777777" w:rsidR="00C773C4" w:rsidRPr="0088236A" w:rsidRDefault="00C773C4" w:rsidP="00C773C4">
            <w:pPr>
              <w:overflowPunct/>
              <w:autoSpaceDE/>
              <w:autoSpaceDN/>
              <w:adjustRightInd/>
              <w:spacing w:after="160" w:line="360" w:lineRule="auto"/>
              <w:ind w:left="360"/>
              <w:jc w:val="both"/>
              <w:textAlignment w:val="auto"/>
              <w:rPr>
                <w:rFonts w:eastAsiaTheme="minorHAnsi"/>
                <w:color w:val="auto"/>
                <w:kern w:val="2"/>
                <w:sz w:val="24"/>
                <w:szCs w:val="24"/>
                <w:lang w:eastAsia="en-US"/>
                <w14:ligatures w14:val="standardContextual"/>
              </w:rPr>
            </w:pPr>
          </w:p>
          <w:p w14:paraId="6AEE2F61" w14:textId="77777777" w:rsidR="00C773C4" w:rsidRPr="00AD0ED2" w:rsidRDefault="00C773C4" w:rsidP="00571838">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AD0ED2">
              <w:rPr>
                <w:rFonts w:eastAsiaTheme="minorHAnsi"/>
                <w:color w:val="auto"/>
                <w:kern w:val="2"/>
                <w:sz w:val="24"/>
                <w:szCs w:val="24"/>
                <w:lang w:eastAsia="en-US"/>
                <w14:ligatures w14:val="standardContextual"/>
              </w:rPr>
              <w:t xml:space="preserve">I also found it helpful to </w:t>
            </w:r>
            <w:r>
              <w:rPr>
                <w:rFonts w:eastAsiaTheme="minorHAnsi"/>
                <w:color w:val="auto"/>
                <w:kern w:val="2"/>
                <w:sz w:val="24"/>
                <w:szCs w:val="24"/>
                <w:lang w:eastAsia="en-US"/>
                <w14:ligatures w14:val="standardContextual"/>
              </w:rPr>
              <w:t xml:space="preserve">have the opportunity to </w:t>
            </w:r>
            <w:r w:rsidRPr="00AD0ED2">
              <w:rPr>
                <w:rFonts w:eastAsiaTheme="minorHAnsi"/>
                <w:color w:val="auto"/>
                <w:kern w:val="2"/>
                <w:sz w:val="24"/>
                <w:szCs w:val="24"/>
                <w:lang w:eastAsia="en-US"/>
                <w14:ligatures w14:val="standardContextual"/>
              </w:rPr>
              <w:t xml:space="preserve">reflect on </w:t>
            </w:r>
            <w:r>
              <w:rPr>
                <w:rFonts w:eastAsiaTheme="minorHAnsi"/>
                <w:color w:val="auto"/>
                <w:kern w:val="2"/>
                <w:sz w:val="24"/>
                <w:szCs w:val="24"/>
                <w:lang w:eastAsia="en-US"/>
                <w14:ligatures w14:val="standardContextual"/>
              </w:rPr>
              <w:t xml:space="preserve">my knowledge of </w:t>
            </w:r>
            <w:r w:rsidRPr="00AD0ED2">
              <w:rPr>
                <w:rFonts w:eastAsiaTheme="minorHAnsi"/>
                <w:color w:val="auto"/>
                <w:kern w:val="2"/>
                <w:sz w:val="24"/>
                <w:szCs w:val="24"/>
                <w:lang w:eastAsia="en-US"/>
                <w14:ligatures w14:val="standardContextual"/>
              </w:rPr>
              <w:t>th</w:t>
            </w:r>
            <w:r>
              <w:rPr>
                <w:rFonts w:eastAsiaTheme="minorHAnsi"/>
                <w:color w:val="auto"/>
                <w:kern w:val="2"/>
                <w:sz w:val="24"/>
                <w:szCs w:val="24"/>
                <w:lang w:eastAsia="en-US"/>
                <w14:ligatures w14:val="standardContextual"/>
              </w:rPr>
              <w:t>e</w:t>
            </w:r>
            <w:r w:rsidRPr="00AD0ED2">
              <w:rPr>
                <w:rFonts w:eastAsiaTheme="minorHAnsi"/>
                <w:color w:val="auto"/>
                <w:kern w:val="2"/>
                <w:sz w:val="24"/>
                <w:szCs w:val="24"/>
                <w:lang w:eastAsia="en-US"/>
                <w14:ligatures w14:val="standardContextual"/>
              </w:rPr>
              <w:t xml:space="preserve"> cas</w:t>
            </w:r>
            <w:r>
              <w:rPr>
                <w:rFonts w:eastAsiaTheme="minorHAnsi"/>
                <w:color w:val="auto"/>
                <w:kern w:val="2"/>
                <w:sz w:val="24"/>
                <w:szCs w:val="24"/>
                <w:lang w:eastAsia="en-US"/>
                <w14:ligatures w14:val="standardContextual"/>
              </w:rPr>
              <w:t>e</w:t>
            </w:r>
            <w:r w:rsidRPr="00AD0ED2">
              <w:rPr>
                <w:rFonts w:eastAsiaTheme="minorHAnsi"/>
                <w:color w:val="auto"/>
                <w:kern w:val="2"/>
                <w:sz w:val="24"/>
                <w:szCs w:val="24"/>
                <w:lang w:eastAsia="en-US"/>
                <w14:ligatures w14:val="standardContextual"/>
              </w:rPr>
              <w:t xml:space="preserve"> </w:t>
            </w:r>
            <w:r>
              <w:rPr>
                <w:rFonts w:eastAsiaTheme="minorHAnsi"/>
                <w:color w:val="auto"/>
                <w:kern w:val="2"/>
                <w:sz w:val="24"/>
                <w:szCs w:val="24"/>
                <w:lang w:eastAsia="en-US"/>
                <w14:ligatures w14:val="standardContextual"/>
              </w:rPr>
              <w:t xml:space="preserve">so far </w:t>
            </w:r>
            <w:r w:rsidRPr="00AD0ED2">
              <w:rPr>
                <w:rFonts w:eastAsiaTheme="minorHAnsi"/>
                <w:color w:val="auto"/>
                <w:kern w:val="2"/>
                <w:sz w:val="24"/>
                <w:szCs w:val="24"/>
                <w:lang w:eastAsia="en-US"/>
                <w14:ligatures w14:val="standardContextual"/>
              </w:rPr>
              <w:t>with the observer before the visit</w:t>
            </w:r>
            <w:r>
              <w:rPr>
                <w:rFonts w:eastAsiaTheme="minorHAnsi"/>
                <w:color w:val="auto"/>
                <w:kern w:val="2"/>
                <w:sz w:val="24"/>
                <w:szCs w:val="24"/>
                <w:lang w:eastAsia="en-US"/>
                <w14:ligatures w14:val="standardContextual"/>
              </w:rPr>
              <w:t>, and being able</w:t>
            </w:r>
            <w:r w:rsidRPr="00AD0ED2">
              <w:rPr>
                <w:rFonts w:eastAsiaTheme="minorHAnsi"/>
                <w:color w:val="auto"/>
                <w:kern w:val="2"/>
                <w:sz w:val="24"/>
                <w:szCs w:val="24"/>
                <w:lang w:eastAsia="en-US"/>
                <w14:ligatures w14:val="standardContextual"/>
              </w:rPr>
              <w:t xml:space="preserve"> to plan what I hoped to achieve from the direct </w:t>
            </w:r>
            <w:r>
              <w:rPr>
                <w:rFonts w:eastAsiaTheme="minorHAnsi"/>
                <w:color w:val="auto"/>
                <w:kern w:val="2"/>
                <w:sz w:val="24"/>
                <w:szCs w:val="24"/>
                <w:lang w:eastAsia="en-US"/>
                <w14:ligatures w14:val="standardContextual"/>
              </w:rPr>
              <w:t xml:space="preserve">work </w:t>
            </w:r>
            <w:r w:rsidRPr="00AD0ED2">
              <w:rPr>
                <w:rFonts w:eastAsiaTheme="minorHAnsi"/>
                <w:color w:val="auto"/>
                <w:kern w:val="2"/>
                <w:sz w:val="24"/>
                <w:szCs w:val="24"/>
                <w:lang w:eastAsia="en-US"/>
                <w14:ligatures w14:val="standardContextual"/>
              </w:rPr>
              <w:t>so that it was meaningful and purposeful in terms of obtaining relevant information</w:t>
            </w:r>
            <w:r>
              <w:rPr>
                <w:rFonts w:eastAsiaTheme="minorHAnsi"/>
                <w:color w:val="auto"/>
                <w:kern w:val="2"/>
                <w:sz w:val="24"/>
                <w:szCs w:val="24"/>
                <w:lang w:eastAsia="en-US"/>
                <w14:ligatures w14:val="standardContextual"/>
              </w:rPr>
              <w:t>, as this would</w:t>
            </w:r>
            <w:r w:rsidRPr="00AD0ED2">
              <w:rPr>
                <w:rFonts w:eastAsiaTheme="minorHAnsi"/>
                <w:color w:val="auto"/>
                <w:kern w:val="2"/>
                <w:sz w:val="24"/>
                <w:szCs w:val="24"/>
                <w:lang w:eastAsia="en-US"/>
                <w14:ligatures w14:val="standardContextual"/>
              </w:rPr>
              <w:t xml:space="preserve"> help me make informed decisions around how the child has been impacted by their mothers mental health and to formulate a safety plan. I was mindful that I did not want to overwhelm the child asking </w:t>
            </w:r>
            <w:r>
              <w:rPr>
                <w:rFonts w:eastAsiaTheme="minorHAnsi"/>
                <w:color w:val="auto"/>
                <w:kern w:val="2"/>
                <w:sz w:val="24"/>
                <w:szCs w:val="24"/>
                <w:lang w:eastAsia="en-US"/>
                <w14:ligatures w14:val="standardContextual"/>
              </w:rPr>
              <w:t xml:space="preserve">them </w:t>
            </w:r>
            <w:r w:rsidRPr="00AD0ED2">
              <w:rPr>
                <w:rFonts w:eastAsiaTheme="minorHAnsi"/>
                <w:color w:val="auto"/>
                <w:kern w:val="2"/>
                <w:sz w:val="24"/>
                <w:szCs w:val="24"/>
                <w:lang w:eastAsia="en-US"/>
                <w14:ligatures w14:val="standardContextual"/>
              </w:rPr>
              <w:t>unnecessary questions and would need to be creative in engaging the child and ensuring I used appropriate language so that they understood</w:t>
            </w:r>
            <w:r>
              <w:rPr>
                <w:rFonts w:eastAsiaTheme="minorHAnsi"/>
                <w:color w:val="auto"/>
                <w:kern w:val="2"/>
                <w:sz w:val="24"/>
                <w:szCs w:val="24"/>
                <w:lang w:eastAsia="en-US"/>
                <w14:ligatures w14:val="standardContextual"/>
              </w:rPr>
              <w:t>,</w:t>
            </w:r>
            <w:r w:rsidRPr="00AD0ED2">
              <w:rPr>
                <w:rFonts w:eastAsiaTheme="minorHAnsi"/>
                <w:color w:val="auto"/>
                <w:kern w:val="2"/>
                <w:sz w:val="24"/>
                <w:szCs w:val="24"/>
                <w:lang w:eastAsia="en-US"/>
                <w14:ligatures w14:val="standardContextual"/>
              </w:rPr>
              <w:t xml:space="preserve"> as noted by Ruben (2010) who says empathy; age-appropriate skills; and active listening are all important </w:t>
            </w:r>
            <w:r>
              <w:rPr>
                <w:rFonts w:eastAsiaTheme="minorHAnsi"/>
                <w:color w:val="auto"/>
                <w:kern w:val="2"/>
                <w:sz w:val="24"/>
                <w:szCs w:val="24"/>
                <w:lang w:eastAsia="en-US"/>
                <w14:ligatures w14:val="standardContextual"/>
              </w:rPr>
              <w:t>skills in</w:t>
            </w:r>
            <w:r w:rsidRPr="00AD0ED2">
              <w:rPr>
                <w:rFonts w:eastAsiaTheme="minorHAnsi"/>
                <w:color w:val="auto"/>
                <w:kern w:val="2"/>
                <w:sz w:val="24"/>
                <w:szCs w:val="24"/>
                <w:lang w:eastAsia="en-US"/>
                <w14:ligatures w14:val="standardContextual"/>
              </w:rPr>
              <w:t xml:space="preserve"> engag</w:t>
            </w:r>
            <w:r>
              <w:rPr>
                <w:rFonts w:eastAsiaTheme="minorHAnsi"/>
                <w:color w:val="auto"/>
                <w:kern w:val="2"/>
                <w:sz w:val="24"/>
                <w:szCs w:val="24"/>
                <w:lang w:eastAsia="en-US"/>
                <w14:ligatures w14:val="standardContextual"/>
              </w:rPr>
              <w:t>ing</w:t>
            </w:r>
            <w:r w:rsidRPr="00AD0ED2">
              <w:rPr>
                <w:rFonts w:eastAsiaTheme="minorHAnsi"/>
                <w:color w:val="auto"/>
                <w:kern w:val="2"/>
                <w:sz w:val="24"/>
                <w:szCs w:val="24"/>
                <w:lang w:eastAsia="en-US"/>
                <w14:ligatures w14:val="standardContextual"/>
              </w:rPr>
              <w:t xml:space="preserve"> individuals. O’Reilly and Dolan (2016) notes one of the key skills to a child centred approach is the development of age-appropriate skills, which I will continue to build and develop through experiences. </w:t>
            </w:r>
          </w:p>
          <w:p w14:paraId="4E9C8F41" w14:textId="77777777" w:rsidR="00C773C4" w:rsidRPr="00AD0ED2" w:rsidRDefault="00C773C4" w:rsidP="00571838">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6730838F" w14:textId="77777777" w:rsidR="00C773C4" w:rsidRPr="00AD0ED2" w:rsidRDefault="00C773C4" w:rsidP="00571838">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AD0ED2">
              <w:rPr>
                <w:rFonts w:eastAsiaTheme="minorHAnsi"/>
                <w:color w:val="auto"/>
                <w:kern w:val="2"/>
                <w:sz w:val="24"/>
                <w:szCs w:val="24"/>
                <w:lang w:eastAsia="en-US"/>
                <w14:ligatures w14:val="standardContextual"/>
              </w:rPr>
              <w:t xml:space="preserve">Discussions with </w:t>
            </w:r>
            <w:proofErr w:type="spellStart"/>
            <w:r w:rsidRPr="00AD0ED2">
              <w:rPr>
                <w:rFonts w:eastAsiaTheme="minorHAnsi"/>
                <w:color w:val="auto"/>
                <w:kern w:val="2"/>
                <w:sz w:val="24"/>
                <w:szCs w:val="24"/>
                <w:lang w:eastAsia="en-US"/>
                <w14:ligatures w14:val="standardContextual"/>
              </w:rPr>
              <w:t>mgm</w:t>
            </w:r>
            <w:proofErr w:type="spellEnd"/>
            <w:r w:rsidRPr="00AD0ED2">
              <w:rPr>
                <w:rFonts w:eastAsiaTheme="minorHAnsi"/>
                <w:color w:val="auto"/>
                <w:kern w:val="2"/>
                <w:sz w:val="24"/>
                <w:szCs w:val="24"/>
                <w:lang w:eastAsia="en-US"/>
                <w14:ligatures w14:val="standardContextual"/>
              </w:rPr>
              <w:t xml:space="preserve"> prior to my visit also allowed me the opportunity to explain my involvement and </w:t>
            </w:r>
            <w:r>
              <w:rPr>
                <w:rFonts w:eastAsiaTheme="minorHAnsi"/>
                <w:color w:val="auto"/>
                <w:kern w:val="2"/>
                <w:sz w:val="24"/>
                <w:szCs w:val="24"/>
                <w:lang w:eastAsia="en-US"/>
                <w14:ligatures w14:val="standardContextual"/>
              </w:rPr>
              <w:t xml:space="preserve">the </w:t>
            </w:r>
            <w:r w:rsidRPr="00AD0ED2">
              <w:rPr>
                <w:rFonts w:eastAsiaTheme="minorHAnsi"/>
                <w:color w:val="auto"/>
                <w:kern w:val="2"/>
                <w:sz w:val="24"/>
                <w:szCs w:val="24"/>
                <w:lang w:eastAsia="en-US"/>
                <w14:ligatures w14:val="standardContextual"/>
              </w:rPr>
              <w:t xml:space="preserve">purpose of my visit, to try and help alleviate some anxieties around social services becoming involved and uncertain circumstances given mothers poor mental health. </w:t>
            </w:r>
            <w:proofErr w:type="spellStart"/>
            <w:r w:rsidRPr="00AD0ED2">
              <w:rPr>
                <w:rFonts w:eastAsiaTheme="minorHAnsi"/>
                <w:color w:val="auto"/>
                <w:kern w:val="2"/>
                <w:sz w:val="24"/>
                <w:szCs w:val="24"/>
                <w:lang w:eastAsia="en-US"/>
                <w14:ligatures w14:val="standardContextual"/>
              </w:rPr>
              <w:t>Mgm</w:t>
            </w:r>
            <w:proofErr w:type="spellEnd"/>
            <w:r w:rsidRPr="00AD0ED2">
              <w:rPr>
                <w:rFonts w:eastAsiaTheme="minorHAnsi"/>
                <w:color w:val="auto"/>
                <w:kern w:val="2"/>
                <w:sz w:val="24"/>
                <w:szCs w:val="24"/>
                <w:lang w:eastAsia="en-US"/>
                <w14:ligatures w14:val="standardContextual"/>
              </w:rPr>
              <w:t xml:space="preserve"> also requested that paternal grandmother (</w:t>
            </w:r>
            <w:proofErr w:type="spellStart"/>
            <w:r w:rsidRPr="00AD0ED2">
              <w:rPr>
                <w:rFonts w:eastAsiaTheme="minorHAnsi"/>
                <w:color w:val="auto"/>
                <w:kern w:val="2"/>
                <w:sz w:val="24"/>
                <w:szCs w:val="24"/>
                <w:lang w:eastAsia="en-US"/>
                <w14:ligatures w14:val="standardContextual"/>
              </w:rPr>
              <w:t>pgm</w:t>
            </w:r>
            <w:proofErr w:type="spellEnd"/>
            <w:r w:rsidRPr="00AD0ED2">
              <w:rPr>
                <w:rFonts w:eastAsiaTheme="minorHAnsi"/>
                <w:color w:val="auto"/>
                <w:kern w:val="2"/>
                <w:sz w:val="24"/>
                <w:szCs w:val="24"/>
                <w:lang w:eastAsia="en-US"/>
                <w14:ligatures w14:val="standardContextual"/>
              </w:rPr>
              <w:t>) be present</w:t>
            </w:r>
            <w:r>
              <w:rPr>
                <w:rFonts w:eastAsiaTheme="minorHAnsi"/>
                <w:color w:val="auto"/>
                <w:kern w:val="2"/>
                <w:sz w:val="24"/>
                <w:szCs w:val="24"/>
                <w:lang w:eastAsia="en-US"/>
                <w14:ligatures w14:val="standardContextual"/>
              </w:rPr>
              <w:t>,</w:t>
            </w:r>
            <w:r w:rsidRPr="00AD0ED2">
              <w:rPr>
                <w:rFonts w:eastAsiaTheme="minorHAnsi"/>
                <w:color w:val="auto"/>
                <w:kern w:val="2"/>
                <w:sz w:val="24"/>
                <w:szCs w:val="24"/>
                <w:lang w:eastAsia="en-US"/>
                <w14:ligatures w14:val="standardContextual"/>
              </w:rPr>
              <w:t xml:space="preserve"> which I agreed as I could also gather information from their perspective and explore as to why father is not taking on the role of caring for his child whilst mother is receiving support. I was also mindful that </w:t>
            </w:r>
            <w:proofErr w:type="spellStart"/>
            <w:r w:rsidRPr="00AD0ED2">
              <w:rPr>
                <w:rFonts w:eastAsiaTheme="minorHAnsi"/>
                <w:color w:val="auto"/>
                <w:kern w:val="2"/>
                <w:sz w:val="24"/>
                <w:szCs w:val="24"/>
                <w:lang w:eastAsia="en-US"/>
                <w14:ligatures w14:val="standardContextual"/>
              </w:rPr>
              <w:t>mgm</w:t>
            </w:r>
            <w:proofErr w:type="spellEnd"/>
            <w:r w:rsidRPr="00AD0ED2">
              <w:rPr>
                <w:rFonts w:eastAsiaTheme="minorHAnsi"/>
                <w:color w:val="auto"/>
                <w:kern w:val="2"/>
                <w:sz w:val="24"/>
                <w:szCs w:val="24"/>
                <w:lang w:eastAsia="en-US"/>
                <w14:ligatures w14:val="standardContextual"/>
              </w:rPr>
              <w:t xml:space="preserve"> and </w:t>
            </w:r>
            <w:proofErr w:type="spellStart"/>
            <w:r w:rsidRPr="00AD0ED2">
              <w:rPr>
                <w:rFonts w:eastAsiaTheme="minorHAnsi"/>
                <w:color w:val="auto"/>
                <w:kern w:val="2"/>
                <w:sz w:val="24"/>
                <w:szCs w:val="24"/>
                <w:lang w:eastAsia="en-US"/>
                <w14:ligatures w14:val="standardContextual"/>
              </w:rPr>
              <w:t>pgm</w:t>
            </w:r>
            <w:proofErr w:type="spellEnd"/>
            <w:r w:rsidRPr="00AD0ED2">
              <w:rPr>
                <w:rFonts w:eastAsiaTheme="minorHAnsi"/>
                <w:color w:val="auto"/>
                <w:kern w:val="2"/>
                <w:sz w:val="24"/>
                <w:szCs w:val="24"/>
                <w:lang w:eastAsia="en-US"/>
                <w14:ligatures w14:val="standardContextual"/>
              </w:rPr>
              <w:t xml:space="preserve"> lived out of county in a more rural area</w:t>
            </w:r>
            <w:r>
              <w:rPr>
                <w:rFonts w:eastAsiaTheme="minorHAnsi"/>
                <w:color w:val="auto"/>
                <w:kern w:val="2"/>
                <w:sz w:val="24"/>
                <w:szCs w:val="24"/>
                <w:lang w:eastAsia="en-US"/>
                <w14:ligatures w14:val="standardContextual"/>
              </w:rPr>
              <w:t>,</w:t>
            </w:r>
            <w:r w:rsidRPr="00AD0ED2">
              <w:rPr>
                <w:rFonts w:eastAsiaTheme="minorHAnsi"/>
                <w:color w:val="auto"/>
                <w:kern w:val="2"/>
                <w:sz w:val="24"/>
                <w:szCs w:val="24"/>
                <w:lang w:eastAsia="en-US"/>
                <w14:ligatures w14:val="standardContextual"/>
              </w:rPr>
              <w:t xml:space="preserve"> </w:t>
            </w:r>
            <w:proofErr w:type="gramStart"/>
            <w:r w:rsidRPr="00AD0ED2">
              <w:rPr>
                <w:rFonts w:eastAsiaTheme="minorHAnsi"/>
                <w:color w:val="auto"/>
                <w:kern w:val="2"/>
                <w:sz w:val="24"/>
                <w:szCs w:val="24"/>
                <w:lang w:eastAsia="en-US"/>
                <w14:ligatures w14:val="standardContextual"/>
              </w:rPr>
              <w:t>were</w:t>
            </w:r>
            <w:proofErr w:type="gramEnd"/>
            <w:r w:rsidRPr="00AD0ED2">
              <w:rPr>
                <w:rFonts w:eastAsiaTheme="minorHAnsi"/>
                <w:color w:val="auto"/>
                <w:kern w:val="2"/>
                <w:sz w:val="24"/>
                <w:szCs w:val="24"/>
                <w:lang w:eastAsia="en-US"/>
                <w14:ligatures w14:val="standardContextual"/>
              </w:rPr>
              <w:t xml:space="preserve"> the Welsh language can me more predominant as th</w:t>
            </w:r>
            <w:r>
              <w:rPr>
                <w:rFonts w:eastAsiaTheme="minorHAnsi"/>
                <w:color w:val="auto"/>
                <w:kern w:val="2"/>
                <w:sz w:val="24"/>
                <w:szCs w:val="24"/>
                <w:lang w:eastAsia="en-US"/>
                <w14:ligatures w14:val="standardContextual"/>
              </w:rPr>
              <w:t>e</w:t>
            </w:r>
            <w:r w:rsidRPr="00AD0ED2">
              <w:rPr>
                <w:rFonts w:eastAsiaTheme="minorHAnsi"/>
                <w:color w:val="auto"/>
                <w:kern w:val="2"/>
                <w:sz w:val="24"/>
                <w:szCs w:val="24"/>
                <w:lang w:eastAsia="en-US"/>
                <w14:ligatures w14:val="standardContextual"/>
              </w:rPr>
              <w:t xml:space="preserve"> first language, therefore, I utilised the ‘Active Offer’ which has been derived from </w:t>
            </w:r>
            <w:r w:rsidRPr="00AD0ED2">
              <w:rPr>
                <w:sz w:val="24"/>
                <w:szCs w:val="24"/>
              </w:rPr>
              <w:t>the Welsh Language Strategic Framework ‘More than just words’. This framework places and emphasis upon the importance of individuals being empowered to communicate within their language of preference</w:t>
            </w:r>
            <w:r>
              <w:rPr>
                <w:sz w:val="24"/>
                <w:szCs w:val="24"/>
              </w:rPr>
              <w:t xml:space="preserve"> </w:t>
            </w:r>
            <w:r w:rsidRPr="00AD0ED2">
              <w:rPr>
                <w:sz w:val="24"/>
                <w:szCs w:val="24"/>
              </w:rPr>
              <w:t xml:space="preserve">(Welsh Government, 2015), </w:t>
            </w:r>
          </w:p>
          <w:p w14:paraId="4B33E1B6" w14:textId="77777777" w:rsidR="00C773C4" w:rsidRPr="00AD0ED2" w:rsidRDefault="00C773C4" w:rsidP="00571838">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2066D803" w14:textId="77777777" w:rsidR="00C773C4" w:rsidRPr="00AD0ED2" w:rsidRDefault="00C773C4" w:rsidP="00571838">
            <w:pPr>
              <w:overflowPunct/>
              <w:autoSpaceDE/>
              <w:autoSpaceDN/>
              <w:adjustRightInd/>
              <w:spacing w:after="160" w:line="360" w:lineRule="auto"/>
              <w:jc w:val="both"/>
              <w:textAlignment w:val="auto"/>
              <w:rPr>
                <w:sz w:val="24"/>
                <w:szCs w:val="24"/>
              </w:rPr>
            </w:pPr>
            <w:r w:rsidRPr="00AD0ED2">
              <w:rPr>
                <w:rFonts w:eastAsiaTheme="minorHAnsi"/>
                <w:color w:val="auto"/>
                <w:kern w:val="2"/>
                <w:sz w:val="24"/>
                <w:szCs w:val="24"/>
                <w:lang w:eastAsia="en-US"/>
                <w14:ligatures w14:val="standardContextual"/>
              </w:rPr>
              <w:t xml:space="preserve">Upon my arrival I felt it best to sit and have a conversation with grandmothers to allow the child the opportunity to </w:t>
            </w:r>
            <w:r>
              <w:rPr>
                <w:rFonts w:eastAsiaTheme="minorHAnsi"/>
                <w:color w:val="auto"/>
                <w:kern w:val="2"/>
                <w:sz w:val="24"/>
                <w:szCs w:val="24"/>
                <w:lang w:eastAsia="en-US"/>
                <w14:ligatures w14:val="standardContextual"/>
              </w:rPr>
              <w:t>interact</w:t>
            </w:r>
            <w:r w:rsidRPr="00AD0ED2">
              <w:rPr>
                <w:rFonts w:eastAsiaTheme="minorHAnsi"/>
                <w:color w:val="auto"/>
                <w:kern w:val="2"/>
                <w:sz w:val="24"/>
                <w:szCs w:val="24"/>
                <w:lang w:eastAsia="en-US"/>
                <w14:ligatures w14:val="standardContextual"/>
              </w:rPr>
              <w:t xml:space="preserve"> in their own time. During discussions </w:t>
            </w:r>
            <w:proofErr w:type="spellStart"/>
            <w:r w:rsidRPr="00AD0ED2">
              <w:rPr>
                <w:rFonts w:eastAsiaTheme="minorHAnsi"/>
                <w:color w:val="auto"/>
                <w:kern w:val="2"/>
                <w:sz w:val="24"/>
                <w:szCs w:val="24"/>
                <w:lang w:eastAsia="en-US"/>
                <w14:ligatures w14:val="standardContextual"/>
              </w:rPr>
              <w:t>mgm</w:t>
            </w:r>
            <w:proofErr w:type="spellEnd"/>
            <w:r w:rsidRPr="00AD0ED2">
              <w:rPr>
                <w:rFonts w:eastAsiaTheme="minorHAnsi"/>
                <w:color w:val="auto"/>
                <w:kern w:val="2"/>
                <w:sz w:val="24"/>
                <w:szCs w:val="24"/>
                <w:lang w:eastAsia="en-US"/>
                <w14:ligatures w14:val="standardContextual"/>
              </w:rPr>
              <w:t xml:space="preserve"> mentioned the child’s recent birthday party and offered to show me the photos, it was then suggested by the observer that I could use the photos to start conversation with the child, which I found </w:t>
            </w:r>
            <w:proofErr w:type="gramStart"/>
            <w:r w:rsidRPr="00AD0ED2">
              <w:rPr>
                <w:rFonts w:eastAsiaTheme="minorHAnsi"/>
                <w:color w:val="auto"/>
                <w:kern w:val="2"/>
                <w:sz w:val="24"/>
                <w:szCs w:val="24"/>
                <w:lang w:eastAsia="en-US"/>
                <w14:ligatures w14:val="standardContextual"/>
              </w:rPr>
              <w:t>really helpful</w:t>
            </w:r>
            <w:proofErr w:type="gramEnd"/>
            <w:r w:rsidRPr="00AD0ED2">
              <w:rPr>
                <w:rFonts w:eastAsiaTheme="minorHAnsi"/>
                <w:color w:val="auto"/>
                <w:kern w:val="2"/>
                <w:sz w:val="24"/>
                <w:szCs w:val="24"/>
                <w:lang w:eastAsia="en-US"/>
                <w14:ligatures w14:val="standardContextual"/>
              </w:rPr>
              <w:t xml:space="preserve"> and took this opportunity to ask the child if they would be happy to talk to me and look th</w:t>
            </w:r>
            <w:r>
              <w:rPr>
                <w:rFonts w:eastAsiaTheme="minorHAnsi"/>
                <w:color w:val="auto"/>
                <w:kern w:val="2"/>
                <w:sz w:val="24"/>
                <w:szCs w:val="24"/>
                <w:lang w:eastAsia="en-US"/>
                <w14:ligatures w14:val="standardContextual"/>
              </w:rPr>
              <w:t>r</w:t>
            </w:r>
            <w:r w:rsidRPr="00AD0ED2">
              <w:rPr>
                <w:rFonts w:eastAsiaTheme="minorHAnsi"/>
                <w:color w:val="auto"/>
                <w:kern w:val="2"/>
                <w:sz w:val="24"/>
                <w:szCs w:val="24"/>
                <w:lang w:eastAsia="en-US"/>
                <w14:ligatures w14:val="standardContextual"/>
              </w:rPr>
              <w:t>ough the pictures, which they agreed. I also asked the child where they would like me to sit allowing them control and to be comfortable. I noticed the child was happy to tell me about who the people where and what they did or didn’t like about them. As time went on th</w:t>
            </w:r>
            <w:r>
              <w:rPr>
                <w:rFonts w:eastAsiaTheme="minorHAnsi"/>
                <w:color w:val="auto"/>
                <w:kern w:val="2"/>
                <w:sz w:val="24"/>
                <w:szCs w:val="24"/>
                <w:lang w:eastAsia="en-US"/>
                <w14:ligatures w14:val="standardContextual"/>
              </w:rPr>
              <w:t>e</w:t>
            </w:r>
            <w:r w:rsidRPr="00AD0ED2">
              <w:rPr>
                <w:rFonts w:eastAsiaTheme="minorHAnsi"/>
                <w:color w:val="auto"/>
                <w:kern w:val="2"/>
                <w:sz w:val="24"/>
                <w:szCs w:val="24"/>
                <w:lang w:eastAsia="en-US"/>
                <w14:ligatures w14:val="standardContextual"/>
              </w:rPr>
              <w:t xml:space="preserve"> child was happy to sit next to me and eventually, we were both sat together on the floor doing puzzles</w:t>
            </w:r>
            <w:r>
              <w:rPr>
                <w:rFonts w:eastAsiaTheme="minorHAnsi"/>
                <w:color w:val="auto"/>
                <w:kern w:val="2"/>
                <w:sz w:val="24"/>
                <w:szCs w:val="24"/>
                <w:lang w:eastAsia="en-US"/>
                <w14:ligatures w14:val="standardContextual"/>
              </w:rPr>
              <w:t>,</w:t>
            </w:r>
            <w:r w:rsidRPr="00AD0ED2">
              <w:rPr>
                <w:rFonts w:eastAsiaTheme="minorHAnsi"/>
                <w:color w:val="auto"/>
                <w:kern w:val="2"/>
                <w:sz w:val="24"/>
                <w:szCs w:val="24"/>
                <w:lang w:eastAsia="en-US"/>
                <w14:ligatures w14:val="standardContextual"/>
              </w:rPr>
              <w:t xml:space="preserve"> which was the chi</w:t>
            </w:r>
            <w:r>
              <w:rPr>
                <w:rFonts w:eastAsiaTheme="minorHAnsi"/>
                <w:color w:val="auto"/>
                <w:kern w:val="2"/>
                <w:sz w:val="24"/>
                <w:szCs w:val="24"/>
                <w:lang w:eastAsia="en-US"/>
                <w14:ligatures w14:val="standardContextual"/>
              </w:rPr>
              <w:t>l</w:t>
            </w:r>
            <w:r w:rsidRPr="00AD0ED2">
              <w:rPr>
                <w:rFonts w:eastAsiaTheme="minorHAnsi"/>
                <w:color w:val="auto"/>
                <w:kern w:val="2"/>
                <w:sz w:val="24"/>
                <w:szCs w:val="24"/>
                <w:lang w:eastAsia="en-US"/>
                <w14:ligatures w14:val="standardContextual"/>
              </w:rPr>
              <w:t>d’s favourite thing to do. Ginsburg (2007) writes about how the interaction and participation of young children can be helped through play. I felt I used age-appropriate language and changed my tone to adapt to the flow of conversation. I noted that the child started to become disinterested and was getting distracted by wanting to watch the phone</w:t>
            </w:r>
            <w:r>
              <w:rPr>
                <w:rFonts w:eastAsiaTheme="minorHAnsi"/>
                <w:color w:val="auto"/>
                <w:kern w:val="2"/>
                <w:sz w:val="24"/>
                <w:szCs w:val="24"/>
                <w:lang w:eastAsia="en-US"/>
                <w14:ligatures w14:val="standardContextual"/>
              </w:rPr>
              <w:t>,</w:t>
            </w:r>
            <w:r w:rsidRPr="00AD0ED2">
              <w:rPr>
                <w:rFonts w:eastAsiaTheme="minorHAnsi"/>
                <w:color w:val="auto"/>
                <w:kern w:val="2"/>
                <w:sz w:val="24"/>
                <w:szCs w:val="24"/>
                <w:lang w:eastAsia="en-US"/>
                <w14:ligatures w14:val="standardContextual"/>
              </w:rPr>
              <w:t xml:space="preserve"> so I decided to end the direct work, which then the child asked </w:t>
            </w:r>
            <w:proofErr w:type="spellStart"/>
            <w:r w:rsidRPr="00AD0ED2">
              <w:rPr>
                <w:rFonts w:eastAsiaTheme="minorHAnsi"/>
                <w:color w:val="auto"/>
                <w:kern w:val="2"/>
                <w:sz w:val="24"/>
                <w:szCs w:val="24"/>
                <w:lang w:eastAsia="en-US"/>
                <w14:ligatures w14:val="standardContextual"/>
              </w:rPr>
              <w:t>mgm</w:t>
            </w:r>
            <w:proofErr w:type="spellEnd"/>
            <w:r w:rsidRPr="00AD0ED2">
              <w:rPr>
                <w:rFonts w:eastAsiaTheme="minorHAnsi"/>
                <w:color w:val="auto"/>
                <w:kern w:val="2"/>
                <w:sz w:val="24"/>
                <w:szCs w:val="24"/>
                <w:lang w:eastAsia="en-US"/>
                <w14:ligatures w14:val="standardContextual"/>
              </w:rPr>
              <w:t xml:space="preserve"> to take her to her bed so she could watch tv. This is in line with the UNCRC Article 31 which gives a child the right to play and rest (Children’s Commissioner for Wales, 2018). Although I was apprehensive at first, I was pleased how well th</w:t>
            </w:r>
            <w:r>
              <w:rPr>
                <w:rFonts w:eastAsiaTheme="minorHAnsi"/>
                <w:color w:val="auto"/>
                <w:kern w:val="2"/>
                <w:sz w:val="24"/>
                <w:szCs w:val="24"/>
                <w:lang w:eastAsia="en-US"/>
                <w14:ligatures w14:val="standardContextual"/>
              </w:rPr>
              <w:t>e</w:t>
            </w:r>
            <w:r w:rsidRPr="00AD0ED2">
              <w:rPr>
                <w:rFonts w:eastAsiaTheme="minorHAnsi"/>
                <w:color w:val="auto"/>
                <w:kern w:val="2"/>
                <w:sz w:val="24"/>
                <w:szCs w:val="24"/>
                <w:lang w:eastAsia="en-US"/>
                <w14:ligatures w14:val="standardContextual"/>
              </w:rPr>
              <w:t xml:space="preserve"> child engaged and was able to determine there had been very little impact upon the child from </w:t>
            </w:r>
            <w:proofErr w:type="gramStart"/>
            <w:r w:rsidRPr="00AD0ED2">
              <w:rPr>
                <w:rFonts w:eastAsiaTheme="minorHAnsi"/>
                <w:color w:val="auto"/>
                <w:kern w:val="2"/>
                <w:sz w:val="24"/>
                <w:szCs w:val="24"/>
                <w:lang w:eastAsia="en-US"/>
                <w14:ligatures w14:val="standardContextual"/>
              </w:rPr>
              <w:t>mot</w:t>
            </w:r>
            <w:r>
              <w:rPr>
                <w:rFonts w:eastAsiaTheme="minorHAnsi"/>
                <w:color w:val="auto"/>
                <w:kern w:val="2"/>
                <w:sz w:val="24"/>
                <w:szCs w:val="24"/>
                <w:lang w:eastAsia="en-US"/>
                <w14:ligatures w14:val="standardContextual"/>
              </w:rPr>
              <w:t>h</w:t>
            </w:r>
            <w:r w:rsidRPr="00AD0ED2">
              <w:rPr>
                <w:rFonts w:eastAsiaTheme="minorHAnsi"/>
                <w:color w:val="auto"/>
                <w:kern w:val="2"/>
                <w:sz w:val="24"/>
                <w:szCs w:val="24"/>
                <w:lang w:eastAsia="en-US"/>
                <w14:ligatures w14:val="standardContextual"/>
              </w:rPr>
              <w:t>e</w:t>
            </w:r>
            <w:r>
              <w:rPr>
                <w:rFonts w:eastAsiaTheme="minorHAnsi"/>
                <w:color w:val="auto"/>
                <w:kern w:val="2"/>
                <w:sz w:val="24"/>
                <w:szCs w:val="24"/>
                <w:lang w:eastAsia="en-US"/>
                <w14:ligatures w14:val="standardContextual"/>
              </w:rPr>
              <w:t>r</w:t>
            </w:r>
            <w:r w:rsidRPr="00AD0ED2">
              <w:rPr>
                <w:rFonts w:eastAsiaTheme="minorHAnsi"/>
                <w:color w:val="auto"/>
                <w:kern w:val="2"/>
                <w:sz w:val="24"/>
                <w:szCs w:val="24"/>
                <w:lang w:eastAsia="en-US"/>
                <w14:ligatures w14:val="standardContextual"/>
              </w:rPr>
              <w:t>s</w:t>
            </w:r>
            <w:proofErr w:type="gramEnd"/>
            <w:r w:rsidRPr="00AD0ED2">
              <w:rPr>
                <w:rFonts w:eastAsiaTheme="minorHAnsi"/>
                <w:color w:val="auto"/>
                <w:kern w:val="2"/>
                <w:sz w:val="24"/>
                <w:szCs w:val="24"/>
                <w:lang w:eastAsia="en-US"/>
                <w14:ligatures w14:val="standardContextual"/>
              </w:rPr>
              <w:t xml:space="preserve"> mental health</w:t>
            </w:r>
            <w:r>
              <w:rPr>
                <w:rFonts w:eastAsiaTheme="minorHAnsi"/>
                <w:color w:val="auto"/>
                <w:kern w:val="2"/>
                <w:sz w:val="24"/>
                <w:szCs w:val="24"/>
                <w:lang w:eastAsia="en-US"/>
                <w14:ligatures w14:val="standardContextual"/>
              </w:rPr>
              <w:t>,</w:t>
            </w:r>
            <w:r w:rsidRPr="00AD0ED2">
              <w:rPr>
                <w:rFonts w:eastAsiaTheme="minorHAnsi"/>
                <w:color w:val="auto"/>
                <w:kern w:val="2"/>
                <w:sz w:val="24"/>
                <w:szCs w:val="24"/>
                <w:lang w:eastAsia="en-US"/>
                <w14:ligatures w14:val="standardContextual"/>
              </w:rPr>
              <w:t xml:space="preserve"> as wider family had acted within their best interest to keep them safe. </w:t>
            </w:r>
          </w:p>
          <w:p w14:paraId="2479BD37" w14:textId="77777777" w:rsidR="00C773C4" w:rsidRPr="00AD0ED2" w:rsidRDefault="00C773C4" w:rsidP="00571838">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6D5C9D73" w14:textId="77777777" w:rsidR="00C773C4" w:rsidRPr="00AD0ED2" w:rsidRDefault="00C773C4" w:rsidP="00571838">
            <w:pPr>
              <w:overflowPunct/>
              <w:autoSpaceDE/>
              <w:autoSpaceDN/>
              <w:adjustRightInd/>
              <w:spacing w:after="160" w:line="360" w:lineRule="auto"/>
              <w:jc w:val="both"/>
              <w:textAlignment w:val="auto"/>
              <w:rPr>
                <w:sz w:val="24"/>
                <w:szCs w:val="24"/>
              </w:rPr>
            </w:pPr>
            <w:r w:rsidRPr="00AD0ED2">
              <w:rPr>
                <w:rFonts w:eastAsiaTheme="minorHAnsi"/>
                <w:color w:val="auto"/>
                <w:kern w:val="2"/>
                <w:sz w:val="24"/>
                <w:szCs w:val="24"/>
                <w:lang w:eastAsia="en-US"/>
                <w14:ligatures w14:val="standardContextual"/>
              </w:rPr>
              <w:t xml:space="preserve">One way to achieve effective practice in social work is to use a person-centred approach </w:t>
            </w:r>
            <w:r>
              <w:rPr>
                <w:rFonts w:eastAsiaTheme="minorHAnsi"/>
                <w:color w:val="auto"/>
                <w:kern w:val="2"/>
                <w:sz w:val="24"/>
                <w:szCs w:val="24"/>
                <w:lang w:eastAsia="en-US"/>
                <w14:ligatures w14:val="standardContextual"/>
              </w:rPr>
              <w:t>which</w:t>
            </w:r>
            <w:r w:rsidRPr="00AD0ED2">
              <w:rPr>
                <w:rFonts w:eastAsiaTheme="minorHAnsi"/>
                <w:color w:val="auto"/>
                <w:kern w:val="2"/>
                <w:sz w:val="24"/>
                <w:szCs w:val="24"/>
                <w:lang w:eastAsia="en-US"/>
                <w14:ligatures w14:val="standardContextual"/>
              </w:rPr>
              <w:t xml:space="preserve"> is encompassed within the code of professional practice, it also ensures a child’s voice is heard (Social Care Wales, 2019). Upon reflection I feel i actively used a person-centred approach throughout the entirety of the direct work with th</w:t>
            </w:r>
            <w:r>
              <w:rPr>
                <w:rFonts w:eastAsiaTheme="minorHAnsi"/>
                <w:color w:val="auto"/>
                <w:kern w:val="2"/>
                <w:sz w:val="24"/>
                <w:szCs w:val="24"/>
                <w:lang w:eastAsia="en-US"/>
                <w14:ligatures w14:val="standardContextual"/>
              </w:rPr>
              <w:t>e</w:t>
            </w:r>
            <w:r w:rsidRPr="00AD0ED2">
              <w:rPr>
                <w:rFonts w:eastAsiaTheme="minorHAnsi"/>
                <w:color w:val="auto"/>
                <w:kern w:val="2"/>
                <w:sz w:val="24"/>
                <w:szCs w:val="24"/>
                <w:lang w:eastAsia="en-US"/>
                <w14:ligatures w14:val="standardContextual"/>
              </w:rPr>
              <w:t xml:space="preserve"> young child and</w:t>
            </w:r>
            <w:r>
              <w:rPr>
                <w:rFonts w:eastAsiaTheme="minorHAnsi"/>
                <w:color w:val="auto"/>
                <w:kern w:val="2"/>
                <w:sz w:val="24"/>
                <w:szCs w:val="24"/>
                <w:lang w:eastAsia="en-US"/>
                <w14:ligatures w14:val="standardContextual"/>
              </w:rPr>
              <w:t xml:space="preserve"> </w:t>
            </w:r>
            <w:r w:rsidRPr="00AD0ED2">
              <w:rPr>
                <w:rFonts w:eastAsiaTheme="minorHAnsi"/>
                <w:color w:val="auto"/>
                <w:kern w:val="2"/>
                <w:sz w:val="24"/>
                <w:szCs w:val="24"/>
                <w:lang w:eastAsia="en-US"/>
                <w14:ligatures w14:val="standardContextual"/>
              </w:rPr>
              <w:t xml:space="preserve">their family. Through discussions with wider family and involved professionals I was able to establish an interim safety plan </w:t>
            </w:r>
            <w:r w:rsidRPr="00AD0ED2">
              <w:rPr>
                <w:sz w:val="24"/>
                <w:szCs w:val="24"/>
              </w:rPr>
              <w:t xml:space="preserve">using the signs of safety model which is underpinned by the strengths-based model to enable families to be in control of what works for them (Signs of Safety, 2023). The plan was </w:t>
            </w:r>
            <w:r w:rsidRPr="00AD0ED2">
              <w:rPr>
                <w:rFonts w:eastAsiaTheme="minorHAnsi"/>
                <w:color w:val="auto"/>
                <w:kern w:val="2"/>
                <w:sz w:val="24"/>
                <w:szCs w:val="24"/>
                <w:lang w:eastAsia="en-US"/>
                <w14:ligatures w14:val="standardContextual"/>
              </w:rPr>
              <w:t xml:space="preserve">for the child to remain in the care of her </w:t>
            </w:r>
            <w:proofErr w:type="spellStart"/>
            <w:r w:rsidRPr="00AD0ED2">
              <w:rPr>
                <w:rFonts w:eastAsiaTheme="minorHAnsi"/>
                <w:color w:val="auto"/>
                <w:kern w:val="2"/>
                <w:sz w:val="24"/>
                <w:szCs w:val="24"/>
                <w:lang w:eastAsia="en-US"/>
                <w14:ligatures w14:val="standardContextual"/>
              </w:rPr>
              <w:t>mgm</w:t>
            </w:r>
            <w:proofErr w:type="spellEnd"/>
            <w:r w:rsidRPr="00AD0ED2">
              <w:rPr>
                <w:rFonts w:eastAsiaTheme="minorHAnsi"/>
                <w:color w:val="auto"/>
                <w:kern w:val="2"/>
                <w:sz w:val="24"/>
                <w:szCs w:val="24"/>
                <w:lang w:eastAsia="en-US"/>
                <w14:ligatures w14:val="standardContextual"/>
              </w:rPr>
              <w:t xml:space="preserve"> whilst mother was receiving treatment and support for </w:t>
            </w:r>
            <w:r>
              <w:rPr>
                <w:rFonts w:eastAsiaTheme="minorHAnsi"/>
                <w:color w:val="auto"/>
                <w:kern w:val="2"/>
                <w:sz w:val="24"/>
                <w:szCs w:val="24"/>
                <w:lang w:eastAsia="en-US"/>
                <w14:ligatures w14:val="standardContextual"/>
              </w:rPr>
              <w:t>h</w:t>
            </w:r>
            <w:r w:rsidRPr="00AD0ED2">
              <w:rPr>
                <w:rFonts w:eastAsiaTheme="minorHAnsi"/>
                <w:color w:val="auto"/>
                <w:kern w:val="2"/>
                <w:sz w:val="24"/>
                <w:szCs w:val="24"/>
                <w:lang w:eastAsia="en-US"/>
                <w14:ligatures w14:val="standardContextual"/>
              </w:rPr>
              <w:t>e</w:t>
            </w:r>
            <w:r>
              <w:rPr>
                <w:rFonts w:eastAsiaTheme="minorHAnsi"/>
                <w:color w:val="auto"/>
                <w:kern w:val="2"/>
                <w:sz w:val="24"/>
                <w:szCs w:val="24"/>
                <w:lang w:eastAsia="en-US"/>
                <w14:ligatures w14:val="standardContextual"/>
              </w:rPr>
              <w:t>r</w:t>
            </w:r>
            <w:r w:rsidRPr="00AD0ED2">
              <w:rPr>
                <w:rFonts w:eastAsiaTheme="minorHAnsi"/>
                <w:color w:val="auto"/>
                <w:kern w:val="2"/>
                <w:sz w:val="24"/>
                <w:szCs w:val="24"/>
                <w:lang w:eastAsia="en-US"/>
                <w14:ligatures w14:val="standardContextual"/>
              </w:rPr>
              <w:t xml:space="preserve"> psychosis</w:t>
            </w:r>
            <w:r>
              <w:rPr>
                <w:rFonts w:eastAsiaTheme="minorHAnsi"/>
                <w:color w:val="auto"/>
                <w:kern w:val="2"/>
                <w:sz w:val="24"/>
                <w:szCs w:val="24"/>
                <w:lang w:eastAsia="en-US"/>
                <w14:ligatures w14:val="standardContextual"/>
              </w:rPr>
              <w:t>,</w:t>
            </w:r>
            <w:r w:rsidRPr="00AD0ED2">
              <w:rPr>
                <w:rFonts w:eastAsiaTheme="minorHAnsi"/>
                <w:color w:val="auto"/>
                <w:kern w:val="2"/>
                <w:sz w:val="24"/>
                <w:szCs w:val="24"/>
                <w:lang w:eastAsia="en-US"/>
                <w14:ligatures w14:val="standardContextual"/>
              </w:rPr>
              <w:t xml:space="preserve"> wit</w:t>
            </w:r>
            <w:r>
              <w:rPr>
                <w:rFonts w:eastAsiaTheme="minorHAnsi"/>
                <w:color w:val="auto"/>
                <w:kern w:val="2"/>
                <w:sz w:val="24"/>
                <w:szCs w:val="24"/>
                <w:lang w:eastAsia="en-US"/>
                <w14:ligatures w14:val="standardContextual"/>
              </w:rPr>
              <w:t>h</w:t>
            </w:r>
            <w:r w:rsidRPr="00AD0ED2">
              <w:rPr>
                <w:rFonts w:eastAsiaTheme="minorHAnsi"/>
                <w:color w:val="auto"/>
                <w:kern w:val="2"/>
                <w:sz w:val="24"/>
                <w:szCs w:val="24"/>
                <w:lang w:eastAsia="en-US"/>
                <w14:ligatures w14:val="standardContextual"/>
              </w:rPr>
              <w:t xml:space="preserve"> the view of the child returning to mother when she is well again. This is in line with UNCRC Article 9; The</w:t>
            </w:r>
            <w:r w:rsidRPr="00AD0ED2">
              <w:rPr>
                <w:sz w:val="24"/>
                <w:szCs w:val="24"/>
              </w:rPr>
              <w:t xml:space="preserve"> Children’s Act (1989); and the SSWBA (2014), whereby attempting to keep a child with their parents or wider family is crucial.  </w:t>
            </w:r>
          </w:p>
          <w:p w14:paraId="15114701" w14:textId="77777777" w:rsidR="00C773C4" w:rsidRPr="00AD0ED2" w:rsidRDefault="00C773C4" w:rsidP="00571838">
            <w:pPr>
              <w:pStyle w:val="ListParagraph"/>
              <w:spacing w:line="360" w:lineRule="auto"/>
              <w:ind w:left="360"/>
              <w:jc w:val="both"/>
              <w:rPr>
                <w:sz w:val="24"/>
                <w:szCs w:val="24"/>
              </w:rPr>
            </w:pPr>
          </w:p>
          <w:p w14:paraId="52DDBF83" w14:textId="77777777" w:rsidR="00C773C4" w:rsidRPr="00AD0ED2" w:rsidRDefault="00C773C4" w:rsidP="00571838">
            <w:pPr>
              <w:overflowPunct/>
              <w:autoSpaceDE/>
              <w:autoSpaceDN/>
              <w:adjustRightInd/>
              <w:spacing w:after="160" w:line="360" w:lineRule="auto"/>
              <w:jc w:val="both"/>
              <w:textAlignment w:val="auto"/>
              <w:rPr>
                <w:sz w:val="24"/>
                <w:szCs w:val="24"/>
              </w:rPr>
            </w:pPr>
          </w:p>
          <w:p w14:paraId="2008EFBD" w14:textId="77777777" w:rsidR="00C773C4" w:rsidRDefault="00C773C4" w:rsidP="00571838">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AD0ED2">
              <w:rPr>
                <w:sz w:val="24"/>
                <w:szCs w:val="24"/>
              </w:rPr>
              <w:t>I feel during a short space of time I was able to form a positive working relationship with th</w:t>
            </w:r>
            <w:r>
              <w:rPr>
                <w:sz w:val="24"/>
                <w:szCs w:val="24"/>
              </w:rPr>
              <w:t>e</w:t>
            </w:r>
            <w:r w:rsidRPr="00AD0ED2">
              <w:rPr>
                <w:sz w:val="24"/>
                <w:szCs w:val="24"/>
              </w:rPr>
              <w:t xml:space="preserve"> family</w:t>
            </w:r>
            <w:r>
              <w:rPr>
                <w:sz w:val="24"/>
                <w:szCs w:val="24"/>
              </w:rPr>
              <w:t>,</w:t>
            </w:r>
            <w:r w:rsidRPr="00AD0ED2">
              <w:rPr>
                <w:sz w:val="24"/>
                <w:szCs w:val="24"/>
              </w:rPr>
              <w:t xml:space="preserve"> which is an integral part of social work practice and as noted by McColgan and McMullin (2017) effective changes to </w:t>
            </w:r>
            <w:proofErr w:type="gramStart"/>
            <w:r w:rsidRPr="00AD0ED2">
              <w:rPr>
                <w:sz w:val="24"/>
                <w:szCs w:val="24"/>
              </w:rPr>
              <w:t>families</w:t>
            </w:r>
            <w:proofErr w:type="gramEnd"/>
            <w:r w:rsidRPr="00AD0ED2">
              <w:rPr>
                <w:sz w:val="24"/>
                <w:szCs w:val="24"/>
              </w:rPr>
              <w:t xml:space="preserve"> circumstances cannot be achieved without this. This is also noted by Professor Eileen Munro (2011) who has highlighted the significance of good professional relationships in improving the wellbeing outcomes for children and their families. </w:t>
            </w:r>
            <w:r>
              <w:rPr>
                <w:sz w:val="24"/>
                <w:szCs w:val="24"/>
              </w:rPr>
              <w:t>O</w:t>
            </w:r>
            <w:r w:rsidRPr="00AD0ED2">
              <w:rPr>
                <w:rFonts w:eastAsiaTheme="minorHAnsi"/>
                <w:color w:val="auto"/>
                <w:kern w:val="2"/>
                <w:sz w:val="24"/>
                <w:szCs w:val="24"/>
                <w:lang w:eastAsia="en-US"/>
                <w14:ligatures w14:val="standardContextual"/>
              </w:rPr>
              <w:t xml:space="preserve">ne thing I have found challenging in my new role within the </w:t>
            </w:r>
            <w:proofErr w:type="gramStart"/>
            <w:r w:rsidRPr="00AD0ED2">
              <w:rPr>
                <w:rFonts w:eastAsiaTheme="minorHAnsi"/>
                <w:color w:val="auto"/>
                <w:kern w:val="2"/>
                <w:sz w:val="24"/>
                <w:szCs w:val="24"/>
                <w:lang w:eastAsia="en-US"/>
                <w14:ligatures w14:val="standardContextual"/>
              </w:rPr>
              <w:t>short term</w:t>
            </w:r>
            <w:proofErr w:type="gramEnd"/>
            <w:r w:rsidRPr="00AD0ED2">
              <w:rPr>
                <w:rFonts w:eastAsiaTheme="minorHAnsi"/>
                <w:color w:val="auto"/>
                <w:kern w:val="2"/>
                <w:sz w:val="24"/>
                <w:szCs w:val="24"/>
                <w:lang w:eastAsia="en-US"/>
                <w14:ligatures w14:val="standardContextual"/>
              </w:rPr>
              <w:t xml:space="preserve"> team</w:t>
            </w:r>
            <w:r>
              <w:rPr>
                <w:rFonts w:eastAsiaTheme="minorHAnsi"/>
                <w:color w:val="auto"/>
                <w:kern w:val="2"/>
                <w:sz w:val="24"/>
                <w:szCs w:val="24"/>
                <w:lang w:eastAsia="en-US"/>
                <w14:ligatures w14:val="standardContextual"/>
              </w:rPr>
              <w:t>,</w:t>
            </w:r>
            <w:r w:rsidRPr="00AD0ED2">
              <w:rPr>
                <w:rFonts w:eastAsiaTheme="minorHAnsi"/>
                <w:color w:val="auto"/>
                <w:kern w:val="2"/>
                <w:sz w:val="24"/>
                <w:szCs w:val="24"/>
                <w:lang w:eastAsia="en-US"/>
                <w14:ligatures w14:val="standardContextual"/>
              </w:rPr>
              <w:t xml:space="preserve"> is that I do not get an opportunity to build on my working relationship</w:t>
            </w:r>
            <w:r>
              <w:rPr>
                <w:rFonts w:eastAsiaTheme="minorHAnsi"/>
                <w:color w:val="auto"/>
                <w:kern w:val="2"/>
                <w:sz w:val="24"/>
                <w:szCs w:val="24"/>
                <w:lang w:eastAsia="en-US"/>
                <w14:ligatures w14:val="standardContextual"/>
              </w:rPr>
              <w:t>s</w:t>
            </w:r>
            <w:r w:rsidRPr="00AD0ED2">
              <w:rPr>
                <w:rFonts w:eastAsiaTheme="minorHAnsi"/>
                <w:color w:val="auto"/>
                <w:kern w:val="2"/>
                <w:sz w:val="24"/>
                <w:szCs w:val="24"/>
                <w:lang w:eastAsia="en-US"/>
                <w14:ligatures w14:val="standardContextual"/>
              </w:rPr>
              <w:t xml:space="preserve"> with the children and their families</w:t>
            </w:r>
            <w:r>
              <w:rPr>
                <w:rFonts w:eastAsiaTheme="minorHAnsi"/>
                <w:color w:val="auto"/>
                <w:kern w:val="2"/>
                <w:sz w:val="24"/>
                <w:szCs w:val="24"/>
                <w:lang w:eastAsia="en-US"/>
                <w14:ligatures w14:val="standardContextual"/>
              </w:rPr>
              <w:t>,</w:t>
            </w:r>
            <w:r w:rsidRPr="00AD0ED2">
              <w:rPr>
                <w:rFonts w:eastAsiaTheme="minorHAnsi"/>
                <w:color w:val="auto"/>
                <w:kern w:val="2"/>
                <w:sz w:val="24"/>
                <w:szCs w:val="24"/>
                <w:lang w:eastAsia="en-US"/>
                <w14:ligatures w14:val="standardContextual"/>
              </w:rPr>
              <w:t xml:space="preserve"> as I do not hold cases long term as I did in the previous team. I feel that this could be a negative experience for children as they may </w:t>
            </w:r>
            <w:proofErr w:type="gramStart"/>
            <w:r w:rsidRPr="00AD0ED2">
              <w:rPr>
                <w:rFonts w:eastAsiaTheme="minorHAnsi"/>
                <w:color w:val="auto"/>
                <w:kern w:val="2"/>
                <w:sz w:val="24"/>
                <w:szCs w:val="24"/>
                <w:lang w:eastAsia="en-US"/>
                <w14:ligatures w14:val="standardContextual"/>
              </w:rPr>
              <w:t>open up</w:t>
            </w:r>
            <w:proofErr w:type="gramEnd"/>
            <w:r w:rsidRPr="00AD0ED2">
              <w:rPr>
                <w:rFonts w:eastAsiaTheme="minorHAnsi"/>
                <w:color w:val="auto"/>
                <w:kern w:val="2"/>
                <w:sz w:val="24"/>
                <w:szCs w:val="24"/>
                <w:lang w:eastAsia="en-US"/>
                <w14:ligatures w14:val="standardContextual"/>
              </w:rPr>
              <w:t xml:space="preserve"> to you about their worries and feelings but then if a further assessment is required, the case is then passed over to a different team meaning they need to start over with a different social worker. This became the case with </w:t>
            </w:r>
            <w:r>
              <w:rPr>
                <w:rFonts w:eastAsiaTheme="minorHAnsi"/>
                <w:color w:val="auto"/>
                <w:kern w:val="2"/>
                <w:sz w:val="24"/>
                <w:szCs w:val="24"/>
                <w:lang w:eastAsia="en-US"/>
                <w14:ligatures w14:val="standardContextual"/>
              </w:rPr>
              <w:t>t</w:t>
            </w:r>
            <w:r w:rsidRPr="00AD0ED2">
              <w:rPr>
                <w:rFonts w:eastAsiaTheme="minorHAnsi"/>
                <w:color w:val="auto"/>
                <w:kern w:val="2"/>
                <w:sz w:val="24"/>
                <w:szCs w:val="24"/>
                <w:lang w:eastAsia="en-US"/>
                <w14:ligatures w14:val="standardContextual"/>
              </w:rPr>
              <w:t xml:space="preserve">his family as although </w:t>
            </w:r>
            <w:proofErr w:type="spellStart"/>
            <w:r w:rsidRPr="00AD0ED2">
              <w:rPr>
                <w:rFonts w:eastAsiaTheme="minorHAnsi"/>
                <w:color w:val="auto"/>
                <w:kern w:val="2"/>
                <w:sz w:val="24"/>
                <w:szCs w:val="24"/>
                <w:lang w:eastAsia="en-US"/>
                <w14:ligatures w14:val="standardContextual"/>
              </w:rPr>
              <w:t>mgm</w:t>
            </w:r>
            <w:proofErr w:type="spellEnd"/>
            <w:r w:rsidRPr="00AD0ED2">
              <w:rPr>
                <w:rFonts w:eastAsiaTheme="minorHAnsi"/>
                <w:color w:val="auto"/>
                <w:kern w:val="2"/>
                <w:sz w:val="24"/>
                <w:szCs w:val="24"/>
                <w:lang w:eastAsia="en-US"/>
                <w14:ligatures w14:val="standardContextual"/>
              </w:rPr>
              <w:t xml:space="preserve"> was providing </w:t>
            </w:r>
            <w:r>
              <w:rPr>
                <w:rFonts w:eastAsiaTheme="minorHAnsi"/>
                <w:color w:val="auto"/>
                <w:kern w:val="2"/>
                <w:sz w:val="24"/>
                <w:szCs w:val="24"/>
                <w:lang w:eastAsia="en-US"/>
                <w14:ligatures w14:val="standardContextual"/>
              </w:rPr>
              <w:t>the</w:t>
            </w:r>
            <w:r w:rsidRPr="00AD0ED2">
              <w:rPr>
                <w:rFonts w:eastAsiaTheme="minorHAnsi"/>
                <w:color w:val="auto"/>
                <w:kern w:val="2"/>
                <w:sz w:val="24"/>
                <w:szCs w:val="24"/>
                <w:lang w:eastAsia="en-US"/>
                <w14:ligatures w14:val="standardContextual"/>
              </w:rPr>
              <w:t xml:space="preserve"> child with safety, mother was requesting to have the child back in her care but was not yet mentally well enough. Although I empathise with mother and understand her worry about not having</w:t>
            </w:r>
            <w:r>
              <w:rPr>
                <w:rFonts w:eastAsiaTheme="minorHAnsi"/>
                <w:color w:val="auto"/>
                <w:kern w:val="2"/>
                <w:sz w:val="24"/>
                <w:szCs w:val="24"/>
                <w:lang w:eastAsia="en-US"/>
                <w14:ligatures w14:val="standardContextual"/>
              </w:rPr>
              <w:t xml:space="preserve"> </w:t>
            </w:r>
            <w:r w:rsidRPr="00AD0ED2">
              <w:rPr>
                <w:rFonts w:eastAsiaTheme="minorHAnsi"/>
                <w:color w:val="auto"/>
                <w:kern w:val="2"/>
                <w:sz w:val="24"/>
                <w:szCs w:val="24"/>
                <w:lang w:eastAsia="en-US"/>
                <w14:ligatures w14:val="standardContextual"/>
              </w:rPr>
              <w:t>her child in her care, I needed to maintain focused on ensuring the safety and wellbeing for the child. Due to this the decision was made for further</w:t>
            </w:r>
            <w:r w:rsidRPr="00AD0ED2">
              <w:rPr>
                <w:sz w:val="24"/>
                <w:szCs w:val="24"/>
              </w:rPr>
              <w:t xml:space="preserve"> assessment under a child in need of care and support, in accordance </w:t>
            </w:r>
            <w:proofErr w:type="gramStart"/>
            <w:r w:rsidRPr="00AD0ED2">
              <w:rPr>
                <w:sz w:val="24"/>
                <w:szCs w:val="24"/>
              </w:rPr>
              <w:t>to</w:t>
            </w:r>
            <w:proofErr w:type="gramEnd"/>
            <w:r w:rsidRPr="00AD0ED2">
              <w:rPr>
                <w:sz w:val="24"/>
                <w:szCs w:val="24"/>
              </w:rPr>
              <w:t xml:space="preserve"> S21 of the Social Services and Wellbeing (Wales) Act (2014). </w:t>
            </w:r>
            <w:r w:rsidRPr="00AD0ED2">
              <w:rPr>
                <w:rFonts w:eastAsiaTheme="minorHAnsi"/>
                <w:color w:val="auto"/>
                <w:kern w:val="2"/>
                <w:sz w:val="24"/>
                <w:szCs w:val="24"/>
                <w:lang w:eastAsia="en-US"/>
                <w14:ligatures w14:val="standardContextual"/>
              </w:rPr>
              <w:t xml:space="preserve"> </w:t>
            </w:r>
            <w:proofErr w:type="spellStart"/>
            <w:r w:rsidRPr="00AD0ED2">
              <w:rPr>
                <w:rFonts w:eastAsiaTheme="minorHAnsi"/>
                <w:color w:val="auto"/>
                <w:kern w:val="2"/>
                <w:sz w:val="24"/>
                <w:szCs w:val="24"/>
                <w:lang w:eastAsia="en-US"/>
                <w14:ligatures w14:val="standardContextual"/>
              </w:rPr>
              <w:t>Mgm</w:t>
            </w:r>
            <w:proofErr w:type="spellEnd"/>
            <w:r w:rsidRPr="00AD0ED2">
              <w:rPr>
                <w:rFonts w:eastAsiaTheme="minorHAnsi"/>
                <w:color w:val="auto"/>
                <w:kern w:val="2"/>
                <w:sz w:val="24"/>
                <w:szCs w:val="24"/>
                <w:lang w:eastAsia="en-US"/>
                <w14:ligatures w14:val="standardContextual"/>
              </w:rPr>
              <w:t xml:space="preserve"> was not keen to have another social worker but understood the process. </w:t>
            </w:r>
          </w:p>
          <w:p w14:paraId="11E1F5C3" w14:textId="77777777" w:rsidR="00C773C4" w:rsidRPr="00AD0ED2" w:rsidRDefault="00C773C4" w:rsidP="00571838">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249DF3FC" w14:textId="77777777" w:rsidR="00C773C4" w:rsidRDefault="00C773C4" w:rsidP="00571838">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AD0ED2">
              <w:rPr>
                <w:rFonts w:eastAsiaTheme="minorHAnsi"/>
                <w:color w:val="auto"/>
                <w:kern w:val="2"/>
                <w:sz w:val="24"/>
                <w:szCs w:val="24"/>
                <w:lang w:eastAsia="en-US"/>
                <w14:ligatures w14:val="standardContextual"/>
              </w:rPr>
              <w:t>At times implementing safety plans whereby the child is to leave the care of their parent, can feel daunting and at times I worry about getting something wrong as I am making decisions that are impacting upon the lives of others. This is an area i will continue build my confidence in through experience and being reflective with peers and mentors. I also feel I have maintained accountability and transparen</w:t>
            </w:r>
            <w:r>
              <w:rPr>
                <w:rFonts w:eastAsiaTheme="minorHAnsi"/>
                <w:color w:val="auto"/>
                <w:kern w:val="2"/>
                <w:sz w:val="24"/>
                <w:szCs w:val="24"/>
                <w:lang w:eastAsia="en-US"/>
                <w14:ligatures w14:val="standardContextual"/>
              </w:rPr>
              <w:t xml:space="preserve">cy </w:t>
            </w:r>
            <w:r w:rsidRPr="00AD0ED2">
              <w:rPr>
                <w:rFonts w:eastAsiaTheme="minorHAnsi"/>
                <w:color w:val="auto"/>
                <w:kern w:val="2"/>
                <w:sz w:val="24"/>
                <w:szCs w:val="24"/>
                <w:lang w:eastAsia="en-US"/>
                <w14:ligatures w14:val="standardContextual"/>
              </w:rPr>
              <w:t>through</w:t>
            </w:r>
            <w:r>
              <w:rPr>
                <w:rFonts w:eastAsiaTheme="minorHAnsi"/>
                <w:color w:val="auto"/>
                <w:kern w:val="2"/>
                <w:sz w:val="24"/>
                <w:szCs w:val="24"/>
                <w:lang w:eastAsia="en-US"/>
                <w14:ligatures w14:val="standardContextual"/>
              </w:rPr>
              <w:t>out</w:t>
            </w:r>
            <w:r w:rsidRPr="00AD0ED2">
              <w:rPr>
                <w:rFonts w:eastAsiaTheme="minorHAnsi"/>
                <w:color w:val="auto"/>
                <w:kern w:val="2"/>
                <w:sz w:val="24"/>
                <w:szCs w:val="24"/>
                <w:lang w:eastAsia="en-US"/>
                <w14:ligatures w14:val="standardContextual"/>
              </w:rPr>
              <w:t xml:space="preserve"> my involvement with the family as defined by the Code of Ethic (British Association of Social Workers, 2021).</w:t>
            </w:r>
          </w:p>
          <w:p w14:paraId="5AA5E296" w14:textId="77777777" w:rsidR="00C773C4" w:rsidRDefault="00C773C4" w:rsidP="00571838">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28F27EBE" w14:textId="77777777" w:rsidR="00C773C4" w:rsidRPr="00AD0ED2" w:rsidRDefault="00C773C4" w:rsidP="00571838">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[Words; 1378]</w:t>
            </w:r>
          </w:p>
          <w:p w14:paraId="3D3C3228" w14:textId="77777777" w:rsidR="002F2185" w:rsidRPr="008B28E7" w:rsidRDefault="002F2185" w:rsidP="00243DB0">
            <w:pPr>
              <w:jc w:val="both"/>
              <w:rPr>
                <w:sz w:val="24"/>
                <w:szCs w:val="24"/>
              </w:rPr>
            </w:pPr>
          </w:p>
        </w:tc>
      </w:tr>
    </w:tbl>
    <w:p w14:paraId="0F4232EC" w14:textId="77777777" w:rsidR="00EB695F" w:rsidRDefault="00EB695F" w:rsidP="00FF7EBB">
      <w:pPr>
        <w:jc w:val="both"/>
        <w:rPr>
          <w:sz w:val="24"/>
          <w:szCs w:val="24"/>
        </w:rPr>
      </w:pPr>
    </w:p>
    <w:p w14:paraId="79A83789" w14:textId="77777777" w:rsidR="00EB695F" w:rsidRDefault="00EB695F" w:rsidP="00FF7EBB">
      <w:pPr>
        <w:jc w:val="both"/>
        <w:rPr>
          <w:sz w:val="24"/>
          <w:szCs w:val="24"/>
        </w:rPr>
      </w:pPr>
    </w:p>
    <w:p w14:paraId="45677EA0" w14:textId="77777777" w:rsidR="003F78C6" w:rsidRDefault="003F78C6" w:rsidP="00BC4ED3">
      <w:pPr>
        <w:jc w:val="center"/>
        <w:rPr>
          <w:b/>
          <w:sz w:val="28"/>
          <w:szCs w:val="28"/>
        </w:rPr>
      </w:pPr>
    </w:p>
    <w:p w14:paraId="2E71A3B5" w14:textId="77777777"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58A21997" w14:textId="77777777" w:rsidR="00214047" w:rsidRDefault="00214047" w:rsidP="00FF7EBB">
      <w:pPr>
        <w:jc w:val="both"/>
        <w:rPr>
          <w:b/>
          <w:sz w:val="24"/>
          <w:szCs w:val="24"/>
        </w:rPr>
      </w:pPr>
    </w:p>
    <w:p w14:paraId="5DBC909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2603EFC9" w14:textId="77777777" w:rsidR="00696A88" w:rsidRPr="003C3C67" w:rsidRDefault="00696A88" w:rsidP="00FF7EBB">
      <w:pPr>
        <w:jc w:val="both"/>
        <w:rPr>
          <w:i/>
          <w:sz w:val="24"/>
          <w:szCs w:val="24"/>
        </w:rPr>
      </w:pPr>
    </w:p>
    <w:p w14:paraId="0012C053" w14:textId="77777777"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6A68DC82" w14:textId="77777777" w:rsidR="00CD7E1F" w:rsidRPr="00E3288D" w:rsidRDefault="00CD7E1F" w:rsidP="00FF7EBB">
      <w:pPr>
        <w:jc w:val="both"/>
        <w:rPr>
          <w:i/>
          <w:sz w:val="24"/>
          <w:szCs w:val="24"/>
        </w:rPr>
      </w:pPr>
    </w:p>
    <w:p w14:paraId="53E05572" w14:textId="77777777"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603AE54E" w14:textId="77777777" w:rsidR="00390074" w:rsidRPr="00E3288D" w:rsidRDefault="00390074" w:rsidP="00FF7EBB">
      <w:pPr>
        <w:jc w:val="both"/>
        <w:rPr>
          <w:i/>
          <w:sz w:val="24"/>
          <w:szCs w:val="24"/>
        </w:rPr>
      </w:pPr>
    </w:p>
    <w:p w14:paraId="4E7BDAF2" w14:textId="77777777"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008B4831" w14:textId="77777777"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7A5D1DD8" w14:textId="77777777" w:rsidR="005C28D3" w:rsidRPr="00E3288D" w:rsidRDefault="005C28D3" w:rsidP="00FF7EBB">
      <w:pPr>
        <w:jc w:val="both"/>
        <w:rPr>
          <w:i/>
          <w:sz w:val="24"/>
          <w:szCs w:val="24"/>
        </w:rPr>
      </w:pPr>
    </w:p>
    <w:p w14:paraId="614EE174"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2A2BF96E"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0C0F7CB4" w14:textId="77777777" w:rsidTr="3EE31E8D">
        <w:tc>
          <w:tcPr>
            <w:tcW w:w="2718" w:type="dxa"/>
            <w:shd w:val="clear" w:color="auto" w:fill="auto"/>
          </w:tcPr>
          <w:p w14:paraId="740CC614" w14:textId="77777777"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2917D44B" w14:textId="77777777" w:rsidR="006108C9" w:rsidRPr="00C7108B" w:rsidRDefault="006108C9" w:rsidP="006108C9">
            <w:pPr>
              <w:rPr>
                <w:sz w:val="22"/>
                <w:szCs w:val="22"/>
              </w:rPr>
            </w:pPr>
          </w:p>
        </w:tc>
        <w:tc>
          <w:tcPr>
            <w:tcW w:w="7470" w:type="dxa"/>
            <w:shd w:val="clear" w:color="auto" w:fill="auto"/>
          </w:tcPr>
          <w:p w14:paraId="123811CC" w14:textId="12054C58" w:rsidR="00CA3593" w:rsidRPr="008B28E7" w:rsidRDefault="00DD754B" w:rsidP="00FF7EBB">
            <w:pPr>
              <w:jc w:val="both"/>
              <w:rPr>
                <w:sz w:val="24"/>
                <w:szCs w:val="24"/>
              </w:rPr>
            </w:pPr>
            <w:r>
              <w:rPr>
                <w:sz w:val="24"/>
                <w:szCs w:val="24"/>
              </w:rPr>
              <w:t>Yes</w:t>
            </w:r>
          </w:p>
        </w:tc>
      </w:tr>
      <w:tr w:rsidR="00CA3593" w:rsidRPr="008B28E7" w14:paraId="05B07A3F" w14:textId="77777777" w:rsidTr="3EE31E8D">
        <w:tc>
          <w:tcPr>
            <w:tcW w:w="2718" w:type="dxa"/>
            <w:shd w:val="clear" w:color="auto" w:fill="auto"/>
          </w:tcPr>
          <w:p w14:paraId="492FC4B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9A19E3" w14:textId="77777777" w:rsidR="00002C7A" w:rsidRPr="00C7108B" w:rsidRDefault="00002C7A" w:rsidP="006108C9">
            <w:pPr>
              <w:rPr>
                <w:sz w:val="22"/>
                <w:szCs w:val="22"/>
              </w:rPr>
            </w:pPr>
            <w:r>
              <w:rPr>
                <w:sz w:val="22"/>
                <w:szCs w:val="22"/>
              </w:rPr>
              <w:t>Did they explain why they were being observed?</w:t>
            </w:r>
          </w:p>
          <w:p w14:paraId="5ADFF3E7" w14:textId="77777777" w:rsidR="00C7108B" w:rsidRPr="00C7108B" w:rsidRDefault="00C7108B" w:rsidP="006108C9">
            <w:pPr>
              <w:rPr>
                <w:sz w:val="22"/>
                <w:szCs w:val="22"/>
              </w:rPr>
            </w:pPr>
          </w:p>
        </w:tc>
        <w:tc>
          <w:tcPr>
            <w:tcW w:w="7470" w:type="dxa"/>
            <w:shd w:val="clear" w:color="auto" w:fill="auto"/>
          </w:tcPr>
          <w:p w14:paraId="5C9CC7F9" w14:textId="2A51F4A3" w:rsidR="00CA3593" w:rsidRPr="008B28E7" w:rsidRDefault="00DD754B" w:rsidP="00FF7EBB">
            <w:pPr>
              <w:jc w:val="both"/>
              <w:rPr>
                <w:sz w:val="24"/>
                <w:szCs w:val="24"/>
              </w:rPr>
            </w:pPr>
            <w:r>
              <w:rPr>
                <w:sz w:val="24"/>
                <w:szCs w:val="24"/>
              </w:rPr>
              <w:t>Yes</w:t>
            </w:r>
          </w:p>
        </w:tc>
      </w:tr>
      <w:tr w:rsidR="00CA3593" w:rsidRPr="008B28E7" w14:paraId="698D2C19" w14:textId="77777777" w:rsidTr="3EE31E8D">
        <w:tc>
          <w:tcPr>
            <w:tcW w:w="2718" w:type="dxa"/>
            <w:shd w:val="clear" w:color="auto" w:fill="auto"/>
          </w:tcPr>
          <w:p w14:paraId="5E4E6DBF" w14:textId="77777777" w:rsidR="00C7108B" w:rsidRDefault="00CA3593" w:rsidP="006108C9">
            <w:pPr>
              <w:rPr>
                <w:sz w:val="22"/>
                <w:szCs w:val="22"/>
              </w:rPr>
            </w:pPr>
            <w:r w:rsidRPr="00C7108B">
              <w:rPr>
                <w:sz w:val="22"/>
                <w:szCs w:val="22"/>
              </w:rPr>
              <w:t>Were you clear why the social worker met with you today?</w:t>
            </w:r>
          </w:p>
          <w:p w14:paraId="01D50E55" w14:textId="77777777" w:rsidR="006108C9" w:rsidRPr="00C7108B" w:rsidRDefault="006108C9" w:rsidP="006108C9">
            <w:pPr>
              <w:rPr>
                <w:sz w:val="22"/>
                <w:szCs w:val="22"/>
              </w:rPr>
            </w:pPr>
          </w:p>
        </w:tc>
        <w:tc>
          <w:tcPr>
            <w:tcW w:w="7470" w:type="dxa"/>
            <w:shd w:val="clear" w:color="auto" w:fill="auto"/>
          </w:tcPr>
          <w:p w14:paraId="65939377" w14:textId="5F73C129" w:rsidR="00CA3593" w:rsidRPr="008B28E7" w:rsidRDefault="00DD754B" w:rsidP="00FF7EBB">
            <w:pPr>
              <w:jc w:val="both"/>
              <w:rPr>
                <w:sz w:val="24"/>
                <w:szCs w:val="24"/>
              </w:rPr>
            </w:pPr>
            <w:r>
              <w:rPr>
                <w:sz w:val="24"/>
                <w:szCs w:val="24"/>
              </w:rPr>
              <w:t>Yes</w:t>
            </w:r>
          </w:p>
        </w:tc>
      </w:tr>
      <w:tr w:rsidR="00CA3593" w:rsidRPr="008B28E7" w14:paraId="1CE01621" w14:textId="77777777" w:rsidTr="3EE31E8D">
        <w:tc>
          <w:tcPr>
            <w:tcW w:w="2718" w:type="dxa"/>
            <w:shd w:val="clear" w:color="auto" w:fill="auto"/>
          </w:tcPr>
          <w:p w14:paraId="67E1B331"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58A43F28" w14:textId="77777777" w:rsidR="006108C9" w:rsidRPr="00C7108B" w:rsidRDefault="006108C9" w:rsidP="006108C9">
            <w:pPr>
              <w:rPr>
                <w:sz w:val="22"/>
                <w:szCs w:val="22"/>
              </w:rPr>
            </w:pPr>
          </w:p>
        </w:tc>
        <w:tc>
          <w:tcPr>
            <w:tcW w:w="7470" w:type="dxa"/>
            <w:shd w:val="clear" w:color="auto" w:fill="auto"/>
          </w:tcPr>
          <w:p w14:paraId="3017D200" w14:textId="76C62E9D" w:rsidR="00CA3593" w:rsidRPr="008B28E7" w:rsidRDefault="00DD754B" w:rsidP="00FF7EBB">
            <w:pPr>
              <w:jc w:val="both"/>
              <w:rPr>
                <w:sz w:val="24"/>
                <w:szCs w:val="24"/>
              </w:rPr>
            </w:pPr>
            <w:r>
              <w:rPr>
                <w:sz w:val="24"/>
                <w:szCs w:val="24"/>
              </w:rPr>
              <w:t>Well prepared after she listened to me this morning</w:t>
            </w:r>
          </w:p>
        </w:tc>
      </w:tr>
      <w:tr w:rsidR="00CA3593" w:rsidRPr="008B28E7" w14:paraId="33231DB3" w14:textId="77777777" w:rsidTr="3EE31E8D">
        <w:tc>
          <w:tcPr>
            <w:tcW w:w="2718" w:type="dxa"/>
            <w:shd w:val="clear" w:color="auto" w:fill="auto"/>
          </w:tcPr>
          <w:p w14:paraId="5BBDB871"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1859B9B2"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453591B1" w14:textId="27741C8F" w:rsidR="00CA3593" w:rsidRPr="008B28E7" w:rsidRDefault="000A103A" w:rsidP="00FF7EBB">
            <w:pPr>
              <w:jc w:val="both"/>
              <w:rPr>
                <w:sz w:val="24"/>
                <w:szCs w:val="24"/>
              </w:rPr>
            </w:pPr>
            <w:proofErr w:type="gramStart"/>
            <w:r>
              <w:rPr>
                <w:sz w:val="24"/>
                <w:szCs w:val="24"/>
              </w:rPr>
              <w:t>Yes</w:t>
            </w:r>
            <w:proofErr w:type="gramEnd"/>
            <w:r>
              <w:rPr>
                <w:sz w:val="24"/>
                <w:szCs w:val="24"/>
              </w:rPr>
              <w:t xml:space="preserve"> I felt well understood and listened to and she engaged well with my Granddaughter.</w:t>
            </w:r>
          </w:p>
        </w:tc>
      </w:tr>
      <w:tr w:rsidR="00A12F22" w:rsidRPr="008B28E7" w14:paraId="053551A9" w14:textId="77777777" w:rsidTr="3EE31E8D">
        <w:tc>
          <w:tcPr>
            <w:tcW w:w="2718" w:type="dxa"/>
            <w:shd w:val="clear" w:color="auto" w:fill="auto"/>
          </w:tcPr>
          <w:p w14:paraId="6537332B"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11B2DBFB" w14:textId="77777777"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15ADDA1E"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499571A3" w14:textId="1FC2F344" w:rsidR="00A12F22" w:rsidRPr="008B28E7" w:rsidRDefault="007322C5" w:rsidP="00FF7EBB">
            <w:pPr>
              <w:jc w:val="both"/>
              <w:rPr>
                <w:sz w:val="24"/>
                <w:szCs w:val="24"/>
              </w:rPr>
            </w:pPr>
            <w:proofErr w:type="gramStart"/>
            <w:r>
              <w:rPr>
                <w:sz w:val="24"/>
                <w:szCs w:val="24"/>
              </w:rPr>
              <w:t>Yes</w:t>
            </w:r>
            <w:proofErr w:type="gramEnd"/>
            <w:r>
              <w:rPr>
                <w:sz w:val="24"/>
                <w:szCs w:val="24"/>
              </w:rPr>
              <w:t xml:space="preserve"> and she listened well</w:t>
            </w:r>
          </w:p>
        </w:tc>
      </w:tr>
    </w:tbl>
    <w:p w14:paraId="698A72E5"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7C30B0F5" w14:textId="77777777" w:rsidTr="00D0503D">
        <w:tc>
          <w:tcPr>
            <w:tcW w:w="2718" w:type="dxa"/>
            <w:shd w:val="clear" w:color="auto" w:fill="auto"/>
          </w:tcPr>
          <w:p w14:paraId="7F66A55C"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1FE2C963"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5A54A452" w14:textId="755E0A65" w:rsidR="00D0503D" w:rsidRPr="008B28E7" w:rsidRDefault="006B4B77" w:rsidP="00D0503D">
            <w:pPr>
              <w:jc w:val="both"/>
              <w:rPr>
                <w:sz w:val="24"/>
                <w:szCs w:val="24"/>
              </w:rPr>
            </w:pPr>
            <w:r>
              <w:rPr>
                <w:sz w:val="24"/>
                <w:szCs w:val="24"/>
              </w:rPr>
              <w:t>Yes</w:t>
            </w:r>
          </w:p>
        </w:tc>
      </w:tr>
      <w:tr w:rsidR="00D0503D" w:rsidRPr="008B28E7" w14:paraId="12C497A6" w14:textId="77777777" w:rsidTr="00D0503D">
        <w:tc>
          <w:tcPr>
            <w:tcW w:w="2718" w:type="dxa"/>
            <w:shd w:val="clear" w:color="auto" w:fill="auto"/>
          </w:tcPr>
          <w:p w14:paraId="730198AB"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F4AC718" w14:textId="6A650897" w:rsidR="00D0503D" w:rsidRPr="008B28E7" w:rsidRDefault="006B4B77" w:rsidP="00D0503D">
            <w:pPr>
              <w:jc w:val="both"/>
              <w:rPr>
                <w:sz w:val="24"/>
                <w:szCs w:val="24"/>
              </w:rPr>
            </w:pPr>
            <w:r>
              <w:rPr>
                <w:sz w:val="24"/>
                <w:szCs w:val="24"/>
              </w:rPr>
              <w:t>I appreciate the social worker continuing to try and help me get information from mental health services – that was what I wanted help with.</w:t>
            </w:r>
          </w:p>
        </w:tc>
      </w:tr>
    </w:tbl>
    <w:p w14:paraId="5556AB3F" w14:textId="77777777" w:rsidR="00092970" w:rsidRPr="00EE5BC3" w:rsidRDefault="00337FEF" w:rsidP="000E37C2">
      <w:pPr>
        <w:jc w:val="center"/>
        <w:rPr>
          <w:b/>
          <w:sz w:val="28"/>
          <w:szCs w:val="28"/>
        </w:rPr>
      </w:pPr>
      <w:r w:rsidRPr="00EE5BC3">
        <w:rPr>
          <w:b/>
          <w:sz w:val="28"/>
          <w:szCs w:val="28"/>
        </w:rPr>
        <w:t xml:space="preserve">1 </w:t>
      </w:r>
      <w:r w:rsidR="00064063" w:rsidRPr="00EE5BC3">
        <w:rPr>
          <w:b/>
          <w:sz w:val="28"/>
          <w:szCs w:val="28"/>
        </w:rPr>
        <w:t>(</w:t>
      </w:r>
      <w:r w:rsidRPr="00EE5BC3">
        <w:rPr>
          <w:b/>
          <w:sz w:val="28"/>
          <w:szCs w:val="28"/>
        </w:rPr>
        <w:t>Part b</w:t>
      </w:r>
      <w:r w:rsidR="00064063" w:rsidRPr="00EE5BC3">
        <w:rPr>
          <w:b/>
          <w:sz w:val="28"/>
          <w:szCs w:val="28"/>
        </w:rPr>
        <w:t>)</w:t>
      </w:r>
    </w:p>
    <w:p w14:paraId="78F46321" w14:textId="77777777"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528BE19F" w14:textId="77777777" w:rsidR="00822B44" w:rsidRDefault="00822B44" w:rsidP="007F312E">
      <w:pPr>
        <w:rPr>
          <w:b/>
          <w:sz w:val="24"/>
          <w:szCs w:val="24"/>
        </w:rPr>
      </w:pPr>
    </w:p>
    <w:p w14:paraId="5B5B7BAF"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5FA4CA21" w14:textId="77777777"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4FEB40D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10E7E0C" w14:textId="77777777" w:rsidTr="24D4E93A">
        <w:tc>
          <w:tcPr>
            <w:tcW w:w="10188" w:type="dxa"/>
            <w:shd w:val="clear" w:color="auto" w:fill="auto"/>
          </w:tcPr>
          <w:p w14:paraId="0F240ED8" w14:textId="77777777" w:rsidR="009F6801" w:rsidRPr="00EE2D64" w:rsidRDefault="00F030D4" w:rsidP="00FF7EBB">
            <w:pPr>
              <w:jc w:val="both"/>
              <w:rPr>
                <w:b/>
                <w:color w:val="auto"/>
                <w:sz w:val="24"/>
                <w:szCs w:val="24"/>
              </w:rPr>
            </w:pPr>
            <w:r w:rsidRPr="00EE2D64">
              <w:rPr>
                <w:b/>
                <w:color w:val="auto"/>
                <w:sz w:val="24"/>
                <w:szCs w:val="24"/>
              </w:rPr>
              <w:t>Question</w:t>
            </w:r>
            <w:r w:rsidR="007A628F" w:rsidRPr="00EE2D64">
              <w:rPr>
                <w:b/>
                <w:color w:val="auto"/>
                <w:sz w:val="24"/>
                <w:szCs w:val="24"/>
              </w:rPr>
              <w:t>:</w:t>
            </w:r>
            <w:r w:rsidR="0003294D" w:rsidRPr="00EE2D64">
              <w:rPr>
                <w:b/>
                <w:color w:val="auto"/>
                <w:sz w:val="24"/>
                <w:szCs w:val="24"/>
              </w:rPr>
              <w:t xml:space="preserve"> </w:t>
            </w:r>
            <w:r w:rsidR="005E17F1" w:rsidRPr="00EE2D64">
              <w:rPr>
                <w:color w:val="auto"/>
                <w:sz w:val="24"/>
                <w:szCs w:val="24"/>
              </w:rPr>
              <w:t>Using a reflective model</w:t>
            </w:r>
            <w:r w:rsidR="00540EEC" w:rsidRPr="00EE2D64">
              <w:rPr>
                <w:color w:val="auto"/>
                <w:sz w:val="24"/>
                <w:szCs w:val="24"/>
              </w:rPr>
              <w:t xml:space="preserve"> </w:t>
            </w:r>
            <w:r w:rsidR="00822B44" w:rsidRPr="00EE2D64">
              <w:rPr>
                <w:color w:val="auto"/>
                <w:sz w:val="24"/>
                <w:szCs w:val="24"/>
              </w:rPr>
              <w:t>c</w:t>
            </w:r>
            <w:r w:rsidR="00470461" w:rsidRPr="00EE2D64">
              <w:rPr>
                <w:color w:val="auto"/>
                <w:sz w:val="24"/>
                <w:szCs w:val="24"/>
              </w:rPr>
              <w:t>ritically r</w:t>
            </w:r>
            <w:r w:rsidR="00FC5FF8" w:rsidRPr="00EE2D64">
              <w:rPr>
                <w:color w:val="auto"/>
                <w:sz w:val="24"/>
                <w:szCs w:val="24"/>
              </w:rPr>
              <w:t>eflect on your development including reference to training, learning, research and use of supervision since completing</w:t>
            </w:r>
            <w:r w:rsidR="009F6801" w:rsidRPr="00EE2D64">
              <w:rPr>
                <w:color w:val="auto"/>
                <w:sz w:val="24"/>
                <w:szCs w:val="24"/>
              </w:rPr>
              <w:t xml:space="preserve"> T</w:t>
            </w:r>
            <w:r w:rsidR="00CD5089" w:rsidRPr="00EE2D64">
              <w:rPr>
                <w:color w:val="auto"/>
                <w:sz w:val="24"/>
                <w:szCs w:val="24"/>
              </w:rPr>
              <w:t>ask</w:t>
            </w:r>
            <w:r w:rsidR="009F6801" w:rsidRPr="00EE2D64">
              <w:rPr>
                <w:color w:val="auto"/>
                <w:sz w:val="24"/>
                <w:szCs w:val="24"/>
              </w:rPr>
              <w:t xml:space="preserve"> </w:t>
            </w:r>
            <w:r w:rsidR="00CD5089" w:rsidRPr="00EE2D64">
              <w:rPr>
                <w:color w:val="auto"/>
                <w:sz w:val="24"/>
                <w:szCs w:val="24"/>
              </w:rPr>
              <w:t>1</w:t>
            </w:r>
            <w:r w:rsidR="009F6801" w:rsidRPr="00EE2D64">
              <w:rPr>
                <w:color w:val="auto"/>
                <w:sz w:val="24"/>
                <w:szCs w:val="24"/>
              </w:rPr>
              <w:t xml:space="preserve"> </w:t>
            </w:r>
            <w:r w:rsidR="00E3288D" w:rsidRPr="00EE2D64">
              <w:rPr>
                <w:color w:val="auto"/>
                <w:sz w:val="24"/>
                <w:szCs w:val="24"/>
              </w:rPr>
              <w:t>(</w:t>
            </w:r>
            <w:r w:rsidR="00CD5089" w:rsidRPr="00EE2D64">
              <w:rPr>
                <w:color w:val="auto"/>
                <w:sz w:val="24"/>
                <w:szCs w:val="24"/>
              </w:rPr>
              <w:t>part a</w:t>
            </w:r>
            <w:r w:rsidR="00E3288D" w:rsidRPr="00EE2D64">
              <w:rPr>
                <w:color w:val="auto"/>
                <w:sz w:val="24"/>
                <w:szCs w:val="24"/>
              </w:rPr>
              <w:t>)</w:t>
            </w:r>
            <w:r w:rsidR="00F45521" w:rsidRPr="00EE2D64">
              <w:rPr>
                <w:color w:val="auto"/>
                <w:sz w:val="24"/>
                <w:szCs w:val="24"/>
              </w:rPr>
              <w:t xml:space="preserve"> (when you began the programme)</w:t>
            </w:r>
            <w:r w:rsidR="009F6801" w:rsidRPr="00EE2D64">
              <w:rPr>
                <w:color w:val="auto"/>
                <w:sz w:val="24"/>
                <w:szCs w:val="24"/>
              </w:rPr>
              <w:t xml:space="preserve">. </w:t>
            </w:r>
          </w:p>
          <w:p w14:paraId="755A1C8D" w14:textId="77777777" w:rsidR="00FC5FF8" w:rsidRPr="00EE2D64" w:rsidRDefault="00B97056" w:rsidP="00FF7EBB">
            <w:pPr>
              <w:jc w:val="both"/>
              <w:rPr>
                <w:color w:val="auto"/>
                <w:sz w:val="24"/>
                <w:szCs w:val="24"/>
              </w:rPr>
            </w:pPr>
            <w:r w:rsidRPr="00EE2D64">
              <w:rPr>
                <w:color w:val="auto"/>
                <w:sz w:val="24"/>
                <w:szCs w:val="24"/>
              </w:rPr>
              <w:t>Consider in discussion with your mentor</w:t>
            </w:r>
            <w:r w:rsidR="00046861" w:rsidRPr="00EE2D64">
              <w:rPr>
                <w:color w:val="auto"/>
                <w:sz w:val="24"/>
                <w:szCs w:val="24"/>
              </w:rPr>
              <w:t>/</w:t>
            </w:r>
            <w:r w:rsidRPr="00EE2D64">
              <w:rPr>
                <w:color w:val="auto"/>
                <w:sz w:val="24"/>
                <w:szCs w:val="24"/>
              </w:rPr>
              <w:t xml:space="preserve">supervisor/line manager the extent to which </w:t>
            </w:r>
            <w:r w:rsidR="00EE5BC3" w:rsidRPr="00EE2D64">
              <w:rPr>
                <w:color w:val="auto"/>
                <w:sz w:val="24"/>
                <w:szCs w:val="24"/>
              </w:rPr>
              <w:t>your learning</w:t>
            </w:r>
            <w:r w:rsidRPr="00EE2D64">
              <w:rPr>
                <w:color w:val="auto"/>
                <w:sz w:val="24"/>
                <w:szCs w:val="24"/>
              </w:rPr>
              <w:t xml:space="preserve"> needs ha</w:t>
            </w:r>
            <w:r w:rsidR="007A628F" w:rsidRPr="00EE2D64">
              <w:rPr>
                <w:color w:val="auto"/>
                <w:sz w:val="24"/>
                <w:szCs w:val="24"/>
              </w:rPr>
              <w:t>s</w:t>
            </w:r>
            <w:r w:rsidRPr="00EE2D64">
              <w:rPr>
                <w:color w:val="auto"/>
                <w:sz w:val="24"/>
                <w:szCs w:val="24"/>
              </w:rPr>
              <w:t xml:space="preserve"> been achieved</w:t>
            </w:r>
            <w:r w:rsidR="00046861" w:rsidRPr="00EE2D64">
              <w:rPr>
                <w:color w:val="auto"/>
                <w:sz w:val="24"/>
                <w:szCs w:val="24"/>
              </w:rPr>
              <w:t xml:space="preserve">. </w:t>
            </w:r>
            <w:r w:rsidR="002D11A8" w:rsidRPr="00EE2D64">
              <w:rPr>
                <w:color w:val="auto"/>
                <w:sz w:val="24"/>
                <w:szCs w:val="24"/>
              </w:rPr>
              <w:t xml:space="preserve">Identify </w:t>
            </w:r>
            <w:r w:rsidR="009F6801" w:rsidRPr="00EE2D64">
              <w:rPr>
                <w:color w:val="auto"/>
                <w:sz w:val="24"/>
                <w:szCs w:val="24"/>
              </w:rPr>
              <w:t xml:space="preserve">any </w:t>
            </w:r>
            <w:r w:rsidR="002D11A8" w:rsidRPr="00EE2D64">
              <w:rPr>
                <w:color w:val="auto"/>
                <w:sz w:val="24"/>
                <w:szCs w:val="24"/>
              </w:rPr>
              <w:t>additional learning needs</w:t>
            </w:r>
            <w:r w:rsidRPr="00EE2D64">
              <w:rPr>
                <w:color w:val="auto"/>
                <w:sz w:val="24"/>
                <w:szCs w:val="24"/>
              </w:rPr>
              <w:t xml:space="preserve"> to </w:t>
            </w:r>
            <w:r w:rsidR="002D11A8" w:rsidRPr="00EE2D64">
              <w:rPr>
                <w:color w:val="auto"/>
                <w:sz w:val="24"/>
                <w:szCs w:val="24"/>
              </w:rPr>
              <w:t xml:space="preserve">support </w:t>
            </w:r>
            <w:r w:rsidRPr="00EE2D64">
              <w:rPr>
                <w:color w:val="auto"/>
                <w:sz w:val="24"/>
                <w:szCs w:val="24"/>
              </w:rPr>
              <w:t>your development in the transition to becoming an experienced practitioner</w:t>
            </w:r>
            <w:r w:rsidR="00337FEF" w:rsidRPr="00EE2D64">
              <w:rPr>
                <w:color w:val="auto"/>
                <w:sz w:val="24"/>
                <w:szCs w:val="24"/>
              </w:rPr>
              <w:t xml:space="preserve"> in </w:t>
            </w:r>
            <w:r w:rsidR="00CD5089" w:rsidRPr="00EE2D64">
              <w:rPr>
                <w:color w:val="auto"/>
                <w:sz w:val="24"/>
                <w:szCs w:val="24"/>
              </w:rPr>
              <w:t>your</w:t>
            </w:r>
            <w:r w:rsidR="00337FEF" w:rsidRPr="00EE2D64">
              <w:rPr>
                <w:color w:val="auto"/>
                <w:sz w:val="24"/>
                <w:szCs w:val="24"/>
              </w:rPr>
              <w:t xml:space="preserve"> future </w:t>
            </w:r>
            <w:r w:rsidR="009F6801" w:rsidRPr="00EE2D64">
              <w:rPr>
                <w:color w:val="auto"/>
                <w:sz w:val="24"/>
                <w:szCs w:val="24"/>
              </w:rPr>
              <w:t>career.</w:t>
            </w:r>
            <w:r w:rsidR="00FC5FF8" w:rsidRPr="00EE2D64">
              <w:rPr>
                <w:color w:val="auto"/>
                <w:sz w:val="24"/>
                <w:szCs w:val="24"/>
              </w:rPr>
              <w:t xml:space="preserve"> </w:t>
            </w:r>
            <w:r w:rsidR="00EA7ADF" w:rsidRPr="00EE2D64">
              <w:rPr>
                <w:color w:val="auto"/>
                <w:sz w:val="24"/>
                <w:szCs w:val="24"/>
              </w:rPr>
              <w:t xml:space="preserve">You </w:t>
            </w:r>
            <w:r w:rsidR="00D0274B" w:rsidRPr="00EE2D64">
              <w:rPr>
                <w:color w:val="auto"/>
                <w:sz w:val="24"/>
                <w:szCs w:val="24"/>
              </w:rPr>
              <w:t>must</w:t>
            </w:r>
            <w:r w:rsidR="00F81FEC" w:rsidRPr="00EE2D64">
              <w:rPr>
                <w:color w:val="auto"/>
                <w:sz w:val="24"/>
                <w:szCs w:val="24"/>
              </w:rPr>
              <w:t xml:space="preserve"> include </w:t>
            </w:r>
            <w:r w:rsidR="00064063" w:rsidRPr="00EE2D64">
              <w:rPr>
                <w:color w:val="auto"/>
                <w:sz w:val="24"/>
                <w:szCs w:val="24"/>
              </w:rPr>
              <w:t xml:space="preserve">a </w:t>
            </w:r>
            <w:r w:rsidR="00F81FEC" w:rsidRPr="00EE2D64">
              <w:rPr>
                <w:color w:val="auto"/>
                <w:sz w:val="24"/>
                <w:szCs w:val="24"/>
              </w:rPr>
              <w:t>re</w:t>
            </w:r>
            <w:r w:rsidR="009F6801" w:rsidRPr="00EE2D64">
              <w:rPr>
                <w:color w:val="auto"/>
                <w:sz w:val="24"/>
                <w:szCs w:val="24"/>
              </w:rPr>
              <w:t>flection on</w:t>
            </w:r>
            <w:r w:rsidR="00967BFA" w:rsidRPr="00EE2D64">
              <w:rPr>
                <w:color w:val="auto"/>
                <w:sz w:val="24"/>
                <w:szCs w:val="24"/>
              </w:rPr>
              <w:t xml:space="preserve"> </w:t>
            </w:r>
            <w:r w:rsidR="00AE134C" w:rsidRPr="00EE2D64">
              <w:rPr>
                <w:color w:val="auto"/>
                <w:sz w:val="24"/>
                <w:szCs w:val="24"/>
              </w:rPr>
              <w:t>feedback</w:t>
            </w:r>
            <w:r w:rsidR="00EA7ADF" w:rsidRPr="00EE2D64">
              <w:rPr>
                <w:color w:val="auto"/>
                <w:sz w:val="24"/>
                <w:szCs w:val="24"/>
              </w:rPr>
              <w:t xml:space="preserve"> that</w:t>
            </w:r>
            <w:r w:rsidR="00AE134C" w:rsidRPr="00EE2D64">
              <w:rPr>
                <w:color w:val="auto"/>
                <w:sz w:val="24"/>
                <w:szCs w:val="24"/>
              </w:rPr>
              <w:t xml:space="preserve"> you have received from </w:t>
            </w:r>
            <w:r w:rsidR="00BC4ED3" w:rsidRPr="00EE2D64">
              <w:rPr>
                <w:color w:val="auto"/>
                <w:sz w:val="24"/>
                <w:szCs w:val="24"/>
              </w:rPr>
              <w:t>individuals in</w:t>
            </w:r>
            <w:r w:rsidR="004F4E33" w:rsidRPr="00EE2D64">
              <w:rPr>
                <w:color w:val="auto"/>
                <w:sz w:val="24"/>
                <w:szCs w:val="24"/>
              </w:rPr>
              <w:t xml:space="preserve"> need of care and support and/or their</w:t>
            </w:r>
            <w:r w:rsidR="004F4E33" w:rsidRPr="00EE2D64">
              <w:rPr>
                <w:i/>
                <w:color w:val="auto"/>
                <w:sz w:val="24"/>
                <w:szCs w:val="24"/>
              </w:rPr>
              <w:t xml:space="preserve"> </w:t>
            </w:r>
            <w:proofErr w:type="spellStart"/>
            <w:r w:rsidR="004F4E33" w:rsidRPr="00EE2D64">
              <w:rPr>
                <w:color w:val="auto"/>
                <w:sz w:val="24"/>
                <w:szCs w:val="24"/>
              </w:rPr>
              <w:t>carers</w:t>
            </w:r>
            <w:proofErr w:type="spellEnd"/>
            <w:r w:rsidR="00822B44" w:rsidRPr="00EE2D64">
              <w:rPr>
                <w:color w:val="auto"/>
                <w:sz w:val="24"/>
                <w:szCs w:val="24"/>
              </w:rPr>
              <w:t xml:space="preserve"> </w:t>
            </w:r>
            <w:r w:rsidR="00AE134C" w:rsidRPr="00EE2D64">
              <w:rPr>
                <w:color w:val="auto"/>
                <w:sz w:val="24"/>
                <w:szCs w:val="24"/>
              </w:rPr>
              <w:t xml:space="preserve">and </w:t>
            </w:r>
            <w:bookmarkStart w:id="2" w:name="_Hlk6242917"/>
            <w:r w:rsidR="00AE134C" w:rsidRPr="00EE2D64">
              <w:rPr>
                <w:color w:val="auto"/>
                <w:sz w:val="24"/>
                <w:szCs w:val="24"/>
              </w:rPr>
              <w:t xml:space="preserve">how </w:t>
            </w:r>
            <w:r w:rsidR="00064063" w:rsidRPr="00EE2D64">
              <w:rPr>
                <w:color w:val="auto"/>
                <w:sz w:val="24"/>
                <w:szCs w:val="24"/>
              </w:rPr>
              <w:t>this feedback</w:t>
            </w:r>
            <w:r w:rsidR="00967BFA" w:rsidRPr="00EE2D64">
              <w:rPr>
                <w:color w:val="auto"/>
                <w:sz w:val="24"/>
                <w:szCs w:val="24"/>
              </w:rPr>
              <w:t xml:space="preserve"> </w:t>
            </w:r>
            <w:r w:rsidR="007544FC" w:rsidRPr="00EE2D64">
              <w:rPr>
                <w:color w:val="auto"/>
                <w:sz w:val="24"/>
                <w:szCs w:val="24"/>
              </w:rPr>
              <w:t xml:space="preserve">has </w:t>
            </w:r>
            <w:r w:rsidR="00AE134C" w:rsidRPr="00EE2D64">
              <w:rPr>
                <w:color w:val="auto"/>
                <w:sz w:val="24"/>
                <w:szCs w:val="24"/>
              </w:rPr>
              <w:t>i</w:t>
            </w:r>
            <w:r w:rsidR="00F81FEC" w:rsidRPr="00EE2D64">
              <w:rPr>
                <w:color w:val="auto"/>
                <w:sz w:val="24"/>
                <w:szCs w:val="24"/>
              </w:rPr>
              <w:t xml:space="preserve">nformed </w:t>
            </w:r>
            <w:r w:rsidR="00AE134C" w:rsidRPr="00EE2D64">
              <w:rPr>
                <w:color w:val="auto"/>
                <w:sz w:val="24"/>
                <w:szCs w:val="24"/>
              </w:rPr>
              <w:t xml:space="preserve">your </w:t>
            </w:r>
            <w:r w:rsidR="00F81FEC" w:rsidRPr="00EE2D64">
              <w:rPr>
                <w:color w:val="auto"/>
                <w:sz w:val="24"/>
                <w:szCs w:val="24"/>
              </w:rPr>
              <w:t xml:space="preserve">future </w:t>
            </w:r>
            <w:r w:rsidR="0094495F" w:rsidRPr="00EE2D64">
              <w:rPr>
                <w:color w:val="auto"/>
                <w:sz w:val="24"/>
                <w:szCs w:val="24"/>
              </w:rPr>
              <w:t xml:space="preserve">professional </w:t>
            </w:r>
            <w:r w:rsidR="00064063" w:rsidRPr="00EE2D64">
              <w:rPr>
                <w:color w:val="auto"/>
                <w:sz w:val="24"/>
                <w:szCs w:val="24"/>
              </w:rPr>
              <w:t>development.</w:t>
            </w:r>
            <w:bookmarkEnd w:id="2"/>
          </w:p>
          <w:p w14:paraId="1D06543F" w14:textId="77777777" w:rsidR="00FC0334" w:rsidRPr="00EE2D64" w:rsidRDefault="00FC0334" w:rsidP="00FF7EBB">
            <w:pPr>
              <w:jc w:val="both"/>
              <w:rPr>
                <w:color w:val="auto"/>
                <w:sz w:val="24"/>
                <w:szCs w:val="24"/>
              </w:rPr>
            </w:pPr>
          </w:p>
          <w:p w14:paraId="16DAB4A7" w14:textId="77777777" w:rsidR="00220D06" w:rsidRPr="00EE2D64" w:rsidRDefault="00F446FF" w:rsidP="00FF7EBB">
            <w:pPr>
              <w:jc w:val="both"/>
              <w:rPr>
                <w:i/>
                <w:color w:val="auto"/>
                <w:sz w:val="24"/>
                <w:szCs w:val="24"/>
              </w:rPr>
            </w:pPr>
            <w:r w:rsidRPr="00EE2D64">
              <w:rPr>
                <w:i/>
                <w:color w:val="auto"/>
                <w:sz w:val="24"/>
                <w:szCs w:val="24"/>
              </w:rPr>
              <w:t xml:space="preserve">750 </w:t>
            </w:r>
            <w:r w:rsidR="00220D06" w:rsidRPr="00EE2D64">
              <w:rPr>
                <w:i/>
                <w:color w:val="auto"/>
                <w:sz w:val="24"/>
                <w:szCs w:val="24"/>
              </w:rPr>
              <w:t xml:space="preserve">words </w:t>
            </w:r>
            <w:r w:rsidR="008B28E7" w:rsidRPr="00EE2D64">
              <w:rPr>
                <w:i/>
                <w:color w:val="auto"/>
                <w:sz w:val="24"/>
                <w:szCs w:val="24"/>
              </w:rPr>
              <w:t>(+/- 10%: include your actual word count at the end of each section)</w:t>
            </w:r>
            <w:r w:rsidR="007A628F" w:rsidRPr="00EE2D64">
              <w:rPr>
                <w:i/>
                <w:color w:val="auto"/>
                <w:sz w:val="24"/>
                <w:szCs w:val="24"/>
              </w:rPr>
              <w:t>.</w:t>
            </w:r>
          </w:p>
          <w:p w14:paraId="5F51343F" w14:textId="77777777" w:rsidR="00D3203C" w:rsidRDefault="00D3203C" w:rsidP="00FF7EBB">
            <w:pPr>
              <w:jc w:val="both"/>
              <w:rPr>
                <w:i/>
                <w:sz w:val="24"/>
                <w:szCs w:val="24"/>
              </w:rPr>
            </w:pPr>
          </w:p>
          <w:p w14:paraId="494E3CF6" w14:textId="77777777" w:rsidR="00D3203C" w:rsidRDefault="00D3203C" w:rsidP="00FF7EBB">
            <w:pPr>
              <w:jc w:val="both"/>
              <w:rPr>
                <w:i/>
                <w:sz w:val="24"/>
                <w:szCs w:val="24"/>
              </w:rPr>
            </w:pPr>
          </w:p>
          <w:p w14:paraId="1E38DF28" w14:textId="77777777" w:rsidR="00E83F6A" w:rsidRDefault="00E83F6A" w:rsidP="00E83F6A">
            <w:pPr>
              <w:spacing w:line="360" w:lineRule="auto"/>
              <w:jc w:val="both"/>
              <w:rPr>
                <w:color w:val="auto"/>
                <w:sz w:val="24"/>
                <w:szCs w:val="24"/>
              </w:rPr>
            </w:pPr>
            <w:r>
              <w:rPr>
                <w:color w:val="auto"/>
                <w:sz w:val="24"/>
                <w:szCs w:val="24"/>
              </w:rPr>
              <w:t xml:space="preserve">As within part A of my developmental review, I will utilise </w:t>
            </w:r>
            <w:r w:rsidRPr="00357267">
              <w:rPr>
                <w:color w:val="auto"/>
                <w:sz w:val="24"/>
                <w:szCs w:val="24"/>
              </w:rPr>
              <w:t>Borton</w:t>
            </w:r>
            <w:r>
              <w:rPr>
                <w:color w:val="auto"/>
                <w:sz w:val="24"/>
                <w:szCs w:val="24"/>
              </w:rPr>
              <w:t xml:space="preserve"> </w:t>
            </w:r>
            <w:r w:rsidRPr="00357267">
              <w:rPr>
                <w:color w:val="auto"/>
                <w:sz w:val="24"/>
                <w:szCs w:val="24"/>
              </w:rPr>
              <w:t xml:space="preserve">(1970) ‘What? So What? Now What?’ model </w:t>
            </w:r>
            <w:r>
              <w:rPr>
                <w:color w:val="auto"/>
                <w:sz w:val="24"/>
                <w:szCs w:val="24"/>
              </w:rPr>
              <w:t xml:space="preserve">to reflect upon the past four years in practice as a newly qualified social worker. Unfortunately, I have had a substantial amount of time off work due to extenuating circumstances which I feel have further impacted upon my confidence as a social worker. Upon return to my role within social care planning, I became overly anxious and overwhelmed from the outset and very much felt as though I was a student all over again. This was identified during supervision and was agreed that I would transfer to a development team which would provide me with intense support. I am very self-aware that initially I felt this was taking a step back in my career and I also felt as though I needed to demonstrate that I knew a lot more than I </w:t>
            </w:r>
            <w:proofErr w:type="gramStart"/>
            <w:r>
              <w:rPr>
                <w:color w:val="auto"/>
                <w:sz w:val="24"/>
                <w:szCs w:val="24"/>
              </w:rPr>
              <w:t>actually did</w:t>
            </w:r>
            <w:proofErr w:type="gramEnd"/>
            <w:r>
              <w:rPr>
                <w:color w:val="auto"/>
                <w:sz w:val="24"/>
                <w:szCs w:val="24"/>
              </w:rPr>
              <w:t xml:space="preserve">, putting unnecessary pressure on myself having come from a long-term team, due to the team being primarily to support newly qualified social workers. However, upon further reflection, I later saw this as an opportunity to not only improve my confidence, but to further develop my knowledge and skills. </w:t>
            </w:r>
          </w:p>
          <w:p w14:paraId="06D5D262" w14:textId="77777777" w:rsidR="00E83F6A" w:rsidRDefault="00E83F6A" w:rsidP="00E83F6A">
            <w:pPr>
              <w:spacing w:line="360" w:lineRule="auto"/>
              <w:jc w:val="both"/>
              <w:rPr>
                <w:color w:val="auto"/>
                <w:sz w:val="24"/>
                <w:szCs w:val="24"/>
              </w:rPr>
            </w:pPr>
          </w:p>
          <w:p w14:paraId="53F4ACB4" w14:textId="77777777" w:rsidR="00E83F6A" w:rsidRDefault="00E83F6A" w:rsidP="00E83F6A">
            <w:pPr>
              <w:spacing w:line="360" w:lineRule="auto"/>
              <w:jc w:val="both"/>
              <w:rPr>
                <w:color w:val="auto"/>
                <w:sz w:val="24"/>
                <w:szCs w:val="24"/>
              </w:rPr>
            </w:pPr>
            <w:r>
              <w:rPr>
                <w:color w:val="auto"/>
                <w:sz w:val="24"/>
                <w:szCs w:val="24"/>
              </w:rPr>
              <w:t>As a result of moving teams, my learning needs that were identified during my first year of practice in relation to court work and assessment skills remained. Although I had previously attended relevant training this was still a need due to the time that had lapsed, such as Signs of Safety training to support in assessment skills. Also, during my absence, there have been changes to the systems in which we record information and the ways in which assessments are captured, this further exacerbated my anxieties as I felt trying to familiarise myself with new systems and paperwork formats was holding me back and causing me to feel further disorganised in terms of my time management in completing tasks. I had lost all confidence in my own abilities as a social worker and although I had written many assessments previously, I felt I was out of touch and recognised that I needed to improve in my assessment skills particularly in relation to my judgement and analysis of risks. Social Care Wales (2023) state ‘</w:t>
            </w:r>
            <w:r w:rsidRPr="00E80348">
              <w:rPr>
                <w:i/>
                <w:iCs/>
                <w:color w:val="auto"/>
                <w:sz w:val="24"/>
                <w:szCs w:val="24"/>
              </w:rPr>
              <w:t>social workers must bring to the decision-making process a rigorous and thoughtful analysis of information and its implications, leading to judgements that can be asserted with confidence to ensure that the best interests of those involved are being served’</w:t>
            </w:r>
            <w:r>
              <w:rPr>
                <w:color w:val="auto"/>
                <w:sz w:val="24"/>
                <w:szCs w:val="24"/>
              </w:rPr>
              <w:t xml:space="preserve">. </w:t>
            </w:r>
          </w:p>
          <w:p w14:paraId="6C924A95" w14:textId="77777777" w:rsidR="00E83F6A" w:rsidRDefault="00E83F6A" w:rsidP="00E83F6A">
            <w:pPr>
              <w:spacing w:line="360" w:lineRule="auto"/>
              <w:jc w:val="both"/>
              <w:rPr>
                <w:color w:val="auto"/>
                <w:sz w:val="24"/>
                <w:szCs w:val="24"/>
              </w:rPr>
            </w:pPr>
          </w:p>
          <w:p w14:paraId="43442420" w14:textId="77777777" w:rsidR="00E83F6A" w:rsidRDefault="00E83F6A" w:rsidP="00E83F6A">
            <w:pPr>
              <w:spacing w:line="360" w:lineRule="auto"/>
              <w:jc w:val="both"/>
              <w:rPr>
                <w:color w:val="auto"/>
                <w:sz w:val="24"/>
                <w:szCs w:val="24"/>
              </w:rPr>
            </w:pPr>
            <w:r>
              <w:rPr>
                <w:color w:val="auto"/>
                <w:sz w:val="24"/>
                <w:szCs w:val="24"/>
              </w:rPr>
              <w:t xml:space="preserve">As before, Supervision has been crucial in helping with establishing a personal development plan to build on my own self-awareness, reflection, highlight opportunities of development and so forth. I have come to an </w:t>
            </w:r>
            <w:r w:rsidRPr="0058048E">
              <w:rPr>
                <w:color w:val="auto"/>
                <w:sz w:val="24"/>
                <w:szCs w:val="24"/>
              </w:rPr>
              <w:t>understanding</w:t>
            </w:r>
            <w:r>
              <w:rPr>
                <w:color w:val="auto"/>
                <w:sz w:val="24"/>
                <w:szCs w:val="24"/>
              </w:rPr>
              <w:t xml:space="preserve"> </w:t>
            </w:r>
            <w:r w:rsidRPr="0058048E">
              <w:rPr>
                <w:color w:val="auto"/>
                <w:sz w:val="24"/>
                <w:szCs w:val="24"/>
              </w:rPr>
              <w:t>that I will never know</w:t>
            </w:r>
            <w:r>
              <w:rPr>
                <w:color w:val="auto"/>
                <w:sz w:val="24"/>
                <w:szCs w:val="24"/>
              </w:rPr>
              <w:t xml:space="preserve"> everything and that it is ok to say, ‘I don’t know’ and ask for help when it is needed from internal or external professionals. I acknowledge the importance of the need for continuous </w:t>
            </w:r>
            <w:r w:rsidRPr="0058048E">
              <w:rPr>
                <w:color w:val="auto"/>
                <w:sz w:val="24"/>
                <w:szCs w:val="24"/>
              </w:rPr>
              <w:t>professional dev</w:t>
            </w:r>
            <w:r>
              <w:rPr>
                <w:color w:val="auto"/>
                <w:sz w:val="24"/>
                <w:szCs w:val="24"/>
              </w:rPr>
              <w:t xml:space="preserve">elopment and learning, without this my practice could become dangerous. Furthermore, to my time in the development team I have been able to shadow others to observe various ways of working and attended systematic peer supervision sessions and workshops to incorporate identified needs within the whole team. I was also supported in working collaboratively with others such as attending child protection conferences and meetings until I felt confident to manage these myself again. During this time, I had received service user and professional feedback which further boosted my confidence as a practitioner. One individual commented how I had been non-judgemental and </w:t>
            </w:r>
            <w:proofErr w:type="gramStart"/>
            <w:r>
              <w:rPr>
                <w:color w:val="auto"/>
                <w:sz w:val="24"/>
                <w:szCs w:val="24"/>
              </w:rPr>
              <w:t>had an understanding of</w:t>
            </w:r>
            <w:proofErr w:type="gramEnd"/>
            <w:r>
              <w:rPr>
                <w:color w:val="auto"/>
                <w:sz w:val="24"/>
                <w:szCs w:val="24"/>
              </w:rPr>
              <w:t xml:space="preserve"> substance misuse, this was due to transferring my skills from my previous experience within my second-year placement whilst in university. Another individual thanked me for listening to them and supporting them in prioritising the child’s needs and working collaboratively to identify and address the risks. Not only has the feedback helped in building my confidence it has also further informed my practice to ensure I maintain person centred and child focused work with families to ensure they feel listened to and practice in an anti-discriminatory way. To further address my identified learning needs I was able to experience undertaking S47; CP medicals; initiating the PLO process; proportionate assessment writing within the initial referral team and much more. I am thankful that I was provided with these opportunities and have regained my confidence within my practice and have decided I wish to join the initial referral team to further develop and experience working within a short-term team. This will involve accessing training within all areas as it covers a variety of needs, and I will need to further develop my assessment skills in terms of being proportionate and making professional judgements as to whether support is required and whether that be from preventative or statutory services.  </w:t>
            </w:r>
          </w:p>
          <w:p w14:paraId="282AABFB" w14:textId="77777777" w:rsidR="00E83F6A" w:rsidRDefault="00E83F6A" w:rsidP="00E83F6A">
            <w:pPr>
              <w:spacing w:line="360" w:lineRule="auto"/>
              <w:jc w:val="both"/>
              <w:rPr>
                <w:color w:val="auto"/>
                <w:sz w:val="24"/>
                <w:szCs w:val="24"/>
              </w:rPr>
            </w:pPr>
          </w:p>
          <w:p w14:paraId="0814732F" w14:textId="77777777" w:rsidR="00E83F6A" w:rsidRDefault="00E83F6A" w:rsidP="00E83F6A">
            <w:pPr>
              <w:spacing w:line="360" w:lineRule="auto"/>
              <w:jc w:val="both"/>
              <w:rPr>
                <w:color w:val="auto"/>
                <w:sz w:val="24"/>
                <w:szCs w:val="24"/>
              </w:rPr>
            </w:pPr>
            <w:r>
              <w:rPr>
                <w:color w:val="auto"/>
                <w:sz w:val="24"/>
                <w:szCs w:val="24"/>
              </w:rPr>
              <w:t>(Words: 796)</w:t>
            </w:r>
          </w:p>
          <w:p w14:paraId="430E2782" w14:textId="77777777" w:rsidR="00EE2D64" w:rsidRPr="00EE2D64" w:rsidRDefault="00EE2D64" w:rsidP="00DC3917">
            <w:pPr>
              <w:spacing w:line="360" w:lineRule="auto"/>
              <w:jc w:val="both"/>
              <w:rPr>
                <w:color w:val="auto"/>
                <w:sz w:val="24"/>
                <w:szCs w:val="24"/>
              </w:rPr>
            </w:pPr>
          </w:p>
        </w:tc>
      </w:tr>
    </w:tbl>
    <w:p w14:paraId="74064156" w14:textId="77777777" w:rsidR="00AA666E" w:rsidRPr="008B28E7" w:rsidRDefault="00AA666E" w:rsidP="00FF7EBB">
      <w:pPr>
        <w:jc w:val="both"/>
        <w:rPr>
          <w:sz w:val="24"/>
          <w:szCs w:val="24"/>
        </w:rPr>
      </w:pPr>
    </w:p>
    <w:p w14:paraId="3E88C19B" w14:textId="77777777" w:rsidR="00822B44" w:rsidRDefault="00822B44" w:rsidP="00FF7EBB">
      <w:pPr>
        <w:jc w:val="both"/>
        <w:rPr>
          <w:sz w:val="24"/>
          <w:szCs w:val="24"/>
        </w:rPr>
      </w:pPr>
    </w:p>
    <w:p w14:paraId="1F782BD4" w14:textId="77777777" w:rsidR="00151DA6" w:rsidRDefault="00151DA6" w:rsidP="002A1A44">
      <w:pPr>
        <w:keepNext/>
        <w:spacing w:before="240" w:after="60"/>
        <w:jc w:val="both"/>
        <w:rPr>
          <w:b/>
          <w:sz w:val="28"/>
          <w:szCs w:val="28"/>
        </w:rPr>
      </w:pPr>
      <w:r>
        <w:rPr>
          <w:b/>
          <w:sz w:val="28"/>
          <w:szCs w:val="28"/>
        </w:rPr>
        <w:t>Reference List</w:t>
      </w:r>
    </w:p>
    <w:p w14:paraId="603639A8"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1B4ED37A" w14:textId="77777777" w:rsidR="00EB695F" w:rsidRDefault="00EB695F" w:rsidP="00FF7EBB">
      <w:pPr>
        <w:jc w:val="both"/>
        <w:rPr>
          <w:sz w:val="24"/>
          <w:szCs w:val="24"/>
        </w:rPr>
      </w:pPr>
    </w:p>
    <w:p w14:paraId="3A13A2F2" w14:textId="77777777" w:rsidR="00EB695F" w:rsidRDefault="00EB695F" w:rsidP="00FF7EBB">
      <w:pPr>
        <w:jc w:val="both"/>
        <w:rPr>
          <w:sz w:val="24"/>
          <w:szCs w:val="24"/>
        </w:rPr>
      </w:pPr>
    </w:p>
    <w:p w14:paraId="1E5EFD86" w14:textId="77777777" w:rsidR="00EB695F" w:rsidRDefault="00EB695F" w:rsidP="00FF7EBB">
      <w:pPr>
        <w:jc w:val="both"/>
        <w:rPr>
          <w:sz w:val="24"/>
          <w:szCs w:val="24"/>
        </w:rPr>
      </w:pPr>
    </w:p>
    <w:p w14:paraId="3D30CED4"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Blackwell, A., 2019. Critical reflection: how to develop it in your practice. Available at: </w:t>
      </w:r>
      <w:hyperlink r:id="rId12" w:history="1">
        <w:r w:rsidRPr="003F78C6">
          <w:rPr>
            <w:rFonts w:eastAsiaTheme="minorHAnsi"/>
            <w:color w:val="auto"/>
            <w:kern w:val="2"/>
            <w:sz w:val="24"/>
            <w:szCs w:val="24"/>
            <w:u w:val="single"/>
            <w:lang w:eastAsia="en-US"/>
            <w14:ligatures w14:val="standardContextual"/>
          </w:rPr>
          <w:t>https://www.communitycare.co.uk/2019/11/19/critical-reflection-develop-practice/</w:t>
        </w:r>
      </w:hyperlink>
      <w:r w:rsidRPr="003F78C6">
        <w:rPr>
          <w:rFonts w:eastAsiaTheme="minorHAnsi"/>
          <w:color w:val="auto"/>
          <w:kern w:val="2"/>
          <w:sz w:val="24"/>
          <w:szCs w:val="24"/>
          <w:lang w:eastAsia="en-US"/>
          <w14:ligatures w14:val="standardContextual"/>
        </w:rPr>
        <w:t xml:space="preserve"> (Accessed: 7</w:t>
      </w:r>
      <w:r w:rsidRPr="003F78C6">
        <w:rPr>
          <w:rFonts w:eastAsiaTheme="minorHAnsi"/>
          <w:color w:val="auto"/>
          <w:kern w:val="2"/>
          <w:sz w:val="24"/>
          <w:szCs w:val="24"/>
          <w:vertAlign w:val="superscript"/>
          <w:lang w:eastAsia="en-US"/>
          <w14:ligatures w14:val="standardContextual"/>
        </w:rPr>
        <w:t xml:space="preserve"> </w:t>
      </w:r>
      <w:r w:rsidRPr="003F78C6">
        <w:rPr>
          <w:rFonts w:eastAsiaTheme="minorHAnsi"/>
          <w:color w:val="auto"/>
          <w:kern w:val="2"/>
          <w:sz w:val="24"/>
          <w:szCs w:val="24"/>
          <w:lang w:eastAsia="en-US"/>
          <w14:ligatures w14:val="standardContextual"/>
        </w:rPr>
        <w:t>March 2021)</w:t>
      </w:r>
    </w:p>
    <w:p w14:paraId="147B69FE"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D9DF9FB"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Care Inspectorate Wales (2023). More than just words. Available at: </w:t>
      </w:r>
      <w:hyperlink r:id="rId13" w:history="1">
        <w:r w:rsidRPr="003F78C6">
          <w:rPr>
            <w:rFonts w:eastAsiaTheme="minorHAnsi"/>
            <w:color w:val="auto"/>
            <w:kern w:val="2"/>
            <w:sz w:val="24"/>
            <w:szCs w:val="24"/>
            <w:u w:val="single"/>
            <w:lang w:eastAsia="en-US"/>
            <w14:ligatures w14:val="standardContextual"/>
          </w:rPr>
          <w:t>https://www.careinspectorate.wales/more-just-words</w:t>
        </w:r>
      </w:hyperlink>
      <w:r w:rsidRPr="003F78C6">
        <w:rPr>
          <w:rFonts w:eastAsiaTheme="minorHAnsi"/>
          <w:color w:val="auto"/>
          <w:kern w:val="2"/>
          <w:sz w:val="24"/>
          <w:szCs w:val="24"/>
          <w:lang w:eastAsia="en-US"/>
          <w14:ligatures w14:val="standardContextual"/>
        </w:rPr>
        <w:t xml:space="preserve"> (Accessed: 19 October 2023)</w:t>
      </w:r>
    </w:p>
    <w:p w14:paraId="108C01AE"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66292E79"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r w:rsidRPr="003F78C6">
        <w:rPr>
          <w:rFonts w:eastAsiaTheme="minorHAnsi"/>
          <w:color w:val="auto"/>
          <w:kern w:val="2"/>
          <w:sz w:val="24"/>
          <w:szCs w:val="24"/>
          <w:lang w:val="en-US" w:eastAsia="en-US"/>
          <w14:ligatures w14:val="standardContextual"/>
        </w:rPr>
        <w:t xml:space="preserve">Children Act, 1989. </w:t>
      </w:r>
      <w:hyperlink r:id="rId14" w:history="1">
        <w:r w:rsidRPr="003F78C6">
          <w:rPr>
            <w:rFonts w:eastAsiaTheme="minorHAnsi"/>
            <w:color w:val="auto"/>
            <w:kern w:val="2"/>
            <w:sz w:val="24"/>
            <w:szCs w:val="24"/>
            <w:u w:val="single"/>
            <w:lang w:val="en-US" w:eastAsia="en-US"/>
            <w14:ligatures w14:val="standardContextual"/>
          </w:rPr>
          <w:t>http://www.legislation.gov.uk</w:t>
        </w:r>
      </w:hyperlink>
      <w:r w:rsidRPr="003F78C6">
        <w:rPr>
          <w:rFonts w:eastAsiaTheme="minorHAnsi"/>
          <w:color w:val="auto"/>
          <w:kern w:val="2"/>
          <w:sz w:val="24"/>
          <w:szCs w:val="24"/>
          <w:lang w:val="en-US" w:eastAsia="en-US"/>
          <w14:ligatures w14:val="standardContextual"/>
        </w:rPr>
        <w:t>. Available at: http://www.legislation.gov.uk. (Accessed: 1 November 2021).</w:t>
      </w:r>
    </w:p>
    <w:p w14:paraId="060608E8" w14:textId="77777777" w:rsidR="008F4D28" w:rsidRDefault="008F4D28" w:rsidP="008F4D28">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74060F4B" w14:textId="657D7503" w:rsidR="00DE6EFF" w:rsidRDefault="008F4D28"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r>
        <w:rPr>
          <w:rFonts w:eastAsiaTheme="minorHAnsi"/>
          <w:color w:val="auto"/>
          <w:kern w:val="2"/>
          <w:sz w:val="24"/>
          <w:szCs w:val="24"/>
          <w:lang w:val="en-US" w:eastAsia="en-US"/>
          <w14:ligatures w14:val="standardContextual"/>
        </w:rPr>
        <w:t>Children’s</w:t>
      </w:r>
      <w:r w:rsidR="0061606D">
        <w:rPr>
          <w:rFonts w:eastAsiaTheme="minorHAnsi"/>
          <w:color w:val="auto"/>
          <w:kern w:val="2"/>
          <w:sz w:val="24"/>
          <w:szCs w:val="24"/>
          <w:lang w:val="en-US" w:eastAsia="en-US"/>
          <w14:ligatures w14:val="standardContextual"/>
        </w:rPr>
        <w:t xml:space="preserve"> Commissioner for Wales </w:t>
      </w:r>
      <w:r w:rsidR="00723DAF">
        <w:rPr>
          <w:rFonts w:eastAsiaTheme="minorHAnsi"/>
          <w:color w:val="auto"/>
          <w:kern w:val="2"/>
          <w:sz w:val="24"/>
          <w:szCs w:val="24"/>
          <w:lang w:val="en-US" w:eastAsia="en-US"/>
          <w14:ligatures w14:val="standardContextual"/>
        </w:rPr>
        <w:t xml:space="preserve">(2018). </w:t>
      </w:r>
      <w:r w:rsidR="00EB32DF" w:rsidRPr="008F4D28">
        <w:rPr>
          <w:rFonts w:eastAsiaTheme="minorHAnsi"/>
          <w:color w:val="000000" w:themeColor="text1"/>
          <w:kern w:val="2"/>
          <w:sz w:val="24"/>
          <w:szCs w:val="24"/>
          <w:lang w:val="en-US" w:eastAsia="en-US"/>
          <w14:ligatures w14:val="standardContextual"/>
        </w:rPr>
        <w:t>Spotlight Report</w:t>
      </w:r>
      <w:r w:rsidR="00BD1C9E" w:rsidRPr="008F4D28">
        <w:rPr>
          <w:rFonts w:eastAsiaTheme="minorHAnsi"/>
          <w:color w:val="000000" w:themeColor="text1"/>
          <w:kern w:val="2"/>
          <w:sz w:val="24"/>
          <w:szCs w:val="24"/>
          <w:lang w:val="en-US" w:eastAsia="en-US"/>
          <w14:ligatures w14:val="standardContextual"/>
        </w:rPr>
        <w:t xml:space="preserve"> Article 31: Available at</w:t>
      </w:r>
      <w:r w:rsidRPr="008F4D28">
        <w:rPr>
          <w:rFonts w:eastAsiaTheme="minorHAnsi"/>
          <w:color w:val="000000" w:themeColor="text1"/>
          <w:kern w:val="2"/>
          <w:sz w:val="24"/>
          <w:szCs w:val="24"/>
          <w:lang w:val="en-US" w:eastAsia="en-US"/>
          <w14:ligatures w14:val="standardContextual"/>
        </w:rPr>
        <w:t xml:space="preserve">: </w:t>
      </w:r>
      <w:hyperlink r:id="rId15" w:history="1">
        <w:r w:rsidRPr="008F4D28">
          <w:rPr>
            <w:rStyle w:val="Hyperlink"/>
            <w:rFonts w:eastAsiaTheme="minorHAnsi"/>
            <w:color w:val="000000" w:themeColor="text1"/>
            <w:kern w:val="2"/>
            <w:sz w:val="24"/>
            <w:szCs w:val="24"/>
            <w:lang w:eastAsia="en-US"/>
            <w14:ligatures w14:val="standardContextual"/>
          </w:rPr>
          <w:t>Play-FINAL.pdf (childcomwales.org.uk)</w:t>
        </w:r>
      </w:hyperlink>
      <w:r w:rsidRPr="008F4D28">
        <w:rPr>
          <w:rFonts w:eastAsiaTheme="minorHAnsi"/>
          <w:color w:val="000000" w:themeColor="text1"/>
          <w:kern w:val="2"/>
          <w:sz w:val="24"/>
          <w:szCs w:val="24"/>
          <w:lang w:val="en-US" w:eastAsia="en-US"/>
          <w14:ligatures w14:val="standardContextual"/>
        </w:rPr>
        <w:t xml:space="preserve"> (Accessed: 22</w:t>
      </w:r>
      <w:r w:rsidRPr="008F4D28">
        <w:rPr>
          <w:rFonts w:eastAsiaTheme="minorHAnsi"/>
          <w:color w:val="000000" w:themeColor="text1"/>
          <w:kern w:val="2"/>
          <w:sz w:val="24"/>
          <w:szCs w:val="24"/>
          <w:vertAlign w:val="superscript"/>
          <w:lang w:val="en-US" w:eastAsia="en-US"/>
          <w14:ligatures w14:val="standardContextual"/>
        </w:rPr>
        <w:t>nd</w:t>
      </w:r>
      <w:r w:rsidRPr="008F4D28">
        <w:rPr>
          <w:rFonts w:eastAsiaTheme="minorHAnsi"/>
          <w:color w:val="000000" w:themeColor="text1"/>
          <w:kern w:val="2"/>
          <w:sz w:val="24"/>
          <w:szCs w:val="24"/>
          <w:lang w:val="en-US" w:eastAsia="en-US"/>
          <w14:ligatures w14:val="standardContextual"/>
        </w:rPr>
        <w:t xml:space="preserve"> February 2024)</w:t>
      </w:r>
    </w:p>
    <w:p w14:paraId="54E8D5FC"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03661252"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r w:rsidRPr="003F78C6">
        <w:rPr>
          <w:rFonts w:eastAsiaTheme="minorHAnsi"/>
          <w:color w:val="auto"/>
          <w:kern w:val="2"/>
          <w:sz w:val="24"/>
          <w:szCs w:val="24"/>
          <w:lang w:val="en-US" w:eastAsia="en-US"/>
          <w14:ligatures w14:val="standardContextual"/>
        </w:rPr>
        <w:t xml:space="preserve">Clements, L., 2021. Safeguarding. </w:t>
      </w:r>
      <w:r w:rsidRPr="003F78C6">
        <w:rPr>
          <w:rFonts w:eastAsiaTheme="minorHAnsi"/>
          <w:i/>
          <w:color w:val="auto"/>
          <w:kern w:val="2"/>
          <w:sz w:val="24"/>
          <w:szCs w:val="24"/>
          <w:lang w:val="en-US" w:eastAsia="en-US"/>
          <w14:ligatures w14:val="standardContextual"/>
        </w:rPr>
        <w:t>Luke Clements</w:t>
      </w:r>
      <w:r w:rsidRPr="003F78C6">
        <w:rPr>
          <w:rFonts w:eastAsiaTheme="minorHAnsi"/>
          <w:color w:val="auto"/>
          <w:kern w:val="2"/>
          <w:sz w:val="24"/>
          <w:szCs w:val="24"/>
          <w:lang w:val="en-US" w:eastAsia="en-US"/>
          <w14:ligatures w14:val="standardContextual"/>
        </w:rPr>
        <w:t>. Available at: http://www.lukeclements.co.uk/rhydian-social-welfare-law-in-wales/safeguarding/ (Accessed: 24 October 2021)</w:t>
      </w:r>
    </w:p>
    <w:p w14:paraId="7DD98B3C"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1DBF6686"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Egan, G., 2007. The Skilled helper: A problem-management and opportunity development approach to helping. (8</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w:t>
      </w:r>
      <w:proofErr w:type="spellStart"/>
      <w:r w:rsidRPr="003F78C6">
        <w:rPr>
          <w:rFonts w:eastAsiaTheme="minorHAnsi"/>
          <w:color w:val="auto"/>
          <w:kern w:val="2"/>
          <w:sz w:val="24"/>
          <w:szCs w:val="24"/>
          <w:lang w:eastAsia="en-US"/>
          <w14:ligatures w14:val="standardContextual"/>
        </w:rPr>
        <w:t>edt</w:t>
      </w:r>
      <w:proofErr w:type="spellEnd"/>
      <w:r w:rsidRPr="003F78C6">
        <w:rPr>
          <w:rFonts w:eastAsiaTheme="minorHAnsi"/>
          <w:color w:val="auto"/>
          <w:kern w:val="2"/>
          <w:sz w:val="24"/>
          <w:szCs w:val="24"/>
          <w:lang w:eastAsia="en-US"/>
          <w14:ligatures w14:val="standardContextual"/>
        </w:rPr>
        <w:t>). London, Thomas Learning</w:t>
      </w:r>
    </w:p>
    <w:p w14:paraId="52CCE18B"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18F57A8C"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Equality and Human Rights Commission. (2018). The Human Rights Act. Available at: </w:t>
      </w:r>
      <w:hyperlink r:id="rId16" w:history="1">
        <w:r w:rsidRPr="003F78C6">
          <w:rPr>
            <w:rFonts w:eastAsiaTheme="minorHAnsi"/>
            <w:color w:val="auto"/>
            <w:kern w:val="2"/>
            <w:sz w:val="24"/>
            <w:szCs w:val="24"/>
            <w:u w:val="single"/>
            <w:lang w:eastAsia="en-US"/>
            <w14:ligatures w14:val="standardContextual"/>
          </w:rPr>
          <w:t>https://www.equalityhumanrights.com/en/human-rights/human-rights-act</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1C6B19AA"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3C44933"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Garboden, M. (2010). Facing up to obstructive parents. Available at: </w:t>
      </w:r>
      <w:hyperlink r:id="rId17" w:history="1">
        <w:r w:rsidRPr="003F78C6">
          <w:rPr>
            <w:rFonts w:eastAsiaTheme="minorHAnsi"/>
            <w:color w:val="auto"/>
            <w:kern w:val="2"/>
            <w:sz w:val="24"/>
            <w:szCs w:val="24"/>
            <w:u w:val="single"/>
            <w:lang w:eastAsia="en-US"/>
            <w14:ligatures w14:val="standardContextual"/>
          </w:rPr>
          <w:t>https://www.communitycare.co.uk/2010/08/06/facing-up-to-obstructive-parents/</w:t>
        </w:r>
      </w:hyperlink>
      <w:r w:rsidRPr="003F78C6">
        <w:rPr>
          <w:rFonts w:eastAsiaTheme="minorHAnsi"/>
          <w:color w:val="auto"/>
          <w:kern w:val="2"/>
          <w:sz w:val="24"/>
          <w:szCs w:val="24"/>
          <w:lang w:eastAsia="en-US"/>
          <w14:ligatures w14:val="standardContextual"/>
        </w:rPr>
        <w:t xml:space="preserve"> (Accessed: 16 October 2023)</w:t>
      </w:r>
    </w:p>
    <w:p w14:paraId="2C391D71"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7ABCD8C" w14:textId="78F9DB32" w:rsidR="007E6054" w:rsidRDefault="003F78C6" w:rsidP="007E6054">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r w:rsidRPr="003F78C6">
        <w:rPr>
          <w:rFonts w:eastAsiaTheme="minorHAnsi"/>
          <w:color w:val="auto"/>
          <w:kern w:val="2"/>
          <w:sz w:val="24"/>
          <w:szCs w:val="24"/>
          <w:lang w:val="en-US" w:eastAsia="en-US"/>
          <w14:ligatures w14:val="standardContextual"/>
        </w:rPr>
        <w:t xml:space="preserve">Government, W., 2020. Wales safeguarding procedures. </w:t>
      </w:r>
      <w:r w:rsidRPr="003F78C6">
        <w:rPr>
          <w:rFonts w:eastAsiaTheme="minorHAnsi"/>
          <w:i/>
          <w:color w:val="auto"/>
          <w:kern w:val="2"/>
          <w:sz w:val="24"/>
          <w:szCs w:val="24"/>
          <w:lang w:val="en-US" w:eastAsia="en-US"/>
          <w14:ligatures w14:val="standardContextual"/>
        </w:rPr>
        <w:t>Social care Wales</w:t>
      </w:r>
      <w:r w:rsidRPr="003F78C6">
        <w:rPr>
          <w:rFonts w:eastAsiaTheme="minorHAnsi"/>
          <w:color w:val="auto"/>
          <w:kern w:val="2"/>
          <w:sz w:val="24"/>
          <w:szCs w:val="24"/>
          <w:lang w:val="en-US" w:eastAsia="en-US"/>
          <w14:ligatures w14:val="standardContextual"/>
        </w:rPr>
        <w:t>. Available at: https://safeguarding.wales/ [Accessed October 17, 2021].</w:t>
      </w:r>
      <w:r w:rsidR="007E6054">
        <w:rPr>
          <w:rFonts w:eastAsiaTheme="minorHAnsi"/>
          <w:color w:val="auto"/>
          <w:kern w:val="2"/>
          <w:sz w:val="24"/>
          <w:szCs w:val="24"/>
          <w:lang w:val="en-US" w:eastAsia="en-US"/>
          <w14:ligatures w14:val="standardContextual"/>
        </w:rPr>
        <w:t xml:space="preserve"> </w:t>
      </w:r>
    </w:p>
    <w:p w14:paraId="4B51D2E2" w14:textId="77777777" w:rsidR="007E6054" w:rsidRDefault="007E6054" w:rsidP="007E6054">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5211786F" w14:textId="35D73122" w:rsidR="007E6054" w:rsidRPr="007E6054" w:rsidRDefault="007E6054" w:rsidP="007E6054">
      <w:pPr>
        <w:pStyle w:val="ListParagraph"/>
        <w:numPr>
          <w:ilvl w:val="0"/>
          <w:numId w:val="14"/>
        </w:numPr>
        <w:spacing w:line="360" w:lineRule="auto"/>
        <w:rPr>
          <w:sz w:val="24"/>
          <w:szCs w:val="24"/>
        </w:rPr>
      </w:pPr>
      <w:r w:rsidRPr="00DC3664">
        <w:rPr>
          <w:sz w:val="24"/>
          <w:szCs w:val="24"/>
        </w:rPr>
        <w:t>Kenneth R. Ginsburg, 2007. The Importance of Play in Promoting Healthy Child Development and Maintaining Strong Parent-Child Bonds. American academy of paediatrics, 119(1), pp. 182-191.</w:t>
      </w:r>
    </w:p>
    <w:p w14:paraId="2DEA19B3" w14:textId="77777777" w:rsidR="007E6054" w:rsidRPr="007E6054" w:rsidRDefault="007E6054" w:rsidP="007E6054">
      <w:pPr>
        <w:pStyle w:val="ListParagraph"/>
        <w:spacing w:line="360" w:lineRule="auto"/>
        <w:rPr>
          <w:sz w:val="24"/>
          <w:szCs w:val="24"/>
        </w:rPr>
      </w:pPr>
    </w:p>
    <w:p w14:paraId="6822C2FF"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proofErr w:type="spellStart"/>
      <w:r w:rsidRPr="003F78C6">
        <w:rPr>
          <w:rFonts w:eastAsiaTheme="minorHAnsi"/>
          <w:color w:val="auto"/>
          <w:kern w:val="2"/>
          <w:sz w:val="24"/>
          <w:szCs w:val="24"/>
          <w:lang w:val="en-US" w:eastAsia="en-US"/>
          <w14:ligatures w14:val="standardContextual"/>
        </w:rPr>
        <w:t>Koubel</w:t>
      </w:r>
      <w:proofErr w:type="spellEnd"/>
      <w:r w:rsidRPr="003F78C6">
        <w:rPr>
          <w:rFonts w:eastAsiaTheme="minorHAnsi"/>
          <w:color w:val="auto"/>
          <w:kern w:val="2"/>
          <w:sz w:val="24"/>
          <w:szCs w:val="24"/>
          <w:lang w:val="en-US" w:eastAsia="en-US"/>
          <w14:ligatures w14:val="standardContextual"/>
        </w:rPr>
        <w:t xml:space="preserve">, G., 2016. </w:t>
      </w:r>
      <w:r w:rsidRPr="003F78C6">
        <w:rPr>
          <w:rFonts w:eastAsiaTheme="minorHAnsi"/>
          <w:i/>
          <w:color w:val="auto"/>
          <w:kern w:val="2"/>
          <w:sz w:val="24"/>
          <w:szCs w:val="24"/>
          <w:lang w:val="en-US" w:eastAsia="en-US"/>
          <w14:ligatures w14:val="standardContextual"/>
        </w:rPr>
        <w:t>Safeguarding adults and children: Dilemmas and complex practice</w:t>
      </w:r>
      <w:r w:rsidRPr="003F78C6">
        <w:rPr>
          <w:rFonts w:eastAsiaTheme="minorHAnsi"/>
          <w:color w:val="auto"/>
          <w:kern w:val="2"/>
          <w:sz w:val="24"/>
          <w:szCs w:val="24"/>
          <w:lang w:val="en-US" w:eastAsia="en-US"/>
          <w14:ligatures w14:val="standardContextual"/>
        </w:rPr>
        <w:t>, London, UK: Palgrave.</w:t>
      </w:r>
    </w:p>
    <w:p w14:paraId="189FA4DA"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3F840E78"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Law Wales (2021). Welsh Language (Wales) Measure 2011. Available at: </w:t>
      </w:r>
      <w:hyperlink r:id="rId18" w:history="1">
        <w:r w:rsidRPr="003F78C6">
          <w:rPr>
            <w:rFonts w:eastAsiaTheme="minorHAnsi"/>
            <w:color w:val="auto"/>
            <w:kern w:val="2"/>
            <w:sz w:val="24"/>
            <w:szCs w:val="24"/>
            <w:u w:val="single"/>
            <w:lang w:eastAsia="en-US"/>
            <w14:ligatures w14:val="standardContextual"/>
          </w:rPr>
          <w:t>https://law.gov.wales/culture/welsh-language/welsh-language-wales-measure-2011</w:t>
        </w:r>
      </w:hyperlink>
      <w:r w:rsidRPr="003F78C6">
        <w:rPr>
          <w:rFonts w:eastAsiaTheme="minorHAnsi"/>
          <w:color w:val="auto"/>
          <w:kern w:val="2"/>
          <w:sz w:val="24"/>
          <w:szCs w:val="24"/>
          <w:lang w:eastAsia="en-US"/>
          <w14:ligatures w14:val="standardContextual"/>
        </w:rPr>
        <w:t xml:space="preserve"> (Accessed: 19 October 2023)</w:t>
      </w:r>
    </w:p>
    <w:p w14:paraId="482BF22D"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8F6875B"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Legislation.gov.uk. (2019). Children Act 1989. Available at: http://www.legislation.gov.uk/ukpga/1989/41/contents [Accessed 22.9.2019]</w:t>
      </w:r>
    </w:p>
    <w:p w14:paraId="241C0106" w14:textId="77777777" w:rsidR="00FB625A" w:rsidRDefault="00FB625A" w:rsidP="00FB625A">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A449CC9" w14:textId="77777777" w:rsidR="00CB2E34" w:rsidRPr="00CB2E34" w:rsidRDefault="00CB2E34" w:rsidP="00CB2E34">
      <w:pPr>
        <w:pStyle w:val="ListParagraph"/>
        <w:numPr>
          <w:ilvl w:val="0"/>
          <w:numId w:val="14"/>
        </w:numPr>
        <w:spacing w:line="360" w:lineRule="auto"/>
        <w:rPr>
          <w:sz w:val="24"/>
          <w:szCs w:val="24"/>
        </w:rPr>
      </w:pPr>
      <w:r w:rsidRPr="00CB2E34">
        <w:rPr>
          <w:sz w:val="24"/>
          <w:szCs w:val="24"/>
        </w:rPr>
        <w:t>Lisa O'Reilly and Pat Dolan, 2016. The Voice of the Child in Social Work Assessments: Age-Appropriate Communication with Children. British Journal of Social Work, 46(5), p. 1191–1207.</w:t>
      </w:r>
    </w:p>
    <w:p w14:paraId="7B011D1C" w14:textId="77777777" w:rsidR="00FB625A" w:rsidRDefault="00FB625A" w:rsidP="00FB625A">
      <w:pPr>
        <w:overflowPunct/>
        <w:autoSpaceDE/>
        <w:autoSpaceDN/>
        <w:adjustRightInd/>
        <w:spacing w:after="160" w:line="360" w:lineRule="auto"/>
        <w:ind w:left="357"/>
        <w:contextualSpacing/>
        <w:jc w:val="both"/>
        <w:textAlignment w:val="auto"/>
        <w:rPr>
          <w:rFonts w:eastAsiaTheme="minorHAnsi"/>
          <w:color w:val="auto"/>
          <w:kern w:val="2"/>
          <w:sz w:val="24"/>
          <w:szCs w:val="24"/>
          <w:lang w:eastAsia="en-US"/>
          <w14:ligatures w14:val="standardContextual"/>
        </w:rPr>
      </w:pPr>
    </w:p>
    <w:p w14:paraId="7848BF04" w14:textId="74C6B39E" w:rsidR="003F78C6" w:rsidRPr="00FB625A" w:rsidRDefault="003F78C6" w:rsidP="00FB625A">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FB625A">
        <w:rPr>
          <w:rFonts w:eastAsiaTheme="minorHAnsi"/>
          <w:color w:val="auto"/>
          <w:kern w:val="2"/>
          <w:sz w:val="24"/>
          <w:szCs w:val="24"/>
          <w:lang w:eastAsia="en-US"/>
          <w14:ligatures w14:val="standardContextual"/>
        </w:rPr>
        <w:t xml:space="preserve">Mind. (2020). Sectioning. Accessed at: </w:t>
      </w:r>
      <w:hyperlink r:id="rId19" w:history="1">
        <w:r w:rsidRPr="00FB625A">
          <w:rPr>
            <w:rFonts w:eastAsiaTheme="minorHAnsi"/>
            <w:color w:val="auto"/>
            <w:kern w:val="2"/>
            <w:sz w:val="24"/>
            <w:szCs w:val="24"/>
            <w:u w:val="single"/>
            <w:lang w:eastAsia="en-US"/>
            <w14:ligatures w14:val="standardContextual"/>
          </w:rPr>
          <w:t>https://www.mind.org.uk/information-support/legal-rights/sectioning/about-sectioning/</w:t>
        </w:r>
      </w:hyperlink>
      <w:r w:rsidRPr="00FB625A">
        <w:rPr>
          <w:rFonts w:eastAsiaTheme="minorHAnsi"/>
          <w:color w:val="auto"/>
          <w:kern w:val="2"/>
          <w:sz w:val="24"/>
          <w:szCs w:val="24"/>
          <w:lang w:eastAsia="en-US"/>
          <w14:ligatures w14:val="standardContextual"/>
        </w:rPr>
        <w:t xml:space="preserve"> [Accessed: 6</w:t>
      </w:r>
      <w:r w:rsidRPr="00FB625A">
        <w:rPr>
          <w:rFonts w:eastAsiaTheme="minorHAnsi"/>
          <w:color w:val="auto"/>
          <w:kern w:val="2"/>
          <w:sz w:val="24"/>
          <w:szCs w:val="24"/>
          <w:vertAlign w:val="superscript"/>
          <w:lang w:eastAsia="en-US"/>
          <w14:ligatures w14:val="standardContextual"/>
        </w:rPr>
        <w:t>th</w:t>
      </w:r>
      <w:r w:rsidRPr="00FB625A">
        <w:rPr>
          <w:rFonts w:eastAsiaTheme="minorHAnsi"/>
          <w:color w:val="auto"/>
          <w:kern w:val="2"/>
          <w:sz w:val="24"/>
          <w:szCs w:val="24"/>
          <w:lang w:eastAsia="en-US"/>
          <w14:ligatures w14:val="standardContextual"/>
        </w:rPr>
        <w:t xml:space="preserve"> October 2023]</w:t>
      </w:r>
    </w:p>
    <w:p w14:paraId="19D4E488"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11F5BDBC" w14:textId="77777777" w:rsidR="005C6496" w:rsidRDefault="005C6496" w:rsidP="005C6496">
      <w:pPr>
        <w:pStyle w:val="ListParagraph"/>
        <w:numPr>
          <w:ilvl w:val="0"/>
          <w:numId w:val="15"/>
        </w:numPr>
        <w:spacing w:line="360" w:lineRule="auto"/>
        <w:rPr>
          <w:sz w:val="24"/>
          <w:szCs w:val="24"/>
        </w:rPr>
      </w:pPr>
      <w:r w:rsidRPr="005C6496">
        <w:rPr>
          <w:sz w:val="24"/>
          <w:szCs w:val="24"/>
        </w:rPr>
        <w:t>Mary McColgan Cheryl McMullin, 2017. Doing Relationship-Based Social Work: A Practical Guide to Building effective change. London: Jessica Kingsley Publishers.</w:t>
      </w:r>
    </w:p>
    <w:p w14:paraId="6ABBAA2D" w14:textId="77777777" w:rsidR="005C6496" w:rsidRPr="005C6496" w:rsidRDefault="005C6496" w:rsidP="005C6496">
      <w:pPr>
        <w:pStyle w:val="ListParagraph"/>
        <w:rPr>
          <w:sz w:val="24"/>
          <w:szCs w:val="24"/>
        </w:rPr>
      </w:pPr>
    </w:p>
    <w:p w14:paraId="7DCE345C" w14:textId="77777777" w:rsidR="005C6496" w:rsidRPr="005C6496" w:rsidRDefault="005C6496" w:rsidP="005C6496">
      <w:pPr>
        <w:spacing w:line="360" w:lineRule="auto"/>
        <w:rPr>
          <w:sz w:val="24"/>
          <w:szCs w:val="24"/>
        </w:rPr>
      </w:pPr>
    </w:p>
    <w:p w14:paraId="4BE92C16" w14:textId="2A7D8994" w:rsidR="005C6496" w:rsidRPr="005C6496" w:rsidRDefault="003F78C6" w:rsidP="00F93CC2">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5C6496">
        <w:rPr>
          <w:rFonts w:eastAsiaTheme="minorHAnsi"/>
          <w:color w:val="auto"/>
          <w:kern w:val="2"/>
          <w:sz w:val="24"/>
          <w:szCs w:val="24"/>
          <w:lang w:eastAsia="en-US"/>
          <w14:ligatures w14:val="standardContextual"/>
        </w:rPr>
        <w:t xml:space="preserve">Model Thinkers (2023). What? So What? Now </w:t>
      </w:r>
      <w:proofErr w:type="gramStart"/>
      <w:r w:rsidRPr="005C6496">
        <w:rPr>
          <w:rFonts w:eastAsiaTheme="minorHAnsi"/>
          <w:color w:val="auto"/>
          <w:kern w:val="2"/>
          <w:sz w:val="24"/>
          <w:szCs w:val="24"/>
          <w:lang w:eastAsia="en-US"/>
          <w14:ligatures w14:val="standardContextual"/>
        </w:rPr>
        <w:t>What?.</w:t>
      </w:r>
      <w:proofErr w:type="gramEnd"/>
      <w:r w:rsidRPr="005C6496">
        <w:rPr>
          <w:rFonts w:eastAsiaTheme="minorHAnsi"/>
          <w:color w:val="auto"/>
          <w:kern w:val="2"/>
          <w:sz w:val="24"/>
          <w:szCs w:val="24"/>
          <w:lang w:eastAsia="en-US"/>
          <w14:ligatures w14:val="standardContextual"/>
        </w:rPr>
        <w:t xml:space="preserve"> Available at: </w:t>
      </w:r>
      <w:hyperlink r:id="rId20" w:history="1">
        <w:r w:rsidRPr="005C6496">
          <w:rPr>
            <w:rFonts w:eastAsiaTheme="minorHAnsi"/>
            <w:color w:val="auto"/>
            <w:kern w:val="2"/>
            <w:sz w:val="24"/>
            <w:szCs w:val="24"/>
            <w:u w:val="single"/>
            <w:lang w:eastAsia="en-US"/>
            <w14:ligatures w14:val="standardContextual"/>
          </w:rPr>
          <w:t>https://modelthinkers.com/mental-model/what-so-what-now-what</w:t>
        </w:r>
      </w:hyperlink>
      <w:r w:rsidRPr="005C6496">
        <w:rPr>
          <w:rFonts w:eastAsiaTheme="minorHAnsi"/>
          <w:color w:val="auto"/>
          <w:kern w:val="2"/>
          <w:sz w:val="24"/>
          <w:szCs w:val="24"/>
          <w:lang w:eastAsia="en-US"/>
          <w14:ligatures w14:val="standardContextual"/>
        </w:rPr>
        <w:t xml:space="preserve"> (Accessed: 20</w:t>
      </w:r>
      <w:r w:rsidRPr="005C6496">
        <w:rPr>
          <w:rFonts w:eastAsiaTheme="minorHAnsi"/>
          <w:color w:val="auto"/>
          <w:kern w:val="2"/>
          <w:sz w:val="24"/>
          <w:szCs w:val="24"/>
          <w:vertAlign w:val="superscript"/>
          <w:lang w:eastAsia="en-US"/>
          <w14:ligatures w14:val="standardContextual"/>
        </w:rPr>
        <w:t xml:space="preserve"> </w:t>
      </w:r>
      <w:r w:rsidRPr="005C6496">
        <w:rPr>
          <w:rFonts w:eastAsiaTheme="minorHAnsi"/>
          <w:color w:val="auto"/>
          <w:kern w:val="2"/>
          <w:sz w:val="24"/>
          <w:szCs w:val="24"/>
          <w:lang w:eastAsia="en-US"/>
          <w14:ligatures w14:val="standardContextual"/>
        </w:rPr>
        <w:t>March 2021)</w:t>
      </w:r>
    </w:p>
    <w:p w14:paraId="23BAAF70" w14:textId="77777777" w:rsidR="005C6496" w:rsidRPr="003F78C6" w:rsidRDefault="005C6496" w:rsidP="005C649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7160A3DB"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Nickson, A. M. et al. (2019). Supervision and Professional Development in Social Work Practice. London: SAGE Publications </w:t>
      </w:r>
    </w:p>
    <w:p w14:paraId="237AF37C"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3EDB9751"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NSPCC (2022). Child protection system in Wales. Available at: </w:t>
      </w:r>
      <w:hyperlink r:id="rId21" w:anchor=":~:text=Case%20conferences&amp;text=In%20Wales%2C%20this%20must%20happen,up%20a%20child%20protection%20plan" w:history="1">
        <w:r w:rsidRPr="003F78C6">
          <w:rPr>
            <w:rFonts w:eastAsiaTheme="minorHAnsi"/>
            <w:color w:val="auto"/>
            <w:kern w:val="2"/>
            <w:sz w:val="24"/>
            <w:szCs w:val="24"/>
            <w:u w:val="single"/>
            <w:lang w:eastAsia="en-US"/>
            <w14:ligatures w14:val="standardContextual"/>
          </w:rPr>
          <w:t>https://learning.nspcc.org.uk/child-protection-system/wales#:~:text=Case%20conferences&amp;text=In%20Wales%2C%20this%20must%20happen,up%20a%20child%20protection%20plan</w:t>
        </w:r>
      </w:hyperlink>
      <w:r w:rsidRPr="003F78C6">
        <w:rPr>
          <w:rFonts w:eastAsiaTheme="minorHAnsi"/>
          <w:color w:val="auto"/>
          <w:kern w:val="2"/>
          <w:sz w:val="24"/>
          <w:szCs w:val="24"/>
          <w:lang w:eastAsia="en-US"/>
          <w14:ligatures w14:val="standardContextual"/>
        </w:rPr>
        <w:t>. (Accessed 20 October 2023)</w:t>
      </w:r>
    </w:p>
    <w:p w14:paraId="0948CBE8"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8C32FB7"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proofErr w:type="spellStart"/>
      <w:r w:rsidRPr="003F78C6">
        <w:rPr>
          <w:rFonts w:eastAsiaTheme="minorHAnsi"/>
          <w:color w:val="auto"/>
          <w:kern w:val="2"/>
          <w:sz w:val="24"/>
          <w:szCs w:val="24"/>
          <w:lang w:eastAsia="en-US"/>
          <w14:ligatures w14:val="standardContextual"/>
        </w:rPr>
        <w:t>Prynallt</w:t>
      </w:r>
      <w:proofErr w:type="spellEnd"/>
      <w:r w:rsidRPr="003F78C6">
        <w:rPr>
          <w:rFonts w:eastAsiaTheme="minorHAnsi"/>
          <w:color w:val="auto"/>
          <w:kern w:val="2"/>
          <w:sz w:val="24"/>
          <w:szCs w:val="24"/>
          <w:lang w:eastAsia="en-US"/>
          <w14:ligatures w14:val="standardContextual"/>
        </w:rPr>
        <w:t xml:space="preserve">-Jones, K. A. et al. (2018) ‘Barriers Facing Social Workers Undertaking Direct Work </w:t>
      </w:r>
      <w:proofErr w:type="gramStart"/>
      <w:r w:rsidRPr="003F78C6">
        <w:rPr>
          <w:rFonts w:eastAsiaTheme="minorHAnsi"/>
          <w:color w:val="auto"/>
          <w:kern w:val="2"/>
          <w:sz w:val="24"/>
          <w:szCs w:val="24"/>
          <w:lang w:eastAsia="en-US"/>
          <w14:ligatures w14:val="standardContextual"/>
        </w:rPr>
        <w:t>With</w:t>
      </w:r>
      <w:proofErr w:type="gramEnd"/>
      <w:r w:rsidRPr="003F78C6">
        <w:rPr>
          <w:rFonts w:eastAsiaTheme="minorHAnsi"/>
          <w:color w:val="auto"/>
          <w:kern w:val="2"/>
          <w:sz w:val="24"/>
          <w:szCs w:val="24"/>
          <w:lang w:eastAsia="en-US"/>
          <w14:ligatures w14:val="standardContextual"/>
        </w:rPr>
        <w:t xml:space="preserve"> Children and Young People With a Learning Disability Who Communicate Using Non-Verbal Methods’. </w:t>
      </w:r>
      <w:r w:rsidRPr="003F78C6">
        <w:rPr>
          <w:rFonts w:eastAsiaTheme="minorHAnsi"/>
          <w:i/>
          <w:iCs/>
          <w:color w:val="auto"/>
          <w:kern w:val="2"/>
          <w:sz w:val="24"/>
          <w:szCs w:val="24"/>
          <w:lang w:eastAsia="en-US"/>
          <w14:ligatures w14:val="standardContextual"/>
        </w:rPr>
        <w:t>British Journal of Social Work</w:t>
      </w:r>
      <w:r w:rsidRPr="003F78C6">
        <w:rPr>
          <w:rFonts w:eastAsiaTheme="minorHAnsi"/>
          <w:color w:val="auto"/>
          <w:kern w:val="2"/>
          <w:sz w:val="24"/>
          <w:szCs w:val="24"/>
          <w:lang w:eastAsia="en-US"/>
          <w14:ligatures w14:val="standardContextual"/>
        </w:rPr>
        <w:t xml:space="preserve">, Volume 48. Available at: </w:t>
      </w:r>
      <w:hyperlink r:id="rId22" w:history="1">
        <w:r w:rsidRPr="003F78C6">
          <w:rPr>
            <w:rFonts w:eastAsiaTheme="minorHAnsi"/>
            <w:color w:val="auto"/>
            <w:kern w:val="2"/>
            <w:sz w:val="24"/>
            <w:szCs w:val="24"/>
            <w:u w:val="single"/>
            <w:lang w:eastAsia="en-US"/>
            <w14:ligatures w14:val="standardContextual"/>
          </w:rPr>
          <w:t>https://www.cypnow.co.uk/research/article/barriers-facing-social-workers-undertaking-direct-work-with-children-and-young-people-with-a-learning-disability-who-communicate-using-non-verbal-methods</w:t>
        </w:r>
      </w:hyperlink>
      <w:r w:rsidRPr="003F78C6">
        <w:rPr>
          <w:rFonts w:eastAsiaTheme="minorHAnsi"/>
          <w:color w:val="auto"/>
          <w:kern w:val="2"/>
          <w:sz w:val="24"/>
          <w:szCs w:val="24"/>
          <w:lang w:eastAsia="en-US"/>
          <w14:ligatures w14:val="standardContextual"/>
        </w:rPr>
        <w:t xml:space="preserve"> (Accessed: 21 October 2023)</w:t>
      </w:r>
    </w:p>
    <w:p w14:paraId="030A4E4F"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3D6AE379"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Research in Practice. (2016). Social Work Practice with carers. Available at: </w:t>
      </w:r>
      <w:hyperlink r:id="rId23" w:anchor=":~:text=Critical%20reflection%20is%20an%20essential,use%20to%20improve%20your%20practice" w:history="1">
        <w:r w:rsidRPr="003F78C6">
          <w:rPr>
            <w:rFonts w:eastAsiaTheme="minorHAnsi"/>
            <w:color w:val="auto"/>
            <w:kern w:val="2"/>
            <w:sz w:val="24"/>
            <w:szCs w:val="24"/>
            <w:u w:val="single"/>
            <w:lang w:eastAsia="en-US"/>
            <w14:ligatures w14:val="standardContextual"/>
          </w:rPr>
          <w:t>https://carers.ripfa.org.uk/train-the-trainer/critical-reflection-tool/#:~:text=Critical%20reflection%20is%20an%20essential,use%20to%20improve%20your%20practice</w:t>
        </w:r>
      </w:hyperlink>
      <w:r w:rsidRPr="003F78C6">
        <w:rPr>
          <w:rFonts w:eastAsiaTheme="minorHAnsi"/>
          <w:color w:val="auto"/>
          <w:kern w:val="2"/>
          <w:sz w:val="24"/>
          <w:szCs w:val="24"/>
          <w:lang w:eastAsia="en-US"/>
          <w14:ligatures w14:val="standardContextual"/>
        </w:rPr>
        <w:t>. [Accessed: 6</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March 2021]</w:t>
      </w:r>
    </w:p>
    <w:p w14:paraId="48A56A55"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0CED1367"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Rogers, M. and Allen, D. (2019). Applying critical thinking and analysis in social work. London: SAGE publications. </w:t>
      </w:r>
    </w:p>
    <w:p w14:paraId="7E0E05B2"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7AFD6F1A"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Ruben, M., 2010. Social Work Assessment, Exeter, Learning Matters </w:t>
      </w:r>
    </w:p>
    <w:p w14:paraId="679C38F2"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6F418988"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Signs of Safety. (2023). What is Signs of </w:t>
      </w:r>
      <w:proofErr w:type="gramStart"/>
      <w:r w:rsidRPr="003F78C6">
        <w:rPr>
          <w:rFonts w:eastAsiaTheme="minorHAnsi"/>
          <w:color w:val="auto"/>
          <w:kern w:val="2"/>
          <w:sz w:val="24"/>
          <w:szCs w:val="24"/>
          <w:lang w:eastAsia="en-US"/>
          <w14:ligatures w14:val="standardContextual"/>
        </w:rPr>
        <w:t>Safety?.</w:t>
      </w:r>
      <w:proofErr w:type="gramEnd"/>
      <w:r w:rsidRPr="003F78C6">
        <w:rPr>
          <w:rFonts w:eastAsiaTheme="minorHAnsi"/>
          <w:color w:val="auto"/>
          <w:kern w:val="2"/>
          <w:sz w:val="24"/>
          <w:szCs w:val="24"/>
          <w:lang w:eastAsia="en-US"/>
          <w14:ligatures w14:val="standardContextual"/>
        </w:rPr>
        <w:t xml:space="preserve"> Available at: </w:t>
      </w:r>
      <w:hyperlink r:id="rId24" w:history="1">
        <w:r w:rsidRPr="003F78C6">
          <w:rPr>
            <w:rFonts w:eastAsiaTheme="minorHAnsi"/>
            <w:color w:val="auto"/>
            <w:kern w:val="2"/>
            <w:sz w:val="24"/>
            <w:szCs w:val="24"/>
            <w:u w:val="single"/>
            <w:lang w:eastAsia="en-US"/>
            <w14:ligatures w14:val="standardContextual"/>
          </w:rPr>
          <w:t>https://www.signsofsafety.net/what-is-sofs/</w:t>
        </w:r>
      </w:hyperlink>
      <w:r w:rsidRPr="003F78C6">
        <w:rPr>
          <w:rFonts w:eastAsiaTheme="minorHAnsi"/>
          <w:color w:val="auto"/>
          <w:kern w:val="2"/>
          <w:sz w:val="24"/>
          <w:szCs w:val="24"/>
          <w:lang w:eastAsia="en-US"/>
          <w14:ligatures w14:val="standardContextual"/>
        </w:rPr>
        <w:t xml:space="preserve"> [Accessed: 8</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October 2023]</w:t>
      </w:r>
    </w:p>
    <w:p w14:paraId="40461CA5"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CC5B1B1"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Social Care Wales (2017). Code of Professional Practice for Social Care. Available at: </w:t>
      </w:r>
      <w:hyperlink r:id="rId25" w:history="1">
        <w:r w:rsidRPr="003F78C6">
          <w:rPr>
            <w:rFonts w:eastAsiaTheme="minorHAnsi"/>
            <w:color w:val="auto"/>
            <w:kern w:val="2"/>
            <w:sz w:val="24"/>
            <w:szCs w:val="24"/>
            <w:u w:val="single"/>
            <w:lang w:eastAsia="en-US"/>
            <w14:ligatures w14:val="standardContextual"/>
          </w:rPr>
          <w:t>https://socialcare.wales/cms-assets/documents/Code-of-Professional-Practice-for-Social-Care-web-version.pdf</w:t>
        </w:r>
      </w:hyperlink>
      <w:r w:rsidRPr="003F78C6">
        <w:rPr>
          <w:rFonts w:eastAsiaTheme="minorHAnsi"/>
          <w:color w:val="auto"/>
          <w:kern w:val="2"/>
          <w:sz w:val="24"/>
          <w:szCs w:val="24"/>
          <w:lang w:eastAsia="en-US"/>
          <w14:ligatures w14:val="standardContextual"/>
        </w:rPr>
        <w:t xml:space="preserve"> (Accessed: 17 June 2021)</w:t>
      </w:r>
    </w:p>
    <w:p w14:paraId="273EC5A5"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Social Care Wales (2023). Exercise professional judgement in social work. Available at: </w:t>
      </w:r>
      <w:hyperlink r:id="rId26" w:history="1">
        <w:r w:rsidRPr="003F78C6">
          <w:rPr>
            <w:rFonts w:eastAsiaTheme="minorHAnsi"/>
            <w:color w:val="auto"/>
            <w:kern w:val="2"/>
            <w:sz w:val="24"/>
            <w:szCs w:val="24"/>
            <w:u w:val="single"/>
            <w:lang w:eastAsia="en-US"/>
            <w14:ligatures w14:val="standardContextual"/>
          </w:rPr>
          <w:t>https://socialcare.wales/cms-assets/documents/qualification-unit-documents/SCDSW4-Exercise-professional-judgement-in-social-work.pdf</w:t>
        </w:r>
      </w:hyperlink>
      <w:r w:rsidRPr="003F78C6">
        <w:rPr>
          <w:rFonts w:eastAsiaTheme="minorHAnsi"/>
          <w:color w:val="auto"/>
          <w:kern w:val="2"/>
          <w:sz w:val="24"/>
          <w:szCs w:val="24"/>
          <w:lang w:eastAsia="en-US"/>
          <w14:ligatures w14:val="standardContextual"/>
        </w:rPr>
        <w:t xml:space="preserve"> (Accessed: 13 October 2023)</w:t>
      </w:r>
    </w:p>
    <w:p w14:paraId="2E310576"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29AB5463"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Social Care Wales. (2019). The social worker: Practice guidance for social workers registered with social care Wales. Available at: </w:t>
      </w:r>
      <w:hyperlink r:id="rId27" w:history="1">
        <w:r w:rsidRPr="003F78C6">
          <w:rPr>
            <w:rFonts w:eastAsiaTheme="minorHAnsi"/>
            <w:color w:val="auto"/>
            <w:kern w:val="2"/>
            <w:sz w:val="24"/>
            <w:szCs w:val="24"/>
            <w:u w:val="single"/>
            <w:lang w:eastAsia="en-US"/>
            <w14:ligatures w14:val="standardContextual"/>
          </w:rPr>
          <w:t>https://socialcare.wales/cms-assets/documents/Practice-guidance-social-workers.pdf</w:t>
        </w:r>
      </w:hyperlink>
      <w:r w:rsidRPr="003F78C6">
        <w:rPr>
          <w:rFonts w:eastAsiaTheme="minorHAnsi"/>
          <w:color w:val="auto"/>
          <w:kern w:val="2"/>
          <w:sz w:val="24"/>
          <w:szCs w:val="24"/>
          <w:lang w:eastAsia="en-US"/>
          <w14:ligatures w14:val="standardContextual"/>
        </w:rPr>
        <w:t xml:space="preserve"> [Accessed: 8th October 2023]</w:t>
      </w:r>
    </w:p>
    <w:p w14:paraId="2CD12F9C"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701C3EBF"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Social Care Wales. (2023). Seeking consent to a report. Available at: </w:t>
      </w:r>
      <w:hyperlink r:id="rId28" w:history="1">
        <w:r w:rsidRPr="003F78C6">
          <w:rPr>
            <w:rFonts w:eastAsiaTheme="minorHAnsi"/>
            <w:color w:val="auto"/>
            <w:kern w:val="2"/>
            <w:sz w:val="24"/>
            <w:szCs w:val="24"/>
            <w:u w:val="single"/>
            <w:lang w:eastAsia="en-US"/>
            <w14:ligatures w14:val="standardContextual"/>
          </w:rPr>
          <w:t>https://safeguarding.wales/en/adu-i/adu-i-a2/a2-p13/</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06A025BE"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8D4A358"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b/>
          <w:bCs/>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Social Care Wales. (2023). The Wales Safeguarding Procedures for children and adults at risk of abuse and neglect. Available at: </w:t>
      </w:r>
      <w:hyperlink r:id="rId29" w:history="1">
        <w:r w:rsidRPr="003F78C6">
          <w:rPr>
            <w:rFonts w:eastAsiaTheme="minorHAnsi"/>
            <w:color w:val="auto"/>
            <w:kern w:val="2"/>
            <w:sz w:val="24"/>
            <w:szCs w:val="24"/>
            <w:u w:val="single"/>
            <w:lang w:eastAsia="en-US"/>
            <w14:ligatures w14:val="standardContextual"/>
          </w:rPr>
          <w:t>https://www.safeguarding.wales/en/int-i/int-i-i1/i1-p1/</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208B3F16"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b/>
          <w:bCs/>
          <w:color w:val="auto"/>
          <w:kern w:val="2"/>
          <w:sz w:val="24"/>
          <w:szCs w:val="24"/>
          <w:lang w:eastAsia="en-US"/>
          <w14:ligatures w14:val="standardContextual"/>
        </w:rPr>
      </w:pPr>
    </w:p>
    <w:p w14:paraId="18FFF9D9"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b/>
          <w:bCs/>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Stanley. Y. 2018. Supervision and effective social work practice. Available at: </w:t>
      </w:r>
      <w:hyperlink r:id="rId30" w:history="1">
        <w:r w:rsidRPr="003F78C6">
          <w:rPr>
            <w:rFonts w:eastAsiaTheme="minorHAnsi"/>
            <w:color w:val="auto"/>
            <w:kern w:val="2"/>
            <w:sz w:val="24"/>
            <w:szCs w:val="24"/>
            <w:u w:val="single"/>
            <w:lang w:eastAsia="en-US"/>
            <w14:ligatures w14:val="standardContextual"/>
          </w:rPr>
          <w:t>https://socialcareinspection.blog.gov.uk/2018/10/23/supervision-and-effective-social-work-practice/</w:t>
        </w:r>
      </w:hyperlink>
      <w:r w:rsidRPr="003F78C6">
        <w:rPr>
          <w:rFonts w:eastAsiaTheme="minorHAnsi"/>
          <w:color w:val="auto"/>
          <w:kern w:val="2"/>
          <w:sz w:val="24"/>
          <w:szCs w:val="24"/>
          <w:lang w:eastAsia="en-US"/>
          <w14:ligatures w14:val="standardContextual"/>
        </w:rPr>
        <w:t xml:space="preserve"> (Accessed: 8 March 2021). </w:t>
      </w:r>
    </w:p>
    <w:p w14:paraId="2F20BEEB"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b/>
          <w:bCs/>
          <w:color w:val="auto"/>
          <w:kern w:val="2"/>
          <w:sz w:val="24"/>
          <w:szCs w:val="24"/>
          <w:lang w:eastAsia="en-US"/>
          <w14:ligatures w14:val="standardContextual"/>
        </w:rPr>
      </w:pPr>
    </w:p>
    <w:p w14:paraId="164902FB"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Stats Wales (2021). Children in need by local authority and age group. Available at: </w:t>
      </w:r>
      <w:hyperlink r:id="rId31" w:history="1">
        <w:r w:rsidRPr="003F78C6">
          <w:rPr>
            <w:rFonts w:eastAsiaTheme="minorHAnsi"/>
            <w:color w:val="auto"/>
            <w:kern w:val="2"/>
            <w:sz w:val="24"/>
            <w:szCs w:val="24"/>
            <w:u w:val="single"/>
            <w:lang w:eastAsia="en-US"/>
            <w14:ligatures w14:val="standardContextual"/>
          </w:rPr>
          <w:t>https://statswales.gov.wales/Catalogue/Health-and-Social-Care/Social-Services/Childrens-Services/Children-in-Need/childreninneed-by-localauthority-agegroup</w:t>
        </w:r>
      </w:hyperlink>
      <w:r w:rsidRPr="003F78C6">
        <w:rPr>
          <w:rFonts w:eastAsiaTheme="minorHAnsi"/>
          <w:color w:val="auto"/>
          <w:kern w:val="2"/>
          <w:sz w:val="24"/>
          <w:szCs w:val="24"/>
          <w:lang w:eastAsia="en-US"/>
          <w14:ligatures w14:val="standardContextual"/>
        </w:rPr>
        <w:t xml:space="preserve"> (Accessed: 20 October 2023)</w:t>
      </w:r>
    </w:p>
    <w:p w14:paraId="0A042736"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C60F5CB"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Stats Wales (2022). Parental factors of children receiving care and support by measure and year. Available at: </w:t>
      </w:r>
      <w:hyperlink r:id="rId32" w:history="1">
        <w:r w:rsidRPr="003F78C6">
          <w:rPr>
            <w:rFonts w:eastAsiaTheme="minorHAnsi"/>
            <w:color w:val="auto"/>
            <w:kern w:val="2"/>
            <w:sz w:val="24"/>
            <w:szCs w:val="24"/>
            <w:u w:val="single"/>
            <w:lang w:eastAsia="en-US"/>
            <w14:ligatures w14:val="standardContextual"/>
          </w:rPr>
          <w:t>https://statswales.gov.wales/Catalogue/Health-and-Social-Care/Social-Services/Childrens-Services/Children-in-Need/parentalfactorsofchildreninneed-by-measure-year</w:t>
        </w:r>
      </w:hyperlink>
      <w:r w:rsidRPr="003F78C6">
        <w:rPr>
          <w:rFonts w:eastAsiaTheme="minorHAnsi"/>
          <w:color w:val="auto"/>
          <w:kern w:val="2"/>
          <w:sz w:val="24"/>
          <w:szCs w:val="24"/>
          <w:lang w:eastAsia="en-US"/>
          <w14:ligatures w14:val="standardContextual"/>
        </w:rPr>
        <w:t xml:space="preserve"> (Accessed: 20 October 2023)</w:t>
      </w:r>
    </w:p>
    <w:p w14:paraId="0EC248E9"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E73D628"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Taylor, B. and Whittaker, A. (2019). Professional Judgement and decision making in social work: current issues. London: Routledge </w:t>
      </w:r>
    </w:p>
    <w:p w14:paraId="4CEB8942"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The British Association of Social Workers. (2021). Code of Ethics. Available at: </w:t>
      </w:r>
      <w:hyperlink r:id="rId33" w:history="1">
        <w:r w:rsidRPr="003F78C6">
          <w:rPr>
            <w:rFonts w:eastAsiaTheme="minorHAnsi"/>
            <w:color w:val="auto"/>
            <w:kern w:val="2"/>
            <w:sz w:val="24"/>
            <w:szCs w:val="24"/>
            <w:u w:val="single"/>
            <w:lang w:eastAsia="en-US"/>
            <w14:ligatures w14:val="standardContextual"/>
          </w:rPr>
          <w:t>https://new.basw.co.uk/policy-practice/standards/code-ethics</w:t>
        </w:r>
      </w:hyperlink>
      <w:r w:rsidRPr="003F78C6">
        <w:rPr>
          <w:rFonts w:eastAsiaTheme="minorHAnsi"/>
          <w:color w:val="auto"/>
          <w:kern w:val="2"/>
          <w:sz w:val="24"/>
          <w:szCs w:val="24"/>
          <w:lang w:eastAsia="en-US"/>
          <w14:ligatures w14:val="standardContextual"/>
        </w:rPr>
        <w:t xml:space="preserve"> [Accessed: 8th October 2023]</w:t>
      </w:r>
    </w:p>
    <w:p w14:paraId="02FD82D2"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2905D99"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The Human Rights Act (1998). Available at: </w:t>
      </w:r>
      <w:hyperlink r:id="rId34" w:history="1">
        <w:r w:rsidRPr="003F78C6">
          <w:rPr>
            <w:rFonts w:eastAsiaTheme="minorHAnsi"/>
            <w:color w:val="auto"/>
            <w:kern w:val="2"/>
            <w:sz w:val="24"/>
            <w:szCs w:val="24"/>
            <w:u w:val="single"/>
            <w:lang w:val="en" w:eastAsia="en-US"/>
            <w14:ligatures w14:val="standardContextual"/>
          </w:rPr>
          <w:t>https://www.legislation.gov.uk/ukpga/</w:t>
        </w:r>
        <w:r w:rsidRPr="003F78C6">
          <w:rPr>
            <w:rFonts w:eastAsiaTheme="minorHAnsi"/>
            <w:bCs/>
            <w:color w:val="auto"/>
            <w:kern w:val="2"/>
            <w:sz w:val="24"/>
            <w:szCs w:val="24"/>
            <w:u w:val="single"/>
            <w:lang w:val="en" w:eastAsia="en-US"/>
            <w14:ligatures w14:val="standardContextual"/>
          </w:rPr>
          <w:t>1998</w:t>
        </w:r>
        <w:r w:rsidRPr="003F78C6">
          <w:rPr>
            <w:rFonts w:eastAsiaTheme="minorHAnsi"/>
            <w:color w:val="auto"/>
            <w:kern w:val="2"/>
            <w:sz w:val="24"/>
            <w:szCs w:val="24"/>
            <w:u w:val="single"/>
            <w:lang w:val="en" w:eastAsia="en-US"/>
            <w14:ligatures w14:val="standardContextual"/>
          </w:rPr>
          <w:t>/42/contents</w:t>
        </w:r>
      </w:hyperlink>
      <w:r w:rsidRPr="003F78C6">
        <w:rPr>
          <w:rFonts w:eastAsiaTheme="minorHAnsi"/>
          <w:color w:val="auto"/>
          <w:kern w:val="2"/>
          <w:sz w:val="24"/>
          <w:szCs w:val="24"/>
          <w:lang w:val="en" w:eastAsia="en-US"/>
          <w14:ligatures w14:val="standardContextual"/>
        </w:rPr>
        <w:t xml:space="preserve"> </w:t>
      </w:r>
      <w:r w:rsidRPr="003F78C6">
        <w:rPr>
          <w:rFonts w:eastAsiaTheme="minorHAnsi"/>
          <w:color w:val="auto"/>
          <w:kern w:val="2"/>
          <w:sz w:val="24"/>
          <w:szCs w:val="24"/>
          <w:lang w:eastAsia="en-US"/>
          <w14:ligatures w14:val="standardContextual"/>
        </w:rPr>
        <w:t>[Accessed: November 8, 2021].</w:t>
      </w:r>
    </w:p>
    <w:p w14:paraId="07638FFA"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119728B0"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The Mental Capacity (2005: 2007). Available at: </w:t>
      </w:r>
      <w:hyperlink r:id="rId35" w:history="1">
        <w:r w:rsidRPr="003F78C6">
          <w:rPr>
            <w:rFonts w:eastAsiaTheme="minorHAnsi"/>
            <w:color w:val="auto"/>
            <w:kern w:val="2"/>
            <w:sz w:val="24"/>
            <w:szCs w:val="24"/>
            <w:u w:val="single"/>
            <w:lang w:val="en" w:eastAsia="en-US"/>
            <w14:ligatures w14:val="standardContextual"/>
          </w:rPr>
          <w:t>https://</w:t>
        </w:r>
        <w:r w:rsidRPr="003F78C6">
          <w:rPr>
            <w:rFonts w:eastAsiaTheme="minorHAnsi"/>
            <w:bCs/>
            <w:color w:val="auto"/>
            <w:kern w:val="2"/>
            <w:sz w:val="24"/>
            <w:szCs w:val="24"/>
            <w:u w:val="single"/>
            <w:lang w:val="en" w:eastAsia="en-US"/>
            <w14:ligatures w14:val="standardContextual"/>
          </w:rPr>
          <w:t>www.gov.uk</w:t>
        </w:r>
        <w:r w:rsidRPr="003F78C6">
          <w:rPr>
            <w:rFonts w:eastAsiaTheme="minorHAnsi"/>
            <w:color w:val="auto"/>
            <w:kern w:val="2"/>
            <w:sz w:val="24"/>
            <w:szCs w:val="24"/>
            <w:u w:val="single"/>
            <w:lang w:val="en" w:eastAsia="en-US"/>
            <w14:ligatures w14:val="standardContextual"/>
          </w:rPr>
          <w:t>/government/publications/</w:t>
        </w:r>
        <w:r w:rsidRPr="003F78C6">
          <w:rPr>
            <w:rFonts w:eastAsiaTheme="minorHAnsi"/>
            <w:bCs/>
            <w:color w:val="auto"/>
            <w:kern w:val="2"/>
            <w:sz w:val="24"/>
            <w:szCs w:val="24"/>
            <w:u w:val="single"/>
            <w:lang w:val="en" w:eastAsia="en-US"/>
            <w14:ligatures w14:val="standardContextual"/>
          </w:rPr>
          <w:t>mental</w:t>
        </w:r>
        <w:r w:rsidRPr="003F78C6">
          <w:rPr>
            <w:rFonts w:eastAsiaTheme="minorHAnsi"/>
            <w:color w:val="auto"/>
            <w:kern w:val="2"/>
            <w:sz w:val="24"/>
            <w:szCs w:val="24"/>
            <w:u w:val="single"/>
            <w:lang w:val="en" w:eastAsia="en-US"/>
            <w14:ligatures w14:val="standardContextual"/>
          </w:rPr>
          <w:t>-</w:t>
        </w:r>
        <w:r w:rsidRPr="003F78C6">
          <w:rPr>
            <w:rFonts w:eastAsiaTheme="minorHAnsi"/>
            <w:bCs/>
            <w:color w:val="auto"/>
            <w:kern w:val="2"/>
            <w:sz w:val="24"/>
            <w:szCs w:val="24"/>
            <w:u w:val="single"/>
            <w:lang w:val="en" w:eastAsia="en-US"/>
            <w14:ligatures w14:val="standardContextual"/>
          </w:rPr>
          <w:t>capacity</w:t>
        </w:r>
        <w:r w:rsidRPr="003F78C6">
          <w:rPr>
            <w:rFonts w:eastAsiaTheme="minorHAnsi"/>
            <w:color w:val="auto"/>
            <w:kern w:val="2"/>
            <w:sz w:val="24"/>
            <w:szCs w:val="24"/>
            <w:u w:val="single"/>
            <w:lang w:val="en" w:eastAsia="en-US"/>
            <w14:ligatures w14:val="standardContextual"/>
          </w:rPr>
          <w:t>-act-code-of-practice</w:t>
        </w:r>
      </w:hyperlink>
      <w:r w:rsidRPr="003F78C6">
        <w:rPr>
          <w:rFonts w:eastAsiaTheme="minorHAnsi"/>
          <w:color w:val="auto"/>
          <w:kern w:val="2"/>
          <w:sz w:val="24"/>
          <w:szCs w:val="24"/>
          <w:lang w:val="en" w:eastAsia="en-US"/>
          <w14:ligatures w14:val="standardContextual"/>
        </w:rPr>
        <w:t xml:space="preserve"> </w:t>
      </w:r>
      <w:r w:rsidRPr="003F78C6">
        <w:rPr>
          <w:rFonts w:eastAsiaTheme="minorHAnsi"/>
          <w:color w:val="auto"/>
          <w:kern w:val="2"/>
          <w:sz w:val="24"/>
          <w:szCs w:val="24"/>
          <w:lang w:eastAsia="en-US"/>
          <w14:ligatures w14:val="standardContextual"/>
        </w:rPr>
        <w:t>[Accessed November 8, 2021].</w:t>
      </w:r>
    </w:p>
    <w:p w14:paraId="7D4362E5" w14:textId="77777777" w:rsidR="0082780A" w:rsidRDefault="0082780A" w:rsidP="0082780A">
      <w:pPr>
        <w:pStyle w:val="ListParagraph"/>
        <w:rPr>
          <w:rFonts w:eastAsiaTheme="minorHAnsi"/>
          <w:color w:val="auto"/>
          <w:kern w:val="2"/>
          <w:sz w:val="24"/>
          <w:szCs w:val="24"/>
          <w:lang w:eastAsia="en-US"/>
          <w14:ligatures w14:val="standardContextual"/>
        </w:rPr>
      </w:pPr>
    </w:p>
    <w:p w14:paraId="602EC4DE" w14:textId="1D506D62" w:rsidR="0082780A" w:rsidRDefault="0082780A"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58048E">
        <w:rPr>
          <w:sz w:val="24"/>
          <w:szCs w:val="24"/>
        </w:rPr>
        <w:t xml:space="preserve">The Mental Capacity Act. (2005). [online] Available at: https://www.legislation.gov.uk/ukpga/2005/9/introduction [Accessed </w:t>
      </w:r>
      <w:r w:rsidR="005735CC">
        <w:rPr>
          <w:sz w:val="24"/>
          <w:szCs w:val="24"/>
        </w:rPr>
        <w:t>17</w:t>
      </w:r>
      <w:r w:rsidR="00B602C8" w:rsidRPr="00B602C8">
        <w:rPr>
          <w:sz w:val="24"/>
          <w:szCs w:val="24"/>
          <w:vertAlign w:val="superscript"/>
        </w:rPr>
        <w:t>th</w:t>
      </w:r>
      <w:r w:rsidR="00B602C8">
        <w:rPr>
          <w:sz w:val="24"/>
          <w:szCs w:val="24"/>
        </w:rPr>
        <w:t xml:space="preserve"> January 2024</w:t>
      </w:r>
      <w:r w:rsidRPr="0058048E">
        <w:rPr>
          <w:sz w:val="24"/>
          <w:szCs w:val="24"/>
        </w:rPr>
        <w:t>]</w:t>
      </w:r>
    </w:p>
    <w:p w14:paraId="6F00AA9F"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079E88EE"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The Mental Health Act (1985). Available at: </w:t>
      </w:r>
      <w:r w:rsidRPr="003F78C6">
        <w:rPr>
          <w:rFonts w:eastAsiaTheme="minorHAnsi"/>
          <w:color w:val="auto"/>
          <w:kern w:val="2"/>
          <w:sz w:val="24"/>
          <w:szCs w:val="24"/>
          <w:lang w:eastAsia="en-US"/>
          <w14:ligatures w14:val="standardContextual"/>
        </w:rPr>
        <w:tab/>
      </w:r>
      <w:hyperlink r:id="rId36" w:history="1">
        <w:r w:rsidRPr="003F78C6">
          <w:rPr>
            <w:rFonts w:eastAsiaTheme="minorHAnsi"/>
            <w:color w:val="auto"/>
            <w:kern w:val="2"/>
            <w:sz w:val="24"/>
            <w:szCs w:val="24"/>
            <w:u w:val="single"/>
            <w:lang w:val="en" w:eastAsia="en-US"/>
            <w14:ligatures w14:val="standardContextual"/>
          </w:rPr>
          <w:t>https://www.legislation.gov.uk/ukpga/1983/20/contents</w:t>
        </w:r>
      </w:hyperlink>
      <w:r w:rsidRPr="003F78C6">
        <w:rPr>
          <w:rFonts w:eastAsiaTheme="minorHAnsi"/>
          <w:color w:val="auto"/>
          <w:kern w:val="2"/>
          <w:sz w:val="24"/>
          <w:szCs w:val="24"/>
          <w:lang w:val="en" w:eastAsia="en-US"/>
          <w14:ligatures w14:val="standardContextual"/>
        </w:rPr>
        <w:t xml:space="preserve"> </w:t>
      </w:r>
      <w:r w:rsidRPr="003F78C6">
        <w:rPr>
          <w:rFonts w:eastAsiaTheme="minorHAnsi"/>
          <w:color w:val="auto"/>
          <w:kern w:val="2"/>
          <w:sz w:val="24"/>
          <w:szCs w:val="24"/>
          <w:lang w:eastAsia="en-US"/>
          <w14:ligatures w14:val="standardContextual"/>
        </w:rPr>
        <w:t xml:space="preserve"> [Accessed November 8,</w:t>
      </w:r>
      <w:r w:rsidRPr="003F78C6">
        <w:rPr>
          <w:rFonts w:eastAsiaTheme="minorHAnsi"/>
          <w:color w:val="auto"/>
          <w:kern w:val="2"/>
          <w:sz w:val="24"/>
          <w:szCs w:val="24"/>
          <w:lang w:eastAsia="en-US"/>
          <w14:ligatures w14:val="standardContextual"/>
        </w:rPr>
        <w:tab/>
      </w:r>
      <w:r w:rsidRPr="003F78C6">
        <w:rPr>
          <w:rFonts w:eastAsiaTheme="minorHAnsi"/>
          <w:color w:val="auto"/>
          <w:kern w:val="2"/>
          <w:sz w:val="24"/>
          <w:szCs w:val="24"/>
          <w:lang w:eastAsia="en-US"/>
          <w14:ligatures w14:val="standardContextual"/>
        </w:rPr>
        <w:tab/>
      </w:r>
      <w:r w:rsidRPr="003F78C6">
        <w:rPr>
          <w:rFonts w:eastAsiaTheme="minorHAnsi"/>
          <w:color w:val="auto"/>
          <w:kern w:val="2"/>
          <w:sz w:val="24"/>
          <w:szCs w:val="24"/>
          <w:lang w:eastAsia="en-US"/>
          <w14:ligatures w14:val="standardContextual"/>
        </w:rPr>
        <w:tab/>
        <w:t xml:space="preserve"> 2021].</w:t>
      </w:r>
    </w:p>
    <w:p w14:paraId="67F7CCFA"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287F8DB4"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The Social Services and Wellbeing Act. (2014). Available at: http://www.legislation.gov.uk/anaw/2014/4/pdfs/anaw_20140004_en.pdf [Accessed 23 September. 2019].</w:t>
      </w:r>
    </w:p>
    <w:p w14:paraId="406C0809"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0B7D0C5A"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b/>
          <w:bCs/>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Wales Safeguarding Procedures. (2019). The Wales Safeguarding Procedures for children and adults at risk of abuse and neglect. Available at: </w:t>
      </w:r>
      <w:hyperlink r:id="rId37" w:history="1">
        <w:r w:rsidRPr="003F78C6">
          <w:rPr>
            <w:rFonts w:eastAsiaTheme="minorHAnsi"/>
            <w:color w:val="auto"/>
            <w:kern w:val="2"/>
            <w:sz w:val="24"/>
            <w:szCs w:val="24"/>
            <w:u w:val="single"/>
            <w:lang w:eastAsia="en-US"/>
            <w14:ligatures w14:val="standardContextual"/>
          </w:rPr>
          <w:t>https://safeguarding.wales/en/int-i/int-i-i1/i1-p1/</w:t>
        </w:r>
      </w:hyperlink>
      <w:r w:rsidRPr="003F78C6">
        <w:rPr>
          <w:rFonts w:eastAsiaTheme="minorHAnsi"/>
          <w:color w:val="auto"/>
          <w:kern w:val="2"/>
          <w:sz w:val="24"/>
          <w:szCs w:val="24"/>
          <w:lang w:eastAsia="en-US"/>
          <w14:ligatures w14:val="standardContextual"/>
        </w:rPr>
        <w:t xml:space="preserve"> [Accessed: 6</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October 2023] </w:t>
      </w:r>
    </w:p>
    <w:p w14:paraId="574F8C52"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b/>
          <w:bCs/>
          <w:color w:val="auto"/>
          <w:kern w:val="2"/>
          <w:sz w:val="24"/>
          <w:szCs w:val="24"/>
          <w:lang w:eastAsia="en-US"/>
          <w14:ligatures w14:val="standardContextual"/>
        </w:rPr>
      </w:pPr>
    </w:p>
    <w:p w14:paraId="21C70566"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Webster, E.M. (2022). ‘The Impact of Adverse Childhood Experiences on Health and Development in Young Children’. </w:t>
      </w:r>
      <w:r w:rsidRPr="003F78C6">
        <w:rPr>
          <w:rFonts w:eastAsiaTheme="minorHAnsi"/>
          <w:i/>
          <w:iCs/>
          <w:color w:val="auto"/>
          <w:kern w:val="2"/>
          <w:sz w:val="24"/>
          <w:szCs w:val="24"/>
          <w:lang w:eastAsia="en-US"/>
          <w14:ligatures w14:val="standardContextual"/>
        </w:rPr>
        <w:t xml:space="preserve">Glob </w:t>
      </w:r>
      <w:proofErr w:type="spellStart"/>
      <w:r w:rsidRPr="003F78C6">
        <w:rPr>
          <w:rFonts w:eastAsiaTheme="minorHAnsi"/>
          <w:i/>
          <w:iCs/>
          <w:color w:val="auto"/>
          <w:kern w:val="2"/>
          <w:sz w:val="24"/>
          <w:szCs w:val="24"/>
          <w:lang w:eastAsia="en-US"/>
          <w14:ligatures w14:val="standardContextual"/>
        </w:rPr>
        <w:t>Pediatr</w:t>
      </w:r>
      <w:proofErr w:type="spellEnd"/>
      <w:r w:rsidRPr="003F78C6">
        <w:rPr>
          <w:rFonts w:eastAsiaTheme="minorHAnsi"/>
          <w:i/>
          <w:iCs/>
          <w:color w:val="auto"/>
          <w:kern w:val="2"/>
          <w:sz w:val="24"/>
          <w:szCs w:val="24"/>
          <w:lang w:eastAsia="en-US"/>
          <w14:ligatures w14:val="standardContextual"/>
        </w:rPr>
        <w:t xml:space="preserve"> Health. </w:t>
      </w:r>
      <w:r w:rsidRPr="003F78C6">
        <w:rPr>
          <w:rFonts w:eastAsiaTheme="minorHAnsi"/>
          <w:color w:val="auto"/>
          <w:kern w:val="2"/>
          <w:sz w:val="24"/>
          <w:szCs w:val="24"/>
          <w:lang w:eastAsia="en-US"/>
          <w14:ligatures w14:val="standardContextual"/>
        </w:rPr>
        <w:t xml:space="preserve">Volume 9. Available at: </w:t>
      </w:r>
      <w:hyperlink r:id="rId38" w:history="1">
        <w:r w:rsidRPr="003F78C6">
          <w:rPr>
            <w:rFonts w:eastAsiaTheme="minorHAnsi"/>
            <w:color w:val="auto"/>
            <w:kern w:val="2"/>
            <w:sz w:val="24"/>
            <w:szCs w:val="24"/>
            <w:u w:val="single"/>
            <w:lang w:eastAsia="en-US"/>
            <w14:ligatures w14:val="standardContextual"/>
          </w:rPr>
          <w:t>https://www.ncbi.nlm.nih.gov/pmc/articles/PMC8882933/</w:t>
        </w:r>
      </w:hyperlink>
      <w:r w:rsidRPr="003F78C6">
        <w:rPr>
          <w:rFonts w:eastAsiaTheme="minorHAnsi"/>
          <w:color w:val="auto"/>
          <w:kern w:val="2"/>
          <w:sz w:val="24"/>
          <w:szCs w:val="24"/>
          <w:lang w:eastAsia="en-US"/>
          <w14:ligatures w14:val="standardContextual"/>
        </w:rPr>
        <w:t xml:space="preserve"> (Accessed: 20 October 2023) </w:t>
      </w:r>
    </w:p>
    <w:p w14:paraId="6B26EB33"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F19F8DD"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r w:rsidRPr="003F78C6">
        <w:rPr>
          <w:rFonts w:eastAsiaTheme="minorHAnsi"/>
          <w:color w:val="auto"/>
          <w:kern w:val="2"/>
          <w:sz w:val="24"/>
          <w:szCs w:val="24"/>
          <w:lang w:val="en-US" w:eastAsia="en-US"/>
          <w14:ligatures w14:val="standardContextual"/>
        </w:rPr>
        <w:t xml:space="preserve">Welsh Government (2012) More than just words: Strategic Framework for Welsh </w:t>
      </w:r>
      <w:r w:rsidRPr="003F78C6">
        <w:rPr>
          <w:rFonts w:eastAsiaTheme="minorHAnsi"/>
          <w:color w:val="auto"/>
          <w:kern w:val="2"/>
          <w:sz w:val="24"/>
          <w:szCs w:val="24"/>
          <w:lang w:val="en-US" w:eastAsia="en-US"/>
          <w14:ligatures w14:val="standardContextual"/>
        </w:rPr>
        <w:tab/>
        <w:t xml:space="preserve">Language </w:t>
      </w:r>
      <w:r w:rsidRPr="003F78C6">
        <w:rPr>
          <w:rFonts w:eastAsiaTheme="minorHAnsi"/>
          <w:color w:val="auto"/>
          <w:kern w:val="2"/>
          <w:sz w:val="24"/>
          <w:szCs w:val="24"/>
          <w:lang w:val="en-US" w:eastAsia="en-US"/>
          <w14:ligatures w14:val="standardContextual"/>
        </w:rPr>
        <w:tab/>
        <w:t xml:space="preserve">Services in Health in Social Services and Care [on-line], the Welsh </w:t>
      </w:r>
      <w:r w:rsidRPr="003F78C6">
        <w:rPr>
          <w:rFonts w:eastAsiaTheme="minorHAnsi"/>
          <w:color w:val="auto"/>
          <w:kern w:val="2"/>
          <w:sz w:val="24"/>
          <w:szCs w:val="24"/>
          <w:lang w:val="en-US" w:eastAsia="en-US"/>
          <w14:ligatures w14:val="standardContextual"/>
        </w:rPr>
        <w:tab/>
        <w:t xml:space="preserve">Government, 2019.  </w:t>
      </w:r>
      <w:r w:rsidRPr="003F78C6">
        <w:rPr>
          <w:rFonts w:eastAsiaTheme="minorHAnsi"/>
          <w:color w:val="auto"/>
          <w:kern w:val="2"/>
          <w:sz w:val="24"/>
          <w:szCs w:val="24"/>
          <w:lang w:val="en-US" w:eastAsia="en-US"/>
          <w14:ligatures w14:val="standardContextual"/>
        </w:rPr>
        <w:tab/>
        <w:t xml:space="preserve">Available at: </w:t>
      </w:r>
      <w:r w:rsidRPr="003F78C6">
        <w:rPr>
          <w:rFonts w:eastAsiaTheme="minorHAnsi"/>
          <w:color w:val="auto"/>
          <w:kern w:val="2"/>
          <w:sz w:val="24"/>
          <w:szCs w:val="24"/>
          <w:lang w:val="en-US" w:eastAsia="en-US"/>
          <w14:ligatures w14:val="standardContextual"/>
        </w:rPr>
        <w:tab/>
      </w:r>
      <w:hyperlink r:id="rId39" w:history="1">
        <w:r w:rsidRPr="003F78C6">
          <w:rPr>
            <w:rFonts w:eastAsiaTheme="minorHAnsi"/>
            <w:color w:val="auto"/>
            <w:kern w:val="2"/>
            <w:sz w:val="24"/>
            <w:szCs w:val="24"/>
            <w:u w:val="single"/>
            <w:lang w:val="en-US" w:eastAsia="en-US"/>
            <w14:ligatures w14:val="standardContextual"/>
          </w:rPr>
          <w:t>http://www.wales.nhs.uk/sites3/documents/2019_e_web.pdf</w:t>
        </w:r>
      </w:hyperlink>
      <w:r w:rsidRPr="003F78C6">
        <w:rPr>
          <w:rFonts w:eastAsiaTheme="minorHAnsi"/>
          <w:color w:val="auto"/>
          <w:kern w:val="2"/>
          <w:sz w:val="24"/>
          <w:szCs w:val="24"/>
          <w:lang w:val="en-US" w:eastAsia="en-US"/>
          <w14:ligatures w14:val="standardContextual"/>
        </w:rPr>
        <w:t xml:space="preserve"> </w:t>
      </w:r>
      <w:r w:rsidRPr="003F78C6">
        <w:rPr>
          <w:rFonts w:eastAsiaTheme="minorHAnsi"/>
          <w:color w:val="auto"/>
          <w:kern w:val="2"/>
          <w:sz w:val="24"/>
          <w:szCs w:val="24"/>
          <w:lang w:val="en-US" w:eastAsia="en-US"/>
          <w14:ligatures w14:val="standardContextual"/>
        </w:rPr>
        <w:tab/>
        <w:t xml:space="preserve">[Accessed </w:t>
      </w:r>
      <w:r w:rsidRPr="003F78C6">
        <w:rPr>
          <w:rFonts w:eastAsiaTheme="minorHAnsi"/>
          <w:color w:val="auto"/>
          <w:kern w:val="2"/>
          <w:sz w:val="24"/>
          <w:szCs w:val="24"/>
          <w:lang w:val="en-US" w:eastAsia="en-US"/>
          <w14:ligatures w14:val="standardContextual"/>
        </w:rPr>
        <w:tab/>
        <w:t>November 10, 2021].</w:t>
      </w:r>
    </w:p>
    <w:p w14:paraId="326D2182"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1FAB4F4C"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Welsh Government. (2021). Safeguarding. Available at: </w:t>
      </w:r>
      <w:hyperlink r:id="rId40" w:history="1">
        <w:r w:rsidRPr="003F78C6">
          <w:rPr>
            <w:rFonts w:eastAsiaTheme="minorHAnsi"/>
            <w:color w:val="auto"/>
            <w:kern w:val="2"/>
            <w:sz w:val="24"/>
            <w:szCs w:val="24"/>
            <w:u w:val="single"/>
            <w:lang w:eastAsia="en-US"/>
            <w14:ligatures w14:val="standardContextual"/>
          </w:rPr>
          <w:t>Safeguarding | Law Wales (</w:t>
        </w:r>
        <w:proofErr w:type="spellStart"/>
        <w:proofErr w:type="gramStart"/>
        <w:r w:rsidRPr="003F78C6">
          <w:rPr>
            <w:rFonts w:eastAsiaTheme="minorHAnsi"/>
            <w:color w:val="auto"/>
            <w:kern w:val="2"/>
            <w:sz w:val="24"/>
            <w:szCs w:val="24"/>
            <w:u w:val="single"/>
            <w:lang w:eastAsia="en-US"/>
            <w14:ligatures w14:val="standardContextual"/>
          </w:rPr>
          <w:t>gov.wales</w:t>
        </w:r>
        <w:proofErr w:type="spellEnd"/>
        <w:proofErr w:type="gramEnd"/>
        <w:r w:rsidRPr="003F78C6">
          <w:rPr>
            <w:rFonts w:eastAsiaTheme="minorHAnsi"/>
            <w:color w:val="auto"/>
            <w:kern w:val="2"/>
            <w:sz w:val="24"/>
            <w:szCs w:val="24"/>
            <w:u w:val="single"/>
            <w:lang w:eastAsia="en-US"/>
            <w14:ligatures w14:val="standardContextual"/>
          </w:rPr>
          <w:t>)</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0A0DCCA3"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E703B44"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Welsh Government. (2022). More than just words: Five Year Plan 2022-27. Available at: </w:t>
      </w:r>
      <w:hyperlink r:id="rId41" w:history="1">
        <w:r w:rsidRPr="003F78C6">
          <w:rPr>
            <w:rFonts w:eastAsiaTheme="minorHAnsi"/>
            <w:color w:val="auto"/>
            <w:kern w:val="2"/>
            <w:sz w:val="24"/>
            <w:szCs w:val="24"/>
            <w:u w:val="single"/>
            <w:lang w:eastAsia="en-US"/>
            <w14:ligatures w14:val="standardContextual"/>
          </w:rPr>
          <w:t>https://www.gov.wales/sites/default/files/publications/2022-07/more-than-just-words-action-plan-2022-2027.pdf</w:t>
        </w:r>
      </w:hyperlink>
      <w:r w:rsidRPr="003F78C6">
        <w:rPr>
          <w:rFonts w:eastAsiaTheme="minorHAnsi"/>
          <w:color w:val="auto"/>
          <w:kern w:val="2"/>
          <w:sz w:val="24"/>
          <w:szCs w:val="24"/>
          <w:lang w:eastAsia="en-US"/>
          <w14:ligatures w14:val="standardContextual"/>
        </w:rPr>
        <w:t xml:space="preserve"> (Accessed: 7th October 2023)</w:t>
      </w:r>
    </w:p>
    <w:p w14:paraId="429E866E"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69804EC"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Welsh Government. (2023). The National Framework for the Commissioning of Care and Support in Wales. Available at: </w:t>
      </w:r>
      <w:hyperlink r:id="rId42" w:history="1">
        <w:r w:rsidRPr="003F78C6">
          <w:rPr>
            <w:rFonts w:eastAsiaTheme="minorHAnsi"/>
            <w:color w:val="auto"/>
            <w:kern w:val="2"/>
            <w:sz w:val="24"/>
            <w:szCs w:val="24"/>
            <w:u w:val="single"/>
            <w:lang w:eastAsia="en-US"/>
            <w14:ligatures w14:val="standardContextual"/>
          </w:rPr>
          <w:t>https://www.gov.wales/sites/default/files/consultations/2023-05/the-national-framework-for-the-commissioning-of-care-and-support-in-wales-code-of-practice.pdf</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2101BF35"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B111631"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Welsh Parliament. (2023). Senedd Research. Available at: </w:t>
      </w:r>
      <w:hyperlink r:id="rId43" w:history="1">
        <w:r w:rsidRPr="003F78C6">
          <w:rPr>
            <w:rFonts w:eastAsiaTheme="minorHAnsi"/>
            <w:color w:val="auto"/>
            <w:kern w:val="2"/>
            <w:sz w:val="24"/>
            <w:szCs w:val="24"/>
            <w:u w:val="single"/>
            <w:lang w:eastAsia="en-US"/>
            <w14:ligatures w14:val="standardContextual"/>
          </w:rPr>
          <w:t>https://research.senedd.wales/research-articles/keep-up-to-date-with-the-latest-on-adult-social-care-policy-in-wales/</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398D29A5"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77838298"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XXXX (2022). About Signs of Safety (SOS). Available at: </w:t>
      </w:r>
      <w:hyperlink r:id="rId44" w:history="1">
        <w:r w:rsidRPr="003F78C6">
          <w:rPr>
            <w:rFonts w:eastAsiaTheme="minorHAnsi"/>
            <w:color w:val="auto"/>
            <w:kern w:val="2"/>
            <w:sz w:val="24"/>
            <w:szCs w:val="24"/>
            <w:u w:val="single"/>
            <w:lang w:eastAsia="en-US"/>
            <w14:ligatures w14:val="standardContextual"/>
          </w:rPr>
          <w:t>https://staffnet.XXXX.gov.uk/signsofsafetyabout</w:t>
        </w:r>
      </w:hyperlink>
      <w:r w:rsidRPr="003F78C6">
        <w:rPr>
          <w:rFonts w:eastAsiaTheme="minorHAnsi"/>
          <w:color w:val="auto"/>
          <w:kern w:val="2"/>
          <w:sz w:val="24"/>
          <w:szCs w:val="24"/>
          <w:lang w:eastAsia="en-US"/>
          <w14:ligatures w14:val="standardContextual"/>
        </w:rPr>
        <w:t xml:space="preserve"> (Accessed: 11 October 2023)</w:t>
      </w:r>
    </w:p>
    <w:p w14:paraId="0B35F164"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2F7A39A9"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XXXX (2023). Continuum of Need Indicators </w:t>
      </w:r>
      <w:proofErr w:type="gramStart"/>
      <w:r w:rsidRPr="003F78C6">
        <w:rPr>
          <w:rFonts w:eastAsiaTheme="minorHAnsi"/>
          <w:color w:val="auto"/>
          <w:kern w:val="2"/>
          <w:sz w:val="24"/>
          <w:szCs w:val="24"/>
          <w:lang w:eastAsia="en-US"/>
          <w14:ligatures w14:val="standardContextual"/>
        </w:rPr>
        <w:t>For</w:t>
      </w:r>
      <w:proofErr w:type="gramEnd"/>
      <w:r w:rsidRPr="003F78C6">
        <w:rPr>
          <w:rFonts w:eastAsiaTheme="minorHAnsi"/>
          <w:color w:val="auto"/>
          <w:kern w:val="2"/>
          <w:sz w:val="24"/>
          <w:szCs w:val="24"/>
          <w:lang w:eastAsia="en-US"/>
          <w14:ligatures w14:val="standardContextual"/>
        </w:rPr>
        <w:t xml:space="preserve"> Support (CONIFS). Available at: </w:t>
      </w:r>
      <w:hyperlink r:id="rId45" w:anchor=":~:text=This%20page%20is%20for%20people,have%20to%20be%20from%20services" w:history="1">
        <w:r w:rsidRPr="003F78C6">
          <w:rPr>
            <w:rFonts w:eastAsiaTheme="minorHAnsi"/>
            <w:color w:val="auto"/>
            <w:kern w:val="2"/>
            <w:sz w:val="24"/>
            <w:szCs w:val="24"/>
            <w:u w:val="single"/>
            <w:lang w:eastAsia="en-US"/>
            <w14:ligatures w14:val="standardContextual"/>
          </w:rPr>
          <w:t>https://www.XXXX.gov.uk/article/13074/Continuum-of-Need-Indicators-For-Support-CONIFS#:~:text=This%20page%20is%20for%20people,have%20to%20be%20from%20services</w:t>
        </w:r>
      </w:hyperlink>
      <w:r w:rsidRPr="003F78C6">
        <w:rPr>
          <w:rFonts w:eastAsiaTheme="minorHAnsi"/>
          <w:color w:val="auto"/>
          <w:kern w:val="2"/>
          <w:sz w:val="24"/>
          <w:szCs w:val="24"/>
          <w:lang w:eastAsia="en-US"/>
          <w14:ligatures w14:val="standardContextual"/>
        </w:rPr>
        <w:t>. (Accessed: 17 October 2023)</w:t>
      </w:r>
    </w:p>
    <w:p w14:paraId="7F02C1F0"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27D70136"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XXXX (2023). ICT - Data protection policy. Available at: </w:t>
      </w:r>
      <w:hyperlink r:id="rId46" w:history="1">
        <w:r w:rsidRPr="003F78C6">
          <w:rPr>
            <w:rFonts w:eastAsiaTheme="minorHAnsi"/>
            <w:color w:val="auto"/>
            <w:kern w:val="2"/>
            <w:sz w:val="24"/>
            <w:szCs w:val="24"/>
            <w:u w:val="single"/>
            <w:lang w:eastAsia="en-US"/>
            <w14:ligatures w14:val="standardContextual"/>
          </w:rPr>
          <w:t>https://staffnet.XXXX.gov.uk/dataprotectionpolicy</w:t>
        </w:r>
      </w:hyperlink>
      <w:r w:rsidRPr="003F78C6">
        <w:rPr>
          <w:rFonts w:eastAsiaTheme="minorHAnsi"/>
          <w:color w:val="auto"/>
          <w:kern w:val="2"/>
          <w:sz w:val="24"/>
          <w:szCs w:val="24"/>
          <w:lang w:eastAsia="en-US"/>
          <w14:ligatures w14:val="standardContextual"/>
        </w:rPr>
        <w:t xml:space="preserve"> (Accessed: 20 October 2023)</w:t>
      </w:r>
    </w:p>
    <w:p w14:paraId="7E56332E"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BF65F40"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proofErr w:type="spellStart"/>
      <w:r w:rsidRPr="003F78C6">
        <w:rPr>
          <w:rFonts w:eastAsiaTheme="minorHAnsi"/>
          <w:color w:val="auto"/>
          <w:kern w:val="2"/>
          <w:sz w:val="24"/>
          <w:szCs w:val="24"/>
          <w:lang w:eastAsia="en-US"/>
          <w14:ligatures w14:val="standardContextual"/>
        </w:rPr>
        <w:t>Xxxx</w:t>
      </w:r>
      <w:proofErr w:type="spellEnd"/>
      <w:r w:rsidRPr="003F78C6">
        <w:rPr>
          <w:rFonts w:eastAsiaTheme="minorHAnsi"/>
          <w:color w:val="auto"/>
          <w:kern w:val="2"/>
          <w:sz w:val="24"/>
          <w:szCs w:val="24"/>
          <w:lang w:eastAsia="en-US"/>
          <w14:ligatures w14:val="standardContextual"/>
        </w:rPr>
        <w:t xml:space="preserve">. (2023). Safeguarding People in </w:t>
      </w:r>
      <w:proofErr w:type="spellStart"/>
      <w:r w:rsidRPr="003F78C6">
        <w:rPr>
          <w:rFonts w:eastAsiaTheme="minorHAnsi"/>
          <w:color w:val="auto"/>
          <w:kern w:val="2"/>
          <w:sz w:val="24"/>
          <w:szCs w:val="24"/>
          <w:lang w:eastAsia="en-US"/>
          <w14:ligatures w14:val="standardContextual"/>
        </w:rPr>
        <w:t>xxxxx</w:t>
      </w:r>
      <w:proofErr w:type="spellEnd"/>
      <w:r w:rsidRPr="003F78C6">
        <w:rPr>
          <w:rFonts w:eastAsiaTheme="minorHAnsi"/>
          <w:color w:val="auto"/>
          <w:kern w:val="2"/>
          <w:sz w:val="24"/>
          <w:szCs w:val="24"/>
          <w:lang w:eastAsia="en-US"/>
          <w14:ligatures w14:val="standardContextual"/>
        </w:rPr>
        <w:t xml:space="preserve">. Accessed at: </w:t>
      </w:r>
      <w:hyperlink r:id="rId47" w:history="1">
        <w:r w:rsidRPr="003F78C6">
          <w:rPr>
            <w:rFonts w:eastAsiaTheme="minorHAnsi"/>
            <w:color w:val="auto"/>
            <w:kern w:val="2"/>
            <w:sz w:val="24"/>
            <w:szCs w:val="24"/>
            <w:u w:val="single"/>
            <w:lang w:eastAsia="en-US"/>
            <w14:ligatures w14:val="standardContextual"/>
          </w:rPr>
          <w:t>https://www.xxxx.gov.uk/article/9477/Corporate-Safeguarding-Policy</w:t>
        </w:r>
      </w:hyperlink>
      <w:r w:rsidRPr="003F78C6">
        <w:rPr>
          <w:rFonts w:eastAsiaTheme="minorHAnsi"/>
          <w:color w:val="auto"/>
          <w:kern w:val="2"/>
          <w:sz w:val="24"/>
          <w:szCs w:val="24"/>
          <w:lang w:eastAsia="en-US"/>
          <w14:ligatures w14:val="standardContextual"/>
        </w:rPr>
        <w:t xml:space="preserve"> [Accessed: 6th October 2023</w:t>
      </w:r>
    </w:p>
    <w:p w14:paraId="45B0F7B0" w14:textId="77777777" w:rsidR="002A1A44" w:rsidRDefault="002A1A44" w:rsidP="00E559CE">
      <w:pPr>
        <w:jc w:val="both"/>
        <w:rPr>
          <w:sz w:val="24"/>
          <w:szCs w:val="24"/>
        </w:rPr>
      </w:pPr>
    </w:p>
    <w:p w14:paraId="2C7BFF2C" w14:textId="77777777" w:rsidR="006C4EDB" w:rsidRDefault="006C4EDB" w:rsidP="00EE5BC3">
      <w:pPr>
        <w:jc w:val="center"/>
        <w:rPr>
          <w:b/>
          <w:sz w:val="28"/>
          <w:szCs w:val="28"/>
        </w:rPr>
      </w:pPr>
    </w:p>
    <w:p w14:paraId="08F4EA21" w14:textId="77777777" w:rsidR="006C4EDB" w:rsidRDefault="006C4EDB" w:rsidP="00EE5BC3">
      <w:pPr>
        <w:jc w:val="center"/>
        <w:rPr>
          <w:b/>
          <w:sz w:val="28"/>
          <w:szCs w:val="28"/>
        </w:rPr>
      </w:pPr>
    </w:p>
    <w:p w14:paraId="7C36275E" w14:textId="77777777" w:rsidR="006C4EDB" w:rsidRDefault="006C4EDB" w:rsidP="00EE5BC3">
      <w:pPr>
        <w:jc w:val="center"/>
        <w:rPr>
          <w:b/>
          <w:sz w:val="28"/>
          <w:szCs w:val="28"/>
        </w:rPr>
      </w:pPr>
    </w:p>
    <w:p w14:paraId="127C7758" w14:textId="77777777" w:rsidR="006C4EDB" w:rsidRDefault="006C4EDB" w:rsidP="00EE5BC3">
      <w:pPr>
        <w:jc w:val="center"/>
        <w:rPr>
          <w:b/>
          <w:sz w:val="28"/>
          <w:szCs w:val="28"/>
        </w:rPr>
      </w:pPr>
    </w:p>
    <w:p w14:paraId="7C196997" w14:textId="77777777" w:rsidR="006C4EDB" w:rsidRDefault="006C4EDB" w:rsidP="00EE5BC3">
      <w:pPr>
        <w:jc w:val="center"/>
        <w:rPr>
          <w:b/>
          <w:sz w:val="28"/>
          <w:szCs w:val="28"/>
        </w:rPr>
      </w:pPr>
    </w:p>
    <w:p w14:paraId="4AE0594D" w14:textId="77777777" w:rsidR="006C4EDB" w:rsidRDefault="006C4EDB" w:rsidP="00EE5BC3">
      <w:pPr>
        <w:jc w:val="center"/>
        <w:rPr>
          <w:b/>
          <w:sz w:val="28"/>
          <w:szCs w:val="28"/>
        </w:rPr>
      </w:pPr>
    </w:p>
    <w:p w14:paraId="657ACAE3" w14:textId="77777777" w:rsidR="006C4EDB" w:rsidRDefault="006C4EDB" w:rsidP="00EE5BC3">
      <w:pPr>
        <w:jc w:val="center"/>
        <w:rPr>
          <w:b/>
          <w:sz w:val="28"/>
          <w:szCs w:val="28"/>
        </w:rPr>
      </w:pPr>
    </w:p>
    <w:p w14:paraId="7CE267E1" w14:textId="77777777" w:rsidR="006C4EDB" w:rsidRDefault="006C4EDB" w:rsidP="00EE5BC3">
      <w:pPr>
        <w:jc w:val="center"/>
        <w:rPr>
          <w:b/>
          <w:sz w:val="28"/>
          <w:szCs w:val="28"/>
        </w:rPr>
      </w:pPr>
    </w:p>
    <w:p w14:paraId="311AE1D2" w14:textId="32C64F71"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6F5608AF" w14:textId="77777777" w:rsidR="002A1A44" w:rsidRDefault="002A1A44" w:rsidP="00E559CE">
      <w:pPr>
        <w:jc w:val="both"/>
        <w:rPr>
          <w:sz w:val="24"/>
          <w:szCs w:val="24"/>
        </w:rPr>
      </w:pPr>
    </w:p>
    <w:p w14:paraId="529801C8"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C893830"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7"/>
        <w:gridCol w:w="5023"/>
      </w:tblGrid>
      <w:tr w:rsidR="00E559CE" w:rsidRPr="00B17FA0" w14:paraId="7A37B899" w14:textId="77777777" w:rsidTr="00B94443">
        <w:tc>
          <w:tcPr>
            <w:tcW w:w="5094" w:type="dxa"/>
          </w:tcPr>
          <w:p w14:paraId="273D5DCF"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784495E7"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610FEA8B" w14:textId="77777777" w:rsidTr="00B94443">
        <w:tc>
          <w:tcPr>
            <w:tcW w:w="5094" w:type="dxa"/>
          </w:tcPr>
          <w:p w14:paraId="46B1C52F" w14:textId="77777777" w:rsidR="00B31DC9" w:rsidRPr="007C6762" w:rsidRDefault="00B31DC9" w:rsidP="008C24D1">
            <w:pPr>
              <w:pStyle w:val="ListParagraph"/>
              <w:numPr>
                <w:ilvl w:val="0"/>
                <w:numId w:val="13"/>
              </w:numPr>
              <w:jc w:val="both"/>
              <w:rPr>
                <w:sz w:val="24"/>
                <w:szCs w:val="24"/>
              </w:rPr>
            </w:pPr>
            <w:r w:rsidRPr="007C6762">
              <w:rPr>
                <w:sz w:val="24"/>
                <w:szCs w:val="24"/>
              </w:rPr>
              <w:t xml:space="preserve">Reflection and Critical Reflection, Developmental Review (Task 1, Part a), </w:t>
            </w:r>
          </w:p>
          <w:p w14:paraId="2CE682CD" w14:textId="77777777" w:rsidR="007C6762" w:rsidRPr="007C6762" w:rsidRDefault="007C6762" w:rsidP="007C6762">
            <w:pPr>
              <w:pStyle w:val="ListParagraph"/>
              <w:jc w:val="both"/>
              <w:rPr>
                <w:sz w:val="24"/>
                <w:szCs w:val="24"/>
              </w:rPr>
            </w:pPr>
            <w:r w:rsidRPr="007C6762">
              <w:rPr>
                <w:sz w:val="24"/>
                <w:szCs w:val="24"/>
              </w:rPr>
              <w:t>Brief introduction to the observation (Task 2)</w:t>
            </w:r>
          </w:p>
          <w:p w14:paraId="2234CD70" w14:textId="77777777" w:rsidR="00E559CE" w:rsidRPr="007C6762" w:rsidRDefault="00E559CE" w:rsidP="007C6762">
            <w:pPr>
              <w:pStyle w:val="ListParagraph"/>
              <w:jc w:val="both"/>
              <w:rPr>
                <w:sz w:val="24"/>
                <w:szCs w:val="24"/>
              </w:rPr>
            </w:pPr>
          </w:p>
        </w:tc>
        <w:tc>
          <w:tcPr>
            <w:tcW w:w="5094" w:type="dxa"/>
          </w:tcPr>
          <w:p w14:paraId="5EBA08CB" w14:textId="77777777" w:rsidR="009E17D4" w:rsidRDefault="009E17D4" w:rsidP="00617F24">
            <w:pPr>
              <w:jc w:val="center"/>
              <w:rPr>
                <w:sz w:val="24"/>
                <w:szCs w:val="24"/>
              </w:rPr>
            </w:pPr>
          </w:p>
          <w:p w14:paraId="21F03C0C" w14:textId="77777777" w:rsidR="009E17D4" w:rsidRDefault="009E17D4" w:rsidP="00617F24">
            <w:pPr>
              <w:jc w:val="center"/>
              <w:rPr>
                <w:sz w:val="24"/>
                <w:szCs w:val="24"/>
              </w:rPr>
            </w:pPr>
          </w:p>
          <w:p w14:paraId="183C6C35" w14:textId="77777777" w:rsidR="00E559CE" w:rsidRPr="00B17FA0" w:rsidRDefault="007C6762" w:rsidP="00617F24">
            <w:pPr>
              <w:jc w:val="center"/>
              <w:rPr>
                <w:sz w:val="24"/>
                <w:szCs w:val="24"/>
              </w:rPr>
            </w:pPr>
            <w:r>
              <w:rPr>
                <w:sz w:val="24"/>
                <w:szCs w:val="24"/>
              </w:rPr>
              <w:t>30</w:t>
            </w:r>
            <w:r w:rsidRPr="007C6762">
              <w:rPr>
                <w:sz w:val="24"/>
                <w:szCs w:val="24"/>
                <w:vertAlign w:val="superscript"/>
              </w:rPr>
              <w:t>th</w:t>
            </w:r>
            <w:r>
              <w:rPr>
                <w:sz w:val="24"/>
                <w:szCs w:val="24"/>
              </w:rPr>
              <w:t xml:space="preserve"> March 2021</w:t>
            </w:r>
          </w:p>
        </w:tc>
      </w:tr>
      <w:tr w:rsidR="00E559CE" w:rsidRPr="00B17FA0" w14:paraId="288692DF" w14:textId="77777777" w:rsidTr="00B94443">
        <w:tc>
          <w:tcPr>
            <w:tcW w:w="5094" w:type="dxa"/>
          </w:tcPr>
          <w:p w14:paraId="3AA5C6AA" w14:textId="77777777" w:rsidR="00B31DC9" w:rsidRPr="007C6762" w:rsidRDefault="00B31DC9" w:rsidP="008C24D1">
            <w:pPr>
              <w:numPr>
                <w:ilvl w:val="0"/>
                <w:numId w:val="13"/>
              </w:numPr>
              <w:jc w:val="both"/>
              <w:rPr>
                <w:sz w:val="24"/>
                <w:szCs w:val="24"/>
              </w:rPr>
            </w:pPr>
            <w:r w:rsidRPr="007C6762">
              <w:rPr>
                <w:sz w:val="24"/>
                <w:szCs w:val="24"/>
              </w:rPr>
              <w:t>Working collaboratively, Welsh context, Observation of Practice (Task 2)</w:t>
            </w:r>
          </w:p>
          <w:p w14:paraId="04C33E61" w14:textId="77777777" w:rsidR="00E559CE" w:rsidRPr="00B17FA0" w:rsidRDefault="00E559CE" w:rsidP="00B94443">
            <w:pPr>
              <w:jc w:val="both"/>
              <w:rPr>
                <w:sz w:val="24"/>
                <w:szCs w:val="24"/>
              </w:rPr>
            </w:pPr>
          </w:p>
        </w:tc>
        <w:tc>
          <w:tcPr>
            <w:tcW w:w="5094" w:type="dxa"/>
          </w:tcPr>
          <w:p w14:paraId="513CC1D0" w14:textId="77777777" w:rsidR="009E17D4" w:rsidRDefault="009E17D4" w:rsidP="00617F24">
            <w:pPr>
              <w:jc w:val="center"/>
              <w:rPr>
                <w:sz w:val="24"/>
                <w:szCs w:val="24"/>
              </w:rPr>
            </w:pPr>
          </w:p>
          <w:p w14:paraId="22E439B5" w14:textId="77777777" w:rsidR="00E559CE" w:rsidRPr="00B17FA0" w:rsidRDefault="007C6762" w:rsidP="00617F24">
            <w:pPr>
              <w:jc w:val="center"/>
              <w:rPr>
                <w:sz w:val="24"/>
                <w:szCs w:val="24"/>
              </w:rPr>
            </w:pPr>
            <w:r>
              <w:rPr>
                <w:sz w:val="24"/>
                <w:szCs w:val="24"/>
              </w:rPr>
              <w:t>30</w:t>
            </w:r>
            <w:r w:rsidRPr="007C6762">
              <w:rPr>
                <w:sz w:val="24"/>
                <w:szCs w:val="24"/>
                <w:vertAlign w:val="superscript"/>
              </w:rPr>
              <w:t>th</w:t>
            </w:r>
            <w:r>
              <w:rPr>
                <w:sz w:val="24"/>
                <w:szCs w:val="24"/>
              </w:rPr>
              <w:t xml:space="preserve"> June 2021</w:t>
            </w:r>
          </w:p>
        </w:tc>
      </w:tr>
      <w:tr w:rsidR="00E559CE" w:rsidRPr="00B17FA0" w14:paraId="5C5CAFB8" w14:textId="77777777" w:rsidTr="00B94443">
        <w:tc>
          <w:tcPr>
            <w:tcW w:w="5094" w:type="dxa"/>
          </w:tcPr>
          <w:p w14:paraId="4DBD3EBE" w14:textId="77777777" w:rsidR="00B31DC9" w:rsidRPr="007C6762" w:rsidRDefault="00B31DC9" w:rsidP="008C24D1">
            <w:pPr>
              <w:numPr>
                <w:ilvl w:val="0"/>
                <w:numId w:val="13"/>
              </w:numPr>
              <w:jc w:val="both"/>
              <w:rPr>
                <w:sz w:val="24"/>
                <w:szCs w:val="24"/>
              </w:rPr>
            </w:pPr>
            <w:r w:rsidRPr="007C6762">
              <w:rPr>
                <w:sz w:val="24"/>
                <w:szCs w:val="24"/>
              </w:rPr>
              <w:t xml:space="preserve">Safeguarding (Task 3 and 4) </w:t>
            </w:r>
            <w:r w:rsidR="00A3200A" w:rsidRPr="007C6762">
              <w:rPr>
                <w:sz w:val="24"/>
                <w:szCs w:val="24"/>
              </w:rPr>
              <w:t>Including</w:t>
            </w:r>
            <w:r w:rsidRPr="007C6762">
              <w:rPr>
                <w:sz w:val="24"/>
                <w:szCs w:val="24"/>
              </w:rPr>
              <w:t xml:space="preserve"> legislation, Social Care Wales (SCW) learning outcomes; analysis in assessment and professional decision making</w:t>
            </w:r>
          </w:p>
          <w:p w14:paraId="701CCEAB" w14:textId="77777777" w:rsidR="00E559CE" w:rsidRPr="00B17FA0" w:rsidRDefault="00E559CE" w:rsidP="00B94443">
            <w:pPr>
              <w:jc w:val="both"/>
              <w:rPr>
                <w:sz w:val="24"/>
                <w:szCs w:val="24"/>
              </w:rPr>
            </w:pPr>
          </w:p>
        </w:tc>
        <w:tc>
          <w:tcPr>
            <w:tcW w:w="5094" w:type="dxa"/>
          </w:tcPr>
          <w:p w14:paraId="1C31798C" w14:textId="77777777" w:rsidR="009E17D4" w:rsidRDefault="009E17D4" w:rsidP="00617F24">
            <w:pPr>
              <w:jc w:val="center"/>
              <w:rPr>
                <w:sz w:val="24"/>
                <w:szCs w:val="24"/>
              </w:rPr>
            </w:pPr>
          </w:p>
          <w:p w14:paraId="3110BA6A" w14:textId="77777777" w:rsidR="009E17D4" w:rsidRDefault="009E17D4" w:rsidP="00617F24">
            <w:pPr>
              <w:jc w:val="center"/>
              <w:rPr>
                <w:sz w:val="24"/>
                <w:szCs w:val="24"/>
              </w:rPr>
            </w:pPr>
          </w:p>
          <w:p w14:paraId="69CC4414" w14:textId="77777777" w:rsidR="00E559CE" w:rsidRPr="00B17FA0" w:rsidRDefault="00617F24" w:rsidP="00617F24">
            <w:pPr>
              <w:jc w:val="center"/>
              <w:rPr>
                <w:sz w:val="24"/>
                <w:szCs w:val="24"/>
              </w:rPr>
            </w:pPr>
            <w:r>
              <w:rPr>
                <w:sz w:val="24"/>
                <w:szCs w:val="24"/>
              </w:rPr>
              <w:t>25</w:t>
            </w:r>
            <w:r w:rsidRPr="00617F24">
              <w:rPr>
                <w:sz w:val="24"/>
                <w:szCs w:val="24"/>
                <w:vertAlign w:val="superscript"/>
              </w:rPr>
              <w:t>th</w:t>
            </w:r>
            <w:r>
              <w:rPr>
                <w:sz w:val="24"/>
                <w:szCs w:val="24"/>
              </w:rPr>
              <w:t xml:space="preserve"> April 2023</w:t>
            </w:r>
          </w:p>
        </w:tc>
      </w:tr>
      <w:tr w:rsidR="00E559CE" w:rsidRPr="008B28E7" w14:paraId="47922148" w14:textId="77777777" w:rsidTr="00B94443">
        <w:tc>
          <w:tcPr>
            <w:tcW w:w="5094" w:type="dxa"/>
          </w:tcPr>
          <w:p w14:paraId="6ACE1ABB" w14:textId="77777777" w:rsidR="00B31DC9" w:rsidRPr="007C6762" w:rsidRDefault="00B31DC9" w:rsidP="008C24D1">
            <w:pPr>
              <w:numPr>
                <w:ilvl w:val="0"/>
                <w:numId w:val="13"/>
              </w:numPr>
              <w:jc w:val="both"/>
              <w:rPr>
                <w:sz w:val="24"/>
                <w:szCs w:val="24"/>
              </w:rPr>
            </w:pPr>
            <w:r w:rsidRPr="007C6762">
              <w:rPr>
                <w:sz w:val="24"/>
                <w:szCs w:val="24"/>
              </w:rPr>
              <w:t xml:space="preserve">Developmental Review (Task 1, Part b), the marking criteria, submission information, 1 to 1 session with trainer for advice, support and guidance. </w:t>
            </w:r>
          </w:p>
          <w:p w14:paraId="7FE45F8E" w14:textId="77777777" w:rsidR="00E559CE" w:rsidRPr="00B17FA0" w:rsidRDefault="00E559CE" w:rsidP="00B94443">
            <w:pPr>
              <w:jc w:val="both"/>
              <w:rPr>
                <w:sz w:val="24"/>
                <w:szCs w:val="24"/>
              </w:rPr>
            </w:pPr>
          </w:p>
        </w:tc>
        <w:tc>
          <w:tcPr>
            <w:tcW w:w="5094" w:type="dxa"/>
          </w:tcPr>
          <w:p w14:paraId="7732D2E1" w14:textId="77777777" w:rsidR="009E17D4" w:rsidRDefault="009E17D4" w:rsidP="00617F24">
            <w:pPr>
              <w:jc w:val="center"/>
              <w:rPr>
                <w:sz w:val="24"/>
                <w:szCs w:val="24"/>
              </w:rPr>
            </w:pPr>
          </w:p>
          <w:p w14:paraId="73D0EB29" w14:textId="77777777" w:rsidR="009E17D4" w:rsidRDefault="009E17D4" w:rsidP="00617F24">
            <w:pPr>
              <w:jc w:val="center"/>
              <w:rPr>
                <w:sz w:val="24"/>
                <w:szCs w:val="24"/>
              </w:rPr>
            </w:pPr>
          </w:p>
          <w:p w14:paraId="30DA739D" w14:textId="77777777" w:rsidR="00E559CE" w:rsidRPr="00B17FA0" w:rsidRDefault="009E17D4" w:rsidP="00617F24">
            <w:pPr>
              <w:jc w:val="center"/>
              <w:rPr>
                <w:sz w:val="24"/>
                <w:szCs w:val="24"/>
              </w:rPr>
            </w:pPr>
            <w:r>
              <w:rPr>
                <w:sz w:val="24"/>
                <w:szCs w:val="24"/>
              </w:rPr>
              <w:t>21</w:t>
            </w:r>
            <w:r w:rsidRPr="009E17D4">
              <w:rPr>
                <w:sz w:val="24"/>
                <w:szCs w:val="24"/>
                <w:vertAlign w:val="superscript"/>
              </w:rPr>
              <w:t>st</w:t>
            </w:r>
            <w:r>
              <w:rPr>
                <w:sz w:val="24"/>
                <w:szCs w:val="24"/>
              </w:rPr>
              <w:t xml:space="preserve"> August 2023</w:t>
            </w:r>
          </w:p>
        </w:tc>
      </w:tr>
    </w:tbl>
    <w:p w14:paraId="4C13996D" w14:textId="77777777" w:rsidR="00E559CE" w:rsidRPr="008B28E7" w:rsidRDefault="00E559CE" w:rsidP="00E559CE">
      <w:pPr>
        <w:jc w:val="both"/>
        <w:rPr>
          <w:sz w:val="24"/>
          <w:szCs w:val="24"/>
        </w:rPr>
      </w:pPr>
    </w:p>
    <w:p w14:paraId="26F1D55F" w14:textId="77777777" w:rsidR="000E38C3" w:rsidRDefault="00E559CE" w:rsidP="00E559CE">
      <w:pPr>
        <w:jc w:val="both"/>
        <w:rPr>
          <w:sz w:val="24"/>
          <w:szCs w:val="24"/>
        </w:rPr>
      </w:pPr>
      <w:r>
        <w:rPr>
          <w:sz w:val="24"/>
          <w:szCs w:val="24"/>
        </w:rPr>
        <w:t>Notes</w:t>
      </w:r>
      <w:r w:rsidRPr="008B28E7">
        <w:rPr>
          <w:sz w:val="24"/>
          <w:szCs w:val="24"/>
        </w:rPr>
        <w:t xml:space="preserve"> </w:t>
      </w:r>
    </w:p>
    <w:p w14:paraId="26937122" w14:textId="77777777" w:rsidR="000E38C3" w:rsidRDefault="000E38C3" w:rsidP="00E559CE">
      <w:pPr>
        <w:jc w:val="both"/>
        <w:rPr>
          <w:sz w:val="24"/>
          <w:szCs w:val="24"/>
        </w:rPr>
      </w:pPr>
    </w:p>
    <w:p w14:paraId="0167F41B" w14:textId="77777777" w:rsidR="1661DBBC" w:rsidRPr="00706BB5" w:rsidRDefault="1661DBBC" w:rsidP="00706BB5">
      <w:pPr>
        <w:jc w:val="both"/>
        <w:rPr>
          <w:sz w:val="24"/>
          <w:szCs w:val="24"/>
        </w:rPr>
      </w:pPr>
    </w:p>
    <w:p w14:paraId="0C0C5F9E" w14:textId="77777777" w:rsidR="008C7770" w:rsidRDefault="008C7770" w:rsidP="00E559CE">
      <w:pPr>
        <w:jc w:val="both"/>
        <w:rPr>
          <w:sz w:val="24"/>
          <w:szCs w:val="24"/>
        </w:rPr>
      </w:pPr>
    </w:p>
    <w:p w14:paraId="51BCDF87" w14:textId="77777777" w:rsidR="008C7770" w:rsidRPr="00706BB5" w:rsidRDefault="002A1A44">
      <w:pPr>
        <w:jc w:val="center"/>
        <w:rPr>
          <w:b/>
          <w:bCs/>
          <w:sz w:val="28"/>
          <w:szCs w:val="28"/>
        </w:rPr>
      </w:pPr>
      <w:r w:rsidRPr="00844C36">
        <w:rPr>
          <w:b/>
          <w:bCs/>
          <w:sz w:val="28"/>
          <w:szCs w:val="28"/>
        </w:rPr>
        <w:t>Mentor</w:t>
      </w:r>
      <w:r w:rsidR="007A628F" w:rsidRPr="00844C36">
        <w:rPr>
          <w:b/>
          <w:bCs/>
          <w:sz w:val="28"/>
          <w:szCs w:val="28"/>
        </w:rPr>
        <w:t>’</w:t>
      </w:r>
      <w:r w:rsidRPr="00844C36">
        <w:rPr>
          <w:b/>
          <w:bCs/>
          <w:sz w:val="28"/>
          <w:szCs w:val="28"/>
        </w:rPr>
        <w:t xml:space="preserve">s </w:t>
      </w:r>
      <w:r w:rsidR="577E9AE8" w:rsidRPr="00844C36">
        <w:rPr>
          <w:b/>
          <w:bCs/>
          <w:sz w:val="28"/>
          <w:szCs w:val="28"/>
        </w:rPr>
        <w:t>report</w:t>
      </w:r>
    </w:p>
    <w:p w14:paraId="55D82D0C" w14:textId="77777777" w:rsidR="00AA666E" w:rsidRPr="008B28E7" w:rsidRDefault="00AA666E" w:rsidP="00E559CE">
      <w:pPr>
        <w:jc w:val="both"/>
        <w:rPr>
          <w:sz w:val="24"/>
          <w:szCs w:val="24"/>
        </w:rPr>
      </w:pPr>
      <w:bookmarkStart w:id="3"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49E78F5A" w14:textId="77777777" w:rsidTr="00D3203C">
        <w:tc>
          <w:tcPr>
            <w:tcW w:w="10070" w:type="dxa"/>
          </w:tcPr>
          <w:p w14:paraId="61451633" w14:textId="77777777"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271917F" w14:textId="77777777" w:rsidR="00B17FA0" w:rsidRPr="008B28E7" w:rsidRDefault="00B17FA0" w:rsidP="00FF7EBB">
            <w:pPr>
              <w:jc w:val="both"/>
              <w:rPr>
                <w:sz w:val="24"/>
                <w:szCs w:val="24"/>
              </w:rPr>
            </w:pPr>
          </w:p>
        </w:tc>
      </w:tr>
      <w:tr w:rsidR="0065276E" w:rsidRPr="008B28E7" w14:paraId="67A638FB" w14:textId="77777777" w:rsidTr="00D3203C">
        <w:tc>
          <w:tcPr>
            <w:tcW w:w="10070" w:type="dxa"/>
          </w:tcPr>
          <w:p w14:paraId="53733DD8" w14:textId="77777777" w:rsidR="00096D26" w:rsidRPr="00096D26" w:rsidRDefault="00096D26" w:rsidP="00096D26">
            <w:pPr>
              <w:overflowPunct/>
              <w:autoSpaceDE/>
              <w:autoSpaceDN/>
              <w:adjustRightInd/>
              <w:spacing w:before="240" w:line="360" w:lineRule="auto"/>
              <w:jc w:val="both"/>
              <w:textAlignment w:val="auto"/>
              <w:rPr>
                <w:rFonts w:eastAsia="Calibri"/>
                <w:sz w:val="24"/>
                <w:szCs w:val="24"/>
              </w:rPr>
            </w:pPr>
            <w:r w:rsidRPr="0063719D">
              <w:rPr>
                <w:rFonts w:eastAsia="Calibri"/>
                <w:b/>
                <w:bCs/>
                <w:sz w:val="24"/>
                <w:szCs w:val="24"/>
              </w:rPr>
              <w:t xml:space="preserve">TASK 1 </w:t>
            </w:r>
            <w:r w:rsidR="0038779E" w:rsidRPr="0063719D">
              <w:rPr>
                <w:rFonts w:eastAsia="Calibri"/>
                <w:b/>
                <w:bCs/>
                <w:sz w:val="24"/>
                <w:szCs w:val="24"/>
              </w:rPr>
              <w:t>(Part</w:t>
            </w:r>
            <w:r w:rsidRPr="0063719D">
              <w:rPr>
                <w:rFonts w:eastAsia="Calibri"/>
                <w:b/>
                <w:bCs/>
                <w:sz w:val="24"/>
                <w:szCs w:val="24"/>
              </w:rPr>
              <w:t xml:space="preserve"> A)</w:t>
            </w:r>
            <w:r w:rsidRPr="00096D26">
              <w:rPr>
                <w:rFonts w:eastAsia="Calibri"/>
                <w:sz w:val="24"/>
                <w:szCs w:val="24"/>
              </w:rPr>
              <w:t xml:space="preserve"> I can confirm that the outcomes identified by the learner are an accurate reflection of her learning needs. </w:t>
            </w:r>
          </w:p>
          <w:p w14:paraId="12193732" w14:textId="77777777" w:rsidR="00844C36" w:rsidRDefault="00096D26" w:rsidP="003A7553">
            <w:pPr>
              <w:overflowPunct/>
              <w:autoSpaceDE/>
              <w:autoSpaceDN/>
              <w:adjustRightInd/>
              <w:spacing w:before="240" w:line="360" w:lineRule="auto"/>
              <w:jc w:val="both"/>
              <w:textAlignment w:val="auto"/>
              <w:rPr>
                <w:rFonts w:eastAsia="Calibri"/>
                <w:sz w:val="24"/>
                <w:szCs w:val="24"/>
              </w:rPr>
            </w:pPr>
            <w:r w:rsidRPr="0063719D">
              <w:rPr>
                <w:rFonts w:eastAsia="Calibri"/>
                <w:b/>
                <w:bCs/>
                <w:sz w:val="24"/>
                <w:szCs w:val="24"/>
              </w:rPr>
              <w:t xml:space="preserve">Task 1 </w:t>
            </w:r>
            <w:r w:rsidR="0038779E" w:rsidRPr="0063719D">
              <w:rPr>
                <w:rFonts w:eastAsia="Calibri"/>
                <w:b/>
                <w:bCs/>
                <w:sz w:val="24"/>
                <w:szCs w:val="24"/>
              </w:rPr>
              <w:t>(Part</w:t>
            </w:r>
            <w:r w:rsidRPr="0063719D">
              <w:rPr>
                <w:rFonts w:eastAsia="Calibri"/>
                <w:b/>
                <w:bCs/>
                <w:sz w:val="24"/>
                <w:szCs w:val="24"/>
              </w:rPr>
              <w:t xml:space="preserve"> </w:t>
            </w:r>
            <w:r w:rsidR="0038779E" w:rsidRPr="0063719D">
              <w:rPr>
                <w:rFonts w:eastAsia="Calibri"/>
                <w:b/>
                <w:bCs/>
                <w:sz w:val="24"/>
                <w:szCs w:val="24"/>
              </w:rPr>
              <w:t>B)</w:t>
            </w:r>
            <w:r w:rsidR="0038779E" w:rsidRPr="00096D26">
              <w:rPr>
                <w:rFonts w:eastAsia="Calibri"/>
                <w:sz w:val="24"/>
                <w:szCs w:val="24"/>
              </w:rPr>
              <w:t xml:space="preserve"> I</w:t>
            </w:r>
            <w:r w:rsidRPr="00096D26">
              <w:rPr>
                <w:rFonts w:eastAsia="Calibri"/>
                <w:sz w:val="24"/>
                <w:szCs w:val="24"/>
              </w:rPr>
              <w:t xml:space="preserve"> can confirm that the reflection is an accurate reflection of how the lea</w:t>
            </w:r>
            <w:r w:rsidR="00014437">
              <w:rPr>
                <w:rFonts w:eastAsia="Calibri"/>
                <w:sz w:val="24"/>
                <w:szCs w:val="24"/>
              </w:rPr>
              <w:t>r</w:t>
            </w:r>
            <w:r w:rsidRPr="00096D26">
              <w:rPr>
                <w:rFonts w:eastAsia="Calibri"/>
                <w:sz w:val="24"/>
                <w:szCs w:val="24"/>
              </w:rPr>
              <w:t xml:space="preserve">ner has participated in the team, she has attended workshops and peer supervisions, she has also engaged with personal supervision and recognised that it is ok not to know everything. The learning has been working on her assessment skills through supervision and feedback from her mentor. </w:t>
            </w:r>
          </w:p>
          <w:p w14:paraId="0E4AD3A6" w14:textId="5F138CA4" w:rsidR="00844C36" w:rsidRPr="003A7553" w:rsidRDefault="00844C36" w:rsidP="003A7553">
            <w:pPr>
              <w:overflowPunct/>
              <w:autoSpaceDE/>
              <w:autoSpaceDN/>
              <w:adjustRightInd/>
              <w:spacing w:before="240" w:line="360" w:lineRule="auto"/>
              <w:jc w:val="both"/>
              <w:textAlignment w:val="auto"/>
              <w:rPr>
                <w:rFonts w:eastAsia="Calibri"/>
                <w:sz w:val="24"/>
                <w:szCs w:val="24"/>
              </w:rPr>
            </w:pPr>
          </w:p>
        </w:tc>
      </w:tr>
      <w:tr w:rsidR="00D3203C" w:rsidRPr="008B28E7" w14:paraId="5D5C6E87" w14:textId="77777777" w:rsidTr="00D3203C">
        <w:tc>
          <w:tcPr>
            <w:tcW w:w="10070" w:type="dxa"/>
          </w:tcPr>
          <w:p w14:paraId="6EE4DF6E" w14:textId="77777777"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3"/>
    </w:tbl>
    <w:p w14:paraId="3E091CB7" w14:textId="77777777" w:rsidR="00092970" w:rsidRDefault="00092970" w:rsidP="00FF7EBB">
      <w:pPr>
        <w:jc w:val="both"/>
        <w:rPr>
          <w:sz w:val="24"/>
          <w:szCs w:val="24"/>
        </w:rPr>
      </w:pPr>
    </w:p>
    <w:p w14:paraId="7E9F72FE" w14:textId="77777777" w:rsidR="008B28E7" w:rsidRDefault="008B28E7" w:rsidP="00FF7EBB">
      <w:pPr>
        <w:jc w:val="both"/>
        <w:rPr>
          <w:sz w:val="24"/>
          <w:szCs w:val="24"/>
        </w:rPr>
      </w:pPr>
    </w:p>
    <w:p w14:paraId="460B644C" w14:textId="77777777" w:rsidR="008B28E7" w:rsidRDefault="008B28E7" w:rsidP="00FF7EBB">
      <w:pPr>
        <w:jc w:val="both"/>
        <w:rPr>
          <w:sz w:val="24"/>
          <w:szCs w:val="24"/>
        </w:rPr>
      </w:pPr>
    </w:p>
    <w:p w14:paraId="3E139259" w14:textId="77777777" w:rsidR="008B28E7" w:rsidRDefault="008B28E7" w:rsidP="00FF7EBB">
      <w:pPr>
        <w:jc w:val="both"/>
        <w:rPr>
          <w:sz w:val="24"/>
          <w:szCs w:val="24"/>
        </w:rPr>
      </w:pPr>
    </w:p>
    <w:p w14:paraId="0FE238E7" w14:textId="77777777" w:rsidR="008B28E7" w:rsidRDefault="008B28E7" w:rsidP="00FF7EBB">
      <w:pPr>
        <w:jc w:val="both"/>
        <w:rPr>
          <w:sz w:val="24"/>
          <w:szCs w:val="24"/>
        </w:rPr>
      </w:pPr>
    </w:p>
    <w:p w14:paraId="74AD9DDA" w14:textId="77777777" w:rsidR="008B28E7" w:rsidRDefault="008B28E7" w:rsidP="00FF7EBB">
      <w:pPr>
        <w:jc w:val="both"/>
        <w:rPr>
          <w:sz w:val="24"/>
          <w:szCs w:val="24"/>
        </w:rPr>
      </w:pPr>
    </w:p>
    <w:p w14:paraId="438DAD48" w14:textId="77777777" w:rsidR="00500748" w:rsidRPr="00EE5BC3" w:rsidRDefault="00064063" w:rsidP="00AA7960">
      <w:pPr>
        <w:keepNext/>
        <w:jc w:val="center"/>
        <w:rPr>
          <w:b/>
          <w:sz w:val="28"/>
          <w:szCs w:val="28"/>
        </w:rPr>
      </w:pPr>
      <w:r w:rsidRPr="00EE5BC3">
        <w:rPr>
          <w:b/>
          <w:sz w:val="28"/>
          <w:szCs w:val="28"/>
        </w:rPr>
        <w:t>Learner Details</w:t>
      </w:r>
    </w:p>
    <w:p w14:paraId="2D3D6B04" w14:textId="77777777" w:rsidR="000E38C3" w:rsidRDefault="000E38C3" w:rsidP="0093018C">
      <w:pPr>
        <w:keepNext/>
        <w:jc w:val="center"/>
        <w:rPr>
          <w:b/>
          <w:sz w:val="24"/>
          <w:szCs w:val="24"/>
        </w:rPr>
      </w:pPr>
    </w:p>
    <w:p w14:paraId="283F3359"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1BA1AE55" w14:textId="77777777" w:rsidR="0093018C" w:rsidRPr="008B28E7" w:rsidRDefault="0093018C" w:rsidP="0093018C">
      <w:pPr>
        <w:keepNext/>
        <w:jc w:val="center"/>
        <w:rPr>
          <w:b/>
          <w:sz w:val="24"/>
          <w:szCs w:val="24"/>
        </w:rPr>
      </w:pPr>
    </w:p>
    <w:p w14:paraId="24A9B3EB"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1D680B53" w14:textId="77777777" w:rsidR="00B17FA0" w:rsidRDefault="00B17FA0" w:rsidP="00C65921">
      <w:pPr>
        <w:keepNext/>
        <w:rPr>
          <w:b/>
          <w:sz w:val="24"/>
          <w:szCs w:val="24"/>
        </w:rPr>
      </w:pPr>
    </w:p>
    <w:p w14:paraId="3B873789" w14:textId="77777777" w:rsidR="004923DA" w:rsidRDefault="004923DA" w:rsidP="00B17FA0">
      <w:pPr>
        <w:ind w:right="180"/>
        <w:jc w:val="both"/>
        <w:rPr>
          <w:b/>
          <w:sz w:val="24"/>
          <w:szCs w:val="24"/>
        </w:rPr>
      </w:pPr>
      <w:r w:rsidRPr="008B28E7">
        <w:rPr>
          <w:b/>
          <w:sz w:val="24"/>
          <w:szCs w:val="24"/>
        </w:rPr>
        <w:t xml:space="preserve">Learner Details </w:t>
      </w:r>
    </w:p>
    <w:p w14:paraId="4D6A4814"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15C01C8" w14:textId="77777777" w:rsidR="004923DA" w:rsidRPr="008B28E7" w:rsidRDefault="004923DA" w:rsidP="00FF7EBB">
      <w:pPr>
        <w:ind w:right="180"/>
        <w:jc w:val="both"/>
        <w:rPr>
          <w:b/>
          <w:sz w:val="24"/>
          <w:szCs w:val="24"/>
        </w:rPr>
      </w:pPr>
    </w:p>
    <w:p w14:paraId="41BD195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8D551A">
        <w:rPr>
          <w:b/>
          <w:sz w:val="24"/>
          <w:szCs w:val="24"/>
        </w:rPr>
        <w:t xml:space="preserve"> </w:t>
      </w:r>
      <w:r w:rsidR="008D551A" w:rsidRPr="008D551A">
        <w:rPr>
          <w:sz w:val="24"/>
          <w:szCs w:val="24"/>
        </w:rPr>
        <w:t>Hayley Croft</w:t>
      </w:r>
      <w:r w:rsidR="008D551A">
        <w:rPr>
          <w:b/>
          <w:sz w:val="24"/>
          <w:szCs w:val="24"/>
        </w:rPr>
        <w:t xml:space="preserve"> </w:t>
      </w:r>
    </w:p>
    <w:p w14:paraId="0E81131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C6366C"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D551A">
        <w:rPr>
          <w:b/>
          <w:sz w:val="24"/>
          <w:szCs w:val="24"/>
        </w:rPr>
        <w:t xml:space="preserve"> </w:t>
      </w:r>
      <w:r w:rsidR="008D551A" w:rsidRPr="008D551A">
        <w:rPr>
          <w:sz w:val="24"/>
          <w:szCs w:val="24"/>
        </w:rPr>
        <w:t>2025636</w:t>
      </w:r>
    </w:p>
    <w:p w14:paraId="3722714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60726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212C44B" w14:textId="77777777" w:rsidR="004923DA" w:rsidRPr="008D551A" w:rsidRDefault="008D551A" w:rsidP="00FF7EBB">
      <w:pPr>
        <w:pBdr>
          <w:top w:val="single" w:sz="6" w:space="1" w:color="auto"/>
          <w:left w:val="single" w:sz="6" w:space="1" w:color="auto"/>
          <w:bottom w:val="single" w:sz="6" w:space="1" w:color="auto"/>
          <w:right w:val="single" w:sz="6" w:space="1" w:color="auto"/>
        </w:pBdr>
        <w:jc w:val="both"/>
        <w:rPr>
          <w:sz w:val="24"/>
          <w:szCs w:val="24"/>
        </w:rPr>
      </w:pPr>
      <w:r w:rsidRPr="008D551A">
        <w:rPr>
          <w:sz w:val="24"/>
          <w:szCs w:val="24"/>
        </w:rPr>
        <w:t xml:space="preserve">10 Peniel Road, </w:t>
      </w:r>
    </w:p>
    <w:p w14:paraId="55016562" w14:textId="77777777" w:rsidR="008D551A" w:rsidRPr="008D551A" w:rsidRDefault="008D551A" w:rsidP="00FF7EBB">
      <w:pPr>
        <w:pBdr>
          <w:top w:val="single" w:sz="6" w:space="1" w:color="auto"/>
          <w:left w:val="single" w:sz="6" w:space="1" w:color="auto"/>
          <w:bottom w:val="single" w:sz="6" w:space="1" w:color="auto"/>
          <w:right w:val="single" w:sz="6" w:space="1" w:color="auto"/>
        </w:pBdr>
        <w:jc w:val="both"/>
        <w:rPr>
          <w:sz w:val="24"/>
          <w:szCs w:val="24"/>
        </w:rPr>
      </w:pPr>
      <w:proofErr w:type="spellStart"/>
      <w:r w:rsidRPr="008D551A">
        <w:rPr>
          <w:sz w:val="24"/>
          <w:szCs w:val="24"/>
        </w:rPr>
        <w:t>Treboeth</w:t>
      </w:r>
      <w:proofErr w:type="spellEnd"/>
      <w:r w:rsidRPr="008D551A">
        <w:rPr>
          <w:sz w:val="24"/>
          <w:szCs w:val="24"/>
        </w:rPr>
        <w:t>,</w:t>
      </w:r>
    </w:p>
    <w:p w14:paraId="319B4F6C" w14:textId="77777777" w:rsidR="008D551A" w:rsidRPr="008D551A" w:rsidRDefault="008D551A" w:rsidP="00FF7EBB">
      <w:pPr>
        <w:pBdr>
          <w:top w:val="single" w:sz="6" w:space="1" w:color="auto"/>
          <w:left w:val="single" w:sz="6" w:space="1" w:color="auto"/>
          <w:bottom w:val="single" w:sz="6" w:space="1" w:color="auto"/>
          <w:right w:val="single" w:sz="6" w:space="1" w:color="auto"/>
        </w:pBdr>
        <w:jc w:val="both"/>
        <w:rPr>
          <w:sz w:val="24"/>
          <w:szCs w:val="24"/>
        </w:rPr>
      </w:pPr>
      <w:r w:rsidRPr="008D551A">
        <w:rPr>
          <w:sz w:val="24"/>
          <w:szCs w:val="24"/>
        </w:rPr>
        <w:t>Swansea</w:t>
      </w:r>
    </w:p>
    <w:p w14:paraId="2E42AE83" w14:textId="77777777" w:rsidR="008D551A" w:rsidRPr="008D551A" w:rsidRDefault="008D551A" w:rsidP="00FF7EBB">
      <w:pPr>
        <w:pBdr>
          <w:top w:val="single" w:sz="6" w:space="1" w:color="auto"/>
          <w:left w:val="single" w:sz="6" w:space="1" w:color="auto"/>
          <w:bottom w:val="single" w:sz="6" w:space="1" w:color="auto"/>
          <w:right w:val="single" w:sz="6" w:space="1" w:color="auto"/>
        </w:pBdr>
        <w:jc w:val="both"/>
        <w:rPr>
          <w:sz w:val="24"/>
          <w:szCs w:val="24"/>
        </w:rPr>
      </w:pPr>
      <w:r w:rsidRPr="008D551A">
        <w:rPr>
          <w:sz w:val="24"/>
          <w:szCs w:val="24"/>
        </w:rPr>
        <w:t>SA5 9DW</w:t>
      </w:r>
    </w:p>
    <w:p w14:paraId="4F2DAD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786095" w14:textId="77777777" w:rsidR="004923DA" w:rsidRPr="008D551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w:t>
      </w:r>
      <w:r w:rsidR="009D59C2">
        <w:rPr>
          <w:b/>
          <w:sz w:val="24"/>
          <w:szCs w:val="24"/>
        </w:rPr>
        <w:t xml:space="preserve"> Number</w:t>
      </w:r>
      <w:r w:rsidR="00B17FA0">
        <w:rPr>
          <w:b/>
          <w:sz w:val="24"/>
          <w:szCs w:val="24"/>
        </w:rPr>
        <w:t>:</w:t>
      </w:r>
      <w:r w:rsidR="008D551A">
        <w:rPr>
          <w:b/>
          <w:sz w:val="24"/>
          <w:szCs w:val="24"/>
        </w:rPr>
        <w:t xml:space="preserve"> </w:t>
      </w:r>
      <w:r w:rsidR="008D551A">
        <w:rPr>
          <w:sz w:val="24"/>
          <w:szCs w:val="24"/>
        </w:rPr>
        <w:t>07737003304</w:t>
      </w:r>
    </w:p>
    <w:p w14:paraId="731E0B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A3396B" w14:textId="77777777" w:rsidR="004923DA" w:rsidRPr="008D551A"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D551A">
        <w:rPr>
          <w:b/>
          <w:sz w:val="24"/>
          <w:szCs w:val="24"/>
        </w:rPr>
        <w:t xml:space="preserve"> </w:t>
      </w:r>
      <w:r w:rsidR="008D551A">
        <w:rPr>
          <w:sz w:val="24"/>
          <w:szCs w:val="24"/>
        </w:rPr>
        <w:t>Hayley.Croft@swansea.gov.uk</w:t>
      </w:r>
    </w:p>
    <w:p w14:paraId="2ADEB8A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5FB9E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24649">
        <w:rPr>
          <w:sz w:val="24"/>
          <w:szCs w:val="24"/>
        </w:rPr>
        <w:t>26</w:t>
      </w:r>
      <w:r w:rsidR="008D551A" w:rsidRPr="008D551A">
        <w:rPr>
          <w:sz w:val="24"/>
          <w:szCs w:val="24"/>
          <w:vertAlign w:val="superscript"/>
        </w:rPr>
        <w:t>t</w:t>
      </w:r>
      <w:r w:rsidR="00724649">
        <w:rPr>
          <w:sz w:val="24"/>
          <w:szCs w:val="24"/>
          <w:vertAlign w:val="superscript"/>
        </w:rPr>
        <w:t>h</w:t>
      </w:r>
      <w:r w:rsidR="008D551A" w:rsidRPr="008D551A">
        <w:rPr>
          <w:sz w:val="24"/>
          <w:szCs w:val="24"/>
        </w:rPr>
        <w:t xml:space="preserve"> July 2019</w:t>
      </w:r>
      <w:r w:rsidR="008D551A">
        <w:rPr>
          <w:b/>
          <w:sz w:val="24"/>
          <w:szCs w:val="24"/>
        </w:rPr>
        <w:t xml:space="preserve"> </w:t>
      </w:r>
    </w:p>
    <w:p w14:paraId="1C6B08A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1383B5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D551A">
        <w:rPr>
          <w:b/>
          <w:sz w:val="24"/>
          <w:szCs w:val="24"/>
        </w:rPr>
        <w:t xml:space="preserve"> </w:t>
      </w:r>
      <w:r w:rsidR="008D551A" w:rsidRPr="008D551A">
        <w:rPr>
          <w:sz w:val="24"/>
          <w:szCs w:val="24"/>
        </w:rPr>
        <w:t>7</w:t>
      </w:r>
      <w:r w:rsidR="008D551A" w:rsidRPr="008D551A">
        <w:rPr>
          <w:sz w:val="24"/>
          <w:szCs w:val="24"/>
          <w:vertAlign w:val="superscript"/>
        </w:rPr>
        <w:t>th</w:t>
      </w:r>
      <w:r w:rsidR="008D551A" w:rsidRPr="008D551A">
        <w:rPr>
          <w:sz w:val="24"/>
          <w:szCs w:val="24"/>
        </w:rPr>
        <w:t xml:space="preserve"> August 2019</w:t>
      </w:r>
      <w:r w:rsidR="008D551A">
        <w:rPr>
          <w:b/>
          <w:sz w:val="24"/>
          <w:szCs w:val="24"/>
        </w:rPr>
        <w:t xml:space="preserve"> </w:t>
      </w:r>
    </w:p>
    <w:p w14:paraId="754A8EA4"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84F0F55" w14:textId="77777777" w:rsidR="004923DA" w:rsidRDefault="004923DA" w:rsidP="00FF7EBB">
      <w:pPr>
        <w:jc w:val="both"/>
        <w:rPr>
          <w:b/>
          <w:sz w:val="24"/>
          <w:szCs w:val="24"/>
        </w:rPr>
      </w:pPr>
    </w:p>
    <w:p w14:paraId="1C0BFD22" w14:textId="77777777" w:rsidR="000E0D51" w:rsidRPr="008B28E7" w:rsidRDefault="000E0D51" w:rsidP="00FF7EBB">
      <w:pPr>
        <w:jc w:val="both"/>
        <w:rPr>
          <w:b/>
          <w:sz w:val="24"/>
          <w:szCs w:val="24"/>
        </w:rPr>
      </w:pPr>
    </w:p>
    <w:p w14:paraId="12FABF3F"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388788B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2948A2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5D171A">
        <w:rPr>
          <w:b/>
          <w:sz w:val="24"/>
          <w:szCs w:val="24"/>
        </w:rPr>
        <w:t xml:space="preserve"> </w:t>
      </w:r>
      <w:r w:rsidR="00B31DC9" w:rsidRPr="00B31DC9">
        <w:rPr>
          <w:sz w:val="24"/>
          <w:szCs w:val="24"/>
        </w:rPr>
        <w:t xml:space="preserve">Social Services </w:t>
      </w:r>
    </w:p>
    <w:p w14:paraId="5783EFE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982C1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31DC9" w:rsidRPr="00B31DC9">
        <w:rPr>
          <w:b/>
          <w:sz w:val="24"/>
          <w:szCs w:val="24"/>
        </w:rPr>
        <w:t xml:space="preserve"> </w:t>
      </w:r>
      <w:r w:rsidR="00B31DC9" w:rsidRPr="00B31DC9">
        <w:rPr>
          <w:sz w:val="24"/>
          <w:szCs w:val="24"/>
        </w:rPr>
        <w:t>Swansea Council, Child &amp; Family Services</w:t>
      </w:r>
    </w:p>
    <w:p w14:paraId="17DF61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FA3467E" w14:textId="77777777" w:rsidR="00B31DC9" w:rsidRPr="00B31DC9" w:rsidRDefault="004923DA" w:rsidP="00B31DC9">
      <w:pPr>
        <w:pBdr>
          <w:top w:val="single" w:sz="6" w:space="1" w:color="auto"/>
          <w:left w:val="single" w:sz="6" w:space="1" w:color="auto"/>
          <w:bottom w:val="single" w:sz="6" w:space="1" w:color="auto"/>
          <w:right w:val="single" w:sz="6" w:space="1" w:color="auto"/>
        </w:pBdr>
        <w:rPr>
          <w:sz w:val="24"/>
          <w:szCs w:val="24"/>
        </w:rPr>
      </w:pPr>
      <w:r>
        <w:rPr>
          <w:b/>
          <w:sz w:val="24"/>
          <w:szCs w:val="24"/>
        </w:rPr>
        <w:t>Address:</w:t>
      </w:r>
      <w:r w:rsidR="00B31DC9" w:rsidRPr="00B31DC9">
        <w:t xml:space="preserve"> </w:t>
      </w:r>
      <w:r w:rsidR="00B31DC9" w:rsidRPr="00B31DC9">
        <w:rPr>
          <w:sz w:val="24"/>
          <w:szCs w:val="24"/>
        </w:rPr>
        <w:t>Child &amp; Family Services</w:t>
      </w:r>
    </w:p>
    <w:p w14:paraId="65D432FA" w14:textId="77777777" w:rsidR="00B31DC9" w:rsidRPr="00B31DC9" w:rsidRDefault="00B31DC9" w:rsidP="00B31DC9">
      <w:pPr>
        <w:pBdr>
          <w:top w:val="single" w:sz="6" w:space="1" w:color="auto"/>
          <w:left w:val="single" w:sz="6" w:space="1" w:color="auto"/>
          <w:bottom w:val="single" w:sz="6" w:space="1" w:color="auto"/>
          <w:right w:val="single" w:sz="6" w:space="1" w:color="auto"/>
        </w:pBdr>
        <w:rPr>
          <w:sz w:val="24"/>
          <w:szCs w:val="24"/>
        </w:rPr>
      </w:pPr>
      <w:r>
        <w:rPr>
          <w:sz w:val="24"/>
          <w:szCs w:val="24"/>
        </w:rPr>
        <w:t xml:space="preserve">                 </w:t>
      </w:r>
      <w:r w:rsidRPr="00B31DC9">
        <w:rPr>
          <w:sz w:val="24"/>
          <w:szCs w:val="24"/>
        </w:rPr>
        <w:t>PO BOX 686</w:t>
      </w:r>
    </w:p>
    <w:p w14:paraId="18B48D8B" w14:textId="77777777" w:rsidR="00B31DC9" w:rsidRPr="00B31DC9" w:rsidRDefault="00B31DC9" w:rsidP="00B31DC9">
      <w:pPr>
        <w:pBdr>
          <w:top w:val="single" w:sz="6" w:space="1" w:color="auto"/>
          <w:left w:val="single" w:sz="6" w:space="1" w:color="auto"/>
          <w:bottom w:val="single" w:sz="6" w:space="1" w:color="auto"/>
          <w:right w:val="single" w:sz="6" w:space="1" w:color="auto"/>
        </w:pBdr>
        <w:rPr>
          <w:sz w:val="24"/>
          <w:szCs w:val="24"/>
        </w:rPr>
      </w:pPr>
      <w:r>
        <w:rPr>
          <w:sz w:val="24"/>
          <w:szCs w:val="24"/>
        </w:rPr>
        <w:t xml:space="preserve">                 </w:t>
      </w:r>
      <w:r w:rsidRPr="00B31DC9">
        <w:rPr>
          <w:sz w:val="24"/>
          <w:szCs w:val="24"/>
        </w:rPr>
        <w:t>Swansea</w:t>
      </w:r>
    </w:p>
    <w:p w14:paraId="61A6D679" w14:textId="77777777" w:rsidR="004923DA" w:rsidRPr="00B31DC9" w:rsidRDefault="00B31DC9" w:rsidP="00B31DC9">
      <w:pPr>
        <w:pBdr>
          <w:top w:val="single" w:sz="6" w:space="1" w:color="auto"/>
          <w:left w:val="single" w:sz="6" w:space="1" w:color="auto"/>
          <w:bottom w:val="single" w:sz="6" w:space="1" w:color="auto"/>
          <w:right w:val="single" w:sz="6" w:space="1" w:color="auto"/>
        </w:pBdr>
        <w:rPr>
          <w:sz w:val="24"/>
          <w:szCs w:val="24"/>
        </w:rPr>
      </w:pPr>
      <w:r>
        <w:rPr>
          <w:sz w:val="24"/>
          <w:szCs w:val="24"/>
        </w:rPr>
        <w:t xml:space="preserve">                 </w:t>
      </w:r>
      <w:r w:rsidRPr="00B31DC9">
        <w:rPr>
          <w:sz w:val="24"/>
          <w:szCs w:val="24"/>
        </w:rPr>
        <w:t>SA1 9PB</w:t>
      </w:r>
    </w:p>
    <w:p w14:paraId="587EDD0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5F19C0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31DC9">
        <w:rPr>
          <w:b/>
          <w:sz w:val="24"/>
          <w:szCs w:val="24"/>
        </w:rPr>
        <w:t xml:space="preserve"> </w:t>
      </w:r>
      <w:r w:rsidR="00B31DC9" w:rsidRPr="00B31DC9">
        <w:rPr>
          <w:sz w:val="24"/>
          <w:szCs w:val="24"/>
        </w:rPr>
        <w:t>01792 635180</w:t>
      </w:r>
    </w:p>
    <w:p w14:paraId="70FA72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30D7BE2" w14:textId="77777777" w:rsidR="004923DA" w:rsidRDefault="004923DA" w:rsidP="00C65921">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E-Mail address: </w:t>
      </w:r>
      <w:hyperlink r:id="rId48" w:history="1">
        <w:r w:rsidR="00B31DC9" w:rsidRPr="008E0363">
          <w:rPr>
            <w:rStyle w:val="Hyperlink"/>
            <w:sz w:val="24"/>
            <w:szCs w:val="24"/>
          </w:rPr>
          <w:t>Hayley.Croft@swansea.gov.uk</w:t>
        </w:r>
      </w:hyperlink>
    </w:p>
    <w:p w14:paraId="475679D3" w14:textId="77777777" w:rsidR="00B31DC9" w:rsidRDefault="00B31DC9" w:rsidP="00C65921">
      <w:pPr>
        <w:pBdr>
          <w:top w:val="single" w:sz="6" w:space="1" w:color="auto"/>
          <w:left w:val="single" w:sz="6" w:space="1" w:color="auto"/>
          <w:bottom w:val="single" w:sz="6" w:space="1" w:color="auto"/>
          <w:right w:val="single" w:sz="6" w:space="1" w:color="auto"/>
        </w:pBdr>
        <w:jc w:val="both"/>
        <w:rPr>
          <w:b/>
          <w:sz w:val="24"/>
          <w:szCs w:val="24"/>
        </w:rPr>
      </w:pPr>
    </w:p>
    <w:p w14:paraId="5B8C5CA2" w14:textId="77777777" w:rsidR="000E0D51" w:rsidRDefault="000E0D51" w:rsidP="000E0D51">
      <w:pPr>
        <w:jc w:val="both"/>
        <w:rPr>
          <w:b/>
          <w:sz w:val="24"/>
          <w:szCs w:val="24"/>
        </w:rPr>
      </w:pPr>
    </w:p>
    <w:p w14:paraId="32CA898B" w14:textId="77777777" w:rsidR="008C7770" w:rsidRPr="008B28E7" w:rsidRDefault="008C7770" w:rsidP="000E0D51">
      <w:pPr>
        <w:jc w:val="both"/>
        <w:rPr>
          <w:b/>
          <w:sz w:val="24"/>
          <w:szCs w:val="24"/>
        </w:rPr>
      </w:pPr>
    </w:p>
    <w:p w14:paraId="1F0B7968"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163D5171"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496A1A8A"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m:oMath>
        <m:r>
          <m:rPr>
            <m:sty m:val="b"/>
          </m:rPr>
          <w:rPr>
            <w:rFonts w:ascii="Cambria Math" w:hAnsi="Cambria Math"/>
            <w:sz w:val="24"/>
            <w:szCs w:val="24"/>
          </w:rPr>
          <m:t>√</m:t>
        </m:r>
      </m:oMath>
    </w:p>
    <w:p w14:paraId="06890CB5" w14:textId="77777777" w:rsidR="004923DA" w:rsidRDefault="004923DA" w:rsidP="00FF7EBB">
      <w:pPr>
        <w:jc w:val="both"/>
        <w:rPr>
          <w:b/>
          <w:sz w:val="24"/>
          <w:szCs w:val="24"/>
        </w:rPr>
      </w:pPr>
    </w:p>
    <w:p w14:paraId="52B936CC" w14:textId="77777777" w:rsidR="000E0D51" w:rsidRDefault="000E0D51" w:rsidP="00FF7EBB">
      <w:pPr>
        <w:jc w:val="both"/>
        <w:rPr>
          <w:b/>
          <w:sz w:val="24"/>
          <w:szCs w:val="24"/>
        </w:rPr>
      </w:pPr>
    </w:p>
    <w:p w14:paraId="26780F0C" w14:textId="77777777" w:rsidR="000E0D51" w:rsidRDefault="000E0D51" w:rsidP="00FF7EBB">
      <w:pPr>
        <w:jc w:val="both"/>
        <w:rPr>
          <w:b/>
          <w:sz w:val="24"/>
          <w:szCs w:val="24"/>
        </w:rPr>
      </w:pPr>
      <w:r>
        <w:rPr>
          <w:b/>
          <w:sz w:val="24"/>
          <w:szCs w:val="24"/>
        </w:rPr>
        <w:t>Mentor’s details</w:t>
      </w:r>
    </w:p>
    <w:p w14:paraId="66E5F827" w14:textId="77777777" w:rsidR="000E0D51" w:rsidRPr="008B28E7" w:rsidRDefault="000E0D51" w:rsidP="00FF7EBB">
      <w:pPr>
        <w:jc w:val="both"/>
        <w:rPr>
          <w:b/>
          <w:sz w:val="24"/>
          <w:szCs w:val="24"/>
        </w:rPr>
      </w:pPr>
    </w:p>
    <w:p w14:paraId="1F6DE43C" w14:textId="77777777" w:rsidR="004923DA" w:rsidRPr="005B6F11"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sidRPr="005B6F11">
        <w:rPr>
          <w:b/>
          <w:sz w:val="24"/>
          <w:szCs w:val="24"/>
        </w:rPr>
        <w:t>5</w:t>
      </w:r>
      <w:r w:rsidR="004923DA" w:rsidRPr="005B6F11">
        <w:rPr>
          <w:b/>
          <w:sz w:val="24"/>
          <w:szCs w:val="24"/>
        </w:rPr>
        <w:t>. Mentor’s details</w:t>
      </w:r>
      <w:r w:rsidR="00F81FEC" w:rsidRPr="005B6F11">
        <w:rPr>
          <w:b/>
          <w:sz w:val="24"/>
          <w:szCs w:val="24"/>
        </w:rPr>
        <w:t xml:space="preserve"> </w:t>
      </w:r>
    </w:p>
    <w:p w14:paraId="55D99322" w14:textId="77777777" w:rsidR="004923DA" w:rsidRPr="009F0CE5" w:rsidRDefault="004923DA" w:rsidP="00FF7EBB">
      <w:pPr>
        <w:pBdr>
          <w:top w:val="single" w:sz="6" w:space="1" w:color="auto"/>
          <w:left w:val="single" w:sz="6" w:space="1" w:color="auto"/>
          <w:bottom w:val="single" w:sz="6" w:space="1" w:color="auto"/>
          <w:right w:val="single" w:sz="6" w:space="1" w:color="auto"/>
        </w:pBdr>
        <w:jc w:val="both"/>
        <w:rPr>
          <w:b/>
          <w:sz w:val="24"/>
          <w:szCs w:val="24"/>
          <w:highlight w:val="green"/>
        </w:rPr>
      </w:pPr>
    </w:p>
    <w:p w14:paraId="16EE682E" w14:textId="5648CD15" w:rsidR="004923DA" w:rsidRPr="005B6F11"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5B6F11">
        <w:rPr>
          <w:b/>
          <w:sz w:val="24"/>
          <w:szCs w:val="24"/>
        </w:rPr>
        <w:t>Name:</w:t>
      </w:r>
      <w:r w:rsidR="005D171A" w:rsidRPr="005B6F11">
        <w:rPr>
          <w:b/>
          <w:sz w:val="24"/>
          <w:szCs w:val="24"/>
        </w:rPr>
        <w:t xml:space="preserve"> </w:t>
      </w:r>
      <w:r w:rsidR="00C14150" w:rsidRPr="005B6F11">
        <w:rPr>
          <w:bCs/>
          <w:sz w:val="24"/>
          <w:szCs w:val="24"/>
        </w:rPr>
        <w:t>Catrin Phillips</w:t>
      </w:r>
      <w:r w:rsidR="00C14150" w:rsidRPr="005B6F11">
        <w:rPr>
          <w:b/>
          <w:sz w:val="24"/>
          <w:szCs w:val="24"/>
        </w:rPr>
        <w:t xml:space="preserve"> </w:t>
      </w:r>
      <w:r w:rsidR="00410537" w:rsidRPr="005B6F11">
        <w:rPr>
          <w:bCs/>
          <w:sz w:val="24"/>
          <w:szCs w:val="24"/>
        </w:rPr>
        <w:t>/ Kelly Lewis</w:t>
      </w:r>
    </w:p>
    <w:p w14:paraId="531F649B" w14:textId="77777777" w:rsidR="004923DA" w:rsidRPr="005B6F11"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637B7A" w14:textId="77777777" w:rsidR="00B31DC9" w:rsidRPr="005B6F11" w:rsidRDefault="004923DA" w:rsidP="00B31DC9">
      <w:pPr>
        <w:pBdr>
          <w:top w:val="single" w:sz="6" w:space="1" w:color="auto"/>
          <w:left w:val="single" w:sz="6" w:space="1" w:color="auto"/>
          <w:bottom w:val="single" w:sz="6" w:space="1" w:color="auto"/>
          <w:right w:val="single" w:sz="6" w:space="1" w:color="auto"/>
        </w:pBdr>
        <w:jc w:val="both"/>
        <w:rPr>
          <w:sz w:val="24"/>
          <w:szCs w:val="24"/>
        </w:rPr>
      </w:pPr>
      <w:r w:rsidRPr="005B6F11">
        <w:rPr>
          <w:b/>
          <w:sz w:val="24"/>
          <w:szCs w:val="24"/>
        </w:rPr>
        <w:t>Address:</w:t>
      </w:r>
      <w:r w:rsidR="00B31DC9" w:rsidRPr="005B6F11">
        <w:t xml:space="preserve"> </w:t>
      </w:r>
      <w:r w:rsidR="00B31DC9" w:rsidRPr="005B6F11">
        <w:rPr>
          <w:sz w:val="24"/>
          <w:szCs w:val="24"/>
        </w:rPr>
        <w:t xml:space="preserve">Child &amp; Family Services </w:t>
      </w:r>
    </w:p>
    <w:p w14:paraId="6184EA1C" w14:textId="77777777" w:rsidR="00B31DC9" w:rsidRPr="005B6F11" w:rsidRDefault="00B31DC9" w:rsidP="00B31DC9">
      <w:pPr>
        <w:pBdr>
          <w:top w:val="single" w:sz="6" w:space="1" w:color="auto"/>
          <w:left w:val="single" w:sz="6" w:space="1" w:color="auto"/>
          <w:bottom w:val="single" w:sz="6" w:space="1" w:color="auto"/>
          <w:right w:val="single" w:sz="6" w:space="1" w:color="auto"/>
        </w:pBdr>
        <w:jc w:val="both"/>
        <w:rPr>
          <w:sz w:val="24"/>
          <w:szCs w:val="24"/>
        </w:rPr>
      </w:pPr>
      <w:r w:rsidRPr="005B6F11">
        <w:rPr>
          <w:sz w:val="24"/>
          <w:szCs w:val="24"/>
        </w:rPr>
        <w:t xml:space="preserve">                 PO BOX 686</w:t>
      </w:r>
    </w:p>
    <w:p w14:paraId="43161880" w14:textId="77777777" w:rsidR="00B31DC9" w:rsidRPr="005B6F11" w:rsidRDefault="00B31DC9" w:rsidP="00B31DC9">
      <w:pPr>
        <w:pBdr>
          <w:top w:val="single" w:sz="6" w:space="1" w:color="auto"/>
          <w:left w:val="single" w:sz="6" w:space="1" w:color="auto"/>
          <w:bottom w:val="single" w:sz="6" w:space="1" w:color="auto"/>
          <w:right w:val="single" w:sz="6" w:space="1" w:color="auto"/>
        </w:pBdr>
        <w:jc w:val="both"/>
        <w:rPr>
          <w:sz w:val="24"/>
          <w:szCs w:val="24"/>
        </w:rPr>
      </w:pPr>
      <w:r w:rsidRPr="005B6F11">
        <w:rPr>
          <w:sz w:val="24"/>
          <w:szCs w:val="24"/>
        </w:rPr>
        <w:t xml:space="preserve">                 Swansea</w:t>
      </w:r>
    </w:p>
    <w:p w14:paraId="41B6C8A8" w14:textId="77777777" w:rsidR="004923DA" w:rsidRPr="005B6F11" w:rsidRDefault="00B31DC9" w:rsidP="00B31DC9">
      <w:pPr>
        <w:pBdr>
          <w:top w:val="single" w:sz="6" w:space="1" w:color="auto"/>
          <w:left w:val="single" w:sz="6" w:space="1" w:color="auto"/>
          <w:bottom w:val="single" w:sz="6" w:space="1" w:color="auto"/>
          <w:right w:val="single" w:sz="6" w:space="1" w:color="auto"/>
        </w:pBdr>
        <w:jc w:val="both"/>
        <w:rPr>
          <w:sz w:val="24"/>
          <w:szCs w:val="24"/>
        </w:rPr>
      </w:pPr>
      <w:r w:rsidRPr="005B6F11">
        <w:rPr>
          <w:sz w:val="24"/>
          <w:szCs w:val="24"/>
        </w:rPr>
        <w:t xml:space="preserve">                 SA1 9PB</w:t>
      </w:r>
    </w:p>
    <w:p w14:paraId="1C3CACED" w14:textId="77777777" w:rsidR="004923DA" w:rsidRPr="005B6F11"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EC2B60B" w14:textId="77777777" w:rsidR="004923DA" w:rsidRPr="005B6F11"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5B6F11">
        <w:rPr>
          <w:b/>
          <w:sz w:val="24"/>
          <w:szCs w:val="24"/>
        </w:rPr>
        <w:t>Telephone Number:</w:t>
      </w:r>
      <w:r w:rsidR="00B31DC9" w:rsidRPr="005B6F11">
        <w:rPr>
          <w:b/>
          <w:sz w:val="24"/>
          <w:szCs w:val="24"/>
        </w:rPr>
        <w:t xml:space="preserve"> </w:t>
      </w:r>
      <w:r w:rsidR="00B31DC9" w:rsidRPr="005B6F11">
        <w:rPr>
          <w:sz w:val="24"/>
          <w:szCs w:val="24"/>
        </w:rPr>
        <w:t>01792 635180</w:t>
      </w:r>
    </w:p>
    <w:p w14:paraId="6ECEBBCE" w14:textId="77777777" w:rsidR="004923DA" w:rsidRPr="005B6F11"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C07B8B0" w14:textId="38301522" w:rsidR="00B31DC9" w:rsidRPr="00B31DC9"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5B6F11">
        <w:rPr>
          <w:b/>
          <w:sz w:val="24"/>
          <w:szCs w:val="24"/>
        </w:rPr>
        <w:t>E-Mail address:</w:t>
      </w:r>
      <w:r w:rsidR="00B31DC9" w:rsidRPr="005B6F11">
        <w:rPr>
          <w:b/>
          <w:sz w:val="24"/>
          <w:szCs w:val="24"/>
        </w:rPr>
        <w:t xml:space="preserve"> </w:t>
      </w:r>
      <w:hyperlink r:id="rId49" w:history="1">
        <w:r w:rsidR="00FA2857" w:rsidRPr="005B6F11">
          <w:rPr>
            <w:rStyle w:val="Hyperlink"/>
            <w:bCs/>
            <w:sz w:val="24"/>
            <w:szCs w:val="24"/>
          </w:rPr>
          <w:t>catrin.phillips@swansea.gov.uk</w:t>
        </w:r>
      </w:hyperlink>
      <w:r w:rsidR="00FA2857" w:rsidRPr="005B6F11">
        <w:rPr>
          <w:bCs/>
          <w:sz w:val="24"/>
          <w:szCs w:val="24"/>
        </w:rPr>
        <w:t xml:space="preserve"> </w:t>
      </w:r>
      <w:r w:rsidR="00410537" w:rsidRPr="005B6F11">
        <w:rPr>
          <w:bCs/>
          <w:sz w:val="24"/>
          <w:szCs w:val="24"/>
        </w:rPr>
        <w:t xml:space="preserve">/ </w:t>
      </w:r>
      <w:r w:rsidR="005B6F11" w:rsidRPr="005B6F11">
        <w:rPr>
          <w:bCs/>
          <w:sz w:val="24"/>
          <w:szCs w:val="24"/>
        </w:rPr>
        <w:t>kelly.lewis2@swansea.gov.uk</w:t>
      </w:r>
    </w:p>
    <w:p w14:paraId="1F44EC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22A91A1" w14:textId="77777777" w:rsidR="00F81FEC" w:rsidRDefault="00F81FEC" w:rsidP="00F81FEC">
      <w:pPr>
        <w:jc w:val="both"/>
        <w:rPr>
          <w:b/>
          <w:sz w:val="24"/>
          <w:szCs w:val="24"/>
        </w:rPr>
      </w:pPr>
    </w:p>
    <w:p w14:paraId="26219BCA"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B624ECC" w14:textId="77777777" w:rsidTr="00B17FA0">
        <w:tc>
          <w:tcPr>
            <w:tcW w:w="10278" w:type="dxa"/>
            <w:shd w:val="clear" w:color="auto" w:fill="auto"/>
          </w:tcPr>
          <w:p w14:paraId="7262671A" w14:textId="77777777" w:rsidR="004923DA" w:rsidRPr="0041598E" w:rsidRDefault="000E0D51" w:rsidP="00FF7EBB">
            <w:pPr>
              <w:jc w:val="both"/>
              <w:rPr>
                <w:sz w:val="24"/>
                <w:szCs w:val="24"/>
              </w:rPr>
            </w:pPr>
            <w:r w:rsidRPr="0041598E">
              <w:rPr>
                <w:b/>
                <w:sz w:val="24"/>
                <w:szCs w:val="24"/>
              </w:rPr>
              <w:t>6</w:t>
            </w:r>
            <w:r w:rsidR="004923DA" w:rsidRPr="0041598E">
              <w:rPr>
                <w:b/>
                <w:sz w:val="24"/>
                <w:szCs w:val="24"/>
              </w:rPr>
              <w:t xml:space="preserve">. </w:t>
            </w:r>
            <w:r w:rsidR="00C65921" w:rsidRPr="0041598E">
              <w:rPr>
                <w:b/>
                <w:sz w:val="24"/>
                <w:szCs w:val="24"/>
              </w:rPr>
              <w:t>O</w:t>
            </w:r>
            <w:r w:rsidR="004923DA" w:rsidRPr="0041598E">
              <w:rPr>
                <w:b/>
                <w:sz w:val="24"/>
                <w:szCs w:val="24"/>
              </w:rPr>
              <w:t xml:space="preserve">bserver details </w:t>
            </w:r>
          </w:p>
          <w:p w14:paraId="441A3EAA" w14:textId="77777777" w:rsidR="004923DA" w:rsidRPr="0041598E" w:rsidRDefault="004923DA" w:rsidP="00FF7EBB">
            <w:pPr>
              <w:jc w:val="both"/>
              <w:rPr>
                <w:b/>
                <w:sz w:val="24"/>
                <w:szCs w:val="24"/>
              </w:rPr>
            </w:pPr>
          </w:p>
          <w:p w14:paraId="3DE2E117" w14:textId="77140D61" w:rsidR="004923DA" w:rsidRPr="0041598E" w:rsidRDefault="004923DA" w:rsidP="00FF7EBB">
            <w:pPr>
              <w:jc w:val="both"/>
              <w:rPr>
                <w:b/>
                <w:sz w:val="24"/>
                <w:szCs w:val="24"/>
              </w:rPr>
            </w:pPr>
            <w:r w:rsidRPr="0041598E">
              <w:rPr>
                <w:b/>
                <w:sz w:val="24"/>
                <w:szCs w:val="24"/>
              </w:rPr>
              <w:t>Name:</w:t>
            </w:r>
            <w:r w:rsidR="00B31DC9" w:rsidRPr="0041598E">
              <w:rPr>
                <w:b/>
                <w:sz w:val="24"/>
                <w:szCs w:val="24"/>
              </w:rPr>
              <w:t xml:space="preserve"> </w:t>
            </w:r>
            <w:r w:rsidR="009640E5" w:rsidRPr="0041598E">
              <w:rPr>
                <w:bCs/>
                <w:sz w:val="24"/>
                <w:szCs w:val="24"/>
              </w:rPr>
              <w:t>Andrew Jones</w:t>
            </w:r>
          </w:p>
          <w:p w14:paraId="43E20752" w14:textId="77777777" w:rsidR="004923DA" w:rsidRPr="0041598E" w:rsidRDefault="004923DA" w:rsidP="00FF7EBB">
            <w:pPr>
              <w:jc w:val="both"/>
              <w:rPr>
                <w:b/>
                <w:sz w:val="24"/>
                <w:szCs w:val="24"/>
              </w:rPr>
            </w:pPr>
          </w:p>
          <w:p w14:paraId="513FB811" w14:textId="77777777" w:rsidR="00B31DC9" w:rsidRPr="0041598E" w:rsidRDefault="004923DA" w:rsidP="00B31DC9">
            <w:pPr>
              <w:jc w:val="both"/>
              <w:rPr>
                <w:sz w:val="24"/>
                <w:szCs w:val="24"/>
              </w:rPr>
            </w:pPr>
            <w:r w:rsidRPr="0041598E">
              <w:rPr>
                <w:b/>
                <w:sz w:val="24"/>
                <w:szCs w:val="24"/>
              </w:rPr>
              <w:t xml:space="preserve">Work Address: </w:t>
            </w:r>
            <w:r w:rsidR="00B31DC9" w:rsidRPr="0041598E">
              <w:rPr>
                <w:sz w:val="24"/>
                <w:szCs w:val="24"/>
              </w:rPr>
              <w:t xml:space="preserve">Child &amp; Family Services </w:t>
            </w:r>
          </w:p>
          <w:p w14:paraId="148557DE" w14:textId="77777777" w:rsidR="00B31DC9" w:rsidRPr="0041598E" w:rsidRDefault="00B31DC9" w:rsidP="00B31DC9">
            <w:pPr>
              <w:jc w:val="both"/>
              <w:rPr>
                <w:sz w:val="24"/>
                <w:szCs w:val="24"/>
              </w:rPr>
            </w:pPr>
            <w:r w:rsidRPr="0041598E">
              <w:rPr>
                <w:sz w:val="24"/>
                <w:szCs w:val="24"/>
              </w:rPr>
              <w:t xml:space="preserve">                           PO BOX 686</w:t>
            </w:r>
          </w:p>
          <w:p w14:paraId="5A88A482" w14:textId="77777777" w:rsidR="00B31DC9" w:rsidRPr="0041598E" w:rsidRDefault="00B31DC9" w:rsidP="00B31DC9">
            <w:pPr>
              <w:jc w:val="both"/>
              <w:rPr>
                <w:sz w:val="24"/>
                <w:szCs w:val="24"/>
              </w:rPr>
            </w:pPr>
            <w:r w:rsidRPr="0041598E">
              <w:rPr>
                <w:sz w:val="24"/>
                <w:szCs w:val="24"/>
              </w:rPr>
              <w:t xml:space="preserve">                           Swansea</w:t>
            </w:r>
          </w:p>
          <w:p w14:paraId="471BE64B" w14:textId="77777777" w:rsidR="004923DA" w:rsidRPr="0041598E" w:rsidRDefault="00B31DC9" w:rsidP="00B31DC9">
            <w:pPr>
              <w:jc w:val="both"/>
              <w:rPr>
                <w:sz w:val="24"/>
                <w:szCs w:val="24"/>
              </w:rPr>
            </w:pPr>
            <w:r w:rsidRPr="0041598E">
              <w:rPr>
                <w:sz w:val="24"/>
                <w:szCs w:val="24"/>
              </w:rPr>
              <w:t xml:space="preserve">                          SA1 9PB</w:t>
            </w:r>
          </w:p>
          <w:p w14:paraId="145EA7A3" w14:textId="77777777" w:rsidR="004923DA" w:rsidRPr="0041598E" w:rsidRDefault="004923DA" w:rsidP="00FF7EBB">
            <w:pPr>
              <w:jc w:val="both"/>
              <w:rPr>
                <w:b/>
                <w:sz w:val="24"/>
                <w:szCs w:val="24"/>
              </w:rPr>
            </w:pPr>
          </w:p>
          <w:p w14:paraId="0E51CA45" w14:textId="77777777" w:rsidR="001155AB" w:rsidRPr="0041598E" w:rsidRDefault="004923DA" w:rsidP="00FF7EBB">
            <w:pPr>
              <w:jc w:val="both"/>
              <w:rPr>
                <w:b/>
                <w:sz w:val="24"/>
                <w:szCs w:val="24"/>
              </w:rPr>
            </w:pPr>
            <w:r w:rsidRPr="0041598E">
              <w:rPr>
                <w:b/>
                <w:sz w:val="24"/>
                <w:szCs w:val="24"/>
              </w:rPr>
              <w:t>Professional Qualification and date of qualification:</w:t>
            </w:r>
            <w:r w:rsidR="00B31DC9" w:rsidRPr="0041598E">
              <w:rPr>
                <w:b/>
                <w:sz w:val="24"/>
                <w:szCs w:val="24"/>
              </w:rPr>
              <w:t xml:space="preserve"> </w:t>
            </w:r>
          </w:p>
          <w:p w14:paraId="72C9796D" w14:textId="6F1FAE9A" w:rsidR="005C1788" w:rsidRPr="0041598E" w:rsidRDefault="00556158" w:rsidP="00867A6C">
            <w:pPr>
              <w:pStyle w:val="ListParagraph"/>
              <w:numPr>
                <w:ilvl w:val="0"/>
                <w:numId w:val="17"/>
              </w:numPr>
              <w:jc w:val="both"/>
              <w:rPr>
                <w:bCs/>
                <w:sz w:val="24"/>
                <w:szCs w:val="24"/>
              </w:rPr>
            </w:pPr>
            <w:r w:rsidRPr="0041598E">
              <w:rPr>
                <w:bCs/>
                <w:sz w:val="24"/>
                <w:szCs w:val="24"/>
              </w:rPr>
              <w:t>CQSW</w:t>
            </w:r>
            <w:r w:rsidRPr="0041598E">
              <w:rPr>
                <w:bCs/>
                <w:sz w:val="24"/>
                <w:szCs w:val="24"/>
              </w:rPr>
              <w:tab/>
              <w:t>10/07/1989</w:t>
            </w:r>
            <w:r w:rsidRPr="0041598E">
              <w:rPr>
                <w:bCs/>
                <w:sz w:val="24"/>
                <w:szCs w:val="24"/>
              </w:rPr>
              <w:tab/>
              <w:t>CCETSW</w:t>
            </w:r>
          </w:p>
          <w:p w14:paraId="4725296E" w14:textId="67347FF3" w:rsidR="00556158" w:rsidRPr="0041598E" w:rsidRDefault="00867A6C" w:rsidP="00867A6C">
            <w:pPr>
              <w:pStyle w:val="ListParagraph"/>
              <w:numPr>
                <w:ilvl w:val="0"/>
                <w:numId w:val="17"/>
              </w:numPr>
              <w:jc w:val="both"/>
              <w:rPr>
                <w:bCs/>
                <w:sz w:val="24"/>
                <w:szCs w:val="24"/>
              </w:rPr>
            </w:pPr>
            <w:r w:rsidRPr="0041598E">
              <w:rPr>
                <w:bCs/>
                <w:sz w:val="24"/>
                <w:szCs w:val="24"/>
              </w:rPr>
              <w:t>Other Social Care Qualification</w:t>
            </w:r>
            <w:r w:rsidRPr="0041598E">
              <w:rPr>
                <w:bCs/>
                <w:sz w:val="24"/>
                <w:szCs w:val="24"/>
              </w:rPr>
              <w:tab/>
              <w:t>16/11/2020</w:t>
            </w:r>
            <w:r w:rsidRPr="0041598E">
              <w:rPr>
                <w:bCs/>
                <w:sz w:val="24"/>
                <w:szCs w:val="24"/>
              </w:rPr>
              <w:tab/>
              <w:t>University of Bedfordshire / Institute of family therapy.</w:t>
            </w:r>
          </w:p>
          <w:p w14:paraId="75218A5A" w14:textId="77777777" w:rsidR="000C0A59" w:rsidRPr="0041598E" w:rsidRDefault="000C0A59" w:rsidP="00FF7EBB">
            <w:pPr>
              <w:jc w:val="both"/>
              <w:rPr>
                <w:b/>
                <w:sz w:val="24"/>
                <w:szCs w:val="24"/>
              </w:rPr>
            </w:pPr>
          </w:p>
          <w:p w14:paraId="22C594EF" w14:textId="28E23006" w:rsidR="004923DA" w:rsidRPr="0041598E" w:rsidRDefault="009D59C2" w:rsidP="00FF7EBB">
            <w:pPr>
              <w:jc w:val="both"/>
              <w:rPr>
                <w:b/>
                <w:sz w:val="24"/>
                <w:szCs w:val="24"/>
              </w:rPr>
            </w:pPr>
            <w:r w:rsidRPr="0041598E">
              <w:rPr>
                <w:b/>
                <w:sz w:val="24"/>
                <w:szCs w:val="24"/>
              </w:rPr>
              <w:t>T</w:t>
            </w:r>
            <w:r w:rsidR="004923DA" w:rsidRPr="0041598E">
              <w:rPr>
                <w:b/>
                <w:sz w:val="24"/>
                <w:szCs w:val="24"/>
              </w:rPr>
              <w:t>elephone number:</w:t>
            </w:r>
            <w:r w:rsidR="00B31DC9" w:rsidRPr="0041598E">
              <w:rPr>
                <w:b/>
                <w:sz w:val="24"/>
                <w:szCs w:val="24"/>
              </w:rPr>
              <w:t xml:space="preserve"> </w:t>
            </w:r>
            <w:r w:rsidR="00B31DC9" w:rsidRPr="0041598E">
              <w:rPr>
                <w:sz w:val="24"/>
                <w:szCs w:val="24"/>
              </w:rPr>
              <w:t>01792 63518</w:t>
            </w:r>
            <w:r w:rsidR="009640E5" w:rsidRPr="0041598E">
              <w:rPr>
                <w:sz w:val="24"/>
                <w:szCs w:val="24"/>
              </w:rPr>
              <w:t>0</w:t>
            </w:r>
          </w:p>
          <w:p w14:paraId="10EF6094" w14:textId="77777777" w:rsidR="009D59C2" w:rsidRPr="0041598E" w:rsidRDefault="009D59C2" w:rsidP="00FF7EBB">
            <w:pPr>
              <w:jc w:val="both"/>
              <w:rPr>
                <w:b/>
                <w:sz w:val="24"/>
                <w:szCs w:val="24"/>
              </w:rPr>
            </w:pPr>
          </w:p>
          <w:p w14:paraId="4A58D9BE" w14:textId="7C638AA9" w:rsidR="009D59C2" w:rsidRPr="008B28E7" w:rsidRDefault="009D59C2" w:rsidP="00FF7EBB">
            <w:pPr>
              <w:jc w:val="both"/>
              <w:rPr>
                <w:b/>
                <w:sz w:val="24"/>
                <w:szCs w:val="24"/>
              </w:rPr>
            </w:pPr>
            <w:r w:rsidRPr="0041598E">
              <w:rPr>
                <w:b/>
                <w:sz w:val="24"/>
                <w:szCs w:val="24"/>
              </w:rPr>
              <w:t>Email address:</w:t>
            </w:r>
            <w:r w:rsidR="00B31DC9" w:rsidRPr="0041598E">
              <w:rPr>
                <w:b/>
                <w:sz w:val="24"/>
                <w:szCs w:val="24"/>
              </w:rPr>
              <w:t xml:space="preserve"> </w:t>
            </w:r>
            <w:r w:rsidR="0041598E" w:rsidRPr="0041598E">
              <w:rPr>
                <w:bCs/>
                <w:sz w:val="24"/>
                <w:szCs w:val="24"/>
              </w:rPr>
              <w:t>andy.jones@swansea.gov.uk</w:t>
            </w:r>
          </w:p>
          <w:p w14:paraId="4DA62EE8" w14:textId="77777777" w:rsidR="00B17FA0" w:rsidRPr="008B28E7" w:rsidRDefault="00B17FA0" w:rsidP="000E38C3">
            <w:pPr>
              <w:jc w:val="both"/>
              <w:rPr>
                <w:b/>
                <w:sz w:val="24"/>
                <w:szCs w:val="24"/>
              </w:rPr>
            </w:pPr>
          </w:p>
        </w:tc>
      </w:tr>
    </w:tbl>
    <w:p w14:paraId="0575E41F" w14:textId="77777777" w:rsidR="00830DD1" w:rsidRPr="00830DD1" w:rsidRDefault="00830DD1" w:rsidP="00830DD1"/>
    <w:p w14:paraId="16BD1E0E" w14:textId="77777777" w:rsidR="00830DD1" w:rsidRDefault="00830DD1" w:rsidP="00830DD1">
      <w:pPr>
        <w:rPr>
          <w:sz w:val="28"/>
          <w:szCs w:val="28"/>
        </w:rPr>
      </w:pPr>
    </w:p>
    <w:p w14:paraId="7036B9AD" w14:textId="77777777" w:rsidR="00830DD1" w:rsidRDefault="00830DD1" w:rsidP="00830DD1">
      <w:pPr>
        <w:rPr>
          <w:sz w:val="28"/>
          <w:szCs w:val="28"/>
        </w:rPr>
      </w:pPr>
    </w:p>
    <w:p w14:paraId="7E7E23B2" w14:textId="77777777" w:rsidR="004923DA" w:rsidRPr="00EE5BC3" w:rsidRDefault="004923DA" w:rsidP="00EE5BC3">
      <w:pPr>
        <w:keepNext/>
        <w:jc w:val="center"/>
        <w:rPr>
          <w:b/>
          <w:sz w:val="28"/>
          <w:szCs w:val="28"/>
        </w:rPr>
      </w:pPr>
      <w:r w:rsidRPr="00EE5BC3">
        <w:rPr>
          <w:b/>
          <w:sz w:val="28"/>
          <w:szCs w:val="28"/>
        </w:rPr>
        <w:t>Signatures and Line Manager Verification</w:t>
      </w:r>
    </w:p>
    <w:p w14:paraId="482C5BA0" w14:textId="77777777" w:rsidR="0093018C" w:rsidRDefault="0093018C" w:rsidP="0093018C">
      <w:pPr>
        <w:keepNext/>
        <w:jc w:val="both"/>
        <w:rPr>
          <w:b/>
          <w:sz w:val="24"/>
          <w:szCs w:val="24"/>
        </w:rPr>
      </w:pPr>
    </w:p>
    <w:p w14:paraId="68C3DB9E"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CD3C1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2886928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AFEE8E"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715F8930" w14:textId="77777777" w:rsidR="00BC5725" w:rsidRPr="008B28E7" w:rsidRDefault="00B31DC9" w:rsidP="00FF7EBB">
      <w:pPr>
        <w:pBdr>
          <w:top w:val="single" w:sz="6" w:space="1" w:color="auto"/>
          <w:left w:val="single" w:sz="6" w:space="1" w:color="auto"/>
          <w:bottom w:val="single" w:sz="6" w:space="1" w:color="auto"/>
          <w:right w:val="single" w:sz="6" w:space="1" w:color="auto"/>
        </w:pBdr>
        <w:jc w:val="both"/>
        <w:rPr>
          <w:sz w:val="24"/>
          <w:szCs w:val="24"/>
        </w:rPr>
      </w:pPr>
      <w:r w:rsidRPr="00B31DC9">
        <w:rPr>
          <w:noProof/>
          <w:sz w:val="24"/>
          <w:szCs w:val="24"/>
        </w:rPr>
        <w:drawing>
          <wp:anchor distT="0" distB="0" distL="114300" distR="114300" simplePos="0" relativeHeight="251658240" behindDoc="1" locked="0" layoutInCell="1" allowOverlap="1" wp14:anchorId="6B1A3A02" wp14:editId="68304C45">
            <wp:simplePos x="0" y="0"/>
            <wp:positionH relativeFrom="margin">
              <wp:posOffset>1040859</wp:posOffset>
            </wp:positionH>
            <wp:positionV relativeFrom="paragraph">
              <wp:posOffset>19780</wp:posOffset>
            </wp:positionV>
            <wp:extent cx="1089025" cy="427990"/>
            <wp:effectExtent l="0" t="0" r="0" b="0"/>
            <wp:wrapTight wrapText="bothSides">
              <wp:wrapPolygon edited="0">
                <wp:start x="0" y="0"/>
                <wp:lineTo x="0" y="20190"/>
                <wp:lineTo x="21159" y="20190"/>
                <wp:lineTo x="21159" y="0"/>
                <wp:lineTo x="0" y="0"/>
              </wp:wrapPolygon>
            </wp:wrapTight>
            <wp:docPr id="1" name="Picture 1" descr="C:\Users\Hayley.Croft\OneDrive - Swansea Council - Cyngor Abertawe\Croft\Personal\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yley.Croft\OneDrive - Swansea Council - Cyngor Abertawe\Croft\Personal\signature.jp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089025" cy="4279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1EDAD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B31DC9">
        <w:rPr>
          <w:sz w:val="24"/>
          <w:szCs w:val="24"/>
        </w:rPr>
        <w:t xml:space="preserve"> _ _ _</w:t>
      </w:r>
      <w:r>
        <w:rPr>
          <w:sz w:val="24"/>
          <w:szCs w:val="24"/>
        </w:rPr>
        <w:t xml:space="preserve">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2FBE533B"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38BD248"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B32AB1">
        <w:rPr>
          <w:sz w:val="24"/>
          <w:szCs w:val="24"/>
        </w:rPr>
        <w:t>22</w:t>
      </w:r>
      <w:r w:rsidR="002238E7">
        <w:rPr>
          <w:sz w:val="24"/>
          <w:szCs w:val="24"/>
        </w:rPr>
        <w:t>/ 10/ 2023</w:t>
      </w:r>
      <w:r>
        <w:rPr>
          <w:sz w:val="24"/>
          <w:szCs w:val="24"/>
        </w:rPr>
        <w:t>_</w:t>
      </w:r>
    </w:p>
    <w:p w14:paraId="160ED1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185F295" w14:textId="77777777" w:rsidR="004923DA" w:rsidRDefault="004923DA" w:rsidP="00FF7EBB">
      <w:pPr>
        <w:ind w:right="180"/>
        <w:jc w:val="both"/>
        <w:rPr>
          <w:b/>
          <w:sz w:val="24"/>
          <w:szCs w:val="24"/>
        </w:rPr>
      </w:pPr>
    </w:p>
    <w:p w14:paraId="1AB814C0" w14:textId="77777777" w:rsidR="000E0D51" w:rsidRPr="008B28E7" w:rsidRDefault="000E0D51" w:rsidP="00FF7EBB">
      <w:pPr>
        <w:ind w:right="180"/>
        <w:jc w:val="both"/>
        <w:rPr>
          <w:b/>
          <w:sz w:val="24"/>
          <w:szCs w:val="24"/>
        </w:rPr>
      </w:pPr>
    </w:p>
    <w:p w14:paraId="2300BC54"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6E45AD4B"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0215FABB"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5568D51" w14:textId="77777777" w:rsidR="00A2706B" w:rsidRDefault="00A2706B" w:rsidP="00A2706B">
      <w:pPr>
        <w:pBdr>
          <w:top w:val="single" w:sz="6" w:space="1" w:color="auto"/>
          <w:left w:val="single" w:sz="6" w:space="1" w:color="auto"/>
          <w:bottom w:val="single" w:sz="6" w:space="1" w:color="auto"/>
          <w:right w:val="single" w:sz="6" w:space="1" w:color="auto"/>
        </w:pBdr>
        <w:jc w:val="both"/>
        <w:rPr>
          <w:sz w:val="24"/>
          <w:szCs w:val="24"/>
        </w:rPr>
      </w:pPr>
      <w:r w:rsidRPr="00A2706B">
        <w:rPr>
          <w:sz w:val="24"/>
          <w:szCs w:val="24"/>
        </w:rPr>
        <w:t xml:space="preserve">I am Andrew </w:t>
      </w:r>
      <w:proofErr w:type="gramStart"/>
      <w:r w:rsidRPr="00A2706B">
        <w:rPr>
          <w:sz w:val="24"/>
          <w:szCs w:val="24"/>
        </w:rPr>
        <w:t>Jones ,</w:t>
      </w:r>
      <w:proofErr w:type="gramEnd"/>
      <w:r w:rsidRPr="00A2706B">
        <w:rPr>
          <w:sz w:val="24"/>
          <w:szCs w:val="24"/>
        </w:rPr>
        <w:t xml:space="preserve"> a qualified social worker registered with social care Wales and Social work England. I am also a systemic Psychotherapist.</w:t>
      </w:r>
    </w:p>
    <w:p w14:paraId="61622F88" w14:textId="77777777" w:rsidR="00A2706B" w:rsidRPr="00A2706B" w:rsidRDefault="00A2706B" w:rsidP="00A2706B">
      <w:pPr>
        <w:pBdr>
          <w:top w:val="single" w:sz="6" w:space="1" w:color="auto"/>
          <w:left w:val="single" w:sz="6" w:space="1" w:color="auto"/>
          <w:bottom w:val="single" w:sz="6" w:space="1" w:color="auto"/>
          <w:right w:val="single" w:sz="6" w:space="1" w:color="auto"/>
        </w:pBdr>
        <w:jc w:val="both"/>
        <w:rPr>
          <w:sz w:val="24"/>
          <w:szCs w:val="24"/>
        </w:rPr>
      </w:pPr>
    </w:p>
    <w:p w14:paraId="647811FF" w14:textId="77777777" w:rsidR="00A2706B" w:rsidRDefault="00A2706B" w:rsidP="00A2706B">
      <w:pPr>
        <w:pBdr>
          <w:top w:val="single" w:sz="6" w:space="1" w:color="auto"/>
          <w:left w:val="single" w:sz="6" w:space="1" w:color="auto"/>
          <w:bottom w:val="single" w:sz="6" w:space="1" w:color="auto"/>
          <w:right w:val="single" w:sz="6" w:space="1" w:color="auto"/>
        </w:pBdr>
        <w:jc w:val="both"/>
        <w:rPr>
          <w:sz w:val="24"/>
          <w:szCs w:val="24"/>
        </w:rPr>
      </w:pPr>
      <w:r w:rsidRPr="00A2706B">
        <w:rPr>
          <w:sz w:val="24"/>
          <w:szCs w:val="24"/>
        </w:rPr>
        <w:t xml:space="preserve">I observed Hayley Croft on 04/09/2024 as she worked with a new referral which involved worry about a 4 year old child </w:t>
      </w:r>
      <w:proofErr w:type="gramStart"/>
      <w:r w:rsidRPr="00A2706B">
        <w:rPr>
          <w:sz w:val="24"/>
          <w:szCs w:val="24"/>
        </w:rPr>
        <w:t>E ,</w:t>
      </w:r>
      <w:proofErr w:type="gramEnd"/>
      <w:r w:rsidRPr="00A2706B">
        <w:rPr>
          <w:sz w:val="24"/>
          <w:szCs w:val="24"/>
        </w:rPr>
        <w:t xml:space="preserve"> who had been taken by her Maternal Grandma to live with her because of worries about E’s mother’s mental health which had taken a turn for the worse over recent weeks.</w:t>
      </w:r>
    </w:p>
    <w:p w14:paraId="6DC4FE3B" w14:textId="77777777" w:rsidR="00A2706B" w:rsidRPr="00A2706B" w:rsidRDefault="00A2706B" w:rsidP="00A2706B">
      <w:pPr>
        <w:pBdr>
          <w:top w:val="single" w:sz="6" w:space="1" w:color="auto"/>
          <w:left w:val="single" w:sz="6" w:space="1" w:color="auto"/>
          <w:bottom w:val="single" w:sz="6" w:space="1" w:color="auto"/>
          <w:right w:val="single" w:sz="6" w:space="1" w:color="auto"/>
        </w:pBdr>
        <w:jc w:val="both"/>
        <w:rPr>
          <w:sz w:val="24"/>
          <w:szCs w:val="24"/>
        </w:rPr>
      </w:pPr>
    </w:p>
    <w:p w14:paraId="6D575EF7" w14:textId="77777777" w:rsidR="00A2706B" w:rsidRDefault="00A2706B" w:rsidP="00A2706B">
      <w:pPr>
        <w:pBdr>
          <w:top w:val="single" w:sz="6" w:space="1" w:color="auto"/>
          <w:left w:val="single" w:sz="6" w:space="1" w:color="auto"/>
          <w:bottom w:val="single" w:sz="6" w:space="1" w:color="auto"/>
          <w:right w:val="single" w:sz="6" w:space="1" w:color="auto"/>
        </w:pBdr>
        <w:jc w:val="both"/>
        <w:rPr>
          <w:sz w:val="24"/>
          <w:szCs w:val="24"/>
        </w:rPr>
      </w:pPr>
      <w:r w:rsidRPr="00A2706B">
        <w:rPr>
          <w:sz w:val="24"/>
          <w:szCs w:val="24"/>
        </w:rPr>
        <w:t xml:space="preserve">In particular I observed Ms Croft working face to face first of all with Maternal and Paternal Grandparents at their </w:t>
      </w:r>
      <w:proofErr w:type="gramStart"/>
      <w:r w:rsidRPr="00A2706B">
        <w:rPr>
          <w:sz w:val="24"/>
          <w:szCs w:val="24"/>
        </w:rPr>
        <w:t>home ,</w:t>
      </w:r>
      <w:proofErr w:type="gramEnd"/>
      <w:r w:rsidRPr="00A2706B">
        <w:rPr>
          <w:sz w:val="24"/>
          <w:szCs w:val="24"/>
        </w:rPr>
        <w:t xml:space="preserve"> and on the same visit later with E.</w:t>
      </w:r>
    </w:p>
    <w:p w14:paraId="4E8C4647" w14:textId="77777777" w:rsidR="00A2706B" w:rsidRPr="00A2706B" w:rsidRDefault="00A2706B" w:rsidP="00A2706B">
      <w:pPr>
        <w:pBdr>
          <w:top w:val="single" w:sz="6" w:space="1" w:color="auto"/>
          <w:left w:val="single" w:sz="6" w:space="1" w:color="auto"/>
          <w:bottom w:val="single" w:sz="6" w:space="1" w:color="auto"/>
          <w:right w:val="single" w:sz="6" w:space="1" w:color="auto"/>
        </w:pBdr>
        <w:jc w:val="both"/>
        <w:rPr>
          <w:sz w:val="24"/>
          <w:szCs w:val="24"/>
        </w:rPr>
      </w:pPr>
    </w:p>
    <w:p w14:paraId="4BE3292F" w14:textId="77777777" w:rsidR="00A2706B" w:rsidRDefault="00A2706B" w:rsidP="00A2706B">
      <w:pPr>
        <w:pBdr>
          <w:top w:val="single" w:sz="6" w:space="1" w:color="auto"/>
          <w:left w:val="single" w:sz="6" w:space="1" w:color="auto"/>
          <w:bottom w:val="single" w:sz="6" w:space="1" w:color="auto"/>
          <w:right w:val="single" w:sz="6" w:space="1" w:color="auto"/>
        </w:pBdr>
        <w:jc w:val="both"/>
        <w:rPr>
          <w:sz w:val="24"/>
          <w:szCs w:val="24"/>
        </w:rPr>
      </w:pPr>
      <w:r w:rsidRPr="00A2706B">
        <w:rPr>
          <w:sz w:val="24"/>
          <w:szCs w:val="24"/>
        </w:rPr>
        <w:t xml:space="preserve">The feedback from the maternal Grandma afterwards was that she felt listened to and understood and felt Ms Croft had understood what was happening with E’s mum and that Ms Croft had engaged well with E who her </w:t>
      </w:r>
      <w:proofErr w:type="gramStart"/>
      <w:r w:rsidRPr="00A2706B">
        <w:rPr>
          <w:sz w:val="24"/>
          <w:szCs w:val="24"/>
        </w:rPr>
        <w:t>Grandma</w:t>
      </w:r>
      <w:proofErr w:type="gramEnd"/>
      <w:r w:rsidRPr="00A2706B">
        <w:rPr>
          <w:sz w:val="24"/>
          <w:szCs w:val="24"/>
        </w:rPr>
        <w:t xml:space="preserve"> says can be a bit shy.</w:t>
      </w:r>
    </w:p>
    <w:p w14:paraId="66628822" w14:textId="77777777" w:rsidR="00A2706B" w:rsidRPr="00A2706B" w:rsidRDefault="00A2706B" w:rsidP="00A2706B">
      <w:pPr>
        <w:pBdr>
          <w:top w:val="single" w:sz="6" w:space="1" w:color="auto"/>
          <w:left w:val="single" w:sz="6" w:space="1" w:color="auto"/>
          <w:bottom w:val="single" w:sz="6" w:space="1" w:color="auto"/>
          <w:right w:val="single" w:sz="6" w:space="1" w:color="auto"/>
        </w:pBdr>
        <w:jc w:val="both"/>
        <w:rPr>
          <w:sz w:val="24"/>
          <w:szCs w:val="24"/>
        </w:rPr>
      </w:pPr>
    </w:p>
    <w:p w14:paraId="64AFC8DD" w14:textId="77777777" w:rsidR="00A2706B" w:rsidRDefault="00A2706B" w:rsidP="00A2706B">
      <w:pPr>
        <w:pBdr>
          <w:top w:val="single" w:sz="6" w:space="1" w:color="auto"/>
          <w:left w:val="single" w:sz="6" w:space="1" w:color="auto"/>
          <w:bottom w:val="single" w:sz="6" w:space="1" w:color="auto"/>
          <w:right w:val="single" w:sz="6" w:space="1" w:color="auto"/>
        </w:pBdr>
        <w:jc w:val="both"/>
        <w:rPr>
          <w:sz w:val="24"/>
          <w:szCs w:val="24"/>
        </w:rPr>
      </w:pPr>
      <w:r w:rsidRPr="00A2706B">
        <w:rPr>
          <w:sz w:val="24"/>
          <w:szCs w:val="24"/>
        </w:rPr>
        <w:t xml:space="preserve">I noticed that Ms Croft find out beforehand what was likely to engage </w:t>
      </w:r>
      <w:proofErr w:type="gramStart"/>
      <w:r w:rsidRPr="00A2706B">
        <w:rPr>
          <w:sz w:val="24"/>
          <w:szCs w:val="24"/>
        </w:rPr>
        <w:t>E ,</w:t>
      </w:r>
      <w:proofErr w:type="gramEnd"/>
      <w:r w:rsidRPr="00A2706B">
        <w:rPr>
          <w:sz w:val="24"/>
          <w:szCs w:val="24"/>
        </w:rPr>
        <w:t xml:space="preserve"> used photographs of her birthday party as a vehicle to explore what </w:t>
      </w:r>
      <w:proofErr w:type="spellStart"/>
      <w:r w:rsidRPr="00A2706B">
        <w:rPr>
          <w:sz w:val="24"/>
          <w:szCs w:val="24"/>
        </w:rPr>
        <w:t>E</w:t>
      </w:r>
      <w:proofErr w:type="spellEnd"/>
      <w:r w:rsidRPr="00A2706B">
        <w:rPr>
          <w:sz w:val="24"/>
          <w:szCs w:val="24"/>
        </w:rPr>
        <w:t xml:space="preserve"> liked about her life , anything that worried her and what , if anything she would change , her relationship with her Mammy and Nanny , in school , and who was at her birthday party. I noticed E quickly warming up with Ms Croft becoming increasingly </w:t>
      </w:r>
      <w:proofErr w:type="gramStart"/>
      <w:r w:rsidRPr="00A2706B">
        <w:rPr>
          <w:sz w:val="24"/>
          <w:szCs w:val="24"/>
        </w:rPr>
        <w:t>chatty ,</w:t>
      </w:r>
      <w:proofErr w:type="gramEnd"/>
      <w:r w:rsidRPr="00A2706B">
        <w:rPr>
          <w:sz w:val="24"/>
          <w:szCs w:val="24"/>
        </w:rPr>
        <w:t xml:space="preserve"> Ms Croft lay on the floor with E looking at Jigsaws and photographs , mirrored E’s voice tone and volume , whispering a little bit when </w:t>
      </w:r>
      <w:proofErr w:type="spellStart"/>
      <w:r w:rsidRPr="00A2706B">
        <w:rPr>
          <w:sz w:val="24"/>
          <w:szCs w:val="24"/>
        </w:rPr>
        <w:t>E</w:t>
      </w:r>
      <w:proofErr w:type="spellEnd"/>
      <w:r w:rsidRPr="00A2706B">
        <w:rPr>
          <w:sz w:val="24"/>
          <w:szCs w:val="24"/>
        </w:rPr>
        <w:t xml:space="preserve"> wanted to Whisper and chatting louder in a more fun way.</w:t>
      </w:r>
    </w:p>
    <w:p w14:paraId="357A8DC4" w14:textId="77777777" w:rsidR="00A2706B" w:rsidRPr="00A2706B" w:rsidRDefault="00A2706B" w:rsidP="00A2706B">
      <w:pPr>
        <w:pBdr>
          <w:top w:val="single" w:sz="6" w:space="1" w:color="auto"/>
          <w:left w:val="single" w:sz="6" w:space="1" w:color="auto"/>
          <w:bottom w:val="single" w:sz="6" w:space="1" w:color="auto"/>
          <w:right w:val="single" w:sz="6" w:space="1" w:color="auto"/>
        </w:pBdr>
        <w:jc w:val="both"/>
        <w:rPr>
          <w:sz w:val="24"/>
          <w:szCs w:val="24"/>
        </w:rPr>
      </w:pPr>
    </w:p>
    <w:p w14:paraId="46B9A97D" w14:textId="77777777" w:rsidR="00A2706B" w:rsidRPr="00A2706B" w:rsidRDefault="00A2706B" w:rsidP="00A2706B">
      <w:pPr>
        <w:pBdr>
          <w:top w:val="single" w:sz="6" w:space="1" w:color="auto"/>
          <w:left w:val="single" w:sz="6" w:space="1" w:color="auto"/>
          <w:bottom w:val="single" w:sz="6" w:space="1" w:color="auto"/>
          <w:right w:val="single" w:sz="6" w:space="1" w:color="auto"/>
        </w:pBdr>
        <w:jc w:val="both"/>
        <w:rPr>
          <w:sz w:val="24"/>
          <w:szCs w:val="24"/>
        </w:rPr>
      </w:pPr>
      <w:r w:rsidRPr="00A2706B">
        <w:rPr>
          <w:sz w:val="24"/>
          <w:szCs w:val="24"/>
        </w:rPr>
        <w:t xml:space="preserve">With the adults Ms Croft explored the triggers and signs of poor mental </w:t>
      </w:r>
      <w:proofErr w:type="gramStart"/>
      <w:r w:rsidRPr="00A2706B">
        <w:rPr>
          <w:sz w:val="24"/>
          <w:szCs w:val="24"/>
        </w:rPr>
        <w:t>health ,</w:t>
      </w:r>
      <w:proofErr w:type="gramEnd"/>
      <w:r w:rsidRPr="00A2706B">
        <w:rPr>
          <w:sz w:val="24"/>
          <w:szCs w:val="24"/>
        </w:rPr>
        <w:t xml:space="preserve"> the potential impact on E , her plans for the future and further plans to shield E from poor mental health whilst the episode continued , and the members of the family network including E’s father.</w:t>
      </w:r>
    </w:p>
    <w:p w14:paraId="15E3EE90" w14:textId="77777777" w:rsidR="00A2706B" w:rsidRDefault="00A2706B" w:rsidP="00FF7EBB">
      <w:pPr>
        <w:pBdr>
          <w:top w:val="single" w:sz="6" w:space="1" w:color="auto"/>
          <w:left w:val="single" w:sz="6" w:space="1" w:color="auto"/>
          <w:bottom w:val="single" w:sz="6" w:space="1" w:color="auto"/>
          <w:right w:val="single" w:sz="6" w:space="1" w:color="auto"/>
        </w:pBdr>
        <w:jc w:val="both"/>
        <w:rPr>
          <w:sz w:val="24"/>
          <w:szCs w:val="24"/>
        </w:rPr>
      </w:pPr>
    </w:p>
    <w:p w14:paraId="20407B60" w14:textId="45A63FA1"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64C9E87E"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0E919B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8C698D" w14:textId="7692FBF1" w:rsidR="00B577D3" w:rsidRPr="00A2706B"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A2706B">
        <w:rPr>
          <w:sz w:val="24"/>
          <w:szCs w:val="24"/>
        </w:rPr>
        <w:t>Signed:</w:t>
      </w:r>
      <w:r w:rsidR="009D59C2" w:rsidRPr="00A2706B">
        <w:rPr>
          <w:sz w:val="24"/>
          <w:szCs w:val="24"/>
        </w:rPr>
        <w:t xml:space="preserve">    </w:t>
      </w:r>
      <w:r w:rsidRPr="00A2706B">
        <w:rPr>
          <w:sz w:val="24"/>
          <w:szCs w:val="24"/>
        </w:rPr>
        <w:t xml:space="preserve"> </w:t>
      </w:r>
      <w:r w:rsidR="00B577D3" w:rsidRPr="00A2706B">
        <w:rPr>
          <w:sz w:val="24"/>
          <w:szCs w:val="24"/>
        </w:rPr>
        <w:t xml:space="preserve">_ _ _ </w:t>
      </w:r>
      <w:r w:rsidR="00A2706B" w:rsidRPr="00A2706B">
        <w:rPr>
          <w:sz w:val="24"/>
          <w:szCs w:val="24"/>
        </w:rPr>
        <w:t>Andrew Jones</w:t>
      </w:r>
      <w:r w:rsidR="00B577D3" w:rsidRPr="00A2706B">
        <w:rPr>
          <w:sz w:val="24"/>
          <w:szCs w:val="24"/>
        </w:rPr>
        <w:t xml:space="preserve"> _ _ _</w:t>
      </w:r>
      <w:r w:rsidR="00BC5725" w:rsidRPr="00A2706B">
        <w:rPr>
          <w:sz w:val="24"/>
          <w:szCs w:val="24"/>
        </w:rPr>
        <w:t xml:space="preserve"> </w:t>
      </w:r>
      <w:r w:rsidRPr="00A2706B">
        <w:rPr>
          <w:sz w:val="24"/>
          <w:szCs w:val="24"/>
        </w:rPr>
        <w:t>(Observer)</w:t>
      </w:r>
    </w:p>
    <w:p w14:paraId="1ABA51E4" w14:textId="77777777" w:rsidR="00B577D3" w:rsidRPr="00A2706B"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8E4617B" w14:textId="54C7D1F6"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A2706B">
        <w:rPr>
          <w:sz w:val="24"/>
          <w:szCs w:val="24"/>
        </w:rPr>
        <w:t xml:space="preserve">Date: </w:t>
      </w:r>
      <w:r w:rsidR="009D59C2" w:rsidRPr="00A2706B">
        <w:rPr>
          <w:sz w:val="24"/>
          <w:szCs w:val="24"/>
        </w:rPr>
        <w:t xml:space="preserve">       </w:t>
      </w:r>
      <w:r w:rsidRPr="00A2706B">
        <w:rPr>
          <w:sz w:val="24"/>
          <w:szCs w:val="24"/>
        </w:rPr>
        <w:t>_ _ _</w:t>
      </w:r>
      <w:r w:rsidR="00A2706B" w:rsidRPr="00A2706B">
        <w:rPr>
          <w:sz w:val="24"/>
          <w:szCs w:val="24"/>
        </w:rPr>
        <w:t>05/09/2024</w:t>
      </w:r>
      <w:r w:rsidRPr="00A2706B">
        <w:rPr>
          <w:sz w:val="24"/>
          <w:szCs w:val="24"/>
        </w:rPr>
        <w:t xml:space="preserve"> _ _ _ </w:t>
      </w:r>
    </w:p>
    <w:p w14:paraId="6C7C9ABA"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0348B2E8" w14:textId="77777777" w:rsidR="001B331A" w:rsidRDefault="001B331A" w:rsidP="00FF7EBB">
      <w:pPr>
        <w:ind w:right="180"/>
        <w:jc w:val="both"/>
        <w:rPr>
          <w:b/>
          <w:sz w:val="24"/>
          <w:szCs w:val="24"/>
        </w:rPr>
      </w:pPr>
    </w:p>
    <w:p w14:paraId="17041FF6" w14:textId="77777777" w:rsidR="00335C41" w:rsidRDefault="00335C41" w:rsidP="00FF7EBB">
      <w:pPr>
        <w:ind w:right="180"/>
        <w:jc w:val="both"/>
        <w:rPr>
          <w:b/>
          <w:sz w:val="24"/>
          <w:szCs w:val="24"/>
        </w:rPr>
      </w:pPr>
    </w:p>
    <w:p w14:paraId="144AE442"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3893D3A2" w14:textId="77777777" w:rsidTr="00335C41">
        <w:tc>
          <w:tcPr>
            <w:tcW w:w="10070" w:type="dxa"/>
          </w:tcPr>
          <w:p w14:paraId="182371D3"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22D267D2" w14:textId="77777777" w:rsidR="001E2EB6" w:rsidRPr="00D3203C" w:rsidRDefault="001E2EB6" w:rsidP="00335C41">
            <w:pPr>
              <w:ind w:right="180"/>
              <w:jc w:val="both"/>
              <w:rPr>
                <w:b/>
                <w:sz w:val="24"/>
                <w:szCs w:val="24"/>
              </w:rPr>
            </w:pPr>
          </w:p>
          <w:p w14:paraId="7CE5B7A8" w14:textId="77777777"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13C3961B" w14:textId="77777777" w:rsidR="00335C41" w:rsidRPr="00D3203C" w:rsidRDefault="00335C41" w:rsidP="00335C41">
            <w:pPr>
              <w:ind w:right="180"/>
              <w:jc w:val="both"/>
              <w:rPr>
                <w:sz w:val="24"/>
                <w:szCs w:val="24"/>
              </w:rPr>
            </w:pPr>
          </w:p>
          <w:p w14:paraId="516236D7" w14:textId="12FA068C" w:rsidR="00335C41" w:rsidRPr="001C1625" w:rsidRDefault="00335C41" w:rsidP="00335C41">
            <w:pPr>
              <w:ind w:right="180"/>
              <w:jc w:val="both"/>
              <w:rPr>
                <w:sz w:val="24"/>
                <w:szCs w:val="24"/>
              </w:rPr>
            </w:pPr>
            <w:r w:rsidRPr="001C1625">
              <w:rPr>
                <w:sz w:val="24"/>
                <w:szCs w:val="24"/>
              </w:rPr>
              <w:t>Signed____</w:t>
            </w:r>
            <w:r w:rsidR="0054746C" w:rsidRPr="001C1625">
              <w:rPr>
                <w:noProof/>
                <w:sz w:val="24"/>
                <w:szCs w:val="24"/>
              </w:rPr>
              <w:drawing>
                <wp:inline distT="0" distB="0" distL="0" distR="0" wp14:anchorId="1FEAE27D" wp14:editId="10FF8CB6">
                  <wp:extent cx="993775" cy="355600"/>
                  <wp:effectExtent l="0" t="0" r="0" b="6350"/>
                  <wp:docPr id="426496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993775" cy="355600"/>
                          </a:xfrm>
                          <a:prstGeom prst="rect">
                            <a:avLst/>
                          </a:prstGeom>
                          <a:noFill/>
                        </pic:spPr>
                      </pic:pic>
                    </a:graphicData>
                  </a:graphic>
                </wp:inline>
              </w:drawing>
            </w:r>
            <w:r w:rsidRPr="001C1625">
              <w:rPr>
                <w:sz w:val="24"/>
                <w:szCs w:val="24"/>
              </w:rPr>
              <w:t>________ (Mentor)</w:t>
            </w:r>
          </w:p>
          <w:p w14:paraId="3FDEB650" w14:textId="77777777" w:rsidR="00335C41" w:rsidRPr="001C1625" w:rsidRDefault="00335C41" w:rsidP="00335C41">
            <w:pPr>
              <w:ind w:right="180"/>
              <w:jc w:val="both"/>
              <w:rPr>
                <w:sz w:val="24"/>
                <w:szCs w:val="24"/>
              </w:rPr>
            </w:pPr>
          </w:p>
          <w:p w14:paraId="5E04FD97" w14:textId="77777777" w:rsidR="00335C41" w:rsidRPr="00D3203C" w:rsidRDefault="00335C41" w:rsidP="00335C41">
            <w:pPr>
              <w:ind w:right="180"/>
              <w:jc w:val="both"/>
              <w:rPr>
                <w:sz w:val="24"/>
                <w:szCs w:val="24"/>
              </w:rPr>
            </w:pPr>
            <w:r w:rsidRPr="001C1625">
              <w:rPr>
                <w:sz w:val="24"/>
                <w:szCs w:val="24"/>
              </w:rPr>
              <w:t>Date ___</w:t>
            </w:r>
            <w:r w:rsidR="005E4D84" w:rsidRPr="001C1625">
              <w:rPr>
                <w:sz w:val="24"/>
                <w:szCs w:val="24"/>
              </w:rPr>
              <w:t>20/10/2023</w:t>
            </w:r>
            <w:r w:rsidRPr="001C1625">
              <w:rPr>
                <w:sz w:val="24"/>
                <w:szCs w:val="24"/>
              </w:rPr>
              <w:t>________________</w:t>
            </w:r>
          </w:p>
          <w:p w14:paraId="00818498" w14:textId="77777777" w:rsidR="00335C41" w:rsidRPr="001E2EB6" w:rsidRDefault="00335C41" w:rsidP="00335C41">
            <w:pPr>
              <w:ind w:right="180"/>
              <w:jc w:val="both"/>
              <w:rPr>
                <w:sz w:val="24"/>
                <w:szCs w:val="24"/>
                <w:highlight w:val="magenta"/>
              </w:rPr>
            </w:pPr>
          </w:p>
          <w:p w14:paraId="03C85C91" w14:textId="77777777" w:rsidR="00335C41" w:rsidRPr="00706BB5" w:rsidRDefault="00335C41" w:rsidP="00D3203C">
            <w:pPr>
              <w:keepNext/>
              <w:jc w:val="center"/>
              <w:rPr>
                <w:b/>
                <w:sz w:val="24"/>
                <w:szCs w:val="24"/>
                <w:highlight w:val="magenta"/>
              </w:rPr>
            </w:pPr>
          </w:p>
        </w:tc>
      </w:tr>
    </w:tbl>
    <w:p w14:paraId="1A2AD297" w14:textId="77777777" w:rsidR="009C7342" w:rsidRDefault="009C7342" w:rsidP="00FF7EBB">
      <w:pPr>
        <w:ind w:right="180"/>
        <w:jc w:val="both"/>
        <w:rPr>
          <w:b/>
          <w:sz w:val="24"/>
          <w:szCs w:val="24"/>
        </w:rPr>
      </w:pPr>
    </w:p>
    <w:p w14:paraId="77DDB22F" w14:textId="77777777" w:rsidR="009C7342" w:rsidRPr="008B28E7" w:rsidRDefault="009C7342" w:rsidP="00FF7EBB">
      <w:pPr>
        <w:ind w:right="180"/>
        <w:jc w:val="both"/>
        <w:rPr>
          <w:b/>
          <w:sz w:val="24"/>
          <w:szCs w:val="24"/>
        </w:rPr>
      </w:pPr>
    </w:p>
    <w:p w14:paraId="0F09B248" w14:textId="77777777" w:rsidR="00706BB5" w:rsidRDefault="00706BB5">
      <w:pPr>
        <w:ind w:right="180"/>
        <w:jc w:val="both"/>
        <w:rPr>
          <w:b/>
          <w:bCs/>
          <w:sz w:val="24"/>
          <w:szCs w:val="24"/>
        </w:rPr>
      </w:pPr>
    </w:p>
    <w:p w14:paraId="02093BB8"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744A0DD"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5EDC1FC5" w14:textId="77777777" w:rsidR="004923DA" w:rsidRPr="008B28E7" w:rsidRDefault="004923DA" w:rsidP="00FF7EBB">
      <w:pPr>
        <w:overflowPunct/>
        <w:autoSpaceDE/>
        <w:autoSpaceDN/>
        <w:adjustRightInd/>
        <w:jc w:val="both"/>
        <w:textAlignment w:val="auto"/>
        <w:rPr>
          <w:color w:val="auto"/>
          <w:sz w:val="24"/>
          <w:szCs w:val="24"/>
        </w:rPr>
      </w:pPr>
    </w:p>
    <w:p w14:paraId="3DBB9F1C"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D3C724" w14:textId="77777777" w:rsidR="004923DA" w:rsidRPr="008B28E7" w:rsidRDefault="004923DA" w:rsidP="00FF7EBB">
      <w:pPr>
        <w:overflowPunct/>
        <w:autoSpaceDE/>
        <w:autoSpaceDN/>
        <w:adjustRightInd/>
        <w:jc w:val="both"/>
        <w:textAlignment w:val="auto"/>
        <w:rPr>
          <w:color w:val="auto"/>
          <w:sz w:val="24"/>
          <w:szCs w:val="24"/>
        </w:rPr>
      </w:pPr>
    </w:p>
    <w:p w14:paraId="148BA558"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4C52DEB6"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2236B95F"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28722F67"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3F915D9B"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46C0DF52"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704428B9" w14:textId="77777777" w:rsidR="004923DA" w:rsidRDefault="004923DA" w:rsidP="008C24D1">
      <w:pPr>
        <w:numPr>
          <w:ilvl w:val="0"/>
          <w:numId w:val="1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01DB3C8B" w14:textId="77777777" w:rsidR="00DD5020" w:rsidRPr="001E2EB6" w:rsidRDefault="00DD5020" w:rsidP="008C24D1">
      <w:pPr>
        <w:numPr>
          <w:ilvl w:val="0"/>
          <w:numId w:val="2"/>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52AE535F" w14:textId="77777777" w:rsidR="00151DA6" w:rsidRPr="003E54CF" w:rsidRDefault="00151DA6" w:rsidP="008C24D1">
      <w:pPr>
        <w:numPr>
          <w:ilvl w:val="0"/>
          <w:numId w:val="2"/>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04C14A2B" w14:textId="77777777" w:rsidR="00706BB5" w:rsidRPr="00451C49" w:rsidRDefault="732985A0" w:rsidP="008C24D1">
      <w:pPr>
        <w:numPr>
          <w:ilvl w:val="0"/>
          <w:numId w:val="2"/>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06471842"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707A5E23" w14:textId="77777777" w:rsidR="004923DA" w:rsidRPr="008B28E7" w:rsidRDefault="004923DA" w:rsidP="00FF7EBB">
      <w:pPr>
        <w:overflowPunct/>
        <w:autoSpaceDE/>
        <w:autoSpaceDN/>
        <w:adjustRightInd/>
        <w:jc w:val="both"/>
        <w:textAlignment w:val="auto"/>
        <w:rPr>
          <w:color w:val="auto"/>
          <w:sz w:val="24"/>
          <w:szCs w:val="24"/>
        </w:rPr>
      </w:pPr>
    </w:p>
    <w:p w14:paraId="217A4D78"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6BFAA5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9B2905A" w14:textId="195506E3" w:rsidR="004923DA" w:rsidRPr="001C1625"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1C1625">
        <w:rPr>
          <w:caps/>
          <w:sz w:val="24"/>
          <w:szCs w:val="24"/>
        </w:rPr>
        <w:t>name of Line manager</w:t>
      </w:r>
      <w:r w:rsidR="00B577D3" w:rsidRPr="001C1625">
        <w:rPr>
          <w:caps/>
          <w:sz w:val="24"/>
          <w:szCs w:val="24"/>
        </w:rPr>
        <w:t xml:space="preserve">: </w:t>
      </w:r>
      <w:r w:rsidR="009D59C2" w:rsidRPr="001C1625">
        <w:rPr>
          <w:caps/>
          <w:sz w:val="24"/>
          <w:szCs w:val="24"/>
        </w:rPr>
        <w:t xml:space="preserve">  </w:t>
      </w:r>
      <w:r w:rsidR="00D35C1B" w:rsidRPr="001C1625">
        <w:rPr>
          <w:caps/>
          <w:sz w:val="24"/>
          <w:szCs w:val="24"/>
        </w:rPr>
        <w:t xml:space="preserve">_ _ _Naomi Rowe _ </w:t>
      </w:r>
      <w:r w:rsidR="00D70018" w:rsidRPr="001C1625">
        <w:rPr>
          <w:caps/>
          <w:sz w:val="24"/>
          <w:szCs w:val="24"/>
        </w:rPr>
        <w:t>/</w:t>
      </w:r>
      <w:r w:rsidR="00D35C1B" w:rsidRPr="001C1625">
        <w:rPr>
          <w:caps/>
          <w:sz w:val="24"/>
          <w:szCs w:val="24"/>
        </w:rPr>
        <w:t xml:space="preserve"> </w:t>
      </w:r>
      <w:proofErr w:type="gramStart"/>
      <w:r w:rsidR="00D35C1B" w:rsidRPr="001C1625">
        <w:rPr>
          <w:caps/>
          <w:sz w:val="24"/>
          <w:szCs w:val="24"/>
        </w:rPr>
        <w:t>_</w:t>
      </w:r>
      <w:r w:rsidR="009D59C2" w:rsidRPr="001C1625">
        <w:rPr>
          <w:caps/>
          <w:sz w:val="24"/>
          <w:szCs w:val="24"/>
        </w:rPr>
        <w:t xml:space="preserve">  </w:t>
      </w:r>
      <w:r w:rsidR="00D70018" w:rsidRPr="001C1625">
        <w:rPr>
          <w:caps/>
          <w:sz w:val="24"/>
          <w:szCs w:val="24"/>
        </w:rPr>
        <w:t>Katie</w:t>
      </w:r>
      <w:proofErr w:type="gramEnd"/>
      <w:r w:rsidR="00D70018" w:rsidRPr="001C1625">
        <w:rPr>
          <w:caps/>
          <w:sz w:val="24"/>
          <w:szCs w:val="24"/>
        </w:rPr>
        <w:t xml:space="preserve"> </w:t>
      </w:r>
      <w:r w:rsidR="00EF0712" w:rsidRPr="001C1625">
        <w:rPr>
          <w:caps/>
          <w:sz w:val="24"/>
          <w:szCs w:val="24"/>
        </w:rPr>
        <w:t>Davies</w:t>
      </w:r>
      <w:r w:rsidR="009D59C2" w:rsidRPr="001C1625">
        <w:rPr>
          <w:caps/>
          <w:sz w:val="24"/>
          <w:szCs w:val="24"/>
        </w:rPr>
        <w:t xml:space="preserve"> </w:t>
      </w:r>
    </w:p>
    <w:p w14:paraId="225890A8" w14:textId="5B3BEDE9" w:rsidR="004923DA" w:rsidRPr="001C1625"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1C1625">
        <w:rPr>
          <w:caps/>
          <w:sz w:val="24"/>
          <w:szCs w:val="24"/>
        </w:rPr>
        <w:t>Signature of LINE MANAGER</w:t>
      </w:r>
      <w:r w:rsidR="009D59C2" w:rsidRPr="001C1625">
        <w:rPr>
          <w:sz w:val="24"/>
          <w:szCs w:val="24"/>
        </w:rPr>
        <w:t xml:space="preserve">:  </w:t>
      </w:r>
      <w:bookmarkStart w:id="4" w:name="_Hlk147583149"/>
      <w:r w:rsidR="00B577D3" w:rsidRPr="001C1625">
        <w:rPr>
          <w:sz w:val="24"/>
          <w:szCs w:val="24"/>
        </w:rPr>
        <w:t xml:space="preserve">_ _ _ _ </w:t>
      </w:r>
      <w:proofErr w:type="spellStart"/>
      <w:proofErr w:type="gramStart"/>
      <w:r w:rsidR="000138F1" w:rsidRPr="001C1625">
        <w:rPr>
          <w:sz w:val="24"/>
          <w:szCs w:val="24"/>
        </w:rPr>
        <w:t>N.Rowe</w:t>
      </w:r>
      <w:proofErr w:type="spellEnd"/>
      <w:proofErr w:type="gramEnd"/>
      <w:r w:rsidR="00B577D3" w:rsidRPr="001C1625">
        <w:rPr>
          <w:sz w:val="24"/>
          <w:szCs w:val="24"/>
        </w:rPr>
        <w:t xml:space="preserve">_ _ </w:t>
      </w:r>
      <w:r w:rsidR="0091244A">
        <w:rPr>
          <w:sz w:val="24"/>
          <w:szCs w:val="24"/>
        </w:rPr>
        <w:t>/</w:t>
      </w:r>
      <w:r w:rsidR="00B577D3" w:rsidRPr="001C1625">
        <w:rPr>
          <w:sz w:val="24"/>
          <w:szCs w:val="24"/>
        </w:rPr>
        <w:t>_ _ _ _ _</w:t>
      </w:r>
      <w:bookmarkEnd w:id="4"/>
    </w:p>
    <w:p w14:paraId="3AB24D35" w14:textId="04370CD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1C1625">
        <w:rPr>
          <w:sz w:val="24"/>
          <w:szCs w:val="24"/>
        </w:rPr>
        <w:t>DATE:</w:t>
      </w:r>
      <w:r w:rsidR="004923DA" w:rsidRPr="001C1625">
        <w:rPr>
          <w:sz w:val="24"/>
          <w:szCs w:val="24"/>
        </w:rPr>
        <w:t xml:space="preserve"> </w:t>
      </w:r>
      <w:r w:rsidR="009D59C2" w:rsidRPr="001C1625">
        <w:rPr>
          <w:sz w:val="24"/>
          <w:szCs w:val="24"/>
        </w:rPr>
        <w:t xml:space="preserve">                                               </w:t>
      </w:r>
      <w:r w:rsidR="00B577D3" w:rsidRPr="001C1625">
        <w:rPr>
          <w:sz w:val="24"/>
          <w:szCs w:val="24"/>
        </w:rPr>
        <w:t xml:space="preserve">_ _ _ </w:t>
      </w:r>
      <w:r w:rsidR="000138F1" w:rsidRPr="001C1625">
        <w:rPr>
          <w:sz w:val="24"/>
          <w:szCs w:val="24"/>
        </w:rPr>
        <w:t>23/10/23</w:t>
      </w:r>
      <w:r w:rsidR="00B577D3" w:rsidRPr="001C1625">
        <w:rPr>
          <w:sz w:val="24"/>
          <w:szCs w:val="24"/>
        </w:rPr>
        <w:t>_ _ _ _ _ _ _ _ _ _ _ _ _ _</w:t>
      </w:r>
    </w:p>
    <w:p w14:paraId="6548AB5D" w14:textId="77777777" w:rsidR="004923DA" w:rsidRPr="008B28E7" w:rsidRDefault="004923DA" w:rsidP="00FF7EBB">
      <w:pPr>
        <w:overflowPunct/>
        <w:autoSpaceDE/>
        <w:autoSpaceDN/>
        <w:adjustRightInd/>
        <w:jc w:val="both"/>
        <w:textAlignment w:val="auto"/>
        <w:rPr>
          <w:color w:val="auto"/>
          <w:sz w:val="24"/>
          <w:szCs w:val="24"/>
          <w:lang w:val="en"/>
        </w:rPr>
      </w:pPr>
    </w:p>
    <w:p w14:paraId="2FE30912" w14:textId="77777777" w:rsidR="004923DA" w:rsidRPr="008B28E7" w:rsidRDefault="004923DA" w:rsidP="00FF7EBB">
      <w:pPr>
        <w:overflowPunct/>
        <w:autoSpaceDE/>
        <w:autoSpaceDN/>
        <w:adjustRightInd/>
        <w:jc w:val="both"/>
        <w:textAlignment w:val="auto"/>
        <w:rPr>
          <w:color w:val="auto"/>
          <w:sz w:val="24"/>
          <w:szCs w:val="24"/>
          <w:lang w:val="en"/>
        </w:rPr>
      </w:pPr>
    </w:p>
    <w:p w14:paraId="33DFBBCD" w14:textId="77777777" w:rsidR="00FA41C7" w:rsidRPr="008B28E7" w:rsidRDefault="00FA41C7" w:rsidP="00FA41C7">
      <w:pPr>
        <w:overflowPunct/>
        <w:autoSpaceDE/>
        <w:autoSpaceDN/>
        <w:adjustRightInd/>
        <w:jc w:val="both"/>
        <w:textAlignment w:val="auto"/>
        <w:rPr>
          <w:color w:val="auto"/>
          <w:sz w:val="24"/>
          <w:szCs w:val="24"/>
        </w:rPr>
      </w:pPr>
    </w:p>
    <w:p w14:paraId="29346D28" w14:textId="77777777"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B4C6E86"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E38E01A"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06F9FB9F"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F36C2C0"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32DA1E3C" w14:textId="7777777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74C6BF82"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t>Learning A</w:t>
      </w:r>
      <w:r w:rsidR="000A6458" w:rsidRPr="00C368FA">
        <w:rPr>
          <w:b/>
          <w:color w:val="auto"/>
          <w:sz w:val="28"/>
          <w:szCs w:val="28"/>
        </w:rPr>
        <w:t xml:space="preserve">greement </w:t>
      </w:r>
    </w:p>
    <w:p w14:paraId="07ADC4A8" w14:textId="77777777" w:rsidR="00BB6638" w:rsidRPr="00DA5682" w:rsidRDefault="00BB6638" w:rsidP="00BB6638">
      <w:pPr>
        <w:tabs>
          <w:tab w:val="left" w:pos="1590"/>
        </w:tabs>
        <w:jc w:val="both"/>
        <w:rPr>
          <w:b/>
          <w:sz w:val="24"/>
          <w:szCs w:val="24"/>
        </w:rPr>
      </w:pPr>
    </w:p>
    <w:p w14:paraId="305E2032" w14:textId="77777777" w:rsidR="00BB6638" w:rsidRPr="00DA5682" w:rsidRDefault="00BB6638" w:rsidP="00BB6638">
      <w:pPr>
        <w:overflowPunct/>
        <w:autoSpaceDE/>
        <w:autoSpaceDN/>
        <w:adjustRightInd/>
        <w:textAlignment w:val="auto"/>
        <w:rPr>
          <w:color w:val="auto"/>
          <w:sz w:val="24"/>
          <w:szCs w:val="24"/>
        </w:rPr>
      </w:pPr>
    </w:p>
    <w:p w14:paraId="2605FCBA" w14:textId="77777777"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EBD27E3" w14:textId="77777777" w:rsidR="00986C0B" w:rsidRPr="00DA5682" w:rsidRDefault="00986C0B" w:rsidP="00986C0B">
      <w:pPr>
        <w:ind w:right="72"/>
        <w:rPr>
          <w:b/>
          <w:bCs/>
          <w:sz w:val="24"/>
          <w:szCs w:val="24"/>
        </w:rPr>
      </w:pPr>
    </w:p>
    <w:p w14:paraId="49B011C5"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02A69866" w14:textId="77777777" w:rsidR="00986C0B" w:rsidRPr="00DA5682" w:rsidRDefault="00986C0B" w:rsidP="00986C0B">
      <w:pPr>
        <w:ind w:right="72"/>
        <w:jc w:val="center"/>
        <w:rPr>
          <w:b/>
          <w:bCs/>
          <w:sz w:val="24"/>
          <w:szCs w:val="24"/>
        </w:rPr>
      </w:pPr>
    </w:p>
    <w:p w14:paraId="4C312EC3"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15DBC10B"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3AF8570" w14:textId="77777777" w:rsidTr="00986C0B">
        <w:tc>
          <w:tcPr>
            <w:tcW w:w="2808" w:type="dxa"/>
            <w:tcBorders>
              <w:top w:val="single" w:sz="4" w:space="0" w:color="auto"/>
              <w:left w:val="single" w:sz="4" w:space="0" w:color="auto"/>
              <w:bottom w:val="single" w:sz="4" w:space="0" w:color="auto"/>
              <w:right w:val="single" w:sz="4" w:space="0" w:color="auto"/>
            </w:tcBorders>
          </w:tcPr>
          <w:p w14:paraId="2A897114" w14:textId="77777777" w:rsidR="00986C0B" w:rsidRPr="00DA5682" w:rsidRDefault="00986C0B" w:rsidP="005D171A">
            <w:pPr>
              <w:spacing w:line="360" w:lineRule="auto"/>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75C3DAF0" w14:textId="77777777" w:rsidR="00986C0B" w:rsidRDefault="005D171A" w:rsidP="005D171A">
            <w:pPr>
              <w:spacing w:line="360" w:lineRule="auto"/>
              <w:rPr>
                <w:sz w:val="24"/>
                <w:szCs w:val="24"/>
              </w:rPr>
            </w:pPr>
            <w:r>
              <w:rPr>
                <w:sz w:val="24"/>
                <w:szCs w:val="24"/>
              </w:rPr>
              <w:t xml:space="preserve">Hayley Croft </w:t>
            </w:r>
          </w:p>
          <w:p w14:paraId="75B31EBF" w14:textId="77777777" w:rsidR="005D171A" w:rsidRPr="00DA5682" w:rsidRDefault="005D171A" w:rsidP="005D171A">
            <w:pPr>
              <w:spacing w:line="360" w:lineRule="auto"/>
              <w:rPr>
                <w:sz w:val="24"/>
                <w:szCs w:val="24"/>
              </w:rPr>
            </w:pPr>
          </w:p>
        </w:tc>
      </w:tr>
      <w:tr w:rsidR="00986C0B" w:rsidRPr="00DA5682" w14:paraId="79B83E8E" w14:textId="77777777" w:rsidTr="00986C0B">
        <w:tc>
          <w:tcPr>
            <w:tcW w:w="2808" w:type="dxa"/>
            <w:tcBorders>
              <w:top w:val="single" w:sz="4" w:space="0" w:color="auto"/>
              <w:left w:val="single" w:sz="4" w:space="0" w:color="auto"/>
              <w:bottom w:val="single" w:sz="4" w:space="0" w:color="auto"/>
              <w:right w:val="single" w:sz="4" w:space="0" w:color="auto"/>
            </w:tcBorders>
          </w:tcPr>
          <w:p w14:paraId="2F9F03DD" w14:textId="77777777" w:rsidR="00986C0B" w:rsidRPr="00DA5682" w:rsidRDefault="00986C0B" w:rsidP="005D171A">
            <w:pPr>
              <w:spacing w:line="360" w:lineRule="auto"/>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263F79A" w14:textId="77777777" w:rsidR="005D171A" w:rsidRDefault="005D171A" w:rsidP="005D171A">
            <w:pPr>
              <w:spacing w:line="360" w:lineRule="auto"/>
              <w:rPr>
                <w:sz w:val="24"/>
                <w:szCs w:val="24"/>
              </w:rPr>
            </w:pPr>
            <w:r>
              <w:rPr>
                <w:sz w:val="24"/>
                <w:szCs w:val="24"/>
              </w:rPr>
              <w:t xml:space="preserve">Swansea Council </w:t>
            </w:r>
          </w:p>
          <w:p w14:paraId="501E78E8" w14:textId="6310C106" w:rsidR="00986C0B" w:rsidRDefault="005D171A" w:rsidP="005D171A">
            <w:pPr>
              <w:spacing w:line="360" w:lineRule="auto"/>
              <w:rPr>
                <w:sz w:val="24"/>
                <w:szCs w:val="24"/>
              </w:rPr>
            </w:pPr>
            <w:r>
              <w:rPr>
                <w:sz w:val="24"/>
                <w:szCs w:val="24"/>
              </w:rPr>
              <w:t>Child &amp; Family –</w:t>
            </w:r>
            <w:r w:rsidR="00113213">
              <w:rPr>
                <w:sz w:val="24"/>
                <w:szCs w:val="24"/>
              </w:rPr>
              <w:t xml:space="preserve"> </w:t>
            </w:r>
            <w:r w:rsidR="00A3097A">
              <w:rPr>
                <w:sz w:val="24"/>
                <w:szCs w:val="24"/>
              </w:rPr>
              <w:t xml:space="preserve">Academy </w:t>
            </w:r>
            <w:r w:rsidR="001C1625">
              <w:rPr>
                <w:sz w:val="24"/>
                <w:szCs w:val="24"/>
              </w:rPr>
              <w:t>/ SPOC IAA</w:t>
            </w:r>
          </w:p>
          <w:p w14:paraId="3C112B55" w14:textId="77777777" w:rsidR="005D171A" w:rsidRPr="00DA5682" w:rsidRDefault="005D171A" w:rsidP="005D171A">
            <w:pPr>
              <w:spacing w:line="360" w:lineRule="auto"/>
              <w:rPr>
                <w:sz w:val="24"/>
                <w:szCs w:val="24"/>
              </w:rPr>
            </w:pPr>
          </w:p>
        </w:tc>
      </w:tr>
      <w:tr w:rsidR="00986C0B" w:rsidRPr="00DA5682" w14:paraId="7E787774" w14:textId="77777777" w:rsidTr="00986C0B">
        <w:tc>
          <w:tcPr>
            <w:tcW w:w="2808" w:type="dxa"/>
            <w:tcBorders>
              <w:top w:val="single" w:sz="4" w:space="0" w:color="auto"/>
              <w:left w:val="single" w:sz="4" w:space="0" w:color="auto"/>
              <w:bottom w:val="single" w:sz="4" w:space="0" w:color="auto"/>
              <w:right w:val="single" w:sz="4" w:space="0" w:color="auto"/>
            </w:tcBorders>
          </w:tcPr>
          <w:p w14:paraId="2C44D642" w14:textId="77777777" w:rsidR="00986C0B" w:rsidRPr="00EF0712" w:rsidRDefault="00986C0B" w:rsidP="005D171A">
            <w:pPr>
              <w:spacing w:line="360" w:lineRule="auto"/>
              <w:rPr>
                <w:sz w:val="24"/>
                <w:szCs w:val="24"/>
              </w:rPr>
            </w:pPr>
            <w:r w:rsidRPr="00EF071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67DC6170" w14:textId="2BF62701" w:rsidR="00986C0B" w:rsidRPr="00EF0712" w:rsidRDefault="00D35C1B" w:rsidP="005D171A">
            <w:pPr>
              <w:spacing w:line="360" w:lineRule="auto"/>
              <w:rPr>
                <w:sz w:val="24"/>
                <w:szCs w:val="24"/>
              </w:rPr>
            </w:pPr>
            <w:r w:rsidRPr="00EF0712">
              <w:rPr>
                <w:sz w:val="24"/>
                <w:szCs w:val="24"/>
              </w:rPr>
              <w:t xml:space="preserve">Catrin Philips </w:t>
            </w:r>
            <w:r w:rsidR="00EF0712" w:rsidRPr="00EF0712">
              <w:rPr>
                <w:sz w:val="24"/>
                <w:szCs w:val="24"/>
              </w:rPr>
              <w:t>/ Kelly Lewis</w:t>
            </w:r>
          </w:p>
          <w:p w14:paraId="0C930020" w14:textId="77777777" w:rsidR="005D171A" w:rsidRPr="00EF0712" w:rsidRDefault="005D171A" w:rsidP="005D171A">
            <w:pPr>
              <w:spacing w:line="360" w:lineRule="auto"/>
              <w:rPr>
                <w:sz w:val="24"/>
                <w:szCs w:val="24"/>
              </w:rPr>
            </w:pPr>
          </w:p>
        </w:tc>
      </w:tr>
      <w:tr w:rsidR="00986C0B" w:rsidRPr="00DA5682" w14:paraId="1804993C" w14:textId="77777777" w:rsidTr="00986C0B">
        <w:tc>
          <w:tcPr>
            <w:tcW w:w="2808" w:type="dxa"/>
            <w:tcBorders>
              <w:top w:val="single" w:sz="4" w:space="0" w:color="auto"/>
              <w:left w:val="single" w:sz="4" w:space="0" w:color="auto"/>
              <w:bottom w:val="single" w:sz="4" w:space="0" w:color="auto"/>
              <w:right w:val="single" w:sz="4" w:space="0" w:color="auto"/>
            </w:tcBorders>
          </w:tcPr>
          <w:p w14:paraId="6E8BA74E" w14:textId="77777777" w:rsidR="00986C0B" w:rsidRPr="00EF0712" w:rsidRDefault="00986C0B" w:rsidP="005D171A">
            <w:pPr>
              <w:spacing w:line="360" w:lineRule="auto"/>
              <w:rPr>
                <w:sz w:val="24"/>
                <w:szCs w:val="24"/>
              </w:rPr>
            </w:pPr>
            <w:r w:rsidRPr="00EF071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E9E5970" w14:textId="55D05DA7" w:rsidR="00986C0B" w:rsidRPr="00EF0712" w:rsidRDefault="00724649" w:rsidP="005D171A">
            <w:pPr>
              <w:spacing w:line="360" w:lineRule="auto"/>
              <w:rPr>
                <w:sz w:val="24"/>
                <w:szCs w:val="24"/>
              </w:rPr>
            </w:pPr>
            <w:r w:rsidRPr="00EF0712">
              <w:rPr>
                <w:sz w:val="24"/>
                <w:szCs w:val="24"/>
              </w:rPr>
              <w:t>Naomi Rowe</w:t>
            </w:r>
            <w:r w:rsidR="00EF0712" w:rsidRPr="00EF0712">
              <w:rPr>
                <w:sz w:val="24"/>
                <w:szCs w:val="24"/>
              </w:rPr>
              <w:t xml:space="preserve"> / Katie Davies</w:t>
            </w:r>
          </w:p>
          <w:p w14:paraId="1BDA1281" w14:textId="77777777" w:rsidR="005D171A" w:rsidRPr="00EF0712" w:rsidRDefault="005D171A" w:rsidP="005D171A">
            <w:pPr>
              <w:spacing w:line="360" w:lineRule="auto"/>
              <w:rPr>
                <w:sz w:val="24"/>
                <w:szCs w:val="24"/>
              </w:rPr>
            </w:pPr>
          </w:p>
        </w:tc>
      </w:tr>
    </w:tbl>
    <w:p w14:paraId="03775962" w14:textId="77777777" w:rsidR="00986C0B" w:rsidRPr="00DA5682" w:rsidRDefault="00986C0B" w:rsidP="00986C0B">
      <w:pPr>
        <w:rPr>
          <w:sz w:val="24"/>
          <w:szCs w:val="24"/>
        </w:rPr>
      </w:pPr>
    </w:p>
    <w:p w14:paraId="14ACBC20" w14:textId="77777777" w:rsidR="00986C0B" w:rsidRPr="00DA5682" w:rsidRDefault="00986C0B" w:rsidP="00986C0B">
      <w:pPr>
        <w:rPr>
          <w:sz w:val="24"/>
          <w:szCs w:val="24"/>
        </w:rPr>
      </w:pPr>
      <w:r w:rsidRPr="00DA5682">
        <w:rPr>
          <w:b/>
          <w:sz w:val="24"/>
          <w:szCs w:val="24"/>
        </w:rPr>
        <w:t>Study Duty</w:t>
      </w:r>
    </w:p>
    <w:p w14:paraId="41B9E1F4" w14:textId="77777777" w:rsidR="00986C0B" w:rsidRPr="00DA5682" w:rsidRDefault="00986C0B" w:rsidP="00986C0B">
      <w:pPr>
        <w:rPr>
          <w:sz w:val="24"/>
          <w:szCs w:val="24"/>
        </w:rPr>
      </w:pPr>
    </w:p>
    <w:p w14:paraId="131E2EAD" w14:textId="77777777"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07F15EF2" w14:textId="77777777" w:rsidR="00986C0B" w:rsidRPr="00DA5682" w:rsidRDefault="00986C0B" w:rsidP="00986C0B">
      <w:pPr>
        <w:pStyle w:val="Title"/>
        <w:ind w:right="-1"/>
        <w:jc w:val="left"/>
        <w:rPr>
          <w:rFonts w:cs="Arial"/>
          <w:b w:val="0"/>
          <w:szCs w:val="24"/>
        </w:rPr>
      </w:pPr>
    </w:p>
    <w:p w14:paraId="51D410F3" w14:textId="77777777"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4F9B2C78" w14:textId="77777777" w:rsidR="00986C0B" w:rsidRPr="00377884" w:rsidRDefault="00986C0B" w:rsidP="00986C0B">
      <w:pPr>
        <w:rPr>
          <w:sz w:val="24"/>
          <w:szCs w:val="24"/>
        </w:rPr>
      </w:pPr>
    </w:p>
    <w:p w14:paraId="0F05CA8B"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6C37ECE4" w14:textId="77777777" w:rsidR="00986C0B" w:rsidRPr="00DA5682" w:rsidRDefault="00986C0B" w:rsidP="00986C0B">
      <w:pPr>
        <w:rPr>
          <w:sz w:val="24"/>
          <w:szCs w:val="24"/>
        </w:rPr>
      </w:pPr>
    </w:p>
    <w:p w14:paraId="3887E216" w14:textId="77777777"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4FF93830" w14:textId="77777777" w:rsidR="00451C49" w:rsidRDefault="004F4E33" w:rsidP="00451C49">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26ED6D3E" w14:textId="77777777" w:rsidR="00986C0B" w:rsidRPr="00451C49" w:rsidRDefault="00986C0B" w:rsidP="00451C49">
      <w:pPr>
        <w:jc w:val="both"/>
        <w:rPr>
          <w:sz w:val="24"/>
          <w:szCs w:val="24"/>
        </w:rPr>
      </w:pPr>
      <w:r w:rsidRPr="00DA5682">
        <w:rPr>
          <w:b/>
          <w:sz w:val="24"/>
          <w:szCs w:val="24"/>
        </w:rPr>
        <w:t xml:space="preserve">Resources </w:t>
      </w:r>
    </w:p>
    <w:p w14:paraId="7D84BB43" w14:textId="77777777" w:rsidR="00986C0B" w:rsidRPr="00DA5682" w:rsidRDefault="00986C0B" w:rsidP="00986C0B">
      <w:pPr>
        <w:rPr>
          <w:sz w:val="24"/>
          <w:szCs w:val="24"/>
        </w:rPr>
      </w:pPr>
    </w:p>
    <w:p w14:paraId="6810EE13" w14:textId="77777777"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C8A4F1A" w14:textId="77777777" w:rsidR="00986C0B" w:rsidRPr="00DA5682" w:rsidRDefault="00986C0B" w:rsidP="00986C0B">
      <w:pPr>
        <w:rPr>
          <w:sz w:val="24"/>
          <w:szCs w:val="24"/>
        </w:rPr>
      </w:pPr>
    </w:p>
    <w:p w14:paraId="1109907C" w14:textId="77777777" w:rsidR="000766EC" w:rsidRPr="00DA5682" w:rsidRDefault="000766EC" w:rsidP="00986C0B">
      <w:pPr>
        <w:rPr>
          <w:sz w:val="24"/>
          <w:szCs w:val="24"/>
        </w:rPr>
      </w:pPr>
    </w:p>
    <w:p w14:paraId="36F89839" w14:textId="77777777" w:rsidR="00986C0B" w:rsidRPr="00DA5682" w:rsidRDefault="00986C0B" w:rsidP="00986C0B">
      <w:pPr>
        <w:rPr>
          <w:b/>
          <w:sz w:val="24"/>
          <w:szCs w:val="24"/>
        </w:rPr>
      </w:pPr>
      <w:r w:rsidRPr="00DA5682">
        <w:rPr>
          <w:b/>
          <w:sz w:val="24"/>
          <w:szCs w:val="24"/>
        </w:rPr>
        <w:t xml:space="preserve">The employer’s training department agrees to: </w:t>
      </w:r>
    </w:p>
    <w:p w14:paraId="79F49EDE" w14:textId="77777777" w:rsidR="00986C0B" w:rsidRPr="00DA5682" w:rsidRDefault="00986C0B" w:rsidP="00986C0B">
      <w:pPr>
        <w:rPr>
          <w:sz w:val="24"/>
          <w:szCs w:val="24"/>
        </w:rPr>
      </w:pPr>
      <w:r w:rsidRPr="00DA5682">
        <w:rPr>
          <w:sz w:val="24"/>
          <w:szCs w:val="24"/>
        </w:rPr>
        <w:t xml:space="preserve"> </w:t>
      </w:r>
    </w:p>
    <w:p w14:paraId="387F9486" w14:textId="77777777" w:rsidR="00986C0B" w:rsidRPr="00DA5682" w:rsidRDefault="001359EE" w:rsidP="008C24D1">
      <w:pPr>
        <w:numPr>
          <w:ilvl w:val="0"/>
          <w:numId w:val="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1171A57C" w14:textId="77777777" w:rsidR="00986C0B" w:rsidRDefault="00986C0B" w:rsidP="008C24D1">
      <w:pPr>
        <w:numPr>
          <w:ilvl w:val="0"/>
          <w:numId w:val="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4FE6407E" w14:textId="77777777" w:rsidR="002A2C54" w:rsidRPr="002A2C54" w:rsidRDefault="002A2C54" w:rsidP="008C24D1">
      <w:pPr>
        <w:numPr>
          <w:ilvl w:val="0"/>
          <w:numId w:val="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4F44EF53" w14:textId="77777777" w:rsidR="00986C0B" w:rsidRPr="00DA5682" w:rsidRDefault="00986C0B" w:rsidP="008C24D1">
      <w:pPr>
        <w:numPr>
          <w:ilvl w:val="0"/>
          <w:numId w:val="7"/>
        </w:numPr>
        <w:overflowPunct/>
        <w:autoSpaceDE/>
        <w:autoSpaceDN/>
        <w:adjustRightInd/>
        <w:textAlignment w:val="auto"/>
        <w:rPr>
          <w:sz w:val="24"/>
          <w:szCs w:val="24"/>
        </w:rPr>
      </w:pPr>
      <w:r w:rsidRPr="00DA5682">
        <w:rPr>
          <w:sz w:val="24"/>
          <w:szCs w:val="24"/>
        </w:rPr>
        <w:t>provide additional guidance and support by:</w:t>
      </w:r>
    </w:p>
    <w:p w14:paraId="229E1CEB" w14:textId="77777777" w:rsidR="00986C0B" w:rsidRPr="00DA5682" w:rsidRDefault="00986C0B" w:rsidP="00986C0B">
      <w:pPr>
        <w:rPr>
          <w:sz w:val="24"/>
          <w:szCs w:val="24"/>
        </w:rPr>
      </w:pPr>
    </w:p>
    <w:p w14:paraId="26C82E14" w14:textId="77777777" w:rsidR="00986C0B" w:rsidRPr="00DA5682" w:rsidRDefault="00986C0B" w:rsidP="008C24D1">
      <w:pPr>
        <w:numPr>
          <w:ilvl w:val="1"/>
          <w:numId w:val="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689C6C69" w14:textId="77777777" w:rsidR="00986C0B" w:rsidRPr="00DA5682" w:rsidRDefault="00986C0B" w:rsidP="008C24D1">
      <w:pPr>
        <w:numPr>
          <w:ilvl w:val="1"/>
          <w:numId w:val="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53F7EC5B" w14:textId="77777777" w:rsidR="00986C0B" w:rsidRPr="00DA5682" w:rsidRDefault="00986C0B" w:rsidP="008C24D1">
      <w:pPr>
        <w:numPr>
          <w:ilvl w:val="1"/>
          <w:numId w:val="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693354B2" w14:textId="77777777" w:rsidR="00986C0B" w:rsidRPr="00DA5682" w:rsidRDefault="00986C0B" w:rsidP="008C24D1">
      <w:pPr>
        <w:numPr>
          <w:ilvl w:val="1"/>
          <w:numId w:val="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145113E" w14:textId="77777777" w:rsidR="00986C0B" w:rsidRPr="00DA5682" w:rsidRDefault="00986C0B" w:rsidP="008C24D1">
      <w:pPr>
        <w:numPr>
          <w:ilvl w:val="1"/>
          <w:numId w:val="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01B37CE6" w14:textId="77777777" w:rsidR="00986C0B" w:rsidRPr="00DA5682" w:rsidRDefault="00986C0B" w:rsidP="00986C0B">
      <w:pPr>
        <w:tabs>
          <w:tab w:val="left" w:pos="360"/>
        </w:tabs>
        <w:rPr>
          <w:sz w:val="24"/>
          <w:szCs w:val="24"/>
        </w:rPr>
      </w:pPr>
    </w:p>
    <w:p w14:paraId="5DCB4351" w14:textId="77777777" w:rsidR="00986C0B" w:rsidRPr="00DA5682" w:rsidRDefault="00986C0B" w:rsidP="00986C0B">
      <w:pPr>
        <w:rPr>
          <w:b/>
          <w:sz w:val="24"/>
          <w:szCs w:val="24"/>
        </w:rPr>
      </w:pPr>
      <w:r w:rsidRPr="00DA5682">
        <w:rPr>
          <w:b/>
          <w:sz w:val="24"/>
          <w:szCs w:val="24"/>
        </w:rPr>
        <w:t xml:space="preserve">The learner agrees to: </w:t>
      </w:r>
    </w:p>
    <w:p w14:paraId="59E26A5F" w14:textId="77777777" w:rsidR="00986C0B" w:rsidRPr="00DA5682" w:rsidRDefault="00986C0B" w:rsidP="00986C0B">
      <w:pPr>
        <w:rPr>
          <w:sz w:val="24"/>
          <w:szCs w:val="24"/>
        </w:rPr>
      </w:pPr>
    </w:p>
    <w:p w14:paraId="5E17973A" w14:textId="77777777" w:rsidR="00986C0B" w:rsidRPr="00DA5682" w:rsidRDefault="00986C0B" w:rsidP="008C24D1">
      <w:pPr>
        <w:numPr>
          <w:ilvl w:val="0"/>
          <w:numId w:val="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4A11684F" w14:textId="77777777" w:rsidR="00986C0B" w:rsidRPr="00DA5682" w:rsidRDefault="001359EE" w:rsidP="008C24D1">
      <w:pPr>
        <w:pStyle w:val="Title"/>
        <w:numPr>
          <w:ilvl w:val="0"/>
          <w:numId w:val="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18DB692E" w14:textId="77777777" w:rsidR="00986C0B" w:rsidRPr="00DA5682" w:rsidRDefault="001359EE" w:rsidP="008C24D1">
      <w:pPr>
        <w:pStyle w:val="Title"/>
        <w:numPr>
          <w:ilvl w:val="0"/>
          <w:numId w:val="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345ED251"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34B747A4"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76442CBA" w14:textId="77777777" w:rsidR="00986C0B" w:rsidRPr="00DA5682" w:rsidRDefault="00986C0B" w:rsidP="008C24D1">
      <w:pPr>
        <w:numPr>
          <w:ilvl w:val="0"/>
          <w:numId w:val="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3074C6B8"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0AF85118" w14:textId="77777777" w:rsidR="002A2C54" w:rsidRPr="002A2C54" w:rsidRDefault="00986C0B" w:rsidP="008C24D1">
      <w:pPr>
        <w:numPr>
          <w:ilvl w:val="0"/>
          <w:numId w:val="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734BCDCC"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E230146"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5FF49F23"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4689F135"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34F762E2" w14:textId="77777777" w:rsidR="00986C0B" w:rsidRPr="00DA5682" w:rsidRDefault="00986C0B" w:rsidP="00986C0B">
      <w:pPr>
        <w:rPr>
          <w:sz w:val="24"/>
          <w:szCs w:val="24"/>
        </w:rPr>
      </w:pPr>
    </w:p>
    <w:p w14:paraId="11994FC5" w14:textId="77777777" w:rsidR="00986C0B" w:rsidRPr="00DA5682" w:rsidRDefault="00986C0B" w:rsidP="00986C0B">
      <w:pPr>
        <w:rPr>
          <w:b/>
          <w:sz w:val="24"/>
          <w:szCs w:val="24"/>
        </w:rPr>
      </w:pPr>
    </w:p>
    <w:p w14:paraId="4195FFF9" w14:textId="77777777" w:rsidR="00986C0B" w:rsidRPr="00DA5682" w:rsidRDefault="00986C0B" w:rsidP="00986C0B">
      <w:pPr>
        <w:rPr>
          <w:b/>
          <w:sz w:val="24"/>
          <w:szCs w:val="24"/>
        </w:rPr>
      </w:pPr>
    </w:p>
    <w:p w14:paraId="3289D145" w14:textId="77777777"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6C2E076D" w14:textId="77777777" w:rsidR="001359EE" w:rsidRPr="00B436BF" w:rsidRDefault="001359EE" w:rsidP="00986C0B">
      <w:pPr>
        <w:rPr>
          <w:b/>
          <w:sz w:val="24"/>
          <w:szCs w:val="24"/>
        </w:rPr>
      </w:pPr>
    </w:p>
    <w:p w14:paraId="3CDFC5C0" w14:textId="77777777"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6FB238FA" w14:textId="77777777" w:rsidR="00986C0B" w:rsidRPr="00DA5682" w:rsidRDefault="00986C0B" w:rsidP="00986C0B">
      <w:pPr>
        <w:rPr>
          <w:sz w:val="24"/>
          <w:szCs w:val="24"/>
        </w:rPr>
      </w:pPr>
    </w:p>
    <w:p w14:paraId="2340D40B" w14:textId="77777777" w:rsidR="00986C0B" w:rsidRPr="00DA5682" w:rsidRDefault="00986C0B" w:rsidP="008C24D1">
      <w:pPr>
        <w:numPr>
          <w:ilvl w:val="0"/>
          <w:numId w:val="1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09138257" w14:textId="77777777" w:rsidR="00986C0B" w:rsidRPr="00DA5682" w:rsidRDefault="00986C0B" w:rsidP="008C24D1">
      <w:pPr>
        <w:numPr>
          <w:ilvl w:val="0"/>
          <w:numId w:val="1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4C7BFD00" w14:textId="77777777" w:rsidR="00986C0B" w:rsidRPr="00DA5682" w:rsidRDefault="00986C0B" w:rsidP="008C24D1">
      <w:pPr>
        <w:numPr>
          <w:ilvl w:val="0"/>
          <w:numId w:val="1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4BA5C815" w14:textId="77777777" w:rsidR="00986C0B" w:rsidRPr="00DA5682" w:rsidRDefault="00986C0B" w:rsidP="008C24D1">
      <w:pPr>
        <w:numPr>
          <w:ilvl w:val="0"/>
          <w:numId w:val="1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31F9BABA" w14:textId="77777777" w:rsidR="00986C0B" w:rsidRPr="00DA5682" w:rsidRDefault="00986C0B" w:rsidP="008C24D1">
      <w:pPr>
        <w:numPr>
          <w:ilvl w:val="0"/>
          <w:numId w:val="1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47D3707" w14:textId="77777777" w:rsidR="00FA41C7" w:rsidRPr="00B436BF" w:rsidRDefault="001359EE" w:rsidP="008C24D1">
      <w:pPr>
        <w:numPr>
          <w:ilvl w:val="0"/>
          <w:numId w:val="1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62B4EFFE" w14:textId="77777777" w:rsidR="00FC0334" w:rsidRPr="00B436BF" w:rsidRDefault="001359EE" w:rsidP="008C24D1">
      <w:pPr>
        <w:numPr>
          <w:ilvl w:val="0"/>
          <w:numId w:val="1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5267C50E" w14:textId="77777777" w:rsidR="00EE5BC3" w:rsidRDefault="00EE5BC3" w:rsidP="00986C0B">
      <w:pPr>
        <w:rPr>
          <w:b/>
          <w:sz w:val="24"/>
          <w:szCs w:val="24"/>
        </w:rPr>
      </w:pPr>
    </w:p>
    <w:p w14:paraId="71FF857F" w14:textId="77777777" w:rsidR="00986C0B" w:rsidRPr="00DA5682" w:rsidRDefault="00986C0B" w:rsidP="00986C0B">
      <w:pPr>
        <w:rPr>
          <w:b/>
          <w:sz w:val="24"/>
          <w:szCs w:val="24"/>
        </w:rPr>
      </w:pPr>
      <w:r w:rsidRPr="00DA5682">
        <w:rPr>
          <w:b/>
          <w:sz w:val="24"/>
          <w:szCs w:val="24"/>
        </w:rPr>
        <w:t>Completion and submission of portfolio</w:t>
      </w:r>
    </w:p>
    <w:p w14:paraId="72B14A0D" w14:textId="77777777" w:rsidR="00986C0B" w:rsidRPr="00DA5682" w:rsidRDefault="00986C0B" w:rsidP="00986C0B">
      <w:pPr>
        <w:rPr>
          <w:b/>
          <w:sz w:val="24"/>
          <w:szCs w:val="24"/>
        </w:rPr>
      </w:pPr>
    </w:p>
    <w:p w14:paraId="1672CABD" w14:textId="77777777"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4CD86B6F" w14:textId="77777777" w:rsidR="00986C0B" w:rsidRPr="00DA5682" w:rsidRDefault="00986C0B" w:rsidP="00986C0B">
      <w:pPr>
        <w:rPr>
          <w:sz w:val="24"/>
          <w:szCs w:val="24"/>
        </w:rPr>
      </w:pPr>
    </w:p>
    <w:p w14:paraId="259E52B3"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45D75A8B" w14:textId="77777777" w:rsidR="00986C0B" w:rsidRPr="00DA5682" w:rsidRDefault="00986C0B" w:rsidP="00986C0B">
      <w:pPr>
        <w:ind w:right="72"/>
        <w:rPr>
          <w:sz w:val="24"/>
          <w:szCs w:val="24"/>
        </w:rPr>
      </w:pPr>
    </w:p>
    <w:p w14:paraId="71B96534"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06C6C81" w14:textId="77777777" w:rsidR="00986C0B" w:rsidRPr="00DA5682" w:rsidRDefault="00986C0B" w:rsidP="00986C0B">
      <w:pPr>
        <w:rPr>
          <w:sz w:val="24"/>
          <w:szCs w:val="24"/>
        </w:rPr>
      </w:pPr>
    </w:p>
    <w:p w14:paraId="0A8B915E"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27548A68" w14:textId="77777777" w:rsidR="00986C0B" w:rsidRPr="00DA5682" w:rsidRDefault="00451C49" w:rsidP="00986C0B">
      <w:pPr>
        <w:rPr>
          <w:sz w:val="24"/>
          <w:szCs w:val="24"/>
        </w:rPr>
      </w:pPr>
      <w:r>
        <w:rPr>
          <w:noProof/>
          <w:sz w:val="24"/>
          <w:szCs w:val="24"/>
        </w:rPr>
        <w:drawing>
          <wp:anchor distT="0" distB="0" distL="114300" distR="114300" simplePos="0" relativeHeight="251659264" behindDoc="1" locked="0" layoutInCell="1" allowOverlap="1" wp14:anchorId="36C5D78B" wp14:editId="5EEAB687">
            <wp:simplePos x="0" y="0"/>
            <wp:positionH relativeFrom="column">
              <wp:posOffset>840658</wp:posOffset>
            </wp:positionH>
            <wp:positionV relativeFrom="paragraph">
              <wp:posOffset>133350</wp:posOffset>
            </wp:positionV>
            <wp:extent cx="1091565" cy="433070"/>
            <wp:effectExtent l="0" t="0" r="0" b="5080"/>
            <wp:wrapTight wrapText="bothSides">
              <wp:wrapPolygon edited="0">
                <wp:start x="0" y="0"/>
                <wp:lineTo x="0" y="20903"/>
                <wp:lineTo x="21110" y="20903"/>
                <wp:lineTo x="211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091565" cy="433070"/>
                    </a:xfrm>
                    <a:prstGeom prst="rect">
                      <a:avLst/>
                    </a:prstGeom>
                    <a:noFill/>
                  </pic:spPr>
                </pic:pic>
              </a:graphicData>
            </a:graphic>
            <wp14:sizeRelH relativeFrom="page">
              <wp14:pctWidth>0</wp14:pctWidth>
            </wp14:sizeRelH>
            <wp14:sizeRelV relativeFrom="page">
              <wp14:pctHeight>0</wp14:pctHeight>
            </wp14:sizeRelV>
          </wp:anchor>
        </w:drawing>
      </w:r>
    </w:p>
    <w:p w14:paraId="714E87A7" w14:textId="77777777" w:rsidR="00986C0B" w:rsidRPr="00DA5682" w:rsidRDefault="00986C0B" w:rsidP="00986C0B">
      <w:pPr>
        <w:rPr>
          <w:sz w:val="24"/>
          <w:szCs w:val="24"/>
        </w:rPr>
      </w:pPr>
      <w:r w:rsidRPr="00DA5682">
        <w:rPr>
          <w:sz w:val="24"/>
          <w:szCs w:val="24"/>
        </w:rPr>
        <w:t>Signed:</w:t>
      </w:r>
      <w:r w:rsidR="00451C49">
        <w:rPr>
          <w:sz w:val="24"/>
          <w:szCs w:val="24"/>
        </w:rPr>
        <w:t xml:space="preserve">                       </w:t>
      </w:r>
      <w:r w:rsidRPr="00DA5682">
        <w:rPr>
          <w:sz w:val="24"/>
          <w:szCs w:val="24"/>
        </w:rPr>
        <w:t xml:space="preserve"> </w:t>
      </w:r>
      <w:r w:rsidR="00451C49">
        <w:rPr>
          <w:sz w:val="24"/>
          <w:szCs w:val="24"/>
        </w:rPr>
        <w:t xml:space="preserve">        </w:t>
      </w:r>
      <w:r w:rsidRPr="00DA5682">
        <w:rPr>
          <w:sz w:val="24"/>
          <w:szCs w:val="24"/>
        </w:rPr>
        <w:t xml:space="preserve">Print </w:t>
      </w:r>
      <w:proofErr w:type="gramStart"/>
      <w:r w:rsidRPr="00DA5682">
        <w:rPr>
          <w:sz w:val="24"/>
          <w:szCs w:val="24"/>
        </w:rPr>
        <w:t>Name:…</w:t>
      </w:r>
      <w:proofErr w:type="gramEnd"/>
      <w:r w:rsidR="00451C49">
        <w:rPr>
          <w:sz w:val="24"/>
          <w:szCs w:val="24"/>
        </w:rPr>
        <w:t xml:space="preserve">H L Croft  </w:t>
      </w:r>
      <w:r w:rsidRPr="00DA5682">
        <w:rPr>
          <w:sz w:val="24"/>
          <w:szCs w:val="24"/>
        </w:rPr>
        <w:t>… Date:…</w:t>
      </w:r>
      <w:r w:rsidR="00451C49">
        <w:rPr>
          <w:sz w:val="24"/>
          <w:szCs w:val="24"/>
        </w:rPr>
        <w:t>03/02/2021..</w:t>
      </w:r>
      <w:r w:rsidRPr="00DA5682">
        <w:rPr>
          <w:sz w:val="24"/>
          <w:szCs w:val="24"/>
        </w:rPr>
        <w:t xml:space="preserve">. </w:t>
      </w:r>
    </w:p>
    <w:p w14:paraId="6CB703A2" w14:textId="77777777" w:rsidR="00986C0B" w:rsidRPr="00DA5682" w:rsidRDefault="00986C0B" w:rsidP="00986C0B">
      <w:pPr>
        <w:rPr>
          <w:sz w:val="24"/>
          <w:szCs w:val="24"/>
        </w:rPr>
      </w:pPr>
      <w:r w:rsidRPr="00DA5682">
        <w:rPr>
          <w:sz w:val="24"/>
          <w:szCs w:val="24"/>
        </w:rPr>
        <w:t>(Learner)</w:t>
      </w:r>
    </w:p>
    <w:p w14:paraId="44134255" w14:textId="77777777" w:rsidR="00986C0B" w:rsidRPr="00DA5682" w:rsidRDefault="00986C0B" w:rsidP="00986C0B">
      <w:pPr>
        <w:rPr>
          <w:sz w:val="24"/>
          <w:szCs w:val="24"/>
        </w:rPr>
      </w:pPr>
    </w:p>
    <w:p w14:paraId="31E480AF" w14:textId="39B4782E" w:rsidR="00986C0B" w:rsidRPr="00DA5682" w:rsidRDefault="00986C0B" w:rsidP="00986C0B">
      <w:pPr>
        <w:rPr>
          <w:sz w:val="24"/>
          <w:szCs w:val="24"/>
        </w:rPr>
      </w:pPr>
      <w:proofErr w:type="gramStart"/>
      <w:r w:rsidRPr="00DA5682">
        <w:rPr>
          <w:sz w:val="24"/>
          <w:szCs w:val="24"/>
        </w:rPr>
        <w:t>Signed:…</w:t>
      </w:r>
      <w:proofErr w:type="gramEnd"/>
      <w:r w:rsidR="007F78B5" w:rsidRPr="007F78B5">
        <w:rPr>
          <w:noProof/>
        </w:rPr>
        <w:t xml:space="preserve"> </w:t>
      </w:r>
      <w:r w:rsidRPr="00DA5682">
        <w:rPr>
          <w:sz w:val="24"/>
          <w:szCs w:val="24"/>
        </w:rPr>
        <w:t xml:space="preserve">…….. Print </w:t>
      </w:r>
      <w:proofErr w:type="gramStart"/>
      <w:r w:rsidRPr="00DA5682">
        <w:rPr>
          <w:sz w:val="24"/>
          <w:szCs w:val="24"/>
        </w:rPr>
        <w:t>Name:…</w:t>
      </w:r>
      <w:proofErr w:type="gramEnd"/>
      <w:r w:rsidRPr="00DA5682">
        <w:rPr>
          <w:sz w:val="24"/>
          <w:szCs w:val="24"/>
        </w:rPr>
        <w:t>…</w:t>
      </w:r>
      <w:r w:rsidR="007F78B5">
        <w:rPr>
          <w:sz w:val="24"/>
          <w:szCs w:val="24"/>
        </w:rPr>
        <w:t xml:space="preserve"> </w:t>
      </w:r>
      <w:r w:rsidRPr="00DA5682">
        <w:rPr>
          <w:sz w:val="24"/>
          <w:szCs w:val="24"/>
        </w:rPr>
        <w:t>……….Date:…</w:t>
      </w:r>
      <w:r w:rsidR="00210F7A">
        <w:rPr>
          <w:sz w:val="24"/>
          <w:szCs w:val="24"/>
        </w:rPr>
        <w:t>.</w:t>
      </w:r>
      <w:r w:rsidRPr="00DA5682">
        <w:rPr>
          <w:sz w:val="24"/>
          <w:szCs w:val="24"/>
        </w:rPr>
        <w:t xml:space="preserve">……. </w:t>
      </w:r>
    </w:p>
    <w:p w14:paraId="26299031" w14:textId="77777777" w:rsidR="00986C0B" w:rsidRPr="00DA5682" w:rsidRDefault="00986C0B" w:rsidP="00986C0B">
      <w:pPr>
        <w:rPr>
          <w:sz w:val="24"/>
          <w:szCs w:val="24"/>
        </w:rPr>
      </w:pPr>
      <w:r w:rsidRPr="00DA5682">
        <w:rPr>
          <w:sz w:val="24"/>
          <w:szCs w:val="24"/>
        </w:rPr>
        <w:t>(Line Manager/Mentor)</w:t>
      </w:r>
    </w:p>
    <w:p w14:paraId="238D80BE" w14:textId="77777777" w:rsidR="00986C0B" w:rsidRPr="00DA5682" w:rsidRDefault="00986C0B" w:rsidP="00986C0B">
      <w:pPr>
        <w:rPr>
          <w:sz w:val="24"/>
          <w:szCs w:val="24"/>
        </w:rPr>
      </w:pPr>
    </w:p>
    <w:p w14:paraId="0690C3CE" w14:textId="21589DB3"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203FE9" w:rsidRPr="00203FE9">
        <w:rPr>
          <w:noProof/>
        </w:rPr>
        <w:t xml:space="preserve"> </w:t>
      </w:r>
      <w:r w:rsidR="00203FE9">
        <w:rPr>
          <w:noProof/>
        </w:rPr>
        <w:drawing>
          <wp:inline distT="0" distB="0" distL="0" distR="0" wp14:anchorId="773C5692" wp14:editId="60D2217D">
            <wp:extent cx="993913" cy="470244"/>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994052" cy="470310"/>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00203FE9" w:rsidRPr="00203FE9">
        <w:rPr>
          <w:sz w:val="24"/>
          <w:szCs w:val="24"/>
        </w:rPr>
        <w:t xml:space="preserve"> </w:t>
      </w:r>
      <w:r w:rsidR="00203FE9">
        <w:rPr>
          <w:sz w:val="24"/>
          <w:szCs w:val="24"/>
        </w:rPr>
        <w:t xml:space="preserve">Catrin Phillips </w:t>
      </w:r>
      <w:r w:rsidRPr="00DA5682">
        <w:rPr>
          <w:sz w:val="24"/>
          <w:szCs w:val="24"/>
        </w:rPr>
        <w:t>…….Date:……….</w:t>
      </w:r>
    </w:p>
    <w:p w14:paraId="7AB473F3" w14:textId="77777777" w:rsidR="00986C0B" w:rsidRPr="00DA5682" w:rsidRDefault="00986C0B" w:rsidP="00986C0B">
      <w:pPr>
        <w:rPr>
          <w:sz w:val="24"/>
          <w:szCs w:val="24"/>
        </w:rPr>
      </w:pPr>
      <w:r w:rsidRPr="00DA5682">
        <w:rPr>
          <w:sz w:val="24"/>
          <w:szCs w:val="24"/>
        </w:rPr>
        <w:t>(Mentor, if different to above)</w:t>
      </w:r>
    </w:p>
    <w:p w14:paraId="77D1215E" w14:textId="77777777" w:rsidR="00986C0B" w:rsidRPr="00DA5682" w:rsidRDefault="00986C0B" w:rsidP="00986C0B">
      <w:pPr>
        <w:rPr>
          <w:sz w:val="24"/>
          <w:szCs w:val="24"/>
        </w:rPr>
      </w:pPr>
    </w:p>
    <w:p w14:paraId="2CFA0929" w14:textId="77777777" w:rsidR="00986C0B" w:rsidRPr="00DA5682" w:rsidRDefault="00986C0B" w:rsidP="00986C0B">
      <w:pPr>
        <w:rPr>
          <w:sz w:val="24"/>
          <w:szCs w:val="24"/>
        </w:rPr>
      </w:pPr>
    </w:p>
    <w:p w14:paraId="0F3E4709" w14:textId="77777777"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6337CF47" w14:textId="77777777" w:rsidR="00BB6638" w:rsidRPr="00BE10C2" w:rsidRDefault="00BB6638" w:rsidP="00BB6638">
      <w:pPr>
        <w:overflowPunct/>
        <w:autoSpaceDE/>
        <w:autoSpaceDN/>
        <w:adjustRightInd/>
        <w:textAlignment w:val="auto"/>
        <w:rPr>
          <w:color w:val="auto"/>
          <w:sz w:val="24"/>
          <w:szCs w:val="24"/>
        </w:rPr>
      </w:pPr>
    </w:p>
    <w:p w14:paraId="6F17BAAB"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4"/>
      <w:footerReference w:type="default" r:id="rId5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4B4821" w14:textId="77777777" w:rsidR="003F568E" w:rsidRDefault="003F568E">
      <w:r>
        <w:separator/>
      </w:r>
    </w:p>
  </w:endnote>
  <w:endnote w:type="continuationSeparator" w:id="0">
    <w:p w14:paraId="7F2DE4FC" w14:textId="77777777" w:rsidR="003F568E" w:rsidRDefault="003F56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A94C45" w14:textId="77777777" w:rsidR="00B31DC9" w:rsidRDefault="00B31DC9">
    <w:pPr>
      <w:pStyle w:val="Footer"/>
      <w:jc w:val="right"/>
    </w:pPr>
    <w:r>
      <w:fldChar w:fldCharType="begin"/>
    </w:r>
    <w:r>
      <w:instrText xml:space="preserve"> PAGE   \* MERGEFORMAT </w:instrText>
    </w:r>
    <w:r>
      <w:fldChar w:fldCharType="separate"/>
    </w:r>
    <w:r w:rsidR="008C24D1">
      <w:rPr>
        <w:noProof/>
      </w:rPr>
      <w:t>1</w:t>
    </w:r>
    <w:r>
      <w:rPr>
        <w:noProof/>
      </w:rPr>
      <w:fldChar w:fldCharType="end"/>
    </w:r>
  </w:p>
  <w:p w14:paraId="08DFE5C9" w14:textId="77777777" w:rsidR="00B31DC9" w:rsidRPr="00E60F42" w:rsidRDefault="00B31DC9"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4BDACB" w14:textId="77777777" w:rsidR="003F568E" w:rsidRDefault="003F568E">
      <w:r>
        <w:separator/>
      </w:r>
    </w:p>
  </w:footnote>
  <w:footnote w:type="continuationSeparator" w:id="0">
    <w:p w14:paraId="76BBAE97" w14:textId="77777777" w:rsidR="003F568E" w:rsidRDefault="003F56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A3AEAA" w14:textId="77777777" w:rsidR="00B31DC9" w:rsidRDefault="00B31DC9">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99F52A6"/>
    <w:multiLevelType w:val="hybridMultilevel"/>
    <w:tmpl w:val="CDB4F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A863E3"/>
    <w:multiLevelType w:val="hybridMultilevel"/>
    <w:tmpl w:val="7EC84DB2"/>
    <w:lvl w:ilvl="0" w:tplc="08090001">
      <w:start w:val="1"/>
      <w:numFmt w:val="bullet"/>
      <w:lvlText w:val=""/>
      <w:lvlJc w:val="left"/>
      <w:pPr>
        <w:ind w:left="357" w:hanging="360"/>
      </w:pPr>
      <w:rPr>
        <w:rFonts w:ascii="Symbol" w:hAnsi="Symbol" w:hint="default"/>
      </w:rPr>
    </w:lvl>
    <w:lvl w:ilvl="1" w:tplc="08090003" w:tentative="1">
      <w:start w:val="1"/>
      <w:numFmt w:val="bullet"/>
      <w:lvlText w:val="o"/>
      <w:lvlJc w:val="left"/>
      <w:pPr>
        <w:ind w:left="1077" w:hanging="360"/>
      </w:pPr>
      <w:rPr>
        <w:rFonts w:ascii="Courier New" w:hAnsi="Courier New" w:cs="Courier New" w:hint="default"/>
      </w:rPr>
    </w:lvl>
    <w:lvl w:ilvl="2" w:tplc="08090005" w:tentative="1">
      <w:start w:val="1"/>
      <w:numFmt w:val="bullet"/>
      <w:lvlText w:val=""/>
      <w:lvlJc w:val="left"/>
      <w:pPr>
        <w:ind w:left="1797" w:hanging="360"/>
      </w:pPr>
      <w:rPr>
        <w:rFonts w:ascii="Wingdings" w:hAnsi="Wingdings" w:hint="default"/>
      </w:rPr>
    </w:lvl>
    <w:lvl w:ilvl="3" w:tplc="08090001" w:tentative="1">
      <w:start w:val="1"/>
      <w:numFmt w:val="bullet"/>
      <w:lvlText w:val=""/>
      <w:lvlJc w:val="left"/>
      <w:pPr>
        <w:ind w:left="2517" w:hanging="360"/>
      </w:pPr>
      <w:rPr>
        <w:rFonts w:ascii="Symbol" w:hAnsi="Symbol" w:hint="default"/>
      </w:rPr>
    </w:lvl>
    <w:lvl w:ilvl="4" w:tplc="08090003" w:tentative="1">
      <w:start w:val="1"/>
      <w:numFmt w:val="bullet"/>
      <w:lvlText w:val="o"/>
      <w:lvlJc w:val="left"/>
      <w:pPr>
        <w:ind w:left="3237" w:hanging="360"/>
      </w:pPr>
      <w:rPr>
        <w:rFonts w:ascii="Courier New" w:hAnsi="Courier New" w:cs="Courier New" w:hint="default"/>
      </w:rPr>
    </w:lvl>
    <w:lvl w:ilvl="5" w:tplc="08090005" w:tentative="1">
      <w:start w:val="1"/>
      <w:numFmt w:val="bullet"/>
      <w:lvlText w:val=""/>
      <w:lvlJc w:val="left"/>
      <w:pPr>
        <w:ind w:left="3957" w:hanging="360"/>
      </w:pPr>
      <w:rPr>
        <w:rFonts w:ascii="Wingdings" w:hAnsi="Wingdings" w:hint="default"/>
      </w:rPr>
    </w:lvl>
    <w:lvl w:ilvl="6" w:tplc="08090001" w:tentative="1">
      <w:start w:val="1"/>
      <w:numFmt w:val="bullet"/>
      <w:lvlText w:val=""/>
      <w:lvlJc w:val="left"/>
      <w:pPr>
        <w:ind w:left="4677" w:hanging="360"/>
      </w:pPr>
      <w:rPr>
        <w:rFonts w:ascii="Symbol" w:hAnsi="Symbol" w:hint="default"/>
      </w:rPr>
    </w:lvl>
    <w:lvl w:ilvl="7" w:tplc="08090003" w:tentative="1">
      <w:start w:val="1"/>
      <w:numFmt w:val="bullet"/>
      <w:lvlText w:val="o"/>
      <w:lvlJc w:val="left"/>
      <w:pPr>
        <w:ind w:left="5397" w:hanging="360"/>
      </w:pPr>
      <w:rPr>
        <w:rFonts w:ascii="Courier New" w:hAnsi="Courier New" w:cs="Courier New" w:hint="default"/>
      </w:rPr>
    </w:lvl>
    <w:lvl w:ilvl="8" w:tplc="08090005" w:tentative="1">
      <w:start w:val="1"/>
      <w:numFmt w:val="bullet"/>
      <w:lvlText w:val=""/>
      <w:lvlJc w:val="left"/>
      <w:pPr>
        <w:ind w:left="6117" w:hanging="360"/>
      </w:pPr>
      <w:rPr>
        <w:rFonts w:ascii="Wingdings" w:hAnsi="Wingdings" w:hint="default"/>
      </w:rPr>
    </w:lvl>
  </w:abstractNum>
  <w:abstractNum w:abstractNumId="3"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3B7F2B56"/>
    <w:multiLevelType w:val="hybridMultilevel"/>
    <w:tmpl w:val="F586B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79E1BF9"/>
    <w:multiLevelType w:val="hybridMultilevel"/>
    <w:tmpl w:val="B5A6549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49262462">
    <w:abstractNumId w:val="0"/>
    <w:lvlOverride w:ilvl="0">
      <w:lvl w:ilvl="0">
        <w:start w:val="1"/>
        <w:numFmt w:val="bullet"/>
        <w:lvlText w:val=""/>
        <w:lvlJc w:val="left"/>
        <w:pPr>
          <w:ind w:left="720" w:hanging="360"/>
        </w:pPr>
        <w:rPr>
          <w:rFonts w:ascii="Symbol" w:hAnsi="Symbol" w:hint="default"/>
        </w:rPr>
      </w:lvl>
    </w:lvlOverride>
  </w:num>
  <w:num w:numId="2" w16cid:durableId="724647726">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17535639">
    <w:abstractNumId w:val="8"/>
  </w:num>
  <w:num w:numId="4" w16cid:durableId="1111701942">
    <w:abstractNumId w:val="14"/>
  </w:num>
  <w:num w:numId="5" w16cid:durableId="1732926712">
    <w:abstractNumId w:val="13"/>
  </w:num>
  <w:num w:numId="6" w16cid:durableId="668097149">
    <w:abstractNumId w:val="5"/>
  </w:num>
  <w:num w:numId="7" w16cid:durableId="47071460">
    <w:abstractNumId w:val="15"/>
  </w:num>
  <w:num w:numId="8" w16cid:durableId="147548813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752434745">
    <w:abstractNumId w:val="4"/>
  </w:num>
  <w:num w:numId="10" w16cid:durableId="357858142">
    <w:abstractNumId w:val="11"/>
  </w:num>
  <w:num w:numId="11" w16cid:durableId="1694375363">
    <w:abstractNumId w:val="9"/>
  </w:num>
  <w:num w:numId="12" w16cid:durableId="945651569">
    <w:abstractNumId w:val="7"/>
  </w:num>
  <w:num w:numId="13" w16cid:durableId="948046001">
    <w:abstractNumId w:val="12"/>
  </w:num>
  <w:num w:numId="14" w16cid:durableId="249588667">
    <w:abstractNumId w:val="10"/>
  </w:num>
  <w:num w:numId="15" w16cid:durableId="623585760">
    <w:abstractNumId w:val="2"/>
  </w:num>
  <w:num w:numId="16" w16cid:durableId="1679579958">
    <w:abstractNumId w:val="6"/>
  </w:num>
  <w:num w:numId="17" w16cid:durableId="918977143">
    <w:abstractNumId w:val="1"/>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38F1"/>
    <w:rsid w:val="00014437"/>
    <w:rsid w:val="00020EEC"/>
    <w:rsid w:val="0002440E"/>
    <w:rsid w:val="0002759A"/>
    <w:rsid w:val="00027B1F"/>
    <w:rsid w:val="0003088B"/>
    <w:rsid w:val="000316FA"/>
    <w:rsid w:val="000325D9"/>
    <w:rsid w:val="0003294D"/>
    <w:rsid w:val="000352A1"/>
    <w:rsid w:val="000372B2"/>
    <w:rsid w:val="0004079F"/>
    <w:rsid w:val="00043543"/>
    <w:rsid w:val="000457B0"/>
    <w:rsid w:val="00045B87"/>
    <w:rsid w:val="00045C07"/>
    <w:rsid w:val="00045C40"/>
    <w:rsid w:val="00046106"/>
    <w:rsid w:val="00046861"/>
    <w:rsid w:val="00054A07"/>
    <w:rsid w:val="00055D43"/>
    <w:rsid w:val="00056FAC"/>
    <w:rsid w:val="00057751"/>
    <w:rsid w:val="00062E39"/>
    <w:rsid w:val="00064063"/>
    <w:rsid w:val="0006581A"/>
    <w:rsid w:val="00074461"/>
    <w:rsid w:val="00074EE0"/>
    <w:rsid w:val="000766EC"/>
    <w:rsid w:val="00080E58"/>
    <w:rsid w:val="00083D99"/>
    <w:rsid w:val="00084DA6"/>
    <w:rsid w:val="00085699"/>
    <w:rsid w:val="0009005A"/>
    <w:rsid w:val="00090160"/>
    <w:rsid w:val="00091F52"/>
    <w:rsid w:val="00092970"/>
    <w:rsid w:val="00093720"/>
    <w:rsid w:val="000938E6"/>
    <w:rsid w:val="00093B3C"/>
    <w:rsid w:val="0009488C"/>
    <w:rsid w:val="00095C1B"/>
    <w:rsid w:val="00096D26"/>
    <w:rsid w:val="00096DEA"/>
    <w:rsid w:val="000A103A"/>
    <w:rsid w:val="000A4240"/>
    <w:rsid w:val="000A469A"/>
    <w:rsid w:val="000A584A"/>
    <w:rsid w:val="000A6458"/>
    <w:rsid w:val="000C0A59"/>
    <w:rsid w:val="000C1939"/>
    <w:rsid w:val="000C378F"/>
    <w:rsid w:val="000C44D7"/>
    <w:rsid w:val="000C6892"/>
    <w:rsid w:val="000C6FFE"/>
    <w:rsid w:val="000D0BB6"/>
    <w:rsid w:val="000D2ED2"/>
    <w:rsid w:val="000D6653"/>
    <w:rsid w:val="000E0D51"/>
    <w:rsid w:val="000E1E6B"/>
    <w:rsid w:val="000E26B0"/>
    <w:rsid w:val="000E37C2"/>
    <w:rsid w:val="000E38C3"/>
    <w:rsid w:val="000F1284"/>
    <w:rsid w:val="000F1599"/>
    <w:rsid w:val="000F1769"/>
    <w:rsid w:val="000F42AE"/>
    <w:rsid w:val="000F4E85"/>
    <w:rsid w:val="000F6196"/>
    <w:rsid w:val="000F6BC3"/>
    <w:rsid w:val="0010312C"/>
    <w:rsid w:val="00105026"/>
    <w:rsid w:val="0010662B"/>
    <w:rsid w:val="00106DC7"/>
    <w:rsid w:val="001100D3"/>
    <w:rsid w:val="00112391"/>
    <w:rsid w:val="00113213"/>
    <w:rsid w:val="00114F52"/>
    <w:rsid w:val="001155AB"/>
    <w:rsid w:val="00130119"/>
    <w:rsid w:val="00132812"/>
    <w:rsid w:val="001347F8"/>
    <w:rsid w:val="001359EE"/>
    <w:rsid w:val="00137BB5"/>
    <w:rsid w:val="00137E05"/>
    <w:rsid w:val="001447F6"/>
    <w:rsid w:val="00147DE3"/>
    <w:rsid w:val="00150794"/>
    <w:rsid w:val="00151DA6"/>
    <w:rsid w:val="001608C4"/>
    <w:rsid w:val="00162758"/>
    <w:rsid w:val="00164832"/>
    <w:rsid w:val="00171418"/>
    <w:rsid w:val="001772BF"/>
    <w:rsid w:val="001772DE"/>
    <w:rsid w:val="001853A7"/>
    <w:rsid w:val="0019496C"/>
    <w:rsid w:val="001961CF"/>
    <w:rsid w:val="001A0765"/>
    <w:rsid w:val="001A59BB"/>
    <w:rsid w:val="001A607E"/>
    <w:rsid w:val="001A6A51"/>
    <w:rsid w:val="001A79C4"/>
    <w:rsid w:val="001B331A"/>
    <w:rsid w:val="001C0237"/>
    <w:rsid w:val="001C0E74"/>
    <w:rsid w:val="001C1625"/>
    <w:rsid w:val="001C16FE"/>
    <w:rsid w:val="001C4DB8"/>
    <w:rsid w:val="001C50B8"/>
    <w:rsid w:val="001C622E"/>
    <w:rsid w:val="001D229F"/>
    <w:rsid w:val="001E2EB6"/>
    <w:rsid w:val="001F13DF"/>
    <w:rsid w:val="001F4552"/>
    <w:rsid w:val="002019EB"/>
    <w:rsid w:val="00203FE9"/>
    <w:rsid w:val="00204B58"/>
    <w:rsid w:val="00205051"/>
    <w:rsid w:val="00210F7A"/>
    <w:rsid w:val="00211F65"/>
    <w:rsid w:val="00214047"/>
    <w:rsid w:val="00216563"/>
    <w:rsid w:val="0021792F"/>
    <w:rsid w:val="00220D06"/>
    <w:rsid w:val="002238E7"/>
    <w:rsid w:val="002246A0"/>
    <w:rsid w:val="00230439"/>
    <w:rsid w:val="00232A09"/>
    <w:rsid w:val="00235176"/>
    <w:rsid w:val="00236061"/>
    <w:rsid w:val="0024100E"/>
    <w:rsid w:val="00241C1B"/>
    <w:rsid w:val="0024288B"/>
    <w:rsid w:val="00243DB0"/>
    <w:rsid w:val="00247265"/>
    <w:rsid w:val="00247619"/>
    <w:rsid w:val="0025184A"/>
    <w:rsid w:val="002529FD"/>
    <w:rsid w:val="00260663"/>
    <w:rsid w:val="002657E9"/>
    <w:rsid w:val="0026665E"/>
    <w:rsid w:val="0027147E"/>
    <w:rsid w:val="002761F4"/>
    <w:rsid w:val="002763BC"/>
    <w:rsid w:val="002775E1"/>
    <w:rsid w:val="00277979"/>
    <w:rsid w:val="00282EA8"/>
    <w:rsid w:val="00291ADD"/>
    <w:rsid w:val="002920DF"/>
    <w:rsid w:val="00292F3D"/>
    <w:rsid w:val="00293DB5"/>
    <w:rsid w:val="00295CA1"/>
    <w:rsid w:val="002A0E51"/>
    <w:rsid w:val="002A1A44"/>
    <w:rsid w:val="002A291A"/>
    <w:rsid w:val="002A2C54"/>
    <w:rsid w:val="002A4E2E"/>
    <w:rsid w:val="002A4F70"/>
    <w:rsid w:val="002A5604"/>
    <w:rsid w:val="002B1701"/>
    <w:rsid w:val="002B1EEB"/>
    <w:rsid w:val="002B23C3"/>
    <w:rsid w:val="002B2738"/>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2841"/>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5A01"/>
    <w:rsid w:val="00354B6D"/>
    <w:rsid w:val="00355210"/>
    <w:rsid w:val="00355CFD"/>
    <w:rsid w:val="00357267"/>
    <w:rsid w:val="00365DF9"/>
    <w:rsid w:val="003663A9"/>
    <w:rsid w:val="0037066E"/>
    <w:rsid w:val="00372DB4"/>
    <w:rsid w:val="00372FC9"/>
    <w:rsid w:val="00373A36"/>
    <w:rsid w:val="0037419E"/>
    <w:rsid w:val="00375AF5"/>
    <w:rsid w:val="003761BD"/>
    <w:rsid w:val="00376F62"/>
    <w:rsid w:val="00377448"/>
    <w:rsid w:val="00377884"/>
    <w:rsid w:val="003826BD"/>
    <w:rsid w:val="00385414"/>
    <w:rsid w:val="0038779E"/>
    <w:rsid w:val="00390074"/>
    <w:rsid w:val="00392F73"/>
    <w:rsid w:val="00393600"/>
    <w:rsid w:val="0039762B"/>
    <w:rsid w:val="003A0C37"/>
    <w:rsid w:val="003A1B6B"/>
    <w:rsid w:val="003A2976"/>
    <w:rsid w:val="003A43E2"/>
    <w:rsid w:val="003A46C0"/>
    <w:rsid w:val="003A600E"/>
    <w:rsid w:val="003A6513"/>
    <w:rsid w:val="003A7553"/>
    <w:rsid w:val="003B16C7"/>
    <w:rsid w:val="003B29EB"/>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0D9A"/>
    <w:rsid w:val="003F1233"/>
    <w:rsid w:val="003F554F"/>
    <w:rsid w:val="003F568E"/>
    <w:rsid w:val="003F67A4"/>
    <w:rsid w:val="003F78C6"/>
    <w:rsid w:val="003F7DEE"/>
    <w:rsid w:val="00400786"/>
    <w:rsid w:val="00401FDA"/>
    <w:rsid w:val="004030E2"/>
    <w:rsid w:val="004046F0"/>
    <w:rsid w:val="00406151"/>
    <w:rsid w:val="0040668F"/>
    <w:rsid w:val="00410537"/>
    <w:rsid w:val="004110D6"/>
    <w:rsid w:val="00411EF7"/>
    <w:rsid w:val="00412677"/>
    <w:rsid w:val="00414C2D"/>
    <w:rsid w:val="0041598E"/>
    <w:rsid w:val="00425160"/>
    <w:rsid w:val="00430DE3"/>
    <w:rsid w:val="004348AE"/>
    <w:rsid w:val="004376C0"/>
    <w:rsid w:val="0044223A"/>
    <w:rsid w:val="00450B67"/>
    <w:rsid w:val="0045182A"/>
    <w:rsid w:val="00451851"/>
    <w:rsid w:val="0045189A"/>
    <w:rsid w:val="00451C49"/>
    <w:rsid w:val="00453343"/>
    <w:rsid w:val="004538C3"/>
    <w:rsid w:val="00457015"/>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250"/>
    <w:rsid w:val="004A5A64"/>
    <w:rsid w:val="004B08F4"/>
    <w:rsid w:val="004B5553"/>
    <w:rsid w:val="004B600B"/>
    <w:rsid w:val="004B6822"/>
    <w:rsid w:val="004B69F6"/>
    <w:rsid w:val="004C2D3A"/>
    <w:rsid w:val="004D03C4"/>
    <w:rsid w:val="004D0BF1"/>
    <w:rsid w:val="004D0F4E"/>
    <w:rsid w:val="004D26E0"/>
    <w:rsid w:val="004D3278"/>
    <w:rsid w:val="004D35A4"/>
    <w:rsid w:val="004D445F"/>
    <w:rsid w:val="004E087B"/>
    <w:rsid w:val="004E153D"/>
    <w:rsid w:val="004E2771"/>
    <w:rsid w:val="004E44A4"/>
    <w:rsid w:val="004E6764"/>
    <w:rsid w:val="004E7B8B"/>
    <w:rsid w:val="004E7BDD"/>
    <w:rsid w:val="004F1966"/>
    <w:rsid w:val="004F1E21"/>
    <w:rsid w:val="004F2542"/>
    <w:rsid w:val="004F4E33"/>
    <w:rsid w:val="004F4EB0"/>
    <w:rsid w:val="004F740D"/>
    <w:rsid w:val="004F7B8F"/>
    <w:rsid w:val="00500748"/>
    <w:rsid w:val="005011D6"/>
    <w:rsid w:val="00502A14"/>
    <w:rsid w:val="005042F1"/>
    <w:rsid w:val="0050481B"/>
    <w:rsid w:val="005113D4"/>
    <w:rsid w:val="0051287D"/>
    <w:rsid w:val="00513C7D"/>
    <w:rsid w:val="00515FEF"/>
    <w:rsid w:val="00521123"/>
    <w:rsid w:val="00521221"/>
    <w:rsid w:val="0052250B"/>
    <w:rsid w:val="005305C6"/>
    <w:rsid w:val="00540EEC"/>
    <w:rsid w:val="005414F4"/>
    <w:rsid w:val="00544087"/>
    <w:rsid w:val="00546187"/>
    <w:rsid w:val="0054746C"/>
    <w:rsid w:val="00547B11"/>
    <w:rsid w:val="00556158"/>
    <w:rsid w:val="00556C15"/>
    <w:rsid w:val="00557D77"/>
    <w:rsid w:val="00562EAA"/>
    <w:rsid w:val="00563B58"/>
    <w:rsid w:val="00563E60"/>
    <w:rsid w:val="005640C4"/>
    <w:rsid w:val="0056684C"/>
    <w:rsid w:val="00571838"/>
    <w:rsid w:val="005735CC"/>
    <w:rsid w:val="00574A0C"/>
    <w:rsid w:val="0057780F"/>
    <w:rsid w:val="00581E0A"/>
    <w:rsid w:val="0058302E"/>
    <w:rsid w:val="00586D89"/>
    <w:rsid w:val="005877C8"/>
    <w:rsid w:val="00587923"/>
    <w:rsid w:val="00590B15"/>
    <w:rsid w:val="005910C8"/>
    <w:rsid w:val="005918D0"/>
    <w:rsid w:val="00594F9F"/>
    <w:rsid w:val="005A1B4C"/>
    <w:rsid w:val="005A2177"/>
    <w:rsid w:val="005A545C"/>
    <w:rsid w:val="005B271A"/>
    <w:rsid w:val="005B6F11"/>
    <w:rsid w:val="005C0A34"/>
    <w:rsid w:val="005C1567"/>
    <w:rsid w:val="005C1788"/>
    <w:rsid w:val="005C28D3"/>
    <w:rsid w:val="005C6496"/>
    <w:rsid w:val="005C6CE5"/>
    <w:rsid w:val="005D171A"/>
    <w:rsid w:val="005D2D84"/>
    <w:rsid w:val="005D3F07"/>
    <w:rsid w:val="005D4A1E"/>
    <w:rsid w:val="005D4F72"/>
    <w:rsid w:val="005D62C2"/>
    <w:rsid w:val="005E13EA"/>
    <w:rsid w:val="005E14EA"/>
    <w:rsid w:val="005E17F1"/>
    <w:rsid w:val="005E247F"/>
    <w:rsid w:val="005E4D84"/>
    <w:rsid w:val="005F64AA"/>
    <w:rsid w:val="005F7851"/>
    <w:rsid w:val="00606E27"/>
    <w:rsid w:val="006108C9"/>
    <w:rsid w:val="006125D0"/>
    <w:rsid w:val="00614DF7"/>
    <w:rsid w:val="0061606D"/>
    <w:rsid w:val="006179BB"/>
    <w:rsid w:val="00617F24"/>
    <w:rsid w:val="0062158D"/>
    <w:rsid w:val="006223FD"/>
    <w:rsid w:val="00630CBE"/>
    <w:rsid w:val="006326D1"/>
    <w:rsid w:val="00632E0A"/>
    <w:rsid w:val="00633165"/>
    <w:rsid w:val="0063719D"/>
    <w:rsid w:val="006447DE"/>
    <w:rsid w:val="00644889"/>
    <w:rsid w:val="0065276E"/>
    <w:rsid w:val="00654329"/>
    <w:rsid w:val="00654CEC"/>
    <w:rsid w:val="00655507"/>
    <w:rsid w:val="00656008"/>
    <w:rsid w:val="006579FD"/>
    <w:rsid w:val="00661F38"/>
    <w:rsid w:val="006635E3"/>
    <w:rsid w:val="006669F3"/>
    <w:rsid w:val="006712A7"/>
    <w:rsid w:val="00672CED"/>
    <w:rsid w:val="00674CB1"/>
    <w:rsid w:val="00674FC2"/>
    <w:rsid w:val="00676E35"/>
    <w:rsid w:val="00677E42"/>
    <w:rsid w:val="00682334"/>
    <w:rsid w:val="00684732"/>
    <w:rsid w:val="00684B16"/>
    <w:rsid w:val="00684C06"/>
    <w:rsid w:val="00687016"/>
    <w:rsid w:val="006872A0"/>
    <w:rsid w:val="00692CB3"/>
    <w:rsid w:val="0069625A"/>
    <w:rsid w:val="00696A88"/>
    <w:rsid w:val="00696F65"/>
    <w:rsid w:val="00697572"/>
    <w:rsid w:val="006A6BA4"/>
    <w:rsid w:val="006B4496"/>
    <w:rsid w:val="006B4B77"/>
    <w:rsid w:val="006B5E67"/>
    <w:rsid w:val="006B6612"/>
    <w:rsid w:val="006C23FD"/>
    <w:rsid w:val="006C2EB5"/>
    <w:rsid w:val="006C4EDB"/>
    <w:rsid w:val="006C66A8"/>
    <w:rsid w:val="006D18A3"/>
    <w:rsid w:val="006D5970"/>
    <w:rsid w:val="006E0935"/>
    <w:rsid w:val="006E09C5"/>
    <w:rsid w:val="006E481E"/>
    <w:rsid w:val="006E795F"/>
    <w:rsid w:val="006E7B44"/>
    <w:rsid w:val="006F0862"/>
    <w:rsid w:val="006F1438"/>
    <w:rsid w:val="006F2A9E"/>
    <w:rsid w:val="006F41AD"/>
    <w:rsid w:val="006F5ED3"/>
    <w:rsid w:val="00700249"/>
    <w:rsid w:val="007069CD"/>
    <w:rsid w:val="00706BB5"/>
    <w:rsid w:val="0071231A"/>
    <w:rsid w:val="00712E90"/>
    <w:rsid w:val="00713B7E"/>
    <w:rsid w:val="00723DAF"/>
    <w:rsid w:val="00724649"/>
    <w:rsid w:val="00726775"/>
    <w:rsid w:val="0072678F"/>
    <w:rsid w:val="007276E5"/>
    <w:rsid w:val="00727C4C"/>
    <w:rsid w:val="007322C5"/>
    <w:rsid w:val="00734809"/>
    <w:rsid w:val="0073714E"/>
    <w:rsid w:val="007374EF"/>
    <w:rsid w:val="007406E1"/>
    <w:rsid w:val="00743C69"/>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2F0F"/>
    <w:rsid w:val="00793EB3"/>
    <w:rsid w:val="00794205"/>
    <w:rsid w:val="0079422A"/>
    <w:rsid w:val="007A1F6A"/>
    <w:rsid w:val="007A628F"/>
    <w:rsid w:val="007B0DE3"/>
    <w:rsid w:val="007B1BFD"/>
    <w:rsid w:val="007B7191"/>
    <w:rsid w:val="007B7A00"/>
    <w:rsid w:val="007C1D94"/>
    <w:rsid w:val="007C556F"/>
    <w:rsid w:val="007C5ABE"/>
    <w:rsid w:val="007C6762"/>
    <w:rsid w:val="007C6A87"/>
    <w:rsid w:val="007D0A07"/>
    <w:rsid w:val="007D0F11"/>
    <w:rsid w:val="007D133D"/>
    <w:rsid w:val="007D3EB4"/>
    <w:rsid w:val="007D3F16"/>
    <w:rsid w:val="007E34A0"/>
    <w:rsid w:val="007E6054"/>
    <w:rsid w:val="007F10BD"/>
    <w:rsid w:val="007F312E"/>
    <w:rsid w:val="007F3F7E"/>
    <w:rsid w:val="007F4BA4"/>
    <w:rsid w:val="007F78B5"/>
    <w:rsid w:val="00801F05"/>
    <w:rsid w:val="00812EF3"/>
    <w:rsid w:val="00813CEC"/>
    <w:rsid w:val="00813F0A"/>
    <w:rsid w:val="0081534C"/>
    <w:rsid w:val="00816CE7"/>
    <w:rsid w:val="008171E4"/>
    <w:rsid w:val="008208EA"/>
    <w:rsid w:val="00822B44"/>
    <w:rsid w:val="00824E67"/>
    <w:rsid w:val="00825A64"/>
    <w:rsid w:val="00826F48"/>
    <w:rsid w:val="0082780A"/>
    <w:rsid w:val="008308AE"/>
    <w:rsid w:val="00830D88"/>
    <w:rsid w:val="00830DD1"/>
    <w:rsid w:val="0083166E"/>
    <w:rsid w:val="00831DC3"/>
    <w:rsid w:val="008322C7"/>
    <w:rsid w:val="008326F8"/>
    <w:rsid w:val="008334FB"/>
    <w:rsid w:val="008340BA"/>
    <w:rsid w:val="00834F1D"/>
    <w:rsid w:val="00836226"/>
    <w:rsid w:val="00836FEC"/>
    <w:rsid w:val="00841F9D"/>
    <w:rsid w:val="008420E1"/>
    <w:rsid w:val="00844C36"/>
    <w:rsid w:val="00844D98"/>
    <w:rsid w:val="00846D84"/>
    <w:rsid w:val="00850233"/>
    <w:rsid w:val="0085230E"/>
    <w:rsid w:val="008550A1"/>
    <w:rsid w:val="00855F85"/>
    <w:rsid w:val="00861038"/>
    <w:rsid w:val="00861164"/>
    <w:rsid w:val="00862548"/>
    <w:rsid w:val="00865B58"/>
    <w:rsid w:val="00866B50"/>
    <w:rsid w:val="00867A63"/>
    <w:rsid w:val="00867A6C"/>
    <w:rsid w:val="008708F1"/>
    <w:rsid w:val="00871960"/>
    <w:rsid w:val="0087369F"/>
    <w:rsid w:val="00875A71"/>
    <w:rsid w:val="00880539"/>
    <w:rsid w:val="008859E8"/>
    <w:rsid w:val="00886E02"/>
    <w:rsid w:val="0088737B"/>
    <w:rsid w:val="00891078"/>
    <w:rsid w:val="00891571"/>
    <w:rsid w:val="00892716"/>
    <w:rsid w:val="00893067"/>
    <w:rsid w:val="008933DE"/>
    <w:rsid w:val="008939EB"/>
    <w:rsid w:val="00893B8B"/>
    <w:rsid w:val="00895FCE"/>
    <w:rsid w:val="00897F3E"/>
    <w:rsid w:val="008A14AD"/>
    <w:rsid w:val="008A21B4"/>
    <w:rsid w:val="008B07DE"/>
    <w:rsid w:val="008B1309"/>
    <w:rsid w:val="008B28E7"/>
    <w:rsid w:val="008B42ED"/>
    <w:rsid w:val="008B67F6"/>
    <w:rsid w:val="008C14C7"/>
    <w:rsid w:val="008C24D1"/>
    <w:rsid w:val="008C2FFB"/>
    <w:rsid w:val="008C37BD"/>
    <w:rsid w:val="008C633F"/>
    <w:rsid w:val="008C6EEA"/>
    <w:rsid w:val="008C7770"/>
    <w:rsid w:val="008C79C7"/>
    <w:rsid w:val="008D03B0"/>
    <w:rsid w:val="008D2150"/>
    <w:rsid w:val="008D551A"/>
    <w:rsid w:val="008D5813"/>
    <w:rsid w:val="008D5999"/>
    <w:rsid w:val="008D634E"/>
    <w:rsid w:val="008D778A"/>
    <w:rsid w:val="008D78C9"/>
    <w:rsid w:val="008E3195"/>
    <w:rsid w:val="008E5A35"/>
    <w:rsid w:val="008F127E"/>
    <w:rsid w:val="008F32D9"/>
    <w:rsid w:val="008F4D28"/>
    <w:rsid w:val="008F7DA7"/>
    <w:rsid w:val="009003F3"/>
    <w:rsid w:val="00902A65"/>
    <w:rsid w:val="00903932"/>
    <w:rsid w:val="009079BD"/>
    <w:rsid w:val="0091244A"/>
    <w:rsid w:val="00912BD9"/>
    <w:rsid w:val="009149A3"/>
    <w:rsid w:val="0091659B"/>
    <w:rsid w:val="00916FB2"/>
    <w:rsid w:val="00920E5B"/>
    <w:rsid w:val="00926436"/>
    <w:rsid w:val="00926C53"/>
    <w:rsid w:val="0093018C"/>
    <w:rsid w:val="009322A8"/>
    <w:rsid w:val="00940D1D"/>
    <w:rsid w:val="0094495F"/>
    <w:rsid w:val="009544C0"/>
    <w:rsid w:val="00954FA4"/>
    <w:rsid w:val="00956AE9"/>
    <w:rsid w:val="0096199F"/>
    <w:rsid w:val="009640E5"/>
    <w:rsid w:val="00964CC6"/>
    <w:rsid w:val="00967BFA"/>
    <w:rsid w:val="0098262C"/>
    <w:rsid w:val="0098427C"/>
    <w:rsid w:val="009843D8"/>
    <w:rsid w:val="00986B43"/>
    <w:rsid w:val="00986C0B"/>
    <w:rsid w:val="00986D46"/>
    <w:rsid w:val="00991FDA"/>
    <w:rsid w:val="00992ACA"/>
    <w:rsid w:val="009A5F3B"/>
    <w:rsid w:val="009A5F79"/>
    <w:rsid w:val="009A6F87"/>
    <w:rsid w:val="009A773C"/>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0238"/>
    <w:rsid w:val="009E122F"/>
    <w:rsid w:val="009E17D4"/>
    <w:rsid w:val="009E1982"/>
    <w:rsid w:val="009E4D2C"/>
    <w:rsid w:val="009F0978"/>
    <w:rsid w:val="009F0CE5"/>
    <w:rsid w:val="009F0F78"/>
    <w:rsid w:val="009F1DE1"/>
    <w:rsid w:val="009F3AEC"/>
    <w:rsid w:val="009F6801"/>
    <w:rsid w:val="00A00081"/>
    <w:rsid w:val="00A06422"/>
    <w:rsid w:val="00A10D56"/>
    <w:rsid w:val="00A12A9F"/>
    <w:rsid w:val="00A12AAE"/>
    <w:rsid w:val="00A12F22"/>
    <w:rsid w:val="00A168CB"/>
    <w:rsid w:val="00A16DD1"/>
    <w:rsid w:val="00A22441"/>
    <w:rsid w:val="00A23EEF"/>
    <w:rsid w:val="00A23F3B"/>
    <w:rsid w:val="00A24406"/>
    <w:rsid w:val="00A25F64"/>
    <w:rsid w:val="00A2706B"/>
    <w:rsid w:val="00A275F6"/>
    <w:rsid w:val="00A303B9"/>
    <w:rsid w:val="00A3097A"/>
    <w:rsid w:val="00A3200A"/>
    <w:rsid w:val="00A37416"/>
    <w:rsid w:val="00A40ED6"/>
    <w:rsid w:val="00A42811"/>
    <w:rsid w:val="00A444FE"/>
    <w:rsid w:val="00A47621"/>
    <w:rsid w:val="00A479CD"/>
    <w:rsid w:val="00A50CFC"/>
    <w:rsid w:val="00A54B8E"/>
    <w:rsid w:val="00A54D67"/>
    <w:rsid w:val="00A55A3F"/>
    <w:rsid w:val="00A5656A"/>
    <w:rsid w:val="00A60103"/>
    <w:rsid w:val="00A652F6"/>
    <w:rsid w:val="00A65861"/>
    <w:rsid w:val="00A732EA"/>
    <w:rsid w:val="00A7489E"/>
    <w:rsid w:val="00A8015F"/>
    <w:rsid w:val="00A83F52"/>
    <w:rsid w:val="00A85039"/>
    <w:rsid w:val="00A906AA"/>
    <w:rsid w:val="00A9114F"/>
    <w:rsid w:val="00A94C5E"/>
    <w:rsid w:val="00AA13F7"/>
    <w:rsid w:val="00AA252C"/>
    <w:rsid w:val="00AA3F6D"/>
    <w:rsid w:val="00AA666E"/>
    <w:rsid w:val="00AA7960"/>
    <w:rsid w:val="00AB5518"/>
    <w:rsid w:val="00AC2676"/>
    <w:rsid w:val="00AC3A0E"/>
    <w:rsid w:val="00AC4A04"/>
    <w:rsid w:val="00AC5679"/>
    <w:rsid w:val="00AD1995"/>
    <w:rsid w:val="00AD336F"/>
    <w:rsid w:val="00AE134C"/>
    <w:rsid w:val="00AE1868"/>
    <w:rsid w:val="00AE2564"/>
    <w:rsid w:val="00AE301F"/>
    <w:rsid w:val="00AE3302"/>
    <w:rsid w:val="00AE5BA6"/>
    <w:rsid w:val="00AE7077"/>
    <w:rsid w:val="00AE79A5"/>
    <w:rsid w:val="00AF05E6"/>
    <w:rsid w:val="00AF4D0D"/>
    <w:rsid w:val="00AF61C2"/>
    <w:rsid w:val="00AF6CC6"/>
    <w:rsid w:val="00B0296A"/>
    <w:rsid w:val="00B02DA6"/>
    <w:rsid w:val="00B04934"/>
    <w:rsid w:val="00B0530F"/>
    <w:rsid w:val="00B05825"/>
    <w:rsid w:val="00B07E79"/>
    <w:rsid w:val="00B12295"/>
    <w:rsid w:val="00B137BE"/>
    <w:rsid w:val="00B15998"/>
    <w:rsid w:val="00B17FA0"/>
    <w:rsid w:val="00B2292C"/>
    <w:rsid w:val="00B22C3C"/>
    <w:rsid w:val="00B24344"/>
    <w:rsid w:val="00B26769"/>
    <w:rsid w:val="00B2754B"/>
    <w:rsid w:val="00B31A0A"/>
    <w:rsid w:val="00B31C91"/>
    <w:rsid w:val="00B31DC9"/>
    <w:rsid w:val="00B32AB1"/>
    <w:rsid w:val="00B3747F"/>
    <w:rsid w:val="00B42E76"/>
    <w:rsid w:val="00B43194"/>
    <w:rsid w:val="00B436BF"/>
    <w:rsid w:val="00B47734"/>
    <w:rsid w:val="00B50FBA"/>
    <w:rsid w:val="00B558EB"/>
    <w:rsid w:val="00B57632"/>
    <w:rsid w:val="00B577D3"/>
    <w:rsid w:val="00B602C8"/>
    <w:rsid w:val="00B60466"/>
    <w:rsid w:val="00B6548F"/>
    <w:rsid w:val="00B71A32"/>
    <w:rsid w:val="00B73475"/>
    <w:rsid w:val="00B7502A"/>
    <w:rsid w:val="00B77305"/>
    <w:rsid w:val="00B774BD"/>
    <w:rsid w:val="00B82CC2"/>
    <w:rsid w:val="00B84A89"/>
    <w:rsid w:val="00B85FD4"/>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D11"/>
    <w:rsid w:val="00BB7E7B"/>
    <w:rsid w:val="00BB7FD2"/>
    <w:rsid w:val="00BC04FA"/>
    <w:rsid w:val="00BC1C22"/>
    <w:rsid w:val="00BC460B"/>
    <w:rsid w:val="00BC4ED3"/>
    <w:rsid w:val="00BC51A1"/>
    <w:rsid w:val="00BC5475"/>
    <w:rsid w:val="00BC5725"/>
    <w:rsid w:val="00BC676A"/>
    <w:rsid w:val="00BC77BF"/>
    <w:rsid w:val="00BD1C9E"/>
    <w:rsid w:val="00BD2008"/>
    <w:rsid w:val="00BD30B1"/>
    <w:rsid w:val="00BD38C1"/>
    <w:rsid w:val="00BE0F7B"/>
    <w:rsid w:val="00BE10C2"/>
    <w:rsid w:val="00BE35F2"/>
    <w:rsid w:val="00BF0D6C"/>
    <w:rsid w:val="00C01D14"/>
    <w:rsid w:val="00C01D97"/>
    <w:rsid w:val="00C025B4"/>
    <w:rsid w:val="00C029EC"/>
    <w:rsid w:val="00C14150"/>
    <w:rsid w:val="00C161FD"/>
    <w:rsid w:val="00C17C9F"/>
    <w:rsid w:val="00C23F17"/>
    <w:rsid w:val="00C246F2"/>
    <w:rsid w:val="00C26BA8"/>
    <w:rsid w:val="00C26D0D"/>
    <w:rsid w:val="00C27C95"/>
    <w:rsid w:val="00C300D2"/>
    <w:rsid w:val="00C30B94"/>
    <w:rsid w:val="00C3270F"/>
    <w:rsid w:val="00C3278B"/>
    <w:rsid w:val="00C33375"/>
    <w:rsid w:val="00C34C23"/>
    <w:rsid w:val="00C35E33"/>
    <w:rsid w:val="00C368FA"/>
    <w:rsid w:val="00C42005"/>
    <w:rsid w:val="00C436A4"/>
    <w:rsid w:val="00C4664D"/>
    <w:rsid w:val="00C472AA"/>
    <w:rsid w:val="00C50A05"/>
    <w:rsid w:val="00C5390F"/>
    <w:rsid w:val="00C54AED"/>
    <w:rsid w:val="00C555FC"/>
    <w:rsid w:val="00C55E9B"/>
    <w:rsid w:val="00C56D09"/>
    <w:rsid w:val="00C57D24"/>
    <w:rsid w:val="00C604D6"/>
    <w:rsid w:val="00C63CAB"/>
    <w:rsid w:val="00C63D00"/>
    <w:rsid w:val="00C6441B"/>
    <w:rsid w:val="00C65921"/>
    <w:rsid w:val="00C7108B"/>
    <w:rsid w:val="00C75883"/>
    <w:rsid w:val="00C773C4"/>
    <w:rsid w:val="00C77FA5"/>
    <w:rsid w:val="00C8089F"/>
    <w:rsid w:val="00C835FE"/>
    <w:rsid w:val="00C836CC"/>
    <w:rsid w:val="00C852D6"/>
    <w:rsid w:val="00C87A74"/>
    <w:rsid w:val="00C92C71"/>
    <w:rsid w:val="00C92D18"/>
    <w:rsid w:val="00C93F8F"/>
    <w:rsid w:val="00CA0894"/>
    <w:rsid w:val="00CA3593"/>
    <w:rsid w:val="00CA5726"/>
    <w:rsid w:val="00CA7E6A"/>
    <w:rsid w:val="00CB258E"/>
    <w:rsid w:val="00CB2E34"/>
    <w:rsid w:val="00CB3C8F"/>
    <w:rsid w:val="00CC02F1"/>
    <w:rsid w:val="00CC1122"/>
    <w:rsid w:val="00CC11A6"/>
    <w:rsid w:val="00CC135E"/>
    <w:rsid w:val="00CC31DC"/>
    <w:rsid w:val="00CC7226"/>
    <w:rsid w:val="00CD0735"/>
    <w:rsid w:val="00CD45E3"/>
    <w:rsid w:val="00CD4771"/>
    <w:rsid w:val="00CD5089"/>
    <w:rsid w:val="00CD5D3F"/>
    <w:rsid w:val="00CD7E1F"/>
    <w:rsid w:val="00CE4BC4"/>
    <w:rsid w:val="00CE7DA2"/>
    <w:rsid w:val="00CF2F8A"/>
    <w:rsid w:val="00CF3DB3"/>
    <w:rsid w:val="00D0274B"/>
    <w:rsid w:val="00D04804"/>
    <w:rsid w:val="00D0503D"/>
    <w:rsid w:val="00D052BC"/>
    <w:rsid w:val="00D06E7B"/>
    <w:rsid w:val="00D07026"/>
    <w:rsid w:val="00D11860"/>
    <w:rsid w:val="00D146AE"/>
    <w:rsid w:val="00D1544C"/>
    <w:rsid w:val="00D22A29"/>
    <w:rsid w:val="00D22C8F"/>
    <w:rsid w:val="00D3203C"/>
    <w:rsid w:val="00D33491"/>
    <w:rsid w:val="00D3442D"/>
    <w:rsid w:val="00D35C1B"/>
    <w:rsid w:val="00D36F00"/>
    <w:rsid w:val="00D446F2"/>
    <w:rsid w:val="00D44B67"/>
    <w:rsid w:val="00D44F8E"/>
    <w:rsid w:val="00D45B91"/>
    <w:rsid w:val="00D51FD5"/>
    <w:rsid w:val="00D55DE0"/>
    <w:rsid w:val="00D607EF"/>
    <w:rsid w:val="00D60F88"/>
    <w:rsid w:val="00D646BD"/>
    <w:rsid w:val="00D65558"/>
    <w:rsid w:val="00D70018"/>
    <w:rsid w:val="00D71201"/>
    <w:rsid w:val="00D720C7"/>
    <w:rsid w:val="00D7782B"/>
    <w:rsid w:val="00D84841"/>
    <w:rsid w:val="00D8706B"/>
    <w:rsid w:val="00D876E6"/>
    <w:rsid w:val="00D90958"/>
    <w:rsid w:val="00D92ACC"/>
    <w:rsid w:val="00D97FB5"/>
    <w:rsid w:val="00DA1025"/>
    <w:rsid w:val="00DA22EC"/>
    <w:rsid w:val="00DA3706"/>
    <w:rsid w:val="00DA5682"/>
    <w:rsid w:val="00DA5860"/>
    <w:rsid w:val="00DA5C0C"/>
    <w:rsid w:val="00DB2767"/>
    <w:rsid w:val="00DB4A9E"/>
    <w:rsid w:val="00DC1B10"/>
    <w:rsid w:val="00DC2924"/>
    <w:rsid w:val="00DC3664"/>
    <w:rsid w:val="00DC3917"/>
    <w:rsid w:val="00DC4729"/>
    <w:rsid w:val="00DD31C5"/>
    <w:rsid w:val="00DD5020"/>
    <w:rsid w:val="00DD63BE"/>
    <w:rsid w:val="00DD754B"/>
    <w:rsid w:val="00DE2BF6"/>
    <w:rsid w:val="00DE4296"/>
    <w:rsid w:val="00DE6EFF"/>
    <w:rsid w:val="00DF22A9"/>
    <w:rsid w:val="00DF2469"/>
    <w:rsid w:val="00DF7899"/>
    <w:rsid w:val="00E0524C"/>
    <w:rsid w:val="00E15751"/>
    <w:rsid w:val="00E17160"/>
    <w:rsid w:val="00E17D41"/>
    <w:rsid w:val="00E231D1"/>
    <w:rsid w:val="00E3288D"/>
    <w:rsid w:val="00E33718"/>
    <w:rsid w:val="00E35112"/>
    <w:rsid w:val="00E35BEC"/>
    <w:rsid w:val="00E41A6A"/>
    <w:rsid w:val="00E50821"/>
    <w:rsid w:val="00E51F91"/>
    <w:rsid w:val="00E5498A"/>
    <w:rsid w:val="00E559CE"/>
    <w:rsid w:val="00E60F42"/>
    <w:rsid w:val="00E6746C"/>
    <w:rsid w:val="00E703EE"/>
    <w:rsid w:val="00E7086E"/>
    <w:rsid w:val="00E71248"/>
    <w:rsid w:val="00E73C41"/>
    <w:rsid w:val="00E75911"/>
    <w:rsid w:val="00E7598F"/>
    <w:rsid w:val="00E76F60"/>
    <w:rsid w:val="00E812B5"/>
    <w:rsid w:val="00E82046"/>
    <w:rsid w:val="00E83D90"/>
    <w:rsid w:val="00E83F6A"/>
    <w:rsid w:val="00E83F91"/>
    <w:rsid w:val="00E86299"/>
    <w:rsid w:val="00E9107A"/>
    <w:rsid w:val="00E91F62"/>
    <w:rsid w:val="00E929FD"/>
    <w:rsid w:val="00E93240"/>
    <w:rsid w:val="00E934B9"/>
    <w:rsid w:val="00E9479B"/>
    <w:rsid w:val="00E94E22"/>
    <w:rsid w:val="00E95F08"/>
    <w:rsid w:val="00E9608B"/>
    <w:rsid w:val="00E97171"/>
    <w:rsid w:val="00EA4D48"/>
    <w:rsid w:val="00EA7ADF"/>
    <w:rsid w:val="00EB2173"/>
    <w:rsid w:val="00EB32DF"/>
    <w:rsid w:val="00EB62E6"/>
    <w:rsid w:val="00EB695F"/>
    <w:rsid w:val="00EC3A85"/>
    <w:rsid w:val="00EC4B89"/>
    <w:rsid w:val="00EC59A5"/>
    <w:rsid w:val="00EC61C6"/>
    <w:rsid w:val="00EC6E15"/>
    <w:rsid w:val="00ED1B30"/>
    <w:rsid w:val="00ED5D03"/>
    <w:rsid w:val="00EE01ED"/>
    <w:rsid w:val="00EE1A0F"/>
    <w:rsid w:val="00EE1AC1"/>
    <w:rsid w:val="00EE2D64"/>
    <w:rsid w:val="00EE313F"/>
    <w:rsid w:val="00EE39CD"/>
    <w:rsid w:val="00EE39D6"/>
    <w:rsid w:val="00EE52AD"/>
    <w:rsid w:val="00EE5BC3"/>
    <w:rsid w:val="00EE6FAB"/>
    <w:rsid w:val="00EF0712"/>
    <w:rsid w:val="00EF328C"/>
    <w:rsid w:val="00EF68BB"/>
    <w:rsid w:val="00F01F92"/>
    <w:rsid w:val="00F02392"/>
    <w:rsid w:val="00F030D4"/>
    <w:rsid w:val="00F04053"/>
    <w:rsid w:val="00F06573"/>
    <w:rsid w:val="00F10A08"/>
    <w:rsid w:val="00F15354"/>
    <w:rsid w:val="00F22AC5"/>
    <w:rsid w:val="00F254D1"/>
    <w:rsid w:val="00F31E72"/>
    <w:rsid w:val="00F32349"/>
    <w:rsid w:val="00F32B82"/>
    <w:rsid w:val="00F34C86"/>
    <w:rsid w:val="00F37952"/>
    <w:rsid w:val="00F4043E"/>
    <w:rsid w:val="00F41795"/>
    <w:rsid w:val="00F41BBC"/>
    <w:rsid w:val="00F444F0"/>
    <w:rsid w:val="00F446FF"/>
    <w:rsid w:val="00F45521"/>
    <w:rsid w:val="00F501CD"/>
    <w:rsid w:val="00F50847"/>
    <w:rsid w:val="00F53F27"/>
    <w:rsid w:val="00F546D1"/>
    <w:rsid w:val="00F57A53"/>
    <w:rsid w:val="00F60281"/>
    <w:rsid w:val="00F618E1"/>
    <w:rsid w:val="00F66272"/>
    <w:rsid w:val="00F709C0"/>
    <w:rsid w:val="00F81FEC"/>
    <w:rsid w:val="00F86F9F"/>
    <w:rsid w:val="00F927A1"/>
    <w:rsid w:val="00F92E4D"/>
    <w:rsid w:val="00F95D08"/>
    <w:rsid w:val="00F961EC"/>
    <w:rsid w:val="00F96490"/>
    <w:rsid w:val="00FA23BD"/>
    <w:rsid w:val="00FA2857"/>
    <w:rsid w:val="00FA3764"/>
    <w:rsid w:val="00FA41C7"/>
    <w:rsid w:val="00FA4A79"/>
    <w:rsid w:val="00FA56ED"/>
    <w:rsid w:val="00FB05DD"/>
    <w:rsid w:val="00FB0F7C"/>
    <w:rsid w:val="00FB24EA"/>
    <w:rsid w:val="00FB5FA6"/>
    <w:rsid w:val="00FB625A"/>
    <w:rsid w:val="00FC0323"/>
    <w:rsid w:val="00FC0334"/>
    <w:rsid w:val="00FC1310"/>
    <w:rsid w:val="00FC2FF3"/>
    <w:rsid w:val="00FC3263"/>
    <w:rsid w:val="00FC51F9"/>
    <w:rsid w:val="00FC5B40"/>
    <w:rsid w:val="00FC5FF8"/>
    <w:rsid w:val="00FD10F0"/>
    <w:rsid w:val="00FD271B"/>
    <w:rsid w:val="00FD3D7C"/>
    <w:rsid w:val="00FD4F8F"/>
    <w:rsid w:val="00FE0C16"/>
    <w:rsid w:val="00FE14B1"/>
    <w:rsid w:val="00FE240E"/>
    <w:rsid w:val="00FE4D97"/>
    <w:rsid w:val="00FE4E18"/>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133E9C"/>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7C6762"/>
    <w:pPr>
      <w:ind w:left="720"/>
      <w:contextualSpacing/>
    </w:pPr>
  </w:style>
  <w:style w:type="character" w:customStyle="1" w:styleId="UnresolvedMention1">
    <w:name w:val="Unresolved Mention1"/>
    <w:basedOn w:val="DefaultParagraphFont"/>
    <w:uiPriority w:val="99"/>
    <w:semiHidden/>
    <w:unhideWhenUsed/>
    <w:rsid w:val="00891571"/>
    <w:rPr>
      <w:color w:val="605E5C"/>
      <w:shd w:val="clear" w:color="auto" w:fill="E1DFDD"/>
    </w:rPr>
  </w:style>
  <w:style w:type="numbering" w:customStyle="1" w:styleId="NoList1">
    <w:name w:val="No List1"/>
    <w:next w:val="NoList"/>
    <w:uiPriority w:val="99"/>
    <w:semiHidden/>
    <w:unhideWhenUsed/>
    <w:rsid w:val="00D45B91"/>
  </w:style>
  <w:style w:type="character" w:customStyle="1" w:styleId="HeaderChar">
    <w:name w:val="Header Char"/>
    <w:basedOn w:val="DefaultParagraphFont"/>
    <w:link w:val="Header"/>
    <w:uiPriority w:val="99"/>
    <w:rsid w:val="00D45B91"/>
    <w:rPr>
      <w:rFonts w:ascii="Arial" w:hAnsi="Arial" w:cs="Arial"/>
      <w:color w:val="000000"/>
    </w:rPr>
  </w:style>
  <w:style w:type="character" w:styleId="UnresolvedMention">
    <w:name w:val="Unresolved Mention"/>
    <w:basedOn w:val="DefaultParagraphFont"/>
    <w:uiPriority w:val="99"/>
    <w:semiHidden/>
    <w:unhideWhenUsed/>
    <w:rsid w:val="008F4D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5784820">
      <w:bodyDiv w:val="1"/>
      <w:marLeft w:val="0"/>
      <w:marRight w:val="0"/>
      <w:marTop w:val="0"/>
      <w:marBottom w:val="0"/>
      <w:divBdr>
        <w:top w:val="none" w:sz="0" w:space="0" w:color="auto"/>
        <w:left w:val="none" w:sz="0" w:space="0" w:color="auto"/>
        <w:bottom w:val="none" w:sz="0" w:space="0" w:color="auto"/>
        <w:right w:val="none" w:sz="0" w:space="0" w:color="auto"/>
      </w:divBdr>
      <w:divsChild>
        <w:div w:id="452209437">
          <w:marLeft w:val="576"/>
          <w:marRight w:val="0"/>
          <w:marTop w:val="80"/>
          <w:marBottom w:val="0"/>
          <w:divBdr>
            <w:top w:val="none" w:sz="0" w:space="0" w:color="auto"/>
            <w:left w:val="none" w:sz="0" w:space="0" w:color="auto"/>
            <w:bottom w:val="none" w:sz="0" w:space="0" w:color="auto"/>
            <w:right w:val="none" w:sz="0" w:space="0" w:color="auto"/>
          </w:divBdr>
        </w:div>
      </w:divsChild>
    </w:div>
    <w:div w:id="405424089">
      <w:bodyDiv w:val="1"/>
      <w:marLeft w:val="0"/>
      <w:marRight w:val="0"/>
      <w:marTop w:val="0"/>
      <w:marBottom w:val="0"/>
      <w:divBdr>
        <w:top w:val="none" w:sz="0" w:space="0" w:color="auto"/>
        <w:left w:val="none" w:sz="0" w:space="0" w:color="auto"/>
        <w:bottom w:val="none" w:sz="0" w:space="0" w:color="auto"/>
        <w:right w:val="none" w:sz="0" w:space="0" w:color="auto"/>
      </w:divBdr>
      <w:divsChild>
        <w:div w:id="1303805001">
          <w:marLeft w:val="576"/>
          <w:marRight w:val="0"/>
          <w:marTop w:val="80"/>
          <w:marBottom w:val="0"/>
          <w:divBdr>
            <w:top w:val="none" w:sz="0" w:space="0" w:color="auto"/>
            <w:left w:val="none" w:sz="0" w:space="0" w:color="auto"/>
            <w:bottom w:val="none" w:sz="0" w:space="0" w:color="auto"/>
            <w:right w:val="none" w:sz="0" w:space="0" w:color="auto"/>
          </w:divBdr>
        </w:div>
      </w:divsChild>
    </w:div>
    <w:div w:id="51669491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6613521">
      <w:bodyDiv w:val="1"/>
      <w:marLeft w:val="0"/>
      <w:marRight w:val="0"/>
      <w:marTop w:val="0"/>
      <w:marBottom w:val="0"/>
      <w:divBdr>
        <w:top w:val="none" w:sz="0" w:space="0" w:color="auto"/>
        <w:left w:val="none" w:sz="0" w:space="0" w:color="auto"/>
        <w:bottom w:val="none" w:sz="0" w:space="0" w:color="auto"/>
        <w:right w:val="none" w:sz="0" w:space="0" w:color="auto"/>
      </w:divBdr>
    </w:div>
    <w:div w:id="1439105206">
      <w:bodyDiv w:val="1"/>
      <w:marLeft w:val="0"/>
      <w:marRight w:val="0"/>
      <w:marTop w:val="0"/>
      <w:marBottom w:val="0"/>
      <w:divBdr>
        <w:top w:val="none" w:sz="0" w:space="0" w:color="auto"/>
        <w:left w:val="none" w:sz="0" w:space="0" w:color="auto"/>
        <w:bottom w:val="none" w:sz="0" w:space="0" w:color="auto"/>
        <w:right w:val="none" w:sz="0" w:space="0" w:color="auto"/>
      </w:divBdr>
      <w:divsChild>
        <w:div w:id="2050913887">
          <w:marLeft w:val="576"/>
          <w:marRight w:val="0"/>
          <w:marTop w:val="80"/>
          <w:marBottom w:val="0"/>
          <w:divBdr>
            <w:top w:val="none" w:sz="0" w:space="0" w:color="auto"/>
            <w:left w:val="none" w:sz="0" w:space="0" w:color="auto"/>
            <w:bottom w:val="none" w:sz="0" w:space="0" w:color="auto"/>
            <w:right w:val="none" w:sz="0" w:space="0" w:color="auto"/>
          </w:divBdr>
        </w:div>
      </w:divsChild>
    </w:div>
    <w:div w:id="1451512106">
      <w:bodyDiv w:val="1"/>
      <w:marLeft w:val="0"/>
      <w:marRight w:val="0"/>
      <w:marTop w:val="0"/>
      <w:marBottom w:val="0"/>
      <w:divBdr>
        <w:top w:val="none" w:sz="0" w:space="0" w:color="auto"/>
        <w:left w:val="none" w:sz="0" w:space="0" w:color="auto"/>
        <w:bottom w:val="none" w:sz="0" w:space="0" w:color="auto"/>
        <w:right w:val="none" w:sz="0" w:space="0" w:color="auto"/>
      </w:divBdr>
      <w:divsChild>
        <w:div w:id="1534197909">
          <w:marLeft w:val="576"/>
          <w:marRight w:val="0"/>
          <w:marTop w:val="8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inspectorate.wales/more-just-words" TargetMode="External"/><Relationship Id="rId18" Type="http://schemas.openxmlformats.org/officeDocument/2006/relationships/hyperlink" Target="https://law.gov.wales/culture/welsh-language/welsh-language-wales-measure-2011" TargetMode="External"/><Relationship Id="rId26" Type="http://schemas.openxmlformats.org/officeDocument/2006/relationships/hyperlink" Target="https://socialcare.wales/cms-assets/documents/qualification-unit-documents/SCDSW4-Exercise-professional-judgement-in-social-work.pdf" TargetMode="External"/><Relationship Id="rId39" Type="http://schemas.openxmlformats.org/officeDocument/2006/relationships/hyperlink" Target="http://www.wales.nhs.uk/sites3/documents/2019_e_web.pdf" TargetMode="External"/><Relationship Id="rId21" Type="http://schemas.openxmlformats.org/officeDocument/2006/relationships/hyperlink" Target="https://learning.nspcc.org.uk/child-protection-system/wales" TargetMode="External"/><Relationship Id="rId34" Type="http://schemas.openxmlformats.org/officeDocument/2006/relationships/hyperlink" Target="https://www.legislation.gov.uk/ukpga/1998/42/contents" TargetMode="External"/><Relationship Id="rId42" Type="http://schemas.openxmlformats.org/officeDocument/2006/relationships/hyperlink" Target="https://www.gov.wales/sites/default/files/consultations/2023-05/the-national-framework-for-the-commissioning-of-care-and-support-in-wales-code-of-practice.pdf" TargetMode="External"/><Relationship Id="rId47" Type="http://schemas.openxmlformats.org/officeDocument/2006/relationships/hyperlink" Target="https://www.xxxx.gov.uk/article/9477/Corporate-Safeguarding-Policy" TargetMode="External"/><Relationship Id="rId50" Type="http://schemas.openxmlformats.org/officeDocument/2006/relationships/image" Target="media/image2.jpeg"/><Relationship Id="rId55"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equalityhumanrights.com/en/human-rights/human-rights-act" TargetMode="External"/><Relationship Id="rId29" Type="http://schemas.openxmlformats.org/officeDocument/2006/relationships/hyperlink" Target="https://www.safeguarding.wales/en/int-i/int-i-i1/i1-p1/" TargetMode="External"/><Relationship Id="rId11" Type="http://schemas.openxmlformats.org/officeDocument/2006/relationships/image" Target="media/image1.png"/><Relationship Id="rId24" Type="http://schemas.openxmlformats.org/officeDocument/2006/relationships/hyperlink" Target="https://www.signsofsafety.net/what-is-sofs/" TargetMode="External"/><Relationship Id="rId32" Type="http://schemas.openxmlformats.org/officeDocument/2006/relationships/hyperlink" Target="https://statswales.gov.wales/Catalogue/Health-and-Social-Care/Social-Services/Childrens-Services/Children-in-Need/parentalfactorsofchildreninneed-by-measure-year" TargetMode="External"/><Relationship Id="rId37" Type="http://schemas.openxmlformats.org/officeDocument/2006/relationships/hyperlink" Target="https://safeguarding.wales/en/int-i/int-i-i1/i1-p1/" TargetMode="External"/><Relationship Id="rId40" Type="http://schemas.openxmlformats.org/officeDocument/2006/relationships/hyperlink" Target="https://law.gov.wales/safeguarding" TargetMode="External"/><Relationship Id="rId45" Type="http://schemas.openxmlformats.org/officeDocument/2006/relationships/hyperlink" Target="https://www.XXXX.gov.uk/article/13074/Continuum-of-Need-Indicators-For-Support-CONIFS" TargetMode="External"/><Relationship Id="rId53" Type="http://schemas.openxmlformats.org/officeDocument/2006/relationships/image" Target="media/image5.emf"/><Relationship Id="rId5" Type="http://schemas.openxmlformats.org/officeDocument/2006/relationships/numbering" Target="numbering.xml"/><Relationship Id="rId19" Type="http://schemas.openxmlformats.org/officeDocument/2006/relationships/hyperlink" Target="https://www.mind.org.uk/information-support/legal-rights/sectioning/about-section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legislation.gov.uk" TargetMode="External"/><Relationship Id="rId22" Type="http://schemas.openxmlformats.org/officeDocument/2006/relationships/hyperlink" Target="https://www.cypnow.co.uk/research/article/barriers-facing-social-workers-undertaking-direct-work-with-children-and-young-people-with-a-learning-disability-who-communicate-using-non-verbal-methods" TargetMode="External"/><Relationship Id="rId27" Type="http://schemas.openxmlformats.org/officeDocument/2006/relationships/hyperlink" Target="https://socialcare.wales/cms-assets/documents/Practice-guidance-social-workers.pdf" TargetMode="External"/><Relationship Id="rId30" Type="http://schemas.openxmlformats.org/officeDocument/2006/relationships/hyperlink" Target="https://socialcareinspection.blog.gov.uk/2018/10/23/supervision-and-effective-social-work-practice/" TargetMode="External"/><Relationship Id="rId35" Type="http://schemas.openxmlformats.org/officeDocument/2006/relationships/hyperlink" Target="https://www.gov.uk/government/publications/mental-capacity-act-code-of-practice" TargetMode="External"/><Relationship Id="rId43" Type="http://schemas.openxmlformats.org/officeDocument/2006/relationships/hyperlink" Target="https://research.senedd.wales/research-articles/keep-up-to-date-with-the-latest-on-adult-social-care-policy-in-wales/" TargetMode="External"/><Relationship Id="rId48" Type="http://schemas.openxmlformats.org/officeDocument/2006/relationships/hyperlink" Target="mailto:Hayley.Croft@swansea.gov.uk"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3.png"/><Relationship Id="rId3" Type="http://schemas.openxmlformats.org/officeDocument/2006/relationships/customXml" Target="../customXml/item3.xml"/><Relationship Id="rId12" Type="http://schemas.openxmlformats.org/officeDocument/2006/relationships/hyperlink" Target="https://www.communitycare.co.uk/2019/11/19/critical-reflection-develop-practice/" TargetMode="External"/><Relationship Id="rId17" Type="http://schemas.openxmlformats.org/officeDocument/2006/relationships/hyperlink" Target="https://www.communitycare.co.uk/2010/08/06/facing-up-to-obstructive-parents/" TargetMode="External"/><Relationship Id="rId25" Type="http://schemas.openxmlformats.org/officeDocument/2006/relationships/hyperlink" Target="https://socialcare.wales/cms-assets/documents/Code-of-Professional-Practice-for-Social-Care-web-version.pdf" TargetMode="External"/><Relationship Id="rId33" Type="http://schemas.openxmlformats.org/officeDocument/2006/relationships/hyperlink" Target="https://new.basw.co.uk/policy-practice/standards/code-ethics" TargetMode="External"/><Relationship Id="rId38" Type="http://schemas.openxmlformats.org/officeDocument/2006/relationships/hyperlink" Target="https://www.ncbi.nlm.nih.gov/pmc/articles/PMC8882933/" TargetMode="External"/><Relationship Id="rId46" Type="http://schemas.openxmlformats.org/officeDocument/2006/relationships/hyperlink" Target="https://staffnet.XXXX.gov.uk/dataprotectionpolicy" TargetMode="External"/><Relationship Id="rId20" Type="http://schemas.openxmlformats.org/officeDocument/2006/relationships/hyperlink" Target="https://modelthinkers.com/mental-model/what-so-what-now-what" TargetMode="External"/><Relationship Id="rId41" Type="http://schemas.openxmlformats.org/officeDocument/2006/relationships/hyperlink" Target="https://www.gov.wales/sites/default/files/publications/2022-07/more-than-just-words-action-plan-2022-2027.pdf"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hildcomwales.org.uk/wp-content/uploads/2018/04/Play-FINAL.pdf" TargetMode="External"/><Relationship Id="rId23" Type="http://schemas.openxmlformats.org/officeDocument/2006/relationships/hyperlink" Target="https://carers.ripfa.org.uk/train-the-trainer/critical-reflection-tool/" TargetMode="External"/><Relationship Id="rId28" Type="http://schemas.openxmlformats.org/officeDocument/2006/relationships/hyperlink" Target="https://safeguarding.wales/en/adu-i/adu-i-a2/a2-p13/" TargetMode="External"/><Relationship Id="rId36" Type="http://schemas.openxmlformats.org/officeDocument/2006/relationships/hyperlink" Target="https://www.legislation.gov.uk/ukpga/1983/20/contents" TargetMode="External"/><Relationship Id="rId49" Type="http://schemas.openxmlformats.org/officeDocument/2006/relationships/hyperlink" Target="mailto:catrin.phillips@swansea.gov.uk"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statswales.gov.wales/Catalogue/Health-and-Social-Care/Social-Services/Childrens-Services/Children-in-Need/childreninneed-by-localauthority-agegroup" TargetMode="External"/><Relationship Id="rId44" Type="http://schemas.openxmlformats.org/officeDocument/2006/relationships/hyperlink" Target="https://staffnet.XXXX.gov.uk/signsofsafetyabout" TargetMode="External"/><Relationship Id="rId52"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4C3779013BF044AB4099DB6AD728C9" ma:contentTypeVersion="2" ma:contentTypeDescription="Create a new document." ma:contentTypeScope="" ma:versionID="8fe7f2c9788fb4efa6af36042d869da2">
  <xsd:schema xmlns:xsd="http://www.w3.org/2001/XMLSchema" xmlns:xs="http://www.w3.org/2001/XMLSchema" xmlns:p="http://schemas.microsoft.com/office/2006/metadata/properties" xmlns:ns2="245b1c3a-3cb7-4003-8f16-93ab4c531cda" targetNamespace="http://schemas.microsoft.com/office/2006/metadata/properties" ma:root="true" ma:fieldsID="090f00d8d8734dd091dcebb7e42c4d8f" ns2:_="">
    <xsd:import namespace="245b1c3a-3cb7-4003-8f16-93ab4c531cda"/>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5b1c3a-3cb7-4003-8f16-93ab4c531c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4B50497-E015-4881-B850-FD571AFD73E8}">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C1D549B9-6235-4502-A96D-BF87C02DAA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5b1c3a-3cb7-4003-8f16-93ab4c531c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309DE8-27D4-4181-95CF-C2A2A4771ED9}">
  <ds:schemaRefs>
    <ds:schemaRef ds:uri="http://schemas.microsoft.com/office/2006/metadata/properties"/>
    <ds:schemaRef ds:uri="http://schemas.microsoft.com/office/infopath/2007/PartnerControl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199</TotalTime>
  <Pages>35</Pages>
  <Words>9029</Words>
  <Characters>55218</Characters>
  <Application>Microsoft Office Word</Application>
  <DocSecurity>0</DocSecurity>
  <Lines>460</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Hayley Croft</cp:lastModifiedBy>
  <cp:revision>159</cp:revision>
  <cp:lastPrinted>2020-02-11T19:20:00Z</cp:lastPrinted>
  <dcterms:created xsi:type="dcterms:W3CDTF">2023-10-23T10:38:00Z</dcterms:created>
  <dcterms:modified xsi:type="dcterms:W3CDTF">2024-10-05T16:30:00Z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0x010100004C3779013BF044AB4099DB6AD728C9</vt:lpwstr>
  </property>
</Properties>
</file>